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26DA889B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BA0BC2">
        <w:rPr>
          <w:rFonts w:ascii="Arial Narrow" w:hAnsi="Arial Narrow"/>
        </w:rPr>
        <w:t>17</w:t>
      </w:r>
      <w:r w:rsidR="00181782" w:rsidRPr="00E812FD">
        <w:rPr>
          <w:rFonts w:ascii="Arial Narrow" w:hAnsi="Arial Narrow"/>
          <w:noProof/>
        </w:rPr>
        <w:t>.0</w:t>
      </w:r>
      <w:r w:rsidR="000662E8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342CCB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4E283741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="000662E8" w:rsidRPr="000662E8">
        <w:rPr>
          <w:rFonts w:ascii="Arial Narrow" w:hAnsi="Arial Narrow"/>
          <w:bCs/>
          <w:iCs/>
          <w:noProof/>
        </w:rPr>
        <w:t>RRG.271.1.2024.RJ</w:t>
      </w:r>
    </w:p>
    <w:p w14:paraId="2F173DE8" w14:textId="77777777" w:rsidR="006A14CD" w:rsidRDefault="006A14CD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0A67EED3" w:rsidR="00B222E3" w:rsidRDefault="00F7487E" w:rsidP="00B222E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ZMIAN</w:t>
      </w:r>
      <w:r w:rsidR="004A0855">
        <w:rPr>
          <w:rFonts w:ascii="Arial Narrow" w:hAnsi="Arial Narrow"/>
          <w:b/>
          <w:bCs/>
          <w:i/>
          <w:iCs/>
        </w:rPr>
        <w:t>Y</w:t>
      </w:r>
      <w:r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346E2A7F" w14:textId="77777777" w:rsidR="004A0855" w:rsidRDefault="004A0855" w:rsidP="00B222E3">
      <w:pPr>
        <w:jc w:val="center"/>
        <w:rPr>
          <w:rFonts w:ascii="Arial Narrow" w:hAnsi="Arial Narrow"/>
        </w:rPr>
      </w:pPr>
    </w:p>
    <w:p w14:paraId="3BD49F1E" w14:textId="4D0ECCA2" w:rsidR="0021721B" w:rsidRPr="00AE27CA" w:rsidRDefault="00F7487E" w:rsidP="0021721B">
      <w:pPr>
        <w:ind w:firstLine="708"/>
        <w:jc w:val="both"/>
        <w:rPr>
          <w:rFonts w:ascii="Arial Narrow" w:hAnsi="Arial Narrow"/>
        </w:rPr>
      </w:pPr>
      <w:r w:rsidRPr="00F7487E">
        <w:rPr>
          <w:rFonts w:ascii="Arial Narrow" w:hAnsi="Arial Narrow"/>
        </w:rPr>
        <w:t xml:space="preserve">Gmina Nowa Karczma zgodnie art. 286 ust. 1 ustawy z dnia 11 września 2019 roku – Prawo zamówień publicznych (Dz. U. z 2022 r., poz. 1710 ze zm.) </w:t>
      </w:r>
      <w:r w:rsidR="006A1D59">
        <w:rPr>
          <w:rFonts w:ascii="Arial Narrow" w:hAnsi="Arial Narrow"/>
        </w:rPr>
        <w:t>wprowadza następując</w:t>
      </w:r>
      <w:r w:rsidR="004A0855">
        <w:rPr>
          <w:rFonts w:ascii="Arial Narrow" w:hAnsi="Arial Narrow"/>
        </w:rPr>
        <w:t>e</w:t>
      </w:r>
      <w:r w:rsidR="006A1D59">
        <w:rPr>
          <w:rFonts w:ascii="Arial Narrow" w:hAnsi="Arial Narrow"/>
        </w:rPr>
        <w:t xml:space="preserve"> zmian</w:t>
      </w:r>
      <w:r w:rsidR="004A0855">
        <w:rPr>
          <w:rFonts w:ascii="Arial Narrow" w:hAnsi="Arial Narrow"/>
        </w:rPr>
        <w:t>y</w:t>
      </w:r>
      <w:r w:rsidRPr="00F7487E">
        <w:rPr>
          <w:rFonts w:ascii="Arial Narrow" w:hAnsi="Arial Narrow"/>
        </w:rPr>
        <w:t xml:space="preserve"> Specyfikacji Warunków Zamówienia </w:t>
      </w:r>
      <w:r w:rsidR="004415FB" w:rsidRPr="005F3663">
        <w:rPr>
          <w:rFonts w:ascii="Arial Narrow" w:hAnsi="Arial Narrow"/>
          <w:b/>
          <w:bCs/>
        </w:rPr>
        <w:t>„</w:t>
      </w:r>
      <w:r w:rsidR="000662E8" w:rsidRPr="000662E8">
        <w:rPr>
          <w:rFonts w:ascii="Arial Narrow" w:hAnsi="Arial Narrow"/>
          <w:b/>
          <w:bCs/>
          <w:noProof/>
        </w:rPr>
        <w:t>Zaprojektowanie i budowa dróg łączących drogę powiatową nr 2415G z drogą gminną nr 188001G w Nowym Barkoczynie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05DA905" w14:textId="21372EC3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 w:rsidR="006A1D59"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 w:rsidR="00BA0BC2">
        <w:rPr>
          <w:rFonts w:ascii="Arial Narrow" w:hAnsi="Arial Narrow"/>
          <w:b/>
        </w:rPr>
        <w:t>3</w:t>
      </w:r>
    </w:p>
    <w:p w14:paraId="43FFB8E2" w14:textId="19E657C3" w:rsidR="00BA0BC2" w:rsidRPr="00BA0BC2" w:rsidRDefault="004A0855" w:rsidP="00BA0B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BA0BC2" w:rsidRPr="00BA0BC2">
        <w:rPr>
          <w:rFonts w:ascii="Arial Narrow" w:hAnsi="Arial Narrow"/>
        </w:rPr>
        <w:t xml:space="preserve">rzedłuża się termin składania ofert do </w:t>
      </w:r>
      <w:r w:rsidR="00BA0BC2">
        <w:rPr>
          <w:rFonts w:ascii="Arial Narrow" w:hAnsi="Arial Narrow"/>
        </w:rPr>
        <w:t>2</w:t>
      </w:r>
      <w:r>
        <w:rPr>
          <w:rFonts w:ascii="Arial Narrow" w:hAnsi="Arial Narrow"/>
        </w:rPr>
        <w:t>9</w:t>
      </w:r>
      <w:r w:rsidR="00BA0BC2">
        <w:rPr>
          <w:rFonts w:ascii="Arial Narrow" w:hAnsi="Arial Narrow"/>
        </w:rPr>
        <w:t xml:space="preserve"> stycznia</w:t>
      </w:r>
      <w:r w:rsidR="00BA0BC2" w:rsidRPr="00BA0BC2">
        <w:rPr>
          <w:rFonts w:ascii="Arial Narrow" w:hAnsi="Arial Narrow"/>
        </w:rPr>
        <w:t xml:space="preserve"> 202</w:t>
      </w:r>
      <w:r w:rsidR="00BA0BC2">
        <w:rPr>
          <w:rFonts w:ascii="Arial Narrow" w:hAnsi="Arial Narrow"/>
        </w:rPr>
        <w:t>4</w:t>
      </w:r>
      <w:r w:rsidR="00BA0BC2" w:rsidRPr="00BA0BC2">
        <w:rPr>
          <w:rFonts w:ascii="Arial Narrow" w:hAnsi="Arial Narrow"/>
        </w:rPr>
        <w:t xml:space="preserve"> roku. W związku z powyższym:</w:t>
      </w:r>
    </w:p>
    <w:p w14:paraId="44647D82" w14:textId="01E0C40A" w:rsidR="00BA0BC2" w:rsidRPr="00BA0BC2" w:rsidRDefault="00BA0BC2" w:rsidP="00BA0BC2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>
        <w:rPr>
          <w:rFonts w:ascii="Arial Narrow" w:hAnsi="Arial Narrow"/>
        </w:rPr>
        <w:t>19.01.</w:t>
      </w:r>
      <w:r w:rsidRPr="00BA0BC2">
        <w:rPr>
          <w:rFonts w:ascii="Arial Narrow" w:hAnsi="Arial Narrow"/>
        </w:rPr>
        <w:t>202</w:t>
      </w:r>
      <w:r>
        <w:rPr>
          <w:rFonts w:ascii="Arial Narrow" w:hAnsi="Arial Narrow"/>
        </w:rPr>
        <w:t>4</w:t>
      </w:r>
      <w:r w:rsidRPr="00BA0BC2">
        <w:rPr>
          <w:rFonts w:ascii="Arial Narrow" w:hAnsi="Arial Narrow"/>
        </w:rPr>
        <w:t xml:space="preserve"> na </w:t>
      </w:r>
      <w:r>
        <w:rPr>
          <w:rFonts w:ascii="Arial Narrow" w:hAnsi="Arial Narrow"/>
        </w:rPr>
        <w:t>2</w:t>
      </w:r>
      <w:r w:rsidR="004A0855">
        <w:rPr>
          <w:rFonts w:ascii="Arial Narrow" w:hAnsi="Arial Narrow"/>
        </w:rPr>
        <w:t>9</w:t>
      </w:r>
      <w:r w:rsidRPr="00BA0BC2">
        <w:rPr>
          <w:rFonts w:ascii="Arial Narrow" w:hAnsi="Arial Narrow"/>
        </w:rPr>
        <w:t>.0</w:t>
      </w:r>
      <w:r>
        <w:rPr>
          <w:rFonts w:ascii="Arial Narrow" w:hAnsi="Arial Narrow"/>
        </w:rPr>
        <w:t>1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</w:t>
      </w:r>
      <w:r w:rsidRPr="00BA0BC2">
        <w:rPr>
          <w:rFonts w:ascii="Arial Narrow" w:hAnsi="Arial Narrow"/>
        </w:rPr>
        <w:t>.</w:t>
      </w:r>
    </w:p>
    <w:p w14:paraId="5340D8DC" w14:textId="2F1F2430" w:rsidR="00BA0BC2" w:rsidRDefault="00BA0BC2" w:rsidP="00BA0BC2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>
        <w:rPr>
          <w:rFonts w:ascii="Arial Narrow" w:hAnsi="Arial Narrow"/>
        </w:rPr>
        <w:t>17</w:t>
      </w:r>
      <w:r w:rsidRPr="00BA0BC2">
        <w:rPr>
          <w:rFonts w:ascii="Arial Narrow" w:hAnsi="Arial Narrow"/>
        </w:rPr>
        <w:t>.0</w:t>
      </w:r>
      <w:r>
        <w:rPr>
          <w:rFonts w:ascii="Arial Narrow" w:hAnsi="Arial Narrow"/>
        </w:rPr>
        <w:t>2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</w:t>
      </w:r>
      <w:r w:rsidRPr="00BA0BC2">
        <w:rPr>
          <w:rFonts w:ascii="Arial Narrow" w:hAnsi="Arial Narrow"/>
        </w:rPr>
        <w:t xml:space="preserve"> na 2</w:t>
      </w:r>
      <w:r w:rsidR="004A0855">
        <w:rPr>
          <w:rFonts w:ascii="Arial Narrow" w:hAnsi="Arial Narrow"/>
        </w:rPr>
        <w:t>7</w:t>
      </w:r>
      <w:r w:rsidRPr="00BA0BC2">
        <w:rPr>
          <w:rFonts w:ascii="Arial Narrow" w:hAnsi="Arial Narrow"/>
        </w:rPr>
        <w:t>.0</w:t>
      </w:r>
      <w:r>
        <w:rPr>
          <w:rFonts w:ascii="Arial Narrow" w:hAnsi="Arial Narrow"/>
        </w:rPr>
        <w:t>2</w:t>
      </w:r>
      <w:r w:rsidRPr="00BA0BC2">
        <w:rPr>
          <w:rFonts w:ascii="Arial Narrow" w:hAnsi="Arial Narrow"/>
        </w:rPr>
        <w:t>.2023.</w:t>
      </w:r>
    </w:p>
    <w:p w14:paraId="6C2220D1" w14:textId="77777777" w:rsidR="004A0855" w:rsidRDefault="004A0855" w:rsidP="00BA0BC2">
      <w:pPr>
        <w:jc w:val="both"/>
        <w:rPr>
          <w:rFonts w:ascii="Arial Narrow" w:hAnsi="Arial Narrow"/>
        </w:rPr>
      </w:pPr>
    </w:p>
    <w:p w14:paraId="0822B0E6" w14:textId="77777777" w:rsidR="004A0855" w:rsidRPr="00AE27CA" w:rsidRDefault="004A0855" w:rsidP="004A0855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>
        <w:rPr>
          <w:rFonts w:ascii="Arial Narrow" w:hAnsi="Arial Narrow"/>
          <w:b/>
        </w:rPr>
        <w:t>4</w:t>
      </w:r>
    </w:p>
    <w:p w14:paraId="35E91257" w14:textId="58BC04E7" w:rsidR="004A0855" w:rsidRDefault="004A0855" w:rsidP="004A0855">
      <w:pPr>
        <w:jc w:val="both"/>
        <w:rPr>
          <w:rFonts w:ascii="Arial Narrow" w:hAnsi="Arial Narrow"/>
        </w:rPr>
      </w:pPr>
      <w:r w:rsidRPr="00157E1C">
        <w:rPr>
          <w:rFonts w:ascii="Arial Narrow" w:hAnsi="Arial Narrow"/>
        </w:rPr>
        <w:t xml:space="preserve">W Programie funkcjonalno-użytkowym stanowiącym załącznik do Specyfikacji warunków zamówienia na stronie </w:t>
      </w:r>
      <w:r>
        <w:rPr>
          <w:rFonts w:ascii="Arial Narrow" w:hAnsi="Arial Narrow"/>
        </w:rPr>
        <w:t xml:space="preserve">8 w </w:t>
      </w:r>
      <w:r w:rsidRPr="00157E1C">
        <w:rPr>
          <w:rFonts w:ascii="Arial Narrow" w:hAnsi="Arial Narrow"/>
        </w:rPr>
        <w:t>opis</w:t>
      </w:r>
      <w:r>
        <w:rPr>
          <w:rFonts w:ascii="Arial Narrow" w:hAnsi="Arial Narrow"/>
        </w:rPr>
        <w:t>ie</w:t>
      </w:r>
      <w:r w:rsidRPr="00157E1C">
        <w:rPr>
          <w:rFonts w:ascii="Arial Narrow" w:hAnsi="Arial Narrow"/>
        </w:rPr>
        <w:t xml:space="preserve"> „</w:t>
      </w:r>
      <w:r w:rsidRPr="00E027C1">
        <w:rPr>
          <w:rFonts w:ascii="Arial Narrow" w:hAnsi="Arial Narrow"/>
        </w:rPr>
        <w:t>Dla projektowanego oświetlenia przejścia dla pieszych, jezdni oraz ciągów pieszych zaprojektować oprawę o następujących parametrach</w:t>
      </w:r>
      <w:r w:rsidRPr="00157E1C">
        <w:rPr>
          <w:rFonts w:ascii="Arial Narrow" w:hAnsi="Arial Narrow"/>
        </w:rPr>
        <w:t xml:space="preserve">:” </w:t>
      </w:r>
      <w:r>
        <w:rPr>
          <w:rFonts w:ascii="Arial Narrow" w:hAnsi="Arial Narrow"/>
        </w:rPr>
        <w:t>w punkcie „</w:t>
      </w:r>
      <w:r w:rsidRPr="00F22271">
        <w:rPr>
          <w:rFonts w:ascii="Arial Narrow" w:hAnsi="Arial Narrow"/>
        </w:rPr>
        <w:t>Oprawa posiada deklarację zgodności WE i certyfikat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…” usuwa się zwrot „np.”. W związku z powyższym oprawy muszą posiadać łącznie wskazane certyfikaty. </w:t>
      </w:r>
    </w:p>
    <w:p w14:paraId="49716294" w14:textId="77777777" w:rsidR="004A0855" w:rsidRDefault="004A0855" w:rsidP="004A0855">
      <w:pPr>
        <w:pStyle w:val="Akapitzlist"/>
        <w:ind w:left="360"/>
        <w:rPr>
          <w:rFonts w:ascii="Arial Narrow" w:hAnsi="Arial Narrow"/>
          <w:sz w:val="24"/>
          <w:szCs w:val="24"/>
        </w:rPr>
      </w:pPr>
    </w:p>
    <w:p w14:paraId="1DDFB2D7" w14:textId="77777777" w:rsidR="004A0855" w:rsidRPr="00AE27CA" w:rsidRDefault="004A0855" w:rsidP="004A0855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>
        <w:rPr>
          <w:rFonts w:ascii="Arial Narrow" w:hAnsi="Arial Narrow"/>
          <w:b/>
        </w:rPr>
        <w:t>5</w:t>
      </w:r>
    </w:p>
    <w:p w14:paraId="29DCAB3D" w14:textId="77777777" w:rsidR="004A0855" w:rsidRDefault="004A0855" w:rsidP="004A0855">
      <w:pPr>
        <w:jc w:val="both"/>
        <w:rPr>
          <w:rFonts w:ascii="Arial Narrow" w:hAnsi="Arial Narrow"/>
        </w:rPr>
      </w:pPr>
      <w:r w:rsidRPr="00157E1C">
        <w:rPr>
          <w:rFonts w:ascii="Arial Narrow" w:hAnsi="Arial Narrow"/>
        </w:rPr>
        <w:t xml:space="preserve">W Programie funkcjonalno-użytkowym stanowiącym załącznik do Specyfikacji warunków zamówienia na stronie </w:t>
      </w:r>
      <w:r>
        <w:rPr>
          <w:rFonts w:ascii="Arial Narrow" w:hAnsi="Arial Narrow"/>
        </w:rPr>
        <w:t xml:space="preserve">8 </w:t>
      </w:r>
      <w:r w:rsidRPr="00157E1C">
        <w:rPr>
          <w:rFonts w:ascii="Arial Narrow" w:hAnsi="Arial Narrow"/>
        </w:rPr>
        <w:t>opis „Oprawy winny być kompatybilne i zapewniać następujące możliwości:” otrzymuje następujące brzmienie:</w:t>
      </w:r>
    </w:p>
    <w:p w14:paraId="0F1D8A44" w14:textId="7CC7ED1A" w:rsidR="004A0855" w:rsidRPr="00157E1C" w:rsidRDefault="004A0855" w:rsidP="004A0855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Średnia moc pracy w cyklu: max. 70% mocy znamionowej</w:t>
      </w:r>
      <w:r>
        <w:rPr>
          <w:rFonts w:ascii="Arial Narrow" w:hAnsi="Arial Narrow"/>
          <w:sz w:val="24"/>
          <w:szCs w:val="24"/>
        </w:rPr>
        <w:t>.</w:t>
      </w:r>
    </w:p>
    <w:p w14:paraId="7B4E1A1B" w14:textId="77777777" w:rsidR="004A0855" w:rsidRPr="00157E1C" w:rsidRDefault="004A0855" w:rsidP="004A0855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Możliwość zaprogramowania autonomicznej redukcji strumienia świetlnego opraw w godzinach nocnych do nie mniej 3 poziomów redukcji.</w:t>
      </w:r>
    </w:p>
    <w:p w14:paraId="7E4C81FB" w14:textId="77777777" w:rsidR="004A0855" w:rsidRPr="00157E1C" w:rsidRDefault="004A0855" w:rsidP="004A0855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Podczas programowania redukcji mocy należy zastosować ograniczenia mocy zgodnie z normą oświetleniową.</w:t>
      </w:r>
    </w:p>
    <w:p w14:paraId="582363E8" w14:textId="77777777" w:rsidR="004A0855" w:rsidRDefault="004A0855" w:rsidP="004A0855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Oprawy oświetleniowe przed montażem należy zaprogramować na redukcję mocy w godzinach od 23:00 – 5:00 do wielkości 70-75% wartości znamionowej LED (redukcja o jedną klasę oświetleniową zgodnie z normą oświetleniową)</w:t>
      </w:r>
    </w:p>
    <w:p w14:paraId="60BCA082" w14:textId="77777777" w:rsidR="004A0855" w:rsidRDefault="004A0855" w:rsidP="004A0855">
      <w:pPr>
        <w:pStyle w:val="Akapitzlist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Wykonawca zapewnia dostawę oprogramowania wraz z niezbędnym osprzętem pozwalającym na samodzielną zmianę przez konserwatora oświetlenia parametrów poziomów redukcji mocy w oprawach.</w:t>
      </w:r>
    </w:p>
    <w:p w14:paraId="3F668447" w14:textId="77777777" w:rsidR="004A0855" w:rsidRPr="00157E1C" w:rsidRDefault="004A0855" w:rsidP="004A0855">
      <w:pPr>
        <w:pStyle w:val="Akapitzlist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Oprawa musi posiadać gniazdo zgodne z </w:t>
      </w:r>
      <w:proofErr w:type="spellStart"/>
      <w:r w:rsidRPr="00E027C1">
        <w:rPr>
          <w:rFonts w:ascii="Arial Narrow" w:hAnsi="Arial Narrow"/>
          <w:sz w:val="24"/>
          <w:szCs w:val="24"/>
        </w:rPr>
        <w:t>Zhaga-D4i</w:t>
      </w:r>
      <w:proofErr w:type="spellEnd"/>
      <w:r>
        <w:rPr>
          <w:rFonts w:ascii="Arial Narrow" w:hAnsi="Arial Narrow"/>
          <w:sz w:val="24"/>
          <w:szCs w:val="24"/>
        </w:rPr>
        <w:t xml:space="preserve"> pozwalające na montaż zdalnego sterowania.</w:t>
      </w:r>
    </w:p>
    <w:p w14:paraId="5160ECB0" w14:textId="77777777" w:rsidR="000662E8" w:rsidRDefault="000662E8" w:rsidP="000E722E">
      <w:pPr>
        <w:jc w:val="both"/>
        <w:rPr>
          <w:rFonts w:ascii="Arial Narrow" w:hAnsi="Arial Narrow"/>
        </w:rPr>
      </w:pPr>
    </w:p>
    <w:p w14:paraId="2E1ECFCF" w14:textId="70899B8A" w:rsidR="00F7487E" w:rsidRPr="00050190" w:rsidRDefault="00F7487E" w:rsidP="00F7487E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>Niniejsz</w:t>
      </w:r>
      <w:r w:rsidR="004A0855">
        <w:rPr>
          <w:rFonts w:ascii="Arial Narrow" w:hAnsi="Arial Narrow"/>
        </w:rPr>
        <w:t>e</w:t>
      </w:r>
      <w:r w:rsidR="006A14CD">
        <w:rPr>
          <w:rFonts w:ascii="Arial Narrow" w:hAnsi="Arial Narrow"/>
        </w:rPr>
        <w:t xml:space="preserve"> zmian</w:t>
      </w:r>
      <w:r w:rsidR="004A0855">
        <w:rPr>
          <w:rFonts w:ascii="Arial Narrow" w:hAnsi="Arial Narrow"/>
        </w:rPr>
        <w:t>y</w:t>
      </w:r>
      <w:r w:rsidRPr="001F5A33">
        <w:rPr>
          <w:rFonts w:ascii="Arial Narrow" w:hAnsi="Arial Narrow"/>
        </w:rPr>
        <w:t xml:space="preserve"> </w:t>
      </w:r>
      <w:r w:rsidR="006A1D59">
        <w:rPr>
          <w:rFonts w:ascii="Arial Narrow" w:hAnsi="Arial Narrow"/>
        </w:rPr>
        <w:t>stanowi</w:t>
      </w:r>
      <w:r w:rsidR="004A0855">
        <w:rPr>
          <w:rFonts w:ascii="Arial Narrow" w:hAnsi="Arial Narrow"/>
        </w:rPr>
        <w:t>ą</w:t>
      </w:r>
      <w:r w:rsidR="006A1D5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integralną część </w:t>
      </w:r>
      <w:r w:rsidRPr="001F5A33">
        <w:rPr>
          <w:rFonts w:ascii="Arial Narrow" w:hAnsi="Arial Narrow"/>
        </w:rPr>
        <w:t xml:space="preserve">Specyfikacji </w:t>
      </w:r>
      <w:r w:rsidR="00342CCB">
        <w:rPr>
          <w:rFonts w:ascii="Arial Narrow" w:hAnsi="Arial Narrow"/>
        </w:rPr>
        <w:t>w</w:t>
      </w:r>
      <w:r w:rsidRPr="001F5A33">
        <w:rPr>
          <w:rFonts w:ascii="Arial Narrow" w:hAnsi="Arial Narrow"/>
        </w:rPr>
        <w:t xml:space="preserve">arunków </w:t>
      </w:r>
      <w:r w:rsidR="00342CCB">
        <w:rPr>
          <w:rFonts w:ascii="Arial Narrow" w:hAnsi="Arial Narrow"/>
        </w:rPr>
        <w:t>z</w:t>
      </w:r>
      <w:r w:rsidRPr="00050190">
        <w:rPr>
          <w:rFonts w:ascii="Arial Narrow" w:hAnsi="Arial Narrow"/>
        </w:rPr>
        <w:t>amówienia.</w:t>
      </w:r>
    </w:p>
    <w:p w14:paraId="6F1703E0" w14:textId="77777777" w:rsidR="00F7487E" w:rsidRDefault="00F7487E" w:rsidP="00F7487E">
      <w:pPr>
        <w:keepNext/>
        <w:outlineLvl w:val="0"/>
        <w:rPr>
          <w:rFonts w:ascii="Arial Narrow" w:hAnsi="Arial Narrow"/>
          <w:b/>
        </w:rPr>
      </w:pPr>
    </w:p>
    <w:p w14:paraId="60FC93BF" w14:textId="77777777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>Z wyrazami szacunku</w:t>
      </w:r>
    </w:p>
    <w:p w14:paraId="54BCEB77" w14:textId="77777777" w:rsidR="00F7487E" w:rsidRPr="00AE27CA" w:rsidRDefault="00F7487E" w:rsidP="00F7487E">
      <w:pPr>
        <w:jc w:val="both"/>
        <w:rPr>
          <w:rFonts w:ascii="Arial Narrow" w:hAnsi="Arial Narrow"/>
        </w:rPr>
      </w:pPr>
    </w:p>
    <w:p w14:paraId="6EA20F57" w14:textId="6B47E490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 xml:space="preserve">  </w:t>
      </w:r>
      <w:r w:rsidR="00342CCB">
        <w:rPr>
          <w:rFonts w:ascii="Arial Narrow" w:hAnsi="Arial Narrow"/>
        </w:rPr>
        <w:t>Wójt Gminy</w:t>
      </w:r>
    </w:p>
    <w:p w14:paraId="5A337803" w14:textId="77777777" w:rsidR="00F7487E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7C27A665" w14:textId="77777777" w:rsidR="00342CCB" w:rsidRPr="00AE27CA" w:rsidRDefault="00342CCB" w:rsidP="00F7487E">
      <w:pPr>
        <w:jc w:val="both"/>
        <w:rPr>
          <w:rFonts w:ascii="Arial Narrow" w:hAnsi="Arial Narrow"/>
        </w:rPr>
      </w:pPr>
    </w:p>
    <w:p w14:paraId="433FC545" w14:textId="7CEAE923" w:rsidR="00F7487E" w:rsidRDefault="00342CCB" w:rsidP="00F7487E">
      <w:pPr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Andrzej Pollak</w:t>
      </w:r>
    </w:p>
    <w:p w14:paraId="34DDF9FD" w14:textId="24E74C55" w:rsidR="00181782" w:rsidRPr="00E812FD" w:rsidRDefault="001E73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181782" w:rsidRPr="00E812FD">
        <w:rPr>
          <w:rFonts w:ascii="Arial Narrow" w:hAnsi="Arial Narrow"/>
        </w:rPr>
        <w:t>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275D2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4A0855">
      <w:headerReference w:type="first" r:id="rId9"/>
      <w:type w:val="continuous"/>
      <w:pgSz w:w="11906" w:h="16838"/>
      <w:pgMar w:top="936" w:right="1417" w:bottom="26" w:left="1417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04A" w14:textId="2EDF30CB" w:rsidR="00F7487E" w:rsidRPr="006A14CD" w:rsidRDefault="006A14CD" w:rsidP="006A14CD">
    <w:pPr>
      <w:pStyle w:val="Nagwek"/>
    </w:pPr>
    <w:r>
      <w:rPr>
        <w:noProof/>
      </w:rPr>
      <w:drawing>
        <wp:inline distT="0" distB="0" distL="0" distR="0" wp14:anchorId="4764FB0C" wp14:editId="568B08D8">
          <wp:extent cx="5487035" cy="829310"/>
          <wp:effectExtent l="0" t="0" r="0" b="8890"/>
          <wp:docPr id="6384691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E1668E"/>
    <w:multiLevelType w:val="hybridMultilevel"/>
    <w:tmpl w:val="4D52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311EE"/>
    <w:multiLevelType w:val="hybridMultilevel"/>
    <w:tmpl w:val="DB1407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D6A608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3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8"/>
  </w:num>
  <w:num w:numId="15" w16cid:durableId="353383726">
    <w:abstractNumId w:val="3"/>
  </w:num>
  <w:num w:numId="16" w16cid:durableId="813303731">
    <w:abstractNumId w:val="44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5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9"/>
  </w:num>
  <w:num w:numId="38" w16cid:durableId="887570960">
    <w:abstractNumId w:val="47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6"/>
  </w:num>
  <w:num w:numId="43" w16cid:durableId="498426508">
    <w:abstractNumId w:val="38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1"/>
  </w:num>
  <w:num w:numId="48" w16cid:durableId="780031320">
    <w:abstractNumId w:val="36"/>
  </w:num>
  <w:num w:numId="49" w16cid:durableId="119893106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662E8"/>
    <w:rsid w:val="000730F8"/>
    <w:rsid w:val="00073959"/>
    <w:rsid w:val="00074190"/>
    <w:rsid w:val="000818DF"/>
    <w:rsid w:val="00084275"/>
    <w:rsid w:val="000858F6"/>
    <w:rsid w:val="00086393"/>
    <w:rsid w:val="000865A9"/>
    <w:rsid w:val="0008743F"/>
    <w:rsid w:val="000A1801"/>
    <w:rsid w:val="000A60CB"/>
    <w:rsid w:val="000A736F"/>
    <w:rsid w:val="000B07D9"/>
    <w:rsid w:val="000B0EEB"/>
    <w:rsid w:val="000C4B36"/>
    <w:rsid w:val="000D7829"/>
    <w:rsid w:val="000D78C8"/>
    <w:rsid w:val="000E6B92"/>
    <w:rsid w:val="000E722E"/>
    <w:rsid w:val="001011C6"/>
    <w:rsid w:val="00102DDE"/>
    <w:rsid w:val="001035F6"/>
    <w:rsid w:val="001102A1"/>
    <w:rsid w:val="00115E2E"/>
    <w:rsid w:val="00121F1F"/>
    <w:rsid w:val="0013230A"/>
    <w:rsid w:val="001362B7"/>
    <w:rsid w:val="001369AA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E7355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2015C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D4425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75D2"/>
    <w:rsid w:val="003309C4"/>
    <w:rsid w:val="003327E5"/>
    <w:rsid w:val="00336508"/>
    <w:rsid w:val="00342CCB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0855"/>
    <w:rsid w:val="004A75CE"/>
    <w:rsid w:val="004B1D17"/>
    <w:rsid w:val="004B24B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A14CD"/>
    <w:rsid w:val="006A1D59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0503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C2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22CC"/>
    <w:rsid w:val="00CA00CB"/>
    <w:rsid w:val="00CB302A"/>
    <w:rsid w:val="00CB69DE"/>
    <w:rsid w:val="00CB7320"/>
    <w:rsid w:val="00CC2ECD"/>
    <w:rsid w:val="00CC36AA"/>
    <w:rsid w:val="00CC72AF"/>
    <w:rsid w:val="00CD2009"/>
    <w:rsid w:val="00CD5211"/>
    <w:rsid w:val="00D0059C"/>
    <w:rsid w:val="00D04D3C"/>
    <w:rsid w:val="00D05F4E"/>
    <w:rsid w:val="00D10D37"/>
    <w:rsid w:val="00D1127B"/>
    <w:rsid w:val="00D24EBF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57E6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487E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2469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2024-01-17T11:58:00Z</cp:lastPrinted>
  <dcterms:created xsi:type="dcterms:W3CDTF">2024-01-17T10:47:00Z</dcterms:created>
  <dcterms:modified xsi:type="dcterms:W3CDTF">2024-01-17T12:02:00Z</dcterms:modified>
</cp:coreProperties>
</file>