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34A7" w14:textId="77777777" w:rsidR="00BA1E95" w:rsidRPr="001F0691" w:rsidRDefault="00BA1E95" w:rsidP="00BA1E95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r w:rsidRPr="001F0691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6F6BE28D" w14:textId="77777777" w:rsidR="00BA1E95" w:rsidRPr="001F0691" w:rsidRDefault="00BA1E95" w:rsidP="00BA1E95">
      <w:pPr>
        <w:spacing w:after="0" w:line="240" w:lineRule="auto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Polskie Wydawnictwo Muzyczne</w:t>
      </w:r>
    </w:p>
    <w:p w14:paraId="18DF2D0B" w14:textId="77777777" w:rsidR="00BA1E95" w:rsidRPr="001F0691" w:rsidRDefault="00BA1E95" w:rsidP="00BA1E95">
      <w:pPr>
        <w:spacing w:after="0" w:line="240" w:lineRule="auto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al. Krasińskiego 11a</w:t>
      </w:r>
    </w:p>
    <w:p w14:paraId="44CFAF2D" w14:textId="77777777" w:rsidR="00BA1E95" w:rsidRPr="001F0691" w:rsidRDefault="00BA1E95" w:rsidP="00BA1E95">
      <w:pPr>
        <w:spacing w:after="0" w:line="240" w:lineRule="auto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31-111 Kraków</w:t>
      </w:r>
    </w:p>
    <w:p w14:paraId="6E802351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44D7CFB0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Zespół Zamówień Publicznych</w:t>
      </w:r>
    </w:p>
    <w:p w14:paraId="2647771E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 xml:space="preserve">Telefon: (+48) 12 422 70 44 </w:t>
      </w:r>
    </w:p>
    <w:p w14:paraId="1EB18E1F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Fax.: (+48) 12 422 01 74</w:t>
      </w:r>
    </w:p>
    <w:p w14:paraId="1CA5F509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e – mail: zamowienia_publiczne@pwm.com.pl</w:t>
      </w:r>
    </w:p>
    <w:p w14:paraId="33F16EB0" w14:textId="77777777" w:rsidR="00BA1E95" w:rsidRDefault="00BA1E95" w:rsidP="00BA1E9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47C4715" w14:textId="6A0A9B37" w:rsidR="00BA1E95" w:rsidRPr="001F0691" w:rsidRDefault="00BA1E95" w:rsidP="00BA1E95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8" w:history="1">
        <w:r w:rsidRPr="001F0691">
          <w:rPr>
            <w:rStyle w:val="Hyperlink0"/>
            <w:rFonts w:ascii="Calibri" w:hAnsi="Calibri" w:cs="Calibri"/>
          </w:rPr>
          <w:t>www.pwm.com.pl</w:t>
        </w:r>
      </w:hyperlink>
      <w:r w:rsidRPr="001F0691">
        <w:rPr>
          <w:rStyle w:val="BrakA"/>
          <w:rFonts w:ascii="Calibri" w:hAnsi="Calibri" w:cs="Calibri"/>
          <w:sz w:val="20"/>
          <w:szCs w:val="20"/>
        </w:rPr>
        <w:t xml:space="preserve"> </w:t>
      </w:r>
    </w:p>
    <w:p w14:paraId="61C0ECFE" w14:textId="595D679D" w:rsidR="00BA1E95" w:rsidRPr="001F0691" w:rsidRDefault="00BA1E95" w:rsidP="00BA1E95">
      <w:pPr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Znak postępowani</w:t>
      </w:r>
      <w:r w:rsidRPr="00273788">
        <w:rPr>
          <w:rFonts w:ascii="Calibri" w:hAnsi="Calibri" w:cs="Calibri"/>
          <w:b/>
          <w:bCs/>
          <w:sz w:val="20"/>
          <w:szCs w:val="20"/>
        </w:rPr>
        <w:t>a:</w:t>
      </w:r>
      <w:bookmarkEnd w:id="0"/>
      <w:r w:rsidRPr="0027378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423A7">
        <w:rPr>
          <w:rFonts w:ascii="Calibri" w:hAnsi="Calibri" w:cs="Calibri"/>
          <w:b/>
          <w:bCs/>
          <w:sz w:val="20"/>
          <w:szCs w:val="20"/>
        </w:rPr>
        <w:t>ZZP.261.</w:t>
      </w:r>
      <w:r w:rsidR="000F05C1">
        <w:rPr>
          <w:rFonts w:ascii="Calibri" w:hAnsi="Calibri" w:cs="Calibri"/>
          <w:b/>
          <w:bCs/>
          <w:sz w:val="20"/>
          <w:szCs w:val="20"/>
        </w:rPr>
        <w:t>03.</w:t>
      </w:r>
      <w:r w:rsidRPr="003423A7">
        <w:rPr>
          <w:rFonts w:ascii="Calibri" w:hAnsi="Calibri" w:cs="Calibri"/>
          <w:b/>
          <w:bCs/>
          <w:sz w:val="20"/>
          <w:szCs w:val="20"/>
        </w:rPr>
        <w:t>202</w:t>
      </w:r>
      <w:r w:rsidR="000F05C1">
        <w:rPr>
          <w:rFonts w:ascii="Calibri" w:hAnsi="Calibri" w:cs="Calibri"/>
          <w:b/>
          <w:bCs/>
          <w:sz w:val="20"/>
          <w:szCs w:val="20"/>
        </w:rPr>
        <w:t>4</w:t>
      </w:r>
    </w:p>
    <w:p w14:paraId="4150BA1E" w14:textId="77777777" w:rsidR="00BA1E95" w:rsidRPr="001F0691" w:rsidRDefault="00BA1E95" w:rsidP="00BA1E95">
      <w:pPr>
        <w:rPr>
          <w:rFonts w:ascii="Calibri" w:eastAsia="Cambria" w:hAnsi="Calibri" w:cs="Calibri"/>
          <w:b/>
          <w:bCs/>
          <w:sz w:val="20"/>
          <w:szCs w:val="20"/>
        </w:rPr>
      </w:pPr>
    </w:p>
    <w:p w14:paraId="2CDDD374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5505C84E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59E236E5" w14:textId="77777777" w:rsidR="00BA1E95" w:rsidRPr="001F0691" w:rsidRDefault="00BA1E95" w:rsidP="00BA1E95">
      <w:pPr>
        <w:tabs>
          <w:tab w:val="center" w:pos="4592"/>
          <w:tab w:val="right" w:pos="9046"/>
        </w:tabs>
        <w:spacing w:after="120" w:line="240" w:lineRule="auto"/>
        <w:jc w:val="center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(SWZ)</w:t>
      </w:r>
    </w:p>
    <w:p w14:paraId="5660D1DF" w14:textId="77777777" w:rsidR="00BA1E95" w:rsidRPr="001F0691" w:rsidRDefault="00BA1E95" w:rsidP="00BA1E95">
      <w:pPr>
        <w:spacing w:after="120" w:line="240" w:lineRule="auto"/>
        <w:jc w:val="center"/>
        <w:rPr>
          <w:rStyle w:val="Hyperlink3"/>
          <w:rFonts w:ascii="Calibri" w:hAnsi="Calibri" w:cs="Calibri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1F0691">
        <w:rPr>
          <w:rStyle w:val="Hyperlink3"/>
          <w:rFonts w:ascii="Calibri" w:hAnsi="Calibri" w:cs="Calibri"/>
        </w:rPr>
        <w:tab/>
      </w:r>
    </w:p>
    <w:p w14:paraId="5B603A51" w14:textId="0FEA8B1E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1F0691">
        <w:rPr>
          <w:rFonts w:ascii="Calibri" w:eastAsia="Arial" w:hAnsi="Calibri" w:cs="Calibri"/>
          <w:b/>
          <w:bCs/>
          <w:sz w:val="20"/>
          <w:szCs w:val="20"/>
        </w:rPr>
        <w:br/>
      </w:r>
      <w:r w:rsidRPr="001F0691">
        <w:rPr>
          <w:rFonts w:ascii="Calibri" w:hAnsi="Calibri" w:cs="Calibri"/>
          <w:b/>
          <w:bCs/>
          <w:sz w:val="20"/>
          <w:szCs w:val="20"/>
        </w:rPr>
        <w:t>Prawo zamówień publicznych (tekst jedn. Dz.U. z 202</w:t>
      </w:r>
      <w:r w:rsidR="000F05C1">
        <w:rPr>
          <w:rFonts w:ascii="Calibri" w:hAnsi="Calibri" w:cs="Calibri"/>
          <w:b/>
          <w:bCs/>
          <w:sz w:val="20"/>
          <w:szCs w:val="20"/>
        </w:rPr>
        <w:t>3</w:t>
      </w:r>
      <w:r w:rsidRPr="001F0691">
        <w:rPr>
          <w:rFonts w:ascii="Calibri" w:hAnsi="Calibri" w:cs="Calibri"/>
          <w:b/>
          <w:bCs/>
          <w:sz w:val="20"/>
          <w:szCs w:val="20"/>
        </w:rPr>
        <w:t xml:space="preserve"> r. poz. 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="000F05C1">
        <w:rPr>
          <w:rFonts w:ascii="Calibri" w:hAnsi="Calibri" w:cs="Calibri"/>
          <w:b/>
          <w:bCs/>
          <w:sz w:val="20"/>
          <w:szCs w:val="20"/>
        </w:rPr>
        <w:t>605</w:t>
      </w:r>
      <w:r w:rsidRPr="001F0691">
        <w:rPr>
          <w:rFonts w:ascii="Calibri" w:hAnsi="Calibri" w:cs="Calibri"/>
          <w:b/>
          <w:bCs/>
          <w:sz w:val="20"/>
          <w:szCs w:val="20"/>
        </w:rPr>
        <w:t xml:space="preserve"> z późn.zm)</w:t>
      </w:r>
    </w:p>
    <w:p w14:paraId="15AA1B42" w14:textId="77777777" w:rsidR="00BA1E95" w:rsidRPr="001F0691" w:rsidRDefault="00BA1E95" w:rsidP="00BA1E95">
      <w:pPr>
        <w:spacing w:after="12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9E460AF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na dostawy pn.:</w:t>
      </w:r>
    </w:p>
    <w:p w14:paraId="05F33586" w14:textId="68B94F47" w:rsidR="004843BB" w:rsidRPr="001F0691" w:rsidRDefault="004843BB" w:rsidP="004843BB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1" w:name="_Hlk71525872"/>
      <w:r w:rsidRPr="00706057">
        <w:rPr>
          <w:rFonts w:ascii="Calibri" w:hAnsi="Calibri" w:cs="Calibri"/>
          <w:b/>
          <w:bCs/>
          <w:sz w:val="20"/>
          <w:szCs w:val="20"/>
        </w:rPr>
        <w:t>„</w:t>
      </w:r>
      <w:r w:rsidRPr="006361D5">
        <w:rPr>
          <w:rFonts w:ascii="Calibri" w:hAnsi="Calibri" w:cs="Calibri"/>
          <w:b/>
          <w:bCs/>
          <w:sz w:val="20"/>
          <w:szCs w:val="20"/>
        </w:rPr>
        <w:t xml:space="preserve">Odnowienie subskrypcji oprogramowania oraz zakup oprogramowania </w:t>
      </w:r>
      <w:r w:rsidR="00F572A8">
        <w:rPr>
          <w:rFonts w:ascii="Calibri" w:hAnsi="Calibri" w:cs="Calibri"/>
          <w:b/>
          <w:bCs/>
          <w:sz w:val="20"/>
          <w:szCs w:val="20"/>
        </w:rPr>
        <w:t>(</w:t>
      </w:r>
      <w:r w:rsidR="00F572A8" w:rsidRPr="00F572A8">
        <w:rPr>
          <w:rFonts w:ascii="Calibri" w:hAnsi="Calibri" w:cs="Calibri"/>
          <w:b/>
          <w:bCs/>
          <w:sz w:val="20"/>
          <w:szCs w:val="20"/>
        </w:rPr>
        <w:t>Adobe, Teamviewer, Advanced Renamer 3.94, Sibelius)”</w:t>
      </w:r>
    </w:p>
    <w:bookmarkEnd w:id="1"/>
    <w:p w14:paraId="732AC85E" w14:textId="77777777" w:rsidR="00BA1E95" w:rsidRPr="001F0691" w:rsidRDefault="00BA1E95" w:rsidP="00BA1E95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BA1E95" w:rsidRPr="001F0691" w14:paraId="0124BE79" w14:textId="77777777" w:rsidTr="0020453D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BC41" w14:textId="77777777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3D810" w14:textId="77777777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Nazwa Części</w:t>
            </w:r>
          </w:p>
        </w:tc>
      </w:tr>
      <w:tr w:rsidR="00BA1E95" w:rsidRPr="001F0691" w14:paraId="6A24D7DA" w14:textId="77777777" w:rsidTr="0020453D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E791" w14:textId="3C8D651F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Część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FAE0C" w14:textId="4635451C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przedmiotu zamówienia (OPZ)</w:t>
            </w: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279A9B4" w14:textId="77777777" w:rsidR="00BA1E95" w:rsidRPr="001F0691" w:rsidRDefault="00BA1E95" w:rsidP="00BA1E95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30701A42" w14:textId="77777777" w:rsidR="00BA1E95" w:rsidRPr="001F0691" w:rsidRDefault="00BA1E95" w:rsidP="00BA1E95">
      <w:pPr>
        <w:widowControl w:val="0"/>
        <w:ind w:left="216" w:hanging="216"/>
        <w:jc w:val="center"/>
        <w:rPr>
          <w:rFonts w:ascii="Calibri" w:eastAsia="Arial" w:hAnsi="Calibri" w:cs="Calibri"/>
          <w:sz w:val="20"/>
          <w:szCs w:val="20"/>
        </w:rPr>
      </w:pPr>
    </w:p>
    <w:p w14:paraId="57AC34D6" w14:textId="77777777" w:rsidR="00BA1E95" w:rsidRPr="001F0691" w:rsidRDefault="00BA1E95" w:rsidP="00BA1E95">
      <w:pPr>
        <w:widowControl w:val="0"/>
        <w:ind w:left="108" w:hanging="108"/>
        <w:jc w:val="center"/>
        <w:rPr>
          <w:rFonts w:ascii="Calibri" w:eastAsia="Arial" w:hAnsi="Calibri" w:cs="Calibri"/>
          <w:sz w:val="20"/>
          <w:szCs w:val="20"/>
        </w:rPr>
      </w:pPr>
    </w:p>
    <w:p w14:paraId="0473CDF0" w14:textId="77777777" w:rsidR="00BA1E95" w:rsidRPr="001F0691" w:rsidRDefault="00BA1E95" w:rsidP="00BA1E95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69B01BA5" w14:textId="77777777" w:rsidR="00BA1E95" w:rsidRPr="001F0691" w:rsidRDefault="00BA1E95" w:rsidP="00BA1E95">
      <w:pPr>
        <w:spacing w:after="120"/>
        <w:rPr>
          <w:rFonts w:ascii="Calibri" w:eastAsia="Arial" w:hAnsi="Calibri" w:cs="Calibri"/>
          <w:sz w:val="20"/>
          <w:szCs w:val="20"/>
        </w:rPr>
      </w:pPr>
    </w:p>
    <w:p w14:paraId="425557ED" w14:textId="5F1AFFD4" w:rsidR="00BA1E95" w:rsidRDefault="00BA1E95" w:rsidP="00BA1E95"/>
    <w:p w14:paraId="29D554F7" w14:textId="77777777" w:rsidR="00BA1E95" w:rsidRPr="00BA1E95" w:rsidRDefault="00BA1E95" w:rsidP="00BA1E95"/>
    <w:p w14:paraId="6FEB6012" w14:textId="77777777" w:rsidR="00BA1E95" w:rsidRPr="00BA1E95" w:rsidRDefault="00BA1E95" w:rsidP="00BA1E95"/>
    <w:p w14:paraId="285A770B" w14:textId="524D05FB" w:rsidR="00F013CC" w:rsidRDefault="00F013CC" w:rsidP="004069AB">
      <w:pPr>
        <w:pStyle w:val="Nagwek1"/>
        <w:jc w:val="both"/>
      </w:pPr>
      <w:r>
        <w:lastRenderedPageBreak/>
        <w:t xml:space="preserve">OPIS PRZEDMIOTU ZAMÓWIENIA </w:t>
      </w:r>
    </w:p>
    <w:p w14:paraId="54CEF9C5" w14:textId="77777777" w:rsidR="000F05C1" w:rsidRDefault="000F05C1" w:rsidP="000F05C1">
      <w:pPr>
        <w:jc w:val="both"/>
      </w:pPr>
      <w:r>
        <w:t>Przedmiotem zamówienia jest dostawa oprogramowania: odnowienie subskrypcji, uaktualnienie wersji z uwzględnieniem wymienionych numerów licencyjnych oraz zakup nowych licencji.</w:t>
      </w:r>
    </w:p>
    <w:p w14:paraId="484C9AA5" w14:textId="36F96D2B" w:rsidR="0060773B" w:rsidRDefault="000F05C1" w:rsidP="000F05C1">
      <w:pPr>
        <w:jc w:val="both"/>
      </w:pPr>
      <w:r>
        <w:t xml:space="preserve">W przypadku gdy Wykonawca zaoferuje produkt równoważny, zobowiązany jest do przeprowadzenia w siedzibie Zamawiającego szkolenia z przedmiotowego oprogramowania. Odbycie szkolenia zostanie potwierdzone certyfikatem autoryzowanym przez producenta oprogramowania. </w:t>
      </w:r>
    </w:p>
    <w:p w14:paraId="65DFB486" w14:textId="77777777" w:rsidR="00F013CC" w:rsidRDefault="00F013CC" w:rsidP="004069AB">
      <w:pPr>
        <w:jc w:val="both"/>
      </w:pPr>
    </w:p>
    <w:p w14:paraId="521D69D2" w14:textId="5A263DA9" w:rsidR="00F013CC" w:rsidRDefault="00F013CC" w:rsidP="004069AB">
      <w:pPr>
        <w:pStyle w:val="Nagwek2"/>
        <w:jc w:val="both"/>
      </w:pPr>
      <w:r>
        <w:t>Pakiet Adobe Creative Cloud ALL Apps  na komputery WIN/MAC</w:t>
      </w:r>
    </w:p>
    <w:p w14:paraId="7E91FAF7" w14:textId="77777777" w:rsidR="000F05C1" w:rsidRDefault="000F05C1" w:rsidP="000F05C1">
      <w:pPr>
        <w:jc w:val="both"/>
      </w:pPr>
      <w:r>
        <w:t>Odnowienie subskrypcji na okres 12 miesięcy dla  licencji zarejestrowanych na koncie VIP o numerze CCEDA7789351962AA45A  – 22 szt.</w:t>
      </w:r>
    </w:p>
    <w:p w14:paraId="1A8C2F43" w14:textId="4155E0A6" w:rsidR="00F013CC" w:rsidRDefault="000F05C1" w:rsidP="000F05C1">
      <w:pPr>
        <w:jc w:val="both"/>
      </w:pPr>
      <w:r>
        <w:t>Zakup nowych subskrypcji  –   4 szt.</w:t>
      </w:r>
    </w:p>
    <w:p w14:paraId="62D6DEA1" w14:textId="77777777" w:rsidR="000F05C1" w:rsidRDefault="000F05C1" w:rsidP="000F05C1">
      <w:pPr>
        <w:jc w:val="both"/>
      </w:pPr>
    </w:p>
    <w:p w14:paraId="3ABC4E0A" w14:textId="74A052C6" w:rsidR="00F013CC" w:rsidRDefault="00F013CC" w:rsidP="004069AB">
      <w:pPr>
        <w:pStyle w:val="Nagwek2"/>
        <w:jc w:val="both"/>
      </w:pPr>
      <w:r>
        <w:t xml:space="preserve">Program Adobe Acrobat </w:t>
      </w:r>
      <w:r w:rsidR="000121F4">
        <w:t xml:space="preserve">Pro </w:t>
      </w:r>
      <w:r w:rsidR="004069AB">
        <w:t>DC</w:t>
      </w:r>
      <w:r>
        <w:t xml:space="preserve">  na komputery WIN/MAC</w:t>
      </w:r>
    </w:p>
    <w:p w14:paraId="5C4E78CD" w14:textId="77777777" w:rsidR="000F05C1" w:rsidRDefault="000F05C1" w:rsidP="000F05C1">
      <w:pPr>
        <w:jc w:val="both"/>
      </w:pPr>
      <w:r>
        <w:t>Odnowienie subskrypcji na okres 12 miesięcy dla  licencji zarejestrowanych na koncie VIP o numerze CCEDA7789351962AA45A  – 33 szt.</w:t>
      </w:r>
    </w:p>
    <w:p w14:paraId="34340D32" w14:textId="497D2F55" w:rsidR="00F013CC" w:rsidRDefault="000F05C1" w:rsidP="000F05C1">
      <w:pPr>
        <w:jc w:val="both"/>
      </w:pPr>
      <w:r>
        <w:t>Zakup nowych subskrypcji  –   6 szt.</w:t>
      </w:r>
    </w:p>
    <w:p w14:paraId="6F758C5C" w14:textId="77777777" w:rsidR="000F05C1" w:rsidRDefault="000F05C1" w:rsidP="000F05C1">
      <w:pPr>
        <w:jc w:val="both"/>
      </w:pPr>
    </w:p>
    <w:p w14:paraId="2B1DF189" w14:textId="77777777" w:rsidR="00D10055" w:rsidRDefault="00F013CC" w:rsidP="004069AB">
      <w:pPr>
        <w:pStyle w:val="Nagwek2"/>
        <w:jc w:val="both"/>
      </w:pPr>
      <w:r>
        <w:t>Adobe Indesign  CC PL WIN/MAC  lub równoważny</w:t>
      </w:r>
    </w:p>
    <w:p w14:paraId="2E30034F" w14:textId="77777777" w:rsidR="000F05C1" w:rsidRDefault="000F05C1" w:rsidP="000F05C1">
      <w:pPr>
        <w:jc w:val="both"/>
      </w:pPr>
      <w:r>
        <w:t>Odnowienie subskrypcji na okres 12 miesięcy dla  licencji zarejestrowanych na koncie VIP o numerze CCEDA7789351962AA45A  – 7 szt.</w:t>
      </w:r>
    </w:p>
    <w:p w14:paraId="188314B9" w14:textId="02FBB509" w:rsidR="00F013CC" w:rsidRDefault="000F05C1" w:rsidP="000F05C1">
      <w:pPr>
        <w:jc w:val="both"/>
      </w:pPr>
      <w:r>
        <w:t>Zakup nowych subskrypcji  – 1 szt.</w:t>
      </w:r>
    </w:p>
    <w:p w14:paraId="3BDAEF3C" w14:textId="77777777" w:rsidR="000F05C1" w:rsidRDefault="000F05C1" w:rsidP="000F05C1">
      <w:pPr>
        <w:jc w:val="both"/>
      </w:pPr>
    </w:p>
    <w:p w14:paraId="5B59847D" w14:textId="77777777" w:rsidR="00D10055" w:rsidRDefault="00F013CC" w:rsidP="004069AB">
      <w:pPr>
        <w:pStyle w:val="Nagwek2"/>
        <w:jc w:val="both"/>
      </w:pPr>
      <w:r>
        <w:t>Adobe Audition CC WIN/MAC  lub równoważny</w:t>
      </w:r>
    </w:p>
    <w:p w14:paraId="6CE8701F" w14:textId="77777777" w:rsidR="000F05C1" w:rsidRDefault="000F05C1" w:rsidP="000F05C1">
      <w:pPr>
        <w:jc w:val="both"/>
      </w:pPr>
      <w:r>
        <w:t>Odnowienie subskrypcji na okres 12 miesięcy dla  licencji zarejestrowanych na koncie VIP o numerze CCEDA7789351962AA45A – 1 szt.</w:t>
      </w:r>
    </w:p>
    <w:p w14:paraId="31707354" w14:textId="2C224AAD" w:rsidR="00F013CC" w:rsidRDefault="000F05C1" w:rsidP="000F05C1">
      <w:pPr>
        <w:jc w:val="both"/>
      </w:pPr>
      <w:r>
        <w:t>Zakup nowych subskrypcji  – 1 szt.</w:t>
      </w:r>
    </w:p>
    <w:p w14:paraId="6512D1EC" w14:textId="77777777" w:rsidR="000F05C1" w:rsidRDefault="000F05C1" w:rsidP="000F05C1">
      <w:pPr>
        <w:jc w:val="both"/>
      </w:pPr>
    </w:p>
    <w:p w14:paraId="00F02C35" w14:textId="0DE66FBB" w:rsidR="00BE7628" w:rsidRDefault="00BE7628" w:rsidP="00BE7628">
      <w:pPr>
        <w:pStyle w:val="Nagwek2"/>
        <w:jc w:val="both"/>
      </w:pPr>
      <w:r>
        <w:t>Adobe Photoshop   na komputery WIN/MAC</w:t>
      </w:r>
    </w:p>
    <w:p w14:paraId="31FE397D" w14:textId="2E7FC43E" w:rsidR="00BE7628" w:rsidRDefault="000F05C1" w:rsidP="004069AB">
      <w:pPr>
        <w:jc w:val="both"/>
      </w:pPr>
      <w:r w:rsidRPr="000F05C1">
        <w:t>Odnowienie subskrypcji na okres 12 miesięcy dla  licencji zarejestrowanych na koncie VIP o numerze CCEDA7789351962AA45A – 1 szt.</w:t>
      </w:r>
    </w:p>
    <w:p w14:paraId="5A254AC2" w14:textId="77777777" w:rsidR="00F013CC" w:rsidRDefault="00F013CC" w:rsidP="004069AB">
      <w:pPr>
        <w:jc w:val="both"/>
      </w:pPr>
    </w:p>
    <w:p w14:paraId="39E84CB5" w14:textId="170F3390" w:rsidR="00F013CC" w:rsidRDefault="00F013CC" w:rsidP="004069AB">
      <w:pPr>
        <w:pStyle w:val="Nagwek2"/>
        <w:jc w:val="both"/>
      </w:pPr>
      <w:r>
        <w:t xml:space="preserve">Teamviewer Business dla Windows </w:t>
      </w:r>
    </w:p>
    <w:p w14:paraId="76A454A1" w14:textId="74F0D9EC" w:rsidR="007A32F2" w:rsidRDefault="000F05C1" w:rsidP="00BE7628">
      <w:pPr>
        <w:jc w:val="both"/>
      </w:pPr>
      <w:r w:rsidRPr="000F05C1">
        <w:t>Odnowienie subskrypcji na okres 12 miesięcy dla  licencji: 77DC72B9-B572-47F9-8809-5C1B953EAD25 Account ID: 21898699 – 1 szt.</w:t>
      </w:r>
    </w:p>
    <w:p w14:paraId="050848E4" w14:textId="448ED4CE" w:rsidR="00BE7628" w:rsidRDefault="00BE7628" w:rsidP="00BE7628">
      <w:pPr>
        <w:pStyle w:val="Nagwek2"/>
        <w:jc w:val="both"/>
      </w:pPr>
      <w:r>
        <w:lastRenderedPageBreak/>
        <w:t>Sibelius Ultimate na komputery WIN/MAC</w:t>
      </w:r>
    </w:p>
    <w:p w14:paraId="53E5A6AF" w14:textId="5E96D16E" w:rsidR="000F05C1" w:rsidRDefault="000F05C1" w:rsidP="000F05C1">
      <w:pPr>
        <w:jc w:val="both"/>
      </w:pPr>
      <w:r>
        <w:t>Nowa Subskrypcja na okres 12 miesięcy - 12 szt:</w:t>
      </w:r>
    </w:p>
    <w:p w14:paraId="2C386802" w14:textId="77777777" w:rsidR="000F05C1" w:rsidRDefault="000F05C1" w:rsidP="000F05C1">
      <w:pPr>
        <w:jc w:val="both"/>
      </w:pPr>
      <w:r>
        <w:t>Program do edycji i składu komputerowego nut obsługujący pliki w formacie *.sib z możliwością eksportu plików do formatów: PDF (ze wszystkimi pokrewnymi), MIDI (ze wszystkimi pokrewnymi), MP3, WAV, musicXML, TIFF, JPG, PNG, BMP.</w:t>
      </w:r>
    </w:p>
    <w:p w14:paraId="0AFAE5CD" w14:textId="77777777" w:rsidR="000F05C1" w:rsidRDefault="000F05C1" w:rsidP="000F05C1">
      <w:pPr>
        <w:jc w:val="both"/>
      </w:pPr>
      <w:r>
        <w:t>Funkcje: wprowadzanie (za pomocą klawiatury komputerowej i sygnału midi) i edycja zapisu nutowego z możliwością dopasowanie jego składu. Obsługa nieograniczonej ilości pięciolinii w partyturze, możliwość stworzenia kompletu głosów orkiestrowych w jednym pliku (z uwzględnieniem wprowadzania zmian enharmonicznych niezależnych od partytury oraz z uwzględnieniem wersji tego samego głosu w różnych transpozycjach) oraz możliwość ekstrakcji poszczególnych głosów z partytury do osobnych plików.</w:t>
      </w:r>
    </w:p>
    <w:p w14:paraId="564EB17A" w14:textId="77777777" w:rsidR="000F05C1" w:rsidRDefault="000F05C1" w:rsidP="000F05C1">
      <w:pPr>
        <w:jc w:val="both"/>
      </w:pPr>
      <w:r>
        <w:t>Licencja zapewniająca bieżące aktualizacje do najnowszej wersji programu podczas całego okresu jego użytkowania.</w:t>
      </w:r>
    </w:p>
    <w:p w14:paraId="23FB8484" w14:textId="77777777" w:rsidR="000F05C1" w:rsidRDefault="000F05C1" w:rsidP="000F05C1">
      <w:pPr>
        <w:jc w:val="both"/>
      </w:pPr>
      <w:r>
        <w:t>Szczegółowe funkcje:</w:t>
      </w:r>
    </w:p>
    <w:p w14:paraId="031784B6" w14:textId="77777777" w:rsidR="000F05C1" w:rsidRDefault="000F05C1" w:rsidP="000F05C1">
      <w:pPr>
        <w:jc w:val="both"/>
      </w:pPr>
      <w:r>
        <w:t xml:space="preserve">Obsługa rozbudowanych znaków chromatycznych (podwójne krzyżyki i bemole, notacja ćwierćtonów itp.) </w:t>
      </w:r>
    </w:p>
    <w:p w14:paraId="384AFBE8" w14:textId="77777777" w:rsidR="000F05C1" w:rsidRDefault="000F05C1" w:rsidP="000F05C1">
      <w:pPr>
        <w:jc w:val="both"/>
      </w:pPr>
      <w:r>
        <w:t>Możliwość dodawania niedrukowalnych komentarzy roboczych (redakcyjnych) i obsługa wersji dokumentu (wraz z porównywaniem).</w:t>
      </w:r>
    </w:p>
    <w:p w14:paraId="2FAEB931" w14:textId="77777777" w:rsidR="000F05C1" w:rsidRDefault="000F05C1" w:rsidP="000F05C1">
      <w:pPr>
        <w:jc w:val="both"/>
      </w:pPr>
      <w:r>
        <w:t>Belkowanie przez kreskę taktową i między pięcioliniami.</w:t>
      </w:r>
    </w:p>
    <w:p w14:paraId="5D036956" w14:textId="77777777" w:rsidR="000F05C1" w:rsidRDefault="000F05C1" w:rsidP="000F05C1">
      <w:pPr>
        <w:jc w:val="both"/>
      </w:pPr>
      <w:r>
        <w:t>Dowolne grupowanie nut.</w:t>
      </w:r>
    </w:p>
    <w:p w14:paraId="66ECEE98" w14:textId="77777777" w:rsidR="000F05C1" w:rsidRDefault="000F05C1" w:rsidP="000F05C1">
      <w:pPr>
        <w:jc w:val="both"/>
      </w:pPr>
      <w:r>
        <w:t>Możliwość definiowania instrumentów, ich nazw i transpozycji.</w:t>
      </w:r>
    </w:p>
    <w:p w14:paraId="2A8A1BB4" w14:textId="77777777" w:rsidR="000F05C1" w:rsidRDefault="000F05C1" w:rsidP="000F05C1">
      <w:pPr>
        <w:jc w:val="both"/>
      </w:pPr>
      <w:r>
        <w:t>Pojedyncze, podwójne i potrójne kropki przy nutach.</w:t>
      </w:r>
    </w:p>
    <w:p w14:paraId="0F55A41B" w14:textId="77777777" w:rsidR="000F05C1" w:rsidRDefault="000F05C1" w:rsidP="000F05C1">
      <w:pPr>
        <w:jc w:val="both"/>
      </w:pPr>
      <w:r>
        <w:t>Możliwość wprowadzania i edytowania znaków artykulacyjnych.</w:t>
      </w:r>
    </w:p>
    <w:p w14:paraId="63855FDF" w14:textId="77777777" w:rsidR="000F05C1" w:rsidRDefault="000F05C1" w:rsidP="000F05C1">
      <w:pPr>
        <w:jc w:val="both"/>
      </w:pPr>
      <w:r>
        <w:t>Edytowalne główki, laski i belki nut.</w:t>
      </w:r>
    </w:p>
    <w:p w14:paraId="0EBBD378" w14:textId="77777777" w:rsidR="000F05C1" w:rsidRDefault="000F05C1" w:rsidP="000F05C1">
      <w:pPr>
        <w:jc w:val="both"/>
      </w:pPr>
      <w:r>
        <w:t>Obsługa stylów tekstowych (z dziedziczeniem formatowania) i znakowych</w:t>
      </w:r>
    </w:p>
    <w:p w14:paraId="56AC53D2" w14:textId="77777777" w:rsidR="000F05C1" w:rsidRDefault="000F05C1" w:rsidP="000F05C1">
      <w:pPr>
        <w:jc w:val="both"/>
      </w:pPr>
      <w:r>
        <w:t>Możliwość dodawania Ossii.</w:t>
      </w:r>
    </w:p>
    <w:p w14:paraId="2C188618" w14:textId="77777777" w:rsidR="000F05C1" w:rsidRDefault="000F05C1" w:rsidP="000F05C1">
      <w:pPr>
        <w:jc w:val="both"/>
      </w:pPr>
      <w:r>
        <w:t>Tworzenie pauz wielotaktowych.</w:t>
      </w:r>
    </w:p>
    <w:p w14:paraId="43DD0249" w14:textId="77777777" w:rsidR="000F05C1" w:rsidRDefault="000F05C1" w:rsidP="000F05C1">
      <w:pPr>
        <w:jc w:val="both"/>
      </w:pPr>
      <w:r>
        <w:t>Możliwość wprowadzania rozbudowanych grup nieregularnych (triole, kwintole, sekstole, septymole, 2:3, 44:31 itp.), również zagnieżdżonych.</w:t>
      </w:r>
    </w:p>
    <w:p w14:paraId="10AD93DF" w14:textId="77777777" w:rsidR="000F05C1" w:rsidRDefault="000F05C1" w:rsidP="000F05C1">
      <w:pPr>
        <w:jc w:val="both"/>
      </w:pPr>
      <w:r>
        <w:t>Możliwość wprowadzania 4 głosów w ramach jednej pięciolinii.</w:t>
      </w:r>
    </w:p>
    <w:p w14:paraId="6E0E9452" w14:textId="77777777" w:rsidR="000F05C1" w:rsidRDefault="000F05C1" w:rsidP="000F05C1">
      <w:pPr>
        <w:jc w:val="both"/>
      </w:pPr>
      <w:r>
        <w:t>Możliwość wiernego odczytywania i edycji plików stworzonych w programie Sibelius 5**, 6**, 7**, 8** a także starsze.</w:t>
      </w:r>
    </w:p>
    <w:p w14:paraId="405D047A" w14:textId="77777777" w:rsidR="000F05C1" w:rsidRDefault="000F05C1" w:rsidP="000F05C1">
      <w:pPr>
        <w:jc w:val="both"/>
      </w:pPr>
      <w:r>
        <w:t>Możliwość implementacji szablonów i ustawień edycyjnych do istniejących plików.</w:t>
      </w:r>
    </w:p>
    <w:p w14:paraId="4B818B5F" w14:textId="77777777" w:rsidR="000F05C1" w:rsidRDefault="000F05C1" w:rsidP="000F05C1">
      <w:pPr>
        <w:jc w:val="both"/>
      </w:pPr>
      <w:r>
        <w:t>Automatyczne zapobieganie kolizjom elementów notacji muzycznej.</w:t>
      </w:r>
    </w:p>
    <w:p w14:paraId="43CC8730" w14:textId="77777777" w:rsidR="000F05C1" w:rsidRDefault="000F05C1" w:rsidP="000F05C1">
      <w:pPr>
        <w:jc w:val="both"/>
      </w:pPr>
      <w:r>
        <w:lastRenderedPageBreak/>
        <w:t>Możliwość edycji ustawień spacjowania nut i pięciolinii.</w:t>
      </w:r>
    </w:p>
    <w:p w14:paraId="186B27D0" w14:textId="77777777" w:rsidR="000F05C1" w:rsidRDefault="000F05C1" w:rsidP="000F05C1">
      <w:pPr>
        <w:jc w:val="both"/>
      </w:pPr>
      <w:r>
        <w:t>Możliwość korzystania z pluginów napisanych w języku ManuScript.</w:t>
      </w:r>
    </w:p>
    <w:p w14:paraId="61E31533" w14:textId="77777777" w:rsidR="000F05C1" w:rsidRDefault="000F05C1" w:rsidP="000F05C1">
      <w:pPr>
        <w:jc w:val="both"/>
      </w:pPr>
      <w:r>
        <w:t>Możliwość tworzenia skrótów klawiaturowych przez użytkownika</w:t>
      </w:r>
    </w:p>
    <w:p w14:paraId="5FB14009" w14:textId="77777777" w:rsidR="000F05C1" w:rsidRDefault="000F05C1" w:rsidP="000F05C1">
      <w:pPr>
        <w:jc w:val="both"/>
      </w:pPr>
      <w:r>
        <w:t>Dodatkowy moduł do zarządzania licencjami z poziomu systemu Windows</w:t>
      </w:r>
    </w:p>
    <w:p w14:paraId="2DF27270" w14:textId="77777777" w:rsidR="000F05C1" w:rsidRDefault="000F05C1" w:rsidP="000F05C1">
      <w:pPr>
        <w:jc w:val="both"/>
      </w:pPr>
      <w:r>
        <w:t>Możliwość płynnego przypisywania licencji oraz kontroli licencjonowania z poziomu konta administratora na dedykowanym portalu producenta</w:t>
      </w:r>
    </w:p>
    <w:p w14:paraId="491CEC02" w14:textId="77777777" w:rsidR="000F05C1" w:rsidRDefault="000F05C1" w:rsidP="000F05C1">
      <w:pPr>
        <w:jc w:val="both"/>
      </w:pPr>
      <w:r>
        <w:t xml:space="preserve">Oprogramowanie musi pracować poprawnie w środowiskach: Mac OS X 10.13, 10.14 i nowszym oraz Microsoft Windows 8, Windows 10 i nowszym. </w:t>
      </w:r>
    </w:p>
    <w:p w14:paraId="7596E0D7" w14:textId="77777777" w:rsidR="000F05C1" w:rsidRDefault="000F05C1" w:rsidP="000F05C1">
      <w:pPr>
        <w:jc w:val="both"/>
      </w:pPr>
      <w:r>
        <w:t>Producent umożliwia bezproblemowe, nieograniczone przenoszenie oprogramowania pomiędzy urządzeniami z zachowaniem postanowień licencyjnych.</w:t>
      </w:r>
    </w:p>
    <w:p w14:paraId="383C8953" w14:textId="77777777" w:rsidR="000F05C1" w:rsidRDefault="000F05C1" w:rsidP="000F05C1">
      <w:pPr>
        <w:jc w:val="both"/>
      </w:pPr>
      <w:r>
        <w:t>Warunki licencji muszą zezwalać na instalację i wykorzystanie przez jednego użytkownika na więcej niż jednej stacji roboczej</w:t>
      </w:r>
    </w:p>
    <w:p w14:paraId="056CFA51" w14:textId="77777777" w:rsidR="000F05C1" w:rsidRDefault="000F05C1" w:rsidP="000F05C1">
      <w:pPr>
        <w:jc w:val="both"/>
      </w:pPr>
    </w:p>
    <w:p w14:paraId="6562B8AD" w14:textId="6C01E81C" w:rsidR="000F05C1" w:rsidRDefault="000077D7" w:rsidP="000F05C1">
      <w:pPr>
        <w:pStyle w:val="Nagwek2"/>
      </w:pPr>
      <w:r w:rsidRPr="000077D7">
        <w:t>Advanced Renamer 3.94</w:t>
      </w:r>
      <w:r>
        <w:t xml:space="preserve"> lub nowszy </w:t>
      </w:r>
      <w:r w:rsidR="000F05C1">
        <w:t>dla Windows lub równoważny</w:t>
      </w:r>
    </w:p>
    <w:p w14:paraId="1753A12A" w14:textId="77777777" w:rsidR="000F05C1" w:rsidRDefault="000F05C1" w:rsidP="000F05C1">
      <w:pPr>
        <w:jc w:val="both"/>
      </w:pPr>
      <w:r>
        <w:t>Oprogramowanie do masowej zmiany nazw plików – 12 szt.</w:t>
      </w:r>
    </w:p>
    <w:p w14:paraId="7E5A8A57" w14:textId="78CF2178" w:rsidR="000F05C1" w:rsidRDefault="000F05C1" w:rsidP="000F05C1">
      <w:pPr>
        <w:jc w:val="both"/>
      </w:pPr>
      <w:r>
        <w:t>Narzędzie do zmiany nazw plików</w:t>
      </w:r>
      <w:r w:rsidR="00032320">
        <w:t xml:space="preserve"> i folderów</w:t>
      </w:r>
      <w:r>
        <w:t>, które oferuje wszystkie standardowe procedury zmiany nazw, w tym przedrostki, przyrostki, zamiany, zmianę wielkości liter, a także usuwanie zawartości nawiasów, dodawanie sekwencji liczb, zmianę rozszerzeń plików itp. Obsługuje wyrażenia regularne</w:t>
      </w:r>
      <w:r w:rsidR="00032320">
        <w:t xml:space="preserve"> Perl</w:t>
      </w:r>
      <w:r>
        <w:t xml:space="preserve"> i </w:t>
      </w:r>
      <w:r w:rsidR="00032320">
        <w:t>przetwarzanie wsadowe</w:t>
      </w:r>
      <w:r>
        <w:t xml:space="preserve"> które pozwalają użytkownikom zaprogramować własną regułę zmiany nazwy. Możliwość zmiany nazw folderów, przetwarzania wyrażeń regularnych, obsługa Unicode i obsługa  metatagów,</w:t>
      </w:r>
      <w:r w:rsidR="00032320">
        <w:t xml:space="preserve"> obsługa metadanych EXIF, obsługa danych GPS zapisanych w zdjęciach, obsługa ID3, obsługa metadanych z plików RAW dla </w:t>
      </w:r>
      <w:r w:rsidR="00032320" w:rsidRPr="00032320">
        <w:t xml:space="preserve">Canon RAW, Nikon RAW, Sony RAW, FujiFilm RAW </w:t>
      </w:r>
      <w:r w:rsidR="00032320">
        <w:t xml:space="preserve">i </w:t>
      </w:r>
      <w:r w:rsidR="00032320" w:rsidRPr="00032320">
        <w:t xml:space="preserve"> Pentax RAW</w:t>
      </w:r>
      <w:r>
        <w:t>. System Windows 10 i nowsze.</w:t>
      </w:r>
      <w:r w:rsidR="00032320">
        <w:t xml:space="preserve"> Wersja językowa: polska</w:t>
      </w:r>
    </w:p>
    <w:p w14:paraId="727A33BF" w14:textId="77777777" w:rsidR="000F05C1" w:rsidRDefault="000F05C1" w:rsidP="000F05C1">
      <w:pPr>
        <w:jc w:val="both"/>
      </w:pPr>
    </w:p>
    <w:p w14:paraId="5520283D" w14:textId="77777777" w:rsidR="000F05C1" w:rsidRDefault="000F05C1" w:rsidP="000F05C1">
      <w:pPr>
        <w:jc w:val="both"/>
      </w:pPr>
      <w:r>
        <w:t>W przypadku gdy Wykonawca zaoferuje produkt równoważny, zobowiązany jest do przeprowadzenia w siedzibie Zamawiającego szkolenia z przedmiotowego oprogramowania. Odbycie szkolenia zostanie potwierdzone certyfikatem autoryzowanym przez producenta oprogramowania.</w:t>
      </w:r>
    </w:p>
    <w:p w14:paraId="342CBA5E" w14:textId="77777777" w:rsidR="00BE7628" w:rsidRDefault="00BE7628" w:rsidP="004069AB">
      <w:pPr>
        <w:jc w:val="both"/>
      </w:pPr>
    </w:p>
    <w:sectPr w:rsidR="00BE76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4582" w14:textId="77777777" w:rsidR="00D71C9F" w:rsidRDefault="00D71C9F" w:rsidP="00FF78CA">
      <w:pPr>
        <w:spacing w:after="0" w:line="240" w:lineRule="auto"/>
      </w:pPr>
      <w:r>
        <w:separator/>
      </w:r>
    </w:p>
  </w:endnote>
  <w:endnote w:type="continuationSeparator" w:id="0">
    <w:p w14:paraId="06382122" w14:textId="77777777" w:rsidR="00D71C9F" w:rsidRDefault="00D71C9F" w:rsidP="00F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2691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AAE2FF" w14:textId="30F5F95E" w:rsidR="00FF78CA" w:rsidRDefault="00FF78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896AC8" w14:textId="77777777" w:rsidR="00FF78CA" w:rsidRDefault="00FF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4277" w14:textId="77777777" w:rsidR="00D71C9F" w:rsidRDefault="00D71C9F" w:rsidP="00FF78CA">
      <w:pPr>
        <w:spacing w:after="0" w:line="240" w:lineRule="auto"/>
      </w:pPr>
      <w:r>
        <w:separator/>
      </w:r>
    </w:p>
  </w:footnote>
  <w:footnote w:type="continuationSeparator" w:id="0">
    <w:p w14:paraId="33340B69" w14:textId="77777777" w:rsidR="00D71C9F" w:rsidRDefault="00D71C9F" w:rsidP="00F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663" w14:textId="18422E39" w:rsidR="00BA1E95" w:rsidRDefault="00BA1E9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40C03" wp14:editId="567D979F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47F"/>
    <w:multiLevelType w:val="hybridMultilevel"/>
    <w:tmpl w:val="FA2C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8B2"/>
    <w:multiLevelType w:val="hybridMultilevel"/>
    <w:tmpl w:val="1120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382E"/>
    <w:multiLevelType w:val="hybridMultilevel"/>
    <w:tmpl w:val="08D0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5871"/>
    <w:multiLevelType w:val="hybridMultilevel"/>
    <w:tmpl w:val="667C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7143"/>
    <w:multiLevelType w:val="hybridMultilevel"/>
    <w:tmpl w:val="E97E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7265">
    <w:abstractNumId w:val="3"/>
  </w:num>
  <w:num w:numId="2" w16cid:durableId="202863096">
    <w:abstractNumId w:val="2"/>
  </w:num>
  <w:num w:numId="3" w16cid:durableId="280839643">
    <w:abstractNumId w:val="4"/>
  </w:num>
  <w:num w:numId="4" w16cid:durableId="2017228049">
    <w:abstractNumId w:val="1"/>
  </w:num>
  <w:num w:numId="5" w16cid:durableId="33241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C"/>
    <w:rsid w:val="000077D7"/>
    <w:rsid w:val="000121F4"/>
    <w:rsid w:val="00024C1F"/>
    <w:rsid w:val="00032320"/>
    <w:rsid w:val="000A2085"/>
    <w:rsid w:val="000F05C1"/>
    <w:rsid w:val="000F515F"/>
    <w:rsid w:val="000F521C"/>
    <w:rsid w:val="00184267"/>
    <w:rsid w:val="002264AF"/>
    <w:rsid w:val="002E0801"/>
    <w:rsid w:val="002F5EA7"/>
    <w:rsid w:val="0030427C"/>
    <w:rsid w:val="0035398A"/>
    <w:rsid w:val="003F34AC"/>
    <w:rsid w:val="004069AB"/>
    <w:rsid w:val="00446261"/>
    <w:rsid w:val="00450630"/>
    <w:rsid w:val="004843BB"/>
    <w:rsid w:val="00546478"/>
    <w:rsid w:val="0060773B"/>
    <w:rsid w:val="00760226"/>
    <w:rsid w:val="00784DB3"/>
    <w:rsid w:val="00791CEB"/>
    <w:rsid w:val="00795D67"/>
    <w:rsid w:val="007A32F2"/>
    <w:rsid w:val="008B214E"/>
    <w:rsid w:val="008C5599"/>
    <w:rsid w:val="009A4DC3"/>
    <w:rsid w:val="009C0F2E"/>
    <w:rsid w:val="00B23455"/>
    <w:rsid w:val="00B437EA"/>
    <w:rsid w:val="00B43EEF"/>
    <w:rsid w:val="00BA1E95"/>
    <w:rsid w:val="00BE7628"/>
    <w:rsid w:val="00CB3C18"/>
    <w:rsid w:val="00CF2E61"/>
    <w:rsid w:val="00D10055"/>
    <w:rsid w:val="00D20D03"/>
    <w:rsid w:val="00D71C9F"/>
    <w:rsid w:val="00D9181D"/>
    <w:rsid w:val="00E85D04"/>
    <w:rsid w:val="00F013CC"/>
    <w:rsid w:val="00F572A8"/>
    <w:rsid w:val="00F62A6E"/>
    <w:rsid w:val="00FA2A16"/>
    <w:rsid w:val="00FE0EAC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596"/>
  <w15:chartTrackingRefBased/>
  <w15:docId w15:val="{3D87D583-4F6B-4A8F-A42C-A5BCB5A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B3"/>
  </w:style>
  <w:style w:type="paragraph" w:styleId="Nagwek1">
    <w:name w:val="heading 1"/>
    <w:basedOn w:val="Normalny"/>
    <w:next w:val="Normalny"/>
    <w:link w:val="Nagwek1Znak"/>
    <w:uiPriority w:val="9"/>
    <w:qFormat/>
    <w:rsid w:val="00D1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0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3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CA"/>
  </w:style>
  <w:style w:type="paragraph" w:styleId="Stopka">
    <w:name w:val="footer"/>
    <w:basedOn w:val="Normalny"/>
    <w:link w:val="StopkaZnak"/>
    <w:uiPriority w:val="99"/>
    <w:unhideWhenUsed/>
    <w:rsid w:val="00F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CA"/>
  </w:style>
  <w:style w:type="paragraph" w:styleId="Poprawka">
    <w:name w:val="Revision"/>
    <w:hidden/>
    <w:uiPriority w:val="99"/>
    <w:semiHidden/>
    <w:rsid w:val="000F51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A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A16"/>
    <w:rPr>
      <w:b/>
      <w:bCs/>
      <w:sz w:val="20"/>
      <w:szCs w:val="20"/>
    </w:rPr>
  </w:style>
  <w:style w:type="table" w:customStyle="1" w:styleId="TableNormal">
    <w:name w:val="Table Normal"/>
    <w:rsid w:val="00BA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BA1E95"/>
  </w:style>
  <w:style w:type="character" w:customStyle="1" w:styleId="Hyperlink3">
    <w:name w:val="Hyperlink.3"/>
    <w:rsid w:val="00BA1E95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BA1E95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A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6624-F902-4706-8BE9-DBA06E0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Wanda Kondracka</cp:lastModifiedBy>
  <cp:revision>3</cp:revision>
  <dcterms:created xsi:type="dcterms:W3CDTF">2024-02-26T12:58:00Z</dcterms:created>
  <dcterms:modified xsi:type="dcterms:W3CDTF">2024-02-26T12:59:00Z</dcterms:modified>
</cp:coreProperties>
</file>