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1BC5" w14:textId="26827581" w:rsidR="004A6361" w:rsidRDefault="004A6361" w:rsidP="004A636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F5AF7">
        <w:rPr>
          <w:rFonts w:ascii="Times New Roman" w:hAnsi="Times New Roman"/>
          <w:b/>
          <w:sz w:val="24"/>
          <w:szCs w:val="24"/>
          <w:u w:val="single"/>
        </w:rPr>
        <w:t>Załącznik nr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 </w:t>
      </w:r>
      <w:r w:rsidRPr="004F5AF7">
        <w:rPr>
          <w:rFonts w:ascii="Times New Roman" w:hAnsi="Times New Roman"/>
          <w:b/>
          <w:sz w:val="24"/>
          <w:szCs w:val="24"/>
          <w:u w:val="single"/>
        </w:rPr>
        <w:t>do SWZ</w:t>
      </w:r>
    </w:p>
    <w:p w14:paraId="75E29F24" w14:textId="77777777" w:rsidR="004A6361" w:rsidRDefault="004A6361" w:rsidP="004A636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9F6011B" w14:textId="075CCD00" w:rsidR="0057192B" w:rsidRPr="002943DF" w:rsidRDefault="0057192B" w:rsidP="009F1F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43DF">
        <w:rPr>
          <w:rFonts w:ascii="Times New Roman" w:hAnsi="Times New Roman"/>
          <w:b/>
          <w:bCs/>
          <w:sz w:val="24"/>
          <w:szCs w:val="24"/>
        </w:rPr>
        <w:t>Specyfikacja sprzętu komputerowego – Opis przedmiotu zamówienia</w:t>
      </w:r>
    </w:p>
    <w:p w14:paraId="532BF070" w14:textId="77777777" w:rsidR="0057192B" w:rsidRPr="002943DF" w:rsidRDefault="0057192B" w:rsidP="009F1FDD">
      <w:pPr>
        <w:jc w:val="center"/>
        <w:rPr>
          <w:rFonts w:ascii="Times New Roman" w:hAnsi="Times New Roman"/>
          <w:sz w:val="24"/>
          <w:szCs w:val="24"/>
        </w:rPr>
      </w:pPr>
      <w:r w:rsidRPr="002943DF">
        <w:rPr>
          <w:rFonts w:ascii="Times New Roman" w:hAnsi="Times New Roman"/>
          <w:sz w:val="24"/>
          <w:szCs w:val="24"/>
        </w:rPr>
        <w:t>Jeżeli nie podano inaczej wymienione parametry należy traktować jako minimalne</w:t>
      </w:r>
    </w:p>
    <w:p w14:paraId="0C1AEB5A" w14:textId="7FC38726" w:rsidR="00BD6EF5" w:rsidRPr="002943DF" w:rsidRDefault="00BD6EF5" w:rsidP="009F1FDD">
      <w:pPr>
        <w:jc w:val="right"/>
        <w:rPr>
          <w:rFonts w:ascii="Times New Roman" w:hAnsi="Times New Roman"/>
          <w:sz w:val="24"/>
          <w:szCs w:val="24"/>
        </w:rPr>
      </w:pPr>
    </w:p>
    <w:p w14:paraId="0B24CA7F" w14:textId="1D793032" w:rsidR="00BD6EF5" w:rsidRPr="002943DF" w:rsidRDefault="00BD6EF5" w:rsidP="003C0ABB">
      <w:pPr>
        <w:rPr>
          <w:rFonts w:ascii="Times New Roman" w:hAnsi="Times New Roman"/>
          <w:sz w:val="24"/>
          <w:szCs w:val="24"/>
        </w:rPr>
      </w:pPr>
    </w:p>
    <w:tbl>
      <w:tblPr>
        <w:tblW w:w="5497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6"/>
        <w:gridCol w:w="1985"/>
        <w:gridCol w:w="7372"/>
      </w:tblGrid>
      <w:tr w:rsidR="0057192B" w:rsidRPr="002943DF" w14:paraId="3F28D60A" w14:textId="56DB624A" w:rsidTr="00BA464B">
        <w:trPr>
          <w:trHeight w:val="583"/>
        </w:trPr>
        <w:tc>
          <w:tcPr>
            <w:tcW w:w="9963" w:type="dxa"/>
            <w:gridSpan w:val="3"/>
            <w:shd w:val="clear" w:color="auto" w:fill="auto"/>
            <w:vAlign w:val="center"/>
          </w:tcPr>
          <w:p w14:paraId="5B566859" w14:textId="77777777" w:rsidR="0057192B" w:rsidRPr="002943DF" w:rsidRDefault="0057192B" w:rsidP="0057192B">
            <w:pPr>
              <w:pStyle w:val="Tabelapozycja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943D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I. Dostawa 8 szt. komputerów stacjonarnych o poniższych parametrach</w:t>
            </w:r>
          </w:p>
          <w:p w14:paraId="2B7EEBCD" w14:textId="77777777" w:rsidR="0057192B" w:rsidRPr="002943DF" w:rsidRDefault="0057192B" w:rsidP="009C3B3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92B" w:rsidRPr="002943DF" w14:paraId="7E5FEEA9" w14:textId="6DC799AF" w:rsidTr="009F1FDD">
        <w:trPr>
          <w:trHeight w:val="284"/>
        </w:trPr>
        <w:tc>
          <w:tcPr>
            <w:tcW w:w="606" w:type="dxa"/>
            <w:shd w:val="clear" w:color="auto" w:fill="auto"/>
            <w:vAlign w:val="center"/>
          </w:tcPr>
          <w:p w14:paraId="1E4C373D" w14:textId="77777777" w:rsidR="0057192B" w:rsidRPr="002943DF" w:rsidRDefault="0057192B" w:rsidP="009C3B39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943D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EFD0C3" w14:textId="77777777" w:rsidR="0057192B" w:rsidRPr="002943DF" w:rsidRDefault="0057192B" w:rsidP="009C3B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4728AC1F" w14:textId="77777777" w:rsidR="0057192B" w:rsidRPr="002943DF" w:rsidRDefault="0057192B" w:rsidP="009C3B39">
            <w:pPr>
              <w:ind w:left="-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 komputerów</w:t>
            </w:r>
          </w:p>
        </w:tc>
      </w:tr>
      <w:tr w:rsidR="0057192B" w:rsidRPr="002943DF" w14:paraId="2BFB219B" w14:textId="7F3EDD74" w:rsidTr="009F1FDD">
        <w:trPr>
          <w:trHeight w:val="284"/>
        </w:trPr>
        <w:tc>
          <w:tcPr>
            <w:tcW w:w="606" w:type="dxa"/>
          </w:tcPr>
          <w:p w14:paraId="4153BB96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503C70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Komputer</w:t>
            </w:r>
          </w:p>
        </w:tc>
        <w:tc>
          <w:tcPr>
            <w:tcW w:w="7372" w:type="dxa"/>
          </w:tcPr>
          <w:p w14:paraId="552B7173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  <w:p w14:paraId="7EAC1DAB" w14:textId="77777777" w:rsidR="0057192B" w:rsidRPr="002943DF" w:rsidRDefault="0057192B" w:rsidP="0067328C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192B" w:rsidRPr="002943DF" w14:paraId="6780373F" w14:textId="2B90482A" w:rsidTr="009F1FDD">
        <w:trPr>
          <w:trHeight w:val="284"/>
        </w:trPr>
        <w:tc>
          <w:tcPr>
            <w:tcW w:w="606" w:type="dxa"/>
          </w:tcPr>
          <w:p w14:paraId="5C451425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22AB4D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7372" w:type="dxa"/>
          </w:tcPr>
          <w:p w14:paraId="0A129D57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Typu Small Form Factor (SFF) z obsługą kart PCI Express wyłącznie o niskim profilu. Wyposażona w min.: 1 szt. 5,25” zewnętrzną zatokę (dopuszcza się w wersji tzw slim zajętej przez napęd optyczny), 2 szt. 3,5” lub 2,5”, możliwość rozbudowy komputera do konfiguracji min. trzydyskowej w oparciu o dyski w rozmiarach 2,5” lub 3,5” + M.2.</w:t>
            </w:r>
          </w:p>
          <w:p w14:paraId="072AC975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Obudowa musi być wyposażona w czujnik otwarcia obudowy </w:t>
            </w:r>
          </w:p>
          <w:p w14:paraId="0F7F3F7C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Sloty min.:</w:t>
            </w:r>
          </w:p>
          <w:p w14:paraId="1FB33172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3DF">
              <w:rPr>
                <w:rFonts w:ascii="Times New Roman" w:hAnsi="Times New Roman"/>
                <w:sz w:val="24"/>
                <w:szCs w:val="24"/>
                <w:lang w:val="en-US"/>
              </w:rPr>
              <w:t>- 1 x PCI Express x16,</w:t>
            </w:r>
          </w:p>
          <w:p w14:paraId="387C9B23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3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- 1 x PCI Express x1, </w:t>
            </w:r>
          </w:p>
          <w:p w14:paraId="1F585473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Wbudowany głośnik o mocy 1W</w:t>
            </w:r>
          </w:p>
          <w:p w14:paraId="1AAC853D" w14:textId="77777777" w:rsidR="0057192B" w:rsidRPr="002943DF" w:rsidRDefault="0057192B" w:rsidP="0067328C">
            <w:pPr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Obudowa trwale oznaczona nazwą producenta, nazwą komputera, numerem konfiguracji, numerem seryjnym</w:t>
            </w:r>
          </w:p>
        </w:tc>
      </w:tr>
      <w:tr w:rsidR="0057192B" w:rsidRPr="002943DF" w14:paraId="6AB31DB9" w14:textId="36EE4C8B" w:rsidTr="009F1FDD">
        <w:trPr>
          <w:trHeight w:val="284"/>
        </w:trPr>
        <w:tc>
          <w:tcPr>
            <w:tcW w:w="606" w:type="dxa"/>
          </w:tcPr>
          <w:p w14:paraId="3CD44DAB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B47489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Chipset</w:t>
            </w:r>
          </w:p>
        </w:tc>
        <w:tc>
          <w:tcPr>
            <w:tcW w:w="7372" w:type="dxa"/>
          </w:tcPr>
          <w:p w14:paraId="20E77653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Dostosowany do zaoferowanego procesora</w:t>
            </w:r>
          </w:p>
        </w:tc>
      </w:tr>
      <w:tr w:rsidR="0057192B" w:rsidRPr="002943DF" w14:paraId="145BE584" w14:textId="38B5FE8C" w:rsidTr="009F1FDD">
        <w:trPr>
          <w:trHeight w:val="284"/>
        </w:trPr>
        <w:tc>
          <w:tcPr>
            <w:tcW w:w="606" w:type="dxa"/>
          </w:tcPr>
          <w:p w14:paraId="74883EA9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D8CE49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Płyta główna</w:t>
            </w:r>
          </w:p>
        </w:tc>
        <w:tc>
          <w:tcPr>
            <w:tcW w:w="7372" w:type="dxa"/>
          </w:tcPr>
          <w:p w14:paraId="7D6E87C7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Zaprojektowana i wyprodukowana przez producenta komputera, trwale oznaczona nazwą producenta komputera (na etapie produkcji). Płyta główna wyposażona w min. 2 złącza M.2 z czego 1 dedykowane dla dysku SSD PCIe.</w:t>
            </w:r>
          </w:p>
        </w:tc>
      </w:tr>
      <w:tr w:rsidR="0057192B" w:rsidRPr="002943DF" w14:paraId="58A4E158" w14:textId="5D774330" w:rsidTr="009F1FDD">
        <w:trPr>
          <w:trHeight w:val="284"/>
        </w:trPr>
        <w:tc>
          <w:tcPr>
            <w:tcW w:w="606" w:type="dxa"/>
          </w:tcPr>
          <w:p w14:paraId="2480B51F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B13AA1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Procesor</w:t>
            </w:r>
          </w:p>
        </w:tc>
        <w:tc>
          <w:tcPr>
            <w:tcW w:w="7372" w:type="dxa"/>
          </w:tcPr>
          <w:p w14:paraId="4223208F" w14:textId="6870A9D6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Procesor wielordzeniowy ze zintegrowaną grafiką, zaprojektowany do pracy w komputerach stacjonarnych klasy x86, o wydajności liczonej w punktach równej lub wyższej 16 000 pkt na podstawie PerformanceTest w teście CPU Mark według wyników Avarage CPU Mark opublikowanych na </w:t>
            </w:r>
            <w:hyperlink r:id="rId8" w:history="1">
              <w:r w:rsidRPr="002943DF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http://www.cpubenchmark.net/</w:t>
              </w:r>
            </w:hyperlink>
            <w:r w:rsidRPr="002943DF">
              <w:rPr>
                <w:rFonts w:ascii="Times New Roman" w:hAnsi="Times New Roman"/>
                <w:sz w:val="24"/>
                <w:szCs w:val="24"/>
              </w:rPr>
              <w:t xml:space="preserve"> . Wykonawca w składanej ofercie winien podać dokładny model oferowanego podzespołu.</w:t>
            </w:r>
          </w:p>
        </w:tc>
      </w:tr>
      <w:tr w:rsidR="0057192B" w:rsidRPr="002943DF" w14:paraId="0ABA6F98" w14:textId="56C5D358" w:rsidTr="009F1FDD">
        <w:trPr>
          <w:trHeight w:val="284"/>
        </w:trPr>
        <w:tc>
          <w:tcPr>
            <w:tcW w:w="606" w:type="dxa"/>
          </w:tcPr>
          <w:p w14:paraId="4865CD2D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7D19E2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Pamięć operacyjna</w:t>
            </w:r>
          </w:p>
        </w:tc>
        <w:tc>
          <w:tcPr>
            <w:tcW w:w="7372" w:type="dxa"/>
          </w:tcPr>
          <w:p w14:paraId="4E56A11B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8 GB, 3200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MHz DDR4,</w:t>
            </w:r>
          </w:p>
          <w:p w14:paraId="6C6F76E0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4 sloty na pamięć, z czego min. 3 wolne.</w:t>
            </w:r>
          </w:p>
          <w:p w14:paraId="0B306910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Możliwość pracy pamięci w trybie dual channel.</w:t>
            </w:r>
          </w:p>
          <w:p w14:paraId="5B3B3DB0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Możliwość rozbudowy pamięci do 128GB RAM.</w:t>
            </w:r>
          </w:p>
        </w:tc>
      </w:tr>
      <w:tr w:rsidR="0057192B" w:rsidRPr="002943DF" w14:paraId="320CE043" w14:textId="22C9233E" w:rsidTr="009F1FDD">
        <w:trPr>
          <w:trHeight w:val="284"/>
        </w:trPr>
        <w:tc>
          <w:tcPr>
            <w:tcW w:w="606" w:type="dxa"/>
          </w:tcPr>
          <w:p w14:paraId="2D57C7DA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9AC16D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Dysk twardy</w:t>
            </w:r>
          </w:p>
        </w:tc>
        <w:tc>
          <w:tcPr>
            <w:tcW w:w="7372" w:type="dxa"/>
          </w:tcPr>
          <w:p w14:paraId="1AFB342A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Min 256GB M.2 PCIe, wspierający sprzętowe szyfrowanie dysku, zawierający RECOVERY umożliwiającą odtworzenie systemu operacyjnego fabrycznie zainstalowanego na komputerze po awarii. </w:t>
            </w:r>
          </w:p>
        </w:tc>
      </w:tr>
      <w:tr w:rsidR="0057192B" w:rsidRPr="002943DF" w14:paraId="26D74B02" w14:textId="24A0AEB9" w:rsidTr="009F1FDD">
        <w:trPr>
          <w:trHeight w:val="284"/>
        </w:trPr>
        <w:tc>
          <w:tcPr>
            <w:tcW w:w="606" w:type="dxa"/>
          </w:tcPr>
          <w:p w14:paraId="33043C3D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87B817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Napęd optyczny</w:t>
            </w:r>
          </w:p>
        </w:tc>
        <w:tc>
          <w:tcPr>
            <w:tcW w:w="7372" w:type="dxa"/>
          </w:tcPr>
          <w:p w14:paraId="25AE3295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  <w:lang w:eastAsia="en-US"/>
              </w:rPr>
              <w:t>Nagrywarka DVD +/-RW</w:t>
            </w:r>
          </w:p>
        </w:tc>
      </w:tr>
      <w:tr w:rsidR="0057192B" w:rsidRPr="002943DF" w14:paraId="4CC74EC9" w14:textId="2E34DCF8" w:rsidTr="009F1FDD">
        <w:trPr>
          <w:trHeight w:val="284"/>
        </w:trPr>
        <w:tc>
          <w:tcPr>
            <w:tcW w:w="606" w:type="dxa"/>
          </w:tcPr>
          <w:p w14:paraId="2C654D24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4D2782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Karta graficzna</w:t>
            </w:r>
          </w:p>
        </w:tc>
        <w:tc>
          <w:tcPr>
            <w:tcW w:w="7372" w:type="dxa"/>
          </w:tcPr>
          <w:p w14:paraId="3BF1805E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Zintegrowana karta graficzna z procesorem.</w:t>
            </w:r>
          </w:p>
          <w:p w14:paraId="3AD65D55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92B" w:rsidRPr="002943DF" w14:paraId="3F9E5AAC" w14:textId="5B612DFE" w:rsidTr="009F1FDD">
        <w:trPr>
          <w:trHeight w:val="284"/>
        </w:trPr>
        <w:tc>
          <w:tcPr>
            <w:tcW w:w="606" w:type="dxa"/>
          </w:tcPr>
          <w:p w14:paraId="152644BF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28110D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Audio</w:t>
            </w:r>
          </w:p>
        </w:tc>
        <w:tc>
          <w:tcPr>
            <w:tcW w:w="7372" w:type="dxa"/>
          </w:tcPr>
          <w:p w14:paraId="34230C5F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Karta dźwiękowa zintegrowana z płytą główną, zgodna z High Definition. </w:t>
            </w:r>
          </w:p>
        </w:tc>
      </w:tr>
      <w:tr w:rsidR="0057192B" w:rsidRPr="002943DF" w14:paraId="0A680793" w14:textId="202CCF08" w:rsidTr="009F1FDD">
        <w:trPr>
          <w:trHeight w:val="284"/>
        </w:trPr>
        <w:tc>
          <w:tcPr>
            <w:tcW w:w="606" w:type="dxa"/>
          </w:tcPr>
          <w:p w14:paraId="3909613C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E41217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Sieć</w:t>
            </w:r>
          </w:p>
        </w:tc>
        <w:tc>
          <w:tcPr>
            <w:tcW w:w="7372" w:type="dxa"/>
          </w:tcPr>
          <w:p w14:paraId="4396C749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Karta sieciowa LAN obsługująca prędkości 10/100/1000</w:t>
            </w:r>
          </w:p>
        </w:tc>
      </w:tr>
      <w:tr w:rsidR="0057192B" w:rsidRPr="002943DF" w14:paraId="7D6690B7" w14:textId="4A13C1D7" w:rsidTr="009F1FDD">
        <w:trPr>
          <w:trHeight w:val="284"/>
        </w:trPr>
        <w:tc>
          <w:tcPr>
            <w:tcW w:w="606" w:type="dxa"/>
          </w:tcPr>
          <w:p w14:paraId="53F753E4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5A223A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Porty/złącza</w:t>
            </w:r>
          </w:p>
        </w:tc>
        <w:tc>
          <w:tcPr>
            <w:tcW w:w="7372" w:type="dxa"/>
          </w:tcPr>
          <w:p w14:paraId="66DFE116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Wbudowane porty: </w:t>
            </w:r>
          </w:p>
          <w:p w14:paraId="35CAF6EA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- 1 x HDMI, </w:t>
            </w:r>
          </w:p>
          <w:p w14:paraId="466F3464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- 2 x DP, </w:t>
            </w:r>
          </w:p>
          <w:p w14:paraId="3339C1D0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- 8 x USB-A w tym min.: 4x USB 3.2 z przodu obudowy</w:t>
            </w:r>
          </w:p>
          <w:p w14:paraId="49CD081A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- 1 x USB-C z przodu obudowy </w:t>
            </w:r>
          </w:p>
          <w:p w14:paraId="59BCA87B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- port sieciowy RJ-45, </w:t>
            </w:r>
          </w:p>
          <w:p w14:paraId="35986B20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port szeregowy RS-232</w:t>
            </w:r>
          </w:p>
          <w:p w14:paraId="33526871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porty słuchawek i mikrofonu na przednim lub tylnym panelu obudowy</w:t>
            </w:r>
          </w:p>
          <w:p w14:paraId="7B7D8B44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czytnik kart pamięci</w:t>
            </w:r>
            <w:r w:rsidRPr="002943D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A54B634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  <w:p w14:paraId="3EDE9E2A" w14:textId="77777777" w:rsidR="0057192B" w:rsidRPr="002943DF" w:rsidRDefault="0057192B" w:rsidP="0067328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92B" w:rsidRPr="002943DF" w14:paraId="6A086FAC" w14:textId="692CCA8D" w:rsidTr="009F1FDD">
        <w:trPr>
          <w:trHeight w:val="284"/>
        </w:trPr>
        <w:tc>
          <w:tcPr>
            <w:tcW w:w="606" w:type="dxa"/>
          </w:tcPr>
          <w:p w14:paraId="62CAA60D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513E61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Klawiatura/mysz</w:t>
            </w:r>
          </w:p>
        </w:tc>
        <w:tc>
          <w:tcPr>
            <w:tcW w:w="7372" w:type="dxa"/>
          </w:tcPr>
          <w:p w14:paraId="2ED2DA2B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Klawiatura w układzie US + mysz optyczna z rolką</w:t>
            </w:r>
          </w:p>
        </w:tc>
      </w:tr>
      <w:tr w:rsidR="0057192B" w:rsidRPr="002943DF" w14:paraId="51E26A24" w14:textId="5DB977B0" w:rsidTr="009F1FDD">
        <w:trPr>
          <w:trHeight w:val="284"/>
        </w:trPr>
        <w:tc>
          <w:tcPr>
            <w:tcW w:w="606" w:type="dxa"/>
          </w:tcPr>
          <w:p w14:paraId="60B10155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8D10A5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Zasilacz</w:t>
            </w:r>
          </w:p>
        </w:tc>
        <w:tc>
          <w:tcPr>
            <w:tcW w:w="7372" w:type="dxa"/>
          </w:tcPr>
          <w:p w14:paraId="1BC43999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Energooszczędny zasilacz o mocy nie większej niż 180W oraz sprawności na poziomie min. 85%. </w:t>
            </w:r>
          </w:p>
        </w:tc>
      </w:tr>
      <w:tr w:rsidR="0057192B" w:rsidRPr="002943DF" w14:paraId="2ADFC9B3" w14:textId="1B4D9A72" w:rsidTr="009F1FDD">
        <w:trPr>
          <w:trHeight w:val="284"/>
        </w:trPr>
        <w:tc>
          <w:tcPr>
            <w:tcW w:w="606" w:type="dxa"/>
          </w:tcPr>
          <w:p w14:paraId="760EB7F6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B44876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System operacyjny</w:t>
            </w:r>
          </w:p>
        </w:tc>
        <w:tc>
          <w:tcPr>
            <w:tcW w:w="7372" w:type="dxa"/>
          </w:tcPr>
          <w:p w14:paraId="784CA683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System operacyjny klasy PC musi spełniać następujące wymagania poprzez wbudowane mechanizmy, bez użycia dodatkowych aplikacji:</w:t>
            </w:r>
          </w:p>
          <w:p w14:paraId="2F9CF304" w14:textId="0A51467A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Dostępne dwa rodzaje graficznego interfejsu użytkownika:</w:t>
            </w:r>
          </w:p>
          <w:p w14:paraId="3323AB02" w14:textId="65A20C75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a.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Klasyczny, umożliwiający obsługę przy pomocy klawiatury i myszy,</w:t>
            </w:r>
          </w:p>
          <w:p w14:paraId="7A643B4C" w14:textId="5D7328DC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b.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Dotykowy umożliwiający sterowanie dotykiem na urządzeniach typu tablet lub monitorach dotykowych</w:t>
            </w:r>
          </w:p>
          <w:p w14:paraId="7243CF10" w14:textId="06344395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Funkcje związane z obsługą komputerów typu tablet, z wbudowanym modułem „uczenia się” pisma użytkownika – obsługa języka polskiego</w:t>
            </w:r>
          </w:p>
          <w:p w14:paraId="2E6B8DC7" w14:textId="1A2B0035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Interfejs użytkownika dostępny w wielu językach do wyboru – w tym polskim i angielskim</w:t>
            </w:r>
          </w:p>
          <w:p w14:paraId="6F2AD399" w14:textId="5163B653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4.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59047949" w14:textId="01595E8A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5.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Wbudowane w system operacyjny minimum dwie przeglądarki Internetowe</w:t>
            </w:r>
          </w:p>
          <w:p w14:paraId="1BADC428" w14:textId="13F0D7BB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6.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44AF5D0" w14:textId="6559A47E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7.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Zlokalizowane w języku polskim, co najmniej następujące elementy: menu, pomoc, komunikaty systemowe, menedżer plików.</w:t>
            </w:r>
          </w:p>
          <w:p w14:paraId="7AC5311B" w14:textId="4E32AE89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8.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Graficzne środowisko instalacji i konfiguracji dostępne w języku polskim</w:t>
            </w:r>
          </w:p>
          <w:p w14:paraId="79F9E572" w14:textId="0DF0A194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9.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Wbudowany system pomocy w języku polskim.</w:t>
            </w:r>
          </w:p>
          <w:p w14:paraId="02E4445F" w14:textId="5D2C9419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10.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przystosowania stanowiska dla osób niepełnosprawnych (np. słabo widzących).</w:t>
            </w:r>
          </w:p>
          <w:p w14:paraId="0A1FB107" w14:textId="65A6A8E9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11.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dokonywania aktualizacji i poprawek systemu poprzez mechanizm zarządzany przez administratora systemu Zamawiającego.</w:t>
            </w:r>
          </w:p>
          <w:p w14:paraId="7CD71C14" w14:textId="480E3934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12.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dostarczania poprawek do systemu operacyjnego w modelu peer-to-peer.</w:t>
            </w:r>
          </w:p>
          <w:p w14:paraId="635D277C" w14:textId="1F28AB1D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07C0B743" w14:textId="0B2838C6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14.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Zabezpieczony hasłem hierarchiczny dostęp do systemu, konta i profile użytkowników zarządzane zdalnie; praca systemu w trybie ochrony kont użytkowników.</w:t>
            </w:r>
          </w:p>
          <w:p w14:paraId="07433872" w14:textId="7EB7EBC3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15.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dołączenia systemu do usługi katalogowej on-premise lub w chmurze.</w:t>
            </w:r>
          </w:p>
          <w:p w14:paraId="38D91C3F" w14:textId="5829821B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16.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Umożliwienie zablokowania urządzenia w ramach danego konta tylko do uruchamiania wybranej aplikacji - tryb "kiosk".</w:t>
            </w:r>
          </w:p>
          <w:p w14:paraId="7C1D6484" w14:textId="504A98C8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17.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0EA60EAC" w14:textId="5CEAD60B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18.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Zdalna pomoc i współdzielenie aplikacji – możliwość zdalnego przejęcia sesji zalogowanego użytkownika celem rozwiązania problemu z komputerem.</w:t>
            </w:r>
          </w:p>
          <w:p w14:paraId="138D938F" w14:textId="183D234B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19.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39629BD5" w14:textId="47554142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20.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Oprogramowanie dla tworzenia kopii zapasowych (Backup); automatyczne wykonywanie kopii plików z możliwością automatycznego przywrócenia wersji wcześniejszej.</w:t>
            </w:r>
          </w:p>
          <w:p w14:paraId="17010DC7" w14:textId="46F9381C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21.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przywracania obrazu plików systemowych do uprzednio zapisanej postaci.</w:t>
            </w:r>
          </w:p>
          <w:p w14:paraId="1E7A4524" w14:textId="7AE5B7E9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22.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przywracania systemu operacyjnego do stanu początkowego z pozostawieniem plików użytkownika.</w:t>
            </w:r>
          </w:p>
          <w:p w14:paraId="53BB323F" w14:textId="36141B3D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23.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blokowania lub dopuszczania dowolnych urządzeń peryferyjnych za pomocą polityk grupowych (np. przy użyciu numerów identyfikacyjnych sprzętu)."</w:t>
            </w:r>
          </w:p>
          <w:p w14:paraId="4F836F41" w14:textId="25938BE9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24.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Wbudowany mechanizm wirtualizacji typu hypervisor."</w:t>
            </w:r>
          </w:p>
          <w:p w14:paraId="004FFEB0" w14:textId="33B5B87E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25.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Wbudowana możliwość zdalnego dostępu do systemu i pracy zdalnej z wykorzystaniem pełnego interfejsu graficznego.</w:t>
            </w:r>
          </w:p>
          <w:p w14:paraId="17EA52E6" w14:textId="317D930D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26.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Dostępność bezpłatnych biuletynów bezpieczeństwa związanych z działaniem systemu operacyjnego.</w:t>
            </w:r>
          </w:p>
          <w:p w14:paraId="137AF46F" w14:textId="5DD0652B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27.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6F0014FA" w14:textId="2CE3277F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28.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131B83B" w14:textId="3B2991D0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29.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1B7593C4" w14:textId="55D58799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30.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Wbudowany system uwierzytelnienia dwuskładnikowego oparty o certyfikat lub klucz prywatny oraz PIN lub uwierzytelnienie biometryczne.</w:t>
            </w:r>
          </w:p>
          <w:p w14:paraId="08B28213" w14:textId="0979A51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31.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Wbudowane mechanizmy ochrony antywirusowej i przeciw złośliwemu oprogramowaniu z zapewnionymi bezpłatnymi aktualizacjami.</w:t>
            </w:r>
          </w:p>
          <w:p w14:paraId="4334CB66" w14:textId="30C1B0B5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Wbudowany system szyfrowania dysku twardego ze wsparciem modułu TPM</w:t>
            </w:r>
          </w:p>
          <w:p w14:paraId="5B6BE03E" w14:textId="7B2725FA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33.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tworzenia i przechowywania kopii zapasowych kluczy odzyskiwania do szyfrowania dysku w usługach katalogowych.</w:t>
            </w:r>
          </w:p>
          <w:p w14:paraId="5486A2B5" w14:textId="2EC36CCA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34.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tworzenia wirtualnych kart inteligentnych.</w:t>
            </w:r>
          </w:p>
          <w:p w14:paraId="4C1CE114" w14:textId="6E553B9D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35.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Wsparcie dla firmware UEFI i funkcji bezpiecznego rozruchu (Secure Boot)</w:t>
            </w:r>
          </w:p>
          <w:p w14:paraId="0AF3A89E" w14:textId="7632B014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36.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Wbudowany w system, wykorzystywany automatycznie przez wbudowane przeglądarki filtr reputacyjny URL.</w:t>
            </w:r>
          </w:p>
          <w:p w14:paraId="40985B8A" w14:textId="58C9C8D2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37.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Wsparcie dla IPSEC oparte na politykach – wdrażanie IPSEC oparte na zestawach reguł definiujących ustawienia zarządzanych w sposób centralny.</w:t>
            </w:r>
          </w:p>
          <w:p w14:paraId="2FFC8211" w14:textId="77591F8B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38.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Mechanizmy logowania w oparciu o:</w:t>
            </w:r>
          </w:p>
          <w:p w14:paraId="0516A437" w14:textId="1B9578EC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a.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Login i hasło,</w:t>
            </w:r>
          </w:p>
          <w:p w14:paraId="50A683E2" w14:textId="27A5728F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b.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Karty inteligentne i certyfikaty (smartcard),</w:t>
            </w:r>
          </w:p>
          <w:p w14:paraId="1F1E4DE5" w14:textId="5E8A62F6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c.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Wirtualne karty inteligentne i certyfikaty (logowanie w oparciu o certyfikat chroniony poprzez moduł TPM),</w:t>
            </w:r>
          </w:p>
          <w:p w14:paraId="689F0708" w14:textId="641DA415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d.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Certyfikat/Klucz i PIN</w:t>
            </w:r>
          </w:p>
          <w:p w14:paraId="37DDAAA1" w14:textId="2C6F4E3F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e.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Certyfikat/Klucz i uwierzytelnienie biometryczne</w:t>
            </w:r>
          </w:p>
          <w:p w14:paraId="4DE7AB78" w14:textId="7FCDF88E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39.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Wsparcie dla uwierzytelniania na bazie Kerberos v. 5</w:t>
            </w:r>
          </w:p>
          <w:p w14:paraId="4BA9F149" w14:textId="7BED71AA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40.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Wbudowany agent do zbierania danych na temat zagrożeń na stacji roboczej.</w:t>
            </w:r>
          </w:p>
          <w:p w14:paraId="519A5D6D" w14:textId="15614F89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41.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Wsparcie .NET Framework 2.x, 3.x i 4.x – możliwość uruchomienia aplikacji działających we wskazanych środowiskach</w:t>
            </w:r>
          </w:p>
          <w:p w14:paraId="29FF0B9F" w14:textId="78A74168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42.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Wsparcie dla VBScript – możliwość uruchamiania interpretera poleceń</w:t>
            </w:r>
          </w:p>
          <w:p w14:paraId="386D9141" w14:textId="66A02F20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43.</w:t>
            </w:r>
            <w:r w:rsidR="009F1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Wsparcie dla PowerShell 5.x – możliwość uruchamiania interpretera poleceń</w:t>
            </w:r>
          </w:p>
          <w:p w14:paraId="5E6A30D2" w14:textId="77777777" w:rsidR="0057192B" w:rsidRPr="002943DF" w:rsidRDefault="0057192B" w:rsidP="006732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92B" w:rsidRPr="002943DF" w14:paraId="50FA9314" w14:textId="6B70AA3C" w:rsidTr="009F1FDD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099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1CBE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BIOS 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2B9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2943DF">
              <w:rPr>
                <w:rFonts w:ascii="Times New Roman" w:hAnsi="Times New Roman"/>
                <w:sz w:val="24"/>
                <w:szCs w:val="24"/>
              </w:rPr>
              <w:br/>
              <w:t>- modelu komputera</w:t>
            </w:r>
          </w:p>
          <w:p w14:paraId="32320AE9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numerze konfiguracji,</w:t>
            </w:r>
          </w:p>
          <w:p w14:paraId="44D94F1B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numerze seryjnym,</w:t>
            </w:r>
          </w:p>
          <w:p w14:paraId="5FBC9D11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numerze inwentarzowym (tzw. Asset Tag),</w:t>
            </w:r>
          </w:p>
          <w:p w14:paraId="61E28258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MAC Adres karty sieciowej,</w:t>
            </w:r>
          </w:p>
          <w:p w14:paraId="49AF5CC2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zainstalowanej licencji w BIOS na system operacyjny OEM,</w:t>
            </w:r>
          </w:p>
          <w:p w14:paraId="678662CE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wersja Biosu wraz z datą produkcji,</w:t>
            </w:r>
          </w:p>
          <w:p w14:paraId="29895AFE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zainstalowanym procesorze, jego taktowaniu i ilości rdzeni</w:t>
            </w:r>
          </w:p>
          <w:p w14:paraId="15749A2B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ilości pamięci RAM wraz z taktowaniem,</w:t>
            </w:r>
          </w:p>
          <w:p w14:paraId="354B1992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- stanie pracy wentylatora na procesorze </w:t>
            </w:r>
          </w:p>
          <w:p w14:paraId="1D20C77D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stanie pracy wentylatora w obudowie komputera</w:t>
            </w:r>
          </w:p>
          <w:p w14:paraId="0D91CAE6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napędach lub dyskach podłączonych do portów SATA (model dysku twardego i napędu optycznego)</w:t>
            </w:r>
          </w:p>
          <w:p w14:paraId="2D218DC8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8FC48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Możliwość z poziomu Bios:</w:t>
            </w:r>
          </w:p>
          <w:p w14:paraId="3A035310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zmiany ustawienia kontrolera z trybu AHCI na RAID i odwrotnie,</w:t>
            </w:r>
          </w:p>
          <w:p w14:paraId="2C965EDC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wyłączenia/włączenia selektywnego (pojedynczo) portów USB zarówno z przodu jak i z tyłu obudowy</w:t>
            </w:r>
          </w:p>
          <w:p w14:paraId="1FC1F3CB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lastRenderedPageBreak/>
              <w:t>- wyłączenia selektywnego (pojedynczego) portów SATA,</w:t>
            </w:r>
          </w:p>
          <w:p w14:paraId="6EB26C5D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wyłączenia karty sieciowej, karty audio, portu szeregowego,</w:t>
            </w:r>
          </w:p>
          <w:p w14:paraId="4DF41FC6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możliwość ustawienia portów USB w jednym z dwóch trybów:</w:t>
            </w:r>
          </w:p>
          <w:p w14:paraId="2973CFAA" w14:textId="77777777" w:rsidR="0057192B" w:rsidRPr="002943DF" w:rsidRDefault="0057192B" w:rsidP="0067328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5AF27357" w14:textId="77777777" w:rsidR="0057192B" w:rsidRPr="002943DF" w:rsidRDefault="0057192B" w:rsidP="0067328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223FAE7E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15E21B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ustawienia hasła: administratora, Power-On, HDD,</w:t>
            </w:r>
          </w:p>
          <w:p w14:paraId="628FE07A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blokady aktualizacji BIOS bez podania hasła administratora</w:t>
            </w:r>
          </w:p>
          <w:p w14:paraId="44A38AC7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wglądu w system zbierania logów (min. Informacja o update Bios, błędzie wentylatora na procesorze, wyczyszczeniu logów)  z możliwością czyszczenia logów</w:t>
            </w:r>
          </w:p>
          <w:p w14:paraId="510FCF55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- alertowania zmiany konfiguracji sprzętowej komputera </w:t>
            </w:r>
          </w:p>
          <w:p w14:paraId="6691BDF4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wyboru trybu uruchomienia komputera po utracie zasilania (włącz, wyłącz, poprzedni stan)</w:t>
            </w:r>
          </w:p>
          <w:p w14:paraId="00311DD3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- ustawienia trybu wyłączenia komputera w stan niskiego poboru energii </w:t>
            </w:r>
          </w:p>
          <w:p w14:paraId="7751D581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zdefiniowania trzech sekwencji bootujących (podstawowa, WOL, po awarii)</w:t>
            </w:r>
          </w:p>
          <w:p w14:paraId="1978BC5D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załadowania optymalnych ustawień Bios</w:t>
            </w:r>
          </w:p>
          <w:p w14:paraId="47DEFF72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bez uruchamiania systemu operacyjnego z dysku twardego komputera lub innych, podłączonych do niego, urządzeń zewnętrznych.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7192B" w:rsidRPr="002943DF" w14:paraId="71A0772F" w14:textId="0F7FCDC2" w:rsidTr="009F1FDD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7DD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BB6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Zintegrowany System Diagnostyczny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5119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57471DD2" w14:textId="77777777" w:rsidR="0057192B" w:rsidRPr="002943DF" w:rsidRDefault="0057192B" w:rsidP="0067328C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wykonanie testu pamięci RAM </w:t>
            </w:r>
          </w:p>
          <w:p w14:paraId="5E4FF726" w14:textId="77777777" w:rsidR="0057192B" w:rsidRPr="002943DF" w:rsidRDefault="0057192B" w:rsidP="0067328C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test dysku twardego</w:t>
            </w:r>
          </w:p>
          <w:p w14:paraId="3CC9624B" w14:textId="77777777" w:rsidR="0057192B" w:rsidRPr="002943DF" w:rsidRDefault="0057192B" w:rsidP="0067328C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test monitora </w:t>
            </w:r>
          </w:p>
          <w:p w14:paraId="14CCA9E5" w14:textId="77777777" w:rsidR="0057192B" w:rsidRPr="002943DF" w:rsidRDefault="0057192B" w:rsidP="0067328C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test magistrali PCI-e</w:t>
            </w:r>
          </w:p>
          <w:p w14:paraId="0A9E7715" w14:textId="77777777" w:rsidR="0057192B" w:rsidRPr="002943DF" w:rsidRDefault="0057192B" w:rsidP="0067328C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test portów USB</w:t>
            </w:r>
          </w:p>
          <w:p w14:paraId="7C4B1FA4" w14:textId="77777777" w:rsidR="0057192B" w:rsidRPr="002943DF" w:rsidRDefault="0057192B" w:rsidP="0067328C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test płyty głównej </w:t>
            </w:r>
          </w:p>
          <w:p w14:paraId="6909CD90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Wizualna lub dźwiękowa sygnalizacja w przypadku uszkodzenia bądź błędów któregokolwiek z powyższych podzespołów komputera.</w:t>
            </w:r>
          </w:p>
          <w:p w14:paraId="381FF83C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Ponadto system powinien umożliwiać identyfikacje testowanej jednostki i jej komponentów w następującym zakresie:</w:t>
            </w:r>
          </w:p>
          <w:p w14:paraId="3D82F75B" w14:textId="77777777" w:rsidR="0057192B" w:rsidRPr="002943DF" w:rsidRDefault="0057192B" w:rsidP="0067328C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PC: Producent, model</w:t>
            </w:r>
          </w:p>
          <w:p w14:paraId="64582490" w14:textId="77777777" w:rsidR="0057192B" w:rsidRPr="002943DF" w:rsidRDefault="0057192B" w:rsidP="0067328C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BIOS: Wersja oraz data wydania Bios</w:t>
            </w:r>
          </w:p>
          <w:p w14:paraId="247FA598" w14:textId="77777777" w:rsidR="0057192B" w:rsidRPr="002943DF" w:rsidRDefault="0057192B" w:rsidP="0067328C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Procesor: Nazwa, taktowanie</w:t>
            </w:r>
          </w:p>
          <w:p w14:paraId="500086AB" w14:textId="77777777" w:rsidR="0057192B" w:rsidRPr="002943DF" w:rsidRDefault="0057192B" w:rsidP="0067328C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Pamięć RAM: Ilość zainstalowanej pamięci RAM, producent oraz numer seryjny poszczególnych kości pamięci</w:t>
            </w:r>
          </w:p>
          <w:p w14:paraId="3F3B2EC7" w14:textId="77777777" w:rsidR="0057192B" w:rsidRPr="002943DF" w:rsidRDefault="0057192B" w:rsidP="0067328C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Dysk twardy: model, numer seryjny, wersja firmware, pojemność, temperatura pracy</w:t>
            </w:r>
          </w:p>
          <w:p w14:paraId="5C7E6E45" w14:textId="77777777" w:rsidR="0057192B" w:rsidRPr="002943DF" w:rsidRDefault="0057192B" w:rsidP="0067328C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Monitor: producent, model, rozdzielczość</w:t>
            </w:r>
          </w:p>
          <w:p w14:paraId="79592F12" w14:textId="77777777" w:rsidR="0057192B" w:rsidRPr="002943DF" w:rsidRDefault="0057192B" w:rsidP="0067328C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lastRenderedPageBreak/>
              <w:t>System Diagnostyczny działający nawet w przypadku uszkodzenia dysku twardego z systemem operacyjnym komputera.</w:t>
            </w:r>
          </w:p>
          <w:p w14:paraId="6D6FB5DB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192B" w:rsidRPr="002943DF" w14:paraId="23C169AA" w14:textId="3B19EE5A" w:rsidTr="009F1FDD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42E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729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08D" w14:textId="77777777" w:rsidR="0057192B" w:rsidRPr="002943DF" w:rsidRDefault="0057192B" w:rsidP="0067328C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Certyfikat ISO9001 dla producenta sprzętu</w:t>
            </w:r>
          </w:p>
          <w:p w14:paraId="6BB5B733" w14:textId="77777777" w:rsidR="0057192B" w:rsidRPr="002943DF" w:rsidRDefault="0057192B" w:rsidP="0067328C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Epeat Silver</w:t>
            </w:r>
          </w:p>
          <w:p w14:paraId="35420189" w14:textId="77777777" w:rsidR="0057192B" w:rsidRPr="002943DF" w:rsidRDefault="0057192B" w:rsidP="0067328C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Energy Star min. 8.0</w:t>
            </w:r>
          </w:p>
          <w:p w14:paraId="4041AEB9" w14:textId="77777777" w:rsidR="0057192B" w:rsidRPr="002943DF" w:rsidRDefault="0057192B" w:rsidP="0067328C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Certyfikat TCO</w:t>
            </w:r>
          </w:p>
          <w:p w14:paraId="32D8D3C3" w14:textId="77777777" w:rsidR="0057192B" w:rsidRPr="002943DF" w:rsidRDefault="0057192B" w:rsidP="0067328C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Deklaracja zgodności CE</w:t>
            </w:r>
          </w:p>
          <w:p w14:paraId="4340B08A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    Potwierdzenie spełnienia kryteriów środowiskowych, w tym zgodności z dyrektywą RoHS Unii Europejskiej o eliminacji substancji niebezpiecznych w postaci oświadczenia producenta jednostki</w:t>
            </w:r>
          </w:p>
        </w:tc>
      </w:tr>
      <w:tr w:rsidR="0057192B" w:rsidRPr="002943DF" w14:paraId="4B84F765" w14:textId="7C76DF32" w:rsidTr="009F1FDD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5D4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343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Waga/rozmiary urządzenia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4BC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Suma wymiarów nie więcej niż 740mm, waga nie więcej niż 6kg</w:t>
            </w:r>
          </w:p>
          <w:p w14:paraId="0A2BC082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192B" w:rsidRPr="002943DF" w14:paraId="276772CB" w14:textId="566FE4F8" w:rsidTr="009F1FDD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B210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785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Bezpieczeństwo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CA3" w14:textId="77777777" w:rsidR="0057192B" w:rsidRPr="002943DF" w:rsidRDefault="0057192B" w:rsidP="0067328C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Złącze typu Kensington Lock</w:t>
            </w:r>
          </w:p>
          <w:p w14:paraId="55473274" w14:textId="77777777" w:rsidR="0057192B" w:rsidRPr="002943DF" w:rsidRDefault="0057192B" w:rsidP="0067328C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Moduł TPM 2.0</w:t>
            </w:r>
          </w:p>
        </w:tc>
      </w:tr>
      <w:tr w:rsidR="0057192B" w:rsidRPr="002943DF" w14:paraId="181669B8" w14:textId="7CE7C9E8" w:rsidTr="009F1FDD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9BE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940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Wirtualizacja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42C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</w:tr>
      <w:tr w:rsidR="0057192B" w:rsidRPr="002943DF" w14:paraId="136E2EB6" w14:textId="3CAE17E1" w:rsidTr="009F1FDD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361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82B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Oprogramowanie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1D8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</w:tr>
      <w:tr w:rsidR="0057192B" w:rsidRPr="002943DF" w14:paraId="1C084C6D" w14:textId="186A23A4" w:rsidTr="009F1FDD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D89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3D6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Gwarancja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92E1" w14:textId="02CAFC17" w:rsidR="0057192B" w:rsidRPr="002943DF" w:rsidRDefault="004B7780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7192B"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 lata świadczona w miejscu użytkowania sprzętu (on-site)</w:t>
            </w:r>
          </w:p>
          <w:p w14:paraId="4823AF49" w14:textId="77777777" w:rsidR="0057192B" w:rsidRPr="002943DF" w:rsidRDefault="0057192B" w:rsidP="006732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</w:tr>
      <w:tr w:rsidR="0057192B" w:rsidRPr="002943DF" w14:paraId="61989FB7" w14:textId="271BF08F" w:rsidTr="009F1FDD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153" w14:textId="77777777" w:rsidR="0057192B" w:rsidRPr="002943DF" w:rsidRDefault="0057192B" w:rsidP="0067328C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AD2" w14:textId="77777777" w:rsidR="0057192B" w:rsidRPr="002943DF" w:rsidRDefault="0057192B" w:rsidP="0067328C">
            <w:pPr>
              <w:tabs>
                <w:tab w:val="left" w:pos="2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092" w14:textId="77777777" w:rsidR="0057192B" w:rsidRPr="002943DF" w:rsidRDefault="0057192B" w:rsidP="0067328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możliwość weryfikacji u producenta konfiguracji fabrycznej i oferowanej zakupionego sprzętu </w:t>
            </w:r>
          </w:p>
          <w:p w14:paraId="003A696B" w14:textId="77777777" w:rsidR="0057192B" w:rsidRPr="002943DF" w:rsidRDefault="0057192B" w:rsidP="0067328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DF">
              <w:rPr>
                <w:rFonts w:ascii="Times New Roman" w:hAnsi="Times New Roman"/>
                <w:sz w:val="24"/>
                <w:szCs w:val="24"/>
                <w:lang w:eastAsia="en-US"/>
              </w:rPr>
              <w:t>- możliwość weryfikacji na stronie producenta posiadanej/wykupionej gwarancji</w:t>
            </w:r>
          </w:p>
          <w:p w14:paraId="5BEAE252" w14:textId="77777777" w:rsidR="0057192B" w:rsidRPr="002943DF" w:rsidRDefault="0057192B" w:rsidP="0067328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DF">
              <w:rPr>
                <w:rFonts w:ascii="Times New Roman" w:hAnsi="Times New Roman"/>
                <w:sz w:val="24"/>
                <w:szCs w:val="24"/>
                <w:lang w:eastAsia="en-US"/>
              </w:rPr>
              <w:t>- możliwość weryfikacji statusu naprawy urządzenia po podaniu unikalnego numeru seryjnego</w:t>
            </w:r>
          </w:p>
          <w:p w14:paraId="5CF94353" w14:textId="77777777" w:rsidR="0057192B" w:rsidRPr="002943DF" w:rsidRDefault="0057192B" w:rsidP="0067328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  <w:lang w:eastAsia="en-US"/>
              </w:rPr>
              <w:t>- Naprawy gwarancyjne urządzeń muszą być realizowany przez Producenta lub Autoryzowanego Partnera Serwisowego Producenta.</w:t>
            </w:r>
          </w:p>
        </w:tc>
      </w:tr>
    </w:tbl>
    <w:p w14:paraId="0A24B8F4" w14:textId="2A3CC02F" w:rsidR="0067328C" w:rsidRDefault="0067328C" w:rsidP="003C0ABB">
      <w:pPr>
        <w:rPr>
          <w:rFonts w:ascii="Times New Roman" w:hAnsi="Times New Roman"/>
          <w:sz w:val="24"/>
          <w:szCs w:val="24"/>
        </w:rPr>
      </w:pPr>
    </w:p>
    <w:p w14:paraId="77A59194" w14:textId="25CED80C" w:rsidR="009F1FDD" w:rsidRDefault="009F1FDD" w:rsidP="003C0ABB">
      <w:pPr>
        <w:rPr>
          <w:rFonts w:ascii="Times New Roman" w:hAnsi="Times New Roman"/>
          <w:sz w:val="24"/>
          <w:szCs w:val="24"/>
        </w:rPr>
      </w:pPr>
    </w:p>
    <w:p w14:paraId="0B4312D0" w14:textId="27356FDC" w:rsidR="009F1FDD" w:rsidRDefault="009F1FDD" w:rsidP="003C0ABB">
      <w:pPr>
        <w:rPr>
          <w:rFonts w:ascii="Times New Roman" w:hAnsi="Times New Roman"/>
          <w:sz w:val="24"/>
          <w:szCs w:val="24"/>
        </w:rPr>
      </w:pPr>
    </w:p>
    <w:p w14:paraId="48110A89" w14:textId="50CE0BC6" w:rsidR="009F1FDD" w:rsidRDefault="009F1FDD" w:rsidP="003C0ABB">
      <w:pPr>
        <w:rPr>
          <w:rFonts w:ascii="Times New Roman" w:hAnsi="Times New Roman"/>
          <w:sz w:val="24"/>
          <w:szCs w:val="24"/>
        </w:rPr>
      </w:pPr>
    </w:p>
    <w:p w14:paraId="0BA69B40" w14:textId="119EA472" w:rsidR="009F1FDD" w:rsidRDefault="009F1FDD" w:rsidP="003C0ABB">
      <w:pPr>
        <w:rPr>
          <w:rFonts w:ascii="Times New Roman" w:hAnsi="Times New Roman"/>
          <w:sz w:val="24"/>
          <w:szCs w:val="24"/>
        </w:rPr>
      </w:pPr>
    </w:p>
    <w:p w14:paraId="0E1753C0" w14:textId="2FF4B847" w:rsidR="009F1FDD" w:rsidRDefault="009F1FDD" w:rsidP="003C0ABB">
      <w:pPr>
        <w:rPr>
          <w:rFonts w:ascii="Times New Roman" w:hAnsi="Times New Roman"/>
          <w:sz w:val="24"/>
          <w:szCs w:val="24"/>
        </w:rPr>
      </w:pPr>
    </w:p>
    <w:tbl>
      <w:tblPr>
        <w:tblW w:w="9955" w:type="dxa"/>
        <w:tblInd w:w="-46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810"/>
        <w:gridCol w:w="7547"/>
      </w:tblGrid>
      <w:tr w:rsidR="0057192B" w:rsidRPr="002943DF" w14:paraId="18162CE4" w14:textId="0AB9E45C" w:rsidTr="000C183B">
        <w:trPr>
          <w:trHeight w:val="574"/>
        </w:trPr>
        <w:tc>
          <w:tcPr>
            <w:tcW w:w="99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0AE672" w14:textId="77777777" w:rsidR="0057192B" w:rsidRPr="002943DF" w:rsidRDefault="0057192B" w:rsidP="000C183B">
            <w:pPr>
              <w:pStyle w:val="Tabelapozycja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4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II. Dostawa 1 szt. komputera przenośnego ze stacją dokującą</w:t>
            </w:r>
          </w:p>
          <w:p w14:paraId="1CECB2DD" w14:textId="2CEC1469" w:rsidR="0057192B" w:rsidRPr="002943DF" w:rsidRDefault="0057192B" w:rsidP="000C183B">
            <w:pPr>
              <w:pStyle w:val="Tabelapozycja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92B" w:rsidRPr="002943DF" w14:paraId="0AC7092D" w14:textId="570C6216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  <w:shd w:val="clear" w:color="auto" w:fill="E0E0E0"/>
            <w:vAlign w:val="center"/>
          </w:tcPr>
          <w:p w14:paraId="6B452A0A" w14:textId="77777777" w:rsidR="0057192B" w:rsidRPr="002943DF" w:rsidRDefault="0057192B" w:rsidP="000C183B">
            <w:pPr>
              <w:pStyle w:val="Tabelapozycj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943D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810" w:type="dxa"/>
            <w:shd w:val="clear" w:color="auto" w:fill="E0E0E0"/>
            <w:vAlign w:val="center"/>
          </w:tcPr>
          <w:p w14:paraId="576ABB64" w14:textId="77777777" w:rsidR="0057192B" w:rsidRPr="002943DF" w:rsidRDefault="0057192B" w:rsidP="000C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Nazwa komponentu</w:t>
            </w:r>
          </w:p>
        </w:tc>
        <w:tc>
          <w:tcPr>
            <w:tcW w:w="7547" w:type="dxa"/>
            <w:shd w:val="clear" w:color="auto" w:fill="E0E0E0"/>
            <w:vAlign w:val="center"/>
          </w:tcPr>
          <w:p w14:paraId="34A3CB9D" w14:textId="77777777" w:rsidR="0057192B" w:rsidRPr="002943DF" w:rsidRDefault="0057192B" w:rsidP="000C183B">
            <w:pPr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Wymagane minimalne parametry techniczne komputerów</w:t>
            </w:r>
          </w:p>
        </w:tc>
      </w:tr>
      <w:tr w:rsidR="0057192B" w:rsidRPr="002943DF" w14:paraId="1920F92D" w14:textId="7449F5A1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</w:tcPr>
          <w:p w14:paraId="24476DEA" w14:textId="63507FE0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10B7AD3C" w14:textId="1C1E134E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717D9EE0" w14:textId="77777777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7547" w:type="dxa"/>
          </w:tcPr>
          <w:p w14:paraId="7B44ED89" w14:textId="77777777" w:rsidR="0057192B" w:rsidRPr="002943DF" w:rsidRDefault="0057192B" w:rsidP="000C183B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Komputer przenośny typu notebook z ekranem 15,6" o rozdzielczości:</w:t>
            </w:r>
          </w:p>
          <w:p w14:paraId="1E598BD8" w14:textId="77777777" w:rsidR="0057192B" w:rsidRPr="002943DF" w:rsidRDefault="0057192B" w:rsidP="000C183B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FHD (1920x1080) w technologii LED UWVA przeciwodblaskowy, jasność min 250 nitów, kontrast min 600:1, kąty widzenia góra/dół/lewo/prawo: 85/85/85/85.</w:t>
            </w:r>
          </w:p>
          <w:p w14:paraId="53450015" w14:textId="77777777" w:rsidR="0057192B" w:rsidRPr="002943DF" w:rsidRDefault="0057192B" w:rsidP="000C183B">
            <w:pPr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92B" w:rsidRPr="002943DF" w14:paraId="29477CAC" w14:textId="2BEC2558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</w:tcPr>
          <w:p w14:paraId="2103FB22" w14:textId="6CF5EF98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10" w:type="dxa"/>
          </w:tcPr>
          <w:p w14:paraId="30C5FB47" w14:textId="77777777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7547" w:type="dxa"/>
          </w:tcPr>
          <w:p w14:paraId="3645A7EA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57192B" w:rsidRPr="002943DF" w14:paraId="1814A67D" w14:textId="3DFF1C66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</w:tcPr>
          <w:p w14:paraId="3686A2F5" w14:textId="515CB76F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10" w:type="dxa"/>
          </w:tcPr>
          <w:p w14:paraId="66266DFD" w14:textId="77777777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7547" w:type="dxa"/>
          </w:tcPr>
          <w:p w14:paraId="6B566CB5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Procesor klasy x86, </w:t>
            </w:r>
            <w:r w:rsidRPr="002943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943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rdzeniowy, niskonapięciowy o TDP max 15W, zaprojektowany do pracy w komputerach przenośnych, taktowany zegarem co najmniej 4,20 GHz (w trybie turbo) , z pamięcią last level cache CPU co najmniej </w:t>
            </w:r>
            <w:r w:rsidRPr="002943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943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MB </w:t>
            </w:r>
          </w:p>
          <w:p w14:paraId="6D9547DF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Zaoferowany procesor musi uzyskiwać jednocześnie w teście Passmark CPU Mark v10 wynik min.: 10000 punktów (wynik zaproponowanego procesora musi znajdować się na stronie </w:t>
            </w:r>
            <w:hyperlink r:id="rId9" w:history="1">
              <w:r w:rsidRPr="002943DF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http://www.cpubenchmark.net</w:t>
              </w:r>
            </w:hyperlink>
            <w:r w:rsidRPr="002943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) – wydruk ze strony należy dołączyć do oferty. </w:t>
            </w:r>
          </w:p>
          <w:p w14:paraId="12F33A6A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7192B" w:rsidRPr="002943DF" w14:paraId="31B9E3ED" w14:textId="0BA00B07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</w:tcPr>
          <w:p w14:paraId="6B43C2CE" w14:textId="08B65B0D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10" w:type="dxa"/>
          </w:tcPr>
          <w:p w14:paraId="219537EC" w14:textId="77777777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Pamięć operacyjna RAM</w:t>
            </w:r>
          </w:p>
        </w:tc>
        <w:tc>
          <w:tcPr>
            <w:tcW w:w="7547" w:type="dxa"/>
          </w:tcPr>
          <w:p w14:paraId="748F1F8A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8GB 3200 SDRAM, możliwość rozbudowy do min 16GB DDR4</w:t>
            </w:r>
          </w:p>
        </w:tc>
      </w:tr>
      <w:tr w:rsidR="0057192B" w:rsidRPr="002943DF" w14:paraId="4C8558DC" w14:textId="7A2E13A3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</w:tcPr>
          <w:p w14:paraId="4369B910" w14:textId="7A6FAB4C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10" w:type="dxa"/>
          </w:tcPr>
          <w:p w14:paraId="49ED7CF8" w14:textId="77777777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Parametry pamieci masowej</w:t>
            </w:r>
          </w:p>
        </w:tc>
        <w:tc>
          <w:tcPr>
            <w:tcW w:w="7547" w:type="dxa"/>
          </w:tcPr>
          <w:p w14:paraId="36E00DFC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Min. 256 GB SSD M.2 NVMe </w:t>
            </w:r>
          </w:p>
        </w:tc>
      </w:tr>
      <w:tr w:rsidR="0057192B" w:rsidRPr="002943DF" w14:paraId="5F8D6DC6" w14:textId="23627247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</w:tcPr>
          <w:p w14:paraId="32AEC15F" w14:textId="3A417054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10" w:type="dxa"/>
          </w:tcPr>
          <w:p w14:paraId="753D1DFE" w14:textId="77777777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Karta graficzna</w:t>
            </w:r>
          </w:p>
        </w:tc>
        <w:tc>
          <w:tcPr>
            <w:tcW w:w="7547" w:type="dxa"/>
          </w:tcPr>
          <w:p w14:paraId="44B49A3A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Zintegrowana w procesorze z możliwością dynamicznego przydzielenia pamięci systemowej, 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6-rdzeniowa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 xml:space="preserve">, ze sprzętowym wsparciem dla DirectX 12, OpenGL 4.4, osiągająca w teście Average G3D Mark wynik na poziomie min.: 2700 punktów </w:t>
            </w:r>
            <w:r w:rsidRPr="002943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(wynik zaproponowanej grafiki musi znajdować się na stronie </w:t>
            </w:r>
            <w:hyperlink r:id="rId10" w:history="1">
              <w:r w:rsidRPr="002943DF">
                <w:rPr>
                  <w:rStyle w:val="Hipercze"/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http://www.videocardbenchmark.net</w:t>
              </w:r>
            </w:hyperlink>
            <w:r w:rsidRPr="002943D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 – wydruk ze strony należy dołączyć do oferty.</w:t>
            </w:r>
          </w:p>
        </w:tc>
      </w:tr>
      <w:tr w:rsidR="0057192B" w:rsidRPr="002943DF" w14:paraId="68CEEBCC" w14:textId="70CE44C2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</w:tcPr>
          <w:p w14:paraId="4FB92271" w14:textId="53689E80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10" w:type="dxa"/>
          </w:tcPr>
          <w:p w14:paraId="0C6B16E8" w14:textId="77777777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7547" w:type="dxa"/>
          </w:tcPr>
          <w:p w14:paraId="035A6B32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Karta dźwiękowa z wbudowanymi dwoma głośniki stereo.</w:t>
            </w:r>
          </w:p>
          <w:p w14:paraId="3ECF1762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Wbudowana w obudowę matrycy kamera HD 720p @ 30 fps wraz z mikrofonem</w:t>
            </w:r>
          </w:p>
          <w:p w14:paraId="29C0E99D" w14:textId="56EB03F8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Mechaniczna przesłona kamery zintegrowana w ramce matrycy.</w:t>
            </w:r>
          </w:p>
        </w:tc>
      </w:tr>
      <w:tr w:rsidR="0057192B" w:rsidRPr="002943DF" w14:paraId="59FE453D" w14:textId="4666A4C1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</w:tcPr>
          <w:p w14:paraId="6538E10D" w14:textId="56AAA3C1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10" w:type="dxa"/>
          </w:tcPr>
          <w:p w14:paraId="521E97CC" w14:textId="77777777" w:rsidR="0057192B" w:rsidRPr="002943DF" w:rsidRDefault="0057192B" w:rsidP="000C183B">
            <w:pPr>
              <w:ind w:left="36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Wymagania dotyczące baterii i zasilania</w:t>
            </w:r>
          </w:p>
        </w:tc>
        <w:tc>
          <w:tcPr>
            <w:tcW w:w="7547" w:type="dxa"/>
          </w:tcPr>
          <w:p w14:paraId="7AB25269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 3-cell, min 45WHr, Li-Ion Polymerowa.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Czas pracy na baterii minimum 12 godz</w:t>
            </w:r>
          </w:p>
          <w:p w14:paraId="2610762A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Funkcja szybkiego ładowania umożliwiająca naładowanie baterii do 50% pojemności w czasie do 30 min (+/-10%)</w:t>
            </w:r>
          </w:p>
          <w:p w14:paraId="6091F203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 xml:space="preserve">Zasilacz o mocy max 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65W</w:t>
            </w:r>
          </w:p>
        </w:tc>
      </w:tr>
      <w:tr w:rsidR="0057192B" w:rsidRPr="002943DF" w14:paraId="77B9987A" w14:textId="189C9C6A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</w:tcPr>
          <w:p w14:paraId="0AB3216F" w14:textId="50F5626A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10" w:type="dxa"/>
          </w:tcPr>
          <w:p w14:paraId="151664DC" w14:textId="77777777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7547" w:type="dxa"/>
          </w:tcPr>
          <w:p w14:paraId="172814FB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Zgodność z 64-bitową wersją systemu operacyjnego Microsoft Windows 10 Professional PL</w:t>
            </w:r>
          </w:p>
        </w:tc>
      </w:tr>
      <w:tr w:rsidR="0057192B" w:rsidRPr="002943DF" w14:paraId="518D0A6F" w14:textId="7575B9FB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</w:tcPr>
          <w:p w14:paraId="261B8279" w14:textId="489B37C8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10" w:type="dxa"/>
          </w:tcPr>
          <w:p w14:paraId="08692311" w14:textId="77777777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7547" w:type="dxa"/>
          </w:tcPr>
          <w:p w14:paraId="4473051D" w14:textId="77777777" w:rsidR="0057192B" w:rsidRPr="002943DF" w:rsidRDefault="0057192B" w:rsidP="000C18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Certyfikat ISO 9001:2000 dla producenta sprzętu (należy załączyć do oferty)</w:t>
            </w:r>
          </w:p>
          <w:p w14:paraId="0B97FD62" w14:textId="77777777" w:rsidR="0057192B" w:rsidRPr="002943DF" w:rsidRDefault="0057192B" w:rsidP="000C18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Certyfikat ISO 14001 dla producenta sprzętu (należy załączyć do oferty)</w:t>
            </w:r>
          </w:p>
          <w:p w14:paraId="60E055E4" w14:textId="77777777" w:rsidR="0057192B" w:rsidRPr="002943DF" w:rsidRDefault="0057192B" w:rsidP="000C18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Deklaracja zgodności CE (załączyć do oferty)</w:t>
            </w:r>
          </w:p>
          <w:p w14:paraId="194BFC00" w14:textId="77777777" w:rsidR="0057192B" w:rsidRPr="002943DF" w:rsidRDefault="0057192B" w:rsidP="000C18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Potwierdzenie spełnienia kryteriów środowiskowych, w tym zgodności z dyrektywą RoHS Unii Europejskiej o eliminacji substancji niebezpiecznych w postaci oświadczenia producenta jednostki</w:t>
            </w:r>
          </w:p>
          <w:p w14:paraId="130F3C42" w14:textId="77777777" w:rsidR="0057192B" w:rsidRPr="002943DF" w:rsidRDefault="0057192B" w:rsidP="000C18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Wydruk ze strony WHCL Microsoft potwierdzający zgodność oferowanego komputera z oferowanym system operacyjnym lub oświadczenie producenta.</w:t>
            </w:r>
          </w:p>
          <w:p w14:paraId="4A87628E" w14:textId="77777777" w:rsidR="0057192B" w:rsidRPr="002943DF" w:rsidRDefault="0057192B" w:rsidP="000C183B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Wymagany wpis dotyczący oferowanej stacji dostępowej w internetowym katalogu </w:t>
            </w:r>
            <w:hyperlink r:id="rId11" w:history="1">
              <w:r w:rsidRPr="002943DF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http://www.epeat.net</w:t>
              </w:r>
            </w:hyperlink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 - dopuszcza się wydruk ze strony internetowej</w:t>
            </w:r>
          </w:p>
          <w:p w14:paraId="46DCAC5D" w14:textId="77777777" w:rsidR="0057192B" w:rsidRPr="002943DF" w:rsidRDefault="0057192B" w:rsidP="000C18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Certyfikat EnergyStar 8.0 – komputer musi znajdowac się na liście zgodności dostępnej na stronie </w:t>
            </w:r>
            <w:hyperlink r:id="rId12" w:history="1">
              <w:r w:rsidRPr="002943DF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www.energystar.gov</w:t>
              </w:r>
            </w:hyperlink>
          </w:p>
          <w:p w14:paraId="1ACD5044" w14:textId="77777777" w:rsidR="0057192B" w:rsidRPr="002943DF" w:rsidRDefault="0057192B" w:rsidP="000C18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Certyfikat MIL810H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192B" w:rsidRPr="002943DF" w14:paraId="1756558C" w14:textId="279F6ADB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</w:tcPr>
          <w:p w14:paraId="2AD613FA" w14:textId="364231E2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10" w:type="dxa"/>
          </w:tcPr>
          <w:p w14:paraId="71C91484" w14:textId="77777777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Waga i wymiary</w:t>
            </w:r>
          </w:p>
        </w:tc>
        <w:tc>
          <w:tcPr>
            <w:tcW w:w="7547" w:type="dxa"/>
          </w:tcPr>
          <w:p w14:paraId="4A24FCB8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Waga max 1.75 kg z baterią 3-cell</w:t>
            </w:r>
          </w:p>
          <w:p w14:paraId="080006EC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Szerokość: max 360 mm</w:t>
            </w:r>
          </w:p>
          <w:p w14:paraId="04164AAE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Głębokość: max 240 mm</w:t>
            </w:r>
          </w:p>
          <w:p w14:paraId="663B9880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Wysokość: max 20 mm</w:t>
            </w:r>
          </w:p>
        </w:tc>
      </w:tr>
      <w:tr w:rsidR="0057192B" w:rsidRPr="002943DF" w14:paraId="09CB24DE" w14:textId="252297FF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416"/>
        </w:trPr>
        <w:tc>
          <w:tcPr>
            <w:tcW w:w="598" w:type="dxa"/>
          </w:tcPr>
          <w:p w14:paraId="661C96AD" w14:textId="183FC622" w:rsidR="0057192B" w:rsidRPr="002943DF" w:rsidRDefault="0057192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10" w:type="dxa"/>
          </w:tcPr>
          <w:p w14:paraId="71CD5B3D" w14:textId="77777777" w:rsidR="0057192B" w:rsidRPr="002943DF" w:rsidRDefault="0057192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Bezpieczeństwo</w:t>
            </w:r>
          </w:p>
        </w:tc>
        <w:tc>
          <w:tcPr>
            <w:tcW w:w="7547" w:type="dxa"/>
          </w:tcPr>
          <w:p w14:paraId="6E321EAE" w14:textId="0A18FB48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1. BIOS musi posiadać następujące cechy:</w:t>
            </w:r>
          </w:p>
          <w:p w14:paraId="13CFEC3B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>możliwość autoryzacji przy starcie komputera każdego użytkownika jego hasłem indywidualnym lub hasłem administratora</w:t>
            </w:r>
          </w:p>
          <w:p w14:paraId="2AA64004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>kontrola sekwencji boot-ącej;</w:t>
            </w:r>
          </w:p>
          <w:p w14:paraId="46F2B637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>możliwość startu systemu z urządzenia USB</w:t>
            </w:r>
          </w:p>
          <w:p w14:paraId="684530DF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>funkcja blokowania BOOT-owania stacji roboczej z zewnętrznych urządzeń</w:t>
            </w:r>
          </w:p>
          <w:p w14:paraId="4170D37F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>BIOS musi zawierać nieulotną informację z nazwą produktu, jego numerem seryjnym, wersją BIOS, zainstalowanym fabrycznie systemem operacyjnym, a także informację o: typie zainstalowanego procesora, ilości pamięci RAM,</w:t>
            </w:r>
          </w:p>
          <w:p w14:paraId="206E8BFA" w14:textId="1435C85F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2. Możliwość zapięcia linki typu Kensington</w:t>
            </w:r>
          </w:p>
          <w:p w14:paraId="4BFCAB52" w14:textId="3DB69DD3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3. Komputer musi posiadać zintegrowany w płycie głównej aktywny układ zgodny ze standardem Trusted Platform Module (TPM v 2.0) </w:t>
            </w:r>
          </w:p>
          <w:p w14:paraId="374536CA" w14:textId="18ECD42C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4.  Obudowa o wzmocnionej konstrukcji, spełniająca wymogi normy Mil-Std-810H w zakresie min 19 testów (załączyć oświadczenie producenta).</w:t>
            </w:r>
          </w:p>
          <w:p w14:paraId="7553C097" w14:textId="06DF594C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5.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Zintegrowany w obudowie notebooka czytnik linii papilarnych</w:t>
            </w:r>
          </w:p>
          <w:p w14:paraId="29105F90" w14:textId="1E86EA73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6. Zaimplementowany w BIOS mechanizm zakładania hasła dla dysków twardych zainstalowanych w komputerze w tym również dla dysków SSD NVMe.</w:t>
            </w:r>
          </w:p>
          <w:p w14:paraId="742ED0C8" w14:textId="2747B585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7.Zaimplementowany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System diagnostyczny może być zainstalowany na ukrytej dedykowanej partycji dysku twardego. Minimalne funcjonalności systemu diagnostycznego:</w:t>
            </w:r>
          </w:p>
          <w:p w14:paraId="430C6EB5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informacje o systemie, min.:</w:t>
            </w:r>
          </w:p>
          <w:p w14:paraId="4EFFFEE1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1. Procesor: typ procesora, jego obecna prędkość</w:t>
            </w:r>
          </w:p>
          <w:p w14:paraId="4DE1D182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2. Pamięć RAM: rozmiar pamięci RAM, osadzenie na poszczególnych slotach, szybkość pamieci, nr seryjny, typ pamieci, nr częsci, nazwa producenta</w:t>
            </w:r>
          </w:p>
          <w:p w14:paraId="6B2F44E9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3. Dysk twardy: model, wersja firmware, nr seryjny, procentowe zużycie dysku</w:t>
            </w:r>
          </w:p>
          <w:p w14:paraId="0F7392F0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lastRenderedPageBreak/>
              <w:t>4. Napęd optyczny: model, wersja firmware, nr seryjny</w:t>
            </w:r>
          </w:p>
          <w:p w14:paraId="5FD8B111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5. Data wydania i wersja BIOS</w:t>
            </w:r>
          </w:p>
          <w:p w14:paraId="170DB5A4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6. Nr seryjny komputera</w:t>
            </w:r>
          </w:p>
          <w:p w14:paraId="03FE0D9A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możliwość przeprowadzenia szybkiego oraz szczegółowego testu kontrolującego komponenty komputera</w:t>
            </w:r>
          </w:p>
          <w:p w14:paraId="445C8930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możliwość przeprowadzenia testów poszczególnych komponentów a w szczególności: procesora, pamięci RAM, dysku twardego, karty dźwiekowej, klawiatury, myszy, sieci, napędu optycznego, płyty głównej, portów USB, karty graficznej</w:t>
            </w:r>
          </w:p>
          <w:p w14:paraId="2D07D1C7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rejestr przeprowadzonych testów zawierający min.: datę testu, wynik, identyfikator awarii</w:t>
            </w:r>
          </w:p>
          <w:p w14:paraId="200782E1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Komputer musi być wyposażony w zintegrowany z płytą główną szyfrowany kontroler fizycznie odizolowany, odpowiedzialny za weryfikację i ochronę BIOS oraz jego samoczynną naprawę w przypadku nieautoryzowanego jego nadpisania lub uszkodzenia.</w:t>
            </w:r>
          </w:p>
          <w:p w14:paraId="5B34C56F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Komputer musi być wyposażony w BIOS posiadający mechanizm samokontroli i samoczynnej autonaprawy, działający automatycznie przy każdym uruchomieniu komputera, który sprawdza integralność i autentyczność uruchamianego podsystemu BIOS oraz musi chronić Master Boot Record (MBR) oraz GUID Partition Table (GPT) przed uszkodzeniem lub usunięciem. Weryfikacja poprawności BIOS musi się odbywać z wykorzystaniem zintegrowanego z płytą główną szyfrowanego kontrolera fizycznie odizolowanego o którym mowa w wyżej.</w:t>
            </w:r>
          </w:p>
          <w:p w14:paraId="1287090C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Mechaniczna przesłona kamery zintegrowana w ramce matryc.</w:t>
            </w:r>
          </w:p>
          <w:p w14:paraId="6172BD0A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192B" w:rsidRPr="002943DF" w14:paraId="74CACCE1" w14:textId="690077E6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1687"/>
        </w:trPr>
        <w:tc>
          <w:tcPr>
            <w:tcW w:w="598" w:type="dxa"/>
          </w:tcPr>
          <w:p w14:paraId="51521244" w14:textId="1335D8A0" w:rsidR="0057192B" w:rsidRPr="002943DF" w:rsidRDefault="0057192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10" w:type="dxa"/>
          </w:tcPr>
          <w:p w14:paraId="5493AEB1" w14:textId="77777777" w:rsidR="0057192B" w:rsidRPr="002943DF" w:rsidRDefault="0057192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BIOS</w:t>
            </w:r>
          </w:p>
        </w:tc>
        <w:tc>
          <w:tcPr>
            <w:tcW w:w="7547" w:type="dxa"/>
          </w:tcPr>
          <w:p w14:paraId="40A19D09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Możliwość odczytania z BIOS: </w:t>
            </w:r>
          </w:p>
          <w:p w14:paraId="131228DB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1. Wersji BIOS wraz z datą wydania wersji</w:t>
            </w:r>
          </w:p>
          <w:p w14:paraId="3AB61115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2. Modelu procesora, prędkości procesora, wielkość pamięci cache L1/L2/L3</w:t>
            </w:r>
          </w:p>
          <w:p w14:paraId="75BA1CF4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3. Informacji o ilości pamięci RAM wraz z informacją o jej prędkości, pojemności i obsadzeniu na poszczególnych slotach </w:t>
            </w:r>
          </w:p>
          <w:p w14:paraId="7FF5C408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4. Informacji o dysku twardym: model</w:t>
            </w:r>
          </w:p>
          <w:p w14:paraId="126E6FCE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5. Informacji o MAC adresie karty sieciowej</w:t>
            </w:r>
          </w:p>
          <w:p w14:paraId="31C3DFEB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Zaimplementowany w BIOS podstawowy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4272090C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test procesora</w:t>
            </w:r>
          </w:p>
          <w:p w14:paraId="2BD1E08F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test pamięci RAM</w:t>
            </w:r>
          </w:p>
          <w:p w14:paraId="2DA0A791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- test dysku twardego</w:t>
            </w:r>
          </w:p>
          <w:p w14:paraId="07492272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3DF">
              <w:rPr>
                <w:rFonts w:ascii="Times New Roman" w:hAnsi="Times New Roman"/>
                <w:sz w:val="24"/>
                <w:szCs w:val="24"/>
                <w:lang w:val="en-US"/>
              </w:rPr>
              <w:t>- test baterii</w:t>
            </w:r>
          </w:p>
          <w:p w14:paraId="1BBB2ECE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43DF">
              <w:rPr>
                <w:rFonts w:ascii="Times New Roman" w:hAnsi="Times New Roman"/>
                <w:sz w:val="24"/>
                <w:szCs w:val="24"/>
                <w:lang w:val="en-US"/>
              </w:rPr>
              <w:t>- test płyty głównej</w:t>
            </w:r>
          </w:p>
          <w:p w14:paraId="76FF61EF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Możliwość wyłączenia/włączenia: zintegrowanej karty sieciowej, kontrolera audio, portów USB, funkcjonalności ładowania zewnętrznych urządzeń przez port USB, wewnętrznego głośnika, funkcji TurboBoost, wirtualizacji z poziomu BIOS bez uruchamiania systemu operacyjnego z dysku twardego komputera lub innych, podłączonych do niego, urządzeń zewnętrznych.</w:t>
            </w:r>
          </w:p>
          <w:p w14:paraId="3E5D0A81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Funkcja blokowania/odblokowania BOOT-owania stacji roboczej z dysku twardego, zewnętrznych urządzeń oraz sieci bez potrzeby uruchamiania 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systemu operacyjnego z dysku twardego komputera lub innych, podłączonych do niego, urządzeń zewnętrznych.</w:t>
            </w:r>
          </w:p>
          <w:p w14:paraId="1268DA4C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Możliwość bez potrzeby uruchamiania systemu operacyjnego z dysku twardego komputera lub innych, podłączonych do niego urządzeń zewnętrznych - ustawienia hasła dla BIOS na poziomie administratora. </w:t>
            </w:r>
          </w:p>
          <w:p w14:paraId="5B8B4A82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Możliwość bez potrzeby uruchamiania systemu operacyjnego z dysku twardego komputera lub innych, podłączonych do niego urządzeń zewnętrznych - ustawienia hasła dla dysku twardego w tym również dla dysków NVMe. </w:t>
            </w:r>
          </w:p>
          <w:p w14:paraId="09B64036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  <w:p w14:paraId="2FCA0912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W BIOS musi być zaimplementowany mechanizm trwałego kasowania danych z dysków twardych zainstalowanych w komputerze w tym również dysków SSD NVMe – mechanizm uruchamiany na życzenie przez użytkownika </w:t>
            </w:r>
          </w:p>
        </w:tc>
      </w:tr>
      <w:tr w:rsidR="0057192B" w:rsidRPr="002943DF" w14:paraId="121BC1ED" w14:textId="17594486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trHeight w:val="260"/>
        </w:trPr>
        <w:tc>
          <w:tcPr>
            <w:tcW w:w="598" w:type="dxa"/>
          </w:tcPr>
          <w:p w14:paraId="2322CFAC" w14:textId="01A35771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10" w:type="dxa"/>
          </w:tcPr>
          <w:p w14:paraId="0985BDBF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Zarządzanie</w:t>
            </w:r>
          </w:p>
        </w:tc>
        <w:tc>
          <w:tcPr>
            <w:tcW w:w="7547" w:type="dxa"/>
          </w:tcPr>
          <w:p w14:paraId="6ACD0E11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Wbudowana w płytę główną technologia zarządzania i monitorowania komputerem na poziomie sprzętowym działająca niezależnie od stanu czy obecności systemu operacyjnego zapewniająca:</w:t>
            </w:r>
          </w:p>
          <w:p w14:paraId="57A19F88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monitorowanie konfiguracji komponentów komputera - CPU, Pamięć, numer seryjny, part numer, SKU, wersja BIOS; </w:t>
            </w:r>
          </w:p>
          <w:p w14:paraId="6E71F9E6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>zdalną konfigurację ustawień BIOS,</w:t>
            </w:r>
          </w:p>
          <w:p w14:paraId="258CD010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>zdalne przejęcie konsoli tekstowej systemu;</w:t>
            </w:r>
          </w:p>
          <w:p w14:paraId="2616B1AF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>obsługę wielu użytkowników i ról dostępu</w:t>
            </w:r>
          </w:p>
          <w:p w14:paraId="4FAB3F12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>możliwość uruchomienia sesji zdalnej KVM m.in. do BIOS</w:t>
            </w:r>
          </w:p>
          <w:p w14:paraId="779F6DBA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>możliwość zmiany opcji BOOT-owania bezpośrednio z konsoli zarzadzania</w:t>
            </w:r>
          </w:p>
          <w:p w14:paraId="3A4170C2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>możliwość pozyskania informacji o zainstalowanym systemie operacyjnym bezpośrednio w konsoli zarzadzania</w:t>
            </w:r>
          </w:p>
          <w:p w14:paraId="7B8F8370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możliwość upgrade BIOS </w:t>
            </w:r>
          </w:p>
          <w:p w14:paraId="4BB24C09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ab/>
              <w:t>możliwość przekierowania i podłączenia pod komputer zdalny obrazu ISO jako klucza USB</w:t>
            </w:r>
          </w:p>
        </w:tc>
      </w:tr>
      <w:tr w:rsidR="0057192B" w:rsidRPr="002943DF" w14:paraId="6D25A89D" w14:textId="4F40164F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</w:tcPr>
          <w:p w14:paraId="4DEB4D9B" w14:textId="78B4E2B9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810" w:type="dxa"/>
          </w:tcPr>
          <w:p w14:paraId="570D091A" w14:textId="77777777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Warunki gwarancji</w:t>
            </w:r>
          </w:p>
        </w:tc>
        <w:tc>
          <w:tcPr>
            <w:tcW w:w="7547" w:type="dxa"/>
          </w:tcPr>
          <w:p w14:paraId="2A230376" w14:textId="2C8A231F" w:rsidR="0057192B" w:rsidRPr="002943DF" w:rsidRDefault="004B7780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7192B" w:rsidRPr="002943DF">
              <w:rPr>
                <w:rFonts w:ascii="Times New Roman" w:hAnsi="Times New Roman"/>
                <w:bCs/>
                <w:sz w:val="24"/>
                <w:szCs w:val="24"/>
              </w:rPr>
              <w:t>-letnia gwarancja producenta dla notebooka.</w:t>
            </w:r>
          </w:p>
          <w:p w14:paraId="1C48979E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Czas reakcji serwisu - do końca następnego dnia roboczego</w:t>
            </w:r>
          </w:p>
          <w:p w14:paraId="27ED4265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5418E6CB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Serwis urządzeń musi być realizowany przez Producenta lub Autoryzowanego Partnera Serwisowego Producenta – wymagane dołączenie do oferty oświadczenia Wykonawcy potwierdzonego przez Producenta, że serwis będzie realizowany przez Producenta lub Autoryzowanego Partnera Serwisowego Producenta</w:t>
            </w:r>
          </w:p>
          <w:p w14:paraId="5A5AEC3C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</w:tc>
      </w:tr>
      <w:tr w:rsidR="0057192B" w:rsidRPr="002943DF" w14:paraId="0D3927B8" w14:textId="13BCB3CC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1AD" w14:textId="53446089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064" w14:textId="77777777" w:rsidR="0057192B" w:rsidRPr="002943DF" w:rsidRDefault="0057192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Wymagania dodatkowe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E4D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1. Wbudowane porty i złącza: 1 x HDMI 1.4, 3 szt. USB 3.2 Gen 1, 1 szt USB 3.1 typu C 10Gbps , RJ-45, 1 x złącze słuchawkowe stereo/mikrofonowe (combo audio), czytnik kart multimedialnych SD/SDHC/SDXC, wbudowana kamera 720p@30fps w obudowę ekranu komputera i dwa mikrofony </w:t>
            </w:r>
          </w:p>
          <w:p w14:paraId="04C0CEE0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 Karta sieciowa LAN 10/100/1000 Ethernet RJ 45 zintegrowana z płytą główną oraz WLAN-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AC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 802.11a/b/g/n/ax wraz z Bluetooth 5.0 COMBO, zintegrowany z płytą główną lub w postaci wewnętrznego modułu mini-PCI Express. </w:t>
            </w:r>
          </w:p>
          <w:p w14:paraId="73CD251D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3. Klawiatura (układ US -QWERTY) odporna na zalanie, podświetlana od dołu z min 2-stopniową regulacją poziomu podświetlenia, </w:t>
            </w:r>
          </w:p>
          <w:p w14:paraId="2015BD27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4. Touchpad/Clickpad</w:t>
            </w:r>
          </w:p>
          <w:p w14:paraId="7D063F21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5. Czytnik linii papilarnych</w:t>
            </w:r>
          </w:p>
          <w:p w14:paraId="73B0DD81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6. Możliwość telefonicznego sprawdzenia konfiguracji sprzętowej komputera oraz warunków gwarancji po podaniu numeru seryjnego bezpośrednio u producenta lub jego przedstawiciela.</w:t>
            </w:r>
          </w:p>
          <w:p w14:paraId="632E9C44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7. Kąt otwarcia ekranu notebooka min 180 stopni.</w:t>
            </w:r>
          </w:p>
          <w:p w14:paraId="0E2DC708" w14:textId="77777777" w:rsidR="0057192B" w:rsidRPr="002943DF" w:rsidRDefault="0057192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8. Obudowa zewnętrzna matrycy oraz wokół klawiszy wykonana z aluminium.</w:t>
            </w:r>
          </w:p>
        </w:tc>
      </w:tr>
      <w:tr w:rsidR="000C183B" w:rsidRPr="002943DF" w14:paraId="6EBC71D0" w14:textId="40E4D9A0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EF4" w14:textId="1EF060AA" w:rsidR="000C183B" w:rsidRPr="002943DF" w:rsidRDefault="000C183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0ED" w14:textId="5E0586D0" w:rsidR="000C183B" w:rsidRPr="002943DF" w:rsidRDefault="000C183B" w:rsidP="000C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System operacyjny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FE1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System operacyjny klasy PC musi spełniać następujące wymagania poprzez wbudowane mechanizmy, bez użycia dodatkowych aplikacji:</w:t>
            </w:r>
          </w:p>
          <w:p w14:paraId="676096F2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Dostępne dwa rodzaje graficznego interfejsu użytkownika:</w:t>
            </w:r>
          </w:p>
          <w:p w14:paraId="7F8BA232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Klasyczny, umożliwiający obsługę przy pomocy klawiatury i myszy,</w:t>
            </w:r>
          </w:p>
          <w:p w14:paraId="2ADA41AA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Dotykowy umożliwiający sterowanie dotykiem na urządzeniach typu tablet lub monitorach dotykowych</w:t>
            </w:r>
          </w:p>
          <w:p w14:paraId="1215E702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Funkcje związane z obsługą komputerów typu tablet, z wbudowanym modułem „uczenia się” pisma użytkownika – obsługa języka polskiego</w:t>
            </w:r>
          </w:p>
          <w:p w14:paraId="6D4BFFCE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Interfejs użytkownika dostępny w wielu językach do wyboru – w tym polskim i angielskim</w:t>
            </w:r>
          </w:p>
          <w:p w14:paraId="17A17800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28855CB6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Wbudowane w system operacyjny minimum dwie przeglądarki Internetowe</w:t>
            </w:r>
          </w:p>
          <w:p w14:paraId="1F427B40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47F0484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Zlokalizowane w języku polskim, co najmniej następujące elementy: menu, pomoc, komunikaty systemowe, menedżer plików.</w:t>
            </w:r>
          </w:p>
          <w:p w14:paraId="27DD139F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Graficzne środowisko instalacji i konfiguracji dostępne w języku polskim</w:t>
            </w:r>
          </w:p>
          <w:p w14:paraId="6746822B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Wbudowany system pomocy w języku polskim.</w:t>
            </w:r>
          </w:p>
          <w:p w14:paraId="16FC896F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przystosowania stanowiska dla osób niepełnosprawnych (np. słabo widzących).</w:t>
            </w:r>
          </w:p>
          <w:p w14:paraId="71312AAF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dokonywania aktualizacji i poprawek systemu poprzez mechanizm zarządzany przez administratora systemu Zamawiającego.</w:t>
            </w:r>
          </w:p>
          <w:p w14:paraId="063F60BB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dostarczania poprawek do systemu operacyjnego w modelu peer-to-peer.</w:t>
            </w:r>
          </w:p>
          <w:p w14:paraId="486EA1CD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57421455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Zabezpieczony hasłem hierarchiczny dostęp do systemu, konta i profile użytkowników zarządzane zdalnie; praca systemu w trybie ochrony kont użytkowników.</w:t>
            </w:r>
          </w:p>
          <w:p w14:paraId="1D12D912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dołączenia systemu do usługi katalogowej on-premise lub w chmurze.</w:t>
            </w:r>
          </w:p>
          <w:p w14:paraId="771E595C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Umożliwienie zablokowania urządzenia w ramach danego konta tylko do uruchamiania wybranej aplikacji - tryb "kiosk".</w:t>
            </w:r>
          </w:p>
          <w:p w14:paraId="625705BF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F845CCF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Zdalna pomoc i współdzielenie aplikacji – możliwość zdalnego przejęcia sesji zalogowanego użytkownika celem rozwiązania problemu z komputerem.</w:t>
            </w:r>
          </w:p>
          <w:p w14:paraId="53E944AB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36FC3B4C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Oprogramowanie dla tworzenia kopii zapasowych (Backup); automatyczne wykonywanie kopii plików z możliwością automatycznego przywrócenia wersji wcześniejszej.</w:t>
            </w:r>
          </w:p>
          <w:p w14:paraId="057BB106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przywracania obrazu plików systemowych do uprzednio zapisanej postaci.</w:t>
            </w:r>
          </w:p>
          <w:p w14:paraId="7542E18F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przywracania systemu operacyjnego do stanu początkowego z pozostawieniem plików użytkownika.</w:t>
            </w:r>
          </w:p>
          <w:p w14:paraId="21D41580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blokowania lub dopuszczania dowolnych urządzeń peryferyjnych za pomocą polityk grupowych (np. przy użyciu numerów identyfikacyjnych sprzętu)."</w:t>
            </w:r>
          </w:p>
          <w:p w14:paraId="60498E5D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Wbudowany mechanizm wirtualizacji typu hypervisor."</w:t>
            </w:r>
          </w:p>
          <w:p w14:paraId="00E76ED7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Wbudowana możliwość zdalnego dostępu do systemu i pracy zdalnej z wykorzystaniem pełnego interfejsu graficznego.</w:t>
            </w:r>
          </w:p>
          <w:p w14:paraId="4993D48B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Dostępność bezpłatnych biuletynów bezpieczeństwa związanych z działaniem systemu operacyjnego.</w:t>
            </w:r>
          </w:p>
          <w:p w14:paraId="474DB94E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0BCABE5B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BF55470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0DB55369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Wbudowany system uwierzytelnienia dwuskładnikowego oparty o certyfikat lub klucz prywatny oraz PIN lub uwierzytelnienie biometryczne.</w:t>
            </w:r>
          </w:p>
          <w:p w14:paraId="004DAD67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Wbudowane mechanizmy ochrony antywirusowej i przeciw złośliwemu oprogramowaniu z zapewnionymi bezpłatnymi aktualizacjami.</w:t>
            </w:r>
          </w:p>
          <w:p w14:paraId="3F01FC1E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Wbudowany system szyfrowania dysku twardego ze wsparciem modułu TPM</w:t>
            </w:r>
          </w:p>
          <w:p w14:paraId="4A31F17A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tworzenia i przechowywania kopii zapasowych kluczy odzyskiwania do szyfrowania dysku w usługach katalogowych.</w:t>
            </w:r>
          </w:p>
          <w:p w14:paraId="7909B0BB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Możliwość tworzenia wirtualnych kart inteligentnych.</w:t>
            </w:r>
          </w:p>
          <w:p w14:paraId="03CDE6DB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Wsparcie dla firmware UEFI i funkcji bezpiecznego rozruchu (Secure Boot)</w:t>
            </w:r>
          </w:p>
          <w:p w14:paraId="0D1E08D9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Wbudowany w system, wykorzystywany automatycznie przez wbudowane przeglądarki filtr reputacyjny URL.</w:t>
            </w:r>
          </w:p>
          <w:p w14:paraId="54462387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Wsparcie dla IPSEC oparte na politykach – wdrażanie IPSEC oparte na zestawach reguł definiujących ustawienia zarządzanych w sposób centralny.</w:t>
            </w:r>
          </w:p>
          <w:p w14:paraId="21CDE2D0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Mechanizmy logowania w oparciu o:</w:t>
            </w:r>
          </w:p>
          <w:p w14:paraId="72830732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Login i hasło,</w:t>
            </w:r>
          </w:p>
          <w:p w14:paraId="27B80DDD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Karty inteligentne i certyfikaty (smartcard),</w:t>
            </w:r>
          </w:p>
          <w:p w14:paraId="5AF8A522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Wirtualne karty inteligentne i certyfikaty (logowanie w oparciu o certyfikat chroniony poprzez moduł TPM),</w:t>
            </w:r>
          </w:p>
          <w:p w14:paraId="0FE3FEFE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Certyfikat/Klucz i PIN</w:t>
            </w:r>
          </w:p>
          <w:p w14:paraId="38BA107E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Certyfikat/Klucz i uwierzytelnienie biometryczne</w:t>
            </w:r>
          </w:p>
          <w:p w14:paraId="551790C8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39.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Wsparcie dla uwierzytelniania na bazie Kerberos v. 5</w:t>
            </w:r>
          </w:p>
          <w:p w14:paraId="041A2ECA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40.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Wbudowany agent do zbierania danych na temat zagrożeń na stacji roboczej.</w:t>
            </w:r>
          </w:p>
          <w:p w14:paraId="7B819E99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41.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Wsparcie .NET Framework 2.x, 3.x i 4.x – możliwość uruchomienia aplikacji działających we wskazanych środowiskach</w:t>
            </w:r>
          </w:p>
          <w:p w14:paraId="36AE3BA9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Wsparcie dla VBScript – możliwość uruchamiania interpretera poleceń</w:t>
            </w:r>
          </w:p>
          <w:p w14:paraId="55338169" w14:textId="77777777" w:rsidR="000C183B" w:rsidRPr="002943DF" w:rsidRDefault="000C183B" w:rsidP="000C183B">
            <w:pPr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sz w:val="24"/>
                <w:szCs w:val="24"/>
              </w:rPr>
              <w:t>43.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3DF">
              <w:rPr>
                <w:rFonts w:ascii="Times New Roman" w:hAnsi="Times New Roman"/>
                <w:sz w:val="24"/>
                <w:szCs w:val="24"/>
              </w:rPr>
              <w:t>Wsparcie dla PowerShell 5.x – możliwość uruchamiania interpretera poleceń</w:t>
            </w:r>
          </w:p>
          <w:p w14:paraId="7EBE89E1" w14:textId="77777777" w:rsidR="000C183B" w:rsidRPr="002943DF" w:rsidRDefault="000C183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183B" w14:paraId="00F1A19E" w14:textId="2B5E6283" w:rsidTr="000C18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598" w:type="dxa"/>
          </w:tcPr>
          <w:p w14:paraId="48730E1F" w14:textId="0579BA3F" w:rsidR="000C183B" w:rsidRDefault="000C183B" w:rsidP="000C183B">
            <w:pPr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14:paraId="0E02CD66" w14:textId="07B6073D" w:rsidR="000C183B" w:rsidRDefault="000C183B" w:rsidP="000C183B">
            <w:p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Stacja dokująca</w:t>
            </w:r>
          </w:p>
        </w:tc>
        <w:tc>
          <w:tcPr>
            <w:tcW w:w="7547" w:type="dxa"/>
          </w:tcPr>
          <w:p w14:paraId="6D4055C9" w14:textId="77777777" w:rsidR="000C183B" w:rsidRPr="002943DF" w:rsidRDefault="000C183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Stacja dokująca tego samego producenta co notebook posiadająca:</w:t>
            </w:r>
          </w:p>
          <w:p w14:paraId="5827DF11" w14:textId="77777777" w:rsidR="000C183B" w:rsidRPr="002943DF" w:rsidRDefault="000C183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 mechaniczny włącznik</w:t>
            </w:r>
          </w:p>
          <w:p w14:paraId="0CA565B9" w14:textId="77777777" w:rsidR="000C183B" w:rsidRPr="002943DF" w:rsidRDefault="000C183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 Kensington Standard Lock Slot</w:t>
            </w:r>
          </w:p>
          <w:p w14:paraId="403C15D1" w14:textId="77777777" w:rsidR="000C183B" w:rsidRPr="002943DF" w:rsidRDefault="000C183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- 2szt USB-A 3.2 Gen 2 (10 Gbps) </w:t>
            </w:r>
          </w:p>
          <w:p w14:paraId="5C1DC1D3" w14:textId="77777777" w:rsidR="000C183B" w:rsidRPr="002943DF" w:rsidRDefault="000C183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 xml:space="preserve">- 2 szt USB-A 3.2 Gen 1 (5 Gbps) </w:t>
            </w:r>
          </w:p>
          <w:p w14:paraId="7CA19FC1" w14:textId="77777777" w:rsidR="000C183B" w:rsidRPr="002943DF" w:rsidRDefault="000C183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- 1 szt HDMI 2.0 port</w:t>
            </w:r>
          </w:p>
          <w:p w14:paraId="5F7AA2BA" w14:textId="77777777" w:rsidR="000C183B" w:rsidRPr="002943DF" w:rsidRDefault="000C183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- 2 szt DisplayPort 1.4 ports</w:t>
            </w:r>
          </w:p>
          <w:p w14:paraId="7EC19DE5" w14:textId="77777777" w:rsidR="000C183B" w:rsidRPr="002943DF" w:rsidRDefault="000C183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- 1 szt Ethernet port 2.5 Gbit</w:t>
            </w:r>
          </w:p>
          <w:p w14:paraId="64D362B5" w14:textId="77777777" w:rsidR="000C183B" w:rsidRPr="002943DF" w:rsidRDefault="000C183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- 1 szt  USB-C® 3.2 Gen 2 DisplayPort</w:t>
            </w:r>
          </w:p>
          <w:p w14:paraId="1C7EB829" w14:textId="77777777" w:rsidR="000C183B" w:rsidRDefault="000C183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3DF">
              <w:rPr>
                <w:rFonts w:ascii="Times New Roman" w:hAnsi="Times New Roman"/>
                <w:bCs/>
                <w:sz w:val="24"/>
                <w:szCs w:val="24"/>
              </w:rPr>
              <w:t>- 1 szt  Thunderbolt 4 port</w:t>
            </w:r>
          </w:p>
          <w:p w14:paraId="446BC0C8" w14:textId="77777777" w:rsidR="000C183B" w:rsidRPr="002943DF" w:rsidRDefault="000C183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gwarancja minimum 24 miesiące </w:t>
            </w:r>
          </w:p>
          <w:p w14:paraId="74CF81DC" w14:textId="77777777" w:rsidR="000C183B" w:rsidRPr="002943DF" w:rsidRDefault="000C183B" w:rsidP="000C1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F5FC07" w14:textId="77777777" w:rsidR="000C183B" w:rsidRDefault="000C183B" w:rsidP="000C183B">
            <w:pPr>
              <w:ind w:left="4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5BB27F" w14:textId="30DB81F0" w:rsidR="00763D02" w:rsidRPr="002943DF" w:rsidRDefault="00763D02" w:rsidP="003C0ABB">
      <w:pPr>
        <w:rPr>
          <w:rFonts w:ascii="Times New Roman" w:hAnsi="Times New Roman"/>
          <w:sz w:val="24"/>
          <w:szCs w:val="24"/>
        </w:rPr>
      </w:pPr>
    </w:p>
    <w:p w14:paraId="701498D2" w14:textId="613798D0" w:rsidR="00763D02" w:rsidRPr="002943DF" w:rsidRDefault="00763D02" w:rsidP="003C0ABB">
      <w:pPr>
        <w:rPr>
          <w:rFonts w:ascii="Times New Roman" w:hAnsi="Times New Roman"/>
          <w:sz w:val="24"/>
          <w:szCs w:val="24"/>
        </w:rPr>
      </w:pPr>
    </w:p>
    <w:p w14:paraId="2CEE4C63" w14:textId="4CF55039" w:rsidR="00763D02" w:rsidRPr="002943DF" w:rsidRDefault="00763D02" w:rsidP="003C0ABB">
      <w:pPr>
        <w:rPr>
          <w:rFonts w:ascii="Times New Roman" w:hAnsi="Times New Roman"/>
          <w:sz w:val="24"/>
          <w:szCs w:val="24"/>
        </w:rPr>
      </w:pPr>
    </w:p>
    <w:p w14:paraId="7A1387E0" w14:textId="5A508F2A" w:rsidR="00763D02" w:rsidRPr="002943DF" w:rsidRDefault="00763D02" w:rsidP="003C0ABB">
      <w:pPr>
        <w:rPr>
          <w:rFonts w:ascii="Times New Roman" w:hAnsi="Times New Roman"/>
          <w:sz w:val="24"/>
          <w:szCs w:val="24"/>
        </w:rPr>
      </w:pPr>
    </w:p>
    <w:p w14:paraId="5F912296" w14:textId="5DE8B6A6" w:rsidR="00763D02" w:rsidRPr="002943DF" w:rsidRDefault="00763D02" w:rsidP="003C0ABB">
      <w:pPr>
        <w:rPr>
          <w:rFonts w:ascii="Times New Roman" w:hAnsi="Times New Roman"/>
          <w:sz w:val="24"/>
          <w:szCs w:val="24"/>
        </w:rPr>
      </w:pPr>
    </w:p>
    <w:p w14:paraId="43B3D632" w14:textId="1EF35162" w:rsidR="00B03F66" w:rsidRPr="002943DF" w:rsidRDefault="00B03F6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943DF">
        <w:rPr>
          <w:rFonts w:ascii="Times New Roman" w:hAnsi="Times New Roman"/>
          <w:sz w:val="24"/>
          <w:szCs w:val="24"/>
        </w:rPr>
        <w:br w:type="page"/>
      </w:r>
    </w:p>
    <w:p w14:paraId="2D20E0A1" w14:textId="6A939B90" w:rsidR="0057192B" w:rsidRPr="002943DF" w:rsidRDefault="0057192B" w:rsidP="0057192B">
      <w:pPr>
        <w:pStyle w:val="Tabelapozycja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2943DF"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 xml:space="preserve">III. Dostawa 2 szt. </w:t>
      </w:r>
      <w:r w:rsidRPr="002943DF">
        <w:rPr>
          <w:rFonts w:ascii="Times New Roman" w:hAnsi="Times New Roman"/>
          <w:b/>
          <w:sz w:val="24"/>
          <w:szCs w:val="24"/>
        </w:rPr>
        <w:t>pakietu biurowego o parametrach nie gorszych niż:</w:t>
      </w:r>
      <w:r w:rsidRPr="002943DF">
        <w:rPr>
          <w:rFonts w:ascii="Times New Roman" w:hAnsi="Times New Roman"/>
          <w:sz w:val="24"/>
          <w:szCs w:val="24"/>
        </w:rPr>
        <w:t xml:space="preserve"> </w:t>
      </w:r>
    </w:p>
    <w:p w14:paraId="6156433F" w14:textId="77777777" w:rsidR="0057192B" w:rsidRPr="002943DF" w:rsidRDefault="0057192B" w:rsidP="0057192B">
      <w:pPr>
        <w:pStyle w:val="Default"/>
        <w:rPr>
          <w:rFonts w:ascii="Times New Roman" w:hAnsi="Times New Roman" w:cs="Times New Roman"/>
        </w:rPr>
      </w:pPr>
    </w:p>
    <w:p w14:paraId="455EC205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1) Wymagania odnośnie interfejsu użytkownika: </w:t>
      </w:r>
    </w:p>
    <w:p w14:paraId="5F461680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a) pełna polska wersja językowa interfejsu użytkownika z możliwością przełączania wersji językowej interfejsu na inne języki, w tym język angielski, </w:t>
      </w:r>
    </w:p>
    <w:p w14:paraId="1EDA20CB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b) prostota i intuicyjność obsługi, pozwalająca na pracę osobom nieposiadającym umiejętności technicznych. </w:t>
      </w:r>
    </w:p>
    <w:p w14:paraId="3128BBA0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2) Możliwość zintegrowania uwierzytelniania użytkowników z usługą katalogową </w:t>
      </w:r>
      <w:r w:rsidRPr="002943DF">
        <w:rPr>
          <w:rFonts w:ascii="Times New Roman" w:hAnsi="Times New Roman" w:cs="Times New Roman"/>
          <w:i/>
          <w:iCs/>
        </w:rPr>
        <w:t xml:space="preserve">Active Directory </w:t>
      </w:r>
      <w:r w:rsidRPr="002943DF">
        <w:rPr>
          <w:rFonts w:ascii="Times New Roman" w:hAnsi="Times New Roman" w:cs="Times New Roman"/>
        </w:rPr>
        <w:t xml:space="preserve">– użytkownik raz zalogowany z poziomu systemu operacyjnego stacji roboczej ma być automatycznie rozpoznawany we wszystkich modułach oferowanego rozwiązania bez potrzeby oddzielnego monitowania go o ponowne uwierzytelnienie się. </w:t>
      </w:r>
    </w:p>
    <w:p w14:paraId="02B2C597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3) Możliwość aktywacji zainstalowanego pakietu poprzez mechanizmy wdrożonej usługi </w:t>
      </w:r>
      <w:r w:rsidRPr="002943DF">
        <w:rPr>
          <w:rFonts w:ascii="Times New Roman" w:hAnsi="Times New Roman" w:cs="Times New Roman"/>
          <w:i/>
          <w:iCs/>
        </w:rPr>
        <w:t>Active Directory</w:t>
      </w:r>
      <w:r w:rsidRPr="002943DF">
        <w:rPr>
          <w:rFonts w:ascii="Times New Roman" w:hAnsi="Times New Roman" w:cs="Times New Roman"/>
        </w:rPr>
        <w:t xml:space="preserve">. </w:t>
      </w:r>
    </w:p>
    <w:p w14:paraId="1F52EAE1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4) Narzędzie wspomagające procesy migracji z poprzednich wersji pakietu i badania zgodności z dokumentami wytworzonymi w pakietach biurowych. </w:t>
      </w:r>
    </w:p>
    <w:p w14:paraId="4B0975FC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5) Oprogramowanie musi umożliwiać tworzenie i edycję dokumentów elektronicznych w ustalonym standardzie, który spełnia następujące warunki: </w:t>
      </w:r>
    </w:p>
    <w:p w14:paraId="45001086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a) posiada kompletny i publicznie dostępny opis formatu, </w:t>
      </w:r>
    </w:p>
    <w:p w14:paraId="2E86C590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b)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 </w:t>
      </w:r>
    </w:p>
    <w:p w14:paraId="0355F9D6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c) umożliwia wykorzystanie schematów XML, </w:t>
      </w:r>
    </w:p>
    <w:p w14:paraId="145E3606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d) wspiera w swojej specyfikacji podpis elektroniczny w formacie XAdES. </w:t>
      </w:r>
    </w:p>
    <w:p w14:paraId="7D4B4F41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6) Oprogramowanie musi umożliwiać dostosowanie dokumentów i szablonów do potrzeb instytucji. </w:t>
      </w:r>
    </w:p>
    <w:p w14:paraId="4D2C70F7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7) Oprogramowanie musi umożliwiać opatrywanie dokumentów metadanymi. </w:t>
      </w:r>
    </w:p>
    <w:p w14:paraId="3CF6936A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8) W skład oprogramowania muszą wchodzić narzędzia programistyczne umożliwiające automatyzację pracy i wymianę danych pomiędzy dokumentami i aplikacjami (język makropoleceń, język skryptowy). </w:t>
      </w:r>
    </w:p>
    <w:p w14:paraId="5A82219F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9) Do aplikacji musi być dostępna pełna dokumentacja w języku polskim. </w:t>
      </w:r>
    </w:p>
    <w:p w14:paraId="4D50C1FA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10) Pakiet zintegrowanych aplikacji biurowych musi zawierać: </w:t>
      </w:r>
    </w:p>
    <w:p w14:paraId="2E2E7F45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a) edytor tekstów, </w:t>
      </w:r>
    </w:p>
    <w:p w14:paraId="48D53FAD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b) arkusz kalkulacyjny, </w:t>
      </w:r>
    </w:p>
    <w:p w14:paraId="37F89FDF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c) narzędzie do przygotowywania i prowadzenia prezentacji, </w:t>
      </w:r>
    </w:p>
    <w:p w14:paraId="581A078D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d) narzędzie do tworzenia i wypełniania formularzy elektronicznych, </w:t>
      </w:r>
    </w:p>
    <w:p w14:paraId="79A08862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e) narzędzie do tworzenia drukowanych materiałów informacyjnych, </w:t>
      </w:r>
    </w:p>
    <w:p w14:paraId="1E9D017A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f) narzędzie do zarządzania informacją prywatą (pocztą elektroniczną, kalendarzem, kontaktami i zadaniami), </w:t>
      </w:r>
    </w:p>
    <w:p w14:paraId="084E7220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g) narzędzie do tworzenia notatek przy pomocy klawiatury, </w:t>
      </w:r>
    </w:p>
    <w:p w14:paraId="447CF012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11) Edytor tekstów musi umożliwiać: </w:t>
      </w:r>
    </w:p>
    <w:p w14:paraId="0812B018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a) edycję i formatowanie tekstu w języku polskim wraz z obsługą języka polskiego w zakresie sprawdzania pisowni i poprawności gramatycznej oraz funkcjonalnością słownika wyrazów bliskoznacznych i autokorekty, </w:t>
      </w:r>
    </w:p>
    <w:p w14:paraId="4FFA3C1E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b) wstawianie oraz formatowanie tabel, </w:t>
      </w:r>
    </w:p>
    <w:p w14:paraId="4DE13BF7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c) wstawianie oraz formatowanie obiektów graficznych, </w:t>
      </w:r>
    </w:p>
    <w:p w14:paraId="54C6503D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d) wstawianie wykresów i tabel z arkusza kalkulacyjnego (wliczając tabele przestawne), </w:t>
      </w:r>
    </w:p>
    <w:p w14:paraId="5701285F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e) automatyczne numerowanie rozdziałów, punktów, akapitów, tabel i rysunków, </w:t>
      </w:r>
    </w:p>
    <w:p w14:paraId="6276BA26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lastRenderedPageBreak/>
        <w:t xml:space="preserve">f) automatyczne tworzenie spisów treści, </w:t>
      </w:r>
    </w:p>
    <w:p w14:paraId="7FD02462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g) formatowanie nagłówków i stopek stron, </w:t>
      </w:r>
    </w:p>
    <w:p w14:paraId="6F10C8F9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h) śledzenie i porównywanie zmian wprowadzonych przez użytkowników w dokumencie, </w:t>
      </w:r>
    </w:p>
    <w:p w14:paraId="71FADE95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i) nagrywanie, tworzenie i edycję makr automatyzujących wykonywanie czynności, </w:t>
      </w:r>
    </w:p>
    <w:p w14:paraId="4039EA26" w14:textId="77777777" w:rsidR="0057192B" w:rsidRPr="002943DF" w:rsidRDefault="0057192B" w:rsidP="0057531D">
      <w:pPr>
        <w:pStyle w:val="Default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j) określenie układu strony (pionowa/pozioma), </w:t>
      </w:r>
    </w:p>
    <w:p w14:paraId="08D87C90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k) wydruk dokumentów, </w:t>
      </w:r>
    </w:p>
    <w:p w14:paraId="742F6219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l) wykonywanie korespondencji seryjnej bazując na danych adresowych pochodzących z arkusza kalkulacyjnego i z narzędzia do zarządzania informacją prywatną, </w:t>
      </w:r>
    </w:p>
    <w:p w14:paraId="58D3455A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m) pracę na dokumentach utworzonych przy pomocy Microsoft Word 2003 lub Microsoft Word 2007 i 2010 i 2013 i 2016 z zapewnieniem bezproblemowej konwersji wszystkich elementów i atrybutów dokumentu, </w:t>
      </w:r>
    </w:p>
    <w:p w14:paraId="3C1879AB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n) zabezpieczenie dokumentów hasłem przed odczytem oraz przed wprowadzaniem modyfikacji, </w:t>
      </w:r>
    </w:p>
    <w:p w14:paraId="12006526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o) wymagana jest dostępność do oferowanego edytora tekstu bezpłatnych narzędzi umożliwiających wykorzystanie go jako środowiska kreowania aktów normatywnych i prawnych, zgodnie z obowiązującym prawem, </w:t>
      </w:r>
    </w:p>
    <w:p w14:paraId="343515FB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p) wymagana jest dostępność do oferowanego edytora tekstu bezpłatnych narzędzi umożliwiających podpisanie podpisem elektronicznym pliku z zapisanym dokumentem przy pomocy certyfikatu kwalifikowanego zgodnie z wymaganiami obowiązującego w Polsce prawa. </w:t>
      </w:r>
    </w:p>
    <w:p w14:paraId="73991A58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12) Arkusz kalkulacyjny musi umożliwiać: </w:t>
      </w:r>
    </w:p>
    <w:p w14:paraId="53948BD7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a) tworzenie raportów tabelarycznych, </w:t>
      </w:r>
    </w:p>
    <w:p w14:paraId="04C5AA46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b) tworzenie wykresów liniowych (wraz linią trendu), słupkowych, kołowych, </w:t>
      </w:r>
    </w:p>
    <w:p w14:paraId="2E21F9E0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c) tworzenie arkuszy kalkulacyjnych zawierających teksty, dane liczbowe oraz formuły przeprowadzające operacje matematyczne, logiczne, tekstowe, statystyczne oraz operacje na danych finansowych i na miarach czasu, </w:t>
      </w:r>
    </w:p>
    <w:p w14:paraId="687BD3EC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d) tworzenie raportów z zewnętrznych źródeł danych (inne arkusze kalkulacyjne, bazy danych zgodne z ODBC, pliki tekstowe, pliki XML, webservice), </w:t>
      </w:r>
    </w:p>
    <w:p w14:paraId="717E04DC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e) obsługę kostek OLAP oraz tworzenie i edycję kwerend bazodanowych i webowych, narzędzia wspomagające analizę statystyczną i finansową, analizę wariantową i rozwiązywanie problemów optymalizacyjnych, </w:t>
      </w:r>
    </w:p>
    <w:p w14:paraId="0A8D5CFE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f) tworzenie raportów tabeli przestawnych umożliwiających dynamiczną zmianę wymiarów oraz wykresów bazujących na danych z tabeli przestawnych, </w:t>
      </w:r>
    </w:p>
    <w:p w14:paraId="6C35337E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g) wyszukiwanie i zamianę danych, </w:t>
      </w:r>
    </w:p>
    <w:p w14:paraId="500563F4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h) wykonywanie analiz danych przy użyciu formatowania warunkowego, </w:t>
      </w:r>
    </w:p>
    <w:p w14:paraId="79D87927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i) nazywanie komórek arkusza i odwoływanie się w formułach po takiej nazwie, </w:t>
      </w:r>
    </w:p>
    <w:p w14:paraId="00ACD47E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j) nagrywanie, tworzenie i edycję makr automatyzujących wykonywanie czynności, </w:t>
      </w:r>
    </w:p>
    <w:p w14:paraId="01609B0D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k) formatowanie czasu, daty i wartości finansowych z polskim formatem, </w:t>
      </w:r>
    </w:p>
    <w:p w14:paraId="7228FAD1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l) zapis wielu arkuszy kalkulacyjnych w jednym pliku, </w:t>
      </w:r>
    </w:p>
    <w:p w14:paraId="292B1900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m) zachowanie pełnej zgodności z formatami plików utworzonych za pomocą oprogramowania Microsoft Excel 2003 oraz Microsoft Excel 2007 i 2010 i 2013 i 2016, z uwzględnieniem poprawnej realizacji użytych w nich funkcji specjalnych i makropoleceń, </w:t>
      </w:r>
    </w:p>
    <w:p w14:paraId="756AE3E6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n) zabezpieczenie dokumentów hasłem przed odczytem oraz przed wprowadzaniem modyfikacji. </w:t>
      </w:r>
    </w:p>
    <w:p w14:paraId="20B5D2A9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13) Narzędzie do przygotowywania i prowadzenia prezentacji musi umożliwiać: </w:t>
      </w:r>
    </w:p>
    <w:p w14:paraId="7A5F6AA4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a) przygotowywanie prezentacji multimedialnych, </w:t>
      </w:r>
    </w:p>
    <w:p w14:paraId="398B2032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b) prezentowanie przy użyciu projektora multimedialnego, </w:t>
      </w:r>
    </w:p>
    <w:p w14:paraId="295EF981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c) drukowanie w formacie umożliwiającym robienie notatek, </w:t>
      </w:r>
    </w:p>
    <w:p w14:paraId="3B968D73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d) zapisanie jako prezentacja tylko do odczytu, </w:t>
      </w:r>
    </w:p>
    <w:p w14:paraId="19BD487A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lastRenderedPageBreak/>
        <w:t xml:space="preserve">e) nagrywanie narracji i dołączanie jej do prezentacji, </w:t>
      </w:r>
    </w:p>
    <w:p w14:paraId="0D921FAE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f) opatrywanie slajdów notatkami dla prezentera, </w:t>
      </w:r>
    </w:p>
    <w:p w14:paraId="39D601E5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g) umieszczanie i formatowanie tekstów, obiektów graficznych, tabel, nagrań dźwiękowych i wideo, </w:t>
      </w:r>
    </w:p>
    <w:p w14:paraId="6213840F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h) umieszczanie tabel i wykresów pochodzących z arkusza kalkulacyjnego, </w:t>
      </w:r>
    </w:p>
    <w:p w14:paraId="21BE136F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i) odświeżenie wykresu znajdującego się w prezentacji po zmianie danych w źródłowym arkuszu kalkulacyjnym, </w:t>
      </w:r>
    </w:p>
    <w:p w14:paraId="13FC56F4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j) tworzenie animacji obiektów i całych slajdów, </w:t>
      </w:r>
    </w:p>
    <w:p w14:paraId="52A08902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k) prowadzenie prezentacji w trybie prezentera, gdzie slajdy są widoczne na jednym monitorze lub projektorze, a na drugim widoczne są slajdy i notatki prezentera, </w:t>
      </w:r>
    </w:p>
    <w:p w14:paraId="73B4FEAB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l) pełną zgodność z formatami plików utworzonych za pomocą oprogramowania MS PowerPoint 2003, MS PowerPoint 2007 i 2010 i 2013 i 2016. </w:t>
      </w:r>
    </w:p>
    <w:p w14:paraId="019AEA60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14) Narzędzie do tworzenia drukowanych materiałów informacyjnych musi umożliwiać: </w:t>
      </w:r>
    </w:p>
    <w:p w14:paraId="2F1E08EB" w14:textId="77777777" w:rsidR="0057192B" w:rsidRPr="002943DF" w:rsidRDefault="0057192B" w:rsidP="0057531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a) tworzenie i edycję drukowanych materiałów informacyjnych, </w:t>
      </w:r>
    </w:p>
    <w:p w14:paraId="2E48E103" w14:textId="77777777" w:rsidR="0057192B" w:rsidRPr="002943DF" w:rsidRDefault="0057192B" w:rsidP="0057531D">
      <w:pPr>
        <w:pStyle w:val="Default"/>
        <w:jc w:val="both"/>
        <w:rPr>
          <w:rFonts w:ascii="Times New Roman" w:hAnsi="Times New Roman" w:cs="Times New Roman"/>
        </w:rPr>
      </w:pPr>
      <w:r w:rsidRPr="002943DF">
        <w:rPr>
          <w:rFonts w:ascii="Times New Roman" w:hAnsi="Times New Roman" w:cs="Times New Roman"/>
        </w:rPr>
        <w:t xml:space="preserve">b) tworzenie materiałów przy użyciu dostępnych z narzędziem szablonów: broszur, biuletynów, katalogów, </w:t>
      </w:r>
    </w:p>
    <w:p w14:paraId="3CECF390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c) edycję poszczególnych stron materiałów, </w:t>
      </w:r>
    </w:p>
    <w:p w14:paraId="6948B7BC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d) podział treści na kolumny, </w:t>
      </w:r>
    </w:p>
    <w:p w14:paraId="25BD9658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e) umieszczanie elementów graficznych, </w:t>
      </w:r>
    </w:p>
    <w:p w14:paraId="753D68C9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f) wykorzystanie mechanizmu korespondencji seryjnej, </w:t>
      </w:r>
    </w:p>
    <w:p w14:paraId="4FE9D769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g) płynne przesuwanie elementów po całej stronie publikacji, </w:t>
      </w:r>
    </w:p>
    <w:p w14:paraId="58F9C2AA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h) eksport publikacji do formatu PDF oraz TIFF, </w:t>
      </w:r>
    </w:p>
    <w:p w14:paraId="00ADE6B4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i) wydruk publikacji, </w:t>
      </w:r>
    </w:p>
    <w:p w14:paraId="2A782CEE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j) przygotowywanie materiałów do wydruku w standardzie CMYK. </w:t>
      </w:r>
    </w:p>
    <w:p w14:paraId="5F608060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15) Narzędzie do zarządzania informacją prywatną (pocztą elektroniczną, kalendarzem, kontaktami i zadaniami) musi umożliwiać: </w:t>
      </w:r>
    </w:p>
    <w:p w14:paraId="1429C705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a) pobieranie i wysyłanie poczty elektronicznej z serwera pocztowego MS Exchange 2010/2013, </w:t>
      </w:r>
    </w:p>
    <w:p w14:paraId="21C4C869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b) przechowywanie wiadomości na serwerze lub w lokalnym pliku tworzonym z zastosowaniem efektywnej kompresji danych, </w:t>
      </w:r>
    </w:p>
    <w:p w14:paraId="15492376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c) filtrowanie niechcianej poczty elektronicznej (SPAM) oraz określanie listy zablokowanych i bezpiecznych nadawców, </w:t>
      </w:r>
    </w:p>
    <w:p w14:paraId="31E22C00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d) tworzenie katalogów, pozwalających katalogować pocztę elektroniczną, </w:t>
      </w:r>
    </w:p>
    <w:p w14:paraId="4CBED670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e) automatyczne grupowanie poczty o tym samym tytule, </w:t>
      </w:r>
    </w:p>
    <w:p w14:paraId="503569BE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f) tworzenie reguł przenoszących automatycznie nową pocztę elektroniczną do określonych katalogów bazując na słowach zawartych w tytule, adresie nadawcy i odbiorcy, </w:t>
      </w:r>
    </w:p>
    <w:p w14:paraId="2C267CCF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g) oflagowanie poczty elektronicznej z określeniem terminu przypomnienia, oddzielnie dla nadawcy i adresatów, </w:t>
      </w:r>
    </w:p>
    <w:p w14:paraId="5B8EE26C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h) korzystanie z mechanizmu ustalania liczby wiadomości, które mają być synchronizowane lokalnie, </w:t>
      </w:r>
    </w:p>
    <w:p w14:paraId="13911F2E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i) zarządzanie kalendarzem, </w:t>
      </w:r>
    </w:p>
    <w:p w14:paraId="4165E84D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j) udostępnianie kalendarza innym użytkownikom z możliwością określania uprawnień użytkowników, </w:t>
      </w:r>
    </w:p>
    <w:p w14:paraId="7D8D9B79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k) przeglądanie kalendarza innych użytkowników, </w:t>
      </w:r>
    </w:p>
    <w:p w14:paraId="3C92786E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l) zapraszanie uczestników na spotkanie, co po ich akceptacji powoduje automatyczne wprowadzenie spotkania w ich kalendarzach, </w:t>
      </w:r>
    </w:p>
    <w:p w14:paraId="5A22D705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m) zarządzanie listą zadań, </w:t>
      </w:r>
    </w:p>
    <w:p w14:paraId="059FCA77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n) zlecanie zadań innym użytkownikom, </w:t>
      </w:r>
    </w:p>
    <w:p w14:paraId="5E26DD11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o) zarządzanie listą kontaktów </w:t>
      </w:r>
    </w:p>
    <w:p w14:paraId="13FBCAF7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lastRenderedPageBreak/>
        <w:t xml:space="preserve">p) udostępnianie listy kontaktów innym użytkownikom, </w:t>
      </w:r>
    </w:p>
    <w:p w14:paraId="3DA62DE3" w14:textId="77777777" w:rsidR="0057192B" w:rsidRPr="002943DF" w:rsidRDefault="0057192B" w:rsidP="0057531D">
      <w:pPr>
        <w:autoSpaceDE w:val="0"/>
        <w:autoSpaceDN w:val="0"/>
        <w:adjustRightInd w:val="0"/>
        <w:spacing w:after="18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 xml:space="preserve">q) przeglądanie listy kontaktów innych użytkowników, </w:t>
      </w:r>
    </w:p>
    <w:p w14:paraId="2B3B343C" w14:textId="77777777" w:rsidR="0057192B" w:rsidRPr="002943DF" w:rsidRDefault="0057192B" w:rsidP="0057531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>r) przesyłanie kontaktów innym użytkowników.</w:t>
      </w:r>
    </w:p>
    <w:p w14:paraId="194FA250" w14:textId="77777777" w:rsidR="0057192B" w:rsidRPr="002943DF" w:rsidRDefault="0057192B" w:rsidP="0057192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F12999A" w14:textId="77777777" w:rsidR="0057192B" w:rsidRPr="002943DF" w:rsidRDefault="0057192B" w:rsidP="0057192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943DF">
        <w:rPr>
          <w:rFonts w:ascii="Times New Roman" w:hAnsi="Times New Roman"/>
          <w:color w:val="000000"/>
          <w:sz w:val="24"/>
          <w:szCs w:val="24"/>
        </w:rPr>
        <w:t>Wymagana najnowsza dostępna wersja, licencja wieczysta.</w:t>
      </w:r>
    </w:p>
    <w:p w14:paraId="279B67D0" w14:textId="77777777" w:rsidR="0057192B" w:rsidRPr="002943DF" w:rsidRDefault="0057192B" w:rsidP="0057192B">
      <w:pPr>
        <w:rPr>
          <w:rFonts w:ascii="Times New Roman" w:hAnsi="Times New Roman"/>
          <w:sz w:val="24"/>
          <w:szCs w:val="24"/>
        </w:rPr>
      </w:pPr>
    </w:p>
    <w:p w14:paraId="24E8C850" w14:textId="5856E92C" w:rsidR="00763D02" w:rsidRPr="002943DF" w:rsidRDefault="00532F8C" w:rsidP="003C0ABB">
      <w:pPr>
        <w:rPr>
          <w:rFonts w:ascii="Times New Roman" w:hAnsi="Times New Roman"/>
          <w:sz w:val="24"/>
          <w:szCs w:val="24"/>
        </w:rPr>
      </w:pPr>
      <w:r w:rsidRPr="002943DF">
        <w:rPr>
          <w:rFonts w:ascii="Times New Roman" w:hAnsi="Times New Roman"/>
          <w:b/>
          <w:bCs/>
          <w:sz w:val="24"/>
          <w:szCs w:val="24"/>
          <w:lang w:eastAsia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V</w:t>
      </w:r>
      <w:r w:rsidRPr="002943D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Dostawa 1 szt.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monitora o </w:t>
      </w:r>
      <w:r w:rsidR="00474AA5">
        <w:rPr>
          <w:rFonts w:ascii="Times New Roman" w:hAnsi="Times New Roman"/>
          <w:b/>
          <w:bCs/>
          <w:sz w:val="24"/>
          <w:szCs w:val="24"/>
          <w:lang w:eastAsia="en-US"/>
        </w:rPr>
        <w:t>minimalnych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parametrach</w:t>
      </w:r>
      <w:r w:rsidR="00474AA5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</w:p>
    <w:p w14:paraId="33BEED75" w14:textId="30BE02FA" w:rsidR="00571894" w:rsidRDefault="00532F8C" w:rsidP="003C0ABB">
      <w:pPr>
        <w:rPr>
          <w:rFonts w:ascii="Times New Roman" w:hAnsi="Times New Roman"/>
          <w:sz w:val="24"/>
          <w:szCs w:val="24"/>
        </w:rPr>
      </w:pPr>
      <w:r w:rsidRPr="00532F8C">
        <w:rPr>
          <w:rFonts w:ascii="Times New Roman" w:hAnsi="Times New Roman"/>
          <w:sz w:val="24"/>
          <w:szCs w:val="24"/>
        </w:rPr>
        <w:t>Proporcje obrazu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32F8C">
        <w:rPr>
          <w:rFonts w:ascii="Times New Roman" w:hAnsi="Times New Roman"/>
          <w:b/>
          <w:bCs/>
          <w:sz w:val="24"/>
          <w:szCs w:val="24"/>
        </w:rPr>
        <w:t>16:10</w:t>
      </w:r>
    </w:p>
    <w:p w14:paraId="7BA738E6" w14:textId="43946570" w:rsidR="00532F8C" w:rsidRPr="00532F8C" w:rsidRDefault="00532F8C" w:rsidP="00532F8C">
      <w:pPr>
        <w:rPr>
          <w:rFonts w:ascii="Times New Roman" w:hAnsi="Times New Roman"/>
          <w:sz w:val="24"/>
          <w:szCs w:val="24"/>
        </w:rPr>
      </w:pPr>
      <w:r w:rsidRPr="00532F8C">
        <w:rPr>
          <w:rFonts w:ascii="Times New Roman" w:hAnsi="Times New Roman"/>
          <w:sz w:val="24"/>
          <w:szCs w:val="24"/>
        </w:rPr>
        <w:t>Przekątna ekranu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32F8C">
        <w:rPr>
          <w:rFonts w:ascii="Times New Roman" w:hAnsi="Times New Roman"/>
          <w:b/>
          <w:bCs/>
          <w:sz w:val="24"/>
          <w:szCs w:val="24"/>
        </w:rPr>
        <w:t>24"</w:t>
      </w:r>
    </w:p>
    <w:p w14:paraId="593EDB98" w14:textId="660ABF51" w:rsidR="00532F8C" w:rsidRPr="00532F8C" w:rsidRDefault="00532F8C" w:rsidP="00532F8C">
      <w:pPr>
        <w:rPr>
          <w:rFonts w:ascii="Times New Roman" w:hAnsi="Times New Roman"/>
          <w:sz w:val="24"/>
          <w:szCs w:val="24"/>
        </w:rPr>
      </w:pPr>
      <w:r w:rsidRPr="00532F8C">
        <w:rPr>
          <w:rFonts w:ascii="Times New Roman" w:hAnsi="Times New Roman"/>
          <w:sz w:val="24"/>
          <w:szCs w:val="24"/>
        </w:rPr>
        <w:t>Typ matrycy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32F8C">
        <w:rPr>
          <w:rFonts w:ascii="Times New Roman" w:hAnsi="Times New Roman"/>
          <w:b/>
          <w:bCs/>
          <w:sz w:val="24"/>
          <w:szCs w:val="24"/>
        </w:rPr>
        <w:t>TFT IPS</w:t>
      </w:r>
    </w:p>
    <w:p w14:paraId="5B7B42CA" w14:textId="191E5FDD" w:rsidR="00532F8C" w:rsidRPr="00532F8C" w:rsidRDefault="00532F8C" w:rsidP="00532F8C">
      <w:pPr>
        <w:rPr>
          <w:rFonts w:ascii="Times New Roman" w:hAnsi="Times New Roman"/>
          <w:sz w:val="24"/>
          <w:szCs w:val="24"/>
        </w:rPr>
      </w:pPr>
      <w:r w:rsidRPr="00532F8C">
        <w:rPr>
          <w:rFonts w:ascii="Times New Roman" w:hAnsi="Times New Roman"/>
          <w:sz w:val="24"/>
          <w:szCs w:val="24"/>
        </w:rPr>
        <w:t>Powierzchnia matrycy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32F8C">
        <w:rPr>
          <w:rFonts w:ascii="Times New Roman" w:hAnsi="Times New Roman"/>
          <w:b/>
          <w:bCs/>
          <w:sz w:val="24"/>
          <w:szCs w:val="24"/>
        </w:rPr>
        <w:t>Matowa</w:t>
      </w:r>
    </w:p>
    <w:p w14:paraId="22BE20CB" w14:textId="601A5488" w:rsidR="00532F8C" w:rsidRPr="00532F8C" w:rsidRDefault="00532F8C" w:rsidP="00532F8C">
      <w:pPr>
        <w:rPr>
          <w:rFonts w:ascii="Times New Roman" w:hAnsi="Times New Roman"/>
          <w:sz w:val="24"/>
          <w:szCs w:val="24"/>
        </w:rPr>
      </w:pPr>
      <w:r w:rsidRPr="00532F8C">
        <w:rPr>
          <w:rFonts w:ascii="Times New Roman" w:hAnsi="Times New Roman"/>
          <w:sz w:val="24"/>
          <w:szCs w:val="24"/>
        </w:rPr>
        <w:t>Ekran dotykowy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32F8C">
        <w:rPr>
          <w:rFonts w:ascii="Times New Roman" w:hAnsi="Times New Roman"/>
          <w:b/>
          <w:bCs/>
          <w:sz w:val="24"/>
          <w:szCs w:val="24"/>
        </w:rPr>
        <w:t>Nie</w:t>
      </w:r>
    </w:p>
    <w:p w14:paraId="72FCC450" w14:textId="77777777" w:rsidR="00532F8C" w:rsidRPr="00532F8C" w:rsidRDefault="00532F8C" w:rsidP="00532F8C">
      <w:pPr>
        <w:rPr>
          <w:rFonts w:ascii="Times New Roman" w:hAnsi="Times New Roman"/>
          <w:sz w:val="24"/>
          <w:szCs w:val="24"/>
        </w:rPr>
      </w:pPr>
      <w:r w:rsidRPr="00532F8C">
        <w:rPr>
          <w:rFonts w:ascii="Times New Roman" w:hAnsi="Times New Roman"/>
          <w:sz w:val="24"/>
          <w:szCs w:val="24"/>
        </w:rPr>
        <w:t>Technologia podświetlania</w:t>
      </w:r>
      <w:r w:rsidRPr="00532F8C">
        <w:rPr>
          <w:rFonts w:ascii="Times New Roman" w:hAnsi="Times New Roman"/>
          <w:sz w:val="24"/>
          <w:szCs w:val="24"/>
        </w:rPr>
        <w:tab/>
      </w:r>
      <w:r w:rsidRPr="00532F8C">
        <w:rPr>
          <w:rFonts w:ascii="Times New Roman" w:hAnsi="Times New Roman"/>
          <w:b/>
          <w:bCs/>
          <w:sz w:val="24"/>
          <w:szCs w:val="24"/>
        </w:rPr>
        <w:t>Diody LED</w:t>
      </w:r>
    </w:p>
    <w:p w14:paraId="66043695" w14:textId="77777777" w:rsidR="00532F8C" w:rsidRPr="00532F8C" w:rsidRDefault="00532F8C" w:rsidP="00532F8C">
      <w:pPr>
        <w:rPr>
          <w:rFonts w:ascii="Times New Roman" w:hAnsi="Times New Roman"/>
          <w:sz w:val="24"/>
          <w:szCs w:val="24"/>
        </w:rPr>
      </w:pPr>
      <w:r w:rsidRPr="00532F8C">
        <w:rPr>
          <w:rFonts w:ascii="Times New Roman" w:hAnsi="Times New Roman"/>
          <w:sz w:val="24"/>
          <w:szCs w:val="24"/>
        </w:rPr>
        <w:t>Plamka matrycy</w:t>
      </w:r>
      <w:r w:rsidRPr="00532F8C">
        <w:rPr>
          <w:rFonts w:ascii="Times New Roman" w:hAnsi="Times New Roman"/>
          <w:sz w:val="24"/>
          <w:szCs w:val="24"/>
        </w:rPr>
        <w:tab/>
      </w:r>
      <w:r w:rsidRPr="00532F8C">
        <w:rPr>
          <w:rFonts w:ascii="Times New Roman" w:hAnsi="Times New Roman"/>
          <w:b/>
          <w:bCs/>
          <w:sz w:val="24"/>
          <w:szCs w:val="24"/>
        </w:rPr>
        <w:t>0.27 mm</w:t>
      </w:r>
    </w:p>
    <w:p w14:paraId="4AAEE658" w14:textId="77777777" w:rsidR="00532F8C" w:rsidRPr="00532F8C" w:rsidRDefault="00532F8C" w:rsidP="00532F8C">
      <w:pPr>
        <w:rPr>
          <w:rFonts w:ascii="Times New Roman" w:hAnsi="Times New Roman"/>
          <w:sz w:val="24"/>
          <w:szCs w:val="24"/>
        </w:rPr>
      </w:pPr>
      <w:r w:rsidRPr="00532F8C">
        <w:rPr>
          <w:rFonts w:ascii="Times New Roman" w:hAnsi="Times New Roman"/>
          <w:sz w:val="24"/>
          <w:szCs w:val="24"/>
        </w:rPr>
        <w:t>Rozdzielczość</w:t>
      </w:r>
      <w:r w:rsidRPr="00532F8C">
        <w:rPr>
          <w:rFonts w:ascii="Times New Roman" w:hAnsi="Times New Roman"/>
          <w:b/>
          <w:bCs/>
          <w:sz w:val="24"/>
          <w:szCs w:val="24"/>
        </w:rPr>
        <w:tab/>
        <w:t>1920 x 1200 (WUXGA)</w:t>
      </w:r>
    </w:p>
    <w:p w14:paraId="32C78D3E" w14:textId="77777777" w:rsidR="00532F8C" w:rsidRPr="00532F8C" w:rsidRDefault="00532F8C" w:rsidP="00532F8C">
      <w:pPr>
        <w:rPr>
          <w:rFonts w:ascii="Times New Roman" w:hAnsi="Times New Roman"/>
          <w:sz w:val="24"/>
          <w:szCs w:val="24"/>
        </w:rPr>
      </w:pPr>
      <w:r w:rsidRPr="00532F8C">
        <w:rPr>
          <w:rFonts w:ascii="Times New Roman" w:hAnsi="Times New Roman"/>
          <w:sz w:val="24"/>
          <w:szCs w:val="24"/>
        </w:rPr>
        <w:t>Czas reakcji</w:t>
      </w:r>
      <w:r w:rsidRPr="00532F8C">
        <w:rPr>
          <w:rFonts w:ascii="Times New Roman" w:hAnsi="Times New Roman"/>
          <w:sz w:val="24"/>
          <w:szCs w:val="24"/>
        </w:rPr>
        <w:tab/>
      </w:r>
      <w:r w:rsidRPr="00532F8C">
        <w:rPr>
          <w:rFonts w:ascii="Times New Roman" w:hAnsi="Times New Roman"/>
          <w:b/>
          <w:bCs/>
          <w:sz w:val="24"/>
          <w:szCs w:val="24"/>
        </w:rPr>
        <w:t>Min 5 ms</w:t>
      </w:r>
    </w:p>
    <w:p w14:paraId="6597453C" w14:textId="5402311C" w:rsidR="00532F8C" w:rsidRPr="009F1FDD" w:rsidRDefault="00532F8C" w:rsidP="00532F8C">
      <w:pPr>
        <w:rPr>
          <w:rFonts w:ascii="Times New Roman" w:hAnsi="Times New Roman"/>
          <w:b/>
          <w:bCs/>
          <w:sz w:val="24"/>
          <w:szCs w:val="24"/>
        </w:rPr>
      </w:pPr>
      <w:r w:rsidRPr="00532F8C">
        <w:rPr>
          <w:rFonts w:ascii="Times New Roman" w:hAnsi="Times New Roman"/>
          <w:sz w:val="24"/>
          <w:szCs w:val="24"/>
        </w:rPr>
        <w:t>Gniazda we/wy</w:t>
      </w:r>
      <w:r w:rsidR="009F1FDD">
        <w:rPr>
          <w:rFonts w:ascii="Times New Roman" w:hAnsi="Times New Roman"/>
          <w:sz w:val="24"/>
          <w:szCs w:val="24"/>
        </w:rPr>
        <w:t xml:space="preserve"> - </w:t>
      </w:r>
      <w:r w:rsidRPr="009F1FDD">
        <w:rPr>
          <w:rFonts w:ascii="Times New Roman" w:hAnsi="Times New Roman"/>
          <w:b/>
          <w:bCs/>
          <w:sz w:val="24"/>
          <w:szCs w:val="24"/>
        </w:rPr>
        <w:t>1 x 15-pin D-Sub</w:t>
      </w:r>
      <w:r w:rsidR="009F1FDD" w:rsidRPr="009F1FD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F1FDD">
        <w:rPr>
          <w:rFonts w:ascii="Times New Roman" w:hAnsi="Times New Roman"/>
          <w:b/>
          <w:bCs/>
          <w:sz w:val="24"/>
          <w:szCs w:val="24"/>
        </w:rPr>
        <w:t>1 x HDMI</w:t>
      </w:r>
      <w:r w:rsidR="009F1FDD" w:rsidRPr="009F1FD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F1FDD">
        <w:rPr>
          <w:rFonts w:ascii="Times New Roman" w:hAnsi="Times New Roman"/>
          <w:b/>
          <w:bCs/>
          <w:sz w:val="24"/>
          <w:szCs w:val="24"/>
        </w:rPr>
        <w:t>1 x DisplayPort</w:t>
      </w:r>
      <w:r w:rsidR="009F1FDD" w:rsidRPr="009F1FD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F1FDD">
        <w:rPr>
          <w:rFonts w:ascii="Times New Roman" w:hAnsi="Times New Roman"/>
          <w:b/>
          <w:bCs/>
          <w:sz w:val="24"/>
          <w:szCs w:val="24"/>
        </w:rPr>
        <w:t>1 x USB (Type B)</w:t>
      </w:r>
      <w:r w:rsidR="009F1FDD" w:rsidRPr="009F1FD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F1FDD">
        <w:rPr>
          <w:rFonts w:ascii="Times New Roman" w:hAnsi="Times New Roman"/>
          <w:b/>
          <w:bCs/>
          <w:sz w:val="24"/>
          <w:szCs w:val="24"/>
        </w:rPr>
        <w:t>4 x USB 3.0</w:t>
      </w:r>
    </w:p>
    <w:p w14:paraId="42EDF5D2" w14:textId="55E45099" w:rsidR="00532F8C" w:rsidRPr="00532F8C" w:rsidRDefault="00532F8C" w:rsidP="00532F8C">
      <w:pPr>
        <w:rPr>
          <w:rFonts w:ascii="Times New Roman" w:hAnsi="Times New Roman"/>
          <w:sz w:val="24"/>
          <w:szCs w:val="24"/>
        </w:rPr>
      </w:pPr>
      <w:r w:rsidRPr="00532F8C">
        <w:rPr>
          <w:rFonts w:ascii="Times New Roman" w:hAnsi="Times New Roman"/>
          <w:sz w:val="24"/>
          <w:szCs w:val="24"/>
        </w:rPr>
        <w:t>Pivot</w:t>
      </w:r>
      <w:r w:rsidR="009F1FDD">
        <w:rPr>
          <w:rFonts w:ascii="Times New Roman" w:hAnsi="Times New Roman"/>
          <w:sz w:val="24"/>
          <w:szCs w:val="24"/>
        </w:rPr>
        <w:t xml:space="preserve">- </w:t>
      </w:r>
      <w:r w:rsidRPr="009F1FDD">
        <w:rPr>
          <w:rFonts w:ascii="Times New Roman" w:hAnsi="Times New Roman"/>
          <w:b/>
          <w:bCs/>
          <w:sz w:val="24"/>
          <w:szCs w:val="24"/>
        </w:rPr>
        <w:t>Tak</w:t>
      </w:r>
    </w:p>
    <w:p w14:paraId="136A1209" w14:textId="76132210" w:rsidR="00532F8C" w:rsidRPr="00532F8C" w:rsidRDefault="00532F8C" w:rsidP="00532F8C">
      <w:pPr>
        <w:rPr>
          <w:rFonts w:ascii="Times New Roman" w:hAnsi="Times New Roman"/>
          <w:sz w:val="24"/>
          <w:szCs w:val="24"/>
        </w:rPr>
      </w:pPr>
      <w:r w:rsidRPr="00532F8C">
        <w:rPr>
          <w:rFonts w:ascii="Times New Roman" w:hAnsi="Times New Roman"/>
          <w:sz w:val="24"/>
          <w:szCs w:val="24"/>
        </w:rPr>
        <w:t>Certyfikaty</w:t>
      </w:r>
      <w:r w:rsidR="009F1FDD">
        <w:rPr>
          <w:rFonts w:ascii="Times New Roman" w:hAnsi="Times New Roman"/>
          <w:sz w:val="24"/>
          <w:szCs w:val="24"/>
        </w:rPr>
        <w:t xml:space="preserve"> – </w:t>
      </w:r>
      <w:r w:rsidRPr="009F1FDD">
        <w:rPr>
          <w:rFonts w:ascii="Times New Roman" w:hAnsi="Times New Roman"/>
          <w:b/>
          <w:bCs/>
          <w:sz w:val="24"/>
          <w:szCs w:val="24"/>
        </w:rPr>
        <w:t>TCO</w:t>
      </w:r>
      <w:r w:rsidR="009F1FDD" w:rsidRPr="009F1FD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F1FDD">
        <w:rPr>
          <w:rFonts w:ascii="Times New Roman" w:hAnsi="Times New Roman"/>
          <w:b/>
          <w:bCs/>
          <w:sz w:val="24"/>
          <w:szCs w:val="24"/>
        </w:rPr>
        <w:t>CE</w:t>
      </w:r>
    </w:p>
    <w:p w14:paraId="7C273BC8" w14:textId="110434A3" w:rsidR="00532F8C" w:rsidRPr="004B7780" w:rsidRDefault="00532F8C" w:rsidP="00532F8C">
      <w:pPr>
        <w:rPr>
          <w:rFonts w:ascii="Times New Roman" w:hAnsi="Times New Roman"/>
          <w:sz w:val="24"/>
          <w:szCs w:val="24"/>
        </w:rPr>
      </w:pPr>
      <w:r w:rsidRPr="00532F8C">
        <w:rPr>
          <w:rFonts w:ascii="Times New Roman" w:hAnsi="Times New Roman"/>
          <w:sz w:val="24"/>
          <w:szCs w:val="24"/>
        </w:rPr>
        <w:t>Waga z podstawą</w:t>
      </w:r>
      <w:r w:rsidR="009F1FDD">
        <w:rPr>
          <w:rFonts w:ascii="Times New Roman" w:hAnsi="Times New Roman"/>
          <w:sz w:val="24"/>
          <w:szCs w:val="24"/>
        </w:rPr>
        <w:t xml:space="preserve"> -</w:t>
      </w:r>
      <w:r w:rsidRPr="009F1FDD">
        <w:rPr>
          <w:rFonts w:ascii="Times New Roman" w:hAnsi="Times New Roman"/>
          <w:b/>
          <w:bCs/>
          <w:sz w:val="24"/>
          <w:szCs w:val="24"/>
        </w:rPr>
        <w:t>Max. 6.06 kg</w:t>
      </w:r>
    </w:p>
    <w:p w14:paraId="435E7AA2" w14:textId="41BCA418" w:rsidR="00532F8C" w:rsidRDefault="004B7780" w:rsidP="003C0ABB">
      <w:pPr>
        <w:rPr>
          <w:rFonts w:ascii="Times New Roman" w:hAnsi="Times New Roman"/>
          <w:sz w:val="24"/>
          <w:szCs w:val="24"/>
        </w:rPr>
      </w:pPr>
      <w:r w:rsidRPr="004B7780">
        <w:rPr>
          <w:rFonts w:ascii="Times New Roman" w:hAnsi="Times New Roman"/>
          <w:sz w:val="24"/>
          <w:szCs w:val="24"/>
        </w:rPr>
        <w:t>Gwarancja:</w:t>
      </w:r>
      <w:r>
        <w:rPr>
          <w:rFonts w:ascii="Times New Roman" w:hAnsi="Times New Roman"/>
          <w:b/>
          <w:bCs/>
          <w:sz w:val="24"/>
          <w:szCs w:val="24"/>
        </w:rPr>
        <w:t xml:space="preserve"> 24 miesiące </w:t>
      </w:r>
    </w:p>
    <w:sectPr w:rsidR="00532F8C" w:rsidSect="00532F8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6818" w14:textId="77777777" w:rsidR="00CC074A" w:rsidRDefault="00CC074A" w:rsidP="007347A9">
      <w:r>
        <w:separator/>
      </w:r>
    </w:p>
  </w:endnote>
  <w:endnote w:type="continuationSeparator" w:id="0">
    <w:p w14:paraId="72617F16" w14:textId="77777777" w:rsidR="00CC074A" w:rsidRDefault="00CC074A" w:rsidP="0073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enovo Do Regular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9603" w14:textId="77777777" w:rsidR="005326FC" w:rsidRDefault="00532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22AE" w14:textId="77777777" w:rsidR="00CC074A" w:rsidRDefault="00CC074A" w:rsidP="007347A9">
      <w:r>
        <w:separator/>
      </w:r>
    </w:p>
  </w:footnote>
  <w:footnote w:type="continuationSeparator" w:id="0">
    <w:p w14:paraId="37B2E467" w14:textId="77777777" w:rsidR="00CC074A" w:rsidRDefault="00CC074A" w:rsidP="0073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AF"/>
    <w:multiLevelType w:val="hybridMultilevel"/>
    <w:tmpl w:val="E6FAAF84"/>
    <w:lvl w:ilvl="0" w:tplc="9F644F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028"/>
    <w:multiLevelType w:val="multilevel"/>
    <w:tmpl w:val="6CCE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35DC"/>
    <w:multiLevelType w:val="hybridMultilevel"/>
    <w:tmpl w:val="0E76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7131D"/>
    <w:multiLevelType w:val="hybridMultilevel"/>
    <w:tmpl w:val="C6564CC4"/>
    <w:lvl w:ilvl="0" w:tplc="BED6A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1470"/>
    <w:multiLevelType w:val="multilevel"/>
    <w:tmpl w:val="979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D3DB0"/>
    <w:multiLevelType w:val="hybridMultilevel"/>
    <w:tmpl w:val="AE26638A"/>
    <w:lvl w:ilvl="0" w:tplc="6254B3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0B1F9A"/>
    <w:multiLevelType w:val="hybridMultilevel"/>
    <w:tmpl w:val="CB06436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A82897"/>
    <w:multiLevelType w:val="hybridMultilevel"/>
    <w:tmpl w:val="A17A4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95141"/>
    <w:multiLevelType w:val="hybridMultilevel"/>
    <w:tmpl w:val="A4B42728"/>
    <w:lvl w:ilvl="0" w:tplc="1152E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81432"/>
    <w:multiLevelType w:val="hybridMultilevel"/>
    <w:tmpl w:val="E8EC6B3E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F19D4"/>
    <w:multiLevelType w:val="multilevel"/>
    <w:tmpl w:val="3E3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8011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11D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 w15:restartNumberingAfterBreak="0">
    <w:nsid w:val="7E171AD6"/>
    <w:multiLevelType w:val="hybridMultilevel"/>
    <w:tmpl w:val="8AB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100443">
    <w:abstractNumId w:val="18"/>
  </w:num>
  <w:num w:numId="2" w16cid:durableId="851141138">
    <w:abstractNumId w:val="11"/>
  </w:num>
  <w:num w:numId="3" w16cid:durableId="109320289">
    <w:abstractNumId w:val="27"/>
  </w:num>
  <w:num w:numId="4" w16cid:durableId="841628886">
    <w:abstractNumId w:val="7"/>
  </w:num>
  <w:num w:numId="5" w16cid:durableId="303043350">
    <w:abstractNumId w:val="20"/>
  </w:num>
  <w:num w:numId="6" w16cid:durableId="183599435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8028863">
    <w:abstractNumId w:val="24"/>
  </w:num>
  <w:num w:numId="8" w16cid:durableId="1829321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2429064">
    <w:abstractNumId w:val="13"/>
  </w:num>
  <w:num w:numId="10" w16cid:durableId="1984892980">
    <w:abstractNumId w:val="3"/>
  </w:num>
  <w:num w:numId="11" w16cid:durableId="1792477099">
    <w:abstractNumId w:val="4"/>
  </w:num>
  <w:num w:numId="12" w16cid:durableId="681933323">
    <w:abstractNumId w:val="28"/>
  </w:num>
  <w:num w:numId="13" w16cid:durableId="486212400">
    <w:abstractNumId w:val="2"/>
  </w:num>
  <w:num w:numId="14" w16cid:durableId="2043089158">
    <w:abstractNumId w:val="22"/>
  </w:num>
  <w:num w:numId="15" w16cid:durableId="1171991779">
    <w:abstractNumId w:val="29"/>
  </w:num>
  <w:num w:numId="16" w16cid:durableId="1750344913">
    <w:abstractNumId w:val="15"/>
  </w:num>
  <w:num w:numId="17" w16cid:durableId="71632788">
    <w:abstractNumId w:val="16"/>
  </w:num>
  <w:num w:numId="18" w16cid:durableId="1394234869">
    <w:abstractNumId w:val="14"/>
  </w:num>
  <w:num w:numId="19" w16cid:durableId="891044182">
    <w:abstractNumId w:val="11"/>
  </w:num>
  <w:num w:numId="20" w16cid:durableId="800458593">
    <w:abstractNumId w:val="5"/>
  </w:num>
  <w:num w:numId="21" w16cid:durableId="2078279621">
    <w:abstractNumId w:val="1"/>
  </w:num>
  <w:num w:numId="22" w16cid:durableId="1071582196">
    <w:abstractNumId w:val="10"/>
  </w:num>
  <w:num w:numId="23" w16cid:durableId="1779258278">
    <w:abstractNumId w:val="23"/>
  </w:num>
  <w:num w:numId="24" w16cid:durableId="20159564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2726718">
    <w:abstractNumId w:val="17"/>
  </w:num>
  <w:num w:numId="26" w16cid:durableId="964507200">
    <w:abstractNumId w:val="6"/>
  </w:num>
  <w:num w:numId="27" w16cid:durableId="182745070">
    <w:abstractNumId w:val="19"/>
  </w:num>
  <w:num w:numId="28" w16cid:durableId="1346135777">
    <w:abstractNumId w:val="21"/>
  </w:num>
  <w:num w:numId="29" w16cid:durableId="1839537799">
    <w:abstractNumId w:val="8"/>
  </w:num>
  <w:num w:numId="30" w16cid:durableId="1745910315">
    <w:abstractNumId w:val="9"/>
  </w:num>
  <w:num w:numId="31" w16cid:durableId="24136541">
    <w:abstractNumId w:val="0"/>
  </w:num>
  <w:num w:numId="32" w16cid:durableId="517239810">
    <w:abstractNumId w:val="12"/>
  </w:num>
  <w:num w:numId="33" w16cid:durableId="1119378125">
    <w:abstractNumId w:val="25"/>
  </w:num>
  <w:num w:numId="34" w16cid:durableId="11824288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A"/>
    <w:rsid w:val="00014853"/>
    <w:rsid w:val="0001617B"/>
    <w:rsid w:val="00020AC1"/>
    <w:rsid w:val="000274C5"/>
    <w:rsid w:val="0003444B"/>
    <w:rsid w:val="00037C96"/>
    <w:rsid w:val="000407AE"/>
    <w:rsid w:val="00060DAB"/>
    <w:rsid w:val="000619E7"/>
    <w:rsid w:val="00061F11"/>
    <w:rsid w:val="00063E1E"/>
    <w:rsid w:val="000701C6"/>
    <w:rsid w:val="00070544"/>
    <w:rsid w:val="00071918"/>
    <w:rsid w:val="00071E2F"/>
    <w:rsid w:val="00075133"/>
    <w:rsid w:val="00082C03"/>
    <w:rsid w:val="000913AC"/>
    <w:rsid w:val="000A544C"/>
    <w:rsid w:val="000C183B"/>
    <w:rsid w:val="000D0251"/>
    <w:rsid w:val="000D75EE"/>
    <w:rsid w:val="000F2EA1"/>
    <w:rsid w:val="000F3AF5"/>
    <w:rsid w:val="000F5888"/>
    <w:rsid w:val="00112580"/>
    <w:rsid w:val="00124C52"/>
    <w:rsid w:val="00142209"/>
    <w:rsid w:val="00147A57"/>
    <w:rsid w:val="00171250"/>
    <w:rsid w:val="00171CF4"/>
    <w:rsid w:val="001802E2"/>
    <w:rsid w:val="0018318B"/>
    <w:rsid w:val="00187968"/>
    <w:rsid w:val="001B0269"/>
    <w:rsid w:val="001B4811"/>
    <w:rsid w:val="001E49FF"/>
    <w:rsid w:val="001E5757"/>
    <w:rsid w:val="002001F4"/>
    <w:rsid w:val="00206C71"/>
    <w:rsid w:val="002279F2"/>
    <w:rsid w:val="00236B87"/>
    <w:rsid w:val="002420F3"/>
    <w:rsid w:val="00256181"/>
    <w:rsid w:val="002635AC"/>
    <w:rsid w:val="002649E3"/>
    <w:rsid w:val="002667D8"/>
    <w:rsid w:val="00273D11"/>
    <w:rsid w:val="002900EC"/>
    <w:rsid w:val="002943DF"/>
    <w:rsid w:val="002954CC"/>
    <w:rsid w:val="002A5679"/>
    <w:rsid w:val="002C61C3"/>
    <w:rsid w:val="002E2324"/>
    <w:rsid w:val="002E77B5"/>
    <w:rsid w:val="002F1DA2"/>
    <w:rsid w:val="00315164"/>
    <w:rsid w:val="00326710"/>
    <w:rsid w:val="00331D6C"/>
    <w:rsid w:val="003404D1"/>
    <w:rsid w:val="0034480E"/>
    <w:rsid w:val="00350517"/>
    <w:rsid w:val="00352B7E"/>
    <w:rsid w:val="00357E7B"/>
    <w:rsid w:val="0036158A"/>
    <w:rsid w:val="00373985"/>
    <w:rsid w:val="00387F9D"/>
    <w:rsid w:val="003913B9"/>
    <w:rsid w:val="00392588"/>
    <w:rsid w:val="00396189"/>
    <w:rsid w:val="003B3007"/>
    <w:rsid w:val="003C0ABB"/>
    <w:rsid w:val="003C372D"/>
    <w:rsid w:val="003E1D43"/>
    <w:rsid w:val="003F330E"/>
    <w:rsid w:val="003F4A53"/>
    <w:rsid w:val="003F54BA"/>
    <w:rsid w:val="00403E82"/>
    <w:rsid w:val="00413800"/>
    <w:rsid w:val="00413BD7"/>
    <w:rsid w:val="004157E0"/>
    <w:rsid w:val="00415C44"/>
    <w:rsid w:val="004313DE"/>
    <w:rsid w:val="0043337C"/>
    <w:rsid w:val="00452989"/>
    <w:rsid w:val="00463508"/>
    <w:rsid w:val="004642E1"/>
    <w:rsid w:val="00474AA5"/>
    <w:rsid w:val="00496643"/>
    <w:rsid w:val="004A4057"/>
    <w:rsid w:val="004A528B"/>
    <w:rsid w:val="004A6361"/>
    <w:rsid w:val="004B1125"/>
    <w:rsid w:val="004B5619"/>
    <w:rsid w:val="004B6B78"/>
    <w:rsid w:val="004B73D6"/>
    <w:rsid w:val="004B7780"/>
    <w:rsid w:val="004C6543"/>
    <w:rsid w:val="004C7097"/>
    <w:rsid w:val="004D643A"/>
    <w:rsid w:val="004F072C"/>
    <w:rsid w:val="004F6E70"/>
    <w:rsid w:val="00526803"/>
    <w:rsid w:val="00531063"/>
    <w:rsid w:val="005326FC"/>
    <w:rsid w:val="00532F8C"/>
    <w:rsid w:val="00534A39"/>
    <w:rsid w:val="00537C63"/>
    <w:rsid w:val="00544123"/>
    <w:rsid w:val="00544D1E"/>
    <w:rsid w:val="005607C1"/>
    <w:rsid w:val="0056788F"/>
    <w:rsid w:val="00571894"/>
    <w:rsid w:val="0057192B"/>
    <w:rsid w:val="0057531D"/>
    <w:rsid w:val="00580050"/>
    <w:rsid w:val="00583A98"/>
    <w:rsid w:val="00586ABF"/>
    <w:rsid w:val="00592528"/>
    <w:rsid w:val="005A240D"/>
    <w:rsid w:val="005A38A9"/>
    <w:rsid w:val="005E181D"/>
    <w:rsid w:val="005E4B91"/>
    <w:rsid w:val="005F2526"/>
    <w:rsid w:val="006003AB"/>
    <w:rsid w:val="00604FE1"/>
    <w:rsid w:val="0060516E"/>
    <w:rsid w:val="006155F2"/>
    <w:rsid w:val="00622114"/>
    <w:rsid w:val="00635188"/>
    <w:rsid w:val="00644FE7"/>
    <w:rsid w:val="00654823"/>
    <w:rsid w:val="006549A2"/>
    <w:rsid w:val="00667601"/>
    <w:rsid w:val="0067328C"/>
    <w:rsid w:val="006755B1"/>
    <w:rsid w:val="006759C9"/>
    <w:rsid w:val="00680202"/>
    <w:rsid w:val="00682151"/>
    <w:rsid w:val="006876D3"/>
    <w:rsid w:val="00692636"/>
    <w:rsid w:val="006A5907"/>
    <w:rsid w:val="006B106A"/>
    <w:rsid w:val="006B24AD"/>
    <w:rsid w:val="006B2EBC"/>
    <w:rsid w:val="006B49B2"/>
    <w:rsid w:val="006C1796"/>
    <w:rsid w:val="006C2F62"/>
    <w:rsid w:val="006C5CA9"/>
    <w:rsid w:val="006C6805"/>
    <w:rsid w:val="006F55D8"/>
    <w:rsid w:val="006F790B"/>
    <w:rsid w:val="0070311B"/>
    <w:rsid w:val="00717E36"/>
    <w:rsid w:val="00726AC5"/>
    <w:rsid w:val="007313D1"/>
    <w:rsid w:val="007347A9"/>
    <w:rsid w:val="00737699"/>
    <w:rsid w:val="00741546"/>
    <w:rsid w:val="00754319"/>
    <w:rsid w:val="0076217F"/>
    <w:rsid w:val="00763D02"/>
    <w:rsid w:val="0077186D"/>
    <w:rsid w:val="0078058E"/>
    <w:rsid w:val="00781D24"/>
    <w:rsid w:val="00795151"/>
    <w:rsid w:val="00797E65"/>
    <w:rsid w:val="007A131F"/>
    <w:rsid w:val="007A7482"/>
    <w:rsid w:val="007B2BF5"/>
    <w:rsid w:val="007D5069"/>
    <w:rsid w:val="007D715E"/>
    <w:rsid w:val="007D7BE4"/>
    <w:rsid w:val="007F1547"/>
    <w:rsid w:val="008001A0"/>
    <w:rsid w:val="00813001"/>
    <w:rsid w:val="00813CEF"/>
    <w:rsid w:val="00817F80"/>
    <w:rsid w:val="008261E1"/>
    <w:rsid w:val="008348B6"/>
    <w:rsid w:val="00836D52"/>
    <w:rsid w:val="00842570"/>
    <w:rsid w:val="008462D3"/>
    <w:rsid w:val="008466B5"/>
    <w:rsid w:val="00861192"/>
    <w:rsid w:val="00870165"/>
    <w:rsid w:val="008B0778"/>
    <w:rsid w:val="008B534B"/>
    <w:rsid w:val="008C75F1"/>
    <w:rsid w:val="008E5ABC"/>
    <w:rsid w:val="008E703C"/>
    <w:rsid w:val="008F24C6"/>
    <w:rsid w:val="00900A65"/>
    <w:rsid w:val="009078DC"/>
    <w:rsid w:val="00911E77"/>
    <w:rsid w:val="0091378C"/>
    <w:rsid w:val="00913C8D"/>
    <w:rsid w:val="009170DC"/>
    <w:rsid w:val="009211DE"/>
    <w:rsid w:val="00925016"/>
    <w:rsid w:val="00933818"/>
    <w:rsid w:val="0093657A"/>
    <w:rsid w:val="00942DDA"/>
    <w:rsid w:val="00944BA0"/>
    <w:rsid w:val="00962AA6"/>
    <w:rsid w:val="00965A7F"/>
    <w:rsid w:val="009946AF"/>
    <w:rsid w:val="009A1B28"/>
    <w:rsid w:val="009B65DA"/>
    <w:rsid w:val="009C17C9"/>
    <w:rsid w:val="009C3B39"/>
    <w:rsid w:val="009F1FDD"/>
    <w:rsid w:val="009F6621"/>
    <w:rsid w:val="009F750A"/>
    <w:rsid w:val="00A04208"/>
    <w:rsid w:val="00A15D95"/>
    <w:rsid w:val="00A17015"/>
    <w:rsid w:val="00A1753A"/>
    <w:rsid w:val="00A21A3F"/>
    <w:rsid w:val="00A4415E"/>
    <w:rsid w:val="00A55204"/>
    <w:rsid w:val="00A62E12"/>
    <w:rsid w:val="00A715A0"/>
    <w:rsid w:val="00A74117"/>
    <w:rsid w:val="00A86A75"/>
    <w:rsid w:val="00A90080"/>
    <w:rsid w:val="00A907D3"/>
    <w:rsid w:val="00A97D45"/>
    <w:rsid w:val="00AC0B7E"/>
    <w:rsid w:val="00AD42A9"/>
    <w:rsid w:val="00AD5DDD"/>
    <w:rsid w:val="00B01C41"/>
    <w:rsid w:val="00B03F66"/>
    <w:rsid w:val="00B14019"/>
    <w:rsid w:val="00B20F7B"/>
    <w:rsid w:val="00B21B08"/>
    <w:rsid w:val="00B30265"/>
    <w:rsid w:val="00B362B3"/>
    <w:rsid w:val="00B3637A"/>
    <w:rsid w:val="00B46714"/>
    <w:rsid w:val="00B505A6"/>
    <w:rsid w:val="00B52A04"/>
    <w:rsid w:val="00B60244"/>
    <w:rsid w:val="00B6476E"/>
    <w:rsid w:val="00B81960"/>
    <w:rsid w:val="00B95D51"/>
    <w:rsid w:val="00B96B64"/>
    <w:rsid w:val="00BA44E2"/>
    <w:rsid w:val="00BA464B"/>
    <w:rsid w:val="00BB36FE"/>
    <w:rsid w:val="00BD0B10"/>
    <w:rsid w:val="00BD6EF5"/>
    <w:rsid w:val="00BE5923"/>
    <w:rsid w:val="00BF01D8"/>
    <w:rsid w:val="00BF5AC1"/>
    <w:rsid w:val="00C00312"/>
    <w:rsid w:val="00C01C35"/>
    <w:rsid w:val="00C061C1"/>
    <w:rsid w:val="00C072D7"/>
    <w:rsid w:val="00C07C8D"/>
    <w:rsid w:val="00C13EB1"/>
    <w:rsid w:val="00C25191"/>
    <w:rsid w:val="00C36227"/>
    <w:rsid w:val="00C40ED5"/>
    <w:rsid w:val="00C43422"/>
    <w:rsid w:val="00C72762"/>
    <w:rsid w:val="00C75DC3"/>
    <w:rsid w:val="00C93A34"/>
    <w:rsid w:val="00C95980"/>
    <w:rsid w:val="00CA0C4F"/>
    <w:rsid w:val="00CA34BC"/>
    <w:rsid w:val="00CA4C77"/>
    <w:rsid w:val="00CA7AD8"/>
    <w:rsid w:val="00CB5306"/>
    <w:rsid w:val="00CC074A"/>
    <w:rsid w:val="00CC4584"/>
    <w:rsid w:val="00D0284B"/>
    <w:rsid w:val="00D11249"/>
    <w:rsid w:val="00D1606B"/>
    <w:rsid w:val="00D3657D"/>
    <w:rsid w:val="00D40CE2"/>
    <w:rsid w:val="00D42669"/>
    <w:rsid w:val="00D4383A"/>
    <w:rsid w:val="00D44749"/>
    <w:rsid w:val="00D5610D"/>
    <w:rsid w:val="00D65B35"/>
    <w:rsid w:val="00D65CDC"/>
    <w:rsid w:val="00D72427"/>
    <w:rsid w:val="00D73C51"/>
    <w:rsid w:val="00D75419"/>
    <w:rsid w:val="00D75807"/>
    <w:rsid w:val="00D7694B"/>
    <w:rsid w:val="00D81FE4"/>
    <w:rsid w:val="00D8616C"/>
    <w:rsid w:val="00D931FA"/>
    <w:rsid w:val="00D94F00"/>
    <w:rsid w:val="00D9702D"/>
    <w:rsid w:val="00DA605D"/>
    <w:rsid w:val="00DA6774"/>
    <w:rsid w:val="00DE2CBF"/>
    <w:rsid w:val="00DE6251"/>
    <w:rsid w:val="00E067CF"/>
    <w:rsid w:val="00E135A1"/>
    <w:rsid w:val="00E15B2F"/>
    <w:rsid w:val="00E4641C"/>
    <w:rsid w:val="00E62A76"/>
    <w:rsid w:val="00E72FBA"/>
    <w:rsid w:val="00E83C72"/>
    <w:rsid w:val="00E9446C"/>
    <w:rsid w:val="00E96C61"/>
    <w:rsid w:val="00EA7AC7"/>
    <w:rsid w:val="00EB0068"/>
    <w:rsid w:val="00EE031C"/>
    <w:rsid w:val="00EE4A74"/>
    <w:rsid w:val="00EF42E3"/>
    <w:rsid w:val="00F35549"/>
    <w:rsid w:val="00F47C83"/>
    <w:rsid w:val="00F853AF"/>
    <w:rsid w:val="00F86B77"/>
    <w:rsid w:val="00FB1839"/>
    <w:rsid w:val="00FC4A01"/>
    <w:rsid w:val="00FC7261"/>
    <w:rsid w:val="00FD0178"/>
    <w:rsid w:val="00FD0DD0"/>
    <w:rsid w:val="00FD0F81"/>
    <w:rsid w:val="00FD28C5"/>
    <w:rsid w:val="00FD3007"/>
    <w:rsid w:val="00FE24F5"/>
    <w:rsid w:val="00FE263A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4DC1"/>
  <w15:docId w15:val="{BB617410-D924-4A2A-9002-D03C4040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C61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001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1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  <w:rsid w:val="008001A0"/>
  </w:style>
  <w:style w:type="paragraph" w:customStyle="1" w:styleId="Default">
    <w:name w:val="Default"/>
    <w:rsid w:val="000D75EE"/>
    <w:pPr>
      <w:autoSpaceDE w:val="0"/>
      <w:autoSpaceDN w:val="0"/>
      <w:adjustRightInd w:val="0"/>
      <w:spacing w:after="0" w:line="240" w:lineRule="auto"/>
    </w:pPr>
    <w:rPr>
      <w:rFonts w:ascii="Lenovo Do Regular" w:hAnsi="Lenovo Do Regular" w:cs="Lenovo Do Regular"/>
      <w:color w:val="000000"/>
      <w:sz w:val="24"/>
      <w:szCs w:val="24"/>
      <w:lang w:val="pl-PL"/>
    </w:rPr>
  </w:style>
  <w:style w:type="paragraph" w:customStyle="1" w:styleId="Pa0">
    <w:name w:val="Pa0"/>
    <w:basedOn w:val="Default"/>
    <w:next w:val="Default"/>
    <w:uiPriority w:val="99"/>
    <w:rsid w:val="000D75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D75EE"/>
    <w:rPr>
      <w:rFonts w:cs="Lenovo Do Regular"/>
      <w:color w:val="000000"/>
      <w:sz w:val="12"/>
      <w:szCs w:val="12"/>
    </w:rPr>
  </w:style>
  <w:style w:type="character" w:customStyle="1" w:styleId="A1">
    <w:name w:val="A1"/>
    <w:uiPriority w:val="99"/>
    <w:rsid w:val="000D75EE"/>
    <w:rPr>
      <w:rFonts w:cs="Lenovo Do Regular"/>
      <w:color w:val="000000"/>
      <w:sz w:val="7"/>
      <w:szCs w:val="7"/>
    </w:rPr>
  </w:style>
  <w:style w:type="paragraph" w:styleId="Poprawka">
    <w:name w:val="Revision"/>
    <w:hidden/>
    <w:uiPriority w:val="99"/>
    <w:semiHidden/>
    <w:rsid w:val="000D75EE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7A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7A9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7A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28C"/>
    <w:rPr>
      <w:color w:val="605E5C"/>
      <w:shd w:val="clear" w:color="auto" w:fill="E1DFDD"/>
    </w:rPr>
  </w:style>
  <w:style w:type="paragraph" w:customStyle="1" w:styleId="Standard">
    <w:name w:val="Standard"/>
    <w:rsid w:val="00FD01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2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6FC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6FC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rgystar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ea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6ECE-C881-421C-B9C3-6FF18001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5908</Words>
  <Characters>35451</Characters>
  <Application>Microsoft Office Word</Application>
  <DocSecurity>0</DocSecurity>
  <Lines>295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Sowińska-Maćkowiak</dc:creator>
  <cp:lastModifiedBy>Zamówienia Publiczne</cp:lastModifiedBy>
  <cp:revision>3</cp:revision>
  <cp:lastPrinted>2022-10-13T12:51:00Z</cp:lastPrinted>
  <dcterms:created xsi:type="dcterms:W3CDTF">2022-10-24T07:11:00Z</dcterms:created>
  <dcterms:modified xsi:type="dcterms:W3CDTF">2022-10-24T07:13:00Z</dcterms:modified>
</cp:coreProperties>
</file>