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A6A80" w14:textId="4AFE42D6" w:rsidR="00BF698B" w:rsidRPr="003274F7" w:rsidRDefault="00BF698B">
      <w:pPr>
        <w:rPr>
          <w:rFonts w:ascii="Montserrat Light" w:hAnsi="Montserrat Light"/>
          <w:lang w:val="pl-PL"/>
        </w:rPr>
      </w:pPr>
    </w:p>
    <w:p w14:paraId="7A1476A1" w14:textId="6C0FC123" w:rsidR="00BF698B" w:rsidRPr="003274F7" w:rsidRDefault="00BF698B">
      <w:pPr>
        <w:rPr>
          <w:rFonts w:ascii="Montserrat Light" w:hAnsi="Montserrat Light"/>
          <w:lang w:val="pl-PL"/>
        </w:rPr>
      </w:pPr>
    </w:p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608DD286" w14:textId="77777777" w:rsidR="00BA3A47" w:rsidRPr="002339D8" w:rsidRDefault="00BA3A47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  <w:r w:rsidRPr="002339D8">
        <w:rPr>
          <w:rStyle w:val="eop"/>
          <w:rFonts w:ascii="Arial" w:hAnsi="Arial" w:cs="Arial"/>
          <w:sz w:val="22"/>
          <w:szCs w:val="22"/>
          <w:lang w:val="pl-PL"/>
        </w:rPr>
        <w:t>35.REG.ADM.2022</w:t>
      </w:r>
    </w:p>
    <w:p w14:paraId="3BD23D51" w14:textId="77777777" w:rsidR="00BA3A47" w:rsidRPr="002339D8" w:rsidRDefault="00BA3A47" w:rsidP="00BA3A47">
      <w:pPr>
        <w:jc w:val="right"/>
        <w:rPr>
          <w:rStyle w:val="eop"/>
          <w:rFonts w:ascii="Arial" w:hAnsi="Arial" w:cs="Arial"/>
          <w:sz w:val="22"/>
          <w:szCs w:val="22"/>
          <w:lang w:val="pl-PL"/>
        </w:rPr>
      </w:pPr>
    </w:p>
    <w:p w14:paraId="0B870FB7" w14:textId="77777777" w:rsidR="00BA3A47" w:rsidRPr="002339D8" w:rsidRDefault="00BA3A47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5772974D" w14:textId="1E2A1D63" w:rsidR="00BA3A47" w:rsidRPr="002339D8" w:rsidRDefault="003E68E0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2339D8">
        <w:rPr>
          <w:rStyle w:val="eop"/>
          <w:rFonts w:ascii="Arial" w:hAnsi="Arial" w:cs="Arial"/>
          <w:b/>
          <w:bCs/>
          <w:sz w:val="22"/>
          <w:szCs w:val="22"/>
          <w:lang w:val="pl-PL"/>
        </w:rPr>
        <w:t xml:space="preserve">PONOWNE </w:t>
      </w:r>
      <w:r w:rsidR="00BA3A47" w:rsidRPr="002339D8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  <w:r w:rsidRPr="002339D8">
        <w:rPr>
          <w:rStyle w:val="eop"/>
          <w:rFonts w:ascii="Arial" w:hAnsi="Arial" w:cs="Arial"/>
          <w:b/>
          <w:bCs/>
          <w:sz w:val="22"/>
          <w:szCs w:val="22"/>
          <w:lang w:val="pl-PL"/>
        </w:rPr>
        <w:t xml:space="preserve"> </w:t>
      </w:r>
    </w:p>
    <w:p w14:paraId="62234B2C" w14:textId="77777777" w:rsidR="00BA3A47" w:rsidRPr="002339D8" w:rsidRDefault="00BA3A47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7F07CDE4" w14:textId="0F5ED3F2" w:rsidR="00BA3A47" w:rsidRPr="002339D8" w:rsidRDefault="00BA3A47" w:rsidP="00BA3A47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x-none" w:eastAsia="pl-PL"/>
        </w:rPr>
      </w:pPr>
      <w:bookmarkStart w:id="0" w:name="_Hlk120451761"/>
      <w:r w:rsidRPr="002339D8">
        <w:rPr>
          <w:rFonts w:ascii="Arial" w:eastAsia="Times New Roman" w:hAnsi="Arial" w:cs="Arial"/>
          <w:sz w:val="22"/>
          <w:szCs w:val="22"/>
          <w:lang w:val="pl-PL" w:eastAsia="pl-PL"/>
        </w:rPr>
        <w:t>Dotyczy postępowania: Dostawa komputerów przenośnych oraz dysków do urządzenia QNAP NAS QNAP TS-877XU-RP  na potrzeby organizacji III Igrzysk Europejskich 2023</w:t>
      </w:r>
      <w:r w:rsidR="00DA2A50" w:rsidRPr="002339D8">
        <w:rPr>
          <w:rFonts w:ascii="Arial" w:eastAsia="Times New Roman" w:hAnsi="Arial" w:cs="Arial"/>
          <w:sz w:val="22"/>
          <w:szCs w:val="22"/>
          <w:lang w:val="pl-PL" w:eastAsia="pl-PL"/>
        </w:rPr>
        <w:t xml:space="preserve"> – </w:t>
      </w:r>
      <w:r w:rsidR="00DA2A50" w:rsidRPr="002339D8">
        <w:rPr>
          <w:rFonts w:ascii="Arial" w:eastAsia="Times New Roman" w:hAnsi="Arial" w:cs="Arial"/>
          <w:b/>
          <w:bCs/>
          <w:sz w:val="22"/>
          <w:szCs w:val="22"/>
          <w:lang w:val="pl-PL" w:eastAsia="pl-PL"/>
        </w:rPr>
        <w:t>zadanie 2</w:t>
      </w:r>
    </w:p>
    <w:bookmarkEnd w:id="0"/>
    <w:p w14:paraId="6972AE25" w14:textId="77777777" w:rsidR="00BA3A47" w:rsidRPr="002339D8" w:rsidRDefault="00BA3A47" w:rsidP="00BA3A47">
      <w:pPr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6F8FA744" w14:textId="77777777" w:rsidR="00BA3A47" w:rsidRPr="002339D8" w:rsidRDefault="00BA3A47" w:rsidP="00BA3A47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2339D8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 wymienione w Rozporządzeniu Rady Ministrów z dnia 23 sierpnia 2022 w sprawie wykazu przedsięwzięć III Igrzysk Europejskich 2023 (Dz. U z 2022 poz. 1820) do niniejszego postępowania nie znajdują zastosowania przepisy </w:t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>ustawy z dnia 11 września 2019 r. Prawo zamówień publicznych (</w:t>
      </w:r>
      <w:proofErr w:type="spellStart"/>
      <w:r w:rsidRPr="002339D8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2339D8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7510D622" w14:textId="77777777" w:rsidR="00BA3A47" w:rsidRPr="002339D8" w:rsidRDefault="00BA3A47" w:rsidP="00BA3A47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2339D8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6E83A127" w14:textId="77777777" w:rsidR="00BA3A47" w:rsidRPr="002339D8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ACA56F2" w14:textId="77777777" w:rsidR="00BA3A47" w:rsidRPr="002339D8" w:rsidRDefault="00BA3A47" w:rsidP="00BA3A47">
      <w:pPr>
        <w:jc w:val="both"/>
        <w:rPr>
          <w:rFonts w:ascii="Arial" w:hAnsi="Arial" w:cs="Arial"/>
          <w:sz w:val="22"/>
          <w:szCs w:val="22"/>
          <w:lang w:val="pl-PL"/>
        </w:rPr>
      </w:pPr>
      <w:r w:rsidRPr="002339D8">
        <w:rPr>
          <w:rFonts w:ascii="Arial" w:hAnsi="Arial" w:cs="Arial"/>
          <w:b/>
          <w:sz w:val="22"/>
          <w:szCs w:val="22"/>
          <w:lang w:val="pl-PL"/>
        </w:rPr>
        <w:t>Zadanie 2</w:t>
      </w:r>
    </w:p>
    <w:p w14:paraId="4F764C78" w14:textId="77777777" w:rsidR="00BA3A47" w:rsidRPr="002339D8" w:rsidRDefault="00BA3A47" w:rsidP="00BA3A47">
      <w:pPr>
        <w:jc w:val="both"/>
        <w:rPr>
          <w:rFonts w:ascii="Arial" w:hAnsi="Arial" w:cs="Arial"/>
          <w:sz w:val="22"/>
          <w:szCs w:val="22"/>
          <w:lang w:val="pl-PL"/>
        </w:rPr>
      </w:pPr>
      <w:r w:rsidRPr="002339D8">
        <w:rPr>
          <w:rFonts w:ascii="Arial" w:hAnsi="Arial" w:cs="Arial"/>
          <w:sz w:val="22"/>
          <w:szCs w:val="22"/>
          <w:lang w:val="pl-PL"/>
        </w:rPr>
        <w:t>Zamawiający informuję, że w części dotyczącej dostawy dysków do urządzenia QNAP NAS QNAP TS-877XU-RP zostały złożone następujące oferty:</w:t>
      </w:r>
    </w:p>
    <w:p w14:paraId="0860672C" w14:textId="77777777" w:rsidR="00BA3A47" w:rsidRPr="002339D8" w:rsidRDefault="00BA3A47" w:rsidP="00BA3A47">
      <w:pPr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678"/>
        <w:gridCol w:w="1556"/>
        <w:gridCol w:w="2303"/>
      </w:tblGrid>
      <w:tr w:rsidR="00BA3A47" w:rsidRPr="002339D8" w14:paraId="7BAAAE95" w14:textId="77777777" w:rsidTr="001E1E78">
        <w:tc>
          <w:tcPr>
            <w:tcW w:w="675" w:type="dxa"/>
            <w:shd w:val="clear" w:color="auto" w:fill="auto"/>
          </w:tcPr>
          <w:p w14:paraId="7562B2B6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LP</w:t>
            </w:r>
          </w:p>
        </w:tc>
        <w:tc>
          <w:tcPr>
            <w:tcW w:w="4678" w:type="dxa"/>
            <w:shd w:val="clear" w:color="auto" w:fill="auto"/>
          </w:tcPr>
          <w:p w14:paraId="666EE501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339D8">
              <w:rPr>
                <w:rFonts w:ascii="Arial" w:hAnsi="Arial" w:cs="Arial"/>
                <w:sz w:val="22"/>
                <w:szCs w:val="22"/>
              </w:rPr>
              <w:t>Nazwa</w:t>
            </w:r>
            <w:proofErr w:type="spellEnd"/>
            <w:r w:rsidRPr="002339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2339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</w:rPr>
              <w:t>adres</w:t>
            </w:r>
            <w:proofErr w:type="spellEnd"/>
            <w:r w:rsidRPr="002339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</w:rPr>
              <w:t>Wykonawcy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47543EFD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 xml:space="preserve">Cena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</w:rPr>
              <w:t>brutto</w:t>
            </w:r>
            <w:proofErr w:type="spellEnd"/>
            <w:r w:rsidRPr="002339D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303" w:type="dxa"/>
            <w:shd w:val="clear" w:color="auto" w:fill="auto"/>
          </w:tcPr>
          <w:p w14:paraId="060151C5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 xml:space="preserve">Liczba punktów w kryterium „cena”  </w:t>
            </w:r>
          </w:p>
        </w:tc>
      </w:tr>
      <w:tr w:rsidR="00BA3A47" w:rsidRPr="002339D8" w14:paraId="5DA8498B" w14:textId="77777777" w:rsidTr="001E1E78">
        <w:tc>
          <w:tcPr>
            <w:tcW w:w="675" w:type="dxa"/>
            <w:shd w:val="clear" w:color="auto" w:fill="auto"/>
          </w:tcPr>
          <w:p w14:paraId="5DF876EC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4678" w:type="dxa"/>
            <w:shd w:val="clear" w:color="auto" w:fill="auto"/>
          </w:tcPr>
          <w:p w14:paraId="1FF7320C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>Syriana</w:t>
            </w:r>
            <w:proofErr w:type="spellEnd"/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 xml:space="preserve"> Joanna Fischer</w:t>
            </w:r>
          </w:p>
          <w:p w14:paraId="6947C8EE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>Ul. Porębskiego 28/17</w:t>
            </w:r>
          </w:p>
          <w:p w14:paraId="01F432BF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 xml:space="preserve">80 – 180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</w:rPr>
              <w:t>Gdańsk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104B8C87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7 318,50</w:t>
            </w:r>
          </w:p>
        </w:tc>
        <w:tc>
          <w:tcPr>
            <w:tcW w:w="2303" w:type="dxa"/>
            <w:shd w:val="clear" w:color="auto" w:fill="auto"/>
          </w:tcPr>
          <w:p w14:paraId="3D5AC0EE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97,06</w:t>
            </w:r>
          </w:p>
        </w:tc>
      </w:tr>
      <w:tr w:rsidR="00BA3A47" w:rsidRPr="002339D8" w14:paraId="65E1543B" w14:textId="77777777" w:rsidTr="001E1E78">
        <w:tc>
          <w:tcPr>
            <w:tcW w:w="675" w:type="dxa"/>
            <w:shd w:val="clear" w:color="auto" w:fill="auto"/>
          </w:tcPr>
          <w:p w14:paraId="1C1A4698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14:paraId="3712FAAE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 xml:space="preserve">MULTICOM Mateusz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>Botkiewicz</w:t>
            </w:r>
            <w:proofErr w:type="spellEnd"/>
          </w:p>
          <w:p w14:paraId="6E27A74C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>Ul. Mszczonowska 14</w:t>
            </w:r>
          </w:p>
          <w:p w14:paraId="0249F065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 xml:space="preserve">05 – 830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</w:rPr>
              <w:t>Nadarzyn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699807D0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7 980,00</w:t>
            </w:r>
          </w:p>
        </w:tc>
        <w:tc>
          <w:tcPr>
            <w:tcW w:w="2303" w:type="dxa"/>
            <w:shd w:val="clear" w:color="auto" w:fill="auto"/>
          </w:tcPr>
          <w:p w14:paraId="0870AE74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89,01</w:t>
            </w:r>
          </w:p>
        </w:tc>
      </w:tr>
      <w:tr w:rsidR="00BA3A47" w:rsidRPr="002339D8" w14:paraId="6478476E" w14:textId="77777777" w:rsidTr="001E1E78">
        <w:tc>
          <w:tcPr>
            <w:tcW w:w="675" w:type="dxa"/>
            <w:shd w:val="clear" w:color="auto" w:fill="auto"/>
          </w:tcPr>
          <w:p w14:paraId="10694F33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14:paraId="3310235B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 xml:space="preserve">BLUESIGNAL sp. z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>o.o.</w:t>
            </w:r>
            <w:proofErr w:type="spellEnd"/>
          </w:p>
          <w:p w14:paraId="0D292D02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>Ul. Prezydenta Gabriela Narutowicza 40 lok. 1</w:t>
            </w:r>
          </w:p>
          <w:p w14:paraId="7FB05C1F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 xml:space="preserve">90-135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</w:rPr>
              <w:t>Łódź</w:t>
            </w:r>
            <w:proofErr w:type="spellEnd"/>
          </w:p>
          <w:p w14:paraId="2BCB0C85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</w:tcPr>
          <w:p w14:paraId="27AC1C84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8610,00</w:t>
            </w:r>
          </w:p>
        </w:tc>
        <w:tc>
          <w:tcPr>
            <w:tcW w:w="2303" w:type="dxa"/>
            <w:shd w:val="clear" w:color="auto" w:fill="auto"/>
          </w:tcPr>
          <w:p w14:paraId="10CEB166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82,5</w:t>
            </w:r>
          </w:p>
        </w:tc>
      </w:tr>
      <w:tr w:rsidR="00BA3A47" w:rsidRPr="002339D8" w14:paraId="16B56B4A" w14:textId="77777777" w:rsidTr="001E1E78">
        <w:tc>
          <w:tcPr>
            <w:tcW w:w="675" w:type="dxa"/>
            <w:shd w:val="clear" w:color="auto" w:fill="auto"/>
          </w:tcPr>
          <w:p w14:paraId="75593BB2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4678" w:type="dxa"/>
            <w:shd w:val="clear" w:color="auto" w:fill="auto"/>
          </w:tcPr>
          <w:p w14:paraId="7B541BB7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 xml:space="preserve">AMG Vision sp. z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>o.o.</w:t>
            </w:r>
            <w:proofErr w:type="spellEnd"/>
          </w:p>
          <w:p w14:paraId="64B825A7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>Ul</w:t>
            </w:r>
            <w:proofErr w:type="spellEnd"/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>Mazowiecka</w:t>
            </w:r>
            <w:proofErr w:type="spellEnd"/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 xml:space="preserve"> 189</w:t>
            </w:r>
          </w:p>
          <w:p w14:paraId="07896059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 xml:space="preserve">05-110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>Rajszew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3C41E04B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>8 071,00</w:t>
            </w:r>
          </w:p>
        </w:tc>
        <w:tc>
          <w:tcPr>
            <w:tcW w:w="2303" w:type="dxa"/>
            <w:shd w:val="clear" w:color="auto" w:fill="auto"/>
          </w:tcPr>
          <w:p w14:paraId="46466C4C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en-US"/>
              </w:rPr>
              <w:t>88,01</w:t>
            </w:r>
          </w:p>
        </w:tc>
      </w:tr>
      <w:tr w:rsidR="00BA3A47" w:rsidRPr="002339D8" w14:paraId="713DD651" w14:textId="77777777" w:rsidTr="001E1E78">
        <w:tc>
          <w:tcPr>
            <w:tcW w:w="675" w:type="dxa"/>
            <w:shd w:val="clear" w:color="auto" w:fill="auto"/>
          </w:tcPr>
          <w:p w14:paraId="48E1BAE4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lastRenderedPageBreak/>
              <w:t xml:space="preserve">4. </w:t>
            </w:r>
          </w:p>
        </w:tc>
        <w:tc>
          <w:tcPr>
            <w:tcW w:w="4678" w:type="dxa"/>
            <w:shd w:val="clear" w:color="auto" w:fill="auto"/>
          </w:tcPr>
          <w:p w14:paraId="16CBA1D6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>„ACTIWA” Andrzej Wiśniewski</w:t>
            </w:r>
          </w:p>
          <w:p w14:paraId="1D0C3C87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339D8">
              <w:rPr>
                <w:rFonts w:ascii="Arial" w:hAnsi="Arial" w:cs="Arial"/>
                <w:sz w:val="22"/>
                <w:szCs w:val="22"/>
                <w:lang w:val="pl-PL"/>
              </w:rPr>
              <w:t>Ul. Grabieniec 18/49</w:t>
            </w:r>
          </w:p>
          <w:p w14:paraId="797AB9D7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 xml:space="preserve">91-149 </w:t>
            </w:r>
            <w:proofErr w:type="spellStart"/>
            <w:r w:rsidRPr="002339D8">
              <w:rPr>
                <w:rFonts w:ascii="Arial" w:hAnsi="Arial" w:cs="Arial"/>
                <w:sz w:val="22"/>
                <w:szCs w:val="22"/>
              </w:rPr>
              <w:t>Łódź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74387326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7 103,25</w:t>
            </w:r>
          </w:p>
        </w:tc>
        <w:tc>
          <w:tcPr>
            <w:tcW w:w="2303" w:type="dxa"/>
            <w:shd w:val="clear" w:color="auto" w:fill="auto"/>
          </w:tcPr>
          <w:p w14:paraId="34A6775C" w14:textId="77777777" w:rsidR="00BA3A47" w:rsidRPr="002339D8" w:rsidRDefault="00BA3A47" w:rsidP="001E1E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39D8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</w:tbl>
    <w:p w14:paraId="6C53CFB8" w14:textId="77777777" w:rsidR="00BA3A47" w:rsidRPr="002339D8" w:rsidRDefault="00BA3A47" w:rsidP="00BA3A47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654AE11" w14:textId="77777777" w:rsidR="00BA3A47" w:rsidRPr="002339D8" w:rsidRDefault="00BA3A47" w:rsidP="00BA3A47">
      <w:pPr>
        <w:jc w:val="both"/>
        <w:rPr>
          <w:rFonts w:ascii="Arial" w:hAnsi="Arial" w:cs="Arial"/>
          <w:sz w:val="22"/>
          <w:szCs w:val="22"/>
        </w:rPr>
      </w:pPr>
    </w:p>
    <w:p w14:paraId="59A6B57D" w14:textId="77777777" w:rsidR="00BA3A47" w:rsidRPr="002339D8" w:rsidRDefault="00BA3A47" w:rsidP="00BA3A47">
      <w:pPr>
        <w:jc w:val="both"/>
        <w:rPr>
          <w:rFonts w:ascii="Arial" w:hAnsi="Arial" w:cs="Arial"/>
          <w:sz w:val="22"/>
          <w:szCs w:val="22"/>
          <w:lang w:val="pl-PL"/>
        </w:rPr>
      </w:pPr>
      <w:r w:rsidRPr="002339D8">
        <w:rPr>
          <w:rFonts w:ascii="Arial" w:hAnsi="Arial" w:cs="Arial"/>
          <w:sz w:val="22"/>
          <w:szCs w:val="22"/>
          <w:lang w:val="pl-PL"/>
        </w:rPr>
        <w:t xml:space="preserve">Zamawiający informuje, że zgodnie z IWZ (rozdział XI.2) ofertę stanowi wypełniony Formularz oferty (załącznik 1 do IWZ) i nie podlega on uzupełnieniu, dlatego dokumenty złożone przez wykonawcę CEZAR Cezary Machino i Piotr Gębka s.j. oraz dokumenty złożone przez wykonawcę MS-IT Miłosz </w:t>
      </w:r>
      <w:proofErr w:type="spellStart"/>
      <w:r w:rsidRPr="002339D8">
        <w:rPr>
          <w:rFonts w:ascii="Arial" w:hAnsi="Arial" w:cs="Arial"/>
          <w:sz w:val="22"/>
          <w:szCs w:val="22"/>
          <w:lang w:val="pl-PL"/>
        </w:rPr>
        <w:t>Sękala</w:t>
      </w:r>
      <w:proofErr w:type="spellEnd"/>
      <w:r w:rsidRPr="002339D8">
        <w:rPr>
          <w:rFonts w:ascii="Arial" w:hAnsi="Arial" w:cs="Arial"/>
          <w:sz w:val="22"/>
          <w:szCs w:val="22"/>
          <w:lang w:val="pl-PL"/>
        </w:rPr>
        <w:t xml:space="preserve">, jako nie będące ofertą, nie zostały uwzględnione w zestawieniu złożonych ofert.  </w:t>
      </w:r>
    </w:p>
    <w:p w14:paraId="6B8D6B27" w14:textId="77777777" w:rsidR="00BA3A47" w:rsidRPr="002339D8" w:rsidRDefault="00BA3A47" w:rsidP="00BA3A47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2B54A2D7" w14:textId="77777777" w:rsidR="00BA3A47" w:rsidRPr="002339D8" w:rsidRDefault="00BA3A47" w:rsidP="00BA3A47">
      <w:pPr>
        <w:jc w:val="both"/>
        <w:rPr>
          <w:rFonts w:ascii="Arial" w:hAnsi="Arial" w:cs="Arial"/>
          <w:sz w:val="22"/>
          <w:szCs w:val="22"/>
          <w:lang w:val="pl-PL"/>
        </w:rPr>
      </w:pPr>
      <w:r w:rsidRPr="002339D8">
        <w:rPr>
          <w:rFonts w:ascii="Arial" w:hAnsi="Arial" w:cs="Arial"/>
          <w:sz w:val="22"/>
          <w:szCs w:val="22"/>
          <w:lang w:val="pl-PL"/>
        </w:rPr>
        <w:t>Za najkorzystniejsza uznana została oferta złożona przez Wykonawcę nie podlegającego wykluczeniu, złożona przez:</w:t>
      </w:r>
    </w:p>
    <w:p w14:paraId="68F7ECB1" w14:textId="77777777" w:rsidR="00BA3A47" w:rsidRPr="002339D8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2339D8">
        <w:rPr>
          <w:rFonts w:ascii="Arial" w:hAnsi="Arial" w:cs="Arial"/>
          <w:b/>
          <w:sz w:val="22"/>
          <w:szCs w:val="22"/>
          <w:lang w:val="pl-PL"/>
        </w:rPr>
        <w:t>Andrzeja Wiśniewskiego prowadzącego działalność gospodarczą pod firmą „ACTIWA”, 91-149 Łódź, ul. Grabieniec 18/49 z ceną  7 103,25 zł</w:t>
      </w:r>
    </w:p>
    <w:p w14:paraId="0A40334C" w14:textId="77777777" w:rsidR="00BA3A47" w:rsidRPr="002339D8" w:rsidRDefault="00BA3A47" w:rsidP="00BA3A47">
      <w:pPr>
        <w:jc w:val="both"/>
        <w:rPr>
          <w:rFonts w:ascii="Arial" w:hAnsi="Arial" w:cs="Arial"/>
          <w:sz w:val="22"/>
          <w:szCs w:val="22"/>
          <w:lang w:val="pl-PL"/>
        </w:rPr>
      </w:pPr>
      <w:r w:rsidRPr="002339D8">
        <w:rPr>
          <w:rFonts w:ascii="Arial" w:hAnsi="Arial" w:cs="Arial"/>
          <w:sz w:val="22"/>
          <w:szCs w:val="22"/>
          <w:lang w:val="pl-PL"/>
        </w:rPr>
        <w:t>Liczba punktów przyznanych ofercie – 100 pkt (kryterium: cena).</w:t>
      </w:r>
    </w:p>
    <w:p w14:paraId="5BFC9AC9" w14:textId="77777777" w:rsidR="00BA3A47" w:rsidRPr="002339D8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4CB095C" w14:textId="77777777" w:rsidR="00BA3A47" w:rsidRPr="002339D8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7C32B6F4" w14:textId="77777777" w:rsidR="00BA3A47" w:rsidRPr="002339D8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</w:p>
    <w:p w14:paraId="1C6595C8" w14:textId="77777777" w:rsidR="008F174F" w:rsidRPr="002339D8" w:rsidRDefault="008F174F" w:rsidP="008F174F">
      <w:pPr>
        <w:ind w:left="6108" w:firstLine="696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0A1B91C" w14:textId="4E3683A8" w:rsidR="00BA3A47" w:rsidRPr="002339D8" w:rsidRDefault="00BA3A47" w:rsidP="008F174F">
      <w:pPr>
        <w:ind w:left="6108" w:firstLine="696"/>
        <w:rPr>
          <w:rStyle w:val="eop"/>
          <w:rFonts w:ascii="Arial" w:hAnsi="Arial" w:cs="Arial"/>
          <w:sz w:val="22"/>
          <w:szCs w:val="22"/>
          <w:lang w:val="pl-PL"/>
        </w:rPr>
      </w:pPr>
      <w:r w:rsidRPr="002339D8">
        <w:rPr>
          <w:rStyle w:val="eop"/>
          <w:rFonts w:ascii="Arial" w:hAnsi="Arial" w:cs="Arial"/>
          <w:sz w:val="22"/>
          <w:szCs w:val="22"/>
          <w:lang w:val="pl-PL"/>
        </w:rPr>
        <w:t>Z poważaniem,</w:t>
      </w:r>
    </w:p>
    <w:p w14:paraId="45D777C6" w14:textId="77777777" w:rsidR="008F174F" w:rsidRPr="002339D8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Pr="002339D8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2339D8" w:rsidRDefault="00BA3A47" w:rsidP="008F174F">
      <w:pPr>
        <w:ind w:left="5694" w:firstLine="1110"/>
        <w:rPr>
          <w:rStyle w:val="eop"/>
          <w:rFonts w:ascii="Arial" w:hAnsi="Arial" w:cs="Arial"/>
          <w:sz w:val="22"/>
          <w:szCs w:val="22"/>
          <w:lang w:val="pl-PL"/>
        </w:rPr>
      </w:pPr>
      <w:r w:rsidRPr="002339D8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2339D8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2339D8" w:rsidRDefault="00BF698B">
      <w:pPr>
        <w:rPr>
          <w:rFonts w:ascii="Arial" w:hAnsi="Arial" w:cs="Arial"/>
          <w:sz w:val="22"/>
          <w:szCs w:val="22"/>
          <w:lang w:val="pl-PL"/>
        </w:rPr>
      </w:pPr>
    </w:p>
    <w:sectPr w:rsidR="00BF698B" w:rsidRPr="002339D8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FA9BB" w14:textId="77777777" w:rsidR="00B01FE6" w:rsidRDefault="00B01FE6" w:rsidP="003274F7">
      <w:r>
        <w:separator/>
      </w:r>
    </w:p>
  </w:endnote>
  <w:endnote w:type="continuationSeparator" w:id="0">
    <w:p w14:paraId="2D15C1D4" w14:textId="77777777" w:rsidR="00B01FE6" w:rsidRDefault="00B01FE6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8B570F1-4135-4FA5-9055-C7996A0BB610}"/>
    <w:embedBold r:id="rId2" w:fontKey="{366A580C-9B2A-41D3-BB48-C2A86EB30C2D}"/>
    <w:embedItalic r:id="rId3" w:fontKey="{B58DD280-9CEE-4A53-A438-3F5DB4E0F1F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81AC0A9-21FB-4153-A79D-25B3466A40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  <w:embedRegular r:id="rId5" w:fontKey="{0350B2CD-1F9E-465D-BFBA-81632DBF3604}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  <w:embedRegular r:id="rId6" w:fontKey="{FD1733B4-9D39-4153-96B1-0FB3AFEC9513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7" w:fontKey="{8EB614B7-B5F1-4B7F-B579-728B3A51742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7ADA3F7-ECB0-4E72-B6B9-60AAAC86AC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A2756226-A189-4907-9F4E-48B7E13CAC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D8EA4" w14:textId="77777777" w:rsidR="00B01FE6" w:rsidRDefault="00B01FE6" w:rsidP="003274F7">
      <w:r>
        <w:separator/>
      </w:r>
    </w:p>
  </w:footnote>
  <w:footnote w:type="continuationSeparator" w:id="0">
    <w:p w14:paraId="03B1A2FE" w14:textId="77777777" w:rsidR="00B01FE6" w:rsidRDefault="00B01FE6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4F0AF27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DA2A5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1A2B1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E18"/>
    <w:rsid w:val="001A2B19"/>
    <w:rsid w:val="0022493B"/>
    <w:rsid w:val="002339D8"/>
    <w:rsid w:val="00245D0B"/>
    <w:rsid w:val="0026635E"/>
    <w:rsid w:val="002C78A6"/>
    <w:rsid w:val="003274F7"/>
    <w:rsid w:val="003C1B5D"/>
    <w:rsid w:val="003C7897"/>
    <w:rsid w:val="003D1933"/>
    <w:rsid w:val="003E68E0"/>
    <w:rsid w:val="00473A33"/>
    <w:rsid w:val="004F5749"/>
    <w:rsid w:val="005017C7"/>
    <w:rsid w:val="005054D3"/>
    <w:rsid w:val="00512664"/>
    <w:rsid w:val="00512B66"/>
    <w:rsid w:val="005931B1"/>
    <w:rsid w:val="0059725E"/>
    <w:rsid w:val="005B5452"/>
    <w:rsid w:val="005F1A97"/>
    <w:rsid w:val="006C3C3A"/>
    <w:rsid w:val="006F32A3"/>
    <w:rsid w:val="00834AE7"/>
    <w:rsid w:val="00881A97"/>
    <w:rsid w:val="008F174F"/>
    <w:rsid w:val="00A22308"/>
    <w:rsid w:val="00A27C6A"/>
    <w:rsid w:val="00AF44BF"/>
    <w:rsid w:val="00B01FE6"/>
    <w:rsid w:val="00B128D4"/>
    <w:rsid w:val="00B7344B"/>
    <w:rsid w:val="00B76796"/>
    <w:rsid w:val="00BA3A47"/>
    <w:rsid w:val="00BD74E4"/>
    <w:rsid w:val="00BF092B"/>
    <w:rsid w:val="00BF698B"/>
    <w:rsid w:val="00CD4A0B"/>
    <w:rsid w:val="00DA2A50"/>
    <w:rsid w:val="00E220E8"/>
    <w:rsid w:val="00E7635A"/>
    <w:rsid w:val="00EB2E18"/>
    <w:rsid w:val="00ED3B17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05C1528D-164C-F541-921A-486C47B2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4EDFB4-063D-8B4C-AB83-C74A0D2BE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332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Manager/>
  <Company>IE 2023</Company>
  <LinksUpToDate>false</LinksUpToDate>
  <CharactersWithSpaces>2326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subject/>
  <dc:creator>Mariusz Listwan</dc:creator>
  <cp:keywords/>
  <dc:description/>
  <cp:lastModifiedBy>Agnieszka Grabowska</cp:lastModifiedBy>
  <cp:revision>4</cp:revision>
  <cp:lastPrinted>2023-01-20T07:15:00Z</cp:lastPrinted>
  <dcterms:created xsi:type="dcterms:W3CDTF">2023-01-20T07:12:00Z</dcterms:created>
  <dcterms:modified xsi:type="dcterms:W3CDTF">2023-01-20T07:16:00Z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