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41EC" w14:textId="7F9060F3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B640BF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>ZP/</w:t>
      </w:r>
      <w:r w:rsidR="00CD6ACC">
        <w:rPr>
          <w:rFonts w:ascii="Arial" w:hAnsi="Arial" w:cs="Arial"/>
          <w:b/>
          <w:sz w:val="20"/>
          <w:szCs w:val="20"/>
        </w:rPr>
        <w:t>p/</w:t>
      </w:r>
      <w:r w:rsidR="00A46F39">
        <w:rPr>
          <w:rFonts w:ascii="Arial" w:hAnsi="Arial" w:cs="Arial"/>
          <w:b/>
          <w:sz w:val="20"/>
          <w:szCs w:val="20"/>
        </w:rPr>
        <w:t>4</w:t>
      </w:r>
      <w:r w:rsidR="00CD6ACC">
        <w:rPr>
          <w:rFonts w:ascii="Arial" w:hAnsi="Arial" w:cs="Arial"/>
          <w:b/>
          <w:sz w:val="20"/>
          <w:szCs w:val="20"/>
        </w:rPr>
        <w:t>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A352AA">
        <w:rPr>
          <w:rFonts w:ascii="Arial" w:hAnsi="Arial" w:cs="Arial"/>
          <w:b/>
          <w:sz w:val="20"/>
          <w:szCs w:val="20"/>
        </w:rPr>
        <w:t>3</w:t>
      </w:r>
    </w:p>
    <w:p w14:paraId="7BEB9D59" w14:textId="7777777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9005C64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3DE521F3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1A5434E8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KRS/CEiDG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2B7E62A7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2A9B6741" w14:textId="77777777" w:rsidR="00AE05E6" w:rsidRPr="00392073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073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Pr="00392073">
        <w:rPr>
          <w:rFonts w:ascii="Arial" w:hAnsi="Arial" w:cs="Arial"/>
          <w:bCs/>
          <w:sz w:val="28"/>
          <w:szCs w:val="28"/>
        </w:rPr>
        <w:t xml:space="preserve"> </w:t>
      </w:r>
    </w:p>
    <w:p w14:paraId="26D4E023" w14:textId="07224E2D" w:rsidR="003D74E5" w:rsidRPr="00392073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392073">
        <w:rPr>
          <w:rFonts w:ascii="Arial" w:hAnsi="Arial" w:cs="Arial"/>
          <w:sz w:val="20"/>
          <w:szCs w:val="20"/>
        </w:rPr>
        <w:t xml:space="preserve">pn. </w:t>
      </w:r>
      <w:r w:rsidR="00A46F39" w:rsidRPr="00A46F39">
        <w:rPr>
          <w:rFonts w:ascii="Arial" w:hAnsi="Arial" w:cs="Arial"/>
          <w:b/>
          <w:sz w:val="20"/>
          <w:szCs w:val="20"/>
        </w:rPr>
        <w:t xml:space="preserve">„DOSTAWA PRODUKTÓW LECZNICZYCH STOSOWANYCH W RAMACH CHEMIOTERAPII ORAZ PROGRAMÓW LEKOWYCH WRAZ ZE SPRZĘTEM JEDNORAZOWYM STOSOWANYM DO PRZYGOTOWANIA LEKU CYTOTOKSYCZNEGO” </w:t>
      </w:r>
      <w:r w:rsidR="003D74E5" w:rsidRPr="00392073">
        <w:rPr>
          <w:rFonts w:ascii="Arial" w:hAnsi="Arial" w:cs="Arial"/>
          <w:sz w:val="20"/>
          <w:szCs w:val="20"/>
        </w:rPr>
        <w:t>oświadczam, co następuje:</w:t>
      </w:r>
    </w:p>
    <w:p w14:paraId="4FA7690B" w14:textId="77777777" w:rsidR="003D74E5" w:rsidRPr="00392073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475AC07" w14:textId="77777777" w:rsidR="003D74E5" w:rsidRPr="00392073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556B00" w14:textId="77777777" w:rsidR="00AE05E6" w:rsidRPr="00392073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</w:t>
      </w:r>
      <w:r w:rsidR="00DF1A44" w:rsidRPr="00392073">
        <w:rPr>
          <w:rFonts w:ascii="Arial" w:hAnsi="Arial" w:cs="Arial"/>
          <w:sz w:val="20"/>
          <w:szCs w:val="20"/>
        </w:rPr>
        <w:t xml:space="preserve"> </w:t>
      </w:r>
      <w:r w:rsidRPr="00392073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392073">
        <w:rPr>
          <w:rFonts w:ascii="Arial" w:hAnsi="Arial" w:cs="Arial"/>
          <w:sz w:val="20"/>
          <w:szCs w:val="20"/>
        </w:rPr>
        <w:t>.</w:t>
      </w:r>
    </w:p>
    <w:p w14:paraId="14F6AC67" w14:textId="77777777" w:rsidR="00E0402C" w:rsidRPr="00392073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40B73F" w14:textId="77777777" w:rsidR="003D74E5" w:rsidRPr="00392073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2073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</w:p>
    <w:p w14:paraId="0BC2BED6" w14:textId="77777777" w:rsidR="00E0402C" w:rsidRPr="00392073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91FCE24" w14:textId="77777777" w:rsidR="003D74E5" w:rsidRPr="00392073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392073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39207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392073">
        <w:rPr>
          <w:rFonts w:ascii="Arial" w:hAnsi="Arial" w:cs="Arial"/>
          <w:sz w:val="20"/>
          <w:szCs w:val="20"/>
        </w:rPr>
        <w:t xml:space="preserve">ustawy </w:t>
      </w:r>
      <w:r w:rsidR="00E0402C" w:rsidRPr="00392073">
        <w:rPr>
          <w:rFonts w:ascii="Arial" w:hAnsi="Arial" w:cs="Arial"/>
          <w:sz w:val="20"/>
          <w:szCs w:val="20"/>
        </w:rPr>
        <w:t>o przeciwdziałaniu</w:t>
      </w:r>
    </w:p>
    <w:p w14:paraId="64340FF8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59594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   </w:t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3A582B9A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D8ECE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AC6933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94CA6BE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CA57901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31FD4C2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31F58F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32A65C0C" w14:textId="77777777"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ab/>
      </w:r>
    </w:p>
    <w:p w14:paraId="3325FDD2" w14:textId="77777777"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872360" w14:textId="77777777"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14:paraId="0264FBA9" w14:textId="77777777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sytuacją na Białorusi i udziałem Białorusi w agresji Rosji wobec Ukrainy (Dz. Urz. UE L134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późn. zm.), zwanego dalej „rozporządzeniem 269/2014” albo wpisanego na listę na podstawie decyzji w sprawie wpisu na listę rozstrzygającej o zastosowaniu środka, o którym mowa w art. 1 pkt 3 ustawy o przeciwdziałaniu;</w:t>
      </w:r>
    </w:p>
    <w:p w14:paraId="77173771" w14:textId="4A1DC55A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</w:t>
      </w:r>
      <w:r w:rsidR="00A46F39"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50B6DAF8" w14:textId="77777777"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jednostką dominującą w rozumieniu art. 3 ust. 1 pkt 37 ustawy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11FB42AC" w14:textId="77777777" w:rsid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F6A9F1" w14:textId="168F174B"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 w:rsidR="00F16F2D"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074E" w14:textId="77777777"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0">
    <w:p w14:paraId="645D1B7F" w14:textId="77777777"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A568" w14:textId="77777777" w:rsidR="00DF1A44" w:rsidRDefault="00DF1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43D0" w14:textId="77777777"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0">
    <w:p w14:paraId="58293F40" w14:textId="77777777"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79042383">
    <w:abstractNumId w:val="5"/>
  </w:num>
  <w:num w:numId="2" w16cid:durableId="354162200">
    <w:abstractNumId w:val="0"/>
  </w:num>
  <w:num w:numId="3" w16cid:durableId="1990206891">
    <w:abstractNumId w:val="3"/>
  </w:num>
  <w:num w:numId="4" w16cid:durableId="571886714">
    <w:abstractNumId w:val="7"/>
  </w:num>
  <w:num w:numId="5" w16cid:durableId="2143184248">
    <w:abstractNumId w:val="6"/>
  </w:num>
  <w:num w:numId="6" w16cid:durableId="8064806">
    <w:abstractNumId w:val="2"/>
  </w:num>
  <w:num w:numId="7" w16cid:durableId="630554326">
    <w:abstractNumId w:val="1"/>
  </w:num>
  <w:num w:numId="8" w16cid:durableId="376971674">
    <w:abstractNumId w:val="8"/>
  </w:num>
  <w:num w:numId="9" w16cid:durableId="2129931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8950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2073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B3989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E5A40"/>
    <w:rsid w:val="00600325"/>
    <w:rsid w:val="00634311"/>
    <w:rsid w:val="00634E2B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1AF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2AA"/>
    <w:rsid w:val="00A46F39"/>
    <w:rsid w:val="00A65BD7"/>
    <w:rsid w:val="00AA7072"/>
    <w:rsid w:val="00AB690D"/>
    <w:rsid w:val="00AC4FA6"/>
    <w:rsid w:val="00AD3DE1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640BF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CD6ACC"/>
    <w:rsid w:val="00D23F3D"/>
    <w:rsid w:val="00D34D9A"/>
    <w:rsid w:val="00D409DE"/>
    <w:rsid w:val="00D42C9B"/>
    <w:rsid w:val="00D531D5"/>
    <w:rsid w:val="00D56302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0B49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16F2D"/>
    <w:rsid w:val="00F365F2"/>
    <w:rsid w:val="00F43919"/>
    <w:rsid w:val="00F6117B"/>
    <w:rsid w:val="00F64492"/>
    <w:rsid w:val="00F81DEC"/>
    <w:rsid w:val="00FC0317"/>
    <w:rsid w:val="00FC339B"/>
    <w:rsid w:val="00FC4DA5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A07F"/>
  <w15:docId w15:val="{12AAAD7E-3197-435A-A78F-B761998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14</cp:revision>
  <cp:lastPrinted>2020-10-28T15:14:00Z</cp:lastPrinted>
  <dcterms:created xsi:type="dcterms:W3CDTF">2021-07-16T14:17:00Z</dcterms:created>
  <dcterms:modified xsi:type="dcterms:W3CDTF">2023-02-15T11:56:00Z</dcterms:modified>
</cp:coreProperties>
</file>