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5BB3AF3B" w:rsidR="008F3B2C" w:rsidRPr="007D41C4" w:rsidRDefault="001F3B0A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8F3B2C" w:rsidRPr="007D41C4">
        <w:rPr>
          <w:rFonts w:ascii="Arial" w:hAnsi="Arial" w:cs="Arial"/>
          <w:sz w:val="18"/>
          <w:szCs w:val="18"/>
        </w:rPr>
        <w:t xml:space="preserve">Załącznik nr </w:t>
      </w:r>
      <w:r w:rsidR="00092213">
        <w:rPr>
          <w:rFonts w:ascii="Arial" w:hAnsi="Arial" w:cs="Arial"/>
          <w:sz w:val="18"/>
          <w:szCs w:val="18"/>
        </w:rPr>
        <w:t>6</w:t>
      </w:r>
      <w:r w:rsidR="008F3B2C"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potwierdzające aktualność informacji zawartych w oświadczeniu wstępnym, o którym mowa w art. 125 ust. 1 ustawy z dnia 11 września 2019 r. Prawo zamówień publicznych (dalej jako ustawa Pzp).</w:t>
      </w:r>
    </w:p>
    <w:p w14:paraId="4695902A" w14:textId="77777777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1A76D04E" w:rsidR="008F3B2C" w:rsidRPr="007D41C4" w:rsidRDefault="008F3B2C" w:rsidP="001F3B0A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</w:t>
      </w:r>
      <w:r w:rsidR="001F3B0A">
        <w:rPr>
          <w:rFonts w:ascii="Arial" w:hAnsi="Arial" w:cs="Arial"/>
          <w:sz w:val="18"/>
          <w:szCs w:val="18"/>
        </w:rPr>
        <w:t xml:space="preserve">     </w:t>
      </w:r>
      <w:r w:rsidRPr="007D41C4">
        <w:rPr>
          <w:rFonts w:ascii="Arial" w:hAnsi="Arial" w:cs="Arial"/>
          <w:sz w:val="18"/>
          <w:szCs w:val="18"/>
        </w:rPr>
        <w:t xml:space="preserve">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r w:rsidR="009E52D5" w:rsidRPr="003928C6">
        <w:rPr>
          <w:rFonts w:ascii="Arial" w:hAnsi="Arial" w:cs="Arial"/>
          <w:b/>
          <w:sz w:val="18"/>
          <w:szCs w:val="18"/>
        </w:rPr>
        <w:t xml:space="preserve">dostawa 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>energii elektrycznej  obejmując</w:t>
      </w:r>
      <w:r w:rsidR="009E52D5">
        <w:rPr>
          <w:rFonts w:ascii="Arial" w:hAnsi="Arial" w:cs="Arial"/>
          <w:b/>
          <w:bCs/>
          <w:sz w:val="18"/>
          <w:szCs w:val="18"/>
        </w:rPr>
        <w:t>a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 xml:space="preserve"> usługę kompleksową </w:t>
      </w:r>
      <w:r w:rsidR="009E52D5">
        <w:rPr>
          <w:rFonts w:ascii="Arial" w:hAnsi="Arial" w:cs="Arial"/>
          <w:b/>
          <w:bCs/>
          <w:sz w:val="18"/>
          <w:szCs w:val="18"/>
        </w:rPr>
        <w:t xml:space="preserve"> </w:t>
      </w:r>
      <w:r w:rsidR="009E52D5" w:rsidRPr="003928C6">
        <w:rPr>
          <w:rFonts w:ascii="Arial" w:hAnsi="Arial" w:cs="Arial"/>
          <w:b/>
          <w:bCs/>
          <w:sz w:val="18"/>
          <w:szCs w:val="18"/>
        </w:rPr>
        <w:t>polegającą na sprzedaży energii elektrycznej oraz świadczeniu usługi przesyłania lub dystrybucji energii elektrycznej</w:t>
      </w:r>
      <w:r w:rsidR="009E52D5">
        <w:rPr>
          <w:rFonts w:ascii="Arial" w:hAnsi="Arial" w:cs="Arial"/>
          <w:b/>
          <w:bCs/>
          <w:iCs/>
          <w:sz w:val="18"/>
          <w:szCs w:val="18"/>
        </w:rPr>
        <w:t xml:space="preserve"> do 109 Szpitala Wojskowego z Przychodnią SP ZOZ w Szczecinie</w:t>
      </w:r>
      <w:r w:rsidR="009E52D5">
        <w:rPr>
          <w:rFonts w:ascii="Arial" w:hAnsi="Arial" w:cs="Arial"/>
          <w:b/>
          <w:bCs/>
          <w:sz w:val="18"/>
          <w:szCs w:val="18"/>
        </w:rPr>
        <w:t>”</w:t>
      </w:r>
      <w:r w:rsidR="009E52D5" w:rsidRPr="007D7D83">
        <w:rPr>
          <w:rFonts w:ascii="Arial" w:hAnsi="Arial" w:cs="Arial"/>
          <w:i/>
          <w:sz w:val="18"/>
          <w:szCs w:val="18"/>
        </w:rPr>
        <w:t xml:space="preserve"> </w:t>
      </w:r>
      <w:r w:rsidR="00225A6E">
        <w:rPr>
          <w:rFonts w:ascii="Arial" w:hAnsi="Arial" w:cs="Arial"/>
          <w:b/>
          <w:bCs/>
          <w:sz w:val="18"/>
          <w:szCs w:val="18"/>
        </w:rPr>
        <w:t xml:space="preserve"> – znak sprawy RPoZP </w:t>
      </w:r>
      <w:r w:rsidR="00481E5C">
        <w:rPr>
          <w:rFonts w:ascii="Arial" w:hAnsi="Arial" w:cs="Arial"/>
          <w:b/>
          <w:bCs/>
          <w:sz w:val="18"/>
          <w:szCs w:val="18"/>
        </w:rPr>
        <w:t>36/2023</w:t>
      </w:r>
      <w:r w:rsidR="0013709E">
        <w:rPr>
          <w:rFonts w:ascii="Arial" w:hAnsi="Arial" w:cs="Arial"/>
          <w:b/>
          <w:bCs/>
          <w:sz w:val="18"/>
          <w:szCs w:val="18"/>
        </w:rPr>
        <w:t>”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>na podstawie w art. 125 ust. 1 ustawy Pzp,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Pzp.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573A" w14:textId="77777777" w:rsidR="00481E5C" w:rsidRDefault="00481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2AB1C16F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r w:rsidRPr="006B70AA">
      <w:rPr>
        <w:rFonts w:ascii="Arial" w:hAnsi="Arial" w:cs="Arial"/>
        <w:sz w:val="16"/>
        <w:szCs w:val="16"/>
      </w:rPr>
      <w:t xml:space="preserve">RPoZP </w:t>
    </w:r>
    <w:r w:rsidR="00481E5C">
      <w:rPr>
        <w:rFonts w:ascii="Arial" w:hAnsi="Arial" w:cs="Arial"/>
        <w:sz w:val="16"/>
        <w:szCs w:val="16"/>
      </w:rPr>
      <w:t>36/2023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3B6" w14:textId="77777777" w:rsidR="00481E5C" w:rsidRDefault="00481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34C6" w14:textId="77777777" w:rsidR="00481E5C" w:rsidRDefault="00481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7915" w14:textId="77777777" w:rsidR="00481E5C" w:rsidRDefault="00481E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4440" w14:textId="77777777" w:rsidR="00481E5C" w:rsidRDefault="00481E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213"/>
    <w:rsid w:val="00092F60"/>
    <w:rsid w:val="0013709E"/>
    <w:rsid w:val="0019540B"/>
    <w:rsid w:val="001F3B0A"/>
    <w:rsid w:val="00225A6E"/>
    <w:rsid w:val="00481E5C"/>
    <w:rsid w:val="004B6AD4"/>
    <w:rsid w:val="00537B40"/>
    <w:rsid w:val="006B70AA"/>
    <w:rsid w:val="006D0DC0"/>
    <w:rsid w:val="007D41C4"/>
    <w:rsid w:val="007D5A3D"/>
    <w:rsid w:val="008F3B2C"/>
    <w:rsid w:val="009E52D5"/>
    <w:rsid w:val="00AE6221"/>
    <w:rsid w:val="00CA5C9A"/>
    <w:rsid w:val="00DB366F"/>
    <w:rsid w:val="00E17351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2022-09-23T06:22:00Z</dcterms:created>
  <dcterms:modified xsi:type="dcterms:W3CDTF">2023-10-11T07:11:00Z</dcterms:modified>
</cp:coreProperties>
</file>