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688D8" w14:textId="2A73D8FB" w:rsidR="007C3C2A" w:rsidRPr="007C3C2A" w:rsidRDefault="007C3C2A" w:rsidP="007C3C2A">
      <w:pPr>
        <w:pStyle w:val="Nagwek1"/>
        <w:shd w:val="clear" w:color="auto" w:fill="E6E6E6"/>
        <w:ind w:left="432" w:hanging="432"/>
        <w:jc w:val="right"/>
        <w:rPr>
          <w:rFonts w:ascii="Times New Roman" w:hAnsi="Times New Roman" w:cs="Times New Roman"/>
          <w:b/>
          <w:bCs/>
          <w:iCs/>
          <w:smallCaps/>
          <w:color w:val="auto"/>
          <w:sz w:val="24"/>
          <w:szCs w:val="24"/>
          <w:lang w:val="pl-PL"/>
        </w:rPr>
      </w:pPr>
      <w:r w:rsidRPr="007C3C2A">
        <w:rPr>
          <w:rFonts w:ascii="Times New Roman" w:hAnsi="Times New Roman" w:cs="Times New Roman"/>
          <w:b/>
          <w:bCs/>
          <w:iCs/>
          <w:smallCaps/>
          <w:color w:val="auto"/>
          <w:sz w:val="24"/>
          <w:szCs w:val="24"/>
          <w:lang w:val="pl-PL"/>
        </w:rPr>
        <w:t xml:space="preserve">Załącznik nr 2 do </w:t>
      </w:r>
      <w:proofErr w:type="spellStart"/>
      <w:r w:rsidRPr="007C3C2A">
        <w:rPr>
          <w:rFonts w:ascii="Times New Roman" w:hAnsi="Times New Roman" w:cs="Times New Roman"/>
          <w:b/>
          <w:bCs/>
          <w:iCs/>
          <w:smallCaps/>
          <w:color w:val="auto"/>
          <w:sz w:val="24"/>
          <w:szCs w:val="24"/>
          <w:lang w:val="pl-PL"/>
        </w:rPr>
        <w:t>Swz</w:t>
      </w:r>
      <w:proofErr w:type="spellEnd"/>
      <w:r w:rsidRPr="007C3C2A">
        <w:rPr>
          <w:rFonts w:ascii="Times New Roman" w:hAnsi="Times New Roman" w:cs="Times New Roman"/>
          <w:b/>
          <w:bCs/>
          <w:iCs/>
          <w:smallCaps/>
          <w:color w:val="auto"/>
          <w:sz w:val="24"/>
          <w:szCs w:val="24"/>
        </w:rPr>
        <w:t xml:space="preserve">                                    </w:t>
      </w:r>
    </w:p>
    <w:p w14:paraId="43A6FC36" w14:textId="77777777" w:rsidR="007C3C2A" w:rsidRDefault="007C3C2A" w:rsidP="00933810">
      <w:pPr>
        <w:autoSpaceDE w:val="0"/>
        <w:autoSpaceDN w:val="0"/>
        <w:adjustRightInd w:val="0"/>
        <w:jc w:val="center"/>
        <w:rPr>
          <w:rFonts w:cstheme="minorHAnsi"/>
          <w:b/>
          <w:sz w:val="24"/>
          <w:szCs w:val="24"/>
        </w:rPr>
      </w:pPr>
    </w:p>
    <w:p w14:paraId="0D58E461" w14:textId="64CE3F0B" w:rsidR="00933810" w:rsidRDefault="00933810" w:rsidP="00933810">
      <w:pPr>
        <w:autoSpaceDE w:val="0"/>
        <w:autoSpaceDN w:val="0"/>
        <w:adjustRightInd w:val="0"/>
        <w:jc w:val="center"/>
        <w:rPr>
          <w:rFonts w:cstheme="minorHAnsi"/>
          <w:b/>
          <w:sz w:val="24"/>
          <w:szCs w:val="24"/>
        </w:rPr>
      </w:pPr>
      <w:r>
        <w:rPr>
          <w:rFonts w:cstheme="minorHAnsi"/>
          <w:b/>
          <w:sz w:val="24"/>
          <w:szCs w:val="24"/>
        </w:rPr>
        <w:t>OPIS PRZEDMIOTU ZAMÓWIENIA</w:t>
      </w:r>
      <w:bookmarkStart w:id="0" w:name="_GoBack"/>
      <w:bookmarkEnd w:id="0"/>
    </w:p>
    <w:p w14:paraId="0490E41D" w14:textId="0F374021" w:rsidR="00DA36B3" w:rsidRPr="00933810" w:rsidRDefault="00DA36B3" w:rsidP="00933810">
      <w:pPr>
        <w:autoSpaceDE w:val="0"/>
        <w:autoSpaceDN w:val="0"/>
        <w:adjustRightInd w:val="0"/>
        <w:rPr>
          <w:rFonts w:cstheme="minorHAnsi"/>
          <w:b/>
          <w:sz w:val="24"/>
          <w:szCs w:val="24"/>
        </w:rPr>
      </w:pPr>
      <w:r>
        <w:rPr>
          <w:rFonts w:cstheme="minorHAnsi"/>
          <w:b/>
          <w:sz w:val="24"/>
          <w:szCs w:val="24"/>
        </w:rPr>
        <w:t>Laptop</w:t>
      </w:r>
      <w:r w:rsidRPr="00023B6C">
        <w:rPr>
          <w:rFonts w:cstheme="minorHAnsi"/>
          <w:b/>
          <w:sz w:val="24"/>
          <w:szCs w:val="24"/>
        </w:rPr>
        <w:t xml:space="preserve"> – 4</w:t>
      </w:r>
      <w:r>
        <w:rPr>
          <w:rFonts w:cstheme="minorHAnsi"/>
          <w:b/>
          <w:sz w:val="24"/>
          <w:szCs w:val="24"/>
        </w:rPr>
        <w:t>1</w:t>
      </w:r>
      <w:r w:rsidRPr="00023B6C">
        <w:rPr>
          <w:rFonts w:cstheme="minorHAnsi"/>
          <w:b/>
          <w:sz w:val="24"/>
          <w:szCs w:val="24"/>
        </w:rPr>
        <w:t xml:space="preserve"> </w:t>
      </w:r>
      <w:proofErr w:type="spellStart"/>
      <w:r w:rsidRPr="00023B6C">
        <w:rPr>
          <w:rFonts w:cstheme="minorHAnsi"/>
          <w:b/>
          <w:sz w:val="24"/>
          <w:szCs w:val="24"/>
        </w:rPr>
        <w:t>szt</w:t>
      </w:r>
      <w:proofErr w:type="spellEnd"/>
      <w:r w:rsidRPr="00023B6C">
        <w:rPr>
          <w:rFonts w:cstheme="minorHAnsi"/>
          <w:b/>
          <w:sz w:val="24"/>
          <w:szCs w:val="24"/>
        </w:rPr>
        <w:t>.</w:t>
      </w:r>
    </w:p>
    <w:tbl>
      <w:tblPr>
        <w:tblStyle w:val="Tabela-Siatka"/>
        <w:tblW w:w="0" w:type="auto"/>
        <w:shd w:val="clear" w:color="auto" w:fill="FFFFFF" w:themeFill="background1"/>
        <w:tblLook w:val="04A0" w:firstRow="1" w:lastRow="0" w:firstColumn="1" w:lastColumn="0" w:noHBand="0" w:noVBand="1"/>
      </w:tblPr>
      <w:tblGrid>
        <w:gridCol w:w="562"/>
        <w:gridCol w:w="3047"/>
        <w:gridCol w:w="5741"/>
      </w:tblGrid>
      <w:tr w:rsidR="00870BB5" w:rsidRPr="00023B6C" w14:paraId="7E08AE67" w14:textId="77777777" w:rsidTr="00870BB5">
        <w:trPr>
          <w:trHeight w:val="350"/>
        </w:trPr>
        <w:tc>
          <w:tcPr>
            <w:tcW w:w="562" w:type="dxa"/>
            <w:shd w:val="clear" w:color="auto" w:fill="FFFFFF" w:themeFill="background1"/>
          </w:tcPr>
          <w:p w14:paraId="40ED710A" w14:textId="4D79616B" w:rsidR="00870BB5" w:rsidRPr="00870BB5" w:rsidRDefault="00870BB5" w:rsidP="00834201">
            <w:pPr>
              <w:pStyle w:val="Nagwek3"/>
              <w:outlineLvl w:val="2"/>
              <w:rPr>
                <w:rFonts w:asciiTheme="minorHAnsi" w:hAnsiTheme="minorHAnsi" w:cstheme="minorHAnsi"/>
                <w:b/>
                <w:color w:val="auto"/>
              </w:rPr>
            </w:pPr>
            <w:proofErr w:type="spellStart"/>
            <w:r>
              <w:rPr>
                <w:rFonts w:asciiTheme="minorHAnsi" w:hAnsiTheme="minorHAnsi" w:cstheme="minorHAnsi"/>
                <w:b/>
                <w:color w:val="auto"/>
              </w:rPr>
              <w:t>Lp</w:t>
            </w:r>
            <w:proofErr w:type="spellEnd"/>
            <w:r>
              <w:rPr>
                <w:rFonts w:asciiTheme="minorHAnsi" w:hAnsiTheme="minorHAnsi" w:cstheme="minorHAnsi"/>
                <w:b/>
                <w:color w:val="auto"/>
              </w:rPr>
              <w:t>.</w:t>
            </w:r>
          </w:p>
        </w:tc>
        <w:tc>
          <w:tcPr>
            <w:tcW w:w="3047" w:type="dxa"/>
            <w:shd w:val="clear" w:color="auto" w:fill="FFFFFF" w:themeFill="background1"/>
          </w:tcPr>
          <w:p w14:paraId="2979974A" w14:textId="5C1A1934" w:rsidR="00870BB5" w:rsidRPr="007B7665" w:rsidRDefault="00870BB5" w:rsidP="007B7665">
            <w:pPr>
              <w:pStyle w:val="Nagwek3"/>
              <w:outlineLvl w:val="2"/>
              <w:rPr>
                <w:rFonts w:asciiTheme="minorHAnsi" w:hAnsiTheme="minorHAnsi" w:cstheme="minorHAnsi"/>
                <w:b/>
                <w:color w:val="auto"/>
              </w:rPr>
            </w:pPr>
            <w:proofErr w:type="spellStart"/>
            <w:r w:rsidRPr="00870BB5">
              <w:rPr>
                <w:rFonts w:asciiTheme="minorHAnsi" w:hAnsiTheme="minorHAnsi" w:cstheme="minorHAnsi"/>
                <w:b/>
                <w:color w:val="auto"/>
              </w:rPr>
              <w:t>Atrybut</w:t>
            </w:r>
            <w:proofErr w:type="spellEnd"/>
          </w:p>
        </w:tc>
        <w:tc>
          <w:tcPr>
            <w:tcW w:w="5741" w:type="dxa"/>
            <w:shd w:val="clear" w:color="auto" w:fill="FFFFFF" w:themeFill="background1"/>
          </w:tcPr>
          <w:p w14:paraId="38ADC91A" w14:textId="77777777" w:rsidR="00870BB5" w:rsidRPr="00870BB5" w:rsidRDefault="00870BB5" w:rsidP="00834201">
            <w:pPr>
              <w:rPr>
                <w:rFonts w:cstheme="minorHAnsi"/>
                <w:b/>
                <w:sz w:val="24"/>
                <w:szCs w:val="24"/>
              </w:rPr>
            </w:pPr>
            <w:proofErr w:type="spellStart"/>
            <w:r w:rsidRPr="00870BB5">
              <w:rPr>
                <w:rFonts w:cstheme="minorHAnsi"/>
                <w:b/>
                <w:sz w:val="24"/>
                <w:szCs w:val="24"/>
              </w:rPr>
              <w:t>Wymagane</w:t>
            </w:r>
            <w:proofErr w:type="spellEnd"/>
            <w:r w:rsidRPr="00870BB5">
              <w:rPr>
                <w:rFonts w:cstheme="minorHAnsi"/>
                <w:b/>
                <w:sz w:val="24"/>
                <w:szCs w:val="24"/>
              </w:rPr>
              <w:t xml:space="preserve"> </w:t>
            </w:r>
            <w:proofErr w:type="spellStart"/>
            <w:r w:rsidRPr="00870BB5">
              <w:rPr>
                <w:rFonts w:cstheme="minorHAnsi"/>
                <w:b/>
                <w:sz w:val="24"/>
                <w:szCs w:val="24"/>
              </w:rPr>
              <w:t>parametry</w:t>
            </w:r>
            <w:proofErr w:type="spellEnd"/>
            <w:r w:rsidRPr="00870BB5">
              <w:rPr>
                <w:rFonts w:cstheme="minorHAnsi"/>
                <w:b/>
                <w:sz w:val="24"/>
                <w:szCs w:val="24"/>
              </w:rPr>
              <w:t xml:space="preserve"> </w:t>
            </w:r>
            <w:proofErr w:type="spellStart"/>
            <w:r w:rsidRPr="00870BB5">
              <w:rPr>
                <w:rFonts w:cstheme="minorHAnsi"/>
                <w:b/>
                <w:sz w:val="24"/>
                <w:szCs w:val="24"/>
              </w:rPr>
              <w:t>techniczne</w:t>
            </w:r>
            <w:proofErr w:type="spellEnd"/>
          </w:p>
        </w:tc>
      </w:tr>
      <w:tr w:rsidR="00870BB5" w:rsidRPr="00023B6C" w14:paraId="16D75D90" w14:textId="77777777" w:rsidTr="00870BB5">
        <w:tc>
          <w:tcPr>
            <w:tcW w:w="562" w:type="dxa"/>
            <w:shd w:val="clear" w:color="auto" w:fill="FFFFFF" w:themeFill="background1"/>
          </w:tcPr>
          <w:p w14:paraId="26E47BF1" w14:textId="129F83CD" w:rsidR="00870BB5" w:rsidRPr="00023B6C" w:rsidRDefault="00870BB5" w:rsidP="00834201">
            <w:pPr>
              <w:rPr>
                <w:rFonts w:cstheme="minorHAnsi"/>
                <w:sz w:val="24"/>
                <w:szCs w:val="24"/>
              </w:rPr>
            </w:pPr>
            <w:r>
              <w:rPr>
                <w:rFonts w:cstheme="minorHAnsi"/>
                <w:sz w:val="24"/>
                <w:szCs w:val="24"/>
              </w:rPr>
              <w:t>1</w:t>
            </w:r>
          </w:p>
        </w:tc>
        <w:tc>
          <w:tcPr>
            <w:tcW w:w="3047" w:type="dxa"/>
            <w:shd w:val="clear" w:color="auto" w:fill="FFFFFF" w:themeFill="background1"/>
          </w:tcPr>
          <w:p w14:paraId="2E179BF5" w14:textId="701669C4" w:rsidR="00870BB5" w:rsidRPr="00023B6C" w:rsidRDefault="00870BB5" w:rsidP="00834201">
            <w:pPr>
              <w:rPr>
                <w:rFonts w:cstheme="minorHAnsi"/>
                <w:sz w:val="24"/>
                <w:szCs w:val="24"/>
              </w:rPr>
            </w:pPr>
          </w:p>
        </w:tc>
        <w:tc>
          <w:tcPr>
            <w:tcW w:w="5741" w:type="dxa"/>
            <w:shd w:val="clear" w:color="auto" w:fill="FFFFFF" w:themeFill="background1"/>
          </w:tcPr>
          <w:p w14:paraId="5AC6C744" w14:textId="3FFDC097" w:rsidR="00870BB5" w:rsidRPr="00023B6C" w:rsidRDefault="00870BB5" w:rsidP="00F8594A">
            <w:pPr>
              <w:rPr>
                <w:rFonts w:cstheme="minorHAnsi"/>
                <w:sz w:val="24"/>
                <w:szCs w:val="24"/>
                <w:lang w:val="pl-PL"/>
              </w:rPr>
            </w:pPr>
            <w:r w:rsidRPr="00023B6C">
              <w:rPr>
                <w:rFonts w:cstheme="minorHAnsi"/>
                <w:sz w:val="24"/>
                <w:szCs w:val="24"/>
                <w:lang w:val="pl-PL"/>
              </w:rPr>
              <w:t>Komputer mobilny będzie wykorzystywany dla potrzeb aplikacji, edukacyjnych, obliczeniowych, dostępu do Internetu oraz poczty elektronicznej.</w:t>
            </w:r>
          </w:p>
        </w:tc>
      </w:tr>
      <w:tr w:rsidR="00870BB5" w:rsidRPr="00023B6C" w14:paraId="57C031AD" w14:textId="77777777" w:rsidTr="00870BB5">
        <w:tc>
          <w:tcPr>
            <w:tcW w:w="562" w:type="dxa"/>
            <w:shd w:val="clear" w:color="auto" w:fill="FFFFFF" w:themeFill="background1"/>
          </w:tcPr>
          <w:p w14:paraId="398A4CA1" w14:textId="0C9003DA" w:rsidR="00870BB5" w:rsidRDefault="00870BB5" w:rsidP="00834201">
            <w:pPr>
              <w:rPr>
                <w:rFonts w:cstheme="minorHAnsi"/>
                <w:sz w:val="24"/>
                <w:szCs w:val="24"/>
              </w:rPr>
            </w:pPr>
            <w:r>
              <w:rPr>
                <w:rFonts w:cstheme="minorHAnsi"/>
                <w:sz w:val="24"/>
                <w:szCs w:val="24"/>
              </w:rPr>
              <w:t>2</w:t>
            </w:r>
          </w:p>
        </w:tc>
        <w:tc>
          <w:tcPr>
            <w:tcW w:w="3047" w:type="dxa"/>
            <w:shd w:val="clear" w:color="auto" w:fill="FFFFFF" w:themeFill="background1"/>
          </w:tcPr>
          <w:p w14:paraId="5F2D1954" w14:textId="26738A38" w:rsidR="00870BB5" w:rsidRPr="00023B6C" w:rsidRDefault="00870BB5" w:rsidP="00834201">
            <w:pPr>
              <w:rPr>
                <w:rFonts w:cstheme="minorHAnsi"/>
                <w:sz w:val="24"/>
                <w:szCs w:val="24"/>
              </w:rPr>
            </w:pPr>
            <w:proofErr w:type="spellStart"/>
            <w:r>
              <w:rPr>
                <w:rFonts w:cstheme="minorHAnsi"/>
                <w:sz w:val="24"/>
                <w:szCs w:val="24"/>
              </w:rPr>
              <w:t>Przekątna</w:t>
            </w:r>
            <w:proofErr w:type="spellEnd"/>
            <w:r>
              <w:rPr>
                <w:rFonts w:cstheme="minorHAnsi"/>
                <w:sz w:val="24"/>
                <w:szCs w:val="24"/>
              </w:rPr>
              <w:t xml:space="preserve"> </w:t>
            </w:r>
            <w:proofErr w:type="spellStart"/>
            <w:r>
              <w:rPr>
                <w:rFonts w:cstheme="minorHAnsi"/>
                <w:sz w:val="24"/>
                <w:szCs w:val="24"/>
              </w:rPr>
              <w:t>Ekra</w:t>
            </w:r>
            <w:r w:rsidRPr="00023B6C">
              <w:rPr>
                <w:rFonts w:cstheme="minorHAnsi"/>
                <w:sz w:val="24"/>
                <w:szCs w:val="24"/>
              </w:rPr>
              <w:t>nu</w:t>
            </w:r>
            <w:proofErr w:type="spellEnd"/>
          </w:p>
        </w:tc>
        <w:tc>
          <w:tcPr>
            <w:tcW w:w="5741" w:type="dxa"/>
            <w:shd w:val="clear" w:color="auto" w:fill="FFFFFF" w:themeFill="background1"/>
          </w:tcPr>
          <w:p w14:paraId="2DA616AA" w14:textId="43C00D56" w:rsidR="00870BB5" w:rsidRPr="00023B6C" w:rsidRDefault="00870BB5" w:rsidP="00F8594A">
            <w:pPr>
              <w:outlineLvl w:val="0"/>
              <w:rPr>
                <w:rFonts w:cstheme="minorHAnsi"/>
                <w:sz w:val="24"/>
                <w:szCs w:val="24"/>
                <w:lang w:val="pl-PL"/>
              </w:rPr>
            </w:pPr>
            <w:r w:rsidRPr="00023B6C">
              <w:rPr>
                <w:rFonts w:cstheme="minorHAnsi"/>
                <w:sz w:val="24"/>
                <w:szCs w:val="24"/>
                <w:lang w:val="pl-PL"/>
              </w:rPr>
              <w:t xml:space="preserve">15.6 FHD IPS (1920 x 1080), powłoką przeciwodblaskową, jasność 220 </w:t>
            </w:r>
            <w:proofErr w:type="spellStart"/>
            <w:r w:rsidRPr="00023B6C">
              <w:rPr>
                <w:rFonts w:cstheme="minorHAnsi"/>
                <w:sz w:val="24"/>
                <w:szCs w:val="24"/>
                <w:lang w:val="pl-PL"/>
              </w:rPr>
              <w:t>nits</w:t>
            </w:r>
            <w:proofErr w:type="spellEnd"/>
            <w:r w:rsidRPr="00023B6C">
              <w:rPr>
                <w:rFonts w:cstheme="minorHAnsi"/>
                <w:sz w:val="24"/>
                <w:szCs w:val="24"/>
                <w:lang w:val="pl-PL"/>
              </w:rPr>
              <w:t>. Kąt otwarcia matrycy min.140 stopni</w:t>
            </w:r>
          </w:p>
        </w:tc>
      </w:tr>
      <w:tr w:rsidR="00870BB5" w:rsidRPr="00023B6C" w14:paraId="3FD662D6" w14:textId="77777777" w:rsidTr="00870BB5">
        <w:tc>
          <w:tcPr>
            <w:tcW w:w="562" w:type="dxa"/>
            <w:shd w:val="clear" w:color="auto" w:fill="FFFFFF" w:themeFill="background1"/>
          </w:tcPr>
          <w:p w14:paraId="6CC3CF50" w14:textId="0BF07467" w:rsidR="00870BB5" w:rsidRPr="00023B6C" w:rsidRDefault="00870BB5" w:rsidP="00834201">
            <w:pPr>
              <w:rPr>
                <w:rFonts w:cstheme="minorHAnsi"/>
                <w:sz w:val="24"/>
                <w:szCs w:val="24"/>
              </w:rPr>
            </w:pPr>
            <w:r>
              <w:rPr>
                <w:rFonts w:cstheme="minorHAnsi"/>
                <w:sz w:val="24"/>
                <w:szCs w:val="24"/>
              </w:rPr>
              <w:t>3</w:t>
            </w:r>
          </w:p>
        </w:tc>
        <w:tc>
          <w:tcPr>
            <w:tcW w:w="3047" w:type="dxa"/>
            <w:shd w:val="clear" w:color="auto" w:fill="FFFFFF" w:themeFill="background1"/>
          </w:tcPr>
          <w:p w14:paraId="033EA35A" w14:textId="09AA7E81" w:rsidR="00870BB5" w:rsidRPr="00023B6C" w:rsidRDefault="00870BB5" w:rsidP="00834201">
            <w:pPr>
              <w:rPr>
                <w:rFonts w:cstheme="minorHAnsi"/>
                <w:sz w:val="24"/>
                <w:szCs w:val="24"/>
              </w:rPr>
            </w:pPr>
            <w:proofErr w:type="spellStart"/>
            <w:r w:rsidRPr="00023B6C">
              <w:rPr>
                <w:rFonts w:cstheme="minorHAnsi"/>
                <w:sz w:val="24"/>
                <w:szCs w:val="24"/>
              </w:rPr>
              <w:t>Wydajność</w:t>
            </w:r>
            <w:proofErr w:type="spellEnd"/>
            <w:r w:rsidRPr="00023B6C">
              <w:rPr>
                <w:rFonts w:cstheme="minorHAnsi"/>
                <w:sz w:val="24"/>
                <w:szCs w:val="24"/>
              </w:rPr>
              <w:t xml:space="preserve"> </w:t>
            </w:r>
            <w:proofErr w:type="spellStart"/>
            <w:r w:rsidRPr="00023B6C">
              <w:rPr>
                <w:rFonts w:cstheme="minorHAnsi"/>
                <w:sz w:val="24"/>
                <w:szCs w:val="24"/>
              </w:rPr>
              <w:t>komputera</w:t>
            </w:r>
            <w:proofErr w:type="spellEnd"/>
          </w:p>
        </w:tc>
        <w:tc>
          <w:tcPr>
            <w:tcW w:w="5741" w:type="dxa"/>
            <w:shd w:val="clear" w:color="auto" w:fill="FFFFFF" w:themeFill="background1"/>
          </w:tcPr>
          <w:p w14:paraId="150D5D95" w14:textId="77777777" w:rsidR="00870BB5" w:rsidRPr="00023B6C" w:rsidRDefault="00870BB5" w:rsidP="00F8594A">
            <w:pPr>
              <w:rPr>
                <w:rFonts w:cstheme="minorHAnsi"/>
                <w:sz w:val="24"/>
                <w:szCs w:val="24"/>
                <w:lang w:val="pl-PL"/>
              </w:rPr>
            </w:pPr>
            <w:r w:rsidRPr="00023B6C">
              <w:rPr>
                <w:rFonts w:cstheme="minorHAnsi"/>
                <w:sz w:val="24"/>
                <w:szCs w:val="24"/>
                <w:lang w:val="pl-PL"/>
              </w:rPr>
              <w:t>Oferowany komputer przenośny musi osiągać w teście wydajności :</w:t>
            </w:r>
          </w:p>
          <w:p w14:paraId="6DEB757F" w14:textId="45213EDB" w:rsidR="00870BB5" w:rsidRPr="00023B6C" w:rsidRDefault="00870BB5" w:rsidP="00F8594A">
            <w:pPr>
              <w:rPr>
                <w:rFonts w:cstheme="minorHAnsi"/>
                <w:sz w:val="24"/>
                <w:szCs w:val="24"/>
                <w:lang w:val="pl-PL"/>
              </w:rPr>
            </w:pPr>
            <w:r w:rsidRPr="00023B6C">
              <w:rPr>
                <w:rFonts w:cstheme="minorHAnsi"/>
                <w:sz w:val="24"/>
                <w:szCs w:val="24"/>
                <w:lang w:val="pl-PL"/>
              </w:rPr>
              <w:t xml:space="preserve">PCMark10 25 </w:t>
            </w:r>
            <w:proofErr w:type="spellStart"/>
            <w:r w:rsidRPr="00023B6C">
              <w:rPr>
                <w:rFonts w:cstheme="minorHAnsi"/>
                <w:sz w:val="24"/>
                <w:szCs w:val="24"/>
                <w:lang w:val="pl-PL"/>
              </w:rPr>
              <w:t>Overall</w:t>
            </w:r>
            <w:proofErr w:type="spellEnd"/>
            <w:r w:rsidRPr="00023B6C">
              <w:rPr>
                <w:rFonts w:cstheme="minorHAnsi"/>
                <w:sz w:val="24"/>
                <w:szCs w:val="24"/>
                <w:lang w:val="pl-PL"/>
              </w:rPr>
              <w:t>– wynik min. 2800 – test z przeprowadzonej konfiguracji załączyć do oferty.</w:t>
            </w:r>
          </w:p>
          <w:p w14:paraId="2E98FDCE" w14:textId="0935BEF5" w:rsidR="00870BB5" w:rsidRPr="00023B6C" w:rsidRDefault="00870BB5" w:rsidP="00F8594A">
            <w:pPr>
              <w:rPr>
                <w:rFonts w:cstheme="minorHAnsi"/>
                <w:sz w:val="24"/>
                <w:szCs w:val="24"/>
                <w:lang w:val="pl-PL"/>
              </w:rPr>
            </w:pPr>
            <w:r w:rsidRPr="00023B6C">
              <w:rPr>
                <w:rFonts w:cstheme="minorHAnsi"/>
                <w:sz w:val="24"/>
                <w:szCs w:val="24"/>
                <w:lang w:val="pl-PL"/>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w:t>
            </w:r>
            <w:proofErr w:type="spellStart"/>
            <w:r w:rsidRPr="00023B6C">
              <w:rPr>
                <w:rFonts w:cstheme="minorHAnsi"/>
                <w:sz w:val="24"/>
                <w:szCs w:val="24"/>
                <w:lang w:val="pl-PL"/>
              </w:rPr>
              <w:t>overclokingu</w:t>
            </w:r>
            <w:proofErr w:type="spellEnd"/>
            <w:r w:rsidRPr="00023B6C">
              <w:rPr>
                <w:rFonts w:cstheme="minorHAnsi"/>
                <w:sz w:val="24"/>
                <w:szCs w:val="24"/>
                <w:lang w:val="pl-PL"/>
              </w:rPr>
              <w:t xml:space="preserve">, oprogramowania wspomagającego pochodzącego z innego źródła niż fabrycznie zainstalowane oprogramowanie przez producenta, ingerowania w  ustawieniach BIOS ( tzn. wyłączanie urządzeń stanowiących pełną konfigurację) jak również w samym środowisku systemu (tzn. zmniejszanie rozdzielczości, jasności i kontrastu itp.). </w:t>
            </w:r>
          </w:p>
          <w:p w14:paraId="3E4D8AE6" w14:textId="15BCB545" w:rsidR="00870BB5" w:rsidRPr="00023B6C" w:rsidRDefault="00870BB5" w:rsidP="00F8594A">
            <w:pPr>
              <w:rPr>
                <w:rFonts w:cstheme="minorHAnsi"/>
                <w:sz w:val="24"/>
                <w:szCs w:val="24"/>
                <w:lang w:val="pl-PL"/>
              </w:rPr>
            </w:pPr>
            <w:r w:rsidRPr="00023B6C">
              <w:rPr>
                <w:rFonts w:cstheme="minorHAnsi"/>
                <w:sz w:val="24"/>
                <w:szCs w:val="24"/>
                <w:lang w:val="pl-PL"/>
              </w:rPr>
              <w:t>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Zamawiającego.</w:t>
            </w:r>
          </w:p>
        </w:tc>
      </w:tr>
      <w:tr w:rsidR="00870BB5" w:rsidRPr="00023B6C" w14:paraId="54157AF9" w14:textId="77777777" w:rsidTr="00870BB5">
        <w:tc>
          <w:tcPr>
            <w:tcW w:w="562" w:type="dxa"/>
            <w:shd w:val="clear" w:color="auto" w:fill="FFFFFF" w:themeFill="background1"/>
          </w:tcPr>
          <w:p w14:paraId="0A642AD7" w14:textId="22AE3B5B" w:rsidR="00870BB5" w:rsidRPr="00023B6C" w:rsidRDefault="00870BB5" w:rsidP="00834201">
            <w:pPr>
              <w:rPr>
                <w:rFonts w:cstheme="minorHAnsi"/>
                <w:sz w:val="24"/>
                <w:szCs w:val="24"/>
                <w:lang w:val="pl-PL"/>
              </w:rPr>
            </w:pPr>
            <w:r>
              <w:rPr>
                <w:rFonts w:cstheme="minorHAnsi"/>
                <w:sz w:val="24"/>
                <w:szCs w:val="24"/>
                <w:lang w:val="pl-PL"/>
              </w:rPr>
              <w:t>4</w:t>
            </w:r>
          </w:p>
        </w:tc>
        <w:tc>
          <w:tcPr>
            <w:tcW w:w="3047" w:type="dxa"/>
            <w:shd w:val="clear" w:color="auto" w:fill="FFFFFF" w:themeFill="background1"/>
          </w:tcPr>
          <w:p w14:paraId="651C3A9B" w14:textId="2EF50F99" w:rsidR="00870BB5" w:rsidRPr="00023B6C" w:rsidRDefault="00870BB5" w:rsidP="00834201">
            <w:pPr>
              <w:rPr>
                <w:rFonts w:cstheme="minorHAnsi"/>
                <w:sz w:val="24"/>
                <w:szCs w:val="24"/>
                <w:lang w:val="pl-PL"/>
              </w:rPr>
            </w:pPr>
            <w:r w:rsidRPr="00023B6C">
              <w:rPr>
                <w:rFonts w:cstheme="minorHAnsi"/>
                <w:sz w:val="24"/>
                <w:szCs w:val="24"/>
                <w:lang w:val="pl-PL"/>
              </w:rPr>
              <w:t>Pamięć RAM</w:t>
            </w:r>
          </w:p>
        </w:tc>
        <w:tc>
          <w:tcPr>
            <w:tcW w:w="5741" w:type="dxa"/>
            <w:shd w:val="clear" w:color="auto" w:fill="FFFFFF" w:themeFill="background1"/>
          </w:tcPr>
          <w:p w14:paraId="07013330" w14:textId="02AD3AF0" w:rsidR="00870BB5" w:rsidRPr="00023B6C" w:rsidRDefault="00870BB5" w:rsidP="00F8594A">
            <w:pPr>
              <w:rPr>
                <w:rFonts w:cstheme="minorHAnsi"/>
                <w:sz w:val="24"/>
                <w:szCs w:val="24"/>
                <w:lang w:val="pl-PL"/>
              </w:rPr>
            </w:pPr>
            <w:r w:rsidRPr="00023B6C">
              <w:rPr>
                <w:rFonts w:cstheme="minorHAnsi"/>
                <w:sz w:val="24"/>
                <w:szCs w:val="24"/>
                <w:lang w:val="pl-PL"/>
              </w:rPr>
              <w:t>Min. 16GB DDR4 2666MHz z możliwością rozbudowy (nie dopuszcza się wlutowanych pamięci).</w:t>
            </w:r>
          </w:p>
        </w:tc>
      </w:tr>
      <w:tr w:rsidR="00870BB5" w:rsidRPr="00023B6C" w14:paraId="3A50E304" w14:textId="77777777" w:rsidTr="00870BB5">
        <w:tc>
          <w:tcPr>
            <w:tcW w:w="562" w:type="dxa"/>
            <w:shd w:val="clear" w:color="auto" w:fill="FFFFFF" w:themeFill="background1"/>
          </w:tcPr>
          <w:p w14:paraId="17061E6A" w14:textId="1127E4C8" w:rsidR="00870BB5" w:rsidRPr="00023B6C" w:rsidRDefault="00870BB5" w:rsidP="00834201">
            <w:pPr>
              <w:rPr>
                <w:rFonts w:cstheme="minorHAnsi"/>
                <w:sz w:val="24"/>
                <w:szCs w:val="24"/>
                <w:lang w:val="pl-PL"/>
              </w:rPr>
            </w:pPr>
            <w:r>
              <w:rPr>
                <w:rFonts w:cstheme="minorHAnsi"/>
                <w:sz w:val="24"/>
                <w:szCs w:val="24"/>
                <w:lang w:val="pl-PL"/>
              </w:rPr>
              <w:t>5</w:t>
            </w:r>
          </w:p>
        </w:tc>
        <w:tc>
          <w:tcPr>
            <w:tcW w:w="3047" w:type="dxa"/>
            <w:shd w:val="clear" w:color="auto" w:fill="FFFFFF" w:themeFill="background1"/>
          </w:tcPr>
          <w:p w14:paraId="571B87AF" w14:textId="3FCC2DCE" w:rsidR="00870BB5" w:rsidRPr="00023B6C" w:rsidRDefault="00870BB5" w:rsidP="00834201">
            <w:pPr>
              <w:rPr>
                <w:rFonts w:cstheme="minorHAnsi"/>
                <w:sz w:val="24"/>
                <w:szCs w:val="24"/>
                <w:lang w:val="pl-PL"/>
              </w:rPr>
            </w:pPr>
            <w:r w:rsidRPr="00023B6C">
              <w:rPr>
                <w:rFonts w:cstheme="minorHAnsi"/>
                <w:sz w:val="24"/>
                <w:szCs w:val="24"/>
                <w:lang w:val="pl-PL"/>
              </w:rPr>
              <w:t>Pamięć masowa</w:t>
            </w:r>
          </w:p>
        </w:tc>
        <w:tc>
          <w:tcPr>
            <w:tcW w:w="5741" w:type="dxa"/>
            <w:shd w:val="clear" w:color="auto" w:fill="FFFFFF" w:themeFill="background1"/>
          </w:tcPr>
          <w:p w14:paraId="0BC73CD6" w14:textId="0D7B27FD" w:rsidR="00870BB5" w:rsidRPr="00023B6C" w:rsidRDefault="00870BB5" w:rsidP="00F8594A">
            <w:pPr>
              <w:rPr>
                <w:rFonts w:cstheme="minorHAnsi"/>
                <w:sz w:val="24"/>
                <w:szCs w:val="24"/>
                <w:lang w:val="pl-PL"/>
              </w:rPr>
            </w:pPr>
            <w:r w:rsidRPr="00023B6C">
              <w:rPr>
                <w:rFonts w:cstheme="minorHAnsi"/>
                <w:sz w:val="24"/>
                <w:szCs w:val="24"/>
                <w:lang w:val="pl-PL"/>
              </w:rPr>
              <w:t xml:space="preserve">256GB </w:t>
            </w:r>
            <w:proofErr w:type="spellStart"/>
            <w:r w:rsidRPr="00023B6C">
              <w:rPr>
                <w:rFonts w:cstheme="minorHAnsi"/>
                <w:sz w:val="24"/>
                <w:szCs w:val="24"/>
                <w:lang w:val="pl-PL"/>
              </w:rPr>
              <w:t>NVMe</w:t>
            </w:r>
            <w:proofErr w:type="spellEnd"/>
            <w:r w:rsidRPr="00023B6C">
              <w:rPr>
                <w:rFonts w:cstheme="minorHAnsi"/>
                <w:sz w:val="24"/>
                <w:szCs w:val="24"/>
                <w:lang w:val="pl-PL"/>
              </w:rPr>
              <w:t xml:space="preserve"> SSD</w:t>
            </w:r>
          </w:p>
          <w:p w14:paraId="75759137" w14:textId="6C31EE22" w:rsidR="00870BB5" w:rsidRPr="00023B6C" w:rsidRDefault="00870BB5" w:rsidP="00F8594A">
            <w:pPr>
              <w:rPr>
                <w:rFonts w:cstheme="minorHAnsi"/>
                <w:sz w:val="24"/>
                <w:szCs w:val="24"/>
                <w:lang w:val="pl-PL"/>
              </w:rPr>
            </w:pPr>
            <w:r w:rsidRPr="00023B6C">
              <w:rPr>
                <w:rFonts w:cstheme="minorHAnsi"/>
                <w:sz w:val="24"/>
                <w:szCs w:val="24"/>
                <w:lang w:val="nl-NL"/>
              </w:rPr>
              <w:lastRenderedPageBreak/>
              <w:t>Komputer musi oferować montaż dwóch dysków w  konfiguracji M.2 + 2,5.</w:t>
            </w:r>
          </w:p>
        </w:tc>
      </w:tr>
      <w:tr w:rsidR="00870BB5" w:rsidRPr="00023B6C" w14:paraId="49A56574" w14:textId="77777777" w:rsidTr="00870BB5">
        <w:tc>
          <w:tcPr>
            <w:tcW w:w="562" w:type="dxa"/>
            <w:shd w:val="clear" w:color="auto" w:fill="FFFFFF" w:themeFill="background1"/>
          </w:tcPr>
          <w:p w14:paraId="307A781F" w14:textId="42809483" w:rsidR="00870BB5" w:rsidRPr="00023B6C" w:rsidRDefault="00870BB5" w:rsidP="00834201">
            <w:pPr>
              <w:rPr>
                <w:rFonts w:cstheme="minorHAnsi"/>
                <w:sz w:val="24"/>
                <w:szCs w:val="24"/>
                <w:lang w:val="pl-PL"/>
              </w:rPr>
            </w:pPr>
            <w:r>
              <w:rPr>
                <w:rFonts w:cstheme="minorHAnsi"/>
                <w:sz w:val="24"/>
                <w:szCs w:val="24"/>
                <w:lang w:val="pl-PL"/>
              </w:rPr>
              <w:lastRenderedPageBreak/>
              <w:t>6</w:t>
            </w:r>
          </w:p>
        </w:tc>
        <w:tc>
          <w:tcPr>
            <w:tcW w:w="3047" w:type="dxa"/>
            <w:shd w:val="clear" w:color="auto" w:fill="FFFFFF" w:themeFill="background1"/>
          </w:tcPr>
          <w:p w14:paraId="4C21E9FE" w14:textId="60C99588" w:rsidR="00870BB5" w:rsidRPr="00023B6C" w:rsidRDefault="00870BB5" w:rsidP="00834201">
            <w:pPr>
              <w:rPr>
                <w:rFonts w:cstheme="minorHAnsi"/>
                <w:sz w:val="24"/>
                <w:szCs w:val="24"/>
                <w:lang w:val="pl-PL"/>
              </w:rPr>
            </w:pPr>
            <w:r w:rsidRPr="00023B6C">
              <w:rPr>
                <w:rFonts w:cstheme="minorHAnsi"/>
                <w:sz w:val="24"/>
                <w:szCs w:val="24"/>
                <w:lang w:val="pl-PL"/>
              </w:rPr>
              <w:t>Karta graficzna</w:t>
            </w:r>
          </w:p>
        </w:tc>
        <w:tc>
          <w:tcPr>
            <w:tcW w:w="5741" w:type="dxa"/>
            <w:shd w:val="clear" w:color="auto" w:fill="FFFFFF" w:themeFill="background1"/>
          </w:tcPr>
          <w:p w14:paraId="64812641" w14:textId="03531755" w:rsidR="00870BB5" w:rsidRPr="00023B6C" w:rsidRDefault="00870BB5" w:rsidP="00F8594A">
            <w:pPr>
              <w:rPr>
                <w:rFonts w:cstheme="minorHAnsi"/>
                <w:sz w:val="24"/>
                <w:szCs w:val="24"/>
                <w:lang w:val="pl-PL"/>
              </w:rPr>
            </w:pPr>
            <w:r w:rsidRPr="00023B6C">
              <w:rPr>
                <w:rFonts w:cstheme="minorHAnsi"/>
                <w:sz w:val="24"/>
                <w:szCs w:val="24"/>
                <w:lang w:val="pl-PL"/>
              </w:rPr>
              <w:t xml:space="preserve">Zintegrowana karta graficzna osiągająca w teście Sysmark25 </w:t>
            </w:r>
            <w:proofErr w:type="spellStart"/>
            <w:r w:rsidRPr="00023B6C">
              <w:rPr>
                <w:rFonts w:cstheme="minorHAnsi"/>
                <w:sz w:val="24"/>
                <w:szCs w:val="24"/>
                <w:lang w:val="pl-PL"/>
              </w:rPr>
              <w:t>Creativity</w:t>
            </w:r>
            <w:proofErr w:type="spellEnd"/>
            <w:r w:rsidRPr="00023B6C">
              <w:rPr>
                <w:rFonts w:cstheme="minorHAnsi"/>
                <w:sz w:val="24"/>
                <w:szCs w:val="24"/>
                <w:lang w:val="pl-PL"/>
              </w:rPr>
              <w:t xml:space="preserve"> co najmniej 600 punktów w G3D Rating. – test z przeprowadzonej konfiguracji załączyć do oferty.</w:t>
            </w:r>
          </w:p>
        </w:tc>
      </w:tr>
      <w:tr w:rsidR="00870BB5" w:rsidRPr="00023B6C" w14:paraId="0C46D6DF" w14:textId="77777777" w:rsidTr="00870BB5">
        <w:tc>
          <w:tcPr>
            <w:tcW w:w="562" w:type="dxa"/>
            <w:shd w:val="clear" w:color="auto" w:fill="FFFFFF" w:themeFill="background1"/>
          </w:tcPr>
          <w:p w14:paraId="08545CAB" w14:textId="59CE46D8" w:rsidR="00870BB5" w:rsidRPr="00023B6C" w:rsidRDefault="00870BB5" w:rsidP="00834201">
            <w:pPr>
              <w:rPr>
                <w:rFonts w:cstheme="minorHAnsi"/>
                <w:sz w:val="24"/>
                <w:szCs w:val="24"/>
                <w:lang w:val="pl-PL"/>
              </w:rPr>
            </w:pPr>
            <w:r>
              <w:rPr>
                <w:rFonts w:cstheme="minorHAnsi"/>
                <w:sz w:val="24"/>
                <w:szCs w:val="24"/>
                <w:lang w:val="pl-PL"/>
              </w:rPr>
              <w:t>7</w:t>
            </w:r>
          </w:p>
        </w:tc>
        <w:tc>
          <w:tcPr>
            <w:tcW w:w="3047" w:type="dxa"/>
            <w:shd w:val="clear" w:color="auto" w:fill="FFFFFF" w:themeFill="background1"/>
          </w:tcPr>
          <w:p w14:paraId="6931E4CF" w14:textId="655EFE73" w:rsidR="00870BB5" w:rsidRPr="00023B6C" w:rsidRDefault="00870BB5" w:rsidP="00834201">
            <w:pPr>
              <w:rPr>
                <w:rFonts w:cstheme="minorHAnsi"/>
                <w:sz w:val="24"/>
                <w:szCs w:val="24"/>
                <w:lang w:val="pl-PL"/>
              </w:rPr>
            </w:pPr>
            <w:r w:rsidRPr="00023B6C">
              <w:rPr>
                <w:rFonts w:cstheme="minorHAnsi"/>
                <w:sz w:val="24"/>
                <w:szCs w:val="24"/>
                <w:lang w:val="pl-PL"/>
              </w:rPr>
              <w:t>Klawiatura</w:t>
            </w:r>
          </w:p>
        </w:tc>
        <w:tc>
          <w:tcPr>
            <w:tcW w:w="5741" w:type="dxa"/>
            <w:shd w:val="clear" w:color="auto" w:fill="FFFFFF" w:themeFill="background1"/>
          </w:tcPr>
          <w:p w14:paraId="3A23D8F4" w14:textId="0BB0CC1F" w:rsidR="00870BB5" w:rsidRPr="00023B6C" w:rsidRDefault="00870BB5" w:rsidP="00F8594A">
            <w:pPr>
              <w:rPr>
                <w:rFonts w:cstheme="minorHAnsi"/>
                <w:sz w:val="24"/>
                <w:szCs w:val="24"/>
                <w:lang w:val="pl-PL"/>
              </w:rPr>
            </w:pPr>
            <w:r w:rsidRPr="00023B6C">
              <w:rPr>
                <w:rFonts w:cstheme="minorHAnsi"/>
                <w:sz w:val="24"/>
                <w:szCs w:val="24"/>
                <w:lang w:val="pl-PL"/>
              </w:rPr>
              <w:t xml:space="preserve">Klawiatura z wydzieloną strefą numeryczną (układ US), min 98 klawiszy. Wszystkie klawisze funkcyjne typu: </w:t>
            </w:r>
            <w:proofErr w:type="spellStart"/>
            <w:r w:rsidRPr="00023B6C">
              <w:rPr>
                <w:rFonts w:cstheme="minorHAnsi"/>
                <w:sz w:val="24"/>
                <w:szCs w:val="24"/>
                <w:lang w:val="pl-PL"/>
              </w:rPr>
              <w:t>mute</w:t>
            </w:r>
            <w:proofErr w:type="spellEnd"/>
            <w:r w:rsidRPr="00023B6C">
              <w:rPr>
                <w:rFonts w:cstheme="minorHAnsi"/>
                <w:sz w:val="24"/>
                <w:szCs w:val="24"/>
                <w:lang w:val="pl-PL"/>
              </w:rPr>
              <w:t xml:space="preserve">, regulacja głośności, </w:t>
            </w:r>
            <w:proofErr w:type="spellStart"/>
            <w:r w:rsidRPr="00023B6C">
              <w:rPr>
                <w:rFonts w:cstheme="minorHAnsi"/>
                <w:sz w:val="24"/>
                <w:szCs w:val="24"/>
                <w:lang w:val="pl-PL"/>
              </w:rPr>
              <w:t>print</w:t>
            </w:r>
            <w:proofErr w:type="spellEnd"/>
            <w:r w:rsidRPr="00023B6C">
              <w:rPr>
                <w:rFonts w:cstheme="minorHAnsi"/>
                <w:sz w:val="24"/>
                <w:szCs w:val="24"/>
                <w:lang w:val="pl-PL"/>
              </w:rPr>
              <w:t xml:space="preserve"> </w:t>
            </w:r>
            <w:proofErr w:type="spellStart"/>
            <w:r w:rsidRPr="00023B6C">
              <w:rPr>
                <w:rFonts w:cstheme="minorHAnsi"/>
                <w:sz w:val="24"/>
                <w:szCs w:val="24"/>
                <w:lang w:val="pl-PL"/>
              </w:rPr>
              <w:t>screen</w:t>
            </w:r>
            <w:proofErr w:type="spellEnd"/>
            <w:r w:rsidRPr="00023B6C">
              <w:rPr>
                <w:rFonts w:cstheme="minorHAnsi"/>
                <w:sz w:val="24"/>
                <w:szCs w:val="24"/>
                <w:lang w:val="pl-PL"/>
              </w:rPr>
              <w:t xml:space="preserve"> dostępne w ciągu klawiszy F1-F12.</w:t>
            </w:r>
          </w:p>
        </w:tc>
      </w:tr>
      <w:tr w:rsidR="00870BB5" w:rsidRPr="00023B6C" w14:paraId="0D602836" w14:textId="77777777" w:rsidTr="00870BB5">
        <w:tc>
          <w:tcPr>
            <w:tcW w:w="562" w:type="dxa"/>
            <w:shd w:val="clear" w:color="auto" w:fill="FFFFFF" w:themeFill="background1"/>
          </w:tcPr>
          <w:p w14:paraId="206FEC66" w14:textId="5980C3D4" w:rsidR="00870BB5" w:rsidRPr="00023B6C" w:rsidRDefault="00870BB5" w:rsidP="00834201">
            <w:pPr>
              <w:rPr>
                <w:rFonts w:cstheme="minorHAnsi"/>
                <w:sz w:val="24"/>
                <w:szCs w:val="24"/>
                <w:lang w:val="pl-PL"/>
              </w:rPr>
            </w:pPr>
            <w:r>
              <w:rPr>
                <w:rFonts w:cstheme="minorHAnsi"/>
                <w:sz w:val="24"/>
                <w:szCs w:val="24"/>
                <w:lang w:val="pl-PL"/>
              </w:rPr>
              <w:t>8</w:t>
            </w:r>
          </w:p>
        </w:tc>
        <w:tc>
          <w:tcPr>
            <w:tcW w:w="3047" w:type="dxa"/>
            <w:shd w:val="clear" w:color="auto" w:fill="FFFFFF" w:themeFill="background1"/>
          </w:tcPr>
          <w:p w14:paraId="14ADCE67" w14:textId="2773CC43" w:rsidR="00870BB5" w:rsidRPr="00023B6C" w:rsidRDefault="00870BB5" w:rsidP="00834201">
            <w:pPr>
              <w:rPr>
                <w:rFonts w:cstheme="minorHAnsi"/>
                <w:sz w:val="24"/>
                <w:szCs w:val="24"/>
                <w:lang w:val="pl-PL"/>
              </w:rPr>
            </w:pPr>
            <w:r w:rsidRPr="00023B6C">
              <w:rPr>
                <w:rFonts w:cstheme="minorHAnsi"/>
                <w:sz w:val="24"/>
                <w:szCs w:val="24"/>
                <w:lang w:val="pl-PL"/>
              </w:rPr>
              <w:t>Multimedia</w:t>
            </w:r>
          </w:p>
        </w:tc>
        <w:tc>
          <w:tcPr>
            <w:tcW w:w="5741" w:type="dxa"/>
            <w:shd w:val="clear" w:color="auto" w:fill="FFFFFF" w:themeFill="background1"/>
          </w:tcPr>
          <w:p w14:paraId="6AD41165" w14:textId="2404CDAA" w:rsidR="00870BB5" w:rsidRPr="00023B6C" w:rsidRDefault="00870BB5" w:rsidP="00F8594A">
            <w:pPr>
              <w:rPr>
                <w:rFonts w:cstheme="minorHAnsi"/>
                <w:sz w:val="24"/>
                <w:szCs w:val="24"/>
                <w:lang w:val="pl-PL"/>
              </w:rPr>
            </w:pPr>
            <w:r w:rsidRPr="00023B6C">
              <w:rPr>
                <w:rFonts w:cstheme="minorHAnsi"/>
                <w:sz w:val="24"/>
                <w:szCs w:val="24"/>
                <w:lang w:val="pl-PL"/>
              </w:rPr>
              <w:t>Karta dźwiękowa zintegrowana z płytą główną, wbudowane dwa głośniki stereo 2x2W.</w:t>
            </w:r>
          </w:p>
          <w:p w14:paraId="64AC3092"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Cyfrowy mikrofon z funkcją redukcji szumów i poprawy mowy wbudowany w obudowę matrycy. </w:t>
            </w:r>
          </w:p>
          <w:p w14:paraId="1E005240" w14:textId="0E5A308F" w:rsidR="00870BB5" w:rsidRPr="00023B6C" w:rsidRDefault="00870BB5" w:rsidP="00F8594A">
            <w:pPr>
              <w:rPr>
                <w:rFonts w:cstheme="minorHAnsi"/>
                <w:sz w:val="24"/>
                <w:szCs w:val="24"/>
                <w:lang w:val="pl-PL"/>
              </w:rPr>
            </w:pPr>
            <w:r w:rsidRPr="00023B6C">
              <w:rPr>
                <w:rFonts w:cstheme="minorHAnsi"/>
                <w:sz w:val="24"/>
                <w:szCs w:val="24"/>
                <w:lang w:val="pl-PL"/>
              </w:rPr>
              <w:t xml:space="preserve">Kamera internetowa HD 720p z diodą informującą o aktywności, trwale zainstalowana w obudowie matrycy. 1 port audio typu </w:t>
            </w:r>
            <w:proofErr w:type="spellStart"/>
            <w:r w:rsidRPr="00023B6C">
              <w:rPr>
                <w:rFonts w:cstheme="minorHAnsi"/>
                <w:sz w:val="24"/>
                <w:szCs w:val="24"/>
                <w:lang w:val="pl-PL"/>
              </w:rPr>
              <w:t>combo</w:t>
            </w:r>
            <w:proofErr w:type="spellEnd"/>
            <w:r w:rsidRPr="00023B6C">
              <w:rPr>
                <w:rFonts w:cstheme="minorHAnsi"/>
                <w:sz w:val="24"/>
                <w:szCs w:val="24"/>
                <w:lang w:val="pl-PL"/>
              </w:rPr>
              <w:t xml:space="preserve"> (słuchawki i mikrofon).</w:t>
            </w:r>
          </w:p>
        </w:tc>
      </w:tr>
      <w:tr w:rsidR="00870BB5" w:rsidRPr="00023B6C" w14:paraId="53B6CC7D" w14:textId="77777777" w:rsidTr="00870BB5">
        <w:tc>
          <w:tcPr>
            <w:tcW w:w="562" w:type="dxa"/>
            <w:shd w:val="clear" w:color="auto" w:fill="FFFFFF" w:themeFill="background1"/>
          </w:tcPr>
          <w:p w14:paraId="4D9B73DB" w14:textId="3BE5836B" w:rsidR="00870BB5" w:rsidRPr="00023B6C" w:rsidRDefault="00870BB5" w:rsidP="00834201">
            <w:pPr>
              <w:rPr>
                <w:rFonts w:cstheme="minorHAnsi"/>
                <w:sz w:val="24"/>
                <w:szCs w:val="24"/>
                <w:lang w:val="pl-PL"/>
              </w:rPr>
            </w:pPr>
            <w:r>
              <w:rPr>
                <w:rFonts w:cstheme="minorHAnsi"/>
                <w:sz w:val="24"/>
                <w:szCs w:val="24"/>
                <w:lang w:val="pl-PL"/>
              </w:rPr>
              <w:t>9</w:t>
            </w:r>
          </w:p>
        </w:tc>
        <w:tc>
          <w:tcPr>
            <w:tcW w:w="3047" w:type="dxa"/>
            <w:shd w:val="clear" w:color="auto" w:fill="FFFFFF" w:themeFill="background1"/>
          </w:tcPr>
          <w:p w14:paraId="3CF3539E" w14:textId="00CCD887" w:rsidR="00870BB5" w:rsidRPr="00023B6C" w:rsidRDefault="00870BB5" w:rsidP="00834201">
            <w:pPr>
              <w:rPr>
                <w:rFonts w:cstheme="minorHAnsi"/>
                <w:sz w:val="24"/>
                <w:szCs w:val="24"/>
                <w:lang w:val="pl-PL"/>
              </w:rPr>
            </w:pPr>
            <w:r w:rsidRPr="00023B6C">
              <w:rPr>
                <w:rFonts w:cstheme="minorHAnsi"/>
                <w:sz w:val="24"/>
                <w:szCs w:val="24"/>
                <w:lang w:val="pl-PL"/>
              </w:rPr>
              <w:t>Łączność bezprzewodowa</w:t>
            </w:r>
          </w:p>
        </w:tc>
        <w:tc>
          <w:tcPr>
            <w:tcW w:w="5741" w:type="dxa"/>
            <w:shd w:val="clear" w:color="auto" w:fill="FFFFFF" w:themeFill="background1"/>
          </w:tcPr>
          <w:p w14:paraId="500E67F4" w14:textId="260E3167" w:rsidR="00870BB5" w:rsidRPr="00023B6C" w:rsidRDefault="00870BB5" w:rsidP="00F8594A">
            <w:pPr>
              <w:pStyle w:val="Default"/>
              <w:rPr>
                <w:rFonts w:asciiTheme="minorHAnsi" w:hAnsiTheme="minorHAnsi" w:cstheme="minorHAnsi"/>
                <w:color w:val="auto"/>
              </w:rPr>
            </w:pPr>
            <w:r w:rsidRPr="00023B6C">
              <w:rPr>
                <w:rFonts w:asciiTheme="minorHAnsi" w:hAnsiTheme="minorHAnsi" w:cstheme="minorHAnsi"/>
                <w:color w:val="auto"/>
              </w:rPr>
              <w:t>Wi-Fi 5 AC 201 2x2 + Bluetooth min.5</w:t>
            </w:r>
          </w:p>
        </w:tc>
      </w:tr>
      <w:tr w:rsidR="00870BB5" w:rsidRPr="00023B6C" w14:paraId="0047980F" w14:textId="77777777" w:rsidTr="00870BB5">
        <w:tc>
          <w:tcPr>
            <w:tcW w:w="562" w:type="dxa"/>
            <w:shd w:val="clear" w:color="auto" w:fill="FFFFFF" w:themeFill="background1"/>
          </w:tcPr>
          <w:p w14:paraId="42B8E84D" w14:textId="6EEF6CD2" w:rsidR="00870BB5" w:rsidRPr="00023B6C" w:rsidRDefault="00870BB5" w:rsidP="00834201">
            <w:pPr>
              <w:rPr>
                <w:rFonts w:cstheme="minorHAnsi"/>
                <w:sz w:val="24"/>
                <w:szCs w:val="24"/>
                <w:lang w:val="pl-PL"/>
              </w:rPr>
            </w:pPr>
            <w:r>
              <w:rPr>
                <w:rFonts w:cstheme="minorHAnsi"/>
                <w:sz w:val="24"/>
                <w:szCs w:val="24"/>
                <w:lang w:val="pl-PL"/>
              </w:rPr>
              <w:t>10</w:t>
            </w:r>
          </w:p>
        </w:tc>
        <w:tc>
          <w:tcPr>
            <w:tcW w:w="3047" w:type="dxa"/>
            <w:shd w:val="clear" w:color="auto" w:fill="FFFFFF" w:themeFill="background1"/>
          </w:tcPr>
          <w:p w14:paraId="26CFB0E0" w14:textId="5FB876F8" w:rsidR="00870BB5" w:rsidRPr="00023B6C" w:rsidRDefault="00870BB5" w:rsidP="00834201">
            <w:pPr>
              <w:rPr>
                <w:rFonts w:cstheme="minorHAnsi"/>
                <w:sz w:val="24"/>
                <w:szCs w:val="24"/>
                <w:lang w:val="pl-PL"/>
              </w:rPr>
            </w:pPr>
            <w:r w:rsidRPr="00023B6C">
              <w:rPr>
                <w:rFonts w:cstheme="minorHAnsi"/>
                <w:sz w:val="24"/>
                <w:szCs w:val="24"/>
                <w:lang w:val="pl-PL"/>
              </w:rPr>
              <w:t>Bateria i zasilanie</w:t>
            </w:r>
          </w:p>
        </w:tc>
        <w:tc>
          <w:tcPr>
            <w:tcW w:w="5741" w:type="dxa"/>
            <w:shd w:val="clear" w:color="auto" w:fill="FFFFFF" w:themeFill="background1"/>
          </w:tcPr>
          <w:p w14:paraId="08C15692" w14:textId="70DB8073" w:rsidR="00870BB5" w:rsidRPr="00023B6C" w:rsidRDefault="00870BB5" w:rsidP="00F8594A">
            <w:pPr>
              <w:rPr>
                <w:rFonts w:cstheme="minorHAnsi"/>
                <w:sz w:val="24"/>
                <w:szCs w:val="24"/>
                <w:lang w:val="pl-PL"/>
              </w:rPr>
            </w:pPr>
            <w:r w:rsidRPr="00023B6C">
              <w:rPr>
                <w:rFonts w:cstheme="minorHAnsi"/>
                <w:sz w:val="24"/>
                <w:szCs w:val="24"/>
                <w:lang w:val="pl-PL"/>
              </w:rPr>
              <w:t>Bateria umożliwiająca jej szybkie naładowanie do poziomu 80% w czasie 1 godziny i do poziomu 100% w czasie 2 godzin.</w:t>
            </w:r>
          </w:p>
          <w:p w14:paraId="533E009D" w14:textId="3873EE9D" w:rsidR="00870BB5" w:rsidRPr="00023B6C" w:rsidRDefault="00870BB5" w:rsidP="00F8594A">
            <w:pPr>
              <w:rPr>
                <w:rFonts w:cstheme="minorHAnsi"/>
                <w:sz w:val="24"/>
                <w:szCs w:val="24"/>
                <w:lang w:val="pl-PL"/>
              </w:rPr>
            </w:pPr>
            <w:r w:rsidRPr="00023B6C">
              <w:rPr>
                <w:rFonts w:cstheme="minorHAnsi"/>
                <w:sz w:val="24"/>
                <w:szCs w:val="24"/>
                <w:lang w:val="pl-PL"/>
              </w:rPr>
              <w:t xml:space="preserve">Czas pracy na baterii min. 8 godzin, potwierdzony przeprowadzonym testem BAPCO </w:t>
            </w:r>
            <w:proofErr w:type="spellStart"/>
            <w:r w:rsidRPr="00023B6C">
              <w:rPr>
                <w:rFonts w:cstheme="minorHAnsi"/>
                <w:sz w:val="24"/>
                <w:szCs w:val="24"/>
                <w:lang w:val="pl-PL"/>
              </w:rPr>
              <w:t>MobileMark</w:t>
            </w:r>
            <w:proofErr w:type="spellEnd"/>
            <w:r w:rsidRPr="00023B6C">
              <w:rPr>
                <w:rFonts w:cstheme="minorHAnsi"/>
                <w:sz w:val="24"/>
                <w:szCs w:val="24"/>
                <w:lang w:val="pl-PL"/>
              </w:rPr>
              <w:t xml:space="preserve"> Battery Life [test z przeprowadzonej konfiguracji załączyć na wezwanie zamawiającego].</w:t>
            </w:r>
          </w:p>
          <w:p w14:paraId="0CAA673F" w14:textId="7CE45CA7" w:rsidR="00870BB5" w:rsidRPr="00023B6C" w:rsidRDefault="00870BB5" w:rsidP="00F8594A">
            <w:pPr>
              <w:rPr>
                <w:rFonts w:cstheme="minorHAnsi"/>
                <w:sz w:val="24"/>
                <w:szCs w:val="24"/>
                <w:lang w:val="pl-PL"/>
              </w:rPr>
            </w:pPr>
            <w:r w:rsidRPr="00023B6C">
              <w:rPr>
                <w:rFonts w:cstheme="minorHAnsi"/>
                <w:sz w:val="24"/>
                <w:szCs w:val="24"/>
                <w:lang w:val="pl-PL"/>
              </w:rPr>
              <w:t>Zasilacz o mocy min. 45W</w:t>
            </w:r>
          </w:p>
        </w:tc>
      </w:tr>
      <w:tr w:rsidR="00870BB5" w:rsidRPr="00023B6C" w14:paraId="7A984298" w14:textId="77777777" w:rsidTr="00870BB5">
        <w:tc>
          <w:tcPr>
            <w:tcW w:w="562" w:type="dxa"/>
            <w:shd w:val="clear" w:color="auto" w:fill="FFFFFF" w:themeFill="background1"/>
          </w:tcPr>
          <w:p w14:paraId="117D8D3C" w14:textId="722EA308" w:rsidR="00870BB5" w:rsidRPr="00023B6C" w:rsidRDefault="00870BB5" w:rsidP="00834201">
            <w:pPr>
              <w:rPr>
                <w:rFonts w:cstheme="minorHAnsi"/>
                <w:sz w:val="24"/>
                <w:szCs w:val="24"/>
                <w:lang w:val="pl-PL"/>
              </w:rPr>
            </w:pPr>
            <w:r>
              <w:rPr>
                <w:rFonts w:cstheme="minorHAnsi"/>
                <w:sz w:val="24"/>
                <w:szCs w:val="24"/>
                <w:lang w:val="pl-PL"/>
              </w:rPr>
              <w:t>11</w:t>
            </w:r>
          </w:p>
        </w:tc>
        <w:tc>
          <w:tcPr>
            <w:tcW w:w="3047" w:type="dxa"/>
            <w:shd w:val="clear" w:color="auto" w:fill="FFFFFF" w:themeFill="background1"/>
          </w:tcPr>
          <w:p w14:paraId="55A12574" w14:textId="4AB4B481" w:rsidR="00870BB5" w:rsidRPr="00023B6C" w:rsidRDefault="00870BB5" w:rsidP="00834201">
            <w:pPr>
              <w:rPr>
                <w:rFonts w:cstheme="minorHAnsi"/>
                <w:sz w:val="24"/>
                <w:szCs w:val="24"/>
                <w:lang w:val="pl-PL"/>
              </w:rPr>
            </w:pPr>
            <w:r w:rsidRPr="00023B6C">
              <w:rPr>
                <w:rFonts w:cstheme="minorHAnsi"/>
                <w:sz w:val="24"/>
                <w:szCs w:val="24"/>
                <w:lang w:val="pl-PL"/>
              </w:rPr>
              <w:t>Waga i wymiary</w:t>
            </w:r>
          </w:p>
        </w:tc>
        <w:tc>
          <w:tcPr>
            <w:tcW w:w="5741" w:type="dxa"/>
            <w:shd w:val="clear" w:color="auto" w:fill="FFFFFF" w:themeFill="background1"/>
          </w:tcPr>
          <w:p w14:paraId="2226C137" w14:textId="69A01F98" w:rsidR="00870BB5" w:rsidRPr="00023B6C" w:rsidRDefault="00870BB5" w:rsidP="00F8594A">
            <w:pPr>
              <w:rPr>
                <w:rFonts w:cstheme="minorHAnsi"/>
                <w:sz w:val="24"/>
                <w:szCs w:val="24"/>
                <w:lang w:val="pl-PL"/>
              </w:rPr>
            </w:pPr>
            <w:r w:rsidRPr="00023B6C">
              <w:rPr>
                <w:rFonts w:cstheme="minorHAnsi"/>
                <w:sz w:val="24"/>
                <w:szCs w:val="24"/>
                <w:lang w:val="pl-PL"/>
              </w:rPr>
              <w:t>Waga max 1.7 kg z baterią</w:t>
            </w:r>
          </w:p>
          <w:p w14:paraId="43CF1653" w14:textId="45A4C29A" w:rsidR="00870BB5" w:rsidRPr="00023B6C" w:rsidRDefault="00870BB5" w:rsidP="00F8594A">
            <w:pPr>
              <w:rPr>
                <w:rFonts w:cstheme="minorHAnsi"/>
                <w:sz w:val="24"/>
                <w:szCs w:val="24"/>
                <w:lang w:val="pl-PL"/>
              </w:rPr>
            </w:pPr>
            <w:r w:rsidRPr="00023B6C">
              <w:rPr>
                <w:rFonts w:cstheme="minorHAnsi"/>
                <w:sz w:val="24"/>
                <w:szCs w:val="24"/>
                <w:lang w:val="pl-PL"/>
              </w:rPr>
              <w:t>Wysokość laptopa nie większa niż 20mm.</w:t>
            </w:r>
          </w:p>
        </w:tc>
      </w:tr>
      <w:tr w:rsidR="00870BB5" w:rsidRPr="00023B6C" w14:paraId="49AE8847" w14:textId="77777777" w:rsidTr="00870BB5">
        <w:tc>
          <w:tcPr>
            <w:tcW w:w="562" w:type="dxa"/>
            <w:shd w:val="clear" w:color="auto" w:fill="FFFFFF" w:themeFill="background1"/>
          </w:tcPr>
          <w:p w14:paraId="4CF36E2F" w14:textId="023155BB" w:rsidR="00870BB5" w:rsidRPr="00023B6C" w:rsidRDefault="00870BB5" w:rsidP="00834201">
            <w:pPr>
              <w:rPr>
                <w:rFonts w:cstheme="minorHAnsi"/>
                <w:sz w:val="24"/>
                <w:szCs w:val="24"/>
                <w:lang w:val="pl-PL"/>
              </w:rPr>
            </w:pPr>
            <w:r>
              <w:rPr>
                <w:rFonts w:cstheme="minorHAnsi"/>
                <w:sz w:val="24"/>
                <w:szCs w:val="24"/>
                <w:lang w:val="pl-PL"/>
              </w:rPr>
              <w:t>12</w:t>
            </w:r>
          </w:p>
        </w:tc>
        <w:tc>
          <w:tcPr>
            <w:tcW w:w="3047" w:type="dxa"/>
            <w:shd w:val="clear" w:color="auto" w:fill="FFFFFF" w:themeFill="background1"/>
          </w:tcPr>
          <w:p w14:paraId="3E3FB642" w14:textId="189FFE82" w:rsidR="00870BB5" w:rsidRPr="00023B6C" w:rsidRDefault="00870BB5" w:rsidP="00834201">
            <w:pPr>
              <w:rPr>
                <w:rFonts w:cstheme="minorHAnsi"/>
                <w:sz w:val="24"/>
                <w:szCs w:val="24"/>
                <w:lang w:val="pl-PL"/>
              </w:rPr>
            </w:pPr>
            <w:r w:rsidRPr="00023B6C">
              <w:rPr>
                <w:rFonts w:cstheme="minorHAnsi"/>
                <w:sz w:val="24"/>
                <w:szCs w:val="24"/>
                <w:lang w:val="pl-PL"/>
              </w:rPr>
              <w:t>Obudowa</w:t>
            </w:r>
          </w:p>
        </w:tc>
        <w:tc>
          <w:tcPr>
            <w:tcW w:w="5741" w:type="dxa"/>
            <w:shd w:val="clear" w:color="auto" w:fill="FFFFFF" w:themeFill="background1"/>
          </w:tcPr>
          <w:p w14:paraId="044E44B5" w14:textId="5BDF9CFC" w:rsidR="00870BB5" w:rsidRPr="00023B6C" w:rsidRDefault="00870BB5" w:rsidP="00F8594A">
            <w:pPr>
              <w:rPr>
                <w:rFonts w:cstheme="minorHAnsi"/>
                <w:sz w:val="24"/>
                <w:szCs w:val="24"/>
                <w:lang w:val="pl-PL"/>
              </w:rPr>
            </w:pPr>
            <w:r w:rsidRPr="00023B6C">
              <w:rPr>
                <w:rFonts w:cstheme="minorHAnsi"/>
                <w:sz w:val="24"/>
                <w:szCs w:val="24"/>
                <w:lang w:val="pl-PL"/>
              </w:rPr>
              <w:t xml:space="preserve">Szkielet obudowy i zawiasy notebooka wzmacniane, dookoła matrycy uszczelnienie chroniące klawiaturę notebooka  po zamknięciu przed kurzem i wilgocią. </w:t>
            </w:r>
          </w:p>
        </w:tc>
      </w:tr>
      <w:tr w:rsidR="00870BB5" w:rsidRPr="00023B6C" w14:paraId="7E29DB94" w14:textId="77777777" w:rsidTr="00870BB5">
        <w:tc>
          <w:tcPr>
            <w:tcW w:w="562" w:type="dxa"/>
            <w:shd w:val="clear" w:color="auto" w:fill="FFFFFF" w:themeFill="background1"/>
          </w:tcPr>
          <w:p w14:paraId="1A8215B8" w14:textId="39B2A919" w:rsidR="00870BB5" w:rsidRPr="00023B6C" w:rsidRDefault="00870BB5" w:rsidP="00834201">
            <w:pPr>
              <w:rPr>
                <w:rFonts w:cstheme="minorHAnsi"/>
                <w:sz w:val="24"/>
                <w:szCs w:val="24"/>
                <w:lang w:val="pl-PL"/>
              </w:rPr>
            </w:pPr>
            <w:r>
              <w:rPr>
                <w:rFonts w:cstheme="minorHAnsi"/>
                <w:sz w:val="24"/>
                <w:szCs w:val="24"/>
                <w:lang w:val="pl-PL"/>
              </w:rPr>
              <w:t>13</w:t>
            </w:r>
          </w:p>
        </w:tc>
        <w:tc>
          <w:tcPr>
            <w:tcW w:w="3047" w:type="dxa"/>
            <w:shd w:val="clear" w:color="auto" w:fill="FFFFFF" w:themeFill="background1"/>
          </w:tcPr>
          <w:p w14:paraId="19F02352" w14:textId="31D6DA51" w:rsidR="00870BB5" w:rsidRPr="00023B6C" w:rsidRDefault="00870BB5" w:rsidP="00834201">
            <w:pPr>
              <w:rPr>
                <w:rFonts w:cstheme="minorHAnsi"/>
                <w:sz w:val="24"/>
                <w:szCs w:val="24"/>
                <w:lang w:val="pl-PL"/>
              </w:rPr>
            </w:pPr>
            <w:r w:rsidRPr="00023B6C">
              <w:rPr>
                <w:rFonts w:cstheme="minorHAnsi"/>
                <w:sz w:val="24"/>
                <w:szCs w:val="24"/>
                <w:lang w:val="pl-PL"/>
              </w:rPr>
              <w:t>Certyfikaty</w:t>
            </w:r>
          </w:p>
        </w:tc>
        <w:tc>
          <w:tcPr>
            <w:tcW w:w="5741" w:type="dxa"/>
            <w:shd w:val="clear" w:color="auto" w:fill="FFFFFF" w:themeFill="background1"/>
          </w:tcPr>
          <w:p w14:paraId="2C87AF2C" w14:textId="1A78E2C8" w:rsidR="00870BB5" w:rsidRPr="00023B6C" w:rsidRDefault="00870BB5" w:rsidP="00F8594A">
            <w:pPr>
              <w:rPr>
                <w:rFonts w:cstheme="minorHAnsi"/>
                <w:sz w:val="24"/>
                <w:szCs w:val="24"/>
                <w:lang w:val="pl-PL"/>
              </w:rPr>
            </w:pPr>
            <w:r w:rsidRPr="00023B6C">
              <w:rPr>
                <w:rFonts w:cstheme="minorHAnsi"/>
                <w:sz w:val="24"/>
                <w:szCs w:val="24"/>
                <w:lang w:val="pl-PL"/>
              </w:rPr>
              <w:t>Certyfikat ISO9001, ISO14001, ISO50001 dla producenta sprzętu (należy załączyć do oferty)</w:t>
            </w:r>
          </w:p>
          <w:p w14:paraId="70A82895" w14:textId="524605B7" w:rsidR="00870BB5" w:rsidRPr="00023B6C" w:rsidRDefault="00870BB5" w:rsidP="00F8594A">
            <w:pPr>
              <w:rPr>
                <w:rFonts w:cstheme="minorHAnsi"/>
                <w:sz w:val="24"/>
                <w:szCs w:val="24"/>
                <w:lang w:val="pl-PL"/>
              </w:rPr>
            </w:pPr>
            <w:r w:rsidRPr="00023B6C">
              <w:rPr>
                <w:rFonts w:cstheme="minorHAnsi"/>
                <w:sz w:val="24"/>
                <w:szCs w:val="24"/>
                <w:lang w:val="pl-PL"/>
              </w:rPr>
              <w:t xml:space="preserve">Potwierdzenie spełnienia kryteriów środowiskowych, w tym zgodności z dyrektywą </w:t>
            </w:r>
            <w:proofErr w:type="spellStart"/>
            <w:r w:rsidRPr="00023B6C">
              <w:rPr>
                <w:rFonts w:cstheme="minorHAnsi"/>
                <w:sz w:val="24"/>
                <w:szCs w:val="24"/>
                <w:lang w:val="pl-PL"/>
              </w:rPr>
              <w:t>RoHS</w:t>
            </w:r>
            <w:proofErr w:type="spellEnd"/>
            <w:r w:rsidRPr="00023B6C">
              <w:rPr>
                <w:rFonts w:cstheme="minorHAnsi"/>
                <w:sz w:val="24"/>
                <w:szCs w:val="24"/>
                <w:lang w:val="pl-PL"/>
              </w:rPr>
              <w:t xml:space="preserve"> Unii Europejskiej o eliminacji substancji niebezpiecznych w postaci oświadczenia producenta jednostki</w:t>
            </w:r>
          </w:p>
        </w:tc>
      </w:tr>
      <w:tr w:rsidR="00870BB5" w:rsidRPr="00023B6C" w14:paraId="0EE2A620" w14:textId="77777777" w:rsidTr="00870BB5">
        <w:tc>
          <w:tcPr>
            <w:tcW w:w="562" w:type="dxa"/>
            <w:shd w:val="clear" w:color="auto" w:fill="FFFFFF" w:themeFill="background1"/>
          </w:tcPr>
          <w:p w14:paraId="76E1D08C" w14:textId="160DE679" w:rsidR="00870BB5" w:rsidRPr="00023B6C" w:rsidRDefault="00870BB5" w:rsidP="00832B31">
            <w:pPr>
              <w:rPr>
                <w:rFonts w:cstheme="minorHAnsi"/>
                <w:sz w:val="24"/>
                <w:szCs w:val="24"/>
                <w:lang w:val="pl-PL"/>
              </w:rPr>
            </w:pPr>
            <w:r>
              <w:rPr>
                <w:rFonts w:cstheme="minorHAnsi"/>
                <w:sz w:val="24"/>
                <w:szCs w:val="24"/>
                <w:lang w:val="pl-PL"/>
              </w:rPr>
              <w:t>14</w:t>
            </w:r>
          </w:p>
        </w:tc>
        <w:tc>
          <w:tcPr>
            <w:tcW w:w="3047" w:type="dxa"/>
            <w:shd w:val="clear" w:color="auto" w:fill="FFFFFF" w:themeFill="background1"/>
          </w:tcPr>
          <w:p w14:paraId="0CC7B18F" w14:textId="0B87E17B" w:rsidR="00870BB5" w:rsidRPr="00023B6C" w:rsidRDefault="00870BB5" w:rsidP="00832B31">
            <w:pPr>
              <w:rPr>
                <w:rFonts w:cstheme="minorHAnsi"/>
                <w:sz w:val="24"/>
                <w:szCs w:val="24"/>
                <w:lang w:val="pl-PL"/>
              </w:rPr>
            </w:pPr>
            <w:r w:rsidRPr="00023B6C">
              <w:rPr>
                <w:rFonts w:cstheme="minorHAnsi"/>
                <w:sz w:val="24"/>
                <w:szCs w:val="24"/>
                <w:lang w:val="pl-PL"/>
              </w:rPr>
              <w:t>Oprogramowanie zabezpieczające – w formularzu oferty należy podać pełną nazwę oferowanego oprogramowania</w:t>
            </w:r>
          </w:p>
        </w:tc>
        <w:tc>
          <w:tcPr>
            <w:tcW w:w="5741" w:type="dxa"/>
            <w:shd w:val="clear" w:color="auto" w:fill="FFFFFF" w:themeFill="background1"/>
          </w:tcPr>
          <w:p w14:paraId="722A0CE9"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 xml:space="preserve">System chroniący przed zagrożeniami, posiadający certyfikaty VB100%, OPSWAT, AVLAB +++, AV </w:t>
            </w:r>
            <w:proofErr w:type="spellStart"/>
            <w:r w:rsidRPr="00023B6C">
              <w:rPr>
                <w:rFonts w:cstheme="minorHAnsi"/>
                <w:sz w:val="24"/>
                <w:szCs w:val="24"/>
                <w:lang w:val="pl-PL"/>
              </w:rPr>
              <w:t>Comperative</w:t>
            </w:r>
            <w:proofErr w:type="spellEnd"/>
            <w:r w:rsidRPr="00023B6C">
              <w:rPr>
                <w:rFonts w:cstheme="minorHAnsi"/>
                <w:sz w:val="24"/>
                <w:szCs w:val="24"/>
                <w:lang w:val="pl-PL"/>
              </w:rPr>
              <w:t xml:space="preserve"> </w:t>
            </w:r>
            <w:proofErr w:type="spellStart"/>
            <w:r w:rsidRPr="00023B6C">
              <w:rPr>
                <w:rFonts w:cstheme="minorHAnsi"/>
                <w:sz w:val="24"/>
                <w:szCs w:val="24"/>
                <w:lang w:val="pl-PL"/>
              </w:rPr>
              <w:t>Advance</w:t>
            </w:r>
            <w:proofErr w:type="spellEnd"/>
            <w:r w:rsidRPr="00023B6C">
              <w:rPr>
                <w:rFonts w:cstheme="minorHAnsi"/>
                <w:sz w:val="24"/>
                <w:szCs w:val="24"/>
                <w:lang w:val="pl-PL"/>
              </w:rPr>
              <w:t xml:space="preserve"> +. Silnik musi umożliwiać co najmniej:</w:t>
            </w:r>
          </w:p>
          <w:p w14:paraId="523E380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wykrywanie i blokowania plików ze szkodliwą zawartością, w tym osadzonych/skompresowanych </w:t>
            </w:r>
            <w:r w:rsidRPr="00023B6C">
              <w:rPr>
                <w:rFonts w:cstheme="minorHAnsi"/>
                <w:sz w:val="24"/>
                <w:szCs w:val="24"/>
                <w:lang w:val="pl-PL"/>
              </w:rPr>
              <w:lastRenderedPageBreak/>
              <w:t>plików, które używają czasie rzeczywistym algorytmów kompresji,</w:t>
            </w:r>
          </w:p>
          <w:p w14:paraId="37F79E30"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wykrywanie i usuwanie plików typu </w:t>
            </w:r>
            <w:proofErr w:type="spellStart"/>
            <w:r w:rsidRPr="00023B6C">
              <w:rPr>
                <w:rFonts w:cstheme="minorHAnsi"/>
                <w:sz w:val="24"/>
                <w:szCs w:val="24"/>
                <w:lang w:val="pl-PL"/>
              </w:rPr>
              <w:t>rootkit</w:t>
            </w:r>
            <w:proofErr w:type="spellEnd"/>
            <w:r w:rsidRPr="00023B6C">
              <w:rPr>
                <w:rFonts w:cstheme="minorHAnsi"/>
                <w:sz w:val="24"/>
                <w:szCs w:val="24"/>
                <w:lang w:val="pl-PL"/>
              </w:rPr>
              <w:t xml:space="preserve"> oraz złośliwego oprogramowania, również przy użyciu technik behawioralnych,</w:t>
            </w:r>
          </w:p>
          <w:p w14:paraId="317C5BC6"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wykrywanie i usuwanie fałszywego oprogramowania bezpieczeństwa (</w:t>
            </w:r>
            <w:proofErr w:type="spellStart"/>
            <w:r w:rsidRPr="00023B6C">
              <w:rPr>
                <w:rFonts w:cstheme="minorHAnsi"/>
                <w:sz w:val="24"/>
                <w:szCs w:val="24"/>
                <w:lang w:val="pl-PL"/>
              </w:rPr>
              <w:t>roguewear</w:t>
            </w:r>
            <w:proofErr w:type="spellEnd"/>
            <w:r w:rsidRPr="00023B6C">
              <w:rPr>
                <w:rFonts w:cstheme="minorHAnsi"/>
                <w:sz w:val="24"/>
                <w:szCs w:val="24"/>
                <w:lang w:val="pl-PL"/>
              </w:rPr>
              <w:t>)</w:t>
            </w:r>
          </w:p>
          <w:p w14:paraId="0AD98796"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Oprogramowanie umożliwia zdefiniowanie listy zaufanych urządzeń, które nie będą blokowane podczas podłączanie do stacji końcowej.</w:t>
            </w:r>
          </w:p>
          <w:p w14:paraId="56333200"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Istnieje możliwość blokady zapisywanie plików na zewnętrznych dyskach USB oraz blokada możliwości uruchamiania oprogramowania z takich dysków. Blokada ta powinna umożliwiać korzystanie z pozostałych danych zapisanych na takich dyskach.</w:t>
            </w:r>
          </w:p>
          <w:p w14:paraId="0511FFC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Interfejs zarządzania wyświetla monity o zbliżającym się zakończeniu licencji, a także powiadamia o zakończeniu licencji.</w:t>
            </w:r>
          </w:p>
          <w:p w14:paraId="1E8EE7C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Oprogramowanie do szyfrowania, chroniące dane rezydujące na punktach końcowych za pomocą silnych algorytmów szyfrowania takich jak AES, RC6, SERPENT i DWAFISH. Pełne szyfrowanie dysków działających m.in. na komputerach z systemem Windows.</w:t>
            </w:r>
          </w:p>
          <w:p w14:paraId="6B5DF596"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Zapobiegające utracie danych z powodu utraty / kradzieży punktu końcowego. Oprogramowanie szyfruje całą zawartość na urządzeniach przenośnych, takich jak Pen </w:t>
            </w:r>
            <w:proofErr w:type="spellStart"/>
            <w:r w:rsidRPr="00023B6C">
              <w:rPr>
                <w:rFonts w:cstheme="minorHAnsi"/>
                <w:sz w:val="24"/>
                <w:szCs w:val="24"/>
                <w:lang w:val="pl-PL"/>
              </w:rPr>
              <w:t>Drive'y</w:t>
            </w:r>
            <w:proofErr w:type="spellEnd"/>
            <w:r w:rsidRPr="00023B6C">
              <w:rPr>
                <w:rFonts w:cstheme="minorHAnsi"/>
                <w:sz w:val="24"/>
                <w:szCs w:val="24"/>
                <w:lang w:val="pl-PL"/>
              </w:rPr>
              <w:t>, dyski USB i udostępnia je tylko autoryzowanym użytkownikom.</w:t>
            </w:r>
          </w:p>
          <w:p w14:paraId="0EA35BDA"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Zarządzanie przez Chmurę:</w:t>
            </w:r>
          </w:p>
          <w:p w14:paraId="2C07847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Musi być zdolny do wyświetlania statusu bezpieczeństwa konsolidacyjnego urządzeń końcowych zainstalowanych w różnych sieciach</w:t>
            </w:r>
          </w:p>
          <w:p w14:paraId="377109D8"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2.</w:t>
            </w:r>
            <w:r w:rsidRPr="00023B6C">
              <w:rPr>
                <w:rFonts w:cstheme="minorHAnsi"/>
                <w:sz w:val="24"/>
                <w:szCs w:val="24"/>
                <w:lang w:val="pl-PL"/>
              </w:rPr>
              <w:tab/>
              <w:t>Musi posiadać zdolność do tworzenia kopii zapasowych i przywracania plików konfiguracyjnych z serwera chmury</w:t>
            </w:r>
          </w:p>
          <w:p w14:paraId="069363B0"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3.</w:t>
            </w:r>
            <w:r w:rsidRPr="00023B6C">
              <w:rPr>
                <w:rFonts w:cstheme="minorHAnsi"/>
                <w:sz w:val="24"/>
                <w:szCs w:val="24"/>
                <w:lang w:val="pl-PL"/>
              </w:rPr>
              <w:tab/>
              <w:t xml:space="preserve">Musi posiadać zdolność do promowania skutecznej polityki w ramach sieci domowej. </w:t>
            </w:r>
          </w:p>
          <w:p w14:paraId="5F63FD99"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4.</w:t>
            </w:r>
            <w:r w:rsidRPr="00023B6C">
              <w:rPr>
                <w:rFonts w:cstheme="minorHAnsi"/>
                <w:sz w:val="24"/>
                <w:szCs w:val="24"/>
                <w:lang w:val="pl-PL"/>
              </w:rPr>
              <w:tab/>
              <w:t>Musi mieć możliwość tworzenia wielu poziomów dostępu do hierarchii aby umożliwić dostęp do Chmury zgodnie z przypisaniem do grupy</w:t>
            </w:r>
          </w:p>
          <w:p w14:paraId="1A04CC4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5.</w:t>
            </w:r>
            <w:r w:rsidRPr="00023B6C">
              <w:rPr>
                <w:rFonts w:cstheme="minorHAnsi"/>
                <w:sz w:val="24"/>
                <w:szCs w:val="24"/>
                <w:lang w:val="pl-PL"/>
              </w:rPr>
              <w:tab/>
              <w:t>Musi posiadać dostęp do konsoli lokalnie z dowolnego miejsca w nagłych przypadkach</w:t>
            </w:r>
          </w:p>
          <w:p w14:paraId="451E40C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lastRenderedPageBreak/>
              <w:t>Aktualizacja oprogramowania w trybie offline, za pomocą paczek aktualizacyjnych ściągniętych z dedykowanej witryny producenta oprogramowania.</w:t>
            </w:r>
          </w:p>
          <w:p w14:paraId="34A8AD00"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 xml:space="preserve">Serwer: centralna konsola zarządzająca oraz oprogramowanie chroniące komputery, również w sieci domowej. </w:t>
            </w:r>
          </w:p>
          <w:p w14:paraId="4601992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2.</w:t>
            </w:r>
            <w:r w:rsidRPr="00023B6C">
              <w:rPr>
                <w:rFonts w:cstheme="minorHAnsi"/>
                <w:sz w:val="24"/>
                <w:szCs w:val="24"/>
                <w:lang w:val="pl-PL"/>
              </w:rPr>
              <w:tab/>
              <w:t>Oprogramowanie klienckie, zarządzane z poziomu serwera.</w:t>
            </w:r>
          </w:p>
          <w:p w14:paraId="465CC02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System musi umożliwiać, w sposób centralnie zarządzany z konsoli, co najmniej:</w:t>
            </w:r>
          </w:p>
          <w:p w14:paraId="6F43D22F"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różne ustawienia dostępu dla urządzeń: pełny dostęp, tylko do odczytu i blokowanie</w:t>
            </w:r>
          </w:p>
          <w:p w14:paraId="17E33C41"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funkcje przyznania praw dostępu dla nośników pamięci tj. USB, CD </w:t>
            </w:r>
          </w:p>
          <w:p w14:paraId="038B41BD"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funkcje regulowania połączeń </w:t>
            </w:r>
            <w:proofErr w:type="spellStart"/>
            <w:r w:rsidRPr="00023B6C">
              <w:rPr>
                <w:rFonts w:cstheme="minorHAnsi"/>
                <w:sz w:val="24"/>
                <w:szCs w:val="24"/>
                <w:lang w:val="pl-PL"/>
              </w:rPr>
              <w:t>WiFi</w:t>
            </w:r>
            <w:proofErr w:type="spellEnd"/>
            <w:r w:rsidRPr="00023B6C">
              <w:rPr>
                <w:rFonts w:cstheme="minorHAnsi"/>
                <w:sz w:val="24"/>
                <w:szCs w:val="24"/>
                <w:lang w:val="pl-PL"/>
              </w:rPr>
              <w:t xml:space="preserve"> i Bluetooth</w:t>
            </w:r>
          </w:p>
          <w:p w14:paraId="1065A50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funkcje blokowania dostępu dowolnemu urządzeniu</w:t>
            </w:r>
          </w:p>
          <w:p w14:paraId="26782428"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zdolność do szyfrowania zawartości USB i udostępniania go na punktach końcowych z zainstalowanym oprogramowaniem klienckim systemu</w:t>
            </w:r>
          </w:p>
          <w:p w14:paraId="6A0FD19E"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zablokowania funkcjonalności portów USB, blokując dostęp urządzeniom innym niż klawiatura i myszka</w:t>
            </w:r>
          </w:p>
          <w:p w14:paraId="7BE99859"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Monitorowanie zmian w plikach:</w:t>
            </w:r>
          </w:p>
          <w:p w14:paraId="4B869B7F"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monitorowania działań związanych z obsługą plików, takich jak kopiowanie, usuwanie, przenoszenie na dyskach lokalnych, dyskach wymiennych i sieciowych.</w:t>
            </w:r>
          </w:p>
          <w:p w14:paraId="06083912"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Funkcje monitorowania określonych rodzajów plików.</w:t>
            </w:r>
          </w:p>
          <w:p w14:paraId="04822A87"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wykluczenia określonych plików/folderów dla procedury monitorowania.</w:t>
            </w:r>
          </w:p>
          <w:p w14:paraId="10A63F5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Generator raportów do funkcjonalności monitora zmian w plikach.</w:t>
            </w:r>
          </w:p>
          <w:p w14:paraId="54D95661"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śledzenia zmian we wszystkich plikach</w:t>
            </w:r>
          </w:p>
          <w:p w14:paraId="30D3BCA7"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śledzenia zmian w oprogramowaniu zainstalowanym na końcówkach</w:t>
            </w:r>
          </w:p>
          <w:p w14:paraId="45F91E58"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definiowana własnych typów plików</w:t>
            </w:r>
          </w:p>
          <w:p w14:paraId="010E0158"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Optymalizacja systemu operacyjnego stacji klienckich:</w:t>
            </w:r>
          </w:p>
          <w:p w14:paraId="11564B9D"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usuwanie tymczasowych plików, czyszczenie niepotrzebnych wpisów do rejestru oraz defragmentacji dysku</w:t>
            </w:r>
          </w:p>
          <w:p w14:paraId="369F73D2"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lastRenderedPageBreak/>
              <w:t>•</w:t>
            </w:r>
            <w:r w:rsidRPr="00023B6C">
              <w:rPr>
                <w:rFonts w:cstheme="minorHAnsi"/>
                <w:sz w:val="24"/>
                <w:szCs w:val="24"/>
                <w:lang w:val="pl-PL"/>
              </w:rPr>
              <w:tab/>
              <w:t>optymalizacja w chwili startu systemu operacyjnego, przed jego całkowitym uruchomieniem</w:t>
            </w:r>
          </w:p>
          <w:p w14:paraId="1E2AFD98"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zaplanowania optymalizacje na wskazanych stacjach klienckich</w:t>
            </w:r>
          </w:p>
          <w:p w14:paraId="724F7826"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instruktaż stanowiskowy pracowników Zamawiającego</w:t>
            </w:r>
          </w:p>
          <w:p w14:paraId="6DC13207"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dokumentacja techniczna w języku polskim</w:t>
            </w:r>
          </w:p>
          <w:p w14:paraId="27A929D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Moduł oprogramowania pozwalające na wykrywaniu oraz zarządzaniu podatnościami bezpieczeństwa - wymagania dotyczące technologii:</w:t>
            </w:r>
          </w:p>
          <w:p w14:paraId="1FB7A561"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Dostęp do rozwiązania realizowany jest za pomocą dedykowanego portalu zarządzającego dostępnego przez przeglądarkę internetową</w:t>
            </w:r>
          </w:p>
          <w:p w14:paraId="63504683"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2.</w:t>
            </w:r>
            <w:r w:rsidRPr="00023B6C">
              <w:rPr>
                <w:rFonts w:cstheme="minorHAnsi"/>
                <w:sz w:val="24"/>
                <w:szCs w:val="24"/>
                <w:lang w:val="pl-PL"/>
              </w:rPr>
              <w:tab/>
              <w:t>Portal zarządzający musi być dostępny w postaci usługi hostowanej na serwerach producenta.</w:t>
            </w:r>
          </w:p>
          <w:p w14:paraId="19AE0C59"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3.</w:t>
            </w:r>
            <w:r w:rsidRPr="00023B6C">
              <w:rPr>
                <w:rFonts w:cstheme="minorHAnsi"/>
                <w:sz w:val="24"/>
                <w:szCs w:val="24"/>
                <w:lang w:val="pl-PL"/>
              </w:rPr>
              <w:tab/>
              <w:t>Dostęp do portalu zarządzającego odbywa się za pomocą wspieranych przeglądarek internetowych</w:t>
            </w:r>
          </w:p>
          <w:p w14:paraId="451C765E"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4.</w:t>
            </w:r>
            <w:r w:rsidRPr="00023B6C">
              <w:rPr>
                <w:rFonts w:cstheme="minorHAnsi"/>
                <w:sz w:val="24"/>
                <w:szCs w:val="24"/>
                <w:lang w:val="pl-PL"/>
              </w:rPr>
              <w:tab/>
              <w:t xml:space="preserve">Rozwiązanie realizuje skany podatności za pomocą dedykowanych </w:t>
            </w:r>
            <w:proofErr w:type="spellStart"/>
            <w:r w:rsidRPr="00023B6C">
              <w:rPr>
                <w:rFonts w:cstheme="minorHAnsi"/>
                <w:sz w:val="24"/>
                <w:szCs w:val="24"/>
                <w:lang w:val="pl-PL"/>
              </w:rPr>
              <w:t>nodów</w:t>
            </w:r>
            <w:proofErr w:type="spellEnd"/>
            <w:r w:rsidRPr="00023B6C">
              <w:rPr>
                <w:rFonts w:cstheme="minorHAnsi"/>
                <w:sz w:val="24"/>
                <w:szCs w:val="24"/>
                <w:lang w:val="pl-PL"/>
              </w:rPr>
              <w:t xml:space="preserve"> skanujących</w:t>
            </w:r>
          </w:p>
          <w:p w14:paraId="6FF5CB4A"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5.</w:t>
            </w:r>
            <w:r w:rsidRPr="00023B6C">
              <w:rPr>
                <w:rFonts w:cstheme="minorHAnsi"/>
                <w:sz w:val="24"/>
                <w:szCs w:val="24"/>
                <w:lang w:val="pl-PL"/>
              </w:rPr>
              <w:tab/>
            </w:r>
            <w:proofErr w:type="spellStart"/>
            <w:r w:rsidRPr="00023B6C">
              <w:rPr>
                <w:rFonts w:cstheme="minorHAnsi"/>
                <w:sz w:val="24"/>
                <w:szCs w:val="24"/>
                <w:lang w:val="pl-PL"/>
              </w:rPr>
              <w:t>Nod</w:t>
            </w:r>
            <w:proofErr w:type="spellEnd"/>
            <w:r w:rsidRPr="00023B6C">
              <w:rPr>
                <w:rFonts w:cstheme="minorHAnsi"/>
                <w:sz w:val="24"/>
                <w:szCs w:val="24"/>
                <w:lang w:val="pl-PL"/>
              </w:rPr>
              <w:t xml:space="preserve"> skanujący musi być dostępny w postaci usługi hostowanej na serwerach producenta oraz w postaci aplikacji instalowanej lokalnie</w:t>
            </w:r>
          </w:p>
          <w:p w14:paraId="4384B93D"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6. Portal zarządzający musi umożliwiać:</w:t>
            </w:r>
          </w:p>
          <w:p w14:paraId="55C32D9A"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 xml:space="preserve">a)           przegląd wybranych danych na podstawie konfigurowalnych </w:t>
            </w:r>
            <w:proofErr w:type="spellStart"/>
            <w:r w:rsidRPr="00023B6C">
              <w:rPr>
                <w:rFonts w:cstheme="minorHAnsi"/>
                <w:sz w:val="24"/>
                <w:szCs w:val="24"/>
                <w:lang w:val="pl-PL"/>
              </w:rPr>
              <w:t>widgetów</w:t>
            </w:r>
            <w:proofErr w:type="spellEnd"/>
          </w:p>
          <w:p w14:paraId="3BB961FC"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 xml:space="preserve">b)           zablokowania możliwości zmiany konfiguracji </w:t>
            </w:r>
            <w:proofErr w:type="spellStart"/>
            <w:r w:rsidRPr="00023B6C">
              <w:rPr>
                <w:rFonts w:cstheme="minorHAnsi"/>
                <w:sz w:val="24"/>
                <w:szCs w:val="24"/>
                <w:lang w:val="pl-PL"/>
              </w:rPr>
              <w:t>widgetów</w:t>
            </w:r>
            <w:proofErr w:type="spellEnd"/>
          </w:p>
          <w:p w14:paraId="51F0CFBF"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c)            zarządzanie skanami podatności (start, stop), przeglądanie listy podatności oraz tworzenie raportów.</w:t>
            </w:r>
          </w:p>
          <w:p w14:paraId="1E5EAC01" w14:textId="77777777" w:rsidR="00870BB5" w:rsidRPr="00023B6C" w:rsidRDefault="00870BB5" w:rsidP="00F8594A">
            <w:pPr>
              <w:spacing w:line="0" w:lineRule="atLeast"/>
              <w:rPr>
                <w:rFonts w:cstheme="minorHAnsi"/>
                <w:sz w:val="24"/>
                <w:szCs w:val="24"/>
                <w:lang w:val="pl-PL"/>
              </w:rPr>
            </w:pPr>
            <w:r w:rsidRPr="00023B6C">
              <w:rPr>
                <w:rFonts w:cstheme="minorHAnsi"/>
                <w:sz w:val="24"/>
                <w:szCs w:val="24"/>
                <w:lang w:val="pl-PL"/>
              </w:rPr>
              <w:t>d)           tworzenie grup skanów z odpowiednią konfiguracją poszczególnych skanów podatności</w:t>
            </w:r>
          </w:p>
          <w:p w14:paraId="30F95F22"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e)           eksport wszystkich skanów podatności do pliku CSV </w:t>
            </w:r>
          </w:p>
          <w:p w14:paraId="69C35ABD" w14:textId="77777777" w:rsidR="00870BB5" w:rsidRPr="00023B6C" w:rsidRDefault="00870BB5" w:rsidP="00F8594A">
            <w:pPr>
              <w:rPr>
                <w:rFonts w:cstheme="minorHAnsi"/>
                <w:sz w:val="24"/>
                <w:szCs w:val="24"/>
                <w:lang w:val="pl-PL"/>
              </w:rPr>
            </w:pPr>
          </w:p>
          <w:p w14:paraId="067CF821"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Backup i przywracanie danych: </w:t>
            </w:r>
          </w:p>
          <w:p w14:paraId="0347B9F2" w14:textId="77777777" w:rsidR="00870BB5" w:rsidRPr="00023B6C" w:rsidRDefault="00870BB5" w:rsidP="00F8594A">
            <w:pPr>
              <w:pStyle w:val="Akapitzlist"/>
              <w:numPr>
                <w:ilvl w:val="0"/>
                <w:numId w:val="25"/>
              </w:numPr>
              <w:rPr>
                <w:rFonts w:cstheme="minorHAnsi"/>
                <w:sz w:val="24"/>
                <w:szCs w:val="24"/>
                <w:lang w:val="pl-PL"/>
              </w:rPr>
            </w:pPr>
            <w:proofErr w:type="spellStart"/>
            <w:r w:rsidRPr="00023B6C">
              <w:rPr>
                <w:rFonts w:cstheme="minorHAnsi"/>
                <w:sz w:val="24"/>
                <w:szCs w:val="24"/>
                <w:lang w:val="pl-PL"/>
              </w:rPr>
              <w:t>Deduplikacja</w:t>
            </w:r>
            <w:proofErr w:type="spellEnd"/>
            <w:r w:rsidRPr="00023B6C">
              <w:rPr>
                <w:rFonts w:cstheme="minorHAnsi"/>
                <w:sz w:val="24"/>
                <w:szCs w:val="24"/>
                <w:lang w:val="pl-PL"/>
              </w:rPr>
              <w:t xml:space="preserve"> danych,</w:t>
            </w:r>
          </w:p>
          <w:p w14:paraId="71B535FA"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Backup przyrostowy i różnicowy,</w:t>
            </w:r>
          </w:p>
          <w:p w14:paraId="4FE4B973"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Wersjonowanie plików – możliwość zdefiniowania dowolnej ilości wersji,</w:t>
            </w:r>
          </w:p>
          <w:p w14:paraId="14AB447A"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Backup danych lokalnych – plikowy oraz poczty Outlook,</w:t>
            </w:r>
          </w:p>
          <w:p w14:paraId="096EABAE"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Backup otwartych plików (VSS),</w:t>
            </w:r>
          </w:p>
          <w:p w14:paraId="75BCDDE4"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Filtr plików oraz folderów,</w:t>
            </w:r>
          </w:p>
          <w:p w14:paraId="6999700F"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lastRenderedPageBreak/>
              <w:t xml:space="preserve">Domyślne wykluczenia zbędnych plików (pliki tymczasowe etc.), </w:t>
            </w:r>
          </w:p>
          <w:p w14:paraId="3E6CCF95"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Wyłączanie komputera po wykonaniu backupu,</w:t>
            </w:r>
          </w:p>
          <w:p w14:paraId="6F6462B0"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Przywracanie danych do wskazanej lokalizacji,</w:t>
            </w:r>
          </w:p>
          <w:p w14:paraId="792AF8CA"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Możliwość backup-u z wykorzystaniem dowolnej ilości rdzeni procesora,</w:t>
            </w:r>
          </w:p>
          <w:p w14:paraId="00974B28"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Wyszukiwanie plików w repozytorium użytkownika,</w:t>
            </w:r>
          </w:p>
          <w:p w14:paraId="472AF50E"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Automatyczne logowanie,</w:t>
            </w:r>
          </w:p>
          <w:p w14:paraId="5607E46A"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Zapamiętywanie danych logowania,</w:t>
            </w:r>
          </w:p>
          <w:p w14:paraId="07D2A302"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Automatyczne uruchamianie programu przy starcie systemu,</w:t>
            </w:r>
          </w:p>
          <w:p w14:paraId="36C437CD"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Ustawianie priorytetu dla procesu backupu,</w:t>
            </w:r>
          </w:p>
          <w:p w14:paraId="209D9688"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Zmiana klucza szyfrującego,</w:t>
            </w:r>
          </w:p>
          <w:p w14:paraId="58A497D3"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Ustawienia przepustowości/zajętości pasma,</w:t>
            </w:r>
          </w:p>
          <w:p w14:paraId="3D61713D" w14:textId="77777777" w:rsidR="00870BB5" w:rsidRPr="00023B6C" w:rsidRDefault="00870BB5" w:rsidP="00F8594A">
            <w:pPr>
              <w:pStyle w:val="Akapitzlist"/>
              <w:numPr>
                <w:ilvl w:val="0"/>
                <w:numId w:val="25"/>
              </w:numPr>
              <w:rPr>
                <w:rFonts w:cstheme="minorHAnsi"/>
                <w:sz w:val="24"/>
                <w:szCs w:val="24"/>
                <w:lang w:val="pl-PL"/>
              </w:rPr>
            </w:pPr>
            <w:r w:rsidRPr="00023B6C">
              <w:rPr>
                <w:rFonts w:cstheme="minorHAnsi"/>
                <w:sz w:val="24"/>
                <w:szCs w:val="24"/>
                <w:lang w:val="pl-PL"/>
              </w:rPr>
              <w:t>Konfiguracja wydajności procesu backupu,</w:t>
            </w:r>
          </w:p>
          <w:p w14:paraId="5E42071A" w14:textId="77777777" w:rsidR="00870BB5" w:rsidRPr="00023B6C" w:rsidRDefault="00870BB5" w:rsidP="00F8594A">
            <w:pPr>
              <w:rPr>
                <w:rFonts w:cstheme="minorHAnsi"/>
                <w:sz w:val="24"/>
                <w:szCs w:val="24"/>
                <w:lang w:val="pl-PL"/>
              </w:rPr>
            </w:pPr>
            <w:r w:rsidRPr="00023B6C">
              <w:rPr>
                <w:rFonts w:cstheme="minorHAnsi"/>
                <w:sz w:val="24"/>
                <w:szCs w:val="24"/>
                <w:lang w:val="pl-PL"/>
              </w:rPr>
              <w:t>Bezpieczeństwo</w:t>
            </w:r>
          </w:p>
          <w:p w14:paraId="26175766"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Zastępowanie nazwy pliku GUID-em,</w:t>
            </w:r>
          </w:p>
          <w:p w14:paraId="6880AD8F"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Szyfrowanie danych algorytmem AES 256 CBC, zawsze po stronie komputera użytkownika,</w:t>
            </w:r>
          </w:p>
          <w:p w14:paraId="2B8F280F"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Kompresja danych,</w:t>
            </w:r>
          </w:p>
          <w:p w14:paraId="2E008A83"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Transmisja po bezpiecznym protokole TLS,</w:t>
            </w:r>
          </w:p>
          <w:p w14:paraId="65CE8CDE"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Deklaracja klucza szyfrującego dane użytkownika,</w:t>
            </w:r>
          </w:p>
          <w:p w14:paraId="3FFF1337"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 xml:space="preserve">Szczegółowy dziennik zdarzeń dostępny z poziomu aplikacji, </w:t>
            </w:r>
          </w:p>
          <w:p w14:paraId="3790F468" w14:textId="77777777" w:rsidR="00870BB5" w:rsidRPr="00023B6C" w:rsidRDefault="00870BB5" w:rsidP="00F8594A">
            <w:pPr>
              <w:pStyle w:val="Akapitzlist"/>
              <w:numPr>
                <w:ilvl w:val="0"/>
                <w:numId w:val="24"/>
              </w:numPr>
              <w:rPr>
                <w:rFonts w:cstheme="minorHAnsi"/>
                <w:sz w:val="24"/>
                <w:szCs w:val="24"/>
                <w:lang w:val="pl-PL"/>
              </w:rPr>
            </w:pPr>
            <w:r w:rsidRPr="00023B6C">
              <w:rPr>
                <w:rFonts w:cstheme="minorHAnsi"/>
                <w:sz w:val="24"/>
                <w:szCs w:val="24"/>
                <w:lang w:val="pl-PL"/>
              </w:rPr>
              <w:t>Obliczanie sumy kontrolnej,</w:t>
            </w:r>
          </w:p>
          <w:p w14:paraId="4EFD01F0"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Kopie zapasowe są przechowywane w profesjonalnych, certyfikowanych data </w:t>
            </w:r>
            <w:proofErr w:type="spellStart"/>
            <w:r w:rsidRPr="00023B6C">
              <w:rPr>
                <w:rFonts w:cstheme="minorHAnsi"/>
                <w:sz w:val="24"/>
                <w:szCs w:val="24"/>
                <w:lang w:val="pl-PL"/>
              </w:rPr>
              <w:t>center</w:t>
            </w:r>
            <w:proofErr w:type="spellEnd"/>
            <w:r w:rsidRPr="00023B6C">
              <w:rPr>
                <w:rFonts w:cstheme="minorHAnsi"/>
                <w:sz w:val="24"/>
                <w:szCs w:val="24"/>
                <w:lang w:val="pl-PL"/>
              </w:rPr>
              <w:t xml:space="preserve">, na terenie Polski. </w:t>
            </w:r>
          </w:p>
          <w:p w14:paraId="63F37BD6" w14:textId="5B402AF4" w:rsidR="00870BB5" w:rsidRPr="00023B6C" w:rsidRDefault="00870BB5" w:rsidP="00F8594A">
            <w:pPr>
              <w:rPr>
                <w:rFonts w:cstheme="minorHAnsi"/>
                <w:sz w:val="24"/>
                <w:szCs w:val="24"/>
                <w:lang w:val="pl-PL"/>
              </w:rPr>
            </w:pPr>
            <w:r w:rsidRPr="00023B6C">
              <w:rPr>
                <w:rFonts w:cstheme="minorHAnsi"/>
                <w:sz w:val="24"/>
                <w:szCs w:val="24"/>
                <w:lang w:val="pl-PL"/>
              </w:rPr>
              <w:t xml:space="preserve">WSPIERANE SYSTEMY OPERACYJNE  Microsoft Windows 10 i nowsze, Mac </w:t>
            </w:r>
            <w:proofErr w:type="spellStart"/>
            <w:r w:rsidRPr="00023B6C">
              <w:rPr>
                <w:rFonts w:cstheme="minorHAnsi"/>
                <w:sz w:val="24"/>
                <w:szCs w:val="24"/>
                <w:lang w:val="pl-PL"/>
              </w:rPr>
              <w:t>OS,Licencje</w:t>
            </w:r>
            <w:proofErr w:type="spellEnd"/>
            <w:r w:rsidRPr="00023B6C">
              <w:rPr>
                <w:rFonts w:cstheme="minorHAnsi"/>
                <w:sz w:val="24"/>
                <w:szCs w:val="24"/>
                <w:lang w:val="pl-PL"/>
              </w:rPr>
              <w:t xml:space="preserve"> przypisywane do jednego urządzenia z limitem pojemności przestrzeni w chmurze – minimum 50 GB. Wsparcie techniczne, świadczone w języku polskim, zawarte jest w cenie licencji.</w:t>
            </w:r>
          </w:p>
        </w:tc>
      </w:tr>
      <w:tr w:rsidR="00870BB5" w:rsidRPr="00023B6C" w14:paraId="354F3547" w14:textId="77777777" w:rsidTr="00870BB5">
        <w:tc>
          <w:tcPr>
            <w:tcW w:w="562" w:type="dxa"/>
            <w:shd w:val="clear" w:color="auto" w:fill="FFFFFF" w:themeFill="background1"/>
          </w:tcPr>
          <w:p w14:paraId="3BE26076" w14:textId="2E4F77E4" w:rsidR="00870BB5" w:rsidRPr="00023B6C" w:rsidRDefault="00870BB5" w:rsidP="00834201">
            <w:pPr>
              <w:rPr>
                <w:rFonts w:cstheme="minorHAnsi"/>
                <w:sz w:val="24"/>
                <w:szCs w:val="24"/>
              </w:rPr>
            </w:pPr>
            <w:r>
              <w:rPr>
                <w:rFonts w:cstheme="minorHAnsi"/>
                <w:sz w:val="24"/>
                <w:szCs w:val="24"/>
              </w:rPr>
              <w:lastRenderedPageBreak/>
              <w:t>15</w:t>
            </w:r>
          </w:p>
        </w:tc>
        <w:tc>
          <w:tcPr>
            <w:tcW w:w="3047" w:type="dxa"/>
            <w:shd w:val="clear" w:color="auto" w:fill="FFFFFF" w:themeFill="background1"/>
          </w:tcPr>
          <w:p w14:paraId="5491B37F" w14:textId="500A72C9" w:rsidR="00870BB5" w:rsidRPr="00023B6C" w:rsidRDefault="00870BB5" w:rsidP="00834201">
            <w:pPr>
              <w:rPr>
                <w:rFonts w:cstheme="minorHAnsi"/>
                <w:sz w:val="24"/>
                <w:szCs w:val="24"/>
              </w:rPr>
            </w:pPr>
            <w:proofErr w:type="spellStart"/>
            <w:r w:rsidRPr="00023B6C">
              <w:rPr>
                <w:rFonts w:cstheme="minorHAnsi"/>
                <w:sz w:val="24"/>
                <w:szCs w:val="24"/>
              </w:rPr>
              <w:t>Diagnostyka</w:t>
            </w:r>
            <w:proofErr w:type="spellEnd"/>
          </w:p>
        </w:tc>
        <w:tc>
          <w:tcPr>
            <w:tcW w:w="5741" w:type="dxa"/>
            <w:shd w:val="clear" w:color="auto" w:fill="FFFFFF" w:themeFill="background1"/>
          </w:tcPr>
          <w:p w14:paraId="749FE633"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System diagnostyczny z graficznym interfejsem użytkownika dostępny z poziomu BIOS lub z poziomu menu </w:t>
            </w:r>
            <w:proofErr w:type="spellStart"/>
            <w:r w:rsidRPr="00023B6C">
              <w:rPr>
                <w:rFonts w:cstheme="minorHAnsi"/>
                <w:sz w:val="24"/>
                <w:szCs w:val="24"/>
                <w:lang w:val="pl-PL"/>
              </w:rPr>
              <w:t>boot</w:t>
            </w:r>
            <w:proofErr w:type="spellEnd"/>
            <w:r w:rsidRPr="00023B6C">
              <w:rPr>
                <w:rFonts w:cstheme="minorHAnsi"/>
                <w:sz w:val="24"/>
                <w:szCs w:val="24"/>
                <w:lang w:val="pl-PL"/>
              </w:rPr>
              <w:t xml:space="preserve">, umożliwiający przetestowanie  komponentów komputera. Pełna funkcjonalność systemu diagnostycznego musi być realizowana bez użycia : dostępu do sieci i </w:t>
            </w:r>
            <w:proofErr w:type="spellStart"/>
            <w:r w:rsidRPr="00023B6C">
              <w:rPr>
                <w:rFonts w:cstheme="minorHAnsi"/>
                <w:sz w:val="24"/>
                <w:szCs w:val="24"/>
                <w:lang w:val="pl-PL"/>
              </w:rPr>
              <w:t>internetu</w:t>
            </w:r>
            <w:proofErr w:type="spellEnd"/>
            <w:r w:rsidRPr="00023B6C">
              <w:rPr>
                <w:rFonts w:cstheme="minorHAnsi"/>
                <w:sz w:val="24"/>
                <w:szCs w:val="24"/>
                <w:lang w:val="pl-PL"/>
              </w:rPr>
              <w:t xml:space="preserve">, dysku twardego również w przypadku jego braku, urządzeń zewnętrznych i wewnętrznych typu : pamięć </w:t>
            </w:r>
            <w:proofErr w:type="spellStart"/>
            <w:r w:rsidRPr="00023B6C">
              <w:rPr>
                <w:rFonts w:cstheme="minorHAnsi"/>
                <w:sz w:val="24"/>
                <w:szCs w:val="24"/>
                <w:lang w:val="pl-PL"/>
              </w:rPr>
              <w:t>flash</w:t>
            </w:r>
            <w:proofErr w:type="spellEnd"/>
            <w:r w:rsidRPr="00023B6C">
              <w:rPr>
                <w:rFonts w:cstheme="minorHAnsi"/>
                <w:sz w:val="24"/>
                <w:szCs w:val="24"/>
                <w:lang w:val="pl-PL"/>
              </w:rPr>
              <w:t xml:space="preserve">, </w:t>
            </w:r>
            <w:proofErr w:type="spellStart"/>
            <w:r w:rsidRPr="00023B6C">
              <w:rPr>
                <w:rFonts w:cstheme="minorHAnsi"/>
                <w:sz w:val="24"/>
                <w:szCs w:val="24"/>
                <w:lang w:val="pl-PL"/>
              </w:rPr>
              <w:t>USBpen</w:t>
            </w:r>
            <w:proofErr w:type="spellEnd"/>
            <w:r w:rsidRPr="00023B6C">
              <w:rPr>
                <w:rFonts w:cstheme="minorHAnsi"/>
                <w:sz w:val="24"/>
                <w:szCs w:val="24"/>
                <w:lang w:val="pl-PL"/>
              </w:rPr>
              <w:t xml:space="preserve"> itp.</w:t>
            </w:r>
          </w:p>
        </w:tc>
      </w:tr>
      <w:tr w:rsidR="00870BB5" w:rsidRPr="00023B6C" w14:paraId="24EEE11E" w14:textId="77777777" w:rsidTr="00870BB5">
        <w:tc>
          <w:tcPr>
            <w:tcW w:w="562" w:type="dxa"/>
            <w:shd w:val="clear" w:color="auto" w:fill="FFFFFF" w:themeFill="background1"/>
          </w:tcPr>
          <w:p w14:paraId="42E75B1B" w14:textId="39B727B1" w:rsidR="00870BB5" w:rsidRPr="00023B6C" w:rsidRDefault="00870BB5" w:rsidP="00834201">
            <w:pPr>
              <w:rPr>
                <w:rFonts w:cstheme="minorHAnsi"/>
                <w:sz w:val="24"/>
                <w:szCs w:val="24"/>
                <w:lang w:val="pl-PL"/>
              </w:rPr>
            </w:pPr>
            <w:r>
              <w:rPr>
                <w:rFonts w:cstheme="minorHAnsi"/>
                <w:sz w:val="24"/>
                <w:szCs w:val="24"/>
                <w:lang w:val="pl-PL"/>
              </w:rPr>
              <w:t>16</w:t>
            </w:r>
          </w:p>
        </w:tc>
        <w:tc>
          <w:tcPr>
            <w:tcW w:w="3047" w:type="dxa"/>
            <w:shd w:val="clear" w:color="auto" w:fill="FFFFFF" w:themeFill="background1"/>
          </w:tcPr>
          <w:p w14:paraId="3ABBBD49" w14:textId="769B67BB" w:rsidR="00870BB5" w:rsidRPr="00023B6C" w:rsidRDefault="00870BB5" w:rsidP="00834201">
            <w:pPr>
              <w:rPr>
                <w:rFonts w:cstheme="minorHAnsi"/>
                <w:sz w:val="24"/>
                <w:szCs w:val="24"/>
                <w:lang w:val="pl-PL"/>
              </w:rPr>
            </w:pPr>
            <w:r w:rsidRPr="00023B6C">
              <w:rPr>
                <w:rFonts w:cstheme="minorHAnsi"/>
                <w:sz w:val="24"/>
                <w:szCs w:val="24"/>
                <w:lang w:val="pl-PL"/>
              </w:rPr>
              <w:t>Bezpieczeństwo</w:t>
            </w:r>
          </w:p>
        </w:tc>
        <w:tc>
          <w:tcPr>
            <w:tcW w:w="5741" w:type="dxa"/>
            <w:shd w:val="clear" w:color="auto" w:fill="FFFFFF" w:themeFill="background1"/>
          </w:tcPr>
          <w:p w14:paraId="32E5620A" w14:textId="6966BF3C" w:rsidR="00870BB5" w:rsidRPr="00023B6C" w:rsidRDefault="00870BB5" w:rsidP="00F8594A">
            <w:pPr>
              <w:rPr>
                <w:rFonts w:cstheme="minorHAnsi"/>
                <w:sz w:val="24"/>
                <w:szCs w:val="24"/>
                <w:lang w:val="pl-PL"/>
              </w:rPr>
            </w:pPr>
            <w:r w:rsidRPr="00023B6C">
              <w:rPr>
                <w:rFonts w:cstheme="minorHAnsi"/>
                <w:sz w:val="24"/>
                <w:szCs w:val="24"/>
                <w:lang w:val="pl-PL"/>
              </w:rPr>
              <w:t xml:space="preserve">Zintegrowany z płytą główną dedykowany układ sprzętowy służący do tworzenia i zarządzania </w:t>
            </w:r>
            <w:r w:rsidRPr="00023B6C">
              <w:rPr>
                <w:rFonts w:cstheme="minorHAnsi"/>
                <w:sz w:val="24"/>
                <w:szCs w:val="24"/>
                <w:lang w:val="pl-PL"/>
              </w:rPr>
              <w:lastRenderedPageBreak/>
              <w:t>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r>
      <w:tr w:rsidR="00870BB5" w:rsidRPr="00023B6C" w14:paraId="6DC0C348" w14:textId="77777777" w:rsidTr="00870BB5">
        <w:tc>
          <w:tcPr>
            <w:tcW w:w="562" w:type="dxa"/>
            <w:shd w:val="clear" w:color="auto" w:fill="FFFFFF" w:themeFill="background1"/>
          </w:tcPr>
          <w:p w14:paraId="2F557C5F" w14:textId="427A7E2D" w:rsidR="00870BB5" w:rsidRPr="00023B6C" w:rsidRDefault="00870BB5" w:rsidP="00834201">
            <w:pPr>
              <w:rPr>
                <w:rFonts w:cstheme="minorHAnsi"/>
                <w:sz w:val="24"/>
                <w:szCs w:val="24"/>
                <w:lang w:val="pl-PL"/>
              </w:rPr>
            </w:pPr>
            <w:r>
              <w:rPr>
                <w:rFonts w:cstheme="minorHAnsi"/>
                <w:sz w:val="24"/>
                <w:szCs w:val="24"/>
                <w:lang w:val="pl-PL"/>
              </w:rPr>
              <w:lastRenderedPageBreak/>
              <w:t>17</w:t>
            </w:r>
          </w:p>
        </w:tc>
        <w:tc>
          <w:tcPr>
            <w:tcW w:w="3047" w:type="dxa"/>
            <w:shd w:val="clear" w:color="auto" w:fill="FFFFFF" w:themeFill="background1"/>
          </w:tcPr>
          <w:p w14:paraId="7B3EFA4F" w14:textId="409F037C" w:rsidR="00870BB5" w:rsidRPr="00023B6C" w:rsidRDefault="00870BB5" w:rsidP="00834201">
            <w:pPr>
              <w:rPr>
                <w:rFonts w:cstheme="minorHAnsi"/>
                <w:sz w:val="24"/>
                <w:szCs w:val="24"/>
                <w:lang w:val="pl-PL"/>
              </w:rPr>
            </w:pPr>
            <w:r w:rsidRPr="00023B6C">
              <w:rPr>
                <w:rFonts w:cstheme="minorHAnsi"/>
                <w:sz w:val="24"/>
                <w:szCs w:val="24"/>
                <w:lang w:val="pl-PL"/>
              </w:rPr>
              <w:t>System operacyjny – w formularzu oferty należy podać pełną nazwę oferowanego oprogramowania</w:t>
            </w:r>
          </w:p>
        </w:tc>
        <w:tc>
          <w:tcPr>
            <w:tcW w:w="5741" w:type="dxa"/>
            <w:shd w:val="clear" w:color="auto" w:fill="FFFFFF" w:themeFill="background1"/>
          </w:tcPr>
          <w:p w14:paraId="19BA9C42" w14:textId="7FF7FC9C" w:rsidR="00870BB5" w:rsidRPr="00023B6C" w:rsidRDefault="00870BB5" w:rsidP="00F8594A">
            <w:pPr>
              <w:rPr>
                <w:rFonts w:cstheme="minorHAnsi"/>
                <w:sz w:val="24"/>
                <w:szCs w:val="24"/>
                <w:bdr w:val="none" w:sz="0" w:space="0" w:color="auto" w:frame="1"/>
                <w:lang w:val="pl-PL"/>
              </w:rPr>
            </w:pPr>
            <w:r w:rsidRPr="00023B6C">
              <w:rPr>
                <w:rFonts w:cstheme="minorHAnsi"/>
                <w:sz w:val="24"/>
                <w:szCs w:val="24"/>
                <w:bdr w:val="none" w:sz="0" w:space="0" w:color="auto" w:frame="1"/>
                <w:lang w:val="pl-PL"/>
              </w:rPr>
              <w:t xml:space="preserve">Zainstalowany system operacyjny, musi umożliwiać instalację systemu operacyjnego bez potrzeby ręcznego wpisywania klucza licencyjnego, Windows 11 Home lub równoważny, </w:t>
            </w:r>
            <w:r w:rsidRPr="00023B6C">
              <w:rPr>
                <w:rFonts w:cstheme="minorHAnsi"/>
                <w:sz w:val="24"/>
                <w:szCs w:val="24"/>
                <w:lang w:val="pl-PL"/>
              </w:rPr>
              <w:t>który spełnia następujące wymagania poprzez wbudowane mechanizmy, bez użycia dodatkowych aplikacji:</w:t>
            </w:r>
          </w:p>
          <w:p w14:paraId="27095D87" w14:textId="52B53767" w:rsidR="00870BB5" w:rsidRPr="00023B6C" w:rsidRDefault="00870BB5" w:rsidP="00F8594A">
            <w:pPr>
              <w:rPr>
                <w:rFonts w:cstheme="minorHAnsi"/>
                <w:sz w:val="24"/>
                <w:szCs w:val="24"/>
                <w:lang w:val="pl-PL"/>
              </w:rPr>
            </w:pPr>
            <w:r w:rsidRPr="00023B6C">
              <w:rPr>
                <w:rFonts w:cstheme="minorHAnsi"/>
                <w:sz w:val="24"/>
                <w:szCs w:val="24"/>
                <w:lang w:val="pl-PL"/>
              </w:rPr>
              <w:t>1. Dostępne dwa rodzaje graficznego interfejsu użytkownika:</w:t>
            </w:r>
          </w:p>
          <w:p w14:paraId="2D55DDCF" w14:textId="47B800C4" w:rsidR="00870BB5" w:rsidRPr="00023B6C" w:rsidRDefault="00870BB5" w:rsidP="00F8594A">
            <w:pPr>
              <w:rPr>
                <w:rFonts w:cstheme="minorHAnsi"/>
                <w:sz w:val="24"/>
                <w:szCs w:val="24"/>
                <w:lang w:val="pl-PL"/>
              </w:rPr>
            </w:pPr>
            <w:r w:rsidRPr="00023B6C">
              <w:rPr>
                <w:rFonts w:cstheme="minorHAnsi"/>
                <w:sz w:val="24"/>
                <w:szCs w:val="24"/>
                <w:lang w:val="pl-PL"/>
              </w:rPr>
              <w:t>a. Klasyczny, umożliwiający obsługę przy pomocy klawiatury i myszy,</w:t>
            </w:r>
          </w:p>
          <w:p w14:paraId="522B18E7" w14:textId="4BC00922" w:rsidR="00870BB5" w:rsidRPr="00023B6C" w:rsidRDefault="00870BB5" w:rsidP="00F8594A">
            <w:pPr>
              <w:rPr>
                <w:rFonts w:cstheme="minorHAnsi"/>
                <w:sz w:val="24"/>
                <w:szCs w:val="24"/>
                <w:lang w:val="pl-PL"/>
              </w:rPr>
            </w:pPr>
            <w:r w:rsidRPr="00023B6C">
              <w:rPr>
                <w:rFonts w:cstheme="minorHAnsi"/>
                <w:sz w:val="24"/>
                <w:szCs w:val="24"/>
                <w:lang w:val="pl-PL"/>
              </w:rPr>
              <w:t>b. Dotykowy umożliwiający sterowanie dotykiem na urządzeniach typu tablet lub monitorach dotykowych</w:t>
            </w:r>
          </w:p>
          <w:p w14:paraId="5A67336D" w14:textId="41B7874C" w:rsidR="00870BB5" w:rsidRPr="00023B6C" w:rsidRDefault="00870BB5" w:rsidP="00F8594A">
            <w:pPr>
              <w:rPr>
                <w:rFonts w:cstheme="minorHAnsi"/>
                <w:sz w:val="24"/>
                <w:szCs w:val="24"/>
                <w:lang w:val="pl-PL"/>
              </w:rPr>
            </w:pPr>
            <w:r w:rsidRPr="00023B6C">
              <w:rPr>
                <w:rFonts w:cstheme="minorHAnsi"/>
                <w:sz w:val="24"/>
                <w:szCs w:val="24"/>
                <w:lang w:val="pl-PL"/>
              </w:rPr>
              <w:t>2. Funkcje związane z obsługą komputerów typu tablet, z wbudowanym modułem „uczenia się” pisma użytkownika – obsługa języka polskiego</w:t>
            </w:r>
          </w:p>
          <w:p w14:paraId="442CD0D0" w14:textId="0986071E" w:rsidR="00870BB5" w:rsidRPr="00023B6C" w:rsidRDefault="00870BB5" w:rsidP="00F8594A">
            <w:pPr>
              <w:rPr>
                <w:rFonts w:cstheme="minorHAnsi"/>
                <w:sz w:val="24"/>
                <w:szCs w:val="24"/>
                <w:lang w:val="pl-PL"/>
              </w:rPr>
            </w:pPr>
            <w:r w:rsidRPr="00023B6C">
              <w:rPr>
                <w:rFonts w:cstheme="minorHAnsi"/>
                <w:sz w:val="24"/>
                <w:szCs w:val="24"/>
                <w:lang w:val="pl-PL"/>
              </w:rPr>
              <w:t>3. Interfejs użytkownika dostępny w wielu językach do wyboru – w tym polskim i angielskim</w:t>
            </w:r>
          </w:p>
          <w:p w14:paraId="06538AD7" w14:textId="3B5DFD4C" w:rsidR="00870BB5" w:rsidRPr="00023B6C" w:rsidRDefault="00870BB5" w:rsidP="00F8594A">
            <w:pPr>
              <w:rPr>
                <w:rFonts w:cstheme="minorHAnsi"/>
                <w:sz w:val="24"/>
                <w:szCs w:val="24"/>
                <w:lang w:val="pl-PL"/>
              </w:rPr>
            </w:pPr>
            <w:r w:rsidRPr="00023B6C">
              <w:rPr>
                <w:rFonts w:cstheme="minorHAnsi"/>
                <w:sz w:val="24"/>
                <w:szCs w:val="24"/>
                <w:lang w:val="pl-PL"/>
              </w:rPr>
              <w:t>4. Możliwość tworzenia pulpitów wirtualnych, przenoszenia aplikacji pomiędzy pulpitami i przełączanie się pomiędzy pulpitami za pomocą skrótów klawiaturowych lub GUI.</w:t>
            </w:r>
          </w:p>
          <w:p w14:paraId="4E021453" w14:textId="69AC6552" w:rsidR="00870BB5" w:rsidRPr="00023B6C" w:rsidRDefault="00870BB5" w:rsidP="00F8594A">
            <w:pPr>
              <w:rPr>
                <w:rFonts w:cstheme="minorHAnsi"/>
                <w:sz w:val="24"/>
                <w:szCs w:val="24"/>
                <w:lang w:val="pl-PL"/>
              </w:rPr>
            </w:pPr>
            <w:r w:rsidRPr="00023B6C">
              <w:rPr>
                <w:rFonts w:cstheme="minorHAnsi"/>
                <w:sz w:val="24"/>
                <w:szCs w:val="24"/>
                <w:lang w:val="pl-PL"/>
              </w:rPr>
              <w:t>5. Wbudowane w system operacyjny minimum dwie przeglądarki Internetowe</w:t>
            </w:r>
          </w:p>
          <w:p w14:paraId="40D29329" w14:textId="4DDCD72E" w:rsidR="00870BB5" w:rsidRPr="00023B6C" w:rsidRDefault="00870BB5" w:rsidP="00F8594A">
            <w:pPr>
              <w:rPr>
                <w:rFonts w:cstheme="minorHAnsi"/>
                <w:sz w:val="24"/>
                <w:szCs w:val="24"/>
                <w:lang w:val="pl-PL"/>
              </w:rPr>
            </w:pPr>
            <w:r w:rsidRPr="00023B6C">
              <w:rPr>
                <w:rFonts w:cstheme="minorHAnsi"/>
                <w:sz w:val="24"/>
                <w:szCs w:val="24"/>
                <w:lang w:val="pl-PL"/>
              </w:rPr>
              <w:t>6.Zintegrowany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9647205" w14:textId="6A8F61D6" w:rsidR="00870BB5" w:rsidRPr="00023B6C" w:rsidRDefault="00870BB5" w:rsidP="00F8594A">
            <w:pPr>
              <w:rPr>
                <w:rFonts w:cstheme="minorHAnsi"/>
                <w:sz w:val="24"/>
                <w:szCs w:val="24"/>
                <w:lang w:val="pl-PL"/>
              </w:rPr>
            </w:pPr>
            <w:r w:rsidRPr="00023B6C">
              <w:rPr>
                <w:rFonts w:cstheme="minorHAnsi"/>
                <w:sz w:val="24"/>
                <w:szCs w:val="24"/>
                <w:lang w:val="pl-PL"/>
              </w:rPr>
              <w:t>7. Zlokalizowane w języku polskim, co najmniej następujące elementy: menu, pomoc, komunikaty systemowe, menedżer plików.</w:t>
            </w:r>
          </w:p>
          <w:p w14:paraId="4D7719C2" w14:textId="1D8116F3" w:rsidR="00870BB5" w:rsidRPr="00023B6C" w:rsidRDefault="00870BB5" w:rsidP="00F8594A">
            <w:pPr>
              <w:rPr>
                <w:rFonts w:cstheme="minorHAnsi"/>
                <w:sz w:val="24"/>
                <w:szCs w:val="24"/>
                <w:lang w:val="pl-PL"/>
              </w:rPr>
            </w:pPr>
            <w:r w:rsidRPr="00023B6C">
              <w:rPr>
                <w:rFonts w:cstheme="minorHAnsi"/>
                <w:sz w:val="24"/>
                <w:szCs w:val="24"/>
                <w:lang w:val="pl-PL"/>
              </w:rPr>
              <w:t>8. Graficzne środowisko instalacji i konfiguracji dostępne w języku polskim</w:t>
            </w:r>
          </w:p>
          <w:p w14:paraId="6D240F8D" w14:textId="3DF12BC0" w:rsidR="00870BB5" w:rsidRPr="00023B6C" w:rsidRDefault="00870BB5" w:rsidP="00F8594A">
            <w:pPr>
              <w:rPr>
                <w:rFonts w:cstheme="minorHAnsi"/>
                <w:sz w:val="24"/>
                <w:szCs w:val="24"/>
                <w:lang w:val="pl-PL"/>
              </w:rPr>
            </w:pPr>
            <w:r w:rsidRPr="00023B6C">
              <w:rPr>
                <w:rFonts w:cstheme="minorHAnsi"/>
                <w:sz w:val="24"/>
                <w:szCs w:val="24"/>
                <w:lang w:val="pl-PL"/>
              </w:rPr>
              <w:t>9. Wbudowany system pomocy w języku polskim.</w:t>
            </w:r>
          </w:p>
          <w:p w14:paraId="1B757987" w14:textId="1CA03B8C" w:rsidR="00870BB5" w:rsidRPr="00023B6C" w:rsidRDefault="00870BB5" w:rsidP="00F8594A">
            <w:pPr>
              <w:rPr>
                <w:rFonts w:cstheme="minorHAnsi"/>
                <w:sz w:val="24"/>
                <w:szCs w:val="24"/>
                <w:lang w:val="pl-PL"/>
              </w:rPr>
            </w:pPr>
            <w:r w:rsidRPr="00023B6C">
              <w:rPr>
                <w:rFonts w:cstheme="minorHAnsi"/>
                <w:sz w:val="24"/>
                <w:szCs w:val="24"/>
                <w:lang w:val="pl-PL"/>
              </w:rPr>
              <w:lastRenderedPageBreak/>
              <w:t>10. Możliwość przystosowania stanowiska dla osób niepełnosprawnych (np. słabo widzących).</w:t>
            </w:r>
          </w:p>
          <w:p w14:paraId="04C3F9B4" w14:textId="77777777" w:rsidR="00870BB5" w:rsidRPr="00023B6C" w:rsidRDefault="00870BB5" w:rsidP="00F8594A">
            <w:pPr>
              <w:rPr>
                <w:rFonts w:cstheme="minorHAnsi"/>
                <w:sz w:val="24"/>
                <w:szCs w:val="24"/>
                <w:lang w:val="pl-PL"/>
              </w:rPr>
            </w:pPr>
            <w:r w:rsidRPr="00023B6C">
              <w:rPr>
                <w:rFonts w:cstheme="minorHAnsi"/>
                <w:sz w:val="24"/>
                <w:szCs w:val="24"/>
                <w:lang w:val="pl-PL"/>
              </w:rPr>
              <w:t>11.       Możliwość dokonywania aktualizacji i poprawek systemu poprzez mechanizm zarządzany przez administratora systemu Zamawiającego.</w:t>
            </w:r>
          </w:p>
          <w:p w14:paraId="6D4F10B5"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12.       Możliwość dostarczania poprawek do systemu operacyjnego w modelu </w:t>
            </w:r>
            <w:proofErr w:type="spellStart"/>
            <w:r w:rsidRPr="00023B6C">
              <w:rPr>
                <w:rFonts w:cstheme="minorHAnsi"/>
                <w:sz w:val="24"/>
                <w:szCs w:val="24"/>
                <w:lang w:val="pl-PL"/>
              </w:rPr>
              <w:t>peer</w:t>
            </w:r>
            <w:proofErr w:type="spellEnd"/>
            <w:r w:rsidRPr="00023B6C">
              <w:rPr>
                <w:rFonts w:cstheme="minorHAnsi"/>
                <w:sz w:val="24"/>
                <w:szCs w:val="24"/>
                <w:lang w:val="pl-PL"/>
              </w:rPr>
              <w:t>-to-</w:t>
            </w:r>
            <w:proofErr w:type="spellStart"/>
            <w:r w:rsidRPr="00023B6C">
              <w:rPr>
                <w:rFonts w:cstheme="minorHAnsi"/>
                <w:sz w:val="24"/>
                <w:szCs w:val="24"/>
                <w:lang w:val="pl-PL"/>
              </w:rPr>
              <w:t>peer</w:t>
            </w:r>
            <w:proofErr w:type="spellEnd"/>
            <w:r w:rsidRPr="00023B6C">
              <w:rPr>
                <w:rFonts w:cstheme="minorHAnsi"/>
                <w:sz w:val="24"/>
                <w:szCs w:val="24"/>
                <w:lang w:val="pl-PL"/>
              </w:rPr>
              <w:t>.</w:t>
            </w:r>
          </w:p>
          <w:p w14:paraId="0D40D0F0" w14:textId="77777777" w:rsidR="00870BB5" w:rsidRPr="00023B6C" w:rsidRDefault="00870BB5" w:rsidP="00F8594A">
            <w:pPr>
              <w:rPr>
                <w:rFonts w:cstheme="minorHAnsi"/>
                <w:sz w:val="24"/>
                <w:szCs w:val="24"/>
                <w:lang w:val="pl-PL"/>
              </w:rPr>
            </w:pPr>
            <w:r w:rsidRPr="00023B6C">
              <w:rPr>
                <w:rFonts w:cstheme="minorHAnsi"/>
                <w:sz w:val="24"/>
                <w:szCs w:val="24"/>
                <w:lang w:val="pl-PL"/>
              </w:rPr>
              <w:t>13.       Możliwość sterowania czasem dostarczania nowych wersji systemu operacyjnego, możliwość centralnego opóźniania dostarczania nowej wersji o minimum 4 miesiące.</w:t>
            </w:r>
          </w:p>
          <w:p w14:paraId="0A9C514C" w14:textId="77777777" w:rsidR="00870BB5" w:rsidRPr="00023B6C" w:rsidRDefault="00870BB5" w:rsidP="00F8594A">
            <w:pPr>
              <w:rPr>
                <w:rFonts w:cstheme="minorHAnsi"/>
                <w:sz w:val="24"/>
                <w:szCs w:val="24"/>
                <w:lang w:val="pl-PL"/>
              </w:rPr>
            </w:pPr>
            <w:r w:rsidRPr="00023B6C">
              <w:rPr>
                <w:rFonts w:cstheme="minorHAnsi"/>
                <w:sz w:val="24"/>
                <w:szCs w:val="24"/>
                <w:lang w:val="pl-PL"/>
              </w:rPr>
              <w:t>14.       Zabezpieczony hasłem hierarchiczny dostęp do systemu, konta i profile użytkowników zarządzane zdalnie; praca systemu w trybie ochrony kont użytkowników.</w:t>
            </w:r>
          </w:p>
          <w:p w14:paraId="29E77660" w14:textId="77777777" w:rsidR="00870BB5" w:rsidRPr="00023B6C" w:rsidRDefault="00870BB5" w:rsidP="00F8594A">
            <w:pPr>
              <w:rPr>
                <w:rFonts w:cstheme="minorHAnsi"/>
                <w:sz w:val="24"/>
                <w:szCs w:val="24"/>
                <w:lang w:val="pl-PL"/>
              </w:rPr>
            </w:pPr>
            <w:r w:rsidRPr="00023B6C">
              <w:rPr>
                <w:rFonts w:cstheme="minorHAnsi"/>
                <w:sz w:val="24"/>
                <w:szCs w:val="24"/>
                <w:lang w:val="pl-PL"/>
              </w:rPr>
              <w:t>15.       Możliwość dołączenia systemu do usługi katalogowej on-</w:t>
            </w:r>
            <w:proofErr w:type="spellStart"/>
            <w:r w:rsidRPr="00023B6C">
              <w:rPr>
                <w:rFonts w:cstheme="minorHAnsi"/>
                <w:sz w:val="24"/>
                <w:szCs w:val="24"/>
                <w:lang w:val="pl-PL"/>
              </w:rPr>
              <w:t>premise</w:t>
            </w:r>
            <w:proofErr w:type="spellEnd"/>
            <w:r w:rsidRPr="00023B6C">
              <w:rPr>
                <w:rFonts w:cstheme="minorHAnsi"/>
                <w:sz w:val="24"/>
                <w:szCs w:val="24"/>
                <w:lang w:val="pl-PL"/>
              </w:rPr>
              <w:t xml:space="preserve"> lub w chmurze.</w:t>
            </w:r>
          </w:p>
          <w:p w14:paraId="2FB50955" w14:textId="2DD62D5E" w:rsidR="00870BB5" w:rsidRPr="00023B6C" w:rsidRDefault="00870BB5" w:rsidP="00F8594A">
            <w:pPr>
              <w:rPr>
                <w:rFonts w:cstheme="minorHAnsi"/>
                <w:sz w:val="24"/>
                <w:szCs w:val="24"/>
                <w:lang w:val="pl-PL"/>
              </w:rPr>
            </w:pPr>
            <w:r w:rsidRPr="00023B6C">
              <w:rPr>
                <w:rFonts w:cstheme="minorHAnsi"/>
                <w:sz w:val="24"/>
                <w:szCs w:val="24"/>
                <w:lang w:val="pl-PL"/>
              </w:rPr>
              <w:t>16.       Umożliwienie zablokowania urządzenia w ramach danego konta.</w:t>
            </w:r>
          </w:p>
          <w:p w14:paraId="4F33CE28" w14:textId="768E43ED" w:rsidR="00870BB5" w:rsidRPr="00023B6C" w:rsidRDefault="00870BB5" w:rsidP="00F8594A">
            <w:pPr>
              <w:rPr>
                <w:rFonts w:cstheme="minorHAnsi"/>
                <w:sz w:val="24"/>
                <w:szCs w:val="24"/>
                <w:lang w:val="pl-PL"/>
              </w:rPr>
            </w:pPr>
            <w:r w:rsidRPr="00023B6C">
              <w:rPr>
                <w:rFonts w:cstheme="minorHAnsi"/>
                <w:sz w:val="24"/>
                <w:szCs w:val="24"/>
                <w:lang w:val="pl-PL"/>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178AAED" w14:textId="1842DEA7" w:rsidR="00870BB5" w:rsidRPr="00023B6C" w:rsidRDefault="00870BB5" w:rsidP="00F8594A">
            <w:pPr>
              <w:rPr>
                <w:rFonts w:cstheme="minorHAnsi"/>
                <w:sz w:val="24"/>
                <w:szCs w:val="24"/>
                <w:lang w:val="pl-PL"/>
              </w:rPr>
            </w:pPr>
            <w:r w:rsidRPr="00023B6C">
              <w:rPr>
                <w:rFonts w:cstheme="minorHAnsi"/>
                <w:sz w:val="24"/>
                <w:szCs w:val="24"/>
                <w:lang w:val="pl-PL"/>
              </w:rPr>
              <w:t>18.       Zdalna pomoc i współdzielenie aplikacji.</w:t>
            </w:r>
          </w:p>
          <w:p w14:paraId="5D420A22" w14:textId="0B6141E8" w:rsidR="00870BB5" w:rsidRPr="00023B6C" w:rsidRDefault="00870BB5" w:rsidP="00F8594A">
            <w:pPr>
              <w:rPr>
                <w:rFonts w:cstheme="minorHAnsi"/>
                <w:sz w:val="24"/>
                <w:szCs w:val="24"/>
                <w:lang w:val="pl-PL"/>
              </w:rPr>
            </w:pPr>
            <w:r w:rsidRPr="00023B6C">
              <w:rPr>
                <w:rFonts w:cstheme="minorHAnsi"/>
                <w:sz w:val="24"/>
                <w:szCs w:val="24"/>
                <w:lang w:val="pl-PL"/>
              </w:rPr>
              <w:t xml:space="preserve">19. Transakcyjny system plików pozwalający na stosowanie przydziałów (ang. </w:t>
            </w:r>
            <w:proofErr w:type="spellStart"/>
            <w:r w:rsidRPr="00023B6C">
              <w:rPr>
                <w:rFonts w:cstheme="minorHAnsi"/>
                <w:sz w:val="24"/>
                <w:szCs w:val="24"/>
                <w:lang w:val="pl-PL"/>
              </w:rPr>
              <w:t>quota</w:t>
            </w:r>
            <w:proofErr w:type="spellEnd"/>
            <w:r w:rsidRPr="00023B6C">
              <w:rPr>
                <w:rFonts w:cstheme="minorHAnsi"/>
                <w:sz w:val="24"/>
                <w:szCs w:val="24"/>
                <w:lang w:val="pl-PL"/>
              </w:rPr>
              <w:t>) na dysku dla użytkowników oraz zapewniający większą niezawodność i pozwalający tworzyć kopie zapasowe.</w:t>
            </w:r>
          </w:p>
          <w:p w14:paraId="498B917E" w14:textId="6E8516A6" w:rsidR="00870BB5" w:rsidRPr="00023B6C" w:rsidRDefault="00870BB5" w:rsidP="00F8594A">
            <w:pPr>
              <w:rPr>
                <w:rFonts w:cstheme="minorHAnsi"/>
                <w:sz w:val="24"/>
                <w:szCs w:val="24"/>
                <w:lang w:val="pl-PL"/>
              </w:rPr>
            </w:pPr>
            <w:r w:rsidRPr="00023B6C">
              <w:rPr>
                <w:rFonts w:cstheme="minorHAnsi"/>
                <w:sz w:val="24"/>
                <w:szCs w:val="24"/>
                <w:lang w:val="pl-PL"/>
              </w:rPr>
              <w:t>20. Oprogramowanie dla tworzenia kopii zapasowych (Backup); automatyczne wykonywanie kopii plików z możliwością automatycznego przywrócenia wersji wcześniejszej.</w:t>
            </w:r>
          </w:p>
          <w:p w14:paraId="0A597222" w14:textId="0F8F470A" w:rsidR="00870BB5" w:rsidRPr="00023B6C" w:rsidRDefault="00870BB5" w:rsidP="00F8594A">
            <w:pPr>
              <w:rPr>
                <w:rFonts w:cstheme="minorHAnsi"/>
                <w:sz w:val="24"/>
                <w:szCs w:val="24"/>
                <w:lang w:val="pl-PL"/>
              </w:rPr>
            </w:pPr>
            <w:r w:rsidRPr="00023B6C">
              <w:rPr>
                <w:rFonts w:cstheme="minorHAnsi"/>
                <w:sz w:val="24"/>
                <w:szCs w:val="24"/>
                <w:lang w:val="pl-PL"/>
              </w:rPr>
              <w:t>21. Możliwość przywracania obrazu plików systemowych do uprzednio zapisanej postaci.</w:t>
            </w:r>
          </w:p>
          <w:p w14:paraId="7054B9BC" w14:textId="6C044817" w:rsidR="00870BB5" w:rsidRPr="00023B6C" w:rsidRDefault="00870BB5" w:rsidP="00F8594A">
            <w:pPr>
              <w:rPr>
                <w:rFonts w:cstheme="minorHAnsi"/>
                <w:sz w:val="24"/>
                <w:szCs w:val="24"/>
                <w:lang w:val="pl-PL"/>
              </w:rPr>
            </w:pPr>
            <w:r w:rsidRPr="00023B6C">
              <w:rPr>
                <w:rFonts w:cstheme="minorHAnsi"/>
                <w:sz w:val="24"/>
                <w:szCs w:val="24"/>
                <w:lang w:val="pl-PL"/>
              </w:rPr>
              <w:t>22. Możliwość przywracania systemu operacyjnego do stanu początkowego z pozostawieniem plików użytkownika.</w:t>
            </w:r>
          </w:p>
          <w:p w14:paraId="7D664B78" w14:textId="77777777" w:rsidR="00870BB5" w:rsidRPr="00023B6C" w:rsidRDefault="00870BB5" w:rsidP="00F8594A">
            <w:pPr>
              <w:rPr>
                <w:rFonts w:cstheme="minorHAnsi"/>
                <w:sz w:val="24"/>
                <w:szCs w:val="24"/>
                <w:lang w:val="pl-PL"/>
              </w:rPr>
            </w:pPr>
            <w:r w:rsidRPr="00023B6C">
              <w:rPr>
                <w:rFonts w:cstheme="minorHAnsi"/>
                <w:sz w:val="24"/>
                <w:szCs w:val="24"/>
                <w:lang w:val="pl-PL"/>
              </w:rPr>
              <w:t>26.       Dostępność bezpłatnych biuletynów bezpieczeństwa związanych z działaniem systemu operacyjnego.</w:t>
            </w:r>
          </w:p>
          <w:p w14:paraId="586A2344" w14:textId="5449445B" w:rsidR="00870BB5" w:rsidRPr="00023B6C" w:rsidRDefault="00870BB5" w:rsidP="00F8594A">
            <w:pPr>
              <w:rPr>
                <w:rFonts w:cstheme="minorHAnsi"/>
                <w:sz w:val="24"/>
                <w:szCs w:val="24"/>
                <w:lang w:val="pl-PL"/>
              </w:rPr>
            </w:pPr>
            <w:r w:rsidRPr="00023B6C">
              <w:rPr>
                <w:rFonts w:cstheme="minorHAnsi"/>
                <w:sz w:val="24"/>
                <w:szCs w:val="24"/>
                <w:lang w:val="pl-PL"/>
              </w:rPr>
              <w:lastRenderedPageBreak/>
              <w:t>27. Wbudowana zapora internetowa (firewall) dla ochrony połączeń internetowych.</w:t>
            </w:r>
          </w:p>
          <w:p w14:paraId="7AD7DE76" w14:textId="32776139" w:rsidR="00870BB5" w:rsidRPr="00023B6C" w:rsidRDefault="00870BB5" w:rsidP="00F8594A">
            <w:pPr>
              <w:rPr>
                <w:rFonts w:cstheme="minorHAnsi"/>
                <w:sz w:val="24"/>
                <w:szCs w:val="24"/>
                <w:lang w:val="pl-PL"/>
              </w:rPr>
            </w:pPr>
            <w:r w:rsidRPr="00023B6C">
              <w:rPr>
                <w:rFonts w:cstheme="minorHAnsi"/>
                <w:sz w:val="24"/>
                <w:szCs w:val="24"/>
                <w:lang w:val="pl-PL"/>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67E5140" w14:textId="77777777" w:rsidR="00870BB5" w:rsidRPr="00023B6C" w:rsidRDefault="00870BB5" w:rsidP="00F8594A">
            <w:pPr>
              <w:rPr>
                <w:rFonts w:cstheme="minorHAnsi"/>
                <w:sz w:val="24"/>
                <w:szCs w:val="24"/>
                <w:lang w:val="pl-PL"/>
              </w:rPr>
            </w:pPr>
            <w:r w:rsidRPr="00023B6C">
              <w:rPr>
                <w:rFonts w:cstheme="minorHAnsi"/>
                <w:sz w:val="24"/>
                <w:szCs w:val="24"/>
                <w:lang w:val="pl-PL"/>
              </w:rPr>
              <w:t>29.       Możliwość zdefiniowania zarządzanych aplikacji w taki sposób aby automatycznie szyfrowały pliki na poziomie systemu plików. Blokowanie bezpośredniego kopiowania treści między aplikacjami zarządzanymi a niezarządzanymi.</w:t>
            </w:r>
          </w:p>
          <w:p w14:paraId="3A15B4AA" w14:textId="76FFCBCE" w:rsidR="00870BB5" w:rsidRPr="00023B6C" w:rsidRDefault="00870BB5" w:rsidP="00F8594A">
            <w:pPr>
              <w:rPr>
                <w:rFonts w:cstheme="minorHAnsi"/>
                <w:sz w:val="24"/>
                <w:szCs w:val="24"/>
                <w:lang w:val="pl-PL"/>
              </w:rPr>
            </w:pPr>
            <w:r w:rsidRPr="00023B6C">
              <w:rPr>
                <w:rFonts w:cstheme="minorHAnsi"/>
                <w:sz w:val="24"/>
                <w:szCs w:val="24"/>
                <w:lang w:val="pl-PL"/>
              </w:rPr>
              <w:t>30.       Wbudowany system uwierzytelnienia dwuskładnikowego oparty o certyfikat lub klucz prywatny oraz PIN lub uwierzytelnienie biometryczne.</w:t>
            </w:r>
          </w:p>
        </w:tc>
      </w:tr>
      <w:tr w:rsidR="00870BB5" w:rsidRPr="00023B6C" w14:paraId="50BA3FA9" w14:textId="77777777" w:rsidTr="00870BB5">
        <w:trPr>
          <w:trHeight w:val="699"/>
        </w:trPr>
        <w:tc>
          <w:tcPr>
            <w:tcW w:w="562" w:type="dxa"/>
            <w:shd w:val="clear" w:color="auto" w:fill="FFFFFF" w:themeFill="background1"/>
          </w:tcPr>
          <w:p w14:paraId="4241BAFE" w14:textId="70476C1F" w:rsidR="00870BB5" w:rsidRPr="00023B6C" w:rsidRDefault="00870BB5" w:rsidP="00834201">
            <w:pPr>
              <w:rPr>
                <w:rFonts w:cstheme="minorHAnsi"/>
                <w:sz w:val="24"/>
                <w:szCs w:val="24"/>
              </w:rPr>
            </w:pPr>
            <w:r>
              <w:rPr>
                <w:rFonts w:cstheme="minorHAnsi"/>
                <w:sz w:val="24"/>
                <w:szCs w:val="24"/>
              </w:rPr>
              <w:lastRenderedPageBreak/>
              <w:t>18</w:t>
            </w:r>
          </w:p>
        </w:tc>
        <w:tc>
          <w:tcPr>
            <w:tcW w:w="3047" w:type="dxa"/>
            <w:shd w:val="clear" w:color="auto" w:fill="FFFFFF" w:themeFill="background1"/>
          </w:tcPr>
          <w:p w14:paraId="02E8D8E5" w14:textId="7D91178F" w:rsidR="00870BB5" w:rsidRPr="00023B6C" w:rsidRDefault="00870BB5" w:rsidP="00834201">
            <w:pPr>
              <w:rPr>
                <w:rFonts w:cstheme="minorHAnsi"/>
                <w:sz w:val="24"/>
                <w:szCs w:val="24"/>
              </w:rPr>
            </w:pPr>
            <w:proofErr w:type="spellStart"/>
            <w:r w:rsidRPr="00023B6C">
              <w:rPr>
                <w:rFonts w:cstheme="minorHAnsi"/>
                <w:sz w:val="24"/>
                <w:szCs w:val="24"/>
              </w:rPr>
              <w:t>Porty</w:t>
            </w:r>
            <w:proofErr w:type="spellEnd"/>
            <w:r w:rsidRPr="00023B6C">
              <w:rPr>
                <w:rFonts w:cstheme="minorHAnsi"/>
                <w:sz w:val="24"/>
                <w:szCs w:val="24"/>
              </w:rPr>
              <w:t xml:space="preserve"> </w:t>
            </w:r>
            <w:proofErr w:type="spellStart"/>
            <w:r w:rsidRPr="00023B6C">
              <w:rPr>
                <w:rFonts w:cstheme="minorHAnsi"/>
                <w:sz w:val="24"/>
                <w:szCs w:val="24"/>
              </w:rPr>
              <w:t>i</w:t>
            </w:r>
            <w:proofErr w:type="spellEnd"/>
            <w:r w:rsidRPr="00023B6C">
              <w:rPr>
                <w:rFonts w:cstheme="minorHAnsi"/>
                <w:sz w:val="24"/>
                <w:szCs w:val="24"/>
              </w:rPr>
              <w:t xml:space="preserve"> </w:t>
            </w:r>
            <w:proofErr w:type="spellStart"/>
            <w:r w:rsidRPr="00023B6C">
              <w:rPr>
                <w:rFonts w:cstheme="minorHAnsi"/>
                <w:sz w:val="24"/>
                <w:szCs w:val="24"/>
              </w:rPr>
              <w:t>złącza</w:t>
            </w:r>
            <w:proofErr w:type="spellEnd"/>
          </w:p>
        </w:tc>
        <w:tc>
          <w:tcPr>
            <w:tcW w:w="5741" w:type="dxa"/>
            <w:shd w:val="clear" w:color="auto" w:fill="FFFFFF" w:themeFill="background1"/>
          </w:tcPr>
          <w:p w14:paraId="77141AAC"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Wbudowane porty i złącza: </w:t>
            </w:r>
          </w:p>
          <w:p w14:paraId="6D2BD617" w14:textId="77777777" w:rsidR="00870BB5" w:rsidRPr="00023B6C" w:rsidRDefault="00870BB5" w:rsidP="00F8594A">
            <w:pPr>
              <w:rPr>
                <w:rFonts w:cstheme="minorHAnsi"/>
                <w:sz w:val="24"/>
                <w:szCs w:val="24"/>
                <w:lang w:val="pl-PL"/>
              </w:rPr>
            </w:pPr>
            <w:r w:rsidRPr="00023B6C">
              <w:rPr>
                <w:rFonts w:cstheme="minorHAnsi"/>
                <w:sz w:val="24"/>
                <w:szCs w:val="24"/>
                <w:lang w:val="pl-PL"/>
              </w:rPr>
              <w:t>1x HDMI 1.4</w:t>
            </w:r>
          </w:p>
          <w:p w14:paraId="1C5FF314" w14:textId="77777777" w:rsidR="00870BB5" w:rsidRPr="00023B6C" w:rsidRDefault="00870BB5" w:rsidP="00F8594A">
            <w:pPr>
              <w:rPr>
                <w:rFonts w:cstheme="minorHAnsi"/>
                <w:sz w:val="24"/>
                <w:szCs w:val="24"/>
                <w:lang w:val="pl-PL"/>
              </w:rPr>
            </w:pPr>
            <w:r w:rsidRPr="00023B6C">
              <w:rPr>
                <w:rFonts w:cstheme="minorHAnsi"/>
                <w:sz w:val="24"/>
                <w:szCs w:val="24"/>
                <w:lang w:val="pl-PL"/>
              </w:rPr>
              <w:t xml:space="preserve">1x RJ-45, </w:t>
            </w:r>
          </w:p>
          <w:p w14:paraId="0409711E" w14:textId="30F766B5" w:rsidR="00870BB5" w:rsidRPr="00023B6C" w:rsidRDefault="00870BB5" w:rsidP="00F8594A">
            <w:pPr>
              <w:rPr>
                <w:rFonts w:cstheme="minorHAnsi"/>
                <w:sz w:val="24"/>
                <w:szCs w:val="24"/>
                <w:lang w:val="pl-PL"/>
              </w:rPr>
            </w:pPr>
            <w:r w:rsidRPr="00023B6C">
              <w:rPr>
                <w:rFonts w:cstheme="minorHAnsi"/>
                <w:sz w:val="24"/>
                <w:szCs w:val="24"/>
                <w:lang w:val="pl-PL"/>
              </w:rPr>
              <w:t>3x USB Typ-A w tym min. 2x USB 3.2,</w:t>
            </w:r>
          </w:p>
          <w:p w14:paraId="39D58E20" w14:textId="1A9163F7" w:rsidR="00870BB5" w:rsidRPr="00023B6C" w:rsidRDefault="00870BB5" w:rsidP="00F8594A">
            <w:pPr>
              <w:rPr>
                <w:rFonts w:cstheme="minorHAnsi"/>
                <w:sz w:val="24"/>
                <w:szCs w:val="24"/>
                <w:lang w:val="pl-PL"/>
              </w:rPr>
            </w:pPr>
            <w:r w:rsidRPr="00023B6C">
              <w:rPr>
                <w:rFonts w:cstheme="minorHAnsi"/>
                <w:sz w:val="24"/>
                <w:szCs w:val="24"/>
                <w:lang w:val="pl-PL"/>
              </w:rPr>
              <w:t>port zasilania, złącze linki zabezpieczającą.</w:t>
            </w:r>
          </w:p>
        </w:tc>
      </w:tr>
      <w:tr w:rsidR="00870BB5" w:rsidRPr="00023B6C" w14:paraId="27D8BBC4" w14:textId="77777777" w:rsidTr="00870BB5">
        <w:trPr>
          <w:trHeight w:val="620"/>
        </w:trPr>
        <w:tc>
          <w:tcPr>
            <w:tcW w:w="562" w:type="dxa"/>
            <w:shd w:val="clear" w:color="auto" w:fill="FFFFFF" w:themeFill="background1"/>
          </w:tcPr>
          <w:p w14:paraId="5A1FD9E6" w14:textId="7F0BD10D" w:rsidR="00870BB5" w:rsidRPr="00023B6C" w:rsidRDefault="00870BB5" w:rsidP="00834201">
            <w:pPr>
              <w:rPr>
                <w:rFonts w:cstheme="minorHAnsi"/>
                <w:sz w:val="24"/>
                <w:szCs w:val="24"/>
                <w:lang w:val="pl-PL"/>
              </w:rPr>
            </w:pPr>
            <w:r>
              <w:rPr>
                <w:rFonts w:cstheme="minorHAnsi"/>
                <w:sz w:val="24"/>
                <w:szCs w:val="24"/>
                <w:lang w:val="pl-PL"/>
              </w:rPr>
              <w:t>19</w:t>
            </w:r>
          </w:p>
        </w:tc>
        <w:tc>
          <w:tcPr>
            <w:tcW w:w="3047" w:type="dxa"/>
            <w:shd w:val="clear" w:color="auto" w:fill="FFFFFF" w:themeFill="background1"/>
          </w:tcPr>
          <w:p w14:paraId="142925AB" w14:textId="6EAF676E" w:rsidR="00870BB5" w:rsidRPr="00023B6C" w:rsidRDefault="00870BB5" w:rsidP="00834201">
            <w:pPr>
              <w:rPr>
                <w:rFonts w:cstheme="minorHAnsi"/>
                <w:sz w:val="24"/>
                <w:szCs w:val="24"/>
                <w:lang w:val="pl-PL"/>
              </w:rPr>
            </w:pPr>
            <w:r w:rsidRPr="00023B6C">
              <w:rPr>
                <w:rFonts w:cstheme="minorHAnsi"/>
                <w:sz w:val="24"/>
                <w:szCs w:val="24"/>
                <w:lang w:val="pl-PL"/>
              </w:rPr>
              <w:t>Warunki gwarancyjne, wsparcie techniczne</w:t>
            </w:r>
          </w:p>
        </w:tc>
        <w:tc>
          <w:tcPr>
            <w:tcW w:w="5741" w:type="dxa"/>
            <w:shd w:val="clear" w:color="auto" w:fill="FFFFFF" w:themeFill="background1"/>
          </w:tcPr>
          <w:p w14:paraId="0ED51AAB" w14:textId="41A64FE9" w:rsidR="00870BB5" w:rsidRPr="00023B6C" w:rsidRDefault="00870BB5" w:rsidP="00F8594A">
            <w:pPr>
              <w:rPr>
                <w:rFonts w:cstheme="minorHAnsi"/>
                <w:sz w:val="24"/>
                <w:szCs w:val="24"/>
                <w:lang w:val="pl-PL"/>
              </w:rPr>
            </w:pPr>
            <w:r w:rsidRPr="00023B6C">
              <w:rPr>
                <w:rFonts w:cstheme="minorHAnsi"/>
                <w:sz w:val="24"/>
                <w:szCs w:val="24"/>
                <w:lang w:val="pl-PL"/>
              </w:rPr>
              <w:t xml:space="preserve">Dedykowany portal techniczny producenta, umożliwiający Zamawiającemu zgłaszanie awarii oraz samodzielne zamawianie zamiennych komponentów. </w:t>
            </w:r>
          </w:p>
          <w:p w14:paraId="3FAA84A8" w14:textId="7C136D87" w:rsidR="00870BB5" w:rsidRPr="00023B6C" w:rsidRDefault="00870BB5" w:rsidP="00F8594A">
            <w:pPr>
              <w:rPr>
                <w:rFonts w:cstheme="minorHAnsi"/>
                <w:sz w:val="24"/>
                <w:szCs w:val="24"/>
                <w:lang w:val="pl-PL"/>
              </w:rPr>
            </w:pPr>
            <w:r>
              <w:rPr>
                <w:rFonts w:cstheme="minorHAnsi"/>
                <w:sz w:val="24"/>
                <w:szCs w:val="24"/>
                <w:lang w:val="pl-PL"/>
              </w:rPr>
              <w:t>Co najmniej 2</w:t>
            </w:r>
            <w:r w:rsidRPr="00023B6C">
              <w:rPr>
                <w:rFonts w:cstheme="minorHAnsi"/>
                <w:sz w:val="24"/>
                <w:szCs w:val="24"/>
                <w:lang w:val="pl-PL"/>
              </w:rPr>
              <w:t xml:space="preserve">-letnia gwarancja, czas reakcji serwisu, do końca następnego dnia roboczego. Gwarancja musi </w:t>
            </w:r>
            <w:proofErr w:type="spellStart"/>
            <w:r w:rsidRPr="00023B6C">
              <w:rPr>
                <w:rFonts w:cstheme="minorHAnsi"/>
                <w:sz w:val="24"/>
                <w:szCs w:val="24"/>
                <w:lang w:val="pl-PL"/>
              </w:rPr>
              <w:t>musi</w:t>
            </w:r>
            <w:proofErr w:type="spellEnd"/>
            <w:r w:rsidRPr="00023B6C">
              <w:rPr>
                <w:rFonts w:cstheme="minorHAnsi"/>
                <w:sz w:val="24"/>
                <w:szCs w:val="24"/>
                <w:lang w:val="pl-PL"/>
              </w:rPr>
              <w:t xml:space="preserve"> oferować przez cały okres :</w:t>
            </w:r>
          </w:p>
          <w:p w14:paraId="0BAFE79E" w14:textId="77777777" w:rsidR="00870BB5" w:rsidRPr="00023B6C" w:rsidRDefault="00870BB5" w:rsidP="00F8594A">
            <w:pPr>
              <w:rPr>
                <w:rFonts w:cstheme="minorHAnsi"/>
                <w:sz w:val="24"/>
                <w:szCs w:val="24"/>
                <w:lang w:val="pl-PL"/>
              </w:rPr>
            </w:pPr>
            <w:r w:rsidRPr="00023B6C">
              <w:rPr>
                <w:rFonts w:cstheme="minorHAnsi"/>
                <w:sz w:val="24"/>
                <w:szCs w:val="24"/>
                <w:lang w:val="pl-PL"/>
              </w:rPr>
              <w:t>- mieć opiekę kierownika technicznego ds. Eskalacji</w:t>
            </w:r>
          </w:p>
          <w:p w14:paraId="76554FEB" w14:textId="77777777" w:rsidR="00870BB5" w:rsidRPr="00023B6C" w:rsidRDefault="00870BB5" w:rsidP="00F8594A">
            <w:pPr>
              <w:rPr>
                <w:rFonts w:cstheme="minorHAnsi"/>
                <w:sz w:val="24"/>
                <w:szCs w:val="24"/>
                <w:lang w:val="pl-PL"/>
              </w:rPr>
            </w:pPr>
            <w:r w:rsidRPr="00023B6C">
              <w:rPr>
                <w:rFonts w:cstheme="minorHAnsi"/>
                <w:sz w:val="24"/>
                <w:szCs w:val="24"/>
                <w:lang w:val="pl-PL"/>
              </w:rPr>
              <w:t>- dostępność wsparcia technicznego przez 24 godziny 7 dni w tygodniu przez cały rok (w języku polskim w dni robocze)</w:t>
            </w:r>
          </w:p>
          <w:p w14:paraId="390249DF" w14:textId="41E7DB10" w:rsidR="00870BB5" w:rsidRPr="00023B6C" w:rsidRDefault="00870BB5" w:rsidP="00F8594A">
            <w:pPr>
              <w:rPr>
                <w:rFonts w:cstheme="minorHAnsi"/>
                <w:sz w:val="24"/>
                <w:szCs w:val="24"/>
                <w:lang w:val="pl-PL"/>
              </w:rPr>
            </w:pPr>
            <w:r w:rsidRPr="00023B6C">
              <w:rPr>
                <w:rFonts w:cstheme="minorHAnsi"/>
                <w:sz w:val="24"/>
                <w:szCs w:val="24"/>
                <w:lang w:val="pl-PL"/>
              </w:rPr>
              <w:t>Firma serwisująca musi posiadać ISO 9001:2000 na świadczenie usług serwisowych oraz posiadać autoryzacje producenta komputera.</w:t>
            </w:r>
          </w:p>
        </w:tc>
      </w:tr>
      <w:tr w:rsidR="00870BB5" w:rsidRPr="00023B6C" w14:paraId="7523B2FD" w14:textId="77777777" w:rsidTr="00870BB5">
        <w:trPr>
          <w:trHeight w:val="620"/>
        </w:trPr>
        <w:tc>
          <w:tcPr>
            <w:tcW w:w="562" w:type="dxa"/>
            <w:shd w:val="clear" w:color="auto" w:fill="FFFFFF" w:themeFill="background1"/>
          </w:tcPr>
          <w:p w14:paraId="323797F2" w14:textId="035FE03B" w:rsidR="00870BB5" w:rsidRPr="00023B6C" w:rsidRDefault="00870BB5" w:rsidP="00834201">
            <w:pPr>
              <w:rPr>
                <w:rFonts w:cstheme="minorHAnsi"/>
                <w:sz w:val="24"/>
                <w:szCs w:val="24"/>
                <w:lang w:val="pl-PL"/>
              </w:rPr>
            </w:pPr>
            <w:r>
              <w:rPr>
                <w:rFonts w:cstheme="minorHAnsi"/>
                <w:sz w:val="24"/>
                <w:szCs w:val="24"/>
                <w:lang w:val="pl-PL"/>
              </w:rPr>
              <w:t>20</w:t>
            </w:r>
          </w:p>
        </w:tc>
        <w:tc>
          <w:tcPr>
            <w:tcW w:w="3047" w:type="dxa"/>
            <w:shd w:val="clear" w:color="auto" w:fill="FFFFFF" w:themeFill="background1"/>
          </w:tcPr>
          <w:p w14:paraId="51ED4B06" w14:textId="12F73EF9" w:rsidR="00870BB5" w:rsidRPr="00023B6C" w:rsidRDefault="00870BB5" w:rsidP="00834201">
            <w:pPr>
              <w:rPr>
                <w:rFonts w:cstheme="minorHAnsi"/>
                <w:sz w:val="24"/>
                <w:szCs w:val="24"/>
                <w:lang w:val="pl-PL"/>
              </w:rPr>
            </w:pPr>
            <w:r w:rsidRPr="00023B6C">
              <w:rPr>
                <w:rFonts w:cstheme="minorHAnsi"/>
                <w:sz w:val="24"/>
                <w:szCs w:val="24"/>
                <w:lang w:val="pl-PL"/>
              </w:rPr>
              <w:t xml:space="preserve">Zewnętrzy napęd CD-R/DVD-ROM/RW </w:t>
            </w:r>
          </w:p>
        </w:tc>
        <w:tc>
          <w:tcPr>
            <w:tcW w:w="5741" w:type="dxa"/>
            <w:shd w:val="clear" w:color="auto" w:fill="FFFFFF" w:themeFill="background1"/>
          </w:tcPr>
          <w:p w14:paraId="01A5B423" w14:textId="77777777"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Prędkość</w:t>
            </w:r>
            <w:proofErr w:type="spellEnd"/>
            <w:r w:rsidRPr="00023B6C">
              <w:rPr>
                <w:rFonts w:cstheme="minorHAnsi"/>
                <w:color w:val="222222"/>
                <w:sz w:val="24"/>
                <w:szCs w:val="24"/>
              </w:rPr>
              <w:t xml:space="preserve"> </w:t>
            </w:r>
            <w:proofErr w:type="spellStart"/>
            <w:r w:rsidRPr="00023B6C">
              <w:rPr>
                <w:rFonts w:cstheme="minorHAnsi"/>
                <w:color w:val="222222"/>
                <w:sz w:val="24"/>
                <w:szCs w:val="24"/>
              </w:rPr>
              <w:t>odczytu</w:t>
            </w:r>
            <w:proofErr w:type="spellEnd"/>
            <w:r w:rsidRPr="00023B6C">
              <w:rPr>
                <w:rFonts w:cstheme="minorHAnsi"/>
                <w:color w:val="222222"/>
                <w:sz w:val="24"/>
                <w:szCs w:val="24"/>
              </w:rPr>
              <w:t xml:space="preserve"> CD: 24x</w:t>
            </w:r>
          </w:p>
          <w:p w14:paraId="4CFC66C0" w14:textId="77777777"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Prędkość</w:t>
            </w:r>
            <w:proofErr w:type="spellEnd"/>
            <w:r w:rsidRPr="00023B6C">
              <w:rPr>
                <w:rFonts w:cstheme="minorHAnsi"/>
                <w:color w:val="222222"/>
                <w:sz w:val="24"/>
                <w:szCs w:val="24"/>
              </w:rPr>
              <w:t xml:space="preserve"> </w:t>
            </w:r>
            <w:proofErr w:type="spellStart"/>
            <w:r w:rsidRPr="00023B6C">
              <w:rPr>
                <w:rFonts w:cstheme="minorHAnsi"/>
                <w:color w:val="222222"/>
                <w:sz w:val="24"/>
                <w:szCs w:val="24"/>
              </w:rPr>
              <w:t>zapisu</w:t>
            </w:r>
            <w:proofErr w:type="spellEnd"/>
            <w:r w:rsidRPr="00023B6C">
              <w:rPr>
                <w:rFonts w:cstheme="minorHAnsi"/>
                <w:color w:val="222222"/>
                <w:sz w:val="24"/>
                <w:szCs w:val="24"/>
              </w:rPr>
              <w:t xml:space="preserve"> CD: 24x</w:t>
            </w:r>
          </w:p>
          <w:p w14:paraId="09FEAAE5" w14:textId="77777777"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Prędkość</w:t>
            </w:r>
            <w:proofErr w:type="spellEnd"/>
            <w:r w:rsidRPr="00023B6C">
              <w:rPr>
                <w:rFonts w:cstheme="minorHAnsi"/>
                <w:color w:val="222222"/>
                <w:sz w:val="24"/>
                <w:szCs w:val="24"/>
              </w:rPr>
              <w:t xml:space="preserve"> </w:t>
            </w:r>
            <w:proofErr w:type="spellStart"/>
            <w:r w:rsidRPr="00023B6C">
              <w:rPr>
                <w:rFonts w:cstheme="minorHAnsi"/>
                <w:color w:val="222222"/>
                <w:sz w:val="24"/>
                <w:szCs w:val="24"/>
              </w:rPr>
              <w:t>odczytu</w:t>
            </w:r>
            <w:proofErr w:type="spellEnd"/>
            <w:r w:rsidRPr="00023B6C">
              <w:rPr>
                <w:rFonts w:cstheme="minorHAnsi"/>
                <w:color w:val="222222"/>
                <w:sz w:val="24"/>
                <w:szCs w:val="24"/>
              </w:rPr>
              <w:t xml:space="preserve"> DVD: 8x</w:t>
            </w:r>
          </w:p>
          <w:p w14:paraId="3F1B6A10" w14:textId="77777777" w:rsidR="00870BB5" w:rsidRPr="00023B6C" w:rsidRDefault="00870BB5" w:rsidP="00F8594A">
            <w:pPr>
              <w:numPr>
                <w:ilvl w:val="0"/>
                <w:numId w:val="22"/>
              </w:numPr>
              <w:spacing w:before="100" w:beforeAutospacing="1" w:after="100" w:afterAutospacing="1"/>
              <w:rPr>
                <w:rFonts w:cstheme="minorHAnsi"/>
                <w:color w:val="222222"/>
                <w:sz w:val="24"/>
                <w:szCs w:val="24"/>
                <w:lang w:val="pl-PL"/>
              </w:rPr>
            </w:pPr>
            <w:r w:rsidRPr="00023B6C">
              <w:rPr>
                <w:rFonts w:cstheme="minorHAnsi"/>
                <w:color w:val="222222"/>
                <w:sz w:val="24"/>
                <w:szCs w:val="24"/>
                <w:lang w:val="pl-PL"/>
              </w:rPr>
              <w:t>Obsługiwane systemy operacyjne: Windows 98, SE, ME, 2000, XP, Vista, Windows 7, 8 i MAC OS 9.X / 10.X / Linux</w:t>
            </w:r>
          </w:p>
          <w:p w14:paraId="19C0CACC" w14:textId="4499BC70"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Pełna</w:t>
            </w:r>
            <w:proofErr w:type="spellEnd"/>
            <w:r w:rsidRPr="00023B6C">
              <w:rPr>
                <w:rFonts w:cstheme="minorHAnsi"/>
                <w:color w:val="222222"/>
                <w:sz w:val="24"/>
                <w:szCs w:val="24"/>
              </w:rPr>
              <w:t xml:space="preserve"> </w:t>
            </w:r>
            <w:proofErr w:type="spellStart"/>
            <w:r w:rsidRPr="00023B6C">
              <w:rPr>
                <w:rFonts w:cstheme="minorHAnsi"/>
                <w:color w:val="222222"/>
                <w:sz w:val="24"/>
                <w:szCs w:val="24"/>
              </w:rPr>
              <w:t>kompatybilność</w:t>
            </w:r>
            <w:proofErr w:type="spellEnd"/>
            <w:r w:rsidRPr="00023B6C">
              <w:rPr>
                <w:rFonts w:cstheme="minorHAnsi"/>
                <w:color w:val="222222"/>
                <w:sz w:val="24"/>
                <w:szCs w:val="24"/>
              </w:rPr>
              <w:t xml:space="preserve"> z USB 3.0/2.0/1.1/1.0</w:t>
            </w:r>
          </w:p>
          <w:p w14:paraId="58DEF3EC" w14:textId="5D56A27D"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Gwarancja</w:t>
            </w:r>
            <w:proofErr w:type="spellEnd"/>
            <w:r w:rsidRPr="00023B6C">
              <w:rPr>
                <w:rFonts w:cstheme="minorHAnsi"/>
                <w:color w:val="222222"/>
                <w:sz w:val="24"/>
                <w:szCs w:val="24"/>
              </w:rPr>
              <w:t xml:space="preserve"> 24 </w:t>
            </w:r>
            <w:proofErr w:type="spellStart"/>
            <w:r w:rsidRPr="00023B6C">
              <w:rPr>
                <w:rFonts w:cstheme="minorHAnsi"/>
                <w:color w:val="222222"/>
                <w:sz w:val="24"/>
                <w:szCs w:val="24"/>
              </w:rPr>
              <w:t>miesiące</w:t>
            </w:r>
            <w:proofErr w:type="spellEnd"/>
            <w:r w:rsidRPr="00023B6C">
              <w:rPr>
                <w:rFonts w:cstheme="minorHAnsi"/>
                <w:color w:val="222222"/>
                <w:sz w:val="24"/>
                <w:szCs w:val="24"/>
              </w:rPr>
              <w:t xml:space="preserve"> </w:t>
            </w:r>
          </w:p>
          <w:p w14:paraId="1764126E" w14:textId="77777777" w:rsidR="00870BB5" w:rsidRPr="00023B6C" w:rsidRDefault="00870BB5" w:rsidP="00F8594A">
            <w:pPr>
              <w:rPr>
                <w:rFonts w:cstheme="minorHAnsi"/>
                <w:sz w:val="24"/>
                <w:szCs w:val="24"/>
                <w:lang w:val="pl-PL"/>
              </w:rPr>
            </w:pPr>
          </w:p>
        </w:tc>
      </w:tr>
      <w:tr w:rsidR="00870BB5" w:rsidRPr="00023B6C" w14:paraId="1863398E" w14:textId="77777777" w:rsidTr="00870BB5">
        <w:trPr>
          <w:trHeight w:val="620"/>
        </w:trPr>
        <w:tc>
          <w:tcPr>
            <w:tcW w:w="562" w:type="dxa"/>
            <w:shd w:val="clear" w:color="auto" w:fill="FFFFFF" w:themeFill="background1"/>
          </w:tcPr>
          <w:p w14:paraId="6605A614" w14:textId="1029D855" w:rsidR="00870BB5" w:rsidRPr="00023B6C" w:rsidRDefault="00870BB5" w:rsidP="00834201">
            <w:pPr>
              <w:rPr>
                <w:rFonts w:cstheme="minorHAnsi"/>
                <w:sz w:val="24"/>
                <w:szCs w:val="24"/>
                <w:lang w:val="pl-PL"/>
              </w:rPr>
            </w:pPr>
            <w:r>
              <w:rPr>
                <w:rFonts w:cstheme="minorHAnsi"/>
                <w:sz w:val="24"/>
                <w:szCs w:val="24"/>
                <w:lang w:val="pl-PL"/>
              </w:rPr>
              <w:lastRenderedPageBreak/>
              <w:t>21</w:t>
            </w:r>
          </w:p>
        </w:tc>
        <w:tc>
          <w:tcPr>
            <w:tcW w:w="3047" w:type="dxa"/>
            <w:shd w:val="clear" w:color="auto" w:fill="FFFFFF" w:themeFill="background1"/>
          </w:tcPr>
          <w:p w14:paraId="3C2F8CDC" w14:textId="19CCEF51" w:rsidR="00870BB5" w:rsidRPr="00023B6C" w:rsidRDefault="00870BB5" w:rsidP="00834201">
            <w:pPr>
              <w:rPr>
                <w:rFonts w:cstheme="minorHAnsi"/>
                <w:sz w:val="24"/>
                <w:szCs w:val="24"/>
                <w:lang w:val="pl-PL"/>
              </w:rPr>
            </w:pPr>
            <w:r w:rsidRPr="00023B6C">
              <w:rPr>
                <w:rFonts w:cstheme="minorHAnsi"/>
                <w:sz w:val="24"/>
                <w:szCs w:val="24"/>
                <w:lang w:val="pl-PL"/>
              </w:rPr>
              <w:t xml:space="preserve">Mysz bezprzewodowa </w:t>
            </w:r>
          </w:p>
        </w:tc>
        <w:tc>
          <w:tcPr>
            <w:tcW w:w="5741" w:type="dxa"/>
            <w:shd w:val="clear" w:color="auto" w:fill="FFFFFF" w:themeFill="background1"/>
          </w:tcPr>
          <w:p w14:paraId="29CC5342" w14:textId="77777777" w:rsidR="00870BB5" w:rsidRPr="00023B6C" w:rsidRDefault="00870BB5" w:rsidP="00F8594A">
            <w:pPr>
              <w:numPr>
                <w:ilvl w:val="0"/>
                <w:numId w:val="22"/>
              </w:numPr>
              <w:spacing w:before="100" w:beforeAutospacing="1" w:after="100" w:afterAutospacing="1"/>
              <w:rPr>
                <w:rFonts w:cstheme="minorHAnsi"/>
                <w:color w:val="222222"/>
                <w:sz w:val="24"/>
                <w:szCs w:val="24"/>
              </w:rPr>
            </w:pPr>
            <w:r w:rsidRPr="00023B6C">
              <w:rPr>
                <w:rFonts w:cstheme="minorHAnsi"/>
                <w:color w:val="222222"/>
                <w:sz w:val="24"/>
                <w:szCs w:val="24"/>
              </w:rPr>
              <w:t xml:space="preserve">Sensor </w:t>
            </w:r>
            <w:proofErr w:type="spellStart"/>
            <w:r w:rsidRPr="00023B6C">
              <w:rPr>
                <w:rFonts w:cstheme="minorHAnsi"/>
                <w:color w:val="222222"/>
                <w:sz w:val="24"/>
                <w:szCs w:val="24"/>
              </w:rPr>
              <w:t>Opytczny</w:t>
            </w:r>
            <w:proofErr w:type="spellEnd"/>
            <w:r w:rsidRPr="00023B6C">
              <w:rPr>
                <w:rFonts w:cstheme="minorHAnsi"/>
                <w:color w:val="222222"/>
                <w:sz w:val="24"/>
                <w:szCs w:val="24"/>
              </w:rPr>
              <w:t xml:space="preserve"> </w:t>
            </w:r>
          </w:p>
          <w:p w14:paraId="073BB389" w14:textId="512727BE" w:rsidR="00870BB5" w:rsidRPr="00023B6C" w:rsidRDefault="00870BB5" w:rsidP="00F8594A">
            <w:pPr>
              <w:numPr>
                <w:ilvl w:val="0"/>
                <w:numId w:val="22"/>
              </w:numPr>
              <w:spacing w:before="100" w:beforeAutospacing="1" w:after="100" w:afterAutospacing="1"/>
              <w:rPr>
                <w:rFonts w:cstheme="minorHAnsi"/>
                <w:color w:val="222222"/>
                <w:sz w:val="24"/>
                <w:szCs w:val="24"/>
              </w:rPr>
            </w:pPr>
            <w:proofErr w:type="spellStart"/>
            <w:r w:rsidRPr="00023B6C">
              <w:rPr>
                <w:rFonts w:cstheme="minorHAnsi"/>
                <w:color w:val="222222"/>
                <w:sz w:val="24"/>
                <w:szCs w:val="24"/>
              </w:rPr>
              <w:t>Interfejs</w:t>
            </w:r>
            <w:proofErr w:type="spellEnd"/>
            <w:r w:rsidRPr="00023B6C">
              <w:rPr>
                <w:rFonts w:cstheme="minorHAnsi"/>
                <w:color w:val="222222"/>
                <w:sz w:val="24"/>
                <w:szCs w:val="24"/>
              </w:rPr>
              <w:t xml:space="preserve"> USB (Radio 2,4 </w:t>
            </w:r>
            <w:proofErr w:type="spellStart"/>
            <w:r w:rsidRPr="00023B6C">
              <w:rPr>
                <w:rFonts w:cstheme="minorHAnsi"/>
                <w:color w:val="222222"/>
                <w:sz w:val="24"/>
                <w:szCs w:val="24"/>
              </w:rPr>
              <w:t>Ghz</w:t>
            </w:r>
            <w:proofErr w:type="spellEnd"/>
            <w:r w:rsidRPr="00023B6C">
              <w:rPr>
                <w:rFonts w:cstheme="minorHAnsi"/>
                <w:color w:val="222222"/>
                <w:sz w:val="24"/>
                <w:szCs w:val="24"/>
              </w:rPr>
              <w:t>)</w:t>
            </w:r>
          </w:p>
        </w:tc>
      </w:tr>
      <w:tr w:rsidR="00870BB5" w:rsidRPr="00023B6C" w14:paraId="177210EA" w14:textId="77777777" w:rsidTr="00870BB5">
        <w:trPr>
          <w:trHeight w:val="620"/>
        </w:trPr>
        <w:tc>
          <w:tcPr>
            <w:tcW w:w="562" w:type="dxa"/>
            <w:shd w:val="clear" w:color="auto" w:fill="FFFFFF" w:themeFill="background1"/>
          </w:tcPr>
          <w:p w14:paraId="6D0865D2" w14:textId="305CDE64" w:rsidR="00870BB5" w:rsidRPr="00023B6C" w:rsidRDefault="00870BB5" w:rsidP="00834201">
            <w:pPr>
              <w:rPr>
                <w:rFonts w:cstheme="minorHAnsi"/>
                <w:sz w:val="24"/>
                <w:szCs w:val="24"/>
                <w:lang w:val="pl-PL"/>
              </w:rPr>
            </w:pPr>
            <w:r>
              <w:rPr>
                <w:rFonts w:cstheme="minorHAnsi"/>
                <w:sz w:val="24"/>
                <w:szCs w:val="24"/>
                <w:lang w:val="pl-PL"/>
              </w:rPr>
              <w:t>22</w:t>
            </w:r>
          </w:p>
        </w:tc>
        <w:tc>
          <w:tcPr>
            <w:tcW w:w="3047" w:type="dxa"/>
            <w:shd w:val="clear" w:color="auto" w:fill="FFFFFF" w:themeFill="background1"/>
          </w:tcPr>
          <w:p w14:paraId="72CEEA21" w14:textId="01C13B31" w:rsidR="00870BB5" w:rsidRPr="00023B6C" w:rsidRDefault="00870BB5" w:rsidP="00834201">
            <w:pPr>
              <w:rPr>
                <w:rFonts w:cstheme="minorHAnsi"/>
                <w:sz w:val="24"/>
                <w:szCs w:val="24"/>
                <w:lang w:val="pl-PL"/>
              </w:rPr>
            </w:pPr>
            <w:r w:rsidRPr="00023B6C">
              <w:rPr>
                <w:rFonts w:cstheme="minorHAnsi"/>
                <w:sz w:val="24"/>
                <w:szCs w:val="24"/>
                <w:lang w:val="pl-PL"/>
              </w:rPr>
              <w:t xml:space="preserve">Słuchawki </w:t>
            </w:r>
          </w:p>
        </w:tc>
        <w:tc>
          <w:tcPr>
            <w:tcW w:w="5741" w:type="dxa"/>
            <w:shd w:val="clear" w:color="auto" w:fill="FFFFFF" w:themeFill="background1"/>
          </w:tcPr>
          <w:p w14:paraId="299D0912" w14:textId="77777777" w:rsidR="00870BB5" w:rsidRPr="00023B6C" w:rsidRDefault="00870BB5" w:rsidP="00F8594A">
            <w:pPr>
              <w:pStyle w:val="Akapitzlist"/>
              <w:numPr>
                <w:ilvl w:val="0"/>
                <w:numId w:val="26"/>
              </w:numPr>
              <w:rPr>
                <w:rFonts w:cstheme="minorHAnsi"/>
                <w:sz w:val="24"/>
                <w:szCs w:val="24"/>
                <w:lang w:val="pl-PL"/>
              </w:rPr>
            </w:pPr>
            <w:r w:rsidRPr="00023B6C">
              <w:rPr>
                <w:rFonts w:cstheme="minorHAnsi"/>
                <w:sz w:val="24"/>
                <w:szCs w:val="24"/>
                <w:lang w:val="pl-PL"/>
              </w:rPr>
              <w:t xml:space="preserve">Łączność przewodowa </w:t>
            </w:r>
          </w:p>
          <w:p w14:paraId="5E75E59D" w14:textId="7C8961AB" w:rsidR="00870BB5" w:rsidRPr="00023B6C" w:rsidRDefault="00870BB5" w:rsidP="00F8594A">
            <w:pPr>
              <w:pStyle w:val="Akapitzlist"/>
              <w:numPr>
                <w:ilvl w:val="0"/>
                <w:numId w:val="26"/>
              </w:numPr>
              <w:rPr>
                <w:rFonts w:cstheme="minorHAnsi"/>
                <w:sz w:val="24"/>
                <w:szCs w:val="24"/>
                <w:lang w:val="pl-PL"/>
              </w:rPr>
            </w:pPr>
            <w:r w:rsidRPr="00023B6C">
              <w:rPr>
                <w:rFonts w:cstheme="minorHAnsi"/>
                <w:sz w:val="24"/>
                <w:szCs w:val="24"/>
                <w:lang w:val="pl-PL"/>
              </w:rPr>
              <w:t xml:space="preserve">Mikrofon wielokierunkowy </w:t>
            </w:r>
          </w:p>
          <w:p w14:paraId="49A26378" w14:textId="77777777" w:rsidR="00870BB5" w:rsidRPr="00023B6C" w:rsidRDefault="00870BB5" w:rsidP="00F8594A">
            <w:pPr>
              <w:pStyle w:val="Akapitzlist"/>
              <w:numPr>
                <w:ilvl w:val="0"/>
                <w:numId w:val="26"/>
              </w:numPr>
              <w:rPr>
                <w:rFonts w:cstheme="minorHAnsi"/>
                <w:sz w:val="24"/>
                <w:szCs w:val="24"/>
                <w:lang w:val="pl-PL"/>
              </w:rPr>
            </w:pPr>
            <w:r w:rsidRPr="00023B6C">
              <w:rPr>
                <w:rFonts w:cstheme="minorHAnsi"/>
                <w:sz w:val="24"/>
                <w:szCs w:val="24"/>
                <w:lang w:val="pl-PL"/>
              </w:rPr>
              <w:t xml:space="preserve">Długość kabla 2,0m </w:t>
            </w:r>
          </w:p>
          <w:p w14:paraId="050B7F4C" w14:textId="5FA48BB8" w:rsidR="00870BB5" w:rsidRPr="00023B6C" w:rsidRDefault="00870BB5" w:rsidP="00F8594A">
            <w:pPr>
              <w:pStyle w:val="Akapitzlist"/>
              <w:numPr>
                <w:ilvl w:val="0"/>
                <w:numId w:val="26"/>
              </w:numPr>
              <w:rPr>
                <w:rFonts w:cstheme="minorHAnsi"/>
                <w:sz w:val="24"/>
                <w:szCs w:val="24"/>
                <w:lang w:val="pl-PL"/>
              </w:rPr>
            </w:pPr>
            <w:r w:rsidRPr="00023B6C">
              <w:rPr>
                <w:rFonts w:cstheme="minorHAnsi"/>
                <w:sz w:val="24"/>
                <w:szCs w:val="24"/>
                <w:lang w:val="pl-PL"/>
              </w:rPr>
              <w:t xml:space="preserve">Zasilanie zewnętrzne </w:t>
            </w:r>
          </w:p>
          <w:p w14:paraId="06F8F23F" w14:textId="26383061" w:rsidR="00870BB5" w:rsidRPr="0036223B" w:rsidRDefault="00870BB5" w:rsidP="00F8594A">
            <w:pPr>
              <w:pStyle w:val="Akapitzlist"/>
              <w:numPr>
                <w:ilvl w:val="0"/>
                <w:numId w:val="26"/>
              </w:numPr>
              <w:rPr>
                <w:rFonts w:cstheme="minorHAnsi"/>
                <w:sz w:val="24"/>
                <w:szCs w:val="24"/>
                <w:lang w:val="pl-PL"/>
              </w:rPr>
            </w:pPr>
            <w:r w:rsidRPr="00023B6C">
              <w:rPr>
                <w:rFonts w:cstheme="minorHAnsi"/>
                <w:sz w:val="24"/>
                <w:szCs w:val="24"/>
                <w:lang w:val="pl-PL"/>
              </w:rPr>
              <w:t xml:space="preserve">Gwarancja 24 miesiące </w:t>
            </w:r>
          </w:p>
        </w:tc>
      </w:tr>
      <w:tr w:rsidR="00870BB5" w:rsidRPr="00023B6C" w14:paraId="5816E0F0" w14:textId="77777777" w:rsidTr="00870BB5">
        <w:trPr>
          <w:trHeight w:val="620"/>
        </w:trPr>
        <w:tc>
          <w:tcPr>
            <w:tcW w:w="562" w:type="dxa"/>
            <w:shd w:val="clear" w:color="auto" w:fill="FFFFFF" w:themeFill="background1"/>
          </w:tcPr>
          <w:p w14:paraId="38A52479" w14:textId="75CC6DEE" w:rsidR="00870BB5" w:rsidRPr="00023B6C" w:rsidRDefault="00870BB5" w:rsidP="00834201">
            <w:pPr>
              <w:rPr>
                <w:rFonts w:cstheme="minorHAnsi"/>
                <w:sz w:val="24"/>
                <w:szCs w:val="24"/>
                <w:lang w:val="pl-PL"/>
              </w:rPr>
            </w:pPr>
            <w:r>
              <w:rPr>
                <w:rFonts w:cstheme="minorHAnsi"/>
                <w:sz w:val="24"/>
                <w:szCs w:val="24"/>
                <w:lang w:val="pl-PL"/>
              </w:rPr>
              <w:t>23</w:t>
            </w:r>
          </w:p>
        </w:tc>
        <w:tc>
          <w:tcPr>
            <w:tcW w:w="3047" w:type="dxa"/>
            <w:shd w:val="clear" w:color="auto" w:fill="FFFFFF" w:themeFill="background1"/>
          </w:tcPr>
          <w:p w14:paraId="0A135382" w14:textId="76370AC5" w:rsidR="00870BB5" w:rsidRPr="00023B6C" w:rsidRDefault="00870BB5" w:rsidP="00834201">
            <w:pPr>
              <w:rPr>
                <w:rFonts w:cstheme="minorHAnsi"/>
                <w:sz w:val="24"/>
                <w:szCs w:val="24"/>
                <w:lang w:val="pl-PL"/>
              </w:rPr>
            </w:pPr>
            <w:r w:rsidRPr="00023B6C">
              <w:rPr>
                <w:rFonts w:cstheme="minorHAnsi"/>
                <w:sz w:val="24"/>
                <w:szCs w:val="24"/>
                <w:lang w:val="pl-PL"/>
              </w:rPr>
              <w:t xml:space="preserve">Oprogramowanie biurowe </w:t>
            </w:r>
          </w:p>
        </w:tc>
        <w:tc>
          <w:tcPr>
            <w:tcW w:w="5741" w:type="dxa"/>
            <w:shd w:val="clear" w:color="auto" w:fill="FFFFFF" w:themeFill="background1"/>
          </w:tcPr>
          <w:p w14:paraId="35263BEF" w14:textId="77777777" w:rsidR="00870BB5" w:rsidRPr="00023B6C" w:rsidRDefault="00870BB5" w:rsidP="00F8594A">
            <w:pPr>
              <w:rPr>
                <w:rFonts w:cstheme="minorHAnsi"/>
                <w:sz w:val="24"/>
                <w:szCs w:val="24"/>
                <w:lang w:val="pl-PL"/>
              </w:rPr>
            </w:pPr>
            <w:r w:rsidRPr="00023B6C">
              <w:rPr>
                <w:rFonts w:cstheme="minorHAnsi"/>
                <w:sz w:val="24"/>
                <w:szCs w:val="24"/>
                <w:lang w:val="pl-PL"/>
              </w:rPr>
              <w:t>Pakiet biurowy musi spełniać następujące wymagania poprzez wbudowane mechanizmy, bez użycia dodatkowych aplikacji:</w:t>
            </w:r>
          </w:p>
          <w:p w14:paraId="16D61DB6" w14:textId="77777777" w:rsidR="00870BB5" w:rsidRPr="00023B6C" w:rsidRDefault="00870BB5" w:rsidP="00F8594A">
            <w:pPr>
              <w:pStyle w:val="Akapitzlist"/>
              <w:numPr>
                <w:ilvl w:val="0"/>
                <w:numId w:val="19"/>
              </w:numPr>
              <w:suppressAutoHyphens/>
              <w:spacing w:after="200" w:line="276" w:lineRule="auto"/>
              <w:rPr>
                <w:rFonts w:cstheme="minorHAnsi"/>
                <w:sz w:val="24"/>
                <w:szCs w:val="24"/>
                <w:lang w:val="pl-PL"/>
              </w:rPr>
            </w:pPr>
            <w:r w:rsidRPr="00023B6C">
              <w:rPr>
                <w:rFonts w:cstheme="minorHAnsi"/>
                <w:sz w:val="24"/>
                <w:szCs w:val="24"/>
                <w:lang w:val="pl-PL"/>
              </w:rPr>
              <w:t xml:space="preserve">Musi zawierać co najmniej następujące komponenty: </w:t>
            </w:r>
          </w:p>
          <w:p w14:paraId="2F3E9973" w14:textId="77777777" w:rsidR="00870BB5" w:rsidRPr="00023B6C" w:rsidRDefault="00870BB5" w:rsidP="00F8594A">
            <w:pPr>
              <w:pStyle w:val="Akapitzlist"/>
              <w:numPr>
                <w:ilvl w:val="0"/>
                <w:numId w:val="20"/>
              </w:numPr>
              <w:suppressAutoHyphens/>
              <w:spacing w:after="200" w:line="276" w:lineRule="auto"/>
              <w:rPr>
                <w:rFonts w:cstheme="minorHAnsi"/>
                <w:sz w:val="24"/>
                <w:szCs w:val="24"/>
                <w:lang w:val="pl-PL"/>
              </w:rPr>
            </w:pPr>
            <w:proofErr w:type="spellStart"/>
            <w:r w:rsidRPr="00023B6C">
              <w:rPr>
                <w:rFonts w:cstheme="minorHAnsi"/>
                <w:sz w:val="24"/>
                <w:szCs w:val="24"/>
              </w:rPr>
              <w:t>Edytor</w:t>
            </w:r>
            <w:proofErr w:type="spellEnd"/>
            <w:r w:rsidRPr="00023B6C">
              <w:rPr>
                <w:rFonts w:cstheme="minorHAnsi"/>
                <w:sz w:val="24"/>
                <w:szCs w:val="24"/>
              </w:rPr>
              <w:t xml:space="preserve"> </w:t>
            </w:r>
            <w:proofErr w:type="spellStart"/>
            <w:r w:rsidRPr="00023B6C">
              <w:rPr>
                <w:rFonts w:cstheme="minorHAnsi"/>
                <w:sz w:val="24"/>
                <w:szCs w:val="24"/>
              </w:rPr>
              <w:t>tekstu</w:t>
            </w:r>
            <w:proofErr w:type="spellEnd"/>
            <w:r w:rsidRPr="00023B6C">
              <w:rPr>
                <w:rFonts w:cstheme="minorHAnsi"/>
                <w:sz w:val="24"/>
                <w:szCs w:val="24"/>
              </w:rPr>
              <w:t xml:space="preserve">, </w:t>
            </w:r>
          </w:p>
          <w:p w14:paraId="0F918B73" w14:textId="77777777" w:rsidR="00870BB5" w:rsidRPr="00023B6C" w:rsidRDefault="00870BB5" w:rsidP="00F8594A">
            <w:pPr>
              <w:pStyle w:val="Default"/>
              <w:numPr>
                <w:ilvl w:val="0"/>
                <w:numId w:val="20"/>
              </w:numPr>
              <w:contextualSpacing/>
              <w:rPr>
                <w:rFonts w:asciiTheme="minorHAnsi" w:hAnsiTheme="minorHAnsi" w:cstheme="minorHAnsi"/>
              </w:rPr>
            </w:pPr>
            <w:proofErr w:type="spellStart"/>
            <w:r w:rsidRPr="00023B6C">
              <w:rPr>
                <w:rFonts w:asciiTheme="minorHAnsi" w:hAnsiTheme="minorHAnsi" w:cstheme="minorHAnsi"/>
              </w:rPr>
              <w:t>Arkusz</w:t>
            </w:r>
            <w:proofErr w:type="spellEnd"/>
            <w:r w:rsidRPr="00023B6C">
              <w:rPr>
                <w:rFonts w:asciiTheme="minorHAnsi" w:hAnsiTheme="minorHAnsi" w:cstheme="minorHAnsi"/>
              </w:rPr>
              <w:t xml:space="preserve"> </w:t>
            </w:r>
            <w:proofErr w:type="spellStart"/>
            <w:r w:rsidRPr="00023B6C">
              <w:rPr>
                <w:rFonts w:asciiTheme="minorHAnsi" w:hAnsiTheme="minorHAnsi" w:cstheme="minorHAnsi"/>
              </w:rPr>
              <w:t>kalkulacyjny</w:t>
            </w:r>
            <w:proofErr w:type="spellEnd"/>
            <w:r w:rsidRPr="00023B6C">
              <w:rPr>
                <w:rFonts w:asciiTheme="minorHAnsi" w:hAnsiTheme="minorHAnsi" w:cstheme="minorHAnsi"/>
              </w:rPr>
              <w:t xml:space="preserve">, </w:t>
            </w:r>
          </w:p>
          <w:p w14:paraId="5D9F76DE" w14:textId="77777777" w:rsidR="00870BB5" w:rsidRPr="00023B6C" w:rsidRDefault="00870BB5" w:rsidP="00F8594A">
            <w:pPr>
              <w:pStyle w:val="Default"/>
              <w:numPr>
                <w:ilvl w:val="0"/>
                <w:numId w:val="20"/>
              </w:numPr>
              <w:contextualSpacing/>
              <w:rPr>
                <w:rFonts w:asciiTheme="minorHAnsi" w:hAnsiTheme="minorHAnsi" w:cstheme="minorHAnsi"/>
                <w:lang w:val="pl-PL"/>
              </w:rPr>
            </w:pPr>
            <w:r w:rsidRPr="00023B6C">
              <w:rPr>
                <w:rFonts w:asciiTheme="minorHAnsi" w:hAnsiTheme="minorHAnsi" w:cstheme="minorHAnsi"/>
                <w:lang w:val="pl-PL"/>
              </w:rPr>
              <w:t xml:space="preserve">Program do przygotowywania i prowadzenia prezentacji </w:t>
            </w:r>
          </w:p>
          <w:p w14:paraId="49A0166A"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Wszystkie komponenty oferowanego pakietu biurowego muszą być integralną częścią tego samego pakietu, współpracować ze sobą (osadzanie i wymiana danych), posiadać jednolity interfejs oraz ten sam jednolity sposób obsługi; </w:t>
            </w:r>
          </w:p>
          <w:p w14:paraId="1D88AC56"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Dostępna pełna polska wersja językowa interfejsu użytkownika, systemu komunikatów i podręcznej kontekstowej pomocy technicznej </w:t>
            </w:r>
          </w:p>
          <w:p w14:paraId="1F483231"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Prawidłowe odczytywanie i zapisywanie danych w dokumentach w formatach: </w:t>
            </w:r>
            <w:proofErr w:type="spellStart"/>
            <w:r w:rsidRPr="00023B6C">
              <w:rPr>
                <w:rFonts w:asciiTheme="minorHAnsi" w:hAnsiTheme="minorHAnsi" w:cstheme="minorHAnsi"/>
                <w:lang w:val="pl-PL"/>
              </w:rPr>
              <w:t>doc</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docx</w:t>
            </w:r>
            <w:proofErr w:type="spellEnd"/>
            <w:r w:rsidRPr="00023B6C">
              <w:rPr>
                <w:rFonts w:asciiTheme="minorHAnsi" w:hAnsiTheme="minorHAnsi" w:cstheme="minorHAnsi"/>
                <w:lang w:val="pl-PL"/>
              </w:rPr>
              <w:t xml:space="preserve">, xls, </w:t>
            </w:r>
            <w:proofErr w:type="spellStart"/>
            <w:r w:rsidRPr="00023B6C">
              <w:rPr>
                <w:rFonts w:asciiTheme="minorHAnsi" w:hAnsiTheme="minorHAnsi" w:cstheme="minorHAnsi"/>
                <w:lang w:val="pl-PL"/>
              </w:rPr>
              <w:t>xlsx</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ppt</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pptx</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pps</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ppsx</w:t>
            </w:r>
            <w:proofErr w:type="spellEnd"/>
            <w:r w:rsidRPr="00023B6C">
              <w:rPr>
                <w:rFonts w:asciiTheme="minorHAnsi" w:hAnsiTheme="minorHAnsi" w:cstheme="minorHAnsi"/>
                <w:lang w:val="pl-PL"/>
              </w:rPr>
              <w:t xml:space="preserve">, w tym obsługa formatowania bez utraty parametrów i cech użytkowych (zachowane wszelkie formatowanie, umiejscowienie tekstów, liczb, obrazków, wykresów, odstępy między tymi obiektami i kolorów) </w:t>
            </w:r>
          </w:p>
          <w:p w14:paraId="2FBA3833"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Wykonywanie i edycja makr oraz kodu zapisanego w języku Visual Basic w plikach xls, </w:t>
            </w:r>
            <w:proofErr w:type="spellStart"/>
            <w:r w:rsidRPr="00023B6C">
              <w:rPr>
                <w:rFonts w:asciiTheme="minorHAnsi" w:hAnsiTheme="minorHAnsi" w:cstheme="minorHAnsi"/>
                <w:lang w:val="pl-PL"/>
              </w:rPr>
              <w:t>xlsx</w:t>
            </w:r>
            <w:proofErr w:type="spellEnd"/>
            <w:r w:rsidRPr="00023B6C">
              <w:rPr>
                <w:rFonts w:asciiTheme="minorHAnsi" w:hAnsiTheme="minorHAnsi" w:cstheme="minorHAnsi"/>
                <w:lang w:val="pl-PL"/>
              </w:rPr>
              <w:t xml:space="preserve"> oraz formuł w plikach wytworzonych w MS Office 2003, MS Office 2007, MS Office 2010, MS Office 2013, MS Office 2019 oraz MS Office 2021 oraz bez utraty danych oraz bez konieczności przerabiania dokumentów; </w:t>
            </w:r>
          </w:p>
          <w:p w14:paraId="160AD16D"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lastRenderedPageBreak/>
              <w:t xml:space="preserve">Możliwość zapisywania wytworzonych dokumentów bezpośrednio w formacie PDF </w:t>
            </w:r>
          </w:p>
          <w:p w14:paraId="3810EE5B"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Możliwość nadawania uprawnień do modyfikacji i formatowania dokumentów lub ich elementów </w:t>
            </w:r>
          </w:p>
          <w:p w14:paraId="7C94F5E4"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Posiadać pełną kompatybilność z systemami operacyjnymi: </w:t>
            </w:r>
          </w:p>
          <w:p w14:paraId="79AA2E0D" w14:textId="77777777" w:rsidR="00870BB5" w:rsidRPr="00023B6C" w:rsidRDefault="00870BB5" w:rsidP="00F8594A">
            <w:pPr>
              <w:pStyle w:val="Default"/>
              <w:numPr>
                <w:ilvl w:val="0"/>
                <w:numId w:val="21"/>
              </w:numPr>
              <w:contextualSpacing/>
              <w:rPr>
                <w:rFonts w:asciiTheme="minorHAnsi" w:hAnsiTheme="minorHAnsi" w:cstheme="minorHAnsi"/>
              </w:rPr>
            </w:pPr>
            <w:r w:rsidRPr="00023B6C">
              <w:rPr>
                <w:rFonts w:asciiTheme="minorHAnsi" w:hAnsiTheme="minorHAnsi" w:cstheme="minorHAnsi"/>
              </w:rPr>
              <w:t xml:space="preserve">MS Windows 10 (32 </w:t>
            </w:r>
            <w:proofErr w:type="spellStart"/>
            <w:r w:rsidRPr="00023B6C">
              <w:rPr>
                <w:rFonts w:asciiTheme="minorHAnsi" w:hAnsiTheme="minorHAnsi" w:cstheme="minorHAnsi"/>
              </w:rPr>
              <w:t>i</w:t>
            </w:r>
            <w:proofErr w:type="spellEnd"/>
            <w:r w:rsidRPr="00023B6C">
              <w:rPr>
                <w:rFonts w:asciiTheme="minorHAnsi" w:hAnsiTheme="minorHAnsi" w:cstheme="minorHAnsi"/>
              </w:rPr>
              <w:t xml:space="preserve"> 64-bit).</w:t>
            </w:r>
          </w:p>
          <w:p w14:paraId="10B59D3D" w14:textId="77777777" w:rsidR="00870BB5" w:rsidRPr="00023B6C" w:rsidRDefault="00870BB5" w:rsidP="00F8594A">
            <w:pPr>
              <w:pStyle w:val="Default"/>
              <w:numPr>
                <w:ilvl w:val="0"/>
                <w:numId w:val="21"/>
              </w:numPr>
              <w:contextualSpacing/>
              <w:rPr>
                <w:rFonts w:asciiTheme="minorHAnsi" w:hAnsiTheme="minorHAnsi" w:cstheme="minorHAnsi"/>
              </w:rPr>
            </w:pPr>
            <w:r w:rsidRPr="00023B6C">
              <w:rPr>
                <w:rFonts w:asciiTheme="minorHAnsi" w:hAnsiTheme="minorHAnsi" w:cstheme="minorHAnsi"/>
              </w:rPr>
              <w:t xml:space="preserve">MS Windows 11 (32 </w:t>
            </w:r>
            <w:proofErr w:type="spellStart"/>
            <w:r w:rsidRPr="00023B6C">
              <w:rPr>
                <w:rFonts w:asciiTheme="minorHAnsi" w:hAnsiTheme="minorHAnsi" w:cstheme="minorHAnsi"/>
              </w:rPr>
              <w:t>i</w:t>
            </w:r>
            <w:proofErr w:type="spellEnd"/>
            <w:r w:rsidRPr="00023B6C">
              <w:rPr>
                <w:rFonts w:asciiTheme="minorHAnsi" w:hAnsiTheme="minorHAnsi" w:cstheme="minorHAnsi"/>
              </w:rPr>
              <w:t xml:space="preserve"> 64-bit). </w:t>
            </w:r>
          </w:p>
          <w:p w14:paraId="225DF205" w14:textId="77777777" w:rsidR="00870BB5" w:rsidRPr="00023B6C" w:rsidRDefault="00870BB5" w:rsidP="00F8594A">
            <w:pPr>
              <w:pStyle w:val="Default"/>
              <w:numPr>
                <w:ilvl w:val="0"/>
                <w:numId w:val="19"/>
              </w:numPr>
              <w:contextualSpacing/>
              <w:rPr>
                <w:rFonts w:asciiTheme="minorHAnsi" w:hAnsiTheme="minorHAnsi" w:cstheme="minorHAnsi"/>
              </w:rPr>
            </w:pPr>
            <w:proofErr w:type="spellStart"/>
            <w:r w:rsidRPr="00023B6C">
              <w:rPr>
                <w:rFonts w:asciiTheme="minorHAnsi" w:hAnsiTheme="minorHAnsi" w:cstheme="minorHAnsi"/>
              </w:rPr>
              <w:t>Licencja</w:t>
            </w:r>
            <w:proofErr w:type="spellEnd"/>
            <w:r w:rsidRPr="00023B6C">
              <w:rPr>
                <w:rFonts w:asciiTheme="minorHAnsi" w:hAnsiTheme="minorHAnsi" w:cstheme="minorHAnsi"/>
              </w:rPr>
              <w:t xml:space="preserve"> </w:t>
            </w:r>
            <w:proofErr w:type="spellStart"/>
            <w:r w:rsidRPr="00023B6C">
              <w:rPr>
                <w:rFonts w:asciiTheme="minorHAnsi" w:hAnsiTheme="minorHAnsi" w:cstheme="minorHAnsi"/>
              </w:rPr>
              <w:t>bezterminowa</w:t>
            </w:r>
            <w:proofErr w:type="spellEnd"/>
            <w:r w:rsidRPr="00023B6C">
              <w:rPr>
                <w:rFonts w:asciiTheme="minorHAnsi" w:hAnsiTheme="minorHAnsi" w:cstheme="minorHAnsi"/>
              </w:rPr>
              <w:t>.</w:t>
            </w:r>
          </w:p>
          <w:p w14:paraId="091A80E3"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Każda licencja zawiera indywidualny klucz licencji.</w:t>
            </w:r>
          </w:p>
          <w:p w14:paraId="58CF3A7D" w14:textId="77777777" w:rsidR="00870BB5" w:rsidRPr="00023B6C" w:rsidRDefault="00870BB5" w:rsidP="00F8594A">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Oprogramowanie musi być nowe, nieużywane, nie przypisane wcześniej do innego konta / użytkownika</w:t>
            </w:r>
          </w:p>
          <w:p w14:paraId="22775C26" w14:textId="2103A5D4" w:rsidR="00870BB5" w:rsidRPr="00023B6C" w:rsidRDefault="00870BB5" w:rsidP="00F8594A">
            <w:pPr>
              <w:spacing w:before="100" w:beforeAutospacing="1" w:after="100" w:afterAutospacing="1"/>
              <w:rPr>
                <w:rFonts w:cstheme="minorHAnsi"/>
                <w:color w:val="222222"/>
                <w:sz w:val="24"/>
                <w:szCs w:val="24"/>
                <w:lang w:val="pl-PL"/>
              </w:rPr>
            </w:pPr>
            <w:r w:rsidRPr="00023B6C">
              <w:rPr>
                <w:rFonts w:cstheme="minorHAnsi"/>
                <w:sz w:val="24"/>
                <w:szCs w:val="24"/>
                <w:lang w:val="pl-PL"/>
              </w:rPr>
              <w:t>W przypadku zaoferowania przez Wykonawcę rozwiązania równoważnego, Wykonawca jest zobowiązany do pokrycia wszelkich możliwych kosztów, wymaganych w czasie wdrożenia oferowanego rozwiązania, serwisu gwarancyjnego oraz kosztów certyfikowanych szkoleń dla użytkowników oferowanego rozwiązania</w:t>
            </w:r>
          </w:p>
        </w:tc>
      </w:tr>
    </w:tbl>
    <w:p w14:paraId="099DD40A" w14:textId="77777777" w:rsidR="00D671ED" w:rsidRPr="00023B6C" w:rsidRDefault="00D671ED" w:rsidP="00834201">
      <w:pPr>
        <w:autoSpaceDE w:val="0"/>
        <w:autoSpaceDN w:val="0"/>
        <w:adjustRightInd w:val="0"/>
        <w:rPr>
          <w:rFonts w:cstheme="minorHAnsi"/>
          <w:b/>
          <w:sz w:val="24"/>
          <w:szCs w:val="24"/>
        </w:rPr>
      </w:pPr>
    </w:p>
    <w:p w14:paraId="3FE2BBA3" w14:textId="79D55EAC" w:rsidR="00093423" w:rsidRPr="00023B6C" w:rsidRDefault="00093423" w:rsidP="00834201">
      <w:pPr>
        <w:autoSpaceDE w:val="0"/>
        <w:autoSpaceDN w:val="0"/>
        <w:adjustRightInd w:val="0"/>
        <w:rPr>
          <w:rFonts w:cstheme="minorHAnsi"/>
          <w:b/>
          <w:sz w:val="24"/>
          <w:szCs w:val="24"/>
        </w:rPr>
      </w:pPr>
      <w:proofErr w:type="spellStart"/>
      <w:r w:rsidRPr="00023B6C">
        <w:rPr>
          <w:rFonts w:cstheme="minorHAnsi"/>
          <w:b/>
          <w:sz w:val="24"/>
          <w:szCs w:val="24"/>
        </w:rPr>
        <w:t>Komputer</w:t>
      </w:r>
      <w:proofErr w:type="spellEnd"/>
      <w:r w:rsidRPr="00023B6C">
        <w:rPr>
          <w:rFonts w:cstheme="minorHAnsi"/>
          <w:b/>
          <w:sz w:val="24"/>
          <w:szCs w:val="24"/>
        </w:rPr>
        <w:t xml:space="preserve"> </w:t>
      </w:r>
      <w:proofErr w:type="spellStart"/>
      <w:r w:rsidRPr="00023B6C">
        <w:rPr>
          <w:rFonts w:cstheme="minorHAnsi"/>
          <w:b/>
          <w:sz w:val="24"/>
          <w:szCs w:val="24"/>
        </w:rPr>
        <w:t>stacjonarny</w:t>
      </w:r>
      <w:proofErr w:type="spellEnd"/>
      <w:r w:rsidRPr="00023B6C">
        <w:rPr>
          <w:rFonts w:cstheme="minorHAnsi"/>
          <w:b/>
          <w:sz w:val="24"/>
          <w:szCs w:val="24"/>
        </w:rPr>
        <w:t xml:space="preserve"> – </w:t>
      </w:r>
      <w:r w:rsidR="00834201" w:rsidRPr="00023B6C">
        <w:rPr>
          <w:rFonts w:cstheme="minorHAnsi"/>
          <w:b/>
          <w:sz w:val="24"/>
          <w:szCs w:val="24"/>
        </w:rPr>
        <w:t>4</w:t>
      </w:r>
      <w:r w:rsidRPr="00023B6C">
        <w:rPr>
          <w:rFonts w:cstheme="minorHAnsi"/>
          <w:b/>
          <w:sz w:val="24"/>
          <w:szCs w:val="24"/>
        </w:rPr>
        <w:t xml:space="preserve"> </w:t>
      </w:r>
      <w:proofErr w:type="spellStart"/>
      <w:r w:rsidRPr="00023B6C">
        <w:rPr>
          <w:rFonts w:cstheme="minorHAnsi"/>
          <w:b/>
          <w:sz w:val="24"/>
          <w:szCs w:val="24"/>
        </w:rPr>
        <w:t>szt</w:t>
      </w:r>
      <w:proofErr w:type="spellEnd"/>
      <w:r w:rsidRPr="00023B6C">
        <w:rPr>
          <w:rFonts w:cstheme="minorHAnsi"/>
          <w:b/>
          <w:sz w:val="24"/>
          <w:szCs w:val="24"/>
        </w:rPr>
        <w:t>.</w:t>
      </w:r>
    </w:p>
    <w:p w14:paraId="78453800" w14:textId="77777777" w:rsidR="00093423" w:rsidRPr="00023B6C" w:rsidRDefault="00093423" w:rsidP="00834201">
      <w:pPr>
        <w:autoSpaceDE w:val="0"/>
        <w:autoSpaceDN w:val="0"/>
        <w:adjustRightInd w:val="0"/>
        <w:rPr>
          <w:rFonts w:cstheme="minorHAnsi"/>
          <w:b/>
          <w:sz w:val="24"/>
          <w:szCs w:val="24"/>
          <w:u w:val="single"/>
        </w:rPr>
      </w:pPr>
    </w:p>
    <w:tbl>
      <w:tblPr>
        <w:tblStyle w:val="Tabela-Siatka"/>
        <w:tblW w:w="8755" w:type="dxa"/>
        <w:tblLook w:val="04A0" w:firstRow="1" w:lastRow="0" w:firstColumn="1" w:lastColumn="0" w:noHBand="0" w:noVBand="1"/>
      </w:tblPr>
      <w:tblGrid>
        <w:gridCol w:w="534"/>
        <w:gridCol w:w="2693"/>
        <w:gridCol w:w="5528"/>
      </w:tblGrid>
      <w:tr w:rsidR="00093423" w:rsidRPr="00023B6C" w14:paraId="6EAAF1B8" w14:textId="77777777" w:rsidTr="009A4518">
        <w:tc>
          <w:tcPr>
            <w:tcW w:w="534" w:type="dxa"/>
          </w:tcPr>
          <w:p w14:paraId="12824566" w14:textId="77777777" w:rsidR="00093423" w:rsidRPr="00870BB5" w:rsidRDefault="00093423" w:rsidP="00834201">
            <w:pPr>
              <w:autoSpaceDE w:val="0"/>
              <w:autoSpaceDN w:val="0"/>
              <w:adjustRightInd w:val="0"/>
              <w:rPr>
                <w:rFonts w:cstheme="minorHAnsi"/>
                <w:b/>
                <w:bCs/>
                <w:sz w:val="24"/>
                <w:szCs w:val="24"/>
              </w:rPr>
            </w:pPr>
            <w:proofErr w:type="spellStart"/>
            <w:r w:rsidRPr="00870BB5">
              <w:rPr>
                <w:rFonts w:cstheme="minorHAnsi"/>
                <w:b/>
                <w:bCs/>
                <w:sz w:val="24"/>
                <w:szCs w:val="24"/>
              </w:rPr>
              <w:t>Lp</w:t>
            </w:r>
            <w:proofErr w:type="spellEnd"/>
            <w:r w:rsidRPr="00870BB5">
              <w:rPr>
                <w:rFonts w:cstheme="minorHAnsi"/>
                <w:b/>
                <w:bCs/>
                <w:sz w:val="24"/>
                <w:szCs w:val="24"/>
              </w:rPr>
              <w:t>.</w:t>
            </w:r>
          </w:p>
        </w:tc>
        <w:tc>
          <w:tcPr>
            <w:tcW w:w="2693" w:type="dxa"/>
          </w:tcPr>
          <w:p w14:paraId="2AAD1506" w14:textId="77777777" w:rsidR="00093423" w:rsidRPr="00870BB5" w:rsidRDefault="00093423" w:rsidP="00834201">
            <w:pPr>
              <w:autoSpaceDE w:val="0"/>
              <w:autoSpaceDN w:val="0"/>
              <w:adjustRightInd w:val="0"/>
              <w:rPr>
                <w:rFonts w:cstheme="minorHAnsi"/>
                <w:b/>
                <w:bCs/>
                <w:sz w:val="24"/>
                <w:szCs w:val="24"/>
              </w:rPr>
            </w:pPr>
            <w:proofErr w:type="spellStart"/>
            <w:r w:rsidRPr="00870BB5">
              <w:rPr>
                <w:rFonts w:cstheme="minorHAnsi"/>
                <w:b/>
                <w:bCs/>
                <w:sz w:val="24"/>
                <w:szCs w:val="24"/>
              </w:rPr>
              <w:t>Atrybut</w:t>
            </w:r>
            <w:proofErr w:type="spellEnd"/>
          </w:p>
        </w:tc>
        <w:tc>
          <w:tcPr>
            <w:tcW w:w="5528" w:type="dxa"/>
          </w:tcPr>
          <w:p w14:paraId="4D0C5F25" w14:textId="77777777" w:rsidR="00093423" w:rsidRPr="00870BB5" w:rsidRDefault="00093423" w:rsidP="00834201">
            <w:pPr>
              <w:autoSpaceDE w:val="0"/>
              <w:autoSpaceDN w:val="0"/>
              <w:adjustRightInd w:val="0"/>
              <w:rPr>
                <w:rFonts w:cstheme="minorHAnsi"/>
                <w:b/>
                <w:bCs/>
                <w:sz w:val="24"/>
                <w:szCs w:val="24"/>
              </w:rPr>
            </w:pPr>
            <w:proofErr w:type="spellStart"/>
            <w:r w:rsidRPr="00870BB5">
              <w:rPr>
                <w:rFonts w:cstheme="minorHAnsi"/>
                <w:b/>
                <w:bCs/>
                <w:sz w:val="24"/>
                <w:szCs w:val="24"/>
              </w:rPr>
              <w:t>Wymagane</w:t>
            </w:r>
            <w:proofErr w:type="spellEnd"/>
            <w:r w:rsidRPr="00870BB5">
              <w:rPr>
                <w:rFonts w:cstheme="minorHAnsi"/>
                <w:b/>
                <w:bCs/>
                <w:sz w:val="24"/>
                <w:szCs w:val="24"/>
              </w:rPr>
              <w:t xml:space="preserve"> </w:t>
            </w:r>
            <w:proofErr w:type="spellStart"/>
            <w:r w:rsidRPr="00870BB5">
              <w:rPr>
                <w:rFonts w:cstheme="minorHAnsi"/>
                <w:b/>
                <w:bCs/>
                <w:sz w:val="24"/>
                <w:szCs w:val="24"/>
              </w:rPr>
              <w:t>minimalne</w:t>
            </w:r>
            <w:proofErr w:type="spellEnd"/>
            <w:r w:rsidRPr="00870BB5">
              <w:rPr>
                <w:rFonts w:cstheme="minorHAnsi"/>
                <w:b/>
                <w:bCs/>
                <w:sz w:val="24"/>
                <w:szCs w:val="24"/>
              </w:rPr>
              <w:t xml:space="preserve"> </w:t>
            </w:r>
            <w:proofErr w:type="spellStart"/>
            <w:r w:rsidRPr="00870BB5">
              <w:rPr>
                <w:rFonts w:cstheme="minorHAnsi"/>
                <w:b/>
                <w:bCs/>
                <w:sz w:val="24"/>
                <w:szCs w:val="24"/>
              </w:rPr>
              <w:t>cechy</w:t>
            </w:r>
            <w:proofErr w:type="spellEnd"/>
            <w:r w:rsidRPr="00870BB5">
              <w:rPr>
                <w:rFonts w:cstheme="minorHAnsi"/>
                <w:b/>
                <w:bCs/>
                <w:sz w:val="24"/>
                <w:szCs w:val="24"/>
              </w:rPr>
              <w:t xml:space="preserve"> </w:t>
            </w:r>
            <w:proofErr w:type="spellStart"/>
            <w:r w:rsidRPr="00870BB5">
              <w:rPr>
                <w:rFonts w:cstheme="minorHAnsi"/>
                <w:b/>
                <w:bCs/>
                <w:sz w:val="24"/>
                <w:szCs w:val="24"/>
              </w:rPr>
              <w:t>sprzętu</w:t>
            </w:r>
            <w:proofErr w:type="spellEnd"/>
          </w:p>
        </w:tc>
      </w:tr>
      <w:tr w:rsidR="00093423" w:rsidRPr="00023B6C" w14:paraId="6D7AE9F8" w14:textId="77777777" w:rsidTr="009A4518">
        <w:tc>
          <w:tcPr>
            <w:tcW w:w="534" w:type="dxa"/>
          </w:tcPr>
          <w:p w14:paraId="2F081389"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1</w:t>
            </w:r>
          </w:p>
        </w:tc>
        <w:tc>
          <w:tcPr>
            <w:tcW w:w="2693" w:type="dxa"/>
          </w:tcPr>
          <w:p w14:paraId="63E233A0"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Typ</w:t>
            </w:r>
            <w:proofErr w:type="spellEnd"/>
          </w:p>
        </w:tc>
        <w:tc>
          <w:tcPr>
            <w:tcW w:w="5528" w:type="dxa"/>
          </w:tcPr>
          <w:p w14:paraId="77E37E8D"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Zestaw komputerowy (jednostka centralna, monitor)</w:t>
            </w:r>
          </w:p>
        </w:tc>
      </w:tr>
      <w:tr w:rsidR="00093423" w:rsidRPr="00023B6C" w14:paraId="23D76E54" w14:textId="77777777" w:rsidTr="009A4518">
        <w:tc>
          <w:tcPr>
            <w:tcW w:w="534" w:type="dxa"/>
          </w:tcPr>
          <w:p w14:paraId="1F6ECDF3"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2</w:t>
            </w:r>
          </w:p>
        </w:tc>
        <w:tc>
          <w:tcPr>
            <w:tcW w:w="2693" w:type="dxa"/>
          </w:tcPr>
          <w:p w14:paraId="78DFAAAE"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Zastosowanie</w:t>
            </w:r>
            <w:proofErr w:type="spellEnd"/>
          </w:p>
        </w:tc>
        <w:tc>
          <w:tcPr>
            <w:tcW w:w="5528" w:type="dxa"/>
          </w:tcPr>
          <w:p w14:paraId="37A3D963"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aplikacje</w:t>
            </w:r>
            <w:proofErr w:type="spellEnd"/>
            <w:r w:rsidRPr="00023B6C">
              <w:rPr>
                <w:rFonts w:cstheme="minorHAnsi"/>
                <w:bCs/>
                <w:sz w:val="24"/>
                <w:szCs w:val="24"/>
              </w:rPr>
              <w:t xml:space="preserve"> </w:t>
            </w:r>
            <w:proofErr w:type="spellStart"/>
            <w:r w:rsidRPr="00023B6C">
              <w:rPr>
                <w:rFonts w:cstheme="minorHAnsi"/>
                <w:bCs/>
                <w:sz w:val="24"/>
                <w:szCs w:val="24"/>
              </w:rPr>
              <w:t>edukacyjne</w:t>
            </w:r>
            <w:proofErr w:type="spellEnd"/>
          </w:p>
        </w:tc>
      </w:tr>
      <w:tr w:rsidR="00093423" w:rsidRPr="00023B6C" w14:paraId="3B3AFF60" w14:textId="77777777" w:rsidTr="009A4518">
        <w:tc>
          <w:tcPr>
            <w:tcW w:w="534" w:type="dxa"/>
          </w:tcPr>
          <w:p w14:paraId="1AB04B4F"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3</w:t>
            </w:r>
          </w:p>
        </w:tc>
        <w:tc>
          <w:tcPr>
            <w:tcW w:w="2693" w:type="dxa"/>
          </w:tcPr>
          <w:p w14:paraId="7845D16A"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Wydajność</w:t>
            </w:r>
            <w:proofErr w:type="spellEnd"/>
            <w:r w:rsidRPr="00023B6C">
              <w:rPr>
                <w:rFonts w:cstheme="minorHAnsi"/>
                <w:bCs/>
                <w:sz w:val="24"/>
                <w:szCs w:val="24"/>
              </w:rPr>
              <w:t xml:space="preserve"> </w:t>
            </w:r>
            <w:proofErr w:type="spellStart"/>
            <w:r w:rsidRPr="00023B6C">
              <w:rPr>
                <w:rFonts w:cstheme="minorHAnsi"/>
                <w:bCs/>
                <w:sz w:val="24"/>
                <w:szCs w:val="24"/>
              </w:rPr>
              <w:t>obliczeniowa</w:t>
            </w:r>
            <w:proofErr w:type="spellEnd"/>
            <w:r w:rsidRPr="00023B6C">
              <w:rPr>
                <w:rFonts w:cstheme="minorHAnsi"/>
                <w:bCs/>
                <w:sz w:val="24"/>
                <w:szCs w:val="24"/>
              </w:rPr>
              <w:t xml:space="preserve"> </w:t>
            </w:r>
            <w:proofErr w:type="spellStart"/>
            <w:r w:rsidRPr="00023B6C">
              <w:rPr>
                <w:rFonts w:cstheme="minorHAnsi"/>
                <w:bCs/>
                <w:sz w:val="24"/>
                <w:szCs w:val="24"/>
              </w:rPr>
              <w:t>procesora</w:t>
            </w:r>
            <w:proofErr w:type="spellEnd"/>
          </w:p>
        </w:tc>
        <w:tc>
          <w:tcPr>
            <w:tcW w:w="5528" w:type="dxa"/>
          </w:tcPr>
          <w:p w14:paraId="297FC6CC" w14:textId="77777777" w:rsidR="00093423" w:rsidRPr="00023B6C" w:rsidRDefault="00093423" w:rsidP="00834201">
            <w:pPr>
              <w:rPr>
                <w:rFonts w:cstheme="minorHAnsi"/>
                <w:sz w:val="24"/>
                <w:szCs w:val="24"/>
                <w:lang w:val="pl-PL"/>
              </w:rPr>
            </w:pPr>
            <w:r w:rsidRPr="00023B6C">
              <w:rPr>
                <w:rFonts w:cstheme="minorHAnsi"/>
                <w:sz w:val="24"/>
                <w:szCs w:val="24"/>
                <w:lang w:val="pl-PL"/>
              </w:rPr>
              <w:t>Oferowany komputer przenośny musi osiągać w teście wydajności :</w:t>
            </w:r>
          </w:p>
          <w:p w14:paraId="57BD0D65" w14:textId="77777777" w:rsidR="00BD3A68" w:rsidRPr="00023B6C" w:rsidRDefault="00093423" w:rsidP="00BD3A68">
            <w:pPr>
              <w:rPr>
                <w:rFonts w:cstheme="minorHAnsi"/>
                <w:sz w:val="24"/>
                <w:szCs w:val="24"/>
                <w:lang w:val="pl-PL"/>
              </w:rPr>
            </w:pPr>
            <w:r w:rsidRPr="00023B6C">
              <w:rPr>
                <w:rFonts w:cstheme="minorHAnsi"/>
                <w:sz w:val="24"/>
                <w:szCs w:val="24"/>
                <w:lang w:val="pl-PL"/>
              </w:rPr>
              <w:t xml:space="preserve">PC Mark10 – wynik min. </w:t>
            </w:r>
            <w:r w:rsidR="00BD3A68" w:rsidRPr="00023B6C">
              <w:rPr>
                <w:rFonts w:cstheme="minorHAnsi"/>
                <w:sz w:val="24"/>
                <w:szCs w:val="24"/>
                <w:lang w:val="pl-PL"/>
              </w:rPr>
              <w:t>2800</w:t>
            </w:r>
            <w:r w:rsidRPr="00023B6C">
              <w:rPr>
                <w:rFonts w:cstheme="minorHAnsi"/>
                <w:sz w:val="24"/>
                <w:szCs w:val="24"/>
                <w:lang w:val="pl-PL"/>
              </w:rPr>
              <w:t xml:space="preserve"> punktów – </w:t>
            </w:r>
            <w:r w:rsidR="00BD3A68" w:rsidRPr="00023B6C">
              <w:rPr>
                <w:rFonts w:cstheme="minorHAnsi"/>
                <w:sz w:val="24"/>
                <w:szCs w:val="24"/>
                <w:lang w:val="pl-PL"/>
              </w:rPr>
              <w:t>test z przeprowadzonej konfiguracji załączyć do oferty.</w:t>
            </w:r>
          </w:p>
          <w:p w14:paraId="0B96C7C9" w14:textId="0AB7C1F9" w:rsidR="00093423" w:rsidRPr="00023B6C" w:rsidRDefault="00093423" w:rsidP="00834201">
            <w:pPr>
              <w:rPr>
                <w:rFonts w:cstheme="minorHAnsi"/>
                <w:sz w:val="24"/>
                <w:szCs w:val="24"/>
                <w:lang w:val="pl-PL"/>
              </w:rPr>
            </w:pPr>
            <w:r w:rsidRPr="00023B6C">
              <w:rPr>
                <w:rFonts w:cstheme="minorHAnsi"/>
                <w:sz w:val="24"/>
                <w:szCs w:val="24"/>
                <w:lang w:val="pl-PL"/>
              </w:rPr>
              <w:t xml:space="preserve">Wymagane testy wydajnościowe wykonawca musi przeprowadzić na automatycznych ustawieniach konfiguratora i przy natywnej rozdzielczości wyświetlacza oraz włączonych wszystkich urządzaniach. Nie dopuszcza się stosowanie </w:t>
            </w:r>
            <w:proofErr w:type="spellStart"/>
            <w:r w:rsidRPr="00023B6C">
              <w:rPr>
                <w:rFonts w:cstheme="minorHAnsi"/>
                <w:sz w:val="24"/>
                <w:szCs w:val="24"/>
                <w:lang w:val="pl-PL"/>
              </w:rPr>
              <w:t>overclokingu</w:t>
            </w:r>
            <w:proofErr w:type="spellEnd"/>
            <w:r w:rsidRPr="00023B6C">
              <w:rPr>
                <w:rFonts w:cstheme="minorHAnsi"/>
                <w:sz w:val="24"/>
                <w:szCs w:val="24"/>
                <w:lang w:val="pl-PL"/>
              </w:rPr>
              <w:t xml:space="preserve">, oprogramowania wspomagającego pochodzącego z innego źródła niż fabrycznie zainstalowane oprogramowanie przez producenta, ingerowania w  ustawieniach BIOS ( tzn. wyłączanie </w:t>
            </w:r>
            <w:r w:rsidRPr="00023B6C">
              <w:rPr>
                <w:rFonts w:cstheme="minorHAnsi"/>
                <w:sz w:val="24"/>
                <w:szCs w:val="24"/>
                <w:lang w:val="pl-PL"/>
              </w:rPr>
              <w:lastRenderedPageBreak/>
              <w:t xml:space="preserve">urządzeń stanowiących pełną konfigurację) jak również w samym środowisku systemu (tzn. zmniejszanie rozdzielczości, jasności i kontrastu itp.). </w:t>
            </w:r>
          </w:p>
          <w:p w14:paraId="327B3207"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sz w:val="24"/>
                <w:szCs w:val="24"/>
                <w:lang w:val="pl-PL"/>
              </w:rPr>
              <w:t>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Zamawiającego.</w:t>
            </w:r>
          </w:p>
        </w:tc>
      </w:tr>
      <w:tr w:rsidR="00093423" w:rsidRPr="00023B6C" w14:paraId="4BC523F1" w14:textId="77777777" w:rsidTr="009A4518">
        <w:tc>
          <w:tcPr>
            <w:tcW w:w="534" w:type="dxa"/>
          </w:tcPr>
          <w:p w14:paraId="6163CEA1"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lastRenderedPageBreak/>
              <w:t>4</w:t>
            </w:r>
          </w:p>
        </w:tc>
        <w:tc>
          <w:tcPr>
            <w:tcW w:w="2693" w:type="dxa"/>
          </w:tcPr>
          <w:p w14:paraId="4CFADEA3"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Pamięć</w:t>
            </w:r>
            <w:proofErr w:type="spellEnd"/>
            <w:r w:rsidRPr="00023B6C">
              <w:rPr>
                <w:rFonts w:cstheme="minorHAnsi"/>
                <w:bCs/>
                <w:sz w:val="24"/>
                <w:szCs w:val="24"/>
              </w:rPr>
              <w:t xml:space="preserve"> </w:t>
            </w:r>
            <w:proofErr w:type="spellStart"/>
            <w:r w:rsidRPr="00023B6C">
              <w:rPr>
                <w:rFonts w:cstheme="minorHAnsi"/>
                <w:bCs/>
                <w:sz w:val="24"/>
                <w:szCs w:val="24"/>
              </w:rPr>
              <w:t>operacyjna</w:t>
            </w:r>
            <w:proofErr w:type="spellEnd"/>
          </w:p>
        </w:tc>
        <w:tc>
          <w:tcPr>
            <w:tcW w:w="5528" w:type="dxa"/>
          </w:tcPr>
          <w:p w14:paraId="4F3BFF7C" w14:textId="28298585"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minimum 8 GB DDR4</w:t>
            </w:r>
            <w:r w:rsidR="00D671ED" w:rsidRPr="00023B6C">
              <w:rPr>
                <w:rFonts w:cstheme="minorHAnsi"/>
                <w:bCs/>
                <w:sz w:val="24"/>
                <w:szCs w:val="24"/>
                <w:lang w:val="pl-PL"/>
              </w:rPr>
              <w:t xml:space="preserve"> z możliwością rozbudowy</w:t>
            </w:r>
          </w:p>
        </w:tc>
      </w:tr>
      <w:tr w:rsidR="00093423" w:rsidRPr="00023B6C" w14:paraId="2F7F349C" w14:textId="77777777" w:rsidTr="009A4518">
        <w:tc>
          <w:tcPr>
            <w:tcW w:w="534" w:type="dxa"/>
          </w:tcPr>
          <w:p w14:paraId="6500C3F8"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5</w:t>
            </w:r>
          </w:p>
        </w:tc>
        <w:tc>
          <w:tcPr>
            <w:tcW w:w="2693" w:type="dxa"/>
          </w:tcPr>
          <w:p w14:paraId="696ADEC0"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Grafika</w:t>
            </w:r>
            <w:proofErr w:type="spellEnd"/>
          </w:p>
        </w:tc>
        <w:tc>
          <w:tcPr>
            <w:tcW w:w="5528" w:type="dxa"/>
          </w:tcPr>
          <w:p w14:paraId="43F06DE7"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zintegrowana lub dedykowana</w:t>
            </w:r>
          </w:p>
          <w:p w14:paraId="7B382680" w14:textId="77777777" w:rsidR="00BD3A68" w:rsidRPr="00023B6C" w:rsidRDefault="00093423" w:rsidP="00BD3A68">
            <w:pPr>
              <w:rPr>
                <w:rFonts w:cstheme="minorHAnsi"/>
                <w:sz w:val="24"/>
                <w:szCs w:val="24"/>
                <w:lang w:val="pl-PL"/>
              </w:rPr>
            </w:pPr>
            <w:r w:rsidRPr="00023B6C">
              <w:rPr>
                <w:rFonts w:cstheme="minorHAnsi"/>
                <w:bCs/>
                <w:sz w:val="24"/>
                <w:szCs w:val="24"/>
                <w:lang w:val="pl-PL"/>
              </w:rPr>
              <w:t>wydajności pozwalającej na osiągnięcie wartości „</w:t>
            </w:r>
            <w:proofErr w:type="spellStart"/>
            <w:r w:rsidRPr="00023B6C">
              <w:rPr>
                <w:rFonts w:cstheme="minorHAnsi"/>
                <w:bCs/>
                <w:sz w:val="24"/>
                <w:szCs w:val="24"/>
                <w:lang w:val="pl-PL"/>
              </w:rPr>
              <w:t>Passmark</w:t>
            </w:r>
            <w:proofErr w:type="spellEnd"/>
            <w:r w:rsidRPr="00023B6C">
              <w:rPr>
                <w:rFonts w:cstheme="minorHAnsi"/>
                <w:bCs/>
                <w:sz w:val="24"/>
                <w:szCs w:val="24"/>
                <w:lang w:val="pl-PL"/>
              </w:rPr>
              <w:t xml:space="preserve"> G3D Mark” min. 1250 pkt – </w:t>
            </w:r>
            <w:r w:rsidR="00BD3A68" w:rsidRPr="00023B6C">
              <w:rPr>
                <w:rFonts w:cstheme="minorHAnsi"/>
                <w:sz w:val="24"/>
                <w:szCs w:val="24"/>
                <w:lang w:val="pl-PL"/>
              </w:rPr>
              <w:t>test z przeprowadzonej konfiguracji załączyć do oferty.</w:t>
            </w:r>
          </w:p>
          <w:p w14:paraId="79B4FDF2" w14:textId="342A08EB" w:rsidR="00093423" w:rsidRPr="00023B6C" w:rsidRDefault="00093423" w:rsidP="00834201">
            <w:pPr>
              <w:autoSpaceDE w:val="0"/>
              <w:autoSpaceDN w:val="0"/>
              <w:adjustRightInd w:val="0"/>
              <w:rPr>
                <w:rFonts w:cstheme="minorHAnsi"/>
                <w:bCs/>
                <w:sz w:val="24"/>
                <w:szCs w:val="24"/>
                <w:lang w:val="pl-PL"/>
              </w:rPr>
            </w:pPr>
          </w:p>
        </w:tc>
      </w:tr>
      <w:tr w:rsidR="00093423" w:rsidRPr="00023B6C" w14:paraId="287F6F55" w14:textId="77777777" w:rsidTr="009A4518">
        <w:tc>
          <w:tcPr>
            <w:tcW w:w="534" w:type="dxa"/>
          </w:tcPr>
          <w:p w14:paraId="3E121CB7"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6</w:t>
            </w:r>
          </w:p>
        </w:tc>
        <w:tc>
          <w:tcPr>
            <w:tcW w:w="2693" w:type="dxa"/>
          </w:tcPr>
          <w:p w14:paraId="57E45C5D"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Monitor</w:t>
            </w:r>
          </w:p>
        </w:tc>
        <w:tc>
          <w:tcPr>
            <w:tcW w:w="5528" w:type="dxa"/>
          </w:tcPr>
          <w:p w14:paraId="6EB84B5A"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Przekątna ekranu – min. 21.5”</w:t>
            </w:r>
          </w:p>
          <w:p w14:paraId="2F2FA74B"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Rozdzielczość – min. 1920x 1080</w:t>
            </w:r>
          </w:p>
          <w:p w14:paraId="5231BBCA"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Wbudowane głośniki i kamera</w:t>
            </w:r>
          </w:p>
          <w:p w14:paraId="58FE2287"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Złącze co najmniej HDMI</w:t>
            </w:r>
          </w:p>
        </w:tc>
      </w:tr>
      <w:tr w:rsidR="00093423" w:rsidRPr="00023B6C" w14:paraId="1AFFCF92" w14:textId="77777777" w:rsidTr="009A4518">
        <w:tc>
          <w:tcPr>
            <w:tcW w:w="534" w:type="dxa"/>
          </w:tcPr>
          <w:p w14:paraId="3BDEE4FF"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7</w:t>
            </w:r>
          </w:p>
        </w:tc>
        <w:tc>
          <w:tcPr>
            <w:tcW w:w="2693" w:type="dxa"/>
          </w:tcPr>
          <w:p w14:paraId="7103F1A9"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Parametry</w:t>
            </w:r>
            <w:proofErr w:type="spellEnd"/>
            <w:r w:rsidRPr="00023B6C">
              <w:rPr>
                <w:rFonts w:cstheme="minorHAnsi"/>
                <w:bCs/>
                <w:sz w:val="24"/>
                <w:szCs w:val="24"/>
              </w:rPr>
              <w:t xml:space="preserve"> </w:t>
            </w:r>
            <w:proofErr w:type="spellStart"/>
            <w:r w:rsidRPr="00023B6C">
              <w:rPr>
                <w:rFonts w:cstheme="minorHAnsi"/>
                <w:bCs/>
                <w:sz w:val="24"/>
                <w:szCs w:val="24"/>
              </w:rPr>
              <w:t>pamięci</w:t>
            </w:r>
            <w:proofErr w:type="spellEnd"/>
            <w:r w:rsidRPr="00023B6C">
              <w:rPr>
                <w:rFonts w:cstheme="minorHAnsi"/>
                <w:bCs/>
                <w:sz w:val="24"/>
                <w:szCs w:val="24"/>
              </w:rPr>
              <w:t xml:space="preserve"> </w:t>
            </w:r>
            <w:proofErr w:type="spellStart"/>
            <w:r w:rsidRPr="00023B6C">
              <w:rPr>
                <w:rFonts w:cstheme="minorHAnsi"/>
                <w:bCs/>
                <w:sz w:val="24"/>
                <w:szCs w:val="24"/>
              </w:rPr>
              <w:t>masowej</w:t>
            </w:r>
            <w:proofErr w:type="spellEnd"/>
          </w:p>
        </w:tc>
        <w:tc>
          <w:tcPr>
            <w:tcW w:w="5528" w:type="dxa"/>
          </w:tcPr>
          <w:p w14:paraId="3F5AD73B"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 xml:space="preserve">Dysk twardy SSD min. 256 GB </w:t>
            </w:r>
          </w:p>
        </w:tc>
      </w:tr>
      <w:tr w:rsidR="00093423" w:rsidRPr="00023B6C" w14:paraId="2EF08B87" w14:textId="77777777" w:rsidTr="009A4518">
        <w:tc>
          <w:tcPr>
            <w:tcW w:w="534" w:type="dxa"/>
          </w:tcPr>
          <w:p w14:paraId="62CAE569"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8</w:t>
            </w:r>
          </w:p>
        </w:tc>
        <w:tc>
          <w:tcPr>
            <w:tcW w:w="2693" w:type="dxa"/>
          </w:tcPr>
          <w:p w14:paraId="1CCFD107"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Złącza</w:t>
            </w:r>
            <w:proofErr w:type="spellEnd"/>
            <w:r w:rsidRPr="00023B6C">
              <w:rPr>
                <w:rFonts w:cstheme="minorHAnsi"/>
                <w:bCs/>
                <w:sz w:val="24"/>
                <w:szCs w:val="24"/>
              </w:rPr>
              <w:t xml:space="preserve"> </w:t>
            </w:r>
            <w:proofErr w:type="spellStart"/>
            <w:r w:rsidRPr="00023B6C">
              <w:rPr>
                <w:rFonts w:cstheme="minorHAnsi"/>
                <w:bCs/>
                <w:sz w:val="24"/>
                <w:szCs w:val="24"/>
              </w:rPr>
              <w:t>zewnętrzne</w:t>
            </w:r>
            <w:proofErr w:type="spellEnd"/>
          </w:p>
        </w:tc>
        <w:tc>
          <w:tcPr>
            <w:tcW w:w="5528" w:type="dxa"/>
          </w:tcPr>
          <w:p w14:paraId="6B92B1E3"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 USB 2.0 – minimum 2 szt.</w:t>
            </w:r>
          </w:p>
          <w:p w14:paraId="75BF4214" w14:textId="78C85A04"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 USB 3.</w:t>
            </w:r>
            <w:r w:rsidR="00DD0146" w:rsidRPr="00023B6C">
              <w:rPr>
                <w:rFonts w:cstheme="minorHAnsi"/>
                <w:bCs/>
                <w:sz w:val="24"/>
                <w:szCs w:val="24"/>
                <w:lang w:val="pl-PL"/>
              </w:rPr>
              <w:t>2</w:t>
            </w:r>
            <w:r w:rsidRPr="00023B6C">
              <w:rPr>
                <w:rFonts w:cstheme="minorHAnsi"/>
                <w:bCs/>
                <w:sz w:val="24"/>
                <w:szCs w:val="24"/>
                <w:lang w:val="pl-PL"/>
              </w:rPr>
              <w:t xml:space="preserve"> – minimum 2 szt.</w:t>
            </w:r>
          </w:p>
          <w:p w14:paraId="4556F9C5" w14:textId="2EFF625D"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 USB</w:t>
            </w:r>
            <w:r w:rsidR="00DD0146" w:rsidRPr="00023B6C">
              <w:rPr>
                <w:rFonts w:cstheme="minorHAnsi"/>
                <w:bCs/>
                <w:sz w:val="24"/>
                <w:szCs w:val="24"/>
                <w:lang w:val="pl-PL"/>
              </w:rPr>
              <w:t xml:space="preserve"> </w:t>
            </w:r>
            <w:r w:rsidRPr="00023B6C">
              <w:rPr>
                <w:rFonts w:cstheme="minorHAnsi"/>
                <w:bCs/>
                <w:sz w:val="24"/>
                <w:szCs w:val="24"/>
                <w:lang w:val="pl-PL"/>
              </w:rPr>
              <w:t>3.</w:t>
            </w:r>
            <w:r w:rsidR="00DD0146" w:rsidRPr="00023B6C">
              <w:rPr>
                <w:rFonts w:cstheme="minorHAnsi"/>
                <w:bCs/>
                <w:sz w:val="24"/>
                <w:szCs w:val="24"/>
                <w:lang w:val="pl-PL"/>
              </w:rPr>
              <w:t>2</w:t>
            </w:r>
            <w:r w:rsidRPr="00023B6C">
              <w:rPr>
                <w:rFonts w:cstheme="minorHAnsi"/>
                <w:bCs/>
                <w:sz w:val="24"/>
                <w:szCs w:val="24"/>
                <w:lang w:val="pl-PL"/>
              </w:rPr>
              <w:t xml:space="preserve"> Typ</w:t>
            </w:r>
            <w:r w:rsidR="00364B6D" w:rsidRPr="00023B6C">
              <w:rPr>
                <w:rFonts w:cstheme="minorHAnsi"/>
                <w:bCs/>
                <w:sz w:val="24"/>
                <w:szCs w:val="24"/>
                <w:lang w:val="pl-PL"/>
              </w:rPr>
              <w:t>-</w:t>
            </w:r>
            <w:r w:rsidRPr="00023B6C">
              <w:rPr>
                <w:rFonts w:cstheme="minorHAnsi"/>
                <w:bCs/>
                <w:sz w:val="24"/>
                <w:szCs w:val="24"/>
                <w:lang w:val="pl-PL"/>
              </w:rPr>
              <w:t>C – minimum 1 szt.</w:t>
            </w:r>
            <w:r w:rsidRPr="00023B6C">
              <w:rPr>
                <w:rFonts w:cstheme="minorHAnsi"/>
                <w:bCs/>
                <w:sz w:val="24"/>
                <w:szCs w:val="24"/>
                <w:lang w:val="pl-PL"/>
              </w:rPr>
              <w:br/>
              <w:t>- Złącze Video: co najmniej HDMI</w:t>
            </w:r>
            <w:r w:rsidRPr="00023B6C">
              <w:rPr>
                <w:rFonts w:cstheme="minorHAnsi"/>
                <w:bCs/>
                <w:sz w:val="24"/>
                <w:szCs w:val="24"/>
                <w:lang w:val="pl-PL"/>
              </w:rPr>
              <w:br/>
              <w:t>- RJ-45 (LAN) - 1 szt.</w:t>
            </w:r>
            <w:r w:rsidRPr="00023B6C">
              <w:rPr>
                <w:rFonts w:cstheme="minorHAnsi"/>
                <w:bCs/>
                <w:sz w:val="24"/>
                <w:szCs w:val="24"/>
                <w:lang w:val="pl-PL"/>
              </w:rPr>
              <w:br/>
              <w:t>- Wyjście słuchawkowe/wejście mikrofonowe - 1 szt.</w:t>
            </w:r>
          </w:p>
          <w:p w14:paraId="34B8C1D3"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bCs/>
                <w:sz w:val="24"/>
                <w:szCs w:val="24"/>
                <w:lang w:val="pl-PL"/>
              </w:rPr>
              <w:t>Powyższych funkcjonalności nie można uzyskać przy pomocy zewnętrznych złącz, przejściówek, adapterów lub innych produktów, które stanowią odrębne od jednostki centralnej wyposażenie.</w:t>
            </w:r>
          </w:p>
        </w:tc>
      </w:tr>
      <w:tr w:rsidR="00093423" w:rsidRPr="00023B6C" w14:paraId="0C14287E" w14:textId="77777777" w:rsidTr="009A4518">
        <w:tc>
          <w:tcPr>
            <w:tcW w:w="534" w:type="dxa"/>
          </w:tcPr>
          <w:p w14:paraId="5D2585A5"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9</w:t>
            </w:r>
          </w:p>
        </w:tc>
        <w:tc>
          <w:tcPr>
            <w:tcW w:w="2693" w:type="dxa"/>
          </w:tcPr>
          <w:p w14:paraId="0384EF59"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Łączność</w:t>
            </w:r>
            <w:proofErr w:type="spellEnd"/>
          </w:p>
        </w:tc>
        <w:tc>
          <w:tcPr>
            <w:tcW w:w="5528" w:type="dxa"/>
          </w:tcPr>
          <w:p w14:paraId="1DDEEC18"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Gigabit Ethernet LAN</w:t>
            </w:r>
          </w:p>
        </w:tc>
      </w:tr>
      <w:tr w:rsidR="00093423" w:rsidRPr="00023B6C" w14:paraId="0405B58F" w14:textId="77777777" w:rsidTr="009A4518">
        <w:tc>
          <w:tcPr>
            <w:tcW w:w="534" w:type="dxa"/>
          </w:tcPr>
          <w:p w14:paraId="7C622018"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10</w:t>
            </w:r>
          </w:p>
        </w:tc>
        <w:tc>
          <w:tcPr>
            <w:tcW w:w="2693" w:type="dxa"/>
          </w:tcPr>
          <w:p w14:paraId="5B762D02"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Warunki</w:t>
            </w:r>
            <w:proofErr w:type="spellEnd"/>
            <w:r w:rsidRPr="00023B6C">
              <w:rPr>
                <w:rFonts w:cstheme="minorHAnsi"/>
                <w:bCs/>
                <w:sz w:val="24"/>
                <w:szCs w:val="24"/>
              </w:rPr>
              <w:t xml:space="preserve"> </w:t>
            </w:r>
            <w:proofErr w:type="spellStart"/>
            <w:r w:rsidRPr="00023B6C">
              <w:rPr>
                <w:rFonts w:cstheme="minorHAnsi"/>
                <w:bCs/>
                <w:sz w:val="24"/>
                <w:szCs w:val="24"/>
              </w:rPr>
              <w:t>gwarancji</w:t>
            </w:r>
            <w:proofErr w:type="spellEnd"/>
          </w:p>
        </w:tc>
        <w:tc>
          <w:tcPr>
            <w:tcW w:w="5528" w:type="dxa"/>
          </w:tcPr>
          <w:p w14:paraId="5FA97BF8"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 xml:space="preserve">Co </w:t>
            </w:r>
            <w:proofErr w:type="spellStart"/>
            <w:r w:rsidRPr="00023B6C">
              <w:rPr>
                <w:rFonts w:cstheme="minorHAnsi"/>
                <w:bCs/>
                <w:sz w:val="24"/>
                <w:szCs w:val="24"/>
              </w:rPr>
              <w:t>najmniej</w:t>
            </w:r>
            <w:proofErr w:type="spellEnd"/>
            <w:r w:rsidRPr="00023B6C">
              <w:rPr>
                <w:rFonts w:cstheme="minorHAnsi"/>
                <w:bCs/>
                <w:sz w:val="24"/>
                <w:szCs w:val="24"/>
              </w:rPr>
              <w:t xml:space="preserve"> 24 </w:t>
            </w:r>
            <w:proofErr w:type="spellStart"/>
            <w:r w:rsidRPr="00023B6C">
              <w:rPr>
                <w:rFonts w:cstheme="minorHAnsi"/>
                <w:bCs/>
                <w:sz w:val="24"/>
                <w:szCs w:val="24"/>
              </w:rPr>
              <w:t>miesiące</w:t>
            </w:r>
            <w:proofErr w:type="spellEnd"/>
          </w:p>
        </w:tc>
      </w:tr>
      <w:tr w:rsidR="00093423" w:rsidRPr="00023B6C" w14:paraId="643E137B" w14:textId="77777777" w:rsidTr="009A4518">
        <w:tc>
          <w:tcPr>
            <w:tcW w:w="534" w:type="dxa"/>
          </w:tcPr>
          <w:p w14:paraId="6A12E7F8"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t>11</w:t>
            </w:r>
          </w:p>
        </w:tc>
        <w:tc>
          <w:tcPr>
            <w:tcW w:w="2693" w:type="dxa"/>
          </w:tcPr>
          <w:p w14:paraId="7259F7B2"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sz w:val="24"/>
                <w:szCs w:val="24"/>
                <w:lang w:val="pl-PL"/>
              </w:rPr>
              <w:t>System operacyjny – w formularzu oferty należy podać pełną nazwę oferowanego oprogramowania</w:t>
            </w:r>
          </w:p>
        </w:tc>
        <w:tc>
          <w:tcPr>
            <w:tcW w:w="5528" w:type="dxa"/>
          </w:tcPr>
          <w:p w14:paraId="0080695E" w14:textId="77777777" w:rsidR="00093423" w:rsidRPr="00023B6C" w:rsidRDefault="00093423" w:rsidP="00834201">
            <w:pPr>
              <w:rPr>
                <w:rFonts w:cstheme="minorHAnsi"/>
                <w:sz w:val="24"/>
                <w:szCs w:val="24"/>
                <w:bdr w:val="none" w:sz="0" w:space="0" w:color="auto" w:frame="1"/>
                <w:lang w:val="pl-PL"/>
              </w:rPr>
            </w:pPr>
            <w:r w:rsidRPr="00023B6C">
              <w:rPr>
                <w:rFonts w:cstheme="minorHAnsi"/>
                <w:sz w:val="24"/>
                <w:szCs w:val="24"/>
                <w:bdr w:val="none" w:sz="0" w:space="0" w:color="auto" w:frame="1"/>
                <w:lang w:val="pl-PL"/>
              </w:rPr>
              <w:t xml:space="preserve">Zainstalowany system operacyjny, musi umożliwiać instalację systemu operacyjnego bez potrzeby ręcznego wpisywania klucza licencyjnego, Windows 10/11 Home lub równoważny, </w:t>
            </w:r>
            <w:r w:rsidRPr="00023B6C">
              <w:rPr>
                <w:rFonts w:cstheme="minorHAnsi"/>
                <w:sz w:val="24"/>
                <w:szCs w:val="24"/>
                <w:lang w:val="pl-PL"/>
              </w:rPr>
              <w:t>który spełnia następujące wymagania poprzez wbudowane mechanizmy, bez użycia dodatkowych aplikacji:</w:t>
            </w:r>
          </w:p>
          <w:p w14:paraId="5956FECF" w14:textId="77777777" w:rsidR="00093423" w:rsidRPr="00023B6C" w:rsidRDefault="00093423" w:rsidP="00834201">
            <w:pPr>
              <w:rPr>
                <w:rFonts w:cstheme="minorHAnsi"/>
                <w:sz w:val="24"/>
                <w:szCs w:val="24"/>
                <w:lang w:val="pl-PL"/>
              </w:rPr>
            </w:pPr>
            <w:r w:rsidRPr="00023B6C">
              <w:rPr>
                <w:rFonts w:cstheme="minorHAnsi"/>
                <w:sz w:val="24"/>
                <w:szCs w:val="24"/>
                <w:lang w:val="pl-PL"/>
              </w:rPr>
              <w:t>1. Dostępne dwa rodzaje graficznego interfejsu użytkownika:</w:t>
            </w:r>
          </w:p>
          <w:p w14:paraId="797A25DC" w14:textId="77777777" w:rsidR="00093423" w:rsidRPr="00023B6C" w:rsidRDefault="00093423" w:rsidP="00834201">
            <w:pPr>
              <w:rPr>
                <w:rFonts w:cstheme="minorHAnsi"/>
                <w:sz w:val="24"/>
                <w:szCs w:val="24"/>
                <w:lang w:val="pl-PL"/>
              </w:rPr>
            </w:pPr>
            <w:r w:rsidRPr="00023B6C">
              <w:rPr>
                <w:rFonts w:cstheme="minorHAnsi"/>
                <w:sz w:val="24"/>
                <w:szCs w:val="24"/>
                <w:lang w:val="pl-PL"/>
              </w:rPr>
              <w:lastRenderedPageBreak/>
              <w:t>a. Klasyczny, umożliwiający obsługę przy pomocy klawiatury i myszy,</w:t>
            </w:r>
          </w:p>
          <w:p w14:paraId="5E0B6C58" w14:textId="77777777" w:rsidR="00093423" w:rsidRPr="00023B6C" w:rsidRDefault="00093423" w:rsidP="00834201">
            <w:pPr>
              <w:rPr>
                <w:rFonts w:cstheme="minorHAnsi"/>
                <w:sz w:val="24"/>
                <w:szCs w:val="24"/>
                <w:lang w:val="pl-PL"/>
              </w:rPr>
            </w:pPr>
            <w:r w:rsidRPr="00023B6C">
              <w:rPr>
                <w:rFonts w:cstheme="minorHAnsi"/>
                <w:sz w:val="24"/>
                <w:szCs w:val="24"/>
                <w:lang w:val="pl-PL"/>
              </w:rPr>
              <w:t>b. Dotykowy umożliwiający sterowanie dotykiem na urządzeniach typu tablet lub monitorach dotykowych</w:t>
            </w:r>
          </w:p>
          <w:p w14:paraId="77485CE2" w14:textId="77777777" w:rsidR="00093423" w:rsidRPr="00023B6C" w:rsidRDefault="00093423" w:rsidP="00834201">
            <w:pPr>
              <w:rPr>
                <w:rFonts w:cstheme="minorHAnsi"/>
                <w:sz w:val="24"/>
                <w:szCs w:val="24"/>
                <w:lang w:val="pl-PL"/>
              </w:rPr>
            </w:pPr>
            <w:r w:rsidRPr="00023B6C">
              <w:rPr>
                <w:rFonts w:cstheme="minorHAnsi"/>
                <w:sz w:val="24"/>
                <w:szCs w:val="24"/>
                <w:lang w:val="pl-PL"/>
              </w:rPr>
              <w:t>2. Funkcje związane z obsługą komputerów typu tablet, z wbudowanym modułem „uczenia się” pisma użytkownika – obsługa języka polskiego</w:t>
            </w:r>
          </w:p>
          <w:p w14:paraId="2E20400A" w14:textId="77777777" w:rsidR="00093423" w:rsidRPr="00023B6C" w:rsidRDefault="00093423" w:rsidP="00834201">
            <w:pPr>
              <w:rPr>
                <w:rFonts w:cstheme="minorHAnsi"/>
                <w:sz w:val="24"/>
                <w:szCs w:val="24"/>
                <w:lang w:val="pl-PL"/>
              </w:rPr>
            </w:pPr>
            <w:r w:rsidRPr="00023B6C">
              <w:rPr>
                <w:rFonts w:cstheme="minorHAnsi"/>
                <w:sz w:val="24"/>
                <w:szCs w:val="24"/>
                <w:lang w:val="pl-PL"/>
              </w:rPr>
              <w:t>3. Interfejs użytkownika dostępny w wielu językach do wyboru – w tym polskim i angielskim</w:t>
            </w:r>
          </w:p>
          <w:p w14:paraId="264595E1" w14:textId="77777777" w:rsidR="00093423" w:rsidRPr="00023B6C" w:rsidRDefault="00093423" w:rsidP="00834201">
            <w:pPr>
              <w:rPr>
                <w:rFonts w:cstheme="minorHAnsi"/>
                <w:sz w:val="24"/>
                <w:szCs w:val="24"/>
                <w:lang w:val="pl-PL"/>
              </w:rPr>
            </w:pPr>
            <w:r w:rsidRPr="00023B6C">
              <w:rPr>
                <w:rFonts w:cstheme="minorHAnsi"/>
                <w:sz w:val="24"/>
                <w:szCs w:val="24"/>
                <w:lang w:val="pl-PL"/>
              </w:rPr>
              <w:t>4. Możliwość tworzenia pulpitów wirtualnych, przenoszenia aplikacji pomiędzy pulpitami i przełączanie się pomiędzy pulpitami za pomocą skrótów klawiaturowych lub GUI.</w:t>
            </w:r>
          </w:p>
          <w:p w14:paraId="56938ED6" w14:textId="77777777" w:rsidR="00093423" w:rsidRPr="00023B6C" w:rsidRDefault="00093423" w:rsidP="00834201">
            <w:pPr>
              <w:rPr>
                <w:rFonts w:cstheme="minorHAnsi"/>
                <w:sz w:val="24"/>
                <w:szCs w:val="24"/>
                <w:lang w:val="pl-PL"/>
              </w:rPr>
            </w:pPr>
            <w:r w:rsidRPr="00023B6C">
              <w:rPr>
                <w:rFonts w:cstheme="minorHAnsi"/>
                <w:sz w:val="24"/>
                <w:szCs w:val="24"/>
                <w:lang w:val="pl-PL"/>
              </w:rPr>
              <w:t>5. Wbudowane w system operacyjny minimum dwie przeglądarki Internetowe</w:t>
            </w:r>
          </w:p>
          <w:p w14:paraId="75DB871F" w14:textId="77777777" w:rsidR="00093423" w:rsidRPr="00023B6C" w:rsidRDefault="00093423" w:rsidP="00834201">
            <w:pPr>
              <w:rPr>
                <w:rFonts w:cstheme="minorHAnsi"/>
                <w:sz w:val="24"/>
                <w:szCs w:val="24"/>
                <w:lang w:val="pl-PL"/>
              </w:rPr>
            </w:pPr>
            <w:r w:rsidRPr="00023B6C">
              <w:rPr>
                <w:rFonts w:cstheme="minorHAnsi"/>
                <w:sz w:val="24"/>
                <w:szCs w:val="24"/>
                <w:lang w:val="pl-PL"/>
              </w:rPr>
              <w:t>6.Zintegrowany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1DBB93C" w14:textId="77777777" w:rsidR="00093423" w:rsidRPr="00023B6C" w:rsidRDefault="00093423" w:rsidP="00834201">
            <w:pPr>
              <w:rPr>
                <w:rFonts w:cstheme="minorHAnsi"/>
                <w:sz w:val="24"/>
                <w:szCs w:val="24"/>
                <w:lang w:val="pl-PL"/>
              </w:rPr>
            </w:pPr>
            <w:r w:rsidRPr="00023B6C">
              <w:rPr>
                <w:rFonts w:cstheme="minorHAnsi"/>
                <w:sz w:val="24"/>
                <w:szCs w:val="24"/>
                <w:lang w:val="pl-PL"/>
              </w:rPr>
              <w:t>7. Zlokalizowane w języku polskim, co najmniej następujące elementy: menu, pomoc, komunikaty systemowe, menedżer plików.</w:t>
            </w:r>
          </w:p>
          <w:p w14:paraId="655DE7C5" w14:textId="77777777" w:rsidR="00093423" w:rsidRPr="00023B6C" w:rsidRDefault="00093423" w:rsidP="00834201">
            <w:pPr>
              <w:rPr>
                <w:rFonts w:cstheme="minorHAnsi"/>
                <w:sz w:val="24"/>
                <w:szCs w:val="24"/>
                <w:lang w:val="pl-PL"/>
              </w:rPr>
            </w:pPr>
            <w:r w:rsidRPr="00023B6C">
              <w:rPr>
                <w:rFonts w:cstheme="minorHAnsi"/>
                <w:sz w:val="24"/>
                <w:szCs w:val="24"/>
                <w:lang w:val="pl-PL"/>
              </w:rPr>
              <w:t>8. Graficzne środowisko instalacji i konfiguracji dostępne w języku polskim</w:t>
            </w:r>
          </w:p>
          <w:p w14:paraId="5E915A84" w14:textId="77777777" w:rsidR="00093423" w:rsidRPr="00023B6C" w:rsidRDefault="00093423" w:rsidP="00834201">
            <w:pPr>
              <w:rPr>
                <w:rFonts w:cstheme="minorHAnsi"/>
                <w:sz w:val="24"/>
                <w:szCs w:val="24"/>
                <w:lang w:val="pl-PL"/>
              </w:rPr>
            </w:pPr>
            <w:r w:rsidRPr="00023B6C">
              <w:rPr>
                <w:rFonts w:cstheme="minorHAnsi"/>
                <w:sz w:val="24"/>
                <w:szCs w:val="24"/>
                <w:lang w:val="pl-PL"/>
              </w:rPr>
              <w:t>9. Wbudowany system pomocy w języku polskim.</w:t>
            </w:r>
          </w:p>
          <w:p w14:paraId="094A64A8" w14:textId="77777777" w:rsidR="00093423" w:rsidRPr="00023B6C" w:rsidRDefault="00093423" w:rsidP="00834201">
            <w:pPr>
              <w:rPr>
                <w:rFonts w:cstheme="minorHAnsi"/>
                <w:sz w:val="24"/>
                <w:szCs w:val="24"/>
                <w:lang w:val="pl-PL"/>
              </w:rPr>
            </w:pPr>
            <w:r w:rsidRPr="00023B6C">
              <w:rPr>
                <w:rFonts w:cstheme="minorHAnsi"/>
                <w:sz w:val="24"/>
                <w:szCs w:val="24"/>
                <w:lang w:val="pl-PL"/>
              </w:rPr>
              <w:t>10. Możliwość przystosowania stanowiska dla osób niepełnosprawnych (np. słabo widzących).</w:t>
            </w:r>
          </w:p>
          <w:p w14:paraId="06042753" w14:textId="77777777" w:rsidR="00093423" w:rsidRPr="00023B6C" w:rsidRDefault="00093423" w:rsidP="00834201">
            <w:pPr>
              <w:rPr>
                <w:rFonts w:cstheme="minorHAnsi"/>
                <w:sz w:val="24"/>
                <w:szCs w:val="24"/>
                <w:lang w:val="pl-PL"/>
              </w:rPr>
            </w:pPr>
            <w:r w:rsidRPr="00023B6C">
              <w:rPr>
                <w:rFonts w:cstheme="minorHAnsi"/>
                <w:sz w:val="24"/>
                <w:szCs w:val="24"/>
                <w:lang w:val="pl-PL"/>
              </w:rPr>
              <w:t>11.       Możliwość dokonywania aktualizacji i poprawek systemu poprzez mechanizm zarządzany przez administratora systemu Zamawiającego.</w:t>
            </w:r>
          </w:p>
          <w:p w14:paraId="686547A8" w14:textId="77777777" w:rsidR="00093423" w:rsidRPr="00023B6C" w:rsidRDefault="00093423" w:rsidP="00834201">
            <w:pPr>
              <w:rPr>
                <w:rFonts w:cstheme="minorHAnsi"/>
                <w:sz w:val="24"/>
                <w:szCs w:val="24"/>
                <w:lang w:val="pl-PL"/>
              </w:rPr>
            </w:pPr>
            <w:r w:rsidRPr="00023B6C">
              <w:rPr>
                <w:rFonts w:cstheme="minorHAnsi"/>
                <w:sz w:val="24"/>
                <w:szCs w:val="24"/>
                <w:lang w:val="pl-PL"/>
              </w:rPr>
              <w:t xml:space="preserve">12.       Możliwość dostarczania poprawek do systemu operacyjnego w modelu </w:t>
            </w:r>
            <w:proofErr w:type="spellStart"/>
            <w:r w:rsidRPr="00023B6C">
              <w:rPr>
                <w:rFonts w:cstheme="minorHAnsi"/>
                <w:sz w:val="24"/>
                <w:szCs w:val="24"/>
                <w:lang w:val="pl-PL"/>
              </w:rPr>
              <w:t>peer</w:t>
            </w:r>
            <w:proofErr w:type="spellEnd"/>
            <w:r w:rsidRPr="00023B6C">
              <w:rPr>
                <w:rFonts w:cstheme="minorHAnsi"/>
                <w:sz w:val="24"/>
                <w:szCs w:val="24"/>
                <w:lang w:val="pl-PL"/>
              </w:rPr>
              <w:t>-to-</w:t>
            </w:r>
            <w:proofErr w:type="spellStart"/>
            <w:r w:rsidRPr="00023B6C">
              <w:rPr>
                <w:rFonts w:cstheme="minorHAnsi"/>
                <w:sz w:val="24"/>
                <w:szCs w:val="24"/>
                <w:lang w:val="pl-PL"/>
              </w:rPr>
              <w:t>peer</w:t>
            </w:r>
            <w:proofErr w:type="spellEnd"/>
            <w:r w:rsidRPr="00023B6C">
              <w:rPr>
                <w:rFonts w:cstheme="minorHAnsi"/>
                <w:sz w:val="24"/>
                <w:szCs w:val="24"/>
                <w:lang w:val="pl-PL"/>
              </w:rPr>
              <w:t>.</w:t>
            </w:r>
          </w:p>
          <w:p w14:paraId="107AF431" w14:textId="77777777" w:rsidR="00093423" w:rsidRPr="00023B6C" w:rsidRDefault="00093423" w:rsidP="00834201">
            <w:pPr>
              <w:rPr>
                <w:rFonts w:cstheme="minorHAnsi"/>
                <w:sz w:val="24"/>
                <w:szCs w:val="24"/>
                <w:lang w:val="pl-PL"/>
              </w:rPr>
            </w:pPr>
            <w:r w:rsidRPr="00023B6C">
              <w:rPr>
                <w:rFonts w:cstheme="minorHAnsi"/>
                <w:sz w:val="24"/>
                <w:szCs w:val="24"/>
                <w:lang w:val="pl-PL"/>
              </w:rPr>
              <w:t>13.       Możliwość sterowania czasem dostarczania nowych wersji systemu operacyjnego, możliwość centralnego opóźniania dostarczania nowej wersji o minimum 4 miesiące.</w:t>
            </w:r>
          </w:p>
          <w:p w14:paraId="57F6AE74" w14:textId="77777777" w:rsidR="00093423" w:rsidRPr="00023B6C" w:rsidRDefault="00093423" w:rsidP="00834201">
            <w:pPr>
              <w:rPr>
                <w:rFonts w:cstheme="minorHAnsi"/>
                <w:sz w:val="24"/>
                <w:szCs w:val="24"/>
                <w:lang w:val="pl-PL"/>
              </w:rPr>
            </w:pPr>
            <w:r w:rsidRPr="00023B6C">
              <w:rPr>
                <w:rFonts w:cstheme="minorHAnsi"/>
                <w:sz w:val="24"/>
                <w:szCs w:val="24"/>
                <w:lang w:val="pl-PL"/>
              </w:rPr>
              <w:t>14.       Zabezpieczony hasłem hierarchiczny dostęp do systemu, konta i profile użytkowników zarządzane zdalnie; praca systemu w trybie ochrony kont użytkowników.</w:t>
            </w:r>
          </w:p>
          <w:p w14:paraId="2D8F69E4" w14:textId="77777777" w:rsidR="00093423" w:rsidRPr="00023B6C" w:rsidRDefault="00093423" w:rsidP="00834201">
            <w:pPr>
              <w:rPr>
                <w:rFonts w:cstheme="minorHAnsi"/>
                <w:sz w:val="24"/>
                <w:szCs w:val="24"/>
                <w:lang w:val="pl-PL"/>
              </w:rPr>
            </w:pPr>
            <w:r w:rsidRPr="00023B6C">
              <w:rPr>
                <w:rFonts w:cstheme="minorHAnsi"/>
                <w:sz w:val="24"/>
                <w:szCs w:val="24"/>
                <w:lang w:val="pl-PL"/>
              </w:rPr>
              <w:lastRenderedPageBreak/>
              <w:t>15.       Możliwość dołączenia systemu do usługi katalogowej on-</w:t>
            </w:r>
            <w:proofErr w:type="spellStart"/>
            <w:r w:rsidRPr="00023B6C">
              <w:rPr>
                <w:rFonts w:cstheme="minorHAnsi"/>
                <w:sz w:val="24"/>
                <w:szCs w:val="24"/>
                <w:lang w:val="pl-PL"/>
              </w:rPr>
              <w:t>premise</w:t>
            </w:r>
            <w:proofErr w:type="spellEnd"/>
            <w:r w:rsidRPr="00023B6C">
              <w:rPr>
                <w:rFonts w:cstheme="minorHAnsi"/>
                <w:sz w:val="24"/>
                <w:szCs w:val="24"/>
                <w:lang w:val="pl-PL"/>
              </w:rPr>
              <w:t xml:space="preserve"> lub w chmurze.</w:t>
            </w:r>
          </w:p>
          <w:p w14:paraId="71DE09D2" w14:textId="77777777" w:rsidR="00093423" w:rsidRPr="00023B6C" w:rsidRDefault="00093423" w:rsidP="00834201">
            <w:pPr>
              <w:rPr>
                <w:rFonts w:cstheme="minorHAnsi"/>
                <w:sz w:val="24"/>
                <w:szCs w:val="24"/>
                <w:lang w:val="pl-PL"/>
              </w:rPr>
            </w:pPr>
            <w:r w:rsidRPr="00023B6C">
              <w:rPr>
                <w:rFonts w:cstheme="minorHAnsi"/>
                <w:sz w:val="24"/>
                <w:szCs w:val="24"/>
                <w:lang w:val="pl-PL"/>
              </w:rPr>
              <w:t>16.       Umożliwienie zablokowania urządzenia w ramach danego konta.</w:t>
            </w:r>
          </w:p>
          <w:p w14:paraId="6E2BADC1" w14:textId="77777777" w:rsidR="00093423" w:rsidRPr="00023B6C" w:rsidRDefault="00093423" w:rsidP="00834201">
            <w:pPr>
              <w:rPr>
                <w:rFonts w:cstheme="minorHAnsi"/>
                <w:sz w:val="24"/>
                <w:szCs w:val="24"/>
                <w:lang w:val="pl-PL"/>
              </w:rPr>
            </w:pPr>
            <w:r w:rsidRPr="00023B6C">
              <w:rPr>
                <w:rFonts w:cstheme="minorHAnsi"/>
                <w:sz w:val="24"/>
                <w:szCs w:val="24"/>
                <w:lang w:val="pl-PL"/>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CB5B7AE" w14:textId="77777777" w:rsidR="00093423" w:rsidRPr="00023B6C" w:rsidRDefault="00093423" w:rsidP="00834201">
            <w:pPr>
              <w:rPr>
                <w:rFonts w:cstheme="minorHAnsi"/>
                <w:sz w:val="24"/>
                <w:szCs w:val="24"/>
                <w:lang w:val="pl-PL"/>
              </w:rPr>
            </w:pPr>
            <w:r w:rsidRPr="00023B6C">
              <w:rPr>
                <w:rFonts w:cstheme="minorHAnsi"/>
                <w:sz w:val="24"/>
                <w:szCs w:val="24"/>
                <w:lang w:val="pl-PL"/>
              </w:rPr>
              <w:t>18.       Zdalna pomoc i współdzielenie aplikacji.</w:t>
            </w:r>
          </w:p>
          <w:p w14:paraId="02545DB7" w14:textId="77777777" w:rsidR="00093423" w:rsidRPr="00023B6C" w:rsidRDefault="00093423" w:rsidP="00834201">
            <w:pPr>
              <w:rPr>
                <w:rFonts w:cstheme="minorHAnsi"/>
                <w:sz w:val="24"/>
                <w:szCs w:val="24"/>
                <w:lang w:val="pl-PL"/>
              </w:rPr>
            </w:pPr>
            <w:r w:rsidRPr="00023B6C">
              <w:rPr>
                <w:rFonts w:cstheme="minorHAnsi"/>
                <w:sz w:val="24"/>
                <w:szCs w:val="24"/>
                <w:lang w:val="pl-PL"/>
              </w:rPr>
              <w:t xml:space="preserve">19. Transakcyjny system plików pozwalający na stosowanie przydziałów (ang. </w:t>
            </w:r>
            <w:proofErr w:type="spellStart"/>
            <w:r w:rsidRPr="00023B6C">
              <w:rPr>
                <w:rFonts w:cstheme="minorHAnsi"/>
                <w:sz w:val="24"/>
                <w:szCs w:val="24"/>
                <w:lang w:val="pl-PL"/>
              </w:rPr>
              <w:t>quota</w:t>
            </w:r>
            <w:proofErr w:type="spellEnd"/>
            <w:r w:rsidRPr="00023B6C">
              <w:rPr>
                <w:rFonts w:cstheme="minorHAnsi"/>
                <w:sz w:val="24"/>
                <w:szCs w:val="24"/>
                <w:lang w:val="pl-PL"/>
              </w:rPr>
              <w:t>) na dysku dla użytkowników oraz zapewniający większą niezawodność i pozwalający tworzyć kopie zapasowe.</w:t>
            </w:r>
          </w:p>
          <w:p w14:paraId="799BDE3D" w14:textId="77777777" w:rsidR="00093423" w:rsidRPr="00023B6C" w:rsidRDefault="00093423" w:rsidP="00834201">
            <w:pPr>
              <w:rPr>
                <w:rFonts w:cstheme="minorHAnsi"/>
                <w:sz w:val="24"/>
                <w:szCs w:val="24"/>
                <w:lang w:val="pl-PL"/>
              </w:rPr>
            </w:pPr>
            <w:r w:rsidRPr="00023B6C">
              <w:rPr>
                <w:rFonts w:cstheme="minorHAnsi"/>
                <w:sz w:val="24"/>
                <w:szCs w:val="24"/>
                <w:lang w:val="pl-PL"/>
              </w:rPr>
              <w:t>20. Oprogramowanie dla tworzenia kopii zapasowych (Backup); automatyczne wykonywanie kopii plików z możliwością automatycznego przywrócenia wersji wcześniejszej.</w:t>
            </w:r>
          </w:p>
          <w:p w14:paraId="6BA9C32B" w14:textId="77777777" w:rsidR="00093423" w:rsidRPr="00023B6C" w:rsidRDefault="00093423" w:rsidP="00834201">
            <w:pPr>
              <w:rPr>
                <w:rFonts w:cstheme="minorHAnsi"/>
                <w:sz w:val="24"/>
                <w:szCs w:val="24"/>
                <w:lang w:val="pl-PL"/>
              </w:rPr>
            </w:pPr>
            <w:r w:rsidRPr="00023B6C">
              <w:rPr>
                <w:rFonts w:cstheme="minorHAnsi"/>
                <w:sz w:val="24"/>
                <w:szCs w:val="24"/>
                <w:lang w:val="pl-PL"/>
              </w:rPr>
              <w:t>21. Możliwość przywracania obrazu plików systemowych do uprzednio zapisanej postaci.</w:t>
            </w:r>
          </w:p>
          <w:p w14:paraId="6AB146DF" w14:textId="77777777" w:rsidR="00093423" w:rsidRPr="00023B6C" w:rsidRDefault="00093423" w:rsidP="00834201">
            <w:pPr>
              <w:rPr>
                <w:rFonts w:cstheme="minorHAnsi"/>
                <w:sz w:val="24"/>
                <w:szCs w:val="24"/>
                <w:lang w:val="pl-PL"/>
              </w:rPr>
            </w:pPr>
            <w:r w:rsidRPr="00023B6C">
              <w:rPr>
                <w:rFonts w:cstheme="minorHAnsi"/>
                <w:sz w:val="24"/>
                <w:szCs w:val="24"/>
                <w:lang w:val="pl-PL"/>
              </w:rPr>
              <w:t>22. Możliwość przywracania systemu operacyjnego do stanu początkowego z pozostawieniem plików użytkownika.</w:t>
            </w:r>
          </w:p>
          <w:p w14:paraId="2DF8DBC3" w14:textId="77777777" w:rsidR="00093423" w:rsidRPr="00023B6C" w:rsidRDefault="00093423" w:rsidP="00834201">
            <w:pPr>
              <w:rPr>
                <w:rFonts w:cstheme="minorHAnsi"/>
                <w:sz w:val="24"/>
                <w:szCs w:val="24"/>
                <w:lang w:val="pl-PL"/>
              </w:rPr>
            </w:pPr>
            <w:r w:rsidRPr="00023B6C">
              <w:rPr>
                <w:rFonts w:cstheme="minorHAnsi"/>
                <w:sz w:val="24"/>
                <w:szCs w:val="24"/>
                <w:lang w:val="pl-PL"/>
              </w:rPr>
              <w:t>26.       Dostępność bezpłatnych biuletynów bezpieczeństwa związanych z działaniem systemu operacyjnego.</w:t>
            </w:r>
          </w:p>
          <w:p w14:paraId="3F13A041" w14:textId="77777777" w:rsidR="00093423" w:rsidRPr="00023B6C" w:rsidRDefault="00093423" w:rsidP="00834201">
            <w:pPr>
              <w:rPr>
                <w:rFonts w:cstheme="minorHAnsi"/>
                <w:sz w:val="24"/>
                <w:szCs w:val="24"/>
                <w:lang w:val="pl-PL"/>
              </w:rPr>
            </w:pPr>
            <w:r w:rsidRPr="00023B6C">
              <w:rPr>
                <w:rFonts w:cstheme="minorHAnsi"/>
                <w:sz w:val="24"/>
                <w:szCs w:val="24"/>
                <w:lang w:val="pl-PL"/>
              </w:rPr>
              <w:t>27. Wbudowana zapora internetowa (firewall) dla ochrony połączeń internetowych.</w:t>
            </w:r>
          </w:p>
          <w:p w14:paraId="6EF7C456" w14:textId="77777777" w:rsidR="00093423" w:rsidRPr="00023B6C" w:rsidRDefault="00093423" w:rsidP="00834201">
            <w:pPr>
              <w:rPr>
                <w:rFonts w:cstheme="minorHAnsi"/>
                <w:sz w:val="24"/>
                <w:szCs w:val="24"/>
                <w:lang w:val="pl-PL"/>
              </w:rPr>
            </w:pPr>
            <w:r w:rsidRPr="00023B6C">
              <w:rPr>
                <w:rFonts w:cstheme="minorHAnsi"/>
                <w:sz w:val="24"/>
                <w:szCs w:val="24"/>
                <w:lang w:val="pl-PL"/>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2341892" w14:textId="77777777" w:rsidR="00093423" w:rsidRPr="00023B6C" w:rsidRDefault="00093423" w:rsidP="00834201">
            <w:pPr>
              <w:rPr>
                <w:rFonts w:cstheme="minorHAnsi"/>
                <w:sz w:val="24"/>
                <w:szCs w:val="24"/>
                <w:lang w:val="pl-PL"/>
              </w:rPr>
            </w:pPr>
            <w:r w:rsidRPr="00023B6C">
              <w:rPr>
                <w:rFonts w:cstheme="minorHAnsi"/>
                <w:sz w:val="24"/>
                <w:szCs w:val="24"/>
                <w:lang w:val="pl-PL"/>
              </w:rPr>
              <w:t>29.       Możliwość zdefiniowania zarządzanych aplikacji w taki sposób aby automatycznie szyfrowały pliki na poziomie systemu plików. Blokowanie bezpośredniego kopiowania treści między aplikacjami zarządzanymi a niezarządzanymi.</w:t>
            </w:r>
          </w:p>
          <w:p w14:paraId="139F604D" w14:textId="77777777" w:rsidR="00093423" w:rsidRPr="00023B6C" w:rsidRDefault="00093423" w:rsidP="00834201">
            <w:pPr>
              <w:autoSpaceDE w:val="0"/>
              <w:autoSpaceDN w:val="0"/>
              <w:adjustRightInd w:val="0"/>
              <w:rPr>
                <w:rFonts w:cstheme="minorHAnsi"/>
                <w:bCs/>
                <w:sz w:val="24"/>
                <w:szCs w:val="24"/>
                <w:lang w:val="pl-PL"/>
              </w:rPr>
            </w:pPr>
            <w:r w:rsidRPr="00023B6C">
              <w:rPr>
                <w:rFonts w:cstheme="minorHAnsi"/>
                <w:sz w:val="24"/>
                <w:szCs w:val="24"/>
                <w:lang w:val="pl-PL"/>
              </w:rPr>
              <w:t>30.       Wbudowany system uwierzytelnienia dwuskładnikowego oparty o certyfikat lub klucz prywatny oraz PIN lub uwierzytelnienie biometryczne.</w:t>
            </w:r>
          </w:p>
        </w:tc>
      </w:tr>
      <w:tr w:rsidR="00093423" w:rsidRPr="00023B6C" w14:paraId="6286E9E9" w14:textId="77777777" w:rsidTr="009A4518">
        <w:tc>
          <w:tcPr>
            <w:tcW w:w="534" w:type="dxa"/>
          </w:tcPr>
          <w:p w14:paraId="3C7E47A6" w14:textId="77777777" w:rsidR="00093423" w:rsidRPr="00023B6C" w:rsidRDefault="00093423" w:rsidP="00834201">
            <w:pPr>
              <w:autoSpaceDE w:val="0"/>
              <w:autoSpaceDN w:val="0"/>
              <w:adjustRightInd w:val="0"/>
              <w:rPr>
                <w:rFonts w:cstheme="minorHAnsi"/>
                <w:bCs/>
                <w:sz w:val="24"/>
                <w:szCs w:val="24"/>
              </w:rPr>
            </w:pPr>
            <w:r w:rsidRPr="00023B6C">
              <w:rPr>
                <w:rFonts w:cstheme="minorHAnsi"/>
                <w:bCs/>
                <w:sz w:val="24"/>
                <w:szCs w:val="24"/>
              </w:rPr>
              <w:lastRenderedPageBreak/>
              <w:t>12</w:t>
            </w:r>
          </w:p>
        </w:tc>
        <w:tc>
          <w:tcPr>
            <w:tcW w:w="2693" w:type="dxa"/>
          </w:tcPr>
          <w:p w14:paraId="538F8FB5" w14:textId="77777777" w:rsidR="00093423" w:rsidRPr="00023B6C" w:rsidRDefault="00093423" w:rsidP="00834201">
            <w:pPr>
              <w:autoSpaceDE w:val="0"/>
              <w:autoSpaceDN w:val="0"/>
              <w:adjustRightInd w:val="0"/>
              <w:rPr>
                <w:rFonts w:cstheme="minorHAnsi"/>
                <w:bCs/>
                <w:sz w:val="24"/>
                <w:szCs w:val="24"/>
              </w:rPr>
            </w:pPr>
            <w:proofErr w:type="spellStart"/>
            <w:r w:rsidRPr="00023B6C">
              <w:rPr>
                <w:rFonts w:cstheme="minorHAnsi"/>
                <w:bCs/>
                <w:sz w:val="24"/>
                <w:szCs w:val="24"/>
              </w:rPr>
              <w:t>Wyposażenie</w:t>
            </w:r>
            <w:proofErr w:type="spellEnd"/>
            <w:r w:rsidRPr="00023B6C">
              <w:rPr>
                <w:rFonts w:cstheme="minorHAnsi"/>
                <w:bCs/>
                <w:sz w:val="24"/>
                <w:szCs w:val="24"/>
              </w:rPr>
              <w:t xml:space="preserve"> </w:t>
            </w:r>
            <w:proofErr w:type="spellStart"/>
            <w:r w:rsidRPr="00023B6C">
              <w:rPr>
                <w:rFonts w:cstheme="minorHAnsi"/>
                <w:bCs/>
                <w:sz w:val="24"/>
                <w:szCs w:val="24"/>
              </w:rPr>
              <w:t>dodatkowe</w:t>
            </w:r>
            <w:proofErr w:type="spellEnd"/>
          </w:p>
        </w:tc>
        <w:tc>
          <w:tcPr>
            <w:tcW w:w="5528" w:type="dxa"/>
          </w:tcPr>
          <w:p w14:paraId="7674C0DD" w14:textId="6E6A2390" w:rsidR="00834201" w:rsidRPr="00023B6C" w:rsidRDefault="00093423" w:rsidP="00834201">
            <w:pPr>
              <w:autoSpaceDE w:val="0"/>
              <w:autoSpaceDN w:val="0"/>
              <w:adjustRightInd w:val="0"/>
              <w:jc w:val="both"/>
              <w:rPr>
                <w:rFonts w:cstheme="minorHAnsi"/>
                <w:bCs/>
                <w:color w:val="000000" w:themeColor="text1"/>
                <w:sz w:val="24"/>
                <w:szCs w:val="24"/>
                <w:lang w:val="pl-PL"/>
              </w:rPr>
            </w:pPr>
            <w:r w:rsidRPr="00023B6C">
              <w:rPr>
                <w:rFonts w:cstheme="minorHAnsi"/>
                <w:bCs/>
                <w:color w:val="000000" w:themeColor="text1"/>
                <w:sz w:val="24"/>
                <w:szCs w:val="24"/>
                <w:lang w:val="pl-PL"/>
              </w:rPr>
              <w:t>Klawiatura</w:t>
            </w:r>
            <w:r w:rsidR="00834201" w:rsidRPr="00023B6C">
              <w:rPr>
                <w:rFonts w:cstheme="minorHAnsi"/>
                <w:bCs/>
                <w:color w:val="000000" w:themeColor="text1"/>
                <w:sz w:val="24"/>
                <w:szCs w:val="24"/>
                <w:lang w:val="pl-PL"/>
              </w:rPr>
              <w:t xml:space="preserve"> </w:t>
            </w:r>
            <w:r w:rsidR="00C62609" w:rsidRPr="00023B6C">
              <w:rPr>
                <w:rFonts w:cstheme="minorHAnsi"/>
                <w:bCs/>
                <w:color w:val="000000" w:themeColor="text1"/>
                <w:sz w:val="24"/>
                <w:szCs w:val="24"/>
                <w:lang w:val="pl-PL"/>
              </w:rPr>
              <w:t xml:space="preserve">i mysz </w:t>
            </w:r>
            <w:r w:rsidR="00834201" w:rsidRPr="00023B6C">
              <w:rPr>
                <w:rFonts w:cstheme="minorHAnsi"/>
                <w:bCs/>
                <w:color w:val="000000" w:themeColor="text1"/>
                <w:sz w:val="24"/>
                <w:szCs w:val="24"/>
                <w:lang w:val="pl-PL"/>
              </w:rPr>
              <w:t xml:space="preserve">bezprzewodowa </w:t>
            </w:r>
          </w:p>
          <w:p w14:paraId="7078368C" w14:textId="102D6D28" w:rsidR="00834201" w:rsidRPr="00023B6C" w:rsidRDefault="00834201" w:rsidP="00834201">
            <w:pPr>
              <w:autoSpaceDE w:val="0"/>
              <w:autoSpaceDN w:val="0"/>
              <w:adjustRightInd w:val="0"/>
              <w:jc w:val="both"/>
              <w:rPr>
                <w:rFonts w:cstheme="minorHAnsi"/>
                <w:color w:val="000000" w:themeColor="text1"/>
                <w:sz w:val="24"/>
                <w:szCs w:val="24"/>
                <w:lang w:val="pl-PL"/>
              </w:rPr>
            </w:pPr>
            <w:r w:rsidRPr="00023B6C">
              <w:rPr>
                <w:rFonts w:cstheme="minorHAnsi"/>
                <w:color w:val="000000" w:themeColor="text1"/>
                <w:sz w:val="24"/>
                <w:szCs w:val="24"/>
                <w:lang w:val="pl-PL"/>
              </w:rPr>
              <w:t xml:space="preserve">Sensor </w:t>
            </w:r>
            <w:r w:rsidR="00CF28E3">
              <w:rPr>
                <w:rFonts w:cstheme="minorHAnsi"/>
                <w:color w:val="000000" w:themeColor="text1"/>
                <w:sz w:val="24"/>
                <w:szCs w:val="24"/>
                <w:lang w:val="pl-PL"/>
              </w:rPr>
              <w:t xml:space="preserve">myszy </w:t>
            </w:r>
            <w:proofErr w:type="spellStart"/>
            <w:r w:rsidR="00CF28E3">
              <w:rPr>
                <w:rFonts w:cstheme="minorHAnsi"/>
                <w:color w:val="000000" w:themeColor="text1"/>
                <w:sz w:val="24"/>
                <w:szCs w:val="24"/>
                <w:lang w:val="pl-PL"/>
              </w:rPr>
              <w:t>o</w:t>
            </w:r>
            <w:r w:rsidRPr="00023B6C">
              <w:rPr>
                <w:rFonts w:cstheme="minorHAnsi"/>
                <w:color w:val="000000" w:themeColor="text1"/>
                <w:sz w:val="24"/>
                <w:szCs w:val="24"/>
                <w:lang w:val="pl-PL"/>
              </w:rPr>
              <w:t>pytczny</w:t>
            </w:r>
            <w:proofErr w:type="spellEnd"/>
          </w:p>
          <w:p w14:paraId="4D6BC761" w14:textId="642BAA01" w:rsidR="00834201" w:rsidRPr="00023B6C" w:rsidRDefault="00834201" w:rsidP="00834201">
            <w:pPr>
              <w:autoSpaceDE w:val="0"/>
              <w:autoSpaceDN w:val="0"/>
              <w:adjustRightInd w:val="0"/>
              <w:jc w:val="both"/>
              <w:rPr>
                <w:rFonts w:cstheme="minorHAnsi"/>
                <w:bCs/>
                <w:color w:val="000000" w:themeColor="text1"/>
                <w:sz w:val="24"/>
                <w:szCs w:val="24"/>
                <w:lang w:val="pl-PL"/>
              </w:rPr>
            </w:pPr>
            <w:r w:rsidRPr="00023B6C">
              <w:rPr>
                <w:rFonts w:cstheme="minorHAnsi"/>
                <w:color w:val="000000" w:themeColor="text1"/>
                <w:sz w:val="24"/>
                <w:szCs w:val="24"/>
                <w:lang w:val="pl-PL"/>
              </w:rPr>
              <w:t>Rozdzielczość myszy  min 1</w:t>
            </w:r>
            <w:r w:rsidR="00BD3A68" w:rsidRPr="00023B6C">
              <w:rPr>
                <w:rFonts w:cstheme="minorHAnsi"/>
                <w:color w:val="000000" w:themeColor="text1"/>
                <w:sz w:val="24"/>
                <w:szCs w:val="24"/>
                <w:lang w:val="pl-PL"/>
              </w:rPr>
              <w:t>0</w:t>
            </w:r>
            <w:r w:rsidRPr="00023B6C">
              <w:rPr>
                <w:rFonts w:cstheme="minorHAnsi"/>
                <w:color w:val="000000" w:themeColor="text1"/>
                <w:sz w:val="24"/>
                <w:szCs w:val="24"/>
                <w:lang w:val="pl-PL"/>
              </w:rPr>
              <w:t xml:space="preserve">00 </w:t>
            </w:r>
            <w:proofErr w:type="spellStart"/>
            <w:r w:rsidRPr="00023B6C">
              <w:rPr>
                <w:rFonts w:cstheme="minorHAnsi"/>
                <w:color w:val="000000" w:themeColor="text1"/>
                <w:sz w:val="24"/>
                <w:szCs w:val="24"/>
                <w:lang w:val="pl-PL"/>
              </w:rPr>
              <w:t>dpi</w:t>
            </w:r>
            <w:proofErr w:type="spellEnd"/>
          </w:p>
          <w:p w14:paraId="5DA7ABDA" w14:textId="3ACCA1CA" w:rsidR="00834201" w:rsidRPr="00023B6C" w:rsidRDefault="00834201" w:rsidP="00834201">
            <w:pPr>
              <w:autoSpaceDE w:val="0"/>
              <w:autoSpaceDN w:val="0"/>
              <w:adjustRightInd w:val="0"/>
              <w:jc w:val="both"/>
              <w:rPr>
                <w:rFonts w:cstheme="minorHAnsi"/>
                <w:bCs/>
                <w:color w:val="000000" w:themeColor="text1"/>
                <w:sz w:val="24"/>
                <w:szCs w:val="24"/>
                <w:lang w:val="pl-PL"/>
              </w:rPr>
            </w:pPr>
            <w:r w:rsidRPr="00023B6C">
              <w:rPr>
                <w:rFonts w:cstheme="minorHAnsi"/>
                <w:color w:val="000000" w:themeColor="text1"/>
                <w:sz w:val="24"/>
                <w:szCs w:val="24"/>
                <w:lang w:val="pl-PL"/>
              </w:rPr>
              <w:t xml:space="preserve">Interfejs USB (Radio 2,4 </w:t>
            </w:r>
            <w:proofErr w:type="spellStart"/>
            <w:r w:rsidRPr="00023B6C">
              <w:rPr>
                <w:rFonts w:cstheme="minorHAnsi"/>
                <w:color w:val="000000" w:themeColor="text1"/>
                <w:sz w:val="24"/>
                <w:szCs w:val="24"/>
                <w:lang w:val="pl-PL"/>
              </w:rPr>
              <w:t>Ghz</w:t>
            </w:r>
            <w:proofErr w:type="spellEnd"/>
            <w:r w:rsidRPr="00023B6C">
              <w:rPr>
                <w:rFonts w:cstheme="minorHAnsi"/>
                <w:color w:val="000000" w:themeColor="text1"/>
                <w:sz w:val="24"/>
                <w:szCs w:val="24"/>
                <w:lang w:val="pl-PL"/>
              </w:rPr>
              <w:t>)</w:t>
            </w:r>
          </w:p>
          <w:p w14:paraId="31E83E02" w14:textId="77777777" w:rsidR="00834201" w:rsidRPr="00023B6C" w:rsidRDefault="00834201" w:rsidP="00834201">
            <w:pPr>
              <w:autoSpaceDE w:val="0"/>
              <w:autoSpaceDN w:val="0"/>
              <w:adjustRightInd w:val="0"/>
              <w:jc w:val="both"/>
              <w:rPr>
                <w:rFonts w:cstheme="minorHAnsi"/>
                <w:bCs/>
                <w:color w:val="000000" w:themeColor="text1"/>
                <w:sz w:val="24"/>
                <w:szCs w:val="24"/>
                <w:lang w:val="pl-PL"/>
              </w:rPr>
            </w:pPr>
          </w:p>
          <w:p w14:paraId="275F132A" w14:textId="31C4E0BD" w:rsidR="00834201" w:rsidRPr="00023B6C" w:rsidRDefault="00834201" w:rsidP="00834201">
            <w:pPr>
              <w:jc w:val="both"/>
              <w:rPr>
                <w:rFonts w:cstheme="minorHAnsi"/>
                <w:bCs/>
                <w:color w:val="000000" w:themeColor="text1"/>
                <w:sz w:val="24"/>
                <w:szCs w:val="24"/>
                <w:lang w:val="pl-PL"/>
              </w:rPr>
            </w:pPr>
            <w:r w:rsidRPr="00023B6C">
              <w:rPr>
                <w:rFonts w:cstheme="minorHAnsi"/>
                <w:bCs/>
                <w:color w:val="000000" w:themeColor="text1"/>
                <w:sz w:val="24"/>
                <w:szCs w:val="24"/>
                <w:lang w:val="pl-PL"/>
              </w:rPr>
              <w:t>Kamera  o parametrach:</w:t>
            </w:r>
          </w:p>
          <w:p w14:paraId="10DD36C4" w14:textId="77777777" w:rsidR="00834201" w:rsidRPr="00023B6C" w:rsidRDefault="00834201" w:rsidP="00834201">
            <w:pPr>
              <w:jc w:val="both"/>
              <w:rPr>
                <w:rFonts w:cstheme="minorHAnsi"/>
                <w:color w:val="000000" w:themeColor="text1"/>
                <w:sz w:val="24"/>
                <w:szCs w:val="24"/>
                <w:lang w:val="pl-PL"/>
              </w:rPr>
            </w:pPr>
            <w:r w:rsidRPr="00023B6C">
              <w:rPr>
                <w:rFonts w:cstheme="minorHAnsi"/>
                <w:color w:val="000000" w:themeColor="text1"/>
                <w:sz w:val="24"/>
                <w:szCs w:val="24"/>
                <w:shd w:val="clear" w:color="auto" w:fill="FFFFFF"/>
                <w:lang w:val="pl-PL"/>
              </w:rPr>
              <w:t>Rozdzielczość</w:t>
            </w:r>
          </w:p>
          <w:p w14:paraId="2E772BD2" w14:textId="4B9FCE4B" w:rsidR="00834201" w:rsidRPr="00023B6C" w:rsidRDefault="00834201" w:rsidP="00834201">
            <w:pPr>
              <w:jc w:val="both"/>
              <w:rPr>
                <w:rFonts w:cstheme="minorHAnsi"/>
                <w:color w:val="000000" w:themeColor="text1"/>
                <w:sz w:val="24"/>
                <w:szCs w:val="24"/>
                <w:shd w:val="clear" w:color="auto" w:fill="F6F6F6"/>
                <w:lang w:val="pl-PL"/>
              </w:rPr>
            </w:pPr>
            <w:r w:rsidRPr="00023B6C">
              <w:rPr>
                <w:rFonts w:cstheme="minorHAnsi"/>
                <w:bCs/>
                <w:color w:val="000000" w:themeColor="text1"/>
                <w:sz w:val="24"/>
                <w:szCs w:val="24"/>
                <w:lang w:val="pl-PL"/>
              </w:rPr>
              <w:t>(</w:t>
            </w:r>
            <w:r w:rsidRPr="00023B6C">
              <w:rPr>
                <w:rFonts w:cstheme="minorHAnsi"/>
                <w:color w:val="000000" w:themeColor="text1"/>
                <w:sz w:val="24"/>
                <w:szCs w:val="24"/>
                <w:shd w:val="clear" w:color="auto" w:fill="F6F6F6"/>
                <w:lang w:val="pl-PL"/>
              </w:rPr>
              <w:t>1920 x 1080, H.264</w:t>
            </w:r>
          </w:p>
          <w:p w14:paraId="44DC52E6" w14:textId="1581D33E" w:rsidR="00834201" w:rsidRPr="00023B6C" w:rsidRDefault="00834201" w:rsidP="00834201">
            <w:pPr>
              <w:jc w:val="both"/>
              <w:rPr>
                <w:rFonts w:cstheme="minorHAnsi"/>
                <w:color w:val="000000" w:themeColor="text1"/>
                <w:sz w:val="24"/>
                <w:szCs w:val="24"/>
              </w:rPr>
            </w:pPr>
            <w:proofErr w:type="spellStart"/>
            <w:r w:rsidRPr="00023B6C">
              <w:rPr>
                <w:rFonts w:cstheme="minorHAnsi"/>
                <w:color w:val="000000" w:themeColor="text1"/>
                <w:sz w:val="24"/>
                <w:szCs w:val="24"/>
                <w:shd w:val="clear" w:color="auto" w:fill="FFFFFF"/>
              </w:rPr>
              <w:t>Interfejs</w:t>
            </w:r>
            <w:proofErr w:type="spellEnd"/>
            <w:r w:rsidRPr="00023B6C">
              <w:rPr>
                <w:rFonts w:cstheme="minorHAnsi"/>
                <w:color w:val="000000" w:themeColor="text1"/>
                <w:sz w:val="24"/>
                <w:szCs w:val="24"/>
                <w:shd w:val="clear" w:color="auto" w:fill="FFFFFF"/>
              </w:rPr>
              <w:t xml:space="preserve"> </w:t>
            </w:r>
            <w:r w:rsidRPr="00023B6C">
              <w:rPr>
                <w:rFonts w:cstheme="minorHAnsi"/>
                <w:color w:val="000000" w:themeColor="text1"/>
                <w:sz w:val="24"/>
                <w:szCs w:val="24"/>
                <w:lang w:val="pl-PL"/>
              </w:rPr>
              <w:t>USB</w:t>
            </w:r>
          </w:p>
          <w:p w14:paraId="22E82385" w14:textId="77777777" w:rsidR="00834201" w:rsidRDefault="00834201" w:rsidP="00834201">
            <w:pPr>
              <w:jc w:val="both"/>
              <w:rPr>
                <w:rFonts w:cstheme="minorHAnsi"/>
                <w:color w:val="000000" w:themeColor="text1"/>
                <w:sz w:val="24"/>
                <w:szCs w:val="24"/>
                <w:shd w:val="clear" w:color="auto" w:fill="FFFFFF"/>
              </w:rPr>
            </w:pPr>
            <w:proofErr w:type="spellStart"/>
            <w:r w:rsidRPr="00023B6C">
              <w:rPr>
                <w:rFonts w:cstheme="minorHAnsi"/>
                <w:color w:val="000000" w:themeColor="text1"/>
                <w:sz w:val="24"/>
                <w:szCs w:val="24"/>
                <w:shd w:val="clear" w:color="auto" w:fill="FFFFFF"/>
              </w:rPr>
              <w:t>Mikrofon</w:t>
            </w:r>
            <w:proofErr w:type="spellEnd"/>
            <w:r w:rsidRPr="00023B6C">
              <w:rPr>
                <w:rFonts w:cstheme="minorHAnsi"/>
                <w:color w:val="000000" w:themeColor="text1"/>
                <w:sz w:val="24"/>
                <w:szCs w:val="24"/>
                <w:shd w:val="clear" w:color="auto" w:fill="FFFFFF"/>
              </w:rPr>
              <w:t xml:space="preserve"> </w:t>
            </w:r>
            <w:proofErr w:type="spellStart"/>
            <w:r w:rsidRPr="00023B6C">
              <w:rPr>
                <w:rFonts w:cstheme="minorHAnsi"/>
                <w:color w:val="000000" w:themeColor="text1"/>
                <w:sz w:val="24"/>
                <w:szCs w:val="24"/>
                <w:shd w:val="clear" w:color="auto" w:fill="FFFFFF"/>
              </w:rPr>
              <w:t>wbudowany</w:t>
            </w:r>
            <w:proofErr w:type="spellEnd"/>
          </w:p>
          <w:p w14:paraId="4A70431C" w14:textId="77777777" w:rsidR="009A4518" w:rsidRDefault="009A4518" w:rsidP="00834201">
            <w:pPr>
              <w:jc w:val="both"/>
              <w:rPr>
                <w:rFonts w:cstheme="minorHAnsi"/>
                <w:color w:val="000000" w:themeColor="text1"/>
                <w:sz w:val="24"/>
                <w:szCs w:val="24"/>
                <w:shd w:val="clear" w:color="auto" w:fill="FFFFFF"/>
              </w:rPr>
            </w:pPr>
          </w:p>
          <w:p w14:paraId="2B873180" w14:textId="57AFA4F4" w:rsidR="009A4518" w:rsidRPr="009A4518" w:rsidRDefault="009A4518" w:rsidP="009A4518">
            <w:pPr>
              <w:rPr>
                <w:rFonts w:cstheme="minorHAnsi"/>
                <w:color w:val="000000" w:themeColor="text1"/>
                <w:sz w:val="24"/>
                <w:szCs w:val="24"/>
              </w:rPr>
            </w:pPr>
            <w:proofErr w:type="spellStart"/>
            <w:r>
              <w:rPr>
                <w:rFonts w:cstheme="minorHAnsi"/>
                <w:color w:val="000000" w:themeColor="text1"/>
                <w:sz w:val="24"/>
                <w:szCs w:val="24"/>
                <w:shd w:val="clear" w:color="auto" w:fill="FFFFFF"/>
              </w:rPr>
              <w:t>Słuchawki</w:t>
            </w:r>
            <w:proofErr w:type="spellEnd"/>
            <w:r>
              <w:rPr>
                <w:rFonts w:cstheme="minorHAnsi"/>
                <w:color w:val="000000" w:themeColor="text1"/>
                <w:sz w:val="24"/>
                <w:szCs w:val="24"/>
                <w:shd w:val="clear" w:color="auto" w:fill="FFFFFF"/>
              </w:rPr>
              <w:t xml:space="preserve">  o </w:t>
            </w:r>
            <w:proofErr w:type="spellStart"/>
            <w:r>
              <w:rPr>
                <w:rFonts w:cstheme="minorHAnsi"/>
                <w:color w:val="000000" w:themeColor="text1"/>
                <w:sz w:val="24"/>
                <w:szCs w:val="24"/>
                <w:shd w:val="clear" w:color="auto" w:fill="FFFFFF"/>
              </w:rPr>
              <w:t>parametrach</w:t>
            </w:r>
            <w:proofErr w:type="spellEnd"/>
            <w:r>
              <w:rPr>
                <w:rFonts w:cstheme="minorHAnsi"/>
                <w:color w:val="000000" w:themeColor="text1"/>
                <w:sz w:val="24"/>
                <w:szCs w:val="24"/>
                <w:shd w:val="clear" w:color="auto" w:fill="FFFFFF"/>
              </w:rPr>
              <w:t>:</w:t>
            </w:r>
            <w:r>
              <w:rPr>
                <w:rFonts w:cstheme="minorHAnsi"/>
                <w:color w:val="000000" w:themeColor="text1"/>
                <w:sz w:val="24"/>
                <w:szCs w:val="24"/>
                <w:shd w:val="clear" w:color="auto" w:fill="FFFFFF"/>
              </w:rPr>
              <w:br/>
            </w:r>
            <w:proofErr w:type="spellStart"/>
            <w:r w:rsidRPr="009A4518">
              <w:rPr>
                <w:rFonts w:cstheme="minorHAnsi"/>
                <w:color w:val="000000" w:themeColor="text1"/>
                <w:sz w:val="24"/>
                <w:szCs w:val="24"/>
              </w:rPr>
              <w:t>Łączność</w:t>
            </w:r>
            <w:proofErr w:type="spellEnd"/>
            <w:r w:rsidRPr="009A4518">
              <w:rPr>
                <w:rFonts w:cstheme="minorHAnsi"/>
                <w:color w:val="000000" w:themeColor="text1"/>
                <w:sz w:val="24"/>
                <w:szCs w:val="24"/>
              </w:rPr>
              <w:t xml:space="preserve"> </w:t>
            </w:r>
            <w:proofErr w:type="spellStart"/>
            <w:r w:rsidRPr="009A4518">
              <w:rPr>
                <w:rFonts w:cstheme="minorHAnsi"/>
                <w:color w:val="000000" w:themeColor="text1"/>
                <w:sz w:val="24"/>
                <w:szCs w:val="24"/>
              </w:rPr>
              <w:t>przewodowa</w:t>
            </w:r>
            <w:proofErr w:type="spellEnd"/>
            <w:r w:rsidRPr="009A4518">
              <w:rPr>
                <w:rFonts w:cstheme="minorHAnsi"/>
                <w:color w:val="000000" w:themeColor="text1"/>
                <w:sz w:val="24"/>
                <w:szCs w:val="24"/>
              </w:rPr>
              <w:t xml:space="preserve"> </w:t>
            </w:r>
          </w:p>
          <w:p w14:paraId="7C82D543" w14:textId="08581C88" w:rsidR="009A4518" w:rsidRPr="009A4518" w:rsidRDefault="009A4518" w:rsidP="009A4518">
            <w:pPr>
              <w:rPr>
                <w:rFonts w:cstheme="minorHAnsi"/>
                <w:color w:val="000000" w:themeColor="text1"/>
                <w:sz w:val="24"/>
                <w:szCs w:val="24"/>
              </w:rPr>
            </w:pPr>
            <w:proofErr w:type="spellStart"/>
            <w:r w:rsidRPr="009A4518">
              <w:rPr>
                <w:rFonts w:cstheme="minorHAnsi"/>
                <w:color w:val="000000" w:themeColor="text1"/>
                <w:sz w:val="24"/>
                <w:szCs w:val="24"/>
              </w:rPr>
              <w:t>Mikrofon</w:t>
            </w:r>
            <w:proofErr w:type="spellEnd"/>
            <w:r w:rsidRPr="009A4518">
              <w:rPr>
                <w:rFonts w:cstheme="minorHAnsi"/>
                <w:color w:val="000000" w:themeColor="text1"/>
                <w:sz w:val="24"/>
                <w:szCs w:val="24"/>
              </w:rPr>
              <w:t xml:space="preserve"> </w:t>
            </w:r>
            <w:proofErr w:type="spellStart"/>
            <w:r w:rsidRPr="009A4518">
              <w:rPr>
                <w:rFonts w:cstheme="minorHAnsi"/>
                <w:color w:val="000000" w:themeColor="text1"/>
                <w:sz w:val="24"/>
                <w:szCs w:val="24"/>
              </w:rPr>
              <w:t>wielokierunkowy</w:t>
            </w:r>
            <w:proofErr w:type="spellEnd"/>
            <w:r w:rsidRPr="009A4518">
              <w:rPr>
                <w:rFonts w:cstheme="minorHAnsi"/>
                <w:color w:val="000000" w:themeColor="text1"/>
                <w:sz w:val="24"/>
                <w:szCs w:val="24"/>
              </w:rPr>
              <w:t xml:space="preserve"> </w:t>
            </w:r>
          </w:p>
          <w:p w14:paraId="423C5C68" w14:textId="374B327F" w:rsidR="009A4518" w:rsidRPr="009A4518" w:rsidRDefault="009A4518" w:rsidP="009A4518">
            <w:pPr>
              <w:rPr>
                <w:rFonts w:cstheme="minorHAnsi"/>
                <w:color w:val="000000" w:themeColor="text1"/>
                <w:sz w:val="24"/>
                <w:szCs w:val="24"/>
              </w:rPr>
            </w:pPr>
            <w:proofErr w:type="spellStart"/>
            <w:r w:rsidRPr="009A4518">
              <w:rPr>
                <w:rFonts w:cstheme="minorHAnsi"/>
                <w:color w:val="000000" w:themeColor="text1"/>
                <w:sz w:val="24"/>
                <w:szCs w:val="24"/>
              </w:rPr>
              <w:t>Długość</w:t>
            </w:r>
            <w:proofErr w:type="spellEnd"/>
            <w:r w:rsidRPr="009A4518">
              <w:rPr>
                <w:rFonts w:cstheme="minorHAnsi"/>
                <w:color w:val="000000" w:themeColor="text1"/>
                <w:sz w:val="24"/>
                <w:szCs w:val="24"/>
              </w:rPr>
              <w:t xml:space="preserve"> </w:t>
            </w:r>
            <w:proofErr w:type="spellStart"/>
            <w:r w:rsidRPr="009A4518">
              <w:rPr>
                <w:rFonts w:cstheme="minorHAnsi"/>
                <w:color w:val="000000" w:themeColor="text1"/>
                <w:sz w:val="24"/>
                <w:szCs w:val="24"/>
              </w:rPr>
              <w:t>kabla</w:t>
            </w:r>
            <w:proofErr w:type="spellEnd"/>
            <w:r w:rsidRPr="009A4518">
              <w:rPr>
                <w:rFonts w:cstheme="minorHAnsi"/>
                <w:color w:val="000000" w:themeColor="text1"/>
                <w:sz w:val="24"/>
                <w:szCs w:val="24"/>
              </w:rPr>
              <w:t xml:space="preserve"> 2,0m </w:t>
            </w:r>
          </w:p>
          <w:p w14:paraId="20B1DF5E" w14:textId="5ADD089A" w:rsidR="009A4518" w:rsidRPr="009A4518" w:rsidRDefault="009A4518" w:rsidP="009A4518">
            <w:pPr>
              <w:rPr>
                <w:rFonts w:cstheme="minorHAnsi"/>
                <w:color w:val="000000" w:themeColor="text1"/>
                <w:sz w:val="24"/>
                <w:szCs w:val="24"/>
              </w:rPr>
            </w:pPr>
            <w:proofErr w:type="spellStart"/>
            <w:r w:rsidRPr="009A4518">
              <w:rPr>
                <w:rFonts w:cstheme="minorHAnsi"/>
                <w:color w:val="000000" w:themeColor="text1"/>
                <w:sz w:val="24"/>
                <w:szCs w:val="24"/>
              </w:rPr>
              <w:t>Zasilanie</w:t>
            </w:r>
            <w:proofErr w:type="spellEnd"/>
            <w:r w:rsidRPr="009A4518">
              <w:rPr>
                <w:rFonts w:cstheme="minorHAnsi"/>
                <w:color w:val="000000" w:themeColor="text1"/>
                <w:sz w:val="24"/>
                <w:szCs w:val="24"/>
              </w:rPr>
              <w:t xml:space="preserve"> </w:t>
            </w:r>
            <w:proofErr w:type="spellStart"/>
            <w:r w:rsidRPr="009A4518">
              <w:rPr>
                <w:rFonts w:cstheme="minorHAnsi"/>
                <w:color w:val="000000" w:themeColor="text1"/>
                <w:sz w:val="24"/>
                <w:szCs w:val="24"/>
              </w:rPr>
              <w:t>zewnętrzne</w:t>
            </w:r>
            <w:proofErr w:type="spellEnd"/>
            <w:r w:rsidRPr="009A4518">
              <w:rPr>
                <w:rFonts w:cstheme="minorHAnsi"/>
                <w:color w:val="000000" w:themeColor="text1"/>
                <w:sz w:val="24"/>
                <w:szCs w:val="24"/>
              </w:rPr>
              <w:t xml:space="preserve"> </w:t>
            </w:r>
          </w:p>
          <w:p w14:paraId="4FCB5752" w14:textId="4E5FE915" w:rsidR="009A4518" w:rsidRPr="00023B6C" w:rsidRDefault="009A4518" w:rsidP="009A4518">
            <w:pPr>
              <w:rPr>
                <w:rFonts w:cstheme="minorHAnsi"/>
                <w:color w:val="000000" w:themeColor="text1"/>
                <w:sz w:val="24"/>
                <w:szCs w:val="24"/>
              </w:rPr>
            </w:pPr>
            <w:proofErr w:type="spellStart"/>
            <w:r w:rsidRPr="009A4518">
              <w:rPr>
                <w:rFonts w:cstheme="minorHAnsi"/>
                <w:color w:val="000000" w:themeColor="text1"/>
                <w:sz w:val="24"/>
                <w:szCs w:val="24"/>
              </w:rPr>
              <w:t>Gwarancja</w:t>
            </w:r>
            <w:proofErr w:type="spellEnd"/>
            <w:r w:rsidRPr="009A4518">
              <w:rPr>
                <w:rFonts w:cstheme="minorHAnsi"/>
                <w:color w:val="000000" w:themeColor="text1"/>
                <w:sz w:val="24"/>
                <w:szCs w:val="24"/>
              </w:rPr>
              <w:t xml:space="preserve"> </w:t>
            </w:r>
            <w:r>
              <w:rPr>
                <w:rFonts w:cstheme="minorHAnsi"/>
                <w:color w:val="000000" w:themeColor="text1"/>
                <w:sz w:val="24"/>
                <w:szCs w:val="24"/>
              </w:rPr>
              <w:t xml:space="preserve">min. </w:t>
            </w:r>
            <w:r w:rsidRPr="009A4518">
              <w:rPr>
                <w:rFonts w:cstheme="minorHAnsi"/>
                <w:color w:val="000000" w:themeColor="text1"/>
                <w:sz w:val="24"/>
                <w:szCs w:val="24"/>
              </w:rPr>
              <w:t xml:space="preserve">24 </w:t>
            </w:r>
            <w:proofErr w:type="spellStart"/>
            <w:r w:rsidRPr="009A4518">
              <w:rPr>
                <w:rFonts w:cstheme="minorHAnsi"/>
                <w:color w:val="000000" w:themeColor="text1"/>
                <w:sz w:val="24"/>
                <w:szCs w:val="24"/>
              </w:rPr>
              <w:t>miesiące</w:t>
            </w:r>
            <w:proofErr w:type="spellEnd"/>
          </w:p>
          <w:p w14:paraId="3333BA82" w14:textId="746DD524" w:rsidR="00834201" w:rsidRPr="00023B6C" w:rsidRDefault="00834201" w:rsidP="00834201">
            <w:pPr>
              <w:autoSpaceDE w:val="0"/>
              <w:autoSpaceDN w:val="0"/>
              <w:adjustRightInd w:val="0"/>
              <w:jc w:val="both"/>
              <w:rPr>
                <w:rFonts w:cstheme="minorHAnsi"/>
                <w:bCs/>
                <w:color w:val="000000" w:themeColor="text1"/>
                <w:sz w:val="24"/>
                <w:szCs w:val="24"/>
                <w:lang w:val="pl-PL"/>
              </w:rPr>
            </w:pPr>
          </w:p>
        </w:tc>
      </w:tr>
      <w:tr w:rsidR="00023B6C" w:rsidRPr="00023B6C" w14:paraId="250A6D38" w14:textId="77777777" w:rsidTr="009A4518">
        <w:tc>
          <w:tcPr>
            <w:tcW w:w="534" w:type="dxa"/>
          </w:tcPr>
          <w:p w14:paraId="41C5D403" w14:textId="30551E07" w:rsidR="00023B6C" w:rsidRPr="00023B6C" w:rsidRDefault="00023B6C" w:rsidP="00023B6C">
            <w:pPr>
              <w:autoSpaceDE w:val="0"/>
              <w:autoSpaceDN w:val="0"/>
              <w:adjustRightInd w:val="0"/>
              <w:rPr>
                <w:rFonts w:cstheme="minorHAnsi"/>
                <w:bCs/>
                <w:sz w:val="24"/>
                <w:szCs w:val="24"/>
              </w:rPr>
            </w:pPr>
            <w:r w:rsidRPr="00023B6C">
              <w:rPr>
                <w:rFonts w:cstheme="minorHAnsi"/>
                <w:bCs/>
                <w:sz w:val="24"/>
                <w:szCs w:val="24"/>
              </w:rPr>
              <w:t>13</w:t>
            </w:r>
          </w:p>
        </w:tc>
        <w:tc>
          <w:tcPr>
            <w:tcW w:w="2693" w:type="dxa"/>
          </w:tcPr>
          <w:p w14:paraId="5D633F78" w14:textId="0862713C" w:rsidR="00023B6C" w:rsidRPr="00023B6C" w:rsidRDefault="00023B6C" w:rsidP="00023B6C">
            <w:pPr>
              <w:autoSpaceDE w:val="0"/>
              <w:autoSpaceDN w:val="0"/>
              <w:adjustRightInd w:val="0"/>
              <w:rPr>
                <w:rFonts w:cstheme="minorHAnsi"/>
                <w:sz w:val="24"/>
                <w:szCs w:val="24"/>
                <w:lang w:val="pl-PL"/>
              </w:rPr>
            </w:pPr>
            <w:r w:rsidRPr="00023B6C">
              <w:rPr>
                <w:rFonts w:cstheme="minorHAnsi"/>
                <w:sz w:val="24"/>
                <w:szCs w:val="24"/>
                <w:lang w:val="pl-PL"/>
              </w:rPr>
              <w:t xml:space="preserve">Oprogramowanie biurowe </w:t>
            </w:r>
          </w:p>
        </w:tc>
        <w:tc>
          <w:tcPr>
            <w:tcW w:w="5528" w:type="dxa"/>
          </w:tcPr>
          <w:p w14:paraId="0055F649" w14:textId="77777777" w:rsidR="00023B6C" w:rsidRPr="00023B6C" w:rsidRDefault="00023B6C" w:rsidP="00023B6C">
            <w:pPr>
              <w:rPr>
                <w:rFonts w:cstheme="minorHAnsi"/>
                <w:sz w:val="24"/>
                <w:szCs w:val="24"/>
                <w:lang w:val="pl-PL"/>
              </w:rPr>
            </w:pPr>
            <w:r w:rsidRPr="00023B6C">
              <w:rPr>
                <w:rFonts w:cstheme="minorHAnsi"/>
                <w:sz w:val="24"/>
                <w:szCs w:val="24"/>
                <w:lang w:val="pl-PL"/>
              </w:rPr>
              <w:t>Pakiet biurowy musi spełniać następujące wymagania poprzez wbudowane mechanizmy, bez użycia dodatkowych aplikacji:</w:t>
            </w:r>
          </w:p>
          <w:p w14:paraId="7CD5FBC6" w14:textId="77777777" w:rsidR="00023B6C" w:rsidRPr="00023B6C" w:rsidRDefault="00023B6C" w:rsidP="00023B6C">
            <w:pPr>
              <w:pStyle w:val="Akapitzlist"/>
              <w:numPr>
                <w:ilvl w:val="0"/>
                <w:numId w:val="19"/>
              </w:numPr>
              <w:suppressAutoHyphens/>
              <w:spacing w:after="200" w:line="276" w:lineRule="auto"/>
              <w:rPr>
                <w:rFonts w:cstheme="minorHAnsi"/>
                <w:sz w:val="24"/>
                <w:szCs w:val="24"/>
                <w:lang w:val="pl-PL"/>
              </w:rPr>
            </w:pPr>
            <w:r w:rsidRPr="00023B6C">
              <w:rPr>
                <w:rFonts w:cstheme="minorHAnsi"/>
                <w:sz w:val="24"/>
                <w:szCs w:val="24"/>
                <w:lang w:val="pl-PL"/>
              </w:rPr>
              <w:t xml:space="preserve">Musi zawierać co najmniej następujące komponenty: </w:t>
            </w:r>
          </w:p>
          <w:p w14:paraId="3828D00B" w14:textId="77777777" w:rsidR="00023B6C" w:rsidRPr="00023B6C" w:rsidRDefault="00023B6C" w:rsidP="00023B6C">
            <w:pPr>
              <w:pStyle w:val="Akapitzlist"/>
              <w:numPr>
                <w:ilvl w:val="0"/>
                <w:numId w:val="20"/>
              </w:numPr>
              <w:suppressAutoHyphens/>
              <w:spacing w:after="200" w:line="276" w:lineRule="auto"/>
              <w:rPr>
                <w:rFonts w:cstheme="minorHAnsi"/>
                <w:sz w:val="24"/>
                <w:szCs w:val="24"/>
                <w:lang w:val="pl-PL"/>
              </w:rPr>
            </w:pPr>
            <w:proofErr w:type="spellStart"/>
            <w:r w:rsidRPr="00023B6C">
              <w:rPr>
                <w:rFonts w:cstheme="minorHAnsi"/>
                <w:sz w:val="24"/>
                <w:szCs w:val="24"/>
              </w:rPr>
              <w:t>Edytor</w:t>
            </w:r>
            <w:proofErr w:type="spellEnd"/>
            <w:r w:rsidRPr="00023B6C">
              <w:rPr>
                <w:rFonts w:cstheme="minorHAnsi"/>
                <w:sz w:val="24"/>
                <w:szCs w:val="24"/>
              </w:rPr>
              <w:t xml:space="preserve"> </w:t>
            </w:r>
            <w:proofErr w:type="spellStart"/>
            <w:r w:rsidRPr="00023B6C">
              <w:rPr>
                <w:rFonts w:cstheme="minorHAnsi"/>
                <w:sz w:val="24"/>
                <w:szCs w:val="24"/>
              </w:rPr>
              <w:t>tekstu</w:t>
            </w:r>
            <w:proofErr w:type="spellEnd"/>
            <w:r w:rsidRPr="00023B6C">
              <w:rPr>
                <w:rFonts w:cstheme="minorHAnsi"/>
                <w:sz w:val="24"/>
                <w:szCs w:val="24"/>
              </w:rPr>
              <w:t xml:space="preserve">, </w:t>
            </w:r>
          </w:p>
          <w:p w14:paraId="10C21AA1" w14:textId="77777777" w:rsidR="00023B6C" w:rsidRPr="00023B6C" w:rsidRDefault="00023B6C" w:rsidP="00023B6C">
            <w:pPr>
              <w:pStyle w:val="Default"/>
              <w:numPr>
                <w:ilvl w:val="0"/>
                <w:numId w:val="20"/>
              </w:numPr>
              <w:contextualSpacing/>
              <w:rPr>
                <w:rFonts w:asciiTheme="minorHAnsi" w:hAnsiTheme="minorHAnsi" w:cstheme="minorHAnsi"/>
              </w:rPr>
            </w:pPr>
            <w:proofErr w:type="spellStart"/>
            <w:r w:rsidRPr="00023B6C">
              <w:rPr>
                <w:rFonts w:asciiTheme="minorHAnsi" w:hAnsiTheme="minorHAnsi" w:cstheme="minorHAnsi"/>
              </w:rPr>
              <w:t>Arkusz</w:t>
            </w:r>
            <w:proofErr w:type="spellEnd"/>
            <w:r w:rsidRPr="00023B6C">
              <w:rPr>
                <w:rFonts w:asciiTheme="minorHAnsi" w:hAnsiTheme="minorHAnsi" w:cstheme="minorHAnsi"/>
              </w:rPr>
              <w:t xml:space="preserve"> </w:t>
            </w:r>
            <w:proofErr w:type="spellStart"/>
            <w:r w:rsidRPr="00023B6C">
              <w:rPr>
                <w:rFonts w:asciiTheme="minorHAnsi" w:hAnsiTheme="minorHAnsi" w:cstheme="minorHAnsi"/>
              </w:rPr>
              <w:t>kalkulacyjny</w:t>
            </w:r>
            <w:proofErr w:type="spellEnd"/>
            <w:r w:rsidRPr="00023B6C">
              <w:rPr>
                <w:rFonts w:asciiTheme="minorHAnsi" w:hAnsiTheme="minorHAnsi" w:cstheme="minorHAnsi"/>
              </w:rPr>
              <w:t xml:space="preserve">, </w:t>
            </w:r>
          </w:p>
          <w:p w14:paraId="018443CC" w14:textId="77777777" w:rsidR="00023B6C" w:rsidRPr="00023B6C" w:rsidRDefault="00023B6C" w:rsidP="00023B6C">
            <w:pPr>
              <w:pStyle w:val="Default"/>
              <w:numPr>
                <w:ilvl w:val="0"/>
                <w:numId w:val="20"/>
              </w:numPr>
              <w:contextualSpacing/>
              <w:rPr>
                <w:rFonts w:asciiTheme="minorHAnsi" w:hAnsiTheme="minorHAnsi" w:cstheme="minorHAnsi"/>
                <w:lang w:val="pl-PL"/>
              </w:rPr>
            </w:pPr>
            <w:r w:rsidRPr="00023B6C">
              <w:rPr>
                <w:rFonts w:asciiTheme="minorHAnsi" w:hAnsiTheme="minorHAnsi" w:cstheme="minorHAnsi"/>
                <w:lang w:val="pl-PL"/>
              </w:rPr>
              <w:t xml:space="preserve">Program do przygotowywania i prowadzenia prezentacji </w:t>
            </w:r>
          </w:p>
          <w:p w14:paraId="4A298A27"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Wszystkie komponenty oferowanego pakietu biurowego muszą być integralną częścią tego samego pakietu, współpracować ze sobą (osadzanie i wymiana danych), posiadać jednolity interfejs oraz ten sam jednolity sposób obsługi; </w:t>
            </w:r>
          </w:p>
          <w:p w14:paraId="36A5D7FB"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Dostępna pełna polska wersja językowa interfejsu użytkownika, systemu komunikatów i podręcznej kontekstowej pomocy technicznej </w:t>
            </w:r>
          </w:p>
          <w:p w14:paraId="135B8703"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Prawidłowe odczytywanie i zapisywanie danych w dokumentach w formatach: </w:t>
            </w:r>
            <w:proofErr w:type="spellStart"/>
            <w:r w:rsidRPr="00023B6C">
              <w:rPr>
                <w:rFonts w:asciiTheme="minorHAnsi" w:hAnsiTheme="minorHAnsi" w:cstheme="minorHAnsi"/>
                <w:lang w:val="pl-PL"/>
              </w:rPr>
              <w:t>doc</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docx</w:t>
            </w:r>
            <w:proofErr w:type="spellEnd"/>
            <w:r w:rsidRPr="00023B6C">
              <w:rPr>
                <w:rFonts w:asciiTheme="minorHAnsi" w:hAnsiTheme="minorHAnsi" w:cstheme="minorHAnsi"/>
                <w:lang w:val="pl-PL"/>
              </w:rPr>
              <w:t xml:space="preserve">, xls, </w:t>
            </w:r>
            <w:proofErr w:type="spellStart"/>
            <w:r w:rsidRPr="00023B6C">
              <w:rPr>
                <w:rFonts w:asciiTheme="minorHAnsi" w:hAnsiTheme="minorHAnsi" w:cstheme="minorHAnsi"/>
                <w:lang w:val="pl-PL"/>
              </w:rPr>
              <w:t>xlsx</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ppt</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pptx</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pps</w:t>
            </w:r>
            <w:proofErr w:type="spellEnd"/>
            <w:r w:rsidRPr="00023B6C">
              <w:rPr>
                <w:rFonts w:asciiTheme="minorHAnsi" w:hAnsiTheme="minorHAnsi" w:cstheme="minorHAnsi"/>
                <w:lang w:val="pl-PL"/>
              </w:rPr>
              <w:t xml:space="preserve">, </w:t>
            </w:r>
            <w:proofErr w:type="spellStart"/>
            <w:r w:rsidRPr="00023B6C">
              <w:rPr>
                <w:rFonts w:asciiTheme="minorHAnsi" w:hAnsiTheme="minorHAnsi" w:cstheme="minorHAnsi"/>
                <w:lang w:val="pl-PL"/>
              </w:rPr>
              <w:t>ppsx</w:t>
            </w:r>
            <w:proofErr w:type="spellEnd"/>
            <w:r w:rsidRPr="00023B6C">
              <w:rPr>
                <w:rFonts w:asciiTheme="minorHAnsi" w:hAnsiTheme="minorHAnsi" w:cstheme="minorHAnsi"/>
                <w:lang w:val="pl-PL"/>
              </w:rPr>
              <w:t xml:space="preserve">, w tym obsługa formatowania bez utraty parametrów i cech użytkowych (zachowane wszelkie formatowanie, umiejscowienie tekstów, liczb, </w:t>
            </w:r>
            <w:r w:rsidRPr="00023B6C">
              <w:rPr>
                <w:rFonts w:asciiTheme="minorHAnsi" w:hAnsiTheme="minorHAnsi" w:cstheme="minorHAnsi"/>
                <w:lang w:val="pl-PL"/>
              </w:rPr>
              <w:lastRenderedPageBreak/>
              <w:t xml:space="preserve">obrazków, wykresów, odstępy między tymi obiektami i kolorów) </w:t>
            </w:r>
          </w:p>
          <w:p w14:paraId="395734DD"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Wykonywanie i edycja makr oraz kodu zapisanego w języku Visual Basic w plikach xls, </w:t>
            </w:r>
            <w:proofErr w:type="spellStart"/>
            <w:r w:rsidRPr="00023B6C">
              <w:rPr>
                <w:rFonts w:asciiTheme="minorHAnsi" w:hAnsiTheme="minorHAnsi" w:cstheme="minorHAnsi"/>
                <w:lang w:val="pl-PL"/>
              </w:rPr>
              <w:t>xlsx</w:t>
            </w:r>
            <w:proofErr w:type="spellEnd"/>
            <w:r w:rsidRPr="00023B6C">
              <w:rPr>
                <w:rFonts w:asciiTheme="minorHAnsi" w:hAnsiTheme="minorHAnsi" w:cstheme="minorHAnsi"/>
                <w:lang w:val="pl-PL"/>
              </w:rPr>
              <w:t xml:space="preserve"> oraz formuł w plikach wytworzonych w MS Office 2003, MS Office 2007, MS Office 2010, MS Office 2013, MS Office 2019 oraz MS Office 2021 oraz bez utraty danych oraz bez konieczności przerabiania dokumentów; </w:t>
            </w:r>
          </w:p>
          <w:p w14:paraId="6193D3A8"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Możliwość zapisywania wytworzonych dokumentów bezpośrednio w formacie PDF </w:t>
            </w:r>
          </w:p>
          <w:p w14:paraId="7F2BB7E8"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Możliwość nadawania uprawnień do modyfikacji i formatowania dokumentów lub ich elementów </w:t>
            </w:r>
          </w:p>
          <w:p w14:paraId="4B3B445B"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 xml:space="preserve">Posiadać pełną kompatybilność z systemami operacyjnymi: </w:t>
            </w:r>
          </w:p>
          <w:p w14:paraId="3BBA2150" w14:textId="77777777" w:rsidR="00023B6C" w:rsidRPr="00023B6C" w:rsidRDefault="00023B6C" w:rsidP="00023B6C">
            <w:pPr>
              <w:pStyle w:val="Default"/>
              <w:numPr>
                <w:ilvl w:val="0"/>
                <w:numId w:val="21"/>
              </w:numPr>
              <w:contextualSpacing/>
              <w:rPr>
                <w:rFonts w:asciiTheme="minorHAnsi" w:hAnsiTheme="minorHAnsi" w:cstheme="minorHAnsi"/>
              </w:rPr>
            </w:pPr>
            <w:r w:rsidRPr="00023B6C">
              <w:rPr>
                <w:rFonts w:asciiTheme="minorHAnsi" w:hAnsiTheme="minorHAnsi" w:cstheme="minorHAnsi"/>
              </w:rPr>
              <w:t xml:space="preserve">MS Windows 10 (32 </w:t>
            </w:r>
            <w:proofErr w:type="spellStart"/>
            <w:r w:rsidRPr="00023B6C">
              <w:rPr>
                <w:rFonts w:asciiTheme="minorHAnsi" w:hAnsiTheme="minorHAnsi" w:cstheme="minorHAnsi"/>
              </w:rPr>
              <w:t>i</w:t>
            </w:r>
            <w:proofErr w:type="spellEnd"/>
            <w:r w:rsidRPr="00023B6C">
              <w:rPr>
                <w:rFonts w:asciiTheme="minorHAnsi" w:hAnsiTheme="minorHAnsi" w:cstheme="minorHAnsi"/>
              </w:rPr>
              <w:t xml:space="preserve"> 64-bit).</w:t>
            </w:r>
          </w:p>
          <w:p w14:paraId="6E9CD420" w14:textId="77777777" w:rsidR="00023B6C" w:rsidRPr="00023B6C" w:rsidRDefault="00023B6C" w:rsidP="00023B6C">
            <w:pPr>
              <w:pStyle w:val="Default"/>
              <w:numPr>
                <w:ilvl w:val="0"/>
                <w:numId w:val="21"/>
              </w:numPr>
              <w:contextualSpacing/>
              <w:rPr>
                <w:rFonts w:asciiTheme="minorHAnsi" w:hAnsiTheme="minorHAnsi" w:cstheme="minorHAnsi"/>
              </w:rPr>
            </w:pPr>
            <w:r w:rsidRPr="00023B6C">
              <w:rPr>
                <w:rFonts w:asciiTheme="minorHAnsi" w:hAnsiTheme="minorHAnsi" w:cstheme="minorHAnsi"/>
              </w:rPr>
              <w:t xml:space="preserve">MS Windows 11 (32 </w:t>
            </w:r>
            <w:proofErr w:type="spellStart"/>
            <w:r w:rsidRPr="00023B6C">
              <w:rPr>
                <w:rFonts w:asciiTheme="minorHAnsi" w:hAnsiTheme="minorHAnsi" w:cstheme="minorHAnsi"/>
              </w:rPr>
              <w:t>i</w:t>
            </w:r>
            <w:proofErr w:type="spellEnd"/>
            <w:r w:rsidRPr="00023B6C">
              <w:rPr>
                <w:rFonts w:asciiTheme="minorHAnsi" w:hAnsiTheme="minorHAnsi" w:cstheme="minorHAnsi"/>
              </w:rPr>
              <w:t xml:space="preserve"> 64-bit). </w:t>
            </w:r>
          </w:p>
          <w:p w14:paraId="1182B634" w14:textId="77777777" w:rsidR="00023B6C" w:rsidRPr="00023B6C" w:rsidRDefault="00023B6C" w:rsidP="00023B6C">
            <w:pPr>
              <w:pStyle w:val="Default"/>
              <w:numPr>
                <w:ilvl w:val="0"/>
                <w:numId w:val="19"/>
              </w:numPr>
              <w:contextualSpacing/>
              <w:rPr>
                <w:rFonts w:asciiTheme="minorHAnsi" w:hAnsiTheme="minorHAnsi" w:cstheme="minorHAnsi"/>
              </w:rPr>
            </w:pPr>
            <w:proofErr w:type="spellStart"/>
            <w:r w:rsidRPr="00023B6C">
              <w:rPr>
                <w:rFonts w:asciiTheme="minorHAnsi" w:hAnsiTheme="minorHAnsi" w:cstheme="minorHAnsi"/>
              </w:rPr>
              <w:t>Licencja</w:t>
            </w:r>
            <w:proofErr w:type="spellEnd"/>
            <w:r w:rsidRPr="00023B6C">
              <w:rPr>
                <w:rFonts w:asciiTheme="minorHAnsi" w:hAnsiTheme="minorHAnsi" w:cstheme="minorHAnsi"/>
              </w:rPr>
              <w:t xml:space="preserve"> </w:t>
            </w:r>
            <w:proofErr w:type="spellStart"/>
            <w:r w:rsidRPr="00023B6C">
              <w:rPr>
                <w:rFonts w:asciiTheme="minorHAnsi" w:hAnsiTheme="minorHAnsi" w:cstheme="minorHAnsi"/>
              </w:rPr>
              <w:t>bezterminowa</w:t>
            </w:r>
            <w:proofErr w:type="spellEnd"/>
            <w:r w:rsidRPr="00023B6C">
              <w:rPr>
                <w:rFonts w:asciiTheme="minorHAnsi" w:hAnsiTheme="minorHAnsi" w:cstheme="minorHAnsi"/>
              </w:rPr>
              <w:t>.</w:t>
            </w:r>
          </w:p>
          <w:p w14:paraId="5E94B5FE"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Każda licencja zawiera indywidualny klucz licencji.</w:t>
            </w:r>
          </w:p>
          <w:p w14:paraId="0A16A798" w14:textId="77777777" w:rsidR="00023B6C" w:rsidRPr="00023B6C" w:rsidRDefault="00023B6C" w:rsidP="00023B6C">
            <w:pPr>
              <w:pStyle w:val="Default"/>
              <w:numPr>
                <w:ilvl w:val="0"/>
                <w:numId w:val="19"/>
              </w:numPr>
              <w:contextualSpacing/>
              <w:rPr>
                <w:rFonts w:asciiTheme="minorHAnsi" w:hAnsiTheme="minorHAnsi" w:cstheme="minorHAnsi"/>
                <w:lang w:val="pl-PL"/>
              </w:rPr>
            </w:pPr>
            <w:r w:rsidRPr="00023B6C">
              <w:rPr>
                <w:rFonts w:asciiTheme="minorHAnsi" w:hAnsiTheme="minorHAnsi" w:cstheme="minorHAnsi"/>
                <w:lang w:val="pl-PL"/>
              </w:rPr>
              <w:t>Oprogramowanie musi być nowe, nieużywane, nie przypisane wcześniej do innego konta / użytkownika</w:t>
            </w:r>
          </w:p>
          <w:p w14:paraId="4386CA44" w14:textId="22282F4A"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 przypadku zaoferowania przez Wykonawcę rozwiązania równoważnego, Wykonawca jest zobowiązany do pokrycia wszelkich możliwych kosztów, wymaganych w czasie wdrożenia oferowanego rozwiązania, serwisu gwarancyjnego oraz kosztów certyfikowanych szkoleń dla użytkowników oferowanego rozwiązania</w:t>
            </w:r>
          </w:p>
        </w:tc>
      </w:tr>
      <w:tr w:rsidR="00023B6C" w:rsidRPr="00023B6C" w14:paraId="623CC69C" w14:textId="77777777" w:rsidTr="009A4518">
        <w:tc>
          <w:tcPr>
            <w:tcW w:w="534" w:type="dxa"/>
          </w:tcPr>
          <w:p w14:paraId="6CC883EE" w14:textId="3DFA5336" w:rsidR="00023B6C" w:rsidRPr="00023B6C" w:rsidRDefault="00023B6C" w:rsidP="00023B6C">
            <w:pPr>
              <w:autoSpaceDE w:val="0"/>
              <w:autoSpaceDN w:val="0"/>
              <w:adjustRightInd w:val="0"/>
              <w:rPr>
                <w:rFonts w:cstheme="minorHAnsi"/>
                <w:bCs/>
                <w:sz w:val="24"/>
                <w:szCs w:val="24"/>
              </w:rPr>
            </w:pPr>
            <w:r w:rsidRPr="00023B6C">
              <w:rPr>
                <w:rFonts w:cstheme="minorHAnsi"/>
                <w:bCs/>
                <w:sz w:val="24"/>
                <w:szCs w:val="24"/>
              </w:rPr>
              <w:lastRenderedPageBreak/>
              <w:t>14</w:t>
            </w:r>
          </w:p>
        </w:tc>
        <w:tc>
          <w:tcPr>
            <w:tcW w:w="2693" w:type="dxa"/>
          </w:tcPr>
          <w:p w14:paraId="637A3E11" w14:textId="5730C02D" w:rsidR="00023B6C" w:rsidRPr="00023B6C" w:rsidRDefault="00023B6C" w:rsidP="00023B6C">
            <w:pPr>
              <w:autoSpaceDE w:val="0"/>
              <w:autoSpaceDN w:val="0"/>
              <w:adjustRightInd w:val="0"/>
              <w:rPr>
                <w:rFonts w:cstheme="minorHAnsi"/>
                <w:bCs/>
                <w:sz w:val="24"/>
                <w:szCs w:val="24"/>
                <w:lang w:val="pl-PL"/>
              </w:rPr>
            </w:pPr>
            <w:r w:rsidRPr="00023B6C">
              <w:rPr>
                <w:rFonts w:cstheme="minorHAnsi"/>
                <w:sz w:val="24"/>
                <w:szCs w:val="24"/>
                <w:lang w:val="pl-PL"/>
              </w:rPr>
              <w:t>Oprogramowanie zabezpieczające – w formularzu oferty należy podać pełną nazwę oferowanego oprogramowania</w:t>
            </w:r>
          </w:p>
        </w:tc>
        <w:tc>
          <w:tcPr>
            <w:tcW w:w="5528" w:type="dxa"/>
          </w:tcPr>
          <w:p w14:paraId="0D69F3DF"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 xml:space="preserve">System chroniący przed zagrożeniami, posiadający certyfikaty VB100%, OPSWAT, AVLAB +++, AV </w:t>
            </w:r>
            <w:proofErr w:type="spellStart"/>
            <w:r w:rsidRPr="00023B6C">
              <w:rPr>
                <w:rFonts w:cstheme="minorHAnsi"/>
                <w:sz w:val="24"/>
                <w:szCs w:val="24"/>
                <w:lang w:val="pl-PL"/>
              </w:rPr>
              <w:t>Comperative</w:t>
            </w:r>
            <w:proofErr w:type="spellEnd"/>
            <w:r w:rsidRPr="00023B6C">
              <w:rPr>
                <w:rFonts w:cstheme="minorHAnsi"/>
                <w:sz w:val="24"/>
                <w:szCs w:val="24"/>
                <w:lang w:val="pl-PL"/>
              </w:rPr>
              <w:t xml:space="preserve"> </w:t>
            </w:r>
            <w:proofErr w:type="spellStart"/>
            <w:r w:rsidRPr="00023B6C">
              <w:rPr>
                <w:rFonts w:cstheme="minorHAnsi"/>
                <w:sz w:val="24"/>
                <w:szCs w:val="24"/>
                <w:lang w:val="pl-PL"/>
              </w:rPr>
              <w:t>Advance</w:t>
            </w:r>
            <w:proofErr w:type="spellEnd"/>
            <w:r w:rsidRPr="00023B6C">
              <w:rPr>
                <w:rFonts w:cstheme="minorHAnsi"/>
                <w:sz w:val="24"/>
                <w:szCs w:val="24"/>
                <w:lang w:val="pl-PL"/>
              </w:rPr>
              <w:t xml:space="preserve"> +. Silnik musi umożliwiać co najmniej:</w:t>
            </w:r>
          </w:p>
          <w:p w14:paraId="34BD6471"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wykrywanie i blokowania plików ze szkodliwą zawartością, w tym osadzonych/skompresowanych plików, które używają czasie rzeczywistym algorytmów kompresji,</w:t>
            </w:r>
          </w:p>
          <w:p w14:paraId="60C2FFE4"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wykrywanie i usuwanie plików typu </w:t>
            </w:r>
            <w:proofErr w:type="spellStart"/>
            <w:r w:rsidRPr="00023B6C">
              <w:rPr>
                <w:rFonts w:cstheme="minorHAnsi"/>
                <w:sz w:val="24"/>
                <w:szCs w:val="24"/>
                <w:lang w:val="pl-PL"/>
              </w:rPr>
              <w:t>rootkit</w:t>
            </w:r>
            <w:proofErr w:type="spellEnd"/>
            <w:r w:rsidRPr="00023B6C">
              <w:rPr>
                <w:rFonts w:cstheme="minorHAnsi"/>
                <w:sz w:val="24"/>
                <w:szCs w:val="24"/>
                <w:lang w:val="pl-PL"/>
              </w:rPr>
              <w:t xml:space="preserve"> oraz złośliwego oprogramowania, również przy użyciu technik behawioralnych,</w:t>
            </w:r>
          </w:p>
          <w:p w14:paraId="33DFBA8D"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lastRenderedPageBreak/>
              <w:t>•</w:t>
            </w:r>
            <w:r w:rsidRPr="00023B6C">
              <w:rPr>
                <w:rFonts w:cstheme="minorHAnsi"/>
                <w:sz w:val="24"/>
                <w:szCs w:val="24"/>
                <w:lang w:val="pl-PL"/>
              </w:rPr>
              <w:tab/>
              <w:t>wykrywanie i usuwanie fałszywego oprogramowania bezpieczeństwa (</w:t>
            </w:r>
            <w:proofErr w:type="spellStart"/>
            <w:r w:rsidRPr="00023B6C">
              <w:rPr>
                <w:rFonts w:cstheme="minorHAnsi"/>
                <w:sz w:val="24"/>
                <w:szCs w:val="24"/>
                <w:lang w:val="pl-PL"/>
              </w:rPr>
              <w:t>roguewear</w:t>
            </w:r>
            <w:proofErr w:type="spellEnd"/>
            <w:r w:rsidRPr="00023B6C">
              <w:rPr>
                <w:rFonts w:cstheme="minorHAnsi"/>
                <w:sz w:val="24"/>
                <w:szCs w:val="24"/>
                <w:lang w:val="pl-PL"/>
              </w:rPr>
              <w:t>)</w:t>
            </w:r>
          </w:p>
          <w:p w14:paraId="29047C34"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Oprogramowanie umożliwia zdefiniowanie listy zaufanych urządzeń, które nie będą blokowane podczas podłączanie do stacji końcowej.</w:t>
            </w:r>
          </w:p>
          <w:p w14:paraId="2C1DAD96"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Istnieje możliwość blokady zapisywanie plików na zewnętrznych dyskach USB oraz blokada możliwości uruchamiania oprogramowania z takich dysków. Blokada ta powinna umożliwiać korzystanie z pozostałych danych zapisanych na takich dyskach.</w:t>
            </w:r>
          </w:p>
          <w:p w14:paraId="09990D0A"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Interfejs zarządzania wyświetla monity o zbliżającym się zakończeniu licencji, a także powiadamia o zakończeniu licencji.</w:t>
            </w:r>
          </w:p>
          <w:p w14:paraId="4F95FF4A"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Oprogramowanie do szyfrowania, chroniące dane rezydujące na punktach końcowych za pomocą silnych algorytmów szyfrowania takich jak AES, RC6, SERPENT i DWAFISH. Pełne szyfrowanie dysków działających m.in. na komputerach z systemem Windows.</w:t>
            </w:r>
          </w:p>
          <w:p w14:paraId="486F9EBC"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Zapobiegające utracie danych z powodu utraty / kradzieży punktu końcowego. Oprogramowanie szyfruje całą zawartość na urządzeniach przenośnych, takich jak Pen </w:t>
            </w:r>
            <w:proofErr w:type="spellStart"/>
            <w:r w:rsidRPr="00023B6C">
              <w:rPr>
                <w:rFonts w:cstheme="minorHAnsi"/>
                <w:sz w:val="24"/>
                <w:szCs w:val="24"/>
                <w:lang w:val="pl-PL"/>
              </w:rPr>
              <w:t>Drive'y</w:t>
            </w:r>
            <w:proofErr w:type="spellEnd"/>
            <w:r w:rsidRPr="00023B6C">
              <w:rPr>
                <w:rFonts w:cstheme="minorHAnsi"/>
                <w:sz w:val="24"/>
                <w:szCs w:val="24"/>
                <w:lang w:val="pl-PL"/>
              </w:rPr>
              <w:t>, dyski USB i udostępnia je tylko autoryzowanym użytkownikom.</w:t>
            </w:r>
          </w:p>
          <w:p w14:paraId="7D297EDD"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Zarządzanie przez Chmurę:</w:t>
            </w:r>
          </w:p>
          <w:p w14:paraId="3BF4EC0E"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Musi być zdolny do wyświetlania statusu bezpieczeństwa konsolidacyjnego urządzeń końcowych zainstalowanych w różnych sieciach</w:t>
            </w:r>
          </w:p>
          <w:p w14:paraId="3E10B40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2.</w:t>
            </w:r>
            <w:r w:rsidRPr="00023B6C">
              <w:rPr>
                <w:rFonts w:cstheme="minorHAnsi"/>
                <w:sz w:val="24"/>
                <w:szCs w:val="24"/>
                <w:lang w:val="pl-PL"/>
              </w:rPr>
              <w:tab/>
              <w:t>Musi posiadać zdolność do tworzenia kopii zapasowych i przywracania plików konfiguracyjnych z serwera chmury</w:t>
            </w:r>
          </w:p>
          <w:p w14:paraId="21D702FA"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3.</w:t>
            </w:r>
            <w:r w:rsidRPr="00023B6C">
              <w:rPr>
                <w:rFonts w:cstheme="minorHAnsi"/>
                <w:sz w:val="24"/>
                <w:szCs w:val="24"/>
                <w:lang w:val="pl-PL"/>
              </w:rPr>
              <w:tab/>
              <w:t xml:space="preserve">Musi posiadać zdolność do promowania skutecznej polityki w ramach sieci domowej. </w:t>
            </w:r>
          </w:p>
          <w:p w14:paraId="5099FE8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4.</w:t>
            </w:r>
            <w:r w:rsidRPr="00023B6C">
              <w:rPr>
                <w:rFonts w:cstheme="minorHAnsi"/>
                <w:sz w:val="24"/>
                <w:szCs w:val="24"/>
                <w:lang w:val="pl-PL"/>
              </w:rPr>
              <w:tab/>
              <w:t>Musi mieć możliwość tworzenia wielu poziomów dostępu do hierarchii aby umożliwić dostęp do Chmury zgodnie z przypisaniem do grupy</w:t>
            </w:r>
          </w:p>
          <w:p w14:paraId="3EC61C04"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5.</w:t>
            </w:r>
            <w:r w:rsidRPr="00023B6C">
              <w:rPr>
                <w:rFonts w:cstheme="minorHAnsi"/>
                <w:sz w:val="24"/>
                <w:szCs w:val="24"/>
                <w:lang w:val="pl-PL"/>
              </w:rPr>
              <w:tab/>
              <w:t>Musi posiadać dostęp do konsoli lokalnie z dowolnego miejsca w nagłych przypadkach</w:t>
            </w:r>
          </w:p>
          <w:p w14:paraId="512DAE47"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Aktualizacja oprogramowania w trybie offline, za pomocą paczek aktualizacyjnych ściągniętych z dedykowanej witryny producenta oprogramowania.</w:t>
            </w:r>
          </w:p>
          <w:p w14:paraId="6083B80D"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 xml:space="preserve">Serwer: centralna konsola zarządzająca oraz oprogramowanie chroniące komputery, również w sieci domowej. </w:t>
            </w:r>
          </w:p>
          <w:p w14:paraId="3838B7E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lastRenderedPageBreak/>
              <w:t>2.</w:t>
            </w:r>
            <w:r w:rsidRPr="00023B6C">
              <w:rPr>
                <w:rFonts w:cstheme="minorHAnsi"/>
                <w:sz w:val="24"/>
                <w:szCs w:val="24"/>
                <w:lang w:val="pl-PL"/>
              </w:rPr>
              <w:tab/>
              <w:t>Oprogramowanie klienckie, zarządzane z poziomu serwera.</w:t>
            </w:r>
          </w:p>
          <w:p w14:paraId="72F3989E"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System musi umożliwiać, w sposób centralnie zarządzany z konsoli, co najmniej:</w:t>
            </w:r>
          </w:p>
          <w:p w14:paraId="0632C9BB"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różne ustawienia dostępu dla urządzeń: pełny dostęp, tylko do odczytu i blokowanie</w:t>
            </w:r>
          </w:p>
          <w:p w14:paraId="6571C6CD"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funkcje przyznania praw dostępu dla nośników pamięci tj. USB, CD </w:t>
            </w:r>
          </w:p>
          <w:p w14:paraId="58E4855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 xml:space="preserve">funkcje regulowania połączeń </w:t>
            </w:r>
            <w:proofErr w:type="spellStart"/>
            <w:r w:rsidRPr="00023B6C">
              <w:rPr>
                <w:rFonts w:cstheme="minorHAnsi"/>
                <w:sz w:val="24"/>
                <w:szCs w:val="24"/>
                <w:lang w:val="pl-PL"/>
              </w:rPr>
              <w:t>WiFi</w:t>
            </w:r>
            <w:proofErr w:type="spellEnd"/>
            <w:r w:rsidRPr="00023B6C">
              <w:rPr>
                <w:rFonts w:cstheme="minorHAnsi"/>
                <w:sz w:val="24"/>
                <w:szCs w:val="24"/>
                <w:lang w:val="pl-PL"/>
              </w:rPr>
              <w:t xml:space="preserve"> i Bluetooth</w:t>
            </w:r>
          </w:p>
          <w:p w14:paraId="51DBE612"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funkcje blokowania dostępu dowolnemu urządzeniu</w:t>
            </w:r>
          </w:p>
          <w:p w14:paraId="7C16125B"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zdolność do szyfrowania zawartości USB i udostępniania go na punktach końcowych z zainstalowanym oprogramowaniem klienckim systemu</w:t>
            </w:r>
          </w:p>
          <w:p w14:paraId="75CB3ABF"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zablokowania funkcjonalności portów USB, blokując dostęp urządzeniom innym niż klawiatura i myszka</w:t>
            </w:r>
          </w:p>
          <w:p w14:paraId="10999DD0"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Monitorowanie zmian w plikach:</w:t>
            </w:r>
          </w:p>
          <w:p w14:paraId="7047E1BE"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monitorowania działań związanych z obsługą plików, takich jak kopiowanie, usuwanie, przenoszenie na dyskach lokalnych, dyskach wymiennych i sieciowych.</w:t>
            </w:r>
          </w:p>
          <w:p w14:paraId="10AC242C"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Funkcje monitorowania określonych rodzajów plików.</w:t>
            </w:r>
          </w:p>
          <w:p w14:paraId="36F4600F"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wykluczenia określonych plików/folderów dla procedury monitorowania.</w:t>
            </w:r>
          </w:p>
          <w:p w14:paraId="58160281"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Generator raportów do funkcjonalności monitora zmian w plikach.</w:t>
            </w:r>
          </w:p>
          <w:p w14:paraId="5F6AEDA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śledzenia zmian we wszystkich plikach</w:t>
            </w:r>
          </w:p>
          <w:p w14:paraId="242BCA87"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śledzenia zmian w oprogramowaniu zainstalowanym na końcówkach</w:t>
            </w:r>
          </w:p>
          <w:p w14:paraId="3F0572FC"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definiowana własnych typów plików</w:t>
            </w:r>
          </w:p>
          <w:p w14:paraId="4F19147F"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Optymalizacja systemu operacyjnego stacji klienckich:</w:t>
            </w:r>
          </w:p>
          <w:p w14:paraId="10343C02"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usuwanie tymczasowych plików, czyszczenie niepotrzebnych wpisów do rejestru oraz defragmentacji dysku</w:t>
            </w:r>
          </w:p>
          <w:p w14:paraId="3EEED379"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optymalizacja w chwili startu systemu operacyjnego, przed jego całkowitym uruchomieniem</w:t>
            </w:r>
          </w:p>
          <w:p w14:paraId="6B338C04"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możliwość zaplanowania optymalizacje na wskazanych stacjach klienckich</w:t>
            </w:r>
          </w:p>
          <w:p w14:paraId="338F6519"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lastRenderedPageBreak/>
              <w:t>•</w:t>
            </w:r>
            <w:r w:rsidRPr="00023B6C">
              <w:rPr>
                <w:rFonts w:cstheme="minorHAnsi"/>
                <w:sz w:val="24"/>
                <w:szCs w:val="24"/>
                <w:lang w:val="pl-PL"/>
              </w:rPr>
              <w:tab/>
              <w:t>instruktaż stanowiskowy pracowników Zamawiającego</w:t>
            </w:r>
          </w:p>
          <w:p w14:paraId="1F263C70"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w:t>
            </w:r>
            <w:r w:rsidRPr="00023B6C">
              <w:rPr>
                <w:rFonts w:cstheme="minorHAnsi"/>
                <w:sz w:val="24"/>
                <w:szCs w:val="24"/>
                <w:lang w:val="pl-PL"/>
              </w:rPr>
              <w:tab/>
              <w:t>dokumentacja techniczna w języku polskim</w:t>
            </w:r>
          </w:p>
          <w:p w14:paraId="18E94BB0"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Moduł oprogramowania pozwalające na wykrywaniu oraz zarządzaniu podatnościami bezpieczeństwa - wymagania dotyczące technologii:</w:t>
            </w:r>
          </w:p>
          <w:p w14:paraId="49095EDA"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1.</w:t>
            </w:r>
            <w:r w:rsidRPr="00023B6C">
              <w:rPr>
                <w:rFonts w:cstheme="minorHAnsi"/>
                <w:sz w:val="24"/>
                <w:szCs w:val="24"/>
                <w:lang w:val="pl-PL"/>
              </w:rPr>
              <w:tab/>
              <w:t>Dostęp do rozwiązania realizowany jest za pomocą dedykowanego portalu zarządzającego dostępnego przez przeglądarkę internetową</w:t>
            </w:r>
          </w:p>
          <w:p w14:paraId="0788A8B7"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2.</w:t>
            </w:r>
            <w:r w:rsidRPr="00023B6C">
              <w:rPr>
                <w:rFonts w:cstheme="minorHAnsi"/>
                <w:sz w:val="24"/>
                <w:szCs w:val="24"/>
                <w:lang w:val="pl-PL"/>
              </w:rPr>
              <w:tab/>
              <w:t>Portal zarządzający musi być dostępny w postaci usługi hostowanej na serwerach producenta.</w:t>
            </w:r>
          </w:p>
          <w:p w14:paraId="20BD2DF4"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3.</w:t>
            </w:r>
            <w:r w:rsidRPr="00023B6C">
              <w:rPr>
                <w:rFonts w:cstheme="minorHAnsi"/>
                <w:sz w:val="24"/>
                <w:szCs w:val="24"/>
                <w:lang w:val="pl-PL"/>
              </w:rPr>
              <w:tab/>
              <w:t>Dostęp do portalu zarządzającego odbywa się za pomocą wspieranych przeglądarek internetowych</w:t>
            </w:r>
          </w:p>
          <w:p w14:paraId="1498A955"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4.</w:t>
            </w:r>
            <w:r w:rsidRPr="00023B6C">
              <w:rPr>
                <w:rFonts w:cstheme="minorHAnsi"/>
                <w:sz w:val="24"/>
                <w:szCs w:val="24"/>
                <w:lang w:val="pl-PL"/>
              </w:rPr>
              <w:tab/>
              <w:t xml:space="preserve">Rozwiązanie realizuje skany podatności za pomocą dedykowanych </w:t>
            </w:r>
            <w:proofErr w:type="spellStart"/>
            <w:r w:rsidRPr="00023B6C">
              <w:rPr>
                <w:rFonts w:cstheme="minorHAnsi"/>
                <w:sz w:val="24"/>
                <w:szCs w:val="24"/>
                <w:lang w:val="pl-PL"/>
              </w:rPr>
              <w:t>nodów</w:t>
            </w:r>
            <w:proofErr w:type="spellEnd"/>
            <w:r w:rsidRPr="00023B6C">
              <w:rPr>
                <w:rFonts w:cstheme="minorHAnsi"/>
                <w:sz w:val="24"/>
                <w:szCs w:val="24"/>
                <w:lang w:val="pl-PL"/>
              </w:rPr>
              <w:t xml:space="preserve"> skanujących</w:t>
            </w:r>
          </w:p>
          <w:p w14:paraId="3FA4E47E"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5.</w:t>
            </w:r>
            <w:r w:rsidRPr="00023B6C">
              <w:rPr>
                <w:rFonts w:cstheme="minorHAnsi"/>
                <w:sz w:val="24"/>
                <w:szCs w:val="24"/>
                <w:lang w:val="pl-PL"/>
              </w:rPr>
              <w:tab/>
            </w:r>
            <w:proofErr w:type="spellStart"/>
            <w:r w:rsidRPr="00023B6C">
              <w:rPr>
                <w:rFonts w:cstheme="minorHAnsi"/>
                <w:sz w:val="24"/>
                <w:szCs w:val="24"/>
                <w:lang w:val="pl-PL"/>
              </w:rPr>
              <w:t>Nod</w:t>
            </w:r>
            <w:proofErr w:type="spellEnd"/>
            <w:r w:rsidRPr="00023B6C">
              <w:rPr>
                <w:rFonts w:cstheme="minorHAnsi"/>
                <w:sz w:val="24"/>
                <w:szCs w:val="24"/>
                <w:lang w:val="pl-PL"/>
              </w:rPr>
              <w:t xml:space="preserve"> skanujący musi być dostępny w postaci usługi hostowanej na serwerach producenta oraz w postaci aplikacji instalowanej lokalnie</w:t>
            </w:r>
          </w:p>
          <w:p w14:paraId="33DE7B9C"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6. Portal zarządzający musi umożliwiać:</w:t>
            </w:r>
          </w:p>
          <w:p w14:paraId="7938CE3C"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 xml:space="preserve">a)           przegląd wybranych danych na podstawie konfigurowalnych </w:t>
            </w:r>
            <w:proofErr w:type="spellStart"/>
            <w:r w:rsidRPr="00023B6C">
              <w:rPr>
                <w:rFonts w:cstheme="minorHAnsi"/>
                <w:sz w:val="24"/>
                <w:szCs w:val="24"/>
                <w:lang w:val="pl-PL"/>
              </w:rPr>
              <w:t>widgetów</w:t>
            </w:r>
            <w:proofErr w:type="spellEnd"/>
          </w:p>
          <w:p w14:paraId="134CC757"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 xml:space="preserve">b)           zablokowania możliwości zmiany konfiguracji </w:t>
            </w:r>
            <w:proofErr w:type="spellStart"/>
            <w:r w:rsidRPr="00023B6C">
              <w:rPr>
                <w:rFonts w:cstheme="minorHAnsi"/>
                <w:sz w:val="24"/>
                <w:szCs w:val="24"/>
                <w:lang w:val="pl-PL"/>
              </w:rPr>
              <w:t>widgetów</w:t>
            </w:r>
            <w:proofErr w:type="spellEnd"/>
          </w:p>
          <w:p w14:paraId="03880BAF"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c)            zarządzanie skanami podatności (start, stop), przeglądanie listy podatności oraz tworzenie raportów.</w:t>
            </w:r>
          </w:p>
          <w:p w14:paraId="1534D919" w14:textId="77777777" w:rsidR="00023B6C" w:rsidRPr="00023B6C" w:rsidRDefault="00023B6C" w:rsidP="00023B6C">
            <w:pPr>
              <w:spacing w:line="0" w:lineRule="atLeast"/>
              <w:rPr>
                <w:rFonts w:cstheme="minorHAnsi"/>
                <w:sz w:val="24"/>
                <w:szCs w:val="24"/>
                <w:lang w:val="pl-PL"/>
              </w:rPr>
            </w:pPr>
            <w:r w:rsidRPr="00023B6C">
              <w:rPr>
                <w:rFonts w:cstheme="minorHAnsi"/>
                <w:sz w:val="24"/>
                <w:szCs w:val="24"/>
                <w:lang w:val="pl-PL"/>
              </w:rPr>
              <w:t>d)           tworzenie grup skanów z odpowiednią konfiguracją poszczególnych skanów podatności</w:t>
            </w:r>
          </w:p>
          <w:p w14:paraId="2779411E" w14:textId="77777777" w:rsidR="00023B6C" w:rsidRPr="00023B6C" w:rsidRDefault="00023B6C" w:rsidP="00023B6C">
            <w:pPr>
              <w:jc w:val="both"/>
              <w:rPr>
                <w:rFonts w:cstheme="minorHAnsi"/>
                <w:sz w:val="24"/>
                <w:szCs w:val="24"/>
                <w:lang w:val="pl-PL"/>
              </w:rPr>
            </w:pPr>
            <w:r w:rsidRPr="00023B6C">
              <w:rPr>
                <w:rFonts w:cstheme="minorHAnsi"/>
                <w:sz w:val="24"/>
                <w:szCs w:val="24"/>
                <w:lang w:val="pl-PL"/>
              </w:rPr>
              <w:t xml:space="preserve">e)           eksport wszystkich skanów podatności do pliku CSV </w:t>
            </w:r>
          </w:p>
          <w:p w14:paraId="71C3D5BE" w14:textId="77777777" w:rsidR="00023B6C" w:rsidRPr="00023B6C" w:rsidRDefault="00023B6C" w:rsidP="00023B6C">
            <w:pPr>
              <w:jc w:val="both"/>
              <w:rPr>
                <w:rFonts w:cstheme="minorHAnsi"/>
                <w:sz w:val="24"/>
                <w:szCs w:val="24"/>
                <w:lang w:val="pl-PL"/>
              </w:rPr>
            </w:pPr>
          </w:p>
          <w:p w14:paraId="00EBBC8F" w14:textId="77777777" w:rsidR="00023B6C" w:rsidRPr="00023B6C" w:rsidRDefault="00023B6C" w:rsidP="00023B6C">
            <w:pPr>
              <w:jc w:val="both"/>
              <w:rPr>
                <w:rFonts w:cstheme="minorHAnsi"/>
                <w:sz w:val="24"/>
                <w:szCs w:val="24"/>
                <w:lang w:val="pl-PL"/>
              </w:rPr>
            </w:pPr>
            <w:r w:rsidRPr="00023B6C">
              <w:rPr>
                <w:rFonts w:cstheme="minorHAnsi"/>
                <w:sz w:val="24"/>
                <w:szCs w:val="24"/>
                <w:lang w:val="pl-PL"/>
              </w:rPr>
              <w:t xml:space="preserve">Backup i przywracanie danych: </w:t>
            </w:r>
          </w:p>
          <w:p w14:paraId="6EAD6807" w14:textId="77777777" w:rsidR="00023B6C" w:rsidRPr="00023B6C" w:rsidRDefault="00023B6C" w:rsidP="00023B6C">
            <w:pPr>
              <w:pStyle w:val="Akapitzlist"/>
              <w:numPr>
                <w:ilvl w:val="0"/>
                <w:numId w:val="25"/>
              </w:numPr>
              <w:jc w:val="both"/>
              <w:rPr>
                <w:rFonts w:cstheme="minorHAnsi"/>
                <w:sz w:val="24"/>
                <w:szCs w:val="24"/>
                <w:lang w:val="pl-PL"/>
              </w:rPr>
            </w:pPr>
            <w:proofErr w:type="spellStart"/>
            <w:r w:rsidRPr="00023B6C">
              <w:rPr>
                <w:rFonts w:cstheme="minorHAnsi"/>
                <w:sz w:val="24"/>
                <w:szCs w:val="24"/>
                <w:lang w:val="pl-PL"/>
              </w:rPr>
              <w:t>Deduplikacja</w:t>
            </w:r>
            <w:proofErr w:type="spellEnd"/>
            <w:r w:rsidRPr="00023B6C">
              <w:rPr>
                <w:rFonts w:cstheme="minorHAnsi"/>
                <w:sz w:val="24"/>
                <w:szCs w:val="24"/>
                <w:lang w:val="pl-PL"/>
              </w:rPr>
              <w:t xml:space="preserve"> danych,</w:t>
            </w:r>
          </w:p>
          <w:p w14:paraId="0D7CC996"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Backup przyrostowy i różnicowy,</w:t>
            </w:r>
          </w:p>
          <w:p w14:paraId="074E33DF"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Wersjonowanie plików – możliwość zdefiniowania dowolnej ilości wersji,</w:t>
            </w:r>
          </w:p>
          <w:p w14:paraId="5E28A436"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Backup danych lokalnych – plikowy oraz poczty Outlook,</w:t>
            </w:r>
          </w:p>
          <w:p w14:paraId="5830A048"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Backup otwartych plików (VSS),</w:t>
            </w:r>
          </w:p>
          <w:p w14:paraId="5C81BCE0"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Filtr plików oraz folderów,</w:t>
            </w:r>
          </w:p>
          <w:p w14:paraId="7837CB97"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 xml:space="preserve">Domyślne wykluczenia zbędnych plików (pliki tymczasowe etc.), </w:t>
            </w:r>
          </w:p>
          <w:p w14:paraId="0F8A677B"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Wyłączanie komputera po wykonaniu backupu,</w:t>
            </w:r>
          </w:p>
          <w:p w14:paraId="4BB08478"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Przywracanie danych do wskazanej lokalizacji,</w:t>
            </w:r>
          </w:p>
          <w:p w14:paraId="4DD6BE91"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lastRenderedPageBreak/>
              <w:t>Możliwość backup-u z wykorzystaniem dowolnej ilości rdzeni procesora,</w:t>
            </w:r>
          </w:p>
          <w:p w14:paraId="4259ABC0"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Wyszukiwanie plików w repozytorium użytkownika,</w:t>
            </w:r>
          </w:p>
          <w:p w14:paraId="051EADE2"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Automatyczne logowanie,</w:t>
            </w:r>
          </w:p>
          <w:p w14:paraId="0501755F"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Zapamiętywanie danych logowania,</w:t>
            </w:r>
          </w:p>
          <w:p w14:paraId="24006ED1"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Automatyczne uruchamianie programu przy starcie systemu,</w:t>
            </w:r>
          </w:p>
          <w:p w14:paraId="3FA80F55"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Ustawianie priorytetu dla procesu backupu,</w:t>
            </w:r>
          </w:p>
          <w:p w14:paraId="2D610DB1"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Zmiana klucza szyfrującego,</w:t>
            </w:r>
          </w:p>
          <w:p w14:paraId="7F5702A8"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Ustawienia przepustowości/zajętości pasma,</w:t>
            </w:r>
          </w:p>
          <w:p w14:paraId="480DF28C" w14:textId="77777777" w:rsidR="00023B6C" w:rsidRPr="00023B6C" w:rsidRDefault="00023B6C" w:rsidP="00023B6C">
            <w:pPr>
              <w:pStyle w:val="Akapitzlist"/>
              <w:numPr>
                <w:ilvl w:val="0"/>
                <w:numId w:val="25"/>
              </w:numPr>
              <w:jc w:val="both"/>
              <w:rPr>
                <w:rFonts w:cstheme="minorHAnsi"/>
                <w:sz w:val="24"/>
                <w:szCs w:val="24"/>
                <w:lang w:val="pl-PL"/>
              </w:rPr>
            </w:pPr>
            <w:r w:rsidRPr="00023B6C">
              <w:rPr>
                <w:rFonts w:cstheme="minorHAnsi"/>
                <w:sz w:val="24"/>
                <w:szCs w:val="24"/>
                <w:lang w:val="pl-PL"/>
              </w:rPr>
              <w:t>Konfiguracja wydajności procesu backupu,</w:t>
            </w:r>
          </w:p>
          <w:p w14:paraId="5A1EC717" w14:textId="77777777" w:rsidR="00023B6C" w:rsidRPr="00023B6C" w:rsidRDefault="00023B6C" w:rsidP="00023B6C">
            <w:pPr>
              <w:jc w:val="both"/>
              <w:rPr>
                <w:rFonts w:cstheme="minorHAnsi"/>
                <w:sz w:val="24"/>
                <w:szCs w:val="24"/>
                <w:lang w:val="pl-PL"/>
              </w:rPr>
            </w:pPr>
            <w:r w:rsidRPr="00023B6C">
              <w:rPr>
                <w:rFonts w:cstheme="minorHAnsi"/>
                <w:sz w:val="24"/>
                <w:szCs w:val="24"/>
                <w:lang w:val="pl-PL"/>
              </w:rPr>
              <w:t>Bezpieczeństwo</w:t>
            </w:r>
          </w:p>
          <w:p w14:paraId="69C89C36"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Zastępowanie nazwy pliku GUID-em,</w:t>
            </w:r>
          </w:p>
          <w:p w14:paraId="501DC22C"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Szyfrowanie danych algorytmem AES 256 CBC, zawsze po stronie komputera użytkownika,</w:t>
            </w:r>
          </w:p>
          <w:p w14:paraId="20AEE3CF"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Kompresja danych,</w:t>
            </w:r>
          </w:p>
          <w:p w14:paraId="70663D29"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Transmisja po bezpiecznym protokole TLS,</w:t>
            </w:r>
          </w:p>
          <w:p w14:paraId="1D453A3E"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Deklaracja klucza szyfrującego dane użytkownika,</w:t>
            </w:r>
          </w:p>
          <w:p w14:paraId="03D8292E"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 xml:space="preserve">Szczegółowy dziennik zdarzeń dostępny z poziomu aplikacji, </w:t>
            </w:r>
          </w:p>
          <w:p w14:paraId="16B07639" w14:textId="77777777" w:rsidR="00023B6C" w:rsidRPr="00023B6C" w:rsidRDefault="00023B6C" w:rsidP="00023B6C">
            <w:pPr>
              <w:pStyle w:val="Akapitzlist"/>
              <w:numPr>
                <w:ilvl w:val="0"/>
                <w:numId w:val="24"/>
              </w:numPr>
              <w:jc w:val="both"/>
              <w:rPr>
                <w:rFonts w:cstheme="minorHAnsi"/>
                <w:sz w:val="24"/>
                <w:szCs w:val="24"/>
                <w:lang w:val="pl-PL"/>
              </w:rPr>
            </w:pPr>
            <w:r w:rsidRPr="00023B6C">
              <w:rPr>
                <w:rFonts w:cstheme="minorHAnsi"/>
                <w:sz w:val="24"/>
                <w:szCs w:val="24"/>
                <w:lang w:val="pl-PL"/>
              </w:rPr>
              <w:t>Obliczanie sumy kontrolnej,</w:t>
            </w:r>
          </w:p>
          <w:p w14:paraId="0AB41824" w14:textId="77777777" w:rsidR="00023B6C" w:rsidRPr="00023B6C" w:rsidRDefault="00023B6C" w:rsidP="00023B6C">
            <w:pPr>
              <w:jc w:val="both"/>
              <w:rPr>
                <w:rFonts w:cstheme="minorHAnsi"/>
                <w:sz w:val="24"/>
                <w:szCs w:val="24"/>
                <w:lang w:val="pl-PL"/>
              </w:rPr>
            </w:pPr>
            <w:r w:rsidRPr="00023B6C">
              <w:rPr>
                <w:rFonts w:cstheme="minorHAnsi"/>
                <w:sz w:val="24"/>
                <w:szCs w:val="24"/>
                <w:lang w:val="pl-PL"/>
              </w:rPr>
              <w:t xml:space="preserve">Kopie zapasowe są przechowywane w profesjonalnych, certyfikowanych data </w:t>
            </w:r>
            <w:proofErr w:type="spellStart"/>
            <w:r w:rsidRPr="00023B6C">
              <w:rPr>
                <w:rFonts w:cstheme="minorHAnsi"/>
                <w:sz w:val="24"/>
                <w:szCs w:val="24"/>
                <w:lang w:val="pl-PL"/>
              </w:rPr>
              <w:t>center</w:t>
            </w:r>
            <w:proofErr w:type="spellEnd"/>
            <w:r w:rsidRPr="00023B6C">
              <w:rPr>
                <w:rFonts w:cstheme="minorHAnsi"/>
                <w:sz w:val="24"/>
                <w:szCs w:val="24"/>
                <w:lang w:val="pl-PL"/>
              </w:rPr>
              <w:t xml:space="preserve">, na terenie Polski. </w:t>
            </w:r>
          </w:p>
          <w:p w14:paraId="0C1D7C78" w14:textId="3A0ECFBB" w:rsidR="00023B6C" w:rsidRPr="00023B6C" w:rsidRDefault="00023B6C" w:rsidP="00023B6C">
            <w:pPr>
              <w:autoSpaceDE w:val="0"/>
              <w:autoSpaceDN w:val="0"/>
              <w:adjustRightInd w:val="0"/>
              <w:rPr>
                <w:rFonts w:cstheme="minorHAnsi"/>
                <w:bCs/>
                <w:sz w:val="24"/>
                <w:szCs w:val="24"/>
                <w:lang w:val="pl-PL"/>
              </w:rPr>
            </w:pPr>
            <w:r w:rsidRPr="00023B6C">
              <w:rPr>
                <w:rFonts w:cstheme="minorHAnsi"/>
                <w:sz w:val="24"/>
                <w:szCs w:val="24"/>
                <w:lang w:val="pl-PL"/>
              </w:rPr>
              <w:t xml:space="preserve">WSPIERANE SYSTEMY OPERACYJNE  Microsoft Windows 10 i nowsze, Mac </w:t>
            </w:r>
            <w:proofErr w:type="spellStart"/>
            <w:r w:rsidRPr="00023B6C">
              <w:rPr>
                <w:rFonts w:cstheme="minorHAnsi"/>
                <w:sz w:val="24"/>
                <w:szCs w:val="24"/>
                <w:lang w:val="pl-PL"/>
              </w:rPr>
              <w:t>OS,Licencje</w:t>
            </w:r>
            <w:proofErr w:type="spellEnd"/>
            <w:r w:rsidRPr="00023B6C">
              <w:rPr>
                <w:rFonts w:cstheme="minorHAnsi"/>
                <w:sz w:val="24"/>
                <w:szCs w:val="24"/>
                <w:lang w:val="pl-PL"/>
              </w:rPr>
              <w:t xml:space="preserve"> przypisywane do jednego urządzenia z limitem pojemności przestrzeni w chmurze – minimum 50 GB. Wsparcie techniczne, świadczone w języku polskim, zawarte jest w cenie licencji.</w:t>
            </w:r>
          </w:p>
        </w:tc>
      </w:tr>
    </w:tbl>
    <w:p w14:paraId="509C2CF3" w14:textId="77777777" w:rsidR="00093423" w:rsidRPr="00023B6C" w:rsidRDefault="00093423" w:rsidP="00834201">
      <w:pPr>
        <w:autoSpaceDE w:val="0"/>
        <w:autoSpaceDN w:val="0"/>
        <w:adjustRightInd w:val="0"/>
        <w:rPr>
          <w:rFonts w:cstheme="minorHAnsi"/>
          <w:bCs/>
          <w:sz w:val="24"/>
          <w:szCs w:val="24"/>
          <w:lang w:val="pl-PL"/>
        </w:rPr>
      </w:pPr>
    </w:p>
    <w:p w14:paraId="12754B95" w14:textId="77777777" w:rsidR="00093423" w:rsidRPr="009A4518" w:rsidRDefault="00093423" w:rsidP="00834201">
      <w:pPr>
        <w:rPr>
          <w:rFonts w:cstheme="minorHAnsi"/>
          <w:sz w:val="24"/>
          <w:szCs w:val="24"/>
          <w:lang w:val="pl-PL"/>
        </w:rPr>
      </w:pPr>
    </w:p>
    <w:p w14:paraId="38E15CC9" w14:textId="77777777" w:rsidR="00093423" w:rsidRPr="009A4518" w:rsidRDefault="00093423" w:rsidP="00834201">
      <w:pPr>
        <w:autoSpaceDE w:val="0"/>
        <w:autoSpaceDN w:val="0"/>
        <w:adjustRightInd w:val="0"/>
        <w:rPr>
          <w:rFonts w:cstheme="minorHAnsi"/>
          <w:b/>
          <w:sz w:val="24"/>
          <w:szCs w:val="24"/>
        </w:rPr>
      </w:pPr>
      <w:r w:rsidRPr="009A4518">
        <w:rPr>
          <w:rFonts w:cstheme="minorHAnsi"/>
          <w:b/>
          <w:sz w:val="24"/>
          <w:szCs w:val="24"/>
        </w:rPr>
        <w:t xml:space="preserve">Tablet – 1 </w:t>
      </w:r>
      <w:proofErr w:type="spellStart"/>
      <w:r w:rsidRPr="009A4518">
        <w:rPr>
          <w:rFonts w:cstheme="minorHAnsi"/>
          <w:b/>
          <w:sz w:val="24"/>
          <w:szCs w:val="24"/>
        </w:rPr>
        <w:t>szt</w:t>
      </w:r>
      <w:proofErr w:type="spellEnd"/>
      <w:r w:rsidRPr="009A4518">
        <w:rPr>
          <w:rFonts w:cstheme="minorHAnsi"/>
          <w:b/>
          <w:sz w:val="24"/>
          <w:szCs w:val="24"/>
        </w:rPr>
        <w:t xml:space="preserve">. </w:t>
      </w:r>
    </w:p>
    <w:p w14:paraId="00D37D91" w14:textId="77777777" w:rsidR="00093423" w:rsidRPr="009A4518" w:rsidRDefault="00093423" w:rsidP="00834201">
      <w:pPr>
        <w:rPr>
          <w:rFonts w:cstheme="minorHAnsi"/>
          <w:sz w:val="24"/>
          <w:szCs w:val="24"/>
          <w:lang w:val="pl-PL"/>
        </w:rPr>
      </w:pPr>
    </w:p>
    <w:tbl>
      <w:tblPr>
        <w:tblStyle w:val="Tabela-Siatka"/>
        <w:tblW w:w="8755" w:type="dxa"/>
        <w:tblLook w:val="04A0" w:firstRow="1" w:lastRow="0" w:firstColumn="1" w:lastColumn="0" w:noHBand="0" w:noVBand="1"/>
      </w:tblPr>
      <w:tblGrid>
        <w:gridCol w:w="534"/>
        <w:gridCol w:w="2693"/>
        <w:gridCol w:w="5528"/>
      </w:tblGrid>
      <w:tr w:rsidR="009A4518" w:rsidRPr="009A4518" w14:paraId="4C84327B"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6D2C1647" w14:textId="77777777" w:rsidR="009A4518" w:rsidRPr="00870BB5" w:rsidRDefault="009A4518">
            <w:pPr>
              <w:autoSpaceDE w:val="0"/>
              <w:autoSpaceDN w:val="0"/>
              <w:adjustRightInd w:val="0"/>
              <w:spacing w:before="100" w:beforeAutospacing="1"/>
              <w:rPr>
                <w:rFonts w:cstheme="minorHAnsi"/>
                <w:b/>
              </w:rPr>
            </w:pPr>
            <w:proofErr w:type="spellStart"/>
            <w:r w:rsidRPr="00870BB5">
              <w:rPr>
                <w:rFonts w:cstheme="minorHAnsi"/>
                <w:b/>
                <w:bCs/>
              </w:rPr>
              <w:t>Lp</w:t>
            </w:r>
            <w:proofErr w:type="spellEnd"/>
            <w:r w:rsidRPr="00870BB5">
              <w:rPr>
                <w:rFonts w:cstheme="minorHAnsi"/>
                <w:b/>
                <w:bCs/>
              </w:rPr>
              <w:t>.</w:t>
            </w:r>
          </w:p>
        </w:tc>
        <w:tc>
          <w:tcPr>
            <w:tcW w:w="2693" w:type="dxa"/>
            <w:tcBorders>
              <w:top w:val="single" w:sz="4" w:space="0" w:color="auto"/>
              <w:left w:val="single" w:sz="4" w:space="0" w:color="auto"/>
              <w:bottom w:val="single" w:sz="4" w:space="0" w:color="auto"/>
              <w:right w:val="single" w:sz="4" w:space="0" w:color="auto"/>
            </w:tcBorders>
            <w:hideMark/>
          </w:tcPr>
          <w:p w14:paraId="4F5F8DC4" w14:textId="77777777" w:rsidR="009A4518" w:rsidRPr="00870BB5" w:rsidRDefault="009A4518">
            <w:pPr>
              <w:autoSpaceDE w:val="0"/>
              <w:autoSpaceDN w:val="0"/>
              <w:adjustRightInd w:val="0"/>
              <w:spacing w:before="100" w:beforeAutospacing="1"/>
              <w:rPr>
                <w:rFonts w:cstheme="minorHAnsi"/>
                <w:b/>
              </w:rPr>
            </w:pPr>
            <w:proofErr w:type="spellStart"/>
            <w:r w:rsidRPr="00870BB5">
              <w:rPr>
                <w:rFonts w:cstheme="minorHAnsi"/>
                <w:b/>
                <w:bCs/>
              </w:rPr>
              <w:t>Atrybut</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1FCE684E" w14:textId="77777777" w:rsidR="009A4518" w:rsidRPr="00870BB5" w:rsidRDefault="009A4518">
            <w:pPr>
              <w:autoSpaceDE w:val="0"/>
              <w:autoSpaceDN w:val="0"/>
              <w:adjustRightInd w:val="0"/>
              <w:spacing w:before="100" w:beforeAutospacing="1"/>
              <w:rPr>
                <w:rFonts w:cstheme="minorHAnsi"/>
                <w:b/>
              </w:rPr>
            </w:pPr>
            <w:proofErr w:type="spellStart"/>
            <w:r w:rsidRPr="00870BB5">
              <w:rPr>
                <w:rFonts w:cstheme="minorHAnsi"/>
                <w:b/>
                <w:bCs/>
              </w:rPr>
              <w:t>Wymagane</w:t>
            </w:r>
            <w:proofErr w:type="spellEnd"/>
            <w:r w:rsidRPr="00870BB5">
              <w:rPr>
                <w:rFonts w:cstheme="minorHAnsi"/>
                <w:b/>
                <w:bCs/>
              </w:rPr>
              <w:t xml:space="preserve"> </w:t>
            </w:r>
            <w:proofErr w:type="spellStart"/>
            <w:r w:rsidRPr="00870BB5">
              <w:rPr>
                <w:rFonts w:cstheme="minorHAnsi"/>
                <w:b/>
                <w:bCs/>
              </w:rPr>
              <w:t>minimalne</w:t>
            </w:r>
            <w:proofErr w:type="spellEnd"/>
            <w:r w:rsidRPr="00870BB5">
              <w:rPr>
                <w:rFonts w:cstheme="minorHAnsi"/>
                <w:b/>
                <w:bCs/>
              </w:rPr>
              <w:t xml:space="preserve"> </w:t>
            </w:r>
            <w:proofErr w:type="spellStart"/>
            <w:r w:rsidRPr="00870BB5">
              <w:rPr>
                <w:rFonts w:cstheme="minorHAnsi"/>
                <w:b/>
                <w:bCs/>
              </w:rPr>
              <w:t>cechy</w:t>
            </w:r>
            <w:proofErr w:type="spellEnd"/>
            <w:r w:rsidRPr="00870BB5">
              <w:rPr>
                <w:rFonts w:cstheme="minorHAnsi"/>
                <w:b/>
                <w:bCs/>
              </w:rPr>
              <w:t xml:space="preserve"> </w:t>
            </w:r>
            <w:proofErr w:type="spellStart"/>
            <w:r w:rsidRPr="00870BB5">
              <w:rPr>
                <w:rFonts w:cstheme="minorHAnsi"/>
                <w:b/>
                <w:bCs/>
              </w:rPr>
              <w:t>sprzętu</w:t>
            </w:r>
            <w:proofErr w:type="spellEnd"/>
          </w:p>
        </w:tc>
      </w:tr>
      <w:tr w:rsidR="009A4518" w:rsidRPr="009A4518" w14:paraId="75C7A359"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069170BA"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1</w:t>
            </w:r>
          </w:p>
        </w:tc>
        <w:tc>
          <w:tcPr>
            <w:tcW w:w="2693" w:type="dxa"/>
            <w:tcBorders>
              <w:top w:val="single" w:sz="4" w:space="0" w:color="auto"/>
              <w:left w:val="single" w:sz="4" w:space="0" w:color="auto"/>
              <w:bottom w:val="single" w:sz="4" w:space="0" w:color="auto"/>
              <w:right w:val="single" w:sz="4" w:space="0" w:color="auto"/>
            </w:tcBorders>
            <w:hideMark/>
          </w:tcPr>
          <w:p w14:paraId="149E5375"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Typ</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18F478B6"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Tablet</w:t>
            </w:r>
          </w:p>
        </w:tc>
      </w:tr>
      <w:tr w:rsidR="009A4518" w:rsidRPr="009A4518" w14:paraId="64042022"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06D2873F"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2</w:t>
            </w:r>
          </w:p>
        </w:tc>
        <w:tc>
          <w:tcPr>
            <w:tcW w:w="2693" w:type="dxa"/>
            <w:tcBorders>
              <w:top w:val="single" w:sz="4" w:space="0" w:color="auto"/>
              <w:left w:val="single" w:sz="4" w:space="0" w:color="auto"/>
              <w:bottom w:val="single" w:sz="4" w:space="0" w:color="auto"/>
              <w:right w:val="single" w:sz="4" w:space="0" w:color="auto"/>
            </w:tcBorders>
            <w:hideMark/>
          </w:tcPr>
          <w:p w14:paraId="559B1D61"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Zastosowanie</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3AC2F37F"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Edukacja</w:t>
            </w:r>
            <w:proofErr w:type="spellEnd"/>
          </w:p>
        </w:tc>
      </w:tr>
      <w:tr w:rsidR="009A4518" w:rsidRPr="009A4518" w14:paraId="7816A57D"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0D519FC2"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3</w:t>
            </w:r>
          </w:p>
        </w:tc>
        <w:tc>
          <w:tcPr>
            <w:tcW w:w="2693" w:type="dxa"/>
            <w:tcBorders>
              <w:top w:val="single" w:sz="4" w:space="0" w:color="auto"/>
              <w:left w:val="single" w:sz="4" w:space="0" w:color="auto"/>
              <w:bottom w:val="single" w:sz="4" w:space="0" w:color="auto"/>
              <w:right w:val="single" w:sz="4" w:space="0" w:color="auto"/>
            </w:tcBorders>
            <w:hideMark/>
          </w:tcPr>
          <w:p w14:paraId="0F6A7C11"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Wydajność</w:t>
            </w:r>
            <w:proofErr w:type="spellEnd"/>
            <w:r w:rsidRPr="009A4518">
              <w:rPr>
                <w:rFonts w:cstheme="minorHAnsi"/>
                <w:bCs/>
              </w:rPr>
              <w:t xml:space="preserve"> </w:t>
            </w:r>
            <w:proofErr w:type="spellStart"/>
            <w:r w:rsidRPr="009A4518">
              <w:rPr>
                <w:rFonts w:cstheme="minorHAnsi"/>
                <w:bCs/>
              </w:rPr>
              <w:t>obliczeniowa</w:t>
            </w:r>
            <w:proofErr w:type="spellEnd"/>
            <w:r w:rsidRPr="009A4518">
              <w:rPr>
                <w:rFonts w:cstheme="minorHAnsi"/>
                <w:bCs/>
              </w:rPr>
              <w:t xml:space="preserve"> </w:t>
            </w:r>
            <w:proofErr w:type="spellStart"/>
            <w:r w:rsidRPr="009A4518">
              <w:rPr>
                <w:rFonts w:cstheme="minorHAnsi"/>
                <w:bCs/>
              </w:rPr>
              <w:t>procesora</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03266090"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 xml:space="preserve">- </w:t>
            </w:r>
            <w:proofErr w:type="spellStart"/>
            <w:r w:rsidRPr="009A4518">
              <w:rPr>
                <w:rFonts w:cstheme="minorHAnsi"/>
                <w:bCs/>
              </w:rPr>
              <w:t>minimalna</w:t>
            </w:r>
            <w:proofErr w:type="spellEnd"/>
            <w:r w:rsidRPr="009A4518">
              <w:rPr>
                <w:rFonts w:cstheme="minorHAnsi"/>
                <w:bCs/>
              </w:rPr>
              <w:t xml:space="preserve"> </w:t>
            </w:r>
            <w:proofErr w:type="spellStart"/>
            <w:r w:rsidRPr="009A4518">
              <w:rPr>
                <w:rFonts w:cstheme="minorHAnsi"/>
                <w:bCs/>
              </w:rPr>
              <w:t>częstotliwość</w:t>
            </w:r>
            <w:proofErr w:type="spellEnd"/>
            <w:r w:rsidRPr="009A4518">
              <w:rPr>
                <w:rFonts w:cstheme="minorHAnsi"/>
                <w:bCs/>
              </w:rPr>
              <w:t xml:space="preserve"> </w:t>
            </w:r>
            <w:proofErr w:type="spellStart"/>
            <w:r w:rsidRPr="009A4518">
              <w:rPr>
                <w:rFonts w:cstheme="minorHAnsi"/>
                <w:bCs/>
              </w:rPr>
              <w:t>taktowania</w:t>
            </w:r>
            <w:proofErr w:type="spellEnd"/>
            <w:r w:rsidRPr="009A4518">
              <w:rPr>
                <w:rFonts w:cstheme="minorHAnsi"/>
                <w:bCs/>
              </w:rPr>
              <w:t xml:space="preserve"> – 1.7 GHz</w:t>
            </w:r>
          </w:p>
          <w:p w14:paraId="72531341"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lastRenderedPageBreak/>
              <w:t xml:space="preserve">- </w:t>
            </w:r>
            <w:proofErr w:type="spellStart"/>
            <w:r w:rsidRPr="009A4518">
              <w:rPr>
                <w:rFonts w:cstheme="minorHAnsi"/>
                <w:bCs/>
              </w:rPr>
              <w:t>minimalna</w:t>
            </w:r>
            <w:proofErr w:type="spellEnd"/>
            <w:r w:rsidRPr="009A4518">
              <w:rPr>
                <w:rFonts w:cstheme="minorHAnsi"/>
                <w:bCs/>
              </w:rPr>
              <w:t xml:space="preserve"> </w:t>
            </w:r>
            <w:proofErr w:type="spellStart"/>
            <w:r w:rsidRPr="009A4518">
              <w:rPr>
                <w:rFonts w:cstheme="minorHAnsi"/>
                <w:bCs/>
              </w:rPr>
              <w:t>ilość</w:t>
            </w:r>
            <w:proofErr w:type="spellEnd"/>
            <w:r w:rsidRPr="009A4518">
              <w:rPr>
                <w:rFonts w:cstheme="minorHAnsi"/>
                <w:bCs/>
              </w:rPr>
              <w:t xml:space="preserve"> </w:t>
            </w:r>
            <w:proofErr w:type="spellStart"/>
            <w:r w:rsidRPr="009A4518">
              <w:rPr>
                <w:rFonts w:cstheme="minorHAnsi"/>
                <w:bCs/>
              </w:rPr>
              <w:t>rdzeni</w:t>
            </w:r>
            <w:proofErr w:type="spellEnd"/>
            <w:r w:rsidRPr="009A4518">
              <w:rPr>
                <w:rFonts w:cstheme="minorHAnsi"/>
                <w:bCs/>
              </w:rPr>
              <w:t>: 8</w:t>
            </w:r>
          </w:p>
        </w:tc>
      </w:tr>
      <w:tr w:rsidR="009A4518" w:rsidRPr="009A4518" w14:paraId="037F6EFF"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17D7AD84"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lastRenderedPageBreak/>
              <w:t>4</w:t>
            </w:r>
          </w:p>
        </w:tc>
        <w:tc>
          <w:tcPr>
            <w:tcW w:w="2693" w:type="dxa"/>
            <w:tcBorders>
              <w:top w:val="single" w:sz="4" w:space="0" w:color="auto"/>
              <w:left w:val="single" w:sz="4" w:space="0" w:color="auto"/>
              <w:bottom w:val="single" w:sz="4" w:space="0" w:color="auto"/>
              <w:right w:val="single" w:sz="4" w:space="0" w:color="auto"/>
            </w:tcBorders>
            <w:hideMark/>
          </w:tcPr>
          <w:p w14:paraId="4828533B"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Pamięć</w:t>
            </w:r>
            <w:proofErr w:type="spellEnd"/>
            <w:r w:rsidRPr="009A4518">
              <w:rPr>
                <w:rFonts w:cstheme="minorHAnsi"/>
                <w:bCs/>
              </w:rPr>
              <w:t xml:space="preserve"> </w:t>
            </w:r>
            <w:proofErr w:type="spellStart"/>
            <w:r w:rsidRPr="009A4518">
              <w:rPr>
                <w:rFonts w:cstheme="minorHAnsi"/>
                <w:bCs/>
              </w:rPr>
              <w:t>operacyjna</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4E0DD3B4"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min. 4GB</w:t>
            </w:r>
          </w:p>
        </w:tc>
      </w:tr>
      <w:tr w:rsidR="009A4518" w:rsidRPr="009A4518" w14:paraId="59A1249E"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4AD1CE81"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5</w:t>
            </w:r>
          </w:p>
        </w:tc>
        <w:tc>
          <w:tcPr>
            <w:tcW w:w="2693" w:type="dxa"/>
            <w:tcBorders>
              <w:top w:val="single" w:sz="4" w:space="0" w:color="auto"/>
              <w:left w:val="single" w:sz="4" w:space="0" w:color="auto"/>
              <w:bottom w:val="single" w:sz="4" w:space="0" w:color="auto"/>
              <w:right w:val="single" w:sz="4" w:space="0" w:color="auto"/>
            </w:tcBorders>
            <w:hideMark/>
          </w:tcPr>
          <w:p w14:paraId="6DEC0899"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Wyświetlacz</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1312B857"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Przekątna</w:t>
            </w:r>
            <w:proofErr w:type="spellEnd"/>
            <w:r w:rsidRPr="009A4518">
              <w:rPr>
                <w:rFonts w:cstheme="minorHAnsi"/>
                <w:bCs/>
              </w:rPr>
              <w:t xml:space="preserve"> </w:t>
            </w:r>
            <w:proofErr w:type="spellStart"/>
            <w:r w:rsidRPr="009A4518">
              <w:rPr>
                <w:rFonts w:cstheme="minorHAnsi"/>
                <w:bCs/>
              </w:rPr>
              <w:t>ekranu</w:t>
            </w:r>
            <w:proofErr w:type="spellEnd"/>
            <w:r w:rsidRPr="009A4518">
              <w:rPr>
                <w:rFonts w:cstheme="minorHAnsi"/>
                <w:bCs/>
              </w:rPr>
              <w:t xml:space="preserve"> – min. 10”</w:t>
            </w:r>
          </w:p>
          <w:p w14:paraId="5036A4AA"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Rozdzielczość</w:t>
            </w:r>
            <w:proofErr w:type="spellEnd"/>
            <w:r w:rsidRPr="009A4518">
              <w:rPr>
                <w:rFonts w:cstheme="minorHAnsi"/>
                <w:bCs/>
              </w:rPr>
              <w:t xml:space="preserve"> – min. 1920x 1080 (HD 1080)</w:t>
            </w:r>
          </w:p>
          <w:p w14:paraId="5B57FD66"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Dotykowy</w:t>
            </w:r>
            <w:proofErr w:type="spellEnd"/>
            <w:r w:rsidRPr="009A4518">
              <w:rPr>
                <w:rFonts w:cstheme="minorHAnsi"/>
                <w:bCs/>
              </w:rPr>
              <w:t xml:space="preserve">, </w:t>
            </w:r>
            <w:proofErr w:type="spellStart"/>
            <w:r w:rsidRPr="009A4518">
              <w:rPr>
                <w:rFonts w:cstheme="minorHAnsi"/>
                <w:bCs/>
              </w:rPr>
              <w:t>wielopunktowy</w:t>
            </w:r>
            <w:proofErr w:type="spellEnd"/>
          </w:p>
        </w:tc>
      </w:tr>
      <w:tr w:rsidR="009A4518" w:rsidRPr="009A4518" w14:paraId="0B0DC76D"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1606B730"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6</w:t>
            </w:r>
          </w:p>
        </w:tc>
        <w:tc>
          <w:tcPr>
            <w:tcW w:w="2693" w:type="dxa"/>
            <w:tcBorders>
              <w:top w:val="single" w:sz="4" w:space="0" w:color="auto"/>
              <w:left w:val="single" w:sz="4" w:space="0" w:color="auto"/>
              <w:bottom w:val="single" w:sz="4" w:space="0" w:color="auto"/>
              <w:right w:val="single" w:sz="4" w:space="0" w:color="auto"/>
            </w:tcBorders>
            <w:hideMark/>
          </w:tcPr>
          <w:p w14:paraId="1AAE7499"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Parametry</w:t>
            </w:r>
            <w:proofErr w:type="spellEnd"/>
            <w:r w:rsidRPr="009A4518">
              <w:rPr>
                <w:rFonts w:cstheme="minorHAnsi"/>
                <w:bCs/>
              </w:rPr>
              <w:t xml:space="preserve"> </w:t>
            </w:r>
            <w:proofErr w:type="spellStart"/>
            <w:r w:rsidRPr="009A4518">
              <w:rPr>
                <w:rFonts w:cstheme="minorHAnsi"/>
                <w:bCs/>
              </w:rPr>
              <w:t>pamięci</w:t>
            </w:r>
            <w:proofErr w:type="spellEnd"/>
            <w:r w:rsidRPr="009A4518">
              <w:rPr>
                <w:rFonts w:cstheme="minorHAnsi"/>
                <w:bCs/>
              </w:rPr>
              <w:t xml:space="preserve"> </w:t>
            </w:r>
            <w:proofErr w:type="spellStart"/>
            <w:r w:rsidRPr="009A4518">
              <w:rPr>
                <w:rFonts w:cstheme="minorHAnsi"/>
                <w:bCs/>
              </w:rPr>
              <w:t>masowej</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31BBC1FD"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Min. 64 GB</w:t>
            </w:r>
          </w:p>
        </w:tc>
      </w:tr>
      <w:tr w:rsidR="009A4518" w:rsidRPr="009A4518" w14:paraId="0FBC8D26"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2AA86323"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7</w:t>
            </w:r>
          </w:p>
        </w:tc>
        <w:tc>
          <w:tcPr>
            <w:tcW w:w="2693" w:type="dxa"/>
            <w:tcBorders>
              <w:top w:val="single" w:sz="4" w:space="0" w:color="auto"/>
              <w:left w:val="single" w:sz="4" w:space="0" w:color="auto"/>
              <w:bottom w:val="single" w:sz="4" w:space="0" w:color="auto"/>
              <w:right w:val="single" w:sz="4" w:space="0" w:color="auto"/>
            </w:tcBorders>
            <w:hideMark/>
          </w:tcPr>
          <w:p w14:paraId="18EFF495"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Wyposażenie</w:t>
            </w:r>
            <w:proofErr w:type="spellEnd"/>
            <w:r w:rsidRPr="009A4518">
              <w:rPr>
                <w:rFonts w:cstheme="minorHAnsi"/>
                <w:bCs/>
              </w:rPr>
              <w:t xml:space="preserve"> </w:t>
            </w:r>
            <w:proofErr w:type="spellStart"/>
            <w:r w:rsidRPr="009A4518">
              <w:rPr>
                <w:rFonts w:cstheme="minorHAnsi"/>
                <w:bCs/>
              </w:rPr>
              <w:t>multimedialne</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4886BAD1"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Wbudowane</w:t>
            </w:r>
            <w:proofErr w:type="spellEnd"/>
            <w:r w:rsidRPr="009A4518">
              <w:rPr>
                <w:rFonts w:cstheme="minorHAnsi"/>
                <w:bCs/>
              </w:rPr>
              <w:t xml:space="preserve"> </w:t>
            </w:r>
            <w:proofErr w:type="spellStart"/>
            <w:r w:rsidRPr="009A4518">
              <w:rPr>
                <w:rFonts w:cstheme="minorHAnsi"/>
                <w:bCs/>
              </w:rPr>
              <w:t>głośniki</w:t>
            </w:r>
            <w:proofErr w:type="spellEnd"/>
          </w:p>
          <w:p w14:paraId="73B9B0B9"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Wbudowany</w:t>
            </w:r>
            <w:proofErr w:type="spellEnd"/>
            <w:r w:rsidRPr="009A4518">
              <w:rPr>
                <w:rFonts w:cstheme="minorHAnsi"/>
                <w:bCs/>
              </w:rPr>
              <w:t xml:space="preserve"> </w:t>
            </w:r>
            <w:proofErr w:type="spellStart"/>
            <w:r w:rsidRPr="009A4518">
              <w:rPr>
                <w:rFonts w:cstheme="minorHAnsi"/>
                <w:bCs/>
              </w:rPr>
              <w:t>mikrofon</w:t>
            </w:r>
            <w:proofErr w:type="spellEnd"/>
            <w:r w:rsidRPr="009A4518">
              <w:rPr>
                <w:rFonts w:cstheme="minorHAnsi"/>
                <w:bCs/>
              </w:rPr>
              <w:t xml:space="preserve"> </w:t>
            </w:r>
          </w:p>
          <w:p w14:paraId="35BDB061"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Wbudowana</w:t>
            </w:r>
            <w:proofErr w:type="spellEnd"/>
            <w:r w:rsidRPr="009A4518">
              <w:rPr>
                <w:rFonts w:cstheme="minorHAnsi"/>
                <w:bCs/>
              </w:rPr>
              <w:t xml:space="preserve"> </w:t>
            </w:r>
            <w:proofErr w:type="spellStart"/>
            <w:r w:rsidRPr="009A4518">
              <w:rPr>
                <w:rFonts w:cstheme="minorHAnsi"/>
                <w:bCs/>
              </w:rPr>
              <w:t>kamera</w:t>
            </w:r>
            <w:proofErr w:type="spellEnd"/>
            <w:r w:rsidRPr="009A4518">
              <w:rPr>
                <w:rFonts w:cstheme="minorHAnsi"/>
                <w:bCs/>
              </w:rPr>
              <w:t xml:space="preserve"> </w:t>
            </w:r>
            <w:proofErr w:type="spellStart"/>
            <w:r w:rsidRPr="009A4518">
              <w:rPr>
                <w:rFonts w:cstheme="minorHAnsi"/>
                <w:bCs/>
              </w:rPr>
              <w:t>przednia</w:t>
            </w:r>
            <w:proofErr w:type="spellEnd"/>
            <w:r w:rsidRPr="009A4518">
              <w:rPr>
                <w:rFonts w:cstheme="minorHAnsi"/>
                <w:bCs/>
              </w:rPr>
              <w:t xml:space="preserve"> min. 5 </w:t>
            </w:r>
            <w:proofErr w:type="spellStart"/>
            <w:r w:rsidRPr="009A4518">
              <w:rPr>
                <w:rFonts w:cstheme="minorHAnsi"/>
                <w:bCs/>
              </w:rPr>
              <w:t>Mpx</w:t>
            </w:r>
            <w:proofErr w:type="spellEnd"/>
          </w:p>
          <w:p w14:paraId="492446CA"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Wbudowana</w:t>
            </w:r>
            <w:proofErr w:type="spellEnd"/>
            <w:r w:rsidRPr="009A4518">
              <w:rPr>
                <w:rFonts w:cstheme="minorHAnsi"/>
                <w:bCs/>
              </w:rPr>
              <w:t xml:space="preserve"> </w:t>
            </w:r>
            <w:proofErr w:type="spellStart"/>
            <w:r w:rsidRPr="009A4518">
              <w:rPr>
                <w:rFonts w:cstheme="minorHAnsi"/>
                <w:bCs/>
              </w:rPr>
              <w:t>kamera</w:t>
            </w:r>
            <w:proofErr w:type="spellEnd"/>
            <w:r w:rsidRPr="009A4518">
              <w:rPr>
                <w:rFonts w:cstheme="minorHAnsi"/>
                <w:bCs/>
              </w:rPr>
              <w:t xml:space="preserve"> </w:t>
            </w:r>
            <w:proofErr w:type="spellStart"/>
            <w:r w:rsidRPr="009A4518">
              <w:rPr>
                <w:rFonts w:cstheme="minorHAnsi"/>
                <w:bCs/>
              </w:rPr>
              <w:t>tylna</w:t>
            </w:r>
            <w:proofErr w:type="spellEnd"/>
            <w:r w:rsidRPr="009A4518">
              <w:rPr>
                <w:rFonts w:cstheme="minorHAnsi"/>
                <w:bCs/>
              </w:rPr>
              <w:t xml:space="preserve"> min. 8 </w:t>
            </w:r>
            <w:proofErr w:type="spellStart"/>
            <w:r w:rsidRPr="009A4518">
              <w:rPr>
                <w:rFonts w:cstheme="minorHAnsi"/>
                <w:bCs/>
              </w:rPr>
              <w:t>Mpx</w:t>
            </w:r>
            <w:proofErr w:type="spellEnd"/>
          </w:p>
        </w:tc>
      </w:tr>
      <w:tr w:rsidR="009A4518" w:rsidRPr="009A4518" w14:paraId="25C9E3A1"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4F7FB582"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8</w:t>
            </w:r>
          </w:p>
        </w:tc>
        <w:tc>
          <w:tcPr>
            <w:tcW w:w="2693" w:type="dxa"/>
            <w:tcBorders>
              <w:top w:val="single" w:sz="4" w:space="0" w:color="auto"/>
              <w:left w:val="single" w:sz="4" w:space="0" w:color="auto"/>
              <w:bottom w:val="single" w:sz="4" w:space="0" w:color="auto"/>
              <w:right w:val="single" w:sz="4" w:space="0" w:color="auto"/>
            </w:tcBorders>
            <w:hideMark/>
          </w:tcPr>
          <w:p w14:paraId="716319BC"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Łączność</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01DF3584"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Bluetooth</w:t>
            </w:r>
          </w:p>
          <w:p w14:paraId="6B14B1F0"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WiFi</w:t>
            </w:r>
            <w:proofErr w:type="spellEnd"/>
            <w:r w:rsidRPr="009A4518">
              <w:rPr>
                <w:rFonts w:cstheme="minorHAnsi"/>
                <w:bCs/>
              </w:rPr>
              <w:t xml:space="preserve"> 802.11 a/b/g/n/ac</w:t>
            </w:r>
          </w:p>
          <w:p w14:paraId="13FB2BBE"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Powyższych</w:t>
            </w:r>
            <w:proofErr w:type="spellEnd"/>
            <w:r w:rsidRPr="009A4518">
              <w:rPr>
                <w:rFonts w:cstheme="minorHAnsi"/>
                <w:bCs/>
              </w:rPr>
              <w:t xml:space="preserve"> </w:t>
            </w:r>
            <w:proofErr w:type="spellStart"/>
            <w:r w:rsidRPr="009A4518">
              <w:rPr>
                <w:rFonts w:cstheme="minorHAnsi"/>
                <w:bCs/>
              </w:rPr>
              <w:t>funkcjonalności</w:t>
            </w:r>
            <w:proofErr w:type="spellEnd"/>
            <w:r w:rsidRPr="009A4518">
              <w:rPr>
                <w:rFonts w:cstheme="minorHAnsi"/>
                <w:bCs/>
              </w:rPr>
              <w:t xml:space="preserve"> </w:t>
            </w:r>
            <w:proofErr w:type="spellStart"/>
            <w:r w:rsidRPr="009A4518">
              <w:rPr>
                <w:rFonts w:cstheme="minorHAnsi"/>
                <w:bCs/>
              </w:rPr>
              <w:t>nie</w:t>
            </w:r>
            <w:proofErr w:type="spellEnd"/>
            <w:r w:rsidRPr="009A4518">
              <w:rPr>
                <w:rFonts w:cstheme="minorHAnsi"/>
                <w:bCs/>
              </w:rPr>
              <w:t xml:space="preserve"> </w:t>
            </w:r>
            <w:proofErr w:type="spellStart"/>
            <w:r w:rsidRPr="009A4518">
              <w:rPr>
                <w:rFonts w:cstheme="minorHAnsi"/>
                <w:bCs/>
              </w:rPr>
              <w:t>można</w:t>
            </w:r>
            <w:proofErr w:type="spellEnd"/>
            <w:r w:rsidRPr="009A4518">
              <w:rPr>
                <w:rFonts w:cstheme="minorHAnsi"/>
                <w:bCs/>
              </w:rPr>
              <w:t xml:space="preserve"> </w:t>
            </w:r>
            <w:proofErr w:type="spellStart"/>
            <w:r w:rsidRPr="009A4518">
              <w:rPr>
                <w:rFonts w:cstheme="minorHAnsi"/>
                <w:bCs/>
              </w:rPr>
              <w:t>uzyskać</w:t>
            </w:r>
            <w:proofErr w:type="spellEnd"/>
            <w:r w:rsidRPr="009A4518">
              <w:rPr>
                <w:rFonts w:cstheme="minorHAnsi"/>
                <w:bCs/>
              </w:rPr>
              <w:t xml:space="preserve"> </w:t>
            </w:r>
            <w:proofErr w:type="spellStart"/>
            <w:r w:rsidRPr="009A4518">
              <w:rPr>
                <w:rFonts w:cstheme="minorHAnsi"/>
                <w:bCs/>
              </w:rPr>
              <w:t>przy</w:t>
            </w:r>
            <w:proofErr w:type="spellEnd"/>
            <w:r w:rsidRPr="009A4518">
              <w:rPr>
                <w:rFonts w:cstheme="minorHAnsi"/>
                <w:bCs/>
              </w:rPr>
              <w:t xml:space="preserve"> </w:t>
            </w:r>
            <w:proofErr w:type="spellStart"/>
            <w:r w:rsidRPr="009A4518">
              <w:rPr>
                <w:rFonts w:cstheme="minorHAnsi"/>
                <w:bCs/>
              </w:rPr>
              <w:t>pomocy</w:t>
            </w:r>
            <w:proofErr w:type="spellEnd"/>
            <w:r w:rsidRPr="009A4518">
              <w:rPr>
                <w:rFonts w:cstheme="minorHAnsi"/>
                <w:bCs/>
              </w:rPr>
              <w:t xml:space="preserve"> </w:t>
            </w:r>
            <w:proofErr w:type="spellStart"/>
            <w:r w:rsidRPr="009A4518">
              <w:rPr>
                <w:rFonts w:cstheme="minorHAnsi"/>
                <w:bCs/>
              </w:rPr>
              <w:t>zewnętrznych</w:t>
            </w:r>
            <w:proofErr w:type="spellEnd"/>
            <w:r w:rsidRPr="009A4518">
              <w:rPr>
                <w:rFonts w:cstheme="minorHAnsi"/>
                <w:bCs/>
              </w:rPr>
              <w:t xml:space="preserve"> </w:t>
            </w:r>
            <w:proofErr w:type="spellStart"/>
            <w:r w:rsidRPr="009A4518">
              <w:rPr>
                <w:rFonts w:cstheme="minorHAnsi"/>
                <w:bCs/>
              </w:rPr>
              <w:t>złącz</w:t>
            </w:r>
            <w:proofErr w:type="spellEnd"/>
            <w:r w:rsidRPr="009A4518">
              <w:rPr>
                <w:rFonts w:cstheme="minorHAnsi"/>
                <w:bCs/>
              </w:rPr>
              <w:t xml:space="preserve">, </w:t>
            </w:r>
            <w:proofErr w:type="spellStart"/>
            <w:r w:rsidRPr="009A4518">
              <w:rPr>
                <w:rFonts w:cstheme="minorHAnsi"/>
                <w:bCs/>
              </w:rPr>
              <w:t>przejściówek</w:t>
            </w:r>
            <w:proofErr w:type="spellEnd"/>
            <w:r w:rsidRPr="009A4518">
              <w:rPr>
                <w:rFonts w:cstheme="minorHAnsi"/>
                <w:bCs/>
              </w:rPr>
              <w:t xml:space="preserve">, </w:t>
            </w:r>
            <w:proofErr w:type="spellStart"/>
            <w:r w:rsidRPr="009A4518">
              <w:rPr>
                <w:rFonts w:cstheme="minorHAnsi"/>
                <w:bCs/>
              </w:rPr>
              <w:t>adapterów</w:t>
            </w:r>
            <w:proofErr w:type="spellEnd"/>
            <w:r w:rsidRPr="009A4518">
              <w:rPr>
                <w:rFonts w:cstheme="minorHAnsi"/>
                <w:bCs/>
              </w:rPr>
              <w:t xml:space="preserve"> </w:t>
            </w:r>
            <w:proofErr w:type="spellStart"/>
            <w:r w:rsidRPr="009A4518">
              <w:rPr>
                <w:rFonts w:cstheme="minorHAnsi"/>
                <w:bCs/>
              </w:rPr>
              <w:t>lub</w:t>
            </w:r>
            <w:proofErr w:type="spellEnd"/>
            <w:r w:rsidRPr="009A4518">
              <w:rPr>
                <w:rFonts w:cstheme="minorHAnsi"/>
                <w:bCs/>
              </w:rPr>
              <w:t xml:space="preserve"> </w:t>
            </w:r>
            <w:proofErr w:type="spellStart"/>
            <w:r w:rsidRPr="009A4518">
              <w:rPr>
                <w:rFonts w:cstheme="minorHAnsi"/>
                <w:bCs/>
              </w:rPr>
              <w:t>innych</w:t>
            </w:r>
            <w:proofErr w:type="spellEnd"/>
            <w:r w:rsidRPr="009A4518">
              <w:rPr>
                <w:rFonts w:cstheme="minorHAnsi"/>
                <w:bCs/>
              </w:rPr>
              <w:t xml:space="preserve"> </w:t>
            </w:r>
            <w:proofErr w:type="spellStart"/>
            <w:r w:rsidRPr="009A4518">
              <w:rPr>
                <w:rFonts w:cstheme="minorHAnsi"/>
                <w:bCs/>
              </w:rPr>
              <w:t>produktów</w:t>
            </w:r>
            <w:proofErr w:type="spellEnd"/>
            <w:r w:rsidRPr="009A4518">
              <w:rPr>
                <w:rFonts w:cstheme="minorHAnsi"/>
                <w:bCs/>
              </w:rPr>
              <w:t xml:space="preserve">, </w:t>
            </w:r>
            <w:proofErr w:type="spellStart"/>
            <w:r w:rsidRPr="009A4518">
              <w:rPr>
                <w:rFonts w:cstheme="minorHAnsi"/>
                <w:bCs/>
              </w:rPr>
              <w:t>które</w:t>
            </w:r>
            <w:proofErr w:type="spellEnd"/>
            <w:r w:rsidRPr="009A4518">
              <w:rPr>
                <w:rFonts w:cstheme="minorHAnsi"/>
                <w:bCs/>
              </w:rPr>
              <w:t xml:space="preserve"> </w:t>
            </w:r>
            <w:proofErr w:type="spellStart"/>
            <w:r w:rsidRPr="009A4518">
              <w:rPr>
                <w:rFonts w:cstheme="minorHAnsi"/>
                <w:bCs/>
              </w:rPr>
              <w:t>stanowią</w:t>
            </w:r>
            <w:proofErr w:type="spellEnd"/>
            <w:r w:rsidRPr="009A4518">
              <w:rPr>
                <w:rFonts w:cstheme="minorHAnsi"/>
                <w:bCs/>
              </w:rPr>
              <w:t xml:space="preserve"> </w:t>
            </w:r>
            <w:proofErr w:type="spellStart"/>
            <w:r w:rsidRPr="009A4518">
              <w:rPr>
                <w:rFonts w:cstheme="minorHAnsi"/>
                <w:bCs/>
              </w:rPr>
              <w:t>odrębne</w:t>
            </w:r>
            <w:proofErr w:type="spellEnd"/>
            <w:r w:rsidRPr="009A4518">
              <w:rPr>
                <w:rFonts w:cstheme="minorHAnsi"/>
                <w:bCs/>
              </w:rPr>
              <w:t xml:space="preserve"> </w:t>
            </w:r>
            <w:proofErr w:type="spellStart"/>
            <w:r w:rsidRPr="009A4518">
              <w:rPr>
                <w:rFonts w:cstheme="minorHAnsi"/>
                <w:bCs/>
              </w:rPr>
              <w:t>wyposażenie</w:t>
            </w:r>
            <w:proofErr w:type="spellEnd"/>
            <w:r w:rsidRPr="009A4518">
              <w:rPr>
                <w:rFonts w:cstheme="minorHAnsi"/>
                <w:bCs/>
              </w:rPr>
              <w:t>.</w:t>
            </w:r>
          </w:p>
        </w:tc>
      </w:tr>
      <w:tr w:rsidR="009A4518" w:rsidRPr="009A4518" w14:paraId="3142D704"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4D2E5587"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9</w:t>
            </w:r>
          </w:p>
        </w:tc>
        <w:tc>
          <w:tcPr>
            <w:tcW w:w="2693" w:type="dxa"/>
            <w:tcBorders>
              <w:top w:val="single" w:sz="4" w:space="0" w:color="auto"/>
              <w:left w:val="single" w:sz="4" w:space="0" w:color="auto"/>
              <w:bottom w:val="single" w:sz="4" w:space="0" w:color="auto"/>
              <w:right w:val="single" w:sz="4" w:space="0" w:color="auto"/>
            </w:tcBorders>
            <w:hideMark/>
          </w:tcPr>
          <w:p w14:paraId="0594052C"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Warunki</w:t>
            </w:r>
            <w:proofErr w:type="spellEnd"/>
            <w:r w:rsidRPr="009A4518">
              <w:rPr>
                <w:rFonts w:cstheme="minorHAnsi"/>
                <w:bCs/>
              </w:rPr>
              <w:t xml:space="preserve"> </w:t>
            </w:r>
            <w:proofErr w:type="spellStart"/>
            <w:r w:rsidRPr="009A4518">
              <w:rPr>
                <w:rFonts w:cstheme="minorHAnsi"/>
                <w:bCs/>
              </w:rPr>
              <w:t>gwarancji</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1A971665"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 xml:space="preserve">Co </w:t>
            </w:r>
            <w:proofErr w:type="spellStart"/>
            <w:r w:rsidRPr="009A4518">
              <w:rPr>
                <w:rFonts w:cstheme="minorHAnsi"/>
                <w:bCs/>
              </w:rPr>
              <w:t>najmniej</w:t>
            </w:r>
            <w:proofErr w:type="spellEnd"/>
            <w:r w:rsidRPr="009A4518">
              <w:rPr>
                <w:rFonts w:cstheme="minorHAnsi"/>
                <w:bCs/>
              </w:rPr>
              <w:t xml:space="preserve"> 24 </w:t>
            </w:r>
            <w:proofErr w:type="spellStart"/>
            <w:r w:rsidRPr="009A4518">
              <w:rPr>
                <w:rFonts w:cstheme="minorHAnsi"/>
                <w:bCs/>
              </w:rPr>
              <w:t>miesiące</w:t>
            </w:r>
            <w:proofErr w:type="spellEnd"/>
          </w:p>
        </w:tc>
      </w:tr>
      <w:tr w:rsidR="009A4518" w:rsidRPr="009A4518" w14:paraId="5A03AAB2"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6C3F8260"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10</w:t>
            </w:r>
          </w:p>
        </w:tc>
        <w:tc>
          <w:tcPr>
            <w:tcW w:w="2693" w:type="dxa"/>
            <w:tcBorders>
              <w:top w:val="single" w:sz="4" w:space="0" w:color="auto"/>
              <w:left w:val="single" w:sz="4" w:space="0" w:color="auto"/>
              <w:bottom w:val="single" w:sz="4" w:space="0" w:color="auto"/>
              <w:right w:val="single" w:sz="4" w:space="0" w:color="auto"/>
            </w:tcBorders>
            <w:hideMark/>
          </w:tcPr>
          <w:p w14:paraId="5B79997B"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 xml:space="preserve">System </w:t>
            </w:r>
            <w:proofErr w:type="spellStart"/>
            <w:r w:rsidRPr="009A4518">
              <w:rPr>
                <w:rFonts w:cstheme="minorHAnsi"/>
                <w:bCs/>
              </w:rPr>
              <w:t>operacyjny</w:t>
            </w:r>
            <w:proofErr w:type="spellEnd"/>
          </w:p>
        </w:tc>
        <w:tc>
          <w:tcPr>
            <w:tcW w:w="5528" w:type="dxa"/>
            <w:tcBorders>
              <w:top w:val="single" w:sz="4" w:space="0" w:color="auto"/>
              <w:left w:val="single" w:sz="4" w:space="0" w:color="auto"/>
              <w:bottom w:val="single" w:sz="4" w:space="0" w:color="auto"/>
              <w:right w:val="single" w:sz="4" w:space="0" w:color="auto"/>
            </w:tcBorders>
            <w:hideMark/>
          </w:tcPr>
          <w:p w14:paraId="6301E038"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Zainstalowany</w:t>
            </w:r>
            <w:proofErr w:type="spellEnd"/>
            <w:r w:rsidRPr="009A4518">
              <w:rPr>
                <w:rFonts w:cstheme="minorHAnsi"/>
                <w:bCs/>
              </w:rPr>
              <w:t xml:space="preserve"> system </w:t>
            </w:r>
            <w:proofErr w:type="spellStart"/>
            <w:r w:rsidRPr="009A4518">
              <w:rPr>
                <w:rFonts w:cstheme="minorHAnsi"/>
                <w:bCs/>
              </w:rPr>
              <w:t>operacyjny</w:t>
            </w:r>
            <w:proofErr w:type="spellEnd"/>
            <w:r w:rsidRPr="009A4518">
              <w:rPr>
                <w:rFonts w:cstheme="minorHAnsi"/>
                <w:bCs/>
              </w:rPr>
              <w:t xml:space="preserve"> w </w:t>
            </w:r>
            <w:proofErr w:type="spellStart"/>
            <w:r w:rsidRPr="009A4518">
              <w:rPr>
                <w:rFonts w:cstheme="minorHAnsi"/>
                <w:bCs/>
              </w:rPr>
              <w:t>jęz</w:t>
            </w:r>
            <w:proofErr w:type="spellEnd"/>
            <w:r w:rsidRPr="009A4518">
              <w:rPr>
                <w:rFonts w:cstheme="minorHAnsi"/>
                <w:bCs/>
              </w:rPr>
              <w:t xml:space="preserve">. </w:t>
            </w:r>
            <w:proofErr w:type="spellStart"/>
            <w:r w:rsidRPr="009A4518">
              <w:rPr>
                <w:rFonts w:cstheme="minorHAnsi"/>
                <w:bCs/>
              </w:rPr>
              <w:t>Polskim</w:t>
            </w:r>
            <w:proofErr w:type="spellEnd"/>
            <w:r w:rsidRPr="009A4518">
              <w:rPr>
                <w:rFonts w:cstheme="minorHAnsi"/>
                <w:bCs/>
              </w:rPr>
              <w:t xml:space="preserve">  </w:t>
            </w:r>
            <w:proofErr w:type="spellStart"/>
            <w:r w:rsidRPr="009A4518">
              <w:rPr>
                <w:rFonts w:cstheme="minorHAnsi"/>
                <w:bCs/>
              </w:rPr>
              <w:t>umożliwiający</w:t>
            </w:r>
            <w:proofErr w:type="spellEnd"/>
            <w:r w:rsidRPr="009A4518">
              <w:rPr>
                <w:rFonts w:cstheme="minorHAnsi"/>
                <w:bCs/>
              </w:rPr>
              <w:t xml:space="preserve"> </w:t>
            </w:r>
            <w:proofErr w:type="spellStart"/>
            <w:r w:rsidRPr="009A4518">
              <w:rPr>
                <w:rFonts w:cstheme="minorHAnsi"/>
                <w:bCs/>
              </w:rPr>
              <w:t>samodzielną</w:t>
            </w:r>
            <w:proofErr w:type="spellEnd"/>
            <w:r w:rsidRPr="009A4518">
              <w:rPr>
                <w:rFonts w:cstheme="minorHAnsi"/>
                <w:bCs/>
              </w:rPr>
              <w:t xml:space="preserve"> </w:t>
            </w:r>
            <w:proofErr w:type="spellStart"/>
            <w:r w:rsidRPr="009A4518">
              <w:rPr>
                <w:rFonts w:cstheme="minorHAnsi"/>
                <w:bCs/>
              </w:rPr>
              <w:t>instalację</w:t>
            </w:r>
            <w:proofErr w:type="spellEnd"/>
            <w:r w:rsidRPr="009A4518">
              <w:rPr>
                <w:rFonts w:cstheme="minorHAnsi"/>
                <w:bCs/>
              </w:rPr>
              <w:t xml:space="preserve"> </w:t>
            </w:r>
            <w:proofErr w:type="spellStart"/>
            <w:r w:rsidRPr="009A4518">
              <w:rPr>
                <w:rFonts w:cstheme="minorHAnsi"/>
                <w:bCs/>
              </w:rPr>
              <w:t>i</w:t>
            </w:r>
            <w:proofErr w:type="spellEnd"/>
            <w:r w:rsidRPr="009A4518">
              <w:rPr>
                <w:rFonts w:cstheme="minorHAnsi"/>
                <w:bCs/>
              </w:rPr>
              <w:t xml:space="preserve"> </w:t>
            </w:r>
            <w:proofErr w:type="spellStart"/>
            <w:r w:rsidRPr="009A4518">
              <w:rPr>
                <w:rFonts w:cstheme="minorHAnsi"/>
                <w:bCs/>
              </w:rPr>
              <w:t>korzystanie</w:t>
            </w:r>
            <w:proofErr w:type="spellEnd"/>
            <w:r w:rsidRPr="009A4518">
              <w:rPr>
                <w:rFonts w:cstheme="minorHAnsi"/>
                <w:bCs/>
              </w:rPr>
              <w:t xml:space="preserve"> co </w:t>
            </w:r>
            <w:proofErr w:type="spellStart"/>
            <w:r w:rsidRPr="009A4518">
              <w:rPr>
                <w:rFonts w:cstheme="minorHAnsi"/>
                <w:bCs/>
              </w:rPr>
              <w:t>najmniej</w:t>
            </w:r>
            <w:proofErr w:type="spellEnd"/>
            <w:r w:rsidRPr="009A4518">
              <w:rPr>
                <w:rFonts w:cstheme="minorHAnsi"/>
                <w:bCs/>
              </w:rPr>
              <w:t xml:space="preserve"> z </w:t>
            </w:r>
            <w:proofErr w:type="spellStart"/>
            <w:r w:rsidRPr="009A4518">
              <w:rPr>
                <w:rFonts w:cstheme="minorHAnsi"/>
                <w:bCs/>
              </w:rPr>
              <w:t>aplikacji</w:t>
            </w:r>
            <w:proofErr w:type="spellEnd"/>
            <w:r w:rsidRPr="009A4518">
              <w:rPr>
                <w:rFonts w:cstheme="minorHAnsi"/>
                <w:bCs/>
              </w:rPr>
              <w:t xml:space="preserve"> </w:t>
            </w:r>
            <w:proofErr w:type="spellStart"/>
            <w:r w:rsidRPr="009A4518">
              <w:rPr>
                <w:rFonts w:cstheme="minorHAnsi"/>
                <w:bCs/>
              </w:rPr>
              <w:t>umożliwiających</w:t>
            </w:r>
            <w:proofErr w:type="spellEnd"/>
            <w:r w:rsidRPr="009A4518">
              <w:rPr>
                <w:rFonts w:cstheme="minorHAnsi"/>
                <w:bCs/>
              </w:rPr>
              <w:t xml:space="preserve"> </w:t>
            </w:r>
            <w:proofErr w:type="spellStart"/>
            <w:r w:rsidRPr="009A4518">
              <w:rPr>
                <w:rFonts w:cstheme="minorHAnsi"/>
                <w:bCs/>
              </w:rPr>
              <w:t>wideokonferencje</w:t>
            </w:r>
            <w:proofErr w:type="spellEnd"/>
            <w:r w:rsidRPr="009A4518">
              <w:rPr>
                <w:rFonts w:cstheme="minorHAnsi"/>
                <w:bCs/>
              </w:rPr>
              <w:t xml:space="preserve"> </w:t>
            </w:r>
            <w:proofErr w:type="spellStart"/>
            <w:r w:rsidRPr="009A4518">
              <w:rPr>
                <w:rFonts w:cstheme="minorHAnsi"/>
                <w:bCs/>
              </w:rPr>
              <w:t>oraz</w:t>
            </w:r>
            <w:proofErr w:type="spellEnd"/>
            <w:r w:rsidRPr="009A4518">
              <w:rPr>
                <w:rFonts w:cstheme="minorHAnsi"/>
                <w:bCs/>
              </w:rPr>
              <w:t xml:space="preserve"> </w:t>
            </w:r>
            <w:proofErr w:type="spellStart"/>
            <w:r w:rsidRPr="009A4518">
              <w:rPr>
                <w:rFonts w:cstheme="minorHAnsi"/>
                <w:bCs/>
              </w:rPr>
              <w:t>aplikacji</w:t>
            </w:r>
            <w:proofErr w:type="spellEnd"/>
            <w:r w:rsidRPr="009A4518">
              <w:rPr>
                <w:rFonts w:cstheme="minorHAnsi"/>
                <w:bCs/>
              </w:rPr>
              <w:t xml:space="preserve"> </w:t>
            </w:r>
            <w:proofErr w:type="spellStart"/>
            <w:r w:rsidRPr="009A4518">
              <w:rPr>
                <w:rFonts w:cstheme="minorHAnsi"/>
                <w:bCs/>
              </w:rPr>
              <w:t>edukacyjnych</w:t>
            </w:r>
            <w:proofErr w:type="spellEnd"/>
            <w:r w:rsidRPr="009A4518">
              <w:rPr>
                <w:rFonts w:cstheme="minorHAnsi"/>
                <w:bCs/>
              </w:rPr>
              <w:t xml:space="preserve"> </w:t>
            </w:r>
            <w:proofErr w:type="spellStart"/>
            <w:r w:rsidRPr="009A4518">
              <w:rPr>
                <w:rFonts w:cstheme="minorHAnsi"/>
                <w:bCs/>
              </w:rPr>
              <w:t>i</w:t>
            </w:r>
            <w:proofErr w:type="spellEnd"/>
            <w:r w:rsidRPr="009A4518">
              <w:rPr>
                <w:rFonts w:cstheme="minorHAnsi"/>
                <w:bCs/>
              </w:rPr>
              <w:t xml:space="preserve"> </w:t>
            </w:r>
            <w:proofErr w:type="spellStart"/>
            <w:r w:rsidRPr="009A4518">
              <w:rPr>
                <w:rFonts w:cstheme="minorHAnsi"/>
                <w:bCs/>
              </w:rPr>
              <w:t>umożliwiających</w:t>
            </w:r>
            <w:proofErr w:type="spellEnd"/>
            <w:r w:rsidRPr="009A4518">
              <w:rPr>
                <w:rFonts w:cstheme="minorHAnsi"/>
                <w:bCs/>
              </w:rPr>
              <w:t xml:space="preserve"> </w:t>
            </w:r>
            <w:proofErr w:type="spellStart"/>
            <w:r w:rsidRPr="009A4518">
              <w:rPr>
                <w:rFonts w:cstheme="minorHAnsi"/>
                <w:bCs/>
              </w:rPr>
              <w:t>uczestnictwo</w:t>
            </w:r>
            <w:proofErr w:type="spellEnd"/>
            <w:r w:rsidRPr="009A4518">
              <w:rPr>
                <w:rFonts w:cstheme="minorHAnsi"/>
                <w:bCs/>
              </w:rPr>
              <w:t xml:space="preserve"> w </w:t>
            </w:r>
            <w:proofErr w:type="spellStart"/>
            <w:r w:rsidRPr="009A4518">
              <w:rPr>
                <w:rFonts w:cstheme="minorHAnsi"/>
                <w:bCs/>
              </w:rPr>
              <w:t>nauce</w:t>
            </w:r>
            <w:proofErr w:type="spellEnd"/>
            <w:r w:rsidRPr="009A4518">
              <w:rPr>
                <w:rFonts w:cstheme="minorHAnsi"/>
                <w:bCs/>
              </w:rPr>
              <w:t xml:space="preserve"> </w:t>
            </w:r>
            <w:proofErr w:type="spellStart"/>
            <w:r w:rsidRPr="009A4518">
              <w:rPr>
                <w:rFonts w:cstheme="minorHAnsi"/>
                <w:bCs/>
              </w:rPr>
              <w:t>zdalnej</w:t>
            </w:r>
            <w:proofErr w:type="spellEnd"/>
            <w:r w:rsidRPr="009A4518">
              <w:rPr>
                <w:rFonts w:cstheme="minorHAnsi"/>
                <w:bCs/>
              </w:rPr>
              <w:t>.</w:t>
            </w:r>
          </w:p>
        </w:tc>
      </w:tr>
      <w:tr w:rsidR="009A4518" w:rsidRPr="009A4518" w14:paraId="6FC6766B"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59B84D26"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11</w:t>
            </w:r>
          </w:p>
        </w:tc>
        <w:tc>
          <w:tcPr>
            <w:tcW w:w="2693" w:type="dxa"/>
            <w:tcBorders>
              <w:top w:val="single" w:sz="4" w:space="0" w:color="auto"/>
              <w:left w:val="single" w:sz="4" w:space="0" w:color="auto"/>
              <w:bottom w:val="single" w:sz="4" w:space="0" w:color="auto"/>
              <w:right w:val="single" w:sz="4" w:space="0" w:color="auto"/>
            </w:tcBorders>
            <w:hideMark/>
          </w:tcPr>
          <w:p w14:paraId="0E748685"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Oprogramowanie</w:t>
            </w:r>
            <w:proofErr w:type="spellEnd"/>
            <w:r w:rsidRPr="009A4518">
              <w:rPr>
                <w:rFonts w:cstheme="minorHAnsi"/>
                <w:bCs/>
              </w:rPr>
              <w:t xml:space="preserve"> </w:t>
            </w:r>
            <w:proofErr w:type="spellStart"/>
            <w:r w:rsidRPr="009A4518">
              <w:rPr>
                <w:rFonts w:cstheme="minorHAnsi"/>
                <w:bCs/>
              </w:rPr>
              <w:t>biurowe</w:t>
            </w:r>
            <w:proofErr w:type="spellEnd"/>
            <w:r w:rsidRPr="009A4518">
              <w:rPr>
                <w:rFonts w:cstheme="minorHAnsi"/>
                <w:bCs/>
              </w:rPr>
              <w:t xml:space="preserve"> </w:t>
            </w:r>
          </w:p>
        </w:tc>
        <w:tc>
          <w:tcPr>
            <w:tcW w:w="5528" w:type="dxa"/>
            <w:tcBorders>
              <w:top w:val="single" w:sz="4" w:space="0" w:color="auto"/>
              <w:left w:val="single" w:sz="4" w:space="0" w:color="auto"/>
              <w:bottom w:val="single" w:sz="4" w:space="0" w:color="auto"/>
              <w:right w:val="single" w:sz="4" w:space="0" w:color="auto"/>
            </w:tcBorders>
            <w:hideMark/>
          </w:tcPr>
          <w:p w14:paraId="27595C62" w14:textId="77777777" w:rsidR="009A4518" w:rsidRPr="009A4518" w:rsidRDefault="009A4518">
            <w:pPr>
              <w:spacing w:before="100" w:beforeAutospacing="1"/>
              <w:rPr>
                <w:rFonts w:cstheme="minorHAnsi"/>
              </w:rPr>
            </w:pPr>
            <w:proofErr w:type="spellStart"/>
            <w:r w:rsidRPr="009A4518">
              <w:rPr>
                <w:rFonts w:cstheme="minorHAnsi"/>
              </w:rPr>
              <w:t>Zainstalowany</w:t>
            </w:r>
            <w:proofErr w:type="spellEnd"/>
            <w:r w:rsidRPr="009A4518">
              <w:rPr>
                <w:rFonts w:cstheme="minorHAnsi"/>
              </w:rPr>
              <w:t xml:space="preserve"> </w:t>
            </w:r>
            <w:proofErr w:type="spellStart"/>
            <w:r w:rsidRPr="009A4518">
              <w:rPr>
                <w:rFonts w:cstheme="minorHAnsi"/>
              </w:rPr>
              <w:t>pakiet</w:t>
            </w:r>
            <w:proofErr w:type="spellEnd"/>
            <w:r w:rsidRPr="009A4518">
              <w:rPr>
                <w:rFonts w:cstheme="minorHAnsi"/>
              </w:rPr>
              <w:t xml:space="preserve"> </w:t>
            </w:r>
            <w:proofErr w:type="spellStart"/>
            <w:r w:rsidRPr="009A4518">
              <w:rPr>
                <w:rFonts w:cstheme="minorHAnsi"/>
              </w:rPr>
              <w:t>biurowy</w:t>
            </w:r>
            <w:proofErr w:type="spellEnd"/>
            <w:r w:rsidRPr="009A4518">
              <w:rPr>
                <w:rFonts w:cstheme="minorHAnsi"/>
              </w:rPr>
              <w:t xml:space="preserve"> </w:t>
            </w:r>
            <w:proofErr w:type="spellStart"/>
            <w:r w:rsidRPr="009A4518">
              <w:rPr>
                <w:rFonts w:cstheme="minorHAnsi"/>
              </w:rPr>
              <w:t>zawierający</w:t>
            </w:r>
            <w:proofErr w:type="spellEnd"/>
            <w:r w:rsidRPr="009A4518">
              <w:rPr>
                <w:rFonts w:cstheme="minorHAnsi"/>
              </w:rPr>
              <w:t xml:space="preserve"> co </w:t>
            </w:r>
            <w:proofErr w:type="spellStart"/>
            <w:r w:rsidRPr="009A4518">
              <w:rPr>
                <w:rFonts w:cstheme="minorHAnsi"/>
              </w:rPr>
              <w:t>najmniej</w:t>
            </w:r>
            <w:proofErr w:type="spellEnd"/>
            <w:r w:rsidRPr="009A4518">
              <w:rPr>
                <w:rFonts w:cstheme="minorHAnsi"/>
              </w:rPr>
              <w:t>:</w:t>
            </w:r>
          </w:p>
          <w:p w14:paraId="2A39DAB1" w14:textId="77777777" w:rsidR="009A4518" w:rsidRPr="009A4518" w:rsidRDefault="009A4518">
            <w:pPr>
              <w:spacing w:before="100" w:beforeAutospacing="1"/>
              <w:rPr>
                <w:rFonts w:cstheme="minorHAnsi"/>
              </w:rPr>
            </w:pPr>
            <w:r w:rsidRPr="009A4518">
              <w:rPr>
                <w:rFonts w:cstheme="minorHAnsi"/>
              </w:rPr>
              <w:t xml:space="preserve">- </w:t>
            </w:r>
            <w:proofErr w:type="spellStart"/>
            <w:r w:rsidRPr="009A4518">
              <w:rPr>
                <w:rFonts w:cstheme="minorHAnsi"/>
              </w:rPr>
              <w:t>edytor</w:t>
            </w:r>
            <w:proofErr w:type="spellEnd"/>
            <w:r w:rsidRPr="009A4518">
              <w:rPr>
                <w:rFonts w:cstheme="minorHAnsi"/>
              </w:rPr>
              <w:t xml:space="preserve"> </w:t>
            </w:r>
            <w:proofErr w:type="spellStart"/>
            <w:r w:rsidRPr="009A4518">
              <w:rPr>
                <w:rFonts w:cstheme="minorHAnsi"/>
              </w:rPr>
              <w:t>tekstu</w:t>
            </w:r>
            <w:proofErr w:type="spellEnd"/>
          </w:p>
          <w:p w14:paraId="08878FE5" w14:textId="77777777" w:rsidR="009A4518" w:rsidRPr="009A4518" w:rsidRDefault="009A4518">
            <w:pPr>
              <w:spacing w:before="100" w:beforeAutospacing="1"/>
              <w:rPr>
                <w:rFonts w:cstheme="minorHAnsi"/>
              </w:rPr>
            </w:pPr>
            <w:r w:rsidRPr="009A4518">
              <w:rPr>
                <w:rFonts w:cstheme="minorHAnsi"/>
              </w:rPr>
              <w:t xml:space="preserve">- </w:t>
            </w:r>
            <w:proofErr w:type="spellStart"/>
            <w:r w:rsidRPr="009A4518">
              <w:rPr>
                <w:rFonts w:cstheme="minorHAnsi"/>
              </w:rPr>
              <w:t>arkusz</w:t>
            </w:r>
            <w:proofErr w:type="spellEnd"/>
            <w:r w:rsidRPr="009A4518">
              <w:rPr>
                <w:rFonts w:cstheme="minorHAnsi"/>
              </w:rPr>
              <w:t xml:space="preserve"> </w:t>
            </w:r>
            <w:proofErr w:type="spellStart"/>
            <w:r w:rsidRPr="009A4518">
              <w:rPr>
                <w:rFonts w:cstheme="minorHAnsi"/>
              </w:rPr>
              <w:t>kalkulacyjny</w:t>
            </w:r>
            <w:proofErr w:type="spellEnd"/>
          </w:p>
          <w:p w14:paraId="53A804A1" w14:textId="77777777" w:rsidR="009A4518" w:rsidRPr="009A4518" w:rsidRDefault="009A4518">
            <w:pPr>
              <w:autoSpaceDE w:val="0"/>
              <w:autoSpaceDN w:val="0"/>
              <w:adjustRightInd w:val="0"/>
              <w:spacing w:before="100" w:beforeAutospacing="1"/>
              <w:rPr>
                <w:rFonts w:cstheme="minorHAnsi"/>
              </w:rPr>
            </w:pPr>
            <w:r w:rsidRPr="009A4518">
              <w:rPr>
                <w:rFonts w:cstheme="minorHAnsi"/>
              </w:rPr>
              <w:t xml:space="preserve">- program do </w:t>
            </w:r>
            <w:proofErr w:type="spellStart"/>
            <w:r w:rsidRPr="009A4518">
              <w:rPr>
                <w:rFonts w:cstheme="minorHAnsi"/>
              </w:rPr>
              <w:t>tworzenia</w:t>
            </w:r>
            <w:proofErr w:type="spellEnd"/>
            <w:r w:rsidRPr="009A4518">
              <w:rPr>
                <w:rFonts w:cstheme="minorHAnsi"/>
              </w:rPr>
              <w:t xml:space="preserve"> </w:t>
            </w:r>
            <w:proofErr w:type="spellStart"/>
            <w:r w:rsidRPr="009A4518">
              <w:rPr>
                <w:rFonts w:cstheme="minorHAnsi"/>
              </w:rPr>
              <w:t>i</w:t>
            </w:r>
            <w:proofErr w:type="spellEnd"/>
            <w:r w:rsidRPr="009A4518">
              <w:rPr>
                <w:rFonts w:cstheme="minorHAnsi"/>
              </w:rPr>
              <w:t xml:space="preserve"> </w:t>
            </w:r>
            <w:proofErr w:type="spellStart"/>
            <w:r w:rsidRPr="009A4518">
              <w:rPr>
                <w:rFonts w:cstheme="minorHAnsi"/>
              </w:rPr>
              <w:t>prowadzenia</w:t>
            </w:r>
            <w:proofErr w:type="spellEnd"/>
            <w:r w:rsidRPr="009A4518">
              <w:rPr>
                <w:rFonts w:cstheme="minorHAnsi"/>
              </w:rPr>
              <w:t xml:space="preserve"> </w:t>
            </w:r>
            <w:proofErr w:type="spellStart"/>
            <w:r w:rsidRPr="009A4518">
              <w:rPr>
                <w:rFonts w:cstheme="minorHAnsi"/>
              </w:rPr>
              <w:t>prezentacji</w:t>
            </w:r>
            <w:proofErr w:type="spellEnd"/>
            <w:r w:rsidRPr="009A4518">
              <w:rPr>
                <w:rFonts w:cstheme="minorHAnsi"/>
              </w:rPr>
              <w:t>.</w:t>
            </w:r>
          </w:p>
        </w:tc>
      </w:tr>
      <w:tr w:rsidR="009A4518" w:rsidRPr="009A4518" w14:paraId="349FDCE9" w14:textId="77777777" w:rsidTr="009A4518">
        <w:tc>
          <w:tcPr>
            <w:tcW w:w="534" w:type="dxa"/>
            <w:tcBorders>
              <w:top w:val="single" w:sz="4" w:space="0" w:color="auto"/>
              <w:left w:val="single" w:sz="4" w:space="0" w:color="auto"/>
              <w:bottom w:val="single" w:sz="4" w:space="0" w:color="auto"/>
              <w:right w:val="single" w:sz="4" w:space="0" w:color="auto"/>
            </w:tcBorders>
            <w:hideMark/>
          </w:tcPr>
          <w:p w14:paraId="2BB9D039" w14:textId="77777777" w:rsidR="009A4518" w:rsidRPr="009A4518" w:rsidRDefault="009A4518">
            <w:pPr>
              <w:autoSpaceDE w:val="0"/>
              <w:autoSpaceDN w:val="0"/>
              <w:adjustRightInd w:val="0"/>
              <w:spacing w:before="100" w:beforeAutospacing="1"/>
              <w:rPr>
                <w:rFonts w:cstheme="minorHAnsi"/>
              </w:rPr>
            </w:pPr>
            <w:r w:rsidRPr="009A4518">
              <w:rPr>
                <w:rFonts w:cstheme="minorHAnsi"/>
                <w:bCs/>
              </w:rPr>
              <w:t>12</w:t>
            </w:r>
          </w:p>
        </w:tc>
        <w:tc>
          <w:tcPr>
            <w:tcW w:w="2693" w:type="dxa"/>
            <w:tcBorders>
              <w:top w:val="single" w:sz="4" w:space="0" w:color="auto"/>
              <w:left w:val="single" w:sz="4" w:space="0" w:color="auto"/>
              <w:bottom w:val="single" w:sz="4" w:space="0" w:color="auto"/>
              <w:right w:val="single" w:sz="4" w:space="0" w:color="auto"/>
            </w:tcBorders>
            <w:hideMark/>
          </w:tcPr>
          <w:p w14:paraId="1275DD2C" w14:textId="77777777" w:rsidR="009A4518" w:rsidRPr="009A4518" w:rsidRDefault="009A4518">
            <w:pPr>
              <w:autoSpaceDE w:val="0"/>
              <w:autoSpaceDN w:val="0"/>
              <w:adjustRightInd w:val="0"/>
              <w:spacing w:before="100" w:beforeAutospacing="1"/>
              <w:rPr>
                <w:rFonts w:cstheme="minorHAnsi"/>
              </w:rPr>
            </w:pPr>
            <w:proofErr w:type="spellStart"/>
            <w:r w:rsidRPr="009A4518">
              <w:rPr>
                <w:rFonts w:cstheme="minorHAnsi"/>
                <w:bCs/>
              </w:rPr>
              <w:t>Dodatkowy</w:t>
            </w:r>
            <w:proofErr w:type="spellEnd"/>
            <w:r w:rsidRPr="009A4518">
              <w:rPr>
                <w:rFonts w:cstheme="minorHAnsi"/>
                <w:bCs/>
              </w:rPr>
              <w:t xml:space="preserve"> </w:t>
            </w:r>
            <w:proofErr w:type="spellStart"/>
            <w:r w:rsidRPr="009A4518">
              <w:rPr>
                <w:rFonts w:cstheme="minorHAnsi"/>
                <w:bCs/>
              </w:rPr>
              <w:t>asortyment</w:t>
            </w:r>
            <w:proofErr w:type="spellEnd"/>
            <w:r w:rsidRPr="009A4518">
              <w:rPr>
                <w:rFonts w:cstheme="minorHAnsi"/>
                <w:bCs/>
              </w:rPr>
              <w:t xml:space="preserve"> </w:t>
            </w:r>
          </w:p>
        </w:tc>
        <w:tc>
          <w:tcPr>
            <w:tcW w:w="5528" w:type="dxa"/>
            <w:tcBorders>
              <w:top w:val="single" w:sz="4" w:space="0" w:color="auto"/>
              <w:left w:val="single" w:sz="4" w:space="0" w:color="auto"/>
              <w:bottom w:val="single" w:sz="4" w:space="0" w:color="auto"/>
              <w:right w:val="single" w:sz="4" w:space="0" w:color="auto"/>
            </w:tcBorders>
            <w:hideMark/>
          </w:tcPr>
          <w:p w14:paraId="4EB298E1" w14:textId="77777777" w:rsidR="009A4518" w:rsidRPr="009A4518" w:rsidRDefault="009A4518">
            <w:pPr>
              <w:spacing w:before="100" w:beforeAutospacing="1"/>
              <w:rPr>
                <w:rFonts w:cstheme="minorHAnsi"/>
              </w:rPr>
            </w:pPr>
            <w:proofErr w:type="spellStart"/>
            <w:r w:rsidRPr="009A4518">
              <w:rPr>
                <w:rFonts w:cstheme="minorHAnsi"/>
              </w:rPr>
              <w:t>Torba</w:t>
            </w:r>
            <w:proofErr w:type="spellEnd"/>
            <w:r w:rsidRPr="009A4518">
              <w:rPr>
                <w:rFonts w:cstheme="minorHAnsi"/>
              </w:rPr>
              <w:t xml:space="preserve"> </w:t>
            </w:r>
            <w:proofErr w:type="spellStart"/>
            <w:r w:rsidRPr="009A4518">
              <w:rPr>
                <w:rFonts w:cstheme="minorHAnsi"/>
              </w:rPr>
              <w:t>lub</w:t>
            </w:r>
            <w:proofErr w:type="spellEnd"/>
            <w:r w:rsidRPr="009A4518">
              <w:rPr>
                <w:rFonts w:cstheme="minorHAnsi"/>
              </w:rPr>
              <w:t xml:space="preserve"> Etui </w:t>
            </w:r>
            <w:proofErr w:type="spellStart"/>
            <w:r w:rsidRPr="009A4518">
              <w:rPr>
                <w:rFonts w:cstheme="minorHAnsi"/>
              </w:rPr>
              <w:t>ochronne</w:t>
            </w:r>
            <w:proofErr w:type="spellEnd"/>
            <w:r w:rsidRPr="009A4518">
              <w:rPr>
                <w:rFonts w:cstheme="minorHAnsi"/>
              </w:rPr>
              <w:t xml:space="preserve">, </w:t>
            </w:r>
            <w:proofErr w:type="spellStart"/>
            <w:r w:rsidRPr="009A4518">
              <w:rPr>
                <w:rFonts w:cstheme="minorHAnsi"/>
              </w:rPr>
              <w:t>oprogramowanie</w:t>
            </w:r>
            <w:proofErr w:type="spellEnd"/>
            <w:r w:rsidRPr="009A4518">
              <w:rPr>
                <w:rFonts w:cstheme="minorHAnsi"/>
              </w:rPr>
              <w:t xml:space="preserve"> AV for Android – </w:t>
            </w:r>
            <w:proofErr w:type="spellStart"/>
            <w:r w:rsidRPr="009A4518">
              <w:rPr>
                <w:rFonts w:cstheme="minorHAnsi"/>
              </w:rPr>
              <w:t>licencja</w:t>
            </w:r>
            <w:proofErr w:type="spellEnd"/>
            <w:r w:rsidRPr="009A4518">
              <w:rPr>
                <w:rFonts w:cstheme="minorHAnsi"/>
              </w:rPr>
              <w:t xml:space="preserve"> min. 24 </w:t>
            </w:r>
            <w:proofErr w:type="spellStart"/>
            <w:r w:rsidRPr="009A4518">
              <w:rPr>
                <w:rFonts w:cstheme="minorHAnsi"/>
              </w:rPr>
              <w:t>miesiące</w:t>
            </w:r>
            <w:proofErr w:type="spellEnd"/>
            <w:r w:rsidRPr="009A4518">
              <w:rPr>
                <w:rFonts w:cstheme="minorHAnsi"/>
              </w:rPr>
              <w:t xml:space="preserve">, </w:t>
            </w:r>
            <w:proofErr w:type="spellStart"/>
            <w:r w:rsidRPr="009A4518">
              <w:rPr>
                <w:rFonts w:cstheme="minorHAnsi"/>
              </w:rPr>
              <w:t>Słuchawki</w:t>
            </w:r>
            <w:proofErr w:type="spellEnd"/>
            <w:r w:rsidRPr="009A4518">
              <w:rPr>
                <w:rFonts w:cstheme="minorHAnsi"/>
              </w:rPr>
              <w:t xml:space="preserve"> </w:t>
            </w:r>
            <w:proofErr w:type="spellStart"/>
            <w:r w:rsidRPr="009A4518">
              <w:rPr>
                <w:rFonts w:cstheme="minorHAnsi"/>
              </w:rPr>
              <w:t>nauszne</w:t>
            </w:r>
            <w:proofErr w:type="spellEnd"/>
            <w:r w:rsidRPr="009A4518">
              <w:rPr>
                <w:rFonts w:cstheme="minorHAnsi"/>
              </w:rPr>
              <w:t xml:space="preserve">. </w:t>
            </w:r>
          </w:p>
        </w:tc>
      </w:tr>
    </w:tbl>
    <w:p w14:paraId="6AC2740F" w14:textId="77777777" w:rsidR="009A4518" w:rsidRPr="009A4518" w:rsidRDefault="009A4518" w:rsidP="00834201">
      <w:pPr>
        <w:rPr>
          <w:rFonts w:cstheme="minorHAnsi"/>
          <w:sz w:val="24"/>
          <w:szCs w:val="24"/>
        </w:rPr>
      </w:pPr>
    </w:p>
    <w:sectPr w:rsidR="009A4518" w:rsidRPr="009A4518" w:rsidSect="00533527">
      <w:headerReference w:type="even"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8DE56" w14:textId="77777777" w:rsidR="007C3C2A" w:rsidRDefault="007C3C2A" w:rsidP="00533527">
      <w:pPr>
        <w:spacing w:after="0" w:line="240" w:lineRule="auto"/>
      </w:pPr>
      <w:r>
        <w:separator/>
      </w:r>
    </w:p>
  </w:endnote>
  <w:endnote w:type="continuationSeparator" w:id="0">
    <w:p w14:paraId="0DE85A04" w14:textId="77777777" w:rsidR="007C3C2A" w:rsidRDefault="007C3C2A" w:rsidP="0053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DEDD3" w14:textId="77777777" w:rsidR="007C3C2A" w:rsidRDefault="007C3C2A" w:rsidP="00C2626E">
    <w:pPr>
      <w:pStyle w:val="Stopka"/>
    </w:pPr>
    <w:bookmarkStart w:id="1" w:name="DocumentMarkings1FooterEvenPages"/>
  </w:p>
  <w:bookmarkEnd w:id="1"/>
  <w:p w14:paraId="37E99949" w14:textId="77777777" w:rsidR="007C3C2A" w:rsidRDefault="007C3C2A" w:rsidP="00C2626E">
    <w:pPr>
      <w:pStyle w:val="Stopka"/>
    </w:pPr>
  </w:p>
  <w:p w14:paraId="17AA5300" w14:textId="77777777" w:rsidR="007C3C2A" w:rsidRDefault="007C3C2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21827" w14:textId="77777777" w:rsidR="007C3C2A" w:rsidRDefault="007C3C2A" w:rsidP="00C2626E">
    <w:pPr>
      <w:pStyle w:val="Stopka"/>
    </w:pPr>
    <w:bookmarkStart w:id="2" w:name="DocumentMarkings1FooterPrimary"/>
  </w:p>
  <w:bookmarkEnd w:id="2"/>
  <w:p w14:paraId="2FA546F1" w14:textId="77777777" w:rsidR="007C3C2A" w:rsidRDefault="007C3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FCF82" w14:textId="77777777" w:rsidR="007C3C2A" w:rsidRDefault="007C3C2A" w:rsidP="00C2626E">
    <w:pPr>
      <w:pStyle w:val="Stopka"/>
    </w:pPr>
    <w:bookmarkStart w:id="3" w:name="DocumentMarkings1FooterFirstPage"/>
  </w:p>
  <w:bookmarkEnd w:id="3"/>
  <w:p w14:paraId="1608AA89" w14:textId="77777777" w:rsidR="007C3C2A" w:rsidRDefault="007C3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D9370" w14:textId="77777777" w:rsidR="007C3C2A" w:rsidRDefault="007C3C2A" w:rsidP="00533527">
      <w:pPr>
        <w:spacing w:after="0" w:line="240" w:lineRule="auto"/>
      </w:pPr>
      <w:r>
        <w:separator/>
      </w:r>
    </w:p>
  </w:footnote>
  <w:footnote w:type="continuationSeparator" w:id="0">
    <w:p w14:paraId="18052941" w14:textId="77777777" w:rsidR="007C3C2A" w:rsidRDefault="007C3C2A" w:rsidP="005335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2A618" w14:textId="77777777" w:rsidR="007C3C2A" w:rsidRDefault="007C3C2A" w:rsidP="00533527">
    <w:pPr>
      <w:pStyle w:val="Nagwek"/>
    </w:pPr>
  </w:p>
  <w:p w14:paraId="4F0AD636" w14:textId="77777777" w:rsidR="007C3C2A" w:rsidRDefault="007C3C2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AA9DC" w14:textId="75F311F8" w:rsidR="007C3C2A" w:rsidRDefault="007C3C2A" w:rsidP="007C3C2A">
    <w:pPr>
      <w:pStyle w:val="Nagwek"/>
      <w:pBdr>
        <w:bottom w:val="single" w:sz="4" w:space="1" w:color="auto"/>
      </w:pBdr>
    </w:pPr>
    <w:r>
      <w:rPr>
        <w:noProof/>
        <w:lang w:val="pl-PL"/>
      </w:rPr>
      <w:drawing>
        <wp:inline distT="0" distB="0" distL="0" distR="0" wp14:anchorId="09054804" wp14:editId="2AA86ABE">
          <wp:extent cx="5760720" cy="79375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3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35754"/>
    <w:multiLevelType w:val="hybridMultilevel"/>
    <w:tmpl w:val="04F6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45BAB"/>
    <w:multiLevelType w:val="hybridMultilevel"/>
    <w:tmpl w:val="044C2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B325A5"/>
    <w:multiLevelType w:val="hybridMultilevel"/>
    <w:tmpl w:val="0B10A516"/>
    <w:lvl w:ilvl="0" w:tplc="26D40A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51C46"/>
    <w:multiLevelType w:val="multilevel"/>
    <w:tmpl w:val="DCF67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302291"/>
    <w:multiLevelType w:val="hybridMultilevel"/>
    <w:tmpl w:val="9DAA1A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41100D"/>
    <w:multiLevelType w:val="hybridMultilevel"/>
    <w:tmpl w:val="CE24E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D5E3D"/>
    <w:multiLevelType w:val="hybridMultilevel"/>
    <w:tmpl w:val="254AE546"/>
    <w:lvl w:ilvl="0" w:tplc="520AA5A0">
      <w:start w:val="1"/>
      <w:numFmt w:val="decimal"/>
      <w:lvlText w:val="%1."/>
      <w:lvlJc w:val="left"/>
      <w:pPr>
        <w:tabs>
          <w:tab w:val="num" w:pos="720"/>
        </w:tabs>
        <w:ind w:left="720" w:hanging="360"/>
      </w:pPr>
    </w:lvl>
    <w:lvl w:ilvl="1" w:tplc="6CBE2B52" w:tentative="1">
      <w:start w:val="1"/>
      <w:numFmt w:val="decimal"/>
      <w:lvlText w:val="%2."/>
      <w:lvlJc w:val="left"/>
      <w:pPr>
        <w:tabs>
          <w:tab w:val="num" w:pos="1440"/>
        </w:tabs>
        <w:ind w:left="1440" w:hanging="360"/>
      </w:pPr>
    </w:lvl>
    <w:lvl w:ilvl="2" w:tplc="37AC0EBE" w:tentative="1">
      <w:start w:val="1"/>
      <w:numFmt w:val="decimal"/>
      <w:lvlText w:val="%3."/>
      <w:lvlJc w:val="left"/>
      <w:pPr>
        <w:tabs>
          <w:tab w:val="num" w:pos="2160"/>
        </w:tabs>
        <w:ind w:left="2160" w:hanging="360"/>
      </w:pPr>
    </w:lvl>
    <w:lvl w:ilvl="3" w:tplc="F3E65184" w:tentative="1">
      <w:start w:val="1"/>
      <w:numFmt w:val="decimal"/>
      <w:lvlText w:val="%4."/>
      <w:lvlJc w:val="left"/>
      <w:pPr>
        <w:tabs>
          <w:tab w:val="num" w:pos="2880"/>
        </w:tabs>
        <w:ind w:left="2880" w:hanging="360"/>
      </w:pPr>
    </w:lvl>
    <w:lvl w:ilvl="4" w:tplc="C096AACC" w:tentative="1">
      <w:start w:val="1"/>
      <w:numFmt w:val="decimal"/>
      <w:lvlText w:val="%5."/>
      <w:lvlJc w:val="left"/>
      <w:pPr>
        <w:tabs>
          <w:tab w:val="num" w:pos="3600"/>
        </w:tabs>
        <w:ind w:left="3600" w:hanging="360"/>
      </w:pPr>
    </w:lvl>
    <w:lvl w:ilvl="5" w:tplc="CBF02D0C" w:tentative="1">
      <w:start w:val="1"/>
      <w:numFmt w:val="decimal"/>
      <w:lvlText w:val="%6."/>
      <w:lvlJc w:val="left"/>
      <w:pPr>
        <w:tabs>
          <w:tab w:val="num" w:pos="4320"/>
        </w:tabs>
        <w:ind w:left="4320" w:hanging="360"/>
      </w:pPr>
    </w:lvl>
    <w:lvl w:ilvl="6" w:tplc="9D3CAEAA" w:tentative="1">
      <w:start w:val="1"/>
      <w:numFmt w:val="decimal"/>
      <w:lvlText w:val="%7."/>
      <w:lvlJc w:val="left"/>
      <w:pPr>
        <w:tabs>
          <w:tab w:val="num" w:pos="5040"/>
        </w:tabs>
        <w:ind w:left="5040" w:hanging="360"/>
      </w:pPr>
    </w:lvl>
    <w:lvl w:ilvl="7" w:tplc="3E0233E0" w:tentative="1">
      <w:start w:val="1"/>
      <w:numFmt w:val="decimal"/>
      <w:lvlText w:val="%8."/>
      <w:lvlJc w:val="left"/>
      <w:pPr>
        <w:tabs>
          <w:tab w:val="num" w:pos="5760"/>
        </w:tabs>
        <w:ind w:left="5760" w:hanging="360"/>
      </w:pPr>
    </w:lvl>
    <w:lvl w:ilvl="8" w:tplc="60D65526" w:tentative="1">
      <w:start w:val="1"/>
      <w:numFmt w:val="decimal"/>
      <w:lvlText w:val="%9."/>
      <w:lvlJc w:val="left"/>
      <w:pPr>
        <w:tabs>
          <w:tab w:val="num" w:pos="6480"/>
        </w:tabs>
        <w:ind w:left="6480" w:hanging="360"/>
      </w:pPr>
    </w:lvl>
  </w:abstractNum>
  <w:abstractNum w:abstractNumId="10" w15:restartNumberingAfterBreak="0">
    <w:nsid w:val="219A5467"/>
    <w:multiLevelType w:val="hybridMultilevel"/>
    <w:tmpl w:val="68282026"/>
    <w:lvl w:ilvl="0" w:tplc="89261B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52473"/>
    <w:multiLevelType w:val="hybridMultilevel"/>
    <w:tmpl w:val="F72A9706"/>
    <w:lvl w:ilvl="0" w:tplc="0415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9C24E6"/>
    <w:multiLevelType w:val="hybridMultilevel"/>
    <w:tmpl w:val="EA067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06755"/>
    <w:multiLevelType w:val="hybridMultilevel"/>
    <w:tmpl w:val="C7F23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2B723B0"/>
    <w:multiLevelType w:val="hybridMultilevel"/>
    <w:tmpl w:val="4C025B2E"/>
    <w:lvl w:ilvl="0" w:tplc="8EE424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381899"/>
    <w:multiLevelType w:val="hybridMultilevel"/>
    <w:tmpl w:val="D4AA13A8"/>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35167A"/>
    <w:multiLevelType w:val="multilevel"/>
    <w:tmpl w:val="12163C0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CA4413"/>
    <w:multiLevelType w:val="hybridMultilevel"/>
    <w:tmpl w:val="92FEB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CC5E00"/>
    <w:multiLevelType w:val="hybridMultilevel"/>
    <w:tmpl w:val="BE80B3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D56C7A"/>
    <w:multiLevelType w:val="multilevel"/>
    <w:tmpl w:val="12163C0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F974FF9"/>
    <w:multiLevelType w:val="hybridMultilevel"/>
    <w:tmpl w:val="7EFADA7C"/>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83589"/>
    <w:multiLevelType w:val="multilevel"/>
    <w:tmpl w:val="0E10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306E99"/>
    <w:multiLevelType w:val="hybridMultilevel"/>
    <w:tmpl w:val="4BA2E6A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C4A5D"/>
    <w:multiLevelType w:val="hybridMultilevel"/>
    <w:tmpl w:val="322E9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FA23AD2"/>
    <w:multiLevelType w:val="hybridMultilevel"/>
    <w:tmpl w:val="7F90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14"/>
  </w:num>
  <w:num w:numId="4">
    <w:abstractNumId w:val="10"/>
  </w:num>
  <w:num w:numId="5">
    <w:abstractNumId w:val="15"/>
  </w:num>
  <w:num w:numId="6">
    <w:abstractNumId w:val="12"/>
  </w:num>
  <w:num w:numId="7">
    <w:abstractNumId w:val="25"/>
  </w:num>
  <w:num w:numId="8">
    <w:abstractNumId w:val="24"/>
  </w:num>
  <w:num w:numId="9">
    <w:abstractNumId w:val="19"/>
  </w:num>
  <w:num w:numId="10">
    <w:abstractNumId w:val="4"/>
  </w:num>
  <w:num w:numId="11">
    <w:abstractNumId w:val="16"/>
  </w:num>
  <w:num w:numId="12">
    <w:abstractNumId w:val="21"/>
  </w:num>
  <w:num w:numId="13">
    <w:abstractNumId w:val="9"/>
  </w:num>
  <w:num w:numId="14">
    <w:abstractNumId w:val="2"/>
  </w:num>
  <w:num w:numId="15">
    <w:abstractNumId w:val="8"/>
  </w:num>
  <w:num w:numId="16">
    <w:abstractNumId w:val="6"/>
  </w:num>
  <w:num w:numId="17">
    <w:abstractNumId w:val="11"/>
  </w:num>
  <w:num w:numId="18">
    <w:abstractNumId w:val="7"/>
  </w:num>
  <w:num w:numId="19">
    <w:abstractNumId w:val="18"/>
  </w:num>
  <w:num w:numId="20">
    <w:abstractNumId w:val="1"/>
  </w:num>
  <w:num w:numId="21">
    <w:abstractNumId w:val="5"/>
  </w:num>
  <w:num w:numId="22">
    <w:abstractNumId w:val="22"/>
  </w:num>
  <w:num w:numId="23">
    <w:abstractNumId w:val="3"/>
  </w:num>
  <w:num w:numId="24">
    <w:abstractNumId w:val="17"/>
  </w:num>
  <w:num w:numId="25">
    <w:abstractNumId w:val="2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B5C"/>
    <w:rsid w:val="00015B1A"/>
    <w:rsid w:val="000214C0"/>
    <w:rsid w:val="00021F09"/>
    <w:rsid w:val="00023B6C"/>
    <w:rsid w:val="000258E5"/>
    <w:rsid w:val="00026148"/>
    <w:rsid w:val="00033DB3"/>
    <w:rsid w:val="00037346"/>
    <w:rsid w:val="000414B3"/>
    <w:rsid w:val="0007344E"/>
    <w:rsid w:val="00080083"/>
    <w:rsid w:val="0008215E"/>
    <w:rsid w:val="00093423"/>
    <w:rsid w:val="00095E0C"/>
    <w:rsid w:val="000A0996"/>
    <w:rsid w:val="000A448D"/>
    <w:rsid w:val="000B5A29"/>
    <w:rsid w:val="000C0139"/>
    <w:rsid w:val="000D7083"/>
    <w:rsid w:val="00104A9D"/>
    <w:rsid w:val="00116F5E"/>
    <w:rsid w:val="00120908"/>
    <w:rsid w:val="00132F79"/>
    <w:rsid w:val="00142634"/>
    <w:rsid w:val="00142F7D"/>
    <w:rsid w:val="00151DD1"/>
    <w:rsid w:val="00161AB9"/>
    <w:rsid w:val="00173DF4"/>
    <w:rsid w:val="00177051"/>
    <w:rsid w:val="00177BE2"/>
    <w:rsid w:val="00192664"/>
    <w:rsid w:val="001A0D40"/>
    <w:rsid w:val="001B19C5"/>
    <w:rsid w:val="001D6286"/>
    <w:rsid w:val="001F18DE"/>
    <w:rsid w:val="00214DA0"/>
    <w:rsid w:val="002215EF"/>
    <w:rsid w:val="00231916"/>
    <w:rsid w:val="00240A97"/>
    <w:rsid w:val="0024428C"/>
    <w:rsid w:val="00262E65"/>
    <w:rsid w:val="00281CA5"/>
    <w:rsid w:val="00294056"/>
    <w:rsid w:val="00297321"/>
    <w:rsid w:val="00297D8D"/>
    <w:rsid w:val="002A32F4"/>
    <w:rsid w:val="002A3913"/>
    <w:rsid w:val="002B1AA1"/>
    <w:rsid w:val="003057C4"/>
    <w:rsid w:val="0031117C"/>
    <w:rsid w:val="0032719B"/>
    <w:rsid w:val="00333589"/>
    <w:rsid w:val="0033500E"/>
    <w:rsid w:val="00343A13"/>
    <w:rsid w:val="0036223B"/>
    <w:rsid w:val="00364B6D"/>
    <w:rsid w:val="00373E89"/>
    <w:rsid w:val="00374C8A"/>
    <w:rsid w:val="003771AF"/>
    <w:rsid w:val="00377EC6"/>
    <w:rsid w:val="0038192D"/>
    <w:rsid w:val="003820CF"/>
    <w:rsid w:val="00393104"/>
    <w:rsid w:val="003B43A3"/>
    <w:rsid w:val="003C5D91"/>
    <w:rsid w:val="003E6616"/>
    <w:rsid w:val="003F2B3E"/>
    <w:rsid w:val="003F4B5C"/>
    <w:rsid w:val="0040037B"/>
    <w:rsid w:val="0040650F"/>
    <w:rsid w:val="00406837"/>
    <w:rsid w:val="004070AD"/>
    <w:rsid w:val="0041276B"/>
    <w:rsid w:val="00422CF1"/>
    <w:rsid w:val="00436808"/>
    <w:rsid w:val="004411D6"/>
    <w:rsid w:val="004C2154"/>
    <w:rsid w:val="004D1209"/>
    <w:rsid w:val="004D1A06"/>
    <w:rsid w:val="004D21F2"/>
    <w:rsid w:val="004D5512"/>
    <w:rsid w:val="004D64CE"/>
    <w:rsid w:val="004D76C2"/>
    <w:rsid w:val="004E27A3"/>
    <w:rsid w:val="0052374E"/>
    <w:rsid w:val="0052439A"/>
    <w:rsid w:val="005256A2"/>
    <w:rsid w:val="00531C54"/>
    <w:rsid w:val="00533527"/>
    <w:rsid w:val="00540EBE"/>
    <w:rsid w:val="0057691E"/>
    <w:rsid w:val="00596AE1"/>
    <w:rsid w:val="005A3AED"/>
    <w:rsid w:val="005A3B0E"/>
    <w:rsid w:val="005A6802"/>
    <w:rsid w:val="005B268C"/>
    <w:rsid w:val="005B2B5E"/>
    <w:rsid w:val="005B4379"/>
    <w:rsid w:val="005B7801"/>
    <w:rsid w:val="005E4339"/>
    <w:rsid w:val="005F02A3"/>
    <w:rsid w:val="005F289F"/>
    <w:rsid w:val="005F66A0"/>
    <w:rsid w:val="0062138A"/>
    <w:rsid w:val="0062367D"/>
    <w:rsid w:val="00630F07"/>
    <w:rsid w:val="006A214D"/>
    <w:rsid w:val="006A3203"/>
    <w:rsid w:val="006A6C59"/>
    <w:rsid w:val="006D74DC"/>
    <w:rsid w:val="006F31B1"/>
    <w:rsid w:val="006F3C82"/>
    <w:rsid w:val="00700DD3"/>
    <w:rsid w:val="00701237"/>
    <w:rsid w:val="00704FBE"/>
    <w:rsid w:val="007240D9"/>
    <w:rsid w:val="00727E45"/>
    <w:rsid w:val="00740CF6"/>
    <w:rsid w:val="007419A0"/>
    <w:rsid w:val="00751107"/>
    <w:rsid w:val="00752AB1"/>
    <w:rsid w:val="00760767"/>
    <w:rsid w:val="00765B86"/>
    <w:rsid w:val="00771B00"/>
    <w:rsid w:val="00772B8E"/>
    <w:rsid w:val="0077408F"/>
    <w:rsid w:val="007868BE"/>
    <w:rsid w:val="00787AB0"/>
    <w:rsid w:val="00790243"/>
    <w:rsid w:val="00794EB7"/>
    <w:rsid w:val="007A6E93"/>
    <w:rsid w:val="007B104E"/>
    <w:rsid w:val="007B7665"/>
    <w:rsid w:val="007C0343"/>
    <w:rsid w:val="007C3C2A"/>
    <w:rsid w:val="007C68D2"/>
    <w:rsid w:val="007D5A1C"/>
    <w:rsid w:val="007E051C"/>
    <w:rsid w:val="007E792B"/>
    <w:rsid w:val="00803A59"/>
    <w:rsid w:val="00811F54"/>
    <w:rsid w:val="00820242"/>
    <w:rsid w:val="00823422"/>
    <w:rsid w:val="00832B31"/>
    <w:rsid w:val="00834201"/>
    <w:rsid w:val="00834C9C"/>
    <w:rsid w:val="00836562"/>
    <w:rsid w:val="0085211B"/>
    <w:rsid w:val="00853C67"/>
    <w:rsid w:val="00861ED3"/>
    <w:rsid w:val="00866DE3"/>
    <w:rsid w:val="00870BB5"/>
    <w:rsid w:val="0087293B"/>
    <w:rsid w:val="0087651D"/>
    <w:rsid w:val="00886D1C"/>
    <w:rsid w:val="008C1DD9"/>
    <w:rsid w:val="008D2277"/>
    <w:rsid w:val="008F1542"/>
    <w:rsid w:val="008F1E39"/>
    <w:rsid w:val="008F5180"/>
    <w:rsid w:val="00910101"/>
    <w:rsid w:val="009145B0"/>
    <w:rsid w:val="00921D94"/>
    <w:rsid w:val="00927605"/>
    <w:rsid w:val="00933810"/>
    <w:rsid w:val="0093776C"/>
    <w:rsid w:val="00952A14"/>
    <w:rsid w:val="00954369"/>
    <w:rsid w:val="00961690"/>
    <w:rsid w:val="009A4518"/>
    <w:rsid w:val="009B6CE7"/>
    <w:rsid w:val="009D1638"/>
    <w:rsid w:val="009E177E"/>
    <w:rsid w:val="009E425A"/>
    <w:rsid w:val="009E689F"/>
    <w:rsid w:val="009E7ADE"/>
    <w:rsid w:val="009F6C0A"/>
    <w:rsid w:val="009F7659"/>
    <w:rsid w:val="00A0494C"/>
    <w:rsid w:val="00A123DD"/>
    <w:rsid w:val="00A24D8C"/>
    <w:rsid w:val="00A26023"/>
    <w:rsid w:val="00A358A8"/>
    <w:rsid w:val="00A371BE"/>
    <w:rsid w:val="00A4262A"/>
    <w:rsid w:val="00A4499D"/>
    <w:rsid w:val="00A50442"/>
    <w:rsid w:val="00A53092"/>
    <w:rsid w:val="00A55B53"/>
    <w:rsid w:val="00A576C4"/>
    <w:rsid w:val="00A8479D"/>
    <w:rsid w:val="00A8496A"/>
    <w:rsid w:val="00A85F0F"/>
    <w:rsid w:val="00A8627D"/>
    <w:rsid w:val="00AB5ED4"/>
    <w:rsid w:val="00AF3FAE"/>
    <w:rsid w:val="00B04927"/>
    <w:rsid w:val="00B05820"/>
    <w:rsid w:val="00B12B09"/>
    <w:rsid w:val="00B54776"/>
    <w:rsid w:val="00B5591D"/>
    <w:rsid w:val="00B741F8"/>
    <w:rsid w:val="00B74898"/>
    <w:rsid w:val="00B80E75"/>
    <w:rsid w:val="00B90B4D"/>
    <w:rsid w:val="00B94795"/>
    <w:rsid w:val="00B963D5"/>
    <w:rsid w:val="00BB51CA"/>
    <w:rsid w:val="00BB5E11"/>
    <w:rsid w:val="00BB783D"/>
    <w:rsid w:val="00BC1A79"/>
    <w:rsid w:val="00BC4E20"/>
    <w:rsid w:val="00BD1666"/>
    <w:rsid w:val="00BD2FF4"/>
    <w:rsid w:val="00BD3A68"/>
    <w:rsid w:val="00BF6E04"/>
    <w:rsid w:val="00C10005"/>
    <w:rsid w:val="00C2626E"/>
    <w:rsid w:val="00C33558"/>
    <w:rsid w:val="00C52020"/>
    <w:rsid w:val="00C53D09"/>
    <w:rsid w:val="00C60818"/>
    <w:rsid w:val="00C60FBC"/>
    <w:rsid w:val="00C62609"/>
    <w:rsid w:val="00C6386F"/>
    <w:rsid w:val="00C67BB1"/>
    <w:rsid w:val="00C76A9A"/>
    <w:rsid w:val="00CA0FA3"/>
    <w:rsid w:val="00CA2CB0"/>
    <w:rsid w:val="00CA438C"/>
    <w:rsid w:val="00CC152A"/>
    <w:rsid w:val="00CC6E70"/>
    <w:rsid w:val="00CD516E"/>
    <w:rsid w:val="00CE39AA"/>
    <w:rsid w:val="00CE79F2"/>
    <w:rsid w:val="00CF28E3"/>
    <w:rsid w:val="00CF34EB"/>
    <w:rsid w:val="00CF67F3"/>
    <w:rsid w:val="00D1280F"/>
    <w:rsid w:val="00D4596E"/>
    <w:rsid w:val="00D47001"/>
    <w:rsid w:val="00D52C4C"/>
    <w:rsid w:val="00D6512A"/>
    <w:rsid w:val="00D65C27"/>
    <w:rsid w:val="00D65E0A"/>
    <w:rsid w:val="00D671ED"/>
    <w:rsid w:val="00D80D75"/>
    <w:rsid w:val="00DA36B3"/>
    <w:rsid w:val="00DC09A9"/>
    <w:rsid w:val="00DD0146"/>
    <w:rsid w:val="00DD11D0"/>
    <w:rsid w:val="00DD3346"/>
    <w:rsid w:val="00DE1C52"/>
    <w:rsid w:val="00DE55E8"/>
    <w:rsid w:val="00DF0E36"/>
    <w:rsid w:val="00DF1063"/>
    <w:rsid w:val="00DF6922"/>
    <w:rsid w:val="00E0012E"/>
    <w:rsid w:val="00E00648"/>
    <w:rsid w:val="00E11A35"/>
    <w:rsid w:val="00E13070"/>
    <w:rsid w:val="00E154EC"/>
    <w:rsid w:val="00E306C0"/>
    <w:rsid w:val="00E334C2"/>
    <w:rsid w:val="00E44139"/>
    <w:rsid w:val="00E51DC5"/>
    <w:rsid w:val="00E66E43"/>
    <w:rsid w:val="00E97E38"/>
    <w:rsid w:val="00EA2317"/>
    <w:rsid w:val="00EA4C37"/>
    <w:rsid w:val="00EC6BA7"/>
    <w:rsid w:val="00ED04E2"/>
    <w:rsid w:val="00ED2264"/>
    <w:rsid w:val="00ED3F57"/>
    <w:rsid w:val="00EE43E8"/>
    <w:rsid w:val="00EE4D94"/>
    <w:rsid w:val="00EE631B"/>
    <w:rsid w:val="00F02E07"/>
    <w:rsid w:val="00F1000E"/>
    <w:rsid w:val="00F405E7"/>
    <w:rsid w:val="00F5095E"/>
    <w:rsid w:val="00F530E5"/>
    <w:rsid w:val="00F540CE"/>
    <w:rsid w:val="00F5431C"/>
    <w:rsid w:val="00F5449F"/>
    <w:rsid w:val="00F572CD"/>
    <w:rsid w:val="00F57CDD"/>
    <w:rsid w:val="00F65480"/>
    <w:rsid w:val="00F775A4"/>
    <w:rsid w:val="00F77716"/>
    <w:rsid w:val="00F8594A"/>
    <w:rsid w:val="00F87009"/>
    <w:rsid w:val="00F94632"/>
    <w:rsid w:val="00F954D0"/>
    <w:rsid w:val="00FA17F7"/>
    <w:rsid w:val="00FB3299"/>
    <w:rsid w:val="00FE2B0F"/>
    <w:rsid w:val="00FE5EFE"/>
    <w:rsid w:val="00FE7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AD3951"/>
  <w15:docId w15:val="{DB6A5ECA-6B91-42AA-A166-610ECB90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C3C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E130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9276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B268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3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7D5A1C"/>
    <w:rPr>
      <w:color w:val="0000FF" w:themeColor="hyperlink"/>
      <w:u w:val="single"/>
    </w:rPr>
  </w:style>
  <w:style w:type="paragraph" w:styleId="Akapitzlist">
    <w:name w:val="List Paragraph"/>
    <w:aliases w:val="Numerowanie,List Paragraph,Akapit z listą BS"/>
    <w:basedOn w:val="Normalny"/>
    <w:link w:val="AkapitzlistZnak"/>
    <w:uiPriority w:val="34"/>
    <w:qFormat/>
    <w:rsid w:val="00EC6BA7"/>
    <w:pPr>
      <w:ind w:left="720"/>
      <w:contextualSpacing/>
    </w:pPr>
  </w:style>
  <w:style w:type="character" w:customStyle="1" w:styleId="Nagwek2Znak">
    <w:name w:val="Nagłówek 2 Znak"/>
    <w:basedOn w:val="Domylnaczcionkaakapitu"/>
    <w:link w:val="Nagwek2"/>
    <w:uiPriority w:val="9"/>
    <w:rsid w:val="00E13070"/>
    <w:rPr>
      <w:rFonts w:ascii="Times New Roman" w:eastAsia="Times New Roman" w:hAnsi="Times New Roman" w:cs="Times New Roman"/>
      <w:b/>
      <w:bCs/>
      <w:sz w:val="36"/>
      <w:szCs w:val="36"/>
    </w:rPr>
  </w:style>
  <w:style w:type="character" w:styleId="Odwoaniedokomentarza">
    <w:name w:val="annotation reference"/>
    <w:basedOn w:val="Domylnaczcionkaakapitu"/>
    <w:uiPriority w:val="99"/>
    <w:semiHidden/>
    <w:unhideWhenUsed/>
    <w:rsid w:val="00BB783D"/>
    <w:rPr>
      <w:sz w:val="16"/>
      <w:szCs w:val="16"/>
    </w:rPr>
  </w:style>
  <w:style w:type="paragraph" w:styleId="Tekstkomentarza">
    <w:name w:val="annotation text"/>
    <w:basedOn w:val="Normalny"/>
    <w:link w:val="TekstkomentarzaZnak"/>
    <w:uiPriority w:val="99"/>
    <w:semiHidden/>
    <w:unhideWhenUsed/>
    <w:rsid w:val="00BB7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783D"/>
    <w:rPr>
      <w:sz w:val="20"/>
      <w:szCs w:val="20"/>
    </w:rPr>
  </w:style>
  <w:style w:type="paragraph" w:styleId="Tematkomentarza">
    <w:name w:val="annotation subject"/>
    <w:basedOn w:val="Tekstkomentarza"/>
    <w:next w:val="Tekstkomentarza"/>
    <w:link w:val="TematkomentarzaZnak"/>
    <w:uiPriority w:val="99"/>
    <w:semiHidden/>
    <w:unhideWhenUsed/>
    <w:rsid w:val="00BB783D"/>
    <w:rPr>
      <w:b/>
      <w:bCs/>
    </w:rPr>
  </w:style>
  <w:style w:type="character" w:customStyle="1" w:styleId="TematkomentarzaZnak">
    <w:name w:val="Temat komentarza Znak"/>
    <w:basedOn w:val="TekstkomentarzaZnak"/>
    <w:link w:val="Tematkomentarza"/>
    <w:uiPriority w:val="99"/>
    <w:semiHidden/>
    <w:rsid w:val="00BB783D"/>
    <w:rPr>
      <w:b/>
      <w:bCs/>
      <w:sz w:val="20"/>
      <w:szCs w:val="20"/>
    </w:rPr>
  </w:style>
  <w:style w:type="paragraph" w:styleId="Tekstdymka">
    <w:name w:val="Balloon Text"/>
    <w:basedOn w:val="Normalny"/>
    <w:link w:val="TekstdymkaZnak"/>
    <w:uiPriority w:val="99"/>
    <w:semiHidden/>
    <w:unhideWhenUsed/>
    <w:rsid w:val="00BB78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783D"/>
    <w:rPr>
      <w:rFonts w:ascii="Tahoma" w:hAnsi="Tahoma" w:cs="Tahoma"/>
      <w:sz w:val="16"/>
      <w:szCs w:val="16"/>
    </w:rPr>
  </w:style>
  <w:style w:type="paragraph" w:customStyle="1" w:styleId="Default">
    <w:name w:val="Default"/>
    <w:rsid w:val="00BC1A79"/>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33527"/>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533527"/>
  </w:style>
  <w:style w:type="paragraph" w:styleId="Stopka">
    <w:name w:val="footer"/>
    <w:basedOn w:val="Normalny"/>
    <w:link w:val="StopkaZnak"/>
    <w:uiPriority w:val="99"/>
    <w:unhideWhenUsed/>
    <w:rsid w:val="00533527"/>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533527"/>
  </w:style>
  <w:style w:type="paragraph" w:styleId="NormalnyWeb">
    <w:name w:val="Normal (Web)"/>
    <w:basedOn w:val="Normalny"/>
    <w:uiPriority w:val="99"/>
    <w:semiHidden/>
    <w:unhideWhenUsed/>
    <w:rsid w:val="00A358A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customStyle="1" w:styleId="Nagwek3Znak">
    <w:name w:val="Nagłówek 3 Znak"/>
    <w:basedOn w:val="Domylnaczcionkaakapitu"/>
    <w:link w:val="Nagwek3"/>
    <w:uiPriority w:val="9"/>
    <w:rsid w:val="00927605"/>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Domylnaczcionkaakapitu"/>
    <w:uiPriority w:val="99"/>
    <w:semiHidden/>
    <w:unhideWhenUsed/>
    <w:rsid w:val="00531C54"/>
    <w:rPr>
      <w:color w:val="808080"/>
      <w:shd w:val="clear" w:color="auto" w:fill="E6E6E6"/>
    </w:rPr>
  </w:style>
  <w:style w:type="character" w:customStyle="1" w:styleId="AkapitzlistZnak">
    <w:name w:val="Akapit z listą Znak"/>
    <w:aliases w:val="Numerowanie Znak,List Paragraph Znak,Akapit z listą BS Znak"/>
    <w:link w:val="Akapitzlist"/>
    <w:uiPriority w:val="34"/>
    <w:qFormat/>
    <w:locked/>
    <w:rsid w:val="0052439A"/>
  </w:style>
  <w:style w:type="character" w:customStyle="1" w:styleId="Nagwek4Znak">
    <w:name w:val="Nagłówek 4 Znak"/>
    <w:basedOn w:val="Domylnaczcionkaakapitu"/>
    <w:link w:val="Nagwek4"/>
    <w:uiPriority w:val="9"/>
    <w:semiHidden/>
    <w:rsid w:val="005B268C"/>
    <w:rPr>
      <w:rFonts w:asciiTheme="majorHAnsi" w:eastAsiaTheme="majorEastAsia" w:hAnsiTheme="majorHAnsi" w:cstheme="majorBidi"/>
      <w:i/>
      <w:iCs/>
      <w:color w:val="365F91" w:themeColor="accent1" w:themeShade="BF"/>
    </w:rPr>
  </w:style>
  <w:style w:type="character" w:customStyle="1" w:styleId="Nagwek1Znak">
    <w:name w:val="Nagłówek 1 Znak"/>
    <w:basedOn w:val="Domylnaczcionkaakapitu"/>
    <w:link w:val="Nagwek1"/>
    <w:uiPriority w:val="9"/>
    <w:rsid w:val="007C3C2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56569">
      <w:bodyDiv w:val="1"/>
      <w:marLeft w:val="0"/>
      <w:marRight w:val="0"/>
      <w:marTop w:val="0"/>
      <w:marBottom w:val="0"/>
      <w:divBdr>
        <w:top w:val="none" w:sz="0" w:space="0" w:color="auto"/>
        <w:left w:val="none" w:sz="0" w:space="0" w:color="auto"/>
        <w:bottom w:val="none" w:sz="0" w:space="0" w:color="auto"/>
        <w:right w:val="none" w:sz="0" w:space="0" w:color="auto"/>
      </w:divBdr>
      <w:divsChild>
        <w:div w:id="1630895409">
          <w:marLeft w:val="547"/>
          <w:marRight w:val="0"/>
          <w:marTop w:val="0"/>
          <w:marBottom w:val="0"/>
          <w:divBdr>
            <w:top w:val="none" w:sz="0" w:space="0" w:color="auto"/>
            <w:left w:val="none" w:sz="0" w:space="0" w:color="auto"/>
            <w:bottom w:val="none" w:sz="0" w:space="0" w:color="auto"/>
            <w:right w:val="none" w:sz="0" w:space="0" w:color="auto"/>
          </w:divBdr>
        </w:div>
        <w:div w:id="450130006">
          <w:marLeft w:val="547"/>
          <w:marRight w:val="0"/>
          <w:marTop w:val="0"/>
          <w:marBottom w:val="0"/>
          <w:divBdr>
            <w:top w:val="none" w:sz="0" w:space="0" w:color="auto"/>
            <w:left w:val="none" w:sz="0" w:space="0" w:color="auto"/>
            <w:bottom w:val="none" w:sz="0" w:space="0" w:color="auto"/>
            <w:right w:val="none" w:sz="0" w:space="0" w:color="auto"/>
          </w:divBdr>
        </w:div>
        <w:div w:id="184637334">
          <w:marLeft w:val="547"/>
          <w:marRight w:val="0"/>
          <w:marTop w:val="0"/>
          <w:marBottom w:val="0"/>
          <w:divBdr>
            <w:top w:val="none" w:sz="0" w:space="0" w:color="auto"/>
            <w:left w:val="none" w:sz="0" w:space="0" w:color="auto"/>
            <w:bottom w:val="none" w:sz="0" w:space="0" w:color="auto"/>
            <w:right w:val="none" w:sz="0" w:space="0" w:color="auto"/>
          </w:divBdr>
        </w:div>
        <w:div w:id="658189078">
          <w:marLeft w:val="547"/>
          <w:marRight w:val="0"/>
          <w:marTop w:val="0"/>
          <w:marBottom w:val="0"/>
          <w:divBdr>
            <w:top w:val="none" w:sz="0" w:space="0" w:color="auto"/>
            <w:left w:val="none" w:sz="0" w:space="0" w:color="auto"/>
            <w:bottom w:val="none" w:sz="0" w:space="0" w:color="auto"/>
            <w:right w:val="none" w:sz="0" w:space="0" w:color="auto"/>
          </w:divBdr>
        </w:div>
        <w:div w:id="1699425246">
          <w:marLeft w:val="547"/>
          <w:marRight w:val="0"/>
          <w:marTop w:val="0"/>
          <w:marBottom w:val="0"/>
          <w:divBdr>
            <w:top w:val="none" w:sz="0" w:space="0" w:color="auto"/>
            <w:left w:val="none" w:sz="0" w:space="0" w:color="auto"/>
            <w:bottom w:val="none" w:sz="0" w:space="0" w:color="auto"/>
            <w:right w:val="none" w:sz="0" w:space="0" w:color="auto"/>
          </w:divBdr>
        </w:div>
        <w:div w:id="278298150">
          <w:marLeft w:val="547"/>
          <w:marRight w:val="0"/>
          <w:marTop w:val="0"/>
          <w:marBottom w:val="0"/>
          <w:divBdr>
            <w:top w:val="none" w:sz="0" w:space="0" w:color="auto"/>
            <w:left w:val="none" w:sz="0" w:space="0" w:color="auto"/>
            <w:bottom w:val="none" w:sz="0" w:space="0" w:color="auto"/>
            <w:right w:val="none" w:sz="0" w:space="0" w:color="auto"/>
          </w:divBdr>
        </w:div>
        <w:div w:id="1709987288">
          <w:marLeft w:val="547"/>
          <w:marRight w:val="0"/>
          <w:marTop w:val="0"/>
          <w:marBottom w:val="0"/>
          <w:divBdr>
            <w:top w:val="none" w:sz="0" w:space="0" w:color="auto"/>
            <w:left w:val="none" w:sz="0" w:space="0" w:color="auto"/>
            <w:bottom w:val="none" w:sz="0" w:space="0" w:color="auto"/>
            <w:right w:val="none" w:sz="0" w:space="0" w:color="auto"/>
          </w:divBdr>
        </w:div>
        <w:div w:id="264535399">
          <w:marLeft w:val="547"/>
          <w:marRight w:val="0"/>
          <w:marTop w:val="0"/>
          <w:marBottom w:val="0"/>
          <w:divBdr>
            <w:top w:val="none" w:sz="0" w:space="0" w:color="auto"/>
            <w:left w:val="none" w:sz="0" w:space="0" w:color="auto"/>
            <w:bottom w:val="none" w:sz="0" w:space="0" w:color="auto"/>
            <w:right w:val="none" w:sz="0" w:space="0" w:color="auto"/>
          </w:divBdr>
        </w:div>
        <w:div w:id="652880515">
          <w:marLeft w:val="547"/>
          <w:marRight w:val="0"/>
          <w:marTop w:val="0"/>
          <w:marBottom w:val="0"/>
          <w:divBdr>
            <w:top w:val="none" w:sz="0" w:space="0" w:color="auto"/>
            <w:left w:val="none" w:sz="0" w:space="0" w:color="auto"/>
            <w:bottom w:val="none" w:sz="0" w:space="0" w:color="auto"/>
            <w:right w:val="none" w:sz="0" w:space="0" w:color="auto"/>
          </w:divBdr>
        </w:div>
        <w:div w:id="496187304">
          <w:marLeft w:val="547"/>
          <w:marRight w:val="0"/>
          <w:marTop w:val="0"/>
          <w:marBottom w:val="0"/>
          <w:divBdr>
            <w:top w:val="none" w:sz="0" w:space="0" w:color="auto"/>
            <w:left w:val="none" w:sz="0" w:space="0" w:color="auto"/>
            <w:bottom w:val="none" w:sz="0" w:space="0" w:color="auto"/>
            <w:right w:val="none" w:sz="0" w:space="0" w:color="auto"/>
          </w:divBdr>
        </w:div>
        <w:div w:id="1385180626">
          <w:marLeft w:val="547"/>
          <w:marRight w:val="0"/>
          <w:marTop w:val="0"/>
          <w:marBottom w:val="0"/>
          <w:divBdr>
            <w:top w:val="none" w:sz="0" w:space="0" w:color="auto"/>
            <w:left w:val="none" w:sz="0" w:space="0" w:color="auto"/>
            <w:bottom w:val="none" w:sz="0" w:space="0" w:color="auto"/>
            <w:right w:val="none" w:sz="0" w:space="0" w:color="auto"/>
          </w:divBdr>
        </w:div>
        <w:div w:id="1483426917">
          <w:marLeft w:val="547"/>
          <w:marRight w:val="0"/>
          <w:marTop w:val="0"/>
          <w:marBottom w:val="0"/>
          <w:divBdr>
            <w:top w:val="none" w:sz="0" w:space="0" w:color="auto"/>
            <w:left w:val="none" w:sz="0" w:space="0" w:color="auto"/>
            <w:bottom w:val="none" w:sz="0" w:space="0" w:color="auto"/>
            <w:right w:val="none" w:sz="0" w:space="0" w:color="auto"/>
          </w:divBdr>
        </w:div>
        <w:div w:id="1096830587">
          <w:marLeft w:val="547"/>
          <w:marRight w:val="0"/>
          <w:marTop w:val="0"/>
          <w:marBottom w:val="0"/>
          <w:divBdr>
            <w:top w:val="none" w:sz="0" w:space="0" w:color="auto"/>
            <w:left w:val="none" w:sz="0" w:space="0" w:color="auto"/>
            <w:bottom w:val="none" w:sz="0" w:space="0" w:color="auto"/>
            <w:right w:val="none" w:sz="0" w:space="0" w:color="auto"/>
          </w:divBdr>
        </w:div>
        <w:div w:id="1944536528">
          <w:marLeft w:val="547"/>
          <w:marRight w:val="0"/>
          <w:marTop w:val="0"/>
          <w:marBottom w:val="0"/>
          <w:divBdr>
            <w:top w:val="none" w:sz="0" w:space="0" w:color="auto"/>
            <w:left w:val="none" w:sz="0" w:space="0" w:color="auto"/>
            <w:bottom w:val="none" w:sz="0" w:space="0" w:color="auto"/>
            <w:right w:val="none" w:sz="0" w:space="0" w:color="auto"/>
          </w:divBdr>
        </w:div>
        <w:div w:id="1365982139">
          <w:marLeft w:val="547"/>
          <w:marRight w:val="0"/>
          <w:marTop w:val="0"/>
          <w:marBottom w:val="0"/>
          <w:divBdr>
            <w:top w:val="none" w:sz="0" w:space="0" w:color="auto"/>
            <w:left w:val="none" w:sz="0" w:space="0" w:color="auto"/>
            <w:bottom w:val="none" w:sz="0" w:space="0" w:color="auto"/>
            <w:right w:val="none" w:sz="0" w:space="0" w:color="auto"/>
          </w:divBdr>
        </w:div>
        <w:div w:id="1913151166">
          <w:marLeft w:val="547"/>
          <w:marRight w:val="0"/>
          <w:marTop w:val="0"/>
          <w:marBottom w:val="0"/>
          <w:divBdr>
            <w:top w:val="none" w:sz="0" w:space="0" w:color="auto"/>
            <w:left w:val="none" w:sz="0" w:space="0" w:color="auto"/>
            <w:bottom w:val="none" w:sz="0" w:space="0" w:color="auto"/>
            <w:right w:val="none" w:sz="0" w:space="0" w:color="auto"/>
          </w:divBdr>
        </w:div>
        <w:div w:id="550502588">
          <w:marLeft w:val="547"/>
          <w:marRight w:val="0"/>
          <w:marTop w:val="0"/>
          <w:marBottom w:val="0"/>
          <w:divBdr>
            <w:top w:val="none" w:sz="0" w:space="0" w:color="auto"/>
            <w:left w:val="none" w:sz="0" w:space="0" w:color="auto"/>
            <w:bottom w:val="none" w:sz="0" w:space="0" w:color="auto"/>
            <w:right w:val="none" w:sz="0" w:space="0" w:color="auto"/>
          </w:divBdr>
        </w:div>
        <w:div w:id="1709715963">
          <w:marLeft w:val="547"/>
          <w:marRight w:val="0"/>
          <w:marTop w:val="0"/>
          <w:marBottom w:val="0"/>
          <w:divBdr>
            <w:top w:val="none" w:sz="0" w:space="0" w:color="auto"/>
            <w:left w:val="none" w:sz="0" w:space="0" w:color="auto"/>
            <w:bottom w:val="none" w:sz="0" w:space="0" w:color="auto"/>
            <w:right w:val="none" w:sz="0" w:space="0" w:color="auto"/>
          </w:divBdr>
        </w:div>
      </w:divsChild>
    </w:div>
    <w:div w:id="111678335">
      <w:bodyDiv w:val="1"/>
      <w:marLeft w:val="0"/>
      <w:marRight w:val="0"/>
      <w:marTop w:val="0"/>
      <w:marBottom w:val="0"/>
      <w:divBdr>
        <w:top w:val="none" w:sz="0" w:space="0" w:color="auto"/>
        <w:left w:val="none" w:sz="0" w:space="0" w:color="auto"/>
        <w:bottom w:val="none" w:sz="0" w:space="0" w:color="auto"/>
        <w:right w:val="none" w:sz="0" w:space="0" w:color="auto"/>
      </w:divBdr>
    </w:div>
    <w:div w:id="165751065">
      <w:bodyDiv w:val="1"/>
      <w:marLeft w:val="0"/>
      <w:marRight w:val="0"/>
      <w:marTop w:val="0"/>
      <w:marBottom w:val="0"/>
      <w:divBdr>
        <w:top w:val="none" w:sz="0" w:space="0" w:color="auto"/>
        <w:left w:val="none" w:sz="0" w:space="0" w:color="auto"/>
        <w:bottom w:val="none" w:sz="0" w:space="0" w:color="auto"/>
        <w:right w:val="none" w:sz="0" w:space="0" w:color="auto"/>
      </w:divBdr>
    </w:div>
    <w:div w:id="326397063">
      <w:bodyDiv w:val="1"/>
      <w:marLeft w:val="0"/>
      <w:marRight w:val="0"/>
      <w:marTop w:val="0"/>
      <w:marBottom w:val="0"/>
      <w:divBdr>
        <w:top w:val="none" w:sz="0" w:space="0" w:color="auto"/>
        <w:left w:val="none" w:sz="0" w:space="0" w:color="auto"/>
        <w:bottom w:val="none" w:sz="0" w:space="0" w:color="auto"/>
        <w:right w:val="none" w:sz="0" w:space="0" w:color="auto"/>
      </w:divBdr>
    </w:div>
    <w:div w:id="330835648">
      <w:bodyDiv w:val="1"/>
      <w:marLeft w:val="0"/>
      <w:marRight w:val="0"/>
      <w:marTop w:val="0"/>
      <w:marBottom w:val="0"/>
      <w:divBdr>
        <w:top w:val="none" w:sz="0" w:space="0" w:color="auto"/>
        <w:left w:val="none" w:sz="0" w:space="0" w:color="auto"/>
        <w:bottom w:val="none" w:sz="0" w:space="0" w:color="auto"/>
        <w:right w:val="none" w:sz="0" w:space="0" w:color="auto"/>
      </w:divBdr>
    </w:div>
    <w:div w:id="365299920">
      <w:bodyDiv w:val="1"/>
      <w:marLeft w:val="0"/>
      <w:marRight w:val="0"/>
      <w:marTop w:val="0"/>
      <w:marBottom w:val="0"/>
      <w:divBdr>
        <w:top w:val="none" w:sz="0" w:space="0" w:color="auto"/>
        <w:left w:val="none" w:sz="0" w:space="0" w:color="auto"/>
        <w:bottom w:val="none" w:sz="0" w:space="0" w:color="auto"/>
        <w:right w:val="none" w:sz="0" w:space="0" w:color="auto"/>
      </w:divBdr>
    </w:div>
    <w:div w:id="385837385">
      <w:bodyDiv w:val="1"/>
      <w:marLeft w:val="0"/>
      <w:marRight w:val="0"/>
      <w:marTop w:val="0"/>
      <w:marBottom w:val="0"/>
      <w:divBdr>
        <w:top w:val="none" w:sz="0" w:space="0" w:color="auto"/>
        <w:left w:val="none" w:sz="0" w:space="0" w:color="auto"/>
        <w:bottom w:val="none" w:sz="0" w:space="0" w:color="auto"/>
        <w:right w:val="none" w:sz="0" w:space="0" w:color="auto"/>
      </w:divBdr>
    </w:div>
    <w:div w:id="459538539">
      <w:bodyDiv w:val="1"/>
      <w:marLeft w:val="0"/>
      <w:marRight w:val="0"/>
      <w:marTop w:val="0"/>
      <w:marBottom w:val="0"/>
      <w:divBdr>
        <w:top w:val="none" w:sz="0" w:space="0" w:color="auto"/>
        <w:left w:val="none" w:sz="0" w:space="0" w:color="auto"/>
        <w:bottom w:val="none" w:sz="0" w:space="0" w:color="auto"/>
        <w:right w:val="none" w:sz="0" w:space="0" w:color="auto"/>
      </w:divBdr>
    </w:div>
    <w:div w:id="494810270">
      <w:bodyDiv w:val="1"/>
      <w:marLeft w:val="0"/>
      <w:marRight w:val="0"/>
      <w:marTop w:val="0"/>
      <w:marBottom w:val="0"/>
      <w:divBdr>
        <w:top w:val="none" w:sz="0" w:space="0" w:color="auto"/>
        <w:left w:val="none" w:sz="0" w:space="0" w:color="auto"/>
        <w:bottom w:val="none" w:sz="0" w:space="0" w:color="auto"/>
        <w:right w:val="none" w:sz="0" w:space="0" w:color="auto"/>
      </w:divBdr>
    </w:div>
    <w:div w:id="546842716">
      <w:bodyDiv w:val="1"/>
      <w:marLeft w:val="0"/>
      <w:marRight w:val="0"/>
      <w:marTop w:val="0"/>
      <w:marBottom w:val="0"/>
      <w:divBdr>
        <w:top w:val="none" w:sz="0" w:space="0" w:color="auto"/>
        <w:left w:val="none" w:sz="0" w:space="0" w:color="auto"/>
        <w:bottom w:val="none" w:sz="0" w:space="0" w:color="auto"/>
        <w:right w:val="none" w:sz="0" w:space="0" w:color="auto"/>
      </w:divBdr>
    </w:div>
    <w:div w:id="606617023">
      <w:bodyDiv w:val="1"/>
      <w:marLeft w:val="0"/>
      <w:marRight w:val="0"/>
      <w:marTop w:val="0"/>
      <w:marBottom w:val="0"/>
      <w:divBdr>
        <w:top w:val="none" w:sz="0" w:space="0" w:color="auto"/>
        <w:left w:val="none" w:sz="0" w:space="0" w:color="auto"/>
        <w:bottom w:val="none" w:sz="0" w:space="0" w:color="auto"/>
        <w:right w:val="none" w:sz="0" w:space="0" w:color="auto"/>
      </w:divBdr>
    </w:div>
    <w:div w:id="631911853">
      <w:bodyDiv w:val="1"/>
      <w:marLeft w:val="0"/>
      <w:marRight w:val="0"/>
      <w:marTop w:val="0"/>
      <w:marBottom w:val="0"/>
      <w:divBdr>
        <w:top w:val="none" w:sz="0" w:space="0" w:color="auto"/>
        <w:left w:val="none" w:sz="0" w:space="0" w:color="auto"/>
        <w:bottom w:val="none" w:sz="0" w:space="0" w:color="auto"/>
        <w:right w:val="none" w:sz="0" w:space="0" w:color="auto"/>
      </w:divBdr>
    </w:div>
    <w:div w:id="687559628">
      <w:bodyDiv w:val="1"/>
      <w:marLeft w:val="0"/>
      <w:marRight w:val="0"/>
      <w:marTop w:val="0"/>
      <w:marBottom w:val="0"/>
      <w:divBdr>
        <w:top w:val="none" w:sz="0" w:space="0" w:color="auto"/>
        <w:left w:val="none" w:sz="0" w:space="0" w:color="auto"/>
        <w:bottom w:val="none" w:sz="0" w:space="0" w:color="auto"/>
        <w:right w:val="none" w:sz="0" w:space="0" w:color="auto"/>
      </w:divBdr>
    </w:div>
    <w:div w:id="710686595">
      <w:bodyDiv w:val="1"/>
      <w:marLeft w:val="0"/>
      <w:marRight w:val="0"/>
      <w:marTop w:val="0"/>
      <w:marBottom w:val="0"/>
      <w:divBdr>
        <w:top w:val="none" w:sz="0" w:space="0" w:color="auto"/>
        <w:left w:val="none" w:sz="0" w:space="0" w:color="auto"/>
        <w:bottom w:val="none" w:sz="0" w:space="0" w:color="auto"/>
        <w:right w:val="none" w:sz="0" w:space="0" w:color="auto"/>
      </w:divBdr>
    </w:div>
    <w:div w:id="784425497">
      <w:bodyDiv w:val="1"/>
      <w:marLeft w:val="0"/>
      <w:marRight w:val="0"/>
      <w:marTop w:val="0"/>
      <w:marBottom w:val="0"/>
      <w:divBdr>
        <w:top w:val="none" w:sz="0" w:space="0" w:color="auto"/>
        <w:left w:val="none" w:sz="0" w:space="0" w:color="auto"/>
        <w:bottom w:val="none" w:sz="0" w:space="0" w:color="auto"/>
        <w:right w:val="none" w:sz="0" w:space="0" w:color="auto"/>
      </w:divBdr>
    </w:div>
    <w:div w:id="892229129">
      <w:bodyDiv w:val="1"/>
      <w:marLeft w:val="0"/>
      <w:marRight w:val="0"/>
      <w:marTop w:val="0"/>
      <w:marBottom w:val="0"/>
      <w:divBdr>
        <w:top w:val="none" w:sz="0" w:space="0" w:color="auto"/>
        <w:left w:val="none" w:sz="0" w:space="0" w:color="auto"/>
        <w:bottom w:val="none" w:sz="0" w:space="0" w:color="auto"/>
        <w:right w:val="none" w:sz="0" w:space="0" w:color="auto"/>
      </w:divBdr>
    </w:div>
    <w:div w:id="1054429520">
      <w:bodyDiv w:val="1"/>
      <w:marLeft w:val="0"/>
      <w:marRight w:val="0"/>
      <w:marTop w:val="0"/>
      <w:marBottom w:val="0"/>
      <w:divBdr>
        <w:top w:val="none" w:sz="0" w:space="0" w:color="auto"/>
        <w:left w:val="none" w:sz="0" w:space="0" w:color="auto"/>
        <w:bottom w:val="none" w:sz="0" w:space="0" w:color="auto"/>
        <w:right w:val="none" w:sz="0" w:space="0" w:color="auto"/>
      </w:divBdr>
    </w:div>
    <w:div w:id="1055786115">
      <w:bodyDiv w:val="1"/>
      <w:marLeft w:val="0"/>
      <w:marRight w:val="0"/>
      <w:marTop w:val="0"/>
      <w:marBottom w:val="0"/>
      <w:divBdr>
        <w:top w:val="none" w:sz="0" w:space="0" w:color="auto"/>
        <w:left w:val="none" w:sz="0" w:space="0" w:color="auto"/>
        <w:bottom w:val="none" w:sz="0" w:space="0" w:color="auto"/>
        <w:right w:val="none" w:sz="0" w:space="0" w:color="auto"/>
      </w:divBdr>
    </w:div>
    <w:div w:id="1072125265">
      <w:bodyDiv w:val="1"/>
      <w:marLeft w:val="0"/>
      <w:marRight w:val="0"/>
      <w:marTop w:val="0"/>
      <w:marBottom w:val="0"/>
      <w:divBdr>
        <w:top w:val="none" w:sz="0" w:space="0" w:color="auto"/>
        <w:left w:val="none" w:sz="0" w:space="0" w:color="auto"/>
        <w:bottom w:val="none" w:sz="0" w:space="0" w:color="auto"/>
        <w:right w:val="none" w:sz="0" w:space="0" w:color="auto"/>
      </w:divBdr>
    </w:div>
    <w:div w:id="1086267079">
      <w:bodyDiv w:val="1"/>
      <w:marLeft w:val="0"/>
      <w:marRight w:val="0"/>
      <w:marTop w:val="0"/>
      <w:marBottom w:val="0"/>
      <w:divBdr>
        <w:top w:val="none" w:sz="0" w:space="0" w:color="auto"/>
        <w:left w:val="none" w:sz="0" w:space="0" w:color="auto"/>
        <w:bottom w:val="none" w:sz="0" w:space="0" w:color="auto"/>
        <w:right w:val="none" w:sz="0" w:space="0" w:color="auto"/>
      </w:divBdr>
    </w:div>
    <w:div w:id="1345744132">
      <w:bodyDiv w:val="1"/>
      <w:marLeft w:val="0"/>
      <w:marRight w:val="0"/>
      <w:marTop w:val="0"/>
      <w:marBottom w:val="0"/>
      <w:divBdr>
        <w:top w:val="none" w:sz="0" w:space="0" w:color="auto"/>
        <w:left w:val="none" w:sz="0" w:space="0" w:color="auto"/>
        <w:bottom w:val="none" w:sz="0" w:space="0" w:color="auto"/>
        <w:right w:val="none" w:sz="0" w:space="0" w:color="auto"/>
      </w:divBdr>
    </w:div>
    <w:div w:id="1352073779">
      <w:bodyDiv w:val="1"/>
      <w:marLeft w:val="0"/>
      <w:marRight w:val="0"/>
      <w:marTop w:val="0"/>
      <w:marBottom w:val="0"/>
      <w:divBdr>
        <w:top w:val="none" w:sz="0" w:space="0" w:color="auto"/>
        <w:left w:val="none" w:sz="0" w:space="0" w:color="auto"/>
        <w:bottom w:val="none" w:sz="0" w:space="0" w:color="auto"/>
        <w:right w:val="none" w:sz="0" w:space="0" w:color="auto"/>
      </w:divBdr>
    </w:div>
    <w:div w:id="1438133692">
      <w:bodyDiv w:val="1"/>
      <w:marLeft w:val="0"/>
      <w:marRight w:val="0"/>
      <w:marTop w:val="0"/>
      <w:marBottom w:val="0"/>
      <w:divBdr>
        <w:top w:val="none" w:sz="0" w:space="0" w:color="auto"/>
        <w:left w:val="none" w:sz="0" w:space="0" w:color="auto"/>
        <w:bottom w:val="none" w:sz="0" w:space="0" w:color="auto"/>
        <w:right w:val="none" w:sz="0" w:space="0" w:color="auto"/>
      </w:divBdr>
    </w:div>
    <w:div w:id="1457676095">
      <w:bodyDiv w:val="1"/>
      <w:marLeft w:val="0"/>
      <w:marRight w:val="0"/>
      <w:marTop w:val="0"/>
      <w:marBottom w:val="0"/>
      <w:divBdr>
        <w:top w:val="none" w:sz="0" w:space="0" w:color="auto"/>
        <w:left w:val="none" w:sz="0" w:space="0" w:color="auto"/>
        <w:bottom w:val="none" w:sz="0" w:space="0" w:color="auto"/>
        <w:right w:val="none" w:sz="0" w:space="0" w:color="auto"/>
      </w:divBdr>
    </w:div>
    <w:div w:id="1495339232">
      <w:bodyDiv w:val="1"/>
      <w:marLeft w:val="0"/>
      <w:marRight w:val="0"/>
      <w:marTop w:val="0"/>
      <w:marBottom w:val="0"/>
      <w:divBdr>
        <w:top w:val="none" w:sz="0" w:space="0" w:color="auto"/>
        <w:left w:val="none" w:sz="0" w:space="0" w:color="auto"/>
        <w:bottom w:val="none" w:sz="0" w:space="0" w:color="auto"/>
        <w:right w:val="none" w:sz="0" w:space="0" w:color="auto"/>
      </w:divBdr>
    </w:div>
    <w:div w:id="1605110309">
      <w:bodyDiv w:val="1"/>
      <w:marLeft w:val="0"/>
      <w:marRight w:val="0"/>
      <w:marTop w:val="0"/>
      <w:marBottom w:val="0"/>
      <w:divBdr>
        <w:top w:val="none" w:sz="0" w:space="0" w:color="auto"/>
        <w:left w:val="none" w:sz="0" w:space="0" w:color="auto"/>
        <w:bottom w:val="none" w:sz="0" w:space="0" w:color="auto"/>
        <w:right w:val="none" w:sz="0" w:space="0" w:color="auto"/>
      </w:divBdr>
    </w:div>
    <w:div w:id="1612323321">
      <w:bodyDiv w:val="1"/>
      <w:marLeft w:val="0"/>
      <w:marRight w:val="0"/>
      <w:marTop w:val="0"/>
      <w:marBottom w:val="0"/>
      <w:divBdr>
        <w:top w:val="none" w:sz="0" w:space="0" w:color="auto"/>
        <w:left w:val="none" w:sz="0" w:space="0" w:color="auto"/>
        <w:bottom w:val="none" w:sz="0" w:space="0" w:color="auto"/>
        <w:right w:val="none" w:sz="0" w:space="0" w:color="auto"/>
      </w:divBdr>
    </w:div>
    <w:div w:id="1770007705">
      <w:bodyDiv w:val="1"/>
      <w:marLeft w:val="0"/>
      <w:marRight w:val="0"/>
      <w:marTop w:val="0"/>
      <w:marBottom w:val="0"/>
      <w:divBdr>
        <w:top w:val="none" w:sz="0" w:space="0" w:color="auto"/>
        <w:left w:val="none" w:sz="0" w:space="0" w:color="auto"/>
        <w:bottom w:val="none" w:sz="0" w:space="0" w:color="auto"/>
        <w:right w:val="none" w:sz="0" w:space="0" w:color="auto"/>
      </w:divBdr>
    </w:div>
    <w:div w:id="1975137360">
      <w:bodyDiv w:val="1"/>
      <w:marLeft w:val="0"/>
      <w:marRight w:val="0"/>
      <w:marTop w:val="0"/>
      <w:marBottom w:val="0"/>
      <w:divBdr>
        <w:top w:val="none" w:sz="0" w:space="0" w:color="auto"/>
        <w:left w:val="none" w:sz="0" w:space="0" w:color="auto"/>
        <w:bottom w:val="none" w:sz="0" w:space="0" w:color="auto"/>
        <w:right w:val="none" w:sz="0" w:space="0" w:color="auto"/>
      </w:divBdr>
    </w:div>
    <w:div w:id="2004963032">
      <w:bodyDiv w:val="1"/>
      <w:marLeft w:val="0"/>
      <w:marRight w:val="0"/>
      <w:marTop w:val="0"/>
      <w:marBottom w:val="0"/>
      <w:divBdr>
        <w:top w:val="none" w:sz="0" w:space="0" w:color="auto"/>
        <w:left w:val="none" w:sz="0" w:space="0" w:color="auto"/>
        <w:bottom w:val="none" w:sz="0" w:space="0" w:color="auto"/>
        <w:right w:val="none" w:sz="0" w:space="0" w:color="auto"/>
      </w:divBdr>
    </w:div>
    <w:div w:id="2044012187">
      <w:bodyDiv w:val="1"/>
      <w:marLeft w:val="0"/>
      <w:marRight w:val="0"/>
      <w:marTop w:val="0"/>
      <w:marBottom w:val="0"/>
      <w:divBdr>
        <w:top w:val="none" w:sz="0" w:space="0" w:color="auto"/>
        <w:left w:val="none" w:sz="0" w:space="0" w:color="auto"/>
        <w:bottom w:val="none" w:sz="0" w:space="0" w:color="auto"/>
        <w:right w:val="none" w:sz="0" w:space="0" w:color="auto"/>
      </w:divBdr>
    </w:div>
    <w:div w:id="20718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449C0-4FD5-4783-BDC9-788198FD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21</Pages>
  <Words>4968</Words>
  <Characters>29809</Characters>
  <Application>Microsoft Office Word</Application>
  <DocSecurity>0</DocSecurity>
  <Lines>248</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Borowiec</dc:creator>
  <cp:lastModifiedBy>Aleksandra Stępień</cp:lastModifiedBy>
  <cp:revision>3</cp:revision>
  <cp:lastPrinted>2022-10-26T08:28:00Z</cp:lastPrinted>
  <dcterms:created xsi:type="dcterms:W3CDTF">2022-10-26T08:22:00Z</dcterms:created>
  <dcterms:modified xsi:type="dcterms:W3CDTF">2022-10-26T09:27:00Z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8c7f20d8-ac03-44dc-b32a-ecf9737a12a2</vt:lpwstr>
  </property>
  <property fmtid="{D5CDD505-2E9C-101B-9397-08002B2CF9AE}" pid="3" name="Document Creator">
    <vt:lpwstr/>
  </property>
  <property fmtid="{D5CDD505-2E9C-101B-9397-08002B2CF9AE}" pid="4" name="Document Editor">
    <vt:lpwstr/>
  </property>
  <property fmtid="{D5CDD505-2E9C-101B-9397-08002B2CF9AE}" pid="5" name="DellClassification">
    <vt:lpwstr>No Restrictions</vt:lpwstr>
  </property>
  <property fmtid="{D5CDD505-2E9C-101B-9397-08002B2CF9AE}" pid="6" name="DellSublabels">
    <vt:lpwstr/>
  </property>
  <property fmtid="{D5CDD505-2E9C-101B-9397-08002B2CF9AE}" pid="7" name="Classification">
    <vt:lpwstr>No Restrictions</vt:lpwstr>
  </property>
  <property fmtid="{D5CDD505-2E9C-101B-9397-08002B2CF9AE}" pid="8" name="Sublabels">
    <vt:lpwstr/>
  </property>
  <property fmtid="{D5CDD505-2E9C-101B-9397-08002B2CF9AE}" pid="9" name="MSIP_Label_17cb76b2-10b8-4fe1-93d4-2202842406cd_Enabled">
    <vt:lpwstr>True</vt:lpwstr>
  </property>
  <property fmtid="{D5CDD505-2E9C-101B-9397-08002B2CF9AE}" pid="10" name="MSIP_Label_17cb76b2-10b8-4fe1-93d4-2202842406cd_SiteId">
    <vt:lpwstr>945c199a-83a2-4e80-9f8c-5a91be5752dd</vt:lpwstr>
  </property>
  <property fmtid="{D5CDD505-2E9C-101B-9397-08002B2CF9AE}" pid="11" name="MSIP_Label_17cb76b2-10b8-4fe1-93d4-2202842406cd_Ref">
    <vt:lpwstr>https://api.informationprotection.azure.com/api/945c199a-83a2-4e80-9f8c-5a91be5752dd</vt:lpwstr>
  </property>
  <property fmtid="{D5CDD505-2E9C-101B-9397-08002B2CF9AE}" pid="12" name="MSIP_Label_17cb76b2-10b8-4fe1-93d4-2202842406cd_Owner">
    <vt:lpwstr>Kazimierz_Szczepanik@Dell.com</vt:lpwstr>
  </property>
  <property fmtid="{D5CDD505-2E9C-101B-9397-08002B2CF9AE}" pid="13" name="MSIP_Label_17cb76b2-10b8-4fe1-93d4-2202842406cd_SetDate">
    <vt:lpwstr>2018-01-12T13:50:25.4661708+01:00</vt:lpwstr>
  </property>
  <property fmtid="{D5CDD505-2E9C-101B-9397-08002B2CF9AE}" pid="14" name="MSIP_Label_17cb76b2-10b8-4fe1-93d4-2202842406cd_Name">
    <vt:lpwstr>External Public</vt:lpwstr>
  </property>
  <property fmtid="{D5CDD505-2E9C-101B-9397-08002B2CF9AE}" pid="15" name="MSIP_Label_17cb76b2-10b8-4fe1-93d4-2202842406cd_Application">
    <vt:lpwstr>Microsoft Azure Information Protection</vt:lpwstr>
  </property>
  <property fmtid="{D5CDD505-2E9C-101B-9397-08002B2CF9AE}" pid="16" name="MSIP_Label_17cb76b2-10b8-4fe1-93d4-2202842406cd_Extended_MSFT_Method">
    <vt:lpwstr>Manual</vt:lpwstr>
  </property>
  <property fmtid="{D5CDD505-2E9C-101B-9397-08002B2CF9AE}" pid="17" name="Sensitivity">
    <vt:lpwstr>External Public</vt:lpwstr>
  </property>
</Properties>
</file>