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C1" w:rsidRPr="00097947" w:rsidRDefault="00B714F5" w:rsidP="00A870AC">
      <w:pPr>
        <w:spacing w:after="0" w:line="240" w:lineRule="auto"/>
        <w:rPr>
          <w:rFonts w:cstheme="minorHAnsi"/>
          <w:b/>
        </w:rPr>
      </w:pPr>
      <w:r w:rsidRPr="00097947">
        <w:rPr>
          <w:rFonts w:cstheme="minorHAnsi"/>
          <w:b/>
        </w:rPr>
        <w:t>Zakrzew 1</w:t>
      </w:r>
      <w:r w:rsidR="00057E93" w:rsidRPr="00097947">
        <w:rPr>
          <w:rFonts w:cstheme="minorHAnsi"/>
          <w:b/>
        </w:rPr>
        <w:t>8</w:t>
      </w:r>
      <w:r w:rsidR="002E5FA1" w:rsidRPr="00097947">
        <w:rPr>
          <w:rFonts w:cstheme="minorHAnsi"/>
          <w:b/>
        </w:rPr>
        <w:t>.0</w:t>
      </w:r>
      <w:r w:rsidR="00513A36" w:rsidRPr="00097947">
        <w:rPr>
          <w:rFonts w:cstheme="minorHAnsi"/>
          <w:b/>
        </w:rPr>
        <w:t>8</w:t>
      </w:r>
      <w:r w:rsidR="00F241C1" w:rsidRPr="00097947">
        <w:rPr>
          <w:rFonts w:cstheme="minorHAnsi"/>
          <w:b/>
        </w:rPr>
        <w:t>.202</w:t>
      </w:r>
      <w:r w:rsidR="002E5FA1" w:rsidRPr="00097947">
        <w:rPr>
          <w:rFonts w:cstheme="minorHAnsi"/>
          <w:b/>
        </w:rPr>
        <w:t>3</w:t>
      </w:r>
      <w:r w:rsidR="00F241C1" w:rsidRPr="00097947">
        <w:rPr>
          <w:rFonts w:cstheme="minorHAnsi"/>
          <w:b/>
        </w:rPr>
        <w:t>r.</w:t>
      </w:r>
    </w:p>
    <w:p w:rsidR="00586D55" w:rsidRPr="00097947" w:rsidRDefault="00586D55" w:rsidP="00A870AC">
      <w:pPr>
        <w:spacing w:after="0" w:line="240" w:lineRule="auto"/>
        <w:rPr>
          <w:rFonts w:cstheme="minorHAnsi"/>
          <w:b/>
        </w:rPr>
      </w:pPr>
    </w:p>
    <w:p w:rsidR="00F241C1" w:rsidRPr="00097947" w:rsidRDefault="00F241C1" w:rsidP="00A870AC">
      <w:pPr>
        <w:spacing w:after="0" w:line="240" w:lineRule="auto"/>
        <w:rPr>
          <w:rFonts w:cstheme="minorHAnsi"/>
          <w:b/>
        </w:rPr>
      </w:pPr>
      <w:r w:rsidRPr="00097947">
        <w:rPr>
          <w:rFonts w:cstheme="minorHAnsi"/>
          <w:b/>
        </w:rPr>
        <w:t>Gmina Zakrzew</w:t>
      </w:r>
    </w:p>
    <w:p w:rsidR="00F241C1" w:rsidRPr="00097947" w:rsidRDefault="00F241C1" w:rsidP="00A870AC">
      <w:pPr>
        <w:spacing w:after="0" w:line="240" w:lineRule="auto"/>
        <w:rPr>
          <w:rFonts w:cstheme="minorHAnsi"/>
          <w:b/>
        </w:rPr>
      </w:pPr>
      <w:r w:rsidRPr="00097947">
        <w:rPr>
          <w:rFonts w:cstheme="minorHAnsi"/>
          <w:b/>
        </w:rPr>
        <w:t>Zakrzew 51</w:t>
      </w:r>
    </w:p>
    <w:p w:rsidR="00F241C1" w:rsidRPr="00097947" w:rsidRDefault="00F241C1" w:rsidP="00A870AC">
      <w:pPr>
        <w:spacing w:after="0" w:line="240" w:lineRule="auto"/>
        <w:rPr>
          <w:rFonts w:cstheme="minorHAnsi"/>
          <w:b/>
        </w:rPr>
      </w:pPr>
      <w:r w:rsidRPr="00097947">
        <w:rPr>
          <w:rFonts w:cstheme="minorHAnsi"/>
          <w:b/>
        </w:rPr>
        <w:t>26-652 Zakrzew</w:t>
      </w:r>
    </w:p>
    <w:p w:rsidR="002E5FA1" w:rsidRPr="00097947" w:rsidRDefault="002E5FA1" w:rsidP="00A870AC">
      <w:pPr>
        <w:spacing w:after="0" w:line="240" w:lineRule="auto"/>
        <w:rPr>
          <w:rFonts w:cstheme="minorHAnsi"/>
          <w:b/>
        </w:rPr>
      </w:pPr>
    </w:p>
    <w:p w:rsidR="00F241C1" w:rsidRPr="00097947" w:rsidRDefault="00F241C1" w:rsidP="00A870AC">
      <w:pPr>
        <w:spacing w:after="0" w:line="240" w:lineRule="auto"/>
        <w:rPr>
          <w:rFonts w:cstheme="minorHAnsi"/>
          <w:b/>
        </w:rPr>
      </w:pPr>
      <w:r w:rsidRPr="00097947">
        <w:rPr>
          <w:rFonts w:cstheme="minorHAnsi"/>
          <w:b/>
        </w:rPr>
        <w:t>z</w:t>
      </w:r>
      <w:r w:rsidRPr="00097947">
        <w:rPr>
          <w:rFonts w:cstheme="minorHAnsi"/>
        </w:rPr>
        <w:t>nak sprawy</w:t>
      </w:r>
      <w:r w:rsidR="000249CC" w:rsidRPr="00097947">
        <w:rPr>
          <w:rFonts w:cstheme="minorHAnsi"/>
          <w:b/>
        </w:rPr>
        <w:t>:  ZP.271.</w:t>
      </w:r>
      <w:r w:rsidR="00513A36" w:rsidRPr="00097947">
        <w:rPr>
          <w:rFonts w:cstheme="minorHAnsi"/>
          <w:b/>
        </w:rPr>
        <w:t>12</w:t>
      </w:r>
      <w:r w:rsidRPr="00097947">
        <w:rPr>
          <w:rFonts w:cstheme="minorHAnsi"/>
          <w:b/>
        </w:rPr>
        <w:t>.202</w:t>
      </w:r>
      <w:r w:rsidR="002E5FA1" w:rsidRPr="00097947">
        <w:rPr>
          <w:rFonts w:cstheme="minorHAnsi"/>
          <w:b/>
        </w:rPr>
        <w:t>3</w:t>
      </w:r>
    </w:p>
    <w:p w:rsidR="00F241C1" w:rsidRPr="00097947" w:rsidRDefault="00F241C1" w:rsidP="00A870AC">
      <w:pPr>
        <w:spacing w:after="0" w:line="240" w:lineRule="auto"/>
        <w:rPr>
          <w:rFonts w:cstheme="minorHAnsi"/>
          <w:b/>
        </w:rPr>
      </w:pPr>
    </w:p>
    <w:p w:rsidR="004336B4" w:rsidRPr="00097947" w:rsidRDefault="004336B4" w:rsidP="00A870AC">
      <w:pPr>
        <w:spacing w:after="0" w:line="240" w:lineRule="auto"/>
        <w:rPr>
          <w:rFonts w:cstheme="minorHAnsi"/>
          <w:b/>
        </w:rPr>
      </w:pPr>
    </w:p>
    <w:p w:rsidR="00F241C1" w:rsidRPr="00097947" w:rsidRDefault="00F241C1" w:rsidP="00A870AC">
      <w:pPr>
        <w:spacing w:after="0" w:line="240" w:lineRule="auto"/>
        <w:rPr>
          <w:rFonts w:cstheme="minorHAnsi"/>
          <w:b/>
        </w:rPr>
      </w:pPr>
      <w:r w:rsidRPr="00097947">
        <w:rPr>
          <w:rFonts w:cstheme="minorHAnsi"/>
          <w:b/>
        </w:rPr>
        <w:t>Wykonawcy</w:t>
      </w:r>
    </w:p>
    <w:p w:rsidR="00F241C1" w:rsidRPr="00097947" w:rsidRDefault="00F241C1" w:rsidP="00A870AC">
      <w:pPr>
        <w:spacing w:after="0" w:line="240" w:lineRule="auto"/>
        <w:rPr>
          <w:rFonts w:eastAsia="Calibri" w:cstheme="minorHAnsi"/>
          <w:iCs/>
          <w:color w:val="000000"/>
        </w:rPr>
      </w:pPr>
    </w:p>
    <w:p w:rsidR="00F241C1" w:rsidRPr="00097947" w:rsidRDefault="00F241C1" w:rsidP="00A870AC">
      <w:pPr>
        <w:pStyle w:val="Default"/>
        <w:rPr>
          <w:rFonts w:eastAsia="Calibri" w:cstheme="minorHAnsi"/>
          <w:iCs/>
          <w:sz w:val="22"/>
          <w:szCs w:val="22"/>
        </w:rPr>
      </w:pPr>
      <w:r w:rsidRPr="00097947">
        <w:rPr>
          <w:rFonts w:eastAsia="Calibri" w:cstheme="minorHAnsi"/>
          <w:iCs/>
          <w:sz w:val="22"/>
          <w:szCs w:val="22"/>
        </w:rPr>
        <w:t>Nazwa postępowania:</w:t>
      </w:r>
      <w:r w:rsidR="00881DC8" w:rsidRPr="00097947">
        <w:rPr>
          <w:rFonts w:cstheme="minorHAnsi"/>
          <w:b/>
          <w:bCs/>
          <w:sz w:val="22"/>
          <w:szCs w:val="22"/>
        </w:rPr>
        <w:t xml:space="preserve"> </w:t>
      </w:r>
      <w:r w:rsidR="00FE684E" w:rsidRPr="00097947">
        <w:rPr>
          <w:rFonts w:cstheme="minorHAnsi"/>
          <w:b/>
          <w:bCs/>
          <w:sz w:val="22"/>
          <w:szCs w:val="22"/>
        </w:rPr>
        <w:t>Modernizacja oświetlenia ulicznego na terenie Gminy Zakrzew - etap I</w:t>
      </w:r>
    </w:p>
    <w:p w:rsidR="00F241C1" w:rsidRPr="00097947" w:rsidRDefault="00F241C1" w:rsidP="00A870AC">
      <w:pPr>
        <w:spacing w:after="0" w:line="240" w:lineRule="auto"/>
        <w:ind w:left="-284"/>
        <w:rPr>
          <w:rFonts w:eastAsia="Calibri" w:cstheme="minorHAnsi"/>
          <w:iCs/>
          <w:color w:val="000000"/>
        </w:rPr>
      </w:pPr>
    </w:p>
    <w:p w:rsidR="00F241C1" w:rsidRPr="00097947" w:rsidRDefault="00F241C1" w:rsidP="00A870AC">
      <w:pPr>
        <w:spacing w:after="0" w:line="240" w:lineRule="auto"/>
        <w:rPr>
          <w:rFonts w:cstheme="minorHAnsi"/>
          <w:b/>
        </w:rPr>
      </w:pPr>
      <w:r w:rsidRPr="00097947">
        <w:rPr>
          <w:rFonts w:cstheme="minorHAnsi"/>
          <w:b/>
        </w:rPr>
        <w:t xml:space="preserve">Zamawiający działając na podstawie art. 284 ust. 6 ustawy z dnia 11 września 2019r. Prawo zamówień publicznych  udostępnia  treść  zapytań wraz z odpowiedziami.    </w:t>
      </w:r>
    </w:p>
    <w:p w:rsidR="00F241C1" w:rsidRPr="00097947" w:rsidRDefault="00F241C1" w:rsidP="00A870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13A36" w:rsidRPr="00097947" w:rsidRDefault="00513A36" w:rsidP="00A870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57E93" w:rsidRPr="00097947" w:rsidRDefault="00057E93" w:rsidP="00A870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57E93" w:rsidRPr="00097947" w:rsidRDefault="00057E93" w:rsidP="00057E93">
      <w:pPr>
        <w:spacing w:after="0" w:line="240" w:lineRule="auto"/>
        <w:rPr>
          <w:rFonts w:eastAsia="Times New Roman" w:cstheme="minorHAnsi"/>
          <w:lang w:eastAsia="pl-PL"/>
        </w:rPr>
      </w:pPr>
      <w:r w:rsidRPr="00097947">
        <w:rPr>
          <w:rFonts w:eastAsia="Times New Roman" w:cstheme="minorHAnsi"/>
          <w:lang w:eastAsia="pl-PL"/>
        </w:rPr>
        <w:t xml:space="preserve">Pytanie nr  1 </w:t>
      </w:r>
    </w:p>
    <w:p w:rsidR="00057E93" w:rsidRPr="00097947" w:rsidRDefault="00057E93" w:rsidP="00057E93">
      <w:pPr>
        <w:spacing w:after="0" w:line="240" w:lineRule="auto"/>
        <w:rPr>
          <w:rFonts w:eastAsia="Times New Roman" w:cstheme="minorHAnsi"/>
          <w:lang w:eastAsia="pl-PL"/>
        </w:rPr>
      </w:pPr>
      <w:r w:rsidRPr="00097947">
        <w:rPr>
          <w:rFonts w:eastAsia="Times New Roman" w:cstheme="minorHAnsi"/>
          <w:lang w:eastAsia="pl-PL"/>
        </w:rPr>
        <w:t>W odpowiedzi na pytanie nr 6 zamawiający odpisał że wymaga wymiany zabezpieczeń i przewodów zasilających.</w:t>
      </w:r>
      <w:r w:rsidRPr="00097947">
        <w:rPr>
          <w:rFonts w:eastAsia="Times New Roman" w:cstheme="minorHAnsi"/>
          <w:lang w:eastAsia="pl-PL"/>
        </w:rPr>
        <w:br/>
        <w:t>W przedmiarze brak pozycji odnośnie wymiany przewodów.</w:t>
      </w:r>
      <w:r w:rsidRPr="00097947">
        <w:rPr>
          <w:rFonts w:eastAsia="Times New Roman" w:cstheme="minorHAnsi"/>
          <w:lang w:eastAsia="pl-PL"/>
        </w:rPr>
        <w:br/>
        <w:t>Proszę o wyjaśnienie rozbieżności</w:t>
      </w:r>
      <w:r w:rsidRPr="00097947">
        <w:rPr>
          <w:rFonts w:eastAsia="Times New Roman" w:cstheme="minorHAnsi"/>
          <w:lang w:eastAsia="pl-PL"/>
        </w:rPr>
        <w:br/>
      </w:r>
    </w:p>
    <w:p w:rsidR="00C101E5" w:rsidRPr="00097947" w:rsidRDefault="00057E93" w:rsidP="00057E9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97947">
        <w:rPr>
          <w:rFonts w:eastAsia="Times New Roman" w:cstheme="minorHAnsi"/>
          <w:b/>
          <w:lang w:eastAsia="pl-PL"/>
        </w:rPr>
        <w:t>Odpowiedź: Zamawiając</w:t>
      </w:r>
      <w:r w:rsidR="00D94BAA" w:rsidRPr="00097947">
        <w:rPr>
          <w:rFonts w:eastAsia="Times New Roman" w:cstheme="minorHAnsi"/>
          <w:b/>
          <w:lang w:eastAsia="pl-PL"/>
        </w:rPr>
        <w:t>y informuje, że  błędnie została</w:t>
      </w:r>
      <w:r w:rsidRPr="00097947">
        <w:rPr>
          <w:rFonts w:eastAsia="Times New Roman" w:cstheme="minorHAnsi"/>
          <w:b/>
          <w:lang w:eastAsia="pl-PL"/>
        </w:rPr>
        <w:t xml:space="preserve"> podana odpowiedź w dniu  16.08.2023</w:t>
      </w:r>
      <w:r w:rsidR="00C45AA6">
        <w:rPr>
          <w:rFonts w:eastAsia="Times New Roman" w:cstheme="minorHAnsi"/>
          <w:b/>
          <w:lang w:eastAsia="pl-PL"/>
        </w:rPr>
        <w:t>r</w:t>
      </w:r>
      <w:bookmarkStart w:id="0" w:name="_GoBack"/>
      <w:bookmarkEnd w:id="0"/>
      <w:r w:rsidRPr="00097947">
        <w:rPr>
          <w:rFonts w:eastAsia="Times New Roman" w:cstheme="minorHAnsi"/>
          <w:b/>
          <w:lang w:eastAsia="pl-PL"/>
        </w:rPr>
        <w:t xml:space="preserve">. Zamawiający </w:t>
      </w:r>
      <w:r w:rsidRPr="00097947">
        <w:rPr>
          <w:rFonts w:eastAsia="Times New Roman" w:cstheme="minorHAnsi"/>
          <w:b/>
          <w:u w:val="single"/>
          <w:lang w:eastAsia="pl-PL"/>
        </w:rPr>
        <w:t>nie wymaga  wymiany przewodów</w:t>
      </w:r>
      <w:r w:rsidRPr="00097947">
        <w:rPr>
          <w:rFonts w:eastAsia="Times New Roman" w:cstheme="minorHAnsi"/>
          <w:b/>
          <w:lang w:eastAsia="pl-PL"/>
        </w:rPr>
        <w:t xml:space="preserve">. Ofertę należy wycenić zgodnie z  przedmiarem robót.   </w:t>
      </w:r>
    </w:p>
    <w:p w:rsidR="00D73730" w:rsidRPr="00097947" w:rsidRDefault="00D73730" w:rsidP="00057E93">
      <w:pPr>
        <w:spacing w:after="0" w:line="240" w:lineRule="auto"/>
        <w:rPr>
          <w:rFonts w:cstheme="minorHAnsi"/>
        </w:rPr>
      </w:pPr>
    </w:p>
    <w:p w:rsidR="00D73730" w:rsidRPr="00097947" w:rsidRDefault="00D73730" w:rsidP="00D73730">
      <w:pPr>
        <w:pStyle w:val="Default"/>
        <w:rPr>
          <w:sz w:val="22"/>
          <w:szCs w:val="22"/>
        </w:rPr>
      </w:pPr>
      <w:r w:rsidRPr="00097947">
        <w:rPr>
          <w:sz w:val="22"/>
          <w:szCs w:val="22"/>
        </w:rPr>
        <w:t xml:space="preserve">Pytanie 2. Proszę o potwierdzenie, że Zamawiający wymaga złożenia wraz z ofertą karta katalogowych proponowanych opraw oświetleniowych oraz deklaracji UE i certyfikatu ENEC – na potwierdzenie parametrów technicznych i funkcjonalnych wymaganych przez Zamawiającego w specyfikacji. </w:t>
      </w:r>
      <w:r w:rsidRPr="00097947">
        <w:rPr>
          <w:sz w:val="22"/>
          <w:szCs w:val="22"/>
        </w:rPr>
        <w:br/>
        <w:t>W przeciwnym wypadku Zamawiający nie wymagając żadnych środków na potwierdzenie zgodności proponowanych opraw z opisem w dokumentacji przetargowej – nie jest w stanie sprawdzić czy Wykonawca proponuje sprzęt oświetleniowy zgodny ze specyfikacjami do zamówienia, a zatem nie jest w stanie prawidłowo porównać ofert różnych Wykonawców.</w:t>
      </w:r>
    </w:p>
    <w:p w:rsidR="00D73730" w:rsidRPr="00097947" w:rsidRDefault="00D73730" w:rsidP="00D73730">
      <w:pPr>
        <w:pStyle w:val="Default"/>
        <w:rPr>
          <w:sz w:val="22"/>
          <w:szCs w:val="22"/>
        </w:rPr>
      </w:pPr>
    </w:p>
    <w:p w:rsidR="00545E9B" w:rsidRPr="00097947" w:rsidRDefault="00D73730" w:rsidP="00545E9B">
      <w:pPr>
        <w:spacing w:after="0" w:line="240" w:lineRule="auto"/>
        <w:rPr>
          <w:b/>
        </w:rPr>
      </w:pPr>
      <w:r w:rsidRPr="00097947">
        <w:rPr>
          <w:b/>
        </w:rPr>
        <w:t>Odpowiedź:</w:t>
      </w:r>
      <w:r w:rsidRPr="00097947">
        <w:rPr>
          <w:rFonts w:cstheme="minorHAnsi"/>
          <w:b/>
        </w:rPr>
        <w:t xml:space="preserve"> </w:t>
      </w:r>
      <w:r w:rsidRPr="00097947">
        <w:rPr>
          <w:b/>
        </w:rPr>
        <w:t xml:space="preserve">  </w:t>
      </w:r>
      <w:r w:rsidR="00545E9B" w:rsidRPr="00097947">
        <w:rPr>
          <w:b/>
        </w:rPr>
        <w:t xml:space="preserve">Zamawiający wymaga przedmiotowych środków dowodowych zgodnych z </w:t>
      </w:r>
      <w:r w:rsidR="00545E9B">
        <w:rPr>
          <w:b/>
        </w:rPr>
        <w:t>r</w:t>
      </w:r>
      <w:r w:rsidR="00545E9B" w:rsidRPr="00097947">
        <w:rPr>
          <w:rFonts w:cstheme="minorHAnsi"/>
          <w:b/>
        </w:rPr>
        <w:t>ozdział</w:t>
      </w:r>
      <w:r w:rsidR="00545E9B">
        <w:rPr>
          <w:rFonts w:cstheme="minorHAnsi"/>
          <w:b/>
        </w:rPr>
        <w:t>em</w:t>
      </w:r>
      <w:r w:rsidR="00545E9B" w:rsidRPr="00097947">
        <w:rPr>
          <w:rFonts w:cstheme="minorHAnsi"/>
          <w:b/>
        </w:rPr>
        <w:t xml:space="preserve">  XII ust. 3 pkt 10 specyfikacji warunków zamówienia</w:t>
      </w:r>
      <w:r w:rsidR="00545E9B">
        <w:rPr>
          <w:rFonts w:cstheme="minorHAnsi"/>
          <w:b/>
        </w:rPr>
        <w:t>,</w:t>
      </w:r>
      <w:r w:rsidR="00545E9B" w:rsidRPr="00097947">
        <w:rPr>
          <w:rFonts w:cstheme="minorHAnsi"/>
          <w:b/>
        </w:rPr>
        <w:t xml:space="preserve"> udostępnionych w dniu 16.08.2023 na stronie postępowania. </w:t>
      </w:r>
    </w:p>
    <w:p w:rsidR="00D73730" w:rsidRPr="00097947" w:rsidRDefault="00D73730" w:rsidP="00057E93">
      <w:pPr>
        <w:spacing w:after="0" w:line="240" w:lineRule="auto"/>
        <w:rPr>
          <w:rFonts w:cstheme="minorHAnsi"/>
        </w:rPr>
      </w:pPr>
    </w:p>
    <w:p w:rsidR="00C101E5" w:rsidRPr="00097947" w:rsidRDefault="00C101E5" w:rsidP="00057E93">
      <w:pPr>
        <w:spacing w:after="0" w:line="240" w:lineRule="auto"/>
      </w:pPr>
      <w:r w:rsidRPr="00097947">
        <w:rPr>
          <w:rFonts w:cstheme="minorHAnsi"/>
        </w:rPr>
        <w:t xml:space="preserve">Pytanie </w:t>
      </w:r>
      <w:r w:rsidR="00D73730" w:rsidRPr="00097947">
        <w:rPr>
          <w:rFonts w:cstheme="minorHAnsi"/>
        </w:rPr>
        <w:t>3</w:t>
      </w:r>
      <w:r w:rsidRPr="00097947">
        <w:rPr>
          <w:rFonts w:cstheme="minorHAnsi"/>
        </w:rPr>
        <w:t xml:space="preserve">. Prosimy o potwierdzenie, że Zamawiający celem weryfikacji spełnienia wymagań specyfikacji zawartej w przetargu wymaga złożenia, oprócz karty katalogowej i certyfikatu ENEC+, dodatkowych przedmiotowych środków dowodowych w postaci: </w:t>
      </w:r>
      <w:r w:rsidRPr="00097947">
        <w:rPr>
          <w:rFonts w:cstheme="minorHAnsi"/>
        </w:rPr>
        <w:br/>
      </w:r>
      <w:r w:rsidRPr="00097947">
        <w:rPr>
          <w:rFonts w:cstheme="minorHAnsi"/>
        </w:rPr>
        <w:br/>
        <w:t xml:space="preserve">a) Certyfikatu ENEC oferowanych opraw </w:t>
      </w:r>
      <w:r w:rsidRPr="00097947">
        <w:rPr>
          <w:rFonts w:cstheme="minorHAnsi"/>
        </w:rPr>
        <w:br/>
        <w:t xml:space="preserve">b) Raportu z badania LM80 potwierdzającego deklarowaną żywotność źródeł światła. </w:t>
      </w:r>
      <w:r w:rsidRPr="00097947">
        <w:rPr>
          <w:rFonts w:cstheme="minorHAnsi"/>
        </w:rPr>
        <w:br/>
        <w:t>Powyższe dokumenty gwarantują, że zaoferowane</w:t>
      </w:r>
      <w:r w:rsidRPr="00097947">
        <w:t xml:space="preserve"> produkty spełniają podstawowe normy i dzięki temu są bezpieczne dla użytkowników i instalatorów oraz, że parametry deklarowane przez producenta są zgodne z rzeczywistością.</w:t>
      </w:r>
    </w:p>
    <w:p w:rsidR="00C101E5" w:rsidRPr="00097947" w:rsidRDefault="00C101E5" w:rsidP="00057E93">
      <w:pPr>
        <w:spacing w:after="0" w:line="240" w:lineRule="auto"/>
      </w:pPr>
    </w:p>
    <w:p w:rsidR="00C101E5" w:rsidRPr="00097947" w:rsidRDefault="00C101E5" w:rsidP="00057E93">
      <w:pPr>
        <w:spacing w:after="0" w:line="240" w:lineRule="auto"/>
        <w:rPr>
          <w:b/>
        </w:rPr>
      </w:pPr>
      <w:r w:rsidRPr="00097947">
        <w:rPr>
          <w:b/>
        </w:rPr>
        <w:lastRenderedPageBreak/>
        <w:t>Odpowiedź:</w:t>
      </w:r>
      <w:r w:rsidR="00640DE4" w:rsidRPr="00097947">
        <w:rPr>
          <w:b/>
        </w:rPr>
        <w:t xml:space="preserve"> </w:t>
      </w:r>
      <w:r w:rsidRPr="00097947">
        <w:rPr>
          <w:b/>
        </w:rPr>
        <w:t xml:space="preserve">Zamawiający wymaga przedmiotowych środków dowodowych zgodnych z </w:t>
      </w:r>
      <w:r w:rsidR="00545E9B">
        <w:rPr>
          <w:b/>
        </w:rPr>
        <w:t>r</w:t>
      </w:r>
      <w:r w:rsidRPr="00097947">
        <w:rPr>
          <w:rFonts w:cstheme="minorHAnsi"/>
          <w:b/>
        </w:rPr>
        <w:t>ozdział</w:t>
      </w:r>
      <w:r w:rsidR="00545E9B">
        <w:rPr>
          <w:rFonts w:cstheme="minorHAnsi"/>
          <w:b/>
        </w:rPr>
        <w:t>em</w:t>
      </w:r>
      <w:r w:rsidRPr="00097947">
        <w:rPr>
          <w:rFonts w:cstheme="minorHAnsi"/>
          <w:b/>
        </w:rPr>
        <w:t xml:space="preserve">  XII ust. 3 pkt 10 specyfikacji warunków zamówienia</w:t>
      </w:r>
      <w:r w:rsidR="00545E9B">
        <w:rPr>
          <w:rFonts w:cstheme="minorHAnsi"/>
          <w:b/>
        </w:rPr>
        <w:t>,</w:t>
      </w:r>
      <w:r w:rsidRPr="00097947">
        <w:rPr>
          <w:rFonts w:cstheme="minorHAnsi"/>
          <w:b/>
        </w:rPr>
        <w:t xml:space="preserve"> udostępnionych w dniu 16.08.2023 na stronie postępowania. </w:t>
      </w:r>
    </w:p>
    <w:p w:rsidR="00C101E5" w:rsidRPr="00097947" w:rsidRDefault="00C101E5" w:rsidP="00057E93">
      <w:pPr>
        <w:spacing w:after="0" w:line="240" w:lineRule="auto"/>
        <w:rPr>
          <w:b/>
        </w:rPr>
      </w:pPr>
    </w:p>
    <w:p w:rsidR="00C101E5" w:rsidRPr="00097947" w:rsidRDefault="00C101E5" w:rsidP="00057E93">
      <w:pPr>
        <w:spacing w:after="0" w:line="240" w:lineRule="auto"/>
      </w:pPr>
      <w:r w:rsidRPr="00097947">
        <w:br/>
        <w:t xml:space="preserve">Pytanie </w:t>
      </w:r>
      <w:r w:rsidR="00D73730" w:rsidRPr="00097947">
        <w:t>4</w:t>
      </w:r>
      <w:r w:rsidRPr="00097947">
        <w:t>. Czy Zamawiający potwierdza, że oprawa ma mieć możliwość wymiany zasilacza bez konieczności wymiany źródła światła. Informujemy, że oprawy wyposażone w moduł zasilający na płytce LED charakteryzują się niższą żywotnością, a uszkodzenie modułu świetlnego lub zasilającego wiąże się z wymianą całego elementu.</w:t>
      </w:r>
    </w:p>
    <w:p w:rsidR="00C101E5" w:rsidRPr="00097947" w:rsidRDefault="00C101E5" w:rsidP="00057E93">
      <w:pPr>
        <w:spacing w:after="0" w:line="240" w:lineRule="auto"/>
      </w:pPr>
    </w:p>
    <w:p w:rsidR="00C101E5" w:rsidRPr="00097947" w:rsidRDefault="00C101E5" w:rsidP="00057E93">
      <w:pPr>
        <w:spacing w:after="0" w:line="240" w:lineRule="auto"/>
        <w:rPr>
          <w:b/>
        </w:rPr>
      </w:pPr>
      <w:r w:rsidRPr="00097947">
        <w:rPr>
          <w:b/>
        </w:rPr>
        <w:t xml:space="preserve">Odpowiedź: </w:t>
      </w:r>
      <w:r w:rsidR="001275D7" w:rsidRPr="00097947">
        <w:rPr>
          <w:b/>
        </w:rPr>
        <w:t>Tak, oprawa ma mieć możliwość wymiany zasilacza bez konieczności wymiany źródła światła.</w:t>
      </w:r>
      <w:r w:rsidRPr="00097947">
        <w:br/>
      </w:r>
      <w:r w:rsidRPr="00097947">
        <w:br/>
        <w:t xml:space="preserve">Pytanie </w:t>
      </w:r>
      <w:r w:rsidR="00D73730" w:rsidRPr="00097947">
        <w:t>5</w:t>
      </w:r>
      <w:r w:rsidRPr="00097947">
        <w:t>. Zamawiający wymaga, aby zasilacz umożliwiał "zaprogramowanie 5 stopniowej, autonomicznej regulacji mocy". Prosimy o podanie godzin i poziomów redukcji, jakie powinny być zaprogramowane.</w:t>
      </w:r>
      <w:r w:rsidRPr="00097947">
        <w:br/>
      </w:r>
    </w:p>
    <w:p w:rsidR="00C101E5" w:rsidRPr="00097947" w:rsidRDefault="00C101E5" w:rsidP="00057E93">
      <w:pPr>
        <w:spacing w:after="0" w:line="240" w:lineRule="auto"/>
      </w:pPr>
      <w:r w:rsidRPr="00097947">
        <w:rPr>
          <w:b/>
        </w:rPr>
        <w:t xml:space="preserve">Odpowiedź: </w:t>
      </w:r>
      <w:r w:rsidR="001275D7" w:rsidRPr="00097947">
        <w:rPr>
          <w:b/>
        </w:rPr>
        <w:t xml:space="preserve"> </w:t>
      </w:r>
      <w:r w:rsidR="000833E8" w:rsidRPr="00097947">
        <w:rPr>
          <w:b/>
        </w:rPr>
        <w:t>G</w:t>
      </w:r>
      <w:r w:rsidR="000833E8" w:rsidRPr="00097947">
        <w:rPr>
          <w:b/>
        </w:rPr>
        <w:t>odzin i poziomów redukcji</w:t>
      </w:r>
      <w:r w:rsidR="001275D7" w:rsidRPr="00097947">
        <w:rPr>
          <w:b/>
        </w:rPr>
        <w:t xml:space="preserve"> zostaną ustalone z wykonawcą na etapie realizacji robót. </w:t>
      </w:r>
    </w:p>
    <w:p w:rsidR="00187370" w:rsidRPr="00097947" w:rsidRDefault="00C101E5" w:rsidP="00057E93">
      <w:pPr>
        <w:spacing w:after="0" w:line="240" w:lineRule="auto"/>
      </w:pPr>
      <w:r w:rsidRPr="00097947">
        <w:br/>
        <w:t xml:space="preserve">Pytanie </w:t>
      </w:r>
      <w:r w:rsidR="00D73730" w:rsidRPr="00097947">
        <w:t>6</w:t>
      </w:r>
      <w:r w:rsidRPr="00097947">
        <w:t>. Czy Zamawiający dopuści oprawę o niższej mocy niż 55 W +/- 3 W, ale o wyższej skuteczności świetlnej której całkowity emitowany strumień świetlny jest większy lub równy 7280 lm.</w:t>
      </w:r>
    </w:p>
    <w:p w:rsidR="00187370" w:rsidRPr="00097947" w:rsidRDefault="00187370" w:rsidP="00057E93">
      <w:pPr>
        <w:spacing w:after="0" w:line="240" w:lineRule="auto"/>
      </w:pPr>
    </w:p>
    <w:p w:rsidR="00187370" w:rsidRPr="001275D7" w:rsidRDefault="00187370" w:rsidP="00057E93">
      <w:pPr>
        <w:spacing w:after="0" w:line="240" w:lineRule="auto"/>
        <w:rPr>
          <w:b/>
        </w:rPr>
      </w:pPr>
      <w:r w:rsidRPr="00097947">
        <w:rPr>
          <w:b/>
        </w:rPr>
        <w:t xml:space="preserve">Odpowiedź: </w:t>
      </w:r>
      <w:r w:rsidR="001275D7" w:rsidRPr="00097947">
        <w:rPr>
          <w:b/>
        </w:rPr>
        <w:t xml:space="preserve"> Nie, zapisy SWZ  pozostają bez zmian.</w:t>
      </w:r>
    </w:p>
    <w:p w:rsidR="00057E93" w:rsidRPr="001275D7" w:rsidRDefault="00057E93" w:rsidP="00057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5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057E93" w:rsidRPr="001275D7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6A" w:rsidRDefault="00DF066A" w:rsidP="00041C35">
      <w:pPr>
        <w:spacing w:after="0" w:line="240" w:lineRule="auto"/>
      </w:pPr>
      <w:r>
        <w:separator/>
      </w:r>
    </w:p>
  </w:endnote>
  <w:endnote w:type="continuationSeparator" w:id="0">
    <w:p w:rsidR="00DF066A" w:rsidRDefault="00DF066A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6A" w:rsidRDefault="00DF066A" w:rsidP="00041C35">
      <w:pPr>
        <w:spacing w:after="0" w:line="240" w:lineRule="auto"/>
      </w:pPr>
      <w:r>
        <w:separator/>
      </w:r>
    </w:p>
  </w:footnote>
  <w:footnote w:type="continuationSeparator" w:id="0">
    <w:p w:rsidR="00DF066A" w:rsidRDefault="00DF066A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F84B1D"/>
    <w:multiLevelType w:val="hybridMultilevel"/>
    <w:tmpl w:val="D1DED0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C7562B6"/>
    <w:multiLevelType w:val="hybridMultilevel"/>
    <w:tmpl w:val="B2B0B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86C4B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2E73AC"/>
    <w:multiLevelType w:val="hybridMultilevel"/>
    <w:tmpl w:val="DBA4A392"/>
    <w:lvl w:ilvl="0" w:tplc="2A9633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4122B4"/>
    <w:multiLevelType w:val="hybridMultilevel"/>
    <w:tmpl w:val="63A42B30"/>
    <w:lvl w:ilvl="0" w:tplc="496AC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D41BF"/>
    <w:multiLevelType w:val="hybridMultilevel"/>
    <w:tmpl w:val="3C026E2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93A3B"/>
    <w:multiLevelType w:val="hybridMultilevel"/>
    <w:tmpl w:val="39A49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A3A08"/>
    <w:multiLevelType w:val="hybridMultilevel"/>
    <w:tmpl w:val="F22080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836555"/>
    <w:multiLevelType w:val="hybridMultilevel"/>
    <w:tmpl w:val="7FF0BFE2"/>
    <w:lvl w:ilvl="0" w:tplc="2A9633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671CC7"/>
    <w:multiLevelType w:val="hybridMultilevel"/>
    <w:tmpl w:val="3C026E2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5964104"/>
    <w:multiLevelType w:val="multilevel"/>
    <w:tmpl w:val="E28463FE"/>
    <w:lvl w:ilvl="0">
      <w:start w:val="1"/>
      <w:numFmt w:val="decimal"/>
      <w:lvlText w:val="%1)"/>
      <w:lvlJc w:val="left"/>
      <w:pPr>
        <w:ind w:left="1068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51072C"/>
    <w:multiLevelType w:val="hybridMultilevel"/>
    <w:tmpl w:val="8CE84A7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4DB2A8C"/>
    <w:multiLevelType w:val="hybridMultilevel"/>
    <w:tmpl w:val="50CE4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3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0029"/>
    <w:multiLevelType w:val="hybridMultilevel"/>
    <w:tmpl w:val="9A8EC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BE18D1"/>
    <w:multiLevelType w:val="hybridMultilevel"/>
    <w:tmpl w:val="22DE2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432B5"/>
    <w:multiLevelType w:val="hybridMultilevel"/>
    <w:tmpl w:val="F6AE3BDE"/>
    <w:lvl w:ilvl="0" w:tplc="2A9633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6266B9D"/>
    <w:multiLevelType w:val="hybridMultilevel"/>
    <w:tmpl w:val="86002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7"/>
  </w:num>
  <w:num w:numId="4">
    <w:abstractNumId w:val="24"/>
  </w:num>
  <w:num w:numId="5">
    <w:abstractNumId w:val="15"/>
  </w:num>
  <w:num w:numId="6">
    <w:abstractNumId w:val="16"/>
  </w:num>
  <w:num w:numId="7">
    <w:abstractNumId w:val="2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9"/>
  </w:num>
  <w:num w:numId="11">
    <w:abstractNumId w:val="27"/>
  </w:num>
  <w:num w:numId="12">
    <w:abstractNumId w:val="2"/>
  </w:num>
  <w:num w:numId="13">
    <w:abstractNumId w:val="3"/>
  </w:num>
  <w:num w:numId="14">
    <w:abstractNumId w:val="18"/>
  </w:num>
  <w:num w:numId="15">
    <w:abstractNumId w:val="0"/>
  </w:num>
  <w:num w:numId="16">
    <w:abstractNumId w:val="9"/>
  </w:num>
  <w:num w:numId="17">
    <w:abstractNumId w:val="25"/>
  </w:num>
  <w:num w:numId="18">
    <w:abstractNumId w:val="10"/>
  </w:num>
  <w:num w:numId="19">
    <w:abstractNumId w:val="26"/>
  </w:num>
  <w:num w:numId="20">
    <w:abstractNumId w:val="31"/>
  </w:num>
  <w:num w:numId="21">
    <w:abstractNumId w:val="17"/>
  </w:num>
  <w:num w:numId="22">
    <w:abstractNumId w:val="5"/>
  </w:num>
  <w:num w:numId="23">
    <w:abstractNumId w:val="20"/>
  </w:num>
  <w:num w:numId="24">
    <w:abstractNumId w:val="8"/>
  </w:num>
  <w:num w:numId="25">
    <w:abstractNumId w:val="30"/>
  </w:num>
  <w:num w:numId="26">
    <w:abstractNumId w:val="29"/>
  </w:num>
  <w:num w:numId="27">
    <w:abstractNumId w:val="1"/>
  </w:num>
  <w:num w:numId="28">
    <w:abstractNumId w:val="12"/>
  </w:num>
  <w:num w:numId="29">
    <w:abstractNumId w:val="13"/>
  </w:num>
  <w:num w:numId="30">
    <w:abstractNumId w:val="6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24"/>
    <w:rsid w:val="0001536F"/>
    <w:rsid w:val="000249CC"/>
    <w:rsid w:val="00040087"/>
    <w:rsid w:val="00040FB3"/>
    <w:rsid w:val="00041C35"/>
    <w:rsid w:val="000444CF"/>
    <w:rsid w:val="00046FAD"/>
    <w:rsid w:val="00050B35"/>
    <w:rsid w:val="000555AD"/>
    <w:rsid w:val="00055AE2"/>
    <w:rsid w:val="00057E93"/>
    <w:rsid w:val="0006262D"/>
    <w:rsid w:val="00065D74"/>
    <w:rsid w:val="0007359D"/>
    <w:rsid w:val="000833E8"/>
    <w:rsid w:val="00097947"/>
    <w:rsid w:val="000A1973"/>
    <w:rsid w:val="000A1A39"/>
    <w:rsid w:val="000C4C3E"/>
    <w:rsid w:val="000C517D"/>
    <w:rsid w:val="000E06B1"/>
    <w:rsid w:val="000E13A9"/>
    <w:rsid w:val="000E2D72"/>
    <w:rsid w:val="00101A7E"/>
    <w:rsid w:val="001275D7"/>
    <w:rsid w:val="0013434A"/>
    <w:rsid w:val="001356E4"/>
    <w:rsid w:val="00135DAC"/>
    <w:rsid w:val="001368AB"/>
    <w:rsid w:val="00152A8F"/>
    <w:rsid w:val="0015527C"/>
    <w:rsid w:val="001552FD"/>
    <w:rsid w:val="00160375"/>
    <w:rsid w:val="00166B8A"/>
    <w:rsid w:val="00171500"/>
    <w:rsid w:val="001806AD"/>
    <w:rsid w:val="00187370"/>
    <w:rsid w:val="0019287B"/>
    <w:rsid w:val="00195DD3"/>
    <w:rsid w:val="001A0605"/>
    <w:rsid w:val="001A0946"/>
    <w:rsid w:val="001B0251"/>
    <w:rsid w:val="001B327E"/>
    <w:rsid w:val="001D102D"/>
    <w:rsid w:val="001E2CC1"/>
    <w:rsid w:val="001F0F4B"/>
    <w:rsid w:val="00205814"/>
    <w:rsid w:val="00220CAC"/>
    <w:rsid w:val="00225882"/>
    <w:rsid w:val="00235969"/>
    <w:rsid w:val="002519FB"/>
    <w:rsid w:val="00251E3C"/>
    <w:rsid w:val="00254748"/>
    <w:rsid w:val="00263DB9"/>
    <w:rsid w:val="00264358"/>
    <w:rsid w:val="00285B5A"/>
    <w:rsid w:val="002A6475"/>
    <w:rsid w:val="002A700C"/>
    <w:rsid w:val="002B149C"/>
    <w:rsid w:val="002B70F6"/>
    <w:rsid w:val="002D1421"/>
    <w:rsid w:val="002D33B9"/>
    <w:rsid w:val="002D7B0F"/>
    <w:rsid w:val="002E1937"/>
    <w:rsid w:val="002E5FA1"/>
    <w:rsid w:val="002E7890"/>
    <w:rsid w:val="00311581"/>
    <w:rsid w:val="0031292F"/>
    <w:rsid w:val="00317417"/>
    <w:rsid w:val="00354779"/>
    <w:rsid w:val="00386F84"/>
    <w:rsid w:val="00397E4A"/>
    <w:rsid w:val="003A4B2C"/>
    <w:rsid w:val="003C7D73"/>
    <w:rsid w:val="003D2290"/>
    <w:rsid w:val="003E1112"/>
    <w:rsid w:val="003E612B"/>
    <w:rsid w:val="004149DC"/>
    <w:rsid w:val="004153D8"/>
    <w:rsid w:val="00420C15"/>
    <w:rsid w:val="00422110"/>
    <w:rsid w:val="004336B4"/>
    <w:rsid w:val="004359BE"/>
    <w:rsid w:val="00440787"/>
    <w:rsid w:val="0044669D"/>
    <w:rsid w:val="00446D82"/>
    <w:rsid w:val="00472D18"/>
    <w:rsid w:val="00473640"/>
    <w:rsid w:val="00475B10"/>
    <w:rsid w:val="004835B8"/>
    <w:rsid w:val="004854A9"/>
    <w:rsid w:val="00486FCF"/>
    <w:rsid w:val="00496270"/>
    <w:rsid w:val="004B6539"/>
    <w:rsid w:val="004C1EC5"/>
    <w:rsid w:val="004F34EB"/>
    <w:rsid w:val="00502662"/>
    <w:rsid w:val="00503A28"/>
    <w:rsid w:val="00513A36"/>
    <w:rsid w:val="005438C3"/>
    <w:rsid w:val="00545E9B"/>
    <w:rsid w:val="00555792"/>
    <w:rsid w:val="00565F01"/>
    <w:rsid w:val="00566248"/>
    <w:rsid w:val="00584168"/>
    <w:rsid w:val="00586D55"/>
    <w:rsid w:val="005A44E7"/>
    <w:rsid w:val="005A4DF2"/>
    <w:rsid w:val="005D26A1"/>
    <w:rsid w:val="006142E7"/>
    <w:rsid w:val="006407A9"/>
    <w:rsid w:val="00640DE4"/>
    <w:rsid w:val="006502D4"/>
    <w:rsid w:val="00672691"/>
    <w:rsid w:val="00676B25"/>
    <w:rsid w:val="0069433F"/>
    <w:rsid w:val="006A1538"/>
    <w:rsid w:val="006A4367"/>
    <w:rsid w:val="006B52E4"/>
    <w:rsid w:val="006D4088"/>
    <w:rsid w:val="006F3518"/>
    <w:rsid w:val="00702562"/>
    <w:rsid w:val="00707686"/>
    <w:rsid w:val="00713D00"/>
    <w:rsid w:val="007210B7"/>
    <w:rsid w:val="00731985"/>
    <w:rsid w:val="00740477"/>
    <w:rsid w:val="007524A7"/>
    <w:rsid w:val="007678F7"/>
    <w:rsid w:val="0077317B"/>
    <w:rsid w:val="007A594F"/>
    <w:rsid w:val="007B6E38"/>
    <w:rsid w:val="007E4E3A"/>
    <w:rsid w:val="007E7CF3"/>
    <w:rsid w:val="007F27AF"/>
    <w:rsid w:val="0081067C"/>
    <w:rsid w:val="008145A9"/>
    <w:rsid w:val="00815262"/>
    <w:rsid w:val="00831580"/>
    <w:rsid w:val="00881DC8"/>
    <w:rsid w:val="00893EF5"/>
    <w:rsid w:val="00894B27"/>
    <w:rsid w:val="00897F66"/>
    <w:rsid w:val="008B4344"/>
    <w:rsid w:val="008C690A"/>
    <w:rsid w:val="008D6C88"/>
    <w:rsid w:val="008D7F9A"/>
    <w:rsid w:val="008E447F"/>
    <w:rsid w:val="008F2D1D"/>
    <w:rsid w:val="008F384B"/>
    <w:rsid w:val="0090021E"/>
    <w:rsid w:val="00902B86"/>
    <w:rsid w:val="00917B8E"/>
    <w:rsid w:val="00920E36"/>
    <w:rsid w:val="0092337C"/>
    <w:rsid w:val="0092670D"/>
    <w:rsid w:val="00940D38"/>
    <w:rsid w:val="00952D3C"/>
    <w:rsid w:val="00963AD4"/>
    <w:rsid w:val="009778C0"/>
    <w:rsid w:val="0098730E"/>
    <w:rsid w:val="009A2ABF"/>
    <w:rsid w:val="009A3C3A"/>
    <w:rsid w:val="009A5B5E"/>
    <w:rsid w:val="009A68BD"/>
    <w:rsid w:val="009B6D3F"/>
    <w:rsid w:val="009D1282"/>
    <w:rsid w:val="009D281E"/>
    <w:rsid w:val="009E3F80"/>
    <w:rsid w:val="009E4990"/>
    <w:rsid w:val="009E549E"/>
    <w:rsid w:val="009F49C8"/>
    <w:rsid w:val="00A019A7"/>
    <w:rsid w:val="00A2665E"/>
    <w:rsid w:val="00A36110"/>
    <w:rsid w:val="00A43446"/>
    <w:rsid w:val="00A448F1"/>
    <w:rsid w:val="00A53D0B"/>
    <w:rsid w:val="00A55397"/>
    <w:rsid w:val="00A575E8"/>
    <w:rsid w:val="00A648BB"/>
    <w:rsid w:val="00A758BC"/>
    <w:rsid w:val="00A800FE"/>
    <w:rsid w:val="00A870AC"/>
    <w:rsid w:val="00AA0AB4"/>
    <w:rsid w:val="00AA7D17"/>
    <w:rsid w:val="00AC3F6C"/>
    <w:rsid w:val="00AD7D1B"/>
    <w:rsid w:val="00B03D83"/>
    <w:rsid w:val="00B2191D"/>
    <w:rsid w:val="00B300B3"/>
    <w:rsid w:val="00B31D2C"/>
    <w:rsid w:val="00B65708"/>
    <w:rsid w:val="00B71280"/>
    <w:rsid w:val="00B714F5"/>
    <w:rsid w:val="00B9346F"/>
    <w:rsid w:val="00BC24DD"/>
    <w:rsid w:val="00BC6E42"/>
    <w:rsid w:val="00BD1147"/>
    <w:rsid w:val="00BE4651"/>
    <w:rsid w:val="00BE4667"/>
    <w:rsid w:val="00BF5A29"/>
    <w:rsid w:val="00BF76B6"/>
    <w:rsid w:val="00C00B7A"/>
    <w:rsid w:val="00C054CF"/>
    <w:rsid w:val="00C073C5"/>
    <w:rsid w:val="00C101E5"/>
    <w:rsid w:val="00C13987"/>
    <w:rsid w:val="00C13F12"/>
    <w:rsid w:val="00C163F1"/>
    <w:rsid w:val="00C21C08"/>
    <w:rsid w:val="00C2284A"/>
    <w:rsid w:val="00C2461E"/>
    <w:rsid w:val="00C44DBF"/>
    <w:rsid w:val="00C45AA6"/>
    <w:rsid w:val="00C57708"/>
    <w:rsid w:val="00C64BCE"/>
    <w:rsid w:val="00C66532"/>
    <w:rsid w:val="00C76E3D"/>
    <w:rsid w:val="00C970AE"/>
    <w:rsid w:val="00CB0BC1"/>
    <w:rsid w:val="00CD0295"/>
    <w:rsid w:val="00CD21C7"/>
    <w:rsid w:val="00CE2F6E"/>
    <w:rsid w:val="00D03DBC"/>
    <w:rsid w:val="00D05A38"/>
    <w:rsid w:val="00D1084E"/>
    <w:rsid w:val="00D16D0E"/>
    <w:rsid w:val="00D36B01"/>
    <w:rsid w:val="00D43016"/>
    <w:rsid w:val="00D57F7C"/>
    <w:rsid w:val="00D63131"/>
    <w:rsid w:val="00D73730"/>
    <w:rsid w:val="00D7664A"/>
    <w:rsid w:val="00D77FD7"/>
    <w:rsid w:val="00D94BAA"/>
    <w:rsid w:val="00D955A7"/>
    <w:rsid w:val="00DA15EA"/>
    <w:rsid w:val="00DA43E0"/>
    <w:rsid w:val="00DA70CE"/>
    <w:rsid w:val="00DA7752"/>
    <w:rsid w:val="00DB4F1D"/>
    <w:rsid w:val="00DB5202"/>
    <w:rsid w:val="00DB653D"/>
    <w:rsid w:val="00DC1A5B"/>
    <w:rsid w:val="00DE0F95"/>
    <w:rsid w:val="00DE119C"/>
    <w:rsid w:val="00DE1D3A"/>
    <w:rsid w:val="00DE2B5F"/>
    <w:rsid w:val="00DE2C0B"/>
    <w:rsid w:val="00DE7CA8"/>
    <w:rsid w:val="00DF066A"/>
    <w:rsid w:val="00DF1344"/>
    <w:rsid w:val="00DF3AC8"/>
    <w:rsid w:val="00DF3CC1"/>
    <w:rsid w:val="00E037C1"/>
    <w:rsid w:val="00E110A3"/>
    <w:rsid w:val="00E22EAA"/>
    <w:rsid w:val="00E24B1C"/>
    <w:rsid w:val="00E633A1"/>
    <w:rsid w:val="00E66A48"/>
    <w:rsid w:val="00E67EFB"/>
    <w:rsid w:val="00E82623"/>
    <w:rsid w:val="00E86E9B"/>
    <w:rsid w:val="00E90B7D"/>
    <w:rsid w:val="00E93255"/>
    <w:rsid w:val="00EA2C8B"/>
    <w:rsid w:val="00EA4362"/>
    <w:rsid w:val="00ED55C2"/>
    <w:rsid w:val="00ED63D8"/>
    <w:rsid w:val="00EE12C8"/>
    <w:rsid w:val="00F0001A"/>
    <w:rsid w:val="00F20BE2"/>
    <w:rsid w:val="00F241C1"/>
    <w:rsid w:val="00F26D5E"/>
    <w:rsid w:val="00F52CF6"/>
    <w:rsid w:val="00F94358"/>
    <w:rsid w:val="00FA2149"/>
    <w:rsid w:val="00FA5824"/>
    <w:rsid w:val="00FB069C"/>
    <w:rsid w:val="00FC4BAC"/>
    <w:rsid w:val="00FC6A30"/>
    <w:rsid w:val="00FE684E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ED19D-BB66-465B-83EF-56843A45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1D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  <w:style w:type="character" w:styleId="Hipercze">
    <w:name w:val="Hyperlink"/>
    <w:uiPriority w:val="99"/>
    <w:rsid w:val="00135DA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31D2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D0F8-2F09-4E94-9466-FA91D233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23</cp:revision>
  <cp:lastPrinted>2023-08-18T11:18:00Z</cp:lastPrinted>
  <dcterms:created xsi:type="dcterms:W3CDTF">2023-08-18T10:30:00Z</dcterms:created>
  <dcterms:modified xsi:type="dcterms:W3CDTF">2023-08-18T11:23:00Z</dcterms:modified>
</cp:coreProperties>
</file>