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Pr="00A90C00" w:rsidRDefault="004944DC" w:rsidP="004944DC">
      <w:pPr>
        <w:ind w:left="4956"/>
        <w:jc w:val="right"/>
      </w:pPr>
      <w:r w:rsidRPr="00A90C00">
        <w:t xml:space="preserve">    </w:t>
      </w:r>
      <w:r w:rsidR="004A0659" w:rsidRPr="00A90C00">
        <w:t xml:space="preserve">Łódź, dnia  </w:t>
      </w:r>
      <w:r w:rsidR="00A90C00">
        <w:t>30</w:t>
      </w:r>
      <w:r w:rsidR="00C1040D" w:rsidRPr="00A90C00">
        <w:t>.</w:t>
      </w:r>
      <w:r w:rsidR="009D77E5" w:rsidRPr="00A90C00">
        <w:t>01</w:t>
      </w:r>
      <w:r w:rsidR="005330EB" w:rsidRPr="00A90C00">
        <w:t>.202</w:t>
      </w:r>
      <w:r w:rsidR="009D77E5" w:rsidRPr="00A90C00">
        <w:t>3</w:t>
      </w:r>
      <w:r w:rsidRPr="00A90C00">
        <w:t xml:space="preserve"> r.</w:t>
      </w:r>
    </w:p>
    <w:p w:rsidR="004944DC" w:rsidRPr="00A90C00" w:rsidRDefault="004944DC" w:rsidP="004944DC">
      <w:pPr>
        <w:rPr>
          <w:sz w:val="20"/>
          <w:szCs w:val="20"/>
        </w:rPr>
      </w:pPr>
      <w:r w:rsidRPr="00A90C00">
        <w:rPr>
          <w:sz w:val="20"/>
          <w:szCs w:val="20"/>
        </w:rPr>
        <w:t>l.dz. WZZOZCLChPłiR/ZP/</w:t>
      </w:r>
      <w:r w:rsidR="009D77E5" w:rsidRPr="00A90C00">
        <w:rPr>
          <w:sz w:val="20"/>
          <w:szCs w:val="20"/>
        </w:rPr>
        <w:t>1</w:t>
      </w:r>
      <w:r w:rsidR="00F83406" w:rsidRPr="00A90C00">
        <w:rPr>
          <w:sz w:val="20"/>
          <w:szCs w:val="20"/>
        </w:rPr>
        <w:t>-1/2</w:t>
      </w:r>
      <w:r w:rsidR="009D77E5" w:rsidRPr="00A90C00">
        <w:rPr>
          <w:sz w:val="20"/>
          <w:szCs w:val="20"/>
        </w:rPr>
        <w:t>3</w:t>
      </w:r>
    </w:p>
    <w:p w:rsidR="004B7BB7" w:rsidRPr="00A90C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bookmarkStart w:id="0" w:name="_Hlk62481551"/>
      <w:r w:rsidRPr="00A90C00">
        <w:rPr>
          <w:rFonts w:cs="Calibri"/>
          <w:b/>
          <w:bCs/>
        </w:rPr>
        <w:t>Odp</w:t>
      </w:r>
      <w:r w:rsidR="00524C7B" w:rsidRPr="00A90C00">
        <w:rPr>
          <w:rFonts w:cs="Calibri"/>
          <w:b/>
          <w:bCs/>
        </w:rPr>
        <w:t xml:space="preserve">owiedzi na zapytania </w:t>
      </w:r>
      <w:r w:rsidRPr="00A90C00">
        <w:rPr>
          <w:rFonts w:cs="Calibri"/>
          <w:b/>
          <w:bCs/>
        </w:rPr>
        <w:t>dotyczące treści SWZ</w:t>
      </w:r>
    </w:p>
    <w:p w:rsidR="009D77E5" w:rsidRPr="00A90C00" w:rsidRDefault="009D77E5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4B7BB7" w:rsidRPr="00A90C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bookmarkEnd w:id="0"/>
    <w:p w:rsidR="00C1040D" w:rsidRPr="00A90C00" w:rsidRDefault="00F83406" w:rsidP="009D77E5">
      <w:pPr>
        <w:autoSpaceDE w:val="0"/>
        <w:autoSpaceDN w:val="0"/>
        <w:spacing w:line="240" w:lineRule="auto"/>
        <w:ind w:right="72" w:hanging="284"/>
        <w:jc w:val="center"/>
        <w:rPr>
          <w:rFonts w:asciiTheme="minorHAnsi" w:hAnsiTheme="minorHAnsi" w:cstheme="minorHAnsi"/>
          <w:i/>
        </w:rPr>
      </w:pPr>
      <w:r w:rsidRPr="00A90C00">
        <w:rPr>
          <w:rFonts w:asciiTheme="minorHAnsi" w:hAnsiTheme="minorHAnsi" w:cstheme="minorHAnsi"/>
          <w:i/>
        </w:rPr>
        <w:t xml:space="preserve">Dotyczy: przetargu nieograniczonego na </w:t>
      </w:r>
      <w:r w:rsidR="009D77E5" w:rsidRPr="00A90C00">
        <w:rPr>
          <w:rFonts w:eastAsiaTheme="minorHAnsi" w:cs="Calibri"/>
          <w:bCs/>
          <w:i/>
          <w:lang w:eastAsia="en-US"/>
        </w:rPr>
        <w:t xml:space="preserve">dostawę energii elektrycznej dla </w:t>
      </w:r>
      <w:r w:rsidR="009D77E5" w:rsidRPr="00A90C00">
        <w:rPr>
          <w:rFonts w:eastAsiaTheme="minorHAnsi" w:cs="Calibri"/>
          <w:i/>
          <w:lang w:eastAsia="en-US"/>
        </w:rPr>
        <w:t>Wojewódzkiego Zespołu Zakładów Opieki Zdrowotnej Centrum Leczenia Chorób Płuc i Rehabilitacji w Łodzi</w:t>
      </w:r>
    </w:p>
    <w:p w:rsidR="005330EB" w:rsidRPr="00A90C00" w:rsidRDefault="005330EB" w:rsidP="00C1040D">
      <w:pPr>
        <w:pStyle w:val="Tekstpodstawowywcity3"/>
        <w:spacing w:after="0" w:line="240" w:lineRule="auto"/>
        <w:ind w:left="0" w:right="74"/>
        <w:rPr>
          <w:rFonts w:asciiTheme="minorHAnsi" w:hAnsiTheme="minorHAnsi" w:cstheme="minorHAnsi"/>
          <w:i/>
          <w:sz w:val="22"/>
          <w:szCs w:val="22"/>
        </w:rPr>
      </w:pPr>
    </w:p>
    <w:p w:rsidR="004944DC" w:rsidRPr="00A90C00" w:rsidRDefault="00C1040D" w:rsidP="004944DC">
      <w:pPr>
        <w:keepNext/>
        <w:jc w:val="both"/>
        <w:outlineLvl w:val="1"/>
        <w:rPr>
          <w:rFonts w:asciiTheme="minorHAnsi" w:hAnsiTheme="minorHAnsi" w:cstheme="minorHAnsi"/>
          <w:b/>
          <w:i/>
        </w:rPr>
      </w:pPr>
      <w:r w:rsidRPr="00A90C00">
        <w:rPr>
          <w:rFonts w:asciiTheme="minorHAnsi" w:hAnsiTheme="minorHAnsi" w:cstheme="minorHAnsi"/>
          <w:b/>
          <w:i/>
        </w:rPr>
        <w:t xml:space="preserve">Znak sprawy:  </w:t>
      </w:r>
      <w:r w:rsidR="009D77E5" w:rsidRPr="00A90C00">
        <w:rPr>
          <w:rFonts w:asciiTheme="minorHAnsi" w:hAnsiTheme="minorHAnsi" w:cstheme="minorHAnsi"/>
          <w:b/>
          <w:i/>
        </w:rPr>
        <w:t>1</w:t>
      </w:r>
      <w:r w:rsidR="00DF01C9" w:rsidRPr="00A90C00">
        <w:rPr>
          <w:rFonts w:asciiTheme="minorHAnsi" w:hAnsiTheme="minorHAnsi" w:cstheme="minorHAnsi"/>
          <w:b/>
          <w:i/>
        </w:rPr>
        <w:t>/ZP/</w:t>
      </w:r>
      <w:r w:rsidR="001B37F8" w:rsidRPr="00A90C00">
        <w:rPr>
          <w:rFonts w:asciiTheme="minorHAnsi" w:hAnsiTheme="minorHAnsi" w:cstheme="minorHAnsi"/>
          <w:b/>
          <w:i/>
        </w:rPr>
        <w:t>P</w:t>
      </w:r>
      <w:r w:rsidR="00C245B7" w:rsidRPr="00A90C00">
        <w:rPr>
          <w:rFonts w:asciiTheme="minorHAnsi" w:hAnsiTheme="minorHAnsi" w:cstheme="minorHAnsi"/>
          <w:b/>
          <w:i/>
        </w:rPr>
        <w:t>N</w:t>
      </w:r>
      <w:r w:rsidR="005330EB" w:rsidRPr="00A90C00">
        <w:rPr>
          <w:rFonts w:asciiTheme="minorHAnsi" w:hAnsiTheme="minorHAnsi" w:cstheme="minorHAnsi"/>
          <w:b/>
          <w:i/>
        </w:rPr>
        <w:t>/2</w:t>
      </w:r>
      <w:r w:rsidR="009D77E5" w:rsidRPr="00A90C00">
        <w:rPr>
          <w:rFonts w:asciiTheme="minorHAnsi" w:hAnsiTheme="minorHAnsi" w:cstheme="minorHAnsi"/>
          <w:b/>
          <w:i/>
        </w:rPr>
        <w:t>3</w:t>
      </w:r>
    </w:p>
    <w:p w:rsidR="004944DC" w:rsidRPr="00A90C00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0C00">
        <w:rPr>
          <w:rFonts w:asciiTheme="minorHAnsi" w:hAnsiTheme="minorHAnsi" w:cstheme="minorHAnsi"/>
          <w:sz w:val="22"/>
          <w:szCs w:val="22"/>
        </w:rPr>
        <w:t xml:space="preserve">Wojewódzki Zespół Zakładów Opieki Zdrowotnej Centrum Leczenia Chorób Płuc </w:t>
      </w:r>
      <w:r w:rsidR="00C26473">
        <w:rPr>
          <w:rFonts w:asciiTheme="minorHAnsi" w:hAnsiTheme="minorHAnsi" w:cstheme="minorHAnsi"/>
          <w:sz w:val="22"/>
          <w:szCs w:val="22"/>
        </w:rPr>
        <w:br/>
      </w:r>
      <w:r w:rsidRPr="00A90C00">
        <w:rPr>
          <w:rFonts w:asciiTheme="minorHAnsi" w:hAnsiTheme="minorHAnsi" w:cstheme="minorHAnsi"/>
          <w:sz w:val="22"/>
          <w:szCs w:val="22"/>
        </w:rPr>
        <w:t>i Rehabilitacji w Łodzi</w:t>
      </w:r>
      <w:r w:rsidR="00681FB2" w:rsidRPr="00A90C00">
        <w:rPr>
          <w:rFonts w:asciiTheme="minorHAnsi" w:hAnsiTheme="minorHAnsi" w:cstheme="minorHAnsi"/>
          <w:sz w:val="22"/>
          <w:szCs w:val="22"/>
        </w:rPr>
        <w:t xml:space="preserve"> na podstawie art. 135</w:t>
      </w:r>
      <w:r w:rsidR="004944DC" w:rsidRPr="00A90C00">
        <w:rPr>
          <w:rFonts w:asciiTheme="minorHAnsi" w:hAnsiTheme="minorHAnsi" w:cstheme="minorHAnsi"/>
          <w:sz w:val="22"/>
          <w:szCs w:val="22"/>
        </w:rPr>
        <w:t xml:space="preserve"> ust. 2 ustawy </w:t>
      </w:r>
      <w:r w:rsidR="004A733E" w:rsidRPr="00A90C00">
        <w:rPr>
          <w:rFonts w:asciiTheme="minorHAnsi" w:hAnsiTheme="minorHAnsi" w:cstheme="minorHAnsi"/>
          <w:sz w:val="22"/>
          <w:szCs w:val="22"/>
        </w:rPr>
        <w:t xml:space="preserve">z dnia 11 września 2019 r. </w:t>
      </w:r>
      <w:r w:rsidR="004944DC" w:rsidRPr="00A90C00">
        <w:rPr>
          <w:rFonts w:asciiTheme="minorHAnsi" w:hAnsiTheme="minorHAnsi" w:cstheme="minorHAnsi"/>
          <w:sz w:val="22"/>
          <w:szCs w:val="22"/>
        </w:rPr>
        <w:t>Prawo zamówień publicznych</w:t>
      </w:r>
      <w:r w:rsidR="004A733E" w:rsidRPr="00A90C00">
        <w:rPr>
          <w:rFonts w:asciiTheme="minorHAnsi" w:hAnsiTheme="minorHAnsi" w:cstheme="minorHAnsi"/>
          <w:sz w:val="22"/>
          <w:szCs w:val="22"/>
        </w:rPr>
        <w:t xml:space="preserve"> (</w:t>
      </w:r>
      <w:r w:rsidR="00C1040D" w:rsidRPr="00A90C00">
        <w:rPr>
          <w:rFonts w:asciiTheme="minorHAnsi" w:hAnsiTheme="minorHAnsi" w:cstheme="minorHAnsi"/>
          <w:sz w:val="22"/>
          <w:szCs w:val="22"/>
        </w:rPr>
        <w:t>t. jedn. Dz. U. 2022 r., poz. 1710</w:t>
      </w:r>
      <w:r w:rsidR="009D77E5" w:rsidRPr="00A90C00">
        <w:rPr>
          <w:rFonts w:asciiTheme="minorHAnsi" w:hAnsiTheme="minorHAnsi" w:cstheme="minorHAnsi"/>
          <w:sz w:val="22"/>
          <w:szCs w:val="22"/>
        </w:rPr>
        <w:t xml:space="preserve"> ze zm.</w:t>
      </w:r>
      <w:r w:rsidR="004A733E" w:rsidRPr="00A90C00">
        <w:rPr>
          <w:rFonts w:asciiTheme="minorHAnsi" w:hAnsiTheme="minorHAnsi" w:cstheme="minorHAnsi"/>
          <w:sz w:val="22"/>
          <w:szCs w:val="22"/>
        </w:rPr>
        <w:t>)</w:t>
      </w:r>
      <w:r w:rsidR="00C1040D" w:rsidRPr="00A90C00">
        <w:rPr>
          <w:rFonts w:asciiTheme="minorHAnsi" w:hAnsiTheme="minorHAnsi" w:cstheme="minorHAnsi"/>
          <w:sz w:val="22"/>
          <w:szCs w:val="22"/>
        </w:rPr>
        <w:t xml:space="preserve"> </w:t>
      </w:r>
      <w:r w:rsidR="004944DC" w:rsidRPr="00A90C00">
        <w:rPr>
          <w:rFonts w:asciiTheme="minorHAnsi" w:hAnsiTheme="minorHAnsi" w:cstheme="minorHAnsi"/>
          <w:sz w:val="22"/>
          <w:szCs w:val="22"/>
        </w:rPr>
        <w:t>udziela odpow</w:t>
      </w:r>
      <w:r w:rsidR="00C1040D" w:rsidRPr="00A90C00">
        <w:rPr>
          <w:rFonts w:asciiTheme="minorHAnsi" w:hAnsiTheme="minorHAnsi" w:cstheme="minorHAnsi"/>
          <w:sz w:val="22"/>
          <w:szCs w:val="22"/>
        </w:rPr>
        <w:t xml:space="preserve">iedzi na zadane </w:t>
      </w:r>
      <w:r w:rsidR="004944DC" w:rsidRPr="00A90C00">
        <w:rPr>
          <w:rFonts w:asciiTheme="minorHAnsi" w:hAnsiTheme="minorHAnsi" w:cstheme="minorHAnsi"/>
          <w:sz w:val="22"/>
          <w:szCs w:val="22"/>
        </w:rPr>
        <w:t xml:space="preserve"> pyt</w:t>
      </w:r>
      <w:r w:rsidR="005330EB" w:rsidRPr="00A90C00">
        <w:rPr>
          <w:rFonts w:asciiTheme="minorHAnsi" w:hAnsiTheme="minorHAnsi" w:cstheme="minorHAnsi"/>
          <w:sz w:val="22"/>
          <w:szCs w:val="22"/>
        </w:rPr>
        <w:t>ania dotyczące zapisów treści S</w:t>
      </w:r>
      <w:r w:rsidR="004944DC" w:rsidRPr="00A90C00">
        <w:rPr>
          <w:rFonts w:asciiTheme="minorHAnsi" w:hAnsiTheme="minorHAnsi" w:cstheme="minorHAnsi"/>
          <w:sz w:val="22"/>
          <w:szCs w:val="22"/>
        </w:rPr>
        <w:t xml:space="preserve">WZ </w:t>
      </w:r>
      <w:r w:rsidR="00A121D8" w:rsidRPr="00A90C00">
        <w:rPr>
          <w:rFonts w:asciiTheme="minorHAnsi" w:hAnsiTheme="minorHAnsi" w:cstheme="minorHAnsi"/>
          <w:sz w:val="22"/>
          <w:szCs w:val="22"/>
        </w:rPr>
        <w:t xml:space="preserve">do </w:t>
      </w:r>
      <w:r w:rsidR="004944DC" w:rsidRPr="00A90C00">
        <w:rPr>
          <w:rFonts w:asciiTheme="minorHAnsi" w:hAnsiTheme="minorHAnsi" w:cstheme="minorHAnsi"/>
          <w:sz w:val="22"/>
          <w:szCs w:val="22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EB" w:rsidRPr="0095419F" w:rsidRDefault="007912EB" w:rsidP="004952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5419F">
        <w:rPr>
          <w:rFonts w:asciiTheme="minorHAnsi" w:hAnsiTheme="minorHAnsi" w:cstheme="minorHAnsi"/>
          <w:b/>
        </w:rPr>
        <w:t>Pytanie 1</w:t>
      </w:r>
      <w:r w:rsidR="001A7DB9" w:rsidRPr="0095419F">
        <w:rPr>
          <w:rFonts w:asciiTheme="minorHAnsi" w:hAnsiTheme="minorHAnsi" w:cstheme="minorHAnsi"/>
          <w:b/>
        </w:rPr>
        <w:t>,</w:t>
      </w:r>
      <w:r w:rsidRPr="0095419F">
        <w:rPr>
          <w:rFonts w:asciiTheme="minorHAnsi" w:hAnsiTheme="minorHAnsi" w:cstheme="minorHAnsi"/>
        </w:rPr>
        <w:t xml:space="preserve"> </w:t>
      </w:r>
      <w:r w:rsidR="006D6608" w:rsidRPr="0095419F">
        <w:rPr>
          <w:rFonts w:asciiTheme="minorHAnsi" w:hAnsiTheme="minorHAnsi" w:cstheme="minorHAnsi"/>
        </w:rPr>
        <w:t>cyt:</w:t>
      </w:r>
      <w:r w:rsidR="009D77E5" w:rsidRPr="0095419F">
        <w:t xml:space="preserve"> </w:t>
      </w:r>
      <w:r w:rsidR="0001463D" w:rsidRPr="0095419F">
        <w:t>„</w:t>
      </w:r>
      <w:r w:rsidR="009D77E5" w:rsidRPr="0095419F">
        <w:t>SWZ - rozdział XX, załącznik nr 2 – formularz ofertowy pkt 3 ppkt 1) Zwracamy się z zapytaniem, czy Zamawiający dopuści zawarcie umowy drogą korespondencyjną lub w formie elektronicznej (za pomocą podpisu elektronicznego).</w:t>
      </w:r>
      <w:r w:rsidR="006D6608" w:rsidRPr="0095419F">
        <w:rPr>
          <w:rFonts w:asciiTheme="minorHAnsi" w:eastAsia="Calibri" w:hAnsiTheme="minorHAnsi" w:cstheme="minorHAnsi"/>
        </w:rPr>
        <w:t>”</w:t>
      </w:r>
    </w:p>
    <w:p w:rsidR="001A7DB9" w:rsidRPr="0095419F" w:rsidRDefault="007912EB" w:rsidP="00590F81">
      <w:pPr>
        <w:pStyle w:val="Akapitzlist"/>
        <w:ind w:left="426" w:hanging="426"/>
        <w:rPr>
          <w:rFonts w:eastAsia="SimSun" w:cstheme="minorHAnsi"/>
          <w:i/>
          <w:sz w:val="22"/>
          <w:szCs w:val="22"/>
          <w:lang w:eastAsia="zh-CN"/>
        </w:rPr>
      </w:pPr>
      <w:r w:rsidRPr="0095419F">
        <w:rPr>
          <w:rFonts w:asciiTheme="minorHAnsi" w:hAnsiTheme="minorHAnsi" w:cstheme="minorHAnsi"/>
          <w:b/>
          <w:sz w:val="22"/>
          <w:szCs w:val="22"/>
        </w:rPr>
        <w:t>Odpowiedź:</w:t>
      </w:r>
      <w:r w:rsidR="00C35A68" w:rsidRPr="009541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09D" w:rsidRPr="0095419F">
        <w:rPr>
          <w:rFonts w:asciiTheme="minorHAnsi" w:hAnsiTheme="minorHAnsi" w:cstheme="minorHAnsi"/>
          <w:b/>
          <w:sz w:val="22"/>
          <w:szCs w:val="22"/>
        </w:rPr>
        <w:t>Tak.</w:t>
      </w:r>
    </w:p>
    <w:p w:rsidR="001A7DB9" w:rsidRPr="00C35A68" w:rsidRDefault="001A7DB9" w:rsidP="00F65664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1A7DB9" w:rsidRPr="0095419F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5419F">
        <w:rPr>
          <w:rFonts w:asciiTheme="minorHAnsi" w:hAnsiTheme="minorHAnsi" w:cstheme="minorHAnsi"/>
          <w:b/>
        </w:rPr>
        <w:t xml:space="preserve">Pytanie 2,  </w:t>
      </w:r>
      <w:r w:rsidR="0001463D" w:rsidRPr="0095419F">
        <w:rPr>
          <w:rFonts w:asciiTheme="minorHAnsi" w:hAnsiTheme="minorHAnsi" w:cstheme="minorHAnsi"/>
        </w:rPr>
        <w:t>cyt.: „</w:t>
      </w:r>
      <w:r w:rsidR="0001463D" w:rsidRPr="0095419F">
        <w:t>SWZ – załącznik nr 1 – Opis przedmiotu zamówienia Zwracamy się z zapytaniem, czy Zamawiający przekaże dokumenty do przeprowadzenia procedury zmiany sprzedawcy najpóźniej w dniu podpisania umowy, tj: - pełnomocnictwo do zgłoszenia umowy do OSD wraz z upoważnieniem OSD do zawarcia umowy rezerwowej ze wskazanym sprzedawcą rezerwowym w sytuacjach określonych w ustawie prawo energetyczne; - dokument nadania numeru NIP; - dokument nadania numeru REGON; - KRS lub inny dokument na podstawie którego działa dana jednostka; - dokument potwierdzający umocowanie danej osoby do podpisania umowy sprzedaży energii elektrycznej oraz pełnomocnictwa.</w:t>
      </w:r>
      <w:r w:rsidRPr="0095419F">
        <w:rPr>
          <w:rFonts w:asciiTheme="minorHAnsi" w:hAnsiTheme="minorHAnsi" w:cstheme="minorHAnsi"/>
        </w:rPr>
        <w:t>”</w:t>
      </w:r>
      <w:r w:rsidRPr="0095419F">
        <w:rPr>
          <w:rFonts w:cs="Calibri"/>
        </w:rPr>
        <w:t>?</w:t>
      </w:r>
    </w:p>
    <w:p w:rsidR="00DC2121" w:rsidRPr="0095419F" w:rsidRDefault="001A7DB9" w:rsidP="006B404B">
      <w:pPr>
        <w:spacing w:after="0" w:line="240" w:lineRule="auto"/>
        <w:rPr>
          <w:rFonts w:cstheme="minorHAnsi"/>
          <w:i/>
        </w:rPr>
      </w:pPr>
      <w:r w:rsidRPr="0095419F">
        <w:rPr>
          <w:rFonts w:asciiTheme="minorHAnsi" w:hAnsiTheme="minorHAnsi" w:cstheme="minorHAnsi"/>
          <w:b/>
        </w:rPr>
        <w:t>Odpowiedź</w:t>
      </w:r>
      <w:r w:rsidR="006B404B" w:rsidRPr="0095419F">
        <w:rPr>
          <w:rFonts w:asciiTheme="minorHAnsi" w:hAnsiTheme="minorHAnsi" w:cstheme="minorHAnsi"/>
          <w:b/>
        </w:rPr>
        <w:t>: Tak.</w:t>
      </w:r>
    </w:p>
    <w:p w:rsidR="00DC2121" w:rsidRPr="0095419F" w:rsidRDefault="00DC2121" w:rsidP="00DC2121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="Arial"/>
          <w:i/>
        </w:rPr>
      </w:pPr>
    </w:p>
    <w:p w:rsidR="001A7DB9" w:rsidRPr="0095419F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5419F">
        <w:rPr>
          <w:rFonts w:asciiTheme="minorHAnsi" w:hAnsiTheme="minorHAnsi" w:cstheme="minorHAnsi"/>
          <w:b/>
        </w:rPr>
        <w:t xml:space="preserve">Pytanie 3,  </w:t>
      </w:r>
      <w:r w:rsidRPr="0095419F">
        <w:rPr>
          <w:rFonts w:asciiTheme="minorHAnsi" w:hAnsiTheme="minorHAnsi" w:cstheme="minorHAnsi"/>
        </w:rPr>
        <w:t>cyt.: „</w:t>
      </w:r>
      <w:r w:rsidR="0001463D" w:rsidRPr="0095419F">
        <w:t>Opis przedmiotu zamówienia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  <w:r w:rsidRPr="0095419F">
        <w:rPr>
          <w:rFonts w:asciiTheme="minorHAnsi" w:hAnsiTheme="minorHAnsi" w:cstheme="minorHAnsi"/>
        </w:rPr>
        <w:t>”</w:t>
      </w:r>
      <w:r w:rsidRPr="0095419F">
        <w:rPr>
          <w:rFonts w:cs="Calibri"/>
        </w:rPr>
        <w:t>.</w:t>
      </w:r>
    </w:p>
    <w:p w:rsidR="00DC2121" w:rsidRPr="0095419F" w:rsidRDefault="001A7DB9" w:rsidP="0001463D">
      <w:pPr>
        <w:spacing w:after="0" w:line="240" w:lineRule="auto"/>
        <w:rPr>
          <w:rFonts w:asciiTheme="minorHAnsi" w:hAnsiTheme="minorHAnsi" w:cstheme="minorHAnsi"/>
          <w:i/>
        </w:rPr>
      </w:pPr>
      <w:r w:rsidRPr="0095419F">
        <w:rPr>
          <w:rFonts w:asciiTheme="minorHAnsi" w:hAnsiTheme="minorHAnsi" w:cstheme="minorHAnsi"/>
          <w:b/>
        </w:rPr>
        <w:t xml:space="preserve">Odpowiedź: </w:t>
      </w:r>
      <w:r w:rsidR="006B404B" w:rsidRPr="0095419F">
        <w:rPr>
          <w:rFonts w:asciiTheme="minorHAnsi" w:hAnsiTheme="minorHAnsi" w:cstheme="minorHAnsi"/>
          <w:b/>
        </w:rPr>
        <w:t>Nie.</w:t>
      </w:r>
    </w:p>
    <w:p w:rsidR="00DC2121" w:rsidRPr="0095419F" w:rsidRDefault="00DC2121" w:rsidP="00DC2121">
      <w:pPr>
        <w:spacing w:after="0" w:line="240" w:lineRule="auto"/>
        <w:rPr>
          <w:rFonts w:asciiTheme="minorHAnsi" w:hAnsiTheme="minorHAnsi" w:cstheme="minorHAnsi"/>
          <w:b/>
        </w:rPr>
      </w:pPr>
    </w:p>
    <w:p w:rsidR="001A7DB9" w:rsidRPr="0095419F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" w:name="_Hlk71289157"/>
      <w:r w:rsidRPr="0095419F">
        <w:rPr>
          <w:rFonts w:asciiTheme="minorHAnsi" w:hAnsiTheme="minorHAnsi" w:cstheme="minorHAnsi"/>
          <w:b/>
        </w:rPr>
        <w:t xml:space="preserve">Pytanie 4,  </w:t>
      </w:r>
      <w:r w:rsidRPr="0095419F">
        <w:rPr>
          <w:rFonts w:asciiTheme="minorHAnsi" w:hAnsiTheme="minorHAnsi" w:cstheme="minorHAnsi"/>
        </w:rPr>
        <w:t>cyt.:</w:t>
      </w:r>
      <w:r w:rsidRPr="0095419F">
        <w:rPr>
          <w:rFonts w:cs="Calibri"/>
        </w:rPr>
        <w:t xml:space="preserve"> </w:t>
      </w:r>
      <w:r w:rsidRPr="0095419F">
        <w:rPr>
          <w:rFonts w:asciiTheme="minorHAnsi" w:hAnsiTheme="minorHAnsi" w:cstheme="minorHAnsi"/>
        </w:rPr>
        <w:t>„</w:t>
      </w:r>
      <w:r w:rsidR="0001463D" w:rsidRPr="0095419F">
        <w:t xml:space="preserve">Opis przedmiotu zamówienia Wykonawca zwraca się z wnioskiem o wskazanie PPE objętych przedmiotowym postępowaniem, dla których będzie składane oświadczenie/oświadczenia dla odbiorców uprawnionych na podstawie ustawy z dnia 27 października 2022 r. o środkach </w:t>
      </w:r>
      <w:r w:rsidR="0001463D" w:rsidRPr="0095419F">
        <w:lastRenderedPageBreak/>
        <w:t>nadzwyczajnych mających na celu ograniczenie wysokości cen energii elektrycznej oraz wsparciu niektórych odbiorców w 2023 roku (Dz. U. z 2022 r. poz. 2243 ).</w:t>
      </w:r>
      <w:r w:rsidRPr="0095419F">
        <w:rPr>
          <w:rFonts w:asciiTheme="minorHAnsi" w:hAnsiTheme="minorHAnsi" w:cstheme="minorHAnsi"/>
        </w:rPr>
        <w:t>”</w:t>
      </w:r>
      <w:bookmarkEnd w:id="1"/>
    </w:p>
    <w:p w:rsidR="004A0659" w:rsidRPr="0095419F" w:rsidRDefault="004A0659" w:rsidP="004A0659">
      <w:pPr>
        <w:spacing w:after="0" w:line="240" w:lineRule="auto"/>
        <w:rPr>
          <w:rFonts w:asciiTheme="minorHAnsi" w:hAnsiTheme="minorHAnsi" w:cstheme="minorHAnsi"/>
          <w:b/>
        </w:rPr>
      </w:pPr>
      <w:r w:rsidRPr="0095419F">
        <w:rPr>
          <w:rFonts w:asciiTheme="minorHAnsi" w:hAnsiTheme="minorHAnsi" w:cstheme="minorHAnsi"/>
          <w:b/>
        </w:rPr>
        <w:t xml:space="preserve">Odpowiedź: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34"/>
        <w:gridCol w:w="1017"/>
        <w:gridCol w:w="1410"/>
        <w:gridCol w:w="547"/>
        <w:gridCol w:w="552"/>
        <w:gridCol w:w="821"/>
        <w:gridCol w:w="2273"/>
      </w:tblGrid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zasilanie nr.1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Okólna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91-520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PLLZED000067920002</w:t>
            </w:r>
          </w:p>
        </w:tc>
      </w:tr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zasilanie nr.2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Okólna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91-520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PLZED000057247105</w:t>
            </w:r>
          </w:p>
        </w:tc>
      </w:tr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poradnia Zgierz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Długa 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95-100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Zgierz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PLLZED000041404400</w:t>
            </w:r>
          </w:p>
        </w:tc>
      </w:tr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Pawilon A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Wycieczkowa 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91-520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PLLZED000017925903</w:t>
            </w:r>
          </w:p>
        </w:tc>
      </w:tr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zasilanie nr.1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Szpitalna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65-080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Tuszyn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PLZELD010006400193</w:t>
            </w:r>
          </w:p>
        </w:tc>
      </w:tr>
      <w:tr w:rsidR="000E014D" w:rsidRPr="000E014D" w:rsidTr="000E014D">
        <w:trPr>
          <w:trHeight w:val="510"/>
        </w:trPr>
        <w:tc>
          <w:tcPr>
            <w:tcW w:w="1961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 xml:space="preserve">WZZOZ Centrum Leczenia Chorób Płuc i Rehabilitacji </w:t>
            </w:r>
            <w:r w:rsidR="000E014D">
              <w:rPr>
                <w:rFonts w:asciiTheme="minorHAnsi" w:hAnsiTheme="minorHAnsi" w:cstheme="minorHAnsi"/>
              </w:rPr>
              <w:br/>
            </w:r>
            <w:r w:rsidRPr="000E014D">
              <w:rPr>
                <w:rFonts w:asciiTheme="minorHAnsi" w:hAnsiTheme="minorHAnsi" w:cstheme="minorHAnsi"/>
              </w:rPr>
              <w:t>w Łodzi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Łódź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zasilanie nr.2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Szpitalna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65-080</w:t>
            </w:r>
          </w:p>
        </w:tc>
        <w:tc>
          <w:tcPr>
            <w:tcW w:w="804" w:type="dxa"/>
            <w:shd w:val="clear" w:color="auto" w:fill="auto"/>
            <w:noWrap/>
            <w:hideMark/>
          </w:tcPr>
          <w:p w:rsidR="00A52F39" w:rsidRPr="000E014D" w:rsidRDefault="00A52F39" w:rsidP="000E014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E014D">
              <w:rPr>
                <w:rFonts w:asciiTheme="minorHAnsi" w:hAnsiTheme="minorHAnsi" w:cstheme="minorHAnsi"/>
              </w:rPr>
              <w:t>Tuszy</w:t>
            </w:r>
            <w:r w:rsidR="000E014D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A52F39" w:rsidRPr="000E014D" w:rsidRDefault="00A52F39" w:rsidP="001A7A3A">
            <w:pPr>
              <w:spacing w:line="200" w:lineRule="exact"/>
              <w:rPr>
                <w:rFonts w:asciiTheme="minorHAnsi" w:hAnsiTheme="minorHAnsi" w:cstheme="minorHAnsi"/>
                <w:b/>
                <w:bCs/>
              </w:rPr>
            </w:pPr>
            <w:r w:rsidRPr="000E014D">
              <w:rPr>
                <w:rFonts w:asciiTheme="minorHAnsi" w:hAnsiTheme="minorHAnsi" w:cstheme="minorHAnsi"/>
                <w:b/>
                <w:bCs/>
              </w:rPr>
              <w:t>PLZELD010006400293</w:t>
            </w:r>
          </w:p>
        </w:tc>
      </w:tr>
    </w:tbl>
    <w:p w:rsidR="00A52F39" w:rsidRPr="000D6D3F" w:rsidRDefault="00A52F39" w:rsidP="004A0659">
      <w:pPr>
        <w:spacing w:after="0" w:line="240" w:lineRule="auto"/>
        <w:rPr>
          <w:rFonts w:cstheme="minorHAnsi"/>
          <w:i/>
          <w:sz w:val="20"/>
        </w:rPr>
      </w:pPr>
    </w:p>
    <w:p w:rsidR="001A7DB9" w:rsidRPr="0095419F" w:rsidRDefault="001A7DB9" w:rsidP="001A7D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5419F">
        <w:rPr>
          <w:rFonts w:asciiTheme="minorHAnsi" w:hAnsiTheme="minorHAnsi" w:cstheme="minorHAnsi"/>
          <w:b/>
        </w:rPr>
        <w:t>Pytanie 5</w:t>
      </w:r>
      <w:r w:rsidR="0001463D" w:rsidRPr="0095419F">
        <w:rPr>
          <w:rFonts w:asciiTheme="minorHAnsi" w:hAnsiTheme="minorHAnsi" w:cstheme="minorHAnsi"/>
          <w:b/>
        </w:rPr>
        <w:t xml:space="preserve">, </w:t>
      </w:r>
      <w:r w:rsidRPr="0095419F">
        <w:rPr>
          <w:rFonts w:asciiTheme="minorHAnsi" w:hAnsiTheme="minorHAnsi" w:cstheme="minorHAnsi"/>
        </w:rPr>
        <w:t>cyt.: „</w:t>
      </w:r>
      <w:r w:rsidR="0001463D" w:rsidRPr="0095419F">
        <w:t>SWZ – załącznik nr 5 - Projektowane postanowienia umowy §2 ust. 5, załącznik nr 3 (2) do umowy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  <w:r w:rsidRPr="0095419F">
        <w:rPr>
          <w:rFonts w:asciiTheme="minorHAnsi" w:hAnsiTheme="minorHAnsi" w:cstheme="minorHAnsi"/>
        </w:rPr>
        <w:t>”.</w:t>
      </w:r>
    </w:p>
    <w:p w:rsidR="001A7DB9" w:rsidRPr="0095419F" w:rsidRDefault="001A7DB9" w:rsidP="001A7DB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5419F">
        <w:rPr>
          <w:rFonts w:asciiTheme="minorHAnsi" w:hAnsiTheme="minorHAnsi" w:cstheme="minorHAnsi"/>
          <w:b/>
        </w:rPr>
        <w:t xml:space="preserve">Pytanie 6,  </w:t>
      </w:r>
      <w:r w:rsidRPr="0095419F">
        <w:rPr>
          <w:rFonts w:asciiTheme="minorHAnsi" w:hAnsiTheme="minorHAnsi" w:cstheme="minorHAnsi"/>
        </w:rPr>
        <w:t>cyt.: „</w:t>
      </w:r>
      <w:r w:rsidR="0001463D" w:rsidRPr="0095419F">
        <w:t>SWZ –załącznik nr 3 (2) do umowy W przypadku braku zgody na udzielenie pełnomocnictwa na wzorze Wykonawcy (pytanie nr 5) wnioskujemy o uzupełnienie treści pełnomocnictwa o poniższy zapis: „Udzielania dalszych pełnomocnictw w zakresie w/w czynności pracownikom …………………….oraz innym osobom które bezpośrednio lub pośrednio są zobowiązane względem ………………………..do wykonywania takich czynności</w:t>
      </w:r>
      <w:r w:rsidRPr="0095419F">
        <w:rPr>
          <w:rFonts w:asciiTheme="minorHAnsi" w:hAnsiTheme="minorHAnsi" w:cstheme="minorHAnsi"/>
        </w:rPr>
        <w:t>”</w:t>
      </w:r>
      <w:r w:rsidRPr="0095419F">
        <w:rPr>
          <w:rFonts w:cs="Calibri"/>
        </w:rPr>
        <w:t>.</w:t>
      </w:r>
    </w:p>
    <w:p w:rsidR="0095419F" w:rsidRPr="0095419F" w:rsidRDefault="001A7DB9" w:rsidP="006325B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5419F">
        <w:rPr>
          <w:rFonts w:asciiTheme="minorHAnsi" w:hAnsiTheme="minorHAnsi" w:cstheme="minorHAnsi"/>
          <w:b/>
        </w:rPr>
        <w:t>Odpowiedź</w:t>
      </w:r>
      <w:r w:rsidR="003A0A9B" w:rsidRPr="0095419F">
        <w:rPr>
          <w:rFonts w:asciiTheme="minorHAnsi" w:hAnsiTheme="minorHAnsi" w:cstheme="minorHAnsi"/>
          <w:b/>
        </w:rPr>
        <w:t xml:space="preserve"> dla pytania nr </w:t>
      </w:r>
      <w:r w:rsidR="006325B5" w:rsidRPr="0095419F">
        <w:rPr>
          <w:rFonts w:asciiTheme="minorHAnsi" w:hAnsiTheme="minorHAnsi" w:cstheme="minorHAnsi"/>
          <w:b/>
        </w:rPr>
        <w:t>5</w:t>
      </w:r>
      <w:r w:rsidR="003A0A9B" w:rsidRPr="0095419F">
        <w:rPr>
          <w:rFonts w:asciiTheme="minorHAnsi" w:hAnsiTheme="minorHAnsi" w:cstheme="minorHAnsi"/>
          <w:b/>
        </w:rPr>
        <w:t xml:space="preserve"> i nr </w:t>
      </w:r>
      <w:r w:rsidR="006325B5" w:rsidRPr="0095419F">
        <w:rPr>
          <w:rFonts w:asciiTheme="minorHAnsi" w:hAnsiTheme="minorHAnsi" w:cstheme="minorHAnsi"/>
          <w:b/>
        </w:rPr>
        <w:t>6</w:t>
      </w:r>
      <w:r w:rsidRPr="0095419F">
        <w:rPr>
          <w:rFonts w:asciiTheme="minorHAnsi" w:hAnsiTheme="minorHAnsi" w:cstheme="minorHAnsi"/>
          <w:b/>
        </w:rPr>
        <w:t xml:space="preserve">: </w:t>
      </w:r>
      <w:r w:rsidR="004A0659" w:rsidRPr="0095419F">
        <w:rPr>
          <w:rFonts w:asciiTheme="minorHAnsi" w:hAnsiTheme="minorHAnsi" w:cstheme="minorHAnsi"/>
          <w:b/>
        </w:rPr>
        <w:t xml:space="preserve">Zamawiający </w:t>
      </w:r>
      <w:r w:rsidR="003A0A9B" w:rsidRPr="0095419F">
        <w:rPr>
          <w:rFonts w:asciiTheme="minorHAnsi" w:hAnsiTheme="minorHAnsi" w:cstheme="minorHAnsi"/>
          <w:b/>
        </w:rPr>
        <w:t xml:space="preserve">modyfikuje treść projektowanych postanowień umowy </w:t>
      </w:r>
      <w:r w:rsidR="0095419F" w:rsidRPr="0095419F">
        <w:rPr>
          <w:rFonts w:asciiTheme="minorHAnsi" w:hAnsiTheme="minorHAnsi" w:cstheme="minorHAnsi"/>
          <w:b/>
        </w:rPr>
        <w:t>§ 2 ust. 5 i nadaje mu brzmienie:</w:t>
      </w:r>
    </w:p>
    <w:p w:rsidR="0095419F" w:rsidRPr="0095419F" w:rsidRDefault="0095419F" w:rsidP="009E347C">
      <w:pPr>
        <w:spacing w:after="0" w:line="240" w:lineRule="auto"/>
      </w:pPr>
      <w:r w:rsidRPr="0095419F">
        <w:t xml:space="preserve">„5. </w:t>
      </w:r>
      <w:r w:rsidRPr="0095419F">
        <w:t>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</w:t>
      </w:r>
      <w:r w:rsidRPr="0095419F">
        <w:t>”.</w:t>
      </w:r>
    </w:p>
    <w:p w:rsidR="0095419F" w:rsidRPr="0095419F" w:rsidRDefault="0095419F" w:rsidP="009E347C">
      <w:pPr>
        <w:spacing w:after="0" w:line="240" w:lineRule="auto"/>
      </w:pPr>
      <w:r w:rsidRPr="0095419F">
        <w:t>Jednocześnie usuwa z treści projektowanych postanowień umowy Załącznik nr 2 –  Pełnomocnictwo.</w:t>
      </w:r>
    </w:p>
    <w:p w:rsidR="0095419F" w:rsidRDefault="0095419F" w:rsidP="009E34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E347C" w:rsidRPr="0095419F" w:rsidRDefault="009E347C" w:rsidP="009E347C">
      <w:pPr>
        <w:spacing w:after="0" w:line="240" w:lineRule="auto"/>
      </w:pPr>
      <w:r w:rsidRPr="0095419F">
        <w:rPr>
          <w:rFonts w:asciiTheme="minorHAnsi" w:hAnsiTheme="minorHAnsi" w:cstheme="minorHAnsi"/>
          <w:b/>
        </w:rPr>
        <w:t xml:space="preserve">Pytanie 7,  </w:t>
      </w:r>
      <w:r w:rsidRPr="0095419F">
        <w:rPr>
          <w:rFonts w:asciiTheme="minorHAnsi" w:hAnsiTheme="minorHAnsi" w:cstheme="minorHAnsi"/>
        </w:rPr>
        <w:t>cyt.: „</w:t>
      </w:r>
      <w:r w:rsidRPr="0095419F">
        <w:t>SWZ – załącznik nr 5 - Projektowane postanowienia umowy §6 ust. 1 Wykonawca informuje, iż jednostką energii elektrycznej powszechnie stosowaną w rozliczeniach dla punktów poboru w grupach taryfowych Bxx jest Megawatogodzina [MWh], natomiast dla obiektów w grupach taryfowych Cxx jest kilowatogodzina [kWh]. Ze względu na określenie przez Zamawiającego w dokumentacji przetargowej jednostki rozliczeniowej MWh dla wszystkich grup taryfowych, Wykonawca zwraca się z zapytaniem, czy Zamawiający wyraża zgodę na prowadzenie rozliczeń w jednostkach energii elektrycznej dedykowanych odpowiednio do grup taryfowych?”.</w:t>
      </w:r>
    </w:p>
    <w:p w:rsidR="009E347C" w:rsidRPr="0095419F" w:rsidRDefault="009E347C" w:rsidP="009E347C">
      <w:pPr>
        <w:spacing w:after="0" w:line="240" w:lineRule="auto"/>
        <w:rPr>
          <w:rFonts w:cstheme="minorHAnsi"/>
          <w:i/>
        </w:rPr>
      </w:pPr>
      <w:r w:rsidRPr="0095419F">
        <w:rPr>
          <w:rFonts w:asciiTheme="minorHAnsi" w:hAnsiTheme="minorHAnsi" w:cstheme="minorHAnsi"/>
          <w:b/>
        </w:rPr>
        <w:t xml:space="preserve">Odpowiedź: </w:t>
      </w:r>
      <w:r w:rsidR="0095419F" w:rsidRPr="0095419F">
        <w:rPr>
          <w:rFonts w:asciiTheme="minorHAnsi" w:hAnsiTheme="minorHAnsi" w:cstheme="minorHAnsi"/>
          <w:b/>
        </w:rPr>
        <w:t>Tak</w:t>
      </w:r>
      <w:r w:rsidRPr="0095419F">
        <w:rPr>
          <w:rFonts w:asciiTheme="minorHAnsi" w:hAnsiTheme="minorHAnsi" w:cstheme="minorHAnsi"/>
          <w:b/>
        </w:rPr>
        <w:t>.</w:t>
      </w:r>
    </w:p>
    <w:p w:rsidR="00A90C00" w:rsidRDefault="00A90C00" w:rsidP="009E347C">
      <w:pPr>
        <w:spacing w:after="0" w:line="240" w:lineRule="auto"/>
        <w:rPr>
          <w:rFonts w:asciiTheme="minorHAnsi" w:hAnsiTheme="minorHAnsi" w:cstheme="minorHAnsi"/>
          <w:b/>
        </w:rPr>
      </w:pPr>
    </w:p>
    <w:p w:rsidR="009E347C" w:rsidRPr="0095419F" w:rsidRDefault="009E347C" w:rsidP="009E347C">
      <w:pPr>
        <w:spacing w:after="0" w:line="240" w:lineRule="auto"/>
      </w:pPr>
      <w:r w:rsidRPr="0095419F">
        <w:rPr>
          <w:rFonts w:asciiTheme="minorHAnsi" w:hAnsiTheme="minorHAnsi" w:cstheme="minorHAnsi"/>
          <w:b/>
        </w:rPr>
        <w:t xml:space="preserve">Pytanie 8,  </w:t>
      </w:r>
      <w:r w:rsidRPr="0095419F">
        <w:rPr>
          <w:rFonts w:asciiTheme="minorHAnsi" w:hAnsiTheme="minorHAnsi" w:cstheme="minorHAnsi"/>
        </w:rPr>
        <w:t>cyt.: „</w:t>
      </w:r>
      <w:r w:rsidRPr="0095419F">
        <w:t>SWZ – załącznik nr 5 - Projektowane postanowienia umowy §7 ust. 1 Informujemy, że Wykonawca w procesie fakturowania opiera się na danych pomiaroworozliczeniowych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</w:t>
      </w:r>
    </w:p>
    <w:p w:rsidR="009E347C" w:rsidRDefault="009E347C" w:rsidP="009E347C">
      <w:pPr>
        <w:spacing w:after="0" w:line="240" w:lineRule="auto"/>
        <w:rPr>
          <w:rFonts w:asciiTheme="minorHAnsi" w:hAnsiTheme="minorHAnsi" w:cstheme="minorHAnsi"/>
          <w:b/>
        </w:rPr>
      </w:pPr>
      <w:r w:rsidRPr="0095419F">
        <w:rPr>
          <w:rFonts w:asciiTheme="minorHAnsi" w:hAnsiTheme="minorHAnsi" w:cstheme="minorHAnsi"/>
          <w:b/>
        </w:rPr>
        <w:t xml:space="preserve">Odpowiedź: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09"/>
        <w:gridCol w:w="1094"/>
        <w:gridCol w:w="1423"/>
        <w:gridCol w:w="851"/>
        <w:gridCol w:w="2268"/>
        <w:gridCol w:w="2087"/>
      </w:tblGrid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zasilanie nr.1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Okólna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</w:p>
          <w:p w:rsidR="00D67186" w:rsidRPr="002023D9" w:rsidRDefault="00D67186" w:rsidP="00CB0715">
            <w:pPr>
              <w:spacing w:after="0" w:line="240" w:lineRule="auto"/>
            </w:pPr>
            <w:r w:rsidRPr="002023D9">
              <w:t>181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PLLZED000067920002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 xml:space="preserve"> Okres rozliczeniowy</w:t>
            </w:r>
            <w:r w:rsidRPr="002023D9">
              <w:rPr>
                <w:b/>
                <w:bCs/>
              </w:rPr>
              <w:br/>
              <w:t xml:space="preserve"> co 1-miesiąc</w:t>
            </w:r>
          </w:p>
        </w:tc>
      </w:tr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zasilanie nr.2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Okólna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  <w:r w:rsidRPr="002023D9">
              <w:t>1181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PLZED000057247105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Okres rozliczeniowy</w:t>
            </w:r>
            <w:r w:rsidRPr="002023D9">
              <w:rPr>
                <w:b/>
                <w:bCs/>
              </w:rPr>
              <w:br/>
              <w:t xml:space="preserve"> co 1-miesiąc</w:t>
            </w:r>
          </w:p>
        </w:tc>
      </w:tr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poradnia Zgierz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 xml:space="preserve">Długa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  <w:r w:rsidRPr="002023D9">
              <w:t>556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PLLZED000041404400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Okres rozliczeniowy</w:t>
            </w:r>
          </w:p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 xml:space="preserve"> co 2-miesiące nieparzyste</w:t>
            </w:r>
          </w:p>
        </w:tc>
      </w:tr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Pawilon A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 xml:space="preserve">Wycieczkowa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  <w:r w:rsidRPr="002023D9">
              <w:t>886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PLLZED000017925903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Okres rozliczeniowy</w:t>
            </w:r>
          </w:p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 xml:space="preserve"> co 2-miesiące parzyste</w:t>
            </w:r>
          </w:p>
        </w:tc>
      </w:tr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zasilanie nr.1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Szpitalna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  <w:r w:rsidRPr="002023D9">
              <w:t>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PLZELD010006400193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Okres rozliczeniowy</w:t>
            </w:r>
          </w:p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 xml:space="preserve"> co 1-miesiąc</w:t>
            </w:r>
          </w:p>
        </w:tc>
      </w:tr>
      <w:tr w:rsidR="00D67186" w:rsidRPr="002023D9" w:rsidTr="001A7A3A">
        <w:trPr>
          <w:trHeight w:val="510"/>
        </w:trPr>
        <w:tc>
          <w:tcPr>
            <w:tcW w:w="866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91-520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Łódź</w:t>
            </w:r>
          </w:p>
        </w:tc>
        <w:tc>
          <w:tcPr>
            <w:tcW w:w="1094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zasilanie nr.2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</w:pPr>
            <w:r w:rsidRPr="002023D9">
              <w:t>Szpitalna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ind w:firstLine="852"/>
              <w:jc w:val="both"/>
            </w:pPr>
            <w:r w:rsidRPr="002023D9">
              <w:t>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PLZELD010006400293</w:t>
            </w:r>
          </w:p>
        </w:tc>
        <w:tc>
          <w:tcPr>
            <w:tcW w:w="2693" w:type="dxa"/>
            <w:shd w:val="clear" w:color="auto" w:fill="auto"/>
          </w:tcPr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>Okres rozliczeniowy</w:t>
            </w:r>
          </w:p>
          <w:p w:rsidR="00D67186" w:rsidRPr="002023D9" w:rsidRDefault="00D67186" w:rsidP="00CB0715">
            <w:pPr>
              <w:spacing w:after="0" w:line="240" w:lineRule="auto"/>
              <w:jc w:val="both"/>
              <w:rPr>
                <w:b/>
                <w:bCs/>
              </w:rPr>
            </w:pPr>
            <w:r w:rsidRPr="002023D9">
              <w:rPr>
                <w:b/>
                <w:bCs/>
              </w:rPr>
              <w:t xml:space="preserve"> co 1-miesiąc</w:t>
            </w:r>
          </w:p>
        </w:tc>
      </w:tr>
    </w:tbl>
    <w:p w:rsidR="009E347C" w:rsidRDefault="009E347C" w:rsidP="009E34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E347C" w:rsidRDefault="009E347C" w:rsidP="00A90C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67186">
        <w:rPr>
          <w:rFonts w:asciiTheme="minorHAnsi" w:hAnsiTheme="minorHAnsi" w:cstheme="minorHAnsi"/>
          <w:b/>
        </w:rPr>
        <w:t xml:space="preserve">Pytanie 9,  </w:t>
      </w:r>
      <w:r w:rsidRPr="00D67186">
        <w:rPr>
          <w:rFonts w:asciiTheme="minorHAnsi" w:hAnsiTheme="minorHAnsi" w:cstheme="minorHAnsi"/>
        </w:rPr>
        <w:t>cyt.: „</w:t>
      </w:r>
      <w:r w:rsidR="0011067A" w:rsidRPr="00D67186">
        <w:t>SWZ – załącznik nr 7 - Projektowane postanowienia umowy §8 Wykonawca zwraca się z wnioskiem o zgodę na udostępnianie Zamawiającemu faktur VAT za pośrednictwem kanałów elektronicznych na podany adres poczty elektronicznej, zgodnie z ustawą z dnia 11 marca 2004 r. o podatku od towarów i usług (Dz.U. 2021 poz. 685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</w:t>
      </w:r>
      <w:r w:rsidR="0011067A">
        <w:t xml:space="preserve"> ryzyko niedostarczenia przesyłki lub znacznego opóźnienia w jej dostarczeniu.”</w:t>
      </w:r>
    </w:p>
    <w:p w:rsidR="00910CCB" w:rsidRPr="00D67186" w:rsidRDefault="0011067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Odpowiedź: </w:t>
      </w:r>
      <w:r w:rsidR="00910CCB" w:rsidRPr="00D67186">
        <w:rPr>
          <w:rFonts w:asciiTheme="minorHAnsi" w:hAnsiTheme="minorHAnsi" w:cstheme="minorHAnsi"/>
          <w:b/>
        </w:rPr>
        <w:t>Zamawiający modyfikuje treść § 8 ust. 1 projektowanych postanowień umowy, który otrzymuje brzmienie:</w:t>
      </w:r>
    </w:p>
    <w:p w:rsidR="0087113A" w:rsidRPr="00D67186" w:rsidRDefault="0087113A" w:rsidP="0087113A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67186">
        <w:rPr>
          <w:rFonts w:asciiTheme="minorHAnsi" w:hAnsiTheme="minorHAnsi" w:cstheme="minorHAnsi"/>
        </w:rPr>
        <w:t xml:space="preserve">1. Należności za faktury wystawione przez Wykonawcę, o których mowa w § 7 ust. 1, zostaną uregulowane przelewem, odpowiednio przez Zamawiającego na konto Wykonawcy w terminie 14 dni od daty otrzymania prawidłowo wystawionej faktury przez Zamawiającego na rachunek podany w fakturze. Faktury będą wystawiane w sposób następujący : </w:t>
      </w:r>
    </w:p>
    <w:p w:rsidR="0087113A" w:rsidRPr="00D67186" w:rsidRDefault="0087113A" w:rsidP="0087113A">
      <w:pPr>
        <w:pStyle w:val="Tekstpodstawowy"/>
        <w:tabs>
          <w:tab w:val="left" w:pos="142"/>
        </w:tabs>
        <w:rPr>
          <w:rFonts w:ascii="Calibri" w:hAnsi="Calibri" w:cs="Calibri"/>
          <w:b/>
          <w:sz w:val="22"/>
          <w:szCs w:val="22"/>
        </w:rPr>
      </w:pPr>
      <w:r w:rsidRPr="00D67186">
        <w:rPr>
          <w:rFonts w:asciiTheme="minorHAnsi" w:hAnsiTheme="minorHAnsi" w:cstheme="minorHAnsi"/>
          <w:sz w:val="22"/>
          <w:szCs w:val="22"/>
        </w:rPr>
        <w:t xml:space="preserve">- Nabywca : WZZOZ Centrum Leczenia Chorób Płuc i Rehabilitacji w Łodzi, </w:t>
      </w:r>
      <w:r w:rsidRPr="00D67186">
        <w:rPr>
          <w:rFonts w:ascii="Calibri" w:hAnsi="Calibri" w:cs="Calibri"/>
          <w:sz w:val="22"/>
          <w:szCs w:val="22"/>
        </w:rPr>
        <w:t>91-520 Łódź, ul. Okólna 181</w:t>
      </w:r>
    </w:p>
    <w:p w:rsidR="0087113A" w:rsidRPr="00D67186" w:rsidRDefault="0087113A" w:rsidP="0087113A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67186">
        <w:rPr>
          <w:rFonts w:asciiTheme="minorHAnsi" w:hAnsiTheme="minorHAnsi" w:cstheme="minorHAnsi"/>
        </w:rPr>
        <w:t xml:space="preserve">- Odbiorca: WZZOZ Centrum Leczenia Chorób Płuc i Rehabilitacji w Łodzi, </w:t>
      </w:r>
      <w:r w:rsidRPr="00D67186">
        <w:rPr>
          <w:rFonts w:cs="Calibri"/>
        </w:rPr>
        <w:t>91-520 Łódź, ul. Okólna 181</w:t>
      </w:r>
    </w:p>
    <w:p w:rsidR="0087113A" w:rsidRPr="00D67186" w:rsidRDefault="0087113A" w:rsidP="0087113A">
      <w:pPr>
        <w:widowControl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67186">
        <w:rPr>
          <w:rFonts w:asciiTheme="minorHAnsi" w:hAnsiTheme="minorHAnsi" w:cstheme="minorHAnsi"/>
        </w:rPr>
        <w:t xml:space="preserve">- Płatnik: WZZOZ Centrum Leczenia Chorób Płuc i Rehabilitacji w Łodzi, </w:t>
      </w:r>
      <w:r w:rsidRPr="00D67186">
        <w:rPr>
          <w:rFonts w:cs="Calibri"/>
        </w:rPr>
        <w:t>91-520 Łódź, ul. Okólna 181</w:t>
      </w:r>
    </w:p>
    <w:p w:rsidR="0087113A" w:rsidRPr="00D67186" w:rsidRDefault="0087113A" w:rsidP="0087113A">
      <w:pPr>
        <w:widowControl w:val="0"/>
        <w:tabs>
          <w:tab w:val="left" w:pos="360"/>
        </w:tabs>
        <w:suppressAutoHyphens/>
        <w:jc w:val="both"/>
        <w:textAlignment w:val="baseline"/>
      </w:pPr>
      <w:r w:rsidRPr="00D67186">
        <w:rPr>
          <w:rFonts w:cs="Calibri"/>
        </w:rPr>
        <w:t xml:space="preserve">Złożenie faktury następuje w formie pisemnej lub w formie ustrukturyzowanej faktury elektronicznej za pośrednictwem platformy dostępnej pod adresem </w:t>
      </w:r>
      <w:hyperlink r:id="rId11">
        <w:r w:rsidRPr="00D67186">
          <w:rPr>
            <w:rStyle w:val="czeinternetowe"/>
            <w:rFonts w:cs="Calibri"/>
            <w:color w:val="00000A"/>
          </w:rPr>
          <w:t>https://efaktura.gov.pl</w:t>
        </w:r>
      </w:hyperlink>
      <w:r w:rsidRPr="00D67186">
        <w:rPr>
          <w:rStyle w:val="czeinternetowe"/>
          <w:rFonts w:cs="Calibri"/>
          <w:color w:val="00000A"/>
        </w:rPr>
        <w:t xml:space="preserve"> </w:t>
      </w:r>
      <w:r w:rsidRPr="00D67186">
        <w:rPr>
          <w:rStyle w:val="czeinternetowe"/>
          <w:rFonts w:cs="Calibri"/>
          <w:color w:val="00000A"/>
          <w:u w:val="none"/>
        </w:rPr>
        <w:t xml:space="preserve">lub </w:t>
      </w:r>
      <w:r w:rsidR="00E76731" w:rsidRPr="00D67186">
        <w:rPr>
          <w:rStyle w:val="czeinternetowe"/>
          <w:rFonts w:cs="Calibri"/>
          <w:color w:val="00000A"/>
          <w:u w:val="none"/>
        </w:rPr>
        <w:t xml:space="preserve">w </w:t>
      </w:r>
      <w:r w:rsidRPr="00D67186">
        <w:rPr>
          <w:rStyle w:val="czeinternetowe"/>
          <w:rFonts w:cs="Calibri"/>
          <w:color w:val="00000A"/>
          <w:u w:val="none"/>
        </w:rPr>
        <w:t>formie elektronicznej na adres: dzialksiegowosci@centrumpluc.com.pl</w:t>
      </w:r>
      <w:r w:rsidRPr="00D67186">
        <w:rPr>
          <w:rFonts w:cs="Calibri"/>
        </w:rPr>
        <w:t>.</w:t>
      </w:r>
    </w:p>
    <w:p w:rsidR="0087113A" w:rsidRPr="0001463D" w:rsidRDefault="0087113A" w:rsidP="00910CC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11067A" w:rsidRPr="00D67186" w:rsidRDefault="0011067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Pytanie 10,  </w:t>
      </w:r>
      <w:r w:rsidRPr="00D67186">
        <w:rPr>
          <w:rFonts w:asciiTheme="minorHAnsi" w:hAnsiTheme="minorHAnsi" w:cstheme="minorHAnsi"/>
        </w:rPr>
        <w:t>cyt.: „</w:t>
      </w:r>
      <w:r w:rsidR="006067FA" w:rsidRPr="00D67186">
        <w:t>SWZ – załącznik nr 5 - Projektowane postanowienia umowy §8 ust. 1 Wykonawca informuje, że zgodnie z możliwościami działania systemu bilingowego, na fakturach wskazane będą dane Nabywcy (nazwa, adres, Nr NIP), natomiast dane Odbiorcy/Płatnik (nazwa i adres) zostaną wpisane pod pozycją "Adres korespondencyjny". Prosimy o potwierdzenie, że takie rozwiązanie dotyczące wystawianych faktur VAT jest akceptowane przez Zamawiającego.”</w:t>
      </w:r>
    </w:p>
    <w:p w:rsidR="006067FA" w:rsidRPr="00D67186" w:rsidRDefault="006067F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>Odpowiedź: Zamawiający nie wyraża zgody, podtrzymuje zapisy SWZ.</w:t>
      </w:r>
    </w:p>
    <w:p w:rsidR="006067FA" w:rsidRPr="00A90C00" w:rsidRDefault="006067FA" w:rsidP="001A7DB9">
      <w:pPr>
        <w:rPr>
          <w:rFonts w:asciiTheme="minorHAnsi" w:hAnsiTheme="minorHAnsi" w:cstheme="minorHAnsi"/>
          <w:b/>
          <w:sz w:val="16"/>
          <w:szCs w:val="16"/>
        </w:rPr>
      </w:pPr>
    </w:p>
    <w:p w:rsidR="0011067A" w:rsidRPr="00D67186" w:rsidRDefault="006067F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Pytanie 11,  </w:t>
      </w:r>
      <w:r w:rsidRPr="00D67186">
        <w:rPr>
          <w:rFonts w:asciiTheme="minorHAnsi" w:hAnsiTheme="minorHAnsi" w:cstheme="minorHAnsi"/>
        </w:rPr>
        <w:t>cyt.: „</w:t>
      </w:r>
      <w:r w:rsidR="00D02F69" w:rsidRPr="00D67186">
        <w:t>SWZ – załącznik nr 5 - Projektowane postanowienia umowy §8 ust. 2 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zmianę treści zapisu w sposób następujący: „Za dzień zapłaty uznaje się datę uznania rachunku bankowego Wykonawcy”.</w:t>
      </w:r>
    </w:p>
    <w:p w:rsidR="00D02F69" w:rsidRPr="00D67186" w:rsidRDefault="006067F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Odpowiedź: </w:t>
      </w:r>
      <w:r w:rsidR="00D02F69" w:rsidRPr="00D67186">
        <w:rPr>
          <w:rFonts w:asciiTheme="minorHAnsi" w:hAnsiTheme="minorHAnsi" w:cstheme="minorHAnsi"/>
          <w:b/>
        </w:rPr>
        <w:t>Zamawiający modyfikuje treść § 8 ust. 2 projektowanych postanowień umowy, który otrzymuje brzmienie:</w:t>
      </w:r>
    </w:p>
    <w:p w:rsidR="001F5BD8" w:rsidRPr="00D67186" w:rsidRDefault="001F5BD8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t>2. Za dzień zapłaty uznaje się datę uznania rachunku bankowego Wykonawcy.</w:t>
      </w:r>
    </w:p>
    <w:p w:rsidR="006067FA" w:rsidRPr="00D67186" w:rsidRDefault="006067FA" w:rsidP="006067FA">
      <w:pPr>
        <w:spacing w:after="0" w:line="240" w:lineRule="auto"/>
        <w:rPr>
          <w:rFonts w:asciiTheme="minorHAnsi" w:hAnsiTheme="minorHAnsi" w:cstheme="minorHAnsi"/>
          <w:b/>
        </w:rPr>
      </w:pPr>
    </w:p>
    <w:p w:rsidR="006067FA" w:rsidRPr="00D67186" w:rsidRDefault="006067F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Pytanie 12,  </w:t>
      </w:r>
      <w:r w:rsidRPr="00D67186">
        <w:rPr>
          <w:rFonts w:asciiTheme="minorHAnsi" w:hAnsiTheme="minorHAnsi" w:cstheme="minorHAnsi"/>
        </w:rPr>
        <w:t>cyt.: „</w:t>
      </w:r>
      <w:r w:rsidRPr="00D67186">
        <w:t>SWZ – załącznik nr 5 - Projektowane postanowienia umowy §12 ust. 2 pkt 3) 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zapisów”.</w:t>
      </w:r>
    </w:p>
    <w:p w:rsidR="006067FA" w:rsidRPr="00D67186" w:rsidRDefault="006067F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>Odpowiedź: Zamawiający nie wyraża zgody, podtrzymuje zapisy SWZ.</w:t>
      </w:r>
    </w:p>
    <w:p w:rsidR="00B0733A" w:rsidRPr="00A90C00" w:rsidRDefault="00B0733A" w:rsidP="001A7DB9">
      <w:pPr>
        <w:rPr>
          <w:rFonts w:asciiTheme="minorHAnsi" w:hAnsiTheme="minorHAnsi" w:cstheme="minorHAnsi"/>
          <w:b/>
          <w:sz w:val="16"/>
          <w:szCs w:val="16"/>
        </w:rPr>
      </w:pPr>
    </w:p>
    <w:p w:rsidR="006067FA" w:rsidRPr="00D67186" w:rsidRDefault="00B0733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Pytanie 13,  </w:t>
      </w:r>
      <w:r w:rsidRPr="00D67186">
        <w:rPr>
          <w:rFonts w:asciiTheme="minorHAnsi" w:hAnsiTheme="minorHAnsi" w:cstheme="minorHAnsi"/>
        </w:rPr>
        <w:t>cyt.: „</w:t>
      </w:r>
      <w:r w:rsidRPr="00D67186">
        <w:t>SWZ – załącznik nr 5 - Projektowane postanowienia umowy §14 ust. 2 Z uwagi na przedmiot zamówienia, Wykonawca wnioskuje o wyjaśnienie zapisu: „(…) w tym utraconych korzyści.(…)” lub jego wykreślenie”.</w:t>
      </w:r>
    </w:p>
    <w:p w:rsidR="00B0733A" w:rsidRPr="00D67186" w:rsidRDefault="00B0733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>Odpowiedź:</w:t>
      </w:r>
      <w:r w:rsidR="00A97869" w:rsidRPr="00D67186">
        <w:rPr>
          <w:rFonts w:asciiTheme="minorHAnsi" w:hAnsiTheme="minorHAnsi" w:cstheme="minorHAnsi"/>
          <w:b/>
        </w:rPr>
        <w:t xml:space="preserve"> Zamawiający podtrzymuje zapisy SWZ.</w:t>
      </w:r>
      <w:r w:rsidRPr="00D67186">
        <w:rPr>
          <w:rFonts w:asciiTheme="minorHAnsi" w:hAnsiTheme="minorHAnsi" w:cstheme="minorHAnsi"/>
          <w:b/>
        </w:rPr>
        <w:t xml:space="preserve"> </w:t>
      </w:r>
      <w:r w:rsidR="00A97869" w:rsidRPr="00D67186">
        <w:rPr>
          <w:rFonts w:asciiTheme="minorHAnsi" w:hAnsiTheme="minorHAnsi" w:cstheme="minorHAnsi"/>
          <w:b/>
        </w:rPr>
        <w:t>Zapis, o którym mowa w powyższym pytaniu należy interpretować zgodnie z definicją określoną w kodeksie cywilnym.</w:t>
      </w:r>
    </w:p>
    <w:p w:rsidR="00B0733A" w:rsidRPr="00A90C00" w:rsidRDefault="00B0733A" w:rsidP="001A7DB9">
      <w:pPr>
        <w:rPr>
          <w:rFonts w:asciiTheme="minorHAnsi" w:hAnsiTheme="minorHAnsi" w:cstheme="minorHAnsi"/>
          <w:sz w:val="16"/>
          <w:szCs w:val="16"/>
        </w:rPr>
      </w:pPr>
    </w:p>
    <w:p w:rsidR="00B0733A" w:rsidRPr="00D67186" w:rsidRDefault="00B0733A" w:rsidP="00A90C00">
      <w:pPr>
        <w:spacing w:after="0" w:line="240" w:lineRule="auto"/>
      </w:pPr>
      <w:r w:rsidRPr="00D67186">
        <w:rPr>
          <w:rFonts w:asciiTheme="minorHAnsi" w:hAnsiTheme="minorHAnsi" w:cstheme="minorHAnsi"/>
          <w:b/>
        </w:rPr>
        <w:t xml:space="preserve">Pytanie 14,  </w:t>
      </w:r>
      <w:r w:rsidRPr="00D67186">
        <w:rPr>
          <w:rFonts w:asciiTheme="minorHAnsi" w:hAnsiTheme="minorHAnsi" w:cstheme="minorHAnsi"/>
        </w:rPr>
        <w:t>cyt.: „</w:t>
      </w:r>
      <w:r w:rsidRPr="00D67186">
        <w:t>SWZ – załącznik nr 5 - Projektowane postanowienia umowy 1. Zwracamy się z prośbą o udzielenie informacji, czy Zamawiający uwzględni w umowie z wyłonionym w postępowaniu Wykonawcą zapisy dotyczące konieczności ustanowienia zabezpieczenia realizacji zamówienia z uwagi na wskazane ryzyko kredytowe, zaproponowane przez Wykonawcę? 2. Zwracamy się z prośbą o udzielenie informacji, czy Zamawiający uwzględni w umowie z wyłonionym w postępowaniu Wykonawcą zapisy dotyczące konieczności ustanowienia zabezpieczenia należności, w przypadku ich przeterminowania, zaproponowane przez Wykonawcę?”</w:t>
      </w:r>
    </w:p>
    <w:p w:rsidR="00B0733A" w:rsidRPr="00D67186" w:rsidRDefault="00B0733A" w:rsidP="00A90C00">
      <w:pPr>
        <w:spacing w:after="0" w:line="240" w:lineRule="auto"/>
        <w:rPr>
          <w:rFonts w:asciiTheme="minorHAnsi" w:hAnsiTheme="minorHAnsi" w:cstheme="minorHAnsi"/>
          <w:b/>
        </w:rPr>
      </w:pPr>
      <w:r w:rsidRPr="00D67186">
        <w:rPr>
          <w:rFonts w:asciiTheme="minorHAnsi" w:hAnsiTheme="minorHAnsi" w:cstheme="minorHAnsi"/>
          <w:b/>
        </w:rPr>
        <w:t xml:space="preserve">Odpowiedź: </w:t>
      </w:r>
      <w:r w:rsidR="006520F1" w:rsidRPr="00D67186">
        <w:rPr>
          <w:rFonts w:asciiTheme="minorHAnsi" w:hAnsiTheme="minorHAnsi" w:cstheme="minorHAnsi"/>
          <w:b/>
        </w:rPr>
        <w:t xml:space="preserve">Zamawiający podtrzymuje zapisy SWZ jednocześnie </w:t>
      </w:r>
      <w:r w:rsidRPr="00D67186">
        <w:rPr>
          <w:rFonts w:asciiTheme="minorHAnsi" w:hAnsiTheme="minorHAnsi" w:cstheme="minorHAnsi"/>
          <w:b/>
        </w:rPr>
        <w:t xml:space="preserve">nie </w:t>
      </w:r>
      <w:r w:rsidR="006520F1" w:rsidRPr="00D67186">
        <w:rPr>
          <w:rFonts w:asciiTheme="minorHAnsi" w:hAnsiTheme="minorHAnsi" w:cstheme="minorHAnsi"/>
          <w:b/>
        </w:rPr>
        <w:t>wymaga zabezpieczenia należytego wykonania umowy oraz zabezpieczenia należności.</w:t>
      </w:r>
    </w:p>
    <w:p w:rsidR="001A7DB9" w:rsidRPr="00A90C00" w:rsidRDefault="001A7DB9" w:rsidP="00A90C00">
      <w:pPr>
        <w:rPr>
          <w:rFonts w:asciiTheme="minorHAnsi" w:hAnsiTheme="minorHAnsi" w:cstheme="minorHAnsi"/>
          <w:b/>
          <w:sz w:val="16"/>
          <w:szCs w:val="16"/>
        </w:rPr>
      </w:pPr>
    </w:p>
    <w:p w:rsidR="00933D36" w:rsidRPr="00A90C00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  <w:r w:rsidRPr="00A90C00">
        <w:rPr>
          <w:rFonts w:asciiTheme="minorHAnsi" w:hAnsiTheme="minorHAnsi" w:cstheme="minorHAnsi"/>
          <w:b/>
          <w:bCs/>
          <w:snapToGrid w:val="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90C00">
        <w:rPr>
          <w:rFonts w:asciiTheme="minorHAnsi" w:hAnsiTheme="minorHAnsi" w:cstheme="minorHAnsi"/>
          <w:b/>
          <w:u w:val="single"/>
        </w:rPr>
        <w:t>Pozostałe zapisy S</w:t>
      </w:r>
      <w:r w:rsidR="004944DC" w:rsidRPr="00A90C00">
        <w:rPr>
          <w:rFonts w:asciiTheme="minorHAnsi" w:hAnsiTheme="minorHAnsi" w:cstheme="minorHAnsi"/>
          <w:b/>
          <w:u w:val="single"/>
        </w:rPr>
        <w:t>WZ pozostają bez zmian.</w:t>
      </w:r>
    </w:p>
    <w:p w:rsidR="008A5B68" w:rsidRDefault="008A5B68" w:rsidP="004944D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8A5B68" w:rsidRDefault="008A5B68" w:rsidP="004944D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8A5B68" w:rsidRPr="00A90C00" w:rsidRDefault="008A5B68" w:rsidP="004944D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bookmarkStart w:id="2" w:name="_GoBack"/>
      <w:bookmarkEnd w:id="2"/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F42CE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9D5E5A" w:rsidSect="007F73B4">
      <w:footerReference w:type="defaul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59" w:rsidRDefault="004A0659" w:rsidP="005330EB">
      <w:pPr>
        <w:spacing w:after="0" w:line="240" w:lineRule="auto"/>
      </w:pPr>
      <w:r>
        <w:separator/>
      </w:r>
    </w:p>
  </w:endnote>
  <w:endnote w:type="continuationSeparator" w:id="0">
    <w:p w:rsidR="004A0659" w:rsidRDefault="004A0659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651186"/>
      <w:docPartObj>
        <w:docPartGallery w:val="Page Numbers (Bottom of Page)"/>
        <w:docPartUnique/>
      </w:docPartObj>
    </w:sdtPr>
    <w:sdtEndPr/>
    <w:sdtContent>
      <w:p w:rsidR="004A0659" w:rsidRDefault="00384A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659" w:rsidRDefault="004A06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59" w:rsidRDefault="004A0659" w:rsidP="005330EB">
      <w:pPr>
        <w:spacing w:after="0" w:line="240" w:lineRule="auto"/>
      </w:pPr>
      <w:r>
        <w:separator/>
      </w:r>
    </w:p>
  </w:footnote>
  <w:footnote w:type="continuationSeparator" w:id="0">
    <w:p w:rsidR="004A0659" w:rsidRDefault="004A0659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1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2AF1"/>
    <w:rsid w:val="00002E4B"/>
    <w:rsid w:val="0001463D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A3BEA"/>
    <w:rsid w:val="000D6D3F"/>
    <w:rsid w:val="000E014D"/>
    <w:rsid w:val="000E0E8B"/>
    <w:rsid w:val="000E2781"/>
    <w:rsid w:val="000F1295"/>
    <w:rsid w:val="000F523A"/>
    <w:rsid w:val="00101336"/>
    <w:rsid w:val="00106801"/>
    <w:rsid w:val="00106C15"/>
    <w:rsid w:val="0011067A"/>
    <w:rsid w:val="00121EC2"/>
    <w:rsid w:val="00131EDC"/>
    <w:rsid w:val="00132DFF"/>
    <w:rsid w:val="00132FA1"/>
    <w:rsid w:val="001360EE"/>
    <w:rsid w:val="00140DD4"/>
    <w:rsid w:val="00153011"/>
    <w:rsid w:val="0015683B"/>
    <w:rsid w:val="00157CC7"/>
    <w:rsid w:val="00162CAF"/>
    <w:rsid w:val="001821A6"/>
    <w:rsid w:val="00191850"/>
    <w:rsid w:val="00196D0E"/>
    <w:rsid w:val="001A0F10"/>
    <w:rsid w:val="001A7DB9"/>
    <w:rsid w:val="001B37F8"/>
    <w:rsid w:val="001C325F"/>
    <w:rsid w:val="001D329A"/>
    <w:rsid w:val="001D41FB"/>
    <w:rsid w:val="001E09BD"/>
    <w:rsid w:val="001E4793"/>
    <w:rsid w:val="001E54F7"/>
    <w:rsid w:val="001F5BD8"/>
    <w:rsid w:val="00200F47"/>
    <w:rsid w:val="00206E91"/>
    <w:rsid w:val="00217FFA"/>
    <w:rsid w:val="00243BD2"/>
    <w:rsid w:val="0024778C"/>
    <w:rsid w:val="00264D1A"/>
    <w:rsid w:val="00285FC1"/>
    <w:rsid w:val="002958A1"/>
    <w:rsid w:val="00297E9A"/>
    <w:rsid w:val="002B393C"/>
    <w:rsid w:val="002C0D38"/>
    <w:rsid w:val="002C4AE3"/>
    <w:rsid w:val="002C710E"/>
    <w:rsid w:val="002D494E"/>
    <w:rsid w:val="002E1A53"/>
    <w:rsid w:val="002F54FA"/>
    <w:rsid w:val="0031121F"/>
    <w:rsid w:val="00313C76"/>
    <w:rsid w:val="003172FC"/>
    <w:rsid w:val="003230CA"/>
    <w:rsid w:val="00327009"/>
    <w:rsid w:val="00341859"/>
    <w:rsid w:val="00352A33"/>
    <w:rsid w:val="00365043"/>
    <w:rsid w:val="00384AD9"/>
    <w:rsid w:val="003A0A9B"/>
    <w:rsid w:val="003A1A34"/>
    <w:rsid w:val="003A4D47"/>
    <w:rsid w:val="003F0DBE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9527E"/>
    <w:rsid w:val="004A0659"/>
    <w:rsid w:val="004A733E"/>
    <w:rsid w:val="004B7BB7"/>
    <w:rsid w:val="004D10E8"/>
    <w:rsid w:val="004E7C7C"/>
    <w:rsid w:val="004F056B"/>
    <w:rsid w:val="004F7079"/>
    <w:rsid w:val="004F7B31"/>
    <w:rsid w:val="0050583D"/>
    <w:rsid w:val="005061C9"/>
    <w:rsid w:val="00507D46"/>
    <w:rsid w:val="0051070E"/>
    <w:rsid w:val="00514A74"/>
    <w:rsid w:val="005177C9"/>
    <w:rsid w:val="00523865"/>
    <w:rsid w:val="00524C7B"/>
    <w:rsid w:val="005330EB"/>
    <w:rsid w:val="005400F0"/>
    <w:rsid w:val="00544457"/>
    <w:rsid w:val="00545FB2"/>
    <w:rsid w:val="0058478C"/>
    <w:rsid w:val="00587940"/>
    <w:rsid w:val="00590F81"/>
    <w:rsid w:val="005A0E6E"/>
    <w:rsid w:val="005D4B28"/>
    <w:rsid w:val="005D57E7"/>
    <w:rsid w:val="005F1796"/>
    <w:rsid w:val="005F42CE"/>
    <w:rsid w:val="006067FA"/>
    <w:rsid w:val="00606B04"/>
    <w:rsid w:val="006119C4"/>
    <w:rsid w:val="00630BA3"/>
    <w:rsid w:val="006325B5"/>
    <w:rsid w:val="006368F2"/>
    <w:rsid w:val="0064785D"/>
    <w:rsid w:val="006520F1"/>
    <w:rsid w:val="00660DF7"/>
    <w:rsid w:val="00664A28"/>
    <w:rsid w:val="00681FB2"/>
    <w:rsid w:val="006900D8"/>
    <w:rsid w:val="006A3633"/>
    <w:rsid w:val="006A68E4"/>
    <w:rsid w:val="006B3C65"/>
    <w:rsid w:val="006B404B"/>
    <w:rsid w:val="006B7C29"/>
    <w:rsid w:val="006D6608"/>
    <w:rsid w:val="006F3D33"/>
    <w:rsid w:val="006F724E"/>
    <w:rsid w:val="00721A6A"/>
    <w:rsid w:val="00724644"/>
    <w:rsid w:val="007508F1"/>
    <w:rsid w:val="007554C3"/>
    <w:rsid w:val="00757828"/>
    <w:rsid w:val="007766B0"/>
    <w:rsid w:val="007832B3"/>
    <w:rsid w:val="007912EB"/>
    <w:rsid w:val="007A3B35"/>
    <w:rsid w:val="007B739F"/>
    <w:rsid w:val="007E7E00"/>
    <w:rsid w:val="007F73B4"/>
    <w:rsid w:val="007F7CF9"/>
    <w:rsid w:val="00802ABE"/>
    <w:rsid w:val="00807975"/>
    <w:rsid w:val="00821AF9"/>
    <w:rsid w:val="00823013"/>
    <w:rsid w:val="00840C68"/>
    <w:rsid w:val="0085076C"/>
    <w:rsid w:val="00864185"/>
    <w:rsid w:val="0087113A"/>
    <w:rsid w:val="00876FA8"/>
    <w:rsid w:val="00877464"/>
    <w:rsid w:val="008941C6"/>
    <w:rsid w:val="008A475B"/>
    <w:rsid w:val="008A4C30"/>
    <w:rsid w:val="008A57C1"/>
    <w:rsid w:val="008A5B68"/>
    <w:rsid w:val="008B0F43"/>
    <w:rsid w:val="008B7D7A"/>
    <w:rsid w:val="008F1262"/>
    <w:rsid w:val="008F680C"/>
    <w:rsid w:val="009005B7"/>
    <w:rsid w:val="00910CCB"/>
    <w:rsid w:val="00912C08"/>
    <w:rsid w:val="00916C2E"/>
    <w:rsid w:val="00931DB1"/>
    <w:rsid w:val="00933D36"/>
    <w:rsid w:val="00937221"/>
    <w:rsid w:val="009449A7"/>
    <w:rsid w:val="00945352"/>
    <w:rsid w:val="0095419F"/>
    <w:rsid w:val="009570E7"/>
    <w:rsid w:val="00997107"/>
    <w:rsid w:val="00997F98"/>
    <w:rsid w:val="009B20F6"/>
    <w:rsid w:val="009B6D23"/>
    <w:rsid w:val="009D0F28"/>
    <w:rsid w:val="009D5E5A"/>
    <w:rsid w:val="009D64CE"/>
    <w:rsid w:val="009D77E5"/>
    <w:rsid w:val="009E347C"/>
    <w:rsid w:val="009F1CA0"/>
    <w:rsid w:val="009F584E"/>
    <w:rsid w:val="009F5FD9"/>
    <w:rsid w:val="00A07C5C"/>
    <w:rsid w:val="00A121D8"/>
    <w:rsid w:val="00A351B2"/>
    <w:rsid w:val="00A40299"/>
    <w:rsid w:val="00A52F39"/>
    <w:rsid w:val="00A53EDA"/>
    <w:rsid w:val="00A55D48"/>
    <w:rsid w:val="00A606C1"/>
    <w:rsid w:val="00A610A6"/>
    <w:rsid w:val="00A711B4"/>
    <w:rsid w:val="00A735F7"/>
    <w:rsid w:val="00A758C1"/>
    <w:rsid w:val="00A856C2"/>
    <w:rsid w:val="00A85FC8"/>
    <w:rsid w:val="00A90C00"/>
    <w:rsid w:val="00A95AA1"/>
    <w:rsid w:val="00A97869"/>
    <w:rsid w:val="00AB1577"/>
    <w:rsid w:val="00AC6A00"/>
    <w:rsid w:val="00AD2896"/>
    <w:rsid w:val="00AD3C05"/>
    <w:rsid w:val="00AD46E3"/>
    <w:rsid w:val="00AF5108"/>
    <w:rsid w:val="00B0733A"/>
    <w:rsid w:val="00B11AA3"/>
    <w:rsid w:val="00B11C93"/>
    <w:rsid w:val="00B262CD"/>
    <w:rsid w:val="00B414F5"/>
    <w:rsid w:val="00B418DE"/>
    <w:rsid w:val="00B44E43"/>
    <w:rsid w:val="00B53396"/>
    <w:rsid w:val="00B679D7"/>
    <w:rsid w:val="00B80779"/>
    <w:rsid w:val="00B930CC"/>
    <w:rsid w:val="00B95141"/>
    <w:rsid w:val="00B958F4"/>
    <w:rsid w:val="00B968F4"/>
    <w:rsid w:val="00BB267C"/>
    <w:rsid w:val="00BB5C58"/>
    <w:rsid w:val="00BD3091"/>
    <w:rsid w:val="00BF014F"/>
    <w:rsid w:val="00BF3F5A"/>
    <w:rsid w:val="00BF493C"/>
    <w:rsid w:val="00C041D7"/>
    <w:rsid w:val="00C1040D"/>
    <w:rsid w:val="00C10B4B"/>
    <w:rsid w:val="00C16D05"/>
    <w:rsid w:val="00C16FBC"/>
    <w:rsid w:val="00C245B7"/>
    <w:rsid w:val="00C26473"/>
    <w:rsid w:val="00C35A68"/>
    <w:rsid w:val="00C40C74"/>
    <w:rsid w:val="00C50D18"/>
    <w:rsid w:val="00C51AFD"/>
    <w:rsid w:val="00C5428B"/>
    <w:rsid w:val="00C632C5"/>
    <w:rsid w:val="00C65EE1"/>
    <w:rsid w:val="00C666EF"/>
    <w:rsid w:val="00C723D3"/>
    <w:rsid w:val="00C7651B"/>
    <w:rsid w:val="00C91286"/>
    <w:rsid w:val="00CB0715"/>
    <w:rsid w:val="00CB2EE1"/>
    <w:rsid w:val="00CC3C1B"/>
    <w:rsid w:val="00CC669D"/>
    <w:rsid w:val="00CD0BF7"/>
    <w:rsid w:val="00CF7EDC"/>
    <w:rsid w:val="00D00747"/>
    <w:rsid w:val="00D01BFA"/>
    <w:rsid w:val="00D02F69"/>
    <w:rsid w:val="00D03FA0"/>
    <w:rsid w:val="00D102E1"/>
    <w:rsid w:val="00D14E28"/>
    <w:rsid w:val="00D214BC"/>
    <w:rsid w:val="00D3466F"/>
    <w:rsid w:val="00D469F7"/>
    <w:rsid w:val="00D601D0"/>
    <w:rsid w:val="00D67186"/>
    <w:rsid w:val="00D74539"/>
    <w:rsid w:val="00DA5C1E"/>
    <w:rsid w:val="00DB084C"/>
    <w:rsid w:val="00DC1CDC"/>
    <w:rsid w:val="00DC2121"/>
    <w:rsid w:val="00DC282B"/>
    <w:rsid w:val="00DD3221"/>
    <w:rsid w:val="00DD39D4"/>
    <w:rsid w:val="00DE37C4"/>
    <w:rsid w:val="00DE71D4"/>
    <w:rsid w:val="00DF01C9"/>
    <w:rsid w:val="00DF02F1"/>
    <w:rsid w:val="00DF02FC"/>
    <w:rsid w:val="00DF5FC1"/>
    <w:rsid w:val="00E20669"/>
    <w:rsid w:val="00E377F1"/>
    <w:rsid w:val="00E437C9"/>
    <w:rsid w:val="00E47279"/>
    <w:rsid w:val="00E6411D"/>
    <w:rsid w:val="00E70019"/>
    <w:rsid w:val="00E713C1"/>
    <w:rsid w:val="00E76731"/>
    <w:rsid w:val="00E8119E"/>
    <w:rsid w:val="00E92B76"/>
    <w:rsid w:val="00E97C5A"/>
    <w:rsid w:val="00EB666C"/>
    <w:rsid w:val="00EC3DE5"/>
    <w:rsid w:val="00ED221F"/>
    <w:rsid w:val="00EE2E34"/>
    <w:rsid w:val="00EE309D"/>
    <w:rsid w:val="00EF67F9"/>
    <w:rsid w:val="00F248E1"/>
    <w:rsid w:val="00F40563"/>
    <w:rsid w:val="00F525E7"/>
    <w:rsid w:val="00F65664"/>
    <w:rsid w:val="00F67363"/>
    <w:rsid w:val="00F71E8C"/>
    <w:rsid w:val="00F72769"/>
    <w:rsid w:val="00F7696A"/>
    <w:rsid w:val="00F83406"/>
    <w:rsid w:val="00F85E32"/>
    <w:rsid w:val="00F954DF"/>
    <w:rsid w:val="00F97FAB"/>
    <w:rsid w:val="00FA1593"/>
    <w:rsid w:val="00FA15EB"/>
    <w:rsid w:val="00FD5C28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1034"/>
  <w15:docId w15:val="{493C75A0-AC02-45AB-8E83-6D0BC18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71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aktura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8915-10BC-49C8-8A5D-A4E66A15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4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211</cp:revision>
  <cp:lastPrinted>2022-10-14T07:15:00Z</cp:lastPrinted>
  <dcterms:created xsi:type="dcterms:W3CDTF">2021-02-18T08:21:00Z</dcterms:created>
  <dcterms:modified xsi:type="dcterms:W3CDTF">2023-01-30T12:32:00Z</dcterms:modified>
</cp:coreProperties>
</file>