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8839" w14:textId="3AEC1BE0" w:rsidR="000F3A02" w:rsidRDefault="000F3A02" w:rsidP="000F3A02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912BEA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D70C38">
        <w:rPr>
          <w:rFonts w:asciiTheme="majorHAnsi" w:eastAsia="Times New Roman" w:hAnsiTheme="majorHAnsi" w:cs="Arial"/>
          <w:snapToGrid w:val="0"/>
          <w:lang w:eastAsia="pl-PL"/>
        </w:rPr>
        <w:t>8</w:t>
      </w:r>
      <w:r w:rsidR="00D75BBB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BF6165">
        <w:rPr>
          <w:rFonts w:asciiTheme="majorHAnsi" w:eastAsia="Times New Roman" w:hAnsiTheme="majorHAnsi" w:cs="Arial"/>
          <w:snapToGrid w:val="0"/>
          <w:lang w:eastAsia="pl-PL"/>
        </w:rPr>
        <w:t>kwietnia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912BEA">
        <w:rPr>
          <w:rFonts w:asciiTheme="majorHAnsi" w:eastAsia="Times New Roman" w:hAnsiTheme="majorHAnsi" w:cs="Arial"/>
          <w:snapToGrid w:val="0"/>
          <w:lang w:eastAsia="pl-PL"/>
        </w:rPr>
        <w:t>2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3A9DF2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61C9F8F8" w14:textId="77777777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C613ACE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08F09868" w14:textId="507AAEE6" w:rsidR="00E70424" w:rsidRPr="00936943" w:rsidRDefault="00E70424" w:rsidP="00E70424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11138442" w14:textId="77777777" w:rsidR="003F4428" w:rsidRPr="00E66EC2" w:rsidRDefault="003F4428" w:rsidP="003F4428">
      <w:pPr>
        <w:spacing w:after="0" w:line="240" w:lineRule="auto"/>
        <w:ind w:left="4956" w:firstLine="708"/>
        <w:rPr>
          <w:rFonts w:eastAsia="Times New Roman" w:cs="Times New Roman"/>
          <w:b/>
          <w:snapToGrid w:val="0"/>
          <w:sz w:val="24"/>
          <w:szCs w:val="20"/>
          <w:lang w:eastAsia="pl-PL"/>
        </w:rPr>
      </w:pPr>
      <w:r w:rsidRPr="00DC5207">
        <w:rPr>
          <w:rFonts w:eastAsia="Times New Roman" w:cs="Arial"/>
          <w:b/>
          <w:snapToGrid w:val="0"/>
          <w:lang w:eastAsia="pl-PL"/>
        </w:rPr>
        <w:tab/>
      </w:r>
    </w:p>
    <w:p w14:paraId="34C58D7A" w14:textId="77777777" w:rsidR="003F4428" w:rsidRPr="00DC5207" w:rsidRDefault="003F4428" w:rsidP="003F4428">
      <w:pPr>
        <w:spacing w:after="0" w:line="240" w:lineRule="auto"/>
        <w:ind w:left="226" w:hanging="226"/>
        <w:rPr>
          <w:rFonts w:eastAsia="Times New Roman" w:cs="Arial"/>
          <w:b/>
          <w:snapToGrid w:val="0"/>
          <w:lang w:eastAsia="pl-PL"/>
        </w:rPr>
      </w:pPr>
    </w:p>
    <w:p w14:paraId="19D14F53" w14:textId="77777777" w:rsidR="003F4428" w:rsidRPr="00DC5207" w:rsidRDefault="003F4428" w:rsidP="003F4428">
      <w:pPr>
        <w:spacing w:after="0" w:line="240" w:lineRule="auto"/>
        <w:rPr>
          <w:rFonts w:eastAsia="Times New Roman" w:cs="Arial"/>
          <w:b/>
          <w:snapToGrid w:val="0"/>
          <w:lang w:eastAsia="pl-PL"/>
        </w:rPr>
      </w:pPr>
      <w:r>
        <w:rPr>
          <w:rFonts w:eastAsia="Times New Roman" w:cs="Arial"/>
          <w:b/>
          <w:snapToGrid w:val="0"/>
          <w:lang w:eastAsia="pl-PL"/>
        </w:rPr>
        <w:tab/>
      </w:r>
    </w:p>
    <w:p w14:paraId="0DDCDA01" w14:textId="1AB1F5D1" w:rsidR="003F4428" w:rsidRPr="0090242F" w:rsidRDefault="00F722A2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 w:rsidRPr="0090242F">
        <w:rPr>
          <w:rFonts w:asciiTheme="majorHAnsi" w:eastAsia="Calibri" w:hAnsiTheme="majorHAnsi" w:cs="Arial"/>
          <w:b/>
        </w:rPr>
        <w:t>Zawiadomienie o unieważnieniu postępowania</w:t>
      </w: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2A484E05" w14:textId="4A1F7992" w:rsidR="00E70424" w:rsidRDefault="00E70424" w:rsidP="000F3A02">
      <w:pPr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  <w:r w:rsidRPr="00936943">
        <w:rPr>
          <w:rFonts w:asciiTheme="majorHAnsi" w:eastAsia="Calibri" w:hAnsiTheme="majorHAnsi" w:cs="Arial"/>
          <w:b/>
        </w:rPr>
        <w:t>Dotyczy:</w:t>
      </w:r>
      <w:r w:rsidRPr="00936943">
        <w:rPr>
          <w:rFonts w:asciiTheme="majorHAnsi" w:eastAsia="Calibri" w:hAnsiTheme="majorHAnsi" w:cs="Arial"/>
        </w:rPr>
        <w:t xml:space="preserve"> </w:t>
      </w:r>
      <w:r w:rsidR="000F3A02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912BEA" w:rsidRPr="00912BEA">
        <w:rPr>
          <w:rFonts w:asciiTheme="majorHAnsi" w:eastAsia="Calibri" w:hAnsiTheme="majorHAnsi" w:cs="Arial"/>
          <w:b/>
          <w:bCs/>
          <w:iCs/>
          <w:color w:val="002060"/>
          <w:lang w:val="pl"/>
        </w:rPr>
        <w:t>,, Budowa sali sportowej z częścią dydaktyczną przy Szkole Podstawowej w Wilanowie – II etap”</w:t>
      </w:r>
      <w:r w:rsidR="00912BEA">
        <w:rPr>
          <w:rFonts w:asciiTheme="majorHAnsi" w:eastAsia="Calibri" w:hAnsiTheme="majorHAnsi" w:cs="Arial"/>
          <w:b/>
          <w:bCs/>
          <w:iCs/>
          <w:color w:val="002060"/>
          <w:lang w:val="pl"/>
        </w:rPr>
        <w:t xml:space="preserve"> nr ZP.271.</w:t>
      </w:r>
      <w:r w:rsidR="00BF6165">
        <w:rPr>
          <w:rFonts w:asciiTheme="majorHAnsi" w:eastAsia="Calibri" w:hAnsiTheme="majorHAnsi" w:cs="Arial"/>
          <w:b/>
          <w:bCs/>
          <w:iCs/>
          <w:color w:val="002060"/>
          <w:lang w:val="pl"/>
        </w:rPr>
        <w:t>18</w:t>
      </w:r>
      <w:r w:rsidR="00912BEA">
        <w:rPr>
          <w:rFonts w:asciiTheme="majorHAnsi" w:eastAsia="Calibri" w:hAnsiTheme="majorHAnsi" w:cs="Arial"/>
          <w:b/>
          <w:bCs/>
          <w:iCs/>
          <w:color w:val="002060"/>
          <w:lang w:val="pl"/>
        </w:rPr>
        <w:t>.2022</w:t>
      </w:r>
    </w:p>
    <w:p w14:paraId="32E5EA90" w14:textId="77777777" w:rsidR="00E70424" w:rsidRPr="00DC5207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77C059C2" w14:textId="38F6F434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</w:t>
      </w:r>
      <w:r w:rsidRPr="00E70424">
        <w:rPr>
          <w:rFonts w:asciiTheme="majorHAnsi" w:eastAsia="Calibri" w:hAnsiTheme="majorHAnsi" w:cs="Arial"/>
        </w:rPr>
        <w:t xml:space="preserve">art. 260 ust. 1 </w:t>
      </w:r>
      <w:r w:rsidR="000F3A02">
        <w:rPr>
          <w:rFonts w:asciiTheme="majorHAnsi" w:eastAsia="Calibri" w:hAnsiTheme="majorHAnsi" w:cs="Arial"/>
        </w:rPr>
        <w:t xml:space="preserve">i 2 </w:t>
      </w:r>
      <w:r w:rsidRPr="00936943">
        <w:rPr>
          <w:rFonts w:asciiTheme="majorHAnsi" w:eastAsia="Calibri" w:hAnsiTheme="majorHAnsi" w:cs="Arial"/>
        </w:rPr>
        <w:t>ustawy z 11 września 2019 r</w:t>
      </w:r>
      <w:r w:rsidR="00D044F8">
        <w:rPr>
          <w:rFonts w:asciiTheme="majorHAnsi" w:eastAsia="Calibri" w:hAnsiTheme="majorHAnsi" w:cs="Arial"/>
        </w:rPr>
        <w:t>. – P</w:t>
      </w:r>
      <w:r w:rsidRPr="00936943">
        <w:rPr>
          <w:rFonts w:asciiTheme="majorHAnsi" w:eastAsia="Calibri" w:hAnsiTheme="majorHAnsi" w:cs="Arial"/>
        </w:rPr>
        <w:t>rawo zamówień publicznych (</w:t>
      </w:r>
      <w:r w:rsidR="00912BEA">
        <w:rPr>
          <w:rFonts w:asciiTheme="majorHAnsi" w:eastAsia="Calibri" w:hAnsiTheme="majorHAnsi" w:cs="Arial"/>
        </w:rPr>
        <w:t xml:space="preserve">j. t. </w:t>
      </w:r>
      <w:r w:rsidRPr="00936943">
        <w:rPr>
          <w:rFonts w:asciiTheme="majorHAnsi" w:eastAsia="Calibri" w:hAnsiTheme="majorHAnsi" w:cs="Arial"/>
        </w:rPr>
        <w:t>Dz.U.</w:t>
      </w:r>
      <w:r w:rsidR="000F3A02">
        <w:rPr>
          <w:rFonts w:asciiTheme="majorHAnsi" w:eastAsia="Calibri" w:hAnsiTheme="majorHAnsi" w:cs="Arial"/>
        </w:rPr>
        <w:t xml:space="preserve"> 20</w:t>
      </w:r>
      <w:r w:rsidR="008A53B5">
        <w:rPr>
          <w:rFonts w:asciiTheme="majorHAnsi" w:eastAsia="Calibri" w:hAnsiTheme="majorHAnsi" w:cs="Arial"/>
        </w:rPr>
        <w:t>21</w:t>
      </w:r>
      <w:r w:rsidR="000F3A02">
        <w:rPr>
          <w:rFonts w:asciiTheme="majorHAnsi" w:eastAsia="Calibri" w:hAnsiTheme="majorHAnsi" w:cs="Arial"/>
        </w:rPr>
        <w:t xml:space="preserve"> </w:t>
      </w:r>
      <w:r w:rsidRPr="00936943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poz. </w:t>
      </w:r>
      <w:r w:rsidR="008A53B5">
        <w:rPr>
          <w:rFonts w:asciiTheme="majorHAnsi" w:eastAsia="Calibri" w:hAnsiTheme="majorHAnsi" w:cs="Arial"/>
        </w:rPr>
        <w:t>1129</w:t>
      </w:r>
      <w:r w:rsidR="00D044F8">
        <w:rPr>
          <w:rFonts w:asciiTheme="majorHAnsi" w:eastAsia="Calibri" w:hAnsiTheme="majorHAnsi" w:cs="Arial"/>
        </w:rPr>
        <w:t xml:space="preserve"> ze zm.</w:t>
      </w:r>
      <w:r>
        <w:rPr>
          <w:rFonts w:asciiTheme="majorHAnsi" w:eastAsia="Calibri" w:hAnsiTheme="majorHAnsi" w:cs="Arial"/>
        </w:rPr>
        <w:t xml:space="preserve">), </w:t>
      </w:r>
      <w:r w:rsidR="009B74EC">
        <w:rPr>
          <w:rFonts w:asciiTheme="majorHAnsi" w:eastAsia="Calibri" w:hAnsiTheme="majorHAnsi" w:cs="Arial"/>
        </w:rPr>
        <w:t>Z</w:t>
      </w:r>
      <w:r w:rsidRPr="003052CF">
        <w:rPr>
          <w:rFonts w:asciiTheme="majorHAnsi" w:eastAsia="Calibri" w:hAnsiTheme="majorHAnsi" w:cs="Arial"/>
        </w:rPr>
        <w:t>amawiający informuje</w:t>
      </w:r>
      <w:r w:rsidR="00BE42FF">
        <w:rPr>
          <w:rFonts w:asciiTheme="majorHAnsi" w:eastAsia="Calibri" w:hAnsiTheme="majorHAnsi" w:cs="Arial"/>
        </w:rPr>
        <w:t xml:space="preserve"> </w:t>
      </w:r>
      <w:r w:rsidR="00327C8F">
        <w:rPr>
          <w:rFonts w:asciiTheme="majorHAnsi" w:eastAsia="Calibri" w:hAnsiTheme="majorHAnsi" w:cs="Arial"/>
        </w:rPr>
        <w:t>o unieważnieniu postępowania</w:t>
      </w:r>
      <w:r>
        <w:rPr>
          <w:rFonts w:asciiTheme="majorHAnsi" w:eastAsia="Calibri" w:hAnsiTheme="majorHAnsi" w:cs="Arial"/>
        </w:rPr>
        <w:t xml:space="preserve">. </w:t>
      </w:r>
    </w:p>
    <w:p w14:paraId="29406DF9" w14:textId="77777777" w:rsidR="003F4428" w:rsidRPr="00DC5207" w:rsidRDefault="003F4428" w:rsidP="003F4428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</w:p>
    <w:p w14:paraId="27C7C519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A647F">
        <w:rPr>
          <w:rFonts w:asciiTheme="majorHAnsi" w:eastAsia="Calibri" w:hAnsiTheme="majorHAnsi" w:cs="Arial"/>
          <w:b/>
        </w:rPr>
        <w:t>Uzasadnienie prawne</w:t>
      </w:r>
    </w:p>
    <w:p w14:paraId="4AE448BA" w14:textId="77777777" w:rsidR="00D11C1E" w:rsidRDefault="00D11C1E" w:rsidP="00D11C1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0F3A02">
        <w:rPr>
          <w:rFonts w:asciiTheme="majorHAnsi" w:eastAsia="Calibri" w:hAnsiTheme="majorHAnsi" w:cs="Arial"/>
          <w:bCs/>
        </w:rPr>
        <w:t xml:space="preserve">Zgodnie z art. </w:t>
      </w:r>
      <w:r>
        <w:rPr>
          <w:rFonts w:asciiTheme="majorHAnsi" w:eastAsia="Calibri" w:hAnsiTheme="majorHAnsi" w:cs="Arial"/>
          <w:bCs/>
        </w:rPr>
        <w:t>255</w:t>
      </w:r>
      <w:r w:rsidRPr="000F3A02">
        <w:rPr>
          <w:rFonts w:asciiTheme="majorHAnsi" w:eastAsia="Calibri" w:hAnsiTheme="majorHAnsi" w:cs="Arial"/>
          <w:bCs/>
        </w:rPr>
        <w:t xml:space="preserve"> ust. </w:t>
      </w:r>
      <w:r>
        <w:rPr>
          <w:rFonts w:asciiTheme="majorHAnsi" w:eastAsia="Calibri" w:hAnsiTheme="majorHAnsi" w:cs="Arial"/>
          <w:bCs/>
        </w:rPr>
        <w:t>3</w:t>
      </w:r>
      <w:r w:rsidRPr="000F3A02">
        <w:rPr>
          <w:rFonts w:asciiTheme="majorHAnsi" w:eastAsia="Calibri" w:hAnsiTheme="majorHAnsi" w:cs="Arial"/>
          <w:bCs/>
        </w:rPr>
        <w:t xml:space="preserve">  ustawy </w:t>
      </w:r>
      <w:proofErr w:type="spellStart"/>
      <w:r>
        <w:rPr>
          <w:rFonts w:asciiTheme="majorHAnsi" w:eastAsia="Calibri" w:hAnsiTheme="majorHAnsi" w:cs="Arial"/>
          <w:bCs/>
        </w:rPr>
        <w:t>Pzp</w:t>
      </w:r>
      <w:proofErr w:type="spellEnd"/>
      <w:r>
        <w:rPr>
          <w:rFonts w:asciiTheme="majorHAnsi" w:eastAsia="Calibri" w:hAnsiTheme="majorHAnsi" w:cs="Arial"/>
          <w:bCs/>
        </w:rPr>
        <w:t>:</w:t>
      </w:r>
      <w:r w:rsidRPr="000F3A02">
        <w:rPr>
          <w:rFonts w:asciiTheme="majorHAnsi" w:eastAsia="Calibri" w:hAnsiTheme="majorHAnsi" w:cs="Arial"/>
          <w:bCs/>
        </w:rPr>
        <w:t xml:space="preserve"> jeżeli cena </w:t>
      </w:r>
      <w:r>
        <w:rPr>
          <w:rFonts w:asciiTheme="majorHAnsi" w:eastAsia="Calibri" w:hAnsiTheme="majorHAnsi" w:cs="Arial"/>
          <w:bCs/>
        </w:rPr>
        <w:t xml:space="preserve">lub koszt </w:t>
      </w:r>
      <w:r w:rsidRPr="000F3A02">
        <w:rPr>
          <w:rFonts w:asciiTheme="majorHAnsi" w:eastAsia="Calibri" w:hAnsiTheme="majorHAnsi" w:cs="Arial"/>
          <w:bCs/>
        </w:rPr>
        <w:t xml:space="preserve">najkorzystniejszej oferty lub oferta z najniższą ceną przewyższa kwotę, którą </w:t>
      </w:r>
      <w:r>
        <w:rPr>
          <w:rFonts w:asciiTheme="majorHAnsi" w:eastAsia="Calibri" w:hAnsiTheme="majorHAnsi" w:cs="Arial"/>
          <w:bCs/>
        </w:rPr>
        <w:t xml:space="preserve">zamawiający </w:t>
      </w:r>
      <w:r w:rsidRPr="000F3A02">
        <w:rPr>
          <w:rFonts w:asciiTheme="majorHAnsi" w:eastAsia="Calibri" w:hAnsiTheme="majorHAnsi" w:cs="Arial"/>
          <w:bCs/>
        </w:rPr>
        <w:t xml:space="preserve">zamierza przeznaczyć na sfinansowanie zamówienia, Zamawiający unieważnia postępowanie o udzielenie zamówienia. </w:t>
      </w:r>
    </w:p>
    <w:p w14:paraId="54509966" w14:textId="77777777" w:rsidR="004F2F28" w:rsidRPr="000F3A02" w:rsidRDefault="004F2F28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4892849A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1A647F">
        <w:rPr>
          <w:rFonts w:asciiTheme="majorHAnsi" w:eastAsia="Calibri" w:hAnsiTheme="majorHAnsi" w:cs="Arial"/>
          <w:b/>
        </w:rPr>
        <w:t>Uzasadnienie faktyczne</w:t>
      </w:r>
    </w:p>
    <w:p w14:paraId="67ADD59F" w14:textId="7E85B83B" w:rsidR="00FE320F" w:rsidRPr="00FE320F" w:rsidRDefault="004F2F28" w:rsidP="00FE320F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4F2F28">
        <w:rPr>
          <w:rFonts w:asciiTheme="majorHAnsi" w:eastAsia="Calibri" w:hAnsiTheme="majorHAnsi" w:cs="Arial"/>
        </w:rPr>
        <w:t xml:space="preserve">Postępowanie zostało ogłoszone dnia </w:t>
      </w:r>
      <w:r w:rsidR="00FE320F">
        <w:rPr>
          <w:rFonts w:asciiTheme="majorHAnsi" w:eastAsia="Calibri" w:hAnsiTheme="majorHAnsi" w:cs="Arial"/>
        </w:rPr>
        <w:t>11</w:t>
      </w:r>
      <w:r w:rsidRPr="004F2F28">
        <w:rPr>
          <w:rFonts w:asciiTheme="majorHAnsi" w:eastAsia="Calibri" w:hAnsiTheme="majorHAnsi" w:cs="Arial"/>
        </w:rPr>
        <w:t xml:space="preserve"> </w:t>
      </w:r>
      <w:r w:rsidR="00FE320F">
        <w:rPr>
          <w:rFonts w:asciiTheme="majorHAnsi" w:eastAsia="Calibri" w:hAnsiTheme="majorHAnsi" w:cs="Arial"/>
        </w:rPr>
        <w:t>kwietnia</w:t>
      </w:r>
      <w:r w:rsidRPr="004F2F28">
        <w:rPr>
          <w:rFonts w:asciiTheme="majorHAnsi" w:eastAsia="Calibri" w:hAnsiTheme="majorHAnsi" w:cs="Arial"/>
        </w:rPr>
        <w:t xml:space="preserve"> 202</w:t>
      </w:r>
      <w:r w:rsidR="00912BEA">
        <w:rPr>
          <w:rFonts w:asciiTheme="majorHAnsi" w:eastAsia="Calibri" w:hAnsiTheme="majorHAnsi" w:cs="Arial"/>
        </w:rPr>
        <w:t>2</w:t>
      </w:r>
      <w:r w:rsidRPr="004F2F28">
        <w:rPr>
          <w:rFonts w:asciiTheme="majorHAnsi" w:eastAsia="Calibri" w:hAnsiTheme="majorHAnsi" w:cs="Arial"/>
        </w:rPr>
        <w:t xml:space="preserve"> r. </w:t>
      </w:r>
      <w:r>
        <w:rPr>
          <w:rFonts w:asciiTheme="majorHAnsi" w:eastAsia="Calibri" w:hAnsiTheme="majorHAnsi" w:cs="Arial"/>
        </w:rPr>
        <w:t xml:space="preserve">na stronie prowadzonego postępowania </w:t>
      </w:r>
      <w:r w:rsidRPr="004F2F28">
        <w:rPr>
          <w:rFonts w:asciiTheme="majorHAnsi" w:eastAsia="Calibri" w:hAnsiTheme="majorHAnsi" w:cs="Arial"/>
        </w:rPr>
        <w:t>https://platformazakupowa.pl/pn/przodkowo</w:t>
      </w:r>
      <w:r w:rsidR="00D11C1E" w:rsidRPr="004F2F28">
        <w:rPr>
          <w:rFonts w:asciiTheme="majorHAnsi" w:eastAsia="Calibri" w:hAnsiTheme="majorHAnsi" w:cs="Arial"/>
        </w:rPr>
        <w:t xml:space="preserve">. W dniu </w:t>
      </w:r>
      <w:r w:rsidR="00912BEA">
        <w:rPr>
          <w:rFonts w:asciiTheme="majorHAnsi" w:eastAsia="Calibri" w:hAnsiTheme="majorHAnsi" w:cs="Arial"/>
        </w:rPr>
        <w:t>2</w:t>
      </w:r>
      <w:r w:rsidR="00FE320F">
        <w:rPr>
          <w:rFonts w:asciiTheme="majorHAnsi" w:eastAsia="Calibri" w:hAnsiTheme="majorHAnsi" w:cs="Arial"/>
        </w:rPr>
        <w:t>7</w:t>
      </w:r>
      <w:r w:rsidR="00D11C1E" w:rsidRPr="004F2F28">
        <w:rPr>
          <w:rFonts w:asciiTheme="majorHAnsi" w:eastAsia="Calibri" w:hAnsiTheme="majorHAnsi" w:cs="Arial"/>
        </w:rPr>
        <w:t xml:space="preserve"> </w:t>
      </w:r>
      <w:r w:rsidR="00FE320F">
        <w:rPr>
          <w:rFonts w:asciiTheme="majorHAnsi" w:eastAsia="Calibri" w:hAnsiTheme="majorHAnsi" w:cs="Arial"/>
        </w:rPr>
        <w:t xml:space="preserve">kwietnia </w:t>
      </w:r>
      <w:r w:rsidR="00D11C1E" w:rsidRPr="004F2F28">
        <w:rPr>
          <w:rFonts w:asciiTheme="majorHAnsi" w:eastAsia="Calibri" w:hAnsiTheme="majorHAnsi" w:cs="Arial"/>
        </w:rPr>
        <w:t xml:space="preserve"> 202</w:t>
      </w:r>
      <w:r w:rsidR="00912BEA">
        <w:rPr>
          <w:rFonts w:asciiTheme="majorHAnsi" w:eastAsia="Calibri" w:hAnsiTheme="majorHAnsi" w:cs="Arial"/>
        </w:rPr>
        <w:t>2</w:t>
      </w:r>
      <w:r w:rsidR="00D11C1E" w:rsidRPr="004F2F28">
        <w:rPr>
          <w:rFonts w:asciiTheme="majorHAnsi" w:eastAsia="Calibri" w:hAnsiTheme="majorHAnsi" w:cs="Arial"/>
        </w:rPr>
        <w:t xml:space="preserve"> r. o godz. </w:t>
      </w:r>
      <w:r w:rsidR="00D11C1E">
        <w:rPr>
          <w:rFonts w:asciiTheme="majorHAnsi" w:eastAsia="Calibri" w:hAnsiTheme="majorHAnsi" w:cs="Arial"/>
        </w:rPr>
        <w:t>10</w:t>
      </w:r>
      <w:r w:rsidR="00D11C1E" w:rsidRPr="004F2F28">
        <w:rPr>
          <w:rFonts w:asciiTheme="majorHAnsi" w:eastAsia="Calibri" w:hAnsiTheme="majorHAnsi" w:cs="Arial"/>
        </w:rPr>
        <w:t>.0</w:t>
      </w:r>
      <w:r w:rsidR="00D11C1E">
        <w:rPr>
          <w:rFonts w:asciiTheme="majorHAnsi" w:eastAsia="Calibri" w:hAnsiTheme="majorHAnsi" w:cs="Arial"/>
        </w:rPr>
        <w:t>5</w:t>
      </w:r>
      <w:r w:rsidR="00D11C1E" w:rsidRPr="004F2F28">
        <w:rPr>
          <w:rFonts w:asciiTheme="majorHAnsi" w:eastAsia="Calibri" w:hAnsiTheme="majorHAnsi" w:cs="Arial"/>
        </w:rPr>
        <w:t xml:space="preserve"> odbyło się otwarcie ofert.</w:t>
      </w:r>
      <w:r w:rsidR="00D11C1E">
        <w:rPr>
          <w:rFonts w:asciiTheme="majorHAnsi" w:eastAsia="Calibri" w:hAnsiTheme="majorHAnsi" w:cs="Arial"/>
        </w:rPr>
        <w:t xml:space="preserve"> Po upływie terminu składania ofert</w:t>
      </w:r>
      <w:r w:rsidR="00D11C1E" w:rsidRPr="004F2F28">
        <w:rPr>
          <w:rFonts w:asciiTheme="majorHAnsi" w:eastAsia="Calibri" w:hAnsiTheme="majorHAnsi" w:cs="Arial"/>
        </w:rPr>
        <w:t xml:space="preserve"> Zamawiający podał kwotę jaką zamierza przeznaczyć na sfinansowanie zamówienia: </w:t>
      </w:r>
      <w:r w:rsidR="00FE320F" w:rsidRPr="00FE320F">
        <w:rPr>
          <w:rFonts w:asciiTheme="majorHAnsi" w:eastAsia="Calibri" w:hAnsiTheme="majorHAnsi" w:cs="Arial"/>
        </w:rPr>
        <w:t>4 149 161,97 zł brutto</w:t>
      </w:r>
      <w:r w:rsidR="00D11C1E" w:rsidRPr="004F2F28">
        <w:rPr>
          <w:rFonts w:asciiTheme="majorHAnsi" w:eastAsia="Calibri" w:hAnsiTheme="majorHAnsi" w:cs="Arial"/>
        </w:rPr>
        <w:t xml:space="preserve">. </w:t>
      </w:r>
      <w:r w:rsidR="00912BEA" w:rsidRPr="00912BEA">
        <w:rPr>
          <w:rFonts w:asciiTheme="majorHAnsi" w:eastAsia="Calibri" w:hAnsiTheme="majorHAnsi" w:cs="Arial"/>
        </w:rPr>
        <w:t xml:space="preserve">W przedmiotowym postępowaniu wpłynęły dwie oferty. </w:t>
      </w:r>
      <w:r w:rsidR="00FE320F" w:rsidRPr="00FE320F">
        <w:rPr>
          <w:rFonts w:asciiTheme="majorHAnsi" w:eastAsia="Calibri" w:hAnsiTheme="majorHAnsi" w:cs="Arial"/>
        </w:rPr>
        <w:t xml:space="preserve">Najkorzystniejszą ofertę nie podlegającą odrzuceniu złożyła </w:t>
      </w:r>
      <w:r w:rsidR="00FE320F">
        <w:rPr>
          <w:rFonts w:asciiTheme="majorHAnsi" w:eastAsia="Calibri" w:hAnsiTheme="majorHAnsi" w:cs="Arial"/>
        </w:rPr>
        <w:t>f</w:t>
      </w:r>
      <w:r w:rsidR="00FE320F" w:rsidRPr="00FE320F">
        <w:rPr>
          <w:rFonts w:asciiTheme="majorHAnsi" w:eastAsia="Calibri" w:hAnsiTheme="majorHAnsi" w:cs="Arial"/>
        </w:rPr>
        <w:t>irma</w:t>
      </w:r>
      <w:r w:rsidR="00FE320F">
        <w:rPr>
          <w:rFonts w:asciiTheme="majorHAnsi" w:eastAsia="Calibri" w:hAnsiTheme="majorHAnsi" w:cs="Arial"/>
        </w:rPr>
        <w:t xml:space="preserve"> </w:t>
      </w:r>
      <w:proofErr w:type="spellStart"/>
      <w:r w:rsidR="00E41ABC">
        <w:rPr>
          <w:rFonts w:asciiTheme="majorHAnsi" w:eastAsia="Calibri" w:hAnsiTheme="majorHAnsi" w:cs="Arial"/>
        </w:rPr>
        <w:t>Elwoz</w:t>
      </w:r>
      <w:proofErr w:type="spellEnd"/>
      <w:r w:rsidR="00E41ABC">
        <w:rPr>
          <w:rFonts w:asciiTheme="majorHAnsi" w:eastAsia="Calibri" w:hAnsiTheme="majorHAnsi" w:cs="Arial"/>
        </w:rPr>
        <w:t xml:space="preserve"> Sp. z o.o., Szklana 44, 83-334 Miechucino</w:t>
      </w:r>
      <w:r w:rsidR="00FE320F" w:rsidRPr="00FE320F">
        <w:rPr>
          <w:rFonts w:asciiTheme="majorHAnsi" w:eastAsia="Calibri" w:hAnsiTheme="majorHAnsi" w:cs="Arial"/>
        </w:rPr>
        <w:t xml:space="preserve"> , która zaoferowała realizację zadania za kwotę </w:t>
      </w:r>
      <w:r w:rsidR="00E41ABC">
        <w:rPr>
          <w:rFonts w:asciiTheme="majorHAnsi" w:eastAsia="Calibri" w:hAnsiTheme="majorHAnsi" w:cs="Arial"/>
        </w:rPr>
        <w:t>5 488 875,00</w:t>
      </w:r>
      <w:r w:rsidR="00FE320F" w:rsidRPr="00FE320F">
        <w:rPr>
          <w:rFonts w:asciiTheme="majorHAnsi" w:eastAsia="Calibri" w:hAnsiTheme="majorHAnsi" w:cs="Arial"/>
        </w:rPr>
        <w:t xml:space="preserve"> zł. Zaoferowana kwota na przedmiotowe</w:t>
      </w:r>
      <w:r w:rsidR="00E41ABC">
        <w:rPr>
          <w:rFonts w:asciiTheme="majorHAnsi" w:eastAsia="Calibri" w:hAnsiTheme="majorHAnsi" w:cs="Arial"/>
        </w:rPr>
        <w:t xml:space="preserve"> </w:t>
      </w:r>
      <w:r w:rsidR="00FE320F" w:rsidRPr="00FE320F">
        <w:rPr>
          <w:rFonts w:asciiTheme="majorHAnsi" w:eastAsia="Calibri" w:hAnsiTheme="majorHAnsi" w:cs="Arial"/>
        </w:rPr>
        <w:t>postępowani</w:t>
      </w:r>
      <w:r w:rsidR="00E41ABC">
        <w:rPr>
          <w:rFonts w:asciiTheme="majorHAnsi" w:eastAsia="Calibri" w:hAnsiTheme="majorHAnsi" w:cs="Arial"/>
        </w:rPr>
        <w:t>e</w:t>
      </w:r>
      <w:r w:rsidR="00FE320F" w:rsidRPr="00FE320F">
        <w:rPr>
          <w:rFonts w:asciiTheme="majorHAnsi" w:eastAsia="Calibri" w:hAnsiTheme="majorHAnsi" w:cs="Arial"/>
        </w:rPr>
        <w:t xml:space="preserve"> przewyższa środki przeznaczone przez Zamawiającego. </w:t>
      </w:r>
    </w:p>
    <w:p w14:paraId="12E91905" w14:textId="77777777" w:rsidR="00FE320F" w:rsidRPr="00FE320F" w:rsidRDefault="00FE320F" w:rsidP="00FE320F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FE320F">
        <w:rPr>
          <w:rFonts w:asciiTheme="majorHAnsi" w:eastAsia="Calibri" w:hAnsiTheme="majorHAnsi" w:cs="Arial"/>
          <w:bCs/>
        </w:rPr>
        <w:t xml:space="preserve">Mając na względzie powyższe okoliczności, unieważnienie postępowania jest uzasadnione i konieczne.  </w:t>
      </w:r>
    </w:p>
    <w:p w14:paraId="6196425E" w14:textId="7BFA9E69" w:rsidR="0090242F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589C1C80" w14:textId="77FE4C2A" w:rsidR="00C47B41" w:rsidRDefault="00C47B41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47619057" w14:textId="3ADFC46C" w:rsidR="00E41ABC" w:rsidRPr="00E41ABC" w:rsidRDefault="00E41ABC" w:rsidP="00E41ABC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E41ABC">
        <w:rPr>
          <w:rFonts w:asciiTheme="majorHAnsi" w:eastAsia="Calibri" w:hAnsiTheme="majorHAnsi" w:cs="Arial"/>
        </w:rPr>
        <w:t>Zamawiający odrzucił ofert</w:t>
      </w:r>
      <w:r>
        <w:rPr>
          <w:rFonts w:asciiTheme="majorHAnsi" w:eastAsia="Calibri" w:hAnsiTheme="majorHAnsi" w:cs="Arial"/>
        </w:rPr>
        <w:t>ę</w:t>
      </w:r>
      <w:r w:rsidRPr="00E41ABC">
        <w:rPr>
          <w:rFonts w:asciiTheme="majorHAnsi" w:eastAsia="Calibri" w:hAnsiTheme="majorHAnsi" w:cs="Arial"/>
        </w:rPr>
        <w:t xml:space="preserve"> złożon</w:t>
      </w:r>
      <w:r>
        <w:rPr>
          <w:rFonts w:asciiTheme="majorHAnsi" w:eastAsia="Calibri" w:hAnsiTheme="majorHAnsi" w:cs="Arial"/>
        </w:rPr>
        <w:t>ą</w:t>
      </w:r>
      <w:r w:rsidRPr="00E41ABC">
        <w:rPr>
          <w:rFonts w:asciiTheme="majorHAnsi" w:eastAsia="Calibri" w:hAnsiTheme="majorHAnsi" w:cs="Arial"/>
        </w:rPr>
        <w:t xml:space="preserve"> przez: Zakład Remontowo – Budowlany KRASBUD Ryszard Krause, ul. Polna 27 C, 83-300 Smętowo Chmieleńskie   na podstawie art. 226 ust. 1 pkt </w:t>
      </w:r>
      <w:r>
        <w:rPr>
          <w:rFonts w:asciiTheme="majorHAnsi" w:eastAsia="Calibri" w:hAnsiTheme="majorHAnsi" w:cs="Arial"/>
        </w:rPr>
        <w:t>14</w:t>
      </w:r>
      <w:r w:rsidRPr="00E41ABC">
        <w:rPr>
          <w:rFonts w:asciiTheme="majorHAnsi" w:eastAsia="Calibri" w:hAnsiTheme="majorHAnsi" w:cs="Arial"/>
        </w:rPr>
        <w:t xml:space="preserve"> ustawy </w:t>
      </w:r>
      <w:proofErr w:type="spellStart"/>
      <w:r w:rsidRPr="00E41ABC">
        <w:rPr>
          <w:rFonts w:asciiTheme="majorHAnsi" w:eastAsia="Calibri" w:hAnsiTheme="majorHAnsi" w:cs="Arial"/>
        </w:rPr>
        <w:t>Pzp</w:t>
      </w:r>
      <w:proofErr w:type="spellEnd"/>
    </w:p>
    <w:p w14:paraId="71BCD626" w14:textId="74706969" w:rsidR="00C47B41" w:rsidRPr="00E41ABC" w:rsidRDefault="00C47B41" w:rsidP="0090242F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1788D9DB" w14:textId="781A7202" w:rsidR="00C47B41" w:rsidRDefault="00C47B41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2994B38F" w14:textId="48B9401A" w:rsidR="00C47B41" w:rsidRDefault="00C47B41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05DD0668" w14:textId="3A81C0BD" w:rsidR="00C47B41" w:rsidRPr="00C47B41" w:rsidRDefault="00C47B41" w:rsidP="00C47B41">
      <w:pPr>
        <w:spacing w:after="0" w:line="240" w:lineRule="auto"/>
        <w:jc w:val="right"/>
        <w:rPr>
          <w:rFonts w:asciiTheme="majorHAnsi" w:eastAsia="Calibri" w:hAnsiTheme="majorHAnsi" w:cs="Arial"/>
          <w:bCs/>
        </w:rPr>
      </w:pPr>
      <w:r w:rsidRPr="00C47B41">
        <w:rPr>
          <w:rFonts w:asciiTheme="majorHAnsi" w:eastAsia="Calibri" w:hAnsiTheme="majorHAnsi" w:cs="Arial"/>
          <w:bCs/>
        </w:rPr>
        <w:t>Sporządziła</w:t>
      </w:r>
      <w:r>
        <w:rPr>
          <w:rFonts w:asciiTheme="majorHAnsi" w:eastAsia="Calibri" w:hAnsiTheme="majorHAnsi" w:cs="Arial"/>
          <w:bCs/>
        </w:rPr>
        <w:t xml:space="preserve">: </w:t>
      </w:r>
      <w:r w:rsidR="00E41ABC">
        <w:rPr>
          <w:rFonts w:asciiTheme="majorHAnsi" w:eastAsia="Calibri" w:hAnsiTheme="majorHAnsi" w:cs="Arial"/>
          <w:bCs/>
        </w:rPr>
        <w:t>Monika Warkusz</w:t>
      </w:r>
    </w:p>
    <w:sectPr w:rsidR="00C47B41" w:rsidRPr="00C47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E5A48"/>
    <w:multiLevelType w:val="hybridMultilevel"/>
    <w:tmpl w:val="C4D4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913186">
    <w:abstractNumId w:val="0"/>
  </w:num>
  <w:num w:numId="2" w16cid:durableId="1255475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0F3A02"/>
    <w:rsid w:val="00160032"/>
    <w:rsid w:val="00327C8F"/>
    <w:rsid w:val="003F4428"/>
    <w:rsid w:val="004F2F28"/>
    <w:rsid w:val="00522ED2"/>
    <w:rsid w:val="005F1240"/>
    <w:rsid w:val="00630C35"/>
    <w:rsid w:val="00644887"/>
    <w:rsid w:val="00671539"/>
    <w:rsid w:val="008A53B5"/>
    <w:rsid w:val="0090242F"/>
    <w:rsid w:val="00912BEA"/>
    <w:rsid w:val="0099179F"/>
    <w:rsid w:val="009B74EC"/>
    <w:rsid w:val="00A232D2"/>
    <w:rsid w:val="00A74C50"/>
    <w:rsid w:val="00AD543C"/>
    <w:rsid w:val="00AE3655"/>
    <w:rsid w:val="00BB73C9"/>
    <w:rsid w:val="00BE42FF"/>
    <w:rsid w:val="00BF6165"/>
    <w:rsid w:val="00C47B41"/>
    <w:rsid w:val="00D044F8"/>
    <w:rsid w:val="00D11C1E"/>
    <w:rsid w:val="00D70C38"/>
    <w:rsid w:val="00D75BBB"/>
    <w:rsid w:val="00DD21A4"/>
    <w:rsid w:val="00E41ABC"/>
    <w:rsid w:val="00E70424"/>
    <w:rsid w:val="00F24473"/>
    <w:rsid w:val="00F722A2"/>
    <w:rsid w:val="00F7317D"/>
    <w:rsid w:val="00F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U22 Marlena Nowicka</cp:lastModifiedBy>
  <cp:revision>4</cp:revision>
  <dcterms:created xsi:type="dcterms:W3CDTF">2022-02-25T07:47:00Z</dcterms:created>
  <dcterms:modified xsi:type="dcterms:W3CDTF">2022-04-28T09:17:00Z</dcterms:modified>
</cp:coreProperties>
</file>