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5A" w:rsidRDefault="00584D5A" w:rsidP="00876016">
      <w:pPr>
        <w:rPr>
          <w:rFonts w:ascii="CG Omega" w:hAnsi="CG Omega"/>
          <w:b/>
          <w:sz w:val="22"/>
          <w:szCs w:val="22"/>
        </w:rPr>
      </w:pPr>
    </w:p>
    <w:p w:rsidR="00584D5A" w:rsidRDefault="00584D5A" w:rsidP="00876016">
      <w:pPr>
        <w:rPr>
          <w:rFonts w:ascii="CG Omega" w:hAnsi="CG Omega"/>
          <w:b/>
          <w:sz w:val="22"/>
          <w:szCs w:val="22"/>
        </w:rPr>
      </w:pPr>
    </w:p>
    <w:p w:rsidR="00584D5A" w:rsidRDefault="00584D5A" w:rsidP="00876016">
      <w:pPr>
        <w:rPr>
          <w:rFonts w:ascii="CG Omega" w:hAnsi="CG Omega"/>
          <w:b/>
          <w:sz w:val="22"/>
          <w:szCs w:val="22"/>
        </w:rPr>
      </w:pPr>
    </w:p>
    <w:p w:rsidR="006C5371" w:rsidRPr="00876016" w:rsidRDefault="00876016" w:rsidP="00876016">
      <w:r>
        <w:rPr>
          <w:rFonts w:ascii="CG Omega" w:hAnsi="CG Omega"/>
          <w:b/>
          <w:sz w:val="22"/>
          <w:szCs w:val="22"/>
        </w:rPr>
        <w:t>Znak: RG3</w:t>
      </w:r>
      <w:r w:rsidR="00177696">
        <w:rPr>
          <w:rFonts w:ascii="CG Omega" w:hAnsi="CG Omega"/>
          <w:b/>
          <w:sz w:val="22"/>
          <w:szCs w:val="22"/>
        </w:rPr>
        <w:t>. 271.</w:t>
      </w:r>
      <w:r>
        <w:rPr>
          <w:rFonts w:ascii="CG Omega" w:hAnsi="CG Omega"/>
          <w:b/>
          <w:sz w:val="22"/>
          <w:szCs w:val="22"/>
        </w:rPr>
        <w:t>4</w:t>
      </w:r>
      <w:r w:rsidR="00177696">
        <w:rPr>
          <w:rFonts w:ascii="CG Omega" w:hAnsi="CG Omega"/>
          <w:b/>
          <w:sz w:val="22"/>
          <w:szCs w:val="22"/>
        </w:rPr>
        <w:t>1.2023</w:t>
      </w:r>
      <w:r>
        <w:rPr>
          <w:rFonts w:ascii="CG Omega" w:hAnsi="CG Omega"/>
          <w:b/>
          <w:sz w:val="32"/>
          <w:szCs w:val="32"/>
        </w:rPr>
        <w:tab/>
      </w:r>
      <w:r>
        <w:rPr>
          <w:rFonts w:ascii="CG Omega" w:hAnsi="CG Omega"/>
          <w:b/>
          <w:sz w:val="32"/>
          <w:szCs w:val="32"/>
        </w:rPr>
        <w:tab/>
      </w:r>
      <w:r>
        <w:rPr>
          <w:rFonts w:ascii="CG Omega" w:hAnsi="CG Omega"/>
          <w:b/>
          <w:sz w:val="32"/>
          <w:szCs w:val="32"/>
        </w:rPr>
        <w:tab/>
      </w:r>
      <w:r>
        <w:rPr>
          <w:rFonts w:ascii="CG Omega" w:hAnsi="CG Omega"/>
          <w:b/>
          <w:sz w:val="32"/>
          <w:szCs w:val="32"/>
        </w:rPr>
        <w:tab/>
      </w:r>
      <w:r w:rsidR="006C5371" w:rsidRPr="006C5371">
        <w:rPr>
          <w:rFonts w:ascii="CG Omega" w:hAnsi="CG Omega"/>
          <w:b/>
          <w:sz w:val="20"/>
          <w:szCs w:val="20"/>
        </w:rPr>
        <w:t xml:space="preserve">Zał. do </w:t>
      </w:r>
      <w:r>
        <w:rPr>
          <w:rFonts w:ascii="CG Omega" w:hAnsi="CG Omega"/>
          <w:b/>
          <w:sz w:val="20"/>
          <w:szCs w:val="20"/>
        </w:rPr>
        <w:t xml:space="preserve">Specyfikacji </w:t>
      </w:r>
      <w:r w:rsidR="006C5371" w:rsidRPr="006C5371">
        <w:rPr>
          <w:rFonts w:ascii="CG Omega" w:hAnsi="CG Omega"/>
          <w:b/>
          <w:sz w:val="20"/>
          <w:szCs w:val="20"/>
        </w:rPr>
        <w:t>zapytania ofertowego</w:t>
      </w:r>
    </w:p>
    <w:p w:rsidR="006C5371" w:rsidRDefault="006C5371" w:rsidP="006C5371">
      <w:pPr>
        <w:jc w:val="center"/>
        <w:rPr>
          <w:rFonts w:ascii="CG Omega" w:hAnsi="CG Omega"/>
          <w:b/>
          <w:sz w:val="32"/>
          <w:szCs w:val="32"/>
        </w:rPr>
      </w:pPr>
    </w:p>
    <w:p w:rsidR="006C5371" w:rsidRDefault="006C5371" w:rsidP="006C5371">
      <w:pPr>
        <w:jc w:val="center"/>
        <w:rPr>
          <w:rFonts w:ascii="CG Omega" w:hAnsi="CG Omega"/>
          <w:b/>
          <w:sz w:val="32"/>
          <w:szCs w:val="32"/>
        </w:rPr>
      </w:pPr>
    </w:p>
    <w:p w:rsidR="00876016" w:rsidRDefault="00876016" w:rsidP="006C5371">
      <w:pPr>
        <w:jc w:val="center"/>
        <w:rPr>
          <w:rFonts w:ascii="CG Omega" w:hAnsi="CG Omega"/>
          <w:b/>
          <w:sz w:val="32"/>
          <w:szCs w:val="32"/>
        </w:rPr>
      </w:pPr>
    </w:p>
    <w:p w:rsidR="003F630C" w:rsidRPr="006C5371" w:rsidRDefault="003F630C" w:rsidP="006C5371">
      <w:pPr>
        <w:jc w:val="center"/>
        <w:rPr>
          <w:rFonts w:ascii="CG Omega" w:hAnsi="CG Omega"/>
          <w:b/>
          <w:sz w:val="32"/>
          <w:szCs w:val="32"/>
        </w:rPr>
      </w:pPr>
      <w:r w:rsidRPr="006C5371">
        <w:rPr>
          <w:rFonts w:ascii="CG Omega" w:hAnsi="CG Omega"/>
          <w:b/>
          <w:sz w:val="32"/>
          <w:szCs w:val="32"/>
        </w:rPr>
        <w:t>Przedmiot (zakres) zamówienia:</w:t>
      </w:r>
    </w:p>
    <w:p w:rsidR="003F630C" w:rsidRDefault="006C5371" w:rsidP="001A006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               (Wycena)</w:t>
      </w:r>
    </w:p>
    <w:p w:rsidR="006C5371" w:rsidRPr="00880034" w:rsidRDefault="006C5371" w:rsidP="001A0060">
      <w:pPr>
        <w:jc w:val="both"/>
        <w:rPr>
          <w:rFonts w:ascii="CG Omega" w:hAnsi="CG Omega"/>
          <w:sz w:val="22"/>
          <w:szCs w:val="22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0"/>
        <w:gridCol w:w="1560"/>
        <w:gridCol w:w="1134"/>
        <w:gridCol w:w="1417"/>
        <w:gridCol w:w="1418"/>
      </w:tblGrid>
      <w:tr w:rsidR="00660A5C" w:rsidRPr="00880034" w:rsidTr="00660A5C">
        <w:tc>
          <w:tcPr>
            <w:tcW w:w="562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 w:rsidRPr="00880034">
              <w:rPr>
                <w:rFonts w:ascii="CG Omega" w:hAnsi="CG Omega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 w:rsidRPr="00880034">
              <w:rPr>
                <w:rFonts w:ascii="CG Omega" w:hAnsi="CG Omega"/>
                <w:b/>
              </w:rPr>
              <w:t>Zakres opracowania</w:t>
            </w:r>
          </w:p>
        </w:tc>
        <w:tc>
          <w:tcPr>
            <w:tcW w:w="85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 w:rsidRPr="00880034">
              <w:rPr>
                <w:rFonts w:ascii="CG Omega" w:hAnsi="CG Omega"/>
                <w:b/>
              </w:rPr>
              <w:t>Ilość/</w:t>
            </w:r>
          </w:p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 w:rsidRPr="00880034">
              <w:rPr>
                <w:rFonts w:ascii="CG Omega" w:hAnsi="CG Omega"/>
                <w:b/>
              </w:rPr>
              <w:t>szt.</w:t>
            </w:r>
          </w:p>
        </w:tc>
        <w:tc>
          <w:tcPr>
            <w:tcW w:w="156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 xml:space="preserve">Cena jedn. </w:t>
            </w:r>
            <w:r w:rsidRPr="00880034">
              <w:rPr>
                <w:rFonts w:ascii="CG Omega" w:hAnsi="CG Omega"/>
                <w:b/>
              </w:rPr>
              <w:t>netto</w:t>
            </w:r>
          </w:p>
        </w:tc>
        <w:tc>
          <w:tcPr>
            <w:tcW w:w="1134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 w:rsidRPr="00880034">
              <w:rPr>
                <w:rFonts w:ascii="CG Omega" w:hAnsi="CG Omega"/>
                <w:b/>
              </w:rPr>
              <w:t xml:space="preserve">Podatek </w:t>
            </w:r>
          </w:p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 w:rsidRPr="00880034">
              <w:rPr>
                <w:rFonts w:ascii="CG Omega" w:hAnsi="CG Omega"/>
                <w:b/>
              </w:rPr>
              <w:t>VAT</w:t>
            </w:r>
          </w:p>
        </w:tc>
        <w:tc>
          <w:tcPr>
            <w:tcW w:w="1417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>Cena jedn.</w:t>
            </w:r>
            <w:r w:rsidRPr="00880034">
              <w:rPr>
                <w:rFonts w:ascii="CG Omega" w:hAnsi="CG Omega"/>
                <w:b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>Wartość brutto</w:t>
            </w:r>
          </w:p>
        </w:tc>
      </w:tr>
      <w:tr w:rsidR="00660A5C" w:rsidRPr="00880034" w:rsidTr="00660A5C">
        <w:trPr>
          <w:trHeight w:val="675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 xml:space="preserve">Mapa jednostkowa do celów projektowych do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880034">
                <w:rPr>
                  <w:rFonts w:ascii="CG Omega" w:hAnsi="CG Omega"/>
                  <w:sz w:val="22"/>
                  <w:szCs w:val="22"/>
                </w:rPr>
                <w:t>1 ha</w:t>
              </w:r>
            </w:smartTag>
            <w:r w:rsidRPr="00880034">
              <w:rPr>
                <w:rFonts w:ascii="CG Omega" w:hAnsi="CG Omega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660A5C" w:rsidRPr="00880034" w:rsidRDefault="00660A5C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660A5C" w:rsidRPr="00880034" w:rsidTr="00660A5C">
        <w:trPr>
          <w:trHeight w:val="685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 xml:space="preserve">Mapa jednostkowa do celów projektowych do </w:t>
            </w:r>
            <w:smartTag w:uri="urn:schemas-microsoft-com:office:smarttags" w:element="metricconverter">
              <w:smartTagPr>
                <w:attr w:name="ProductID" w:val="2 ha"/>
              </w:smartTagPr>
              <w:r w:rsidRPr="00880034">
                <w:rPr>
                  <w:rFonts w:ascii="CG Omega" w:hAnsi="CG Omega"/>
                  <w:sz w:val="22"/>
                  <w:szCs w:val="22"/>
                </w:rPr>
                <w:t>2 ha</w:t>
              </w:r>
            </w:smartTag>
            <w:r w:rsidRPr="00880034">
              <w:rPr>
                <w:rFonts w:ascii="CG Omega" w:hAnsi="CG Omega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660A5C" w:rsidRPr="00880034" w:rsidRDefault="00660A5C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660A5C" w:rsidRPr="00880034" w:rsidTr="00660A5C">
        <w:trPr>
          <w:trHeight w:val="992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 xml:space="preserve">Mapa do celów projektowych pow. </w:t>
            </w:r>
            <w:smartTag w:uri="urn:schemas-microsoft-com:office:smarttags" w:element="metricconverter">
              <w:smartTagPr>
                <w:attr w:name="ProductID" w:val="2 ha"/>
              </w:smartTagPr>
              <w:r w:rsidRPr="00880034">
                <w:rPr>
                  <w:rFonts w:ascii="CG Omega" w:hAnsi="CG Omega"/>
                  <w:sz w:val="22"/>
                  <w:szCs w:val="22"/>
                </w:rPr>
                <w:t>2 ha</w:t>
              </w:r>
            </w:smartTag>
            <w:r w:rsidRPr="00880034">
              <w:rPr>
                <w:rFonts w:ascii="CG Omega" w:hAnsi="CG Omega"/>
                <w:sz w:val="22"/>
                <w:szCs w:val="22"/>
              </w:rPr>
              <w:t>. dla inwestycji liniowej – za każdy następny ha.</w:t>
            </w:r>
          </w:p>
        </w:tc>
        <w:tc>
          <w:tcPr>
            <w:tcW w:w="850" w:type="dxa"/>
            <w:vAlign w:val="center"/>
          </w:tcPr>
          <w:p w:rsidR="00660A5C" w:rsidRPr="00880034" w:rsidRDefault="00660A5C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660A5C" w:rsidRPr="00880034" w:rsidTr="00660A5C">
        <w:trPr>
          <w:trHeight w:val="553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Podział działki na 2 części</w:t>
            </w:r>
          </w:p>
        </w:tc>
        <w:tc>
          <w:tcPr>
            <w:tcW w:w="850" w:type="dxa"/>
            <w:vAlign w:val="center"/>
          </w:tcPr>
          <w:p w:rsidR="00660A5C" w:rsidRPr="00880034" w:rsidRDefault="00660A5C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660A5C" w:rsidRPr="00880034" w:rsidTr="00660A5C">
        <w:trPr>
          <w:trHeight w:val="561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Podział działki na 3-5 części</w:t>
            </w:r>
          </w:p>
        </w:tc>
        <w:tc>
          <w:tcPr>
            <w:tcW w:w="850" w:type="dxa"/>
            <w:vAlign w:val="center"/>
          </w:tcPr>
          <w:p w:rsidR="00660A5C" w:rsidRPr="00880034" w:rsidRDefault="006164B1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660A5C" w:rsidRPr="00880034" w:rsidTr="00660A5C">
        <w:trPr>
          <w:trHeight w:val="711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color w:val="000000"/>
                <w:sz w:val="22"/>
                <w:szCs w:val="22"/>
              </w:rPr>
              <w:t>Wznowienie granic działki za pierwszy punkt</w:t>
            </w:r>
          </w:p>
        </w:tc>
        <w:tc>
          <w:tcPr>
            <w:tcW w:w="850" w:type="dxa"/>
            <w:vAlign w:val="center"/>
          </w:tcPr>
          <w:p w:rsidR="00660A5C" w:rsidRPr="00880034" w:rsidRDefault="00660A5C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660A5C" w:rsidRPr="00880034" w:rsidTr="00660A5C">
        <w:trPr>
          <w:trHeight w:val="835"/>
        </w:trPr>
        <w:tc>
          <w:tcPr>
            <w:tcW w:w="562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660A5C" w:rsidRPr="00880034" w:rsidRDefault="00660A5C" w:rsidP="00880034">
            <w:pPr>
              <w:rPr>
                <w:rFonts w:ascii="CG Omega" w:hAnsi="CG Omega"/>
                <w:bCs/>
                <w:sz w:val="22"/>
                <w:szCs w:val="22"/>
              </w:rPr>
            </w:pPr>
            <w:r w:rsidRPr="00880034">
              <w:rPr>
                <w:rFonts w:ascii="CG Omega" w:hAnsi="CG Omega"/>
                <w:color w:val="000000"/>
                <w:sz w:val="22"/>
                <w:szCs w:val="22"/>
              </w:rPr>
              <w:t>Wznowienie granic działki – za każdy kolejny punkt</w:t>
            </w:r>
          </w:p>
        </w:tc>
        <w:tc>
          <w:tcPr>
            <w:tcW w:w="850" w:type="dxa"/>
            <w:vAlign w:val="center"/>
          </w:tcPr>
          <w:p w:rsidR="00660A5C" w:rsidRPr="00880034" w:rsidRDefault="006164B1" w:rsidP="006C5371">
            <w:pPr>
              <w:jc w:val="center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A5C" w:rsidRPr="00880034" w:rsidRDefault="00660A5C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1D0E9A" w:rsidRPr="00880034" w:rsidTr="007D5B95">
        <w:trPr>
          <w:trHeight w:val="562"/>
        </w:trPr>
        <w:tc>
          <w:tcPr>
            <w:tcW w:w="7933" w:type="dxa"/>
            <w:gridSpan w:val="6"/>
          </w:tcPr>
          <w:p w:rsidR="001D0E9A" w:rsidRDefault="001D0E9A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80034">
              <w:rPr>
                <w:rFonts w:ascii="CG Omega" w:hAnsi="CG Omega"/>
                <w:sz w:val="22"/>
                <w:szCs w:val="22"/>
              </w:rPr>
              <w:t xml:space="preserve">                                                             </w:t>
            </w:r>
          </w:p>
          <w:p w:rsidR="001D0E9A" w:rsidRDefault="001D0E9A" w:rsidP="001A0060">
            <w:pPr>
              <w:jc w:val="both"/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 xml:space="preserve">                                                                                            </w:t>
            </w:r>
            <w:r w:rsidRPr="006C5371">
              <w:rPr>
                <w:rFonts w:ascii="CG Omega" w:hAnsi="CG Omega"/>
                <w:b/>
              </w:rPr>
              <w:t xml:space="preserve">Razem:         </w:t>
            </w:r>
          </w:p>
          <w:p w:rsidR="001D0E9A" w:rsidRPr="00880034" w:rsidRDefault="001D0E9A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6C5371">
              <w:rPr>
                <w:rFonts w:ascii="CG Omega" w:hAnsi="CG Omega"/>
                <w:b/>
              </w:rPr>
              <w:t xml:space="preserve">            </w:t>
            </w:r>
          </w:p>
        </w:tc>
        <w:tc>
          <w:tcPr>
            <w:tcW w:w="1418" w:type="dxa"/>
          </w:tcPr>
          <w:p w:rsidR="001D0E9A" w:rsidRPr="00880034" w:rsidRDefault="001D0E9A" w:rsidP="001A0060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</w:tbl>
    <w:p w:rsidR="003F630C" w:rsidRPr="00880034" w:rsidRDefault="003F630C" w:rsidP="001A0060">
      <w:pPr>
        <w:jc w:val="both"/>
        <w:rPr>
          <w:rFonts w:ascii="CG Omega" w:hAnsi="CG Omega"/>
          <w:sz w:val="22"/>
          <w:szCs w:val="22"/>
        </w:rPr>
      </w:pPr>
    </w:p>
    <w:p w:rsidR="00880034" w:rsidRPr="00880034" w:rsidRDefault="00880034">
      <w:pPr>
        <w:jc w:val="both"/>
        <w:rPr>
          <w:rFonts w:ascii="CG Omega" w:hAnsi="CG Omega"/>
          <w:sz w:val="22"/>
          <w:szCs w:val="22"/>
        </w:rPr>
      </w:pPr>
    </w:p>
    <w:sectPr w:rsidR="00880034" w:rsidRPr="00880034" w:rsidSect="009E4BF0">
      <w:footerReference w:type="even" r:id="rId8"/>
      <w:footerReference w:type="default" r:id="rId9"/>
      <w:pgSz w:w="11906" w:h="16838" w:code="9"/>
      <w:pgMar w:top="899" w:right="1286" w:bottom="0" w:left="12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25" w:rsidRDefault="00852A25">
      <w:r>
        <w:separator/>
      </w:r>
    </w:p>
  </w:endnote>
  <w:endnote w:type="continuationSeparator" w:id="0">
    <w:p w:rsidR="00852A25" w:rsidRDefault="0085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BB" w:rsidRDefault="00F03FBB" w:rsidP="009E4B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3FBB" w:rsidRDefault="00F03F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BB" w:rsidRDefault="00F03FBB" w:rsidP="009E4B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64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3FBB" w:rsidRDefault="00F03F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25" w:rsidRDefault="00852A25">
      <w:r>
        <w:separator/>
      </w:r>
    </w:p>
  </w:footnote>
  <w:footnote w:type="continuationSeparator" w:id="0">
    <w:p w:rsidR="00852A25" w:rsidRDefault="0085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10A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98274A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CF7440F"/>
    <w:multiLevelType w:val="hybridMultilevel"/>
    <w:tmpl w:val="F14CB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B12F092">
      <w:start w:val="1"/>
      <w:numFmt w:val="bullet"/>
      <w:lvlText w:val=""/>
      <w:lvlJc w:val="left"/>
      <w:pPr>
        <w:tabs>
          <w:tab w:val="num" w:pos="1714"/>
        </w:tabs>
        <w:ind w:left="1714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85E0F26"/>
    <w:multiLevelType w:val="hybridMultilevel"/>
    <w:tmpl w:val="52CCD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60"/>
    <w:rsid w:val="000218B3"/>
    <w:rsid w:val="00034DDA"/>
    <w:rsid w:val="00054FA1"/>
    <w:rsid w:val="00072BE1"/>
    <w:rsid w:val="00075170"/>
    <w:rsid w:val="0008061C"/>
    <w:rsid w:val="00090788"/>
    <w:rsid w:val="000A64DF"/>
    <w:rsid w:val="000B5BB6"/>
    <w:rsid w:val="000C71CB"/>
    <w:rsid w:val="000E4E5D"/>
    <w:rsid w:val="0010053A"/>
    <w:rsid w:val="00102C3F"/>
    <w:rsid w:val="00104F65"/>
    <w:rsid w:val="00122792"/>
    <w:rsid w:val="00136D34"/>
    <w:rsid w:val="00177696"/>
    <w:rsid w:val="001919DC"/>
    <w:rsid w:val="001A0060"/>
    <w:rsid w:val="001A271C"/>
    <w:rsid w:val="001A7F0C"/>
    <w:rsid w:val="001B60F8"/>
    <w:rsid w:val="001B6542"/>
    <w:rsid w:val="001D0E9A"/>
    <w:rsid w:val="001D1FDF"/>
    <w:rsid w:val="001D2E93"/>
    <w:rsid w:val="00213B6E"/>
    <w:rsid w:val="00233C14"/>
    <w:rsid w:val="00245099"/>
    <w:rsid w:val="002556B4"/>
    <w:rsid w:val="002816B5"/>
    <w:rsid w:val="00285AA1"/>
    <w:rsid w:val="002936B9"/>
    <w:rsid w:val="002A3E4F"/>
    <w:rsid w:val="00347464"/>
    <w:rsid w:val="00383461"/>
    <w:rsid w:val="00397695"/>
    <w:rsid w:val="003B0BB6"/>
    <w:rsid w:val="003B4BC8"/>
    <w:rsid w:val="003D3D5F"/>
    <w:rsid w:val="003F1322"/>
    <w:rsid w:val="003F630C"/>
    <w:rsid w:val="00404AD6"/>
    <w:rsid w:val="0043364F"/>
    <w:rsid w:val="00440365"/>
    <w:rsid w:val="00484F60"/>
    <w:rsid w:val="00494B0A"/>
    <w:rsid w:val="004F408F"/>
    <w:rsid w:val="004F5741"/>
    <w:rsid w:val="00530073"/>
    <w:rsid w:val="005364AF"/>
    <w:rsid w:val="00584D5A"/>
    <w:rsid w:val="00591BA9"/>
    <w:rsid w:val="006164B1"/>
    <w:rsid w:val="0062796B"/>
    <w:rsid w:val="00630195"/>
    <w:rsid w:val="00660A5C"/>
    <w:rsid w:val="006649BB"/>
    <w:rsid w:val="006C5371"/>
    <w:rsid w:val="006F5979"/>
    <w:rsid w:val="0072117D"/>
    <w:rsid w:val="007776B9"/>
    <w:rsid w:val="007A3D4A"/>
    <w:rsid w:val="007D2088"/>
    <w:rsid w:val="007E3AD0"/>
    <w:rsid w:val="007E649A"/>
    <w:rsid w:val="00811C5F"/>
    <w:rsid w:val="00852A25"/>
    <w:rsid w:val="00876016"/>
    <w:rsid w:val="00880034"/>
    <w:rsid w:val="008864B4"/>
    <w:rsid w:val="008A45AE"/>
    <w:rsid w:val="008B7AC5"/>
    <w:rsid w:val="008C1578"/>
    <w:rsid w:val="00912D9D"/>
    <w:rsid w:val="00925D22"/>
    <w:rsid w:val="00932831"/>
    <w:rsid w:val="0095440A"/>
    <w:rsid w:val="00957441"/>
    <w:rsid w:val="00976DB7"/>
    <w:rsid w:val="00990F49"/>
    <w:rsid w:val="009968C4"/>
    <w:rsid w:val="009E4BF0"/>
    <w:rsid w:val="009F44FB"/>
    <w:rsid w:val="00A21008"/>
    <w:rsid w:val="00A5029D"/>
    <w:rsid w:val="00A73D4D"/>
    <w:rsid w:val="00A858BA"/>
    <w:rsid w:val="00A97B15"/>
    <w:rsid w:val="00AA0E15"/>
    <w:rsid w:val="00AB6FEF"/>
    <w:rsid w:val="00AC69A2"/>
    <w:rsid w:val="00B35CF1"/>
    <w:rsid w:val="00B565E0"/>
    <w:rsid w:val="00B87AEF"/>
    <w:rsid w:val="00B87FD3"/>
    <w:rsid w:val="00B91076"/>
    <w:rsid w:val="00BB7257"/>
    <w:rsid w:val="00BC2D93"/>
    <w:rsid w:val="00BC3445"/>
    <w:rsid w:val="00C1365D"/>
    <w:rsid w:val="00C24FE3"/>
    <w:rsid w:val="00C56455"/>
    <w:rsid w:val="00CD2C26"/>
    <w:rsid w:val="00D10117"/>
    <w:rsid w:val="00D93105"/>
    <w:rsid w:val="00DA0BC4"/>
    <w:rsid w:val="00E36430"/>
    <w:rsid w:val="00E45EE8"/>
    <w:rsid w:val="00E45F10"/>
    <w:rsid w:val="00E463B3"/>
    <w:rsid w:val="00EA0B6C"/>
    <w:rsid w:val="00EB3193"/>
    <w:rsid w:val="00ED448E"/>
    <w:rsid w:val="00ED52F0"/>
    <w:rsid w:val="00EE4E00"/>
    <w:rsid w:val="00F03FBB"/>
    <w:rsid w:val="00F26F0E"/>
    <w:rsid w:val="00F34D73"/>
    <w:rsid w:val="00F679ED"/>
    <w:rsid w:val="00F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01D7-0F8B-41CC-A756-084FB4F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0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0060"/>
    <w:rPr>
      <w:color w:val="0000FF"/>
      <w:u w:val="single"/>
    </w:rPr>
  </w:style>
  <w:style w:type="paragraph" w:styleId="Stopka">
    <w:name w:val="footer"/>
    <w:basedOn w:val="Normalny"/>
    <w:link w:val="StopkaZnak"/>
    <w:rsid w:val="001A0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060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A0060"/>
    <w:pPr>
      <w:widowControl/>
      <w:suppressAutoHyphens w:val="0"/>
    </w:pPr>
    <w:rPr>
      <w:rFonts w:eastAsia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A006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A0060"/>
    <w:pPr>
      <w:widowControl/>
      <w:suppressAutoHyphens w:val="0"/>
    </w:pPr>
    <w:rPr>
      <w:rFonts w:ascii="Book Antiqua" w:eastAsia="Times New Roman" w:hAnsi="Book Antiqua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1A0060"/>
    <w:rPr>
      <w:rFonts w:ascii="Book Antiqua" w:eastAsia="Times New Roman" w:hAnsi="Book Antiqua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A0060"/>
    <w:pPr>
      <w:widowControl/>
      <w:suppressAutoHyphens w:val="0"/>
      <w:jc w:val="both"/>
    </w:pPr>
    <w:rPr>
      <w:rFonts w:ascii="Book Antiqua" w:eastAsia="Times New Roman" w:hAnsi="Book Antiqua" w:cs="Arial"/>
    </w:rPr>
  </w:style>
  <w:style w:type="character" w:customStyle="1" w:styleId="Tekstpodstawowy3Znak">
    <w:name w:val="Tekst podstawowy 3 Znak"/>
    <w:basedOn w:val="Domylnaczcionkaakapitu"/>
    <w:link w:val="Tekstpodstawowy3"/>
    <w:rsid w:val="001A0060"/>
    <w:rPr>
      <w:rFonts w:ascii="Book Antiqua" w:eastAsia="Times New Roman" w:hAnsi="Book Antiqua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1A0060"/>
  </w:style>
  <w:style w:type="paragraph" w:styleId="Tytu">
    <w:name w:val="Title"/>
    <w:basedOn w:val="Normalny"/>
    <w:link w:val="TytuZnak"/>
    <w:qFormat/>
    <w:rsid w:val="001A0060"/>
    <w:pPr>
      <w:widowControl/>
      <w:suppressAutoHyphens w:val="0"/>
      <w:jc w:val="center"/>
    </w:pPr>
    <w:rPr>
      <w:rFonts w:eastAsia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A006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A0060"/>
    <w:pPr>
      <w:widowControl/>
      <w:suppressAutoHyphens w:val="0"/>
      <w:spacing w:after="120" w:line="480" w:lineRule="auto"/>
      <w:ind w:left="283"/>
    </w:pPr>
    <w:rPr>
      <w:rFonts w:ascii="Arial Narrow" w:eastAsia="Times New Roman" w:hAnsi="Arial Narrow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0060"/>
    <w:rPr>
      <w:rFonts w:ascii="Arial Narrow" w:eastAsia="Times New Roman" w:hAnsi="Arial Narrow" w:cs="Arial"/>
      <w:sz w:val="24"/>
      <w:szCs w:val="24"/>
      <w:lang w:eastAsia="pl-PL"/>
    </w:rPr>
  </w:style>
  <w:style w:type="paragraph" w:styleId="NormalnyWeb">
    <w:name w:val="Normal (Web)"/>
    <w:basedOn w:val="Normalny"/>
    <w:rsid w:val="001A0060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1A0060"/>
    <w:pPr>
      <w:widowControl/>
      <w:suppressAutoHyphens w:val="0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A00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96B"/>
    <w:rPr>
      <w:rFonts w:ascii="Segoe UI" w:eastAsia="Lucida Sans Unicode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12D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76B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3A10-012F-46F2-B1E7-ACEA83D3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JST147UIlonaKar</cp:lastModifiedBy>
  <cp:revision>47</cp:revision>
  <cp:lastPrinted>2023-12-29T11:00:00Z</cp:lastPrinted>
  <dcterms:created xsi:type="dcterms:W3CDTF">2016-02-01T12:00:00Z</dcterms:created>
  <dcterms:modified xsi:type="dcterms:W3CDTF">2023-12-29T11:20:00Z</dcterms:modified>
</cp:coreProperties>
</file>