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F3C36" w14:textId="4DEE1AA4" w:rsidR="008976FA" w:rsidRPr="00E409F4" w:rsidRDefault="00DC4E5B">
      <w:pPr>
        <w:rPr>
          <w:rFonts w:ascii="Century Gothic" w:hAnsi="Century Gothic"/>
          <w:b/>
        </w:rPr>
      </w:pPr>
      <w:r w:rsidRPr="00E409F4">
        <w:rPr>
          <w:rFonts w:ascii="Century Gothic" w:hAnsi="Century Gothic"/>
          <w:b/>
        </w:rPr>
        <w:t>OPIS PRZEDMIOTU ZAMÓWIENIA</w:t>
      </w:r>
    </w:p>
    <w:p w14:paraId="7661D564" w14:textId="77777777" w:rsidR="00345507" w:rsidRPr="00E409F4" w:rsidRDefault="00DC4E5B" w:rsidP="00D65FC7">
      <w:pPr>
        <w:spacing w:after="0"/>
        <w:rPr>
          <w:rFonts w:ascii="Century Gothic" w:hAnsi="Century Gothic"/>
          <w:b/>
          <w:sz w:val="20"/>
        </w:rPr>
      </w:pPr>
      <w:r w:rsidRPr="00E409F4">
        <w:rPr>
          <w:rFonts w:ascii="Century Gothic" w:hAnsi="Century Gothic"/>
          <w:b/>
          <w:sz w:val="20"/>
        </w:rPr>
        <w:t xml:space="preserve">Nazwa zadania: </w:t>
      </w:r>
    </w:p>
    <w:p w14:paraId="1D156D0D" w14:textId="3F459168" w:rsidR="00DC4E5B" w:rsidRPr="00E34672" w:rsidRDefault="007221E9" w:rsidP="00895D56">
      <w:pPr>
        <w:jc w:val="both"/>
        <w:rPr>
          <w:rFonts w:ascii="Century Gothic" w:hAnsi="Century Gothic"/>
          <w:b/>
          <w:sz w:val="20"/>
        </w:rPr>
      </w:pPr>
      <w:r w:rsidRPr="00E34672">
        <w:rPr>
          <w:rFonts w:ascii="Century Gothic" w:hAnsi="Century Gothic"/>
          <w:b/>
          <w:sz w:val="20"/>
        </w:rPr>
        <w:t>Wykonanie audyt</w:t>
      </w:r>
      <w:r w:rsidR="00354758" w:rsidRPr="00E34672">
        <w:rPr>
          <w:rFonts w:ascii="Century Gothic" w:hAnsi="Century Gothic"/>
          <w:b/>
          <w:sz w:val="20"/>
        </w:rPr>
        <w:t>u</w:t>
      </w:r>
      <w:r w:rsidRPr="00E34672">
        <w:rPr>
          <w:rFonts w:ascii="Century Gothic" w:hAnsi="Century Gothic"/>
          <w:b/>
          <w:sz w:val="20"/>
        </w:rPr>
        <w:t xml:space="preserve"> e</w:t>
      </w:r>
      <w:r w:rsidR="00F5379A" w:rsidRPr="00E34672">
        <w:rPr>
          <w:rFonts w:ascii="Century Gothic" w:hAnsi="Century Gothic"/>
          <w:b/>
          <w:sz w:val="20"/>
        </w:rPr>
        <w:t>nergetyczn</w:t>
      </w:r>
      <w:r w:rsidR="00354758" w:rsidRPr="00E34672">
        <w:rPr>
          <w:rFonts w:ascii="Century Gothic" w:hAnsi="Century Gothic"/>
          <w:b/>
          <w:sz w:val="20"/>
        </w:rPr>
        <w:t>ego</w:t>
      </w:r>
      <w:r w:rsidR="00895D56" w:rsidRPr="00E34672">
        <w:rPr>
          <w:rFonts w:ascii="Century Gothic" w:hAnsi="Century Gothic"/>
          <w:b/>
          <w:sz w:val="20"/>
        </w:rPr>
        <w:t>, w zakresie instalacji elektroenergetycznej oraz wentylacji i klimatyzacji</w:t>
      </w:r>
      <w:r w:rsidR="00F5379A" w:rsidRPr="00E34672">
        <w:rPr>
          <w:rFonts w:ascii="Century Gothic" w:hAnsi="Century Gothic"/>
          <w:b/>
          <w:sz w:val="20"/>
        </w:rPr>
        <w:t xml:space="preserve"> dla </w:t>
      </w:r>
      <w:r w:rsidR="00D356DC" w:rsidRPr="00E34672">
        <w:rPr>
          <w:rFonts w:ascii="Century Gothic" w:hAnsi="Century Gothic"/>
          <w:b/>
          <w:sz w:val="20"/>
        </w:rPr>
        <w:t>budynk</w:t>
      </w:r>
      <w:r w:rsidR="006A1622" w:rsidRPr="00E34672">
        <w:rPr>
          <w:rFonts w:ascii="Century Gothic" w:hAnsi="Century Gothic"/>
          <w:b/>
          <w:sz w:val="20"/>
        </w:rPr>
        <w:t>u</w:t>
      </w:r>
      <w:r w:rsidR="00866642" w:rsidRPr="00E34672">
        <w:rPr>
          <w:rFonts w:ascii="Century Gothic" w:hAnsi="Century Gothic"/>
          <w:b/>
          <w:sz w:val="20"/>
        </w:rPr>
        <w:t xml:space="preserve"> </w:t>
      </w:r>
      <w:r w:rsidR="006A1622" w:rsidRPr="00E34672">
        <w:rPr>
          <w:rFonts w:ascii="Century Gothic" w:hAnsi="Century Gothic"/>
          <w:b/>
          <w:sz w:val="20"/>
        </w:rPr>
        <w:t>Pałac Mostowskic</w:t>
      </w:r>
      <w:r w:rsidR="000350B2">
        <w:rPr>
          <w:rFonts w:ascii="Century Gothic" w:hAnsi="Century Gothic"/>
          <w:b/>
          <w:sz w:val="20"/>
        </w:rPr>
        <w:t xml:space="preserve">h </w:t>
      </w:r>
      <w:r w:rsidR="006A1622" w:rsidRPr="00E34672">
        <w:rPr>
          <w:rFonts w:ascii="Century Gothic" w:hAnsi="Century Gothic"/>
          <w:b/>
          <w:sz w:val="20"/>
        </w:rPr>
        <w:t>w Warszawie.</w:t>
      </w:r>
    </w:p>
    <w:p w14:paraId="7C0E1D49" w14:textId="0637ABA1" w:rsidR="007221E9" w:rsidRPr="007221E9" w:rsidRDefault="007221E9" w:rsidP="007221E9">
      <w:pPr>
        <w:spacing w:after="0"/>
        <w:rPr>
          <w:rFonts w:ascii="Century Gothic" w:hAnsi="Century Gothic"/>
          <w:b/>
          <w:sz w:val="20"/>
        </w:rPr>
      </w:pPr>
      <w:r w:rsidRPr="007221E9">
        <w:rPr>
          <w:rFonts w:ascii="Century Gothic" w:hAnsi="Century Gothic"/>
          <w:b/>
          <w:sz w:val="20"/>
        </w:rPr>
        <w:t>Kody CPV:</w:t>
      </w:r>
    </w:p>
    <w:p w14:paraId="20BFEE2C" w14:textId="7C15337F" w:rsidR="007221E9" w:rsidRPr="007221E9" w:rsidRDefault="007221E9">
      <w:pPr>
        <w:rPr>
          <w:rFonts w:ascii="Century Gothic" w:hAnsi="Century Gothic"/>
          <w:sz w:val="12"/>
        </w:rPr>
      </w:pPr>
      <w:r w:rsidRPr="007221E9">
        <w:rPr>
          <w:rStyle w:val="markedcontent"/>
          <w:rFonts w:ascii="Century Gothic" w:hAnsi="Century Gothic" w:cs="Arial"/>
          <w:sz w:val="20"/>
          <w:szCs w:val="30"/>
        </w:rPr>
        <w:t>71314300-5 Usługi doradcze w zakresie wydajności energetycznej,</w:t>
      </w:r>
      <w:r w:rsidRPr="007221E9">
        <w:rPr>
          <w:rFonts w:ascii="Century Gothic" w:hAnsi="Century Gothic"/>
          <w:sz w:val="14"/>
        </w:rPr>
        <w:br/>
      </w:r>
      <w:r w:rsidRPr="007221E9">
        <w:rPr>
          <w:rStyle w:val="markedcontent"/>
          <w:rFonts w:ascii="Century Gothic" w:hAnsi="Century Gothic" w:cs="Arial"/>
          <w:sz w:val="20"/>
          <w:szCs w:val="30"/>
        </w:rPr>
        <w:t>71251000-2 Usługi architektoniczne i dotyczące pomiarów budynków</w:t>
      </w:r>
    </w:p>
    <w:p w14:paraId="0AC464B7" w14:textId="44B63B73" w:rsidR="009E39FC" w:rsidRPr="00E409F4" w:rsidRDefault="008973F1" w:rsidP="00D65FC7">
      <w:pPr>
        <w:spacing w:after="0"/>
        <w:rPr>
          <w:rFonts w:ascii="Century Gothic" w:hAnsi="Century Gothic"/>
          <w:b/>
          <w:sz w:val="20"/>
        </w:rPr>
      </w:pPr>
      <w:r w:rsidRPr="00E409F4">
        <w:rPr>
          <w:rFonts w:ascii="Century Gothic" w:hAnsi="Century Gothic"/>
          <w:b/>
          <w:sz w:val="20"/>
        </w:rPr>
        <w:t xml:space="preserve">Przedmiot zamówienia: </w:t>
      </w:r>
    </w:p>
    <w:p w14:paraId="01115FE7" w14:textId="53C27AB3" w:rsidR="009E39FC" w:rsidRPr="00E409F4" w:rsidRDefault="009E39FC" w:rsidP="00895D56">
      <w:pPr>
        <w:jc w:val="both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>Wykonanie audytu energetycznego</w:t>
      </w:r>
      <w:r w:rsidR="00895D56">
        <w:rPr>
          <w:rFonts w:ascii="Century Gothic" w:hAnsi="Century Gothic"/>
          <w:sz w:val="20"/>
        </w:rPr>
        <w:t>,</w:t>
      </w:r>
      <w:r w:rsidR="006A1622">
        <w:rPr>
          <w:rFonts w:ascii="Century Gothic" w:hAnsi="Century Gothic"/>
          <w:sz w:val="20"/>
        </w:rPr>
        <w:t xml:space="preserve"> w zakresie instalacji elektroenergetycznej oraz wentylacji i klimatyzacji,</w:t>
      </w:r>
      <w:r w:rsidR="00895D56" w:rsidRPr="00895D56">
        <w:rPr>
          <w:rFonts w:ascii="Century Gothic" w:hAnsi="Century Gothic"/>
          <w:sz w:val="20"/>
        </w:rPr>
        <w:t xml:space="preserve"> </w:t>
      </w:r>
      <w:r w:rsidR="00895D56">
        <w:rPr>
          <w:rFonts w:ascii="Century Gothic" w:hAnsi="Century Gothic"/>
          <w:sz w:val="20"/>
        </w:rPr>
        <w:t xml:space="preserve">dla budynku Pałac Mostowskich  w Warszawie. </w:t>
      </w:r>
      <w:r w:rsidR="00354758">
        <w:rPr>
          <w:rFonts w:ascii="Century Gothic" w:hAnsi="Century Gothic"/>
          <w:sz w:val="20"/>
        </w:rPr>
        <w:t>z podsumowaniem obliczeń</w:t>
      </w:r>
      <w:r w:rsidR="0011159C">
        <w:rPr>
          <w:rFonts w:ascii="Century Gothic" w:hAnsi="Century Gothic"/>
          <w:sz w:val="20"/>
        </w:rPr>
        <w:t xml:space="preserve"> wraz z algorytme</w:t>
      </w:r>
      <w:r w:rsidR="0006220D">
        <w:rPr>
          <w:rFonts w:ascii="Century Gothic" w:hAnsi="Century Gothic"/>
          <w:sz w:val="20"/>
        </w:rPr>
        <w:t>m</w:t>
      </w:r>
      <w:r w:rsidR="0011159C">
        <w:rPr>
          <w:rFonts w:ascii="Century Gothic" w:hAnsi="Century Gothic"/>
          <w:sz w:val="20"/>
        </w:rPr>
        <w:t xml:space="preserve"> oceny opłacalności </w:t>
      </w:r>
      <w:r w:rsidR="0006220D">
        <w:rPr>
          <w:rFonts w:ascii="Century Gothic" w:hAnsi="Century Gothic"/>
          <w:sz w:val="20"/>
        </w:rPr>
        <w:t>przedsięwzięcia modernizacyjnego</w:t>
      </w:r>
      <w:r w:rsidR="00A61208">
        <w:rPr>
          <w:rFonts w:ascii="Century Gothic" w:hAnsi="Century Gothic"/>
          <w:sz w:val="20"/>
        </w:rPr>
        <w:t>,</w:t>
      </w:r>
      <w:r w:rsidR="0006220D">
        <w:rPr>
          <w:rFonts w:ascii="Century Gothic" w:hAnsi="Century Gothic"/>
          <w:sz w:val="20"/>
        </w:rPr>
        <w:t xml:space="preserve"> z uwzględnieniem bilansu </w:t>
      </w:r>
      <w:r w:rsidR="009B4855">
        <w:rPr>
          <w:rFonts w:ascii="Century Gothic" w:hAnsi="Century Gothic"/>
          <w:sz w:val="20"/>
        </w:rPr>
        <w:t>energii cieplnej</w:t>
      </w:r>
      <w:r w:rsidR="00B84C53">
        <w:rPr>
          <w:rFonts w:ascii="Century Gothic" w:hAnsi="Century Gothic"/>
          <w:sz w:val="20"/>
        </w:rPr>
        <w:t xml:space="preserve"> i</w:t>
      </w:r>
      <w:r w:rsidR="009B4855">
        <w:rPr>
          <w:rFonts w:ascii="Century Gothic" w:hAnsi="Century Gothic"/>
          <w:sz w:val="20"/>
        </w:rPr>
        <w:t xml:space="preserve"> elektrycznej</w:t>
      </w:r>
      <w:r w:rsidR="007B2EAB">
        <w:rPr>
          <w:rFonts w:ascii="Century Gothic" w:hAnsi="Century Gothic"/>
          <w:sz w:val="20"/>
        </w:rPr>
        <w:t>.</w:t>
      </w:r>
    </w:p>
    <w:p w14:paraId="44DFDA74" w14:textId="5AA45E0F" w:rsidR="00714DD7" w:rsidRPr="007B2EAB" w:rsidRDefault="004F095A" w:rsidP="007B2EAB">
      <w:pPr>
        <w:spacing w:before="240"/>
        <w:rPr>
          <w:rFonts w:ascii="Century Gothic" w:hAnsi="Century Gothic"/>
          <w:b/>
          <w:sz w:val="20"/>
        </w:rPr>
      </w:pPr>
      <w:r w:rsidRPr="0047199E">
        <w:rPr>
          <w:rFonts w:ascii="Century Gothic" w:hAnsi="Century Gothic"/>
          <w:b/>
          <w:sz w:val="20"/>
        </w:rPr>
        <w:t>Miejsce realizacji zamówienia:</w:t>
      </w:r>
    </w:p>
    <w:p w14:paraId="7C2FFF69" w14:textId="1EBDCA75" w:rsidR="00765F36" w:rsidRPr="00E409F4" w:rsidRDefault="00765F36" w:rsidP="00B01CC9">
      <w:pPr>
        <w:spacing w:after="0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>Siedzib</w:t>
      </w:r>
      <w:r w:rsidR="007B2EAB">
        <w:rPr>
          <w:rFonts w:ascii="Century Gothic" w:hAnsi="Century Gothic"/>
          <w:sz w:val="20"/>
        </w:rPr>
        <w:t>a</w:t>
      </w:r>
      <w:r w:rsidRPr="00E409F4">
        <w:rPr>
          <w:rFonts w:ascii="Century Gothic" w:hAnsi="Century Gothic"/>
          <w:sz w:val="20"/>
        </w:rPr>
        <w:t xml:space="preserve"> Komend</w:t>
      </w:r>
      <w:r w:rsidR="007B2EAB">
        <w:rPr>
          <w:rFonts w:ascii="Century Gothic" w:hAnsi="Century Gothic"/>
          <w:sz w:val="20"/>
        </w:rPr>
        <w:t>y Stołecznej</w:t>
      </w:r>
      <w:r w:rsidRPr="00E409F4">
        <w:rPr>
          <w:rFonts w:ascii="Century Gothic" w:hAnsi="Century Gothic"/>
          <w:sz w:val="20"/>
        </w:rPr>
        <w:t xml:space="preserve"> Policji w</w:t>
      </w:r>
      <w:r w:rsidR="007B2EAB">
        <w:rPr>
          <w:rFonts w:ascii="Century Gothic" w:hAnsi="Century Gothic"/>
          <w:sz w:val="20"/>
        </w:rPr>
        <w:t xml:space="preserve"> Warszawie</w:t>
      </w:r>
      <w:r w:rsidR="00A61208">
        <w:rPr>
          <w:rFonts w:ascii="Century Gothic" w:hAnsi="Century Gothic"/>
          <w:sz w:val="20"/>
        </w:rPr>
        <w:t>,</w:t>
      </w:r>
      <w:r w:rsidR="004262A2">
        <w:rPr>
          <w:rFonts w:ascii="Century Gothic" w:hAnsi="Century Gothic"/>
          <w:sz w:val="20"/>
        </w:rPr>
        <w:t xml:space="preserve"> ul. Nowolipie 2</w:t>
      </w:r>
      <w:r w:rsidR="000350B2">
        <w:rPr>
          <w:rFonts w:ascii="Century Gothic" w:hAnsi="Century Gothic"/>
          <w:sz w:val="20"/>
        </w:rPr>
        <w:t xml:space="preserve"> (Stary Pałac)</w:t>
      </w:r>
      <w:r w:rsidR="004262A2">
        <w:rPr>
          <w:rFonts w:ascii="Century Gothic" w:hAnsi="Century Gothic"/>
          <w:sz w:val="20"/>
        </w:rPr>
        <w:t>.</w:t>
      </w:r>
    </w:p>
    <w:p w14:paraId="3DEEEA37" w14:textId="1360499B" w:rsidR="00B01CC9" w:rsidRDefault="00441F4F" w:rsidP="00200CC5">
      <w:pPr>
        <w:spacing w:before="240" w:after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Podstawowe dane budynk</w:t>
      </w:r>
      <w:r w:rsidR="004262A2">
        <w:rPr>
          <w:rFonts w:ascii="Century Gothic" w:hAnsi="Century Gothic"/>
          <w:b/>
          <w:sz w:val="20"/>
        </w:rPr>
        <w:t>u:</w:t>
      </w:r>
      <w:r>
        <w:rPr>
          <w:rFonts w:ascii="Century Gothic" w:hAnsi="Century Gothic"/>
          <w:b/>
          <w:sz w:val="20"/>
        </w:rPr>
        <w:t>.</w:t>
      </w:r>
    </w:p>
    <w:p w14:paraId="6FF4776D" w14:textId="5CBAD084" w:rsidR="004262A2" w:rsidRPr="00181AD5" w:rsidRDefault="004262A2" w:rsidP="004262A2">
      <w:pPr>
        <w:pStyle w:val="Nagwek2"/>
        <w:numPr>
          <w:ilvl w:val="1"/>
          <w:numId w:val="0"/>
        </w:numPr>
        <w:spacing w:before="60" w:line="276" w:lineRule="auto"/>
        <w:ind w:left="578" w:hanging="578"/>
        <w:rPr>
          <w:rFonts w:ascii="Century Gothic" w:hAnsi="Century Gothic"/>
          <w:b/>
          <w:color w:val="auto"/>
          <w:sz w:val="20"/>
          <w:szCs w:val="20"/>
        </w:rPr>
      </w:pPr>
      <w:bookmarkStart w:id="0" w:name="_Toc90986026"/>
      <w:bookmarkStart w:id="1" w:name="_Toc91761821"/>
      <w:bookmarkStart w:id="2" w:name="_Toc105764037"/>
      <w:r w:rsidRPr="00181AD5">
        <w:rPr>
          <w:rFonts w:ascii="Century Gothic" w:hAnsi="Century Gothic"/>
          <w:b/>
          <w:color w:val="auto"/>
          <w:sz w:val="20"/>
          <w:szCs w:val="20"/>
        </w:rPr>
        <w:t>Pałac</w:t>
      </w:r>
      <w:bookmarkEnd w:id="0"/>
      <w:bookmarkEnd w:id="1"/>
      <w:bookmarkEnd w:id="2"/>
      <w:r w:rsidR="006A1622">
        <w:rPr>
          <w:rFonts w:ascii="Century Gothic" w:hAnsi="Century Gothic"/>
          <w:b/>
          <w:color w:val="auto"/>
          <w:sz w:val="20"/>
          <w:szCs w:val="20"/>
        </w:rPr>
        <w:t xml:space="preserve"> Mostowskich</w:t>
      </w:r>
      <w:r w:rsidR="00D8213E">
        <w:rPr>
          <w:rFonts w:ascii="Century Gothic" w:hAnsi="Century Gothic"/>
          <w:b/>
          <w:color w:val="auto"/>
          <w:sz w:val="20"/>
          <w:szCs w:val="20"/>
        </w:rPr>
        <w:t xml:space="preserve"> (budynek wpisany do rejestru zabytków)</w:t>
      </w:r>
      <w:bookmarkStart w:id="3" w:name="_GoBack"/>
      <w:bookmarkEnd w:id="3"/>
    </w:p>
    <w:p w14:paraId="109692AD" w14:textId="2A9B4ED1" w:rsidR="004262A2" w:rsidRPr="004262A2" w:rsidRDefault="004262A2" w:rsidP="004262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</w:rPr>
      </w:pPr>
      <w:r w:rsidRPr="004262A2">
        <w:rPr>
          <w:rFonts w:ascii="Century Gothic" w:hAnsi="Century Gothic" w:cs="Arial"/>
          <w:b/>
        </w:rPr>
        <w:t>Kubatura</w:t>
      </w:r>
      <w:r w:rsidRPr="004262A2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ab/>
        <w:t>- 76.300,00</w:t>
      </w:r>
      <w:r w:rsidR="00533052">
        <w:rPr>
          <w:rFonts w:ascii="Century Gothic" w:hAnsi="Century Gothic" w:cs="Arial"/>
        </w:rPr>
        <w:t xml:space="preserve"> </w:t>
      </w:r>
      <w:r w:rsidRPr="004262A2">
        <w:rPr>
          <w:rFonts w:ascii="Century Gothic" w:hAnsi="Century Gothic" w:cs="Arial"/>
        </w:rPr>
        <w:t>m³</w:t>
      </w:r>
    </w:p>
    <w:p w14:paraId="7B85B6E8" w14:textId="77777777" w:rsidR="004262A2" w:rsidRPr="004262A2" w:rsidRDefault="004262A2" w:rsidP="004262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</w:rPr>
      </w:pPr>
      <w:r w:rsidRPr="004262A2">
        <w:rPr>
          <w:rFonts w:ascii="Century Gothic" w:hAnsi="Century Gothic" w:cs="Arial"/>
          <w:b/>
        </w:rPr>
        <w:t>Wymiary budynku</w:t>
      </w:r>
    </w:p>
    <w:p w14:paraId="454EF793" w14:textId="77777777" w:rsidR="00206FA3" w:rsidRDefault="004262A2" w:rsidP="004262A2">
      <w:pPr>
        <w:pStyle w:val="Akapitzlist"/>
        <w:spacing w:line="276" w:lineRule="auto"/>
        <w:jc w:val="both"/>
        <w:rPr>
          <w:rFonts w:ascii="Century Gothic" w:hAnsi="Century Gothic" w:cs="Arial"/>
        </w:rPr>
      </w:pPr>
      <w:r w:rsidRPr="004262A2">
        <w:rPr>
          <w:rFonts w:ascii="Century Gothic" w:hAnsi="Century Gothic" w:cs="Arial"/>
        </w:rPr>
        <w:t>-</w:t>
      </w:r>
      <w:r w:rsidRPr="004262A2">
        <w:rPr>
          <w:rFonts w:ascii="Century Gothic" w:hAnsi="Century Gothic" w:cs="Arial"/>
          <w:b/>
        </w:rPr>
        <w:t xml:space="preserve"> </w:t>
      </w:r>
      <w:r w:rsidRPr="004262A2">
        <w:rPr>
          <w:rFonts w:ascii="Century Gothic" w:hAnsi="Century Gothic" w:cs="Arial"/>
        </w:rPr>
        <w:t>długość budynku</w:t>
      </w:r>
      <w:r w:rsidRPr="004262A2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ab/>
        <w:t xml:space="preserve">- </w:t>
      </w:r>
      <w:r w:rsidR="00533052">
        <w:rPr>
          <w:rFonts w:ascii="Century Gothic" w:hAnsi="Century Gothic" w:cs="Arial"/>
        </w:rPr>
        <w:t xml:space="preserve">     </w:t>
      </w:r>
      <w:r w:rsidRPr="004262A2">
        <w:rPr>
          <w:rFonts w:ascii="Century Gothic" w:hAnsi="Century Gothic" w:cs="Arial"/>
        </w:rPr>
        <w:t xml:space="preserve">130,87 m- </w:t>
      </w:r>
    </w:p>
    <w:p w14:paraId="11A90CD4" w14:textId="2BB7CD62" w:rsidR="004262A2" w:rsidRPr="004262A2" w:rsidRDefault="004262A2" w:rsidP="004262A2">
      <w:pPr>
        <w:pStyle w:val="Akapitzlist"/>
        <w:spacing w:line="276" w:lineRule="auto"/>
        <w:jc w:val="both"/>
        <w:rPr>
          <w:rFonts w:ascii="Century Gothic" w:hAnsi="Century Gothic" w:cs="Arial"/>
        </w:rPr>
      </w:pPr>
      <w:r w:rsidRPr="004262A2">
        <w:rPr>
          <w:rFonts w:ascii="Century Gothic" w:hAnsi="Century Gothic" w:cs="Arial"/>
        </w:rPr>
        <w:t>szerokość budynku</w:t>
      </w:r>
      <w:r w:rsidRPr="004262A2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ab/>
        <w:t xml:space="preserve">- </w:t>
      </w:r>
      <w:r w:rsidR="00533052">
        <w:rPr>
          <w:rFonts w:ascii="Century Gothic" w:hAnsi="Century Gothic" w:cs="Arial"/>
        </w:rPr>
        <w:t xml:space="preserve">       </w:t>
      </w:r>
      <w:r w:rsidRPr="004262A2">
        <w:rPr>
          <w:rFonts w:ascii="Century Gothic" w:hAnsi="Century Gothic" w:cs="Arial"/>
        </w:rPr>
        <w:t>52,23 m</w:t>
      </w:r>
    </w:p>
    <w:p w14:paraId="1D5DC908" w14:textId="6EC2210B" w:rsidR="004262A2" w:rsidRPr="004262A2" w:rsidRDefault="004262A2" w:rsidP="004262A2">
      <w:pPr>
        <w:pStyle w:val="Akapitzlist"/>
        <w:spacing w:line="276" w:lineRule="auto"/>
        <w:jc w:val="both"/>
        <w:rPr>
          <w:rFonts w:ascii="Century Gothic" w:hAnsi="Century Gothic" w:cs="Arial"/>
        </w:rPr>
      </w:pPr>
      <w:r w:rsidRPr="004262A2">
        <w:rPr>
          <w:rFonts w:ascii="Century Gothic" w:hAnsi="Century Gothic" w:cs="Arial"/>
        </w:rPr>
        <w:t>- wysokość budynku</w:t>
      </w:r>
      <w:r w:rsidRPr="004262A2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ab/>
        <w:t xml:space="preserve">- </w:t>
      </w:r>
      <w:r w:rsidR="00533052">
        <w:rPr>
          <w:rFonts w:ascii="Century Gothic" w:hAnsi="Century Gothic" w:cs="Arial"/>
        </w:rPr>
        <w:t xml:space="preserve">       </w:t>
      </w:r>
      <w:r w:rsidRPr="004262A2">
        <w:rPr>
          <w:rFonts w:ascii="Century Gothic" w:hAnsi="Century Gothic" w:cs="Arial"/>
        </w:rPr>
        <w:t>11,78</w:t>
      </w:r>
      <w:r w:rsidR="00533052">
        <w:rPr>
          <w:rFonts w:ascii="Century Gothic" w:hAnsi="Century Gothic" w:cs="Arial"/>
        </w:rPr>
        <w:t xml:space="preserve"> </w:t>
      </w:r>
      <w:r w:rsidRPr="004262A2">
        <w:rPr>
          <w:rFonts w:ascii="Century Gothic" w:hAnsi="Century Gothic" w:cs="Arial"/>
        </w:rPr>
        <w:t xml:space="preserve">m </w:t>
      </w:r>
    </w:p>
    <w:p w14:paraId="31F5EB3C" w14:textId="3DAA3438" w:rsidR="004262A2" w:rsidRPr="004262A2" w:rsidRDefault="004262A2" w:rsidP="004262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/>
        </w:rPr>
      </w:pPr>
      <w:r w:rsidRPr="004262A2">
        <w:rPr>
          <w:rFonts w:ascii="Century Gothic" w:hAnsi="Century Gothic" w:cs="Arial"/>
          <w:b/>
        </w:rPr>
        <w:t>Zestawienie powierzchni</w:t>
      </w:r>
      <w:r w:rsidR="00865D4E">
        <w:rPr>
          <w:rFonts w:ascii="Century Gothic" w:hAnsi="Century Gothic" w:cs="Arial"/>
          <w:b/>
        </w:rPr>
        <w:t xml:space="preserve"> (zaokrąglone do pełnych m</w:t>
      </w:r>
      <w:r w:rsidR="00865D4E" w:rsidRPr="00281E11">
        <w:rPr>
          <w:rFonts w:ascii="Century Gothic" w:hAnsi="Century Gothic" w:cs="Arial"/>
          <w:b/>
          <w:vertAlign w:val="superscript"/>
        </w:rPr>
        <w:t>2</w:t>
      </w:r>
      <w:r w:rsidR="00865D4E">
        <w:rPr>
          <w:rFonts w:ascii="Century Gothic" w:hAnsi="Century Gothic" w:cs="Arial"/>
          <w:b/>
        </w:rPr>
        <w:t>)</w:t>
      </w:r>
    </w:p>
    <w:p w14:paraId="424E2088" w14:textId="3DE0F81F" w:rsidR="004262A2" w:rsidRPr="004262A2" w:rsidRDefault="004262A2" w:rsidP="004262A2">
      <w:pPr>
        <w:pStyle w:val="Akapitzlist"/>
        <w:spacing w:line="276" w:lineRule="auto"/>
        <w:jc w:val="both"/>
        <w:rPr>
          <w:rFonts w:ascii="Century Gothic" w:hAnsi="Century Gothic" w:cs="Arial"/>
        </w:rPr>
      </w:pPr>
      <w:r w:rsidRPr="004262A2">
        <w:rPr>
          <w:rFonts w:ascii="Century Gothic" w:hAnsi="Century Gothic" w:cs="Arial"/>
        </w:rPr>
        <w:t>-Powierzchnia zabudowy</w:t>
      </w:r>
      <w:r w:rsidRPr="004262A2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ab/>
        <w:t xml:space="preserve">- </w:t>
      </w:r>
      <w:r w:rsidR="00533052">
        <w:rPr>
          <w:rFonts w:ascii="Century Gothic" w:hAnsi="Century Gothic" w:cs="Arial"/>
        </w:rPr>
        <w:t xml:space="preserve">   </w:t>
      </w:r>
      <w:r w:rsidR="00865D4E">
        <w:rPr>
          <w:rFonts w:ascii="Century Gothic" w:hAnsi="Century Gothic" w:cs="Arial"/>
        </w:rPr>
        <w:t xml:space="preserve"> </w:t>
      </w:r>
      <w:r w:rsidRPr="004262A2">
        <w:rPr>
          <w:rFonts w:ascii="Century Gothic" w:hAnsi="Century Gothic" w:cs="Arial"/>
        </w:rPr>
        <w:t>4 662  m²</w:t>
      </w:r>
    </w:p>
    <w:p w14:paraId="4A42E30A" w14:textId="752ACB4E" w:rsidR="004262A2" w:rsidRPr="004262A2" w:rsidRDefault="004262A2" w:rsidP="004262A2">
      <w:pPr>
        <w:pStyle w:val="Akapitzlist"/>
        <w:spacing w:line="276" w:lineRule="auto"/>
        <w:jc w:val="both"/>
        <w:rPr>
          <w:rFonts w:ascii="Century Gothic" w:hAnsi="Century Gothic" w:cs="Arial"/>
        </w:rPr>
      </w:pPr>
      <w:r w:rsidRPr="004262A2">
        <w:rPr>
          <w:rFonts w:ascii="Century Gothic" w:hAnsi="Century Gothic" w:cs="Arial"/>
        </w:rPr>
        <w:t>-Powierzchnia użytkowa</w:t>
      </w:r>
      <w:r w:rsidRPr="004262A2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ab/>
        <w:t>-</w:t>
      </w:r>
      <w:r w:rsidR="00865D4E">
        <w:rPr>
          <w:rFonts w:ascii="Century Gothic" w:hAnsi="Century Gothic" w:cs="Arial"/>
        </w:rPr>
        <w:t xml:space="preserve">   </w:t>
      </w:r>
      <w:r w:rsidRPr="004262A2">
        <w:rPr>
          <w:rFonts w:ascii="Century Gothic" w:hAnsi="Century Gothic" w:cs="Arial"/>
        </w:rPr>
        <w:t>12 088 m²</w:t>
      </w:r>
    </w:p>
    <w:p w14:paraId="030CC41D" w14:textId="33860435" w:rsidR="004262A2" w:rsidRPr="004262A2" w:rsidRDefault="004262A2" w:rsidP="004262A2">
      <w:pPr>
        <w:pStyle w:val="Akapitzlist"/>
        <w:spacing w:line="276" w:lineRule="auto"/>
        <w:jc w:val="both"/>
        <w:rPr>
          <w:rFonts w:ascii="Century Gothic" w:hAnsi="Century Gothic" w:cs="Arial"/>
        </w:rPr>
      </w:pPr>
      <w:r w:rsidRPr="004262A2">
        <w:rPr>
          <w:rFonts w:ascii="Century Gothic" w:hAnsi="Century Gothic" w:cs="Arial"/>
        </w:rPr>
        <w:t>- powierzchnia piwnicy</w:t>
      </w:r>
      <w:r w:rsidRPr="004262A2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ab/>
        <w:t xml:space="preserve">- </w:t>
      </w:r>
      <w:r w:rsidR="00865D4E">
        <w:rPr>
          <w:rFonts w:ascii="Century Gothic" w:hAnsi="Century Gothic" w:cs="Arial"/>
        </w:rPr>
        <w:t xml:space="preserve">    </w:t>
      </w:r>
      <w:r w:rsidRPr="004262A2">
        <w:rPr>
          <w:rFonts w:ascii="Century Gothic" w:hAnsi="Century Gothic" w:cs="Arial"/>
        </w:rPr>
        <w:t>3 045 m²</w:t>
      </w:r>
    </w:p>
    <w:p w14:paraId="1BCC38F8" w14:textId="7F3D74D4" w:rsidR="004262A2" w:rsidRPr="004262A2" w:rsidRDefault="004262A2" w:rsidP="004262A2">
      <w:pPr>
        <w:pStyle w:val="Akapitzlist"/>
        <w:spacing w:line="276" w:lineRule="auto"/>
        <w:jc w:val="both"/>
        <w:rPr>
          <w:rFonts w:ascii="Century Gothic" w:hAnsi="Century Gothic" w:cs="Arial"/>
        </w:rPr>
      </w:pPr>
      <w:r w:rsidRPr="004262A2">
        <w:rPr>
          <w:rFonts w:ascii="Century Gothic" w:hAnsi="Century Gothic" w:cs="Arial"/>
        </w:rPr>
        <w:t>- powierzchnia parteru</w:t>
      </w:r>
      <w:r w:rsidRPr="004262A2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ab/>
        <w:t xml:space="preserve">- </w:t>
      </w:r>
      <w:r w:rsidR="00865D4E">
        <w:rPr>
          <w:rFonts w:ascii="Century Gothic" w:hAnsi="Century Gothic" w:cs="Arial"/>
        </w:rPr>
        <w:t xml:space="preserve">    </w:t>
      </w:r>
      <w:r w:rsidRPr="004262A2">
        <w:rPr>
          <w:rFonts w:ascii="Century Gothic" w:hAnsi="Century Gothic" w:cs="Arial"/>
        </w:rPr>
        <w:t>2 964 m²</w:t>
      </w:r>
    </w:p>
    <w:p w14:paraId="04B250ED" w14:textId="0D2D50FB" w:rsidR="004262A2" w:rsidRPr="004262A2" w:rsidRDefault="004262A2" w:rsidP="004262A2">
      <w:pPr>
        <w:pStyle w:val="Akapitzlist"/>
        <w:spacing w:line="276" w:lineRule="auto"/>
        <w:jc w:val="both"/>
        <w:rPr>
          <w:rFonts w:ascii="Century Gothic" w:hAnsi="Century Gothic" w:cs="Arial"/>
        </w:rPr>
      </w:pPr>
      <w:r w:rsidRPr="004262A2">
        <w:rPr>
          <w:rFonts w:ascii="Century Gothic" w:hAnsi="Century Gothic" w:cs="Arial"/>
        </w:rPr>
        <w:t>- powierzchnia pietra I</w:t>
      </w:r>
      <w:r w:rsidRPr="004262A2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ab/>
        <w:t xml:space="preserve">- </w:t>
      </w:r>
      <w:r w:rsidR="00865D4E">
        <w:rPr>
          <w:rFonts w:ascii="Century Gothic" w:hAnsi="Century Gothic" w:cs="Arial"/>
        </w:rPr>
        <w:t xml:space="preserve">    </w:t>
      </w:r>
      <w:r w:rsidRPr="004262A2">
        <w:rPr>
          <w:rFonts w:ascii="Century Gothic" w:hAnsi="Century Gothic" w:cs="Arial"/>
        </w:rPr>
        <w:t>2 824 m²</w:t>
      </w:r>
    </w:p>
    <w:p w14:paraId="2712D8E6" w14:textId="1F4CEA7B" w:rsidR="004262A2" w:rsidRPr="004262A2" w:rsidRDefault="004262A2" w:rsidP="004262A2">
      <w:pPr>
        <w:pStyle w:val="Akapitzlist"/>
        <w:spacing w:line="276" w:lineRule="auto"/>
        <w:jc w:val="both"/>
        <w:rPr>
          <w:rFonts w:ascii="Century Gothic" w:hAnsi="Century Gothic" w:cs="Arial"/>
        </w:rPr>
      </w:pPr>
      <w:r w:rsidRPr="004262A2">
        <w:rPr>
          <w:rFonts w:ascii="Century Gothic" w:hAnsi="Century Gothic" w:cs="Arial"/>
        </w:rPr>
        <w:t>- powierzchnia piętro II</w:t>
      </w:r>
      <w:r w:rsidRPr="004262A2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ab/>
        <w:t xml:space="preserve">- </w:t>
      </w:r>
      <w:r w:rsidR="00865D4E">
        <w:rPr>
          <w:rFonts w:ascii="Century Gothic" w:hAnsi="Century Gothic" w:cs="Arial"/>
        </w:rPr>
        <w:t xml:space="preserve">    </w:t>
      </w:r>
      <w:r w:rsidRPr="004262A2">
        <w:rPr>
          <w:rFonts w:ascii="Century Gothic" w:hAnsi="Century Gothic" w:cs="Arial"/>
        </w:rPr>
        <w:t>3 254 m²</w:t>
      </w:r>
    </w:p>
    <w:p w14:paraId="1917ADE6" w14:textId="77777777" w:rsidR="004262A2" w:rsidRPr="004262A2" w:rsidRDefault="004262A2" w:rsidP="004262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</w:rPr>
      </w:pPr>
      <w:r w:rsidRPr="004262A2">
        <w:rPr>
          <w:rFonts w:ascii="Century Gothic" w:hAnsi="Century Gothic" w:cs="Arial"/>
          <w:b/>
        </w:rPr>
        <w:t>Liczba kondygnacji</w:t>
      </w:r>
      <w:r w:rsidRPr="004262A2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ab/>
        <w:t>- 3 nadziemne</w:t>
      </w:r>
    </w:p>
    <w:p w14:paraId="3C7708D4" w14:textId="77777777" w:rsidR="004262A2" w:rsidRPr="004262A2" w:rsidRDefault="004262A2" w:rsidP="004262A2">
      <w:pPr>
        <w:pStyle w:val="Akapitzlist"/>
        <w:spacing w:line="276" w:lineRule="auto"/>
        <w:ind w:left="4248"/>
        <w:jc w:val="both"/>
        <w:rPr>
          <w:rFonts w:ascii="Century Gothic" w:hAnsi="Century Gothic" w:cs="Arial"/>
        </w:rPr>
      </w:pPr>
      <w:r w:rsidRPr="004262A2">
        <w:rPr>
          <w:rFonts w:ascii="Century Gothic" w:hAnsi="Century Gothic" w:cs="Arial"/>
        </w:rPr>
        <w:t>- 1 podziemna</w:t>
      </w:r>
    </w:p>
    <w:p w14:paraId="3D9A704D" w14:textId="77777777" w:rsidR="004262A2" w:rsidRPr="004262A2" w:rsidRDefault="004262A2" w:rsidP="004262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/>
        </w:rPr>
      </w:pPr>
      <w:r w:rsidRPr="004262A2">
        <w:rPr>
          <w:rFonts w:ascii="Century Gothic" w:hAnsi="Century Gothic" w:cs="Arial"/>
          <w:b/>
        </w:rPr>
        <w:t>Pozostałe dane techniczne:</w:t>
      </w:r>
    </w:p>
    <w:p w14:paraId="68D31828" w14:textId="77777777" w:rsidR="004262A2" w:rsidRPr="004262A2" w:rsidRDefault="004262A2" w:rsidP="004262A2">
      <w:pPr>
        <w:pStyle w:val="Akapitzlist"/>
        <w:spacing w:line="276" w:lineRule="auto"/>
        <w:jc w:val="both"/>
        <w:rPr>
          <w:rFonts w:ascii="Century Gothic" w:hAnsi="Century Gothic" w:cs="Arial"/>
        </w:rPr>
      </w:pPr>
      <w:r w:rsidRPr="004262A2">
        <w:rPr>
          <w:rFonts w:ascii="Century Gothic" w:hAnsi="Century Gothic" w:cs="Arial"/>
        </w:rPr>
        <w:t>-Rodzaj dachu</w:t>
      </w:r>
      <w:r w:rsidRPr="004262A2">
        <w:rPr>
          <w:rFonts w:ascii="Century Gothic" w:hAnsi="Century Gothic" w:cs="Arial"/>
        </w:rPr>
        <w:tab/>
        <w:t>- czterospadowy kryty blachą układana na rąbek</w:t>
      </w:r>
    </w:p>
    <w:p w14:paraId="03182507" w14:textId="1F0864FD" w:rsidR="006A721E" w:rsidRPr="00A848F8" w:rsidRDefault="004262A2" w:rsidP="006A1622">
      <w:pPr>
        <w:pStyle w:val="Akapitzlist"/>
        <w:spacing w:line="276" w:lineRule="auto"/>
        <w:jc w:val="both"/>
        <w:rPr>
          <w:rFonts w:ascii="Century Gothic" w:hAnsi="Century Gothic" w:cs="Arial"/>
        </w:rPr>
      </w:pPr>
      <w:r w:rsidRPr="004262A2">
        <w:rPr>
          <w:rFonts w:ascii="Century Gothic" w:hAnsi="Century Gothic" w:cs="Arial"/>
        </w:rPr>
        <w:t>-Budynek</w:t>
      </w:r>
      <w:r w:rsidRPr="004262A2">
        <w:rPr>
          <w:rFonts w:ascii="Century Gothic" w:hAnsi="Century Gothic" w:cs="Arial"/>
        </w:rPr>
        <w:tab/>
      </w:r>
      <w:r w:rsidR="00757F89">
        <w:rPr>
          <w:rFonts w:ascii="Century Gothic" w:hAnsi="Century Gothic" w:cs="Arial"/>
        </w:rPr>
        <w:tab/>
      </w:r>
      <w:r w:rsidRPr="004262A2">
        <w:rPr>
          <w:rFonts w:ascii="Century Gothic" w:hAnsi="Century Gothic" w:cs="Arial"/>
        </w:rPr>
        <w:t xml:space="preserve">- zakwalifikowany pod względem pożarowym do grupy </w:t>
      </w:r>
    </w:p>
    <w:p w14:paraId="3F8F06FF" w14:textId="34FDEE52" w:rsidR="00A06AB0" w:rsidRDefault="00A06AB0" w:rsidP="002F4008">
      <w:pPr>
        <w:spacing w:after="0"/>
        <w:rPr>
          <w:rFonts w:ascii="Century Gothic" w:hAnsi="Century Gothic"/>
          <w:b/>
          <w:sz w:val="20"/>
        </w:rPr>
      </w:pPr>
    </w:p>
    <w:p w14:paraId="0CAC991B" w14:textId="043770B4" w:rsidR="002F4008" w:rsidRDefault="002F4008" w:rsidP="002F4008">
      <w:pPr>
        <w:spacing w:after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Szczegóły zamówienia.</w:t>
      </w:r>
    </w:p>
    <w:p w14:paraId="2F8EAD6C" w14:textId="4F04CBE4" w:rsidR="002F4008" w:rsidRDefault="002F4008" w:rsidP="00B84C53">
      <w:pPr>
        <w:spacing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Dla obiektu </w:t>
      </w:r>
      <w:r w:rsidR="00A61208">
        <w:rPr>
          <w:rFonts w:ascii="Century Gothic" w:hAnsi="Century Gothic"/>
          <w:sz w:val="20"/>
        </w:rPr>
        <w:t>należy opracować</w:t>
      </w:r>
      <w:r>
        <w:rPr>
          <w:rFonts w:ascii="Century Gothic" w:hAnsi="Century Gothic"/>
          <w:sz w:val="20"/>
        </w:rPr>
        <w:t xml:space="preserve"> audyt energetyczny z uwzględnieniem</w:t>
      </w:r>
      <w:r w:rsidR="00341435">
        <w:rPr>
          <w:rFonts w:ascii="Century Gothic" w:hAnsi="Century Gothic"/>
          <w:sz w:val="20"/>
        </w:rPr>
        <w:t xml:space="preserve"> stanu istniejącego. Wykonawca wykona inwentaryzację</w:t>
      </w:r>
      <w:r w:rsidR="00DE2A0F">
        <w:rPr>
          <w:rFonts w:ascii="Century Gothic" w:hAnsi="Century Gothic"/>
          <w:sz w:val="20"/>
        </w:rPr>
        <w:t xml:space="preserve"> </w:t>
      </w:r>
      <w:r w:rsidR="001416F5">
        <w:rPr>
          <w:rFonts w:ascii="Century Gothic" w:hAnsi="Century Gothic"/>
          <w:sz w:val="20"/>
        </w:rPr>
        <w:t xml:space="preserve"> </w:t>
      </w:r>
      <w:r w:rsidR="00D85D02">
        <w:rPr>
          <w:rFonts w:ascii="Century Gothic" w:hAnsi="Century Gothic"/>
          <w:sz w:val="20"/>
        </w:rPr>
        <w:t>instalacji</w:t>
      </w:r>
      <w:r w:rsidR="00EE7CB9">
        <w:rPr>
          <w:rFonts w:ascii="Century Gothic" w:hAnsi="Century Gothic"/>
          <w:sz w:val="20"/>
        </w:rPr>
        <w:t>,</w:t>
      </w:r>
      <w:r w:rsidR="009B21EE">
        <w:rPr>
          <w:rFonts w:ascii="Century Gothic" w:hAnsi="Century Gothic"/>
          <w:sz w:val="20"/>
        </w:rPr>
        <w:t xml:space="preserve"> </w:t>
      </w:r>
      <w:r w:rsidR="001416F5">
        <w:rPr>
          <w:rFonts w:ascii="Century Gothic" w:hAnsi="Century Gothic"/>
          <w:sz w:val="20"/>
        </w:rPr>
        <w:t>urządzeń</w:t>
      </w:r>
      <w:r w:rsidR="00EE7CB9">
        <w:rPr>
          <w:rFonts w:ascii="Century Gothic" w:hAnsi="Century Gothic"/>
          <w:sz w:val="20"/>
        </w:rPr>
        <w:t>,</w:t>
      </w:r>
      <w:r w:rsidR="001B4A1F">
        <w:rPr>
          <w:rFonts w:ascii="Century Gothic" w:hAnsi="Century Gothic"/>
          <w:sz w:val="20"/>
        </w:rPr>
        <w:t xml:space="preserve"> punktów oświetleniowych</w:t>
      </w:r>
      <w:r w:rsidR="009B21EE">
        <w:rPr>
          <w:rFonts w:ascii="Century Gothic" w:hAnsi="Century Gothic"/>
          <w:sz w:val="20"/>
        </w:rPr>
        <w:t xml:space="preserve"> </w:t>
      </w:r>
      <w:r w:rsidR="00A61208">
        <w:rPr>
          <w:rFonts w:ascii="Century Gothic" w:hAnsi="Century Gothic"/>
          <w:sz w:val="20"/>
        </w:rPr>
        <w:t>itp.)</w:t>
      </w:r>
      <w:r w:rsidR="00DE2A0F">
        <w:rPr>
          <w:rFonts w:ascii="Century Gothic" w:hAnsi="Century Gothic"/>
          <w:sz w:val="20"/>
        </w:rPr>
        <w:t xml:space="preserve"> </w:t>
      </w:r>
      <w:r w:rsidR="006A1622">
        <w:rPr>
          <w:rFonts w:ascii="Century Gothic" w:hAnsi="Century Gothic"/>
          <w:sz w:val="20"/>
        </w:rPr>
        <w:br/>
      </w:r>
      <w:r w:rsidR="00D85D02">
        <w:rPr>
          <w:rFonts w:ascii="Century Gothic" w:hAnsi="Century Gothic"/>
          <w:sz w:val="20"/>
        </w:rPr>
        <w:t>w zakresie niezbędnym do sporządzenia audytu</w:t>
      </w:r>
      <w:r w:rsidR="006A1622">
        <w:rPr>
          <w:rFonts w:ascii="Century Gothic" w:hAnsi="Century Gothic"/>
          <w:sz w:val="20"/>
        </w:rPr>
        <w:t>, w zakresie elektroenergetycznym oraz wentylacji i klimatyzacji</w:t>
      </w:r>
      <w:r w:rsidR="00D85D02">
        <w:rPr>
          <w:rFonts w:ascii="Century Gothic" w:hAnsi="Century Gothic"/>
          <w:sz w:val="20"/>
        </w:rPr>
        <w:t>.</w:t>
      </w:r>
    </w:p>
    <w:p w14:paraId="72ADC3EA" w14:textId="422505C6" w:rsidR="009B468A" w:rsidRDefault="00A61208" w:rsidP="00B84C53">
      <w:pPr>
        <w:pStyle w:val="Nagwek1"/>
        <w:jc w:val="both"/>
        <w:rPr>
          <w:rFonts w:ascii="Century Gothic" w:hAnsi="Century Gothic"/>
          <w:b w:val="0"/>
          <w:sz w:val="20"/>
        </w:rPr>
      </w:pPr>
      <w:r>
        <w:rPr>
          <w:rFonts w:ascii="Century Gothic" w:hAnsi="Century Gothic"/>
          <w:b w:val="0"/>
          <w:sz w:val="20"/>
        </w:rPr>
        <w:t>Należy</w:t>
      </w:r>
      <w:r w:rsidR="00B57842">
        <w:rPr>
          <w:rFonts w:ascii="Century Gothic" w:hAnsi="Century Gothic"/>
          <w:b w:val="0"/>
          <w:sz w:val="20"/>
        </w:rPr>
        <w:t xml:space="preserve"> określ</w:t>
      </w:r>
      <w:r>
        <w:rPr>
          <w:rFonts w:ascii="Century Gothic" w:hAnsi="Century Gothic"/>
          <w:b w:val="0"/>
          <w:sz w:val="20"/>
        </w:rPr>
        <w:t>ić</w:t>
      </w:r>
      <w:r w:rsidR="00B57842">
        <w:rPr>
          <w:rFonts w:ascii="Century Gothic" w:hAnsi="Century Gothic"/>
          <w:b w:val="0"/>
          <w:sz w:val="20"/>
        </w:rPr>
        <w:t xml:space="preserve"> parametry techniczne i ekonomiczne prac prowadzących do </w:t>
      </w:r>
      <w:r>
        <w:rPr>
          <w:rFonts w:ascii="Century Gothic" w:hAnsi="Century Gothic"/>
          <w:b w:val="0"/>
          <w:sz w:val="20"/>
        </w:rPr>
        <w:t>optymalizacji</w:t>
      </w:r>
      <w:r w:rsidR="00D01898">
        <w:rPr>
          <w:rFonts w:ascii="Century Gothic" w:hAnsi="Century Gothic"/>
          <w:b w:val="0"/>
          <w:sz w:val="20"/>
        </w:rPr>
        <w:t xml:space="preserve"> zapotrzebowania na energię – elektryczną i cieplną. Wykonawca oceni zasadność </w:t>
      </w:r>
      <w:r w:rsidR="009B468A">
        <w:rPr>
          <w:rFonts w:ascii="Century Gothic" w:hAnsi="Century Gothic"/>
          <w:b w:val="0"/>
          <w:sz w:val="20"/>
        </w:rPr>
        <w:t>proponowanych prac modernizacyjnych i wskaże najbardziej optymalne rozwiązania mając na względzie nakłady i oszczędności.</w:t>
      </w:r>
      <w:r w:rsidR="005D3F9C">
        <w:rPr>
          <w:rFonts w:ascii="Century Gothic" w:hAnsi="Century Gothic"/>
          <w:b w:val="0"/>
          <w:sz w:val="20"/>
        </w:rPr>
        <w:t xml:space="preserve"> Audyt </w:t>
      </w:r>
      <w:r w:rsidR="007C2D11">
        <w:rPr>
          <w:rFonts w:ascii="Century Gothic" w:hAnsi="Century Gothic"/>
          <w:b w:val="0"/>
          <w:sz w:val="20"/>
        </w:rPr>
        <w:t>winien</w:t>
      </w:r>
      <w:r w:rsidR="00C15E81">
        <w:rPr>
          <w:rFonts w:ascii="Century Gothic" w:hAnsi="Century Gothic"/>
          <w:b w:val="0"/>
          <w:sz w:val="20"/>
        </w:rPr>
        <w:t xml:space="preserve"> </w:t>
      </w:r>
      <w:r w:rsidR="005D3F9C">
        <w:rPr>
          <w:rFonts w:ascii="Century Gothic" w:hAnsi="Century Gothic"/>
          <w:b w:val="0"/>
          <w:sz w:val="20"/>
        </w:rPr>
        <w:t>objąć wszystkie występujące przegrody, instalacje</w:t>
      </w:r>
      <w:r w:rsidR="007C2D11">
        <w:rPr>
          <w:rFonts w:ascii="Century Gothic" w:hAnsi="Century Gothic"/>
          <w:b w:val="0"/>
          <w:sz w:val="20"/>
        </w:rPr>
        <w:t>, systemy</w:t>
      </w:r>
      <w:r w:rsidR="005D3F9C">
        <w:rPr>
          <w:rFonts w:ascii="Century Gothic" w:hAnsi="Century Gothic"/>
          <w:b w:val="0"/>
          <w:sz w:val="20"/>
        </w:rPr>
        <w:t xml:space="preserve"> i urządzenia.</w:t>
      </w:r>
    </w:p>
    <w:p w14:paraId="4F0B9019" w14:textId="38A7BF5A" w:rsidR="00B91DB8" w:rsidRPr="00206FA3" w:rsidRDefault="0067191C" w:rsidP="00206FA3">
      <w:pPr>
        <w:pStyle w:val="Nagwek1"/>
        <w:spacing w:after="0" w:afterAutospacing="0"/>
        <w:rPr>
          <w:rFonts w:ascii="Century Gothic" w:hAnsi="Century Gothic"/>
          <w:b w:val="0"/>
          <w:sz w:val="20"/>
        </w:rPr>
      </w:pPr>
      <w:r>
        <w:rPr>
          <w:rFonts w:ascii="Century Gothic" w:hAnsi="Century Gothic"/>
          <w:b w:val="0"/>
          <w:sz w:val="20"/>
        </w:rPr>
        <w:lastRenderedPageBreak/>
        <w:t>Audyt ma określić:</w:t>
      </w:r>
      <w:r w:rsidR="00AE7598">
        <w:rPr>
          <w:rFonts w:ascii="Century Gothic" w:hAnsi="Century Gothic"/>
          <w:b w:val="0"/>
          <w:sz w:val="20"/>
        </w:rPr>
        <w:br/>
      </w:r>
      <w:r>
        <w:rPr>
          <w:rFonts w:ascii="Century Gothic" w:hAnsi="Century Gothic"/>
          <w:b w:val="0"/>
          <w:sz w:val="20"/>
        </w:rPr>
        <w:t xml:space="preserve">- </w:t>
      </w:r>
      <w:r w:rsidR="00CB14D8">
        <w:rPr>
          <w:rFonts w:ascii="Century Gothic" w:hAnsi="Century Gothic"/>
          <w:b w:val="0"/>
          <w:sz w:val="20"/>
        </w:rPr>
        <w:t>wartość</w:t>
      </w:r>
      <w:r w:rsidR="008133AD">
        <w:rPr>
          <w:rFonts w:ascii="Century Gothic" w:hAnsi="Century Gothic"/>
          <w:b w:val="0"/>
          <w:sz w:val="20"/>
        </w:rPr>
        <w:t xml:space="preserve"> planowanych wydatków na jednostkową oszczędność energii pierwotnej </w:t>
      </w:r>
      <w:r>
        <w:rPr>
          <w:rFonts w:ascii="Century Gothic" w:hAnsi="Century Gothic"/>
          <w:b w:val="0"/>
          <w:sz w:val="20"/>
        </w:rPr>
        <w:t>w GJ/rok</w:t>
      </w:r>
      <w:r w:rsidR="00EE3857">
        <w:rPr>
          <w:rFonts w:ascii="Century Gothic" w:hAnsi="Century Gothic"/>
          <w:b w:val="0"/>
          <w:sz w:val="20"/>
        </w:rPr>
        <w:t>,</w:t>
      </w:r>
      <w:r w:rsidR="00AE7598">
        <w:rPr>
          <w:rFonts w:ascii="Century Gothic" w:hAnsi="Century Gothic"/>
          <w:b w:val="0"/>
          <w:sz w:val="20"/>
        </w:rPr>
        <w:br/>
      </w:r>
      <w:r>
        <w:rPr>
          <w:rFonts w:ascii="Century Gothic" w:hAnsi="Century Gothic"/>
          <w:b w:val="0"/>
          <w:sz w:val="20"/>
        </w:rPr>
        <w:t>- roczną potencjal</w:t>
      </w:r>
      <w:r w:rsidR="00EE3857">
        <w:rPr>
          <w:rFonts w:ascii="Century Gothic" w:hAnsi="Century Gothic"/>
          <w:b w:val="0"/>
          <w:sz w:val="20"/>
        </w:rPr>
        <w:t>ną redukcję emisji CO</w:t>
      </w:r>
      <w:r w:rsidR="00EE3857" w:rsidRPr="00EE3857">
        <w:rPr>
          <w:rFonts w:ascii="Century Gothic" w:hAnsi="Century Gothic"/>
          <w:b w:val="0"/>
          <w:sz w:val="20"/>
          <w:vertAlign w:val="subscript"/>
        </w:rPr>
        <w:t>2</w:t>
      </w:r>
      <w:r w:rsidR="00EF4BF4" w:rsidRPr="00EF4BF4">
        <w:rPr>
          <w:rFonts w:ascii="Century Gothic" w:hAnsi="Century Gothic"/>
          <w:b w:val="0"/>
          <w:sz w:val="20"/>
        </w:rPr>
        <w:t>,</w:t>
      </w:r>
      <w:r w:rsidR="00AE7598">
        <w:rPr>
          <w:rFonts w:ascii="Century Gothic" w:hAnsi="Century Gothic"/>
          <w:b w:val="0"/>
          <w:sz w:val="20"/>
        </w:rPr>
        <w:br/>
      </w:r>
      <w:r w:rsidR="00EF4BF4">
        <w:rPr>
          <w:rFonts w:ascii="Century Gothic" w:hAnsi="Century Gothic"/>
          <w:b w:val="0"/>
          <w:sz w:val="20"/>
        </w:rPr>
        <w:t xml:space="preserve">- </w:t>
      </w:r>
      <w:r w:rsidR="00D86EAB">
        <w:rPr>
          <w:rFonts w:ascii="Century Gothic" w:hAnsi="Century Gothic"/>
          <w:b w:val="0"/>
          <w:sz w:val="20"/>
        </w:rPr>
        <w:t>redukcję zapotrzebowania na energię końcową i energię pierwotną.</w:t>
      </w:r>
    </w:p>
    <w:p w14:paraId="2A5F88AA" w14:textId="2C894AB4" w:rsidR="00B55022" w:rsidRPr="006A640A" w:rsidRDefault="007C2D11" w:rsidP="00B84C53">
      <w:pPr>
        <w:spacing w:before="240" w:line="240" w:lineRule="auto"/>
        <w:jc w:val="both"/>
        <w:rPr>
          <w:rFonts w:ascii="Century Gothic" w:hAnsi="Century Gothic"/>
          <w:sz w:val="20"/>
          <w:u w:val="single"/>
        </w:rPr>
      </w:pPr>
      <w:r w:rsidRPr="006A640A">
        <w:rPr>
          <w:rFonts w:ascii="Century Gothic" w:hAnsi="Century Gothic"/>
          <w:sz w:val="20"/>
          <w:u w:val="single"/>
        </w:rPr>
        <w:t xml:space="preserve">Ponadto </w:t>
      </w:r>
      <w:r w:rsidR="00B55022" w:rsidRPr="006A640A">
        <w:rPr>
          <w:rFonts w:ascii="Century Gothic" w:hAnsi="Century Gothic"/>
          <w:sz w:val="20"/>
          <w:u w:val="single"/>
        </w:rPr>
        <w:t xml:space="preserve">Wykonawca </w:t>
      </w:r>
      <w:r w:rsidR="006A640A" w:rsidRPr="006A640A">
        <w:rPr>
          <w:rFonts w:ascii="Century Gothic" w:hAnsi="Century Gothic"/>
          <w:sz w:val="20"/>
          <w:u w:val="single"/>
        </w:rPr>
        <w:t>opracuje audyt energetyczny „Ex-</w:t>
      </w:r>
      <w:proofErr w:type="spellStart"/>
      <w:r w:rsidR="006A640A" w:rsidRPr="006A640A">
        <w:rPr>
          <w:rFonts w:ascii="Century Gothic" w:hAnsi="Century Gothic"/>
          <w:sz w:val="20"/>
          <w:u w:val="single"/>
        </w:rPr>
        <w:t>Ante</w:t>
      </w:r>
      <w:proofErr w:type="spellEnd"/>
      <w:r w:rsidR="006A640A" w:rsidRPr="006A640A">
        <w:rPr>
          <w:rFonts w:ascii="Century Gothic" w:hAnsi="Century Gothic"/>
          <w:sz w:val="20"/>
          <w:u w:val="single"/>
        </w:rPr>
        <w:t xml:space="preserve">” zgodnie z </w:t>
      </w:r>
      <w:r w:rsidR="00866642" w:rsidRPr="006A640A">
        <w:rPr>
          <w:rFonts w:ascii="Century Gothic" w:hAnsi="Century Gothic"/>
          <w:sz w:val="20"/>
          <w:u w:val="single"/>
        </w:rPr>
        <w:t>Załącznik</w:t>
      </w:r>
      <w:r w:rsidR="006A640A" w:rsidRPr="006A640A">
        <w:rPr>
          <w:rFonts w:ascii="Century Gothic" w:hAnsi="Century Gothic"/>
          <w:sz w:val="20"/>
          <w:u w:val="single"/>
        </w:rPr>
        <w:t>iem</w:t>
      </w:r>
      <w:r w:rsidR="00866642" w:rsidRPr="006A640A">
        <w:rPr>
          <w:rFonts w:ascii="Century Gothic" w:hAnsi="Century Gothic"/>
          <w:sz w:val="20"/>
          <w:u w:val="single"/>
        </w:rPr>
        <w:t xml:space="preserve"> nr 1</w:t>
      </w:r>
      <w:r w:rsidR="006A640A" w:rsidRPr="006A640A">
        <w:rPr>
          <w:rFonts w:ascii="Century Gothic" w:hAnsi="Century Gothic"/>
          <w:sz w:val="20"/>
          <w:u w:val="single"/>
        </w:rPr>
        <w:t>.</w:t>
      </w:r>
      <w:r w:rsidR="00B55022" w:rsidRPr="006A640A">
        <w:rPr>
          <w:rFonts w:ascii="Century Gothic" w:hAnsi="Century Gothic"/>
          <w:sz w:val="20"/>
          <w:u w:val="single"/>
        </w:rPr>
        <w:t xml:space="preserve"> </w:t>
      </w:r>
      <w:r w:rsidR="006A640A" w:rsidRPr="006A640A">
        <w:rPr>
          <w:rFonts w:ascii="Century Gothic" w:hAnsi="Century Gothic"/>
          <w:sz w:val="20"/>
          <w:u w:val="single"/>
        </w:rPr>
        <w:t>Wersja</w:t>
      </w:r>
      <w:r w:rsidR="00B55022" w:rsidRPr="006A640A">
        <w:rPr>
          <w:rFonts w:ascii="Century Gothic" w:hAnsi="Century Gothic"/>
          <w:sz w:val="20"/>
          <w:u w:val="single"/>
        </w:rPr>
        <w:t xml:space="preserve">  edytowalna</w:t>
      </w:r>
      <w:r w:rsidR="006A640A" w:rsidRPr="006A640A">
        <w:rPr>
          <w:rFonts w:ascii="Century Gothic" w:hAnsi="Century Gothic"/>
          <w:sz w:val="20"/>
          <w:u w:val="single"/>
        </w:rPr>
        <w:t xml:space="preserve"> załącznika</w:t>
      </w:r>
      <w:r w:rsidR="00B55022" w:rsidRPr="006A640A">
        <w:rPr>
          <w:rFonts w:ascii="Century Gothic" w:hAnsi="Century Gothic"/>
          <w:sz w:val="20"/>
          <w:u w:val="single"/>
        </w:rPr>
        <w:t xml:space="preserve"> zostanie przekazan</w:t>
      </w:r>
      <w:r w:rsidRPr="006A640A">
        <w:rPr>
          <w:rFonts w:ascii="Century Gothic" w:hAnsi="Century Gothic"/>
          <w:sz w:val="20"/>
          <w:u w:val="single"/>
        </w:rPr>
        <w:t>a</w:t>
      </w:r>
      <w:r w:rsidR="00B55022" w:rsidRPr="006A640A">
        <w:rPr>
          <w:rFonts w:ascii="Century Gothic" w:hAnsi="Century Gothic"/>
          <w:sz w:val="20"/>
          <w:u w:val="single"/>
        </w:rPr>
        <w:t xml:space="preserve"> Wyko</w:t>
      </w:r>
      <w:r w:rsidR="0084779F" w:rsidRPr="006A640A">
        <w:rPr>
          <w:rFonts w:ascii="Century Gothic" w:hAnsi="Century Gothic"/>
          <w:sz w:val="20"/>
          <w:u w:val="single"/>
        </w:rPr>
        <w:t>nawcy</w:t>
      </w:r>
      <w:r w:rsidRPr="006A640A">
        <w:rPr>
          <w:rFonts w:ascii="Century Gothic" w:hAnsi="Century Gothic"/>
          <w:sz w:val="20"/>
          <w:u w:val="single"/>
        </w:rPr>
        <w:t>, po podpisaniu umowy</w:t>
      </w:r>
      <w:r w:rsidR="0084779F" w:rsidRPr="006A640A">
        <w:rPr>
          <w:rFonts w:ascii="Century Gothic" w:hAnsi="Century Gothic"/>
          <w:sz w:val="20"/>
          <w:u w:val="single"/>
        </w:rPr>
        <w:t>.</w:t>
      </w:r>
    </w:p>
    <w:p w14:paraId="05A5F4EA" w14:textId="59F87AA5" w:rsidR="00AA4C9F" w:rsidRDefault="00AA4C9F" w:rsidP="002F4008">
      <w:pPr>
        <w:spacing w:after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Wymagania </w:t>
      </w:r>
      <w:r w:rsidR="003C2168">
        <w:rPr>
          <w:rFonts w:ascii="Century Gothic" w:hAnsi="Century Gothic"/>
          <w:b/>
          <w:sz w:val="20"/>
        </w:rPr>
        <w:t xml:space="preserve">co do </w:t>
      </w:r>
      <w:r w:rsidR="00206FA3">
        <w:rPr>
          <w:rFonts w:ascii="Century Gothic" w:hAnsi="Century Gothic"/>
          <w:b/>
          <w:sz w:val="20"/>
        </w:rPr>
        <w:t>Oferentów,</w:t>
      </w:r>
      <w:r w:rsidR="003C2168">
        <w:rPr>
          <w:rFonts w:ascii="Century Gothic" w:hAnsi="Century Gothic"/>
          <w:b/>
          <w:sz w:val="20"/>
        </w:rPr>
        <w:t xml:space="preserve"> wykonujących audyt.</w:t>
      </w:r>
    </w:p>
    <w:p w14:paraId="7FC3DC08" w14:textId="6C2F16FD" w:rsidR="003C2168" w:rsidRDefault="003C2168" w:rsidP="00B84C53">
      <w:pPr>
        <w:pStyle w:val="Nagwek1"/>
        <w:spacing w:before="0" w:beforeAutospacing="0"/>
        <w:jc w:val="both"/>
        <w:rPr>
          <w:rFonts w:ascii="Century Gothic" w:hAnsi="Century Gothic"/>
          <w:b w:val="0"/>
          <w:sz w:val="20"/>
        </w:rPr>
      </w:pPr>
      <w:r w:rsidRPr="00C861A1">
        <w:rPr>
          <w:rFonts w:ascii="Century Gothic" w:hAnsi="Century Gothic"/>
          <w:b w:val="0"/>
          <w:sz w:val="20"/>
        </w:rPr>
        <w:t xml:space="preserve">Zamawiający wymaga aby </w:t>
      </w:r>
      <w:r w:rsidR="00206FA3">
        <w:rPr>
          <w:rFonts w:ascii="Century Gothic" w:hAnsi="Century Gothic"/>
          <w:b w:val="0"/>
          <w:sz w:val="20"/>
        </w:rPr>
        <w:t>Oferenci,</w:t>
      </w:r>
      <w:r w:rsidRPr="00C861A1">
        <w:rPr>
          <w:rFonts w:ascii="Century Gothic" w:hAnsi="Century Gothic"/>
          <w:b w:val="0"/>
          <w:sz w:val="20"/>
        </w:rPr>
        <w:t xml:space="preserve"> wykonując</w:t>
      </w:r>
      <w:r w:rsidR="00206FA3">
        <w:rPr>
          <w:rFonts w:ascii="Century Gothic" w:hAnsi="Century Gothic"/>
          <w:b w:val="0"/>
          <w:sz w:val="20"/>
        </w:rPr>
        <w:t>y</w:t>
      </w:r>
      <w:r w:rsidRPr="00C861A1">
        <w:rPr>
          <w:rFonts w:ascii="Century Gothic" w:hAnsi="Century Gothic"/>
          <w:b w:val="0"/>
          <w:sz w:val="20"/>
        </w:rPr>
        <w:t xml:space="preserve"> audyt </w:t>
      </w:r>
      <w:r w:rsidR="006D6BC9" w:rsidRPr="00C861A1">
        <w:rPr>
          <w:rFonts w:ascii="Century Gothic" w:hAnsi="Century Gothic"/>
          <w:b w:val="0"/>
          <w:sz w:val="20"/>
        </w:rPr>
        <w:t>spełnia</w:t>
      </w:r>
      <w:r w:rsidR="00206FA3">
        <w:rPr>
          <w:rFonts w:ascii="Century Gothic" w:hAnsi="Century Gothic"/>
          <w:b w:val="0"/>
          <w:sz w:val="20"/>
        </w:rPr>
        <w:t>li</w:t>
      </w:r>
      <w:r w:rsidR="006D6BC9" w:rsidRPr="00C861A1">
        <w:rPr>
          <w:rFonts w:ascii="Century Gothic" w:hAnsi="Century Gothic"/>
          <w:b w:val="0"/>
          <w:sz w:val="20"/>
        </w:rPr>
        <w:t xml:space="preserve"> wymagania opisane </w:t>
      </w:r>
      <w:r w:rsidR="005C1757">
        <w:rPr>
          <w:rFonts w:ascii="Century Gothic" w:hAnsi="Century Gothic"/>
          <w:b w:val="0"/>
          <w:sz w:val="20"/>
        </w:rPr>
        <w:br/>
      </w:r>
      <w:r w:rsidR="006D6BC9" w:rsidRPr="00C861A1">
        <w:rPr>
          <w:rFonts w:ascii="Century Gothic" w:hAnsi="Century Gothic"/>
          <w:b w:val="0"/>
          <w:sz w:val="20"/>
        </w:rPr>
        <w:t>w normie: PN-EN 16247-5:2015-06</w:t>
      </w:r>
      <w:r w:rsidR="00C861A1">
        <w:rPr>
          <w:rFonts w:ascii="Century Gothic" w:hAnsi="Century Gothic"/>
          <w:b w:val="0"/>
          <w:sz w:val="20"/>
        </w:rPr>
        <w:t xml:space="preserve"> oraz </w:t>
      </w:r>
      <w:r w:rsidR="005C1757">
        <w:rPr>
          <w:rFonts w:ascii="Century Gothic" w:hAnsi="Century Gothic"/>
          <w:b w:val="0"/>
          <w:sz w:val="20"/>
        </w:rPr>
        <w:t>udokumentowały wykonanie co</w:t>
      </w:r>
      <w:r w:rsidRPr="00C861A1">
        <w:rPr>
          <w:rFonts w:ascii="Century Gothic" w:hAnsi="Century Gothic"/>
          <w:b w:val="0"/>
          <w:sz w:val="20"/>
        </w:rPr>
        <w:t xml:space="preserve"> najmniej </w:t>
      </w:r>
      <w:r w:rsidR="005C1757">
        <w:rPr>
          <w:rFonts w:ascii="Century Gothic" w:hAnsi="Century Gothic"/>
          <w:b w:val="0"/>
          <w:sz w:val="20"/>
        </w:rPr>
        <w:t>dwóch audytów energetycznych w ostatnich czterech latach</w:t>
      </w:r>
      <w:r w:rsidR="00206FA3">
        <w:rPr>
          <w:rFonts w:ascii="Century Gothic" w:hAnsi="Century Gothic"/>
          <w:b w:val="0"/>
          <w:sz w:val="20"/>
        </w:rPr>
        <w:t>, w tym co najmniej jeden audyt energetyczny wykonany dla budynku wpisanego do rejestru zabytków i co najmniej jeden audyt energetyczny dla budynku o kubaturze co najmniej 10 000,00 m3.</w:t>
      </w:r>
    </w:p>
    <w:p w14:paraId="7C643BEB" w14:textId="49326552" w:rsidR="00441F4F" w:rsidRDefault="006E0F67" w:rsidP="00200CC5">
      <w:pPr>
        <w:spacing w:before="240" w:after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Dodatkowe informacje:</w:t>
      </w:r>
    </w:p>
    <w:p w14:paraId="39B4BA26" w14:textId="3B64A144" w:rsidR="00C53017" w:rsidRDefault="00C53017" w:rsidP="00B84C53">
      <w:pPr>
        <w:spacing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- </w:t>
      </w:r>
      <w:r w:rsidR="00206FA3">
        <w:rPr>
          <w:rFonts w:ascii="Century Gothic" w:hAnsi="Century Gothic"/>
          <w:sz w:val="20"/>
        </w:rPr>
        <w:t xml:space="preserve">niezbędne </w:t>
      </w:r>
      <w:r>
        <w:rPr>
          <w:rFonts w:ascii="Century Gothic" w:hAnsi="Century Gothic"/>
          <w:sz w:val="20"/>
        </w:rPr>
        <w:t>d</w:t>
      </w:r>
      <w:r w:rsidR="00441F4F" w:rsidRPr="00C53017">
        <w:rPr>
          <w:rFonts w:ascii="Century Gothic" w:hAnsi="Century Gothic"/>
          <w:sz w:val="20"/>
        </w:rPr>
        <w:t>ane</w:t>
      </w:r>
      <w:r w:rsidR="00206FA3">
        <w:rPr>
          <w:rFonts w:ascii="Century Gothic" w:hAnsi="Century Gothic"/>
          <w:sz w:val="20"/>
        </w:rPr>
        <w:t>,</w:t>
      </w:r>
      <w:r w:rsidR="00441F4F" w:rsidRPr="00C53017">
        <w:rPr>
          <w:rFonts w:ascii="Century Gothic" w:hAnsi="Century Gothic"/>
          <w:sz w:val="20"/>
        </w:rPr>
        <w:t xml:space="preserve"> w zakresie ilości </w:t>
      </w:r>
      <w:r w:rsidR="00D53C25" w:rsidRPr="00C53017">
        <w:rPr>
          <w:rFonts w:ascii="Century Gothic" w:hAnsi="Century Gothic"/>
          <w:sz w:val="20"/>
        </w:rPr>
        <w:t>osób</w:t>
      </w:r>
      <w:r w:rsidR="00A3269A">
        <w:rPr>
          <w:rFonts w:ascii="Century Gothic" w:hAnsi="Century Gothic"/>
          <w:sz w:val="20"/>
        </w:rPr>
        <w:t>,</w:t>
      </w:r>
      <w:r w:rsidR="00D53C25" w:rsidRPr="00C53017">
        <w:rPr>
          <w:rFonts w:ascii="Century Gothic" w:hAnsi="Century Gothic"/>
          <w:sz w:val="20"/>
        </w:rPr>
        <w:t xml:space="preserve"> </w:t>
      </w:r>
      <w:r w:rsidR="00441F4F" w:rsidRPr="00C53017">
        <w:rPr>
          <w:rFonts w:ascii="Century Gothic" w:hAnsi="Century Gothic"/>
          <w:sz w:val="20"/>
        </w:rPr>
        <w:t xml:space="preserve">cen </w:t>
      </w:r>
      <w:r w:rsidR="00A3269A">
        <w:rPr>
          <w:rFonts w:ascii="Century Gothic" w:hAnsi="Century Gothic"/>
          <w:sz w:val="20"/>
        </w:rPr>
        <w:t xml:space="preserve">i zużycia </w:t>
      </w:r>
      <w:r w:rsidR="00441F4F" w:rsidRPr="00C53017">
        <w:rPr>
          <w:rFonts w:ascii="Century Gothic" w:hAnsi="Century Gothic"/>
          <w:sz w:val="20"/>
        </w:rPr>
        <w:t>energi</w:t>
      </w:r>
      <w:r w:rsidR="00D53C25" w:rsidRPr="00C53017">
        <w:rPr>
          <w:rFonts w:ascii="Century Gothic" w:hAnsi="Century Gothic"/>
          <w:sz w:val="20"/>
        </w:rPr>
        <w:t xml:space="preserve">i zostaną przekazane Wykonawcy </w:t>
      </w:r>
      <w:r w:rsidR="00B84C53">
        <w:rPr>
          <w:rFonts w:ascii="Century Gothic" w:hAnsi="Century Gothic"/>
          <w:sz w:val="20"/>
        </w:rPr>
        <w:br/>
      </w:r>
      <w:r w:rsidR="00D53C25" w:rsidRPr="00C53017">
        <w:rPr>
          <w:rFonts w:ascii="Century Gothic" w:hAnsi="Century Gothic"/>
          <w:sz w:val="20"/>
        </w:rPr>
        <w:t>po podpisaniu umowy</w:t>
      </w:r>
      <w:r>
        <w:rPr>
          <w:rFonts w:ascii="Century Gothic" w:hAnsi="Century Gothic"/>
          <w:sz w:val="20"/>
        </w:rPr>
        <w:t>,</w:t>
      </w:r>
    </w:p>
    <w:p w14:paraId="53A4C0A1" w14:textId="7E4CC225" w:rsidR="00441F4F" w:rsidRDefault="00C53017" w:rsidP="00B84C53">
      <w:pPr>
        <w:spacing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-</w:t>
      </w:r>
      <w:r w:rsidR="00D53C25" w:rsidRPr="00C53017">
        <w:rPr>
          <w:rFonts w:ascii="Century Gothic" w:hAnsi="Century Gothic"/>
          <w:sz w:val="20"/>
        </w:rPr>
        <w:t xml:space="preserve"> </w:t>
      </w:r>
      <w:r w:rsidR="00037AB6" w:rsidRPr="00C53017">
        <w:rPr>
          <w:rFonts w:ascii="Century Gothic" w:hAnsi="Century Gothic"/>
          <w:sz w:val="20"/>
        </w:rPr>
        <w:t xml:space="preserve">Wykonawca będzie mógł skorzystać z posiadanej przez Zamawiającego dokumentacji </w:t>
      </w:r>
      <w:r w:rsidR="00B84C53">
        <w:rPr>
          <w:rFonts w:ascii="Century Gothic" w:hAnsi="Century Gothic"/>
          <w:sz w:val="20"/>
        </w:rPr>
        <w:br/>
      </w:r>
      <w:r w:rsidR="00037AB6" w:rsidRPr="00C53017">
        <w:rPr>
          <w:rFonts w:ascii="Century Gothic" w:hAnsi="Century Gothic"/>
          <w:sz w:val="20"/>
        </w:rPr>
        <w:t>na zasadzie wypo</w:t>
      </w:r>
      <w:r>
        <w:rPr>
          <w:rFonts w:ascii="Century Gothic" w:hAnsi="Century Gothic"/>
          <w:sz w:val="20"/>
        </w:rPr>
        <w:t>życzenia,</w:t>
      </w:r>
    </w:p>
    <w:p w14:paraId="7FAEA25C" w14:textId="341F316C" w:rsidR="001E0B14" w:rsidRDefault="001E0B14" w:rsidP="00B84C53">
      <w:pPr>
        <w:spacing w:after="0"/>
        <w:jc w:val="both"/>
        <w:rPr>
          <w:rFonts w:ascii="Century Gothic" w:hAnsi="Century Gothic"/>
          <w:sz w:val="20"/>
        </w:rPr>
      </w:pPr>
      <w:r w:rsidRPr="001E0B14">
        <w:rPr>
          <w:rFonts w:ascii="Century Gothic" w:hAnsi="Century Gothic"/>
          <w:sz w:val="20"/>
        </w:rPr>
        <w:t>- p</w:t>
      </w:r>
      <w:r>
        <w:rPr>
          <w:rFonts w:ascii="Century Gothic" w:hAnsi="Century Gothic"/>
          <w:sz w:val="20"/>
        </w:rPr>
        <w:t>race związane z realizacją przedmiotu zamówienia</w:t>
      </w:r>
      <w:r w:rsidR="00206FA3">
        <w:rPr>
          <w:rFonts w:ascii="Century Gothic" w:hAnsi="Century Gothic"/>
          <w:sz w:val="20"/>
        </w:rPr>
        <w:t xml:space="preserve">, na terenie Zamawiającego, </w:t>
      </w:r>
      <w:r>
        <w:rPr>
          <w:rFonts w:ascii="Century Gothic" w:hAnsi="Century Gothic"/>
          <w:sz w:val="20"/>
        </w:rPr>
        <w:t xml:space="preserve"> </w:t>
      </w:r>
      <w:r w:rsidR="00A2015D">
        <w:rPr>
          <w:rFonts w:ascii="Century Gothic" w:hAnsi="Century Gothic"/>
          <w:sz w:val="20"/>
        </w:rPr>
        <w:t>m</w:t>
      </w:r>
      <w:r w:rsidR="00206FA3">
        <w:rPr>
          <w:rFonts w:ascii="Century Gothic" w:hAnsi="Century Gothic"/>
          <w:sz w:val="20"/>
        </w:rPr>
        <w:t>ogą</w:t>
      </w:r>
      <w:r w:rsidR="00A2015D">
        <w:rPr>
          <w:rFonts w:ascii="Century Gothic" w:hAnsi="Century Gothic"/>
          <w:sz w:val="20"/>
        </w:rPr>
        <w:t xml:space="preserve"> odbywać się w godzinach urzędowania tj. </w:t>
      </w:r>
      <w:r w:rsidR="00534215">
        <w:rPr>
          <w:rFonts w:ascii="Century Gothic" w:hAnsi="Century Gothic"/>
          <w:sz w:val="20"/>
        </w:rPr>
        <w:t xml:space="preserve">8.00 </w:t>
      </w:r>
      <w:r w:rsidR="00A2015D">
        <w:rPr>
          <w:rFonts w:ascii="Century Gothic" w:hAnsi="Century Gothic"/>
          <w:sz w:val="20"/>
        </w:rPr>
        <w:t>– 1</w:t>
      </w:r>
      <w:r w:rsidR="00534215">
        <w:rPr>
          <w:rFonts w:ascii="Century Gothic" w:hAnsi="Century Gothic"/>
          <w:sz w:val="20"/>
        </w:rPr>
        <w:t>6</w:t>
      </w:r>
      <w:r w:rsidR="00A2015D">
        <w:rPr>
          <w:rFonts w:ascii="Century Gothic" w:hAnsi="Century Gothic"/>
          <w:sz w:val="20"/>
        </w:rPr>
        <w:t>.</w:t>
      </w:r>
      <w:r w:rsidR="00534215">
        <w:rPr>
          <w:rFonts w:ascii="Century Gothic" w:hAnsi="Century Gothic"/>
          <w:sz w:val="20"/>
        </w:rPr>
        <w:t>00</w:t>
      </w:r>
      <w:r w:rsidR="00206FA3">
        <w:rPr>
          <w:rFonts w:ascii="Century Gothic" w:hAnsi="Century Gothic"/>
          <w:sz w:val="20"/>
        </w:rPr>
        <w:t>;</w:t>
      </w:r>
      <w:r w:rsidR="00A2015D">
        <w:rPr>
          <w:rFonts w:ascii="Century Gothic" w:hAnsi="Century Gothic"/>
          <w:sz w:val="20"/>
        </w:rPr>
        <w:t xml:space="preserve"> w innych </w:t>
      </w:r>
      <w:r w:rsidR="00904A22">
        <w:rPr>
          <w:rFonts w:ascii="Century Gothic" w:hAnsi="Century Gothic"/>
          <w:sz w:val="20"/>
        </w:rPr>
        <w:t xml:space="preserve">godzinach po uzgodnieniu </w:t>
      </w:r>
      <w:r w:rsidR="00206FA3">
        <w:rPr>
          <w:rFonts w:ascii="Century Gothic" w:hAnsi="Century Gothic"/>
          <w:sz w:val="20"/>
        </w:rPr>
        <w:br/>
      </w:r>
      <w:r w:rsidR="00904A22">
        <w:rPr>
          <w:rFonts w:ascii="Century Gothic" w:hAnsi="Century Gothic"/>
          <w:sz w:val="20"/>
        </w:rPr>
        <w:t>z Zamawiającym.</w:t>
      </w:r>
    </w:p>
    <w:p w14:paraId="42FA5BC7" w14:textId="199FBEBB" w:rsidR="00D85D02" w:rsidRDefault="00D85D02" w:rsidP="00C53017">
      <w:pPr>
        <w:spacing w:after="0"/>
        <w:rPr>
          <w:rFonts w:ascii="Century Gothic" w:hAnsi="Century Gothic"/>
          <w:sz w:val="20"/>
        </w:rPr>
      </w:pPr>
    </w:p>
    <w:p w14:paraId="2064D2D1" w14:textId="58C59B74" w:rsidR="00D85D02" w:rsidRPr="00D85D02" w:rsidRDefault="00D85D02" w:rsidP="00C53017">
      <w:pPr>
        <w:spacing w:after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Termin realizacji – do 14 dni od daty podpisania umowy</w:t>
      </w:r>
    </w:p>
    <w:p w14:paraId="45E76C98" w14:textId="77777777" w:rsidR="00677CAE" w:rsidRDefault="00677CAE" w:rsidP="00C53017">
      <w:pPr>
        <w:spacing w:after="0"/>
        <w:rPr>
          <w:rFonts w:ascii="Century Gothic" w:hAnsi="Century Gothic"/>
          <w:b/>
          <w:sz w:val="20"/>
        </w:rPr>
      </w:pPr>
    </w:p>
    <w:p w14:paraId="1D0D47BB" w14:textId="70F6C4C3" w:rsidR="00904A22" w:rsidRPr="002F4008" w:rsidRDefault="001B32A0" w:rsidP="00C53017">
      <w:pPr>
        <w:spacing w:after="0"/>
        <w:rPr>
          <w:rFonts w:ascii="Century Gothic" w:hAnsi="Century Gothic"/>
          <w:b/>
          <w:sz w:val="20"/>
        </w:rPr>
      </w:pPr>
      <w:r w:rsidRPr="002F4008">
        <w:rPr>
          <w:rFonts w:ascii="Century Gothic" w:hAnsi="Century Gothic"/>
          <w:b/>
          <w:sz w:val="20"/>
        </w:rPr>
        <w:t>Podstawowe p</w:t>
      </w:r>
      <w:r w:rsidR="00904A22" w:rsidRPr="002F4008">
        <w:rPr>
          <w:rFonts w:ascii="Century Gothic" w:hAnsi="Century Gothic"/>
          <w:b/>
          <w:sz w:val="20"/>
        </w:rPr>
        <w:t xml:space="preserve">rzepisy </w:t>
      </w:r>
      <w:r w:rsidRPr="002F4008">
        <w:rPr>
          <w:rFonts w:ascii="Century Gothic" w:hAnsi="Century Gothic"/>
          <w:b/>
          <w:sz w:val="20"/>
        </w:rPr>
        <w:t>wymagane do uwzględnienia</w:t>
      </w:r>
      <w:r w:rsidR="00C126D0" w:rsidRPr="002F4008">
        <w:rPr>
          <w:rFonts w:ascii="Century Gothic" w:hAnsi="Century Gothic"/>
          <w:b/>
          <w:sz w:val="20"/>
        </w:rPr>
        <w:t xml:space="preserve"> przy realizacji zamówienia:</w:t>
      </w:r>
    </w:p>
    <w:p w14:paraId="4B61AFA0" w14:textId="57CD8448" w:rsidR="00C126D0" w:rsidRDefault="00C126D0" w:rsidP="00C53017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- Ustawa z dnia 7 lipca 1994r. Prawo Budowlane</w:t>
      </w:r>
    </w:p>
    <w:p w14:paraId="02589EBE" w14:textId="4226ED2A" w:rsidR="00963D71" w:rsidRDefault="00963D71" w:rsidP="00C53017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- Ustawa z dnia 20 maja 2016r. o efektywności energetycznej,</w:t>
      </w:r>
    </w:p>
    <w:p w14:paraId="6A652AEA" w14:textId="774A3AA6" w:rsidR="00963D71" w:rsidRDefault="00B5738E" w:rsidP="00B84C53">
      <w:pPr>
        <w:spacing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- Rozporządzenie Ministra Energii z dnia 5 października 2017r. w sprawie szczegółowego</w:t>
      </w:r>
      <w:r w:rsidR="00953BD7">
        <w:rPr>
          <w:rFonts w:ascii="Century Gothic" w:hAnsi="Century Gothic"/>
          <w:sz w:val="20"/>
        </w:rPr>
        <w:t xml:space="preserve"> zakresu i sposobu sporządzania audytu efektywności energetycznej oraz metod obliczania oszczędności energii</w:t>
      </w:r>
      <w:r w:rsidR="004E1020">
        <w:rPr>
          <w:rFonts w:ascii="Century Gothic" w:hAnsi="Century Gothic"/>
          <w:sz w:val="20"/>
        </w:rPr>
        <w:t>,</w:t>
      </w:r>
    </w:p>
    <w:p w14:paraId="1E133A34" w14:textId="0F4708C7" w:rsidR="00953BD7" w:rsidRDefault="00953BD7" w:rsidP="00B84C53">
      <w:pPr>
        <w:spacing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- </w:t>
      </w:r>
      <w:r w:rsidR="00A80E3F">
        <w:rPr>
          <w:rFonts w:ascii="Century Gothic" w:hAnsi="Century Gothic"/>
          <w:sz w:val="20"/>
        </w:rPr>
        <w:t>Rozporządzenie Ministra Klimatu i Środowiska z dnia 12 kwietnia 2022r. zmieniające rozporządzenie w sprawie szczegółowego zakresu i sposobu sporządzania audytu efektywności energetycznej oraz metod obliczania oszczędności energii</w:t>
      </w:r>
      <w:r w:rsidR="001B32A0">
        <w:rPr>
          <w:rFonts w:ascii="Century Gothic" w:hAnsi="Century Gothic"/>
          <w:sz w:val="20"/>
        </w:rPr>
        <w:t>,</w:t>
      </w:r>
    </w:p>
    <w:p w14:paraId="332882E6" w14:textId="2A149FC9" w:rsidR="001B32A0" w:rsidRDefault="004E1020" w:rsidP="00B84C53">
      <w:pPr>
        <w:spacing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- Rozporządzenie Ministra Infrastruktury i Rozwoju z dnia 17 marca 2009r. w sprawie</w:t>
      </w:r>
      <w:r w:rsidR="006A640A">
        <w:rPr>
          <w:rFonts w:ascii="Century Gothic" w:hAnsi="Century Gothic"/>
          <w:sz w:val="20"/>
        </w:rPr>
        <w:t xml:space="preserve"> szczegółowego</w:t>
      </w:r>
      <w:r>
        <w:rPr>
          <w:rFonts w:ascii="Century Gothic" w:hAnsi="Century Gothic"/>
          <w:sz w:val="20"/>
        </w:rPr>
        <w:t xml:space="preserve"> </w:t>
      </w:r>
      <w:r w:rsidR="00D55AD0">
        <w:rPr>
          <w:rFonts w:ascii="Century Gothic" w:hAnsi="Century Gothic"/>
          <w:sz w:val="20"/>
        </w:rPr>
        <w:t>zakresu i form audytu energetycznego oraz części audytu remontowego</w:t>
      </w:r>
      <w:r w:rsidR="004B7778">
        <w:rPr>
          <w:rFonts w:ascii="Century Gothic" w:hAnsi="Century Gothic"/>
          <w:sz w:val="20"/>
        </w:rPr>
        <w:t>, wzoru kart audytów, a także algorytmu oceny opłacalności przedsięwzięcia termo</w:t>
      </w:r>
      <w:r w:rsidR="006A640A">
        <w:rPr>
          <w:rFonts w:ascii="Century Gothic" w:hAnsi="Century Gothic"/>
          <w:sz w:val="20"/>
        </w:rPr>
        <w:t>-</w:t>
      </w:r>
      <w:r w:rsidR="004B7778">
        <w:rPr>
          <w:rFonts w:ascii="Century Gothic" w:hAnsi="Century Gothic"/>
          <w:sz w:val="20"/>
        </w:rPr>
        <w:t>modernizacyjnego (Dz.U. z 2009 r. poz. 346)</w:t>
      </w:r>
      <w:r w:rsidR="00B422F0">
        <w:rPr>
          <w:rFonts w:ascii="Century Gothic" w:hAnsi="Century Gothic"/>
          <w:sz w:val="20"/>
        </w:rPr>
        <w:t>z późniejszymi zmianami.</w:t>
      </w:r>
    </w:p>
    <w:p w14:paraId="341B92CB" w14:textId="7B295DF2" w:rsidR="00B5738E" w:rsidRDefault="004B7778" w:rsidP="00C53017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- </w:t>
      </w:r>
      <w:r w:rsidR="00963D71">
        <w:rPr>
          <w:rFonts w:ascii="Century Gothic" w:hAnsi="Century Gothic"/>
          <w:sz w:val="20"/>
        </w:rPr>
        <w:t>Norm</w:t>
      </w:r>
      <w:r w:rsidR="00DE658C">
        <w:rPr>
          <w:rFonts w:ascii="Century Gothic" w:hAnsi="Century Gothic"/>
          <w:sz w:val="20"/>
        </w:rPr>
        <w:t>y</w:t>
      </w:r>
      <w:r w:rsidR="00963D71">
        <w:rPr>
          <w:rFonts w:ascii="Century Gothic" w:hAnsi="Century Gothic"/>
          <w:sz w:val="20"/>
        </w:rPr>
        <w:t xml:space="preserve"> PN-EN 16247-1</w:t>
      </w:r>
      <w:r w:rsidR="00DE658C">
        <w:rPr>
          <w:rFonts w:ascii="Century Gothic" w:hAnsi="Century Gothic"/>
          <w:sz w:val="20"/>
        </w:rPr>
        <w:t xml:space="preserve">, -2, -3, -4, -5 </w:t>
      </w:r>
      <w:r w:rsidR="00095215">
        <w:rPr>
          <w:rFonts w:ascii="Century Gothic" w:hAnsi="Century Gothic"/>
          <w:sz w:val="20"/>
        </w:rPr>
        <w:t xml:space="preserve">- </w:t>
      </w:r>
      <w:r w:rsidR="00095215" w:rsidRPr="00D14E13">
        <w:rPr>
          <w:rFonts w:ascii="Century Gothic" w:hAnsi="Century Gothic"/>
          <w:sz w:val="20"/>
        </w:rPr>
        <w:t>Aud</w:t>
      </w:r>
      <w:r w:rsidR="00D356DC">
        <w:rPr>
          <w:rFonts w:ascii="Century Gothic" w:hAnsi="Century Gothic"/>
          <w:sz w:val="20"/>
        </w:rPr>
        <w:t>y</w:t>
      </w:r>
      <w:r w:rsidR="00095215" w:rsidRPr="00D14E13">
        <w:rPr>
          <w:rFonts w:ascii="Century Gothic" w:hAnsi="Century Gothic"/>
          <w:sz w:val="20"/>
        </w:rPr>
        <w:t xml:space="preserve">ty energetyczne </w:t>
      </w:r>
    </w:p>
    <w:p w14:paraId="141D18A7" w14:textId="77777777" w:rsidR="00A06AB0" w:rsidRDefault="00A06AB0" w:rsidP="00B01CC9">
      <w:pPr>
        <w:spacing w:after="0"/>
        <w:rPr>
          <w:rFonts w:ascii="Century Gothic" w:hAnsi="Century Gothic"/>
          <w:sz w:val="20"/>
        </w:rPr>
      </w:pPr>
    </w:p>
    <w:p w14:paraId="64830ED5" w14:textId="39514F7E" w:rsidR="008973F1" w:rsidRPr="00866642" w:rsidRDefault="00866642" w:rsidP="00866642">
      <w:pPr>
        <w:rPr>
          <w:rFonts w:ascii="Century Gothic" w:hAnsi="Century Gothic"/>
        </w:rPr>
      </w:pPr>
      <w:r w:rsidRPr="008A66FF">
        <w:rPr>
          <w:rFonts w:ascii="Century Gothic" w:hAnsi="Century Gothic"/>
          <w:b/>
        </w:rPr>
        <w:t xml:space="preserve">1.Załącznik </w:t>
      </w:r>
      <w:r w:rsidR="008A66FF" w:rsidRPr="008A66FF">
        <w:rPr>
          <w:rFonts w:ascii="Century Gothic" w:hAnsi="Century Gothic"/>
          <w:b/>
        </w:rPr>
        <w:t>nr 1</w:t>
      </w:r>
      <w:r w:rsidR="008A66FF">
        <w:rPr>
          <w:rFonts w:ascii="Century Gothic" w:hAnsi="Century Gothic"/>
        </w:rPr>
        <w:t xml:space="preserve"> – Załącznik nr 11 </w:t>
      </w:r>
      <w:r>
        <w:rPr>
          <w:rFonts w:ascii="Century Gothic" w:hAnsi="Century Gothic"/>
        </w:rPr>
        <w:t xml:space="preserve">do Regulaminu wyboru projektów </w:t>
      </w:r>
      <w:r w:rsidR="008A66FF">
        <w:rPr>
          <w:rFonts w:ascii="Century Gothic" w:hAnsi="Century Gothic"/>
        </w:rPr>
        <w:t>nr FENX.01.01</w:t>
      </w:r>
      <w:r w:rsidR="00A01BDC">
        <w:rPr>
          <w:rFonts w:ascii="Century Gothic" w:hAnsi="Century Gothic"/>
        </w:rPr>
        <w:t xml:space="preserve"> –</w:t>
      </w:r>
      <w:r w:rsidR="008A66FF">
        <w:rPr>
          <w:rFonts w:ascii="Century Gothic" w:hAnsi="Century Gothic"/>
        </w:rPr>
        <w:t xml:space="preserve"> IW.01-001/24</w:t>
      </w:r>
      <w:r w:rsidR="00A01BDC">
        <w:rPr>
          <w:rFonts w:ascii="Century Gothic" w:hAnsi="Century Gothic"/>
        </w:rPr>
        <w:t xml:space="preserve"> </w:t>
      </w:r>
      <w:r w:rsidR="008A66FF">
        <w:rPr>
          <w:rFonts w:ascii="Century Gothic" w:hAnsi="Century Gothic"/>
        </w:rPr>
        <w:t>(</w:t>
      </w:r>
      <w:r w:rsidR="00A01BDC">
        <w:rPr>
          <w:rFonts w:ascii="Century Gothic" w:hAnsi="Century Gothic"/>
        </w:rPr>
        <w:t>6 str.</w:t>
      </w:r>
      <w:r w:rsidR="008A66FF">
        <w:rPr>
          <w:rFonts w:ascii="Century Gothic" w:hAnsi="Century Gothic"/>
        </w:rPr>
        <w:t>)</w:t>
      </w:r>
    </w:p>
    <w:sectPr w:rsidR="008973F1" w:rsidRPr="0086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8450D"/>
    <w:multiLevelType w:val="hybridMultilevel"/>
    <w:tmpl w:val="939AE548"/>
    <w:lvl w:ilvl="0" w:tplc="3CE0B0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76CB9"/>
    <w:multiLevelType w:val="hybridMultilevel"/>
    <w:tmpl w:val="A46EA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312EC"/>
    <w:multiLevelType w:val="hybridMultilevel"/>
    <w:tmpl w:val="23BA1E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744735"/>
    <w:multiLevelType w:val="hybridMultilevel"/>
    <w:tmpl w:val="CEEA6F26"/>
    <w:lvl w:ilvl="0" w:tplc="811C8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12"/>
    <w:rsid w:val="000350B2"/>
    <w:rsid w:val="00037AB6"/>
    <w:rsid w:val="0006220D"/>
    <w:rsid w:val="000718FE"/>
    <w:rsid w:val="00095215"/>
    <w:rsid w:val="000A4100"/>
    <w:rsid w:val="000C61B6"/>
    <w:rsid w:val="0011159C"/>
    <w:rsid w:val="001416F5"/>
    <w:rsid w:val="00143D7F"/>
    <w:rsid w:val="00177B1F"/>
    <w:rsid w:val="00181AD5"/>
    <w:rsid w:val="001B32A0"/>
    <w:rsid w:val="001B4A1F"/>
    <w:rsid w:val="001E0B14"/>
    <w:rsid w:val="00200CC5"/>
    <w:rsid w:val="00206FA3"/>
    <w:rsid w:val="00281E11"/>
    <w:rsid w:val="002C04C2"/>
    <w:rsid w:val="002D6D80"/>
    <w:rsid w:val="002F4008"/>
    <w:rsid w:val="00341435"/>
    <w:rsid w:val="00342A29"/>
    <w:rsid w:val="00345507"/>
    <w:rsid w:val="00352EAC"/>
    <w:rsid w:val="00354758"/>
    <w:rsid w:val="003C2168"/>
    <w:rsid w:val="004262A2"/>
    <w:rsid w:val="00441F4F"/>
    <w:rsid w:val="0047199E"/>
    <w:rsid w:val="004842A0"/>
    <w:rsid w:val="004B7778"/>
    <w:rsid w:val="004C4324"/>
    <w:rsid w:val="004E1020"/>
    <w:rsid w:val="004F095A"/>
    <w:rsid w:val="00533052"/>
    <w:rsid w:val="00534215"/>
    <w:rsid w:val="005C1757"/>
    <w:rsid w:val="005D3F9C"/>
    <w:rsid w:val="00634138"/>
    <w:rsid w:val="00634695"/>
    <w:rsid w:val="00646B9F"/>
    <w:rsid w:val="0067191C"/>
    <w:rsid w:val="00677CAE"/>
    <w:rsid w:val="006A1622"/>
    <w:rsid w:val="006A640A"/>
    <w:rsid w:val="006A721E"/>
    <w:rsid w:val="006B3BB2"/>
    <w:rsid w:val="006D6BC9"/>
    <w:rsid w:val="006E0F67"/>
    <w:rsid w:val="006F15F5"/>
    <w:rsid w:val="00714DD7"/>
    <w:rsid w:val="007221E9"/>
    <w:rsid w:val="00757F89"/>
    <w:rsid w:val="00765F36"/>
    <w:rsid w:val="0079569B"/>
    <w:rsid w:val="007978D1"/>
    <w:rsid w:val="007B2EAB"/>
    <w:rsid w:val="007C2D11"/>
    <w:rsid w:val="007C4CC2"/>
    <w:rsid w:val="007D5017"/>
    <w:rsid w:val="007E32AA"/>
    <w:rsid w:val="00811FE7"/>
    <w:rsid w:val="008133AD"/>
    <w:rsid w:val="00833A83"/>
    <w:rsid w:val="0084779F"/>
    <w:rsid w:val="00865D4E"/>
    <w:rsid w:val="00866642"/>
    <w:rsid w:val="00895D56"/>
    <w:rsid w:val="008973F1"/>
    <w:rsid w:val="008976FA"/>
    <w:rsid w:val="008A66FF"/>
    <w:rsid w:val="008C2571"/>
    <w:rsid w:val="008D1701"/>
    <w:rsid w:val="008F0B33"/>
    <w:rsid w:val="00904A22"/>
    <w:rsid w:val="00943DB5"/>
    <w:rsid w:val="00953BD7"/>
    <w:rsid w:val="00963D71"/>
    <w:rsid w:val="009B21EE"/>
    <w:rsid w:val="009B468A"/>
    <w:rsid w:val="009B4855"/>
    <w:rsid w:val="009C7E41"/>
    <w:rsid w:val="009E04AB"/>
    <w:rsid w:val="009E39FC"/>
    <w:rsid w:val="009F5E19"/>
    <w:rsid w:val="00A01BDC"/>
    <w:rsid w:val="00A06AB0"/>
    <w:rsid w:val="00A2015D"/>
    <w:rsid w:val="00A2303B"/>
    <w:rsid w:val="00A3269A"/>
    <w:rsid w:val="00A35DC4"/>
    <w:rsid w:val="00A61208"/>
    <w:rsid w:val="00A77FF9"/>
    <w:rsid w:val="00A80E3F"/>
    <w:rsid w:val="00A848F8"/>
    <w:rsid w:val="00AA4C9F"/>
    <w:rsid w:val="00AC6B59"/>
    <w:rsid w:val="00AE7598"/>
    <w:rsid w:val="00B01CC9"/>
    <w:rsid w:val="00B035D3"/>
    <w:rsid w:val="00B17AFB"/>
    <w:rsid w:val="00B20876"/>
    <w:rsid w:val="00B422F0"/>
    <w:rsid w:val="00B55022"/>
    <w:rsid w:val="00B5738E"/>
    <w:rsid w:val="00B57842"/>
    <w:rsid w:val="00B84265"/>
    <w:rsid w:val="00B84C53"/>
    <w:rsid w:val="00B91DB8"/>
    <w:rsid w:val="00BB0701"/>
    <w:rsid w:val="00C126D0"/>
    <w:rsid w:val="00C15E81"/>
    <w:rsid w:val="00C40512"/>
    <w:rsid w:val="00C53017"/>
    <w:rsid w:val="00C759A6"/>
    <w:rsid w:val="00C861A1"/>
    <w:rsid w:val="00CB14D8"/>
    <w:rsid w:val="00D01898"/>
    <w:rsid w:val="00D14E13"/>
    <w:rsid w:val="00D356DC"/>
    <w:rsid w:val="00D53C25"/>
    <w:rsid w:val="00D55AD0"/>
    <w:rsid w:val="00D65FC7"/>
    <w:rsid w:val="00D66A41"/>
    <w:rsid w:val="00D71BF0"/>
    <w:rsid w:val="00D7346F"/>
    <w:rsid w:val="00D8213E"/>
    <w:rsid w:val="00D85D02"/>
    <w:rsid w:val="00D86EAB"/>
    <w:rsid w:val="00DC4E5B"/>
    <w:rsid w:val="00DE2A0F"/>
    <w:rsid w:val="00DE30EC"/>
    <w:rsid w:val="00DE658C"/>
    <w:rsid w:val="00E03722"/>
    <w:rsid w:val="00E33A4D"/>
    <w:rsid w:val="00E34672"/>
    <w:rsid w:val="00E409F4"/>
    <w:rsid w:val="00E81493"/>
    <w:rsid w:val="00EE3857"/>
    <w:rsid w:val="00EE7CB9"/>
    <w:rsid w:val="00EF4BF4"/>
    <w:rsid w:val="00F5379A"/>
    <w:rsid w:val="00F5423D"/>
    <w:rsid w:val="00F56615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ADE5"/>
  <w15:chartTrackingRefBased/>
  <w15:docId w15:val="{D98F0811-3ED1-42F7-A8BF-643BD260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D6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2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BC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markedcontent">
    <w:name w:val="markedcontent"/>
    <w:basedOn w:val="Domylnaczcionkaakapitu"/>
    <w:rsid w:val="007221E9"/>
  </w:style>
  <w:style w:type="character" w:customStyle="1" w:styleId="Nagwek2Znak">
    <w:name w:val="Nagłówek 2 Znak"/>
    <w:basedOn w:val="Domylnaczcionkaakapitu"/>
    <w:link w:val="Nagwek2"/>
    <w:uiPriority w:val="9"/>
    <w:rsid w:val="004262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BulletC,CW_Lista,Preambuła,Podsis rysunku,Normalny PDST,lp1,HŁ_Bullet1,L1,Numerowanie,Rozdział,T_SZ_List Paragraph,Wyliczanie,Obiekt,normalny tekst,Akapit z listą31,Bullets,List Paragraph1,Wypunktowanie,Akapit z listą5,lp11"/>
    <w:basedOn w:val="Normalny"/>
    <w:link w:val="AkapitzlistZnak"/>
    <w:uiPriority w:val="34"/>
    <w:qFormat/>
    <w:rsid w:val="004262A2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CW_Lista Znak,Preambuła Znak,Podsis rysunku Znak,Normalny PDST Znak,lp1 Znak,HŁ_Bullet1 Znak,L1 Znak,Numerowanie Znak,Rozdział Znak,T_SZ_List Paragraph Znak,Wyliczanie Znak,Obiekt Znak,normalny tekst Znak,Bullets Znak"/>
    <w:basedOn w:val="Domylnaczcionkaakapitu"/>
    <w:link w:val="Akapitzlist"/>
    <w:uiPriority w:val="34"/>
    <w:qFormat/>
    <w:rsid w:val="004262A2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Kupracz</dc:creator>
  <cp:keywords/>
  <dc:description/>
  <cp:lastModifiedBy>Daniel Dembiński</cp:lastModifiedBy>
  <cp:revision>22</cp:revision>
  <cp:lastPrinted>2024-07-09T11:24:00Z</cp:lastPrinted>
  <dcterms:created xsi:type="dcterms:W3CDTF">2024-03-11T06:58:00Z</dcterms:created>
  <dcterms:modified xsi:type="dcterms:W3CDTF">2024-07-09T11:29:00Z</dcterms:modified>
</cp:coreProperties>
</file>