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E47B" w14:textId="77777777" w:rsidR="009A5EEF" w:rsidRDefault="009A5EEF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885E47C" w14:textId="77777777" w:rsidR="009A5EEF" w:rsidRDefault="00000000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885E47D" w14:textId="2B8A003E" w:rsidR="009A5EEF" w:rsidRDefault="0000000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Znak spr</w:t>
      </w:r>
      <w:r>
        <w:rPr>
          <w:rFonts w:ascii="Times New Roman" w:eastAsia="Times New Roman" w:hAnsi="Times New Roman" w:cs="Times New Roman"/>
          <w:b/>
          <w:sz w:val="24"/>
        </w:rPr>
        <w:t xml:space="preserve">awy: </w:t>
      </w:r>
      <w:r w:rsidR="00EB2551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>/2</w:t>
      </w:r>
      <w:r w:rsidR="00EB2551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z dn. </w:t>
      </w:r>
      <w:r w:rsidR="00EB2551">
        <w:rPr>
          <w:rFonts w:ascii="Times New Roman" w:eastAsia="Times New Roman" w:hAnsi="Times New Roman" w:cs="Times New Roman"/>
          <w:b/>
          <w:sz w:val="24"/>
        </w:rPr>
        <w:t>18.12.2023</w:t>
      </w:r>
      <w:r>
        <w:rPr>
          <w:rFonts w:ascii="Times New Roman" w:eastAsia="Times New Roman" w:hAnsi="Times New Roman" w:cs="Times New Roman"/>
          <w:b/>
          <w:sz w:val="24"/>
        </w:rPr>
        <w:t xml:space="preserve"> r.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Wrocław, dnia </w:t>
      </w:r>
      <w:r w:rsidR="00EB2551">
        <w:rPr>
          <w:rFonts w:ascii="Times New Roman" w:eastAsia="Times New Roman" w:hAnsi="Times New Roman" w:cs="Times New Roman"/>
          <w:color w:val="000000"/>
          <w:sz w:val="24"/>
        </w:rPr>
        <w:t>27.12</w:t>
      </w:r>
      <w:r>
        <w:rPr>
          <w:rFonts w:ascii="Times New Roman" w:eastAsia="Times New Roman" w:hAnsi="Times New Roman" w:cs="Times New Roman"/>
          <w:sz w:val="24"/>
        </w:rPr>
        <w:t>.202</w:t>
      </w:r>
      <w:r w:rsidR="00EB255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r</w:t>
      </w:r>
    </w:p>
    <w:p w14:paraId="2885E47E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85E47F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85E480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85E481" w14:textId="77777777" w:rsidR="009A5EEF" w:rsidRDefault="00000000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Uczestnicy postępowania</w:t>
      </w:r>
    </w:p>
    <w:p w14:paraId="2885E482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85E483" w14:textId="494B7E53" w:rsidR="009A5EEF" w:rsidRDefault="00000000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podstawie art. 275 pkt 1) ustawy z dnia 11 września 2019 r. – Prawo zamówień publicznych (Dz.U. z 2019 poz. 2019 ze zm.) na realizację zadania pn.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„Dostawa energii elektrycznej dla WARR</w:t>
      </w:r>
      <w:r>
        <w:rPr>
          <w:rFonts w:ascii="Times New Roman" w:eastAsia="Times New Roman" w:hAnsi="Times New Roman" w:cs="Times New Roman"/>
          <w:b/>
          <w:sz w:val="24"/>
        </w:rPr>
        <w:t xml:space="preserve"> S.A. w okresie do 31.12.202</w:t>
      </w:r>
      <w:r w:rsidR="00EB2551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r.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”</w:t>
      </w:r>
    </w:p>
    <w:p w14:paraId="2885E484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2885E485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2885E486" w14:textId="77777777" w:rsidR="009A5EEF" w:rsidRPr="00296EAA" w:rsidRDefault="0000000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Zgodnie z art. 222 ust. 5 ustawy z dnia 11 września 2019 r. Prawo zamówień publicznych (Dz.U. z 2019 r. poz. 2019 ze zm.) Zamawiający informuje, że wpłynęły następujące oferty:</w:t>
      </w:r>
    </w:p>
    <w:p w14:paraId="2885E487" w14:textId="77777777" w:rsidR="009A5EEF" w:rsidRPr="00296EAA" w:rsidRDefault="009A5EEF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2885E488" w14:textId="77777777" w:rsidR="009A5EEF" w:rsidRPr="00296EAA" w:rsidRDefault="009A5EEF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3150"/>
        <w:gridCol w:w="2865"/>
        <w:gridCol w:w="2475"/>
      </w:tblGrid>
      <w:tr w:rsidR="009A5EEF" w:rsidRPr="00296EAA" w14:paraId="2885E48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9" w14:textId="77777777" w:rsidR="009A5EEF" w:rsidRPr="00296EAA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A" w14:textId="77777777" w:rsidR="009A5EEF" w:rsidRPr="00296EAA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B" w14:textId="77777777" w:rsidR="009A5EEF" w:rsidRPr="00296EAA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C" w14:textId="77777777" w:rsidR="009A5EEF" w:rsidRPr="00296EAA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9A5EEF" w:rsidRPr="00296EAA" w14:paraId="2885E49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E" w14:textId="77777777" w:rsidR="009A5EEF" w:rsidRPr="00296EAA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F" w14:textId="763E10B7" w:rsidR="009A5EEF" w:rsidRPr="00296EAA" w:rsidRDefault="001F2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hAnsi="Times New Roman" w:cs="Times New Roman"/>
              </w:rPr>
              <w:t>ONE S.A.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90" w14:textId="07FBB6BA" w:rsidR="009A5EEF" w:rsidRPr="00296EAA" w:rsidRDefault="009F2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sz w:val="24"/>
              </w:rPr>
              <w:t>UL. ADAMA NARUSZEWICZA 27 2 02-627 WARSZAWA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91" w14:textId="465C25EC" w:rsidR="009A5EEF" w:rsidRPr="00296EAA" w:rsidRDefault="00296E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hAnsi="Times New Roman" w:cs="Times New Roman"/>
              </w:rPr>
              <w:t>883 496,70 ZŁ</w:t>
            </w:r>
          </w:p>
        </w:tc>
      </w:tr>
    </w:tbl>
    <w:p w14:paraId="2885E4A7" w14:textId="77777777" w:rsidR="009A5EEF" w:rsidRDefault="009A5EEF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0B4BEB00" w14:textId="77777777" w:rsidR="00CE237C" w:rsidRDefault="00CE237C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68D9AA00" w14:textId="13CB8D2A" w:rsidR="00CE237C" w:rsidRDefault="00CE237C" w:rsidP="00CE237C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eny ofert przewyższają kwotę, którą zamawiający zamierza przeznaczyć na sfinansowanie zamówienia.</w:t>
      </w:r>
    </w:p>
    <w:p w14:paraId="015BAF40" w14:textId="77777777" w:rsidR="00CE237C" w:rsidRDefault="00CE237C" w:rsidP="00CE237C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ED748" w14:textId="6D715B34" w:rsidR="00CE237C" w:rsidRDefault="00CE237C" w:rsidP="00CE237C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nformujemy, że w związku z powyższą okolicznością, na podstawie art. 255 pkt 3) ustawy Prawo zamówień publicznych (Dz.U.2019.2019 ze zm.) Zamawiający unieważnia przedmiotowe postępowanie o udzielenie zamówienia, ze względu na to, że oferta z najniższą ceną przewyższa kwotę, którą zamawiający zamierza przeznaczyć na sfinansowanie zamówienia.</w:t>
      </w:r>
    </w:p>
    <w:p w14:paraId="1009F3C6" w14:textId="77777777" w:rsidR="00CE237C" w:rsidRPr="00296EAA" w:rsidRDefault="00CE237C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CE237C" w:rsidRPr="00296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EEF"/>
    <w:rsid w:val="001F265E"/>
    <w:rsid w:val="00296EAA"/>
    <w:rsid w:val="009A5EEF"/>
    <w:rsid w:val="009F2146"/>
    <w:rsid w:val="00CE237C"/>
    <w:rsid w:val="00EB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E47B"/>
  <w15:docId w15:val="{6D8A1CB3-08F0-42AC-96C1-313C39D6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qFormat/>
    <w:rsid w:val="00CE237C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Kiec-Gawroniak</cp:lastModifiedBy>
  <cp:revision>6</cp:revision>
  <dcterms:created xsi:type="dcterms:W3CDTF">2023-12-27T10:12:00Z</dcterms:created>
  <dcterms:modified xsi:type="dcterms:W3CDTF">2023-12-27T11:06:00Z</dcterms:modified>
</cp:coreProperties>
</file>