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B4869" w14:textId="5166692D" w:rsidR="00F726B0" w:rsidRDefault="00F726B0" w:rsidP="00F726B0">
      <w:pPr>
        <w:pageBreakBefore/>
        <w:spacing w:line="288" w:lineRule="auto"/>
        <w:ind w:left="6481" w:firstLine="720"/>
        <w:rPr>
          <w:rFonts w:ascii="Arial" w:hAnsi="Arial" w:cs="Arial"/>
          <w:b/>
          <w:sz w:val="22"/>
          <w:szCs w:val="22"/>
        </w:rPr>
      </w:pPr>
      <w:r w:rsidRPr="00281CBA">
        <w:rPr>
          <w:rFonts w:ascii="Arial" w:hAnsi="Arial" w:cs="Arial"/>
          <w:b/>
          <w:sz w:val="22"/>
          <w:szCs w:val="22"/>
        </w:rPr>
        <w:t xml:space="preserve">Załącznik nr </w:t>
      </w:r>
      <w:r>
        <w:rPr>
          <w:rFonts w:ascii="Arial" w:hAnsi="Arial" w:cs="Arial"/>
          <w:b/>
          <w:sz w:val="22"/>
          <w:szCs w:val="22"/>
        </w:rPr>
        <w:t>2</w:t>
      </w:r>
    </w:p>
    <w:p w14:paraId="22F59C7E" w14:textId="77777777" w:rsidR="00F726B0" w:rsidRDefault="00F726B0" w:rsidP="00F726B0">
      <w:pPr>
        <w:spacing w:line="288" w:lineRule="auto"/>
        <w:jc w:val="center"/>
        <w:rPr>
          <w:rFonts w:ascii="Arial" w:hAnsi="Arial" w:cs="Arial"/>
          <w:b/>
          <w:sz w:val="22"/>
          <w:szCs w:val="22"/>
        </w:rPr>
      </w:pPr>
    </w:p>
    <w:p w14:paraId="43815807" w14:textId="77777777" w:rsidR="00F726B0" w:rsidRDefault="00F726B0" w:rsidP="00F726B0">
      <w:pPr>
        <w:spacing w:line="288" w:lineRule="auto"/>
        <w:rPr>
          <w:rFonts w:ascii="Arial" w:hAnsi="Arial" w:cs="Arial"/>
          <w:b/>
          <w:sz w:val="22"/>
          <w:szCs w:val="22"/>
        </w:rPr>
      </w:pPr>
    </w:p>
    <w:p w14:paraId="541ADE9B" w14:textId="77777777" w:rsidR="00F726B0" w:rsidRDefault="00F726B0" w:rsidP="00F726B0">
      <w:pPr>
        <w:spacing w:line="288" w:lineRule="auto"/>
        <w:jc w:val="center"/>
        <w:rPr>
          <w:rFonts w:ascii="Arial" w:hAnsi="Arial" w:cs="Arial"/>
          <w:b/>
          <w:sz w:val="22"/>
          <w:szCs w:val="22"/>
        </w:rPr>
      </w:pPr>
      <w:r w:rsidRPr="00F902D9">
        <w:rPr>
          <w:rFonts w:ascii="Arial" w:hAnsi="Arial" w:cs="Arial"/>
          <w:b/>
          <w:sz w:val="22"/>
          <w:szCs w:val="22"/>
        </w:rPr>
        <w:t>PROJEKTOWANE POSTANOWIENIA UMOWY</w:t>
      </w:r>
    </w:p>
    <w:p w14:paraId="25DAC6E3" w14:textId="77777777" w:rsidR="00F726B0" w:rsidRPr="00F902D9" w:rsidRDefault="00F726B0" w:rsidP="00F726B0">
      <w:pPr>
        <w:spacing w:line="288" w:lineRule="auto"/>
        <w:jc w:val="center"/>
        <w:rPr>
          <w:rFonts w:ascii="Arial" w:hAnsi="Arial" w:cs="Arial"/>
          <w:b/>
          <w:sz w:val="28"/>
        </w:rPr>
      </w:pPr>
    </w:p>
    <w:p w14:paraId="550CBF7D" w14:textId="77777777" w:rsidR="00F726B0" w:rsidRPr="00205A11" w:rsidRDefault="00F726B0" w:rsidP="00F726B0">
      <w:pPr>
        <w:spacing w:line="288" w:lineRule="auto"/>
        <w:jc w:val="both"/>
        <w:rPr>
          <w:rFonts w:ascii="Arial" w:hAnsi="Arial"/>
          <w:color w:val="000000" w:themeColor="text1"/>
          <w:sz w:val="10"/>
          <w:szCs w:val="10"/>
        </w:rPr>
      </w:pPr>
    </w:p>
    <w:p w14:paraId="651B141F" w14:textId="56BC6575" w:rsidR="00F726B0" w:rsidRPr="00205A11" w:rsidRDefault="00F726B0" w:rsidP="00F726B0">
      <w:pPr>
        <w:spacing w:line="288" w:lineRule="auto"/>
        <w:jc w:val="both"/>
        <w:rPr>
          <w:rFonts w:ascii="Arial" w:hAnsi="Arial"/>
          <w:color w:val="000000" w:themeColor="text1"/>
          <w:sz w:val="22"/>
          <w:szCs w:val="22"/>
        </w:rPr>
      </w:pPr>
      <w:r w:rsidRPr="00205A11">
        <w:rPr>
          <w:rFonts w:ascii="Arial" w:hAnsi="Arial"/>
          <w:color w:val="000000" w:themeColor="text1"/>
          <w:sz w:val="22"/>
          <w:szCs w:val="22"/>
        </w:rPr>
        <w:t>Zawarta w  dniu ..............202</w:t>
      </w:r>
      <w:r>
        <w:rPr>
          <w:rFonts w:ascii="Arial" w:hAnsi="Arial"/>
          <w:color w:val="000000" w:themeColor="text1"/>
          <w:sz w:val="22"/>
          <w:szCs w:val="22"/>
        </w:rPr>
        <w:t>4</w:t>
      </w:r>
      <w:r w:rsidRPr="00205A11">
        <w:rPr>
          <w:rFonts w:ascii="Arial" w:hAnsi="Arial"/>
          <w:color w:val="000000" w:themeColor="text1"/>
          <w:sz w:val="22"/>
          <w:szCs w:val="22"/>
        </w:rPr>
        <w:t xml:space="preserve"> r.   w   </w:t>
      </w:r>
      <w:r>
        <w:rPr>
          <w:rFonts w:ascii="Arial" w:hAnsi="Arial"/>
          <w:color w:val="000000" w:themeColor="text1"/>
          <w:sz w:val="22"/>
          <w:szCs w:val="22"/>
        </w:rPr>
        <w:t>Narolu</w:t>
      </w:r>
    </w:p>
    <w:p w14:paraId="3748AADA" w14:textId="487A67EC" w:rsidR="000329F3" w:rsidRPr="000329F3" w:rsidRDefault="00F726B0" w:rsidP="000329F3">
      <w:pPr>
        <w:spacing w:line="288" w:lineRule="auto"/>
        <w:jc w:val="both"/>
        <w:rPr>
          <w:rFonts w:ascii="Arial" w:hAnsi="Arial"/>
          <w:color w:val="000000" w:themeColor="text1"/>
          <w:sz w:val="22"/>
          <w:szCs w:val="22"/>
        </w:rPr>
      </w:pPr>
      <w:r w:rsidRPr="00205A11">
        <w:rPr>
          <w:rFonts w:ascii="Arial" w:hAnsi="Arial"/>
          <w:color w:val="000000" w:themeColor="text1"/>
          <w:sz w:val="22"/>
          <w:szCs w:val="22"/>
        </w:rPr>
        <w:t xml:space="preserve">pomiędzy </w:t>
      </w:r>
      <w:r w:rsidR="000329F3" w:rsidRPr="000329F3">
        <w:rPr>
          <w:rFonts w:ascii="Arial" w:hAnsi="Arial"/>
          <w:color w:val="000000" w:themeColor="text1"/>
          <w:sz w:val="22"/>
          <w:szCs w:val="22"/>
        </w:rPr>
        <w:t xml:space="preserve">Gminą Narol, ul. Rynek 1, 37-610 Narol, NIP 793-151-69-04, reprezentowaną przez: </w:t>
      </w:r>
    </w:p>
    <w:p w14:paraId="79CF3E7D" w14:textId="0360F90D" w:rsidR="000329F3" w:rsidRPr="000329F3" w:rsidRDefault="00180DAE" w:rsidP="000329F3">
      <w:pPr>
        <w:spacing w:line="288" w:lineRule="auto"/>
        <w:jc w:val="both"/>
        <w:rPr>
          <w:rFonts w:ascii="Arial" w:hAnsi="Arial"/>
          <w:color w:val="000000" w:themeColor="text1"/>
          <w:sz w:val="22"/>
          <w:szCs w:val="22"/>
        </w:rPr>
      </w:pPr>
      <w:r>
        <w:rPr>
          <w:rFonts w:ascii="Arial" w:hAnsi="Arial"/>
          <w:color w:val="000000" w:themeColor="text1"/>
          <w:sz w:val="22"/>
          <w:szCs w:val="22"/>
        </w:rPr>
        <w:t>Arkadiusz Mroczek</w:t>
      </w:r>
      <w:r w:rsidR="000329F3" w:rsidRPr="000329F3">
        <w:rPr>
          <w:rFonts w:ascii="Arial" w:hAnsi="Arial"/>
          <w:color w:val="000000" w:themeColor="text1"/>
          <w:sz w:val="22"/>
          <w:szCs w:val="22"/>
        </w:rPr>
        <w:t xml:space="preserve"> – Burmistrz Miasta i Gminy Narol  przy kontrasygnacie</w:t>
      </w:r>
    </w:p>
    <w:p w14:paraId="1E9D44B0" w14:textId="77777777" w:rsidR="000329F3" w:rsidRPr="000329F3" w:rsidRDefault="000329F3" w:rsidP="000329F3">
      <w:pPr>
        <w:spacing w:line="288" w:lineRule="auto"/>
        <w:jc w:val="both"/>
        <w:rPr>
          <w:rFonts w:ascii="Arial" w:hAnsi="Arial"/>
          <w:color w:val="000000" w:themeColor="text1"/>
          <w:sz w:val="22"/>
          <w:szCs w:val="22"/>
        </w:rPr>
      </w:pPr>
      <w:r w:rsidRPr="000329F3">
        <w:rPr>
          <w:rFonts w:ascii="Arial" w:hAnsi="Arial"/>
          <w:color w:val="000000" w:themeColor="text1"/>
          <w:sz w:val="22"/>
          <w:szCs w:val="22"/>
        </w:rPr>
        <w:t>Małgorzata Ważna – Skarbnik Miasta i Gminy Narol</w:t>
      </w:r>
    </w:p>
    <w:p w14:paraId="4EF3B037" w14:textId="1260D068" w:rsidR="00F726B0" w:rsidRPr="00205A11" w:rsidRDefault="00F726B0" w:rsidP="000329F3">
      <w:pPr>
        <w:spacing w:line="288" w:lineRule="auto"/>
        <w:jc w:val="both"/>
        <w:rPr>
          <w:rFonts w:ascii="Arial" w:hAnsi="Arial"/>
          <w:color w:val="000000" w:themeColor="text1"/>
          <w:sz w:val="22"/>
          <w:szCs w:val="22"/>
        </w:rPr>
      </w:pPr>
      <w:r w:rsidRPr="00205A11">
        <w:rPr>
          <w:rFonts w:ascii="Arial" w:hAnsi="Arial"/>
          <w:color w:val="000000" w:themeColor="text1"/>
          <w:sz w:val="22"/>
          <w:szCs w:val="22"/>
        </w:rPr>
        <w:t>zwaną w dalszej treści „Zamawiającym”,</w:t>
      </w:r>
    </w:p>
    <w:p w14:paraId="75BC0173" w14:textId="77777777" w:rsidR="00F726B0" w:rsidRPr="00205A11" w:rsidRDefault="00F726B0" w:rsidP="00F726B0">
      <w:pPr>
        <w:widowControl/>
        <w:suppressAutoHyphens w:val="0"/>
        <w:spacing w:line="288" w:lineRule="auto"/>
        <w:jc w:val="both"/>
        <w:rPr>
          <w:rFonts w:ascii="Arial" w:eastAsia="Times New Roman" w:hAnsi="Arial" w:cs="Arial"/>
          <w:color w:val="000000" w:themeColor="text1"/>
          <w:sz w:val="10"/>
          <w:szCs w:val="10"/>
          <w:lang w:eastAsia="de-DE"/>
        </w:rPr>
      </w:pPr>
    </w:p>
    <w:p w14:paraId="48907FF4" w14:textId="77777777" w:rsidR="00F726B0" w:rsidRPr="00205A11" w:rsidRDefault="00F726B0" w:rsidP="00F726B0">
      <w:pPr>
        <w:widowControl/>
        <w:suppressAutoHyphens w:val="0"/>
        <w:spacing w:line="288" w:lineRule="auto"/>
        <w:jc w:val="both"/>
        <w:rPr>
          <w:rFonts w:ascii="Arial" w:eastAsia="Times New Roman" w:hAnsi="Arial" w:cs="Arial"/>
          <w:color w:val="000000" w:themeColor="text1"/>
          <w:sz w:val="22"/>
          <w:szCs w:val="22"/>
          <w:lang w:eastAsia="de-DE"/>
        </w:rPr>
      </w:pPr>
      <w:r w:rsidRPr="00205A11">
        <w:rPr>
          <w:rFonts w:ascii="Arial" w:eastAsia="Times New Roman" w:hAnsi="Arial" w:cs="Arial"/>
          <w:color w:val="000000" w:themeColor="text1"/>
          <w:sz w:val="22"/>
          <w:szCs w:val="22"/>
          <w:lang w:eastAsia="de-DE"/>
        </w:rPr>
        <w:t>a …………………………………………z siedzibą: ………………………………….; wpisanym do: ………………………………………   ; za numerem: ……………………….............</w:t>
      </w:r>
      <w:r w:rsidRPr="00205A11">
        <w:rPr>
          <w:rFonts w:ascii="Arial" w:eastAsia="Times New Roman" w:hAnsi="Arial" w:cs="Arial"/>
          <w:color w:val="000000" w:themeColor="text1"/>
          <w:sz w:val="22"/>
          <w:szCs w:val="22"/>
          <w:lang w:eastAsia="de-DE"/>
        </w:rPr>
        <w:tab/>
      </w:r>
    </w:p>
    <w:p w14:paraId="6A89921F" w14:textId="77777777" w:rsidR="00F726B0" w:rsidRPr="00205A11" w:rsidRDefault="00F726B0" w:rsidP="00F726B0">
      <w:pPr>
        <w:widowControl/>
        <w:suppressAutoHyphens w:val="0"/>
        <w:spacing w:line="288" w:lineRule="auto"/>
        <w:jc w:val="both"/>
        <w:rPr>
          <w:rFonts w:ascii="Arial" w:eastAsia="Times New Roman" w:hAnsi="Arial" w:cs="Arial"/>
          <w:color w:val="000000" w:themeColor="text1"/>
          <w:sz w:val="22"/>
          <w:szCs w:val="22"/>
          <w:lang w:eastAsia="de-DE"/>
        </w:rPr>
      </w:pPr>
      <w:r w:rsidRPr="00205A11">
        <w:rPr>
          <w:rFonts w:ascii="Arial" w:eastAsia="Times New Roman" w:hAnsi="Arial" w:cs="Arial"/>
          <w:color w:val="000000" w:themeColor="text1"/>
          <w:sz w:val="22"/>
          <w:szCs w:val="22"/>
          <w:lang w:eastAsia="de-DE"/>
        </w:rPr>
        <w:t>reprezentowanym przez:……………………………………,</w:t>
      </w:r>
    </w:p>
    <w:p w14:paraId="3AB7B156" w14:textId="77777777" w:rsidR="00F726B0" w:rsidRPr="00205A11" w:rsidRDefault="00F726B0" w:rsidP="00F726B0">
      <w:pPr>
        <w:spacing w:line="288" w:lineRule="auto"/>
        <w:jc w:val="both"/>
        <w:rPr>
          <w:rFonts w:ascii="Arial" w:hAnsi="Arial"/>
          <w:color w:val="000000" w:themeColor="text1"/>
          <w:sz w:val="22"/>
          <w:szCs w:val="22"/>
        </w:rPr>
      </w:pPr>
      <w:r w:rsidRPr="00205A11">
        <w:rPr>
          <w:rFonts w:ascii="Arial" w:hAnsi="Arial"/>
          <w:color w:val="000000" w:themeColor="text1"/>
          <w:sz w:val="22"/>
          <w:szCs w:val="22"/>
        </w:rPr>
        <w:t>zwaną  dalej  „Wykonawcą”.</w:t>
      </w:r>
    </w:p>
    <w:p w14:paraId="341B16AC" w14:textId="77777777" w:rsidR="00F726B0" w:rsidRPr="00205A11" w:rsidRDefault="00F726B0" w:rsidP="00F726B0">
      <w:pPr>
        <w:spacing w:line="288" w:lineRule="auto"/>
        <w:jc w:val="both"/>
        <w:rPr>
          <w:rFonts w:ascii="Arial" w:hAnsi="Arial"/>
          <w:color w:val="000000" w:themeColor="text1"/>
          <w:sz w:val="22"/>
          <w:szCs w:val="22"/>
        </w:rPr>
      </w:pPr>
    </w:p>
    <w:p w14:paraId="0E418394" w14:textId="77777777" w:rsidR="00F726B0" w:rsidRPr="00205A11" w:rsidRDefault="00F726B0" w:rsidP="00F726B0">
      <w:pPr>
        <w:widowControl/>
        <w:suppressAutoHyphens w:val="0"/>
        <w:spacing w:line="288" w:lineRule="auto"/>
        <w:jc w:val="both"/>
        <w:rPr>
          <w:rFonts w:ascii="Arial" w:eastAsia="Calibri" w:hAnsi="Arial" w:cs="Arial"/>
          <w:color w:val="000000" w:themeColor="text1"/>
          <w:sz w:val="22"/>
          <w:szCs w:val="22"/>
          <w:lang w:eastAsia="en-US"/>
        </w:rPr>
      </w:pPr>
      <w:r w:rsidRPr="00205A11">
        <w:rPr>
          <w:rFonts w:ascii="Arial" w:eastAsia="Calibri" w:hAnsi="Arial" w:cs="Arial"/>
          <w:color w:val="000000" w:themeColor="text1"/>
          <w:sz w:val="22"/>
          <w:szCs w:val="22"/>
          <w:lang w:eastAsia="en-US"/>
        </w:rPr>
        <w:t xml:space="preserve">W rezultacie dokonania przez Zamawiającego wyboru Wykonawcy w trybie art. 275 </w:t>
      </w:r>
      <w:r w:rsidRPr="00205A11">
        <w:rPr>
          <w:rFonts w:ascii="Arial" w:eastAsia="Calibri" w:hAnsi="Arial" w:cs="Arial"/>
          <w:color w:val="000000" w:themeColor="text1"/>
          <w:sz w:val="22"/>
          <w:szCs w:val="22"/>
          <w:lang w:eastAsia="en-US"/>
        </w:rPr>
        <w:br/>
        <w:t>pkt 1 ustawy z dnia 11 września 2019 r. Prawo zamówień publicznych (</w:t>
      </w:r>
      <w:proofErr w:type="spellStart"/>
      <w:r w:rsidRPr="00205A11">
        <w:rPr>
          <w:rFonts w:ascii="Arial" w:eastAsia="Calibri" w:hAnsi="Arial" w:cs="Arial"/>
          <w:color w:val="000000" w:themeColor="text1"/>
          <w:sz w:val="22"/>
          <w:szCs w:val="22"/>
          <w:lang w:eastAsia="en-US"/>
        </w:rPr>
        <w:t>t.j</w:t>
      </w:r>
      <w:proofErr w:type="spellEnd"/>
      <w:r w:rsidRPr="00205A11">
        <w:rPr>
          <w:rFonts w:ascii="Arial" w:eastAsia="Calibri" w:hAnsi="Arial" w:cs="Arial"/>
          <w:color w:val="000000" w:themeColor="text1"/>
          <w:sz w:val="22"/>
          <w:szCs w:val="22"/>
          <w:lang w:eastAsia="en-US"/>
        </w:rPr>
        <w:t>. Dz. U. z 202</w:t>
      </w:r>
      <w:r>
        <w:rPr>
          <w:rFonts w:ascii="Arial" w:eastAsia="Calibri" w:hAnsi="Arial" w:cs="Arial"/>
          <w:color w:val="000000" w:themeColor="text1"/>
          <w:sz w:val="22"/>
          <w:szCs w:val="22"/>
          <w:lang w:eastAsia="en-US"/>
        </w:rPr>
        <w:t>3</w:t>
      </w:r>
      <w:r w:rsidRPr="00205A11">
        <w:rPr>
          <w:rFonts w:ascii="Arial" w:eastAsia="Calibri" w:hAnsi="Arial" w:cs="Arial"/>
          <w:color w:val="000000" w:themeColor="text1"/>
          <w:sz w:val="22"/>
          <w:szCs w:val="22"/>
          <w:lang w:eastAsia="en-US"/>
        </w:rPr>
        <w:t xml:space="preserve"> r., poz. </w:t>
      </w:r>
      <w:r>
        <w:rPr>
          <w:rFonts w:ascii="Arial" w:eastAsia="Calibri" w:hAnsi="Arial" w:cs="Arial"/>
          <w:color w:val="000000" w:themeColor="text1"/>
          <w:sz w:val="22"/>
          <w:szCs w:val="22"/>
          <w:lang w:eastAsia="en-US"/>
        </w:rPr>
        <w:t>1605</w:t>
      </w:r>
      <w:r w:rsidRPr="00205A11">
        <w:rPr>
          <w:rFonts w:ascii="Arial" w:eastAsia="Calibri" w:hAnsi="Arial" w:cs="Arial"/>
          <w:color w:val="000000" w:themeColor="text1"/>
          <w:sz w:val="22"/>
          <w:szCs w:val="22"/>
          <w:lang w:eastAsia="en-US"/>
        </w:rPr>
        <w:t xml:space="preserve"> z </w:t>
      </w:r>
      <w:proofErr w:type="spellStart"/>
      <w:r w:rsidRPr="00205A11">
        <w:rPr>
          <w:rFonts w:ascii="Arial" w:eastAsia="Calibri" w:hAnsi="Arial" w:cs="Arial"/>
          <w:color w:val="000000" w:themeColor="text1"/>
          <w:sz w:val="22"/>
          <w:szCs w:val="22"/>
          <w:lang w:eastAsia="en-US"/>
        </w:rPr>
        <w:t>późn</w:t>
      </w:r>
      <w:proofErr w:type="spellEnd"/>
      <w:r w:rsidRPr="00205A11">
        <w:rPr>
          <w:rFonts w:ascii="Arial" w:eastAsia="Calibri" w:hAnsi="Arial" w:cs="Arial"/>
          <w:color w:val="000000" w:themeColor="text1"/>
          <w:sz w:val="22"/>
          <w:szCs w:val="22"/>
          <w:lang w:eastAsia="en-US"/>
        </w:rPr>
        <w:t xml:space="preserve">. zm.), dalej „ustawa </w:t>
      </w:r>
      <w:proofErr w:type="spellStart"/>
      <w:r w:rsidRPr="00205A11">
        <w:rPr>
          <w:rFonts w:ascii="Arial" w:eastAsia="Calibri" w:hAnsi="Arial" w:cs="Arial"/>
          <w:color w:val="000000" w:themeColor="text1"/>
          <w:sz w:val="22"/>
          <w:szCs w:val="22"/>
          <w:lang w:eastAsia="en-US"/>
        </w:rPr>
        <w:t>Pzp</w:t>
      </w:r>
      <w:proofErr w:type="spellEnd"/>
      <w:r w:rsidRPr="00205A11">
        <w:rPr>
          <w:rFonts w:ascii="Arial" w:eastAsia="Calibri" w:hAnsi="Arial" w:cs="Arial"/>
          <w:color w:val="000000" w:themeColor="text1"/>
          <w:sz w:val="22"/>
          <w:szCs w:val="22"/>
          <w:lang w:eastAsia="en-US"/>
        </w:rPr>
        <w:t>”, została zawarta umowa o następującej treści:</w:t>
      </w:r>
    </w:p>
    <w:p w14:paraId="026175FF" w14:textId="77777777" w:rsidR="00F726B0" w:rsidRPr="00205A11" w:rsidRDefault="00F726B0" w:rsidP="00F726B0">
      <w:pPr>
        <w:widowControl/>
        <w:suppressAutoHyphens w:val="0"/>
        <w:spacing w:line="288" w:lineRule="auto"/>
        <w:jc w:val="both"/>
        <w:rPr>
          <w:rFonts w:ascii="Arial" w:eastAsia="Times New Roman" w:hAnsi="Arial" w:cs="Arial"/>
          <w:color w:val="000000" w:themeColor="text1"/>
          <w:sz w:val="22"/>
          <w:szCs w:val="22"/>
        </w:rPr>
      </w:pPr>
    </w:p>
    <w:p w14:paraId="6FF87813" w14:textId="77777777" w:rsidR="00F726B0" w:rsidRPr="00205A11" w:rsidRDefault="00F726B0" w:rsidP="00F726B0">
      <w:pPr>
        <w:widowControl/>
        <w:suppressAutoHyphens w:val="0"/>
        <w:spacing w:line="288" w:lineRule="auto"/>
        <w:jc w:val="center"/>
        <w:rPr>
          <w:rFonts w:ascii="Arial" w:eastAsia="Calibri" w:hAnsi="Arial" w:cs="Arial"/>
          <w:b/>
          <w:color w:val="000000" w:themeColor="text1"/>
          <w:sz w:val="22"/>
          <w:szCs w:val="22"/>
          <w:lang w:eastAsia="en-US"/>
        </w:rPr>
      </w:pPr>
    </w:p>
    <w:p w14:paraId="2A2352D6" w14:textId="77777777" w:rsidR="00F726B0" w:rsidRDefault="00F726B0" w:rsidP="00F726B0">
      <w:pPr>
        <w:widowControl/>
        <w:suppressAutoHyphens w:val="0"/>
        <w:spacing w:line="288" w:lineRule="auto"/>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 1</w:t>
      </w:r>
    </w:p>
    <w:p w14:paraId="282DB5BC" w14:textId="77777777" w:rsidR="00F726B0" w:rsidRDefault="00F726B0" w:rsidP="00F726B0">
      <w:pPr>
        <w:widowControl/>
        <w:suppressAutoHyphens w:val="0"/>
        <w:spacing w:line="288" w:lineRule="auto"/>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Przedmiot umowy</w:t>
      </w:r>
    </w:p>
    <w:p w14:paraId="7CA1A68A" w14:textId="77777777" w:rsidR="00F726B0" w:rsidRPr="00205A11" w:rsidRDefault="00F726B0" w:rsidP="00F726B0">
      <w:pPr>
        <w:widowControl/>
        <w:suppressAutoHyphens w:val="0"/>
        <w:spacing w:line="288" w:lineRule="auto"/>
        <w:jc w:val="center"/>
        <w:rPr>
          <w:rFonts w:ascii="Arial" w:eastAsia="Calibri" w:hAnsi="Arial" w:cs="Arial"/>
          <w:b/>
          <w:color w:val="000000" w:themeColor="text1"/>
          <w:sz w:val="8"/>
          <w:szCs w:val="8"/>
          <w:lang w:eastAsia="en-US"/>
        </w:rPr>
      </w:pPr>
    </w:p>
    <w:p w14:paraId="607EF3A4" w14:textId="7A7815A8" w:rsidR="00F726B0" w:rsidRPr="000329F3" w:rsidRDefault="00F726B0" w:rsidP="000329F3">
      <w:pPr>
        <w:suppressAutoHyphens w:val="0"/>
        <w:autoSpaceDE w:val="0"/>
        <w:autoSpaceDN w:val="0"/>
        <w:adjustRightInd w:val="0"/>
        <w:jc w:val="both"/>
        <w:rPr>
          <w:rFonts w:ascii="Arial" w:hAnsi="Arial" w:cs="Arial"/>
          <w:b/>
          <w:bCs/>
          <w:i/>
          <w:iCs/>
          <w:sz w:val="22"/>
          <w:szCs w:val="22"/>
        </w:rPr>
      </w:pPr>
      <w:r w:rsidRPr="00205A11">
        <w:rPr>
          <w:rFonts w:ascii="Arial" w:eastAsia="Calibri" w:hAnsi="Arial" w:cs="Arial"/>
          <w:color w:val="000000" w:themeColor="text1"/>
          <w:sz w:val="22"/>
          <w:szCs w:val="22"/>
          <w:lang w:eastAsia="en-US"/>
        </w:rPr>
        <w:t xml:space="preserve">Przedmiotem zamówienia jest </w:t>
      </w:r>
      <w:bookmarkStart w:id="0" w:name="_Hlk154138081"/>
      <w:r w:rsidRPr="000329F3">
        <w:rPr>
          <w:rFonts w:ascii="Arial" w:hAnsi="Arial" w:cs="Arial"/>
          <w:b/>
          <w:color w:val="000000" w:themeColor="text1"/>
          <w:sz w:val="22"/>
          <w:szCs w:val="22"/>
        </w:rPr>
        <w:t>„</w:t>
      </w:r>
      <w:r w:rsidR="000329F3" w:rsidRPr="000329F3">
        <w:rPr>
          <w:rFonts w:ascii="Arial" w:hAnsi="Arial" w:cs="Arial"/>
          <w:b/>
          <w:bCs/>
          <w:i/>
          <w:iCs/>
          <w:sz w:val="22"/>
          <w:szCs w:val="22"/>
        </w:rPr>
        <w:t xml:space="preserve">Budowa kanalizacji sanitarnej z przyłączami                      </w:t>
      </w:r>
      <w:r w:rsidR="000329F3">
        <w:rPr>
          <w:rFonts w:ascii="Arial" w:hAnsi="Arial" w:cs="Arial"/>
          <w:b/>
          <w:bCs/>
          <w:i/>
          <w:iCs/>
          <w:sz w:val="22"/>
          <w:szCs w:val="22"/>
        </w:rPr>
        <w:t xml:space="preserve">        </w:t>
      </w:r>
      <w:r w:rsidR="000329F3" w:rsidRPr="000329F3">
        <w:rPr>
          <w:rFonts w:ascii="Arial" w:hAnsi="Arial" w:cs="Arial"/>
          <w:b/>
          <w:bCs/>
          <w:i/>
          <w:iCs/>
          <w:sz w:val="22"/>
          <w:szCs w:val="22"/>
        </w:rPr>
        <w:t>w miejscowości Wola Wielka i Chlewiska – opracowanie dokumentacji projektowej</w:t>
      </w:r>
      <w:r w:rsidR="000329F3">
        <w:rPr>
          <w:rFonts w:ascii="Arial" w:hAnsi="Arial" w:cs="Arial"/>
          <w:b/>
          <w:bCs/>
          <w:i/>
          <w:iCs/>
          <w:sz w:val="22"/>
          <w:szCs w:val="22"/>
        </w:rPr>
        <w:t>.</w:t>
      </w:r>
      <w:r w:rsidRPr="005F1B05">
        <w:rPr>
          <w:rFonts w:ascii="Arial" w:hAnsi="Arial" w:cs="Arial"/>
          <w:b/>
          <w:color w:val="000000" w:themeColor="text1"/>
          <w:sz w:val="22"/>
          <w:szCs w:val="22"/>
        </w:rPr>
        <w:t>”</w:t>
      </w:r>
    </w:p>
    <w:bookmarkEnd w:id="0"/>
    <w:p w14:paraId="0155CFFF" w14:textId="77777777" w:rsidR="00F726B0" w:rsidRPr="00205A11" w:rsidRDefault="00F726B0" w:rsidP="00F726B0">
      <w:pPr>
        <w:numPr>
          <w:ilvl w:val="0"/>
          <w:numId w:val="20"/>
        </w:numPr>
        <w:tabs>
          <w:tab w:val="left" w:pos="5580"/>
          <w:tab w:val="left" w:pos="5940"/>
          <w:tab w:val="left" w:pos="6120"/>
        </w:tabs>
        <w:spacing w:line="288" w:lineRule="auto"/>
        <w:ind w:left="426" w:hanging="425"/>
        <w:jc w:val="both"/>
        <w:rPr>
          <w:rFonts w:ascii="Arial" w:hAnsi="Arial" w:cs="Arial"/>
          <w:b/>
          <w:i/>
          <w:color w:val="000000" w:themeColor="text1"/>
          <w:sz w:val="22"/>
          <w:szCs w:val="22"/>
        </w:rPr>
      </w:pPr>
      <w:r w:rsidRPr="00205A11">
        <w:rPr>
          <w:rFonts w:ascii="Arial" w:hAnsi="Arial" w:cs="Arial"/>
          <w:color w:val="000000" w:themeColor="text1"/>
          <w:sz w:val="22"/>
          <w:szCs w:val="22"/>
        </w:rPr>
        <w:t>Przedmiot zamówienia opisano szczegółowo w SWZ, która wraz z ofertą Wykonawcy stanowi integralną część niniejszej umowy.</w:t>
      </w:r>
    </w:p>
    <w:p w14:paraId="54190EF3" w14:textId="77777777" w:rsidR="00F726B0" w:rsidRPr="00205A11" w:rsidRDefault="00F726B0" w:rsidP="00F726B0">
      <w:pPr>
        <w:numPr>
          <w:ilvl w:val="0"/>
          <w:numId w:val="20"/>
        </w:numPr>
        <w:tabs>
          <w:tab w:val="left" w:pos="5580"/>
          <w:tab w:val="left" w:pos="5940"/>
          <w:tab w:val="left" w:pos="6120"/>
        </w:tabs>
        <w:spacing w:line="288" w:lineRule="auto"/>
        <w:ind w:left="426" w:hanging="425"/>
        <w:jc w:val="both"/>
        <w:rPr>
          <w:rFonts w:ascii="Arial" w:hAnsi="Arial" w:cs="Arial"/>
          <w:b/>
          <w:i/>
          <w:color w:val="000000" w:themeColor="text1"/>
          <w:sz w:val="22"/>
          <w:szCs w:val="22"/>
        </w:rPr>
      </w:pPr>
      <w:r w:rsidRPr="00205A11">
        <w:rPr>
          <w:rFonts w:ascii="Arial" w:eastAsia="Calibri" w:hAnsi="Arial" w:cs="Arial"/>
          <w:color w:val="000000" w:themeColor="text1"/>
          <w:sz w:val="22"/>
          <w:szCs w:val="22"/>
          <w:lang w:eastAsia="en-US"/>
        </w:rPr>
        <w:t>W ramach zamówienia, Wykonawca opracuje i przekaże Zamawiającemu dokumentację obejmującą co najmniej następujące elementy:</w:t>
      </w:r>
    </w:p>
    <w:p w14:paraId="605F6BA6" w14:textId="01E38FE4" w:rsidR="00F726B0" w:rsidRPr="00EA537E" w:rsidRDefault="00F726B0" w:rsidP="00F726B0">
      <w:pPr>
        <w:pStyle w:val="Akapitzlist"/>
        <w:numPr>
          <w:ilvl w:val="1"/>
          <w:numId w:val="20"/>
        </w:numPr>
        <w:spacing w:line="288" w:lineRule="auto"/>
        <w:jc w:val="both"/>
        <w:rPr>
          <w:rFonts w:ascii="Arial" w:eastAsia="Times New Roman" w:hAnsi="Arial" w:cs="Arial"/>
          <w:color w:val="auto"/>
          <w:sz w:val="22"/>
          <w:szCs w:val="22"/>
        </w:rPr>
      </w:pPr>
      <w:r w:rsidRPr="00EA537E">
        <w:rPr>
          <w:rFonts w:ascii="Arial" w:eastAsia="Times New Roman" w:hAnsi="Arial" w:cs="Arial"/>
          <w:color w:val="auto"/>
          <w:sz w:val="22"/>
          <w:szCs w:val="22"/>
        </w:rPr>
        <w:t xml:space="preserve">projekt zagospodarowania terenu sporządzony na aktualnej mapie do celów projektowych lub jej kopii poświadczonej za zgodność z oryginałem przez projektanta, wykonany </w:t>
      </w:r>
      <w:r>
        <w:rPr>
          <w:rFonts w:ascii="Arial" w:eastAsia="Times New Roman" w:hAnsi="Arial" w:cs="Arial"/>
          <w:color w:val="auto"/>
          <w:sz w:val="22"/>
          <w:szCs w:val="22"/>
        </w:rPr>
        <w:t>w 4</w:t>
      </w:r>
      <w:r w:rsidRPr="00EA537E">
        <w:rPr>
          <w:rFonts w:ascii="Arial" w:eastAsia="Times New Roman" w:hAnsi="Arial" w:cs="Arial"/>
          <w:color w:val="auto"/>
          <w:sz w:val="22"/>
          <w:szCs w:val="22"/>
        </w:rPr>
        <w:t xml:space="preserve"> egzemplarzach</w:t>
      </w:r>
      <w:r w:rsidR="000329F3">
        <w:rPr>
          <w:rFonts w:ascii="Arial" w:eastAsia="Times New Roman" w:hAnsi="Arial" w:cs="Arial"/>
          <w:color w:val="auto"/>
          <w:sz w:val="22"/>
          <w:szCs w:val="22"/>
        </w:rPr>
        <w:t>,</w:t>
      </w:r>
    </w:p>
    <w:p w14:paraId="47B1AFC6" w14:textId="21D89B60" w:rsidR="00F726B0" w:rsidRPr="00EA537E" w:rsidRDefault="00F726B0" w:rsidP="00F726B0">
      <w:pPr>
        <w:pStyle w:val="Akapitzlist"/>
        <w:numPr>
          <w:ilvl w:val="1"/>
          <w:numId w:val="20"/>
        </w:numPr>
        <w:spacing w:line="288" w:lineRule="auto"/>
        <w:jc w:val="both"/>
        <w:rPr>
          <w:rFonts w:ascii="Arial" w:eastAsia="Times New Roman" w:hAnsi="Arial" w:cs="Arial"/>
          <w:color w:val="auto"/>
          <w:sz w:val="22"/>
          <w:szCs w:val="22"/>
        </w:rPr>
      </w:pPr>
      <w:r w:rsidRPr="00EA537E">
        <w:rPr>
          <w:rFonts w:ascii="Arial" w:eastAsiaTheme="minorHAnsi" w:hAnsi="Arial" w:cs="Arial"/>
          <w:color w:val="auto"/>
          <w:sz w:val="22"/>
          <w:szCs w:val="22"/>
          <w:lang w:eastAsia="en-US"/>
        </w:rPr>
        <w:t>projekt architek</w:t>
      </w:r>
      <w:r>
        <w:rPr>
          <w:rFonts w:ascii="Arial" w:eastAsiaTheme="minorHAnsi" w:hAnsi="Arial" w:cs="Arial"/>
          <w:color w:val="auto"/>
          <w:sz w:val="22"/>
          <w:szCs w:val="22"/>
          <w:lang w:eastAsia="en-US"/>
        </w:rPr>
        <w:t>toniczno-budowlany, wykonany w 4</w:t>
      </w:r>
      <w:r w:rsidRPr="00EA537E">
        <w:rPr>
          <w:rFonts w:ascii="Arial" w:eastAsiaTheme="minorHAnsi" w:hAnsi="Arial" w:cs="Arial"/>
          <w:color w:val="auto"/>
          <w:sz w:val="22"/>
          <w:szCs w:val="22"/>
          <w:lang w:eastAsia="en-US"/>
        </w:rPr>
        <w:t xml:space="preserve"> egzemplarzach</w:t>
      </w:r>
      <w:r w:rsidR="000329F3">
        <w:rPr>
          <w:rFonts w:ascii="Arial" w:eastAsiaTheme="minorHAnsi" w:hAnsi="Arial" w:cs="Arial"/>
          <w:color w:val="auto"/>
          <w:sz w:val="22"/>
          <w:szCs w:val="22"/>
          <w:lang w:eastAsia="en-US"/>
        </w:rPr>
        <w:t>,</w:t>
      </w:r>
    </w:p>
    <w:p w14:paraId="06B10B10" w14:textId="51268C3B" w:rsidR="00F726B0" w:rsidRPr="00EA537E" w:rsidRDefault="00F726B0" w:rsidP="00F726B0">
      <w:pPr>
        <w:pStyle w:val="Akapitzlist"/>
        <w:numPr>
          <w:ilvl w:val="1"/>
          <w:numId w:val="20"/>
        </w:numPr>
        <w:spacing w:line="288" w:lineRule="auto"/>
        <w:jc w:val="both"/>
        <w:rPr>
          <w:rFonts w:ascii="Arial" w:eastAsia="Times New Roman" w:hAnsi="Arial" w:cs="Arial"/>
          <w:color w:val="auto"/>
          <w:sz w:val="22"/>
          <w:szCs w:val="22"/>
        </w:rPr>
      </w:pPr>
      <w:r w:rsidRPr="00EA537E">
        <w:rPr>
          <w:rFonts w:ascii="Arial" w:eastAsiaTheme="minorHAnsi" w:hAnsi="Arial" w:cs="Arial"/>
          <w:color w:val="auto"/>
          <w:sz w:val="22"/>
          <w:szCs w:val="22"/>
          <w:lang w:eastAsia="en-US"/>
        </w:rPr>
        <w:t>projekt techniczny, wykonany w 4 egzemplarzach, ze stopniem szczegółowości umożliwiającym Wykonawcom prawidłowe ustalenie ceny za wykonanie robót oraz umożliwiającym prawidłowo zrealizować roboty budowlane, zawierający szczegóły rozwiązań, określających parametry i typy wybranych materiałów i urządzeń</w:t>
      </w:r>
      <w:r w:rsidR="000329F3">
        <w:rPr>
          <w:rFonts w:ascii="Arial" w:eastAsiaTheme="minorHAnsi" w:hAnsi="Arial" w:cs="Arial"/>
          <w:color w:val="auto"/>
          <w:sz w:val="22"/>
          <w:szCs w:val="22"/>
          <w:lang w:eastAsia="en-US"/>
        </w:rPr>
        <w:t>,</w:t>
      </w:r>
    </w:p>
    <w:p w14:paraId="510206E7" w14:textId="4C03BAE9" w:rsidR="00F726B0" w:rsidRPr="00EA537E" w:rsidRDefault="00F726B0" w:rsidP="00F726B0">
      <w:pPr>
        <w:pStyle w:val="Akapitzlist"/>
        <w:numPr>
          <w:ilvl w:val="1"/>
          <w:numId w:val="20"/>
        </w:numPr>
        <w:spacing w:line="288" w:lineRule="auto"/>
        <w:jc w:val="both"/>
        <w:rPr>
          <w:rFonts w:ascii="Arial" w:eastAsia="Times New Roman" w:hAnsi="Arial" w:cs="Arial"/>
          <w:color w:val="auto"/>
          <w:sz w:val="22"/>
          <w:szCs w:val="22"/>
        </w:rPr>
      </w:pPr>
      <w:r w:rsidRPr="00EA537E">
        <w:rPr>
          <w:rFonts w:ascii="Arial" w:eastAsia="Times New Roman" w:hAnsi="Arial" w:cs="Arial"/>
          <w:color w:val="auto"/>
          <w:sz w:val="22"/>
          <w:szCs w:val="22"/>
        </w:rPr>
        <w:t xml:space="preserve">projekt wykonawczy, wykonany w </w:t>
      </w:r>
      <w:r w:rsidR="000329F3">
        <w:rPr>
          <w:rFonts w:ascii="Arial" w:eastAsia="Times New Roman" w:hAnsi="Arial" w:cs="Arial"/>
          <w:color w:val="auto"/>
          <w:sz w:val="22"/>
          <w:szCs w:val="22"/>
        </w:rPr>
        <w:t>2</w:t>
      </w:r>
      <w:r w:rsidRPr="00EA537E">
        <w:rPr>
          <w:rFonts w:ascii="Arial" w:eastAsia="Times New Roman" w:hAnsi="Arial" w:cs="Arial"/>
          <w:color w:val="auto"/>
          <w:sz w:val="22"/>
          <w:szCs w:val="22"/>
        </w:rPr>
        <w:t xml:space="preserve"> egzemplarzach;</w:t>
      </w:r>
    </w:p>
    <w:p w14:paraId="55CFBE8F" w14:textId="44EE7AD7" w:rsidR="00F726B0" w:rsidRPr="00EA537E" w:rsidRDefault="00F726B0" w:rsidP="00F726B0">
      <w:pPr>
        <w:pStyle w:val="Akapitzlist"/>
        <w:numPr>
          <w:ilvl w:val="1"/>
          <w:numId w:val="20"/>
        </w:numPr>
        <w:spacing w:line="288" w:lineRule="auto"/>
        <w:jc w:val="both"/>
        <w:rPr>
          <w:rFonts w:ascii="Arial" w:eastAsia="Times New Roman" w:hAnsi="Arial" w:cs="Arial"/>
          <w:color w:val="auto"/>
          <w:sz w:val="22"/>
          <w:szCs w:val="22"/>
        </w:rPr>
      </w:pPr>
      <w:r w:rsidRPr="00EA537E">
        <w:rPr>
          <w:rFonts w:ascii="Arial" w:eastAsia="Times New Roman" w:hAnsi="Arial" w:cs="Arial"/>
          <w:color w:val="auto"/>
          <w:sz w:val="22"/>
          <w:szCs w:val="22"/>
        </w:rPr>
        <w:t>specyfikacje techniczne wykonania i odbioru robót budowlanych, wykonan</w:t>
      </w:r>
      <w:r w:rsidR="000329F3">
        <w:rPr>
          <w:rFonts w:ascii="Arial" w:eastAsia="Times New Roman" w:hAnsi="Arial" w:cs="Arial"/>
          <w:color w:val="auto"/>
          <w:sz w:val="22"/>
          <w:szCs w:val="22"/>
        </w:rPr>
        <w:t xml:space="preserve">a w 1 </w:t>
      </w:r>
      <w:r w:rsidRPr="00EA537E">
        <w:rPr>
          <w:rFonts w:ascii="Arial" w:eastAsia="Times New Roman" w:hAnsi="Arial" w:cs="Arial"/>
          <w:color w:val="auto"/>
          <w:sz w:val="22"/>
          <w:szCs w:val="22"/>
        </w:rPr>
        <w:t xml:space="preserve"> egzemplarz</w:t>
      </w:r>
      <w:r w:rsidR="000329F3">
        <w:rPr>
          <w:rFonts w:ascii="Arial" w:eastAsia="Times New Roman" w:hAnsi="Arial" w:cs="Arial"/>
          <w:color w:val="auto"/>
          <w:sz w:val="22"/>
          <w:szCs w:val="22"/>
        </w:rPr>
        <w:t>u</w:t>
      </w:r>
      <w:r w:rsidRPr="00EA537E">
        <w:rPr>
          <w:rFonts w:ascii="Arial" w:eastAsia="Times New Roman" w:hAnsi="Arial" w:cs="Arial"/>
          <w:color w:val="auto"/>
          <w:sz w:val="22"/>
          <w:szCs w:val="22"/>
        </w:rPr>
        <w:t>,</w:t>
      </w:r>
    </w:p>
    <w:p w14:paraId="0E06D602" w14:textId="5FF8D180" w:rsidR="00F726B0" w:rsidRPr="00EA537E" w:rsidRDefault="00F726B0" w:rsidP="00F726B0">
      <w:pPr>
        <w:pStyle w:val="Akapitzlist"/>
        <w:numPr>
          <w:ilvl w:val="1"/>
          <w:numId w:val="20"/>
        </w:numPr>
        <w:spacing w:line="288" w:lineRule="auto"/>
        <w:jc w:val="both"/>
        <w:rPr>
          <w:rFonts w:ascii="Arial" w:eastAsia="Times New Roman" w:hAnsi="Arial" w:cs="Arial"/>
          <w:color w:val="auto"/>
          <w:sz w:val="22"/>
          <w:szCs w:val="22"/>
        </w:rPr>
      </w:pPr>
      <w:r w:rsidRPr="00EA537E">
        <w:rPr>
          <w:rFonts w:ascii="Arial" w:eastAsiaTheme="minorHAnsi" w:hAnsi="Arial" w:cs="Arial"/>
          <w:color w:val="auto"/>
          <w:sz w:val="22"/>
          <w:szCs w:val="22"/>
          <w:lang w:eastAsia="en-US"/>
        </w:rPr>
        <w:t>przedmiary robót</w:t>
      </w:r>
      <w:r>
        <w:rPr>
          <w:rFonts w:ascii="Arial" w:eastAsiaTheme="minorHAnsi" w:hAnsi="Arial" w:cs="Arial"/>
          <w:color w:val="auto"/>
          <w:sz w:val="22"/>
          <w:szCs w:val="22"/>
          <w:lang w:eastAsia="en-US"/>
        </w:rPr>
        <w:t xml:space="preserve"> wykonane w </w:t>
      </w:r>
      <w:r w:rsidR="000329F3">
        <w:rPr>
          <w:rFonts w:ascii="Arial" w:eastAsiaTheme="minorHAnsi" w:hAnsi="Arial" w:cs="Arial"/>
          <w:color w:val="auto"/>
          <w:sz w:val="22"/>
          <w:szCs w:val="22"/>
          <w:lang w:eastAsia="en-US"/>
        </w:rPr>
        <w:t>2</w:t>
      </w:r>
      <w:r>
        <w:rPr>
          <w:rFonts w:ascii="Arial" w:eastAsiaTheme="minorHAnsi" w:hAnsi="Arial" w:cs="Arial"/>
          <w:color w:val="auto"/>
          <w:sz w:val="22"/>
          <w:szCs w:val="22"/>
          <w:lang w:eastAsia="en-US"/>
        </w:rPr>
        <w:t xml:space="preserve"> egzemplarzach</w:t>
      </w:r>
      <w:r w:rsidRPr="00EA537E">
        <w:rPr>
          <w:rFonts w:ascii="Arial" w:eastAsiaTheme="minorHAnsi" w:hAnsi="Arial" w:cs="Arial"/>
          <w:color w:val="auto"/>
          <w:sz w:val="22"/>
          <w:szCs w:val="22"/>
          <w:lang w:eastAsia="en-US"/>
        </w:rPr>
        <w:t>,</w:t>
      </w:r>
    </w:p>
    <w:p w14:paraId="374CBB81" w14:textId="408BF173" w:rsidR="00F726B0" w:rsidRPr="00EA537E" w:rsidRDefault="00F726B0" w:rsidP="00F726B0">
      <w:pPr>
        <w:pStyle w:val="Akapitzlist"/>
        <w:numPr>
          <w:ilvl w:val="1"/>
          <w:numId w:val="20"/>
        </w:numPr>
        <w:spacing w:line="288" w:lineRule="auto"/>
        <w:jc w:val="both"/>
        <w:rPr>
          <w:rFonts w:ascii="Arial" w:eastAsia="Times New Roman" w:hAnsi="Arial" w:cs="Arial"/>
          <w:color w:val="auto"/>
          <w:sz w:val="22"/>
          <w:szCs w:val="22"/>
        </w:rPr>
      </w:pPr>
      <w:r w:rsidRPr="00EA537E">
        <w:rPr>
          <w:rFonts w:ascii="Arial" w:eastAsiaTheme="minorHAnsi" w:hAnsi="Arial" w:cs="Arial"/>
          <w:color w:val="auto"/>
          <w:sz w:val="22"/>
          <w:szCs w:val="22"/>
          <w:lang w:eastAsia="en-US"/>
        </w:rPr>
        <w:t>kosztorys in</w:t>
      </w:r>
      <w:r w:rsidR="000329F3">
        <w:rPr>
          <w:rFonts w:ascii="Arial" w:eastAsiaTheme="minorHAnsi" w:hAnsi="Arial" w:cs="Arial"/>
          <w:color w:val="auto"/>
          <w:sz w:val="22"/>
          <w:szCs w:val="22"/>
          <w:lang w:eastAsia="en-US"/>
        </w:rPr>
        <w:t xml:space="preserve">westorski </w:t>
      </w:r>
      <w:r>
        <w:rPr>
          <w:rFonts w:ascii="Arial" w:eastAsiaTheme="minorHAnsi" w:hAnsi="Arial" w:cs="Arial"/>
          <w:color w:val="auto"/>
          <w:sz w:val="22"/>
          <w:szCs w:val="22"/>
          <w:lang w:eastAsia="en-US"/>
        </w:rPr>
        <w:t xml:space="preserve">wykonany w </w:t>
      </w:r>
      <w:r w:rsidRPr="00EA537E">
        <w:rPr>
          <w:rFonts w:ascii="Arial" w:eastAsiaTheme="minorHAnsi" w:hAnsi="Arial" w:cs="Arial"/>
          <w:color w:val="auto"/>
          <w:sz w:val="22"/>
          <w:szCs w:val="22"/>
          <w:lang w:eastAsia="en-US"/>
        </w:rPr>
        <w:t xml:space="preserve"> </w:t>
      </w:r>
      <w:r w:rsidR="000329F3">
        <w:rPr>
          <w:rFonts w:ascii="Arial" w:eastAsiaTheme="minorHAnsi" w:hAnsi="Arial" w:cs="Arial"/>
          <w:color w:val="auto"/>
          <w:sz w:val="22"/>
          <w:szCs w:val="22"/>
          <w:lang w:eastAsia="en-US"/>
        </w:rPr>
        <w:t>2</w:t>
      </w:r>
      <w:r>
        <w:rPr>
          <w:rFonts w:ascii="Arial" w:eastAsiaTheme="minorHAnsi" w:hAnsi="Arial" w:cs="Arial"/>
          <w:color w:val="auto"/>
          <w:sz w:val="22"/>
          <w:szCs w:val="22"/>
          <w:lang w:eastAsia="en-US"/>
        </w:rPr>
        <w:t xml:space="preserve"> egzemplarzach</w:t>
      </w:r>
      <w:r w:rsidRPr="00EA537E">
        <w:rPr>
          <w:rFonts w:ascii="Arial" w:eastAsiaTheme="minorHAnsi" w:hAnsi="Arial" w:cs="Arial"/>
          <w:color w:val="auto"/>
          <w:sz w:val="22"/>
          <w:szCs w:val="22"/>
          <w:lang w:eastAsia="en-US"/>
        </w:rPr>
        <w:t>,</w:t>
      </w:r>
    </w:p>
    <w:p w14:paraId="15C22739" w14:textId="4B460CFA" w:rsidR="00F726B0" w:rsidRPr="000C014B" w:rsidRDefault="000329F3" w:rsidP="00F726B0">
      <w:pPr>
        <w:pStyle w:val="Akapitzlist"/>
        <w:numPr>
          <w:ilvl w:val="1"/>
          <w:numId w:val="20"/>
        </w:numPr>
        <w:spacing w:line="288" w:lineRule="auto"/>
        <w:jc w:val="both"/>
        <w:rPr>
          <w:rFonts w:ascii="Arial" w:eastAsia="Times New Roman" w:hAnsi="Arial" w:cs="Arial"/>
          <w:color w:val="auto"/>
          <w:sz w:val="22"/>
          <w:szCs w:val="22"/>
        </w:rPr>
      </w:pPr>
      <w:r>
        <w:rPr>
          <w:rFonts w:ascii="Arial" w:eastAsiaTheme="minorHAnsi" w:hAnsi="Arial" w:cs="Arial"/>
          <w:color w:val="auto"/>
          <w:sz w:val="22"/>
          <w:szCs w:val="22"/>
          <w:lang w:eastAsia="en-US"/>
        </w:rPr>
        <w:t>projekt docelowej organizacji ruchu w ilości 4 egzemplarzy</w:t>
      </w:r>
      <w:r w:rsidR="00F726B0" w:rsidRPr="005A3CDF">
        <w:rPr>
          <w:rFonts w:ascii="Arial" w:eastAsiaTheme="minorHAnsi" w:hAnsi="Arial" w:cs="Arial"/>
          <w:color w:val="auto"/>
          <w:sz w:val="22"/>
          <w:szCs w:val="22"/>
          <w:lang w:eastAsia="en-US"/>
        </w:rPr>
        <w:t>,</w:t>
      </w:r>
    </w:p>
    <w:p w14:paraId="2271F36F" w14:textId="4F20CC03" w:rsidR="00F726B0" w:rsidRPr="000329F3" w:rsidRDefault="00F726B0" w:rsidP="00F726B0">
      <w:pPr>
        <w:pStyle w:val="Akapitzlist"/>
        <w:numPr>
          <w:ilvl w:val="1"/>
          <w:numId w:val="20"/>
        </w:numPr>
        <w:spacing w:line="288" w:lineRule="auto"/>
        <w:jc w:val="both"/>
        <w:rPr>
          <w:rFonts w:ascii="Arial" w:eastAsia="Times New Roman" w:hAnsi="Arial" w:cs="Arial"/>
          <w:color w:val="auto"/>
          <w:sz w:val="22"/>
          <w:szCs w:val="22"/>
        </w:rPr>
      </w:pPr>
      <w:r w:rsidRPr="00EA537E">
        <w:rPr>
          <w:rFonts w:ascii="Arial" w:eastAsiaTheme="minorHAnsi" w:hAnsi="Arial" w:cs="Arial"/>
          <w:color w:val="auto"/>
          <w:sz w:val="22"/>
          <w:szCs w:val="22"/>
          <w:lang w:eastAsia="en-US"/>
        </w:rPr>
        <w:t xml:space="preserve">wersja elektroniczna dokumentacji – </w:t>
      </w:r>
      <w:r w:rsidR="000329F3">
        <w:rPr>
          <w:rFonts w:ascii="Arial" w:eastAsiaTheme="minorHAnsi" w:hAnsi="Arial" w:cs="Arial"/>
          <w:color w:val="auto"/>
          <w:sz w:val="22"/>
          <w:szCs w:val="22"/>
          <w:lang w:eastAsia="en-US"/>
        </w:rPr>
        <w:t>1</w:t>
      </w:r>
      <w:r w:rsidRPr="00EA537E">
        <w:rPr>
          <w:rFonts w:ascii="Arial" w:eastAsiaTheme="minorHAnsi" w:hAnsi="Arial" w:cs="Arial"/>
          <w:color w:val="auto"/>
          <w:sz w:val="22"/>
          <w:szCs w:val="22"/>
          <w:lang w:eastAsia="en-US"/>
        </w:rPr>
        <w:t xml:space="preserve"> egzemplarz na pły</w:t>
      </w:r>
      <w:r w:rsidR="000329F3">
        <w:rPr>
          <w:rFonts w:ascii="Arial" w:eastAsiaTheme="minorHAnsi" w:hAnsi="Arial" w:cs="Arial"/>
          <w:color w:val="auto"/>
          <w:sz w:val="22"/>
          <w:szCs w:val="22"/>
          <w:lang w:eastAsia="en-US"/>
        </w:rPr>
        <w:t>cie</w:t>
      </w:r>
      <w:r w:rsidRPr="00EA537E">
        <w:rPr>
          <w:rFonts w:ascii="Arial" w:eastAsiaTheme="minorHAnsi" w:hAnsi="Arial" w:cs="Arial"/>
          <w:color w:val="auto"/>
          <w:sz w:val="22"/>
          <w:szCs w:val="22"/>
          <w:lang w:eastAsia="en-US"/>
        </w:rPr>
        <w:t xml:space="preserve"> CD lub pendrive</w:t>
      </w:r>
      <w:r w:rsidR="000329F3">
        <w:rPr>
          <w:rFonts w:ascii="Arial" w:eastAsiaTheme="minorHAnsi" w:hAnsi="Arial" w:cs="Arial"/>
          <w:color w:val="auto"/>
          <w:sz w:val="22"/>
          <w:szCs w:val="22"/>
          <w:lang w:eastAsia="en-US"/>
        </w:rPr>
        <w:t>.</w:t>
      </w:r>
    </w:p>
    <w:p w14:paraId="67347127" w14:textId="77777777" w:rsidR="00BE363B" w:rsidRPr="00BE363B" w:rsidRDefault="00BE363B" w:rsidP="00BE363B">
      <w:pPr>
        <w:pStyle w:val="NormalnyWeb"/>
        <w:spacing w:before="0" w:after="0" w:line="280" w:lineRule="atLeast"/>
        <w:jc w:val="both"/>
        <w:rPr>
          <w:rFonts w:ascii="Arial" w:hAnsi="Arial" w:cs="Arial"/>
          <w:bCs/>
          <w:spacing w:val="-1"/>
          <w:sz w:val="22"/>
          <w:szCs w:val="22"/>
        </w:rPr>
      </w:pPr>
      <w:r w:rsidRPr="00BE363B">
        <w:rPr>
          <w:rFonts w:ascii="Arial" w:hAnsi="Arial" w:cs="Arial"/>
          <w:bCs/>
          <w:spacing w:val="-1"/>
          <w:sz w:val="22"/>
          <w:szCs w:val="22"/>
        </w:rPr>
        <w:t>Wykonawca dodatkowo zobowiązuje się do:</w:t>
      </w:r>
    </w:p>
    <w:p w14:paraId="61E5D4A9" w14:textId="77777777" w:rsidR="00BE363B" w:rsidRPr="00BE363B" w:rsidRDefault="00BE363B" w:rsidP="00BE363B">
      <w:pPr>
        <w:pStyle w:val="NormalnyWeb"/>
        <w:spacing w:before="0" w:after="0" w:line="280" w:lineRule="atLeast"/>
        <w:jc w:val="both"/>
        <w:rPr>
          <w:rFonts w:ascii="Arial" w:hAnsi="Arial" w:cs="Arial"/>
          <w:bCs/>
          <w:spacing w:val="-1"/>
          <w:sz w:val="22"/>
          <w:szCs w:val="22"/>
        </w:rPr>
      </w:pPr>
      <w:r w:rsidRPr="00BE363B">
        <w:rPr>
          <w:rFonts w:ascii="Arial" w:hAnsi="Arial" w:cs="Arial"/>
          <w:bCs/>
          <w:spacing w:val="-1"/>
          <w:sz w:val="22"/>
          <w:szCs w:val="22"/>
        </w:rPr>
        <w:t>- wykonania dwukrotnej aktualizacji kosztorysów (o ile zajdzie taka konieczność),</w:t>
      </w:r>
    </w:p>
    <w:p w14:paraId="491C3C06" w14:textId="77777777" w:rsidR="00BE363B" w:rsidRPr="00BE363B" w:rsidRDefault="00BE363B" w:rsidP="00BE363B">
      <w:pPr>
        <w:pStyle w:val="NormalnyWeb"/>
        <w:spacing w:before="0" w:after="0" w:line="280" w:lineRule="atLeast"/>
        <w:jc w:val="both"/>
        <w:rPr>
          <w:rFonts w:ascii="Arial" w:hAnsi="Arial" w:cs="Arial"/>
          <w:bCs/>
          <w:spacing w:val="-1"/>
          <w:sz w:val="22"/>
          <w:szCs w:val="22"/>
        </w:rPr>
      </w:pPr>
      <w:r w:rsidRPr="00BE363B">
        <w:rPr>
          <w:rFonts w:ascii="Arial" w:hAnsi="Arial" w:cs="Arial"/>
          <w:bCs/>
          <w:spacing w:val="-1"/>
          <w:sz w:val="22"/>
          <w:szCs w:val="22"/>
        </w:rPr>
        <w:lastRenderedPageBreak/>
        <w:t>- wykonania badań geologicznych gruntu (jeżeli zajdzie taka konieczność),</w:t>
      </w:r>
    </w:p>
    <w:p w14:paraId="5B3789D8" w14:textId="77777777" w:rsidR="00BE363B" w:rsidRPr="00BE363B" w:rsidRDefault="00BE363B" w:rsidP="00BE363B">
      <w:pPr>
        <w:pStyle w:val="NormalnyWeb"/>
        <w:spacing w:before="0" w:after="0" w:line="280" w:lineRule="atLeast"/>
        <w:jc w:val="both"/>
        <w:rPr>
          <w:rFonts w:ascii="Arial" w:hAnsi="Arial" w:cs="Arial"/>
          <w:bCs/>
          <w:spacing w:val="-1"/>
          <w:sz w:val="22"/>
          <w:szCs w:val="22"/>
        </w:rPr>
      </w:pPr>
      <w:r w:rsidRPr="00BE363B">
        <w:rPr>
          <w:rFonts w:ascii="Arial" w:hAnsi="Arial" w:cs="Arial"/>
          <w:bCs/>
          <w:spacing w:val="-1"/>
          <w:sz w:val="22"/>
          <w:szCs w:val="22"/>
        </w:rPr>
        <w:t>- zestawienia wszystkich przyłączy z podaniem numeru działki, adresu i właściciela działki oraz długość, średnicę i rodzaj materiału przyłącza,</w:t>
      </w:r>
    </w:p>
    <w:p w14:paraId="7CB0113C" w14:textId="6D0C256F" w:rsidR="00BE363B" w:rsidRPr="00BE363B" w:rsidRDefault="00BE363B" w:rsidP="00BE363B">
      <w:pPr>
        <w:pStyle w:val="NormalnyWeb"/>
        <w:spacing w:before="0" w:after="0" w:line="280" w:lineRule="atLeast"/>
        <w:jc w:val="both"/>
        <w:rPr>
          <w:rFonts w:ascii="Arial" w:hAnsi="Arial" w:cs="Arial"/>
          <w:bCs/>
          <w:spacing w:val="-1"/>
          <w:sz w:val="22"/>
          <w:szCs w:val="22"/>
        </w:rPr>
      </w:pPr>
      <w:r w:rsidRPr="00BE363B">
        <w:rPr>
          <w:rFonts w:ascii="Arial" w:hAnsi="Arial" w:cs="Arial"/>
          <w:bCs/>
          <w:spacing w:val="-1"/>
          <w:sz w:val="22"/>
          <w:szCs w:val="22"/>
        </w:rPr>
        <w:t>- przedstawienie Zamawiającemu do akceptacji koncepcji wykonania przebiegu sieci kanalizacji sanitarnej przedmiotowego zadania,</w:t>
      </w:r>
    </w:p>
    <w:p w14:paraId="09922EF9" w14:textId="77777777" w:rsidR="00BE363B" w:rsidRPr="00BE363B" w:rsidRDefault="00BE363B" w:rsidP="00BE363B">
      <w:pPr>
        <w:pStyle w:val="NormalnyWeb"/>
        <w:spacing w:before="0" w:after="0" w:line="280" w:lineRule="atLeast"/>
        <w:jc w:val="both"/>
        <w:rPr>
          <w:rFonts w:ascii="Arial" w:hAnsi="Arial" w:cs="Arial"/>
          <w:bCs/>
          <w:spacing w:val="-1"/>
          <w:sz w:val="22"/>
          <w:szCs w:val="22"/>
        </w:rPr>
      </w:pPr>
      <w:r w:rsidRPr="00BE363B">
        <w:rPr>
          <w:rFonts w:ascii="Arial" w:hAnsi="Arial" w:cs="Arial"/>
          <w:bCs/>
          <w:spacing w:val="-1"/>
          <w:sz w:val="22"/>
          <w:szCs w:val="22"/>
        </w:rPr>
        <w:t>- uzyskania zgody od wszystkich właścicieli działek na wejście w teren</w:t>
      </w:r>
    </w:p>
    <w:p w14:paraId="4820C9D1" w14:textId="77777777" w:rsidR="00BE363B" w:rsidRPr="00BE363B" w:rsidRDefault="00BE363B" w:rsidP="00BE363B">
      <w:pPr>
        <w:pStyle w:val="NormalnyWeb"/>
        <w:spacing w:before="0" w:after="0" w:line="280" w:lineRule="atLeast"/>
        <w:jc w:val="both"/>
        <w:rPr>
          <w:rFonts w:ascii="Arial" w:hAnsi="Arial" w:cs="Arial"/>
          <w:bCs/>
          <w:spacing w:val="-1"/>
          <w:sz w:val="22"/>
          <w:szCs w:val="22"/>
        </w:rPr>
      </w:pPr>
    </w:p>
    <w:p w14:paraId="7267529D" w14:textId="058B4584" w:rsidR="000329F3" w:rsidRDefault="00BE363B" w:rsidP="00BE363B">
      <w:pPr>
        <w:pStyle w:val="NormalnyWeb"/>
        <w:spacing w:before="0" w:after="0" w:line="280" w:lineRule="atLeast"/>
        <w:jc w:val="both"/>
        <w:rPr>
          <w:rFonts w:ascii="Arial" w:hAnsi="Arial" w:cs="Arial"/>
          <w:bCs/>
          <w:spacing w:val="-1"/>
        </w:rPr>
      </w:pPr>
      <w:r w:rsidRPr="00BE363B">
        <w:rPr>
          <w:rFonts w:ascii="Arial" w:hAnsi="Arial" w:cs="Arial"/>
          <w:bCs/>
          <w:spacing w:val="-1"/>
          <w:sz w:val="22"/>
          <w:szCs w:val="22"/>
        </w:rPr>
        <w:t>Jednocześnie w celu realizacji przedmiotowej inwestycji wykonawca zobowiązuje się do uzyskania zgody w przypadku konieczności wymaganych przepisami prawa budowlanego i przepisami odrębnymi decyzji, opinii, uzgodnień, zezwoleń, warunków i sprawdzeń rozwiązań projektowych w zakresie obowiązujących przepisów, niezbędnych ekspertyz, wypisów, wyrysów, uzgodnień, warunków przyłączeń, ocen, badań, decyzji o środowiskowych uwarunkowaniach realizacji przedsięwzięcia, decyzji o ustaleniu lokalizacji inwestycji celu publicznego, niezbędnych do otrzymania decyzji zatwierdzającej projekt budowlany inwestycji i udzielającej pozwolenia na budowę</w:t>
      </w:r>
      <w:r>
        <w:rPr>
          <w:rFonts w:ascii="Arial" w:hAnsi="Arial" w:cs="Arial"/>
          <w:bCs/>
          <w:spacing w:val="-1"/>
        </w:rPr>
        <w:t>.</w:t>
      </w:r>
    </w:p>
    <w:p w14:paraId="1E09648B" w14:textId="77777777" w:rsidR="00BE363B" w:rsidRPr="00BE363B" w:rsidRDefault="00BE363B" w:rsidP="00BE363B">
      <w:pPr>
        <w:pStyle w:val="NormalnyWeb"/>
        <w:spacing w:before="0" w:after="0" w:line="280" w:lineRule="atLeast"/>
        <w:jc w:val="both"/>
        <w:rPr>
          <w:rFonts w:ascii="Arial" w:hAnsi="Arial" w:cs="Arial"/>
          <w:bCs/>
          <w:spacing w:val="-1"/>
        </w:rPr>
      </w:pPr>
    </w:p>
    <w:p w14:paraId="5837A259" w14:textId="77777777" w:rsidR="00BE363B" w:rsidRDefault="00BE363B" w:rsidP="00BE363B">
      <w:pPr>
        <w:widowControl/>
        <w:suppressAutoHyphens w:val="0"/>
        <w:spacing w:line="288"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3. </w:t>
      </w:r>
      <w:r w:rsidR="00F726B0" w:rsidRPr="00205A11">
        <w:rPr>
          <w:rFonts w:ascii="Arial" w:eastAsia="Times New Roman" w:hAnsi="Arial" w:cs="Arial"/>
          <w:color w:val="000000" w:themeColor="text1"/>
          <w:sz w:val="22"/>
          <w:szCs w:val="22"/>
        </w:rPr>
        <w:t xml:space="preserve">Opracowania, wskazane w </w:t>
      </w:r>
      <w:r w:rsidR="00F726B0" w:rsidRPr="00682E04">
        <w:rPr>
          <w:rFonts w:ascii="Arial" w:eastAsia="Times New Roman" w:hAnsi="Arial" w:cs="Arial"/>
          <w:color w:val="auto"/>
          <w:sz w:val="22"/>
          <w:szCs w:val="22"/>
        </w:rPr>
        <w:t xml:space="preserve">ust. </w:t>
      </w:r>
      <w:r>
        <w:rPr>
          <w:rFonts w:ascii="Arial" w:eastAsia="Times New Roman" w:hAnsi="Arial" w:cs="Arial"/>
          <w:color w:val="auto"/>
          <w:sz w:val="22"/>
          <w:szCs w:val="22"/>
        </w:rPr>
        <w:t>2</w:t>
      </w:r>
      <w:r w:rsidR="00F726B0" w:rsidRPr="00682E04">
        <w:rPr>
          <w:rFonts w:ascii="Arial" w:eastAsia="Times New Roman" w:hAnsi="Arial" w:cs="Arial"/>
          <w:color w:val="auto"/>
          <w:sz w:val="22"/>
          <w:szCs w:val="22"/>
        </w:rPr>
        <w:t xml:space="preserve">, </w:t>
      </w:r>
      <w:r w:rsidR="00F726B0" w:rsidRPr="00205A11">
        <w:rPr>
          <w:rFonts w:ascii="Arial" w:eastAsia="Times New Roman" w:hAnsi="Arial" w:cs="Arial"/>
          <w:color w:val="000000" w:themeColor="text1"/>
          <w:sz w:val="22"/>
          <w:szCs w:val="22"/>
        </w:rPr>
        <w:t xml:space="preserve">zostaną przekazane Zamawiającemu w wersji papierowej </w:t>
      </w:r>
    </w:p>
    <w:p w14:paraId="3FB65C3D" w14:textId="43CDEBB6" w:rsidR="00BE363B" w:rsidRDefault="00BE363B" w:rsidP="00BE363B">
      <w:pPr>
        <w:widowControl/>
        <w:suppressAutoHyphens w:val="0"/>
        <w:spacing w:line="288" w:lineRule="auto"/>
        <w:jc w:val="both"/>
        <w:rPr>
          <w:rFonts w:ascii="Arial" w:eastAsia="Times New Roman" w:hAnsi="Arial" w:cs="Arial"/>
          <w:sz w:val="22"/>
          <w:szCs w:val="22"/>
        </w:rPr>
      </w:pPr>
      <w:r>
        <w:rPr>
          <w:rFonts w:ascii="Arial" w:eastAsia="Times New Roman" w:hAnsi="Arial" w:cs="Arial"/>
          <w:color w:val="000000" w:themeColor="text1"/>
          <w:sz w:val="22"/>
          <w:szCs w:val="22"/>
        </w:rPr>
        <w:t xml:space="preserve">    </w:t>
      </w:r>
      <w:r w:rsidR="00F726B0" w:rsidRPr="00205A11">
        <w:rPr>
          <w:rFonts w:ascii="Arial" w:eastAsia="Times New Roman" w:hAnsi="Arial" w:cs="Arial"/>
          <w:color w:val="000000" w:themeColor="text1"/>
          <w:sz w:val="22"/>
          <w:szCs w:val="22"/>
        </w:rPr>
        <w:t xml:space="preserve">i elektronicznej. </w:t>
      </w:r>
      <w:r w:rsidR="00F726B0">
        <w:rPr>
          <w:rFonts w:ascii="Arial" w:eastAsia="Times New Roman" w:hAnsi="Arial" w:cs="Arial"/>
          <w:color w:val="000000" w:themeColor="text1"/>
          <w:sz w:val="22"/>
          <w:szCs w:val="22"/>
        </w:rPr>
        <w:t>W</w:t>
      </w:r>
      <w:r w:rsidR="00F726B0" w:rsidRPr="00252D0A">
        <w:rPr>
          <w:rFonts w:ascii="Arial" w:eastAsia="Times New Roman" w:hAnsi="Arial" w:cs="Arial"/>
          <w:sz w:val="22"/>
          <w:szCs w:val="22"/>
        </w:rPr>
        <w:t xml:space="preserve">ersja elektroniczna musi umożliwić odczytywanie plików </w:t>
      </w:r>
      <w:r w:rsidR="00F726B0">
        <w:rPr>
          <w:rFonts w:ascii="Arial" w:eastAsia="Times New Roman" w:hAnsi="Arial" w:cs="Arial"/>
          <w:sz w:val="22"/>
          <w:szCs w:val="22"/>
        </w:rPr>
        <w:br/>
      </w:r>
      <w:r>
        <w:rPr>
          <w:rFonts w:ascii="Arial" w:eastAsia="Times New Roman" w:hAnsi="Arial" w:cs="Arial"/>
          <w:sz w:val="22"/>
          <w:szCs w:val="22"/>
        </w:rPr>
        <w:t xml:space="preserve">    </w:t>
      </w:r>
      <w:r w:rsidR="00F726B0" w:rsidRPr="00252D0A">
        <w:rPr>
          <w:rFonts w:ascii="Arial" w:eastAsia="Times New Roman" w:hAnsi="Arial" w:cs="Arial"/>
          <w:sz w:val="22"/>
          <w:szCs w:val="22"/>
        </w:rPr>
        <w:t>w programach: Adobe Reader –</w:t>
      </w:r>
      <w:r w:rsidR="00F726B0">
        <w:rPr>
          <w:rFonts w:ascii="Arial" w:eastAsia="Times New Roman" w:hAnsi="Arial" w:cs="Arial"/>
          <w:sz w:val="22"/>
          <w:szCs w:val="22"/>
        </w:rPr>
        <w:t xml:space="preserve"> </w:t>
      </w:r>
      <w:r w:rsidR="00F726B0" w:rsidRPr="00252D0A">
        <w:rPr>
          <w:rFonts w:ascii="Arial" w:eastAsia="Times New Roman" w:hAnsi="Arial" w:cs="Arial"/>
          <w:sz w:val="22"/>
          <w:szCs w:val="22"/>
        </w:rPr>
        <w:t>całość dokumentacji (*.pdf), NORMA; MS EXCEL –</w:t>
      </w:r>
      <w:r w:rsidR="00F726B0">
        <w:rPr>
          <w:rFonts w:ascii="Arial" w:eastAsia="Times New Roman" w:hAnsi="Arial" w:cs="Arial"/>
          <w:sz w:val="22"/>
          <w:szCs w:val="22"/>
        </w:rPr>
        <w:t xml:space="preserve"> </w:t>
      </w:r>
      <w:r w:rsidR="00F726B0" w:rsidRPr="00252D0A">
        <w:rPr>
          <w:rFonts w:ascii="Arial" w:eastAsia="Times New Roman" w:hAnsi="Arial" w:cs="Arial"/>
          <w:sz w:val="22"/>
          <w:szCs w:val="22"/>
        </w:rPr>
        <w:t xml:space="preserve">część </w:t>
      </w:r>
      <w:r>
        <w:rPr>
          <w:rFonts w:ascii="Arial" w:eastAsia="Times New Roman" w:hAnsi="Arial" w:cs="Arial"/>
          <w:sz w:val="22"/>
          <w:szCs w:val="22"/>
        </w:rPr>
        <w:t xml:space="preserve">    </w:t>
      </w:r>
    </w:p>
    <w:p w14:paraId="4E1DE332" w14:textId="77777777" w:rsidR="00BE363B" w:rsidRDefault="00BE363B" w:rsidP="00BE363B">
      <w:pPr>
        <w:widowControl/>
        <w:suppressAutoHyphens w:val="0"/>
        <w:spacing w:line="288" w:lineRule="auto"/>
        <w:jc w:val="both"/>
        <w:rPr>
          <w:rFonts w:ascii="Arial" w:eastAsia="Times New Roman" w:hAnsi="Arial" w:cs="Arial"/>
          <w:sz w:val="22"/>
          <w:szCs w:val="22"/>
        </w:rPr>
      </w:pPr>
      <w:r>
        <w:rPr>
          <w:rFonts w:ascii="Arial" w:eastAsia="Times New Roman" w:hAnsi="Arial" w:cs="Arial"/>
          <w:sz w:val="22"/>
          <w:szCs w:val="22"/>
        </w:rPr>
        <w:t xml:space="preserve">    </w:t>
      </w:r>
      <w:r w:rsidR="00F726B0" w:rsidRPr="00252D0A">
        <w:rPr>
          <w:rFonts w:ascii="Arial" w:eastAsia="Times New Roman" w:hAnsi="Arial" w:cs="Arial"/>
          <w:sz w:val="22"/>
          <w:szCs w:val="22"/>
        </w:rPr>
        <w:t>kosztorysowa (*.</w:t>
      </w:r>
      <w:proofErr w:type="spellStart"/>
      <w:r w:rsidR="00F726B0" w:rsidRPr="00252D0A">
        <w:rPr>
          <w:rFonts w:ascii="Arial" w:eastAsia="Times New Roman" w:hAnsi="Arial" w:cs="Arial"/>
          <w:sz w:val="22"/>
          <w:szCs w:val="22"/>
        </w:rPr>
        <w:t>ath</w:t>
      </w:r>
      <w:proofErr w:type="spellEnd"/>
      <w:r w:rsidR="00F726B0" w:rsidRPr="00252D0A">
        <w:rPr>
          <w:rFonts w:ascii="Arial" w:eastAsia="Times New Roman" w:hAnsi="Arial" w:cs="Arial"/>
          <w:sz w:val="22"/>
          <w:szCs w:val="22"/>
        </w:rPr>
        <w:t>, *.</w:t>
      </w:r>
      <w:proofErr w:type="spellStart"/>
      <w:r w:rsidR="00F726B0" w:rsidRPr="00252D0A">
        <w:rPr>
          <w:rFonts w:ascii="Arial" w:eastAsia="Times New Roman" w:hAnsi="Arial" w:cs="Arial"/>
          <w:sz w:val="22"/>
          <w:szCs w:val="22"/>
        </w:rPr>
        <w:t>xlsx</w:t>
      </w:r>
      <w:proofErr w:type="spellEnd"/>
      <w:r w:rsidR="00F726B0" w:rsidRPr="00252D0A">
        <w:rPr>
          <w:rFonts w:ascii="Arial" w:eastAsia="Times New Roman" w:hAnsi="Arial" w:cs="Arial"/>
          <w:sz w:val="22"/>
          <w:szCs w:val="22"/>
        </w:rPr>
        <w:t>), MS WORD –</w:t>
      </w:r>
      <w:r w:rsidR="00F726B0">
        <w:rPr>
          <w:rFonts w:ascii="Arial" w:eastAsia="Times New Roman" w:hAnsi="Arial" w:cs="Arial"/>
          <w:sz w:val="22"/>
          <w:szCs w:val="22"/>
        </w:rPr>
        <w:t xml:space="preserve"> </w:t>
      </w:r>
      <w:r w:rsidR="00F726B0" w:rsidRPr="00252D0A">
        <w:rPr>
          <w:rFonts w:ascii="Arial" w:eastAsia="Times New Roman" w:hAnsi="Arial" w:cs="Arial"/>
          <w:sz w:val="22"/>
          <w:szCs w:val="22"/>
        </w:rPr>
        <w:t xml:space="preserve">kompletne opisy techniczne, inwentaryzacje, </w:t>
      </w:r>
      <w:r>
        <w:rPr>
          <w:rFonts w:ascii="Arial" w:eastAsia="Times New Roman" w:hAnsi="Arial" w:cs="Arial"/>
          <w:sz w:val="22"/>
          <w:szCs w:val="22"/>
        </w:rPr>
        <w:t xml:space="preserve"> </w:t>
      </w:r>
    </w:p>
    <w:p w14:paraId="0894B48E" w14:textId="6D974DC5" w:rsidR="00F726B0" w:rsidRPr="00205A11" w:rsidRDefault="00BE363B" w:rsidP="00BE363B">
      <w:pPr>
        <w:widowControl/>
        <w:suppressAutoHyphens w:val="0"/>
        <w:spacing w:line="288" w:lineRule="auto"/>
        <w:jc w:val="both"/>
        <w:rPr>
          <w:rFonts w:ascii="Arial" w:eastAsia="Times New Roman" w:hAnsi="Arial" w:cs="Arial"/>
          <w:color w:val="000000" w:themeColor="text1"/>
          <w:sz w:val="22"/>
          <w:szCs w:val="22"/>
        </w:rPr>
      </w:pPr>
      <w:r>
        <w:rPr>
          <w:rFonts w:ascii="Arial" w:eastAsia="Times New Roman" w:hAnsi="Arial" w:cs="Arial"/>
          <w:sz w:val="22"/>
          <w:szCs w:val="22"/>
        </w:rPr>
        <w:t xml:space="preserve">    </w:t>
      </w:r>
      <w:r w:rsidR="00F726B0" w:rsidRPr="00252D0A">
        <w:rPr>
          <w:rFonts w:ascii="Arial" w:eastAsia="Times New Roman" w:hAnsi="Arial" w:cs="Arial"/>
          <w:sz w:val="22"/>
          <w:szCs w:val="22"/>
        </w:rPr>
        <w:t xml:space="preserve">instrukcje, </w:t>
      </w:r>
      <w:r w:rsidR="00F726B0">
        <w:rPr>
          <w:rFonts w:ascii="Arial" w:eastAsia="Times New Roman" w:hAnsi="Arial" w:cs="Arial"/>
          <w:sz w:val="22"/>
          <w:szCs w:val="22"/>
        </w:rPr>
        <w:t>w</w:t>
      </w:r>
      <w:r w:rsidR="00F726B0" w:rsidRPr="00252D0A">
        <w:rPr>
          <w:rFonts w:ascii="Arial" w:eastAsia="Times New Roman" w:hAnsi="Arial" w:cs="Arial"/>
          <w:sz w:val="22"/>
          <w:szCs w:val="22"/>
        </w:rPr>
        <w:t xml:space="preserve">ytyczne </w:t>
      </w:r>
      <w:r w:rsidR="00F726B0">
        <w:rPr>
          <w:rFonts w:ascii="Arial" w:eastAsia="Times New Roman" w:hAnsi="Arial" w:cs="Arial"/>
          <w:sz w:val="22"/>
          <w:szCs w:val="22"/>
        </w:rPr>
        <w:t>r</w:t>
      </w:r>
      <w:r w:rsidR="00F726B0" w:rsidRPr="00252D0A">
        <w:rPr>
          <w:rFonts w:ascii="Arial" w:eastAsia="Times New Roman" w:hAnsi="Arial" w:cs="Arial"/>
          <w:sz w:val="22"/>
          <w:szCs w:val="22"/>
        </w:rPr>
        <w:t xml:space="preserve">ealizacji </w:t>
      </w:r>
      <w:r w:rsidR="00F726B0">
        <w:rPr>
          <w:rFonts w:ascii="Arial" w:eastAsia="Times New Roman" w:hAnsi="Arial" w:cs="Arial"/>
          <w:sz w:val="22"/>
          <w:szCs w:val="22"/>
        </w:rPr>
        <w:t>i</w:t>
      </w:r>
      <w:r w:rsidR="00F726B0" w:rsidRPr="00252D0A">
        <w:rPr>
          <w:rFonts w:ascii="Arial" w:eastAsia="Times New Roman" w:hAnsi="Arial" w:cs="Arial"/>
          <w:sz w:val="22"/>
          <w:szCs w:val="22"/>
        </w:rPr>
        <w:t xml:space="preserve">nwestycji oraz </w:t>
      </w:r>
      <w:proofErr w:type="spellStart"/>
      <w:r w:rsidR="00F726B0" w:rsidRPr="00252D0A">
        <w:rPr>
          <w:rFonts w:ascii="Arial" w:eastAsia="Times New Roman" w:hAnsi="Arial" w:cs="Arial"/>
          <w:sz w:val="22"/>
          <w:szCs w:val="22"/>
        </w:rPr>
        <w:t>STWiORB</w:t>
      </w:r>
      <w:proofErr w:type="spellEnd"/>
      <w:r w:rsidR="00F726B0" w:rsidRPr="00252D0A">
        <w:rPr>
          <w:rFonts w:ascii="Arial" w:eastAsia="Times New Roman" w:hAnsi="Arial" w:cs="Arial"/>
          <w:sz w:val="22"/>
          <w:szCs w:val="22"/>
        </w:rPr>
        <w:t xml:space="preserve"> (*.</w:t>
      </w:r>
      <w:proofErr w:type="spellStart"/>
      <w:r w:rsidR="00F726B0" w:rsidRPr="00252D0A">
        <w:rPr>
          <w:rFonts w:ascii="Arial" w:eastAsia="Times New Roman" w:hAnsi="Arial" w:cs="Arial"/>
          <w:sz w:val="22"/>
          <w:szCs w:val="22"/>
        </w:rPr>
        <w:t>docx</w:t>
      </w:r>
      <w:proofErr w:type="spellEnd"/>
      <w:r w:rsidR="00F726B0" w:rsidRPr="00252D0A">
        <w:rPr>
          <w:rFonts w:ascii="Arial" w:eastAsia="Times New Roman" w:hAnsi="Arial" w:cs="Arial"/>
          <w:sz w:val="22"/>
          <w:szCs w:val="22"/>
        </w:rPr>
        <w:t>), Rysunki (*</w:t>
      </w:r>
      <w:proofErr w:type="spellStart"/>
      <w:r w:rsidR="00F726B0" w:rsidRPr="00252D0A">
        <w:rPr>
          <w:rFonts w:ascii="Arial" w:eastAsia="Times New Roman" w:hAnsi="Arial" w:cs="Arial"/>
          <w:sz w:val="22"/>
          <w:szCs w:val="22"/>
        </w:rPr>
        <w:t>dxf</w:t>
      </w:r>
      <w:proofErr w:type="spellEnd"/>
      <w:r w:rsidR="00F726B0" w:rsidRPr="00252D0A">
        <w:rPr>
          <w:rFonts w:ascii="Arial" w:eastAsia="Times New Roman" w:hAnsi="Arial" w:cs="Arial"/>
          <w:sz w:val="22"/>
          <w:szCs w:val="22"/>
        </w:rPr>
        <w:t xml:space="preserve"> lub *.</w:t>
      </w:r>
      <w:proofErr w:type="spellStart"/>
      <w:r w:rsidR="00F726B0" w:rsidRPr="00252D0A">
        <w:rPr>
          <w:rFonts w:ascii="Arial" w:eastAsia="Times New Roman" w:hAnsi="Arial" w:cs="Arial"/>
          <w:sz w:val="22"/>
          <w:szCs w:val="22"/>
        </w:rPr>
        <w:t>dwg</w:t>
      </w:r>
      <w:proofErr w:type="spellEnd"/>
      <w:r w:rsidR="00F726B0" w:rsidRPr="00252D0A">
        <w:rPr>
          <w:rFonts w:ascii="Arial" w:eastAsia="Times New Roman" w:hAnsi="Arial" w:cs="Arial"/>
          <w:sz w:val="22"/>
          <w:szCs w:val="22"/>
        </w:rPr>
        <w:t>)</w:t>
      </w:r>
    </w:p>
    <w:p w14:paraId="792ABDE6" w14:textId="77777777" w:rsidR="00BE363B" w:rsidRDefault="00BE363B" w:rsidP="00BE363B">
      <w:pPr>
        <w:widowControl/>
        <w:suppressAutoHyphens w:val="0"/>
        <w:spacing w:line="288" w:lineRule="auto"/>
        <w:jc w:val="both"/>
        <w:rPr>
          <w:rFonts w:ascii="Arial" w:hAnsi="Arial" w:cs="Arial"/>
          <w:color w:val="000000" w:themeColor="text1"/>
          <w:sz w:val="22"/>
          <w:szCs w:val="22"/>
        </w:rPr>
      </w:pPr>
      <w:r>
        <w:rPr>
          <w:rFonts w:ascii="Arial" w:hAnsi="Arial" w:cs="Arial"/>
          <w:color w:val="000000" w:themeColor="text1"/>
          <w:sz w:val="22"/>
          <w:szCs w:val="22"/>
        </w:rPr>
        <w:t xml:space="preserve">4. </w:t>
      </w:r>
      <w:r w:rsidR="00F726B0" w:rsidRPr="00205A11">
        <w:rPr>
          <w:rFonts w:ascii="Arial" w:hAnsi="Arial" w:cs="Arial"/>
          <w:color w:val="000000" w:themeColor="text1"/>
          <w:sz w:val="22"/>
          <w:szCs w:val="22"/>
        </w:rPr>
        <w:t xml:space="preserve">Dokumentację należy zaprojektować uwzględniając wymagania art. 100 ust. 1 ustawy </w:t>
      </w:r>
    </w:p>
    <w:p w14:paraId="2588E51E" w14:textId="77777777" w:rsidR="00BE363B" w:rsidRDefault="00BE363B" w:rsidP="00BE363B">
      <w:pPr>
        <w:widowControl/>
        <w:suppressAutoHyphens w:val="0"/>
        <w:spacing w:line="288" w:lineRule="auto"/>
        <w:jc w:val="both"/>
        <w:rPr>
          <w:rFonts w:ascii="Arial" w:hAnsi="Arial" w:cs="Arial"/>
          <w:color w:val="000000" w:themeColor="text1"/>
          <w:sz w:val="22"/>
          <w:szCs w:val="22"/>
        </w:rPr>
      </w:pPr>
      <w:r>
        <w:rPr>
          <w:rFonts w:ascii="Arial" w:hAnsi="Arial" w:cs="Arial"/>
          <w:color w:val="000000" w:themeColor="text1"/>
          <w:sz w:val="22"/>
          <w:szCs w:val="22"/>
        </w:rPr>
        <w:t xml:space="preserve">    </w:t>
      </w:r>
      <w:r w:rsidR="00F726B0" w:rsidRPr="00205A11">
        <w:rPr>
          <w:rFonts w:ascii="Arial" w:hAnsi="Arial" w:cs="Arial"/>
          <w:color w:val="000000" w:themeColor="text1"/>
          <w:sz w:val="22"/>
          <w:szCs w:val="22"/>
        </w:rPr>
        <w:t xml:space="preserve">Prawo zamówień publicznych oraz ustawy z dnia 19 lipca 2019 r. o zapewnieniu </w:t>
      </w:r>
    </w:p>
    <w:p w14:paraId="39E5E60E" w14:textId="77777777" w:rsidR="00BE363B" w:rsidRDefault="00BE363B" w:rsidP="00BE363B">
      <w:pPr>
        <w:widowControl/>
        <w:suppressAutoHyphens w:val="0"/>
        <w:spacing w:line="288" w:lineRule="auto"/>
        <w:jc w:val="both"/>
        <w:rPr>
          <w:rFonts w:ascii="Arial" w:hAnsi="Arial" w:cs="Arial"/>
          <w:color w:val="000000" w:themeColor="text1"/>
          <w:sz w:val="22"/>
          <w:szCs w:val="22"/>
        </w:rPr>
      </w:pPr>
      <w:r>
        <w:rPr>
          <w:rFonts w:ascii="Arial" w:hAnsi="Arial" w:cs="Arial"/>
          <w:color w:val="000000" w:themeColor="text1"/>
          <w:sz w:val="22"/>
          <w:szCs w:val="22"/>
        </w:rPr>
        <w:t xml:space="preserve">    </w:t>
      </w:r>
      <w:r w:rsidR="00F726B0" w:rsidRPr="00205A11">
        <w:rPr>
          <w:rFonts w:ascii="Arial" w:hAnsi="Arial" w:cs="Arial"/>
          <w:color w:val="000000" w:themeColor="text1"/>
          <w:sz w:val="22"/>
          <w:szCs w:val="22"/>
        </w:rPr>
        <w:t>dostępności osobom ze szczególnymi potrzebami (</w:t>
      </w:r>
      <w:proofErr w:type="spellStart"/>
      <w:r w:rsidR="00F726B0" w:rsidRPr="00205A11">
        <w:rPr>
          <w:rFonts w:ascii="Arial" w:hAnsi="Arial" w:cs="Arial"/>
          <w:color w:val="000000" w:themeColor="text1"/>
          <w:sz w:val="22"/>
          <w:szCs w:val="22"/>
        </w:rPr>
        <w:t>t.j</w:t>
      </w:r>
      <w:proofErr w:type="spellEnd"/>
      <w:r w:rsidR="00F726B0" w:rsidRPr="00205A11">
        <w:rPr>
          <w:rFonts w:ascii="Arial" w:hAnsi="Arial" w:cs="Arial"/>
          <w:color w:val="000000" w:themeColor="text1"/>
          <w:sz w:val="22"/>
          <w:szCs w:val="22"/>
        </w:rPr>
        <w:t xml:space="preserve">. Dz. U. 2022 r. poz. 2040). </w:t>
      </w:r>
    </w:p>
    <w:p w14:paraId="4BDF6D26" w14:textId="7138B877" w:rsidR="00F726B0" w:rsidRPr="00205A11" w:rsidRDefault="00BE363B" w:rsidP="00BE363B">
      <w:pPr>
        <w:widowControl/>
        <w:suppressAutoHyphens w:val="0"/>
        <w:spacing w:line="288" w:lineRule="auto"/>
        <w:jc w:val="both"/>
        <w:rPr>
          <w:rFonts w:ascii="Arial" w:eastAsia="Times New Roman" w:hAnsi="Arial" w:cs="Arial"/>
          <w:color w:val="000000" w:themeColor="text1"/>
          <w:sz w:val="22"/>
          <w:szCs w:val="22"/>
        </w:rPr>
      </w:pPr>
      <w:r>
        <w:rPr>
          <w:rFonts w:ascii="Arial" w:hAnsi="Arial" w:cs="Arial"/>
          <w:color w:val="000000" w:themeColor="text1"/>
          <w:sz w:val="22"/>
          <w:szCs w:val="22"/>
        </w:rPr>
        <w:t xml:space="preserve">    </w:t>
      </w:r>
      <w:r w:rsidR="00F726B0" w:rsidRPr="00205A11">
        <w:rPr>
          <w:rFonts w:ascii="Arial" w:hAnsi="Arial" w:cs="Arial"/>
          <w:color w:val="000000" w:themeColor="text1"/>
          <w:sz w:val="22"/>
          <w:szCs w:val="22"/>
        </w:rPr>
        <w:t>Zamawiający oczekuje rozwiązań zgodnych z zasadami projektowania uniwersalnego.</w:t>
      </w:r>
    </w:p>
    <w:p w14:paraId="556B222C" w14:textId="5FEE4812" w:rsidR="00F726B0" w:rsidRPr="00205A11" w:rsidRDefault="00BE363B" w:rsidP="00BE363B">
      <w:pPr>
        <w:widowControl/>
        <w:suppressAutoHyphens w:val="0"/>
        <w:spacing w:line="288" w:lineRule="auto"/>
        <w:jc w:val="both"/>
        <w:rPr>
          <w:rFonts w:ascii="Arial" w:eastAsia="Times New Roman" w:hAnsi="Arial" w:cs="Arial"/>
          <w:color w:val="000000" w:themeColor="text1"/>
          <w:sz w:val="22"/>
          <w:szCs w:val="22"/>
        </w:rPr>
      </w:pPr>
      <w:r>
        <w:rPr>
          <w:rFonts w:ascii="Arial" w:hAnsi="Arial" w:cs="Arial"/>
          <w:color w:val="000000" w:themeColor="text1"/>
          <w:sz w:val="22"/>
        </w:rPr>
        <w:t xml:space="preserve">5. </w:t>
      </w:r>
      <w:r w:rsidR="00F726B0" w:rsidRPr="00205A11">
        <w:rPr>
          <w:rFonts w:ascii="Arial" w:hAnsi="Arial" w:cs="Arial"/>
          <w:color w:val="000000" w:themeColor="text1"/>
          <w:sz w:val="22"/>
        </w:rPr>
        <w:t>Przedmiot zamówienia obejmuje ponadto:</w:t>
      </w:r>
      <w:r w:rsidR="00F726B0" w:rsidRPr="00205A11">
        <w:rPr>
          <w:rFonts w:ascii="Arial" w:eastAsia="Times New Roman" w:hAnsi="Arial" w:cs="Arial"/>
          <w:color w:val="000000" w:themeColor="text1"/>
          <w:sz w:val="22"/>
          <w:szCs w:val="22"/>
        </w:rPr>
        <w:t xml:space="preserve"> </w:t>
      </w:r>
    </w:p>
    <w:p w14:paraId="0A0AC3E2" w14:textId="77777777" w:rsidR="00F726B0" w:rsidRPr="00205A11" w:rsidRDefault="00F726B0" w:rsidP="00F726B0">
      <w:pPr>
        <w:widowControl/>
        <w:numPr>
          <w:ilvl w:val="0"/>
          <w:numId w:val="24"/>
        </w:numPr>
        <w:suppressAutoHyphens w:val="0"/>
        <w:autoSpaceDE w:val="0"/>
        <w:autoSpaceDN w:val="0"/>
        <w:adjustRightInd w:val="0"/>
        <w:spacing w:line="288" w:lineRule="auto"/>
        <w:ind w:left="851" w:hanging="425"/>
        <w:jc w:val="both"/>
        <w:rPr>
          <w:rFonts w:ascii="Arial" w:eastAsiaTheme="minorHAnsi" w:hAnsi="Arial" w:cs="Arial"/>
          <w:color w:val="000000" w:themeColor="text1"/>
          <w:sz w:val="22"/>
          <w:lang w:eastAsia="en-US"/>
        </w:rPr>
      </w:pPr>
      <w:r w:rsidRPr="00205A11">
        <w:rPr>
          <w:rFonts w:ascii="Arial" w:hAnsi="Arial" w:cs="Arial"/>
          <w:color w:val="000000" w:themeColor="text1"/>
          <w:sz w:val="22"/>
        </w:rPr>
        <w:t>p</w:t>
      </w:r>
      <w:r w:rsidRPr="00205A11">
        <w:rPr>
          <w:rFonts w:ascii="Arial" w:eastAsiaTheme="minorHAnsi" w:hAnsi="Arial" w:cs="Arial"/>
          <w:color w:val="000000" w:themeColor="text1"/>
          <w:sz w:val="22"/>
          <w:lang w:eastAsia="en-US"/>
        </w:rPr>
        <w:t>ełnienie nadzoru autorskiego w trakcie robót budowlanych, realizowanych zgodnie</w:t>
      </w:r>
      <w:r w:rsidRPr="00205A11">
        <w:rPr>
          <w:rFonts w:ascii="Arial" w:eastAsiaTheme="minorHAnsi" w:hAnsi="Arial" w:cs="Arial"/>
          <w:color w:val="000000" w:themeColor="text1"/>
          <w:sz w:val="22"/>
          <w:lang w:eastAsia="en-US"/>
        </w:rPr>
        <w:br/>
        <w:t xml:space="preserve">z dokumentacją projektową, </w:t>
      </w:r>
    </w:p>
    <w:p w14:paraId="5A097D08" w14:textId="77777777" w:rsidR="00F726B0" w:rsidRPr="00205A11" w:rsidRDefault="00F726B0" w:rsidP="00F726B0">
      <w:pPr>
        <w:widowControl/>
        <w:numPr>
          <w:ilvl w:val="0"/>
          <w:numId w:val="24"/>
        </w:numPr>
        <w:suppressAutoHyphens w:val="0"/>
        <w:autoSpaceDE w:val="0"/>
        <w:autoSpaceDN w:val="0"/>
        <w:adjustRightInd w:val="0"/>
        <w:spacing w:line="288" w:lineRule="auto"/>
        <w:ind w:left="851" w:hanging="425"/>
        <w:jc w:val="both"/>
        <w:rPr>
          <w:rFonts w:ascii="Arial" w:eastAsiaTheme="minorHAnsi" w:hAnsi="Arial" w:cs="Arial"/>
          <w:color w:val="000000" w:themeColor="text1"/>
          <w:sz w:val="22"/>
          <w:lang w:eastAsia="en-US"/>
        </w:rPr>
      </w:pPr>
      <w:r w:rsidRPr="00205A11">
        <w:rPr>
          <w:rFonts w:ascii="Arial" w:eastAsiaTheme="minorHAnsi" w:hAnsi="Arial" w:cs="Arial"/>
          <w:color w:val="000000" w:themeColor="text1"/>
          <w:sz w:val="22"/>
          <w:lang w:eastAsia="en-US"/>
        </w:rPr>
        <w:t xml:space="preserve">udzielanie pisemnych wyjaśnień na zapytania dotyczące wykonanej dokumentacji projektowo - kosztorysowej, skierowane do Zamawiającego w trakcie procedury                    o udzielenie zamówienia publicznego na wykonanie robót budowlanych, </w:t>
      </w:r>
      <w:r w:rsidRPr="00205A11">
        <w:rPr>
          <w:rFonts w:ascii="Arial" w:eastAsiaTheme="minorHAnsi" w:hAnsi="Arial" w:cs="Arial"/>
          <w:color w:val="000000" w:themeColor="text1"/>
          <w:sz w:val="22"/>
          <w:lang w:eastAsia="en-US"/>
        </w:rPr>
        <w:br/>
        <w:t xml:space="preserve">na podstawie dokumentacji objętej przedmiotem umowy, nie później niż w terminie </w:t>
      </w:r>
      <w:r w:rsidRPr="00205A11">
        <w:rPr>
          <w:rFonts w:ascii="Arial" w:eastAsiaTheme="minorHAnsi" w:hAnsi="Arial" w:cs="Arial"/>
          <w:color w:val="000000" w:themeColor="text1"/>
          <w:sz w:val="22"/>
          <w:lang w:eastAsia="en-US"/>
        </w:rPr>
        <w:br/>
        <w:t>2 dni roboczych od dnia przekazania przez Zamawiającego,</w:t>
      </w:r>
    </w:p>
    <w:p w14:paraId="186D6DD9" w14:textId="77777777" w:rsidR="00F726B0" w:rsidRPr="00205A11" w:rsidRDefault="00F726B0" w:rsidP="00F726B0">
      <w:pPr>
        <w:widowControl/>
        <w:suppressAutoHyphens w:val="0"/>
        <w:spacing w:line="288" w:lineRule="auto"/>
        <w:jc w:val="both"/>
        <w:rPr>
          <w:rFonts w:ascii="Arial" w:eastAsia="Calibri" w:hAnsi="Arial" w:cs="Arial"/>
          <w:color w:val="000000" w:themeColor="text1"/>
          <w:sz w:val="22"/>
          <w:szCs w:val="22"/>
          <w:lang w:eastAsia="en-US"/>
        </w:rPr>
      </w:pPr>
    </w:p>
    <w:p w14:paraId="391BE756" w14:textId="77777777" w:rsidR="00F726B0" w:rsidRPr="00035A43" w:rsidRDefault="00F726B0" w:rsidP="00F726B0">
      <w:pPr>
        <w:widowControl/>
        <w:suppressAutoHyphens w:val="0"/>
        <w:spacing w:before="120"/>
        <w:jc w:val="center"/>
        <w:rPr>
          <w:rFonts w:ascii="Arial" w:eastAsia="Times New Roman" w:hAnsi="Arial" w:cs="Arial"/>
          <w:sz w:val="22"/>
          <w:szCs w:val="22"/>
        </w:rPr>
      </w:pPr>
      <w:r w:rsidRPr="00035A43">
        <w:rPr>
          <w:rFonts w:ascii="Arial" w:eastAsia="Calibri" w:hAnsi="Arial" w:cs="Arial"/>
          <w:b/>
          <w:sz w:val="22"/>
          <w:szCs w:val="22"/>
          <w:lang w:eastAsia="en-US"/>
        </w:rPr>
        <w:t>§ 2</w:t>
      </w:r>
    </w:p>
    <w:p w14:paraId="7E86AF59" w14:textId="77777777" w:rsidR="00F726B0" w:rsidRDefault="00F726B0" w:rsidP="00F726B0">
      <w:pPr>
        <w:widowControl/>
        <w:suppressAutoHyphens w:val="0"/>
        <w:jc w:val="center"/>
        <w:rPr>
          <w:rFonts w:ascii="Arial" w:eastAsia="Calibri" w:hAnsi="Arial" w:cs="Arial"/>
          <w:b/>
          <w:sz w:val="22"/>
          <w:szCs w:val="22"/>
          <w:lang w:eastAsia="en-US"/>
        </w:rPr>
      </w:pPr>
      <w:r w:rsidRPr="00035A43">
        <w:rPr>
          <w:rFonts w:ascii="Arial" w:eastAsia="Calibri" w:hAnsi="Arial" w:cs="Arial"/>
          <w:b/>
          <w:sz w:val="22"/>
          <w:szCs w:val="22"/>
          <w:lang w:eastAsia="en-US"/>
        </w:rPr>
        <w:t>Zobowiązania stron</w:t>
      </w:r>
    </w:p>
    <w:p w14:paraId="1001D2C2" w14:textId="77777777" w:rsidR="00F726B0" w:rsidRPr="00035A43" w:rsidRDefault="00F726B0" w:rsidP="00F726B0">
      <w:pPr>
        <w:widowControl/>
        <w:suppressAutoHyphens w:val="0"/>
        <w:jc w:val="center"/>
        <w:rPr>
          <w:rFonts w:ascii="Arial" w:eastAsia="Times New Roman" w:hAnsi="Arial" w:cs="Arial"/>
          <w:sz w:val="14"/>
          <w:szCs w:val="22"/>
        </w:rPr>
      </w:pPr>
    </w:p>
    <w:p w14:paraId="30FF25D5" w14:textId="77777777" w:rsidR="00F726B0" w:rsidRPr="00035A43" w:rsidRDefault="00F726B0" w:rsidP="00F726B0">
      <w:pPr>
        <w:widowControl/>
        <w:suppressAutoHyphens w:val="0"/>
        <w:spacing w:line="288" w:lineRule="auto"/>
        <w:ind w:left="284" w:hanging="284"/>
        <w:jc w:val="both"/>
        <w:rPr>
          <w:rFonts w:ascii="Arial" w:eastAsia="Times New Roman" w:hAnsi="Arial" w:cs="Arial"/>
          <w:sz w:val="22"/>
          <w:szCs w:val="22"/>
        </w:rPr>
      </w:pPr>
      <w:r w:rsidRPr="00035A43">
        <w:rPr>
          <w:rFonts w:ascii="Arial" w:eastAsia="Calibri" w:hAnsi="Arial" w:cs="Arial"/>
          <w:sz w:val="22"/>
          <w:szCs w:val="22"/>
          <w:lang w:eastAsia="en-US"/>
        </w:rPr>
        <w:t>1. Do obowiązków Zamawiającego należy:</w:t>
      </w:r>
    </w:p>
    <w:p w14:paraId="475B2F8D" w14:textId="735C319F" w:rsidR="00F726B0" w:rsidRPr="00035A43" w:rsidRDefault="00F726B0" w:rsidP="00F726B0">
      <w:pPr>
        <w:numPr>
          <w:ilvl w:val="0"/>
          <w:numId w:val="29"/>
        </w:numPr>
        <w:tabs>
          <w:tab w:val="left" w:pos="567"/>
        </w:tabs>
        <w:spacing w:line="288" w:lineRule="auto"/>
        <w:ind w:left="567" w:hanging="283"/>
        <w:contextualSpacing/>
        <w:jc w:val="both"/>
        <w:rPr>
          <w:rFonts w:ascii="Arial" w:hAnsi="Arial" w:cs="Arial"/>
          <w:sz w:val="22"/>
          <w:szCs w:val="22"/>
        </w:rPr>
      </w:pPr>
      <w:r w:rsidRPr="00035A43">
        <w:rPr>
          <w:rFonts w:ascii="Arial" w:eastAsia="Calibri" w:hAnsi="Arial" w:cs="Arial"/>
          <w:sz w:val="22"/>
          <w:szCs w:val="22"/>
          <w:lang w:eastAsia="en-US"/>
        </w:rPr>
        <w:t>protokolarne przekazywanie Wykonawcy dokumentów będących w posiadaniu Zamawiającego, a w ocenie Wykonawcy przydatnych do realizacji zamówienia, w ciągu 5 dni kalendarzowych od dnia zgłoszenia takiej potrzeby,</w:t>
      </w:r>
    </w:p>
    <w:p w14:paraId="103BFF87" w14:textId="77777777" w:rsidR="00F726B0" w:rsidRPr="00035A43" w:rsidRDefault="00F726B0" w:rsidP="00F726B0">
      <w:pPr>
        <w:widowControl/>
        <w:numPr>
          <w:ilvl w:val="0"/>
          <w:numId w:val="29"/>
        </w:numPr>
        <w:tabs>
          <w:tab w:val="left" w:pos="567"/>
        </w:tabs>
        <w:suppressAutoHyphens w:val="0"/>
        <w:spacing w:line="288" w:lineRule="auto"/>
        <w:ind w:left="284" w:firstLine="0"/>
        <w:contextualSpacing/>
        <w:jc w:val="both"/>
        <w:rPr>
          <w:rFonts w:ascii="Arial" w:hAnsi="Arial" w:cs="Arial"/>
          <w:sz w:val="22"/>
          <w:szCs w:val="22"/>
        </w:rPr>
      </w:pPr>
      <w:r w:rsidRPr="00035A43">
        <w:rPr>
          <w:rFonts w:ascii="Arial" w:eastAsia="Calibri" w:hAnsi="Arial" w:cs="Arial"/>
          <w:sz w:val="22"/>
          <w:szCs w:val="22"/>
          <w:lang w:eastAsia="en-US"/>
        </w:rPr>
        <w:t>dokonywanie odbiorów w sposób opisany w § 5,</w:t>
      </w:r>
    </w:p>
    <w:p w14:paraId="68C6A692" w14:textId="77777777" w:rsidR="00F726B0" w:rsidRPr="00035A43" w:rsidRDefault="00F726B0" w:rsidP="00F726B0">
      <w:pPr>
        <w:widowControl/>
        <w:numPr>
          <w:ilvl w:val="0"/>
          <w:numId w:val="29"/>
        </w:numPr>
        <w:tabs>
          <w:tab w:val="left" w:pos="567"/>
        </w:tabs>
        <w:suppressAutoHyphens w:val="0"/>
        <w:spacing w:line="288" w:lineRule="auto"/>
        <w:ind w:left="284" w:firstLine="0"/>
        <w:contextualSpacing/>
        <w:jc w:val="both"/>
        <w:rPr>
          <w:rFonts w:ascii="Arial" w:hAnsi="Arial" w:cs="Arial"/>
          <w:sz w:val="22"/>
          <w:szCs w:val="22"/>
        </w:rPr>
      </w:pPr>
      <w:r w:rsidRPr="00035A43">
        <w:rPr>
          <w:rFonts w:ascii="Arial" w:eastAsia="Calibri" w:hAnsi="Arial" w:cs="Arial"/>
          <w:sz w:val="22"/>
          <w:szCs w:val="22"/>
          <w:lang w:eastAsia="en-US"/>
        </w:rPr>
        <w:t>dokonanie płatności z tytułu realizacji umowy w sposób opisany w § 4,</w:t>
      </w:r>
    </w:p>
    <w:p w14:paraId="27F128A6" w14:textId="77777777" w:rsidR="00F726B0" w:rsidRPr="00035A43" w:rsidRDefault="00F726B0" w:rsidP="00F726B0">
      <w:pPr>
        <w:widowControl/>
        <w:numPr>
          <w:ilvl w:val="0"/>
          <w:numId w:val="29"/>
        </w:numPr>
        <w:tabs>
          <w:tab w:val="left" w:pos="567"/>
        </w:tabs>
        <w:suppressAutoHyphens w:val="0"/>
        <w:spacing w:line="288" w:lineRule="auto"/>
        <w:ind w:left="284" w:firstLine="0"/>
        <w:contextualSpacing/>
        <w:jc w:val="both"/>
        <w:rPr>
          <w:rFonts w:ascii="Arial" w:hAnsi="Arial" w:cs="Arial"/>
          <w:sz w:val="22"/>
          <w:szCs w:val="22"/>
        </w:rPr>
      </w:pPr>
      <w:r w:rsidRPr="00035A43">
        <w:rPr>
          <w:rFonts w:ascii="Arial" w:eastAsia="Calibri" w:hAnsi="Arial" w:cs="Arial"/>
          <w:sz w:val="22"/>
          <w:szCs w:val="22"/>
          <w:lang w:eastAsia="en-US"/>
        </w:rPr>
        <w:t>uzgadnianie istotnych rozwiązań technicznych i technologicznych mających wpływ na koszty robót budowlanych i kosztów późniejszej eksploatacji.</w:t>
      </w:r>
    </w:p>
    <w:p w14:paraId="69B13A93" w14:textId="1518AA68" w:rsidR="00F726B0" w:rsidRPr="00035A43" w:rsidRDefault="00F726B0" w:rsidP="00F726B0">
      <w:pPr>
        <w:widowControl/>
        <w:numPr>
          <w:ilvl w:val="0"/>
          <w:numId w:val="28"/>
        </w:numPr>
        <w:suppressAutoHyphens w:val="0"/>
        <w:spacing w:line="288" w:lineRule="auto"/>
        <w:contextualSpacing/>
        <w:jc w:val="both"/>
        <w:rPr>
          <w:rFonts w:ascii="Arial" w:eastAsia="Calibri" w:hAnsi="Arial" w:cs="Arial"/>
          <w:sz w:val="22"/>
          <w:szCs w:val="22"/>
          <w:lang w:eastAsia="en-US"/>
        </w:rPr>
      </w:pPr>
      <w:r w:rsidRPr="00035A43">
        <w:rPr>
          <w:rFonts w:ascii="Arial" w:eastAsia="Calibri" w:hAnsi="Arial" w:cs="Arial"/>
          <w:sz w:val="22"/>
          <w:szCs w:val="22"/>
          <w:lang w:eastAsia="en-US"/>
        </w:rPr>
        <w:t xml:space="preserve">Do prowadzenia wszystkich spraw związanych z niniejszym zamówieniem publicznym wraz z kontrolowaniem postępu prac projektowych i ich rozliczaniem (w tym również do </w:t>
      </w:r>
      <w:r w:rsidRPr="00035A43">
        <w:rPr>
          <w:rFonts w:ascii="Arial" w:eastAsia="Calibri" w:hAnsi="Arial" w:cs="Arial"/>
          <w:sz w:val="22"/>
          <w:szCs w:val="22"/>
          <w:lang w:eastAsia="en-US"/>
        </w:rPr>
        <w:lastRenderedPageBreak/>
        <w:t xml:space="preserve">opiniowania przedłożonych przez Wykonawcę materiałów, odbioru przedmiotu umowy lub jego części, potwierdzania faktur), upoważniony jest ze strony Zamawiającego </w:t>
      </w:r>
      <w:r w:rsidR="00BE363B">
        <w:rPr>
          <w:rFonts w:ascii="Arial" w:eastAsia="Calibri" w:hAnsi="Arial" w:cs="Arial"/>
          <w:sz w:val="22"/>
          <w:szCs w:val="22"/>
          <w:lang w:eastAsia="en-US"/>
        </w:rPr>
        <w:t>Pani Małgorzata Bartecka.</w:t>
      </w:r>
    </w:p>
    <w:p w14:paraId="4F21042D" w14:textId="77777777" w:rsidR="00F726B0" w:rsidRPr="00035A43" w:rsidRDefault="00F726B0" w:rsidP="00F726B0">
      <w:pPr>
        <w:widowControl/>
        <w:suppressAutoHyphens w:val="0"/>
        <w:spacing w:line="288" w:lineRule="auto"/>
        <w:ind w:left="284" w:hanging="284"/>
        <w:contextualSpacing/>
        <w:jc w:val="both"/>
        <w:rPr>
          <w:rFonts w:ascii="Arial" w:hAnsi="Arial" w:cs="Arial"/>
          <w:sz w:val="22"/>
          <w:szCs w:val="22"/>
        </w:rPr>
      </w:pPr>
      <w:r w:rsidRPr="00035A43">
        <w:rPr>
          <w:rFonts w:ascii="Arial" w:eastAsia="Calibri" w:hAnsi="Arial" w:cs="Arial"/>
          <w:sz w:val="22"/>
          <w:szCs w:val="22"/>
          <w:lang w:eastAsia="en-US"/>
        </w:rPr>
        <w:t>3. Wykonawca:</w:t>
      </w:r>
    </w:p>
    <w:p w14:paraId="40AA05F8" w14:textId="77777777" w:rsidR="00F726B0" w:rsidRPr="00035A43" w:rsidRDefault="00F726B0" w:rsidP="00F726B0">
      <w:pPr>
        <w:widowControl/>
        <w:numPr>
          <w:ilvl w:val="0"/>
          <w:numId w:val="30"/>
        </w:numPr>
        <w:suppressAutoHyphens w:val="0"/>
        <w:autoSpaceDN w:val="0"/>
        <w:spacing w:line="288" w:lineRule="auto"/>
        <w:ind w:left="709" w:hanging="425"/>
        <w:jc w:val="both"/>
        <w:textAlignment w:val="baseline"/>
        <w:rPr>
          <w:rFonts w:ascii="Arial" w:hAnsi="Arial" w:cs="Arial"/>
          <w:sz w:val="22"/>
          <w:szCs w:val="22"/>
        </w:rPr>
      </w:pPr>
      <w:r w:rsidRPr="00035A43">
        <w:rPr>
          <w:rFonts w:ascii="Arial" w:hAnsi="Arial" w:cs="Arial"/>
          <w:sz w:val="22"/>
          <w:szCs w:val="22"/>
        </w:rPr>
        <w:t>poniesie wszelkie koszty wykonania tzw. prac przygotowawczych w tym również np. koszty uzyskania niezbędnej dokumentacji np. map geodezyjnych do celów projektowych, inwentaryzacji stanu istniejącego, badań</w:t>
      </w:r>
      <w:r>
        <w:rPr>
          <w:rFonts w:ascii="Arial" w:hAnsi="Arial" w:cs="Arial"/>
          <w:sz w:val="22"/>
          <w:szCs w:val="22"/>
        </w:rPr>
        <w:t xml:space="preserve"> </w:t>
      </w:r>
      <w:r w:rsidRPr="00035A43">
        <w:rPr>
          <w:rFonts w:ascii="Arial" w:hAnsi="Arial" w:cs="Arial"/>
          <w:sz w:val="22"/>
          <w:szCs w:val="22"/>
        </w:rPr>
        <w:t>geotechnicznych/geologiczno-inżynieryjnych, wypisy i wyrysy dla działek objętych inwestycją itp.</w:t>
      </w:r>
      <w:r>
        <w:rPr>
          <w:rFonts w:ascii="Arial" w:hAnsi="Arial" w:cs="Arial"/>
          <w:sz w:val="22"/>
          <w:szCs w:val="22"/>
        </w:rPr>
        <w:t xml:space="preserve"> </w:t>
      </w:r>
      <w:bookmarkStart w:id="1" w:name="_Hlk154568571"/>
      <w:r>
        <w:rPr>
          <w:rFonts w:ascii="Arial" w:hAnsi="Arial" w:cs="Arial"/>
          <w:sz w:val="22"/>
          <w:szCs w:val="22"/>
        </w:rPr>
        <w:t>(jeśli okażą się niezbędne dla prawidłowego wykonania przedmiotu umowy)</w:t>
      </w:r>
      <w:bookmarkEnd w:id="1"/>
      <w:r>
        <w:rPr>
          <w:rFonts w:ascii="Arial" w:hAnsi="Arial" w:cs="Arial"/>
          <w:sz w:val="22"/>
          <w:szCs w:val="22"/>
        </w:rPr>
        <w:t>,</w:t>
      </w:r>
    </w:p>
    <w:p w14:paraId="55B3C9D8" w14:textId="77777777" w:rsidR="00F726B0" w:rsidRPr="00035A43" w:rsidRDefault="00F726B0" w:rsidP="00F726B0">
      <w:pPr>
        <w:widowControl/>
        <w:numPr>
          <w:ilvl w:val="0"/>
          <w:numId w:val="30"/>
        </w:numPr>
        <w:suppressAutoHyphens w:val="0"/>
        <w:autoSpaceDN w:val="0"/>
        <w:spacing w:line="288" w:lineRule="auto"/>
        <w:ind w:left="709" w:hanging="425"/>
        <w:jc w:val="both"/>
        <w:textAlignment w:val="baseline"/>
        <w:rPr>
          <w:rFonts w:ascii="Arial" w:hAnsi="Arial" w:cs="Arial"/>
          <w:sz w:val="22"/>
          <w:szCs w:val="22"/>
        </w:rPr>
      </w:pPr>
      <w:r w:rsidRPr="00035A43">
        <w:rPr>
          <w:rFonts w:ascii="Arial" w:eastAsia="Calibri" w:hAnsi="Arial" w:cs="Arial"/>
          <w:sz w:val="22"/>
          <w:szCs w:val="22"/>
          <w:lang w:eastAsia="en-US"/>
        </w:rPr>
        <w:t>opracuje dokumentację projektową i kosztorysową zachowując należytą staranność, zgodnie z wyma</w:t>
      </w:r>
      <w:r>
        <w:rPr>
          <w:rFonts w:ascii="Arial" w:eastAsia="Calibri" w:hAnsi="Arial" w:cs="Arial"/>
          <w:sz w:val="22"/>
          <w:szCs w:val="22"/>
          <w:lang w:eastAsia="en-US"/>
        </w:rPr>
        <w:t>ganiami zawartymi w niniejszej U</w:t>
      </w:r>
      <w:r w:rsidRPr="00035A43">
        <w:rPr>
          <w:rFonts w:ascii="Arial" w:eastAsia="Calibri" w:hAnsi="Arial" w:cs="Arial"/>
          <w:sz w:val="22"/>
          <w:szCs w:val="22"/>
          <w:lang w:eastAsia="en-US"/>
        </w:rPr>
        <w:t xml:space="preserve">mowie i SWZ, zgodnie z zasadami aktualnej wiedzy technicznej, projektowej, technologicznej, zasadami wiedzy i sztuki budowlanej, obowiązującymi normami i normatywami jak również w oparciu o warunki ujęte w opiniach, decyzjach, postanowieniach i uzgodnieniach oraz zgodnie z obowiązującymi przepisami prawa (w szczególności zgodnie z ustawą z dnia </w:t>
      </w:r>
      <w:r>
        <w:rPr>
          <w:rFonts w:ascii="Arial" w:eastAsia="Calibri" w:hAnsi="Arial" w:cs="Arial"/>
          <w:sz w:val="22"/>
          <w:szCs w:val="22"/>
          <w:lang w:eastAsia="en-US"/>
        </w:rPr>
        <w:br/>
      </w:r>
      <w:r w:rsidRPr="00035A43">
        <w:rPr>
          <w:rFonts w:ascii="Arial" w:eastAsia="Calibri" w:hAnsi="Arial" w:cs="Arial"/>
          <w:sz w:val="22"/>
          <w:szCs w:val="22"/>
          <w:lang w:eastAsia="en-US"/>
        </w:rPr>
        <w:t>7 lipca 1994 r. Prawo budowlane i przepisami rozporządzeń wykonawczych),</w:t>
      </w:r>
    </w:p>
    <w:p w14:paraId="6D5339A2" w14:textId="77777777" w:rsidR="00F726B0" w:rsidRPr="00306179" w:rsidRDefault="00F726B0" w:rsidP="00F726B0">
      <w:pPr>
        <w:widowControl/>
        <w:numPr>
          <w:ilvl w:val="0"/>
          <w:numId w:val="30"/>
        </w:numPr>
        <w:suppressAutoHyphens w:val="0"/>
        <w:autoSpaceDN w:val="0"/>
        <w:spacing w:line="288" w:lineRule="auto"/>
        <w:ind w:left="709" w:hanging="425"/>
        <w:jc w:val="both"/>
        <w:textAlignment w:val="baseline"/>
        <w:rPr>
          <w:rFonts w:ascii="Arial" w:hAnsi="Arial" w:cs="Arial"/>
          <w:sz w:val="22"/>
          <w:szCs w:val="22"/>
        </w:rPr>
      </w:pPr>
      <w:r w:rsidRPr="00035A43">
        <w:rPr>
          <w:rFonts w:ascii="Arial" w:eastAsia="Calibri" w:hAnsi="Arial" w:cs="Arial"/>
          <w:sz w:val="22"/>
          <w:szCs w:val="22"/>
          <w:lang w:eastAsia="en-US"/>
        </w:rPr>
        <w:t>uzyska wymagane przepisami</w:t>
      </w:r>
      <w:r>
        <w:rPr>
          <w:rFonts w:ascii="Arial" w:eastAsia="Calibri" w:hAnsi="Arial" w:cs="Arial"/>
          <w:sz w:val="22"/>
          <w:szCs w:val="22"/>
          <w:lang w:eastAsia="en-US"/>
        </w:rPr>
        <w:t xml:space="preserve"> prawa</w:t>
      </w:r>
      <w:r w:rsidRPr="00035A43">
        <w:rPr>
          <w:rFonts w:ascii="Arial" w:eastAsia="Calibri" w:hAnsi="Arial" w:cs="Arial"/>
          <w:sz w:val="22"/>
          <w:szCs w:val="22"/>
          <w:lang w:eastAsia="en-US"/>
        </w:rPr>
        <w:t xml:space="preserve"> uzgodnienia, opinie, decyzje administracyjne, warunki techniczne od gestorów sieci</w:t>
      </w:r>
      <w:r>
        <w:rPr>
          <w:rFonts w:ascii="Arial" w:eastAsia="Calibri" w:hAnsi="Arial" w:cs="Arial"/>
          <w:sz w:val="22"/>
          <w:szCs w:val="22"/>
          <w:lang w:eastAsia="en-US"/>
        </w:rPr>
        <w:t xml:space="preserve"> </w:t>
      </w:r>
      <w:r>
        <w:rPr>
          <w:rFonts w:ascii="Arial" w:hAnsi="Arial" w:cs="Arial"/>
          <w:sz w:val="22"/>
          <w:szCs w:val="22"/>
        </w:rPr>
        <w:t>(jeśli okażą się niezbędne dla prawidłowego wykonania przedmiotu umowy)</w:t>
      </w:r>
      <w:r w:rsidRPr="00035A43">
        <w:rPr>
          <w:rFonts w:ascii="Arial" w:eastAsia="Calibri" w:hAnsi="Arial" w:cs="Arial"/>
          <w:sz w:val="22"/>
          <w:szCs w:val="22"/>
          <w:lang w:eastAsia="en-US"/>
        </w:rPr>
        <w:t xml:space="preserve">, niezbędne dla uzyskania decyzji </w:t>
      </w:r>
      <w:r>
        <w:rPr>
          <w:rFonts w:ascii="Arial" w:eastAsia="Calibri" w:hAnsi="Arial" w:cs="Arial"/>
          <w:sz w:val="22"/>
          <w:szCs w:val="22"/>
          <w:lang w:eastAsia="en-US"/>
        </w:rPr>
        <w:br/>
        <w:t>o pozwolenie na budowę</w:t>
      </w:r>
      <w:r w:rsidRPr="00035A43">
        <w:rPr>
          <w:rFonts w:ascii="Arial" w:eastAsia="Calibri" w:hAnsi="Arial" w:cs="Arial"/>
          <w:sz w:val="22"/>
          <w:szCs w:val="22"/>
          <w:lang w:eastAsia="en-US"/>
        </w:rPr>
        <w:t xml:space="preserve"> zgodnie z przepisami</w:t>
      </w:r>
      <w:r>
        <w:rPr>
          <w:rFonts w:ascii="Arial" w:eastAsia="Calibri" w:hAnsi="Arial" w:cs="Arial"/>
          <w:sz w:val="22"/>
          <w:szCs w:val="22"/>
          <w:lang w:eastAsia="en-US"/>
        </w:rPr>
        <w:t xml:space="preserve"> prawa</w:t>
      </w:r>
      <w:r w:rsidRPr="00035A43">
        <w:rPr>
          <w:rFonts w:ascii="Arial" w:eastAsia="Calibri" w:hAnsi="Arial" w:cs="Arial"/>
          <w:sz w:val="22"/>
          <w:szCs w:val="22"/>
          <w:lang w:eastAsia="en-US"/>
        </w:rPr>
        <w:t xml:space="preserve"> i wymaganiami realizacji inwestycji. Zamawiający, na wniosek Wykonawcy, udzieli stosownego pełnomocnictwa Wykonawcy do występowania w jego imieniu i na jego rzecz,</w:t>
      </w:r>
    </w:p>
    <w:p w14:paraId="2CD6F7B6" w14:textId="77777777" w:rsidR="00F726B0" w:rsidRPr="00306179" w:rsidRDefault="00F726B0" w:rsidP="00F726B0">
      <w:pPr>
        <w:widowControl/>
        <w:numPr>
          <w:ilvl w:val="0"/>
          <w:numId w:val="30"/>
        </w:numPr>
        <w:suppressAutoHyphens w:val="0"/>
        <w:autoSpaceDN w:val="0"/>
        <w:spacing w:line="288" w:lineRule="auto"/>
        <w:ind w:left="709" w:hanging="425"/>
        <w:jc w:val="both"/>
        <w:textAlignment w:val="baseline"/>
        <w:rPr>
          <w:rFonts w:ascii="Arial" w:hAnsi="Arial" w:cs="Arial"/>
          <w:sz w:val="22"/>
          <w:szCs w:val="22"/>
        </w:rPr>
      </w:pPr>
      <w:r w:rsidRPr="00306179">
        <w:rPr>
          <w:rFonts w:ascii="Arial" w:hAnsi="Arial" w:cs="Arial"/>
          <w:sz w:val="22"/>
          <w:szCs w:val="22"/>
        </w:rPr>
        <w:t>przygotuje i złoży w imieniu Zamawiającego</w:t>
      </w:r>
      <w:r>
        <w:rPr>
          <w:rFonts w:ascii="Arial" w:hAnsi="Arial" w:cs="Arial"/>
          <w:sz w:val="22"/>
          <w:szCs w:val="22"/>
        </w:rPr>
        <w:t xml:space="preserve"> wnioski o pozwolenie na budowę</w:t>
      </w:r>
      <w:r w:rsidRPr="00306179">
        <w:rPr>
          <w:rFonts w:ascii="Arial" w:hAnsi="Arial" w:cs="Arial"/>
          <w:sz w:val="22"/>
          <w:szCs w:val="22"/>
        </w:rPr>
        <w:t xml:space="preserve"> </w:t>
      </w:r>
      <w:r>
        <w:rPr>
          <w:rFonts w:ascii="Arial" w:hAnsi="Arial" w:cs="Arial"/>
          <w:sz w:val="22"/>
          <w:szCs w:val="22"/>
        </w:rPr>
        <w:br/>
      </w:r>
      <w:r w:rsidRPr="00306179">
        <w:rPr>
          <w:rFonts w:ascii="Arial" w:hAnsi="Arial" w:cs="Arial"/>
          <w:sz w:val="22"/>
          <w:szCs w:val="22"/>
        </w:rPr>
        <w:t xml:space="preserve">i uzyska </w:t>
      </w:r>
      <w:r>
        <w:rPr>
          <w:rFonts w:ascii="Arial" w:hAnsi="Arial" w:cs="Arial"/>
          <w:sz w:val="22"/>
          <w:szCs w:val="22"/>
        </w:rPr>
        <w:t xml:space="preserve">prawomocną </w:t>
      </w:r>
      <w:r w:rsidRPr="00306179">
        <w:rPr>
          <w:rFonts w:ascii="Arial" w:hAnsi="Arial" w:cs="Arial"/>
          <w:sz w:val="22"/>
          <w:szCs w:val="22"/>
        </w:rPr>
        <w:t>decyzję o pozwolenie na budowę</w:t>
      </w:r>
      <w:r w:rsidRPr="00035A43">
        <w:rPr>
          <w:rFonts w:ascii="Arial" w:eastAsia="Calibri" w:hAnsi="Arial" w:cs="Arial"/>
          <w:sz w:val="22"/>
          <w:szCs w:val="22"/>
          <w:lang w:eastAsia="en-US"/>
        </w:rPr>
        <w:t>,</w:t>
      </w:r>
    </w:p>
    <w:p w14:paraId="4DE9BE55" w14:textId="77777777" w:rsidR="00F726B0" w:rsidRDefault="00F726B0" w:rsidP="00F726B0">
      <w:pPr>
        <w:pStyle w:val="Akapitzlist"/>
        <w:numPr>
          <w:ilvl w:val="0"/>
          <w:numId w:val="30"/>
        </w:numPr>
        <w:spacing w:line="288" w:lineRule="auto"/>
        <w:ind w:left="709" w:hanging="425"/>
        <w:jc w:val="both"/>
        <w:rPr>
          <w:rFonts w:ascii="Arial" w:hAnsi="Arial" w:cs="Arial"/>
          <w:sz w:val="22"/>
          <w:szCs w:val="22"/>
        </w:rPr>
      </w:pPr>
      <w:r>
        <w:rPr>
          <w:rFonts w:ascii="Arial" w:eastAsia="Calibri" w:hAnsi="Arial" w:cs="Arial"/>
          <w:sz w:val="22"/>
          <w:szCs w:val="22"/>
          <w:lang w:eastAsia="en-US"/>
        </w:rPr>
        <w:t>uzyska decyzję o zatwierdzeniu projektu budowlanego (potwierdzenie złożonego wniosku należy przekazać Zamawiającemu)</w:t>
      </w:r>
      <w:r w:rsidRPr="00306179">
        <w:rPr>
          <w:rFonts w:ascii="Arial" w:hAnsi="Arial" w:cs="Arial"/>
          <w:sz w:val="22"/>
          <w:szCs w:val="22"/>
        </w:rPr>
        <w:t>,</w:t>
      </w:r>
    </w:p>
    <w:p w14:paraId="41D15601" w14:textId="77777777" w:rsidR="00F726B0" w:rsidRPr="00035A43" w:rsidRDefault="00F726B0" w:rsidP="00F726B0">
      <w:pPr>
        <w:widowControl/>
        <w:numPr>
          <w:ilvl w:val="0"/>
          <w:numId w:val="30"/>
        </w:numPr>
        <w:suppressAutoHyphens w:val="0"/>
        <w:autoSpaceDN w:val="0"/>
        <w:spacing w:line="288" w:lineRule="auto"/>
        <w:ind w:left="709" w:hanging="425"/>
        <w:jc w:val="both"/>
        <w:textAlignment w:val="baseline"/>
        <w:rPr>
          <w:rFonts w:ascii="Arial" w:hAnsi="Arial" w:cs="Arial"/>
          <w:sz w:val="22"/>
          <w:szCs w:val="22"/>
        </w:rPr>
      </w:pPr>
      <w:r w:rsidRPr="00035A43">
        <w:rPr>
          <w:rFonts w:ascii="Arial" w:eastAsia="Calibri" w:hAnsi="Arial" w:cs="Arial"/>
          <w:sz w:val="22"/>
          <w:szCs w:val="22"/>
          <w:lang w:eastAsia="en-US"/>
        </w:rPr>
        <w:t>przedłoży wyjaśnienia Zamawiającemu w sprawie wątpliwości dotyczących dokumentacji projektowej i zawartych w niej rozwiązań,</w:t>
      </w:r>
    </w:p>
    <w:p w14:paraId="16DD3CEE" w14:textId="77777777" w:rsidR="00F726B0" w:rsidRPr="00035A43" w:rsidRDefault="00F726B0" w:rsidP="00F726B0">
      <w:pPr>
        <w:widowControl/>
        <w:numPr>
          <w:ilvl w:val="0"/>
          <w:numId w:val="30"/>
        </w:numPr>
        <w:suppressAutoHyphens w:val="0"/>
        <w:autoSpaceDN w:val="0"/>
        <w:spacing w:line="288" w:lineRule="auto"/>
        <w:ind w:left="709" w:hanging="425"/>
        <w:jc w:val="both"/>
        <w:textAlignment w:val="baseline"/>
        <w:rPr>
          <w:rFonts w:ascii="Arial" w:hAnsi="Arial" w:cs="Arial"/>
          <w:sz w:val="22"/>
          <w:szCs w:val="22"/>
        </w:rPr>
      </w:pPr>
      <w:r w:rsidRPr="00035A43">
        <w:rPr>
          <w:rFonts w:ascii="Arial" w:eastAsia="Calibri" w:hAnsi="Arial" w:cs="Arial"/>
          <w:sz w:val="22"/>
          <w:szCs w:val="22"/>
          <w:lang w:eastAsia="en-US"/>
        </w:rPr>
        <w:t xml:space="preserve">przedstawi Zamawiającemu rozwiązania projektowe w fazie roboczej w celu ostatecznego ustalenia proponowanych rozwiązań sytuacyjnych, technicznych, technologicznych, wyboru rozwiązań mających wpływ na koszty eksploatacji </w:t>
      </w:r>
      <w:r>
        <w:rPr>
          <w:rFonts w:ascii="Arial" w:eastAsia="Calibri" w:hAnsi="Arial" w:cs="Arial"/>
          <w:sz w:val="22"/>
          <w:szCs w:val="22"/>
          <w:lang w:eastAsia="en-US"/>
        </w:rPr>
        <w:br/>
      </w:r>
      <w:r w:rsidRPr="00035A43">
        <w:rPr>
          <w:rFonts w:ascii="Arial" w:eastAsia="Calibri" w:hAnsi="Arial" w:cs="Arial"/>
          <w:sz w:val="22"/>
          <w:szCs w:val="22"/>
          <w:lang w:eastAsia="en-US"/>
        </w:rPr>
        <w:t>i efektywności energetycznej,</w:t>
      </w:r>
    </w:p>
    <w:p w14:paraId="407744C3" w14:textId="77777777" w:rsidR="00F726B0" w:rsidRPr="00035A43" w:rsidRDefault="00F726B0" w:rsidP="00F726B0">
      <w:pPr>
        <w:widowControl/>
        <w:numPr>
          <w:ilvl w:val="0"/>
          <w:numId w:val="30"/>
        </w:numPr>
        <w:suppressAutoHyphens w:val="0"/>
        <w:autoSpaceDN w:val="0"/>
        <w:spacing w:line="288" w:lineRule="auto"/>
        <w:ind w:left="709" w:hanging="425"/>
        <w:jc w:val="both"/>
        <w:textAlignment w:val="baseline"/>
        <w:rPr>
          <w:rFonts w:ascii="Arial" w:hAnsi="Arial" w:cs="Arial"/>
          <w:sz w:val="22"/>
          <w:szCs w:val="22"/>
        </w:rPr>
      </w:pPr>
      <w:r w:rsidRPr="00035A43">
        <w:rPr>
          <w:rFonts w:ascii="Arial" w:eastAsia="Calibri" w:hAnsi="Arial" w:cs="Arial"/>
          <w:sz w:val="22"/>
          <w:szCs w:val="22"/>
          <w:lang w:eastAsia="en-US"/>
        </w:rPr>
        <w:t>zobowiązuje się do udzielenia odpowiedzi i</w:t>
      </w:r>
      <w:r>
        <w:rPr>
          <w:rFonts w:ascii="Arial" w:eastAsia="Calibri" w:hAnsi="Arial" w:cs="Arial"/>
          <w:sz w:val="22"/>
          <w:szCs w:val="22"/>
          <w:lang w:eastAsia="en-US"/>
        </w:rPr>
        <w:t xml:space="preserve"> wyjaśnień w ramach niniejszej U</w:t>
      </w:r>
      <w:r w:rsidRPr="00035A43">
        <w:rPr>
          <w:rFonts w:ascii="Arial" w:eastAsia="Calibri" w:hAnsi="Arial" w:cs="Arial"/>
          <w:sz w:val="22"/>
          <w:szCs w:val="22"/>
          <w:lang w:eastAsia="en-US"/>
        </w:rPr>
        <w:t>mowy w przypadku otrzymania pytań, uwag  i  zastrzeżeń  wnoszonych  przez Wykonawców na etapie prowadzonego postępowania o zamówienie publiczne na wybór Wykonawcy robót budowlanych. Jeżeli odpowiedzi Wykonawcy na powyższe pytania prowadzić będą do zmiany dokumentacji, będzie on zobowiązany do dokonania wszelkich takich zmian, w terminie uzgodnionym z Zamawiającym, bez dodatkowego wynagrodzenia,</w:t>
      </w:r>
    </w:p>
    <w:p w14:paraId="3A95BF90" w14:textId="77777777" w:rsidR="00F726B0" w:rsidRPr="00035A43" w:rsidRDefault="00F726B0" w:rsidP="00F726B0">
      <w:pPr>
        <w:widowControl/>
        <w:numPr>
          <w:ilvl w:val="0"/>
          <w:numId w:val="30"/>
        </w:numPr>
        <w:suppressAutoHyphens w:val="0"/>
        <w:autoSpaceDN w:val="0"/>
        <w:spacing w:line="288" w:lineRule="auto"/>
        <w:ind w:left="709" w:hanging="425"/>
        <w:jc w:val="both"/>
        <w:textAlignment w:val="baseline"/>
        <w:rPr>
          <w:rFonts w:ascii="Arial" w:hAnsi="Arial" w:cs="Arial"/>
          <w:sz w:val="22"/>
          <w:szCs w:val="22"/>
        </w:rPr>
      </w:pPr>
      <w:r w:rsidRPr="00035A43">
        <w:rPr>
          <w:rFonts w:ascii="Arial" w:eastAsia="Calibri" w:hAnsi="Arial" w:cs="Arial"/>
          <w:sz w:val="22"/>
          <w:szCs w:val="22"/>
          <w:lang w:eastAsia="en-US"/>
        </w:rPr>
        <w:t>uzgodni z Zamawiającym dobór materiałów budowlanych i standardów wykończenia zastosowanych w opracowywanych przez siebie rozwiązaniach projektowych,</w:t>
      </w:r>
    </w:p>
    <w:p w14:paraId="1DE2BF2C" w14:textId="77777777" w:rsidR="00F726B0" w:rsidRPr="00035A43" w:rsidRDefault="00F726B0" w:rsidP="00F726B0">
      <w:pPr>
        <w:widowControl/>
        <w:numPr>
          <w:ilvl w:val="0"/>
          <w:numId w:val="30"/>
        </w:numPr>
        <w:suppressAutoHyphens w:val="0"/>
        <w:autoSpaceDN w:val="0"/>
        <w:spacing w:line="288" w:lineRule="auto"/>
        <w:ind w:left="709" w:hanging="425"/>
        <w:jc w:val="both"/>
        <w:textAlignment w:val="baseline"/>
        <w:rPr>
          <w:rFonts w:ascii="Arial" w:hAnsi="Arial" w:cs="Arial"/>
          <w:sz w:val="22"/>
          <w:szCs w:val="22"/>
        </w:rPr>
      </w:pPr>
      <w:r w:rsidRPr="00035A43">
        <w:rPr>
          <w:rFonts w:ascii="Arial" w:eastAsia="Calibri" w:hAnsi="Arial" w:cs="Arial"/>
          <w:sz w:val="22"/>
          <w:szCs w:val="22"/>
          <w:lang w:eastAsia="en-US"/>
        </w:rPr>
        <w:t>zapewni uczestnictwo w spotkaniach roboczych (problemowych) organizowanych przez Zamawiającego podczas realizacji prac projektowych w celu prezentacji zaawansowania prac projektowych oraz konsultacji z Zamawiającym istotnych rozwiązań mających wpływ na koszty robót budowlanych i ewentualnych późniejszych kosztów eksploatacji, które będą wykonywane na podstawie opracowanej dokumentacji,</w:t>
      </w:r>
    </w:p>
    <w:p w14:paraId="1ECCB5E1" w14:textId="77777777" w:rsidR="00F726B0" w:rsidRPr="00035A43" w:rsidRDefault="00F726B0" w:rsidP="00F726B0">
      <w:pPr>
        <w:widowControl/>
        <w:numPr>
          <w:ilvl w:val="0"/>
          <w:numId w:val="30"/>
        </w:numPr>
        <w:suppressAutoHyphens w:val="0"/>
        <w:autoSpaceDN w:val="0"/>
        <w:spacing w:line="288" w:lineRule="auto"/>
        <w:ind w:left="709" w:hanging="425"/>
        <w:jc w:val="both"/>
        <w:textAlignment w:val="baseline"/>
        <w:rPr>
          <w:rFonts w:ascii="Arial" w:hAnsi="Arial" w:cs="Arial"/>
          <w:sz w:val="22"/>
          <w:szCs w:val="22"/>
        </w:rPr>
      </w:pPr>
      <w:r w:rsidRPr="00035A43">
        <w:rPr>
          <w:rFonts w:ascii="Arial" w:eastAsia="Calibri" w:hAnsi="Arial" w:cs="Arial"/>
          <w:sz w:val="22"/>
          <w:szCs w:val="22"/>
          <w:lang w:eastAsia="en-US"/>
        </w:rPr>
        <w:lastRenderedPageBreak/>
        <w:t>dołączy do dokumentacji projektowej pisemne oświadczenie, że dostarczona dokumentacja jes</w:t>
      </w:r>
      <w:r>
        <w:rPr>
          <w:rFonts w:ascii="Arial" w:eastAsia="Calibri" w:hAnsi="Arial" w:cs="Arial"/>
          <w:sz w:val="22"/>
          <w:szCs w:val="22"/>
          <w:lang w:eastAsia="en-US"/>
        </w:rPr>
        <w:t>t wykonana zgodnie z warunkami U</w:t>
      </w:r>
      <w:r w:rsidRPr="00035A43">
        <w:rPr>
          <w:rFonts w:ascii="Arial" w:eastAsia="Calibri" w:hAnsi="Arial" w:cs="Arial"/>
          <w:sz w:val="22"/>
          <w:szCs w:val="22"/>
          <w:lang w:eastAsia="en-US"/>
        </w:rPr>
        <w:t xml:space="preserve">mowy, obowiązującymi przepisami oraz normami i że zostaje wydana w stanie zupełnym (kompletna </w:t>
      </w:r>
      <w:r>
        <w:rPr>
          <w:rFonts w:ascii="Arial" w:eastAsia="Calibri" w:hAnsi="Arial" w:cs="Arial"/>
          <w:sz w:val="22"/>
          <w:szCs w:val="22"/>
          <w:lang w:eastAsia="en-US"/>
        </w:rPr>
        <w:br/>
        <w:t>z punktu widzenia celu, któremu</w:t>
      </w:r>
      <w:r w:rsidRPr="00035A43">
        <w:rPr>
          <w:rFonts w:ascii="Arial" w:eastAsia="Calibri" w:hAnsi="Arial" w:cs="Arial"/>
          <w:sz w:val="22"/>
          <w:szCs w:val="22"/>
          <w:lang w:eastAsia="en-US"/>
        </w:rPr>
        <w:t xml:space="preserve"> ma służyć),</w:t>
      </w:r>
    </w:p>
    <w:p w14:paraId="2E6A49BD" w14:textId="77777777" w:rsidR="00F726B0" w:rsidRPr="00035A43" w:rsidRDefault="00F726B0" w:rsidP="00F726B0">
      <w:pPr>
        <w:widowControl/>
        <w:numPr>
          <w:ilvl w:val="0"/>
          <w:numId w:val="30"/>
        </w:numPr>
        <w:suppressAutoHyphens w:val="0"/>
        <w:autoSpaceDN w:val="0"/>
        <w:spacing w:line="288" w:lineRule="auto"/>
        <w:ind w:left="709" w:hanging="425"/>
        <w:jc w:val="both"/>
        <w:textAlignment w:val="baseline"/>
        <w:rPr>
          <w:rFonts w:ascii="Arial" w:hAnsi="Arial" w:cs="Arial"/>
          <w:sz w:val="22"/>
          <w:szCs w:val="22"/>
        </w:rPr>
      </w:pPr>
      <w:r w:rsidRPr="00035A43">
        <w:rPr>
          <w:rFonts w:ascii="Arial" w:eastAsia="Calibri" w:hAnsi="Arial" w:cs="Arial"/>
          <w:sz w:val="22"/>
          <w:szCs w:val="22"/>
          <w:lang w:eastAsia="en-US"/>
        </w:rPr>
        <w:t>naniesie poprawki i uzupełn</w:t>
      </w:r>
      <w:r>
        <w:rPr>
          <w:rFonts w:ascii="Arial" w:eastAsia="Calibri" w:hAnsi="Arial" w:cs="Arial"/>
          <w:sz w:val="22"/>
          <w:szCs w:val="22"/>
          <w:lang w:eastAsia="en-US"/>
        </w:rPr>
        <w:t>ienia do przedmiotu niniejszej U</w:t>
      </w:r>
      <w:r w:rsidRPr="00035A43">
        <w:rPr>
          <w:rFonts w:ascii="Arial" w:eastAsia="Calibri" w:hAnsi="Arial" w:cs="Arial"/>
          <w:sz w:val="22"/>
          <w:szCs w:val="22"/>
          <w:lang w:eastAsia="en-US"/>
        </w:rPr>
        <w:t xml:space="preserve">mowy stwierdzone we własnym zakresie, przez Zamawiającego, podmioty/organy opiniujące </w:t>
      </w:r>
      <w:r>
        <w:rPr>
          <w:rFonts w:ascii="Arial" w:eastAsia="Calibri" w:hAnsi="Arial" w:cs="Arial"/>
          <w:sz w:val="22"/>
          <w:szCs w:val="22"/>
          <w:lang w:eastAsia="en-US"/>
        </w:rPr>
        <w:br/>
      </w:r>
      <w:r w:rsidRPr="00035A43">
        <w:rPr>
          <w:rFonts w:ascii="Arial" w:eastAsia="Calibri" w:hAnsi="Arial" w:cs="Arial"/>
          <w:sz w:val="22"/>
          <w:szCs w:val="22"/>
          <w:lang w:eastAsia="en-US"/>
        </w:rPr>
        <w:t xml:space="preserve">i uzgadniające dokumentację, organy administracji lub Wykonawcę robót budowlanych w terminie określonym przez Zamawiającego, Wykonawca zobowiązany jest do wykonania dokumentacji uzupełniającej i pokrycia </w:t>
      </w:r>
      <w:r>
        <w:rPr>
          <w:rFonts w:ascii="Arial" w:eastAsia="Calibri" w:hAnsi="Arial" w:cs="Arial"/>
          <w:sz w:val="22"/>
          <w:szCs w:val="22"/>
          <w:lang w:eastAsia="en-US"/>
        </w:rPr>
        <w:t>w całości kosztów jej wykonania,</w:t>
      </w:r>
    </w:p>
    <w:p w14:paraId="723DD7FA" w14:textId="77777777" w:rsidR="00F726B0" w:rsidRPr="00035A43" w:rsidRDefault="00F726B0" w:rsidP="00F726B0">
      <w:pPr>
        <w:widowControl/>
        <w:suppressAutoHyphens w:val="0"/>
        <w:spacing w:line="288" w:lineRule="auto"/>
        <w:ind w:left="284" w:hanging="284"/>
        <w:jc w:val="both"/>
        <w:rPr>
          <w:rFonts w:ascii="Arial" w:eastAsia="Times New Roman" w:hAnsi="Arial" w:cs="Arial"/>
          <w:sz w:val="22"/>
          <w:szCs w:val="22"/>
        </w:rPr>
      </w:pPr>
      <w:r w:rsidRPr="00035A43">
        <w:rPr>
          <w:rFonts w:ascii="Arial" w:eastAsia="Calibri" w:hAnsi="Arial" w:cs="Arial"/>
          <w:sz w:val="22"/>
          <w:szCs w:val="22"/>
          <w:lang w:eastAsia="en-US"/>
        </w:rPr>
        <w:t xml:space="preserve">4. </w:t>
      </w:r>
      <w:r w:rsidRPr="00035A43">
        <w:rPr>
          <w:rFonts w:ascii="Arial" w:eastAsia="Calibri" w:hAnsi="Arial" w:cs="Arial"/>
          <w:sz w:val="22"/>
          <w:szCs w:val="22"/>
          <w:lang w:eastAsia="en-US"/>
        </w:rPr>
        <w:tab/>
        <w:t>Wykonawca wskazuje …………………… tel. nr………………….. e-mail: ……………………… jako swojego Przedstawiciela odpowiedzialnego za prowadzenie wszystkich spraw związanych z realizacją niniejszego zamówienia publicznego.</w:t>
      </w:r>
    </w:p>
    <w:p w14:paraId="49938090" w14:textId="77777777" w:rsidR="00F726B0" w:rsidRPr="00035A43" w:rsidRDefault="00F726B0" w:rsidP="00F726B0">
      <w:pPr>
        <w:spacing w:line="288" w:lineRule="auto"/>
        <w:ind w:left="284" w:hanging="284"/>
        <w:contextualSpacing/>
        <w:jc w:val="both"/>
        <w:rPr>
          <w:rFonts w:ascii="Arial" w:hAnsi="Arial" w:cs="Arial"/>
          <w:sz w:val="22"/>
          <w:szCs w:val="22"/>
        </w:rPr>
      </w:pPr>
      <w:r w:rsidRPr="00035A43">
        <w:rPr>
          <w:rFonts w:ascii="Arial" w:hAnsi="Arial" w:cs="Arial"/>
          <w:sz w:val="22"/>
          <w:szCs w:val="22"/>
        </w:rPr>
        <w:t xml:space="preserve">5. </w:t>
      </w:r>
      <w:r w:rsidRPr="00035A43">
        <w:rPr>
          <w:rFonts w:ascii="Arial" w:hAnsi="Arial" w:cs="Arial"/>
          <w:sz w:val="22"/>
          <w:szCs w:val="22"/>
        </w:rPr>
        <w:tab/>
        <w:t>Zmiany personalne przedstawicieli Stron nie wymagają wprowadzan</w:t>
      </w:r>
      <w:r>
        <w:rPr>
          <w:rFonts w:ascii="Arial" w:hAnsi="Arial" w:cs="Arial"/>
          <w:sz w:val="22"/>
          <w:szCs w:val="22"/>
        </w:rPr>
        <w:t>ia ich jako zmiany postanowień U</w:t>
      </w:r>
      <w:r w:rsidRPr="00035A43">
        <w:rPr>
          <w:rFonts w:ascii="Arial" w:hAnsi="Arial" w:cs="Arial"/>
          <w:sz w:val="22"/>
          <w:szCs w:val="22"/>
        </w:rPr>
        <w:t xml:space="preserve">mowy, natomiast wymagają one wzajemnego pisemnego zgłoszenia ze strony inicjującej taką zmianę. </w:t>
      </w:r>
    </w:p>
    <w:p w14:paraId="3AB80023" w14:textId="77777777" w:rsidR="00F726B0" w:rsidRPr="00035A43" w:rsidRDefault="00F726B0" w:rsidP="00F726B0">
      <w:pPr>
        <w:spacing w:line="288" w:lineRule="auto"/>
        <w:ind w:left="284" w:hanging="284"/>
        <w:contextualSpacing/>
        <w:jc w:val="both"/>
        <w:rPr>
          <w:rFonts w:ascii="Arial" w:hAnsi="Arial" w:cs="Arial"/>
          <w:sz w:val="22"/>
          <w:szCs w:val="22"/>
        </w:rPr>
      </w:pPr>
      <w:r w:rsidRPr="00035A43">
        <w:rPr>
          <w:rFonts w:ascii="Arial" w:hAnsi="Arial" w:cs="Arial"/>
          <w:sz w:val="22"/>
          <w:szCs w:val="22"/>
        </w:rPr>
        <w:t xml:space="preserve">6. </w:t>
      </w:r>
      <w:r w:rsidRPr="00035A43">
        <w:rPr>
          <w:rFonts w:ascii="Arial" w:hAnsi="Arial" w:cs="Arial"/>
          <w:sz w:val="22"/>
          <w:szCs w:val="22"/>
        </w:rPr>
        <w:tab/>
        <w:t>Strony zobowiązują się do współdziałania w celu realizacji przedsięwzięcia objętego niniejszą Umową, a w szczególności zobowiązują się do współdziałania przy wykonywaniu przez drugą Stronę obowią</w:t>
      </w:r>
      <w:r>
        <w:rPr>
          <w:rFonts w:ascii="Arial" w:hAnsi="Arial" w:cs="Arial"/>
          <w:sz w:val="22"/>
          <w:szCs w:val="22"/>
        </w:rPr>
        <w:t>zków wynikających z niniejszej U</w:t>
      </w:r>
      <w:r w:rsidRPr="00035A43">
        <w:rPr>
          <w:rFonts w:ascii="Arial" w:hAnsi="Arial" w:cs="Arial"/>
          <w:sz w:val="22"/>
          <w:szCs w:val="22"/>
        </w:rPr>
        <w:t>mowy.</w:t>
      </w:r>
    </w:p>
    <w:p w14:paraId="3FEA00CD" w14:textId="77777777" w:rsidR="00F726B0" w:rsidRPr="00035A43" w:rsidRDefault="00F726B0" w:rsidP="00F726B0">
      <w:pPr>
        <w:spacing w:line="288" w:lineRule="auto"/>
        <w:ind w:left="284" w:hanging="284"/>
        <w:contextualSpacing/>
        <w:jc w:val="both"/>
        <w:rPr>
          <w:rFonts w:ascii="Arial" w:hAnsi="Arial" w:cs="Arial"/>
          <w:sz w:val="22"/>
          <w:szCs w:val="22"/>
        </w:rPr>
      </w:pPr>
      <w:r w:rsidRPr="00035A43">
        <w:rPr>
          <w:rFonts w:ascii="Arial" w:eastAsia="Calibri" w:hAnsi="Arial" w:cs="Arial"/>
          <w:sz w:val="22"/>
          <w:szCs w:val="22"/>
          <w:lang w:eastAsia="en-US"/>
        </w:rPr>
        <w:t xml:space="preserve">7. </w:t>
      </w:r>
      <w:r w:rsidRPr="00035A43">
        <w:rPr>
          <w:rFonts w:ascii="Arial" w:eastAsia="Calibri" w:hAnsi="Arial" w:cs="Arial"/>
          <w:sz w:val="22"/>
          <w:szCs w:val="22"/>
          <w:lang w:eastAsia="en-US"/>
        </w:rPr>
        <w:tab/>
        <w:t>Dokumentacja musi być wykonana zgodne z wymaganiami określonymi w art. 99 ust. 4 i 5 oraz art. 100 – 102 ustawy P</w:t>
      </w:r>
      <w:r>
        <w:rPr>
          <w:rFonts w:ascii="Arial" w:eastAsia="Calibri" w:hAnsi="Arial" w:cs="Arial"/>
          <w:sz w:val="22"/>
          <w:szCs w:val="22"/>
          <w:lang w:eastAsia="en-US"/>
        </w:rPr>
        <w:t>rawo zamówień publicznych.</w:t>
      </w:r>
    </w:p>
    <w:p w14:paraId="0F2D9A42" w14:textId="77777777" w:rsidR="00F726B0" w:rsidRPr="00035A43" w:rsidRDefault="00F726B0" w:rsidP="00F726B0">
      <w:pPr>
        <w:spacing w:line="288" w:lineRule="auto"/>
        <w:ind w:left="284" w:hanging="284"/>
        <w:contextualSpacing/>
        <w:jc w:val="both"/>
        <w:rPr>
          <w:rFonts w:ascii="Arial" w:hAnsi="Arial" w:cs="Arial"/>
          <w:sz w:val="22"/>
          <w:szCs w:val="22"/>
        </w:rPr>
      </w:pPr>
      <w:r w:rsidRPr="00035A43">
        <w:rPr>
          <w:rFonts w:ascii="Arial" w:eastAsia="Calibri" w:hAnsi="Arial" w:cs="Arial"/>
          <w:sz w:val="22"/>
          <w:szCs w:val="22"/>
          <w:lang w:eastAsia="en-US"/>
        </w:rPr>
        <w:t xml:space="preserve">8. </w:t>
      </w:r>
      <w:r w:rsidRPr="00035A43">
        <w:rPr>
          <w:rFonts w:ascii="Arial" w:eastAsia="Calibri" w:hAnsi="Arial" w:cs="Arial"/>
          <w:sz w:val="22"/>
          <w:szCs w:val="22"/>
          <w:lang w:eastAsia="en-US"/>
        </w:rPr>
        <w:tab/>
        <w:t>Projekt powinien zawierać szczegółowy opis parametrów technicznych robót i technologii ich wykonania z podaniem obowiązujących norm, zgodnych ze specyfikacją techniczną wykonania i odbioru robót budo</w:t>
      </w:r>
      <w:r>
        <w:rPr>
          <w:rFonts w:ascii="Arial" w:eastAsia="Calibri" w:hAnsi="Arial" w:cs="Arial"/>
          <w:sz w:val="22"/>
          <w:szCs w:val="22"/>
          <w:lang w:eastAsia="en-US"/>
        </w:rPr>
        <w:t>wlanych. P</w:t>
      </w:r>
      <w:r w:rsidRPr="00035A43">
        <w:rPr>
          <w:rFonts w:ascii="Arial" w:eastAsia="Calibri" w:hAnsi="Arial" w:cs="Arial"/>
          <w:sz w:val="22"/>
          <w:szCs w:val="22"/>
          <w:lang w:eastAsia="en-US"/>
        </w:rPr>
        <w:t>onadto projekt powinien zawierać opracowania wszystkich występujących branż niezbędnych do uzyskania pozwolenia na budowę i prawidłowego funkcjonowania inwestycji po oddaniu jej do użytkowania.</w:t>
      </w:r>
    </w:p>
    <w:p w14:paraId="63838B06" w14:textId="77777777" w:rsidR="00F726B0" w:rsidRPr="00035A43" w:rsidRDefault="00F726B0" w:rsidP="00F726B0">
      <w:pPr>
        <w:spacing w:line="288" w:lineRule="auto"/>
        <w:ind w:left="284" w:hanging="284"/>
        <w:contextualSpacing/>
        <w:jc w:val="both"/>
        <w:rPr>
          <w:rFonts w:ascii="Arial" w:hAnsi="Arial" w:cs="Arial"/>
          <w:sz w:val="22"/>
          <w:szCs w:val="22"/>
        </w:rPr>
      </w:pPr>
      <w:r w:rsidRPr="00035A43">
        <w:rPr>
          <w:rFonts w:ascii="Arial" w:eastAsia="Calibri" w:hAnsi="Arial" w:cs="Arial"/>
          <w:sz w:val="22"/>
          <w:szCs w:val="22"/>
          <w:lang w:eastAsia="en-US"/>
        </w:rPr>
        <w:t xml:space="preserve">9. </w:t>
      </w:r>
      <w:r w:rsidRPr="00035A43">
        <w:rPr>
          <w:rFonts w:ascii="Arial" w:eastAsia="Calibri" w:hAnsi="Arial" w:cs="Arial"/>
          <w:sz w:val="22"/>
          <w:szCs w:val="22"/>
          <w:lang w:eastAsia="en-US"/>
        </w:rPr>
        <w:tab/>
        <w:t>W celu osiągnięcia jak najmniejszej awaryjności, rozwiązania techniczne i materiałowe powinny być wysokiej jakości, zapewniające długą, bezpieczną dla środowiska i niezawodną eksploatację. Projektowane materiały powinny posiadać aprobaty techniczne, de</w:t>
      </w:r>
      <w:r>
        <w:rPr>
          <w:rFonts w:ascii="Arial" w:eastAsia="Calibri" w:hAnsi="Arial" w:cs="Arial"/>
          <w:sz w:val="22"/>
          <w:szCs w:val="22"/>
          <w:lang w:eastAsia="en-US"/>
        </w:rPr>
        <w:t>klaracje zgodności dopuszczające</w:t>
      </w:r>
      <w:r w:rsidRPr="00035A43">
        <w:rPr>
          <w:rFonts w:ascii="Arial" w:eastAsia="Calibri" w:hAnsi="Arial" w:cs="Arial"/>
          <w:sz w:val="22"/>
          <w:szCs w:val="22"/>
          <w:lang w:eastAsia="en-US"/>
        </w:rPr>
        <w:t xml:space="preserve"> ich stosowanie w budownictwie.</w:t>
      </w:r>
    </w:p>
    <w:p w14:paraId="48795619" w14:textId="77777777" w:rsidR="00F726B0" w:rsidRPr="00035A43" w:rsidRDefault="00F726B0" w:rsidP="00F726B0">
      <w:pPr>
        <w:spacing w:line="288" w:lineRule="auto"/>
        <w:ind w:left="284" w:hanging="284"/>
        <w:contextualSpacing/>
        <w:jc w:val="both"/>
        <w:rPr>
          <w:rFonts w:ascii="Arial" w:hAnsi="Arial" w:cs="Arial"/>
          <w:sz w:val="22"/>
          <w:szCs w:val="22"/>
        </w:rPr>
      </w:pPr>
      <w:r>
        <w:rPr>
          <w:rFonts w:ascii="Arial" w:eastAsia="Calibri" w:hAnsi="Arial" w:cs="Arial"/>
          <w:sz w:val="22"/>
          <w:szCs w:val="22"/>
          <w:lang w:eastAsia="en-US"/>
        </w:rPr>
        <w:t xml:space="preserve">10. </w:t>
      </w:r>
      <w:r w:rsidRPr="00035A43">
        <w:rPr>
          <w:rFonts w:ascii="Arial" w:eastAsia="Calibri" w:hAnsi="Arial" w:cs="Arial"/>
          <w:sz w:val="22"/>
          <w:szCs w:val="22"/>
          <w:lang w:eastAsia="en-US"/>
        </w:rPr>
        <w:t>Kosztorysy inwestorskie należy wykonać zgodnie z Rozporządzeniem Ministra Rozwoju i Technologii w sprawie określenia metod i podstaw sporządzania kosztorysu inwestorskiego, obliczania planowanych kosztów prac projektowych oraz planowanych kosztów robót budowlanych określonych w programie funkcjonalno-użytkowym.</w:t>
      </w:r>
    </w:p>
    <w:p w14:paraId="71E8CCA7" w14:textId="77777777" w:rsidR="00F726B0" w:rsidRPr="00035A43" w:rsidRDefault="00F726B0" w:rsidP="00F726B0">
      <w:pPr>
        <w:spacing w:line="288" w:lineRule="auto"/>
        <w:ind w:left="284" w:hanging="284"/>
        <w:contextualSpacing/>
        <w:jc w:val="both"/>
        <w:rPr>
          <w:rFonts w:ascii="Arial" w:hAnsi="Arial" w:cs="Arial"/>
          <w:sz w:val="22"/>
          <w:szCs w:val="22"/>
        </w:rPr>
      </w:pPr>
      <w:r w:rsidRPr="00035A43">
        <w:rPr>
          <w:rFonts w:ascii="Arial" w:hAnsi="Arial" w:cs="Arial"/>
          <w:sz w:val="22"/>
          <w:szCs w:val="22"/>
        </w:rPr>
        <w:t xml:space="preserve">11. Wykonawca, zgodnie z postanowieniami § 6, uprawniony jest powierzyć wykonanie części prac objętych niniejszą umową osobie trzeciej (podwykonawcy), za której działania lub zaniechania odpowiada tak, jak za działania bądź zaniechania własne. </w:t>
      </w:r>
    </w:p>
    <w:p w14:paraId="0B001F21" w14:textId="77777777" w:rsidR="00F726B0" w:rsidRPr="00035A43" w:rsidRDefault="00F726B0" w:rsidP="00F726B0">
      <w:pPr>
        <w:spacing w:line="288" w:lineRule="auto"/>
        <w:ind w:left="284" w:hanging="284"/>
        <w:contextualSpacing/>
        <w:jc w:val="both"/>
        <w:rPr>
          <w:rFonts w:ascii="Arial" w:eastAsia="Calibri" w:hAnsi="Arial" w:cs="Arial"/>
          <w:sz w:val="22"/>
          <w:szCs w:val="22"/>
          <w:lang w:eastAsia="en-US"/>
        </w:rPr>
      </w:pPr>
      <w:r w:rsidRPr="00035A43">
        <w:rPr>
          <w:rFonts w:ascii="Arial" w:eastAsia="Calibri" w:hAnsi="Arial" w:cs="Arial"/>
          <w:sz w:val="22"/>
          <w:szCs w:val="22"/>
          <w:lang w:eastAsia="en-US"/>
        </w:rPr>
        <w:t>12. Wykonawca, po zapoznaniu się z SWZ, zapewnia, że posiada niezbędną wiedzę fachową, kwalifikacje, doświadczenie, możliwości i uprawnienia konieczne dla prawidłowego wykonania umowy i będzie w stanie należycie wykonać usł</w:t>
      </w:r>
      <w:r>
        <w:rPr>
          <w:rFonts w:ascii="Arial" w:eastAsia="Calibri" w:hAnsi="Arial" w:cs="Arial"/>
          <w:sz w:val="22"/>
          <w:szCs w:val="22"/>
          <w:lang w:eastAsia="en-US"/>
        </w:rPr>
        <w:t>ugi na warunkach określonych w U</w:t>
      </w:r>
      <w:r w:rsidRPr="00035A43">
        <w:rPr>
          <w:rFonts w:ascii="Arial" w:eastAsia="Calibri" w:hAnsi="Arial" w:cs="Arial"/>
          <w:sz w:val="22"/>
          <w:szCs w:val="22"/>
          <w:lang w:eastAsia="en-US"/>
        </w:rPr>
        <w:t>mowie.</w:t>
      </w:r>
    </w:p>
    <w:p w14:paraId="1EB6DD3A" w14:textId="77777777" w:rsidR="00F726B0" w:rsidRDefault="00F726B0" w:rsidP="00F726B0">
      <w:pPr>
        <w:spacing w:line="288" w:lineRule="auto"/>
        <w:ind w:left="284" w:hanging="284"/>
        <w:contextualSpacing/>
        <w:jc w:val="both"/>
        <w:rPr>
          <w:rFonts w:ascii="Arial" w:eastAsia="Calibri" w:hAnsi="Arial" w:cs="Arial"/>
          <w:sz w:val="22"/>
          <w:szCs w:val="22"/>
          <w:lang w:eastAsia="en-US"/>
        </w:rPr>
      </w:pPr>
      <w:r w:rsidRPr="00035A43">
        <w:rPr>
          <w:rFonts w:ascii="Arial" w:eastAsia="Calibri" w:hAnsi="Arial" w:cs="Arial"/>
          <w:sz w:val="22"/>
          <w:szCs w:val="22"/>
          <w:lang w:eastAsia="en-US"/>
        </w:rPr>
        <w:t xml:space="preserve">13. Wszelkie dokumenty jakimi dysponuje Zamawiający, mogące mieć wpływ na realizację niniejszego zamówienia zostały załączone do dokumentacji </w:t>
      </w:r>
      <w:r>
        <w:rPr>
          <w:rFonts w:ascii="Arial" w:eastAsia="Calibri" w:hAnsi="Arial" w:cs="Arial"/>
          <w:sz w:val="22"/>
          <w:szCs w:val="22"/>
          <w:lang w:eastAsia="en-US"/>
        </w:rPr>
        <w:t>postępowania o zamówienie publiczne</w:t>
      </w:r>
      <w:r w:rsidRPr="00035A43">
        <w:rPr>
          <w:rFonts w:ascii="Arial" w:eastAsia="Calibri" w:hAnsi="Arial" w:cs="Arial"/>
          <w:sz w:val="22"/>
          <w:szCs w:val="22"/>
          <w:lang w:eastAsia="en-US"/>
        </w:rPr>
        <w:t xml:space="preserve"> (Załączniki do SWZ).</w:t>
      </w:r>
    </w:p>
    <w:p w14:paraId="6851C24D" w14:textId="77777777" w:rsidR="00F726B0" w:rsidRPr="005220DD" w:rsidRDefault="00F726B0" w:rsidP="00F726B0">
      <w:pPr>
        <w:spacing w:line="288" w:lineRule="auto"/>
        <w:ind w:left="284" w:hanging="284"/>
        <w:contextualSpacing/>
        <w:jc w:val="both"/>
        <w:rPr>
          <w:rFonts w:ascii="Arial" w:hAnsi="Arial" w:cs="Arial"/>
          <w:color w:val="auto"/>
          <w:sz w:val="22"/>
          <w:szCs w:val="22"/>
        </w:rPr>
      </w:pPr>
      <w:r>
        <w:rPr>
          <w:rFonts w:ascii="Arial" w:eastAsia="Calibri" w:hAnsi="Arial" w:cs="Arial"/>
          <w:sz w:val="22"/>
          <w:szCs w:val="22"/>
          <w:lang w:eastAsia="en-US"/>
        </w:rPr>
        <w:t>14.</w:t>
      </w:r>
      <w:r w:rsidRPr="007A0C02">
        <w:t xml:space="preserve"> </w:t>
      </w:r>
      <w:r w:rsidRPr="005220DD">
        <w:rPr>
          <w:rFonts w:ascii="Arial" w:eastAsia="Calibri" w:hAnsi="Arial" w:cs="Arial"/>
          <w:color w:val="auto"/>
          <w:sz w:val="22"/>
          <w:szCs w:val="22"/>
          <w:lang w:eastAsia="en-US"/>
        </w:rPr>
        <w:t>Wykonawca zobowiązuje się raz na dwa tygodnie zdawać sprawozdania (pisemnie na adres Zamawiającego lub emailem) z postępu prac, bez wezwania.</w:t>
      </w:r>
    </w:p>
    <w:p w14:paraId="2397E1B6" w14:textId="77777777" w:rsidR="00F726B0" w:rsidRPr="00205A11" w:rsidRDefault="00F726B0" w:rsidP="00F726B0">
      <w:pPr>
        <w:widowControl/>
        <w:tabs>
          <w:tab w:val="left" w:pos="284"/>
        </w:tabs>
        <w:suppressAutoHyphens w:val="0"/>
        <w:spacing w:line="288" w:lineRule="auto"/>
        <w:ind w:left="284" w:hanging="284"/>
        <w:jc w:val="center"/>
        <w:rPr>
          <w:rFonts w:ascii="Arial" w:eastAsia="Calibri" w:hAnsi="Arial" w:cs="Arial"/>
          <w:b/>
          <w:color w:val="000000" w:themeColor="text1"/>
          <w:sz w:val="22"/>
          <w:szCs w:val="22"/>
          <w:lang w:eastAsia="en-US"/>
        </w:rPr>
      </w:pPr>
    </w:p>
    <w:p w14:paraId="14BABF83" w14:textId="77777777" w:rsidR="00F726B0" w:rsidRDefault="00F726B0" w:rsidP="00F726B0">
      <w:pPr>
        <w:widowControl/>
        <w:suppressAutoHyphens w:val="0"/>
        <w:spacing w:after="120" w:line="288" w:lineRule="auto"/>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lastRenderedPageBreak/>
        <w:t xml:space="preserve">§ </w:t>
      </w:r>
      <w:r>
        <w:rPr>
          <w:rFonts w:ascii="Arial" w:eastAsia="Calibri" w:hAnsi="Arial" w:cs="Arial"/>
          <w:b/>
          <w:color w:val="000000" w:themeColor="text1"/>
          <w:sz w:val="22"/>
          <w:szCs w:val="22"/>
          <w:lang w:eastAsia="en-US"/>
        </w:rPr>
        <w:t>3</w:t>
      </w:r>
    </w:p>
    <w:p w14:paraId="5B51C780" w14:textId="77777777" w:rsidR="00F726B0" w:rsidRPr="00205A11" w:rsidRDefault="00F726B0" w:rsidP="00F726B0">
      <w:pPr>
        <w:widowControl/>
        <w:tabs>
          <w:tab w:val="left" w:pos="284"/>
        </w:tabs>
        <w:suppressAutoHyphens w:val="0"/>
        <w:spacing w:line="288" w:lineRule="auto"/>
        <w:ind w:left="284" w:hanging="284"/>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Terminy</w:t>
      </w:r>
    </w:p>
    <w:p w14:paraId="6B5F5B34" w14:textId="4A906B0A" w:rsidR="00F726B0" w:rsidRDefault="00F726B0" w:rsidP="00F726B0">
      <w:pPr>
        <w:pStyle w:val="Akapitzlist"/>
        <w:widowControl/>
        <w:numPr>
          <w:ilvl w:val="0"/>
          <w:numId w:val="31"/>
        </w:numPr>
        <w:tabs>
          <w:tab w:val="left" w:pos="567"/>
        </w:tabs>
        <w:suppressAutoHyphens w:val="0"/>
        <w:spacing w:line="288" w:lineRule="auto"/>
        <w:ind w:left="284" w:hanging="284"/>
        <w:jc w:val="both"/>
        <w:rPr>
          <w:rFonts w:ascii="Arial" w:eastAsia="Times New Roman" w:hAnsi="Arial" w:cs="Arial"/>
          <w:sz w:val="22"/>
          <w:szCs w:val="22"/>
        </w:rPr>
      </w:pPr>
      <w:r w:rsidRPr="00186722">
        <w:rPr>
          <w:rFonts w:ascii="Arial" w:eastAsia="Times New Roman" w:hAnsi="Arial" w:cs="Arial"/>
          <w:sz w:val="22"/>
          <w:szCs w:val="22"/>
        </w:rPr>
        <w:t>Wykonawca zobowiązuje się do wykonania i dostarczenia kompletnego projektu</w:t>
      </w:r>
      <w:r>
        <w:rPr>
          <w:rFonts w:ascii="Arial" w:eastAsia="Times New Roman" w:hAnsi="Arial" w:cs="Arial"/>
          <w:sz w:val="22"/>
          <w:szCs w:val="22"/>
        </w:rPr>
        <w:t>/kompletnej dokumentacji projektowej</w:t>
      </w:r>
      <w:r w:rsidRPr="00446F1E">
        <w:rPr>
          <w:rFonts w:ascii="Arial" w:eastAsia="Times New Roman" w:hAnsi="Arial" w:cs="Arial"/>
          <w:color w:val="auto"/>
          <w:sz w:val="22"/>
          <w:szCs w:val="22"/>
        </w:rPr>
        <w:t xml:space="preserve"> </w:t>
      </w:r>
      <w:r w:rsidRPr="00186722">
        <w:rPr>
          <w:rFonts w:ascii="Arial" w:eastAsia="Times New Roman" w:hAnsi="Arial" w:cs="Arial"/>
          <w:sz w:val="22"/>
          <w:szCs w:val="22"/>
        </w:rPr>
        <w:t xml:space="preserve">stanowiącego przedmiot </w:t>
      </w:r>
      <w:r w:rsidRPr="007F46CE">
        <w:rPr>
          <w:rFonts w:ascii="Arial" w:eastAsia="Times New Roman" w:hAnsi="Arial" w:cs="Arial"/>
          <w:color w:val="auto"/>
          <w:sz w:val="22"/>
          <w:szCs w:val="22"/>
        </w:rPr>
        <w:t xml:space="preserve">umowy w terminie </w:t>
      </w:r>
      <w:r w:rsidRPr="007F46CE">
        <w:rPr>
          <w:rFonts w:ascii="Arial" w:eastAsia="Times New Roman" w:hAnsi="Arial" w:cs="Arial"/>
          <w:b/>
          <w:color w:val="auto"/>
          <w:sz w:val="22"/>
          <w:szCs w:val="22"/>
        </w:rPr>
        <w:t>do</w:t>
      </w:r>
      <w:r w:rsidRPr="007F46CE">
        <w:rPr>
          <w:rFonts w:ascii="Arial" w:eastAsia="Times New Roman" w:hAnsi="Arial" w:cs="Arial"/>
          <w:color w:val="auto"/>
          <w:sz w:val="22"/>
          <w:szCs w:val="22"/>
        </w:rPr>
        <w:t xml:space="preserve"> </w:t>
      </w:r>
      <w:r w:rsidR="00224877">
        <w:rPr>
          <w:rFonts w:ascii="Arial" w:eastAsia="Times New Roman" w:hAnsi="Arial" w:cs="Arial"/>
          <w:b/>
          <w:color w:val="auto"/>
          <w:sz w:val="22"/>
          <w:szCs w:val="22"/>
        </w:rPr>
        <w:t>12 miesięcy</w:t>
      </w:r>
      <w:r w:rsidRPr="007F46CE">
        <w:rPr>
          <w:rFonts w:ascii="Arial" w:eastAsia="Times New Roman" w:hAnsi="Arial" w:cs="Arial"/>
          <w:color w:val="auto"/>
          <w:sz w:val="22"/>
          <w:szCs w:val="22"/>
        </w:rPr>
        <w:t xml:space="preserve"> od dnia podpisania Umowy, tj</w:t>
      </w:r>
      <w:r w:rsidR="00224877">
        <w:rPr>
          <w:rFonts w:ascii="Arial" w:eastAsia="Times New Roman" w:hAnsi="Arial" w:cs="Arial"/>
          <w:color w:val="auto"/>
          <w:sz w:val="22"/>
          <w:szCs w:val="22"/>
        </w:rPr>
        <w:t>. do dnia ………………………..</w:t>
      </w:r>
    </w:p>
    <w:p w14:paraId="443AD4B3" w14:textId="4FD81BFA" w:rsidR="00F726B0" w:rsidRPr="0035539C" w:rsidRDefault="00F726B0" w:rsidP="00F726B0">
      <w:pPr>
        <w:pStyle w:val="Akapitzlist"/>
        <w:numPr>
          <w:ilvl w:val="0"/>
          <w:numId w:val="31"/>
        </w:numPr>
        <w:spacing w:line="288" w:lineRule="auto"/>
        <w:ind w:left="284" w:hanging="284"/>
        <w:jc w:val="both"/>
        <w:rPr>
          <w:rFonts w:ascii="Arial" w:eastAsia="Times New Roman" w:hAnsi="Arial" w:cs="Arial"/>
          <w:sz w:val="22"/>
          <w:szCs w:val="22"/>
        </w:rPr>
      </w:pPr>
      <w:r w:rsidRPr="0035539C">
        <w:rPr>
          <w:rFonts w:ascii="Arial" w:eastAsia="Times New Roman" w:hAnsi="Arial" w:cs="Arial"/>
          <w:sz w:val="22"/>
          <w:szCs w:val="22"/>
        </w:rPr>
        <w:t xml:space="preserve">Jeżeli data wykonania przedmiotu </w:t>
      </w:r>
      <w:r>
        <w:rPr>
          <w:rFonts w:ascii="Arial" w:eastAsia="Times New Roman" w:hAnsi="Arial" w:cs="Arial"/>
          <w:sz w:val="22"/>
          <w:szCs w:val="22"/>
        </w:rPr>
        <w:t xml:space="preserve">Umowy, wskazana </w:t>
      </w:r>
      <w:r w:rsidRPr="0035539C">
        <w:rPr>
          <w:rFonts w:ascii="Arial" w:eastAsia="Times New Roman" w:hAnsi="Arial" w:cs="Arial"/>
          <w:sz w:val="22"/>
          <w:szCs w:val="22"/>
        </w:rPr>
        <w:t xml:space="preserve">w ust. </w:t>
      </w:r>
      <w:r>
        <w:rPr>
          <w:rFonts w:ascii="Arial" w:eastAsia="Times New Roman" w:hAnsi="Arial" w:cs="Arial"/>
          <w:sz w:val="22"/>
          <w:szCs w:val="22"/>
        </w:rPr>
        <w:t xml:space="preserve">1 </w:t>
      </w:r>
      <w:r w:rsidRPr="0035539C">
        <w:rPr>
          <w:rFonts w:ascii="Arial" w:eastAsia="Times New Roman" w:hAnsi="Arial" w:cs="Arial"/>
          <w:sz w:val="22"/>
          <w:szCs w:val="22"/>
        </w:rPr>
        <w:t xml:space="preserve">przypada na sobotę lub dzień ustawowo wolny od pracy, </w:t>
      </w:r>
      <w:r>
        <w:rPr>
          <w:rFonts w:ascii="Arial" w:eastAsia="Times New Roman" w:hAnsi="Arial" w:cs="Arial"/>
          <w:sz w:val="22"/>
          <w:szCs w:val="22"/>
        </w:rPr>
        <w:t>przyjmuje się</w:t>
      </w:r>
      <w:r w:rsidRPr="0035539C">
        <w:rPr>
          <w:rFonts w:ascii="Arial" w:eastAsia="Times New Roman" w:hAnsi="Arial" w:cs="Arial"/>
          <w:sz w:val="22"/>
          <w:szCs w:val="22"/>
        </w:rPr>
        <w:t xml:space="preserve">, </w:t>
      </w:r>
      <w:r>
        <w:rPr>
          <w:rFonts w:ascii="Arial" w:eastAsia="Times New Roman" w:hAnsi="Arial" w:cs="Arial"/>
          <w:sz w:val="22"/>
          <w:szCs w:val="22"/>
        </w:rPr>
        <w:t>iż termin realizacji przypada</w:t>
      </w:r>
      <w:r w:rsidRPr="0035539C">
        <w:rPr>
          <w:rFonts w:ascii="Arial" w:eastAsia="Times New Roman" w:hAnsi="Arial" w:cs="Arial"/>
          <w:sz w:val="22"/>
          <w:szCs w:val="22"/>
        </w:rPr>
        <w:t xml:space="preserve"> najpóźniej </w:t>
      </w:r>
      <w:r>
        <w:rPr>
          <w:rFonts w:ascii="Arial" w:eastAsia="Times New Roman" w:hAnsi="Arial" w:cs="Arial"/>
          <w:sz w:val="22"/>
          <w:szCs w:val="22"/>
        </w:rPr>
        <w:t xml:space="preserve">                 </w:t>
      </w:r>
      <w:r w:rsidR="00224877">
        <w:rPr>
          <w:rFonts w:ascii="Arial" w:eastAsia="Times New Roman" w:hAnsi="Arial" w:cs="Arial"/>
          <w:sz w:val="22"/>
          <w:szCs w:val="22"/>
        </w:rPr>
        <w:t xml:space="preserve">     </w:t>
      </w:r>
      <w:r w:rsidRPr="0035539C">
        <w:rPr>
          <w:rFonts w:ascii="Arial" w:eastAsia="Times New Roman" w:hAnsi="Arial" w:cs="Arial"/>
          <w:sz w:val="22"/>
          <w:szCs w:val="22"/>
        </w:rPr>
        <w:t>w pierwszym dniu roboczym następującym po dniu wyznaczonym datą wykonania przedmiotu Umowy</w:t>
      </w:r>
      <w:r>
        <w:rPr>
          <w:rFonts w:ascii="Arial" w:eastAsia="Times New Roman" w:hAnsi="Arial" w:cs="Arial"/>
          <w:sz w:val="22"/>
          <w:szCs w:val="22"/>
        </w:rPr>
        <w:t>, wskazaną w ust. 1</w:t>
      </w:r>
      <w:r w:rsidRPr="0035539C">
        <w:rPr>
          <w:rFonts w:ascii="Arial" w:eastAsia="Times New Roman" w:hAnsi="Arial" w:cs="Arial"/>
          <w:sz w:val="22"/>
          <w:szCs w:val="22"/>
        </w:rPr>
        <w:t>.</w:t>
      </w:r>
    </w:p>
    <w:p w14:paraId="1FFEA5C7" w14:textId="77777777" w:rsidR="00F726B0" w:rsidRPr="007F46CE" w:rsidRDefault="00F726B0" w:rsidP="00F726B0">
      <w:pPr>
        <w:pStyle w:val="Akapitzlist"/>
        <w:widowControl/>
        <w:numPr>
          <w:ilvl w:val="0"/>
          <w:numId w:val="31"/>
        </w:numPr>
        <w:tabs>
          <w:tab w:val="num" w:pos="426"/>
          <w:tab w:val="left" w:pos="567"/>
        </w:tabs>
        <w:suppressAutoHyphens w:val="0"/>
        <w:spacing w:line="288" w:lineRule="auto"/>
        <w:ind w:left="284" w:hanging="284"/>
        <w:jc w:val="both"/>
        <w:rPr>
          <w:rFonts w:ascii="Arial" w:eastAsia="Calibri" w:hAnsi="Arial" w:cs="Arial"/>
          <w:color w:val="000000" w:themeColor="text1"/>
          <w:sz w:val="22"/>
          <w:szCs w:val="22"/>
          <w:lang w:eastAsia="en-US"/>
        </w:rPr>
      </w:pPr>
      <w:r w:rsidRPr="009F3E70">
        <w:rPr>
          <w:rFonts w:ascii="Arial" w:eastAsia="Times New Roman" w:hAnsi="Arial" w:cs="Arial"/>
          <w:sz w:val="22"/>
          <w:szCs w:val="22"/>
        </w:rPr>
        <w:t>Wykonawca w terminie do 7 dni kalendarzowych od dnia podpisania Umowy przedłoży do akceptacji Zamawiającemu harmonogram planowanych prac projektowych</w:t>
      </w:r>
      <w:r>
        <w:rPr>
          <w:rFonts w:ascii="Arial" w:eastAsia="Times New Roman" w:hAnsi="Arial" w:cs="Arial"/>
          <w:sz w:val="22"/>
          <w:szCs w:val="22"/>
        </w:rPr>
        <w:t>.</w:t>
      </w:r>
      <w:r w:rsidRPr="007F46CE">
        <w:rPr>
          <w:rFonts w:ascii="Arial" w:eastAsia="Times New Roman" w:hAnsi="Arial" w:cs="Arial"/>
          <w:color w:val="000000" w:themeColor="text1"/>
          <w:sz w:val="22"/>
          <w:szCs w:val="22"/>
        </w:rPr>
        <w:t xml:space="preserve"> </w:t>
      </w:r>
      <w:r w:rsidRPr="009F3E70">
        <w:rPr>
          <w:rFonts w:ascii="Arial" w:eastAsia="Times New Roman" w:hAnsi="Arial" w:cs="Arial"/>
          <w:color w:val="000000" w:themeColor="text1"/>
          <w:sz w:val="22"/>
          <w:szCs w:val="22"/>
        </w:rPr>
        <w:t xml:space="preserve">Wykonawca zobowiązany jest prowadzić prace projektowe zgodnie z harmonogramem prac projektowych. </w:t>
      </w:r>
    </w:p>
    <w:p w14:paraId="084E195D" w14:textId="4CA1B131" w:rsidR="00F726B0" w:rsidRPr="009F3E70" w:rsidRDefault="00F726B0" w:rsidP="00F726B0">
      <w:pPr>
        <w:pStyle w:val="Akapitzlist"/>
        <w:numPr>
          <w:ilvl w:val="0"/>
          <w:numId w:val="31"/>
        </w:numPr>
        <w:spacing w:line="288" w:lineRule="auto"/>
        <w:ind w:left="284" w:hanging="284"/>
        <w:jc w:val="both"/>
        <w:rPr>
          <w:rFonts w:ascii="Arial" w:eastAsia="Times New Roman" w:hAnsi="Arial" w:cs="Arial"/>
          <w:color w:val="auto"/>
          <w:sz w:val="22"/>
          <w:szCs w:val="22"/>
        </w:rPr>
      </w:pPr>
      <w:r>
        <w:rPr>
          <w:rFonts w:ascii="Arial" w:eastAsia="Times New Roman" w:hAnsi="Arial" w:cs="Arial"/>
          <w:color w:val="auto"/>
          <w:sz w:val="22"/>
          <w:szCs w:val="22"/>
        </w:rPr>
        <w:t xml:space="preserve">Wykonawca będzie </w:t>
      </w:r>
      <w:r w:rsidRPr="009F3E70">
        <w:rPr>
          <w:rFonts w:ascii="Arial" w:eastAsia="Times New Roman" w:hAnsi="Arial" w:cs="Arial"/>
          <w:color w:val="auto"/>
          <w:sz w:val="22"/>
          <w:szCs w:val="22"/>
        </w:rPr>
        <w:t>świadcz</w:t>
      </w:r>
      <w:r>
        <w:rPr>
          <w:rFonts w:ascii="Arial" w:eastAsia="Times New Roman" w:hAnsi="Arial" w:cs="Arial"/>
          <w:color w:val="auto"/>
          <w:sz w:val="22"/>
          <w:szCs w:val="22"/>
        </w:rPr>
        <w:t>ył</w:t>
      </w:r>
      <w:r w:rsidRPr="009F3E70">
        <w:rPr>
          <w:rFonts w:ascii="Arial" w:eastAsia="Times New Roman" w:hAnsi="Arial" w:cs="Arial"/>
          <w:color w:val="auto"/>
          <w:sz w:val="22"/>
          <w:szCs w:val="22"/>
        </w:rPr>
        <w:t xml:space="preserve"> usług</w:t>
      </w:r>
      <w:r>
        <w:rPr>
          <w:rFonts w:ascii="Arial" w:eastAsia="Times New Roman" w:hAnsi="Arial" w:cs="Arial"/>
          <w:color w:val="auto"/>
          <w:sz w:val="22"/>
          <w:szCs w:val="22"/>
        </w:rPr>
        <w:t>ę</w:t>
      </w:r>
      <w:r w:rsidRPr="009F3E70">
        <w:rPr>
          <w:rFonts w:ascii="Arial" w:eastAsia="Times New Roman" w:hAnsi="Arial" w:cs="Arial"/>
          <w:color w:val="auto"/>
          <w:sz w:val="22"/>
          <w:szCs w:val="22"/>
        </w:rPr>
        <w:t xml:space="preserve"> nadzoru autorskiego – obejmując</w:t>
      </w:r>
      <w:r>
        <w:rPr>
          <w:rFonts w:ascii="Arial" w:eastAsia="Times New Roman" w:hAnsi="Arial" w:cs="Arial"/>
          <w:color w:val="auto"/>
          <w:sz w:val="22"/>
          <w:szCs w:val="22"/>
        </w:rPr>
        <w:t>ą</w:t>
      </w:r>
      <w:r w:rsidRPr="009F3E70">
        <w:rPr>
          <w:rFonts w:ascii="Arial" w:eastAsia="Times New Roman" w:hAnsi="Arial" w:cs="Arial"/>
          <w:color w:val="auto"/>
          <w:sz w:val="22"/>
          <w:szCs w:val="22"/>
        </w:rPr>
        <w:t xml:space="preserve"> okres wyboru wykonawcy (udzielenie zamówienia na roboty budowlane) i okres realizacji robót budowlanych, aż do ich zakończenia</w:t>
      </w:r>
      <w:r w:rsidR="00224877">
        <w:rPr>
          <w:rFonts w:ascii="Arial" w:eastAsia="Times New Roman" w:hAnsi="Arial" w:cs="Arial"/>
          <w:color w:val="auto"/>
          <w:sz w:val="22"/>
          <w:szCs w:val="22"/>
        </w:rPr>
        <w:t>.</w:t>
      </w:r>
      <w:r w:rsidRPr="009F3E70">
        <w:rPr>
          <w:rFonts w:ascii="Arial" w:eastAsia="Times New Roman" w:hAnsi="Arial" w:cs="Arial"/>
          <w:color w:val="auto"/>
          <w:sz w:val="22"/>
          <w:szCs w:val="22"/>
        </w:rPr>
        <w:t xml:space="preserve">                     </w:t>
      </w:r>
    </w:p>
    <w:p w14:paraId="372FC1ED" w14:textId="77777777" w:rsidR="00F726B0" w:rsidRPr="00B954CA" w:rsidRDefault="00F726B0" w:rsidP="00F726B0">
      <w:pPr>
        <w:pStyle w:val="Akapitzlist"/>
        <w:widowControl/>
        <w:numPr>
          <w:ilvl w:val="0"/>
          <w:numId w:val="31"/>
        </w:numPr>
        <w:tabs>
          <w:tab w:val="left" w:pos="567"/>
        </w:tabs>
        <w:suppressAutoHyphens w:val="0"/>
        <w:spacing w:line="288" w:lineRule="auto"/>
        <w:ind w:left="284" w:hanging="284"/>
        <w:jc w:val="both"/>
        <w:rPr>
          <w:rFonts w:ascii="Arial" w:eastAsia="Times New Roman" w:hAnsi="Arial" w:cs="Arial"/>
          <w:color w:val="auto"/>
          <w:sz w:val="22"/>
          <w:szCs w:val="22"/>
        </w:rPr>
      </w:pPr>
      <w:r w:rsidRPr="00B954CA">
        <w:rPr>
          <w:rFonts w:ascii="Arial" w:eastAsia="Times New Roman" w:hAnsi="Arial" w:cs="Arial"/>
          <w:sz w:val="22"/>
          <w:szCs w:val="22"/>
        </w:rPr>
        <w:t xml:space="preserve">Wykonawca zobowiązany jest świadczyć usługę nadzoru autorskiego w okresie udzielonej gwarancji, tj. w ciągu 36 miesięcy od dnia podpisania protokołu odbioru końcowego. W przypadku upływu okresu udzielonej gwarancji </w:t>
      </w:r>
      <w:r w:rsidRPr="00B954CA">
        <w:rPr>
          <w:rFonts w:ascii="Arial" w:eastAsia="Times New Roman" w:hAnsi="Arial" w:cs="Arial"/>
          <w:color w:val="auto"/>
          <w:sz w:val="22"/>
          <w:szCs w:val="22"/>
        </w:rPr>
        <w:t>Umowa wygasa.</w:t>
      </w:r>
    </w:p>
    <w:p w14:paraId="3E2F8354" w14:textId="77777777" w:rsidR="00F726B0" w:rsidRPr="00CB4B1F" w:rsidRDefault="00F726B0" w:rsidP="00F726B0">
      <w:pPr>
        <w:pStyle w:val="Akapitzlist"/>
        <w:widowControl/>
        <w:numPr>
          <w:ilvl w:val="0"/>
          <w:numId w:val="31"/>
        </w:numPr>
        <w:tabs>
          <w:tab w:val="left" w:pos="567"/>
        </w:tabs>
        <w:suppressAutoHyphens w:val="0"/>
        <w:spacing w:line="288" w:lineRule="auto"/>
        <w:ind w:left="284" w:hanging="284"/>
        <w:jc w:val="both"/>
        <w:rPr>
          <w:rFonts w:ascii="Arial" w:eastAsia="Times New Roman" w:hAnsi="Arial" w:cs="Arial"/>
          <w:color w:val="auto"/>
          <w:sz w:val="22"/>
          <w:szCs w:val="22"/>
        </w:rPr>
      </w:pPr>
      <w:r w:rsidRPr="00CB4B1F">
        <w:rPr>
          <w:rFonts w:ascii="Arial" w:eastAsia="Times New Roman" w:hAnsi="Arial" w:cs="Arial"/>
          <w:sz w:val="22"/>
          <w:szCs w:val="22"/>
        </w:rPr>
        <w:t xml:space="preserve">Zamawiający poinformuje Wykonawcę o rezygnacji z realizacji inwestycji niezwłocznie po podjęciu takiej decyzji.  </w:t>
      </w:r>
    </w:p>
    <w:p w14:paraId="3FCE0C60" w14:textId="77777777" w:rsidR="00F726B0" w:rsidRPr="008A2EDB" w:rsidRDefault="00F726B0" w:rsidP="00F726B0">
      <w:pPr>
        <w:pStyle w:val="Akapitzlist"/>
        <w:widowControl/>
        <w:numPr>
          <w:ilvl w:val="0"/>
          <w:numId w:val="31"/>
        </w:numPr>
        <w:tabs>
          <w:tab w:val="left" w:pos="567"/>
        </w:tabs>
        <w:suppressAutoHyphens w:val="0"/>
        <w:spacing w:line="288" w:lineRule="auto"/>
        <w:ind w:left="284" w:hanging="284"/>
        <w:jc w:val="both"/>
        <w:rPr>
          <w:rFonts w:ascii="Arial" w:eastAsia="Times New Roman" w:hAnsi="Arial" w:cs="Arial"/>
          <w:color w:val="auto"/>
          <w:sz w:val="22"/>
          <w:szCs w:val="22"/>
        </w:rPr>
      </w:pPr>
      <w:r w:rsidRPr="00CB4B1F">
        <w:rPr>
          <w:rFonts w:ascii="Arial" w:eastAsia="Times New Roman" w:hAnsi="Arial" w:cs="Arial"/>
          <w:sz w:val="22"/>
          <w:szCs w:val="22"/>
        </w:rPr>
        <w:t xml:space="preserve">W przypadku rezygnacji z realizacji inwestycji lub upływu okresu gwarancji i wygaśnięciu Umowy, zgodnie z ust. </w:t>
      </w:r>
      <w:r>
        <w:rPr>
          <w:rFonts w:ascii="Arial" w:eastAsia="Times New Roman" w:hAnsi="Arial" w:cs="Arial"/>
          <w:sz w:val="22"/>
          <w:szCs w:val="22"/>
        </w:rPr>
        <w:t>6</w:t>
      </w:r>
      <w:r w:rsidRPr="00CB4B1F">
        <w:rPr>
          <w:rFonts w:ascii="Arial" w:eastAsia="Times New Roman" w:hAnsi="Arial" w:cs="Arial"/>
          <w:sz w:val="22"/>
          <w:szCs w:val="22"/>
        </w:rPr>
        <w:t xml:space="preserve"> lub </w:t>
      </w:r>
      <w:r>
        <w:rPr>
          <w:rFonts w:ascii="Arial" w:eastAsia="Times New Roman" w:hAnsi="Arial" w:cs="Arial"/>
          <w:sz w:val="22"/>
          <w:szCs w:val="22"/>
        </w:rPr>
        <w:t>7</w:t>
      </w:r>
      <w:r w:rsidRPr="00CB4B1F">
        <w:rPr>
          <w:rFonts w:ascii="Arial" w:eastAsia="Times New Roman" w:hAnsi="Arial" w:cs="Arial"/>
          <w:sz w:val="22"/>
          <w:szCs w:val="22"/>
        </w:rPr>
        <w:t xml:space="preserve">, Wykonawcy nie przysługuje żadne roszczenie </w:t>
      </w:r>
      <w:r w:rsidRPr="00CB4B1F">
        <w:rPr>
          <w:rFonts w:ascii="Arial" w:eastAsia="Times New Roman" w:hAnsi="Arial" w:cs="Arial"/>
          <w:sz w:val="22"/>
          <w:szCs w:val="22"/>
        </w:rPr>
        <w:br/>
        <w:t>w stosunku do Zamawiającego.</w:t>
      </w:r>
    </w:p>
    <w:p w14:paraId="5EBD9710" w14:textId="77777777" w:rsidR="00F726B0" w:rsidRDefault="00F726B0" w:rsidP="00F726B0">
      <w:pPr>
        <w:widowControl/>
        <w:suppressAutoHyphens w:val="0"/>
        <w:spacing w:after="120" w:line="288" w:lineRule="auto"/>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 xml:space="preserve">§ </w:t>
      </w:r>
      <w:r>
        <w:rPr>
          <w:rFonts w:ascii="Arial" w:eastAsia="Calibri" w:hAnsi="Arial" w:cs="Arial"/>
          <w:b/>
          <w:color w:val="000000" w:themeColor="text1"/>
          <w:sz w:val="22"/>
          <w:szCs w:val="22"/>
          <w:lang w:eastAsia="en-US"/>
        </w:rPr>
        <w:t>4</w:t>
      </w:r>
    </w:p>
    <w:p w14:paraId="2A593900" w14:textId="77777777" w:rsidR="00F726B0" w:rsidRPr="00205A11" w:rsidRDefault="00F726B0" w:rsidP="00F726B0">
      <w:pPr>
        <w:widowControl/>
        <w:suppressAutoHyphens w:val="0"/>
        <w:spacing w:line="288" w:lineRule="auto"/>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Wynagrodzenie</w:t>
      </w:r>
    </w:p>
    <w:p w14:paraId="3BEC75F7" w14:textId="77777777" w:rsidR="00F726B0" w:rsidRPr="00205A11" w:rsidRDefault="00F726B0" w:rsidP="00F726B0">
      <w:pPr>
        <w:widowControl/>
        <w:numPr>
          <w:ilvl w:val="0"/>
          <w:numId w:val="19"/>
        </w:numPr>
        <w:suppressAutoHyphens w:val="0"/>
        <w:spacing w:line="288" w:lineRule="auto"/>
        <w:ind w:left="426" w:hanging="426"/>
        <w:jc w:val="both"/>
        <w:rPr>
          <w:rFonts w:ascii="Arial" w:eastAsia="Calibri" w:hAnsi="Arial" w:cs="Arial"/>
          <w:color w:val="000000" w:themeColor="text1"/>
          <w:sz w:val="22"/>
          <w:szCs w:val="22"/>
          <w:lang w:eastAsia="en-US"/>
        </w:rPr>
      </w:pPr>
      <w:r w:rsidRPr="00205A11">
        <w:rPr>
          <w:rFonts w:ascii="Arial" w:eastAsia="Calibri" w:hAnsi="Arial" w:cs="Arial"/>
          <w:color w:val="000000" w:themeColor="text1"/>
          <w:sz w:val="22"/>
          <w:szCs w:val="22"/>
          <w:lang w:eastAsia="en-US"/>
        </w:rPr>
        <w:t>Strony ustalają, że obowiązującą je formą wynagrodzenia za przedmiot umowy, zgodnie z ofertą Wykonawcy, jest wynagrodzenie ryczałtowe uwzględniające wszelkie ryzyko mogące wystąpić w trakcie realizacji niniejszej umowy.</w:t>
      </w:r>
    </w:p>
    <w:p w14:paraId="79764AB6" w14:textId="77777777" w:rsidR="00F726B0" w:rsidRDefault="00F726B0" w:rsidP="00F726B0">
      <w:pPr>
        <w:widowControl/>
        <w:numPr>
          <w:ilvl w:val="0"/>
          <w:numId w:val="19"/>
        </w:numPr>
        <w:suppressAutoHyphens w:val="0"/>
        <w:spacing w:line="288" w:lineRule="auto"/>
        <w:ind w:left="426" w:hanging="426"/>
        <w:jc w:val="both"/>
        <w:rPr>
          <w:rFonts w:ascii="Arial" w:eastAsia="Calibri" w:hAnsi="Arial" w:cs="Arial"/>
          <w:color w:val="000000" w:themeColor="text1"/>
          <w:sz w:val="22"/>
          <w:szCs w:val="22"/>
          <w:lang w:eastAsia="en-US"/>
        </w:rPr>
      </w:pPr>
      <w:r w:rsidRPr="00205A11">
        <w:rPr>
          <w:rFonts w:ascii="Arial" w:eastAsia="Calibri" w:hAnsi="Arial" w:cs="Arial"/>
          <w:color w:val="000000" w:themeColor="text1"/>
          <w:sz w:val="22"/>
          <w:szCs w:val="22"/>
          <w:lang w:eastAsia="en-US"/>
        </w:rPr>
        <w:t xml:space="preserve">Wynagrodzenie za cały przedmiot umowy, o którym mowa w § 1, wyraża się kwotą brutto: ……………………….zł (słownie: …………………………..złotych 00/100). </w:t>
      </w:r>
    </w:p>
    <w:p w14:paraId="25DF0BE3" w14:textId="77777777" w:rsidR="00722F92" w:rsidRPr="00205A11" w:rsidRDefault="00722F92" w:rsidP="00722F92">
      <w:pPr>
        <w:widowControl/>
        <w:suppressAutoHyphens w:val="0"/>
        <w:spacing w:line="288" w:lineRule="auto"/>
        <w:ind w:left="426"/>
        <w:jc w:val="both"/>
        <w:rPr>
          <w:rFonts w:ascii="Arial" w:eastAsia="Calibri" w:hAnsi="Arial" w:cs="Arial"/>
          <w:color w:val="000000" w:themeColor="text1"/>
          <w:sz w:val="22"/>
          <w:szCs w:val="22"/>
          <w:lang w:eastAsia="en-US"/>
        </w:rPr>
      </w:pPr>
    </w:p>
    <w:p w14:paraId="470BBB00" w14:textId="77777777" w:rsidR="00F726B0" w:rsidRPr="00205A11" w:rsidRDefault="00F726B0" w:rsidP="00F726B0">
      <w:pPr>
        <w:numPr>
          <w:ilvl w:val="0"/>
          <w:numId w:val="25"/>
        </w:numPr>
        <w:tabs>
          <w:tab w:val="left" w:pos="426"/>
        </w:tabs>
        <w:spacing w:line="288" w:lineRule="auto"/>
        <w:ind w:left="426" w:hanging="426"/>
        <w:jc w:val="both"/>
        <w:rPr>
          <w:rFonts w:ascii="Arial" w:eastAsia="Times New Roman" w:hAnsi="Arial" w:cs="Arial"/>
          <w:vanish/>
          <w:color w:val="000000" w:themeColor="text1"/>
          <w:sz w:val="22"/>
          <w:szCs w:val="22"/>
        </w:rPr>
      </w:pPr>
    </w:p>
    <w:p w14:paraId="2811C82B" w14:textId="77777777" w:rsidR="00F726B0" w:rsidRPr="00205A11" w:rsidRDefault="00F726B0" w:rsidP="00F726B0">
      <w:pPr>
        <w:numPr>
          <w:ilvl w:val="0"/>
          <w:numId w:val="25"/>
        </w:numPr>
        <w:tabs>
          <w:tab w:val="left" w:pos="426"/>
        </w:tabs>
        <w:spacing w:line="288" w:lineRule="auto"/>
        <w:ind w:left="426" w:hanging="426"/>
        <w:jc w:val="both"/>
        <w:rPr>
          <w:rFonts w:ascii="Arial" w:eastAsia="Times New Roman" w:hAnsi="Arial" w:cs="Arial"/>
          <w:vanish/>
          <w:color w:val="000000" w:themeColor="text1"/>
          <w:sz w:val="22"/>
          <w:szCs w:val="22"/>
        </w:rPr>
      </w:pPr>
    </w:p>
    <w:p w14:paraId="18013FAB" w14:textId="2FC8B93E" w:rsidR="00F726B0" w:rsidRPr="00722F92" w:rsidRDefault="00F726B0" w:rsidP="00722F92">
      <w:pPr>
        <w:numPr>
          <w:ilvl w:val="0"/>
          <w:numId w:val="25"/>
        </w:numPr>
        <w:tabs>
          <w:tab w:val="left" w:pos="426"/>
        </w:tabs>
        <w:spacing w:line="288" w:lineRule="auto"/>
        <w:ind w:left="426" w:hanging="426"/>
        <w:contextualSpacing/>
        <w:jc w:val="both"/>
        <w:rPr>
          <w:rFonts w:ascii="Arial" w:eastAsia="Times New Roman" w:hAnsi="Arial" w:cs="Arial"/>
          <w:sz w:val="22"/>
          <w:szCs w:val="22"/>
        </w:rPr>
      </w:pPr>
      <w:r w:rsidRPr="00722F92">
        <w:rPr>
          <w:rFonts w:ascii="Arial" w:eastAsia="Times New Roman" w:hAnsi="Arial" w:cs="Arial"/>
          <w:sz w:val="22"/>
          <w:szCs w:val="22"/>
        </w:rPr>
        <w:t xml:space="preserve">Zapłata wynagrodzenia za przedmiot umowy  odbędzie po odbiorze końcowym przedmiotu umowy, na podstawie podpisanego protokołu odbioru końcowego przedmiotu umowy. </w:t>
      </w:r>
    </w:p>
    <w:p w14:paraId="02F44DFA" w14:textId="5F312813" w:rsidR="00F726B0" w:rsidRPr="00035A43" w:rsidRDefault="00F726B0" w:rsidP="00F726B0">
      <w:pPr>
        <w:widowControl/>
        <w:numPr>
          <w:ilvl w:val="0"/>
          <w:numId w:val="32"/>
        </w:numPr>
        <w:tabs>
          <w:tab w:val="left" w:pos="426"/>
        </w:tabs>
        <w:suppressAutoHyphens w:val="0"/>
        <w:spacing w:line="288" w:lineRule="auto"/>
        <w:contextualSpacing/>
        <w:jc w:val="both"/>
        <w:rPr>
          <w:rFonts w:ascii="Arial" w:eastAsia="Times New Roman" w:hAnsi="Arial" w:cs="Arial"/>
          <w:sz w:val="22"/>
          <w:szCs w:val="22"/>
        </w:rPr>
      </w:pPr>
      <w:r w:rsidRPr="00035A43">
        <w:rPr>
          <w:rFonts w:ascii="Arial" w:eastAsia="Calibri" w:hAnsi="Arial" w:cs="Arial"/>
          <w:sz w:val="22"/>
          <w:szCs w:val="22"/>
          <w:lang w:eastAsia="en-US"/>
        </w:rPr>
        <w:t xml:space="preserve">Podstawą do zapłaty wynagrodzenia jest prawidłowo wystawiona i dostarczona przez Wykonawcę faktura wraz z </w:t>
      </w:r>
      <w:r>
        <w:rPr>
          <w:rFonts w:ascii="Arial" w:eastAsia="Calibri" w:hAnsi="Arial" w:cs="Arial"/>
          <w:sz w:val="22"/>
          <w:szCs w:val="22"/>
          <w:lang w:eastAsia="en-US"/>
        </w:rPr>
        <w:t xml:space="preserve">decyzją o zatwierdzeniu projektu budowlanego, </w:t>
      </w:r>
      <w:r>
        <w:rPr>
          <w:rFonts w:ascii="Arial" w:eastAsia="Calibri" w:hAnsi="Arial" w:cs="Arial"/>
          <w:sz w:val="22"/>
          <w:szCs w:val="22"/>
          <w:lang w:eastAsia="en-US"/>
        </w:rPr>
        <w:br/>
        <w:t>z prawomocną decyzją o pozwoleniu na budowę</w:t>
      </w:r>
      <w:r w:rsidR="00722F92">
        <w:rPr>
          <w:rFonts w:ascii="Arial" w:eastAsia="Calibri" w:hAnsi="Arial" w:cs="Arial"/>
          <w:sz w:val="22"/>
          <w:szCs w:val="22"/>
          <w:lang w:eastAsia="en-US"/>
        </w:rPr>
        <w:t>.</w:t>
      </w:r>
    </w:p>
    <w:p w14:paraId="716034E7" w14:textId="57158C46" w:rsidR="00F726B0" w:rsidRPr="00035A43" w:rsidRDefault="00F726B0" w:rsidP="00F726B0">
      <w:pPr>
        <w:widowControl/>
        <w:numPr>
          <w:ilvl w:val="0"/>
          <w:numId w:val="32"/>
        </w:numPr>
        <w:tabs>
          <w:tab w:val="left" w:pos="426"/>
        </w:tabs>
        <w:suppressAutoHyphens w:val="0"/>
        <w:spacing w:line="288" w:lineRule="auto"/>
        <w:contextualSpacing/>
        <w:jc w:val="both"/>
        <w:rPr>
          <w:rFonts w:ascii="Arial" w:eastAsia="Times New Roman" w:hAnsi="Arial" w:cs="Arial"/>
          <w:sz w:val="22"/>
          <w:szCs w:val="22"/>
        </w:rPr>
      </w:pPr>
      <w:r w:rsidRPr="00035A43">
        <w:rPr>
          <w:rFonts w:ascii="Arial" w:eastAsia="Calibri" w:hAnsi="Arial" w:cs="Arial"/>
          <w:sz w:val="22"/>
          <w:szCs w:val="22"/>
          <w:lang w:eastAsia="en-US"/>
        </w:rPr>
        <w:t xml:space="preserve">Wynagrodzenie będzie płatne na konto Wykonawcy wskazane w przedłożonej fakturze VAT, w terminie </w:t>
      </w:r>
      <w:r w:rsidRPr="00031338">
        <w:rPr>
          <w:rFonts w:ascii="Arial" w:eastAsia="Calibri" w:hAnsi="Arial" w:cs="Arial"/>
          <w:color w:val="auto"/>
          <w:sz w:val="22"/>
          <w:szCs w:val="22"/>
          <w:lang w:eastAsia="en-US"/>
        </w:rPr>
        <w:t>do 30 dni</w:t>
      </w:r>
      <w:r w:rsidRPr="00035A43">
        <w:rPr>
          <w:rFonts w:ascii="Arial" w:eastAsia="Calibri" w:hAnsi="Arial" w:cs="Arial"/>
          <w:sz w:val="22"/>
          <w:szCs w:val="22"/>
          <w:lang w:eastAsia="en-US"/>
        </w:rPr>
        <w:t xml:space="preserve"> kalendarzowych od daty doręczenia Zamawiającemu prawidłowo wystawionej faktury</w:t>
      </w:r>
      <w:r w:rsidR="00722F92">
        <w:rPr>
          <w:rFonts w:ascii="Arial" w:eastAsia="Calibri" w:hAnsi="Arial" w:cs="Arial"/>
          <w:sz w:val="22"/>
          <w:szCs w:val="22"/>
          <w:lang w:eastAsia="en-US"/>
        </w:rPr>
        <w:t>.</w:t>
      </w:r>
    </w:p>
    <w:p w14:paraId="159C6CEC" w14:textId="2AF37EC1" w:rsidR="00F726B0" w:rsidRPr="00035A43" w:rsidRDefault="00F726B0" w:rsidP="00F726B0">
      <w:pPr>
        <w:widowControl/>
        <w:numPr>
          <w:ilvl w:val="0"/>
          <w:numId w:val="32"/>
        </w:numPr>
        <w:suppressAutoHyphens w:val="0"/>
        <w:autoSpaceDN w:val="0"/>
        <w:spacing w:line="288" w:lineRule="auto"/>
        <w:contextualSpacing/>
        <w:jc w:val="both"/>
        <w:textAlignment w:val="baseline"/>
        <w:rPr>
          <w:rFonts w:ascii="Arial" w:hAnsi="Arial" w:cs="Arial"/>
          <w:b/>
          <w:sz w:val="22"/>
          <w:szCs w:val="22"/>
        </w:rPr>
      </w:pPr>
      <w:r w:rsidRPr="00035A43">
        <w:rPr>
          <w:rFonts w:ascii="Arial" w:eastAsia="Times New Roman" w:hAnsi="Arial" w:cs="Arial"/>
          <w:sz w:val="22"/>
          <w:szCs w:val="22"/>
        </w:rPr>
        <w:t xml:space="preserve">Wynagrodzenie z tytułu przeniesienia na Zamawiającego autorskich praw majątkowych </w:t>
      </w:r>
      <w:r w:rsidRPr="00035A43">
        <w:rPr>
          <w:rFonts w:ascii="Arial" w:eastAsia="Times New Roman" w:hAnsi="Arial" w:cs="Arial"/>
          <w:sz w:val="22"/>
          <w:szCs w:val="22"/>
        </w:rPr>
        <w:br/>
        <w:t>(w tym także praw zależnych) do całości wykonanej dokumentacji projektowej zostaje zawarte w wynagrodzeniu wskazanym w ust</w:t>
      </w:r>
      <w:r w:rsidRPr="00AF55E7">
        <w:rPr>
          <w:rFonts w:ascii="Arial" w:eastAsia="Times New Roman" w:hAnsi="Arial" w:cs="Arial"/>
          <w:color w:val="auto"/>
          <w:sz w:val="22"/>
          <w:szCs w:val="22"/>
        </w:rPr>
        <w:t xml:space="preserve">. </w:t>
      </w:r>
      <w:r w:rsidR="001525C9">
        <w:rPr>
          <w:rFonts w:ascii="Arial" w:eastAsia="Times New Roman" w:hAnsi="Arial" w:cs="Arial"/>
          <w:color w:val="auto"/>
          <w:sz w:val="22"/>
          <w:szCs w:val="22"/>
        </w:rPr>
        <w:t>2.</w:t>
      </w:r>
    </w:p>
    <w:p w14:paraId="2D0B57ED" w14:textId="4C9C1711" w:rsidR="00F726B0" w:rsidRPr="00035A43" w:rsidRDefault="00F726B0" w:rsidP="00F726B0">
      <w:pPr>
        <w:widowControl/>
        <w:numPr>
          <w:ilvl w:val="0"/>
          <w:numId w:val="32"/>
        </w:numPr>
        <w:tabs>
          <w:tab w:val="left" w:pos="426"/>
        </w:tabs>
        <w:suppressAutoHyphens w:val="0"/>
        <w:autoSpaceDN w:val="0"/>
        <w:spacing w:line="288" w:lineRule="auto"/>
        <w:jc w:val="both"/>
        <w:textAlignment w:val="baseline"/>
        <w:rPr>
          <w:rFonts w:ascii="Arial" w:eastAsia="Times New Roman" w:hAnsi="Arial" w:cs="Arial"/>
          <w:sz w:val="22"/>
          <w:szCs w:val="22"/>
        </w:rPr>
      </w:pPr>
      <w:r w:rsidRPr="00035A43">
        <w:rPr>
          <w:rFonts w:ascii="Arial" w:eastAsia="Times New Roman" w:hAnsi="Arial" w:cs="Arial"/>
          <w:sz w:val="22"/>
          <w:szCs w:val="22"/>
          <w:lang w:eastAsia="en-US"/>
        </w:rPr>
        <w:lastRenderedPageBreak/>
        <w:t xml:space="preserve">W przypadku, jeżeli Wykonawca jest płatnikiem podatku VAT, Gmina </w:t>
      </w:r>
      <w:r w:rsidR="001525C9">
        <w:rPr>
          <w:rFonts w:ascii="Arial" w:eastAsia="Times New Roman" w:hAnsi="Arial" w:cs="Arial"/>
          <w:sz w:val="22"/>
          <w:szCs w:val="22"/>
          <w:lang w:eastAsia="en-US"/>
        </w:rPr>
        <w:t>Narol</w:t>
      </w:r>
      <w:r w:rsidRPr="00035A43">
        <w:rPr>
          <w:rFonts w:ascii="Arial" w:eastAsia="Times New Roman" w:hAnsi="Arial" w:cs="Arial"/>
          <w:sz w:val="22"/>
          <w:szCs w:val="22"/>
          <w:lang w:eastAsia="en-US"/>
        </w:rPr>
        <w:t xml:space="preserve"> będzie dokonywała płatności metodą podzielonej płatności.</w:t>
      </w:r>
    </w:p>
    <w:p w14:paraId="2738EFCC" w14:textId="77777777" w:rsidR="00F726B0" w:rsidRPr="00035A43" w:rsidRDefault="00F726B0" w:rsidP="00F726B0">
      <w:pPr>
        <w:widowControl/>
        <w:numPr>
          <w:ilvl w:val="0"/>
          <w:numId w:val="32"/>
        </w:numPr>
        <w:suppressAutoHyphens w:val="0"/>
        <w:autoSpaceDN w:val="0"/>
        <w:spacing w:line="288" w:lineRule="auto"/>
        <w:jc w:val="both"/>
        <w:textAlignment w:val="baseline"/>
        <w:rPr>
          <w:rFonts w:ascii="Arial" w:eastAsia="Times New Roman" w:hAnsi="Arial" w:cs="Arial"/>
          <w:sz w:val="22"/>
          <w:szCs w:val="22"/>
        </w:rPr>
      </w:pPr>
      <w:r w:rsidRPr="00035A43">
        <w:rPr>
          <w:rFonts w:ascii="Arial" w:eastAsia="Calibri" w:hAnsi="Arial" w:cs="Arial"/>
          <w:sz w:val="22"/>
          <w:szCs w:val="22"/>
          <w:lang w:eastAsia="en-US"/>
        </w:rPr>
        <w:t xml:space="preserve">Wykonawca oświadcza, że rachunek wskazany na fakturze należy do Wykonawcy </w:t>
      </w:r>
      <w:r>
        <w:rPr>
          <w:rFonts w:ascii="Arial" w:eastAsia="Calibri" w:hAnsi="Arial" w:cs="Arial"/>
          <w:sz w:val="22"/>
          <w:szCs w:val="22"/>
          <w:lang w:eastAsia="en-US"/>
        </w:rPr>
        <w:br/>
      </w:r>
      <w:r w:rsidRPr="00035A43">
        <w:rPr>
          <w:rFonts w:ascii="Arial" w:eastAsia="Calibri" w:hAnsi="Arial" w:cs="Arial"/>
          <w:sz w:val="22"/>
          <w:szCs w:val="22"/>
          <w:lang w:eastAsia="en-US"/>
        </w:rPr>
        <w:t>i został/ nie został dla niego utworzony wydzielony rachunek VAT na cele prowadzonej działalności gospodarczej.</w:t>
      </w:r>
    </w:p>
    <w:p w14:paraId="4E5430A3" w14:textId="77777777" w:rsidR="00F726B0" w:rsidRPr="00035A43" w:rsidRDefault="00F726B0" w:rsidP="00F726B0">
      <w:pPr>
        <w:widowControl/>
        <w:numPr>
          <w:ilvl w:val="0"/>
          <w:numId w:val="32"/>
        </w:numPr>
        <w:tabs>
          <w:tab w:val="left" w:pos="142"/>
          <w:tab w:val="left" w:pos="426"/>
        </w:tabs>
        <w:suppressAutoHyphens w:val="0"/>
        <w:autoSpaceDN w:val="0"/>
        <w:spacing w:line="288" w:lineRule="auto"/>
        <w:jc w:val="both"/>
        <w:textAlignment w:val="baseline"/>
        <w:rPr>
          <w:rFonts w:ascii="Arial" w:eastAsia="Times New Roman" w:hAnsi="Arial" w:cs="Arial"/>
          <w:sz w:val="22"/>
          <w:szCs w:val="22"/>
        </w:rPr>
      </w:pPr>
      <w:r w:rsidRPr="00035A43">
        <w:rPr>
          <w:rFonts w:ascii="Arial" w:eastAsia="Calibri" w:hAnsi="Arial" w:cs="Arial"/>
          <w:sz w:val="22"/>
          <w:szCs w:val="22"/>
          <w:lang w:eastAsia="en-US"/>
        </w:rPr>
        <w:t>Wykonawca oświadcza, iż znajduje się na Białej liście podatników VAT.</w:t>
      </w:r>
    </w:p>
    <w:p w14:paraId="0EDABAA7" w14:textId="77777777" w:rsidR="00F726B0" w:rsidRPr="00035A43" w:rsidRDefault="00F726B0" w:rsidP="00F726B0">
      <w:pPr>
        <w:widowControl/>
        <w:numPr>
          <w:ilvl w:val="0"/>
          <w:numId w:val="32"/>
        </w:numPr>
        <w:suppressAutoHyphens w:val="0"/>
        <w:autoSpaceDN w:val="0"/>
        <w:spacing w:line="288" w:lineRule="auto"/>
        <w:jc w:val="both"/>
        <w:textAlignment w:val="baseline"/>
        <w:rPr>
          <w:rFonts w:ascii="Arial" w:eastAsia="Times New Roman" w:hAnsi="Arial" w:cs="Arial"/>
          <w:sz w:val="22"/>
          <w:szCs w:val="22"/>
        </w:rPr>
      </w:pPr>
      <w:r w:rsidRPr="00035A43">
        <w:rPr>
          <w:rFonts w:ascii="Arial" w:eastAsia="Times New Roman" w:hAnsi="Arial" w:cs="Arial"/>
          <w:sz w:val="22"/>
          <w:szCs w:val="22"/>
          <w:lang w:eastAsia="en-US"/>
        </w:rPr>
        <w:t xml:space="preserve">W przypadku, gdy przedmiot umowy realizowany był przy udziale Podwykonawców warunkiem zapłaty przez Zamawiającego </w:t>
      </w:r>
      <w:r w:rsidRPr="00035A43">
        <w:rPr>
          <w:rFonts w:ascii="Arial" w:eastAsia="Times New Roman" w:hAnsi="Arial" w:cs="Arial"/>
          <w:sz w:val="22"/>
          <w:szCs w:val="22"/>
        </w:rPr>
        <w:t xml:space="preserve">należnego wynagrodzenia, za wykonane </w:t>
      </w:r>
      <w:r w:rsidRPr="00035A43">
        <w:rPr>
          <w:rFonts w:ascii="Arial" w:eastAsia="Times New Roman" w:hAnsi="Arial" w:cs="Arial"/>
          <w:sz w:val="22"/>
          <w:szCs w:val="22"/>
        </w:rPr>
        <w:br/>
        <w:t>i odebrane prace,</w:t>
      </w:r>
      <w:r w:rsidRPr="00035A43">
        <w:rPr>
          <w:rFonts w:ascii="Arial" w:eastAsia="Times New Roman" w:hAnsi="Arial" w:cs="Arial"/>
          <w:sz w:val="22"/>
          <w:szCs w:val="22"/>
          <w:lang w:eastAsia="en-US"/>
        </w:rPr>
        <w:t xml:space="preserve"> jest przedstawienie dowodów zapłaty wymagalnego wynagrodzenia Podwykonawcom. Pod pojęciem dowodu Zamawiający rozumie dokument wystawiony przez bank lub spółdzielczą kasę oszczędnościowo-kredytową lub oświadczenie podpisane przez osobę uprawnioną do składania oświadczeń woli w imieniu Podwykonawcy, potwierdzające uregulowanie zobowiązań finansowych między Wykonawcą, a Podwykonawcą, w zakresie realizacji Umowy. Dowody, o których mowa wyżej, w każdym przypadku muszą jednoznacznie wskazywać na zakres oraz tytuł powstałej należności.</w:t>
      </w:r>
    </w:p>
    <w:p w14:paraId="78375F8C" w14:textId="77777777" w:rsidR="00F726B0" w:rsidRPr="00035A43" w:rsidRDefault="00F726B0" w:rsidP="00F726B0">
      <w:pPr>
        <w:widowControl/>
        <w:numPr>
          <w:ilvl w:val="0"/>
          <w:numId w:val="32"/>
        </w:numPr>
        <w:tabs>
          <w:tab w:val="left" w:pos="426"/>
        </w:tabs>
        <w:suppressAutoHyphens w:val="0"/>
        <w:autoSpaceDN w:val="0"/>
        <w:spacing w:line="288" w:lineRule="auto"/>
        <w:jc w:val="both"/>
        <w:textAlignment w:val="baseline"/>
        <w:rPr>
          <w:rFonts w:ascii="Arial" w:eastAsia="Times New Roman" w:hAnsi="Arial" w:cs="Arial"/>
          <w:sz w:val="22"/>
          <w:szCs w:val="22"/>
        </w:rPr>
      </w:pPr>
      <w:r w:rsidRPr="00035A43">
        <w:rPr>
          <w:rFonts w:ascii="Arial" w:eastAsia="Times New Roman" w:hAnsi="Arial" w:cs="Arial"/>
          <w:sz w:val="22"/>
          <w:szCs w:val="22"/>
          <w:lang w:eastAsia="en-US"/>
        </w:rPr>
        <w:t>W przypadku braku dowodów, o których mowa w ust. 12, Zamawiający nie uwzględni zapłaty kwot, których dotyczą brakujące dowody, przy czym powyższe nie stanowi opóźnienia w zapłacie i nie będzie skutkować naliczeniem odsetek Zamawiającemu od nieterminowych płatności.</w:t>
      </w:r>
    </w:p>
    <w:p w14:paraId="7F59779D" w14:textId="77777777" w:rsidR="00F726B0" w:rsidRPr="00035A43" w:rsidRDefault="00F726B0" w:rsidP="00F726B0">
      <w:pPr>
        <w:widowControl/>
        <w:numPr>
          <w:ilvl w:val="0"/>
          <w:numId w:val="32"/>
        </w:numPr>
        <w:suppressAutoHyphens w:val="0"/>
        <w:autoSpaceDN w:val="0"/>
        <w:spacing w:line="288" w:lineRule="auto"/>
        <w:jc w:val="both"/>
        <w:textAlignment w:val="baseline"/>
        <w:rPr>
          <w:rFonts w:ascii="Arial" w:eastAsia="Times New Roman" w:hAnsi="Arial" w:cs="Arial"/>
          <w:sz w:val="22"/>
          <w:szCs w:val="22"/>
        </w:rPr>
      </w:pPr>
      <w:r w:rsidRPr="00035A43">
        <w:rPr>
          <w:rFonts w:ascii="Arial" w:eastAsia="Times New Roman" w:hAnsi="Arial" w:cs="Arial"/>
          <w:sz w:val="22"/>
          <w:szCs w:val="22"/>
          <w:lang w:eastAsia="en-US"/>
        </w:rPr>
        <w:t>Zatrzymana kwota, o której mowa w ust. 13, stanowić będzie zabezpieczenie roszczenia Podwykonawcy w stosunku do Zamawiającego, do czasu przedstawienia dowodów potwierdzających zapłatę wymagalnego wynagrodzenia Podwykonawcy.</w:t>
      </w:r>
    </w:p>
    <w:p w14:paraId="264EC8AF" w14:textId="77777777" w:rsidR="00F726B0" w:rsidRPr="00035A43" w:rsidRDefault="00F726B0" w:rsidP="00F726B0">
      <w:pPr>
        <w:widowControl/>
        <w:numPr>
          <w:ilvl w:val="0"/>
          <w:numId w:val="32"/>
        </w:numPr>
        <w:suppressAutoHyphens w:val="0"/>
        <w:autoSpaceDN w:val="0"/>
        <w:spacing w:line="288" w:lineRule="auto"/>
        <w:jc w:val="both"/>
        <w:textAlignment w:val="baseline"/>
        <w:rPr>
          <w:rFonts w:ascii="Arial" w:eastAsia="Times New Roman" w:hAnsi="Arial" w:cs="Arial"/>
          <w:sz w:val="22"/>
          <w:szCs w:val="22"/>
        </w:rPr>
      </w:pPr>
      <w:r w:rsidRPr="00035A43">
        <w:rPr>
          <w:rFonts w:ascii="Arial" w:eastAsia="Times New Roman" w:hAnsi="Arial" w:cs="Arial"/>
          <w:sz w:val="22"/>
          <w:szCs w:val="22"/>
          <w:lang w:eastAsia="en-US"/>
        </w:rPr>
        <w:t>Ewentualne odsetki wynikające z nieterminowej płatności w stosunku do Podwykonawców lub dalszych podwykonawców obciążają Wykonawcę.</w:t>
      </w:r>
    </w:p>
    <w:p w14:paraId="3775A4C9" w14:textId="77777777" w:rsidR="00F726B0" w:rsidRPr="00035A43" w:rsidRDefault="00F726B0" w:rsidP="00F726B0">
      <w:pPr>
        <w:widowControl/>
        <w:numPr>
          <w:ilvl w:val="0"/>
          <w:numId w:val="32"/>
        </w:numPr>
        <w:suppressAutoHyphens w:val="0"/>
        <w:autoSpaceDN w:val="0"/>
        <w:spacing w:line="288" w:lineRule="auto"/>
        <w:jc w:val="both"/>
        <w:textAlignment w:val="baseline"/>
        <w:rPr>
          <w:rFonts w:ascii="Arial" w:eastAsia="Times New Roman" w:hAnsi="Arial" w:cs="Arial"/>
          <w:sz w:val="22"/>
          <w:szCs w:val="22"/>
        </w:rPr>
      </w:pPr>
      <w:r w:rsidRPr="00035A43">
        <w:rPr>
          <w:rFonts w:ascii="Arial" w:eastAsia="Times New Roman" w:hAnsi="Arial" w:cs="Arial"/>
          <w:sz w:val="22"/>
          <w:szCs w:val="22"/>
          <w:lang w:eastAsia="en-US"/>
        </w:rPr>
        <w:t>Bezpośrednia zapłata wynagrodzenia należnego Podwykonawcy, realizowana na zasadach określonych w Umowie, będzie dokonywana przez Zamawiającego na rachunek bankowy wskazany bezpośrednio przez Podwykonawcę.</w:t>
      </w:r>
    </w:p>
    <w:p w14:paraId="373F8A3D" w14:textId="0B4B6565" w:rsidR="00F726B0" w:rsidRPr="00035A43" w:rsidRDefault="00F726B0" w:rsidP="00F726B0">
      <w:pPr>
        <w:widowControl/>
        <w:numPr>
          <w:ilvl w:val="0"/>
          <w:numId w:val="32"/>
        </w:numPr>
        <w:suppressAutoHyphens w:val="0"/>
        <w:autoSpaceDN w:val="0"/>
        <w:spacing w:line="288" w:lineRule="auto"/>
        <w:jc w:val="both"/>
        <w:textAlignment w:val="baseline"/>
        <w:rPr>
          <w:rFonts w:ascii="Arial" w:eastAsia="Times New Roman" w:hAnsi="Arial" w:cs="Arial"/>
          <w:sz w:val="22"/>
          <w:szCs w:val="22"/>
        </w:rPr>
      </w:pPr>
      <w:r w:rsidRPr="00035A43">
        <w:rPr>
          <w:rFonts w:ascii="Arial" w:eastAsia="Times New Roman" w:hAnsi="Arial" w:cs="Arial"/>
          <w:sz w:val="22"/>
          <w:szCs w:val="22"/>
          <w:lang w:eastAsia="en-US"/>
        </w:rPr>
        <w:t xml:space="preserve">Zamawiający dokona potrącenia równowartości kwoty wypłaconej na rzecz Podwykonawcy z kwoty wynagrodzenia przysługującego </w:t>
      </w:r>
      <w:r w:rsidR="00670BA7" w:rsidRPr="00035A43">
        <w:rPr>
          <w:rFonts w:ascii="Arial" w:eastAsia="Times New Roman" w:hAnsi="Arial" w:cs="Arial"/>
          <w:sz w:val="22"/>
          <w:szCs w:val="22"/>
          <w:lang w:eastAsia="en-US"/>
        </w:rPr>
        <w:t>Wykonawcy</w:t>
      </w:r>
      <w:r w:rsidRPr="00035A43">
        <w:rPr>
          <w:rFonts w:ascii="Arial" w:eastAsia="Times New Roman" w:hAnsi="Arial" w:cs="Arial"/>
          <w:sz w:val="22"/>
          <w:szCs w:val="22"/>
          <w:lang w:eastAsia="en-US"/>
        </w:rPr>
        <w:t>, na co Wykonawca wyraża zgodę.</w:t>
      </w:r>
    </w:p>
    <w:p w14:paraId="542D4A5F" w14:textId="08DCA005" w:rsidR="001525C9" w:rsidRPr="00352A3C" w:rsidRDefault="00F726B0" w:rsidP="00352A3C">
      <w:pPr>
        <w:widowControl/>
        <w:numPr>
          <w:ilvl w:val="0"/>
          <w:numId w:val="32"/>
        </w:numPr>
        <w:suppressAutoHyphens w:val="0"/>
        <w:autoSpaceDN w:val="0"/>
        <w:spacing w:line="288" w:lineRule="auto"/>
        <w:jc w:val="both"/>
        <w:textAlignment w:val="baseline"/>
        <w:rPr>
          <w:rFonts w:ascii="Arial" w:eastAsia="Times New Roman" w:hAnsi="Arial" w:cs="Arial"/>
          <w:sz w:val="22"/>
          <w:szCs w:val="22"/>
        </w:rPr>
      </w:pPr>
      <w:r w:rsidRPr="00035A43">
        <w:rPr>
          <w:rFonts w:ascii="Arial" w:eastAsia="Times New Roman" w:hAnsi="Arial" w:cs="Arial"/>
          <w:sz w:val="22"/>
          <w:szCs w:val="22"/>
        </w:rPr>
        <w:t>Za dzień zapłaty uznaje się dzień obciążenia rachunku bankowego Zamawiającego.</w:t>
      </w:r>
    </w:p>
    <w:p w14:paraId="36FBDFA5" w14:textId="77777777" w:rsidR="001525C9" w:rsidRDefault="001525C9" w:rsidP="00F726B0">
      <w:pPr>
        <w:widowControl/>
        <w:suppressAutoHyphens w:val="0"/>
        <w:spacing w:after="120" w:line="288" w:lineRule="auto"/>
        <w:jc w:val="center"/>
        <w:rPr>
          <w:rFonts w:ascii="Arial" w:eastAsia="Calibri" w:hAnsi="Arial" w:cs="Arial"/>
          <w:b/>
          <w:color w:val="000000" w:themeColor="text1"/>
          <w:sz w:val="22"/>
          <w:szCs w:val="22"/>
          <w:lang w:eastAsia="en-US"/>
        </w:rPr>
      </w:pPr>
    </w:p>
    <w:p w14:paraId="065BE4CE" w14:textId="688AFC3F" w:rsidR="00F726B0" w:rsidRDefault="00F726B0" w:rsidP="00F726B0">
      <w:pPr>
        <w:widowControl/>
        <w:suppressAutoHyphens w:val="0"/>
        <w:spacing w:after="120" w:line="288" w:lineRule="auto"/>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 xml:space="preserve">§ </w:t>
      </w:r>
      <w:r>
        <w:rPr>
          <w:rFonts w:ascii="Arial" w:eastAsia="Calibri" w:hAnsi="Arial" w:cs="Arial"/>
          <w:b/>
          <w:color w:val="000000" w:themeColor="text1"/>
          <w:sz w:val="22"/>
          <w:szCs w:val="22"/>
          <w:lang w:eastAsia="en-US"/>
        </w:rPr>
        <w:t>5</w:t>
      </w:r>
    </w:p>
    <w:p w14:paraId="0E656078" w14:textId="77777777" w:rsidR="00F726B0" w:rsidRPr="00205A11" w:rsidRDefault="00F726B0" w:rsidP="00F726B0">
      <w:pPr>
        <w:widowControl/>
        <w:suppressAutoHyphens w:val="0"/>
        <w:spacing w:line="288" w:lineRule="auto"/>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Odbiory</w:t>
      </w:r>
    </w:p>
    <w:p w14:paraId="6232A6D2" w14:textId="77777777" w:rsidR="00F726B0" w:rsidRPr="00205A11" w:rsidRDefault="00F726B0" w:rsidP="00F726B0">
      <w:pPr>
        <w:widowControl/>
        <w:numPr>
          <w:ilvl w:val="0"/>
          <w:numId w:val="17"/>
        </w:numPr>
        <w:suppressAutoHyphens w:val="0"/>
        <w:spacing w:line="288" w:lineRule="auto"/>
        <w:ind w:left="426" w:hanging="426"/>
        <w:jc w:val="both"/>
        <w:rPr>
          <w:rFonts w:ascii="Arial" w:eastAsia="Calibri" w:hAnsi="Arial" w:cs="Arial"/>
          <w:b/>
          <w:bCs/>
          <w:color w:val="000000" w:themeColor="text1"/>
          <w:sz w:val="22"/>
          <w:szCs w:val="22"/>
          <w:lang w:eastAsia="en-US"/>
        </w:rPr>
      </w:pPr>
      <w:r w:rsidRPr="00205A11">
        <w:rPr>
          <w:rFonts w:ascii="Arial" w:eastAsia="Calibri" w:hAnsi="Arial" w:cs="Arial"/>
          <w:color w:val="000000" w:themeColor="text1"/>
          <w:sz w:val="22"/>
          <w:szCs w:val="22"/>
          <w:lang w:eastAsia="en-US"/>
        </w:rPr>
        <w:t>Miejscem odbioru dokumentów i dokumentacji projektowej objętej przedmiotem umowy będzie siedziba Zamawiającego.</w:t>
      </w:r>
    </w:p>
    <w:p w14:paraId="4C36AE37" w14:textId="77777777" w:rsidR="00F726B0" w:rsidRPr="00205A11" w:rsidRDefault="00F726B0" w:rsidP="00F726B0">
      <w:pPr>
        <w:widowControl/>
        <w:numPr>
          <w:ilvl w:val="0"/>
          <w:numId w:val="17"/>
        </w:numPr>
        <w:suppressAutoHyphens w:val="0"/>
        <w:spacing w:line="288" w:lineRule="auto"/>
        <w:ind w:left="426" w:hanging="426"/>
        <w:jc w:val="both"/>
        <w:rPr>
          <w:rFonts w:ascii="Arial" w:eastAsia="Calibri" w:hAnsi="Arial" w:cs="Arial"/>
          <w:b/>
          <w:bCs/>
          <w:color w:val="000000" w:themeColor="text1"/>
          <w:sz w:val="22"/>
          <w:szCs w:val="22"/>
          <w:lang w:eastAsia="en-US"/>
        </w:rPr>
      </w:pPr>
      <w:r w:rsidRPr="00205A11">
        <w:rPr>
          <w:rFonts w:ascii="Arial" w:eastAsia="Calibri" w:hAnsi="Arial" w:cs="Arial"/>
          <w:color w:val="000000" w:themeColor="text1"/>
          <w:sz w:val="22"/>
          <w:szCs w:val="22"/>
          <w:lang w:eastAsia="en-US"/>
        </w:rPr>
        <w:t>Złożenie przez Wykonawcę dokumentów i dokumentacji projektowej objętej przedmiotem umowy w siedzibie Zamawiającego nie jest równoznaczne z dokonaniem przez Zamawiającego odbioru przedmiotu umowy.</w:t>
      </w:r>
    </w:p>
    <w:p w14:paraId="68C64B58" w14:textId="77777777" w:rsidR="00F726B0" w:rsidRPr="00205A11" w:rsidRDefault="00F726B0" w:rsidP="00F726B0">
      <w:pPr>
        <w:widowControl/>
        <w:numPr>
          <w:ilvl w:val="0"/>
          <w:numId w:val="17"/>
        </w:numPr>
        <w:suppressAutoHyphens w:val="0"/>
        <w:spacing w:line="288" w:lineRule="auto"/>
        <w:ind w:left="426" w:hanging="426"/>
        <w:jc w:val="both"/>
        <w:rPr>
          <w:rFonts w:ascii="Arial" w:eastAsia="Calibri" w:hAnsi="Arial" w:cs="Arial"/>
          <w:b/>
          <w:bCs/>
          <w:color w:val="000000" w:themeColor="text1"/>
          <w:sz w:val="22"/>
          <w:szCs w:val="22"/>
          <w:lang w:eastAsia="en-US"/>
        </w:rPr>
      </w:pPr>
      <w:r w:rsidRPr="00205A11">
        <w:rPr>
          <w:rFonts w:ascii="Arial" w:eastAsia="Calibri" w:hAnsi="Arial" w:cs="Arial"/>
          <w:color w:val="000000" w:themeColor="text1"/>
          <w:sz w:val="22"/>
          <w:szCs w:val="22"/>
          <w:lang w:eastAsia="en-US"/>
        </w:rPr>
        <w:t xml:space="preserve">Dokumentem potwierdzającym przyjęcie przez Zamawiającego wykonanych dokumentów i dokumentacji projektowej objętej przedmiotem umowy, jest protokół przekazania, podpisany przez obie strony umowy. Jeżeli dokumenty lub dokumentacja projektowa objęta przedmiotem umowy posiada braki lub wady możliwe do stwierdzenia w momencie </w:t>
      </w:r>
      <w:r w:rsidRPr="00205A11">
        <w:rPr>
          <w:rFonts w:ascii="Arial" w:eastAsia="Calibri" w:hAnsi="Arial" w:cs="Arial"/>
          <w:color w:val="000000" w:themeColor="text1"/>
          <w:sz w:val="22"/>
          <w:szCs w:val="22"/>
          <w:lang w:eastAsia="en-US"/>
        </w:rPr>
        <w:lastRenderedPageBreak/>
        <w:t>przekazania, Zamawiający odmawia jej przyjęcia. Protokół przekazania nie stanowi dokumentu upoważniającego do wystawienia faktury przez Wykonawcę.</w:t>
      </w:r>
    </w:p>
    <w:p w14:paraId="1A45673B" w14:textId="77777777" w:rsidR="00F726B0" w:rsidRPr="00205A11" w:rsidRDefault="00F726B0" w:rsidP="00F726B0">
      <w:pPr>
        <w:widowControl/>
        <w:numPr>
          <w:ilvl w:val="0"/>
          <w:numId w:val="17"/>
        </w:numPr>
        <w:suppressAutoHyphens w:val="0"/>
        <w:spacing w:line="288" w:lineRule="auto"/>
        <w:ind w:left="426" w:hanging="426"/>
        <w:jc w:val="both"/>
        <w:rPr>
          <w:rFonts w:ascii="Arial" w:eastAsia="Calibri" w:hAnsi="Arial" w:cs="Arial"/>
          <w:b/>
          <w:bCs/>
          <w:color w:val="000000" w:themeColor="text1"/>
          <w:sz w:val="22"/>
          <w:szCs w:val="22"/>
          <w:lang w:eastAsia="en-US"/>
        </w:rPr>
      </w:pPr>
      <w:r w:rsidRPr="00205A11">
        <w:rPr>
          <w:rFonts w:ascii="Arial" w:eastAsia="Calibri" w:hAnsi="Arial" w:cs="Arial"/>
          <w:color w:val="000000" w:themeColor="text1"/>
          <w:sz w:val="22"/>
          <w:szCs w:val="22"/>
          <w:lang w:eastAsia="en-US"/>
        </w:rPr>
        <w:t>Odmowa przyjęcia dokumentacji objętej przedmiotem umowy jest równoznaczna z uznaniem, że dokumentacja nie została wykonana i dostarczona.</w:t>
      </w:r>
    </w:p>
    <w:p w14:paraId="73960A5D" w14:textId="77777777" w:rsidR="00F726B0" w:rsidRPr="00205A11" w:rsidRDefault="00F726B0" w:rsidP="00F726B0">
      <w:pPr>
        <w:widowControl/>
        <w:numPr>
          <w:ilvl w:val="0"/>
          <w:numId w:val="17"/>
        </w:numPr>
        <w:suppressAutoHyphens w:val="0"/>
        <w:spacing w:line="288" w:lineRule="auto"/>
        <w:ind w:left="426" w:hanging="426"/>
        <w:jc w:val="both"/>
        <w:rPr>
          <w:rFonts w:ascii="Arial" w:eastAsia="Calibri" w:hAnsi="Arial" w:cs="Arial"/>
          <w:b/>
          <w:bCs/>
          <w:color w:val="000000" w:themeColor="text1"/>
          <w:sz w:val="22"/>
          <w:szCs w:val="22"/>
          <w:lang w:eastAsia="en-US"/>
        </w:rPr>
      </w:pPr>
      <w:r w:rsidRPr="00205A11">
        <w:rPr>
          <w:rFonts w:ascii="Arial" w:eastAsia="Calibri" w:hAnsi="Arial" w:cs="Arial"/>
          <w:color w:val="000000" w:themeColor="text1"/>
          <w:sz w:val="22"/>
          <w:szCs w:val="22"/>
          <w:lang w:eastAsia="en-US"/>
        </w:rPr>
        <w:t xml:space="preserve">Po przyjęciu przez Zamawiającego dokumentacji projektowej Zamawiający przystępuje do weryfikacji merytorycznej – oceny zgodności dostarczonej dokumentacji z niniejszą umową. Termin przeprowadzenia weryfikacji wynosi 10 dni </w:t>
      </w:r>
      <w:r>
        <w:rPr>
          <w:rFonts w:ascii="Arial" w:eastAsia="Calibri" w:hAnsi="Arial" w:cs="Arial"/>
          <w:color w:val="000000" w:themeColor="text1"/>
          <w:sz w:val="22"/>
          <w:szCs w:val="22"/>
          <w:lang w:eastAsia="en-US"/>
        </w:rPr>
        <w:t>kalendarzowych</w:t>
      </w:r>
      <w:r w:rsidRPr="00205A11">
        <w:rPr>
          <w:rFonts w:ascii="Arial" w:eastAsia="Calibri" w:hAnsi="Arial" w:cs="Arial"/>
          <w:color w:val="000000" w:themeColor="text1"/>
          <w:sz w:val="22"/>
          <w:szCs w:val="22"/>
          <w:lang w:eastAsia="en-US"/>
        </w:rPr>
        <w:t>. Należy go liczyć od dnia podpisania przez strony umowy protokołu przekazania.</w:t>
      </w:r>
    </w:p>
    <w:p w14:paraId="5E187A02" w14:textId="77777777" w:rsidR="00F726B0" w:rsidRPr="00205A11" w:rsidRDefault="00F726B0" w:rsidP="00F726B0">
      <w:pPr>
        <w:widowControl/>
        <w:numPr>
          <w:ilvl w:val="0"/>
          <w:numId w:val="17"/>
        </w:numPr>
        <w:suppressAutoHyphens w:val="0"/>
        <w:spacing w:line="288" w:lineRule="auto"/>
        <w:ind w:left="426" w:hanging="426"/>
        <w:jc w:val="both"/>
        <w:rPr>
          <w:rFonts w:ascii="Arial" w:eastAsia="Calibri" w:hAnsi="Arial" w:cs="Arial"/>
          <w:b/>
          <w:bCs/>
          <w:color w:val="000000" w:themeColor="text1"/>
          <w:sz w:val="22"/>
          <w:szCs w:val="22"/>
          <w:lang w:eastAsia="en-US"/>
        </w:rPr>
      </w:pPr>
      <w:r w:rsidRPr="00205A11">
        <w:rPr>
          <w:rFonts w:ascii="Arial" w:eastAsia="Calibri" w:hAnsi="Arial" w:cs="Arial"/>
          <w:color w:val="000000" w:themeColor="text1"/>
          <w:sz w:val="22"/>
          <w:szCs w:val="22"/>
          <w:lang w:eastAsia="en-US"/>
        </w:rPr>
        <w:t xml:space="preserve">Po upływie terminu, o którym mowa w ust. 5, jeśli dokumentacja objęta przedmiotem umowy nie zawiera wad, strony podpisują protokół odbioru </w:t>
      </w:r>
      <w:r>
        <w:rPr>
          <w:rFonts w:ascii="Arial" w:eastAsia="Calibri" w:hAnsi="Arial" w:cs="Arial"/>
          <w:color w:val="000000" w:themeColor="text1"/>
          <w:sz w:val="22"/>
          <w:szCs w:val="22"/>
          <w:lang w:eastAsia="en-US"/>
        </w:rPr>
        <w:t>końcowego</w:t>
      </w:r>
      <w:r w:rsidRPr="00205A11">
        <w:rPr>
          <w:rFonts w:ascii="Arial" w:eastAsia="Calibri" w:hAnsi="Arial" w:cs="Arial"/>
          <w:color w:val="000000" w:themeColor="text1"/>
          <w:sz w:val="22"/>
          <w:szCs w:val="22"/>
          <w:lang w:eastAsia="en-US"/>
        </w:rPr>
        <w:t>.</w:t>
      </w:r>
    </w:p>
    <w:p w14:paraId="6C0D920A" w14:textId="77777777" w:rsidR="00F726B0" w:rsidRPr="00205A11" w:rsidRDefault="00F726B0" w:rsidP="00F726B0">
      <w:pPr>
        <w:widowControl/>
        <w:numPr>
          <w:ilvl w:val="0"/>
          <w:numId w:val="17"/>
        </w:numPr>
        <w:suppressAutoHyphens w:val="0"/>
        <w:spacing w:line="288" w:lineRule="auto"/>
        <w:ind w:left="426" w:hanging="426"/>
        <w:jc w:val="both"/>
        <w:rPr>
          <w:rFonts w:ascii="Arial" w:eastAsia="Calibri" w:hAnsi="Arial" w:cs="Arial"/>
          <w:b/>
          <w:bCs/>
          <w:color w:val="000000" w:themeColor="text1"/>
          <w:sz w:val="22"/>
          <w:szCs w:val="22"/>
          <w:lang w:eastAsia="en-US"/>
        </w:rPr>
      </w:pPr>
      <w:r w:rsidRPr="00205A11">
        <w:rPr>
          <w:rFonts w:ascii="Arial" w:eastAsia="Calibri" w:hAnsi="Arial" w:cs="Arial"/>
          <w:color w:val="000000" w:themeColor="text1"/>
          <w:sz w:val="22"/>
          <w:szCs w:val="22"/>
          <w:lang w:eastAsia="en-US"/>
        </w:rPr>
        <w:t xml:space="preserve">W przypadku stwierdzenia wad dokumentacji objętej przedmiotem umowy w trakcie przeprowadzania weryfikacji, Zamawiający odmawia podpisania protokołu odbioru </w:t>
      </w:r>
      <w:r>
        <w:rPr>
          <w:rFonts w:ascii="Arial" w:eastAsia="Calibri" w:hAnsi="Arial" w:cs="Arial"/>
          <w:color w:val="000000" w:themeColor="text1"/>
          <w:sz w:val="22"/>
          <w:szCs w:val="22"/>
          <w:lang w:eastAsia="en-US"/>
        </w:rPr>
        <w:t>końcowego</w:t>
      </w:r>
      <w:r w:rsidRPr="00205A11">
        <w:rPr>
          <w:rFonts w:ascii="Arial" w:eastAsia="Calibri" w:hAnsi="Arial" w:cs="Arial"/>
          <w:color w:val="000000" w:themeColor="text1"/>
          <w:sz w:val="22"/>
          <w:szCs w:val="22"/>
          <w:lang w:eastAsia="en-US"/>
        </w:rPr>
        <w:t xml:space="preserve">, podając Wykonawcy pisemnie przyczyny odmowy. Wykonawca zobowiązuje się do ich usunięcia, poprawienia lub uzupełnienia w terminie wyznaczonym przez Zamawiającego, lecz nie krótszym niż </w:t>
      </w:r>
      <w:r>
        <w:rPr>
          <w:rFonts w:ascii="Arial" w:eastAsia="Calibri" w:hAnsi="Arial" w:cs="Arial"/>
          <w:color w:val="000000" w:themeColor="text1"/>
          <w:sz w:val="22"/>
          <w:szCs w:val="22"/>
          <w:lang w:eastAsia="en-US"/>
        </w:rPr>
        <w:t>7</w:t>
      </w:r>
      <w:r w:rsidRPr="00205A11">
        <w:rPr>
          <w:rFonts w:ascii="Arial" w:eastAsia="Calibri" w:hAnsi="Arial" w:cs="Arial"/>
          <w:color w:val="000000" w:themeColor="text1"/>
          <w:sz w:val="22"/>
          <w:szCs w:val="22"/>
          <w:lang w:eastAsia="en-US"/>
        </w:rPr>
        <w:t xml:space="preserve"> dni kalendarzowych od daty ich ujawnienia i pisemnego powiadomienia. W takim przypadku za termin wykonania dokumentacji strony przyjmują termin, w którym Wykonawca przekaże Zamawiającemu poprawioną dokumentację objętą przedmiotem zamówienia.</w:t>
      </w:r>
    </w:p>
    <w:p w14:paraId="5FA87860" w14:textId="77777777" w:rsidR="00F726B0" w:rsidRPr="00205A11" w:rsidRDefault="00F726B0" w:rsidP="00F726B0">
      <w:pPr>
        <w:widowControl/>
        <w:numPr>
          <w:ilvl w:val="0"/>
          <w:numId w:val="17"/>
        </w:numPr>
        <w:suppressAutoHyphens w:val="0"/>
        <w:spacing w:line="288" w:lineRule="auto"/>
        <w:ind w:left="426" w:hanging="426"/>
        <w:jc w:val="both"/>
        <w:rPr>
          <w:rFonts w:ascii="Arial" w:eastAsia="Calibri" w:hAnsi="Arial" w:cs="Arial"/>
          <w:b/>
          <w:bCs/>
          <w:color w:val="000000" w:themeColor="text1"/>
          <w:sz w:val="22"/>
          <w:szCs w:val="22"/>
          <w:lang w:eastAsia="en-US"/>
        </w:rPr>
      </w:pPr>
      <w:r w:rsidRPr="00205A11">
        <w:rPr>
          <w:rFonts w:ascii="Arial" w:eastAsia="Calibri" w:hAnsi="Arial" w:cs="Arial"/>
          <w:color w:val="000000" w:themeColor="text1"/>
          <w:sz w:val="22"/>
          <w:szCs w:val="22"/>
          <w:lang w:eastAsia="en-US"/>
        </w:rPr>
        <w:t>Do odbioru poprawionej dokumentacji, postanowienia ust. 3-7 stosuje się odpowiednio.</w:t>
      </w:r>
    </w:p>
    <w:p w14:paraId="5D1EE6B2" w14:textId="77777777" w:rsidR="00F726B0" w:rsidRDefault="00F726B0" w:rsidP="00F726B0">
      <w:pPr>
        <w:widowControl/>
        <w:numPr>
          <w:ilvl w:val="0"/>
          <w:numId w:val="17"/>
        </w:numPr>
        <w:suppressAutoHyphens w:val="0"/>
        <w:spacing w:line="288" w:lineRule="auto"/>
        <w:ind w:left="426" w:hanging="426"/>
        <w:jc w:val="both"/>
        <w:rPr>
          <w:rFonts w:ascii="Arial" w:eastAsia="Calibri" w:hAnsi="Arial" w:cs="Arial"/>
          <w:b/>
          <w:bCs/>
          <w:color w:val="000000" w:themeColor="text1"/>
          <w:sz w:val="22"/>
          <w:szCs w:val="22"/>
          <w:lang w:eastAsia="en-US"/>
        </w:rPr>
      </w:pPr>
      <w:r w:rsidRPr="00205A11">
        <w:rPr>
          <w:rFonts w:ascii="Arial" w:eastAsia="Calibri" w:hAnsi="Arial" w:cs="Arial"/>
          <w:color w:val="000000" w:themeColor="text1"/>
          <w:sz w:val="22"/>
          <w:szCs w:val="22"/>
          <w:lang w:eastAsia="en-US"/>
        </w:rPr>
        <w:t xml:space="preserve">Jeżeli wady ujawnią się po podpisaniu protokołu odbioru </w:t>
      </w:r>
      <w:r>
        <w:rPr>
          <w:rFonts w:ascii="Arial" w:eastAsia="Calibri" w:hAnsi="Arial" w:cs="Arial"/>
          <w:color w:val="000000" w:themeColor="text1"/>
          <w:sz w:val="22"/>
          <w:szCs w:val="22"/>
          <w:lang w:eastAsia="en-US"/>
        </w:rPr>
        <w:t>końcowego</w:t>
      </w:r>
      <w:r w:rsidRPr="00205A11">
        <w:rPr>
          <w:rFonts w:ascii="Arial" w:eastAsia="Calibri" w:hAnsi="Arial" w:cs="Arial"/>
          <w:color w:val="000000" w:themeColor="text1"/>
          <w:sz w:val="22"/>
          <w:szCs w:val="22"/>
          <w:lang w:eastAsia="en-US"/>
        </w:rPr>
        <w:t xml:space="preserve"> dokumentacji projektowej, zdanie 2 ust. 7 stosuje się odpowiednio.</w:t>
      </w:r>
    </w:p>
    <w:p w14:paraId="0585231E" w14:textId="77777777" w:rsidR="00F726B0" w:rsidRPr="0064289E" w:rsidRDefault="00F726B0" w:rsidP="00F726B0">
      <w:pPr>
        <w:widowControl/>
        <w:numPr>
          <w:ilvl w:val="0"/>
          <w:numId w:val="17"/>
        </w:numPr>
        <w:suppressAutoHyphens w:val="0"/>
        <w:spacing w:line="288" w:lineRule="auto"/>
        <w:ind w:left="426" w:hanging="426"/>
        <w:jc w:val="both"/>
        <w:rPr>
          <w:rFonts w:ascii="Arial" w:eastAsia="Calibri" w:hAnsi="Arial" w:cs="Arial"/>
          <w:b/>
          <w:bCs/>
          <w:color w:val="000000" w:themeColor="text1"/>
          <w:sz w:val="22"/>
          <w:szCs w:val="22"/>
          <w:lang w:eastAsia="en-US"/>
        </w:rPr>
      </w:pPr>
      <w:r>
        <w:rPr>
          <w:rFonts w:ascii="Arial" w:eastAsia="Calibri" w:hAnsi="Arial" w:cs="Arial"/>
          <w:sz w:val="22"/>
          <w:szCs w:val="22"/>
          <w:lang w:eastAsia="en-US"/>
        </w:rPr>
        <w:t>D</w:t>
      </w:r>
      <w:r w:rsidRPr="0064289E">
        <w:rPr>
          <w:rFonts w:ascii="Arial" w:eastAsia="Calibri" w:hAnsi="Arial" w:cs="Arial"/>
          <w:sz w:val="22"/>
          <w:szCs w:val="22"/>
          <w:lang w:eastAsia="en-US"/>
        </w:rPr>
        <w:t>okumentem potwierdzającym odbiór przez Zamawiającego wykonanej dokumentacji objętej przedmiotem umowy jest protokół odbioru końcowego dokumentacji projektowej podpisany przez obie strony umowy bez zastrzeżeń ze strony Zamawiającego, wraz z decyzją o zatwierdzeniu projektu budowlanego, prawomocną decyzją o pozwoleniu na budowę oraz pozwoleniem właściwego konserwatora zabytków.</w:t>
      </w:r>
    </w:p>
    <w:p w14:paraId="5FA0F151" w14:textId="7444E828" w:rsidR="00F726B0" w:rsidRPr="004452E4" w:rsidRDefault="00F726B0" w:rsidP="00F726B0">
      <w:pPr>
        <w:pStyle w:val="Akapitzlist"/>
        <w:widowControl/>
        <w:numPr>
          <w:ilvl w:val="0"/>
          <w:numId w:val="17"/>
        </w:numPr>
        <w:tabs>
          <w:tab w:val="num" w:pos="360"/>
        </w:tabs>
        <w:suppressAutoHyphens w:val="0"/>
        <w:autoSpaceDN w:val="0"/>
        <w:spacing w:line="288" w:lineRule="auto"/>
        <w:ind w:left="426" w:hanging="540"/>
        <w:jc w:val="both"/>
        <w:textAlignment w:val="baseline"/>
        <w:rPr>
          <w:rFonts w:ascii="Arial" w:hAnsi="Arial" w:cs="Arial"/>
          <w:sz w:val="22"/>
          <w:szCs w:val="22"/>
        </w:rPr>
      </w:pPr>
      <w:r>
        <w:rPr>
          <w:rFonts w:ascii="Arial" w:eastAsia="Calibri" w:hAnsi="Arial" w:cs="Arial"/>
          <w:sz w:val="22"/>
          <w:szCs w:val="22"/>
          <w:lang w:eastAsia="en-US"/>
        </w:rPr>
        <w:t xml:space="preserve">  P</w:t>
      </w:r>
      <w:r w:rsidRPr="004452E4">
        <w:rPr>
          <w:rFonts w:ascii="Arial" w:eastAsia="Calibri" w:hAnsi="Arial" w:cs="Arial"/>
          <w:sz w:val="22"/>
          <w:szCs w:val="22"/>
          <w:lang w:eastAsia="en-US"/>
        </w:rPr>
        <w:t>odp</w:t>
      </w:r>
      <w:r>
        <w:rPr>
          <w:rFonts w:ascii="Arial" w:eastAsia="Calibri" w:hAnsi="Arial" w:cs="Arial"/>
          <w:sz w:val="22"/>
          <w:szCs w:val="22"/>
          <w:lang w:eastAsia="en-US"/>
        </w:rPr>
        <w:t>isanie bez zastrzeżeń protokołu odbioru końcowego wraz z dostarczeniem Zamawiającemu decyzji o zatwierdzeniu projektu budowlanego,</w:t>
      </w:r>
      <w:r w:rsidRPr="002A3B40">
        <w:rPr>
          <w:rFonts w:ascii="Arial" w:eastAsia="Calibri" w:hAnsi="Arial" w:cs="Arial"/>
          <w:sz w:val="22"/>
          <w:szCs w:val="22"/>
          <w:lang w:eastAsia="en-US"/>
        </w:rPr>
        <w:t xml:space="preserve"> </w:t>
      </w:r>
      <w:r>
        <w:rPr>
          <w:rFonts w:ascii="Arial" w:eastAsia="Calibri" w:hAnsi="Arial" w:cs="Arial"/>
          <w:sz w:val="22"/>
          <w:szCs w:val="22"/>
          <w:lang w:eastAsia="en-US"/>
        </w:rPr>
        <w:t xml:space="preserve">prawomocnej decyzji </w:t>
      </w:r>
      <w:r>
        <w:rPr>
          <w:rFonts w:ascii="Arial" w:eastAsia="Calibri" w:hAnsi="Arial" w:cs="Arial"/>
          <w:sz w:val="22"/>
          <w:szCs w:val="22"/>
          <w:lang w:eastAsia="en-US"/>
        </w:rPr>
        <w:br/>
        <w:t xml:space="preserve">o pozwoleniu na budowę </w:t>
      </w:r>
      <w:r w:rsidRPr="004452E4">
        <w:rPr>
          <w:rFonts w:ascii="Arial" w:eastAsia="Calibri" w:hAnsi="Arial" w:cs="Arial"/>
          <w:sz w:val="22"/>
          <w:szCs w:val="22"/>
          <w:lang w:eastAsia="en-US"/>
        </w:rPr>
        <w:t>stanowi podstawę do wystawienia przez Wykonawcę faktury</w:t>
      </w:r>
      <w:r w:rsidR="001525C9">
        <w:rPr>
          <w:rFonts w:ascii="Arial" w:eastAsia="Calibri" w:hAnsi="Arial" w:cs="Arial"/>
          <w:sz w:val="22"/>
          <w:szCs w:val="22"/>
          <w:lang w:eastAsia="en-US"/>
        </w:rPr>
        <w:t>.</w:t>
      </w:r>
    </w:p>
    <w:p w14:paraId="548E2779" w14:textId="77777777" w:rsidR="001525C9" w:rsidRDefault="001525C9" w:rsidP="00F726B0">
      <w:pPr>
        <w:widowControl/>
        <w:suppressAutoHyphens w:val="0"/>
        <w:spacing w:line="288" w:lineRule="auto"/>
        <w:jc w:val="both"/>
        <w:rPr>
          <w:rFonts w:ascii="Arial" w:eastAsia="Calibri" w:hAnsi="Arial" w:cs="Arial"/>
          <w:b/>
          <w:bCs/>
          <w:color w:val="000000" w:themeColor="text1"/>
          <w:sz w:val="22"/>
          <w:szCs w:val="22"/>
          <w:lang w:eastAsia="en-US"/>
        </w:rPr>
      </w:pPr>
    </w:p>
    <w:p w14:paraId="01942991" w14:textId="77777777" w:rsidR="001525C9" w:rsidRPr="00205A11" w:rsidRDefault="001525C9" w:rsidP="00F726B0">
      <w:pPr>
        <w:widowControl/>
        <w:suppressAutoHyphens w:val="0"/>
        <w:spacing w:line="288" w:lineRule="auto"/>
        <w:jc w:val="both"/>
        <w:rPr>
          <w:rFonts w:ascii="Arial" w:eastAsia="Calibri" w:hAnsi="Arial" w:cs="Arial"/>
          <w:b/>
          <w:bCs/>
          <w:color w:val="000000" w:themeColor="text1"/>
          <w:sz w:val="22"/>
          <w:szCs w:val="22"/>
          <w:lang w:eastAsia="en-US"/>
        </w:rPr>
      </w:pPr>
    </w:p>
    <w:p w14:paraId="5F3F81A8" w14:textId="77777777" w:rsidR="00F726B0" w:rsidRDefault="00F726B0" w:rsidP="00F726B0">
      <w:pPr>
        <w:widowControl/>
        <w:suppressAutoHyphens w:val="0"/>
        <w:spacing w:after="120" w:line="288" w:lineRule="auto"/>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 xml:space="preserve">§ </w:t>
      </w:r>
      <w:r>
        <w:rPr>
          <w:rFonts w:ascii="Arial" w:eastAsia="Calibri" w:hAnsi="Arial" w:cs="Arial"/>
          <w:b/>
          <w:color w:val="000000" w:themeColor="text1"/>
          <w:sz w:val="22"/>
          <w:szCs w:val="22"/>
          <w:lang w:eastAsia="en-US"/>
        </w:rPr>
        <w:t>6</w:t>
      </w:r>
    </w:p>
    <w:p w14:paraId="225DFFF8" w14:textId="77777777" w:rsidR="00F726B0" w:rsidRPr="00341B56" w:rsidRDefault="00F726B0" w:rsidP="00F726B0">
      <w:pPr>
        <w:widowControl/>
        <w:suppressAutoHyphens w:val="0"/>
        <w:spacing w:line="288" w:lineRule="auto"/>
        <w:jc w:val="center"/>
        <w:rPr>
          <w:rFonts w:ascii="Arial" w:eastAsia="Calibri" w:hAnsi="Arial" w:cs="Arial"/>
          <w:b/>
          <w:color w:val="auto"/>
          <w:sz w:val="22"/>
          <w:szCs w:val="22"/>
          <w:lang w:eastAsia="en-US"/>
        </w:rPr>
      </w:pPr>
      <w:r w:rsidRPr="00341B56">
        <w:rPr>
          <w:rFonts w:ascii="Arial" w:eastAsia="Calibri" w:hAnsi="Arial" w:cs="Arial"/>
          <w:b/>
          <w:color w:val="auto"/>
          <w:sz w:val="22"/>
          <w:szCs w:val="22"/>
          <w:lang w:eastAsia="en-US"/>
        </w:rPr>
        <w:t>Podwykonawcy</w:t>
      </w:r>
    </w:p>
    <w:p w14:paraId="0B31A331" w14:textId="77777777" w:rsidR="00F726B0" w:rsidRPr="00205A11" w:rsidRDefault="00F726B0" w:rsidP="00F726B0">
      <w:pPr>
        <w:widowControl/>
        <w:numPr>
          <w:ilvl w:val="0"/>
          <w:numId w:val="18"/>
        </w:numPr>
        <w:suppressAutoHyphens w:val="0"/>
        <w:spacing w:line="288" w:lineRule="auto"/>
        <w:ind w:left="426" w:hanging="426"/>
        <w:jc w:val="both"/>
        <w:rPr>
          <w:rFonts w:ascii="Arial" w:eastAsia="Calibri" w:hAnsi="Arial" w:cs="Arial"/>
          <w:color w:val="000000" w:themeColor="text1"/>
          <w:sz w:val="22"/>
          <w:szCs w:val="22"/>
          <w:lang w:eastAsia="en-US"/>
        </w:rPr>
      </w:pPr>
      <w:r w:rsidRPr="00205A11">
        <w:rPr>
          <w:rFonts w:ascii="Arial" w:eastAsia="Calibri" w:hAnsi="Arial" w:cs="Arial"/>
          <w:color w:val="000000" w:themeColor="text1"/>
          <w:sz w:val="22"/>
          <w:szCs w:val="22"/>
          <w:lang w:eastAsia="en-US"/>
        </w:rPr>
        <w:t xml:space="preserve">Wykonawca ponosi pełną odpowiedzialność wobec Zamawiającego za prace, które wykonuje przy pomocy podwykonawców, odpowiadając za ich działania i zaniechania jak za własne, w tym również za dotrzymanie terminów wykonania prac. </w:t>
      </w:r>
    </w:p>
    <w:p w14:paraId="0A4E36F7" w14:textId="77777777" w:rsidR="00F726B0" w:rsidRPr="00205A11" w:rsidRDefault="00F726B0" w:rsidP="00F726B0">
      <w:pPr>
        <w:widowControl/>
        <w:numPr>
          <w:ilvl w:val="0"/>
          <w:numId w:val="18"/>
        </w:numPr>
        <w:suppressAutoHyphens w:val="0"/>
        <w:spacing w:line="288" w:lineRule="auto"/>
        <w:ind w:left="426" w:hanging="426"/>
        <w:jc w:val="both"/>
        <w:rPr>
          <w:rFonts w:ascii="Arial" w:eastAsia="Calibri" w:hAnsi="Arial" w:cs="Arial"/>
          <w:color w:val="000000" w:themeColor="text1"/>
          <w:sz w:val="22"/>
          <w:szCs w:val="22"/>
          <w:lang w:eastAsia="en-US"/>
        </w:rPr>
      </w:pPr>
      <w:r w:rsidRPr="00205A11">
        <w:rPr>
          <w:rFonts w:ascii="Arial" w:eastAsia="Calibri" w:hAnsi="Arial" w:cs="Arial"/>
          <w:color w:val="000000" w:themeColor="text1"/>
          <w:sz w:val="22"/>
          <w:szCs w:val="22"/>
          <w:lang w:eastAsia="en-US"/>
        </w:rPr>
        <w:t>Wykonawca zapewni ustalenie w umowach z podwykonawcą takiego okresu odpowiedzialności za wady, aby nie był on krótszy od okresu odpowiedzialności za wady Wykonawcy wobec Zamawiającego.</w:t>
      </w:r>
    </w:p>
    <w:p w14:paraId="759F62FD" w14:textId="77777777" w:rsidR="00F726B0" w:rsidRPr="00205A11" w:rsidRDefault="00F726B0" w:rsidP="00F726B0">
      <w:pPr>
        <w:widowControl/>
        <w:numPr>
          <w:ilvl w:val="0"/>
          <w:numId w:val="18"/>
        </w:numPr>
        <w:suppressAutoHyphens w:val="0"/>
        <w:spacing w:line="288" w:lineRule="auto"/>
        <w:ind w:left="426" w:hanging="426"/>
        <w:jc w:val="both"/>
        <w:rPr>
          <w:rFonts w:ascii="Arial" w:eastAsia="Calibri" w:hAnsi="Arial" w:cs="Arial"/>
          <w:color w:val="000000" w:themeColor="text1"/>
          <w:sz w:val="22"/>
          <w:szCs w:val="22"/>
          <w:lang w:eastAsia="en-US"/>
        </w:rPr>
      </w:pPr>
      <w:r w:rsidRPr="00205A11">
        <w:rPr>
          <w:rFonts w:ascii="Arial" w:hAnsi="Arial" w:cs="Arial"/>
          <w:color w:val="000000" w:themeColor="text1"/>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EA58C20" w14:textId="77777777" w:rsidR="00F726B0" w:rsidRPr="00205A11" w:rsidRDefault="00F726B0" w:rsidP="00F726B0">
      <w:pPr>
        <w:widowControl/>
        <w:numPr>
          <w:ilvl w:val="0"/>
          <w:numId w:val="18"/>
        </w:numPr>
        <w:suppressAutoHyphens w:val="0"/>
        <w:spacing w:line="288" w:lineRule="auto"/>
        <w:ind w:left="426" w:hanging="426"/>
        <w:jc w:val="both"/>
        <w:rPr>
          <w:rFonts w:ascii="Arial" w:eastAsia="Calibri" w:hAnsi="Arial" w:cs="Arial"/>
          <w:color w:val="000000" w:themeColor="text1"/>
          <w:sz w:val="22"/>
          <w:szCs w:val="22"/>
          <w:lang w:eastAsia="en-US"/>
        </w:rPr>
      </w:pPr>
      <w:r w:rsidRPr="00205A11">
        <w:rPr>
          <w:rFonts w:ascii="Arial" w:eastAsia="Calibri" w:hAnsi="Arial" w:cs="Arial"/>
          <w:color w:val="000000" w:themeColor="text1"/>
          <w:sz w:val="22"/>
          <w:szCs w:val="22"/>
          <w:lang w:eastAsia="en-US"/>
        </w:rPr>
        <w:lastRenderedPageBreak/>
        <w:t>Powierzenie obowiązków podwykonawcy, w zakresie innym niż wskazano w ofercie, wymaga zgody Zamawiającego. Jeżeli Zamawiający, w terminie 14 dni kalendarzowych od przedstawienia mu przez Wykonawcę umowy z podwykonawcą lub jej projektu, nie zgłosi na piśmie sprzeciwu lub zastrzeżeń, uważa się, że wyraził zgodę na zawarcie umowy.</w:t>
      </w:r>
    </w:p>
    <w:p w14:paraId="2FFDB085" w14:textId="77777777" w:rsidR="00F726B0" w:rsidRPr="00205A11" w:rsidRDefault="00F726B0" w:rsidP="00F726B0">
      <w:pPr>
        <w:widowControl/>
        <w:numPr>
          <w:ilvl w:val="0"/>
          <w:numId w:val="18"/>
        </w:numPr>
        <w:suppressAutoHyphens w:val="0"/>
        <w:spacing w:line="288" w:lineRule="auto"/>
        <w:ind w:left="426" w:hanging="426"/>
        <w:jc w:val="both"/>
        <w:rPr>
          <w:rFonts w:ascii="Arial" w:eastAsia="Calibri" w:hAnsi="Arial" w:cs="Arial"/>
          <w:color w:val="000000" w:themeColor="text1"/>
          <w:sz w:val="22"/>
          <w:szCs w:val="22"/>
          <w:lang w:eastAsia="en-US"/>
        </w:rPr>
      </w:pPr>
      <w:r w:rsidRPr="00205A11">
        <w:rPr>
          <w:rFonts w:ascii="Arial" w:eastAsia="Calibri" w:hAnsi="Arial" w:cs="Arial"/>
          <w:color w:val="000000" w:themeColor="text1"/>
          <w:sz w:val="22"/>
          <w:szCs w:val="22"/>
          <w:lang w:eastAsia="en-US"/>
        </w:rPr>
        <w:t>Do zawarcia przez podwykonawcę umowy z dalszym podwykonawcą jest wymagana zgoda Zamawiającego i Wykonawcy. Przepis ust. 4 stosuje się odpowiednio.</w:t>
      </w:r>
    </w:p>
    <w:p w14:paraId="3269B2C3" w14:textId="77777777" w:rsidR="00F726B0" w:rsidRPr="00205A11" w:rsidRDefault="00F726B0" w:rsidP="00F726B0">
      <w:pPr>
        <w:widowControl/>
        <w:numPr>
          <w:ilvl w:val="0"/>
          <w:numId w:val="18"/>
        </w:numPr>
        <w:suppressAutoHyphens w:val="0"/>
        <w:spacing w:line="288" w:lineRule="auto"/>
        <w:ind w:left="426" w:hanging="426"/>
        <w:jc w:val="both"/>
        <w:rPr>
          <w:rFonts w:ascii="Arial" w:eastAsia="Calibri" w:hAnsi="Arial" w:cs="Arial"/>
          <w:color w:val="000000" w:themeColor="text1"/>
          <w:sz w:val="22"/>
          <w:szCs w:val="22"/>
          <w:lang w:eastAsia="en-US"/>
        </w:rPr>
      </w:pPr>
      <w:r w:rsidRPr="00205A11">
        <w:rPr>
          <w:rFonts w:ascii="Arial" w:eastAsia="Calibri" w:hAnsi="Arial" w:cs="Arial"/>
          <w:color w:val="000000" w:themeColor="text1"/>
          <w:sz w:val="22"/>
          <w:szCs w:val="22"/>
          <w:lang w:eastAsia="en-US"/>
        </w:rPr>
        <w:t>Umowy z podwykonawcą muszą mieć formę pisemną pod rygorem nieważności.</w:t>
      </w:r>
    </w:p>
    <w:p w14:paraId="1BFBB184" w14:textId="592DC7B9" w:rsidR="00F726B0" w:rsidRPr="00205A11" w:rsidRDefault="00F726B0" w:rsidP="00F726B0">
      <w:pPr>
        <w:widowControl/>
        <w:numPr>
          <w:ilvl w:val="0"/>
          <w:numId w:val="18"/>
        </w:numPr>
        <w:suppressAutoHyphens w:val="0"/>
        <w:spacing w:line="288" w:lineRule="auto"/>
        <w:ind w:left="426" w:hanging="426"/>
        <w:jc w:val="both"/>
        <w:rPr>
          <w:rFonts w:ascii="Arial" w:eastAsia="Calibri" w:hAnsi="Arial" w:cs="Arial"/>
          <w:color w:val="000000" w:themeColor="text1"/>
          <w:sz w:val="22"/>
          <w:szCs w:val="22"/>
          <w:lang w:eastAsia="en-US"/>
        </w:rPr>
      </w:pPr>
      <w:r w:rsidRPr="00205A11">
        <w:rPr>
          <w:rFonts w:ascii="Arial" w:eastAsia="Calibri" w:hAnsi="Arial" w:cs="Arial"/>
          <w:color w:val="000000" w:themeColor="text1"/>
          <w:sz w:val="22"/>
          <w:szCs w:val="22"/>
          <w:lang w:eastAsia="en-US"/>
        </w:rPr>
        <w:t xml:space="preserve">Wykonawca zobowiązuje się do regulowania płatności na rzecz podwykonawców              </w:t>
      </w:r>
      <w:r w:rsidR="001525C9">
        <w:rPr>
          <w:rFonts w:ascii="Arial" w:eastAsia="Calibri" w:hAnsi="Arial" w:cs="Arial"/>
          <w:color w:val="000000" w:themeColor="text1"/>
          <w:sz w:val="22"/>
          <w:szCs w:val="22"/>
          <w:lang w:eastAsia="en-US"/>
        </w:rPr>
        <w:t xml:space="preserve">     </w:t>
      </w:r>
      <w:r w:rsidRPr="00205A11">
        <w:rPr>
          <w:rFonts w:ascii="Arial" w:eastAsia="Calibri" w:hAnsi="Arial" w:cs="Arial"/>
          <w:color w:val="000000" w:themeColor="text1"/>
          <w:sz w:val="22"/>
          <w:szCs w:val="22"/>
          <w:lang w:eastAsia="en-US"/>
        </w:rPr>
        <w:t xml:space="preserve">w terminie nie dłuższym niż </w:t>
      </w:r>
      <w:r>
        <w:rPr>
          <w:rFonts w:ascii="Arial" w:eastAsia="Calibri" w:hAnsi="Arial" w:cs="Arial"/>
          <w:color w:val="000000" w:themeColor="text1"/>
          <w:sz w:val="22"/>
          <w:szCs w:val="22"/>
          <w:lang w:eastAsia="en-US"/>
        </w:rPr>
        <w:t>30</w:t>
      </w:r>
      <w:r w:rsidRPr="00205A11">
        <w:rPr>
          <w:rFonts w:ascii="Arial" w:eastAsia="Calibri" w:hAnsi="Arial" w:cs="Arial"/>
          <w:color w:val="000000" w:themeColor="text1"/>
          <w:sz w:val="22"/>
          <w:szCs w:val="22"/>
          <w:lang w:eastAsia="en-US"/>
        </w:rPr>
        <w:t xml:space="preserve"> dni kalendarzowych.</w:t>
      </w:r>
    </w:p>
    <w:p w14:paraId="21D5E428" w14:textId="77777777" w:rsidR="00F726B0" w:rsidRPr="00205A11" w:rsidRDefault="00F726B0" w:rsidP="00F726B0">
      <w:pPr>
        <w:widowControl/>
        <w:numPr>
          <w:ilvl w:val="0"/>
          <w:numId w:val="18"/>
        </w:numPr>
        <w:suppressAutoHyphens w:val="0"/>
        <w:spacing w:line="288" w:lineRule="auto"/>
        <w:ind w:left="426" w:hanging="426"/>
        <w:jc w:val="both"/>
        <w:rPr>
          <w:rFonts w:ascii="Arial" w:eastAsia="Calibri" w:hAnsi="Arial" w:cs="Arial"/>
          <w:color w:val="000000" w:themeColor="text1"/>
          <w:sz w:val="22"/>
          <w:szCs w:val="22"/>
          <w:lang w:eastAsia="en-US"/>
        </w:rPr>
      </w:pPr>
      <w:r w:rsidRPr="00205A11">
        <w:rPr>
          <w:rFonts w:ascii="Arial" w:eastAsia="Calibri" w:hAnsi="Arial" w:cs="Arial"/>
          <w:color w:val="000000" w:themeColor="text1"/>
          <w:sz w:val="22"/>
          <w:szCs w:val="22"/>
          <w:lang w:eastAsia="en-US"/>
        </w:rPr>
        <w:t>Jeżeli Zamawiający uzna, że kwalifikacje podwykonawcy nie gwarantują odpowiedniej jakości wykonania usług lub dotrzymania terminów, Zamawiający ma prawo żądać od Wykonawcy zmiany podwykonawcy.</w:t>
      </w:r>
    </w:p>
    <w:p w14:paraId="259E85C9" w14:textId="77777777" w:rsidR="00F726B0" w:rsidRPr="00205A11" w:rsidRDefault="00F726B0" w:rsidP="00F726B0">
      <w:pPr>
        <w:widowControl/>
        <w:numPr>
          <w:ilvl w:val="0"/>
          <w:numId w:val="18"/>
        </w:numPr>
        <w:suppressAutoHyphens w:val="0"/>
        <w:spacing w:line="288" w:lineRule="auto"/>
        <w:ind w:left="426" w:hanging="426"/>
        <w:jc w:val="both"/>
        <w:rPr>
          <w:rFonts w:ascii="Arial" w:eastAsia="Calibri" w:hAnsi="Arial" w:cs="Arial"/>
          <w:color w:val="000000" w:themeColor="text1"/>
          <w:sz w:val="22"/>
          <w:szCs w:val="22"/>
          <w:lang w:eastAsia="en-US"/>
        </w:rPr>
      </w:pPr>
      <w:r w:rsidRPr="00205A11">
        <w:rPr>
          <w:rFonts w:ascii="Arial" w:eastAsia="Calibri" w:hAnsi="Arial" w:cs="Arial"/>
          <w:color w:val="000000" w:themeColor="text1"/>
          <w:sz w:val="22"/>
          <w:szCs w:val="22"/>
          <w:lang w:eastAsia="en-US"/>
        </w:rPr>
        <w:t xml:space="preserve">Jeśli </w:t>
      </w:r>
      <w:bookmarkStart w:id="2" w:name="_Hlk154574891"/>
      <w:r w:rsidRPr="00205A11">
        <w:rPr>
          <w:rFonts w:ascii="Arial" w:eastAsia="Calibri" w:hAnsi="Arial" w:cs="Arial"/>
          <w:color w:val="000000" w:themeColor="text1"/>
          <w:sz w:val="22"/>
          <w:szCs w:val="22"/>
          <w:lang w:eastAsia="en-US"/>
        </w:rPr>
        <w:t>Wykonawca zawarł umowę z podwykonawcą bez zgody, o której mowa w ust. 4,</w:t>
      </w:r>
      <w:bookmarkEnd w:id="2"/>
      <w:r w:rsidRPr="00205A11">
        <w:rPr>
          <w:rFonts w:ascii="Arial" w:eastAsia="Calibri" w:hAnsi="Arial" w:cs="Arial"/>
          <w:color w:val="000000" w:themeColor="text1"/>
          <w:sz w:val="22"/>
          <w:szCs w:val="22"/>
          <w:lang w:eastAsia="en-US"/>
        </w:rPr>
        <w:t xml:space="preserve"> Zamawiający może odstąpić od umowy z winy Wykonawcy. Przepisy § </w:t>
      </w:r>
      <w:r>
        <w:rPr>
          <w:rFonts w:ascii="Arial" w:eastAsia="Calibri" w:hAnsi="Arial" w:cs="Arial"/>
          <w:color w:val="000000" w:themeColor="text1"/>
          <w:sz w:val="22"/>
          <w:szCs w:val="22"/>
          <w:lang w:eastAsia="en-US"/>
        </w:rPr>
        <w:t>8</w:t>
      </w:r>
      <w:r w:rsidRPr="00205A11">
        <w:rPr>
          <w:rFonts w:ascii="Arial" w:eastAsia="Calibri" w:hAnsi="Arial" w:cs="Arial"/>
          <w:color w:val="000000" w:themeColor="text1"/>
          <w:sz w:val="22"/>
          <w:szCs w:val="22"/>
          <w:lang w:eastAsia="en-US"/>
        </w:rPr>
        <w:t xml:space="preserve"> stosuje się odpowiednio.</w:t>
      </w:r>
    </w:p>
    <w:p w14:paraId="4D7F2CC9" w14:textId="77777777" w:rsidR="00F726B0" w:rsidRPr="00205A11" w:rsidRDefault="00F726B0" w:rsidP="00F726B0">
      <w:pPr>
        <w:widowControl/>
        <w:numPr>
          <w:ilvl w:val="0"/>
          <w:numId w:val="18"/>
        </w:numPr>
        <w:suppressAutoHyphens w:val="0"/>
        <w:spacing w:line="288" w:lineRule="auto"/>
        <w:ind w:left="426" w:hanging="426"/>
        <w:jc w:val="both"/>
        <w:rPr>
          <w:rFonts w:ascii="Arial" w:eastAsia="Calibri" w:hAnsi="Arial" w:cs="Arial"/>
          <w:color w:val="000000" w:themeColor="text1"/>
          <w:sz w:val="22"/>
          <w:szCs w:val="22"/>
          <w:lang w:eastAsia="en-US"/>
        </w:rPr>
      </w:pPr>
      <w:r w:rsidRPr="00205A11">
        <w:rPr>
          <w:rFonts w:ascii="Arial" w:hAnsi="Arial" w:cs="Arial"/>
          <w:color w:val="000000" w:themeColor="text1"/>
          <w:sz w:val="22"/>
          <w:szCs w:val="22"/>
        </w:rPr>
        <w:t>Wykonawca ponosi odpowiedzialność za wszelkie opóźnienie lub przesunięcie terminów, które będą konsekwencją działań któregokolwiek z podwykonawców, z wyłączeniem przyczyn obiektywnych, za które Wykonawca odpowiedzialności nie ponosi.</w:t>
      </w:r>
    </w:p>
    <w:p w14:paraId="22E600C6" w14:textId="77777777" w:rsidR="00F726B0" w:rsidRPr="00205A11" w:rsidRDefault="00F726B0" w:rsidP="00F726B0">
      <w:pPr>
        <w:widowControl/>
        <w:suppressAutoHyphens w:val="0"/>
        <w:spacing w:line="288" w:lineRule="auto"/>
        <w:jc w:val="both"/>
        <w:rPr>
          <w:rFonts w:ascii="Arial" w:eastAsia="Calibri" w:hAnsi="Arial" w:cs="Arial"/>
          <w:color w:val="000000" w:themeColor="text1"/>
          <w:sz w:val="22"/>
          <w:szCs w:val="22"/>
          <w:lang w:eastAsia="en-US"/>
        </w:rPr>
      </w:pPr>
    </w:p>
    <w:p w14:paraId="6CB87907" w14:textId="77777777" w:rsidR="00F726B0" w:rsidRDefault="00F726B0" w:rsidP="00F726B0">
      <w:pPr>
        <w:widowControl/>
        <w:suppressAutoHyphens w:val="0"/>
        <w:spacing w:after="120" w:line="288" w:lineRule="auto"/>
        <w:jc w:val="center"/>
        <w:rPr>
          <w:rFonts w:ascii="Arial" w:eastAsia="Calibri" w:hAnsi="Arial" w:cs="Arial"/>
          <w:b/>
          <w:color w:val="000000" w:themeColor="text1"/>
          <w:sz w:val="22"/>
          <w:szCs w:val="22"/>
          <w:lang w:eastAsia="en-US"/>
        </w:rPr>
      </w:pPr>
    </w:p>
    <w:p w14:paraId="7C07FE38" w14:textId="77777777" w:rsidR="00F726B0" w:rsidRDefault="00F726B0" w:rsidP="00F726B0">
      <w:pPr>
        <w:widowControl/>
        <w:suppressAutoHyphens w:val="0"/>
        <w:spacing w:after="120" w:line="288" w:lineRule="auto"/>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 xml:space="preserve">§ </w:t>
      </w:r>
      <w:r>
        <w:rPr>
          <w:rFonts w:ascii="Arial" w:eastAsia="Calibri" w:hAnsi="Arial" w:cs="Arial"/>
          <w:b/>
          <w:color w:val="000000" w:themeColor="text1"/>
          <w:sz w:val="22"/>
          <w:szCs w:val="22"/>
          <w:lang w:eastAsia="en-US"/>
        </w:rPr>
        <w:t>7</w:t>
      </w:r>
    </w:p>
    <w:p w14:paraId="59B0B423" w14:textId="77777777" w:rsidR="00F726B0" w:rsidRPr="00205A11" w:rsidRDefault="00F726B0" w:rsidP="00F726B0">
      <w:pPr>
        <w:widowControl/>
        <w:tabs>
          <w:tab w:val="left" w:pos="567"/>
        </w:tabs>
        <w:suppressAutoHyphens w:val="0"/>
        <w:spacing w:line="288" w:lineRule="auto"/>
        <w:ind w:left="284" w:hanging="284"/>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Prawa autorskie</w:t>
      </w:r>
    </w:p>
    <w:p w14:paraId="6AFB7E0D" w14:textId="77777777" w:rsidR="00F726B0" w:rsidRPr="00205A11" w:rsidRDefault="00F726B0" w:rsidP="00F726B0">
      <w:pPr>
        <w:widowControl/>
        <w:numPr>
          <w:ilvl w:val="0"/>
          <w:numId w:val="4"/>
        </w:numPr>
        <w:suppressAutoHyphens w:val="0"/>
        <w:autoSpaceDN w:val="0"/>
        <w:spacing w:line="288" w:lineRule="auto"/>
        <w:ind w:left="426" w:hanging="426"/>
        <w:jc w:val="both"/>
        <w:textAlignment w:val="baseline"/>
        <w:rPr>
          <w:rFonts w:ascii="Arial" w:eastAsia="Times New Roman" w:hAnsi="Arial" w:cs="Arial"/>
          <w:color w:val="000000" w:themeColor="text1"/>
          <w:sz w:val="22"/>
          <w:szCs w:val="22"/>
        </w:rPr>
      </w:pPr>
      <w:r w:rsidRPr="00205A11">
        <w:rPr>
          <w:rFonts w:ascii="Arial" w:eastAsia="SimSun" w:hAnsi="Arial" w:cs="Arial"/>
          <w:color w:val="000000" w:themeColor="text1"/>
          <w:sz w:val="22"/>
          <w:szCs w:val="22"/>
          <w:lang w:bidi="hi-IN"/>
        </w:rPr>
        <w:t>Wszystkie składające się na wytworzoną przez Wykonawcę dokumentację elementy lub materiały oraz inne utwory, w tym dokumentacja rozumiana jako całość i jej części składowe (elementy) nabyte, zebrane lub przygotowane przez Wykonawcę w ramach Umowy będą stanowić wyłączną własność Zamawiającego.</w:t>
      </w:r>
    </w:p>
    <w:p w14:paraId="4D1FA2AC" w14:textId="77777777" w:rsidR="00F726B0" w:rsidRPr="00205A11" w:rsidRDefault="00F726B0" w:rsidP="00F726B0">
      <w:pPr>
        <w:numPr>
          <w:ilvl w:val="0"/>
          <w:numId w:val="1"/>
        </w:numPr>
        <w:autoSpaceDN w:val="0"/>
        <w:spacing w:line="288" w:lineRule="auto"/>
        <w:ind w:left="426" w:hanging="426"/>
        <w:jc w:val="both"/>
        <w:textAlignment w:val="baseline"/>
        <w:rPr>
          <w:rFonts w:ascii="Arial" w:hAnsi="Arial" w:cs="Arial"/>
          <w:color w:val="000000" w:themeColor="text1"/>
          <w:sz w:val="22"/>
          <w:szCs w:val="22"/>
        </w:rPr>
      </w:pPr>
      <w:r w:rsidRPr="00205A11">
        <w:rPr>
          <w:rFonts w:ascii="Arial" w:eastAsia="Calibri" w:hAnsi="Arial" w:cs="Arial"/>
          <w:color w:val="000000" w:themeColor="text1"/>
          <w:sz w:val="22"/>
          <w:szCs w:val="22"/>
          <w:lang w:eastAsia="en-US"/>
        </w:rPr>
        <w:t xml:space="preserve">Wykonawca przenosi na Zamawiającego autorskie prawa majątkowe </w:t>
      </w:r>
      <w:r w:rsidRPr="00205A11">
        <w:rPr>
          <w:rFonts w:ascii="Arial" w:eastAsia="Calibri" w:hAnsi="Arial" w:cs="Arial"/>
          <w:color w:val="000000" w:themeColor="text1"/>
          <w:sz w:val="22"/>
          <w:szCs w:val="22"/>
          <w:lang w:eastAsia="en-US"/>
        </w:rPr>
        <w:br/>
        <w:t>(w tym prawa zależne) do całej dokumentacji będącej przedmiotem umowy oraz do wszelkich egzemplarzy ww</w:t>
      </w:r>
      <w:r>
        <w:rPr>
          <w:rFonts w:ascii="Arial" w:eastAsia="Calibri" w:hAnsi="Arial" w:cs="Arial"/>
          <w:color w:val="000000" w:themeColor="text1"/>
          <w:sz w:val="22"/>
          <w:szCs w:val="22"/>
          <w:lang w:eastAsia="en-US"/>
        </w:rPr>
        <w:t>.</w:t>
      </w:r>
      <w:r w:rsidRPr="00205A11">
        <w:rPr>
          <w:rFonts w:ascii="Arial" w:eastAsia="Calibri" w:hAnsi="Arial" w:cs="Arial"/>
          <w:color w:val="000000" w:themeColor="text1"/>
          <w:sz w:val="22"/>
          <w:szCs w:val="22"/>
          <w:lang w:eastAsia="en-US"/>
        </w:rPr>
        <w:t xml:space="preserve"> dokumentacji </w:t>
      </w:r>
      <w:r w:rsidRPr="00205A11">
        <w:rPr>
          <w:rFonts w:ascii="Arial" w:hAnsi="Arial" w:cs="Arial"/>
          <w:color w:val="000000" w:themeColor="text1"/>
          <w:sz w:val="22"/>
          <w:szCs w:val="22"/>
        </w:rPr>
        <w:t>na wszystkich znanych na dzień zawarcia umowy polach eksploatacji, a  w szczególności:</w:t>
      </w:r>
    </w:p>
    <w:p w14:paraId="51B07454" w14:textId="77777777" w:rsidR="00F726B0" w:rsidRPr="00205A11" w:rsidRDefault="00F726B0" w:rsidP="00F726B0">
      <w:pPr>
        <w:numPr>
          <w:ilvl w:val="0"/>
          <w:numId w:val="8"/>
        </w:numPr>
        <w:autoSpaceDN w:val="0"/>
        <w:spacing w:line="288" w:lineRule="auto"/>
        <w:ind w:left="567" w:hanging="425"/>
        <w:jc w:val="both"/>
        <w:textAlignment w:val="baseline"/>
        <w:rPr>
          <w:rFonts w:ascii="Arial" w:hAnsi="Arial" w:cs="Arial"/>
          <w:color w:val="000000" w:themeColor="text1"/>
          <w:sz w:val="22"/>
          <w:szCs w:val="22"/>
        </w:rPr>
      </w:pPr>
      <w:r w:rsidRPr="00205A11">
        <w:rPr>
          <w:rFonts w:ascii="Arial" w:hAnsi="Arial" w:cs="Arial"/>
          <w:color w:val="000000" w:themeColor="text1"/>
          <w:sz w:val="22"/>
          <w:szCs w:val="22"/>
        </w:rPr>
        <w:t>utrwalanie i zwielokrotnianie jakąkolwiek znaną w momencie podpisania umowy techniką, głównie techniczną magnetyczną, cyfrową lub techniką druku na dowolnym rodzaju materiału i dowolnym nośniku, w nakładzie w dowolnej wielkości,</w:t>
      </w:r>
    </w:p>
    <w:p w14:paraId="796B9E2B" w14:textId="77777777" w:rsidR="00F726B0" w:rsidRPr="00205A11" w:rsidRDefault="00F726B0" w:rsidP="00F726B0">
      <w:pPr>
        <w:numPr>
          <w:ilvl w:val="0"/>
          <w:numId w:val="8"/>
        </w:numPr>
        <w:autoSpaceDN w:val="0"/>
        <w:spacing w:line="288" w:lineRule="auto"/>
        <w:ind w:left="567" w:hanging="425"/>
        <w:jc w:val="both"/>
        <w:textAlignment w:val="baseline"/>
        <w:rPr>
          <w:rFonts w:ascii="Arial" w:hAnsi="Arial" w:cs="Arial"/>
          <w:color w:val="000000" w:themeColor="text1"/>
          <w:sz w:val="22"/>
          <w:szCs w:val="22"/>
        </w:rPr>
      </w:pPr>
      <w:r w:rsidRPr="00205A11">
        <w:rPr>
          <w:rFonts w:ascii="Arial" w:hAnsi="Arial" w:cs="Arial"/>
          <w:color w:val="000000" w:themeColor="text1"/>
          <w:sz w:val="22"/>
          <w:szCs w:val="22"/>
        </w:rPr>
        <w:t>w</w:t>
      </w:r>
      <w:r w:rsidRPr="00205A11">
        <w:rPr>
          <w:rFonts w:ascii="Arial" w:eastAsia="Calibri" w:hAnsi="Arial" w:cs="Arial"/>
          <w:color w:val="000000" w:themeColor="text1"/>
          <w:sz w:val="22"/>
          <w:szCs w:val="22"/>
          <w:lang w:eastAsia="en-US"/>
        </w:rPr>
        <w:t>ykorzystania dokumentacji będącej przedmiotem umowy do przeprowadzenia postępowań o udzielenie zamówienia publicznego,</w:t>
      </w:r>
    </w:p>
    <w:p w14:paraId="309FC7CA" w14:textId="77777777" w:rsidR="00F726B0" w:rsidRPr="00205A11" w:rsidRDefault="00F726B0" w:rsidP="00F726B0">
      <w:pPr>
        <w:numPr>
          <w:ilvl w:val="0"/>
          <w:numId w:val="8"/>
        </w:numPr>
        <w:autoSpaceDN w:val="0"/>
        <w:spacing w:line="288" w:lineRule="auto"/>
        <w:ind w:left="567" w:hanging="425"/>
        <w:jc w:val="both"/>
        <w:textAlignment w:val="baseline"/>
        <w:rPr>
          <w:rFonts w:ascii="Arial" w:hAnsi="Arial" w:cs="Arial"/>
          <w:color w:val="000000" w:themeColor="text1"/>
          <w:sz w:val="22"/>
          <w:szCs w:val="22"/>
        </w:rPr>
      </w:pPr>
      <w:r w:rsidRPr="00205A11">
        <w:rPr>
          <w:rFonts w:ascii="Arial" w:hAnsi="Arial" w:cs="Arial"/>
          <w:color w:val="000000" w:themeColor="text1"/>
          <w:sz w:val="22"/>
          <w:szCs w:val="22"/>
        </w:rPr>
        <w:t>wprowadzenia do obrotu,</w:t>
      </w:r>
    </w:p>
    <w:p w14:paraId="7CC06712" w14:textId="77777777" w:rsidR="00F726B0" w:rsidRPr="00205A11" w:rsidRDefault="00F726B0" w:rsidP="00F726B0">
      <w:pPr>
        <w:numPr>
          <w:ilvl w:val="0"/>
          <w:numId w:val="8"/>
        </w:numPr>
        <w:autoSpaceDN w:val="0"/>
        <w:spacing w:line="288" w:lineRule="auto"/>
        <w:ind w:left="567" w:hanging="425"/>
        <w:jc w:val="both"/>
        <w:textAlignment w:val="baseline"/>
        <w:rPr>
          <w:rFonts w:ascii="Arial" w:hAnsi="Arial" w:cs="Arial"/>
          <w:color w:val="000000" w:themeColor="text1"/>
          <w:sz w:val="22"/>
          <w:szCs w:val="22"/>
        </w:rPr>
      </w:pPr>
      <w:r w:rsidRPr="00205A11">
        <w:rPr>
          <w:rFonts w:ascii="Arial" w:hAnsi="Arial" w:cs="Arial"/>
          <w:color w:val="000000" w:themeColor="text1"/>
          <w:sz w:val="22"/>
          <w:szCs w:val="22"/>
        </w:rPr>
        <w:t>wprowadzenia do pamięci komputera,</w:t>
      </w:r>
    </w:p>
    <w:p w14:paraId="7C3F23CF" w14:textId="77777777" w:rsidR="00F726B0" w:rsidRPr="00205A11" w:rsidRDefault="00F726B0" w:rsidP="00F726B0">
      <w:pPr>
        <w:numPr>
          <w:ilvl w:val="0"/>
          <w:numId w:val="8"/>
        </w:numPr>
        <w:autoSpaceDN w:val="0"/>
        <w:spacing w:line="288" w:lineRule="auto"/>
        <w:ind w:left="567" w:hanging="425"/>
        <w:jc w:val="both"/>
        <w:textAlignment w:val="baseline"/>
        <w:rPr>
          <w:rFonts w:ascii="Arial" w:hAnsi="Arial" w:cs="Arial"/>
          <w:color w:val="000000" w:themeColor="text1"/>
          <w:sz w:val="22"/>
          <w:szCs w:val="22"/>
        </w:rPr>
      </w:pPr>
      <w:r w:rsidRPr="00205A11">
        <w:rPr>
          <w:rFonts w:ascii="Arial" w:hAnsi="Arial" w:cs="Arial"/>
          <w:color w:val="000000" w:themeColor="text1"/>
          <w:sz w:val="22"/>
          <w:szCs w:val="22"/>
        </w:rPr>
        <w:t>publiczne wykonanie albo publiczne odtwarzanie,</w:t>
      </w:r>
    </w:p>
    <w:p w14:paraId="1D4DA939" w14:textId="77777777" w:rsidR="00F726B0" w:rsidRPr="00205A11" w:rsidRDefault="00F726B0" w:rsidP="00F726B0">
      <w:pPr>
        <w:numPr>
          <w:ilvl w:val="0"/>
          <w:numId w:val="8"/>
        </w:numPr>
        <w:autoSpaceDN w:val="0"/>
        <w:spacing w:line="288" w:lineRule="auto"/>
        <w:ind w:left="567" w:hanging="425"/>
        <w:jc w:val="both"/>
        <w:textAlignment w:val="baseline"/>
        <w:rPr>
          <w:rFonts w:ascii="Arial" w:hAnsi="Arial" w:cs="Arial"/>
          <w:color w:val="000000" w:themeColor="text1"/>
          <w:sz w:val="22"/>
          <w:szCs w:val="22"/>
        </w:rPr>
      </w:pPr>
      <w:r w:rsidRPr="00205A11">
        <w:rPr>
          <w:rFonts w:ascii="Arial" w:hAnsi="Arial" w:cs="Arial"/>
          <w:color w:val="000000" w:themeColor="text1"/>
          <w:sz w:val="22"/>
          <w:szCs w:val="22"/>
        </w:rPr>
        <w:t>rozpowszechnianie w sieci Internet,</w:t>
      </w:r>
    </w:p>
    <w:p w14:paraId="4761AE46" w14:textId="77777777" w:rsidR="00F726B0" w:rsidRPr="00205A11" w:rsidRDefault="00F726B0" w:rsidP="00F726B0">
      <w:pPr>
        <w:widowControl/>
        <w:numPr>
          <w:ilvl w:val="0"/>
          <w:numId w:val="8"/>
        </w:numPr>
        <w:suppressAutoHyphens w:val="0"/>
        <w:autoSpaceDN w:val="0"/>
        <w:spacing w:line="288" w:lineRule="auto"/>
        <w:ind w:left="567" w:hanging="425"/>
        <w:jc w:val="both"/>
        <w:textAlignment w:val="baseline"/>
        <w:rPr>
          <w:rFonts w:ascii="Arial" w:hAnsi="Arial" w:cs="Arial"/>
          <w:color w:val="000000" w:themeColor="text1"/>
          <w:sz w:val="22"/>
          <w:szCs w:val="22"/>
        </w:rPr>
      </w:pPr>
      <w:r w:rsidRPr="00205A11">
        <w:rPr>
          <w:rFonts w:ascii="Arial" w:eastAsia="Calibri" w:hAnsi="Arial" w:cs="Arial"/>
          <w:color w:val="000000" w:themeColor="text1"/>
          <w:sz w:val="22"/>
          <w:szCs w:val="22"/>
          <w:lang w:eastAsia="en-US"/>
        </w:rPr>
        <w:t xml:space="preserve">dokonywanie w sporządzonej dokumentacji zmian wynikających z uzasadnionych potrzeb Zamawiającego po terminie odbioru dokumentacji projektowej </w:t>
      </w:r>
      <w:r w:rsidRPr="00205A11">
        <w:rPr>
          <w:rFonts w:ascii="Arial" w:hAnsi="Arial" w:cs="Arial"/>
          <w:color w:val="000000" w:themeColor="text1"/>
          <w:sz w:val="22"/>
          <w:szCs w:val="22"/>
        </w:rPr>
        <w:t>bez konieczności uzyskania dalszej zgody Wykonawcy, pod warunkiem, że zmiany te dokonywane będą na zlecenia Zamawiającego przez osoby posiadające odpowiednie przygotowanie zawodowe i kwalifikacje</w:t>
      </w:r>
      <w:r>
        <w:rPr>
          <w:rFonts w:ascii="Arial" w:hAnsi="Arial" w:cs="Arial"/>
          <w:color w:val="000000" w:themeColor="text1"/>
          <w:sz w:val="22"/>
          <w:szCs w:val="22"/>
        </w:rPr>
        <w:t>.</w:t>
      </w:r>
    </w:p>
    <w:p w14:paraId="0967809C" w14:textId="77777777" w:rsidR="00F726B0" w:rsidRPr="00205A11" w:rsidRDefault="00F726B0" w:rsidP="00F726B0">
      <w:pPr>
        <w:widowControl/>
        <w:numPr>
          <w:ilvl w:val="0"/>
          <w:numId w:val="7"/>
        </w:numPr>
        <w:suppressAutoHyphens w:val="0"/>
        <w:autoSpaceDN w:val="0"/>
        <w:spacing w:line="288" w:lineRule="auto"/>
        <w:ind w:left="426" w:hanging="426"/>
        <w:jc w:val="both"/>
        <w:textAlignment w:val="baseline"/>
        <w:rPr>
          <w:rFonts w:ascii="Arial" w:eastAsia="Times New Roman" w:hAnsi="Arial" w:cs="Arial"/>
          <w:color w:val="000000" w:themeColor="text1"/>
          <w:sz w:val="22"/>
          <w:szCs w:val="22"/>
        </w:rPr>
      </w:pPr>
      <w:r w:rsidRPr="00205A11">
        <w:rPr>
          <w:rFonts w:ascii="Arial" w:eastAsia="Times New Roman" w:hAnsi="Arial" w:cs="Arial"/>
          <w:color w:val="000000" w:themeColor="text1"/>
          <w:sz w:val="22"/>
          <w:szCs w:val="22"/>
        </w:rPr>
        <w:lastRenderedPageBreak/>
        <w:t>Wykonawca zobowiązany jest uzyskać oświadczenia osób, które są autorami/współautorami dokumentacji objętej przedmiotem Umowy, z których będzie wynikał zakres wykonanych przez nich prac oraz oświadczenie o przeniesieniu na Wykonawcę autorskich praw majątkowych w zakresie (na polach eksploatacji) określonym w niniejszym paragrafie, w tym uprawnienia do wykonywania zależnych praw autorskich z uprawnieniem do przenoszenia tych praw na inne podmioty. Powyższe dotyczy każdej zmodyfikowanej wersji dokumentacji stanowiącej przedmiot umowy. Wykonawca zobowiązany jest przekazać ww</w:t>
      </w:r>
      <w:r>
        <w:rPr>
          <w:rFonts w:ascii="Arial" w:eastAsia="Times New Roman" w:hAnsi="Arial" w:cs="Arial"/>
          <w:color w:val="000000" w:themeColor="text1"/>
          <w:sz w:val="22"/>
          <w:szCs w:val="22"/>
        </w:rPr>
        <w:t>.</w:t>
      </w:r>
      <w:r w:rsidRPr="00205A11">
        <w:rPr>
          <w:rFonts w:ascii="Arial" w:eastAsia="Times New Roman" w:hAnsi="Arial" w:cs="Arial"/>
          <w:color w:val="000000" w:themeColor="text1"/>
          <w:sz w:val="22"/>
          <w:szCs w:val="22"/>
        </w:rPr>
        <w:t xml:space="preserve"> oświadczenia Zamawiającemu najpóźniej w dniu przekazania Zamawiającemu dokumentacji stanowiącej przedmiot umowy.</w:t>
      </w:r>
    </w:p>
    <w:p w14:paraId="62BD9798" w14:textId="77777777" w:rsidR="00F726B0" w:rsidRPr="00205A11" w:rsidRDefault="00F726B0" w:rsidP="00F726B0">
      <w:pPr>
        <w:widowControl/>
        <w:numPr>
          <w:ilvl w:val="0"/>
          <w:numId w:val="7"/>
        </w:numPr>
        <w:suppressAutoHyphens w:val="0"/>
        <w:autoSpaceDN w:val="0"/>
        <w:spacing w:line="288" w:lineRule="auto"/>
        <w:ind w:left="426" w:hanging="426"/>
        <w:jc w:val="both"/>
        <w:textAlignment w:val="baseline"/>
        <w:rPr>
          <w:rFonts w:ascii="Arial" w:eastAsia="Times New Roman" w:hAnsi="Arial" w:cs="Arial"/>
          <w:color w:val="000000" w:themeColor="text1"/>
          <w:sz w:val="22"/>
          <w:szCs w:val="22"/>
        </w:rPr>
      </w:pPr>
      <w:r w:rsidRPr="00205A11">
        <w:rPr>
          <w:rFonts w:ascii="Arial" w:eastAsia="Times New Roman" w:hAnsi="Arial" w:cs="Arial"/>
          <w:color w:val="000000" w:themeColor="text1"/>
          <w:sz w:val="22"/>
          <w:szCs w:val="22"/>
        </w:rPr>
        <w:t xml:space="preserve">Przejście autorskich praw majątkowych Wykonawcy (w tym zależnych) następuje z chwilą spisania protokołu odbioru końcowego, bądź w przypadku zaistnienia okoliczności wskazanych w § </w:t>
      </w:r>
      <w:r>
        <w:rPr>
          <w:rFonts w:ascii="Arial" w:eastAsia="Times New Roman" w:hAnsi="Arial" w:cs="Arial"/>
          <w:color w:val="000000" w:themeColor="text1"/>
          <w:sz w:val="22"/>
          <w:szCs w:val="22"/>
        </w:rPr>
        <w:t>8</w:t>
      </w:r>
      <w:r w:rsidRPr="00205A11">
        <w:rPr>
          <w:rFonts w:ascii="Arial" w:eastAsia="Times New Roman" w:hAnsi="Arial" w:cs="Arial"/>
          <w:color w:val="000000" w:themeColor="text1"/>
          <w:sz w:val="22"/>
          <w:szCs w:val="22"/>
        </w:rPr>
        <w:t xml:space="preserve"> ust. 2 Zamawiający nakaże Wykonawcy wstrzymanie dalszego wykonania prac związanych z realizacją przedmiotu umowy, o czym mowa </w:t>
      </w:r>
      <w:r w:rsidRPr="00205A11">
        <w:rPr>
          <w:rFonts w:ascii="Arial" w:eastAsia="Times New Roman" w:hAnsi="Arial" w:cs="Arial"/>
          <w:color w:val="000000" w:themeColor="text1"/>
          <w:sz w:val="22"/>
          <w:szCs w:val="22"/>
        </w:rPr>
        <w:br/>
        <w:t xml:space="preserve">w § </w:t>
      </w:r>
      <w:r>
        <w:rPr>
          <w:rFonts w:ascii="Arial" w:eastAsia="Times New Roman" w:hAnsi="Arial" w:cs="Arial"/>
          <w:color w:val="000000" w:themeColor="text1"/>
          <w:sz w:val="22"/>
          <w:szCs w:val="22"/>
        </w:rPr>
        <w:t>8</w:t>
      </w:r>
      <w:r w:rsidRPr="00205A11">
        <w:rPr>
          <w:rFonts w:ascii="Arial" w:eastAsia="Times New Roman" w:hAnsi="Arial" w:cs="Arial"/>
          <w:color w:val="000000" w:themeColor="text1"/>
          <w:sz w:val="22"/>
          <w:szCs w:val="22"/>
        </w:rPr>
        <w:t xml:space="preserve"> ust. 3, bez konieczności składania w tej sprawie jakichkolwiek dodatkowych oświadczeń woli przez Strony.</w:t>
      </w:r>
    </w:p>
    <w:p w14:paraId="1E6D8188" w14:textId="77777777" w:rsidR="00F726B0" w:rsidRPr="00205A11" w:rsidRDefault="00F726B0" w:rsidP="00F726B0">
      <w:pPr>
        <w:widowControl/>
        <w:numPr>
          <w:ilvl w:val="0"/>
          <w:numId w:val="7"/>
        </w:numPr>
        <w:suppressAutoHyphens w:val="0"/>
        <w:autoSpaceDN w:val="0"/>
        <w:spacing w:line="288" w:lineRule="auto"/>
        <w:ind w:left="426" w:hanging="426"/>
        <w:jc w:val="both"/>
        <w:textAlignment w:val="baseline"/>
        <w:rPr>
          <w:rFonts w:ascii="Arial" w:eastAsia="Times New Roman" w:hAnsi="Arial" w:cs="Arial"/>
          <w:color w:val="000000" w:themeColor="text1"/>
          <w:sz w:val="22"/>
          <w:szCs w:val="22"/>
        </w:rPr>
      </w:pPr>
      <w:r w:rsidRPr="00205A11">
        <w:rPr>
          <w:rFonts w:ascii="Arial" w:eastAsia="Calibri" w:hAnsi="Arial" w:cs="Arial"/>
          <w:color w:val="000000" w:themeColor="text1"/>
          <w:sz w:val="22"/>
          <w:szCs w:val="22"/>
          <w:lang w:eastAsia="en-US"/>
        </w:rPr>
        <w:t>W przypadku wystąpienia przez osobę trzecią z roszczeniem w stosunku do Zamawiającego z tytułu praw autorskich, Wykonawca zobowiązuje się do ścisłej współpracy z Zamawiającym w celu wyjaśnienia zgłaszanych roszczeń, uczestniczenia w ewentualnym postępowaniu sądowy, zwrotu w terminie wyznaczonym przez Zamawiającego wszelkich odszkodowań, kosztów i strat poniesionych przez Zamawiającego w związku z pojawieniem się takich roszczeń.</w:t>
      </w:r>
    </w:p>
    <w:p w14:paraId="6A0EF3AE" w14:textId="77777777" w:rsidR="00F726B0" w:rsidRPr="00205A11" w:rsidRDefault="00F726B0" w:rsidP="00F726B0">
      <w:pPr>
        <w:widowControl/>
        <w:numPr>
          <w:ilvl w:val="0"/>
          <w:numId w:val="7"/>
        </w:numPr>
        <w:suppressAutoHyphens w:val="0"/>
        <w:autoSpaceDN w:val="0"/>
        <w:spacing w:line="288" w:lineRule="auto"/>
        <w:ind w:left="426" w:hanging="426"/>
        <w:jc w:val="both"/>
        <w:textAlignment w:val="baseline"/>
        <w:rPr>
          <w:rFonts w:ascii="Arial" w:eastAsia="Times New Roman" w:hAnsi="Arial" w:cs="Arial"/>
          <w:color w:val="000000" w:themeColor="text1"/>
          <w:sz w:val="22"/>
          <w:szCs w:val="22"/>
        </w:rPr>
      </w:pPr>
      <w:r w:rsidRPr="00205A11">
        <w:rPr>
          <w:rFonts w:ascii="Arial" w:eastAsia="SimSun" w:hAnsi="Arial" w:cs="Arial"/>
          <w:color w:val="000000" w:themeColor="text1"/>
          <w:sz w:val="22"/>
          <w:szCs w:val="22"/>
          <w:lang w:bidi="hi-IN"/>
        </w:rPr>
        <w:t xml:space="preserve">W razie odstąpienia przez którąkolwiek ze stron od Umowy, rozwiązania umowy przez Zamawiającego lub zaistnienia okoliczności, o których mowa w </w:t>
      </w:r>
      <w:r w:rsidRPr="00205A11">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8</w:t>
      </w:r>
      <w:r w:rsidRPr="00205A11">
        <w:rPr>
          <w:rFonts w:ascii="Arial" w:eastAsia="Times New Roman" w:hAnsi="Arial" w:cs="Arial"/>
          <w:color w:val="000000" w:themeColor="text1"/>
          <w:sz w:val="22"/>
          <w:szCs w:val="22"/>
        </w:rPr>
        <w:t xml:space="preserve"> ust. 3 lub 4</w:t>
      </w:r>
      <w:r w:rsidRPr="00205A11">
        <w:rPr>
          <w:rFonts w:ascii="Arial" w:eastAsia="SimSun" w:hAnsi="Arial" w:cs="Arial"/>
          <w:color w:val="000000" w:themeColor="text1"/>
          <w:sz w:val="22"/>
          <w:szCs w:val="22"/>
          <w:lang w:bidi="hi-IN"/>
        </w:rPr>
        <w:t xml:space="preserve">, autorskie prawa majątkowe do części dokumentacji wykonanej wg stanu istniejącego na dzień rozwiązania umowy, odstąpienia od Umowy lub zaistnienia okoliczności, o których mowa w </w:t>
      </w:r>
      <w:r w:rsidRPr="00205A11">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8</w:t>
      </w:r>
      <w:r w:rsidRPr="00205A11">
        <w:rPr>
          <w:rFonts w:ascii="Arial" w:eastAsia="Times New Roman" w:hAnsi="Arial" w:cs="Arial"/>
          <w:color w:val="000000" w:themeColor="text1"/>
          <w:sz w:val="22"/>
          <w:szCs w:val="22"/>
        </w:rPr>
        <w:t xml:space="preserve"> ust. 3 lub 4</w:t>
      </w:r>
      <w:r w:rsidRPr="00205A11">
        <w:rPr>
          <w:rFonts w:ascii="Arial" w:eastAsia="SimSun" w:hAnsi="Arial" w:cs="Arial"/>
          <w:color w:val="000000" w:themeColor="text1"/>
          <w:sz w:val="22"/>
          <w:szCs w:val="22"/>
          <w:lang w:bidi="hi-IN"/>
        </w:rPr>
        <w:t xml:space="preserve">, na polach eksploatacji określonych powyżej, ulegają przeniesieniu na Zamawiającego z chwilą złożenia oświadczenia o rozwiązaniu umowy, odstąpieniu od Umowy lub zaistnienia okoliczności, o których mowa w </w:t>
      </w:r>
      <w:r w:rsidRPr="00205A11">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8</w:t>
      </w:r>
      <w:r w:rsidRPr="00205A11">
        <w:rPr>
          <w:rFonts w:ascii="Arial" w:eastAsia="Times New Roman" w:hAnsi="Arial" w:cs="Arial"/>
          <w:color w:val="000000" w:themeColor="text1"/>
          <w:sz w:val="22"/>
          <w:szCs w:val="22"/>
        </w:rPr>
        <w:t xml:space="preserve"> ust. 3 lub 4</w:t>
      </w:r>
      <w:r w:rsidRPr="00205A11">
        <w:rPr>
          <w:rFonts w:ascii="Arial" w:eastAsia="SimSun" w:hAnsi="Arial" w:cs="Arial"/>
          <w:color w:val="000000" w:themeColor="text1"/>
          <w:sz w:val="22"/>
          <w:szCs w:val="22"/>
          <w:lang w:bidi="hi-IN"/>
        </w:rPr>
        <w:t>.</w:t>
      </w:r>
    </w:p>
    <w:p w14:paraId="5AA739AB" w14:textId="77777777" w:rsidR="00F726B0" w:rsidRDefault="00F726B0" w:rsidP="00F726B0">
      <w:pPr>
        <w:widowControl/>
        <w:numPr>
          <w:ilvl w:val="0"/>
          <w:numId w:val="7"/>
        </w:numPr>
        <w:suppressAutoHyphens w:val="0"/>
        <w:autoSpaceDN w:val="0"/>
        <w:spacing w:line="288" w:lineRule="auto"/>
        <w:ind w:left="426" w:hanging="426"/>
        <w:jc w:val="both"/>
        <w:textAlignment w:val="baseline"/>
        <w:rPr>
          <w:rFonts w:ascii="Arial" w:eastAsia="Times New Roman" w:hAnsi="Arial" w:cs="Arial"/>
          <w:color w:val="000000" w:themeColor="text1"/>
          <w:sz w:val="22"/>
          <w:szCs w:val="22"/>
        </w:rPr>
      </w:pPr>
      <w:r w:rsidRPr="00205A11">
        <w:rPr>
          <w:rFonts w:ascii="Arial" w:eastAsia="Times New Roman" w:hAnsi="Arial" w:cs="Arial"/>
          <w:color w:val="000000" w:themeColor="text1"/>
          <w:sz w:val="22"/>
          <w:szCs w:val="22"/>
        </w:rPr>
        <w:t>Przeniesienie autorskich praw majątkowych (w tym praw zależnych) następuje w stanie wolnym od obciążeń i praw osób trzecich.</w:t>
      </w:r>
    </w:p>
    <w:p w14:paraId="5C5C3EB2" w14:textId="758E04E2" w:rsidR="00F726B0" w:rsidRPr="009D5C78" w:rsidRDefault="00F726B0" w:rsidP="00F726B0">
      <w:pPr>
        <w:widowControl/>
        <w:numPr>
          <w:ilvl w:val="0"/>
          <w:numId w:val="7"/>
        </w:numPr>
        <w:suppressAutoHyphens w:val="0"/>
        <w:autoSpaceDN w:val="0"/>
        <w:spacing w:line="288" w:lineRule="auto"/>
        <w:ind w:left="426" w:hanging="426"/>
        <w:jc w:val="both"/>
        <w:textAlignment w:val="baseline"/>
        <w:rPr>
          <w:rFonts w:ascii="Arial" w:eastAsia="Times New Roman" w:hAnsi="Arial" w:cs="Arial"/>
          <w:color w:val="auto"/>
          <w:sz w:val="22"/>
          <w:szCs w:val="22"/>
        </w:rPr>
      </w:pPr>
      <w:r w:rsidRPr="009D5C78">
        <w:rPr>
          <w:rFonts w:ascii="Arial" w:eastAsia="Calibri" w:hAnsi="Arial" w:cs="Arial"/>
          <w:color w:val="auto"/>
          <w:sz w:val="22"/>
          <w:szCs w:val="22"/>
          <w:lang w:eastAsia="en-US"/>
        </w:rPr>
        <w:t>Wynagrodzenie za przeniesienie autorskich p</w:t>
      </w:r>
      <w:bookmarkStart w:id="3" w:name="Bookmark1"/>
      <w:bookmarkEnd w:id="3"/>
      <w:r w:rsidRPr="009D5C78">
        <w:rPr>
          <w:rFonts w:ascii="Arial" w:eastAsia="Calibri" w:hAnsi="Arial" w:cs="Arial"/>
          <w:color w:val="auto"/>
          <w:sz w:val="22"/>
          <w:szCs w:val="22"/>
          <w:lang w:eastAsia="en-US"/>
        </w:rPr>
        <w:t xml:space="preserve">raw majątkowych (w tym praw zależnych) na Zamawiającego zostaje zawarte w wynagrodzeniu wskazanym </w:t>
      </w:r>
      <w:r w:rsidRPr="009D5C78">
        <w:rPr>
          <w:rFonts w:ascii="Arial" w:eastAsia="Calibri" w:hAnsi="Arial" w:cs="Arial"/>
          <w:color w:val="auto"/>
          <w:sz w:val="22"/>
          <w:szCs w:val="22"/>
          <w:lang w:eastAsia="en-US"/>
        </w:rPr>
        <w:br/>
        <w:t xml:space="preserve">w niniejszej umowie § 4 ust. </w:t>
      </w:r>
      <w:r w:rsidR="001525C9">
        <w:rPr>
          <w:rFonts w:ascii="Arial" w:eastAsia="Calibri" w:hAnsi="Arial" w:cs="Arial"/>
          <w:color w:val="auto"/>
          <w:sz w:val="22"/>
          <w:szCs w:val="22"/>
          <w:lang w:eastAsia="en-US"/>
        </w:rPr>
        <w:t>2.</w:t>
      </w:r>
    </w:p>
    <w:p w14:paraId="59DE09E1" w14:textId="77777777" w:rsidR="00F726B0" w:rsidRPr="009D5C78" w:rsidRDefault="00F726B0" w:rsidP="00F726B0">
      <w:pPr>
        <w:widowControl/>
        <w:numPr>
          <w:ilvl w:val="0"/>
          <w:numId w:val="7"/>
        </w:numPr>
        <w:suppressAutoHyphens w:val="0"/>
        <w:autoSpaceDN w:val="0"/>
        <w:spacing w:line="288" w:lineRule="auto"/>
        <w:ind w:left="426" w:hanging="426"/>
        <w:jc w:val="both"/>
        <w:textAlignment w:val="baseline"/>
        <w:rPr>
          <w:rFonts w:ascii="Arial" w:eastAsia="Times New Roman" w:hAnsi="Arial" w:cs="Arial"/>
          <w:color w:val="auto"/>
          <w:sz w:val="22"/>
          <w:szCs w:val="22"/>
        </w:rPr>
      </w:pPr>
      <w:r w:rsidRPr="009D5C78">
        <w:rPr>
          <w:rFonts w:ascii="Arial" w:eastAsia="Calibri" w:hAnsi="Arial" w:cs="Arial"/>
          <w:color w:val="auto"/>
          <w:sz w:val="22"/>
          <w:szCs w:val="22"/>
          <w:lang w:eastAsia="en-US"/>
        </w:rPr>
        <w:t>Wykonawca wyraża zgodę na prowadzenie nadzoru autorskiego (zgodnie</w:t>
      </w:r>
      <w:r w:rsidRPr="009D5C78">
        <w:rPr>
          <w:rFonts w:ascii="Arial" w:eastAsia="Calibri" w:hAnsi="Arial" w:cs="Arial"/>
          <w:color w:val="auto"/>
          <w:sz w:val="22"/>
          <w:szCs w:val="22"/>
          <w:lang w:eastAsia="en-US"/>
        </w:rPr>
        <w:br/>
        <w:t>z przepisami Prawa budowlanego) przez innego Projektanta (nie będącego autorem projektu), w przypadku, gdy upłynął termin okresu udzielonej gwarancji lub Wykonawca nie podejmie pełnienia nadzoru autorskiego.</w:t>
      </w:r>
    </w:p>
    <w:p w14:paraId="362DE710" w14:textId="77777777" w:rsidR="00F726B0" w:rsidRPr="00205A11" w:rsidRDefault="00F726B0" w:rsidP="00F726B0">
      <w:pPr>
        <w:spacing w:line="288" w:lineRule="auto"/>
        <w:rPr>
          <w:rFonts w:ascii="Arial" w:eastAsia="Times New Roman" w:hAnsi="Arial" w:cs="Arial"/>
          <w:b/>
          <w:color w:val="000000" w:themeColor="text1"/>
          <w:sz w:val="22"/>
          <w:szCs w:val="22"/>
        </w:rPr>
      </w:pPr>
    </w:p>
    <w:p w14:paraId="1A0620FD" w14:textId="77777777" w:rsidR="00F726B0" w:rsidRDefault="00F726B0" w:rsidP="00F726B0">
      <w:pPr>
        <w:widowControl/>
        <w:suppressAutoHyphens w:val="0"/>
        <w:spacing w:after="120" w:line="288" w:lineRule="auto"/>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 xml:space="preserve">§ </w:t>
      </w:r>
      <w:r>
        <w:rPr>
          <w:rFonts w:ascii="Arial" w:eastAsia="Calibri" w:hAnsi="Arial" w:cs="Arial"/>
          <w:b/>
          <w:color w:val="000000" w:themeColor="text1"/>
          <w:sz w:val="22"/>
          <w:szCs w:val="22"/>
          <w:lang w:eastAsia="en-US"/>
        </w:rPr>
        <w:t>8</w:t>
      </w:r>
    </w:p>
    <w:p w14:paraId="782C4B05" w14:textId="77777777" w:rsidR="00F726B0" w:rsidRPr="00B1342D" w:rsidRDefault="00F726B0" w:rsidP="00F726B0">
      <w:pPr>
        <w:spacing w:line="288" w:lineRule="auto"/>
        <w:jc w:val="center"/>
        <w:rPr>
          <w:rFonts w:ascii="Arial" w:eastAsia="Times New Roman" w:hAnsi="Arial" w:cs="Arial"/>
          <w:b/>
          <w:color w:val="000000" w:themeColor="text1"/>
          <w:sz w:val="22"/>
          <w:szCs w:val="22"/>
        </w:rPr>
      </w:pPr>
      <w:r w:rsidRPr="00205A11">
        <w:rPr>
          <w:rFonts w:ascii="Arial" w:eastAsia="Times New Roman" w:hAnsi="Arial" w:cs="Arial"/>
          <w:b/>
          <w:color w:val="000000" w:themeColor="text1"/>
          <w:sz w:val="22"/>
          <w:szCs w:val="22"/>
        </w:rPr>
        <w:t>Odstąpienie od umowy</w:t>
      </w:r>
    </w:p>
    <w:p w14:paraId="5646F919" w14:textId="77777777" w:rsidR="00F726B0" w:rsidRPr="00205A11" w:rsidRDefault="00F726B0" w:rsidP="00F726B0">
      <w:pPr>
        <w:spacing w:line="288" w:lineRule="auto"/>
        <w:ind w:left="426" w:hanging="426"/>
        <w:jc w:val="both"/>
        <w:rPr>
          <w:rFonts w:ascii="Arial" w:eastAsia="Times New Roman" w:hAnsi="Arial" w:cs="Arial"/>
          <w:color w:val="000000" w:themeColor="text1"/>
          <w:sz w:val="22"/>
          <w:szCs w:val="22"/>
        </w:rPr>
      </w:pPr>
      <w:r w:rsidRPr="00205A11">
        <w:rPr>
          <w:rFonts w:ascii="Arial" w:eastAsia="Times New Roman" w:hAnsi="Arial" w:cs="Arial"/>
          <w:color w:val="000000" w:themeColor="text1"/>
          <w:sz w:val="22"/>
          <w:szCs w:val="22"/>
        </w:rPr>
        <w:t>1.</w:t>
      </w:r>
      <w:r w:rsidRPr="00205A11">
        <w:rPr>
          <w:rFonts w:ascii="Arial" w:eastAsia="Times New Roman" w:hAnsi="Arial" w:cs="Arial"/>
          <w:color w:val="000000" w:themeColor="text1"/>
          <w:sz w:val="22"/>
          <w:szCs w:val="22"/>
        </w:rPr>
        <w:tab/>
        <w:t>Odstąpienie od Umowy oraz jej rozwiązanie wymaga formy pisemnej pod rygorem nieważności i wskazania przyczyny odstąpienia.</w:t>
      </w:r>
    </w:p>
    <w:p w14:paraId="7BCF1EB4" w14:textId="77777777" w:rsidR="00F726B0" w:rsidRPr="00205A11" w:rsidRDefault="00F726B0" w:rsidP="00F726B0">
      <w:pPr>
        <w:spacing w:line="288" w:lineRule="auto"/>
        <w:ind w:left="426" w:hanging="426"/>
        <w:jc w:val="both"/>
        <w:rPr>
          <w:rFonts w:ascii="Arial" w:eastAsia="Times New Roman" w:hAnsi="Arial" w:cs="Arial"/>
          <w:color w:val="000000" w:themeColor="text1"/>
          <w:sz w:val="22"/>
          <w:szCs w:val="22"/>
        </w:rPr>
      </w:pPr>
      <w:r w:rsidRPr="00205A11">
        <w:rPr>
          <w:rFonts w:ascii="Arial" w:eastAsia="Times New Roman" w:hAnsi="Arial" w:cs="Arial"/>
          <w:color w:val="000000" w:themeColor="text1"/>
          <w:sz w:val="22"/>
          <w:szCs w:val="22"/>
        </w:rPr>
        <w:t>2.</w:t>
      </w:r>
      <w:r w:rsidRPr="00205A11">
        <w:rPr>
          <w:rFonts w:ascii="Arial" w:eastAsia="Times New Roman" w:hAnsi="Arial" w:cs="Arial"/>
          <w:color w:val="000000" w:themeColor="text1"/>
          <w:sz w:val="22"/>
          <w:szCs w:val="22"/>
        </w:rPr>
        <w:tab/>
        <w:t xml:space="preserve">Zamawiający może odstąpić od Umowy w całości lub w części, w przypadkach przewidzianych w Kodeksie cywilnym, niniejszej Umowie oraz w każdym z niżej opisanych przypadkach w terminie 30 dni kalendarzowych od powzięcia informacji o zaistnieniu </w:t>
      </w:r>
      <w:r w:rsidRPr="00205A11">
        <w:rPr>
          <w:rFonts w:ascii="Arial" w:eastAsia="Times New Roman" w:hAnsi="Arial" w:cs="Arial"/>
          <w:color w:val="000000" w:themeColor="text1"/>
          <w:sz w:val="22"/>
          <w:szCs w:val="22"/>
        </w:rPr>
        <w:lastRenderedPageBreak/>
        <w:t xml:space="preserve">poniższych okoliczności uzasadniających odstąpienie: </w:t>
      </w:r>
    </w:p>
    <w:p w14:paraId="53D9CB70" w14:textId="77777777" w:rsidR="00F726B0" w:rsidRPr="00205A11" w:rsidRDefault="00F726B0" w:rsidP="00F726B0">
      <w:pPr>
        <w:numPr>
          <w:ilvl w:val="0"/>
          <w:numId w:val="6"/>
        </w:numPr>
        <w:autoSpaceDN w:val="0"/>
        <w:spacing w:line="288" w:lineRule="auto"/>
        <w:ind w:left="567" w:hanging="425"/>
        <w:jc w:val="both"/>
        <w:textAlignment w:val="baseline"/>
        <w:rPr>
          <w:rFonts w:ascii="Arial" w:eastAsia="Times New Roman" w:hAnsi="Arial" w:cs="Arial"/>
          <w:color w:val="000000" w:themeColor="text1"/>
          <w:sz w:val="22"/>
          <w:szCs w:val="22"/>
        </w:rPr>
      </w:pPr>
      <w:r w:rsidRPr="00205A11">
        <w:rPr>
          <w:rFonts w:ascii="Arial" w:eastAsia="Times New Roman" w:hAnsi="Arial" w:cs="Arial"/>
          <w:color w:val="000000" w:themeColor="text1"/>
          <w:sz w:val="22"/>
          <w:szCs w:val="22"/>
        </w:rPr>
        <w:t xml:space="preserve">Wykonawca co najmniej 3-krotnie nie wykonywał swoich obowiązków, w terminie umownym lub terminie wyznaczonym przez Zamawiającego, bez konieczności uprzedniego pisemnego wezwania Wykonawcy do zaniechania kolejnych opóźnień,  </w:t>
      </w:r>
    </w:p>
    <w:p w14:paraId="655E5ED4" w14:textId="77777777" w:rsidR="00F726B0" w:rsidRPr="00205A11" w:rsidRDefault="00F726B0" w:rsidP="00F726B0">
      <w:pPr>
        <w:numPr>
          <w:ilvl w:val="0"/>
          <w:numId w:val="6"/>
        </w:numPr>
        <w:autoSpaceDN w:val="0"/>
        <w:spacing w:line="288" w:lineRule="auto"/>
        <w:ind w:left="567" w:hanging="425"/>
        <w:jc w:val="both"/>
        <w:textAlignment w:val="baseline"/>
        <w:rPr>
          <w:rFonts w:ascii="Arial" w:eastAsia="Times New Roman" w:hAnsi="Arial" w:cs="Arial"/>
          <w:color w:val="000000" w:themeColor="text1"/>
          <w:sz w:val="22"/>
          <w:szCs w:val="22"/>
        </w:rPr>
      </w:pPr>
      <w:r w:rsidRPr="00205A11">
        <w:rPr>
          <w:rFonts w:ascii="Arial" w:eastAsia="Times New Roman" w:hAnsi="Arial" w:cs="Arial"/>
          <w:color w:val="000000" w:themeColor="text1"/>
          <w:sz w:val="22"/>
          <w:szCs w:val="22"/>
        </w:rPr>
        <w:t xml:space="preserve">wobec Wykonawcy zostało wszczęte postępowanie egzekucyjne, nastąpiło otwarcie likwidacji jego przedsiębiorstwa lub wystąpiły przesłanki do złożenia wniosku o wszczęcie postępowania restrukturyzacyjnego lub złożenia wniosku o upadłość wobec Wykonawcy, jeżeli ww. okoliczności wskazują w ocenie Zamawiającego na ryzyko opóźnień w wykonaniu Umowy, względnie ryzyko niewykonania, nieterminowego lub nienależytego wykonania umowy przez Wykonawcę, </w:t>
      </w:r>
    </w:p>
    <w:p w14:paraId="7068CE5E" w14:textId="77777777" w:rsidR="00F726B0" w:rsidRPr="00205A11" w:rsidRDefault="00F726B0" w:rsidP="00F726B0">
      <w:pPr>
        <w:numPr>
          <w:ilvl w:val="0"/>
          <w:numId w:val="6"/>
        </w:numPr>
        <w:autoSpaceDN w:val="0"/>
        <w:spacing w:line="288" w:lineRule="auto"/>
        <w:ind w:left="567" w:hanging="425"/>
        <w:jc w:val="both"/>
        <w:textAlignment w:val="baseline"/>
        <w:rPr>
          <w:rFonts w:ascii="Arial" w:eastAsia="Times New Roman" w:hAnsi="Arial" w:cs="Arial"/>
          <w:color w:val="000000" w:themeColor="text1"/>
          <w:sz w:val="22"/>
          <w:szCs w:val="22"/>
        </w:rPr>
      </w:pPr>
      <w:r w:rsidRPr="00205A11">
        <w:rPr>
          <w:rFonts w:ascii="Arial" w:eastAsia="Times New Roman" w:hAnsi="Arial" w:cs="Arial"/>
          <w:color w:val="000000" w:themeColor="text1"/>
          <w:sz w:val="22"/>
          <w:szCs w:val="22"/>
        </w:rPr>
        <w:t xml:space="preserve">wartość kar umownych naliczonych Wykonawcy za naruszenie obowiązków umownych przekroczy 20% wartości całkowitego wynagrodzenia umownego, o którym mowa </w:t>
      </w:r>
      <w:r w:rsidRPr="002C67A5">
        <w:rPr>
          <w:rFonts w:ascii="Arial" w:eastAsia="Times New Roman" w:hAnsi="Arial" w:cs="Arial"/>
          <w:color w:val="auto"/>
          <w:sz w:val="22"/>
          <w:szCs w:val="22"/>
        </w:rPr>
        <w:t xml:space="preserve">w </w:t>
      </w:r>
      <w:bookmarkStart w:id="4" w:name="_Hlk154574906"/>
      <w:r w:rsidRPr="002C67A5">
        <w:rPr>
          <w:rFonts w:ascii="Arial" w:eastAsia="Times New Roman" w:hAnsi="Arial" w:cs="Arial"/>
          <w:color w:val="auto"/>
          <w:sz w:val="22"/>
          <w:szCs w:val="22"/>
        </w:rPr>
        <w:t>§ 4</w:t>
      </w:r>
      <w:bookmarkEnd w:id="4"/>
      <w:r w:rsidRPr="002C67A5">
        <w:rPr>
          <w:rFonts w:ascii="Arial" w:eastAsia="Times New Roman" w:hAnsi="Arial" w:cs="Arial"/>
          <w:color w:val="auto"/>
          <w:sz w:val="22"/>
          <w:szCs w:val="22"/>
        </w:rPr>
        <w:t xml:space="preserve"> ust. 2 </w:t>
      </w:r>
      <w:r w:rsidRPr="00205A11">
        <w:rPr>
          <w:rFonts w:ascii="Arial" w:eastAsia="Times New Roman" w:hAnsi="Arial" w:cs="Arial"/>
          <w:color w:val="000000" w:themeColor="text1"/>
          <w:sz w:val="22"/>
          <w:szCs w:val="22"/>
        </w:rPr>
        <w:t>Umowy,</w:t>
      </w:r>
    </w:p>
    <w:p w14:paraId="7FC1E6CD" w14:textId="77777777" w:rsidR="00F726B0" w:rsidRPr="00205A11" w:rsidRDefault="00F726B0" w:rsidP="00F726B0">
      <w:pPr>
        <w:numPr>
          <w:ilvl w:val="0"/>
          <w:numId w:val="6"/>
        </w:numPr>
        <w:autoSpaceDN w:val="0"/>
        <w:spacing w:line="288" w:lineRule="auto"/>
        <w:ind w:left="567" w:hanging="425"/>
        <w:jc w:val="both"/>
        <w:textAlignment w:val="baseline"/>
        <w:rPr>
          <w:rFonts w:ascii="Arial" w:eastAsia="Times New Roman" w:hAnsi="Arial" w:cs="Arial"/>
          <w:color w:val="000000" w:themeColor="text1"/>
          <w:sz w:val="22"/>
          <w:szCs w:val="22"/>
        </w:rPr>
      </w:pPr>
      <w:r w:rsidRPr="00205A11">
        <w:rPr>
          <w:rFonts w:ascii="Arial" w:eastAsia="Times New Roman" w:hAnsi="Arial" w:cs="Arial"/>
          <w:color w:val="000000" w:themeColor="text1"/>
          <w:sz w:val="22"/>
          <w:szCs w:val="22"/>
        </w:rPr>
        <w:t xml:space="preserve">Wykonawca w inny sposób, niż wyżej wymienione rażąco zaniedbuje swoje obowiązki umowne, po uprzednim wyznaczeniu mu dodatkowego, nie krótszego niż 7 dni kalendarzowych, terminu na usunięcie stwierdzonych uchybień, z zastrzeżeniem rygoru odstąpienia od Umowy w razie nieusunięcia tych uchybień, </w:t>
      </w:r>
    </w:p>
    <w:p w14:paraId="4CC05403" w14:textId="77777777" w:rsidR="00F726B0" w:rsidRDefault="00F726B0" w:rsidP="00F726B0">
      <w:pPr>
        <w:numPr>
          <w:ilvl w:val="0"/>
          <w:numId w:val="6"/>
        </w:numPr>
        <w:autoSpaceDN w:val="0"/>
        <w:spacing w:line="288" w:lineRule="auto"/>
        <w:ind w:left="567" w:hanging="425"/>
        <w:jc w:val="both"/>
        <w:textAlignment w:val="baseline"/>
        <w:rPr>
          <w:rFonts w:ascii="Arial" w:eastAsia="Times New Roman" w:hAnsi="Arial" w:cs="Arial"/>
          <w:color w:val="000000" w:themeColor="text1"/>
          <w:sz w:val="22"/>
          <w:szCs w:val="22"/>
        </w:rPr>
      </w:pPr>
      <w:r w:rsidRPr="00205A11">
        <w:rPr>
          <w:rFonts w:ascii="Arial" w:eastAsia="Times New Roman" w:hAnsi="Arial" w:cs="Arial"/>
          <w:color w:val="000000" w:themeColor="text1"/>
          <w:sz w:val="22"/>
          <w:szCs w:val="22"/>
        </w:rPr>
        <w:t>wady wykonanego przedmiotu umowy uniemożliwiają jego wykorzystanie zgodnie z przeznaczeniem w tym ograniczają lub uniemożliwiają realizację robót budowanych według sporządzonych dokumentów lub dokumentacji projektowej</w:t>
      </w:r>
      <w:r>
        <w:rPr>
          <w:rFonts w:ascii="Arial" w:eastAsia="Times New Roman" w:hAnsi="Arial" w:cs="Arial"/>
          <w:color w:val="000000" w:themeColor="text1"/>
          <w:sz w:val="22"/>
          <w:szCs w:val="22"/>
        </w:rPr>
        <w:t>,</w:t>
      </w:r>
    </w:p>
    <w:p w14:paraId="0963D594" w14:textId="77777777" w:rsidR="00F726B0" w:rsidRPr="00205A11" w:rsidRDefault="00F726B0" w:rsidP="00F726B0">
      <w:pPr>
        <w:numPr>
          <w:ilvl w:val="0"/>
          <w:numId w:val="6"/>
        </w:numPr>
        <w:autoSpaceDN w:val="0"/>
        <w:spacing w:line="288" w:lineRule="auto"/>
        <w:ind w:left="567" w:hanging="425"/>
        <w:jc w:val="both"/>
        <w:textAlignment w:val="baseline"/>
        <w:rPr>
          <w:rFonts w:ascii="Arial" w:eastAsia="Times New Roman" w:hAnsi="Arial" w:cs="Arial"/>
          <w:color w:val="000000" w:themeColor="text1"/>
          <w:sz w:val="22"/>
          <w:szCs w:val="22"/>
        </w:rPr>
      </w:pPr>
      <w:r w:rsidRPr="00E24D5D">
        <w:rPr>
          <w:rFonts w:ascii="Arial" w:eastAsia="Times New Roman" w:hAnsi="Arial" w:cs="Arial"/>
          <w:color w:val="000000" w:themeColor="text1"/>
          <w:sz w:val="22"/>
          <w:szCs w:val="22"/>
        </w:rPr>
        <w:t xml:space="preserve">Wykonawca zawarł umowę z podwykonawcą bez zgody, o której mowa w § </w:t>
      </w:r>
      <w:r>
        <w:rPr>
          <w:rFonts w:ascii="Arial" w:eastAsia="Times New Roman" w:hAnsi="Arial" w:cs="Arial"/>
          <w:color w:val="000000" w:themeColor="text1"/>
          <w:sz w:val="22"/>
          <w:szCs w:val="22"/>
        </w:rPr>
        <w:t xml:space="preserve">6 </w:t>
      </w:r>
      <w:r w:rsidRPr="00E24D5D">
        <w:rPr>
          <w:rFonts w:ascii="Arial" w:eastAsia="Times New Roman" w:hAnsi="Arial" w:cs="Arial"/>
          <w:color w:val="000000" w:themeColor="text1"/>
          <w:sz w:val="22"/>
          <w:szCs w:val="22"/>
        </w:rPr>
        <w:t>ust. 4</w:t>
      </w:r>
      <w:r>
        <w:rPr>
          <w:rFonts w:ascii="Arial" w:eastAsia="Times New Roman" w:hAnsi="Arial" w:cs="Arial"/>
          <w:color w:val="000000" w:themeColor="text1"/>
          <w:sz w:val="22"/>
          <w:szCs w:val="22"/>
        </w:rPr>
        <w:t>.</w:t>
      </w:r>
    </w:p>
    <w:p w14:paraId="5605441D" w14:textId="77777777" w:rsidR="00F726B0" w:rsidRPr="00205A11" w:rsidRDefault="00F726B0" w:rsidP="00F726B0">
      <w:pPr>
        <w:spacing w:line="288" w:lineRule="auto"/>
        <w:ind w:left="425" w:hanging="425"/>
        <w:jc w:val="both"/>
        <w:rPr>
          <w:rFonts w:ascii="Arial" w:eastAsia="Times New Roman" w:hAnsi="Arial" w:cs="Arial"/>
          <w:color w:val="000000" w:themeColor="text1"/>
          <w:sz w:val="22"/>
          <w:szCs w:val="22"/>
        </w:rPr>
      </w:pPr>
      <w:r w:rsidRPr="00205A11">
        <w:rPr>
          <w:rFonts w:ascii="Arial" w:eastAsia="Times New Roman" w:hAnsi="Arial" w:cs="Arial"/>
          <w:color w:val="000000" w:themeColor="text1"/>
          <w:sz w:val="22"/>
          <w:szCs w:val="22"/>
        </w:rPr>
        <w:t>3.</w:t>
      </w:r>
      <w:r w:rsidRPr="00205A11">
        <w:rPr>
          <w:rFonts w:ascii="Arial" w:eastAsia="Times New Roman" w:hAnsi="Arial" w:cs="Arial"/>
          <w:color w:val="000000" w:themeColor="text1"/>
          <w:sz w:val="22"/>
          <w:szCs w:val="22"/>
        </w:rPr>
        <w:tab/>
        <w:t xml:space="preserve">W razie stwierdzenia przez Zamawiającego zaistnienia okoliczności, o których mowa                    w ust. 2 niniejszego paragrafu, Zamawiający może, po bezskutecznym upływie wyznaczonego terminu na usunięcie uchybienia lub bez jego upływu, gdy jego wyznaczenie nie jest wymagane Umową, zamiast złożenia oświadczenia o odstąpieniu od umowy, nakazać wstrzymanie Wykonawcy prac związanych z realizacją przedmiotu umowy i powierzyć jego wykonanie innemu podmiotowi przez siebie wybranemu w zakresie wykonania czynności, których Wykonawca w terminie nie wykonał, lub zlecić innemu podmiotowi dokończenie wykonywania przedmiotu Umowy w zakresie, w jakim nie został on wykonany przez Wykonawcę, na jego koszt i ryzyko, bez konieczności uzyskania zgody Sądu (wykonanie zastępcze Umowy). Koszty wykonania zastępczego Umowy Zamawiający może według własnego wyboru potrącić z wynagrodzenia Wykonawcy albo dochodzić ich od Wykonawcy.  </w:t>
      </w:r>
    </w:p>
    <w:p w14:paraId="2312F2F7" w14:textId="77777777" w:rsidR="00F726B0" w:rsidRPr="00205A11" w:rsidRDefault="00F726B0" w:rsidP="00F726B0">
      <w:pPr>
        <w:spacing w:line="288" w:lineRule="auto"/>
        <w:ind w:left="425" w:hanging="425"/>
        <w:jc w:val="both"/>
        <w:rPr>
          <w:rFonts w:ascii="Arial" w:eastAsia="Times New Roman" w:hAnsi="Arial" w:cs="Arial"/>
          <w:color w:val="000000" w:themeColor="text1"/>
          <w:sz w:val="22"/>
          <w:szCs w:val="22"/>
        </w:rPr>
      </w:pPr>
      <w:r w:rsidRPr="00205A11">
        <w:rPr>
          <w:rFonts w:ascii="Arial" w:eastAsia="Times New Roman" w:hAnsi="Arial" w:cs="Arial"/>
          <w:color w:val="000000" w:themeColor="text1"/>
          <w:sz w:val="22"/>
          <w:szCs w:val="22"/>
        </w:rPr>
        <w:t>4.</w:t>
      </w:r>
      <w:r w:rsidRPr="00205A11">
        <w:rPr>
          <w:rFonts w:ascii="Arial" w:eastAsia="Times New Roman" w:hAnsi="Arial" w:cs="Arial"/>
          <w:color w:val="000000" w:themeColor="text1"/>
          <w:sz w:val="22"/>
          <w:szCs w:val="22"/>
        </w:rPr>
        <w:tab/>
        <w:t>W trybie opisanym w ust. 3 niniejszego paragrafu i z przyczyn tam wymienionych Zamawiający może również ograniczyć zakres Umowy Wykonawcy w dowolnym zakresie i na dowolnym etapie realizacji Umowy i zlecić wykonanie tego zakresu innemu podmiotowi na koszt i ryzyko Wykonawcy.</w:t>
      </w:r>
    </w:p>
    <w:p w14:paraId="28FFACD2" w14:textId="77777777" w:rsidR="00F726B0" w:rsidRPr="00205A11" w:rsidRDefault="00F726B0" w:rsidP="00F726B0">
      <w:pPr>
        <w:spacing w:line="288" w:lineRule="auto"/>
        <w:ind w:left="425" w:hanging="425"/>
        <w:jc w:val="both"/>
        <w:rPr>
          <w:rFonts w:ascii="Arial" w:eastAsia="Times New Roman" w:hAnsi="Arial" w:cs="Arial"/>
          <w:color w:val="000000" w:themeColor="text1"/>
          <w:sz w:val="22"/>
          <w:szCs w:val="22"/>
        </w:rPr>
      </w:pPr>
      <w:r w:rsidRPr="00205A11">
        <w:rPr>
          <w:rFonts w:ascii="Arial" w:eastAsia="Times New Roman" w:hAnsi="Arial" w:cs="Arial"/>
          <w:color w:val="000000" w:themeColor="text1"/>
          <w:sz w:val="22"/>
          <w:szCs w:val="22"/>
        </w:rPr>
        <w:t>5.</w:t>
      </w:r>
      <w:r w:rsidRPr="00205A11">
        <w:rPr>
          <w:rFonts w:ascii="Arial" w:eastAsia="Times New Roman" w:hAnsi="Arial" w:cs="Arial"/>
          <w:color w:val="000000" w:themeColor="text1"/>
          <w:sz w:val="22"/>
          <w:szCs w:val="22"/>
        </w:rPr>
        <w:tab/>
        <w:t xml:space="preserve">Wykonawca może odstąpić od Umowy w razie opóźnienia w płatności wynagrodzenia przez Zamawiającego, przekraczającego 14 dni kalendarzowych, po uprzednim pisemnym wezwaniu Zamawiającego do uregulowania płatności i wyznaczeniu dodatkowego 14-dniowego terminu na jej dokonanie. Oświadczenie o odstąpieniu od umowy Wykonawca może złożyć w terminie 30 dni kalendarzowych od upływu dodatkowego 14-dniowego terminu, o którym mowa w zdaniu poprzedzającym. </w:t>
      </w:r>
    </w:p>
    <w:p w14:paraId="7395CBE1" w14:textId="77777777" w:rsidR="00F726B0" w:rsidRPr="00205A11" w:rsidRDefault="00F726B0" w:rsidP="00F726B0">
      <w:pPr>
        <w:spacing w:line="288" w:lineRule="auto"/>
        <w:ind w:left="425" w:hanging="425"/>
        <w:jc w:val="both"/>
        <w:rPr>
          <w:rFonts w:ascii="Arial" w:eastAsia="Times New Roman" w:hAnsi="Arial" w:cs="Arial"/>
          <w:color w:val="000000" w:themeColor="text1"/>
          <w:sz w:val="22"/>
          <w:szCs w:val="22"/>
        </w:rPr>
      </w:pPr>
      <w:r w:rsidRPr="00205A11">
        <w:rPr>
          <w:rFonts w:ascii="Arial" w:eastAsia="Times New Roman" w:hAnsi="Arial" w:cs="Arial"/>
          <w:color w:val="000000" w:themeColor="text1"/>
          <w:sz w:val="22"/>
          <w:szCs w:val="22"/>
        </w:rPr>
        <w:t>6.</w:t>
      </w:r>
      <w:r w:rsidRPr="00205A11">
        <w:rPr>
          <w:rFonts w:ascii="Arial" w:eastAsia="Times New Roman" w:hAnsi="Arial" w:cs="Arial"/>
          <w:color w:val="000000" w:themeColor="text1"/>
          <w:sz w:val="22"/>
          <w:szCs w:val="22"/>
        </w:rPr>
        <w:tab/>
        <w:t xml:space="preserve">Po złożeniu oświadczenia o odstąpieniu od Umowy przez którąkolwiek ze Stron, jak również po złożeniu oświadczenia Zamawiającego o rozwiązaniu umowy, Wykonawca będzie zobowiązany podjąć wszelkie możliwe działania mające na celu zakończenie </w:t>
      </w:r>
      <w:r w:rsidRPr="00205A11">
        <w:rPr>
          <w:rFonts w:ascii="Arial" w:eastAsia="Times New Roman" w:hAnsi="Arial" w:cs="Arial"/>
          <w:color w:val="000000" w:themeColor="text1"/>
          <w:sz w:val="22"/>
          <w:szCs w:val="22"/>
        </w:rPr>
        <w:lastRenderedPageBreak/>
        <w:t xml:space="preserve">wykonywania Umowy w zorganizowany i sprawny sposób, umożliwiający zminimalizowanie niekorzystnych skutków odstąpienia lub rozwiązania Umowy. Następnie strony przystąpią do inwentaryzacji wykonanych prac i przygotowanej dokumentacji wykonanej do dnia odstąpienia lub rozwiązania umowy. </w:t>
      </w:r>
    </w:p>
    <w:p w14:paraId="54BB5D8A" w14:textId="77777777" w:rsidR="00F726B0" w:rsidRPr="00205A11" w:rsidRDefault="00F726B0" w:rsidP="00F726B0">
      <w:pPr>
        <w:spacing w:line="288" w:lineRule="auto"/>
        <w:ind w:left="425" w:hanging="425"/>
        <w:jc w:val="both"/>
        <w:rPr>
          <w:rFonts w:ascii="Arial" w:eastAsia="Times New Roman" w:hAnsi="Arial" w:cs="Arial"/>
          <w:color w:val="000000" w:themeColor="text1"/>
          <w:sz w:val="22"/>
          <w:szCs w:val="22"/>
        </w:rPr>
      </w:pPr>
      <w:r w:rsidRPr="00205A11">
        <w:rPr>
          <w:rFonts w:ascii="Arial" w:eastAsia="Times New Roman" w:hAnsi="Arial" w:cs="Arial"/>
          <w:color w:val="000000" w:themeColor="text1"/>
          <w:sz w:val="22"/>
          <w:szCs w:val="22"/>
        </w:rPr>
        <w:t xml:space="preserve">7. </w:t>
      </w:r>
      <w:r w:rsidRPr="00205A11">
        <w:rPr>
          <w:rFonts w:ascii="Arial" w:eastAsia="Times New Roman" w:hAnsi="Arial" w:cs="Arial"/>
          <w:color w:val="000000" w:themeColor="text1"/>
          <w:sz w:val="22"/>
          <w:szCs w:val="22"/>
        </w:rPr>
        <w:tab/>
        <w:t xml:space="preserve">Zamawiający zapłaci Wykonawcy część wynagrodzenia należnego mu na mocy Umowy za zakres prac wykonanych do dnia odstąpienia lub rozwiązania umowy po zakończeniu inwentaryzacji, co Strony potwierdzą sporządzeniem protokołu z inwentaryzacji. Wykonawca przekaże Zamawiającemu wszelkie wytworzone materiały dokumentacyjne w tym wykonane rysunki, opisy, obliczenia, warunki techniczne, uzgodnienia, decyzje, opinie. Wyżej opisane materiały dokumentacyjne Wykonawca przekaże Zamawiającemu w oryginałach i kopiach w zakresie oraz liczbie egzemplarzy w jakich posiadanie wszedł w związku z wykonywaniem Przedmiotu Umowy. Podstawą do wystawienia przez Wykonawcę faktury jest w takiej sytuacji podpisany przez Zamawiającego protokół z inwentaryzacji. </w:t>
      </w:r>
    </w:p>
    <w:p w14:paraId="33005911" w14:textId="77777777" w:rsidR="00F726B0" w:rsidRPr="00205A11" w:rsidRDefault="00F726B0" w:rsidP="00F726B0">
      <w:pPr>
        <w:spacing w:line="288" w:lineRule="auto"/>
        <w:ind w:left="425" w:hanging="425"/>
        <w:jc w:val="both"/>
        <w:rPr>
          <w:rFonts w:ascii="Arial" w:eastAsia="Times New Roman" w:hAnsi="Arial" w:cs="Arial"/>
          <w:color w:val="000000" w:themeColor="text1"/>
          <w:sz w:val="22"/>
          <w:szCs w:val="22"/>
        </w:rPr>
      </w:pPr>
      <w:r w:rsidRPr="00205A11">
        <w:rPr>
          <w:rFonts w:ascii="Arial" w:eastAsia="Times New Roman" w:hAnsi="Arial" w:cs="Arial"/>
          <w:color w:val="000000" w:themeColor="text1"/>
          <w:sz w:val="22"/>
          <w:szCs w:val="22"/>
        </w:rPr>
        <w:t>8.</w:t>
      </w:r>
      <w:r w:rsidRPr="00205A11">
        <w:rPr>
          <w:rFonts w:ascii="Arial" w:eastAsia="Times New Roman" w:hAnsi="Arial" w:cs="Arial"/>
          <w:color w:val="000000" w:themeColor="text1"/>
          <w:sz w:val="22"/>
          <w:szCs w:val="22"/>
        </w:rPr>
        <w:tab/>
        <w:t xml:space="preserve">Niezależnie od postanowień powyższych,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kalendarzowych od powzięcia wiadomości o zaistnieniu tych okolicznościach.  </w:t>
      </w:r>
    </w:p>
    <w:p w14:paraId="2F65A42A" w14:textId="77777777" w:rsidR="00F726B0" w:rsidRPr="00205A11" w:rsidRDefault="00F726B0" w:rsidP="00F726B0">
      <w:pPr>
        <w:spacing w:line="288" w:lineRule="auto"/>
        <w:ind w:left="425" w:hanging="425"/>
        <w:jc w:val="both"/>
        <w:rPr>
          <w:rFonts w:ascii="Arial" w:eastAsia="Times New Roman" w:hAnsi="Arial" w:cs="Arial"/>
          <w:color w:val="000000" w:themeColor="text1"/>
          <w:sz w:val="22"/>
          <w:szCs w:val="22"/>
        </w:rPr>
      </w:pPr>
      <w:r w:rsidRPr="00205A11">
        <w:rPr>
          <w:rFonts w:ascii="Arial" w:eastAsia="Times New Roman" w:hAnsi="Arial" w:cs="Arial"/>
          <w:color w:val="000000" w:themeColor="text1"/>
          <w:sz w:val="22"/>
          <w:szCs w:val="22"/>
        </w:rPr>
        <w:t>9.</w:t>
      </w:r>
      <w:r w:rsidRPr="00205A11">
        <w:rPr>
          <w:rFonts w:ascii="Arial" w:eastAsia="Times New Roman" w:hAnsi="Arial" w:cs="Arial"/>
          <w:color w:val="000000" w:themeColor="text1"/>
          <w:sz w:val="22"/>
          <w:szCs w:val="22"/>
        </w:rPr>
        <w:tab/>
        <w:t xml:space="preserve">W przypadku rozwiązania Umowy w trybie przewidzianym powyżej, Wykonawca może żądać wyłącznie wynagrodzenia należnego z tytułu wykonania części przedmiotu Umowy, która została zrealizowana do dnia otrzymania oświadczenia Zamawiającego o rozwiązaniu Umowy. W szczególności </w:t>
      </w:r>
      <w:r>
        <w:rPr>
          <w:rFonts w:ascii="Arial" w:eastAsia="Times New Roman" w:hAnsi="Arial" w:cs="Arial"/>
          <w:color w:val="000000" w:themeColor="text1"/>
          <w:sz w:val="22"/>
          <w:szCs w:val="22"/>
        </w:rPr>
        <w:t>S</w:t>
      </w:r>
      <w:r w:rsidRPr="00205A11">
        <w:rPr>
          <w:rFonts w:ascii="Arial" w:eastAsia="Times New Roman" w:hAnsi="Arial" w:cs="Arial"/>
          <w:color w:val="000000" w:themeColor="text1"/>
          <w:sz w:val="22"/>
          <w:szCs w:val="22"/>
        </w:rPr>
        <w:t xml:space="preserve">trony wyłączają możliwość dochodzenia przez Wykonawcę jakichkolwiek świadczeń odszkodowawczych, w tym z tytułu utraconych korzyści na skutek odstąpienia od umowy.  </w:t>
      </w:r>
    </w:p>
    <w:p w14:paraId="4A7C6512" w14:textId="12F385F5" w:rsidR="00924251" w:rsidRPr="00352A3C" w:rsidRDefault="00F726B0" w:rsidP="00352A3C">
      <w:pPr>
        <w:tabs>
          <w:tab w:val="left" w:pos="426"/>
        </w:tabs>
        <w:spacing w:line="288" w:lineRule="auto"/>
        <w:ind w:left="425" w:hanging="425"/>
        <w:jc w:val="both"/>
        <w:rPr>
          <w:rFonts w:ascii="Arial" w:eastAsia="Times New Roman" w:hAnsi="Arial" w:cs="Arial"/>
          <w:color w:val="000000" w:themeColor="text1"/>
          <w:sz w:val="22"/>
          <w:szCs w:val="22"/>
        </w:rPr>
      </w:pPr>
      <w:r w:rsidRPr="00205A11">
        <w:rPr>
          <w:rFonts w:ascii="Arial" w:eastAsia="Times New Roman" w:hAnsi="Arial" w:cs="Arial"/>
          <w:color w:val="000000" w:themeColor="text1"/>
          <w:sz w:val="22"/>
          <w:szCs w:val="22"/>
        </w:rPr>
        <w:t>10.</w:t>
      </w:r>
      <w:r w:rsidRPr="00205A11">
        <w:rPr>
          <w:rFonts w:ascii="Arial" w:eastAsia="Times New Roman" w:hAnsi="Arial" w:cs="Arial"/>
          <w:color w:val="000000" w:themeColor="text1"/>
          <w:sz w:val="22"/>
          <w:szCs w:val="22"/>
        </w:rPr>
        <w:tab/>
      </w:r>
      <w:r w:rsidRPr="00205A11">
        <w:rPr>
          <w:rFonts w:ascii="Arial" w:eastAsia="Times New Roman" w:hAnsi="Arial" w:cs="Arial"/>
          <w:color w:val="000000" w:themeColor="text1"/>
          <w:sz w:val="22"/>
          <w:szCs w:val="22"/>
        </w:rPr>
        <w:tab/>
        <w:t>Zamawiający może odstąpić od umowy w okolicznościach przewidzianych w art. 456 ust. 1 pkt 2 ustawy Prawo zamówień publicznych.</w:t>
      </w:r>
      <w:bookmarkStart w:id="5" w:name="_Hlk510697288"/>
    </w:p>
    <w:p w14:paraId="6E7764DF" w14:textId="77777777" w:rsidR="00924251" w:rsidRDefault="00924251" w:rsidP="00F726B0">
      <w:pPr>
        <w:widowControl/>
        <w:suppressAutoHyphens w:val="0"/>
        <w:spacing w:after="120" w:line="288" w:lineRule="auto"/>
        <w:jc w:val="center"/>
        <w:rPr>
          <w:rFonts w:ascii="Arial" w:eastAsia="Calibri" w:hAnsi="Arial" w:cs="Arial"/>
          <w:b/>
          <w:color w:val="000000" w:themeColor="text1"/>
          <w:sz w:val="22"/>
          <w:szCs w:val="22"/>
          <w:lang w:eastAsia="en-US"/>
        </w:rPr>
      </w:pPr>
    </w:p>
    <w:p w14:paraId="23A574D6" w14:textId="213E4F5D" w:rsidR="00F726B0" w:rsidRDefault="00F726B0" w:rsidP="00F726B0">
      <w:pPr>
        <w:widowControl/>
        <w:suppressAutoHyphens w:val="0"/>
        <w:spacing w:after="120" w:line="288" w:lineRule="auto"/>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 xml:space="preserve">§ </w:t>
      </w:r>
      <w:r>
        <w:rPr>
          <w:rFonts w:ascii="Arial" w:eastAsia="Calibri" w:hAnsi="Arial" w:cs="Arial"/>
          <w:b/>
          <w:color w:val="000000" w:themeColor="text1"/>
          <w:sz w:val="22"/>
          <w:szCs w:val="22"/>
          <w:lang w:eastAsia="en-US"/>
        </w:rPr>
        <w:t>9</w:t>
      </w:r>
    </w:p>
    <w:p w14:paraId="1D80016C" w14:textId="77777777" w:rsidR="00F726B0" w:rsidRPr="00205A11" w:rsidRDefault="00F726B0" w:rsidP="00F726B0">
      <w:pPr>
        <w:widowControl/>
        <w:suppressAutoHyphens w:val="0"/>
        <w:spacing w:line="288" w:lineRule="auto"/>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Kary umowne</w:t>
      </w:r>
    </w:p>
    <w:p w14:paraId="52C3513E" w14:textId="77777777" w:rsidR="00F726B0" w:rsidRDefault="00F726B0" w:rsidP="00F726B0">
      <w:pPr>
        <w:widowControl/>
        <w:numPr>
          <w:ilvl w:val="0"/>
          <w:numId w:val="21"/>
        </w:numPr>
        <w:suppressAutoHyphens w:val="0"/>
        <w:spacing w:line="288" w:lineRule="auto"/>
        <w:ind w:left="426" w:hanging="426"/>
        <w:jc w:val="both"/>
        <w:rPr>
          <w:rFonts w:ascii="Arial" w:eastAsia="Calibri" w:hAnsi="Arial" w:cs="Arial"/>
          <w:color w:val="000000" w:themeColor="text1"/>
          <w:sz w:val="22"/>
          <w:szCs w:val="22"/>
          <w:lang w:eastAsia="en-US"/>
        </w:rPr>
      </w:pPr>
      <w:r w:rsidRPr="00205A11">
        <w:rPr>
          <w:rFonts w:ascii="Arial" w:eastAsia="Calibri" w:hAnsi="Arial" w:cs="Arial"/>
          <w:color w:val="000000" w:themeColor="text1"/>
          <w:sz w:val="22"/>
          <w:szCs w:val="22"/>
          <w:lang w:eastAsia="en-US"/>
        </w:rPr>
        <w:t xml:space="preserve">Strony ustanawiają w umowie odpowiedzialność w formie kar umownych za niewykonanie lub nienależyte wykonanie umowy, w przypadkach przewidzianych </w:t>
      </w:r>
      <w:r w:rsidRPr="00205A11">
        <w:rPr>
          <w:rFonts w:ascii="Arial" w:eastAsia="Calibri" w:hAnsi="Arial" w:cs="Arial"/>
          <w:color w:val="000000" w:themeColor="text1"/>
          <w:sz w:val="22"/>
          <w:szCs w:val="22"/>
          <w:lang w:eastAsia="en-US"/>
        </w:rPr>
        <w:br/>
        <w:t>w ust. 2.</w:t>
      </w:r>
    </w:p>
    <w:p w14:paraId="2A109C87" w14:textId="77777777" w:rsidR="00F726B0" w:rsidRPr="00EB4BAA" w:rsidRDefault="00F726B0" w:rsidP="00F726B0">
      <w:pPr>
        <w:widowControl/>
        <w:numPr>
          <w:ilvl w:val="0"/>
          <w:numId w:val="21"/>
        </w:numPr>
        <w:suppressAutoHyphens w:val="0"/>
        <w:spacing w:line="288" w:lineRule="auto"/>
        <w:ind w:left="426" w:hanging="426"/>
        <w:jc w:val="both"/>
        <w:rPr>
          <w:rFonts w:ascii="Arial" w:eastAsia="Calibri" w:hAnsi="Arial" w:cs="Arial"/>
          <w:color w:val="000000" w:themeColor="text1"/>
          <w:sz w:val="22"/>
          <w:szCs w:val="22"/>
          <w:lang w:eastAsia="en-US"/>
        </w:rPr>
      </w:pPr>
      <w:r w:rsidRPr="00EB4BAA">
        <w:rPr>
          <w:rFonts w:ascii="Arial" w:eastAsia="Times New Roman" w:hAnsi="Arial" w:cs="Arial"/>
          <w:sz w:val="22"/>
          <w:szCs w:val="22"/>
        </w:rPr>
        <w:t>Wykonawca zobowiązany jest zapłacić Zamawiającemu karę umowną:</w:t>
      </w:r>
    </w:p>
    <w:p w14:paraId="5A51BB30" w14:textId="77777777" w:rsidR="00F726B0" w:rsidRPr="00035A43" w:rsidRDefault="00F726B0" w:rsidP="00F726B0">
      <w:pPr>
        <w:widowControl/>
        <w:numPr>
          <w:ilvl w:val="0"/>
          <w:numId w:val="33"/>
        </w:numPr>
        <w:suppressAutoHyphens w:val="0"/>
        <w:spacing w:line="288" w:lineRule="auto"/>
        <w:ind w:left="709" w:hanging="283"/>
        <w:jc w:val="both"/>
        <w:rPr>
          <w:rFonts w:ascii="Arial" w:eastAsia="Comic Sans MS" w:hAnsi="Arial" w:cs="Arial"/>
          <w:color w:val="000000"/>
          <w:sz w:val="22"/>
          <w:szCs w:val="22"/>
          <w:lang w:eastAsia="en-US"/>
        </w:rPr>
      </w:pPr>
      <w:bookmarkStart w:id="6" w:name="Bookmark2"/>
      <w:r w:rsidRPr="00035A43">
        <w:rPr>
          <w:rFonts w:ascii="Arial" w:eastAsia="Comic Sans MS" w:hAnsi="Arial" w:cs="Arial"/>
          <w:color w:val="000000"/>
          <w:sz w:val="22"/>
          <w:szCs w:val="22"/>
          <w:lang w:eastAsia="en-US"/>
        </w:rPr>
        <w:t xml:space="preserve">za zwłokę w </w:t>
      </w:r>
      <w:r>
        <w:rPr>
          <w:rFonts w:ascii="Arial" w:eastAsia="Comic Sans MS" w:hAnsi="Arial" w:cs="Arial"/>
          <w:color w:val="000000"/>
          <w:sz w:val="22"/>
          <w:szCs w:val="22"/>
          <w:lang w:eastAsia="en-US"/>
        </w:rPr>
        <w:t>wykonaniu przedmiotu umowy</w:t>
      </w:r>
      <w:r>
        <w:rPr>
          <w:rFonts w:ascii="Arial" w:eastAsia="Comic Sans MS" w:hAnsi="Arial" w:cs="Arial"/>
          <w:sz w:val="22"/>
          <w:szCs w:val="22"/>
          <w:lang w:eastAsia="en-US"/>
        </w:rPr>
        <w:t xml:space="preserve"> </w:t>
      </w:r>
      <w:r w:rsidRPr="00035A43">
        <w:rPr>
          <w:rFonts w:ascii="Arial" w:eastAsia="Comic Sans MS" w:hAnsi="Arial" w:cs="Arial"/>
          <w:color w:val="000000"/>
          <w:sz w:val="22"/>
          <w:szCs w:val="22"/>
          <w:lang w:eastAsia="en-US"/>
        </w:rPr>
        <w:t xml:space="preserve">– w wysokości </w:t>
      </w:r>
      <w:r>
        <w:rPr>
          <w:rFonts w:ascii="Arial" w:eastAsia="Comic Sans MS" w:hAnsi="Arial" w:cs="Arial"/>
          <w:color w:val="000000"/>
          <w:sz w:val="22"/>
          <w:szCs w:val="22"/>
          <w:lang w:eastAsia="en-US"/>
        </w:rPr>
        <w:t>500 zł</w:t>
      </w:r>
      <w:r w:rsidRPr="00035A43">
        <w:rPr>
          <w:rFonts w:ascii="Arial" w:eastAsia="Comic Sans MS" w:hAnsi="Arial" w:cs="Arial"/>
          <w:color w:val="000000"/>
          <w:sz w:val="22"/>
          <w:szCs w:val="22"/>
          <w:lang w:eastAsia="en-US"/>
        </w:rPr>
        <w:t xml:space="preserve"> wynagrodzenia umownego brutto określonego w § 4 ust. 2 za każdy dzień zwłoki liczony od następnego dnia po upływie terminu</w:t>
      </w:r>
      <w:r>
        <w:rPr>
          <w:rFonts w:ascii="Arial" w:eastAsia="Comic Sans MS" w:hAnsi="Arial" w:cs="Arial"/>
          <w:color w:val="000000"/>
          <w:sz w:val="22"/>
          <w:szCs w:val="22"/>
          <w:lang w:eastAsia="en-US"/>
        </w:rPr>
        <w:t xml:space="preserve"> określonego w </w:t>
      </w:r>
      <w:r w:rsidRPr="00035A43">
        <w:rPr>
          <w:rFonts w:ascii="Arial" w:eastAsia="Comic Sans MS" w:hAnsi="Arial" w:cs="Arial"/>
          <w:color w:val="000000"/>
          <w:sz w:val="22"/>
          <w:szCs w:val="22"/>
          <w:lang w:eastAsia="en-US"/>
        </w:rPr>
        <w:t>§</w:t>
      </w:r>
      <w:r>
        <w:rPr>
          <w:rFonts w:ascii="Arial" w:eastAsia="Comic Sans MS" w:hAnsi="Arial" w:cs="Arial"/>
          <w:color w:val="000000"/>
          <w:sz w:val="22"/>
          <w:szCs w:val="22"/>
          <w:lang w:eastAsia="en-US"/>
        </w:rPr>
        <w:t xml:space="preserve"> 3 ust</w:t>
      </w:r>
      <w:r w:rsidRPr="003A617B">
        <w:rPr>
          <w:rFonts w:ascii="Arial" w:eastAsia="Comic Sans MS" w:hAnsi="Arial" w:cs="Arial"/>
          <w:color w:val="auto"/>
          <w:sz w:val="22"/>
          <w:szCs w:val="22"/>
          <w:lang w:eastAsia="en-US"/>
        </w:rPr>
        <w:t xml:space="preserve">. 1;  </w:t>
      </w:r>
    </w:p>
    <w:p w14:paraId="312268A1" w14:textId="77777777" w:rsidR="00F726B0" w:rsidRPr="00035A43" w:rsidRDefault="00F726B0" w:rsidP="00F726B0">
      <w:pPr>
        <w:widowControl/>
        <w:numPr>
          <w:ilvl w:val="0"/>
          <w:numId w:val="33"/>
        </w:numPr>
        <w:suppressAutoHyphens w:val="0"/>
        <w:spacing w:line="288" w:lineRule="auto"/>
        <w:ind w:left="709" w:hanging="283"/>
        <w:jc w:val="both"/>
        <w:rPr>
          <w:rFonts w:ascii="Arial" w:eastAsia="Comic Sans MS" w:hAnsi="Arial" w:cs="Arial"/>
          <w:color w:val="000000"/>
          <w:sz w:val="22"/>
          <w:szCs w:val="22"/>
          <w:lang w:eastAsia="en-US"/>
        </w:rPr>
      </w:pPr>
      <w:r w:rsidRPr="00035A43">
        <w:rPr>
          <w:rFonts w:ascii="Arial" w:eastAsia="Comic Sans MS" w:hAnsi="Arial" w:cs="Arial"/>
          <w:color w:val="000000"/>
          <w:sz w:val="22"/>
          <w:szCs w:val="22"/>
          <w:lang w:eastAsia="en-US"/>
        </w:rPr>
        <w:t xml:space="preserve">za zwłokę w przedłożeniu odpowiedzi na pytania w trakcie postępowania </w:t>
      </w:r>
      <w:r>
        <w:rPr>
          <w:rFonts w:ascii="Arial" w:eastAsia="Comic Sans MS" w:hAnsi="Arial" w:cs="Arial"/>
          <w:color w:val="000000"/>
          <w:sz w:val="22"/>
          <w:szCs w:val="22"/>
          <w:lang w:eastAsia="en-US"/>
        </w:rPr>
        <w:br/>
      </w:r>
      <w:r w:rsidRPr="00035A43">
        <w:rPr>
          <w:rFonts w:ascii="Arial" w:eastAsia="Comic Sans MS" w:hAnsi="Arial" w:cs="Arial"/>
          <w:color w:val="000000"/>
          <w:sz w:val="22"/>
          <w:szCs w:val="22"/>
          <w:lang w:eastAsia="en-US"/>
        </w:rPr>
        <w:t>o udzielenie zamówienia publicznego na wykonanie robót budowlanych prowa</w:t>
      </w:r>
      <w:r>
        <w:rPr>
          <w:rFonts w:ascii="Arial" w:eastAsia="Comic Sans MS" w:hAnsi="Arial" w:cs="Arial"/>
          <w:color w:val="000000"/>
          <w:sz w:val="22"/>
          <w:szCs w:val="22"/>
          <w:lang w:eastAsia="en-US"/>
        </w:rPr>
        <w:t>dzonego przez Zamawiającego (§ 2</w:t>
      </w:r>
      <w:r w:rsidRPr="00035A43">
        <w:rPr>
          <w:rFonts w:ascii="Arial" w:eastAsia="Comic Sans MS" w:hAnsi="Arial" w:cs="Arial"/>
          <w:color w:val="000000"/>
          <w:sz w:val="22"/>
          <w:szCs w:val="22"/>
          <w:lang w:eastAsia="en-US"/>
        </w:rPr>
        <w:t xml:space="preserve"> ust. 3</w:t>
      </w:r>
      <w:r>
        <w:rPr>
          <w:rFonts w:ascii="Arial" w:eastAsia="Comic Sans MS" w:hAnsi="Arial" w:cs="Arial"/>
          <w:color w:val="000000"/>
          <w:sz w:val="22"/>
          <w:szCs w:val="22"/>
          <w:lang w:eastAsia="en-US"/>
        </w:rPr>
        <w:t xml:space="preserve"> pkt 9 i § 3 ust.4</w:t>
      </w:r>
      <w:r w:rsidRPr="00035A43">
        <w:rPr>
          <w:rFonts w:ascii="Arial" w:eastAsia="Comic Sans MS" w:hAnsi="Arial" w:cs="Arial"/>
          <w:color w:val="000000"/>
          <w:sz w:val="22"/>
          <w:szCs w:val="22"/>
          <w:lang w:eastAsia="en-US"/>
        </w:rPr>
        <w:t xml:space="preserve">) – w wysokości </w:t>
      </w:r>
      <w:r>
        <w:rPr>
          <w:rFonts w:ascii="Arial" w:eastAsia="Comic Sans MS" w:hAnsi="Arial" w:cs="Arial"/>
          <w:color w:val="000000"/>
          <w:sz w:val="22"/>
          <w:szCs w:val="22"/>
          <w:lang w:eastAsia="en-US"/>
        </w:rPr>
        <w:br/>
        <w:t>500 zł</w:t>
      </w:r>
      <w:r w:rsidRPr="00035A43">
        <w:rPr>
          <w:rFonts w:ascii="Arial" w:eastAsia="Comic Sans MS" w:hAnsi="Arial" w:cs="Arial"/>
          <w:color w:val="000000"/>
          <w:sz w:val="22"/>
          <w:szCs w:val="22"/>
          <w:lang w:eastAsia="en-US"/>
        </w:rPr>
        <w:t xml:space="preserve"> wynagrodzenia umownego brutto określonego w § 4 ust. 2 za każdy dzień zwłoki liczony od następnego dnia po upływie wymaganego terminu;  </w:t>
      </w:r>
    </w:p>
    <w:p w14:paraId="1014C09B" w14:textId="77777777" w:rsidR="00F726B0" w:rsidRDefault="00F726B0" w:rsidP="00F726B0">
      <w:pPr>
        <w:widowControl/>
        <w:numPr>
          <w:ilvl w:val="0"/>
          <w:numId w:val="33"/>
        </w:numPr>
        <w:suppressAutoHyphens w:val="0"/>
        <w:spacing w:line="288" w:lineRule="auto"/>
        <w:ind w:left="709" w:hanging="283"/>
        <w:jc w:val="both"/>
        <w:rPr>
          <w:rFonts w:ascii="Arial" w:eastAsia="Comic Sans MS" w:hAnsi="Arial" w:cs="Arial"/>
          <w:color w:val="000000"/>
          <w:sz w:val="22"/>
          <w:szCs w:val="22"/>
          <w:lang w:eastAsia="en-US"/>
        </w:rPr>
      </w:pPr>
      <w:r w:rsidRPr="00035A43">
        <w:rPr>
          <w:rFonts w:ascii="Arial" w:eastAsia="Comic Sans MS" w:hAnsi="Arial" w:cs="Arial"/>
          <w:color w:val="000000"/>
          <w:sz w:val="22"/>
          <w:szCs w:val="22"/>
          <w:lang w:eastAsia="en-US"/>
        </w:rPr>
        <w:lastRenderedPageBreak/>
        <w:t xml:space="preserve">za zwłokę w usunięciu wad przedmiotu umowy (§ 5 ust. </w:t>
      </w:r>
      <w:r>
        <w:rPr>
          <w:rFonts w:ascii="Arial" w:eastAsia="Comic Sans MS" w:hAnsi="Arial" w:cs="Arial"/>
          <w:color w:val="000000"/>
          <w:sz w:val="22"/>
          <w:szCs w:val="22"/>
          <w:lang w:eastAsia="en-US"/>
        </w:rPr>
        <w:t>7 i 9</w:t>
      </w:r>
      <w:r w:rsidRPr="00035A43">
        <w:rPr>
          <w:rFonts w:ascii="Arial" w:eastAsia="Comic Sans MS" w:hAnsi="Arial" w:cs="Arial"/>
          <w:color w:val="000000"/>
          <w:sz w:val="22"/>
          <w:szCs w:val="22"/>
          <w:lang w:eastAsia="en-US"/>
        </w:rPr>
        <w:t xml:space="preserve">) – w wysokości </w:t>
      </w:r>
      <w:r>
        <w:rPr>
          <w:rFonts w:ascii="Arial" w:eastAsia="Comic Sans MS" w:hAnsi="Arial" w:cs="Arial"/>
          <w:color w:val="000000"/>
          <w:sz w:val="22"/>
          <w:szCs w:val="22"/>
          <w:lang w:eastAsia="en-US"/>
        </w:rPr>
        <w:t>500 zł</w:t>
      </w:r>
      <w:r w:rsidRPr="00035A43">
        <w:rPr>
          <w:rFonts w:ascii="Arial" w:eastAsia="Comic Sans MS" w:hAnsi="Arial" w:cs="Arial"/>
          <w:color w:val="000000"/>
          <w:sz w:val="22"/>
          <w:szCs w:val="22"/>
          <w:lang w:eastAsia="en-US"/>
        </w:rPr>
        <w:t xml:space="preserve"> wynagrodzenia umownego brutto określonego w § 4 ust. 2 za każdy dzień zwłoki liczony od następnego dnia po upływie wymaganego terminu;</w:t>
      </w:r>
    </w:p>
    <w:p w14:paraId="072DC52A" w14:textId="77777777" w:rsidR="00F726B0" w:rsidRPr="003A617B" w:rsidRDefault="00F726B0" w:rsidP="00F726B0">
      <w:pPr>
        <w:pStyle w:val="Akapitzlist"/>
        <w:numPr>
          <w:ilvl w:val="0"/>
          <w:numId w:val="33"/>
        </w:numPr>
        <w:spacing w:line="288" w:lineRule="auto"/>
        <w:jc w:val="both"/>
        <w:rPr>
          <w:rFonts w:ascii="Arial" w:eastAsia="Comic Sans MS" w:hAnsi="Arial" w:cs="Arial"/>
          <w:color w:val="000000"/>
          <w:sz w:val="22"/>
          <w:szCs w:val="22"/>
          <w:lang w:eastAsia="en-US"/>
        </w:rPr>
      </w:pPr>
      <w:r w:rsidRPr="003A617B">
        <w:rPr>
          <w:rFonts w:ascii="Arial" w:eastAsia="Comic Sans MS" w:hAnsi="Arial" w:cs="Arial"/>
          <w:color w:val="000000"/>
          <w:sz w:val="22"/>
          <w:szCs w:val="22"/>
          <w:lang w:eastAsia="en-US"/>
        </w:rPr>
        <w:t xml:space="preserve">za zwłokę w dostarczeniu </w:t>
      </w:r>
      <w:r>
        <w:rPr>
          <w:rFonts w:ascii="Arial" w:eastAsia="Comic Sans MS" w:hAnsi="Arial" w:cs="Arial"/>
          <w:color w:val="000000"/>
          <w:sz w:val="22"/>
          <w:szCs w:val="22"/>
          <w:lang w:eastAsia="en-US"/>
        </w:rPr>
        <w:t>harmonogramu planowanych prac projektowych</w:t>
      </w:r>
      <w:r w:rsidRPr="003A617B">
        <w:rPr>
          <w:rFonts w:ascii="Arial" w:eastAsia="Comic Sans MS" w:hAnsi="Arial" w:cs="Arial"/>
          <w:color w:val="000000"/>
          <w:sz w:val="22"/>
          <w:szCs w:val="22"/>
          <w:lang w:eastAsia="en-US"/>
        </w:rPr>
        <w:t xml:space="preserve"> (§3 </w:t>
      </w:r>
      <w:r>
        <w:rPr>
          <w:rFonts w:ascii="Arial" w:eastAsia="Comic Sans MS" w:hAnsi="Arial" w:cs="Arial"/>
          <w:color w:val="000000"/>
          <w:sz w:val="22"/>
          <w:szCs w:val="22"/>
          <w:lang w:eastAsia="en-US"/>
        </w:rPr>
        <w:br/>
      </w:r>
      <w:r w:rsidRPr="003A617B">
        <w:rPr>
          <w:rFonts w:ascii="Arial" w:eastAsia="Comic Sans MS" w:hAnsi="Arial" w:cs="Arial"/>
          <w:color w:val="000000"/>
          <w:sz w:val="22"/>
          <w:szCs w:val="22"/>
          <w:lang w:eastAsia="en-US"/>
        </w:rPr>
        <w:t xml:space="preserve">ust. 3) – w wysokości </w:t>
      </w:r>
      <w:r>
        <w:rPr>
          <w:rFonts w:ascii="Arial" w:eastAsia="Comic Sans MS" w:hAnsi="Arial" w:cs="Arial"/>
          <w:color w:val="000000"/>
          <w:sz w:val="22"/>
          <w:szCs w:val="22"/>
          <w:lang w:eastAsia="en-US"/>
        </w:rPr>
        <w:t>2</w:t>
      </w:r>
      <w:r w:rsidRPr="003A617B">
        <w:rPr>
          <w:rFonts w:ascii="Arial" w:eastAsia="Comic Sans MS" w:hAnsi="Arial" w:cs="Arial"/>
          <w:color w:val="000000"/>
          <w:sz w:val="22"/>
          <w:szCs w:val="22"/>
          <w:lang w:eastAsia="en-US"/>
        </w:rPr>
        <w:t>00 zł za każdy dzień zwłoki liczony od następnego dnia po upływie wymaganego terminu;</w:t>
      </w:r>
    </w:p>
    <w:p w14:paraId="2DC77294" w14:textId="77777777" w:rsidR="00F726B0" w:rsidRPr="00035A43" w:rsidRDefault="00F726B0" w:rsidP="00F726B0">
      <w:pPr>
        <w:widowControl/>
        <w:numPr>
          <w:ilvl w:val="0"/>
          <w:numId w:val="33"/>
        </w:numPr>
        <w:suppressAutoHyphens w:val="0"/>
        <w:spacing w:line="288" w:lineRule="auto"/>
        <w:ind w:left="709" w:hanging="283"/>
        <w:jc w:val="both"/>
        <w:rPr>
          <w:rFonts w:ascii="Arial" w:eastAsia="Comic Sans MS" w:hAnsi="Arial" w:cs="Arial"/>
          <w:color w:val="000000"/>
          <w:sz w:val="22"/>
          <w:szCs w:val="22"/>
          <w:lang w:eastAsia="en-US"/>
        </w:rPr>
      </w:pPr>
      <w:r w:rsidRPr="00035A43">
        <w:rPr>
          <w:rFonts w:ascii="Arial" w:eastAsia="Comic Sans MS" w:hAnsi="Arial" w:cs="Arial"/>
          <w:color w:val="000000"/>
          <w:sz w:val="22"/>
          <w:szCs w:val="22"/>
          <w:lang w:eastAsia="en-US"/>
        </w:rPr>
        <w:t>za odstąpienie od umowy przez Zamawiającego z przyczyn leżących po stronie Wykonawcy – w wysokości 2</w:t>
      </w:r>
      <w:r>
        <w:rPr>
          <w:rFonts w:ascii="Arial" w:eastAsia="Comic Sans MS" w:hAnsi="Arial" w:cs="Arial"/>
          <w:color w:val="000000"/>
          <w:sz w:val="22"/>
          <w:szCs w:val="22"/>
          <w:lang w:eastAsia="en-US"/>
        </w:rPr>
        <w:t>0</w:t>
      </w:r>
      <w:r w:rsidRPr="00035A43">
        <w:rPr>
          <w:rFonts w:ascii="Arial" w:eastAsia="Comic Sans MS" w:hAnsi="Arial" w:cs="Arial"/>
          <w:color w:val="000000"/>
          <w:sz w:val="22"/>
          <w:szCs w:val="22"/>
          <w:lang w:eastAsia="en-US"/>
        </w:rPr>
        <w:t xml:space="preserve"> % wynagrodzenia umownego brutto określonego </w:t>
      </w:r>
      <w:r>
        <w:rPr>
          <w:rFonts w:ascii="Arial" w:eastAsia="Comic Sans MS" w:hAnsi="Arial" w:cs="Arial"/>
          <w:color w:val="000000"/>
          <w:sz w:val="22"/>
          <w:szCs w:val="22"/>
          <w:lang w:eastAsia="en-US"/>
        </w:rPr>
        <w:br/>
      </w:r>
      <w:r w:rsidRPr="00035A43">
        <w:rPr>
          <w:rFonts w:ascii="Arial" w:eastAsia="Comic Sans MS" w:hAnsi="Arial" w:cs="Arial"/>
          <w:color w:val="000000"/>
          <w:sz w:val="22"/>
          <w:szCs w:val="22"/>
          <w:lang w:eastAsia="en-US"/>
        </w:rPr>
        <w:t>w § 4 ust. 2.</w:t>
      </w:r>
    </w:p>
    <w:bookmarkEnd w:id="6"/>
    <w:p w14:paraId="578367CA" w14:textId="39D0F139" w:rsidR="00F726B0" w:rsidRPr="00035A43" w:rsidRDefault="00F726B0" w:rsidP="00F726B0">
      <w:pPr>
        <w:widowControl/>
        <w:numPr>
          <w:ilvl w:val="0"/>
          <w:numId w:val="21"/>
        </w:numPr>
        <w:tabs>
          <w:tab w:val="left" w:pos="2280"/>
        </w:tabs>
        <w:suppressAutoHyphens w:val="0"/>
        <w:spacing w:line="288" w:lineRule="auto"/>
        <w:ind w:left="426" w:hanging="426"/>
        <w:jc w:val="both"/>
        <w:rPr>
          <w:rFonts w:ascii="Arial" w:eastAsia="Times New Roman" w:hAnsi="Arial" w:cs="Arial"/>
          <w:sz w:val="22"/>
          <w:szCs w:val="22"/>
        </w:rPr>
      </w:pPr>
      <w:r w:rsidRPr="00035A43">
        <w:rPr>
          <w:rFonts w:ascii="Arial" w:eastAsia="Times New Roman" w:hAnsi="Arial" w:cs="Arial"/>
          <w:sz w:val="22"/>
          <w:szCs w:val="22"/>
        </w:rPr>
        <w:t xml:space="preserve">Kary umowne określone w ust. 2 pkt 1 - </w:t>
      </w:r>
      <w:r w:rsidR="00352A3C">
        <w:rPr>
          <w:rFonts w:ascii="Arial" w:eastAsia="Times New Roman" w:hAnsi="Arial" w:cs="Arial"/>
          <w:sz w:val="22"/>
          <w:szCs w:val="22"/>
        </w:rPr>
        <w:t>5</w:t>
      </w:r>
      <w:r w:rsidRPr="00035A43">
        <w:rPr>
          <w:rFonts w:ascii="Arial" w:eastAsia="Times New Roman" w:hAnsi="Arial" w:cs="Arial"/>
          <w:sz w:val="22"/>
          <w:szCs w:val="22"/>
        </w:rPr>
        <w:t xml:space="preserve"> nalicza się niezależnie.</w:t>
      </w:r>
    </w:p>
    <w:p w14:paraId="75F77731" w14:textId="77777777" w:rsidR="00F726B0" w:rsidRPr="00501A0B" w:rsidRDefault="00F726B0" w:rsidP="00F726B0">
      <w:pPr>
        <w:widowControl/>
        <w:numPr>
          <w:ilvl w:val="0"/>
          <w:numId w:val="21"/>
        </w:numPr>
        <w:tabs>
          <w:tab w:val="left" w:pos="2280"/>
        </w:tabs>
        <w:suppressAutoHyphens w:val="0"/>
        <w:spacing w:line="288" w:lineRule="auto"/>
        <w:ind w:left="426" w:hanging="426"/>
        <w:jc w:val="both"/>
        <w:rPr>
          <w:rFonts w:ascii="Arial" w:eastAsia="Times New Roman" w:hAnsi="Arial" w:cs="Arial"/>
          <w:sz w:val="22"/>
          <w:szCs w:val="22"/>
        </w:rPr>
      </w:pPr>
      <w:r w:rsidRPr="00035A43">
        <w:rPr>
          <w:rFonts w:ascii="Arial" w:eastAsia="Times New Roman" w:hAnsi="Arial" w:cs="Arial"/>
          <w:sz w:val="22"/>
          <w:szCs w:val="22"/>
        </w:rPr>
        <w:t>Łączna maksymalna wysokość kar um</w:t>
      </w:r>
      <w:r>
        <w:rPr>
          <w:rFonts w:ascii="Arial" w:eastAsia="Times New Roman" w:hAnsi="Arial" w:cs="Arial"/>
          <w:sz w:val="22"/>
          <w:szCs w:val="22"/>
        </w:rPr>
        <w:t>ownych, których mogą dochodzić S</w:t>
      </w:r>
      <w:r w:rsidRPr="00035A43">
        <w:rPr>
          <w:rFonts w:ascii="Arial" w:eastAsia="Times New Roman" w:hAnsi="Arial" w:cs="Arial"/>
          <w:sz w:val="22"/>
          <w:szCs w:val="22"/>
        </w:rPr>
        <w:t>trony może</w:t>
      </w:r>
      <w:r>
        <w:rPr>
          <w:rFonts w:ascii="Arial" w:eastAsia="Times New Roman" w:hAnsi="Arial" w:cs="Arial"/>
          <w:sz w:val="22"/>
          <w:szCs w:val="22"/>
        </w:rPr>
        <w:br/>
      </w:r>
      <w:r w:rsidRPr="00501A0B">
        <w:rPr>
          <w:rFonts w:ascii="Arial" w:eastAsia="Times New Roman" w:hAnsi="Arial" w:cs="Arial"/>
          <w:sz w:val="22"/>
          <w:szCs w:val="22"/>
        </w:rPr>
        <w:t>wynosić 2</w:t>
      </w:r>
      <w:r>
        <w:rPr>
          <w:rFonts w:ascii="Arial" w:eastAsia="Times New Roman" w:hAnsi="Arial" w:cs="Arial"/>
          <w:sz w:val="22"/>
          <w:szCs w:val="22"/>
        </w:rPr>
        <w:t xml:space="preserve">0 </w:t>
      </w:r>
      <w:r w:rsidRPr="00501A0B">
        <w:rPr>
          <w:rFonts w:ascii="Arial" w:eastAsia="Times New Roman" w:hAnsi="Arial" w:cs="Arial"/>
          <w:sz w:val="22"/>
          <w:szCs w:val="22"/>
        </w:rPr>
        <w:t xml:space="preserve">% wynagrodzenia umownego brutto określonego w </w:t>
      </w:r>
      <w:r w:rsidRPr="00501A0B">
        <w:rPr>
          <w:rFonts w:ascii="Arial" w:eastAsia="Times New Roman" w:hAnsi="Arial" w:cs="Arial"/>
          <w:bCs/>
          <w:sz w:val="22"/>
          <w:szCs w:val="22"/>
        </w:rPr>
        <w:t>§ 4 ust. 2.</w:t>
      </w:r>
    </w:p>
    <w:p w14:paraId="31A47D80" w14:textId="77777777" w:rsidR="00F726B0" w:rsidRPr="00035A43" w:rsidRDefault="00F726B0" w:rsidP="00F726B0">
      <w:pPr>
        <w:widowControl/>
        <w:numPr>
          <w:ilvl w:val="0"/>
          <w:numId w:val="21"/>
        </w:numPr>
        <w:tabs>
          <w:tab w:val="left" w:pos="0"/>
          <w:tab w:val="left" w:pos="426"/>
        </w:tabs>
        <w:suppressAutoHyphens w:val="0"/>
        <w:spacing w:line="288" w:lineRule="auto"/>
        <w:ind w:left="426" w:hanging="426"/>
        <w:jc w:val="both"/>
        <w:rPr>
          <w:rFonts w:ascii="Arial" w:eastAsia="Times New Roman" w:hAnsi="Arial" w:cs="Arial"/>
          <w:sz w:val="22"/>
          <w:szCs w:val="22"/>
        </w:rPr>
      </w:pPr>
      <w:bookmarkStart w:id="7" w:name="Bookmark4"/>
      <w:r w:rsidRPr="00035A43">
        <w:rPr>
          <w:rFonts w:ascii="Arial" w:eastAsia="Times New Roman" w:hAnsi="Arial" w:cs="Arial"/>
          <w:sz w:val="22"/>
          <w:szCs w:val="22"/>
        </w:rPr>
        <w:t>Zapłata kar umownych i odszkodowania nie zwalnia Wykonawcy z obowiązku zakończenia prac i z jakichkolwiek innych zobowią</w:t>
      </w:r>
      <w:r>
        <w:rPr>
          <w:rFonts w:ascii="Arial" w:eastAsia="Times New Roman" w:hAnsi="Arial" w:cs="Arial"/>
          <w:sz w:val="22"/>
          <w:szCs w:val="22"/>
        </w:rPr>
        <w:t>zań wynikających z postanowień U</w:t>
      </w:r>
      <w:r w:rsidRPr="00035A43">
        <w:rPr>
          <w:rFonts w:ascii="Arial" w:eastAsia="Times New Roman" w:hAnsi="Arial" w:cs="Arial"/>
          <w:sz w:val="22"/>
          <w:szCs w:val="22"/>
        </w:rPr>
        <w:t>mowy.</w:t>
      </w:r>
    </w:p>
    <w:p w14:paraId="0E6F6428" w14:textId="77777777" w:rsidR="00F726B0" w:rsidRPr="008F4DB5" w:rsidRDefault="00F726B0" w:rsidP="00F726B0">
      <w:pPr>
        <w:widowControl/>
        <w:numPr>
          <w:ilvl w:val="0"/>
          <w:numId w:val="21"/>
        </w:numPr>
        <w:tabs>
          <w:tab w:val="left" w:pos="0"/>
          <w:tab w:val="left" w:pos="426"/>
        </w:tabs>
        <w:suppressAutoHyphens w:val="0"/>
        <w:spacing w:line="288" w:lineRule="auto"/>
        <w:ind w:left="426" w:hanging="426"/>
        <w:jc w:val="both"/>
        <w:rPr>
          <w:rFonts w:ascii="Arial" w:eastAsia="Times New Roman" w:hAnsi="Arial" w:cs="Arial"/>
          <w:sz w:val="22"/>
          <w:szCs w:val="22"/>
        </w:rPr>
      </w:pPr>
      <w:r w:rsidRPr="00035A43">
        <w:rPr>
          <w:rFonts w:ascii="Arial" w:eastAsia="SimSun" w:hAnsi="Arial" w:cs="Arial"/>
          <w:sz w:val="22"/>
          <w:szCs w:val="22"/>
          <w:lang w:bidi="hi-IN"/>
        </w:rPr>
        <w:t>W przypadku, gdy wartość szkody przekroczy wartość zastrzeżonej kary umownej Zamawiającemu służy prawo dochodzenia odszkodowania uzupełniającego na zasadach ogólnych</w:t>
      </w:r>
      <w:bookmarkEnd w:id="7"/>
      <w:r w:rsidRPr="00035A43">
        <w:rPr>
          <w:rFonts w:ascii="Arial" w:eastAsia="Times New Roman" w:hAnsi="Arial" w:cs="Arial"/>
          <w:sz w:val="22"/>
          <w:szCs w:val="22"/>
        </w:rPr>
        <w:t>.</w:t>
      </w:r>
    </w:p>
    <w:p w14:paraId="6261FF09" w14:textId="77777777" w:rsidR="00F726B0" w:rsidRDefault="00F726B0" w:rsidP="00F726B0">
      <w:pPr>
        <w:widowControl/>
        <w:suppressAutoHyphens w:val="0"/>
        <w:spacing w:after="120" w:line="288" w:lineRule="auto"/>
        <w:rPr>
          <w:rFonts w:ascii="Arial" w:eastAsia="Calibri" w:hAnsi="Arial" w:cs="Arial"/>
          <w:b/>
          <w:color w:val="000000" w:themeColor="text1"/>
          <w:sz w:val="22"/>
          <w:szCs w:val="22"/>
          <w:lang w:eastAsia="en-US"/>
        </w:rPr>
      </w:pPr>
    </w:p>
    <w:p w14:paraId="6481F86C" w14:textId="77777777" w:rsidR="00F726B0" w:rsidRDefault="00F726B0" w:rsidP="00F726B0">
      <w:pPr>
        <w:widowControl/>
        <w:suppressAutoHyphens w:val="0"/>
        <w:spacing w:after="120" w:line="288" w:lineRule="auto"/>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 1</w:t>
      </w:r>
      <w:r>
        <w:rPr>
          <w:rFonts w:ascii="Arial" w:eastAsia="Calibri" w:hAnsi="Arial" w:cs="Arial"/>
          <w:b/>
          <w:color w:val="000000" w:themeColor="text1"/>
          <w:sz w:val="22"/>
          <w:szCs w:val="22"/>
          <w:lang w:eastAsia="en-US"/>
        </w:rPr>
        <w:t>0</w:t>
      </w:r>
    </w:p>
    <w:p w14:paraId="6924469C" w14:textId="77777777" w:rsidR="00F726B0" w:rsidRPr="00205A11" w:rsidRDefault="00F726B0" w:rsidP="00F726B0">
      <w:pPr>
        <w:widowControl/>
        <w:suppressAutoHyphens w:val="0"/>
        <w:spacing w:line="288" w:lineRule="auto"/>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Gwarancja i rękojmia</w:t>
      </w:r>
    </w:p>
    <w:bookmarkEnd w:id="5"/>
    <w:p w14:paraId="2FB5C6C9" w14:textId="77777777" w:rsidR="00F726B0" w:rsidRPr="00205A11" w:rsidRDefault="00F726B0" w:rsidP="00F726B0">
      <w:pPr>
        <w:widowControl/>
        <w:numPr>
          <w:ilvl w:val="3"/>
          <w:numId w:val="15"/>
        </w:numPr>
        <w:suppressAutoHyphens w:val="0"/>
        <w:spacing w:line="288" w:lineRule="auto"/>
        <w:ind w:left="426" w:hanging="426"/>
        <w:jc w:val="both"/>
        <w:rPr>
          <w:rFonts w:ascii="Arial" w:eastAsia="Calibri" w:hAnsi="Arial" w:cs="Arial"/>
          <w:color w:val="000000" w:themeColor="text1"/>
          <w:sz w:val="22"/>
          <w:szCs w:val="22"/>
          <w:lang w:eastAsia="en-US"/>
        </w:rPr>
      </w:pPr>
      <w:r w:rsidRPr="00205A11">
        <w:rPr>
          <w:rFonts w:ascii="Arial" w:eastAsia="Calibri" w:hAnsi="Arial" w:cs="Arial"/>
          <w:color w:val="000000" w:themeColor="text1"/>
          <w:sz w:val="22"/>
          <w:szCs w:val="22"/>
          <w:lang w:eastAsia="en-US"/>
        </w:rPr>
        <w:t>Wykonawca udziela 36 miesięcznej gwarancji na wykonany przedmiot zamówienia, zgodnie z ofertą Wykonawcy.</w:t>
      </w:r>
    </w:p>
    <w:p w14:paraId="6B97C703" w14:textId="77777777" w:rsidR="00F726B0" w:rsidRPr="00205A11" w:rsidRDefault="00F726B0" w:rsidP="00F726B0">
      <w:pPr>
        <w:widowControl/>
        <w:numPr>
          <w:ilvl w:val="3"/>
          <w:numId w:val="15"/>
        </w:numPr>
        <w:suppressAutoHyphens w:val="0"/>
        <w:spacing w:line="288" w:lineRule="auto"/>
        <w:ind w:left="426" w:hanging="426"/>
        <w:jc w:val="both"/>
        <w:rPr>
          <w:rFonts w:ascii="Arial" w:eastAsia="Calibri" w:hAnsi="Arial" w:cs="Arial"/>
          <w:color w:val="000000" w:themeColor="text1"/>
          <w:sz w:val="22"/>
          <w:szCs w:val="22"/>
          <w:lang w:eastAsia="en-US"/>
        </w:rPr>
      </w:pPr>
      <w:r w:rsidRPr="00205A11">
        <w:rPr>
          <w:rFonts w:ascii="Arial" w:eastAsia="Calibri" w:hAnsi="Arial" w:cs="Arial"/>
          <w:color w:val="000000" w:themeColor="text1"/>
          <w:sz w:val="22"/>
          <w:szCs w:val="22"/>
          <w:lang w:eastAsia="en-US"/>
        </w:rPr>
        <w:t>Strony rozszerzają okres rękojmi na przedmiot Umowy, który równy będzie okresowi gwarancji i wynosić będzie 36 miesięcy.</w:t>
      </w:r>
    </w:p>
    <w:p w14:paraId="38BAAE8F" w14:textId="77777777" w:rsidR="00F726B0" w:rsidRPr="00205A11" w:rsidRDefault="00F726B0" w:rsidP="00F726B0">
      <w:pPr>
        <w:widowControl/>
        <w:numPr>
          <w:ilvl w:val="3"/>
          <w:numId w:val="15"/>
        </w:numPr>
        <w:suppressAutoHyphens w:val="0"/>
        <w:spacing w:line="288" w:lineRule="auto"/>
        <w:ind w:left="426" w:hanging="426"/>
        <w:jc w:val="both"/>
        <w:rPr>
          <w:rFonts w:ascii="Arial" w:eastAsia="Calibri" w:hAnsi="Arial" w:cs="Arial"/>
          <w:color w:val="000000" w:themeColor="text1"/>
          <w:sz w:val="22"/>
          <w:szCs w:val="22"/>
          <w:lang w:eastAsia="en-US"/>
        </w:rPr>
      </w:pPr>
      <w:r w:rsidRPr="00205A11">
        <w:rPr>
          <w:rFonts w:ascii="Arial" w:eastAsia="Calibri" w:hAnsi="Arial" w:cs="Arial"/>
          <w:color w:val="000000" w:themeColor="text1"/>
          <w:sz w:val="22"/>
          <w:szCs w:val="22"/>
          <w:lang w:eastAsia="en-US"/>
        </w:rPr>
        <w:t>Niezależnie od uprawnień z tytułu rękojmi za wady, Zamawiającemu przysługuje prawo żądania od Wykonawcy naprawienia szkody powstałej wskutek nieosiągnięcia w zrealizowanych robotach, na podstawie wykonanej przez Wykonawcę dokumentacji projektowej, parametrów zgodnych z normami i przepisami techniczno-budowlanymi.</w:t>
      </w:r>
    </w:p>
    <w:p w14:paraId="6CC77026" w14:textId="77777777" w:rsidR="00F726B0" w:rsidRPr="00205A11" w:rsidRDefault="00F726B0" w:rsidP="00F726B0">
      <w:pPr>
        <w:widowControl/>
        <w:numPr>
          <w:ilvl w:val="3"/>
          <w:numId w:val="15"/>
        </w:numPr>
        <w:suppressAutoHyphens w:val="0"/>
        <w:spacing w:line="288" w:lineRule="auto"/>
        <w:ind w:left="426" w:hanging="426"/>
        <w:jc w:val="both"/>
        <w:rPr>
          <w:rFonts w:ascii="Arial" w:eastAsia="Calibri" w:hAnsi="Arial" w:cs="Arial"/>
          <w:color w:val="000000" w:themeColor="text1"/>
          <w:sz w:val="22"/>
          <w:szCs w:val="22"/>
          <w:lang w:eastAsia="en-US"/>
        </w:rPr>
      </w:pPr>
      <w:r w:rsidRPr="00205A11">
        <w:rPr>
          <w:rFonts w:ascii="Arial" w:eastAsia="Calibri" w:hAnsi="Arial" w:cs="Arial"/>
          <w:color w:val="000000" w:themeColor="text1"/>
          <w:sz w:val="22"/>
          <w:szCs w:val="22"/>
          <w:lang w:eastAsia="en-US"/>
        </w:rPr>
        <w:t xml:space="preserve">W okresie gwarancji Wykonawca jest zobowiązany do:   </w:t>
      </w:r>
    </w:p>
    <w:p w14:paraId="3A265798" w14:textId="0A4D8743" w:rsidR="00F726B0" w:rsidRPr="00205A11" w:rsidRDefault="00F726B0" w:rsidP="00F726B0">
      <w:pPr>
        <w:widowControl/>
        <w:numPr>
          <w:ilvl w:val="0"/>
          <w:numId w:val="23"/>
        </w:numPr>
        <w:suppressAutoHyphens w:val="0"/>
        <w:spacing w:line="288" w:lineRule="auto"/>
        <w:ind w:left="993" w:hanging="426"/>
        <w:jc w:val="both"/>
        <w:rPr>
          <w:rFonts w:ascii="Arial" w:eastAsia="Times New Roman" w:hAnsi="Arial" w:cs="Arial"/>
          <w:color w:val="000000" w:themeColor="text1"/>
          <w:sz w:val="22"/>
          <w:szCs w:val="22"/>
        </w:rPr>
      </w:pPr>
      <w:r w:rsidRPr="00205A11">
        <w:rPr>
          <w:rFonts w:ascii="Arial" w:eastAsia="Calibri" w:hAnsi="Arial" w:cs="Arial"/>
          <w:color w:val="000000" w:themeColor="text1"/>
          <w:sz w:val="22"/>
          <w:szCs w:val="22"/>
          <w:lang w:eastAsia="en-US"/>
        </w:rPr>
        <w:t>nieodpłatnego usuwania zgłoszonych na piśmie przez Zamawiającego wad w dokumentacji objętej przedmiotem umowy, w terminie wyznaczonym zgodnie</w:t>
      </w:r>
      <w:r>
        <w:rPr>
          <w:rFonts w:ascii="Arial" w:eastAsia="Calibri" w:hAnsi="Arial" w:cs="Arial"/>
          <w:color w:val="000000" w:themeColor="text1"/>
          <w:sz w:val="22"/>
          <w:szCs w:val="22"/>
          <w:lang w:eastAsia="en-US"/>
        </w:rPr>
        <w:t xml:space="preserve"> </w:t>
      </w:r>
      <w:r>
        <w:rPr>
          <w:rFonts w:ascii="Arial" w:eastAsia="Calibri" w:hAnsi="Arial" w:cs="Arial"/>
          <w:color w:val="000000" w:themeColor="text1"/>
          <w:sz w:val="22"/>
          <w:szCs w:val="22"/>
          <w:lang w:eastAsia="en-US"/>
        </w:rPr>
        <w:br/>
        <w:t>z</w:t>
      </w:r>
      <w:r w:rsidRPr="00205A11">
        <w:rPr>
          <w:rFonts w:ascii="Arial" w:eastAsia="Calibri" w:hAnsi="Arial" w:cs="Arial"/>
          <w:color w:val="000000" w:themeColor="text1"/>
          <w:sz w:val="22"/>
          <w:szCs w:val="22"/>
          <w:lang w:eastAsia="en-US"/>
        </w:rPr>
        <w:t xml:space="preserve"> § </w:t>
      </w:r>
      <w:r>
        <w:rPr>
          <w:rFonts w:ascii="Arial" w:eastAsia="Calibri" w:hAnsi="Arial" w:cs="Arial"/>
          <w:color w:val="000000" w:themeColor="text1"/>
          <w:sz w:val="22"/>
          <w:szCs w:val="22"/>
          <w:lang w:eastAsia="en-US"/>
        </w:rPr>
        <w:t>5</w:t>
      </w:r>
      <w:r w:rsidRPr="00205A11">
        <w:rPr>
          <w:rFonts w:ascii="Arial" w:eastAsia="Calibri" w:hAnsi="Arial" w:cs="Arial"/>
          <w:color w:val="000000" w:themeColor="text1"/>
          <w:sz w:val="22"/>
          <w:szCs w:val="22"/>
          <w:lang w:eastAsia="en-US"/>
        </w:rPr>
        <w:t xml:space="preserve"> ust. 7 </w:t>
      </w:r>
    </w:p>
    <w:p w14:paraId="6BFB2A5F" w14:textId="77777777" w:rsidR="00F726B0" w:rsidRPr="00205A11" w:rsidRDefault="00F726B0" w:rsidP="00F726B0">
      <w:pPr>
        <w:widowControl/>
        <w:numPr>
          <w:ilvl w:val="0"/>
          <w:numId w:val="23"/>
        </w:numPr>
        <w:suppressAutoHyphens w:val="0"/>
        <w:spacing w:line="288" w:lineRule="auto"/>
        <w:ind w:left="993" w:hanging="426"/>
        <w:jc w:val="both"/>
        <w:rPr>
          <w:rFonts w:ascii="Arial" w:eastAsia="Times New Roman" w:hAnsi="Arial" w:cs="Arial"/>
          <w:color w:val="000000" w:themeColor="text1"/>
          <w:sz w:val="22"/>
          <w:szCs w:val="22"/>
        </w:rPr>
      </w:pPr>
      <w:r w:rsidRPr="00205A11">
        <w:rPr>
          <w:rFonts w:ascii="Arial" w:eastAsia="Calibri" w:hAnsi="Arial" w:cs="Arial"/>
          <w:color w:val="000000" w:themeColor="text1"/>
          <w:sz w:val="22"/>
          <w:szCs w:val="22"/>
          <w:lang w:eastAsia="en-US"/>
        </w:rPr>
        <w:t>nieodpłatnego wyjaśniania wątpliwości dotyczących projektu i zawartych w nim rozwiązań oraz ewentualnego uzupełniania szczegółów dokumentacji projektowej w terminie wskazanym przez Zamawiającego,</w:t>
      </w:r>
    </w:p>
    <w:p w14:paraId="1D957BA5" w14:textId="77777777" w:rsidR="00F726B0" w:rsidRPr="00205A11" w:rsidRDefault="00F726B0" w:rsidP="00F726B0">
      <w:pPr>
        <w:widowControl/>
        <w:numPr>
          <w:ilvl w:val="0"/>
          <w:numId w:val="23"/>
        </w:numPr>
        <w:suppressAutoHyphens w:val="0"/>
        <w:spacing w:line="288" w:lineRule="auto"/>
        <w:ind w:left="993" w:hanging="426"/>
        <w:jc w:val="both"/>
        <w:rPr>
          <w:rFonts w:ascii="Arial" w:eastAsia="Times New Roman" w:hAnsi="Arial" w:cs="Arial"/>
          <w:color w:val="000000" w:themeColor="text1"/>
          <w:sz w:val="22"/>
          <w:szCs w:val="22"/>
        </w:rPr>
      </w:pPr>
      <w:r w:rsidRPr="00205A11">
        <w:rPr>
          <w:rFonts w:ascii="Arial" w:eastAsia="Calibri" w:hAnsi="Arial" w:cs="Arial"/>
          <w:color w:val="000000" w:themeColor="text1"/>
          <w:sz w:val="22"/>
          <w:szCs w:val="22"/>
          <w:lang w:eastAsia="en-US"/>
        </w:rPr>
        <w:t>nieodpłatnego udzielania odpowiedzi na pytania dotyczące wykonanej dokumentacji projektowej w trakcie postępowania o udzielenie zamówienia publicznego na wykonanie robót budowlanych, zgodnie z § 1 ust.</w:t>
      </w:r>
      <w:r>
        <w:rPr>
          <w:rFonts w:ascii="Arial" w:eastAsia="Calibri" w:hAnsi="Arial" w:cs="Arial"/>
          <w:color w:val="000000" w:themeColor="text1"/>
          <w:sz w:val="22"/>
          <w:szCs w:val="22"/>
          <w:lang w:eastAsia="en-US"/>
        </w:rPr>
        <w:t xml:space="preserve"> 6</w:t>
      </w:r>
      <w:r w:rsidRPr="00205A11">
        <w:rPr>
          <w:rFonts w:ascii="Arial" w:eastAsia="Calibri" w:hAnsi="Arial" w:cs="Arial"/>
          <w:color w:val="000000" w:themeColor="text1"/>
          <w:sz w:val="22"/>
          <w:szCs w:val="22"/>
          <w:lang w:eastAsia="en-US"/>
        </w:rPr>
        <w:t xml:space="preserve"> pkt 2,  </w:t>
      </w:r>
      <w:r>
        <w:rPr>
          <w:rFonts w:ascii="Arial" w:eastAsia="Calibri" w:hAnsi="Arial" w:cs="Arial"/>
          <w:color w:val="000000" w:themeColor="text1"/>
          <w:sz w:val="22"/>
          <w:szCs w:val="22"/>
          <w:lang w:eastAsia="en-US"/>
        </w:rPr>
        <w:br/>
      </w:r>
      <w:r w:rsidRPr="00205A11">
        <w:rPr>
          <w:rFonts w:ascii="Arial" w:eastAsia="Calibri" w:hAnsi="Arial" w:cs="Arial"/>
          <w:color w:val="000000" w:themeColor="text1"/>
          <w:sz w:val="22"/>
          <w:szCs w:val="22"/>
          <w:lang w:eastAsia="en-US"/>
        </w:rPr>
        <w:t xml:space="preserve">§ </w:t>
      </w:r>
      <w:r>
        <w:rPr>
          <w:rFonts w:ascii="Arial" w:eastAsia="Calibri" w:hAnsi="Arial" w:cs="Arial"/>
          <w:color w:val="000000" w:themeColor="text1"/>
          <w:sz w:val="22"/>
          <w:szCs w:val="22"/>
          <w:lang w:eastAsia="en-US"/>
        </w:rPr>
        <w:t>2</w:t>
      </w:r>
      <w:r w:rsidRPr="00205A11">
        <w:rPr>
          <w:rFonts w:ascii="Arial" w:eastAsia="Calibri" w:hAnsi="Arial" w:cs="Arial"/>
          <w:color w:val="000000" w:themeColor="text1"/>
          <w:sz w:val="22"/>
          <w:szCs w:val="22"/>
          <w:lang w:eastAsia="en-US"/>
        </w:rPr>
        <w:t xml:space="preserve"> ust. </w:t>
      </w:r>
      <w:r>
        <w:rPr>
          <w:rFonts w:ascii="Arial" w:eastAsia="Calibri" w:hAnsi="Arial" w:cs="Arial"/>
          <w:color w:val="000000" w:themeColor="text1"/>
          <w:sz w:val="22"/>
          <w:szCs w:val="22"/>
          <w:lang w:eastAsia="en-US"/>
        </w:rPr>
        <w:t>3</w:t>
      </w:r>
      <w:r w:rsidRPr="00205A11">
        <w:rPr>
          <w:rFonts w:ascii="Arial" w:eastAsia="Calibri" w:hAnsi="Arial" w:cs="Arial"/>
          <w:color w:val="000000" w:themeColor="text1"/>
          <w:sz w:val="22"/>
          <w:szCs w:val="22"/>
          <w:lang w:eastAsia="en-US"/>
        </w:rPr>
        <w:t xml:space="preserve"> pkt </w:t>
      </w:r>
      <w:r>
        <w:rPr>
          <w:rFonts w:ascii="Arial" w:eastAsia="Calibri" w:hAnsi="Arial" w:cs="Arial"/>
          <w:color w:val="000000" w:themeColor="text1"/>
          <w:sz w:val="22"/>
          <w:szCs w:val="22"/>
          <w:lang w:eastAsia="en-US"/>
        </w:rPr>
        <w:t>9</w:t>
      </w:r>
      <w:r w:rsidRPr="00205A11">
        <w:rPr>
          <w:rFonts w:ascii="Arial" w:eastAsia="Calibri" w:hAnsi="Arial" w:cs="Arial"/>
          <w:color w:val="000000" w:themeColor="text1"/>
          <w:sz w:val="22"/>
          <w:szCs w:val="22"/>
          <w:lang w:eastAsia="en-US"/>
        </w:rPr>
        <w:t xml:space="preserve"> oraz § </w:t>
      </w:r>
      <w:r>
        <w:rPr>
          <w:rFonts w:ascii="Arial" w:eastAsia="Calibri" w:hAnsi="Arial" w:cs="Arial"/>
          <w:color w:val="000000" w:themeColor="text1"/>
          <w:sz w:val="22"/>
          <w:szCs w:val="22"/>
          <w:lang w:eastAsia="en-US"/>
        </w:rPr>
        <w:t>3</w:t>
      </w:r>
      <w:r w:rsidRPr="00205A11">
        <w:rPr>
          <w:rFonts w:ascii="Arial" w:eastAsia="Calibri" w:hAnsi="Arial" w:cs="Arial"/>
          <w:color w:val="000000" w:themeColor="text1"/>
          <w:sz w:val="22"/>
          <w:szCs w:val="22"/>
          <w:lang w:eastAsia="en-US"/>
        </w:rPr>
        <w:t xml:space="preserve"> ust. </w:t>
      </w:r>
      <w:r>
        <w:rPr>
          <w:rFonts w:ascii="Arial" w:eastAsia="Calibri" w:hAnsi="Arial" w:cs="Arial"/>
          <w:color w:val="000000" w:themeColor="text1"/>
          <w:sz w:val="22"/>
          <w:szCs w:val="22"/>
          <w:lang w:eastAsia="en-US"/>
        </w:rPr>
        <w:t>4</w:t>
      </w:r>
      <w:r w:rsidRPr="00205A11">
        <w:rPr>
          <w:rFonts w:ascii="Arial" w:eastAsia="Calibri" w:hAnsi="Arial" w:cs="Arial"/>
          <w:color w:val="000000" w:themeColor="text1"/>
          <w:sz w:val="22"/>
          <w:szCs w:val="22"/>
          <w:lang w:eastAsia="en-US"/>
        </w:rPr>
        <w:t xml:space="preserve"> Umowy,</w:t>
      </w:r>
    </w:p>
    <w:p w14:paraId="0AB5299C" w14:textId="77777777" w:rsidR="00F726B0" w:rsidRPr="00205A11" w:rsidRDefault="00F726B0" w:rsidP="00F726B0">
      <w:pPr>
        <w:widowControl/>
        <w:numPr>
          <w:ilvl w:val="0"/>
          <w:numId w:val="23"/>
        </w:numPr>
        <w:suppressAutoHyphens w:val="0"/>
        <w:spacing w:line="288" w:lineRule="auto"/>
        <w:ind w:left="993" w:hanging="426"/>
        <w:jc w:val="both"/>
        <w:rPr>
          <w:rFonts w:ascii="Arial" w:eastAsia="Times New Roman" w:hAnsi="Arial" w:cs="Arial"/>
          <w:color w:val="000000" w:themeColor="text1"/>
          <w:sz w:val="22"/>
          <w:szCs w:val="22"/>
        </w:rPr>
      </w:pPr>
      <w:r w:rsidRPr="00205A11">
        <w:rPr>
          <w:rFonts w:ascii="Arial" w:eastAsia="Calibri" w:hAnsi="Arial" w:cs="Arial"/>
          <w:color w:val="000000" w:themeColor="text1"/>
          <w:sz w:val="22"/>
          <w:szCs w:val="22"/>
          <w:lang w:eastAsia="en-US"/>
        </w:rPr>
        <w:t>w razie potrzeby - nieodpłatnego uzgadniania z Zamawiającym i wykonawcą robót, możliwości wprowadzenia rozwiązań zamiennych w stosunku do przewidzianych w dokumentacji projektowej, w odniesieniu do materiałów i konstrukcji oraz rozwiązań technicznych,</w:t>
      </w:r>
    </w:p>
    <w:p w14:paraId="6309EFC8" w14:textId="77777777" w:rsidR="00F726B0" w:rsidRPr="00205A11" w:rsidRDefault="00F726B0" w:rsidP="00F726B0">
      <w:pPr>
        <w:widowControl/>
        <w:numPr>
          <w:ilvl w:val="0"/>
          <w:numId w:val="23"/>
        </w:numPr>
        <w:suppressAutoHyphens w:val="0"/>
        <w:spacing w:line="288" w:lineRule="auto"/>
        <w:ind w:left="993" w:hanging="426"/>
        <w:jc w:val="both"/>
        <w:rPr>
          <w:rFonts w:ascii="Arial" w:eastAsia="Calibri" w:hAnsi="Arial" w:cs="Arial"/>
          <w:color w:val="000000" w:themeColor="text1"/>
          <w:sz w:val="22"/>
          <w:szCs w:val="22"/>
          <w:lang w:eastAsia="en-US"/>
        </w:rPr>
      </w:pPr>
      <w:r w:rsidRPr="00205A11">
        <w:rPr>
          <w:rFonts w:ascii="Arial" w:eastAsia="Calibri" w:hAnsi="Arial" w:cs="Arial"/>
          <w:color w:val="000000" w:themeColor="text1"/>
          <w:sz w:val="22"/>
          <w:szCs w:val="22"/>
          <w:lang w:eastAsia="en-US"/>
        </w:rPr>
        <w:lastRenderedPageBreak/>
        <w:t>w razie potrzeby – nieodpłatnej oceny i kwalifikacji wprowadzonych zmian do dokumentacji projektowej (zmiany istotne i nieistotne).</w:t>
      </w:r>
    </w:p>
    <w:p w14:paraId="0F40A8A5" w14:textId="77777777" w:rsidR="00F726B0" w:rsidRPr="00205A11" w:rsidRDefault="00F726B0" w:rsidP="00F726B0">
      <w:pPr>
        <w:widowControl/>
        <w:suppressAutoHyphens w:val="0"/>
        <w:spacing w:line="288" w:lineRule="auto"/>
        <w:jc w:val="center"/>
        <w:rPr>
          <w:rFonts w:ascii="Arial" w:eastAsia="Calibri" w:hAnsi="Arial" w:cs="Arial"/>
          <w:b/>
          <w:color w:val="000000" w:themeColor="text1"/>
          <w:sz w:val="22"/>
          <w:szCs w:val="22"/>
          <w:lang w:eastAsia="en-US"/>
        </w:rPr>
      </w:pPr>
    </w:p>
    <w:p w14:paraId="3E928561" w14:textId="77777777" w:rsidR="00F726B0" w:rsidRDefault="00F726B0" w:rsidP="00F726B0">
      <w:pPr>
        <w:widowControl/>
        <w:suppressAutoHyphens w:val="0"/>
        <w:spacing w:after="120" w:line="288" w:lineRule="auto"/>
        <w:jc w:val="center"/>
        <w:rPr>
          <w:rFonts w:ascii="Arial" w:eastAsia="Calibri" w:hAnsi="Arial" w:cs="Arial"/>
          <w:b/>
          <w:color w:val="000000" w:themeColor="text1"/>
          <w:sz w:val="22"/>
          <w:szCs w:val="22"/>
          <w:lang w:eastAsia="en-US"/>
        </w:rPr>
      </w:pPr>
      <w:bookmarkStart w:id="8" w:name="_Hlk140147349"/>
      <w:r w:rsidRPr="00205A11">
        <w:rPr>
          <w:rFonts w:ascii="Arial" w:eastAsia="Calibri" w:hAnsi="Arial" w:cs="Arial"/>
          <w:b/>
          <w:color w:val="000000" w:themeColor="text1"/>
          <w:sz w:val="22"/>
          <w:szCs w:val="22"/>
          <w:lang w:eastAsia="en-US"/>
        </w:rPr>
        <w:t>§</w:t>
      </w:r>
      <w:bookmarkEnd w:id="8"/>
      <w:r w:rsidRPr="00205A11">
        <w:rPr>
          <w:rFonts w:ascii="Arial" w:eastAsia="Calibri" w:hAnsi="Arial" w:cs="Arial"/>
          <w:b/>
          <w:color w:val="000000" w:themeColor="text1"/>
          <w:sz w:val="22"/>
          <w:szCs w:val="22"/>
          <w:lang w:eastAsia="en-US"/>
        </w:rPr>
        <w:t xml:space="preserve"> 1</w:t>
      </w:r>
      <w:r>
        <w:rPr>
          <w:rFonts w:ascii="Arial" w:eastAsia="Calibri" w:hAnsi="Arial" w:cs="Arial"/>
          <w:b/>
          <w:color w:val="000000" w:themeColor="text1"/>
          <w:sz w:val="22"/>
          <w:szCs w:val="22"/>
          <w:lang w:eastAsia="en-US"/>
        </w:rPr>
        <w:t>1</w:t>
      </w:r>
    </w:p>
    <w:p w14:paraId="1613A000" w14:textId="77777777" w:rsidR="00F726B0" w:rsidRPr="00205A11" w:rsidRDefault="00F726B0" w:rsidP="00F726B0">
      <w:pPr>
        <w:widowControl/>
        <w:suppressAutoHyphens w:val="0"/>
        <w:spacing w:line="288" w:lineRule="auto"/>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Zmiany umowy</w:t>
      </w:r>
    </w:p>
    <w:p w14:paraId="09EDD79A" w14:textId="77777777" w:rsidR="00F726B0" w:rsidRPr="00205A11" w:rsidRDefault="00F726B0" w:rsidP="00F726B0">
      <w:pPr>
        <w:widowControl/>
        <w:numPr>
          <w:ilvl w:val="0"/>
          <w:numId w:val="5"/>
        </w:numPr>
        <w:tabs>
          <w:tab w:val="left" w:pos="567"/>
        </w:tabs>
        <w:suppressAutoHyphens w:val="0"/>
        <w:spacing w:line="288" w:lineRule="auto"/>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 xml:space="preserve">Wszelkie zmiany w umowie mogą być dokonane za zgodą obu stron, wyrażoną na piśmie, pod rygorem nieważności takich zmian i będą one dopuszczalne wyłącznie </w:t>
      </w:r>
      <w:r w:rsidRPr="00205A11">
        <w:rPr>
          <w:rFonts w:ascii="Arial" w:eastAsia="SimSun" w:hAnsi="Arial" w:cs="Arial"/>
          <w:color w:val="000000" w:themeColor="text1"/>
          <w:sz w:val="22"/>
          <w:szCs w:val="22"/>
          <w:lang w:bidi="hi-IN"/>
        </w:rPr>
        <w:br/>
        <w:t>w granicach unormowania art. 455 ustawy Prawo zamówień publicznych.</w:t>
      </w:r>
    </w:p>
    <w:p w14:paraId="0474D9E2" w14:textId="77777777" w:rsidR="00F726B0" w:rsidRPr="00205A11" w:rsidRDefault="00F726B0" w:rsidP="00F726B0">
      <w:pPr>
        <w:widowControl/>
        <w:numPr>
          <w:ilvl w:val="0"/>
          <w:numId w:val="5"/>
        </w:numPr>
        <w:tabs>
          <w:tab w:val="left" w:pos="567"/>
        </w:tabs>
        <w:suppressAutoHyphens w:val="0"/>
        <w:spacing w:line="288" w:lineRule="auto"/>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Zamawiający dopuszcza możliwość zmiany ustaleń w umowie w następujących przypadkach:</w:t>
      </w:r>
    </w:p>
    <w:p w14:paraId="11D769A7" w14:textId="77777777" w:rsidR="00F726B0" w:rsidRPr="00205A11" w:rsidRDefault="00F726B0" w:rsidP="00F726B0">
      <w:pPr>
        <w:widowControl/>
        <w:numPr>
          <w:ilvl w:val="0"/>
          <w:numId w:val="9"/>
        </w:numPr>
        <w:tabs>
          <w:tab w:val="left" w:pos="567"/>
        </w:tabs>
        <w:suppressAutoHyphens w:val="0"/>
        <w:spacing w:line="288" w:lineRule="auto"/>
        <w:ind w:left="709" w:hanging="283"/>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 xml:space="preserve">zmiany warunków oraz uzgodnień, których nie można było przewidzieć w chwili zawarcia Umowy, które są konieczne dla prawidłowej realizacji zadania </w:t>
      </w:r>
      <w:r>
        <w:rPr>
          <w:rFonts w:ascii="Arial" w:eastAsia="SimSun" w:hAnsi="Arial" w:cs="Arial"/>
          <w:color w:val="000000" w:themeColor="text1"/>
          <w:sz w:val="22"/>
          <w:szCs w:val="22"/>
          <w:lang w:bidi="hi-IN"/>
        </w:rPr>
        <w:t>i/</w:t>
      </w:r>
      <w:r w:rsidRPr="00205A11">
        <w:rPr>
          <w:rFonts w:ascii="Arial" w:eastAsia="SimSun" w:hAnsi="Arial" w:cs="Arial"/>
          <w:color w:val="000000" w:themeColor="text1"/>
          <w:sz w:val="22"/>
          <w:szCs w:val="22"/>
          <w:lang w:bidi="hi-IN"/>
        </w:rPr>
        <w:t>lub są korzystne dla Zamawiającego;</w:t>
      </w:r>
    </w:p>
    <w:p w14:paraId="0FFCE823" w14:textId="77777777" w:rsidR="00F726B0" w:rsidRPr="00205A11" w:rsidRDefault="00F726B0" w:rsidP="00F726B0">
      <w:pPr>
        <w:widowControl/>
        <w:numPr>
          <w:ilvl w:val="0"/>
          <w:numId w:val="9"/>
        </w:numPr>
        <w:tabs>
          <w:tab w:val="left" w:pos="567"/>
        </w:tabs>
        <w:suppressAutoHyphens w:val="0"/>
        <w:spacing w:line="288" w:lineRule="auto"/>
        <w:ind w:left="709" w:hanging="283"/>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zmiany, które spowodują obniżenie kosztów ponoszonych przez Zamawiającego;</w:t>
      </w:r>
    </w:p>
    <w:p w14:paraId="74625097" w14:textId="77777777" w:rsidR="00F726B0" w:rsidRPr="00205A11" w:rsidRDefault="00F726B0" w:rsidP="00F726B0">
      <w:pPr>
        <w:widowControl/>
        <w:numPr>
          <w:ilvl w:val="0"/>
          <w:numId w:val="9"/>
        </w:numPr>
        <w:tabs>
          <w:tab w:val="left" w:pos="567"/>
        </w:tabs>
        <w:suppressAutoHyphens w:val="0"/>
        <w:spacing w:line="288" w:lineRule="auto"/>
        <w:ind w:left="709" w:hanging="283"/>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 xml:space="preserve">zmiany uwarunkowań prawnych i faktycznych realizacji umowy, </w:t>
      </w:r>
      <w:bookmarkStart w:id="9" w:name="_Hlk140146756"/>
      <w:r w:rsidRPr="00205A11">
        <w:rPr>
          <w:rFonts w:ascii="Arial" w:eastAsia="SimSun" w:hAnsi="Arial" w:cs="Arial"/>
          <w:color w:val="000000" w:themeColor="text1"/>
          <w:sz w:val="22"/>
          <w:szCs w:val="22"/>
          <w:lang w:bidi="hi-IN"/>
        </w:rPr>
        <w:t>spowodowanych działaniem osób trzecich;</w:t>
      </w:r>
      <w:bookmarkEnd w:id="9"/>
    </w:p>
    <w:p w14:paraId="7ABAB4CD" w14:textId="77777777" w:rsidR="00F726B0" w:rsidRPr="00205A11" w:rsidRDefault="00F726B0" w:rsidP="00F726B0">
      <w:pPr>
        <w:widowControl/>
        <w:numPr>
          <w:ilvl w:val="0"/>
          <w:numId w:val="9"/>
        </w:numPr>
        <w:tabs>
          <w:tab w:val="left" w:pos="567"/>
        </w:tabs>
        <w:suppressAutoHyphens w:val="0"/>
        <w:spacing w:line="288" w:lineRule="auto"/>
        <w:ind w:left="709" w:hanging="283"/>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zmiany przewidzianego sposobu płatności, w przypadku pozyskania przez Zamawiającego dodatkowych środków finansowych;</w:t>
      </w:r>
    </w:p>
    <w:p w14:paraId="67B717BA" w14:textId="77777777" w:rsidR="00F726B0" w:rsidRPr="00205A11" w:rsidRDefault="00F726B0" w:rsidP="00F726B0">
      <w:pPr>
        <w:widowControl/>
        <w:numPr>
          <w:ilvl w:val="0"/>
          <w:numId w:val="9"/>
        </w:numPr>
        <w:tabs>
          <w:tab w:val="left" w:pos="567"/>
        </w:tabs>
        <w:suppressAutoHyphens w:val="0"/>
        <w:spacing w:line="288" w:lineRule="auto"/>
        <w:ind w:left="709" w:hanging="283"/>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zmiany przewidzianego sposobu płatności, w przypadku zdarzeń spowodowanych działaniem osób trzecich;</w:t>
      </w:r>
    </w:p>
    <w:p w14:paraId="76163321" w14:textId="77777777" w:rsidR="00F726B0" w:rsidRPr="00205A11" w:rsidRDefault="00F726B0" w:rsidP="00F726B0">
      <w:pPr>
        <w:widowControl/>
        <w:numPr>
          <w:ilvl w:val="0"/>
          <w:numId w:val="9"/>
        </w:numPr>
        <w:tabs>
          <w:tab w:val="left" w:pos="567"/>
        </w:tabs>
        <w:suppressAutoHyphens w:val="0"/>
        <w:spacing w:line="288" w:lineRule="auto"/>
        <w:ind w:left="709" w:hanging="283"/>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rozszerzenia zakresu podwykonawstwa wskazanego w ofercie, z zastrzeżeniem spełnienia warunków opisanych w SWZ i umowie;</w:t>
      </w:r>
    </w:p>
    <w:p w14:paraId="4CB45CCB" w14:textId="77777777" w:rsidR="00F726B0" w:rsidRPr="00205A11" w:rsidRDefault="00F726B0" w:rsidP="00F726B0">
      <w:pPr>
        <w:widowControl/>
        <w:numPr>
          <w:ilvl w:val="0"/>
          <w:numId w:val="9"/>
        </w:numPr>
        <w:tabs>
          <w:tab w:val="left" w:pos="567"/>
        </w:tabs>
        <w:suppressAutoHyphens w:val="0"/>
        <w:spacing w:line="288" w:lineRule="auto"/>
        <w:ind w:left="709" w:hanging="283"/>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zmiany w zakresie wynagrodzenia Wykonawcy w przypadku zmiany stawki podatku od towarów i usług,  przy czym elementy ceny netto nie ulegną zmianie;</w:t>
      </w:r>
    </w:p>
    <w:p w14:paraId="3E58AF7D" w14:textId="77777777" w:rsidR="00F726B0" w:rsidRPr="00205A11" w:rsidRDefault="00F726B0" w:rsidP="00F726B0">
      <w:pPr>
        <w:widowControl/>
        <w:numPr>
          <w:ilvl w:val="0"/>
          <w:numId w:val="9"/>
        </w:numPr>
        <w:tabs>
          <w:tab w:val="left" w:pos="567"/>
        </w:tabs>
        <w:suppressAutoHyphens w:val="0"/>
        <w:spacing w:line="288" w:lineRule="auto"/>
        <w:ind w:left="709" w:hanging="283"/>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wystąpienia konieczności wprowadzenia zmian spowodowanych przez siłę wyższą uniemożliwiającą wykonanie przedmiotu Umowy zgodnie ze szczegółowym opisem przedmiotu zamówienia;</w:t>
      </w:r>
    </w:p>
    <w:p w14:paraId="6B511CC8" w14:textId="77777777" w:rsidR="00F726B0" w:rsidRDefault="00F726B0" w:rsidP="00F726B0">
      <w:pPr>
        <w:widowControl/>
        <w:numPr>
          <w:ilvl w:val="0"/>
          <w:numId w:val="9"/>
        </w:numPr>
        <w:tabs>
          <w:tab w:val="left" w:pos="567"/>
        </w:tabs>
        <w:suppressAutoHyphens w:val="0"/>
        <w:spacing w:line="288" w:lineRule="auto"/>
        <w:ind w:left="709" w:hanging="283"/>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wystąpienia zmian powszechnie obowiązujących przepisów prawa w zakresie mającym wpływ na realizację przedmiotu Umowy - skutkujące koniecznością zmian i uzupełnienia dokumentacji projektowych lub innych dokumentów niż dokumentacje projektowe;</w:t>
      </w:r>
    </w:p>
    <w:p w14:paraId="21CA24B6" w14:textId="77777777" w:rsidR="00F726B0" w:rsidRPr="00AD5CE4" w:rsidRDefault="00F726B0" w:rsidP="00F726B0">
      <w:pPr>
        <w:widowControl/>
        <w:numPr>
          <w:ilvl w:val="0"/>
          <w:numId w:val="9"/>
        </w:numPr>
        <w:tabs>
          <w:tab w:val="left" w:pos="567"/>
          <w:tab w:val="left" w:pos="851"/>
        </w:tabs>
        <w:suppressAutoHyphens w:val="0"/>
        <w:spacing w:line="288" w:lineRule="auto"/>
        <w:ind w:left="851" w:hanging="425"/>
        <w:jc w:val="both"/>
        <w:rPr>
          <w:rFonts w:ascii="Arial" w:eastAsia="SimSun" w:hAnsi="Arial" w:cs="Arial"/>
          <w:color w:val="000000" w:themeColor="text1"/>
          <w:sz w:val="22"/>
          <w:szCs w:val="22"/>
          <w:lang w:bidi="hi-IN"/>
        </w:rPr>
      </w:pPr>
      <w:r w:rsidRPr="00AD5CE4">
        <w:rPr>
          <w:rFonts w:ascii="Arial" w:eastAsia="SimSun" w:hAnsi="Arial" w:cs="Arial"/>
          <w:color w:val="000000" w:themeColor="text1"/>
          <w:sz w:val="22"/>
          <w:szCs w:val="22"/>
          <w:lang w:bidi="hi-IN"/>
        </w:rPr>
        <w:t xml:space="preserve">wystąpienia konieczności wprowadzenia zmiany sposobu rozliczania Umowy lub </w:t>
      </w:r>
      <w:r>
        <w:rPr>
          <w:rFonts w:ascii="Arial" w:eastAsia="SimSun" w:hAnsi="Arial" w:cs="Arial"/>
          <w:color w:val="000000" w:themeColor="text1"/>
          <w:sz w:val="22"/>
          <w:szCs w:val="22"/>
          <w:lang w:bidi="hi-IN"/>
        </w:rPr>
        <w:t xml:space="preserve"> </w:t>
      </w:r>
      <w:r w:rsidRPr="00AD5CE4">
        <w:rPr>
          <w:rFonts w:ascii="Arial" w:eastAsia="SimSun" w:hAnsi="Arial" w:cs="Arial"/>
          <w:color w:val="000000" w:themeColor="text1"/>
          <w:sz w:val="22"/>
          <w:szCs w:val="22"/>
          <w:lang w:bidi="hi-IN"/>
        </w:rPr>
        <w:t>dokonywania płatności na rzecz Wykonawcy;</w:t>
      </w:r>
    </w:p>
    <w:p w14:paraId="62EF1DED" w14:textId="77777777" w:rsidR="00F726B0" w:rsidRPr="00205A11" w:rsidRDefault="00F726B0" w:rsidP="00F726B0">
      <w:pPr>
        <w:widowControl/>
        <w:numPr>
          <w:ilvl w:val="0"/>
          <w:numId w:val="9"/>
        </w:numPr>
        <w:tabs>
          <w:tab w:val="left" w:pos="567"/>
          <w:tab w:val="left" w:pos="993"/>
        </w:tabs>
        <w:suppressAutoHyphens w:val="0"/>
        <w:spacing w:line="288" w:lineRule="auto"/>
        <w:ind w:left="851" w:hanging="425"/>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zmiany terminów wykonania przedmiotu Umowy w przypadku:</w:t>
      </w:r>
    </w:p>
    <w:p w14:paraId="0A5BF5B3" w14:textId="77777777" w:rsidR="00F726B0" w:rsidRPr="00205A11" w:rsidRDefault="00F726B0" w:rsidP="00F726B0">
      <w:pPr>
        <w:widowControl/>
        <w:numPr>
          <w:ilvl w:val="0"/>
          <w:numId w:val="10"/>
        </w:numPr>
        <w:tabs>
          <w:tab w:val="left" w:pos="567"/>
        </w:tabs>
        <w:suppressAutoHyphens w:val="0"/>
        <w:spacing w:line="288" w:lineRule="auto"/>
        <w:ind w:left="1134" w:hanging="283"/>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zaistnienia siły wyższej;</w:t>
      </w:r>
    </w:p>
    <w:p w14:paraId="04ED9D63" w14:textId="77777777" w:rsidR="00F726B0" w:rsidRPr="00205A11" w:rsidRDefault="00F726B0" w:rsidP="00F726B0">
      <w:pPr>
        <w:widowControl/>
        <w:numPr>
          <w:ilvl w:val="0"/>
          <w:numId w:val="10"/>
        </w:numPr>
        <w:tabs>
          <w:tab w:val="left" w:pos="567"/>
        </w:tabs>
        <w:suppressAutoHyphens w:val="0"/>
        <w:spacing w:line="288" w:lineRule="auto"/>
        <w:ind w:left="1134" w:hanging="283"/>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zmiany uwarunkowań prawnych i formalnych realizacji inwestycji i przedmiotu Umowy, spowodowanych działaniem osób trzecich;</w:t>
      </w:r>
    </w:p>
    <w:p w14:paraId="2ABB8BC6" w14:textId="77777777" w:rsidR="00F726B0" w:rsidRPr="00205A11" w:rsidRDefault="00F726B0" w:rsidP="00F726B0">
      <w:pPr>
        <w:widowControl/>
        <w:numPr>
          <w:ilvl w:val="0"/>
          <w:numId w:val="10"/>
        </w:numPr>
        <w:tabs>
          <w:tab w:val="left" w:pos="567"/>
        </w:tabs>
        <w:suppressAutoHyphens w:val="0"/>
        <w:spacing w:line="288" w:lineRule="auto"/>
        <w:ind w:left="1134" w:hanging="283"/>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 xml:space="preserve">opóźnień wynikających z prowadzonych postępowań administracyjnych, dla których wnioskodawcą jest Wykonawca (z upoważnienia Zamawiającego), </w:t>
      </w:r>
      <w:r w:rsidRPr="00205A11">
        <w:rPr>
          <w:rFonts w:ascii="Arial" w:eastAsia="SimSun" w:hAnsi="Arial" w:cs="Arial"/>
          <w:color w:val="000000" w:themeColor="text1"/>
          <w:sz w:val="22"/>
          <w:szCs w:val="22"/>
          <w:lang w:bidi="hi-IN"/>
        </w:rPr>
        <w:br/>
        <w:t>w takim zakresie w jakim nie wynika to z zaniechania lub zaniedbania Wykonawcy;</w:t>
      </w:r>
    </w:p>
    <w:p w14:paraId="77EDF63B" w14:textId="77777777" w:rsidR="00F726B0" w:rsidRPr="00205A11" w:rsidRDefault="00F726B0" w:rsidP="00F726B0">
      <w:pPr>
        <w:widowControl/>
        <w:numPr>
          <w:ilvl w:val="0"/>
          <w:numId w:val="10"/>
        </w:numPr>
        <w:tabs>
          <w:tab w:val="left" w:pos="567"/>
        </w:tabs>
        <w:suppressAutoHyphens w:val="0"/>
        <w:spacing w:line="288" w:lineRule="auto"/>
        <w:ind w:left="1134" w:hanging="283"/>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działania organów administracji publicznej, organów władzy lub wymiaru sprawiedliwości, które uniemożliwiają zgodne z prawem wykonywanie zobowiązań umownych, jeżeli zostały one podjęte przez te podmioty nie na skutek działań Wykonawcy lub Zamawiającego;</w:t>
      </w:r>
    </w:p>
    <w:p w14:paraId="7F0C2453" w14:textId="77777777" w:rsidR="00F726B0" w:rsidRPr="00205A11" w:rsidRDefault="00F726B0" w:rsidP="00F726B0">
      <w:pPr>
        <w:widowControl/>
        <w:numPr>
          <w:ilvl w:val="0"/>
          <w:numId w:val="10"/>
        </w:numPr>
        <w:tabs>
          <w:tab w:val="left" w:pos="567"/>
        </w:tabs>
        <w:suppressAutoHyphens w:val="0"/>
        <w:spacing w:line="288" w:lineRule="auto"/>
        <w:ind w:left="1134" w:hanging="283"/>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lastRenderedPageBreak/>
        <w:t xml:space="preserve">wydłużających się procedur uzgadniania dokumentacji, tj. trwających powyżej </w:t>
      </w:r>
      <w:r w:rsidRPr="00205A11">
        <w:rPr>
          <w:rFonts w:ascii="Arial" w:eastAsia="SimSun" w:hAnsi="Arial" w:cs="Arial"/>
          <w:color w:val="000000" w:themeColor="text1"/>
          <w:sz w:val="22"/>
          <w:szCs w:val="22"/>
          <w:lang w:bidi="hi-IN"/>
        </w:rPr>
        <w:br/>
        <w:t>21 dni lub, gdy przepis prawa szczególnego/ogólne wytyczne gestora sieci itp. wskazują max. termin wydania uzgodnienia;</w:t>
      </w:r>
    </w:p>
    <w:p w14:paraId="0FDA7DC4" w14:textId="77777777" w:rsidR="00F726B0" w:rsidRPr="00205A11" w:rsidRDefault="00F726B0" w:rsidP="00F726B0">
      <w:pPr>
        <w:widowControl/>
        <w:numPr>
          <w:ilvl w:val="0"/>
          <w:numId w:val="10"/>
        </w:numPr>
        <w:tabs>
          <w:tab w:val="left" w:pos="567"/>
        </w:tabs>
        <w:suppressAutoHyphens w:val="0"/>
        <w:spacing w:line="288" w:lineRule="auto"/>
        <w:ind w:left="1134" w:hanging="283"/>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 xml:space="preserve">gdy roboty budowlane na podstawie opracowanej przez Wykonawcę dokumentacji projektowej zostały rozpoczęte, ale jeszcze nie zakończone </w:t>
      </w:r>
      <w:r w:rsidRPr="00205A11">
        <w:rPr>
          <w:rFonts w:ascii="Arial" w:eastAsia="SimSun" w:hAnsi="Arial" w:cs="Arial"/>
          <w:color w:val="000000" w:themeColor="text1"/>
          <w:sz w:val="22"/>
          <w:szCs w:val="22"/>
          <w:lang w:bidi="hi-IN"/>
        </w:rPr>
        <w:br/>
        <w:t xml:space="preserve">w terminie pełnienia nadzoru autorskiego, określonym </w:t>
      </w:r>
      <w:r w:rsidRPr="00EB4BAA">
        <w:rPr>
          <w:rFonts w:ascii="Arial" w:eastAsia="SimSun" w:hAnsi="Arial" w:cs="Arial"/>
          <w:color w:val="auto"/>
          <w:sz w:val="22"/>
          <w:szCs w:val="22"/>
          <w:lang w:bidi="hi-IN"/>
        </w:rPr>
        <w:t xml:space="preserve">w § 3 ust. 6 </w:t>
      </w:r>
      <w:r w:rsidRPr="00205A11">
        <w:rPr>
          <w:rFonts w:ascii="Arial" w:eastAsia="SimSun" w:hAnsi="Arial" w:cs="Arial"/>
          <w:color w:val="000000" w:themeColor="text1"/>
          <w:sz w:val="22"/>
          <w:szCs w:val="22"/>
          <w:lang w:bidi="hi-IN"/>
        </w:rPr>
        <w:t>niniejszej Umowy – termin pełnienia nadzoru autorskiego może ulec wydłużeniu stosownie do przewidywanego terminu zakończenia robót budowlanych.</w:t>
      </w:r>
    </w:p>
    <w:p w14:paraId="4C177430" w14:textId="77777777" w:rsidR="00F726B0" w:rsidRPr="00205A11" w:rsidRDefault="00F726B0" w:rsidP="00F726B0">
      <w:pPr>
        <w:widowControl/>
        <w:numPr>
          <w:ilvl w:val="0"/>
          <w:numId w:val="2"/>
        </w:numPr>
        <w:tabs>
          <w:tab w:val="left" w:pos="567"/>
        </w:tabs>
        <w:suppressAutoHyphens w:val="0"/>
        <w:spacing w:line="288" w:lineRule="auto"/>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Umowa może ulec zmianie tylko w zakresie, w jakim okoliczności określone powyżej będą pozostawały w adekwatnym związku przyczynowym z terminem wykonania Umowy, sposobem wykonania Umowy lub wysokością wynagrodzenia Wykonawcy.</w:t>
      </w:r>
    </w:p>
    <w:p w14:paraId="3AD120D1" w14:textId="77777777" w:rsidR="00F726B0" w:rsidRPr="00205A11" w:rsidRDefault="00F726B0" w:rsidP="00F726B0">
      <w:pPr>
        <w:widowControl/>
        <w:numPr>
          <w:ilvl w:val="0"/>
          <w:numId w:val="2"/>
        </w:numPr>
        <w:tabs>
          <w:tab w:val="left" w:pos="567"/>
        </w:tabs>
        <w:suppressAutoHyphens w:val="0"/>
        <w:spacing w:line="288" w:lineRule="auto"/>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 xml:space="preserve">Wszelkie zmiany i uzupełnienia treści Umowy mogą być dokonywane wyłącznie </w:t>
      </w:r>
      <w:r w:rsidRPr="00205A11">
        <w:rPr>
          <w:rFonts w:ascii="Arial" w:eastAsia="SimSun" w:hAnsi="Arial" w:cs="Arial"/>
          <w:color w:val="000000" w:themeColor="text1"/>
          <w:sz w:val="22"/>
          <w:szCs w:val="22"/>
          <w:lang w:bidi="hi-IN"/>
        </w:rPr>
        <w:br/>
        <w:t>w formie pisemnej pod rygorem nieważności, poprzez sporządzenie i podpisanie przez obie Strony aneksu do Umowy, z zastrzeżeniem odmiennych postanowień Umowy.</w:t>
      </w:r>
    </w:p>
    <w:p w14:paraId="03E4C16E" w14:textId="77777777" w:rsidR="00F726B0" w:rsidRPr="00205A11" w:rsidRDefault="00F726B0" w:rsidP="00F726B0">
      <w:pPr>
        <w:widowControl/>
        <w:numPr>
          <w:ilvl w:val="0"/>
          <w:numId w:val="2"/>
        </w:numPr>
        <w:tabs>
          <w:tab w:val="left" w:pos="567"/>
        </w:tabs>
        <w:suppressAutoHyphens w:val="0"/>
        <w:spacing w:line="288" w:lineRule="auto"/>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Niezależnie od postanowień wyżej wymienionych zmiana Umowy jest dopuszczalna również w innych przypadkach i na zasadach, o których mowa w art. 455 ustawy Prawo zamówień publicznych.</w:t>
      </w:r>
    </w:p>
    <w:p w14:paraId="79DD41B8" w14:textId="77777777" w:rsidR="00F726B0" w:rsidRPr="00205A11" w:rsidRDefault="00F726B0" w:rsidP="00F726B0">
      <w:pPr>
        <w:widowControl/>
        <w:numPr>
          <w:ilvl w:val="0"/>
          <w:numId w:val="2"/>
        </w:numPr>
        <w:tabs>
          <w:tab w:val="left" w:pos="567"/>
        </w:tabs>
        <w:suppressAutoHyphens w:val="0"/>
        <w:spacing w:line="288" w:lineRule="auto"/>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 xml:space="preserve">Przez siłę wyższą rozumie się nadzwyczajne, nie dające się w żaden sposób przewidzieć zdarzenia pochodzące z zewnątrz, całkowicie niezależne od którejkolwiek ze stron lub innych osób biorących w jakikolwiek sposób udział w wykonaniu Umowy </w:t>
      </w:r>
      <w:r w:rsidRPr="00205A11">
        <w:rPr>
          <w:rFonts w:ascii="Arial" w:eastAsia="SimSun" w:hAnsi="Arial" w:cs="Arial"/>
          <w:color w:val="000000" w:themeColor="text1"/>
          <w:sz w:val="22"/>
          <w:szCs w:val="22"/>
          <w:lang w:bidi="hi-IN"/>
        </w:rPr>
        <w:br/>
        <w:t>i których następstwom nie można było zapobiec mimo dołożenia najwyższej staranności (np. wojna, rozruchy, strajki, pożar, epidemie, trzęsienie ziemi i inne kataklizmy przyrodnicze oraz zdarzenia losowe posiadające charakter siły wyższej). Strona poszkodowana przez siłę wyższą zobowiązana jest do poinformowania na piśmie drugą stronę o wystąpieniu siły wyższej najpóźniej do 7 dni kalendarzowych od jej zaistnienia. W przypadku niespełnienia tego obowiązku, strona zainteresowana traci prawo do powoływania się na wystąpienie siły wyższej. Po zakończeniu oddziaływania siły wyższej na wykonanie niniejszej umowy, druga strona powinna być niezwłocznie o tym poinformowana.</w:t>
      </w:r>
    </w:p>
    <w:p w14:paraId="382F28DB" w14:textId="77777777" w:rsidR="00F726B0" w:rsidRPr="00205A11" w:rsidRDefault="00F726B0" w:rsidP="00F726B0">
      <w:pPr>
        <w:widowControl/>
        <w:numPr>
          <w:ilvl w:val="0"/>
          <w:numId w:val="2"/>
        </w:numPr>
        <w:tabs>
          <w:tab w:val="left" w:pos="567"/>
        </w:tabs>
        <w:suppressAutoHyphens w:val="0"/>
        <w:spacing w:line="288" w:lineRule="auto"/>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Przez zmianę przepisów prawnych strony rozumieją następującą po podpisaniu Umowy zmianę aktów prawa powszechnie obowiązującego lub obowiązujących strony aktów prawa miejscowego, których treść dotyczy przedmiotu Umowy.</w:t>
      </w:r>
    </w:p>
    <w:p w14:paraId="043F1A87" w14:textId="77777777" w:rsidR="00F726B0" w:rsidRPr="00205A11" w:rsidRDefault="00F726B0" w:rsidP="00F726B0">
      <w:pPr>
        <w:widowControl/>
        <w:numPr>
          <w:ilvl w:val="0"/>
          <w:numId w:val="2"/>
        </w:numPr>
        <w:tabs>
          <w:tab w:val="left" w:pos="567"/>
        </w:tabs>
        <w:suppressAutoHyphens w:val="0"/>
        <w:spacing w:line="288" w:lineRule="auto"/>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 xml:space="preserve">Postanowień klauzul, o których mowa wyżej nie należy interpretować jako prawa dowolnej ze stron do roszczenia, którego treścią byłoby żądanie zmiany Umowy, lecz jedynie jako możliwość dokonania zmiany Umowy. Każda zmiana Umowy wymaga zgody drugiej </w:t>
      </w:r>
      <w:r>
        <w:rPr>
          <w:rFonts w:ascii="Arial" w:eastAsia="SimSun" w:hAnsi="Arial" w:cs="Arial"/>
          <w:color w:val="000000" w:themeColor="text1"/>
          <w:sz w:val="22"/>
          <w:szCs w:val="22"/>
          <w:lang w:bidi="hi-IN"/>
        </w:rPr>
        <w:t>S</w:t>
      </w:r>
      <w:r w:rsidRPr="00205A11">
        <w:rPr>
          <w:rFonts w:ascii="Arial" w:eastAsia="SimSun" w:hAnsi="Arial" w:cs="Arial"/>
          <w:color w:val="000000" w:themeColor="text1"/>
          <w:sz w:val="22"/>
          <w:szCs w:val="22"/>
          <w:lang w:bidi="hi-IN"/>
        </w:rPr>
        <w:t xml:space="preserve">trony, z zastrzeżeniem odmiennych postanowień Umowy, w szczególności </w:t>
      </w:r>
      <w:r w:rsidRPr="00205A11">
        <w:rPr>
          <w:rFonts w:ascii="Arial" w:eastAsia="SimSun" w:hAnsi="Arial" w:cs="Arial"/>
          <w:color w:val="000000" w:themeColor="text1"/>
          <w:sz w:val="22"/>
          <w:szCs w:val="22"/>
          <w:lang w:bidi="hi-IN"/>
        </w:rPr>
        <w:br/>
        <w:t>w zakresie prawa Zamawiającego do złożenia oświadczenia o obniżeniu wynagrodzenia w przypadkach przewidzianych Umową.</w:t>
      </w:r>
    </w:p>
    <w:p w14:paraId="03E94CAB" w14:textId="77777777" w:rsidR="00F726B0" w:rsidRPr="00205A11" w:rsidRDefault="00F726B0" w:rsidP="00F726B0">
      <w:pPr>
        <w:widowControl/>
        <w:numPr>
          <w:ilvl w:val="0"/>
          <w:numId w:val="2"/>
        </w:numPr>
        <w:tabs>
          <w:tab w:val="left" w:pos="567"/>
        </w:tabs>
        <w:suppressAutoHyphens w:val="0"/>
        <w:spacing w:line="288" w:lineRule="auto"/>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Wszystkie powyższe postanowienia stanowią katalog zmian, na które Zamawiający może wyrazić zgodę. Nie stanowią jednocześnie zobowiązania do wyrażenia takiej zgody.</w:t>
      </w:r>
    </w:p>
    <w:p w14:paraId="282EE243" w14:textId="77777777" w:rsidR="00F726B0" w:rsidRPr="00205A11" w:rsidRDefault="00F726B0" w:rsidP="00F726B0">
      <w:pPr>
        <w:widowControl/>
        <w:numPr>
          <w:ilvl w:val="0"/>
          <w:numId w:val="2"/>
        </w:numPr>
        <w:tabs>
          <w:tab w:val="left" w:pos="567"/>
        </w:tabs>
        <w:suppressAutoHyphens w:val="0"/>
        <w:spacing w:line="288" w:lineRule="auto"/>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 xml:space="preserve">Niezależnie od powyższego, Zamawiający i Wykonawca dopuszczają możliwość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Zamawiający i Wykonawca, kierując się poszanowaniem wzajemnych interesów, zasadą równości stron oraz ekwiwalentności </w:t>
      </w:r>
      <w:r w:rsidRPr="00205A11">
        <w:rPr>
          <w:rFonts w:ascii="Arial" w:eastAsia="SimSun" w:hAnsi="Arial" w:cs="Arial"/>
          <w:color w:val="000000" w:themeColor="text1"/>
          <w:sz w:val="22"/>
          <w:szCs w:val="22"/>
          <w:lang w:bidi="hi-IN"/>
        </w:rPr>
        <w:lastRenderedPageBreak/>
        <w:t>świadczeń i przede wszystkim zgodnym zamiarem wykonania przedmiotu Umowy, określą zmiany korzystne z punktu widzenia realizacji przedmiotu Umowy oraz wprowadzą do Umowy stosowne zmiany.</w:t>
      </w:r>
    </w:p>
    <w:p w14:paraId="29AAE947" w14:textId="77777777" w:rsidR="00F726B0" w:rsidRPr="00205A11" w:rsidRDefault="00F726B0" w:rsidP="00F726B0">
      <w:pPr>
        <w:widowControl/>
        <w:numPr>
          <w:ilvl w:val="0"/>
          <w:numId w:val="2"/>
        </w:numPr>
        <w:tabs>
          <w:tab w:val="left" w:pos="567"/>
        </w:tabs>
        <w:suppressAutoHyphens w:val="0"/>
        <w:spacing w:line="288" w:lineRule="auto"/>
        <w:jc w:val="both"/>
        <w:rPr>
          <w:rFonts w:ascii="Arial" w:eastAsia="SimSun" w:hAnsi="Arial" w:cs="Arial"/>
          <w:color w:val="000000" w:themeColor="text1"/>
          <w:sz w:val="22"/>
          <w:szCs w:val="22"/>
          <w:lang w:bidi="hi-IN"/>
        </w:rPr>
      </w:pPr>
      <w:r w:rsidRPr="00205A11">
        <w:rPr>
          <w:rFonts w:ascii="Arial" w:eastAsia="SimSun" w:hAnsi="Arial" w:cs="Arial"/>
          <w:color w:val="000000" w:themeColor="text1"/>
          <w:sz w:val="22"/>
          <w:szCs w:val="22"/>
          <w:lang w:bidi="hi-IN"/>
        </w:rPr>
        <w:t>Wykonawca jest uprawniony do wnioskowania o zmianę umowy w zakresie przedłużenia terminów wykonania zobowiązań umownych, na których zachowanie miały wpływ zdarzenia opisane powyżej, o czas, w którym - na skutek tych zdarzeń - nie było możliwe wykonywanie umowy i na który - w ich wyniku - jej wykonanie zostało przerwane.</w:t>
      </w:r>
    </w:p>
    <w:p w14:paraId="1CC40078" w14:textId="77777777" w:rsidR="00F726B0" w:rsidRPr="00205A11" w:rsidRDefault="00F726B0" w:rsidP="00F726B0">
      <w:pPr>
        <w:widowControl/>
        <w:suppressAutoHyphens w:val="0"/>
        <w:spacing w:line="288" w:lineRule="auto"/>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 xml:space="preserve">                             </w:t>
      </w:r>
    </w:p>
    <w:p w14:paraId="2652AD7F" w14:textId="77777777" w:rsidR="00F726B0" w:rsidRDefault="00F726B0" w:rsidP="00F726B0">
      <w:pPr>
        <w:widowControl/>
        <w:suppressAutoHyphens w:val="0"/>
        <w:spacing w:line="288" w:lineRule="auto"/>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 1</w:t>
      </w:r>
      <w:r>
        <w:rPr>
          <w:rFonts w:ascii="Arial" w:eastAsia="Calibri" w:hAnsi="Arial" w:cs="Arial"/>
          <w:b/>
          <w:color w:val="000000" w:themeColor="text1"/>
          <w:sz w:val="22"/>
          <w:szCs w:val="22"/>
          <w:lang w:eastAsia="en-US"/>
        </w:rPr>
        <w:t>2</w:t>
      </w:r>
    </w:p>
    <w:p w14:paraId="4CD6B9ED" w14:textId="77777777" w:rsidR="00F726B0" w:rsidRPr="00205A11" w:rsidRDefault="00F726B0" w:rsidP="00F726B0">
      <w:pPr>
        <w:widowControl/>
        <w:suppressAutoHyphens w:val="0"/>
        <w:spacing w:line="288" w:lineRule="auto"/>
        <w:ind w:firstLine="3828"/>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Waloryzacja</w:t>
      </w:r>
    </w:p>
    <w:p w14:paraId="64A79C4D" w14:textId="77777777" w:rsidR="00F726B0" w:rsidRPr="00205A11" w:rsidRDefault="00F726B0" w:rsidP="00F726B0">
      <w:pPr>
        <w:numPr>
          <w:ilvl w:val="0"/>
          <w:numId w:val="12"/>
        </w:numPr>
        <w:autoSpaceDE w:val="0"/>
        <w:autoSpaceDN w:val="0"/>
        <w:adjustRightInd w:val="0"/>
        <w:spacing w:line="288" w:lineRule="auto"/>
        <w:ind w:left="426" w:hanging="426"/>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Strony mogą żądać zmiany wysokości wynagrodzenia należnego Wykonawcy, o którym mowa w</w:t>
      </w:r>
      <w:r w:rsidRPr="00DF3C01">
        <w:rPr>
          <w:rFonts w:ascii="Arial" w:eastAsia="CIDFont+F2" w:hAnsi="Arial" w:cs="Arial"/>
          <w:color w:val="FF0000"/>
          <w:sz w:val="22"/>
        </w:rPr>
        <w:t xml:space="preserve"> </w:t>
      </w:r>
      <w:r w:rsidRPr="00BA19DF">
        <w:rPr>
          <w:rFonts w:ascii="Arial" w:eastAsia="CIDFont+F2" w:hAnsi="Arial" w:cs="Arial"/>
          <w:color w:val="auto"/>
          <w:sz w:val="22"/>
        </w:rPr>
        <w:t xml:space="preserve">§ 4 ust. 2, </w:t>
      </w:r>
      <w:r w:rsidRPr="00205A11">
        <w:rPr>
          <w:rFonts w:ascii="Arial" w:eastAsia="CIDFont+F2" w:hAnsi="Arial" w:cs="Arial"/>
          <w:color w:val="000000" w:themeColor="text1"/>
          <w:sz w:val="22"/>
        </w:rPr>
        <w:t xml:space="preserve">w zakresie wynikającym z art. 439 </w:t>
      </w:r>
      <w:proofErr w:type="spellStart"/>
      <w:r w:rsidRPr="00205A11">
        <w:rPr>
          <w:rFonts w:ascii="Arial" w:eastAsia="CIDFont+F2" w:hAnsi="Arial" w:cs="Arial"/>
          <w:color w:val="000000" w:themeColor="text1"/>
          <w:sz w:val="22"/>
        </w:rPr>
        <w:t>Pzp</w:t>
      </w:r>
      <w:proofErr w:type="spellEnd"/>
      <w:r w:rsidRPr="00205A11">
        <w:rPr>
          <w:rFonts w:ascii="Arial" w:eastAsia="CIDFont+F2" w:hAnsi="Arial" w:cs="Arial"/>
          <w:color w:val="000000" w:themeColor="text1"/>
          <w:sz w:val="22"/>
        </w:rPr>
        <w:t xml:space="preserve"> według następujących zasad:</w:t>
      </w:r>
    </w:p>
    <w:p w14:paraId="0D2422B2" w14:textId="77777777" w:rsidR="00F726B0" w:rsidRPr="00205A11" w:rsidRDefault="00F726B0" w:rsidP="00F726B0">
      <w:pPr>
        <w:numPr>
          <w:ilvl w:val="0"/>
          <w:numId w:val="13"/>
        </w:numPr>
        <w:autoSpaceDE w:val="0"/>
        <w:autoSpaceDN w:val="0"/>
        <w:adjustRightInd w:val="0"/>
        <w:spacing w:line="288" w:lineRule="auto"/>
        <w:ind w:left="709"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waloryzacja będzie się odbywać w oparciu o podane w niniejszych postanowieniach </w:t>
      </w:r>
      <w:r w:rsidRPr="00205A11">
        <w:rPr>
          <w:rFonts w:ascii="Arial" w:eastAsia="CIDFont+F2" w:hAnsi="Arial" w:cs="Arial"/>
          <w:i/>
          <w:iCs/>
          <w:color w:val="000000" w:themeColor="text1"/>
          <w:sz w:val="22"/>
        </w:rPr>
        <w:t>„miesięczne wskaźniki cen towarów i usług konsumpcyjnych”</w:t>
      </w:r>
      <w:r w:rsidRPr="00205A11">
        <w:rPr>
          <w:rFonts w:ascii="Arial" w:eastAsia="CIDFont+F2" w:hAnsi="Arial" w:cs="Arial"/>
          <w:color w:val="000000" w:themeColor="text1"/>
          <w:sz w:val="22"/>
        </w:rPr>
        <w:t xml:space="preserve"> ogłaszane na stronie internetowej Prezesa Głównego Urzędu Statystycznego (w porównaniu z poprzednim miesiącem), jako odzwierciedlające realny wpływ zmian cen materiałów lub kosztów na całkowity koszt wykonania niniejszego zamówienia:</w:t>
      </w:r>
    </w:p>
    <w:p w14:paraId="3E53CFA5" w14:textId="77777777" w:rsidR="00F726B0" w:rsidRPr="00205A11" w:rsidRDefault="00F726B0" w:rsidP="00F726B0">
      <w:pPr>
        <w:autoSpaceDE w:val="0"/>
        <w:autoSpaceDN w:val="0"/>
        <w:adjustRightInd w:val="0"/>
        <w:spacing w:line="288" w:lineRule="auto"/>
        <w:ind w:left="426"/>
        <w:jc w:val="both"/>
        <w:rPr>
          <w:rFonts w:ascii="Arial" w:hAnsi="Arial" w:cs="Arial"/>
          <w:color w:val="000000" w:themeColor="text1"/>
          <w:sz w:val="12"/>
        </w:rPr>
      </w:pPr>
    </w:p>
    <w:p w14:paraId="3051C3A2" w14:textId="77777777" w:rsidR="00F726B0" w:rsidRPr="00205A11" w:rsidRDefault="00000000" w:rsidP="00F726B0">
      <w:pPr>
        <w:autoSpaceDE w:val="0"/>
        <w:autoSpaceDN w:val="0"/>
        <w:adjustRightInd w:val="0"/>
        <w:spacing w:line="288" w:lineRule="auto"/>
        <w:ind w:left="709"/>
        <w:jc w:val="both"/>
        <w:rPr>
          <w:rFonts w:ascii="Arial" w:eastAsia="CIDFont+F2" w:hAnsi="Arial" w:cs="Arial"/>
          <w:color w:val="000000" w:themeColor="text1"/>
          <w:sz w:val="22"/>
        </w:rPr>
      </w:pPr>
      <w:hyperlink r:id="rId5" w:history="1">
        <w:r w:rsidR="00F726B0" w:rsidRPr="00205A11">
          <w:rPr>
            <w:rFonts w:ascii="Arial" w:hAnsi="Arial" w:cs="Arial"/>
            <w:color w:val="000000" w:themeColor="text1"/>
            <w:sz w:val="22"/>
            <w:u w:val="single"/>
          </w:rPr>
          <w:t>https://stat.gov.pl/obszary-tematyczne/ceny-handel/wskazniki-cen/wskazniki-cen-towarow-i-uslug-konsumpcyjnych-pot-inflacja-/miesieczne-wskazniki-cen-towarow-i-uslug-konsumpcyjnych-od-1982-roku/</w:t>
        </w:r>
      </w:hyperlink>
      <w:r w:rsidR="00F726B0" w:rsidRPr="00205A11">
        <w:rPr>
          <w:rFonts w:ascii="Arial" w:eastAsia="CIDFont+F2" w:hAnsi="Arial" w:cs="Arial"/>
          <w:color w:val="000000" w:themeColor="text1"/>
          <w:sz w:val="22"/>
        </w:rPr>
        <w:t>,</w:t>
      </w:r>
    </w:p>
    <w:p w14:paraId="4BCAFDC2" w14:textId="77777777" w:rsidR="00F726B0" w:rsidRPr="00205A11" w:rsidRDefault="00F726B0" w:rsidP="00F726B0">
      <w:pPr>
        <w:autoSpaceDE w:val="0"/>
        <w:autoSpaceDN w:val="0"/>
        <w:adjustRightInd w:val="0"/>
        <w:spacing w:line="288" w:lineRule="auto"/>
        <w:ind w:left="426"/>
        <w:jc w:val="both"/>
        <w:rPr>
          <w:rFonts w:ascii="Arial" w:eastAsia="CIDFont+F2" w:hAnsi="Arial" w:cs="Arial"/>
          <w:color w:val="000000" w:themeColor="text1"/>
          <w:sz w:val="4"/>
        </w:rPr>
      </w:pPr>
    </w:p>
    <w:p w14:paraId="4575E87F" w14:textId="77777777" w:rsidR="00F726B0" w:rsidRPr="00205A11" w:rsidRDefault="00F726B0" w:rsidP="00F726B0">
      <w:pPr>
        <w:autoSpaceDE w:val="0"/>
        <w:autoSpaceDN w:val="0"/>
        <w:adjustRightInd w:val="0"/>
        <w:spacing w:line="288" w:lineRule="auto"/>
        <w:ind w:left="709"/>
        <w:jc w:val="both"/>
        <w:rPr>
          <w:rFonts w:ascii="Arial" w:eastAsia="CIDFont+F2" w:hAnsi="Arial" w:cs="Arial"/>
          <w:color w:val="000000" w:themeColor="text1"/>
          <w:sz w:val="22"/>
        </w:rPr>
      </w:pPr>
      <w:r w:rsidRPr="00205A11">
        <w:rPr>
          <w:rFonts w:ascii="Arial" w:eastAsia="CIDFont+F2" w:hAnsi="Arial" w:cs="Arial"/>
          <w:color w:val="000000" w:themeColor="text1"/>
          <w:sz w:val="22"/>
        </w:rPr>
        <w:t>a w przypadku, gdyby te wskaźniki przestały być dostępne, w oparciu o inne najbardziej zbliżone wskaźniki publikowane przez Prezesa Głównego Urzędu Statystycznego,</w:t>
      </w:r>
    </w:p>
    <w:p w14:paraId="576534FD" w14:textId="77777777" w:rsidR="00F726B0" w:rsidRPr="00205A11" w:rsidRDefault="00F726B0" w:rsidP="00F726B0">
      <w:pPr>
        <w:numPr>
          <w:ilvl w:val="0"/>
          <w:numId w:val="13"/>
        </w:numPr>
        <w:autoSpaceDE w:val="0"/>
        <w:autoSpaceDN w:val="0"/>
        <w:adjustRightInd w:val="0"/>
        <w:spacing w:line="288" w:lineRule="auto"/>
        <w:ind w:left="709"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strony są uprawnione do waloryzacji wynagrodzenia wyłącznie, gdy sumaryczna wartość zmian</w:t>
      </w:r>
      <w:r w:rsidRPr="00205A11">
        <w:rPr>
          <w:rFonts w:ascii="Arial" w:eastAsia="CIDFont+F2" w:hAnsi="Arial" w:cs="Arial"/>
          <w:i/>
          <w:iCs/>
          <w:color w:val="000000" w:themeColor="text1"/>
          <w:sz w:val="22"/>
        </w:rPr>
        <w:t xml:space="preserve"> „cen towarów i usług konsumpcyjnych” </w:t>
      </w:r>
      <w:r w:rsidRPr="00205A11">
        <w:rPr>
          <w:rFonts w:ascii="Arial" w:eastAsia="CIDFont+F2" w:hAnsi="Arial" w:cs="Arial"/>
          <w:color w:val="000000" w:themeColor="text1"/>
          <w:sz w:val="22"/>
        </w:rPr>
        <w:t xml:space="preserve">w stosunku do miesiąca, </w:t>
      </w:r>
      <w:r w:rsidRPr="00205A11">
        <w:rPr>
          <w:rFonts w:ascii="Arial" w:eastAsia="CIDFont+F2" w:hAnsi="Arial" w:cs="Arial"/>
          <w:color w:val="000000" w:themeColor="text1"/>
          <w:sz w:val="22"/>
        </w:rPr>
        <w:br/>
        <w:t xml:space="preserve">w którym Wykonawca złożył Zamawiającemu swoją ofertę cenową, wyliczona </w:t>
      </w:r>
      <w:r w:rsidRPr="00205A11">
        <w:rPr>
          <w:rFonts w:ascii="Arial" w:eastAsia="CIDFont+F2" w:hAnsi="Arial" w:cs="Arial"/>
          <w:color w:val="000000" w:themeColor="text1"/>
          <w:sz w:val="22"/>
        </w:rPr>
        <w:br/>
        <w:t xml:space="preserve">w oparciu o wskaźniki, o których mowa w pkt 1), wyniesie co najmniej </w:t>
      </w:r>
      <w:r w:rsidRPr="00205A11">
        <w:rPr>
          <w:rFonts w:ascii="Arial" w:eastAsia="CIDFont+F4" w:hAnsi="Arial" w:cs="Arial"/>
          <w:color w:val="000000" w:themeColor="text1"/>
          <w:sz w:val="22"/>
        </w:rPr>
        <w:t xml:space="preserve">± </w:t>
      </w:r>
      <w:r w:rsidRPr="00205A11">
        <w:rPr>
          <w:rFonts w:ascii="Arial" w:eastAsia="CIDFont+F2" w:hAnsi="Arial" w:cs="Arial"/>
          <w:color w:val="000000" w:themeColor="text1"/>
          <w:sz w:val="22"/>
        </w:rPr>
        <w:t>10%.</w:t>
      </w:r>
    </w:p>
    <w:p w14:paraId="60AEBA7B" w14:textId="77777777" w:rsidR="00F726B0" w:rsidRPr="00205A11" w:rsidRDefault="00F726B0" w:rsidP="00F726B0">
      <w:pPr>
        <w:numPr>
          <w:ilvl w:val="0"/>
          <w:numId w:val="13"/>
        </w:numPr>
        <w:autoSpaceDE w:val="0"/>
        <w:autoSpaceDN w:val="0"/>
        <w:adjustRightInd w:val="0"/>
        <w:spacing w:line="288" w:lineRule="auto"/>
        <w:ind w:left="709" w:hanging="283"/>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Zamawiający zastrzega, że żądanie zmiany może zostać złożone jednokrotnie drugiej stronie, a jego skuteczność będzie uzależniona od spełnienia następujących warunków:</w:t>
      </w:r>
    </w:p>
    <w:p w14:paraId="2A34E218" w14:textId="77777777" w:rsidR="00F726B0" w:rsidRPr="00205A11" w:rsidRDefault="00F726B0" w:rsidP="00F726B0">
      <w:pPr>
        <w:numPr>
          <w:ilvl w:val="0"/>
          <w:numId w:val="14"/>
        </w:numPr>
        <w:tabs>
          <w:tab w:val="left" w:pos="851"/>
          <w:tab w:val="left" w:pos="993"/>
        </w:tabs>
        <w:autoSpaceDE w:val="0"/>
        <w:autoSpaceDN w:val="0"/>
        <w:adjustRightInd w:val="0"/>
        <w:spacing w:line="288" w:lineRule="auto"/>
        <w:ind w:left="993" w:hanging="284"/>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upłynęło minimum 6 pełnych miesięcy kalendarzowych od daty zawarcia niniejszej Umowy;</w:t>
      </w:r>
    </w:p>
    <w:p w14:paraId="49D26B4A" w14:textId="77777777" w:rsidR="00F726B0" w:rsidRPr="00205A11" w:rsidRDefault="00F726B0" w:rsidP="00F726B0">
      <w:pPr>
        <w:numPr>
          <w:ilvl w:val="0"/>
          <w:numId w:val="14"/>
        </w:numPr>
        <w:tabs>
          <w:tab w:val="left" w:pos="851"/>
          <w:tab w:val="left" w:pos="993"/>
        </w:tabs>
        <w:autoSpaceDE w:val="0"/>
        <w:autoSpaceDN w:val="0"/>
        <w:adjustRightInd w:val="0"/>
        <w:spacing w:line="288" w:lineRule="auto"/>
        <w:ind w:left="993" w:hanging="284"/>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strona nabyła uprawnienie do żądania waloryzacji Wynagrodzenia należnego Wykonawcy, o którym mowa w pkt 2);</w:t>
      </w:r>
    </w:p>
    <w:p w14:paraId="286AD50B" w14:textId="77777777" w:rsidR="00F726B0" w:rsidRPr="00205A11" w:rsidRDefault="00F726B0" w:rsidP="00F726B0">
      <w:pPr>
        <w:numPr>
          <w:ilvl w:val="0"/>
          <w:numId w:val="14"/>
        </w:numPr>
        <w:tabs>
          <w:tab w:val="left" w:pos="1134"/>
        </w:tabs>
        <w:autoSpaceDE w:val="0"/>
        <w:autoSpaceDN w:val="0"/>
        <w:adjustRightInd w:val="0"/>
        <w:spacing w:line="288" w:lineRule="auto"/>
        <w:ind w:left="993" w:hanging="284"/>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kwota zwaloryzowanej wartości wynagrodzenia zostanie obliczona zgodnie </w:t>
      </w:r>
      <w:r w:rsidRPr="00205A11">
        <w:rPr>
          <w:rFonts w:ascii="Arial" w:eastAsia="CIDFont+F2" w:hAnsi="Arial" w:cs="Arial"/>
          <w:color w:val="000000" w:themeColor="text1"/>
          <w:sz w:val="22"/>
        </w:rPr>
        <w:br/>
        <w:t xml:space="preserve">z zasadami przedstawionymi w pkt </w:t>
      </w:r>
      <w:r>
        <w:rPr>
          <w:rFonts w:ascii="Arial" w:eastAsia="CIDFont+F2" w:hAnsi="Arial" w:cs="Arial"/>
          <w:color w:val="000000" w:themeColor="text1"/>
          <w:sz w:val="22"/>
        </w:rPr>
        <w:t>8</w:t>
      </w:r>
      <w:r w:rsidRPr="00205A11">
        <w:rPr>
          <w:rFonts w:ascii="Arial" w:eastAsia="CIDFont+F2" w:hAnsi="Arial" w:cs="Arial"/>
          <w:color w:val="000000" w:themeColor="text1"/>
          <w:sz w:val="22"/>
        </w:rPr>
        <w:t xml:space="preserve">) i </w:t>
      </w:r>
      <w:r>
        <w:rPr>
          <w:rFonts w:ascii="Arial" w:eastAsia="CIDFont+F2" w:hAnsi="Arial" w:cs="Arial"/>
          <w:color w:val="000000" w:themeColor="text1"/>
          <w:sz w:val="22"/>
        </w:rPr>
        <w:t>9</w:t>
      </w:r>
      <w:r w:rsidRPr="00205A11">
        <w:rPr>
          <w:rFonts w:ascii="Arial" w:eastAsia="CIDFont+F2" w:hAnsi="Arial" w:cs="Arial"/>
          <w:color w:val="000000" w:themeColor="text1"/>
          <w:sz w:val="22"/>
        </w:rPr>
        <w:t>),</w:t>
      </w:r>
    </w:p>
    <w:p w14:paraId="257BD4B3" w14:textId="77777777" w:rsidR="00F726B0" w:rsidRPr="00205A11" w:rsidRDefault="00F726B0" w:rsidP="00F726B0">
      <w:pPr>
        <w:numPr>
          <w:ilvl w:val="0"/>
          <w:numId w:val="13"/>
        </w:numPr>
        <w:autoSpaceDE w:val="0"/>
        <w:autoSpaceDN w:val="0"/>
        <w:adjustRightInd w:val="0"/>
        <w:spacing w:line="288" w:lineRule="auto"/>
        <w:ind w:left="851" w:hanging="425"/>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waloryzacja następuje na pisemne żądanie Strony, przy czym Strona zobowiązana jest do załączenia do żądania waloryzacji szczegółowego sposobu wyliczenia, </w:t>
      </w:r>
      <w:r w:rsidRPr="00205A11">
        <w:rPr>
          <w:rFonts w:ascii="Arial" w:eastAsia="CIDFont+F2" w:hAnsi="Arial" w:cs="Arial"/>
          <w:color w:val="000000" w:themeColor="text1"/>
          <w:sz w:val="22"/>
        </w:rPr>
        <w:br/>
        <w:t xml:space="preserve">o którym mowa w pkt </w:t>
      </w:r>
      <w:r>
        <w:rPr>
          <w:rFonts w:ascii="Arial" w:eastAsia="CIDFont+F2" w:hAnsi="Arial" w:cs="Arial"/>
          <w:color w:val="000000" w:themeColor="text1"/>
          <w:sz w:val="22"/>
        </w:rPr>
        <w:t>8</w:t>
      </w:r>
      <w:r w:rsidRPr="00205A11">
        <w:rPr>
          <w:rFonts w:ascii="Arial" w:eastAsia="CIDFont+F2" w:hAnsi="Arial" w:cs="Arial"/>
          <w:color w:val="000000" w:themeColor="text1"/>
          <w:sz w:val="22"/>
        </w:rPr>
        <w:t>, a druga Strona ma prawo jego weryfikacji i ewentualnego skorygowania celem doprowadzenia wyliczeń do zgodności z postanowieniami niniejszej Umowy,</w:t>
      </w:r>
    </w:p>
    <w:p w14:paraId="1A9B985E" w14:textId="77777777" w:rsidR="00F726B0" w:rsidRPr="00205A11" w:rsidRDefault="00F726B0" w:rsidP="00F726B0">
      <w:pPr>
        <w:numPr>
          <w:ilvl w:val="0"/>
          <w:numId w:val="13"/>
        </w:numPr>
        <w:autoSpaceDE w:val="0"/>
        <w:autoSpaceDN w:val="0"/>
        <w:adjustRightInd w:val="0"/>
        <w:spacing w:line="288" w:lineRule="auto"/>
        <w:ind w:left="851" w:hanging="425"/>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zmiana wynagrodzenia będzie miała zastosowanie od dnia, w którym zostaną spełnione warunki, o których mowa w pkt 2-4,</w:t>
      </w:r>
    </w:p>
    <w:p w14:paraId="5E31109C" w14:textId="77777777" w:rsidR="00F726B0" w:rsidRPr="00205A11" w:rsidRDefault="00F726B0" w:rsidP="00F726B0">
      <w:pPr>
        <w:numPr>
          <w:ilvl w:val="0"/>
          <w:numId w:val="13"/>
        </w:numPr>
        <w:autoSpaceDE w:val="0"/>
        <w:autoSpaceDN w:val="0"/>
        <w:adjustRightInd w:val="0"/>
        <w:spacing w:line="288" w:lineRule="auto"/>
        <w:ind w:left="851" w:hanging="425"/>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waloryzacji podlegać będzie wyłącznie wynagrodzenie należne Wykonawcy za prace dotychczas nierozliczone,</w:t>
      </w:r>
    </w:p>
    <w:p w14:paraId="1B570EEF" w14:textId="77777777" w:rsidR="00F726B0" w:rsidRPr="00205A11" w:rsidRDefault="00F726B0" w:rsidP="00F726B0">
      <w:pPr>
        <w:numPr>
          <w:ilvl w:val="0"/>
          <w:numId w:val="13"/>
        </w:numPr>
        <w:autoSpaceDE w:val="0"/>
        <w:autoSpaceDN w:val="0"/>
        <w:adjustRightInd w:val="0"/>
        <w:spacing w:line="288" w:lineRule="auto"/>
        <w:ind w:left="851" w:hanging="425"/>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waloryzacji podlegać będzie wyłącznie wynagrodzenie Wykonawcy za prace </w:t>
      </w:r>
      <w:r w:rsidRPr="00205A11">
        <w:rPr>
          <w:rFonts w:ascii="Arial" w:eastAsia="CIDFont+F2" w:hAnsi="Arial" w:cs="Arial"/>
          <w:color w:val="000000" w:themeColor="text1"/>
          <w:sz w:val="22"/>
        </w:rPr>
        <w:lastRenderedPageBreak/>
        <w:t>wykonane w terminie umownym. Po upływie tego terminu wynagrodzenie nie będzie podlegało przedmiotowej waloryzacji,</w:t>
      </w:r>
    </w:p>
    <w:p w14:paraId="75E4ADA1" w14:textId="77777777" w:rsidR="00F726B0" w:rsidRPr="00205A11" w:rsidRDefault="00F726B0" w:rsidP="00F726B0">
      <w:pPr>
        <w:numPr>
          <w:ilvl w:val="0"/>
          <w:numId w:val="13"/>
        </w:numPr>
        <w:autoSpaceDE w:val="0"/>
        <w:autoSpaceDN w:val="0"/>
        <w:adjustRightInd w:val="0"/>
        <w:spacing w:line="288" w:lineRule="auto"/>
        <w:ind w:left="851" w:hanging="425"/>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obliczenie zwaloryzowanej wartości wynagrodzenia należnego Wykonawcy nastąpi wg poniższego wzoru nr 1:</w:t>
      </w:r>
    </w:p>
    <w:p w14:paraId="60E5EC47" w14:textId="77777777" w:rsidR="00F726B0" w:rsidRPr="00205A11" w:rsidRDefault="00F726B0" w:rsidP="00F726B0">
      <w:pPr>
        <w:autoSpaceDE w:val="0"/>
        <w:autoSpaceDN w:val="0"/>
        <w:adjustRightInd w:val="0"/>
        <w:spacing w:line="288" w:lineRule="auto"/>
        <w:ind w:left="786"/>
        <w:contextualSpacing/>
        <w:jc w:val="right"/>
        <w:rPr>
          <w:rFonts w:ascii="Arial" w:eastAsia="CIDFont+F2" w:hAnsi="Arial" w:cs="Arial"/>
          <w:color w:val="000000" w:themeColor="text1"/>
          <w:sz w:val="22"/>
        </w:rPr>
      </w:pPr>
      <w:r w:rsidRPr="00205A11">
        <w:rPr>
          <w:rFonts w:ascii="Arial" w:eastAsia="CIDFont+F2" w:hAnsi="Arial" w:cs="Arial"/>
          <w:color w:val="000000" w:themeColor="text1"/>
          <w:sz w:val="22"/>
        </w:rPr>
        <w:t>wzór nr 1</w:t>
      </w:r>
    </w:p>
    <w:p w14:paraId="6FA6441F" w14:textId="77777777" w:rsidR="00F726B0" w:rsidRPr="00205A11" w:rsidRDefault="00000000" w:rsidP="00F726B0">
      <w:pPr>
        <w:autoSpaceDE w:val="0"/>
        <w:autoSpaceDN w:val="0"/>
        <w:adjustRightInd w:val="0"/>
        <w:spacing w:line="288" w:lineRule="auto"/>
        <w:contextualSpacing/>
        <w:jc w:val="center"/>
        <w:rPr>
          <w:rFonts w:ascii="Arial" w:eastAsia="CIDFont+F2" w:hAnsi="Arial" w:cs="Arial"/>
          <w:color w:val="000000" w:themeColor="text1"/>
          <w:sz w:val="22"/>
        </w:rPr>
      </w:pPr>
      <m:oMathPara>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z</m:t>
              </m:r>
            </m:sub>
          </m:sSub>
          <m:r>
            <w:rPr>
              <w:rFonts w:ascii="Cambria Math" w:eastAsia="CIDFont+F2" w:hAnsi="Cambria Math" w:cs="Arial"/>
              <w:color w:val="000000" w:themeColor="text1"/>
              <w:sz w:val="22"/>
            </w:rPr>
            <m:t>=</m:t>
          </m:r>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p</m:t>
              </m:r>
            </m:sub>
          </m:sSub>
          <m:r>
            <w:rPr>
              <w:rFonts w:ascii="Cambria Math" w:eastAsia="CIDFont+F2" w:hAnsi="Cambria Math" w:cs="Arial"/>
              <w:color w:val="000000" w:themeColor="text1"/>
              <w:sz w:val="22"/>
            </w:rPr>
            <m:t>*</m:t>
          </m:r>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oMath>
      </m:oMathPara>
    </w:p>
    <w:p w14:paraId="58903B6B" w14:textId="77777777" w:rsidR="00F726B0" w:rsidRPr="00205A11" w:rsidRDefault="00F726B0" w:rsidP="00F726B0">
      <w:pPr>
        <w:autoSpaceDE w:val="0"/>
        <w:autoSpaceDN w:val="0"/>
        <w:adjustRightInd w:val="0"/>
        <w:spacing w:line="288" w:lineRule="auto"/>
        <w:ind w:left="426"/>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   gdzie:</w:t>
      </w:r>
    </w:p>
    <w:p w14:paraId="30444FEA" w14:textId="77777777" w:rsidR="00F726B0" w:rsidRPr="00205A11" w:rsidRDefault="00000000" w:rsidP="00F726B0">
      <w:pPr>
        <w:tabs>
          <w:tab w:val="left" w:pos="1418"/>
          <w:tab w:val="left" w:pos="1701"/>
        </w:tabs>
        <w:autoSpaceDE w:val="0"/>
        <w:autoSpaceDN w:val="0"/>
        <w:adjustRightInd w:val="0"/>
        <w:spacing w:line="288" w:lineRule="auto"/>
        <w:ind w:left="709"/>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z</m:t>
            </m:r>
          </m:sub>
        </m:sSub>
      </m:oMath>
      <w:r w:rsidR="00F726B0" w:rsidRPr="00205A11">
        <w:rPr>
          <w:rFonts w:ascii="Arial" w:eastAsia="CIDFont+F2" w:hAnsi="Arial" w:cs="Arial"/>
          <w:color w:val="000000" w:themeColor="text1"/>
          <w:sz w:val="22"/>
        </w:rPr>
        <w:tab/>
        <w:t xml:space="preserve">– </w:t>
      </w:r>
      <w:r w:rsidR="00F726B0" w:rsidRPr="00205A11">
        <w:rPr>
          <w:rFonts w:ascii="Arial" w:eastAsia="CIDFont+F2" w:hAnsi="Arial" w:cs="Arial"/>
          <w:color w:val="000000" w:themeColor="text1"/>
          <w:sz w:val="22"/>
        </w:rPr>
        <w:tab/>
        <w:t>kwota zwaloryzowana;</w:t>
      </w:r>
      <w:r w:rsidR="00F726B0" w:rsidRPr="00205A11">
        <w:rPr>
          <w:rFonts w:ascii="Arial" w:eastAsia="CIDFont+F2" w:hAnsi="Arial" w:cs="Arial"/>
          <w:color w:val="000000" w:themeColor="text1"/>
          <w:sz w:val="22"/>
        </w:rPr>
        <w:tab/>
      </w:r>
    </w:p>
    <w:p w14:paraId="47BA87E5" w14:textId="77777777" w:rsidR="00F726B0" w:rsidRPr="00205A11" w:rsidRDefault="00000000" w:rsidP="00F726B0">
      <w:pPr>
        <w:tabs>
          <w:tab w:val="left" w:pos="1418"/>
          <w:tab w:val="left" w:pos="1701"/>
        </w:tabs>
        <w:autoSpaceDE w:val="0"/>
        <w:autoSpaceDN w:val="0"/>
        <w:adjustRightInd w:val="0"/>
        <w:spacing w:line="288" w:lineRule="auto"/>
        <w:ind w:left="709"/>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K</m:t>
            </m:r>
          </m:e>
          <m:sub>
            <m:r>
              <w:rPr>
                <w:rFonts w:ascii="Cambria Math" w:eastAsia="CIDFont+F2" w:hAnsi="Cambria Math" w:cs="Arial"/>
                <w:color w:val="000000" w:themeColor="text1"/>
                <w:sz w:val="22"/>
              </w:rPr>
              <m:t>p</m:t>
            </m:r>
          </m:sub>
        </m:sSub>
      </m:oMath>
      <w:r w:rsidR="00F726B0" w:rsidRPr="00205A11">
        <w:rPr>
          <w:rFonts w:ascii="Arial" w:eastAsia="CIDFont+F2" w:hAnsi="Arial" w:cs="Arial"/>
          <w:color w:val="000000" w:themeColor="text1"/>
          <w:sz w:val="22"/>
        </w:rPr>
        <w:tab/>
        <w:t>–</w:t>
      </w:r>
      <w:r w:rsidR="00F726B0" w:rsidRPr="00205A11">
        <w:rPr>
          <w:rFonts w:ascii="Arial" w:eastAsia="CIDFont+F2" w:hAnsi="Arial" w:cs="Arial"/>
          <w:color w:val="000000" w:themeColor="text1"/>
          <w:sz w:val="22"/>
        </w:rPr>
        <w:tab/>
        <w:t xml:space="preserve">kwota do zwaloryzowania określona zgodnie z zasadami opisanymi </w:t>
      </w:r>
      <w:r w:rsidR="00F726B0" w:rsidRPr="00205A11">
        <w:rPr>
          <w:rFonts w:ascii="Arial" w:eastAsia="CIDFont+F2" w:hAnsi="Arial" w:cs="Arial"/>
          <w:color w:val="000000" w:themeColor="text1"/>
          <w:sz w:val="22"/>
        </w:rPr>
        <w:br/>
      </w:r>
      <w:r w:rsidR="00F726B0" w:rsidRPr="00205A11">
        <w:rPr>
          <w:rFonts w:ascii="Arial" w:eastAsia="CIDFont+F2" w:hAnsi="Arial" w:cs="Arial"/>
          <w:color w:val="000000" w:themeColor="text1"/>
          <w:sz w:val="22"/>
        </w:rPr>
        <w:tab/>
      </w:r>
      <w:r w:rsidR="00F726B0" w:rsidRPr="00205A11">
        <w:rPr>
          <w:rFonts w:ascii="Arial" w:eastAsia="CIDFont+F2" w:hAnsi="Arial" w:cs="Arial"/>
          <w:color w:val="000000" w:themeColor="text1"/>
          <w:sz w:val="22"/>
        </w:rPr>
        <w:tab/>
        <w:t xml:space="preserve">w pkt </w:t>
      </w:r>
      <w:r w:rsidR="00F726B0">
        <w:rPr>
          <w:rFonts w:ascii="Arial" w:eastAsia="CIDFont+F2" w:hAnsi="Arial" w:cs="Arial"/>
          <w:color w:val="000000" w:themeColor="text1"/>
          <w:sz w:val="22"/>
        </w:rPr>
        <w:t>6</w:t>
      </w:r>
      <w:r w:rsidR="00F726B0" w:rsidRPr="00205A11">
        <w:rPr>
          <w:rFonts w:ascii="Arial" w:eastAsia="CIDFont+F2" w:hAnsi="Arial" w:cs="Arial"/>
          <w:color w:val="000000" w:themeColor="text1"/>
          <w:sz w:val="22"/>
        </w:rPr>
        <w:t xml:space="preserve">) i </w:t>
      </w:r>
      <w:r w:rsidR="00F726B0">
        <w:rPr>
          <w:rFonts w:ascii="Arial" w:eastAsia="CIDFont+F2" w:hAnsi="Arial" w:cs="Arial"/>
          <w:color w:val="000000" w:themeColor="text1"/>
          <w:sz w:val="22"/>
        </w:rPr>
        <w:t>7</w:t>
      </w:r>
      <w:r w:rsidR="00F726B0" w:rsidRPr="00205A11">
        <w:rPr>
          <w:rFonts w:ascii="Arial" w:eastAsia="CIDFont+F2" w:hAnsi="Arial" w:cs="Arial"/>
          <w:color w:val="000000" w:themeColor="text1"/>
          <w:sz w:val="22"/>
        </w:rPr>
        <w:t>),</w:t>
      </w:r>
    </w:p>
    <w:p w14:paraId="59FC2565" w14:textId="77777777" w:rsidR="00F726B0" w:rsidRDefault="00000000" w:rsidP="00F726B0">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oMath>
      <w:r w:rsidR="00F726B0" w:rsidRPr="00205A11">
        <w:rPr>
          <w:rFonts w:ascii="Arial" w:eastAsia="CIDFont+F2" w:hAnsi="Arial" w:cs="Arial"/>
          <w:color w:val="000000" w:themeColor="text1"/>
          <w:sz w:val="22"/>
        </w:rPr>
        <w:tab/>
        <w:t>–  wskaźnik waloryzacji wyliczony wg poniższego wzoru nr 2;</w:t>
      </w:r>
    </w:p>
    <w:p w14:paraId="39337F4A" w14:textId="77777777" w:rsidR="00F726B0" w:rsidRPr="00205A11" w:rsidRDefault="00F726B0" w:rsidP="00F726B0">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w:p>
    <w:p w14:paraId="07A70D6E" w14:textId="77777777" w:rsidR="00F726B0" w:rsidRPr="00205A11" w:rsidRDefault="00F726B0" w:rsidP="00F726B0">
      <w:pPr>
        <w:autoSpaceDE w:val="0"/>
        <w:autoSpaceDN w:val="0"/>
        <w:adjustRightInd w:val="0"/>
        <w:spacing w:line="288" w:lineRule="auto"/>
        <w:ind w:left="786"/>
        <w:contextualSpacing/>
        <w:jc w:val="right"/>
        <w:rPr>
          <w:rFonts w:ascii="Arial" w:eastAsia="CIDFont+F2" w:hAnsi="Arial" w:cs="Arial"/>
          <w:color w:val="000000" w:themeColor="text1"/>
          <w:sz w:val="22"/>
        </w:rPr>
      </w:pPr>
      <w:r w:rsidRPr="00205A11">
        <w:rPr>
          <w:rFonts w:ascii="Arial" w:eastAsia="CIDFont+F2" w:hAnsi="Arial" w:cs="Arial"/>
          <w:color w:val="000000" w:themeColor="text1"/>
          <w:sz w:val="22"/>
        </w:rPr>
        <w:t>wzór nr 2</w:t>
      </w:r>
    </w:p>
    <w:p w14:paraId="2EBAFCBE" w14:textId="77777777" w:rsidR="00F726B0" w:rsidRPr="00205A11" w:rsidRDefault="00000000" w:rsidP="00F726B0">
      <w:pPr>
        <w:autoSpaceDE w:val="0"/>
        <w:autoSpaceDN w:val="0"/>
        <w:adjustRightInd w:val="0"/>
        <w:spacing w:line="288" w:lineRule="auto"/>
        <w:jc w:val="both"/>
        <w:rPr>
          <w:rFonts w:ascii="Arial" w:eastAsia="CIDFont+F2" w:hAnsi="Arial" w:cs="Arial"/>
          <w:color w:val="000000" w:themeColor="text1"/>
          <w:sz w:val="22"/>
        </w:rPr>
      </w:pPr>
      <m:oMathPara>
        <m:oMathParaPr>
          <m:jc m:val="center"/>
        </m:oMathParaPr>
        <m:oMath>
          <m:sSub>
            <m:sSubPr>
              <m:ctrlPr>
                <w:rPr>
                  <w:rFonts w:ascii="Cambria Math" w:eastAsia="CIDFont+F2" w:hAnsi="Cambria Math" w:cs="Arial"/>
                  <w:i/>
                  <w:color w:val="000000" w:themeColor="text1"/>
                  <w:sz w:val="22"/>
                </w:rPr>
              </m:ctrlPr>
            </m:sSubPr>
            <m:e>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p</m:t>
              </m:r>
            </m:sub>
          </m:sSub>
          <m:r>
            <w:rPr>
              <w:rFonts w:ascii="Cambria Math" w:eastAsia="CIDFont+F2" w:hAnsi="Cambria Math" w:cs="Arial"/>
              <w:color w:val="000000" w:themeColor="text1"/>
              <w:sz w:val="22"/>
            </w:rPr>
            <m:t>+</m:t>
          </m:r>
          <m:d>
            <m:dPr>
              <m:begChr m:val="["/>
              <m:endChr m:val="]"/>
              <m:ctrlPr>
                <w:rPr>
                  <w:rFonts w:ascii="Cambria Math" w:eastAsia="CIDFont+F2" w:hAnsi="Cambria Math" w:cs="Arial"/>
                  <w:i/>
                  <w:color w:val="000000" w:themeColor="text1"/>
                  <w:sz w:val="22"/>
                </w:rPr>
              </m:ctrlPr>
            </m:dPr>
            <m:e>
              <m:f>
                <m:fPr>
                  <m:ctrlPr>
                    <w:rPr>
                      <w:rFonts w:ascii="Cambria Math" w:eastAsia="CIDFont+F2" w:hAnsi="Cambria Math" w:cs="Arial"/>
                      <w:i/>
                      <w:color w:val="000000" w:themeColor="text1"/>
                      <w:sz w:val="22"/>
                    </w:rPr>
                  </m:ctrlPr>
                </m:fPr>
                <m:num>
                  <m:r>
                    <w:rPr>
                      <w:rFonts w:ascii="Cambria Math" w:eastAsia="CIDFont+F2" w:hAnsi="Cambria Math" w:cs="Arial"/>
                      <w:color w:val="000000" w:themeColor="text1"/>
                      <w:sz w:val="22"/>
                    </w:rPr>
                    <m:t>0,5*</m:t>
                  </m:r>
                  <m:d>
                    <m:dPr>
                      <m:ctrlPr>
                        <w:rPr>
                          <w:rFonts w:ascii="Cambria Math" w:eastAsia="CIDFont+F2" w:hAnsi="Cambria Math" w:cs="Arial"/>
                          <w:i/>
                          <w:color w:val="000000" w:themeColor="text1"/>
                          <w:sz w:val="22"/>
                        </w:rPr>
                      </m:ctrlPr>
                    </m:dPr>
                    <m:e>
                      <m:nary>
                        <m:naryPr>
                          <m:chr m:val="∑"/>
                          <m:limLoc m:val="undOvr"/>
                          <m:ctrlPr>
                            <w:rPr>
                              <w:rFonts w:ascii="Cambria Math" w:eastAsia="CIDFont+F2" w:hAnsi="Cambria Math" w:cs="Arial"/>
                              <w:i/>
                              <w:color w:val="000000" w:themeColor="text1"/>
                              <w:sz w:val="22"/>
                            </w:rPr>
                          </m:ctrlPr>
                        </m:naryPr>
                        <m:sub>
                          <m:r>
                            <w:rPr>
                              <w:rFonts w:ascii="Cambria Math" w:eastAsia="CIDFont+F2" w:hAnsi="Cambria Math" w:cs="Arial"/>
                              <w:color w:val="000000" w:themeColor="text1"/>
                              <w:sz w:val="22"/>
                            </w:rPr>
                            <m:t>n=1</m:t>
                          </m:r>
                        </m:sub>
                        <m:sup>
                          <m:r>
                            <w:rPr>
                              <w:rFonts w:ascii="Cambria Math" w:eastAsia="CIDFont+F2" w:hAnsi="Cambria Math" w:cs="Arial"/>
                              <w:color w:val="000000" w:themeColor="text1"/>
                              <w:sz w:val="22"/>
                            </w:rPr>
                            <m:t>i</m:t>
                          </m:r>
                        </m:sup>
                        <m:e>
                          <m:r>
                            <w:rPr>
                              <w:rFonts w:ascii="Cambria Math" w:eastAsia="CIDFont+F2" w:hAnsi="Cambria Math" w:cs="Arial"/>
                              <w:color w:val="000000" w:themeColor="text1"/>
                              <w:sz w:val="22"/>
                            </w:rPr>
                            <m:t>(</m:t>
                          </m:r>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n</m:t>
                              </m:r>
                            </m:sub>
                          </m:sSub>
                          <m:r>
                            <w:rPr>
                              <w:rFonts w:ascii="Cambria Math" w:eastAsia="CIDFont+F2" w:hAnsi="Cambria Math" w:cs="Arial"/>
                              <w:color w:val="000000" w:themeColor="text1"/>
                              <w:sz w:val="22"/>
                            </w:rPr>
                            <m:t>-100)</m:t>
                          </m:r>
                        </m:e>
                      </m:nary>
                    </m:e>
                  </m:d>
                </m:num>
                <m:den>
                  <m:r>
                    <w:rPr>
                      <w:rFonts w:ascii="Cambria Math" w:eastAsia="CIDFont+F2" w:hAnsi="Cambria Math" w:cs="Arial"/>
                      <w:color w:val="000000" w:themeColor="text1"/>
                      <w:sz w:val="22"/>
                    </w:rPr>
                    <m:t>100</m:t>
                  </m:r>
                </m:den>
              </m:f>
            </m:e>
          </m:d>
        </m:oMath>
      </m:oMathPara>
    </w:p>
    <w:p w14:paraId="567EDF50" w14:textId="77777777" w:rsidR="00F726B0" w:rsidRDefault="00F726B0" w:rsidP="00F726B0">
      <w:pPr>
        <w:autoSpaceDE w:val="0"/>
        <w:autoSpaceDN w:val="0"/>
        <w:adjustRightInd w:val="0"/>
        <w:spacing w:line="288" w:lineRule="auto"/>
        <w:ind w:left="426"/>
        <w:jc w:val="both"/>
        <w:rPr>
          <w:rFonts w:ascii="Arial" w:eastAsia="CIDFont+F2" w:hAnsi="Arial" w:cs="Arial"/>
          <w:color w:val="000000" w:themeColor="text1"/>
          <w:sz w:val="12"/>
        </w:rPr>
      </w:pPr>
    </w:p>
    <w:p w14:paraId="5C49D52E" w14:textId="77777777" w:rsidR="00F726B0" w:rsidRPr="00205A11" w:rsidRDefault="00F726B0" w:rsidP="00F726B0">
      <w:pPr>
        <w:autoSpaceDE w:val="0"/>
        <w:autoSpaceDN w:val="0"/>
        <w:adjustRightInd w:val="0"/>
        <w:spacing w:line="288" w:lineRule="auto"/>
        <w:ind w:left="426"/>
        <w:jc w:val="both"/>
        <w:rPr>
          <w:rFonts w:ascii="Arial" w:eastAsia="CIDFont+F2" w:hAnsi="Arial" w:cs="Arial"/>
          <w:color w:val="000000" w:themeColor="text1"/>
          <w:sz w:val="12"/>
        </w:rPr>
      </w:pPr>
    </w:p>
    <w:p w14:paraId="17842CBD" w14:textId="77777777" w:rsidR="00F726B0" w:rsidRPr="00205A11" w:rsidRDefault="00F726B0" w:rsidP="00F726B0">
      <w:pPr>
        <w:autoSpaceDE w:val="0"/>
        <w:autoSpaceDN w:val="0"/>
        <w:adjustRightInd w:val="0"/>
        <w:spacing w:line="288" w:lineRule="auto"/>
        <w:ind w:left="426"/>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   gdzie:</w:t>
      </w:r>
    </w:p>
    <w:p w14:paraId="44B51F22" w14:textId="77777777" w:rsidR="00F726B0" w:rsidRPr="00205A11" w:rsidRDefault="00000000" w:rsidP="00F726B0">
      <w:pPr>
        <w:tabs>
          <w:tab w:val="left" w:pos="1418"/>
          <w:tab w:val="left" w:pos="1701"/>
        </w:tabs>
        <w:autoSpaceDE w:val="0"/>
        <w:autoSpaceDN w:val="0"/>
        <w:adjustRightInd w:val="0"/>
        <w:spacing w:line="288" w:lineRule="auto"/>
        <w:ind w:left="708"/>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w</m:t>
            </m:r>
          </m:sub>
        </m:sSub>
      </m:oMath>
      <w:r w:rsidR="00F726B0" w:rsidRPr="00205A11">
        <w:rPr>
          <w:rFonts w:ascii="Arial" w:eastAsia="CIDFont+F2" w:hAnsi="Arial" w:cs="Arial"/>
          <w:color w:val="000000" w:themeColor="text1"/>
          <w:sz w:val="22"/>
        </w:rPr>
        <w:tab/>
        <w:t xml:space="preserve">– </w:t>
      </w:r>
      <w:r w:rsidR="00F726B0" w:rsidRPr="00205A11">
        <w:rPr>
          <w:rFonts w:ascii="Arial" w:eastAsia="CIDFont+F2" w:hAnsi="Arial" w:cs="Arial"/>
          <w:color w:val="000000" w:themeColor="text1"/>
          <w:sz w:val="22"/>
        </w:rPr>
        <w:tab/>
        <w:t>wskaźnik waloryzacji;</w:t>
      </w:r>
      <w:r w:rsidR="00F726B0" w:rsidRPr="00205A11">
        <w:rPr>
          <w:rFonts w:ascii="Arial" w:eastAsia="CIDFont+F2" w:hAnsi="Arial" w:cs="Arial"/>
          <w:color w:val="000000" w:themeColor="text1"/>
          <w:sz w:val="22"/>
        </w:rPr>
        <w:br/>
      </w: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p</m:t>
            </m:r>
          </m:sub>
        </m:sSub>
      </m:oMath>
      <w:r w:rsidR="00F726B0" w:rsidRPr="00205A11">
        <w:rPr>
          <w:rFonts w:ascii="Arial" w:eastAsia="CIDFont+F2" w:hAnsi="Arial" w:cs="Arial"/>
          <w:color w:val="000000" w:themeColor="text1"/>
          <w:sz w:val="22"/>
        </w:rPr>
        <w:tab/>
        <w:t xml:space="preserve">– </w:t>
      </w:r>
      <w:r w:rsidR="00F726B0" w:rsidRPr="00205A11">
        <w:rPr>
          <w:rFonts w:ascii="Arial" w:eastAsia="CIDFont+F2" w:hAnsi="Arial" w:cs="Arial"/>
          <w:color w:val="000000" w:themeColor="text1"/>
          <w:sz w:val="22"/>
        </w:rPr>
        <w:tab/>
        <w:t xml:space="preserve">wskaźnik początkowy równy 1 przyjęty jako 100% dla miesiąca </w:t>
      </w:r>
      <w:r w:rsidR="00F726B0" w:rsidRPr="00205A11">
        <w:rPr>
          <w:rFonts w:ascii="Arial" w:eastAsia="CIDFont+F2" w:hAnsi="Arial" w:cs="Arial"/>
          <w:color w:val="000000" w:themeColor="text1"/>
          <w:sz w:val="22"/>
        </w:rPr>
        <w:br/>
      </w:r>
      <w:r w:rsidR="00F726B0" w:rsidRPr="00205A11">
        <w:rPr>
          <w:rFonts w:ascii="Arial" w:eastAsia="CIDFont+F2" w:hAnsi="Arial" w:cs="Arial"/>
          <w:color w:val="000000" w:themeColor="text1"/>
          <w:sz w:val="22"/>
        </w:rPr>
        <w:tab/>
      </w:r>
      <w:r w:rsidR="00F726B0" w:rsidRPr="00205A11">
        <w:rPr>
          <w:rFonts w:ascii="Arial" w:eastAsia="CIDFont+F2" w:hAnsi="Arial" w:cs="Arial"/>
          <w:color w:val="000000" w:themeColor="text1"/>
          <w:sz w:val="22"/>
        </w:rPr>
        <w:tab/>
        <w:t>w którym Wykonawca złożył Zamawiającemu swoją ofertę cenową;</w:t>
      </w:r>
    </w:p>
    <w:p w14:paraId="73783856" w14:textId="77777777" w:rsidR="00F726B0" w:rsidRPr="00205A11" w:rsidRDefault="00000000" w:rsidP="00F726B0">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m:oMath>
        <m:sSub>
          <m:sSubPr>
            <m:ctrlPr>
              <w:rPr>
                <w:rFonts w:ascii="Cambria Math" w:eastAsia="CIDFont+F2" w:hAnsi="Cambria Math" w:cs="Arial"/>
                <w:i/>
                <w:color w:val="000000" w:themeColor="text1"/>
                <w:sz w:val="22"/>
              </w:rPr>
            </m:ctrlPr>
          </m:sSubPr>
          <m:e>
            <m:r>
              <w:rPr>
                <w:rFonts w:ascii="Cambria Math" w:eastAsia="CIDFont+F2" w:hAnsi="Cambria Math" w:cs="Arial"/>
                <w:color w:val="000000" w:themeColor="text1"/>
                <w:sz w:val="22"/>
              </w:rPr>
              <m:t>W</m:t>
            </m:r>
          </m:e>
          <m:sub>
            <m:r>
              <w:rPr>
                <w:rFonts w:ascii="Cambria Math" w:eastAsia="CIDFont+F2" w:hAnsi="Cambria Math" w:cs="Arial"/>
                <w:color w:val="000000" w:themeColor="text1"/>
                <w:sz w:val="22"/>
              </w:rPr>
              <m:t>n</m:t>
            </m:r>
          </m:sub>
        </m:sSub>
        <m:r>
          <w:rPr>
            <w:rFonts w:ascii="Cambria Math" w:eastAsia="CIDFont+F2" w:hAnsi="Cambria Math" w:cs="Arial"/>
            <w:color w:val="000000" w:themeColor="text1"/>
            <w:sz w:val="22"/>
          </w:rPr>
          <m:t xml:space="preserve"> </m:t>
        </m:r>
      </m:oMath>
      <w:r w:rsidR="00F726B0" w:rsidRPr="00205A11">
        <w:rPr>
          <w:rFonts w:ascii="Arial" w:eastAsia="CIDFont+F2" w:hAnsi="Arial" w:cs="Arial"/>
          <w:color w:val="000000" w:themeColor="text1"/>
          <w:sz w:val="22"/>
        </w:rPr>
        <w:tab/>
        <w:t xml:space="preserve">– </w:t>
      </w:r>
      <w:r w:rsidR="00F726B0" w:rsidRPr="00205A11">
        <w:rPr>
          <w:rFonts w:ascii="Arial" w:eastAsia="CIDFont+F2" w:hAnsi="Arial" w:cs="Arial"/>
          <w:color w:val="000000" w:themeColor="text1"/>
          <w:sz w:val="22"/>
        </w:rPr>
        <w:tab/>
        <w:t xml:space="preserve">wskaźnik opublikowany dla n-tego pełnego miesiąca kalendarzowego </w:t>
      </w:r>
      <w:r w:rsidR="00F726B0" w:rsidRPr="00205A11">
        <w:rPr>
          <w:rFonts w:ascii="Arial" w:eastAsia="CIDFont+F2" w:hAnsi="Arial" w:cs="Arial"/>
          <w:color w:val="000000" w:themeColor="text1"/>
          <w:sz w:val="22"/>
        </w:rPr>
        <w:tab/>
      </w:r>
      <w:r w:rsidR="00F726B0" w:rsidRPr="00205A11">
        <w:rPr>
          <w:rFonts w:ascii="Arial" w:eastAsia="CIDFont+F2" w:hAnsi="Arial" w:cs="Arial"/>
          <w:color w:val="000000" w:themeColor="text1"/>
          <w:sz w:val="22"/>
        </w:rPr>
        <w:tab/>
      </w:r>
      <w:r w:rsidR="00F726B0" w:rsidRPr="00205A11">
        <w:rPr>
          <w:rFonts w:ascii="Arial" w:eastAsia="CIDFont+F2" w:hAnsi="Arial" w:cs="Arial"/>
          <w:color w:val="000000" w:themeColor="text1"/>
          <w:sz w:val="22"/>
        </w:rPr>
        <w:tab/>
        <w:t>trwania umowy;</w:t>
      </w:r>
    </w:p>
    <w:p w14:paraId="6616250A" w14:textId="77777777" w:rsidR="00F726B0" w:rsidRPr="00205A11" w:rsidRDefault="00F726B0" w:rsidP="00F726B0">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m:oMath>
        <m:r>
          <w:rPr>
            <w:rFonts w:ascii="Cambria Math" w:eastAsia="CIDFont+F2" w:hAnsi="Cambria Math" w:cs="Arial"/>
            <w:color w:val="000000" w:themeColor="text1"/>
            <w:sz w:val="22"/>
          </w:rPr>
          <m:t xml:space="preserve">i </m:t>
        </m:r>
      </m:oMath>
      <w:r w:rsidRPr="00205A11">
        <w:rPr>
          <w:rFonts w:ascii="Arial" w:eastAsia="CIDFont+F2" w:hAnsi="Arial" w:cs="Arial"/>
          <w:color w:val="000000" w:themeColor="text1"/>
          <w:sz w:val="22"/>
        </w:rPr>
        <w:tab/>
        <w:t xml:space="preserve">– </w:t>
      </w:r>
      <w:r w:rsidRPr="00205A11">
        <w:rPr>
          <w:rFonts w:ascii="Arial" w:eastAsia="CIDFont+F2" w:hAnsi="Arial" w:cs="Arial"/>
          <w:color w:val="000000" w:themeColor="text1"/>
          <w:sz w:val="22"/>
        </w:rPr>
        <w:tab/>
        <w:t>liczba pełnych miesięcy kalendarzowych licząc od dnia zawarcia niniejszej</w:t>
      </w:r>
    </w:p>
    <w:p w14:paraId="7A97DCC0" w14:textId="77777777" w:rsidR="00F726B0" w:rsidRPr="00205A11" w:rsidRDefault="00F726B0" w:rsidP="00F726B0">
      <w:pPr>
        <w:tabs>
          <w:tab w:val="left" w:pos="1418"/>
          <w:tab w:val="left" w:pos="1701"/>
        </w:tabs>
        <w:autoSpaceDE w:val="0"/>
        <w:autoSpaceDN w:val="0"/>
        <w:adjustRightInd w:val="0"/>
        <w:spacing w:line="288" w:lineRule="auto"/>
        <w:ind w:left="426" w:firstLine="282"/>
        <w:jc w:val="both"/>
        <w:rPr>
          <w:rFonts w:ascii="Arial" w:eastAsia="CIDFont+F2" w:hAnsi="Arial" w:cs="Arial"/>
          <w:color w:val="000000" w:themeColor="text1"/>
          <w:sz w:val="22"/>
        </w:rPr>
      </w:pPr>
      <w:r w:rsidRPr="00205A11">
        <w:rPr>
          <w:rFonts w:ascii="Arial" w:eastAsia="CIDFont+F2" w:hAnsi="Arial" w:cs="Arial"/>
          <w:color w:val="000000" w:themeColor="text1"/>
          <w:sz w:val="22"/>
        </w:rPr>
        <w:tab/>
      </w:r>
      <w:r w:rsidRPr="00205A11">
        <w:rPr>
          <w:rFonts w:ascii="Arial" w:eastAsia="CIDFont+F2" w:hAnsi="Arial" w:cs="Arial"/>
          <w:color w:val="000000" w:themeColor="text1"/>
          <w:sz w:val="22"/>
        </w:rPr>
        <w:tab/>
        <w:t>Umowy do dnia złożenia przez stronę żądania zmiany;</w:t>
      </w:r>
    </w:p>
    <w:p w14:paraId="2EFCB613" w14:textId="77777777" w:rsidR="00F726B0" w:rsidRPr="00205A11" w:rsidRDefault="00F726B0" w:rsidP="00F726B0">
      <w:pPr>
        <w:numPr>
          <w:ilvl w:val="0"/>
          <w:numId w:val="13"/>
        </w:numPr>
        <w:autoSpaceDE w:val="0"/>
        <w:autoSpaceDN w:val="0"/>
        <w:adjustRightInd w:val="0"/>
        <w:spacing w:line="288" w:lineRule="auto"/>
        <w:ind w:left="567" w:hanging="283"/>
        <w:contextualSpacing/>
        <w:jc w:val="both"/>
        <w:rPr>
          <w:rFonts w:ascii="Arial" w:eastAsia="CIDFont+F4" w:hAnsi="Arial" w:cs="Arial"/>
          <w:strike/>
          <w:color w:val="000000" w:themeColor="text1"/>
          <w:sz w:val="22"/>
        </w:rPr>
      </w:pPr>
      <w:r w:rsidRPr="00205A11">
        <w:rPr>
          <w:rFonts w:ascii="Arial" w:eastAsia="CIDFont+F2" w:hAnsi="Arial" w:cs="Arial"/>
          <w:color w:val="000000" w:themeColor="text1"/>
          <w:sz w:val="22"/>
        </w:rPr>
        <w:t xml:space="preserve">maksymalna nominalna wartość zmiany wynagrodzenia dopuszczona przez Zamawiającego w związku z zastosowaniem waloryzacji wynosi +/- 5% wynagrodzenia brutto, określonego w dniu zawarcia Umowy w § </w:t>
      </w:r>
      <w:r>
        <w:rPr>
          <w:rFonts w:ascii="Arial" w:eastAsia="CIDFont+F2" w:hAnsi="Arial" w:cs="Arial"/>
          <w:color w:val="000000" w:themeColor="text1"/>
          <w:sz w:val="22"/>
        </w:rPr>
        <w:t>4</w:t>
      </w:r>
      <w:r w:rsidRPr="00205A11">
        <w:rPr>
          <w:rFonts w:ascii="Arial" w:eastAsia="CIDFont+F2" w:hAnsi="Arial" w:cs="Arial"/>
          <w:color w:val="000000" w:themeColor="text1"/>
          <w:sz w:val="22"/>
        </w:rPr>
        <w:t xml:space="preserve"> ust.2 . </w:t>
      </w:r>
    </w:p>
    <w:p w14:paraId="2FE1C85A" w14:textId="77777777" w:rsidR="00F726B0" w:rsidRPr="00205A11" w:rsidRDefault="00F726B0" w:rsidP="00F726B0">
      <w:pPr>
        <w:numPr>
          <w:ilvl w:val="0"/>
          <w:numId w:val="12"/>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W związku z waloryzacją wynagrodzenie, określone w § </w:t>
      </w:r>
      <w:r>
        <w:rPr>
          <w:rFonts w:ascii="Arial" w:eastAsia="CIDFont+F2" w:hAnsi="Arial" w:cs="Arial"/>
          <w:color w:val="000000" w:themeColor="text1"/>
          <w:sz w:val="22"/>
        </w:rPr>
        <w:t>4</w:t>
      </w:r>
      <w:r w:rsidRPr="00205A11">
        <w:rPr>
          <w:rFonts w:ascii="Arial" w:eastAsia="CIDFont+F2" w:hAnsi="Arial" w:cs="Arial"/>
          <w:color w:val="000000" w:themeColor="text1"/>
          <w:sz w:val="22"/>
        </w:rPr>
        <w:t xml:space="preserve"> ust. 2, może ulec zwiększeniu lub zmniejszeniu.</w:t>
      </w:r>
    </w:p>
    <w:p w14:paraId="03CFE92F" w14:textId="77777777" w:rsidR="00F726B0" w:rsidRPr="00205A11" w:rsidRDefault="00F726B0" w:rsidP="00F726B0">
      <w:pPr>
        <w:numPr>
          <w:ilvl w:val="0"/>
          <w:numId w:val="12"/>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Waloryzacja wynagrodzenia zostanie obliczona wyłącznie dla nieodebranych uprzednio etapów realizacji przedmiotu </w:t>
      </w:r>
      <w:r>
        <w:rPr>
          <w:rFonts w:ascii="Arial" w:eastAsia="CIDFont+F2" w:hAnsi="Arial" w:cs="Arial"/>
          <w:color w:val="000000" w:themeColor="text1"/>
          <w:sz w:val="22"/>
        </w:rPr>
        <w:t>u</w:t>
      </w:r>
      <w:r w:rsidRPr="00205A11">
        <w:rPr>
          <w:rFonts w:ascii="Arial" w:eastAsia="CIDFont+F2" w:hAnsi="Arial" w:cs="Arial"/>
          <w:color w:val="000000" w:themeColor="text1"/>
          <w:sz w:val="22"/>
        </w:rPr>
        <w:t xml:space="preserve">mowy, a których to termin dostarczenia /wykonania, zgodnie z obowiązującym harmonogramem realizacji zadania przypada po upływie </w:t>
      </w:r>
      <w:r>
        <w:rPr>
          <w:rFonts w:ascii="Arial" w:eastAsia="CIDFont+F2" w:hAnsi="Arial" w:cs="Arial"/>
          <w:color w:val="000000" w:themeColor="text1"/>
          <w:sz w:val="22"/>
        </w:rPr>
        <w:br/>
      </w:r>
      <w:r w:rsidRPr="00205A11">
        <w:rPr>
          <w:rFonts w:ascii="Arial" w:eastAsia="CIDFont+F2" w:hAnsi="Arial" w:cs="Arial"/>
          <w:color w:val="000000" w:themeColor="text1"/>
          <w:sz w:val="22"/>
        </w:rPr>
        <w:t xml:space="preserve">6 pełnych miesięcy kalendarzowych od dnia podpisania Umowy. </w:t>
      </w:r>
    </w:p>
    <w:p w14:paraId="5A31644C" w14:textId="77777777" w:rsidR="00F726B0" w:rsidRPr="00205A11" w:rsidRDefault="00F726B0" w:rsidP="00F726B0">
      <w:pPr>
        <w:numPr>
          <w:ilvl w:val="0"/>
          <w:numId w:val="12"/>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Waloryzacja wynagrodzenia zostanie rozliczona w fakturze końcowej.</w:t>
      </w:r>
    </w:p>
    <w:p w14:paraId="33E1A89A" w14:textId="77777777" w:rsidR="00F726B0" w:rsidRPr="00205A11" w:rsidRDefault="00F726B0" w:rsidP="00F726B0">
      <w:pPr>
        <w:numPr>
          <w:ilvl w:val="0"/>
          <w:numId w:val="12"/>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 xml:space="preserve">Waloryzacja wynagrodzenia w związku z zastosowaniem niniejszego paragrafu w całości wyczerpuje roszczenia Wykonawcy związane ze zmianą wynagrodzenia, o której mowa </w:t>
      </w:r>
      <w:r w:rsidRPr="00205A11">
        <w:rPr>
          <w:rFonts w:ascii="Arial" w:eastAsia="CIDFont+F2" w:hAnsi="Arial" w:cs="Arial"/>
          <w:color w:val="000000" w:themeColor="text1"/>
          <w:sz w:val="22"/>
        </w:rPr>
        <w:br/>
        <w:t xml:space="preserve">w art. 439 </w:t>
      </w:r>
      <w:proofErr w:type="spellStart"/>
      <w:r w:rsidRPr="00205A11">
        <w:rPr>
          <w:rFonts w:ascii="Arial" w:eastAsia="CIDFont+F2" w:hAnsi="Arial" w:cs="Arial"/>
          <w:color w:val="000000" w:themeColor="text1"/>
          <w:sz w:val="22"/>
        </w:rPr>
        <w:t>Pzp</w:t>
      </w:r>
      <w:proofErr w:type="spellEnd"/>
      <w:r w:rsidRPr="00205A11">
        <w:rPr>
          <w:rFonts w:ascii="Arial" w:eastAsia="CIDFont+F2" w:hAnsi="Arial" w:cs="Arial"/>
          <w:color w:val="000000" w:themeColor="text1"/>
          <w:sz w:val="22"/>
        </w:rPr>
        <w:t>.</w:t>
      </w:r>
    </w:p>
    <w:p w14:paraId="730DF27C" w14:textId="77777777" w:rsidR="00F726B0" w:rsidRPr="00205A11" w:rsidRDefault="00F726B0" w:rsidP="00F726B0">
      <w:pPr>
        <w:numPr>
          <w:ilvl w:val="0"/>
          <w:numId w:val="12"/>
        </w:numPr>
        <w:autoSpaceDE w:val="0"/>
        <w:autoSpaceDN w:val="0"/>
        <w:adjustRightInd w:val="0"/>
        <w:spacing w:line="288" w:lineRule="auto"/>
        <w:ind w:left="284" w:hanging="284"/>
        <w:contextualSpacing/>
        <w:jc w:val="both"/>
        <w:rPr>
          <w:rFonts w:ascii="Arial" w:eastAsia="CIDFont+F2" w:hAnsi="Arial" w:cs="Arial"/>
          <w:color w:val="000000" w:themeColor="text1"/>
          <w:sz w:val="22"/>
        </w:rPr>
      </w:pPr>
      <w:r w:rsidRPr="00205A11">
        <w:rPr>
          <w:rFonts w:ascii="Arial" w:eastAsia="CIDFont+F2" w:hAnsi="Arial" w:cs="Arial"/>
          <w:color w:val="000000" w:themeColor="text1"/>
          <w:sz w:val="22"/>
        </w:rPr>
        <w:t>Strony potwierdzą waloryzację wynagrodzenia aneksem do Umowy.</w:t>
      </w:r>
    </w:p>
    <w:p w14:paraId="791C7761" w14:textId="77777777" w:rsidR="00F726B0" w:rsidRPr="00EC7641" w:rsidRDefault="00F726B0" w:rsidP="00F726B0">
      <w:pPr>
        <w:numPr>
          <w:ilvl w:val="0"/>
          <w:numId w:val="12"/>
        </w:numPr>
        <w:autoSpaceDE w:val="0"/>
        <w:autoSpaceDN w:val="0"/>
        <w:adjustRightInd w:val="0"/>
        <w:spacing w:line="288" w:lineRule="auto"/>
        <w:ind w:left="284" w:hanging="284"/>
        <w:contextualSpacing/>
        <w:jc w:val="both"/>
        <w:rPr>
          <w:color w:val="000000" w:themeColor="text1"/>
        </w:rPr>
      </w:pPr>
      <w:r w:rsidRPr="00205A11">
        <w:rPr>
          <w:rFonts w:ascii="Arial" w:eastAsia="CIDFont+F2" w:hAnsi="Arial" w:cs="Arial"/>
          <w:color w:val="000000" w:themeColor="text1"/>
          <w:sz w:val="22"/>
        </w:rPr>
        <w:t>Wykonawca, którego wynagrodzenie zostało zwaloryzowane zgodnie z zapisami niniejszego paragrafu, zobowiązany jest do dokonania zmiany wynagrodzenia należnego podwykonawcom, z którymi zawarł umowę̨ na okres dłuższy niż̇ 6 miesięcy (liczony wraz z wszystkimi aneksami do umowy o podwykonawstwo). Do zmiany wynagrodzenia podwykonawcy postanowienia niniejszego paragrafu stosuje się odpowiednio.</w:t>
      </w:r>
    </w:p>
    <w:p w14:paraId="48FFF53B" w14:textId="77777777" w:rsidR="00F726B0" w:rsidRDefault="00F726B0" w:rsidP="00F726B0">
      <w:pPr>
        <w:widowControl/>
        <w:suppressAutoHyphens w:val="0"/>
        <w:spacing w:after="120" w:line="288" w:lineRule="auto"/>
        <w:jc w:val="center"/>
        <w:rPr>
          <w:rFonts w:ascii="Arial" w:eastAsia="Calibri" w:hAnsi="Arial" w:cs="Arial"/>
          <w:b/>
          <w:color w:val="000000" w:themeColor="text1"/>
          <w:sz w:val="22"/>
          <w:szCs w:val="22"/>
          <w:lang w:eastAsia="en-US"/>
        </w:rPr>
      </w:pPr>
    </w:p>
    <w:p w14:paraId="5B261FC0" w14:textId="77777777" w:rsidR="00352A3C" w:rsidRDefault="00352A3C" w:rsidP="00F726B0">
      <w:pPr>
        <w:widowControl/>
        <w:suppressAutoHyphens w:val="0"/>
        <w:spacing w:after="120" w:line="288" w:lineRule="auto"/>
        <w:jc w:val="center"/>
        <w:rPr>
          <w:rFonts w:ascii="Arial" w:eastAsia="Calibri" w:hAnsi="Arial" w:cs="Arial"/>
          <w:b/>
          <w:color w:val="000000" w:themeColor="text1"/>
          <w:sz w:val="22"/>
          <w:szCs w:val="22"/>
          <w:lang w:eastAsia="en-US"/>
        </w:rPr>
      </w:pPr>
    </w:p>
    <w:p w14:paraId="1E6FAEAE" w14:textId="7D5190AA" w:rsidR="00F726B0" w:rsidRDefault="00F726B0" w:rsidP="00F726B0">
      <w:pPr>
        <w:widowControl/>
        <w:suppressAutoHyphens w:val="0"/>
        <w:spacing w:after="120" w:line="288" w:lineRule="auto"/>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lastRenderedPageBreak/>
        <w:t>§ 1</w:t>
      </w:r>
      <w:r w:rsidR="00352A3C">
        <w:rPr>
          <w:rFonts w:ascii="Arial" w:eastAsia="Calibri" w:hAnsi="Arial" w:cs="Arial"/>
          <w:b/>
          <w:color w:val="000000" w:themeColor="text1"/>
          <w:sz w:val="22"/>
          <w:szCs w:val="22"/>
          <w:lang w:eastAsia="en-US"/>
        </w:rPr>
        <w:t>3</w:t>
      </w:r>
    </w:p>
    <w:p w14:paraId="3D8CFF4F" w14:textId="77777777" w:rsidR="00F726B0" w:rsidRPr="00205A11" w:rsidRDefault="00F726B0" w:rsidP="00F726B0">
      <w:pPr>
        <w:widowControl/>
        <w:suppressAutoHyphens w:val="0"/>
        <w:spacing w:line="288" w:lineRule="auto"/>
        <w:jc w:val="center"/>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Postanowienia końcowe</w:t>
      </w:r>
    </w:p>
    <w:p w14:paraId="652B5915" w14:textId="77777777" w:rsidR="00F726B0" w:rsidRPr="00205A11" w:rsidRDefault="00F726B0" w:rsidP="00F726B0">
      <w:pPr>
        <w:widowControl/>
        <w:numPr>
          <w:ilvl w:val="1"/>
          <w:numId w:val="16"/>
        </w:numPr>
        <w:suppressAutoHyphens w:val="0"/>
        <w:autoSpaceDN w:val="0"/>
        <w:spacing w:line="288" w:lineRule="auto"/>
        <w:ind w:left="426" w:hanging="357"/>
        <w:jc w:val="both"/>
        <w:textAlignment w:val="baseline"/>
        <w:rPr>
          <w:rFonts w:ascii="Arial" w:eastAsia="Times New Roman" w:hAnsi="Arial" w:cs="Arial"/>
          <w:color w:val="000000" w:themeColor="text1"/>
          <w:sz w:val="22"/>
          <w:szCs w:val="22"/>
        </w:rPr>
      </w:pPr>
      <w:r w:rsidRPr="00205A11">
        <w:rPr>
          <w:rFonts w:ascii="Arial" w:eastAsia="Calibri" w:hAnsi="Arial" w:cs="Arial"/>
          <w:color w:val="000000" w:themeColor="text1"/>
          <w:sz w:val="22"/>
          <w:szCs w:val="22"/>
          <w:lang w:eastAsia="en-US"/>
        </w:rPr>
        <w:t>Wszystkie zmiany i uzupełnienia umowy wymagają formy pisemnej pod rygorem nieważności, przy czym nie jest możliwe dokonanie zmian istotnych postanowień niniejszej umowy w stosunku do treści oferty, na podstawie której dokonano wyboru Wykonawcy, z zastrzeżeniem uregulowań zawartych w treści umowy i SWZ.</w:t>
      </w:r>
    </w:p>
    <w:p w14:paraId="4B055D3C" w14:textId="77777777" w:rsidR="00F726B0" w:rsidRPr="00205A11" w:rsidRDefault="00F726B0" w:rsidP="00F726B0">
      <w:pPr>
        <w:widowControl/>
        <w:numPr>
          <w:ilvl w:val="1"/>
          <w:numId w:val="16"/>
        </w:numPr>
        <w:suppressAutoHyphens w:val="0"/>
        <w:autoSpaceDN w:val="0"/>
        <w:spacing w:line="288" w:lineRule="auto"/>
        <w:ind w:left="426" w:hanging="357"/>
        <w:jc w:val="both"/>
        <w:textAlignment w:val="baseline"/>
        <w:rPr>
          <w:rFonts w:ascii="Arial" w:eastAsia="Times New Roman" w:hAnsi="Arial" w:cs="Arial"/>
          <w:color w:val="000000" w:themeColor="text1"/>
          <w:sz w:val="22"/>
          <w:szCs w:val="22"/>
        </w:rPr>
      </w:pPr>
      <w:r w:rsidRPr="00205A11">
        <w:rPr>
          <w:rFonts w:ascii="Arial" w:eastAsia="SimSun" w:hAnsi="Arial" w:cs="Arial"/>
          <w:color w:val="000000" w:themeColor="text1"/>
          <w:sz w:val="22"/>
          <w:szCs w:val="22"/>
          <w:lang w:bidi="hi-IN"/>
        </w:rPr>
        <w:t>Cesja wynikających z Umowy wierzytelności i praw Wykonawcy wymaga pisemnej zgody Zamawiającego pod rygorem nieważności</w:t>
      </w:r>
      <w:r w:rsidRPr="00205A11">
        <w:rPr>
          <w:rFonts w:ascii="Arial" w:eastAsia="Calibri" w:hAnsi="Arial" w:cs="Arial"/>
          <w:color w:val="000000" w:themeColor="text1"/>
          <w:sz w:val="22"/>
          <w:szCs w:val="22"/>
          <w:lang w:eastAsia="en-US"/>
        </w:rPr>
        <w:t>.</w:t>
      </w:r>
    </w:p>
    <w:p w14:paraId="27D6A223" w14:textId="77777777" w:rsidR="00F726B0" w:rsidRPr="00205A11" w:rsidRDefault="00F726B0" w:rsidP="00F726B0">
      <w:pPr>
        <w:widowControl/>
        <w:numPr>
          <w:ilvl w:val="1"/>
          <w:numId w:val="16"/>
        </w:numPr>
        <w:suppressAutoHyphens w:val="0"/>
        <w:autoSpaceDN w:val="0"/>
        <w:spacing w:line="288" w:lineRule="auto"/>
        <w:ind w:left="426" w:hanging="357"/>
        <w:jc w:val="both"/>
        <w:textAlignment w:val="baseline"/>
        <w:rPr>
          <w:rFonts w:ascii="Arial" w:eastAsia="Times New Roman" w:hAnsi="Arial" w:cs="Arial"/>
          <w:color w:val="000000" w:themeColor="text1"/>
          <w:sz w:val="22"/>
          <w:szCs w:val="22"/>
        </w:rPr>
      </w:pPr>
      <w:r w:rsidRPr="00205A11">
        <w:rPr>
          <w:rFonts w:ascii="Arial" w:eastAsia="Calibri" w:hAnsi="Arial" w:cs="Arial"/>
          <w:color w:val="000000" w:themeColor="text1"/>
          <w:sz w:val="22"/>
          <w:szCs w:val="22"/>
          <w:lang w:eastAsia="en-US"/>
        </w:rPr>
        <w:t>W sprawach nieuregulowanych niniejszą umową mają zastosowanie przepisy Kodeksu cywilnego oraz innych powszechnie obowiązujących przepisów prawa, w tym w szczególności ustawy Prawo zamówień publicznych i Prawo budowlane.</w:t>
      </w:r>
    </w:p>
    <w:p w14:paraId="7016DC4C" w14:textId="77777777" w:rsidR="00F726B0" w:rsidRPr="00205A11" w:rsidRDefault="00F726B0" w:rsidP="00F726B0">
      <w:pPr>
        <w:widowControl/>
        <w:numPr>
          <w:ilvl w:val="1"/>
          <w:numId w:val="16"/>
        </w:numPr>
        <w:suppressAutoHyphens w:val="0"/>
        <w:autoSpaceDN w:val="0"/>
        <w:spacing w:line="288" w:lineRule="auto"/>
        <w:ind w:left="426" w:hanging="357"/>
        <w:jc w:val="both"/>
        <w:textAlignment w:val="baseline"/>
        <w:rPr>
          <w:rFonts w:ascii="Arial" w:eastAsia="Times New Roman" w:hAnsi="Arial" w:cs="Arial"/>
          <w:color w:val="000000" w:themeColor="text1"/>
          <w:sz w:val="22"/>
          <w:szCs w:val="22"/>
        </w:rPr>
      </w:pPr>
      <w:r w:rsidRPr="00205A11">
        <w:rPr>
          <w:rFonts w:ascii="Arial" w:eastAsia="Calibri" w:hAnsi="Arial" w:cs="Arial"/>
          <w:color w:val="000000" w:themeColor="text1"/>
          <w:sz w:val="22"/>
          <w:szCs w:val="22"/>
          <w:lang w:eastAsia="en-US"/>
        </w:rPr>
        <w:t>Ewentualne spory związane z realizacją niniejszej umowy, będą w pierwszej kolejności rozstrzygane polubownie, jeśli polubowne rozstrzygnięcie nie będzie możliwe, spory rozstrzygać będzie Sąd powszechny miejscowo właściwy dla siedziby Zamawiającego. Nie stanowi to zgody na sąd polubowny.</w:t>
      </w:r>
    </w:p>
    <w:p w14:paraId="380E49AB" w14:textId="77777777" w:rsidR="00F726B0" w:rsidRPr="00205A11" w:rsidRDefault="00F726B0" w:rsidP="00F726B0">
      <w:pPr>
        <w:widowControl/>
        <w:numPr>
          <w:ilvl w:val="1"/>
          <w:numId w:val="16"/>
        </w:numPr>
        <w:suppressAutoHyphens w:val="0"/>
        <w:spacing w:line="288" w:lineRule="auto"/>
        <w:ind w:left="426" w:hanging="357"/>
        <w:jc w:val="both"/>
        <w:rPr>
          <w:rFonts w:ascii="Arial" w:eastAsia="Calibri" w:hAnsi="Arial" w:cs="Arial"/>
          <w:color w:val="000000" w:themeColor="text1"/>
          <w:sz w:val="22"/>
          <w:szCs w:val="22"/>
          <w:lang w:eastAsia="en-US"/>
        </w:rPr>
      </w:pPr>
      <w:r w:rsidRPr="00205A11">
        <w:rPr>
          <w:rFonts w:ascii="Arial" w:eastAsia="Calibri" w:hAnsi="Arial" w:cs="Arial"/>
          <w:color w:val="000000" w:themeColor="text1"/>
          <w:sz w:val="22"/>
          <w:szCs w:val="22"/>
          <w:lang w:eastAsia="en-US"/>
        </w:rPr>
        <w:t>Umowę sporządzono w trzech jednobrzmiących egzemplarzach, jeden egzemplarz dla Wykonawcy, dwa egzemplarze dla Zamawiającego.</w:t>
      </w:r>
    </w:p>
    <w:p w14:paraId="172CFAEB" w14:textId="77777777" w:rsidR="00F726B0" w:rsidRPr="00205A11" w:rsidRDefault="00F726B0" w:rsidP="00F726B0">
      <w:pPr>
        <w:widowControl/>
        <w:suppressAutoHyphens w:val="0"/>
        <w:spacing w:line="288" w:lineRule="auto"/>
        <w:jc w:val="both"/>
        <w:rPr>
          <w:rFonts w:ascii="Arial" w:eastAsia="Calibri" w:hAnsi="Arial" w:cs="Arial"/>
          <w:color w:val="000000" w:themeColor="text1"/>
          <w:sz w:val="22"/>
          <w:szCs w:val="22"/>
          <w:lang w:eastAsia="en-US"/>
        </w:rPr>
      </w:pPr>
    </w:p>
    <w:p w14:paraId="33A2BC06" w14:textId="77777777" w:rsidR="00F726B0" w:rsidRPr="00205A11" w:rsidRDefault="00F726B0" w:rsidP="00F726B0">
      <w:pPr>
        <w:widowControl/>
        <w:suppressAutoHyphens w:val="0"/>
        <w:spacing w:line="288" w:lineRule="auto"/>
        <w:jc w:val="both"/>
        <w:rPr>
          <w:rFonts w:ascii="Arial" w:eastAsia="Calibri" w:hAnsi="Arial" w:cs="Arial"/>
          <w:color w:val="000000" w:themeColor="text1"/>
          <w:sz w:val="22"/>
          <w:szCs w:val="22"/>
          <w:lang w:eastAsia="en-US"/>
        </w:rPr>
      </w:pPr>
    </w:p>
    <w:p w14:paraId="051403EE" w14:textId="77777777" w:rsidR="00F726B0" w:rsidRPr="00205A11" w:rsidRDefault="00F726B0" w:rsidP="00F726B0">
      <w:pPr>
        <w:widowControl/>
        <w:suppressAutoHyphens w:val="0"/>
        <w:spacing w:line="288" w:lineRule="auto"/>
        <w:rPr>
          <w:rFonts w:ascii="Arial" w:eastAsia="Calibri" w:hAnsi="Arial" w:cs="Arial"/>
          <w:b/>
          <w:color w:val="000000" w:themeColor="text1"/>
          <w:sz w:val="22"/>
          <w:szCs w:val="22"/>
          <w:lang w:eastAsia="en-US"/>
        </w:rPr>
      </w:pPr>
    </w:p>
    <w:p w14:paraId="6BE77B74" w14:textId="77777777" w:rsidR="00F726B0" w:rsidRPr="00205A11" w:rsidRDefault="00F726B0" w:rsidP="00F726B0">
      <w:pPr>
        <w:widowControl/>
        <w:suppressAutoHyphens w:val="0"/>
        <w:spacing w:line="288" w:lineRule="auto"/>
        <w:ind w:left="720"/>
        <w:rPr>
          <w:rFonts w:ascii="Arial" w:eastAsia="Calibri" w:hAnsi="Arial" w:cs="Arial"/>
          <w:b/>
          <w:color w:val="000000" w:themeColor="text1"/>
          <w:sz w:val="22"/>
          <w:szCs w:val="22"/>
          <w:lang w:eastAsia="en-US"/>
        </w:rPr>
      </w:pPr>
      <w:r w:rsidRPr="00205A11">
        <w:rPr>
          <w:rFonts w:ascii="Arial" w:eastAsia="Calibri" w:hAnsi="Arial" w:cs="Arial"/>
          <w:b/>
          <w:color w:val="000000" w:themeColor="text1"/>
          <w:sz w:val="22"/>
          <w:szCs w:val="22"/>
          <w:lang w:eastAsia="en-US"/>
        </w:rPr>
        <w:t>ZAMAWIAJĄCY:                                                              WYKONAWCA:</w:t>
      </w:r>
    </w:p>
    <w:p w14:paraId="2A78019C" w14:textId="77777777" w:rsidR="00F726B0" w:rsidRPr="00205A11" w:rsidRDefault="00F726B0" w:rsidP="00F726B0">
      <w:pPr>
        <w:widowControl/>
        <w:suppressAutoHyphens w:val="0"/>
        <w:spacing w:line="288" w:lineRule="auto"/>
        <w:ind w:left="720"/>
        <w:rPr>
          <w:rFonts w:ascii="Arial" w:eastAsia="Calibri" w:hAnsi="Arial" w:cs="Arial"/>
          <w:color w:val="000000" w:themeColor="text1"/>
          <w:sz w:val="22"/>
          <w:szCs w:val="22"/>
          <w:lang w:eastAsia="en-US"/>
        </w:rPr>
      </w:pPr>
    </w:p>
    <w:p w14:paraId="58E289DF" w14:textId="77777777" w:rsidR="00F726B0" w:rsidRPr="00205A11" w:rsidRDefault="00F726B0" w:rsidP="00F726B0">
      <w:pPr>
        <w:widowControl/>
        <w:suppressAutoHyphens w:val="0"/>
        <w:spacing w:line="288" w:lineRule="auto"/>
        <w:rPr>
          <w:rFonts w:ascii="Arial" w:eastAsia="Calibri" w:hAnsi="Arial" w:cs="Arial"/>
          <w:color w:val="000000" w:themeColor="text1"/>
          <w:sz w:val="22"/>
          <w:szCs w:val="22"/>
          <w:lang w:eastAsia="en-US"/>
        </w:rPr>
      </w:pPr>
      <w:r w:rsidRPr="00205A11">
        <w:rPr>
          <w:rFonts w:ascii="Arial" w:eastAsia="Calibri" w:hAnsi="Arial" w:cs="Arial"/>
          <w:color w:val="000000" w:themeColor="text1"/>
          <w:sz w:val="22"/>
          <w:szCs w:val="22"/>
          <w:lang w:eastAsia="en-US"/>
        </w:rPr>
        <w:t>……………………………………..</w:t>
      </w:r>
      <w:r w:rsidRPr="00205A11">
        <w:rPr>
          <w:rFonts w:ascii="Arial" w:eastAsia="Calibri" w:hAnsi="Arial" w:cs="Arial"/>
          <w:color w:val="000000" w:themeColor="text1"/>
          <w:sz w:val="22"/>
          <w:szCs w:val="22"/>
          <w:lang w:eastAsia="en-US"/>
        </w:rPr>
        <w:tab/>
      </w:r>
      <w:r w:rsidRPr="00205A11">
        <w:rPr>
          <w:rFonts w:ascii="Arial" w:eastAsia="Calibri" w:hAnsi="Arial" w:cs="Arial"/>
          <w:color w:val="000000" w:themeColor="text1"/>
          <w:sz w:val="22"/>
          <w:szCs w:val="22"/>
          <w:lang w:eastAsia="en-US"/>
        </w:rPr>
        <w:tab/>
      </w:r>
      <w:r w:rsidRPr="00205A11">
        <w:rPr>
          <w:rFonts w:ascii="Arial" w:eastAsia="Calibri" w:hAnsi="Arial" w:cs="Arial"/>
          <w:color w:val="000000" w:themeColor="text1"/>
          <w:sz w:val="22"/>
          <w:szCs w:val="22"/>
          <w:lang w:eastAsia="en-US"/>
        </w:rPr>
        <w:tab/>
        <w:t xml:space="preserve">           …………………………………</w:t>
      </w:r>
    </w:p>
    <w:p w14:paraId="05D025CE" w14:textId="77777777" w:rsidR="00F726B0" w:rsidRPr="00205A11" w:rsidRDefault="00F726B0" w:rsidP="00F726B0">
      <w:pPr>
        <w:widowControl/>
        <w:suppressAutoHyphens w:val="0"/>
        <w:spacing w:line="288" w:lineRule="auto"/>
        <w:rPr>
          <w:rFonts w:ascii="Arial" w:eastAsia="Calibri" w:hAnsi="Arial" w:cs="Arial"/>
          <w:color w:val="000000" w:themeColor="text1"/>
          <w:sz w:val="22"/>
          <w:szCs w:val="22"/>
          <w:lang w:eastAsia="en-US"/>
        </w:rPr>
      </w:pPr>
    </w:p>
    <w:p w14:paraId="1D46F1A2" w14:textId="77777777" w:rsidR="00F726B0" w:rsidRDefault="00F726B0" w:rsidP="00F726B0">
      <w:pPr>
        <w:widowControl/>
        <w:suppressAutoHyphens w:val="0"/>
        <w:spacing w:line="288" w:lineRule="auto"/>
        <w:rPr>
          <w:rFonts w:ascii="Arial" w:eastAsia="MS Mincho" w:hAnsi="Arial" w:cs="Tahoma"/>
          <w:b/>
          <w:color w:val="FF0000"/>
          <w:sz w:val="22"/>
          <w:szCs w:val="22"/>
          <w:lang w:eastAsia="pl-PL"/>
        </w:rPr>
      </w:pPr>
    </w:p>
    <w:p w14:paraId="45B08441" w14:textId="77777777" w:rsidR="00F726B0" w:rsidRDefault="00F726B0" w:rsidP="00F726B0">
      <w:pPr>
        <w:widowControl/>
        <w:suppressAutoHyphens w:val="0"/>
        <w:spacing w:line="288" w:lineRule="auto"/>
        <w:rPr>
          <w:rFonts w:ascii="Arial" w:eastAsia="MS Mincho" w:hAnsi="Arial" w:cs="Tahoma"/>
          <w:b/>
          <w:color w:val="FF0000"/>
          <w:sz w:val="22"/>
          <w:szCs w:val="22"/>
          <w:lang w:eastAsia="pl-PL"/>
        </w:rPr>
      </w:pPr>
    </w:p>
    <w:p w14:paraId="1FCE987E" w14:textId="77777777" w:rsidR="00F726B0" w:rsidRDefault="00F726B0" w:rsidP="00F726B0">
      <w:pPr>
        <w:widowControl/>
        <w:suppressAutoHyphens w:val="0"/>
        <w:spacing w:line="288" w:lineRule="auto"/>
        <w:rPr>
          <w:rFonts w:ascii="Arial" w:eastAsia="MS Mincho" w:hAnsi="Arial" w:cs="Tahoma"/>
          <w:b/>
          <w:color w:val="FF0000"/>
          <w:sz w:val="22"/>
          <w:szCs w:val="22"/>
          <w:lang w:eastAsia="pl-PL"/>
        </w:rPr>
      </w:pPr>
    </w:p>
    <w:p w14:paraId="53BCDC4F" w14:textId="77777777" w:rsidR="00F726B0" w:rsidRDefault="00F726B0" w:rsidP="00F726B0">
      <w:pPr>
        <w:widowControl/>
        <w:suppressAutoHyphens w:val="0"/>
        <w:spacing w:line="288" w:lineRule="auto"/>
        <w:rPr>
          <w:rFonts w:ascii="Arial" w:eastAsia="MS Mincho" w:hAnsi="Arial" w:cs="Tahoma"/>
          <w:b/>
          <w:color w:val="FF0000"/>
          <w:sz w:val="22"/>
          <w:szCs w:val="22"/>
          <w:lang w:eastAsia="pl-PL"/>
        </w:rPr>
      </w:pPr>
    </w:p>
    <w:p w14:paraId="0F5CA7EE" w14:textId="77777777" w:rsidR="00F726B0" w:rsidRDefault="00F726B0" w:rsidP="00F726B0">
      <w:pPr>
        <w:widowControl/>
        <w:suppressAutoHyphens w:val="0"/>
        <w:spacing w:line="288" w:lineRule="auto"/>
        <w:rPr>
          <w:rFonts w:ascii="Arial" w:eastAsia="MS Mincho" w:hAnsi="Arial" w:cs="Tahoma"/>
          <w:b/>
          <w:color w:val="FF0000"/>
          <w:sz w:val="22"/>
          <w:szCs w:val="22"/>
          <w:lang w:eastAsia="pl-PL"/>
        </w:rPr>
      </w:pPr>
    </w:p>
    <w:p w14:paraId="417148ED" w14:textId="77777777" w:rsidR="00326007" w:rsidRDefault="00326007"/>
    <w:sectPr w:rsidR="00326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EE"/>
    <w:family w:val="script"/>
    <w:pitch w:val="variable"/>
    <w:sig w:usb0="00000287" w:usb1="00000013" w:usb2="00000000" w:usb3="00000000" w:csb0="0000009F" w:csb1="00000000"/>
  </w:font>
  <w:font w:name="CIDFont+F2">
    <w:altName w:val="Yu Gothic"/>
    <w:panose1 w:val="00000000000000000000"/>
    <w:charset w:val="80"/>
    <w:family w:val="auto"/>
    <w:notTrueType/>
    <w:pitch w:val="default"/>
    <w:sig w:usb0="00000001" w:usb1="08070000" w:usb2="00000010" w:usb3="00000000" w:csb0="00020000" w:csb1="00000000"/>
  </w:font>
  <w:font w:name="CIDFont+F4">
    <w:altName w:val="Calibri"/>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AFCA4F52"/>
    <w:name w:val="WW8Num13"/>
    <w:lvl w:ilvl="0">
      <w:start w:val="1"/>
      <w:numFmt w:val="decimal"/>
      <w:lvlText w:val="%1. "/>
      <w:lvlJc w:val="left"/>
      <w:pPr>
        <w:tabs>
          <w:tab w:val="num" w:pos="283"/>
        </w:tabs>
        <w:ind w:left="283" w:hanging="283"/>
      </w:pPr>
      <w:rPr>
        <w:rFonts w:ascii="Arial" w:hAnsi="Arial" w:cs="Arial" w:hint="default"/>
        <w:b w:val="0"/>
        <w:i w:val="0"/>
        <w:sz w:val="22"/>
        <w:vertAlign w:val="baseline"/>
      </w:rPr>
    </w:lvl>
    <w:lvl w:ilvl="1">
      <w:start w:val="1"/>
      <w:numFmt w:val="decimal"/>
      <w:lvlText w:val="%2."/>
      <w:lvlJc w:val="left"/>
      <w:pPr>
        <w:tabs>
          <w:tab w:val="num" w:pos="568"/>
        </w:tabs>
        <w:ind w:left="568" w:hanging="283"/>
      </w:pPr>
    </w:lvl>
    <w:lvl w:ilvl="2">
      <w:start w:val="1"/>
      <w:numFmt w:val="decimal"/>
      <w:lvlText w:val="%3."/>
      <w:lvlJc w:val="left"/>
      <w:pPr>
        <w:tabs>
          <w:tab w:val="num" w:pos="851"/>
        </w:tabs>
        <w:ind w:left="851" w:hanging="283"/>
      </w:pPr>
      <w:rPr>
        <w:b w:val="0"/>
        <w:bCs/>
      </w:rPr>
    </w:lvl>
    <w:lvl w:ilvl="3">
      <w:start w:val="1"/>
      <w:numFmt w:val="decimal"/>
      <w:lvlText w:val="%4."/>
      <w:lvlJc w:val="left"/>
      <w:pPr>
        <w:tabs>
          <w:tab w:val="num" w:pos="1135"/>
        </w:tabs>
        <w:ind w:left="1135" w:hanging="283"/>
      </w:pPr>
    </w:lvl>
    <w:lvl w:ilvl="4">
      <w:start w:val="1"/>
      <w:numFmt w:val="decimal"/>
      <w:lvlText w:val="%5."/>
      <w:lvlJc w:val="left"/>
      <w:pPr>
        <w:tabs>
          <w:tab w:val="num" w:pos="1418"/>
        </w:tabs>
        <w:ind w:left="1418" w:hanging="283"/>
      </w:pPr>
    </w:lvl>
    <w:lvl w:ilvl="5">
      <w:start w:val="1"/>
      <w:numFmt w:val="decimal"/>
      <w:lvlText w:val="%6."/>
      <w:lvlJc w:val="left"/>
      <w:pPr>
        <w:tabs>
          <w:tab w:val="num" w:pos="1702"/>
        </w:tabs>
        <w:ind w:left="1702" w:hanging="283"/>
      </w:pPr>
    </w:lvl>
    <w:lvl w:ilvl="6">
      <w:start w:val="1"/>
      <w:numFmt w:val="decimal"/>
      <w:lvlText w:val="%7."/>
      <w:lvlJc w:val="left"/>
      <w:pPr>
        <w:tabs>
          <w:tab w:val="num" w:pos="1985"/>
        </w:tabs>
        <w:ind w:left="1985" w:hanging="283"/>
      </w:pPr>
    </w:lvl>
    <w:lvl w:ilvl="7">
      <w:start w:val="1"/>
      <w:numFmt w:val="decimal"/>
      <w:lvlText w:val="%8."/>
      <w:lvlJc w:val="left"/>
      <w:pPr>
        <w:tabs>
          <w:tab w:val="num" w:pos="2269"/>
        </w:tabs>
        <w:ind w:left="2269" w:hanging="283"/>
      </w:pPr>
    </w:lvl>
    <w:lvl w:ilvl="8">
      <w:start w:val="1"/>
      <w:numFmt w:val="decimal"/>
      <w:lvlText w:val="%9."/>
      <w:lvlJc w:val="left"/>
      <w:pPr>
        <w:tabs>
          <w:tab w:val="num" w:pos="2552"/>
        </w:tabs>
        <w:ind w:left="2552" w:hanging="283"/>
      </w:pPr>
    </w:lvl>
  </w:abstractNum>
  <w:abstractNum w:abstractNumId="1" w15:restartNumberingAfterBreak="0">
    <w:nsid w:val="023679AF"/>
    <w:multiLevelType w:val="hybridMultilevel"/>
    <w:tmpl w:val="12A6E208"/>
    <w:lvl w:ilvl="0" w:tplc="8174D1C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20993"/>
    <w:multiLevelType w:val="hybridMultilevel"/>
    <w:tmpl w:val="21262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6A33B4"/>
    <w:multiLevelType w:val="hybridMultilevel"/>
    <w:tmpl w:val="B9AEBA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85559"/>
    <w:multiLevelType w:val="hybridMultilevel"/>
    <w:tmpl w:val="6764C388"/>
    <w:lvl w:ilvl="0" w:tplc="B7B403A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914B9"/>
    <w:multiLevelType w:val="hybridMultilevel"/>
    <w:tmpl w:val="32F449D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D1178B3"/>
    <w:multiLevelType w:val="hybridMultilevel"/>
    <w:tmpl w:val="FAD670A4"/>
    <w:lvl w:ilvl="0" w:tplc="C19E6528">
      <w:start w:val="1"/>
      <w:numFmt w:val="decimal"/>
      <w:lvlText w:val="%1."/>
      <w:lvlJc w:val="left"/>
      <w:pPr>
        <w:ind w:left="360" w:hanging="360"/>
      </w:pPr>
      <w:rPr>
        <w:rFonts w:cs="Times New Roman"/>
        <w:b w:val="0"/>
        <w:sz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15:restartNumberingAfterBreak="0">
    <w:nsid w:val="155D3A40"/>
    <w:multiLevelType w:val="hybridMultilevel"/>
    <w:tmpl w:val="AF8AE5A2"/>
    <w:lvl w:ilvl="0" w:tplc="87B235F2">
      <w:start w:val="1"/>
      <w:numFmt w:val="decimal"/>
      <w:lvlText w:val="%1)"/>
      <w:lvlJc w:val="left"/>
      <w:pPr>
        <w:ind w:left="1866" w:hanging="360"/>
      </w:pPr>
      <w:rPr>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15:restartNumberingAfterBreak="0">
    <w:nsid w:val="158C5EB0"/>
    <w:multiLevelType w:val="hybridMultilevel"/>
    <w:tmpl w:val="8850E4B2"/>
    <w:lvl w:ilvl="0" w:tplc="46A0C916">
      <w:start w:val="1"/>
      <w:numFmt w:val="decimal"/>
      <w:lvlText w:val="%1."/>
      <w:lvlJc w:val="left"/>
      <w:pPr>
        <w:tabs>
          <w:tab w:val="num" w:pos="1440"/>
        </w:tabs>
        <w:ind w:left="1440" w:hanging="360"/>
      </w:pPr>
      <w:rPr>
        <w:rFonts w:ascii="Arial" w:hAnsi="Arial" w:cs="Arial" w:hint="default"/>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D1C71E3"/>
    <w:multiLevelType w:val="hybridMultilevel"/>
    <w:tmpl w:val="3050F154"/>
    <w:lvl w:ilvl="0" w:tplc="C88C4EA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E41615E"/>
    <w:multiLevelType w:val="hybridMultilevel"/>
    <w:tmpl w:val="55E82C26"/>
    <w:lvl w:ilvl="0" w:tplc="EBFCEB0C">
      <w:start w:val="1"/>
      <w:numFmt w:val="decimal"/>
      <w:lvlText w:val="%1."/>
      <w:lvlJc w:val="left"/>
      <w:pPr>
        <w:ind w:left="1080" w:hanging="720"/>
      </w:pPr>
      <w:rPr>
        <w:rFonts w:ascii="Arial" w:eastAsia="Calibri" w:hAnsi="Arial" w:cs="Arial"/>
        <w:b w:val="0"/>
        <w:i w:val="0"/>
      </w:rPr>
    </w:lvl>
    <w:lvl w:ilvl="1" w:tplc="04150011">
      <w:start w:val="1"/>
      <w:numFmt w:val="decimal"/>
      <w:lvlText w:val="%2)"/>
      <w:lvlJc w:val="left"/>
      <w:pPr>
        <w:ind w:left="720" w:hanging="360"/>
      </w:pPr>
    </w:lvl>
    <w:lvl w:ilvl="2" w:tplc="2250E054">
      <w:start w:val="6"/>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6E21DC"/>
    <w:multiLevelType w:val="hybridMultilevel"/>
    <w:tmpl w:val="2822139A"/>
    <w:lvl w:ilvl="0" w:tplc="0415000F">
      <w:start w:val="1"/>
      <w:numFmt w:val="decimal"/>
      <w:lvlText w:val="%1."/>
      <w:lvlJc w:val="left"/>
      <w:pPr>
        <w:ind w:left="720" w:hanging="360"/>
      </w:pPr>
    </w:lvl>
    <w:lvl w:ilvl="1" w:tplc="6B9E07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EB0A1B"/>
    <w:multiLevelType w:val="hybridMultilevel"/>
    <w:tmpl w:val="25B634B4"/>
    <w:name w:val="WW8Num7222"/>
    <w:lvl w:ilvl="0" w:tplc="41DE74C2">
      <w:start w:val="1"/>
      <w:numFmt w:val="decimal"/>
      <w:lvlText w:val="%1."/>
      <w:lvlJc w:val="left"/>
      <w:pPr>
        <w:tabs>
          <w:tab w:val="num" w:pos="540"/>
        </w:tabs>
        <w:ind w:left="540" w:hanging="360"/>
      </w:pPr>
      <w:rPr>
        <w:rFonts w:cs="Times New Roman" w:hint="default"/>
        <w:b w:val="0"/>
        <w:color w:val="auto"/>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2C0AF8"/>
    <w:multiLevelType w:val="hybridMultilevel"/>
    <w:tmpl w:val="B87011FA"/>
    <w:lvl w:ilvl="0" w:tplc="E43A371A">
      <w:start w:val="1"/>
      <w:numFmt w:val="decimal"/>
      <w:lvlText w:val="%1)"/>
      <w:lvlJc w:val="left"/>
      <w:pPr>
        <w:ind w:left="1003" w:hanging="360"/>
      </w:pPr>
      <w:rPr>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2A5F31EE"/>
    <w:multiLevelType w:val="hybridMultilevel"/>
    <w:tmpl w:val="56CC4822"/>
    <w:lvl w:ilvl="0" w:tplc="CD76A3BE">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E25FFF"/>
    <w:multiLevelType w:val="hybridMultilevel"/>
    <w:tmpl w:val="BEBA6EBC"/>
    <w:lvl w:ilvl="0" w:tplc="F8E2B3DE">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EE13260"/>
    <w:multiLevelType w:val="multilevel"/>
    <w:tmpl w:val="81F4F37E"/>
    <w:styleLink w:val="WWNum40"/>
    <w:lvl w:ilvl="0">
      <w:start w:val="1"/>
      <w:numFmt w:val="decimal"/>
      <w:lvlText w:val="%1."/>
      <w:lvlJc w:val="left"/>
      <w:pPr>
        <w:ind w:left="405" w:hanging="360"/>
      </w:pPr>
      <w:rPr>
        <w:color w:val="00000A"/>
      </w:rPr>
    </w:lvl>
    <w:lvl w:ilvl="1">
      <w:start w:val="1"/>
      <w:numFmt w:val="lowerLetter"/>
      <w:lvlText w:val="%2."/>
      <w:lvlJc w:val="left"/>
      <w:pPr>
        <w:ind w:left="1125" w:hanging="360"/>
      </w:pPr>
    </w:lvl>
    <w:lvl w:ilvl="2">
      <w:start w:val="1"/>
      <w:numFmt w:val="lowerRoman"/>
      <w:lvlText w:val="%1.%2.%3."/>
      <w:lvlJc w:val="right"/>
      <w:pPr>
        <w:ind w:left="1845" w:hanging="180"/>
      </w:pPr>
    </w:lvl>
    <w:lvl w:ilvl="3">
      <w:start w:val="1"/>
      <w:numFmt w:val="decimal"/>
      <w:lvlText w:val="%1.%2.%3.%4."/>
      <w:lvlJc w:val="left"/>
      <w:pPr>
        <w:ind w:left="2565" w:hanging="360"/>
      </w:pPr>
    </w:lvl>
    <w:lvl w:ilvl="4">
      <w:start w:val="1"/>
      <w:numFmt w:val="lowerLetter"/>
      <w:lvlText w:val="%1.%2.%3.%4.%5."/>
      <w:lvlJc w:val="left"/>
      <w:pPr>
        <w:ind w:left="3285" w:hanging="360"/>
      </w:pPr>
    </w:lvl>
    <w:lvl w:ilvl="5">
      <w:start w:val="1"/>
      <w:numFmt w:val="lowerRoman"/>
      <w:lvlText w:val="%1.%2.%3.%4.%5.%6."/>
      <w:lvlJc w:val="right"/>
      <w:pPr>
        <w:ind w:left="4005" w:hanging="180"/>
      </w:pPr>
    </w:lvl>
    <w:lvl w:ilvl="6">
      <w:start w:val="1"/>
      <w:numFmt w:val="decimal"/>
      <w:lvlText w:val="%1.%2.%3.%4.%5.%6.%7."/>
      <w:lvlJc w:val="left"/>
      <w:pPr>
        <w:ind w:left="4725" w:hanging="360"/>
      </w:pPr>
    </w:lvl>
    <w:lvl w:ilvl="7">
      <w:start w:val="1"/>
      <w:numFmt w:val="lowerLetter"/>
      <w:lvlText w:val="%1.%2.%3.%4.%5.%6.%7.%8."/>
      <w:lvlJc w:val="left"/>
      <w:pPr>
        <w:ind w:left="5445" w:hanging="360"/>
      </w:pPr>
    </w:lvl>
    <w:lvl w:ilvl="8">
      <w:start w:val="1"/>
      <w:numFmt w:val="lowerRoman"/>
      <w:lvlText w:val="%1.%2.%3.%4.%5.%6.%7.%8.%9."/>
      <w:lvlJc w:val="right"/>
      <w:pPr>
        <w:ind w:left="6165" w:hanging="180"/>
      </w:pPr>
    </w:lvl>
  </w:abstractNum>
  <w:abstractNum w:abstractNumId="17" w15:restartNumberingAfterBreak="0">
    <w:nsid w:val="2F3362BC"/>
    <w:multiLevelType w:val="hybridMultilevel"/>
    <w:tmpl w:val="14D47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3E21D3"/>
    <w:multiLevelType w:val="multilevel"/>
    <w:tmpl w:val="594E766A"/>
    <w:styleLink w:val="WWNum27"/>
    <w:lvl w:ilvl="0">
      <w:start w:val="1"/>
      <w:numFmt w:val="decimal"/>
      <w:lvlText w:val="%1."/>
      <w:lvlJc w:val="left"/>
      <w:pPr>
        <w:ind w:left="720" w:hanging="360"/>
      </w:pPr>
      <w:rPr>
        <w:rFonts w:cs="Times New Roman"/>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C762F34"/>
    <w:multiLevelType w:val="hybridMultilevel"/>
    <w:tmpl w:val="37E485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ECA7A9F"/>
    <w:multiLevelType w:val="multilevel"/>
    <w:tmpl w:val="E610893C"/>
    <w:lvl w:ilvl="0">
      <w:start w:val="4"/>
      <w:numFmt w:val="decimal"/>
      <w:lvlText w:val="%1."/>
      <w:lvlJc w:val="left"/>
      <w:pPr>
        <w:ind w:left="360" w:hanging="360"/>
      </w:pPr>
      <w:rPr>
        <w:rFonts w:hint="default"/>
        <w:b w:val="0"/>
      </w:rPr>
    </w:lvl>
    <w:lvl w:ilvl="1">
      <w:start w:val="1"/>
      <w:numFmt w:val="decimal"/>
      <w:lvlText w:val="%2)"/>
      <w:lvlJc w:val="left"/>
      <w:pPr>
        <w:ind w:left="1080" w:hanging="360"/>
      </w:pPr>
      <w:rPr>
        <w:rFonts w:ascii="Arial" w:eastAsia="Calibri" w:hAnsi="Arial" w:cs="Arial" w:hint="default"/>
      </w:rPr>
    </w:lvl>
    <w:lvl w:ilvl="2">
      <w:start w:val="1"/>
      <w:numFmt w:val="lowerLetter"/>
      <w:lvlText w:val="%1.%2.%3)"/>
      <w:lvlJc w:val="left"/>
      <w:pPr>
        <w:ind w:left="1980" w:hanging="360"/>
      </w:pPr>
      <w:rPr>
        <w:rFonts w:hint="default"/>
      </w:rPr>
    </w:lvl>
    <w:lvl w:ilvl="3">
      <w:start w:val="1"/>
      <w:numFmt w:val="upperRoman"/>
      <w:lvlText w:val="%1.%2.%3.%4."/>
      <w:lvlJc w:val="left"/>
      <w:pPr>
        <w:ind w:left="2880" w:hanging="720"/>
      </w:pPr>
      <w:rPr>
        <w:rFonts w:hint="default"/>
      </w:rPr>
    </w:lvl>
    <w:lvl w:ilvl="4">
      <w:start w:val="5"/>
      <w:numFmt w:val="decimal"/>
      <w:lvlText w:val="%1.%2.%3.%4.%5."/>
      <w:lvlJc w:val="left"/>
      <w:pPr>
        <w:ind w:left="3240" w:hanging="360"/>
      </w:pPr>
      <w:rPr>
        <w:rFonts w:eastAsia="Calibri" w:hint="default"/>
        <w:u w:val="none"/>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21" w15:restartNumberingAfterBreak="0">
    <w:nsid w:val="45CF4C7C"/>
    <w:multiLevelType w:val="multilevel"/>
    <w:tmpl w:val="FCFE5540"/>
    <w:styleLink w:val="WWNum35"/>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9CD07B7"/>
    <w:multiLevelType w:val="multilevel"/>
    <w:tmpl w:val="B418B2F0"/>
    <w:lvl w:ilvl="0">
      <w:start w:val="1"/>
      <w:numFmt w:val="decimal"/>
      <w:lvlText w:val="%1)"/>
      <w:lvlJc w:val="left"/>
      <w:pPr>
        <w:ind w:left="2340" w:hanging="360"/>
      </w:pPr>
      <w:rPr>
        <w:b w:val="0"/>
        <w:color w:val="000000" w:themeColor="text1"/>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C051FB5"/>
    <w:multiLevelType w:val="hybridMultilevel"/>
    <w:tmpl w:val="B41C07CE"/>
    <w:lvl w:ilvl="0" w:tplc="7D7EE6B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7F2C2E"/>
    <w:multiLevelType w:val="hybridMultilevel"/>
    <w:tmpl w:val="5002D3C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8B545A"/>
    <w:multiLevelType w:val="hybridMultilevel"/>
    <w:tmpl w:val="163C4E5C"/>
    <w:lvl w:ilvl="0" w:tplc="8B86F7A4">
      <w:start w:val="1"/>
      <w:numFmt w:val="decimal"/>
      <w:lvlText w:val="%1."/>
      <w:lvlJc w:val="left"/>
      <w:pPr>
        <w:ind w:left="720" w:hanging="360"/>
      </w:pPr>
      <w:rPr>
        <w:rFonts w:ascii="Arial" w:hAnsi="Arial" w:cs="Arial" w:hint="default"/>
        <w:b w:val="0"/>
        <w:strike w:val="0"/>
        <w:color w:val="auto"/>
        <w:sz w:val="22"/>
        <w:szCs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CBC6A37"/>
    <w:multiLevelType w:val="hybridMultilevel"/>
    <w:tmpl w:val="A62C706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6A6F7DA1"/>
    <w:multiLevelType w:val="multilevel"/>
    <w:tmpl w:val="DB387726"/>
    <w:styleLink w:val="WWNum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1.%2.%3)"/>
      <w:lvlJc w:val="left"/>
      <w:pPr>
        <w:ind w:left="1980" w:hanging="36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762D5BF4"/>
    <w:multiLevelType w:val="multilevel"/>
    <w:tmpl w:val="7E0E86A0"/>
    <w:lvl w:ilvl="0">
      <w:start w:val="2"/>
      <w:numFmt w:val="decimal"/>
      <w:lvlText w:val="%1."/>
      <w:lvlJc w:val="left"/>
      <w:pPr>
        <w:ind w:left="360" w:hanging="360"/>
      </w:pPr>
      <w:rPr>
        <w:rFonts w:hint="default"/>
        <w:b w:val="0"/>
      </w:rPr>
    </w:lvl>
    <w:lvl w:ilvl="1">
      <w:start w:val="1"/>
      <w:numFmt w:val="decimal"/>
      <w:lvlText w:val="%2)"/>
      <w:lvlJc w:val="left"/>
      <w:pPr>
        <w:ind w:left="1080" w:hanging="360"/>
      </w:pPr>
      <w:rPr>
        <w:rFonts w:ascii="Arial" w:eastAsia="Calibri" w:hAnsi="Arial" w:cs="Arial" w:hint="default"/>
      </w:rPr>
    </w:lvl>
    <w:lvl w:ilvl="2">
      <w:start w:val="1"/>
      <w:numFmt w:val="lowerLetter"/>
      <w:lvlText w:val="%1.%2.%3)"/>
      <w:lvlJc w:val="left"/>
      <w:pPr>
        <w:ind w:left="1980" w:hanging="360"/>
      </w:pPr>
      <w:rPr>
        <w:rFonts w:hint="default"/>
      </w:rPr>
    </w:lvl>
    <w:lvl w:ilvl="3">
      <w:start w:val="1"/>
      <w:numFmt w:val="upperRoman"/>
      <w:lvlText w:val="%1.%2.%3.%4."/>
      <w:lvlJc w:val="left"/>
      <w:pPr>
        <w:ind w:left="2880" w:hanging="720"/>
      </w:pPr>
      <w:rPr>
        <w:rFonts w:hint="default"/>
      </w:rPr>
    </w:lvl>
    <w:lvl w:ilvl="4">
      <w:start w:val="5"/>
      <w:numFmt w:val="decimal"/>
      <w:lvlText w:val="%1.%2.%3.%4.%5."/>
      <w:lvlJc w:val="left"/>
      <w:pPr>
        <w:ind w:left="3240" w:hanging="360"/>
      </w:pPr>
      <w:rPr>
        <w:rFonts w:eastAsia="Calibri" w:hint="default"/>
        <w:u w:val="none"/>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29" w15:restartNumberingAfterBreak="0">
    <w:nsid w:val="76A559F0"/>
    <w:multiLevelType w:val="multilevel"/>
    <w:tmpl w:val="47A26B9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num w:numId="1" w16cid:durableId="1889680353">
    <w:abstractNumId w:val="21"/>
  </w:num>
  <w:num w:numId="2" w16cid:durableId="1884562350">
    <w:abstractNumId w:val="27"/>
  </w:num>
  <w:num w:numId="3" w16cid:durableId="1943490142">
    <w:abstractNumId w:val="16"/>
  </w:num>
  <w:num w:numId="4" w16cid:durableId="1470787379">
    <w:abstractNumId w:val="21"/>
    <w:lvlOverride w:ilvl="0">
      <w:startOverride w:val="1"/>
    </w:lvlOverride>
  </w:num>
  <w:num w:numId="5" w16cid:durableId="372115454">
    <w:abstractNumId w:val="27"/>
    <w:lvlOverride w:ilvl="0">
      <w:startOverride w:val="1"/>
    </w:lvlOverride>
  </w:num>
  <w:num w:numId="6" w16cid:durableId="884873900">
    <w:abstractNumId w:val="13"/>
  </w:num>
  <w:num w:numId="7" w16cid:durableId="2118671625">
    <w:abstractNumId w:val="23"/>
  </w:num>
  <w:num w:numId="8" w16cid:durableId="1787654001">
    <w:abstractNumId w:val="29"/>
  </w:num>
  <w:num w:numId="9" w16cid:durableId="123038703">
    <w:abstractNumId w:val="19"/>
  </w:num>
  <w:num w:numId="10" w16cid:durableId="2042972359">
    <w:abstractNumId w:val="26"/>
  </w:num>
  <w:num w:numId="11" w16cid:durableId="752093680">
    <w:abstractNumId w:val="18"/>
  </w:num>
  <w:num w:numId="12" w16cid:durableId="1698584959">
    <w:abstractNumId w:val="4"/>
  </w:num>
  <w:num w:numId="13" w16cid:durableId="614601254">
    <w:abstractNumId w:val="9"/>
  </w:num>
  <w:num w:numId="14" w16cid:durableId="2079597425">
    <w:abstractNumId w:val="3"/>
  </w:num>
  <w:num w:numId="15" w16cid:durableId="1293100791">
    <w:abstractNumId w:val="0"/>
  </w:num>
  <w:num w:numId="16" w16cid:durableId="1058018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96306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593592">
    <w:abstractNumId w:val="15"/>
  </w:num>
  <w:num w:numId="19" w16cid:durableId="1288975742">
    <w:abstractNumId w:val="25"/>
  </w:num>
  <w:num w:numId="20" w16cid:durableId="1379087193">
    <w:abstractNumId w:val="10"/>
  </w:num>
  <w:num w:numId="21" w16cid:durableId="397948014">
    <w:abstractNumId w:val="11"/>
  </w:num>
  <w:num w:numId="22" w16cid:durableId="781652360">
    <w:abstractNumId w:val="14"/>
  </w:num>
  <w:num w:numId="23" w16cid:durableId="1032026836">
    <w:abstractNumId w:val="2"/>
  </w:num>
  <w:num w:numId="24" w16cid:durableId="1821074054">
    <w:abstractNumId w:val="24"/>
  </w:num>
  <w:num w:numId="25" w16cid:durableId="687560050">
    <w:abstractNumId w:val="18"/>
    <w:lvlOverride w:ilvl="0">
      <w:startOverride w:val="1"/>
      <w:lvl w:ilvl="0">
        <w:start w:val="1"/>
        <w:numFmt w:val="decimal"/>
        <w:lvlText w:val="%1."/>
        <w:lvlJc w:val="left"/>
        <w:pPr>
          <w:ind w:left="720" w:hanging="360"/>
        </w:pPr>
        <w:rPr>
          <w:rFonts w:cs="Times New Roman"/>
          <w:b w:val="0"/>
          <w:sz w:val="22"/>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9935559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54928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2716062">
    <w:abstractNumId w:val="28"/>
  </w:num>
  <w:num w:numId="29" w16cid:durableId="658849253">
    <w:abstractNumId w:val="7"/>
  </w:num>
  <w:num w:numId="30" w16cid:durableId="674698031">
    <w:abstractNumId w:val="22"/>
  </w:num>
  <w:num w:numId="31" w16cid:durableId="668867876">
    <w:abstractNumId w:val="1"/>
  </w:num>
  <w:num w:numId="32" w16cid:durableId="712535622">
    <w:abstractNumId w:val="20"/>
  </w:num>
  <w:num w:numId="33" w16cid:durableId="1059983668">
    <w:abstractNumId w:val="17"/>
  </w:num>
  <w:num w:numId="34" w16cid:durableId="124145031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B0"/>
    <w:rsid w:val="00022144"/>
    <w:rsid w:val="000329F3"/>
    <w:rsid w:val="001525C9"/>
    <w:rsid w:val="00180DAE"/>
    <w:rsid w:val="00224877"/>
    <w:rsid w:val="00326007"/>
    <w:rsid w:val="00352A3C"/>
    <w:rsid w:val="00670BA7"/>
    <w:rsid w:val="00722F92"/>
    <w:rsid w:val="00924251"/>
    <w:rsid w:val="00964BD9"/>
    <w:rsid w:val="00BE363B"/>
    <w:rsid w:val="00E7008F"/>
    <w:rsid w:val="00F07360"/>
    <w:rsid w:val="00F726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EB3E"/>
  <w15:chartTrackingRefBased/>
  <w15:docId w15:val="{5BDCDDE3-DD64-4B5A-873D-8DFFA489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26B0"/>
    <w:pPr>
      <w:widowControl w:val="0"/>
      <w:suppressAutoHyphens/>
      <w:spacing w:after="0" w:line="240" w:lineRule="auto"/>
    </w:pPr>
    <w:rPr>
      <w:rFonts w:ascii="Times New Roman" w:eastAsia="Arial Unicode MS" w:hAnsi="Times New Roman" w:cs="Times New Roman"/>
      <w:color w:val="00000A"/>
      <w:kern w:val="0"/>
      <w:sz w:val="24"/>
      <w:szCs w:val="24"/>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maz_wyliczenie,opis dzialania,K-P_odwolanie,A_wyliczenie,Akapit z listą5,Akapit z listą51,normalny tekst,List Paragraph"/>
    <w:basedOn w:val="Normalny"/>
    <w:uiPriority w:val="34"/>
    <w:qFormat/>
    <w:rsid w:val="00F726B0"/>
    <w:pPr>
      <w:ind w:left="720"/>
      <w:contextualSpacing/>
    </w:pPr>
  </w:style>
  <w:style w:type="numbering" w:customStyle="1" w:styleId="WWNum27">
    <w:name w:val="WWNum27"/>
    <w:basedOn w:val="Bezlisty"/>
    <w:rsid w:val="00F726B0"/>
    <w:pPr>
      <w:numPr>
        <w:numId w:val="11"/>
      </w:numPr>
    </w:pPr>
  </w:style>
  <w:style w:type="numbering" w:customStyle="1" w:styleId="WWNum35">
    <w:name w:val="WWNum35"/>
    <w:basedOn w:val="Bezlisty"/>
    <w:rsid w:val="00F726B0"/>
    <w:pPr>
      <w:numPr>
        <w:numId w:val="1"/>
      </w:numPr>
    </w:pPr>
  </w:style>
  <w:style w:type="numbering" w:customStyle="1" w:styleId="WWNum36">
    <w:name w:val="WWNum36"/>
    <w:basedOn w:val="Bezlisty"/>
    <w:rsid w:val="00F726B0"/>
    <w:pPr>
      <w:numPr>
        <w:numId w:val="2"/>
      </w:numPr>
    </w:pPr>
  </w:style>
  <w:style w:type="numbering" w:customStyle="1" w:styleId="WWNum40">
    <w:name w:val="WWNum40"/>
    <w:basedOn w:val="Bezlisty"/>
    <w:rsid w:val="00F726B0"/>
    <w:pPr>
      <w:numPr>
        <w:numId w:val="3"/>
      </w:numPr>
    </w:pPr>
  </w:style>
  <w:style w:type="paragraph" w:styleId="NormalnyWeb">
    <w:name w:val="Normal (Web)"/>
    <w:basedOn w:val="Normalny"/>
    <w:qFormat/>
    <w:rsid w:val="00BE363B"/>
    <w:pPr>
      <w:widowControl/>
      <w:spacing w:before="280" w:after="119"/>
    </w:pPr>
    <w:rPr>
      <w:rFonts w:eastAsia="Times New Roman"/>
      <w:color w:val="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at.gov.pl/obszary-tematyczne/ceny-handel/wskazniki-cen/wskazniki-cen-towarow-i-uslug-konsumpcyjnych-pot-inflacja-/miesieczne-wskazniki-cen-towarow-i-uslug-konsumpcyjnych-od-1982-rok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6762</Words>
  <Characters>40572</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Bartecka</dc:creator>
  <cp:keywords/>
  <dc:description/>
  <cp:lastModifiedBy>Małgorzata Bartecka</cp:lastModifiedBy>
  <cp:revision>10</cp:revision>
  <dcterms:created xsi:type="dcterms:W3CDTF">2024-05-21T10:20:00Z</dcterms:created>
  <dcterms:modified xsi:type="dcterms:W3CDTF">2024-05-22T09:54:00Z</dcterms:modified>
</cp:coreProperties>
</file>