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B" w:rsidRDefault="000A087B">
      <w:pPr>
        <w:rPr>
          <w:b/>
          <w:sz w:val="32"/>
        </w:rPr>
      </w:pPr>
      <w:bookmarkStart w:id="0" w:name="_GoBack"/>
      <w:bookmarkEnd w:id="0"/>
      <w:r w:rsidRPr="000A087B">
        <w:rPr>
          <w:b/>
          <w:sz w:val="32"/>
        </w:rPr>
        <w:t>Przełącznik 4-portowy ATEN KVM US421A</w:t>
      </w:r>
    </w:p>
    <w:p w:rsidR="000A087B" w:rsidRPr="000A087B" w:rsidRDefault="000A087B">
      <w:pPr>
        <w:rPr>
          <w:sz w:val="24"/>
        </w:rPr>
      </w:pPr>
      <w:r w:rsidRPr="000A087B">
        <w:rPr>
          <w:sz w:val="24"/>
        </w:rPr>
        <w:t>Zdjęcie poglądowe:</w:t>
      </w:r>
    </w:p>
    <w:p w:rsidR="00292D07" w:rsidRDefault="00292D07">
      <w:r>
        <w:rPr>
          <w:noProof/>
          <w:lang w:eastAsia="pl-PL"/>
        </w:rPr>
        <w:drawing>
          <wp:inline distT="0" distB="0" distL="0" distR="0" wp14:anchorId="75BE43CD" wp14:editId="5EBF0B2E">
            <wp:extent cx="3876675" cy="3495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07"/>
    <w:rsid w:val="000A087B"/>
    <w:rsid w:val="00292D07"/>
    <w:rsid w:val="005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1</cp:revision>
  <dcterms:created xsi:type="dcterms:W3CDTF">2023-05-30T06:33:00Z</dcterms:created>
  <dcterms:modified xsi:type="dcterms:W3CDTF">2023-05-30T08:00:00Z</dcterms:modified>
</cp:coreProperties>
</file>