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18A2" w14:textId="29E38AD0" w:rsidR="00716363" w:rsidRDefault="00716363" w:rsidP="00716363">
      <w:pPr>
        <w:pStyle w:val="Zal-text"/>
        <w:spacing w:before="0" w:after="0" w:line="360" w:lineRule="auto"/>
        <w:jc w:val="right"/>
        <w:rPr>
          <w:rFonts w:ascii="Times New Roman" w:hAnsi="Times New Roman" w:cs="Times New Roman"/>
          <w:sz w:val="24"/>
          <w:szCs w:val="24"/>
        </w:rPr>
      </w:pPr>
      <w:r>
        <w:rPr>
          <w:rFonts w:ascii="Times New Roman" w:hAnsi="Times New Roman" w:cs="Times New Roman"/>
          <w:sz w:val="24"/>
          <w:szCs w:val="24"/>
        </w:rPr>
        <w:t>Szamotuły, 8 marca 2022 roku</w:t>
      </w:r>
    </w:p>
    <w:p w14:paraId="1361D326" w14:textId="15EF8183" w:rsidR="00716363" w:rsidRDefault="00716363" w:rsidP="00716363">
      <w:pPr>
        <w:pStyle w:val="Zal-text"/>
        <w:spacing w:before="0" w:after="0" w:line="360" w:lineRule="auto"/>
        <w:rPr>
          <w:rFonts w:ascii="Times New Roman" w:hAnsi="Times New Roman" w:cs="Times New Roman"/>
          <w:sz w:val="24"/>
          <w:szCs w:val="24"/>
        </w:rPr>
      </w:pPr>
      <w:r>
        <w:rPr>
          <w:rFonts w:ascii="Times New Roman" w:hAnsi="Times New Roman" w:cs="Times New Roman"/>
          <w:sz w:val="24"/>
          <w:szCs w:val="24"/>
        </w:rPr>
        <w:t>WI.271.2.2022</w:t>
      </w:r>
    </w:p>
    <w:p w14:paraId="2AEE198B" w14:textId="77777777" w:rsidR="00716363" w:rsidRDefault="00716363" w:rsidP="00716363">
      <w:pPr>
        <w:spacing w:line="360" w:lineRule="auto"/>
        <w:jc w:val="center"/>
        <w:rPr>
          <w:b/>
        </w:rPr>
      </w:pPr>
    </w:p>
    <w:p w14:paraId="0B56C0F1" w14:textId="77777777" w:rsidR="00716363" w:rsidRDefault="00716363" w:rsidP="00716363">
      <w:pPr>
        <w:spacing w:line="360" w:lineRule="auto"/>
        <w:jc w:val="center"/>
        <w:rPr>
          <w:b/>
        </w:rPr>
      </w:pPr>
      <w:r>
        <w:rPr>
          <w:b/>
        </w:rPr>
        <w:t xml:space="preserve">WYJAŚNIENIA </w:t>
      </w:r>
      <w:r w:rsidRPr="00140F16">
        <w:rPr>
          <w:b/>
        </w:rPr>
        <w:t>TREŚCI SWZ</w:t>
      </w:r>
    </w:p>
    <w:p w14:paraId="1A34900E" w14:textId="77777777" w:rsidR="00716363" w:rsidRDefault="00716363" w:rsidP="00716363">
      <w:pPr>
        <w:spacing w:line="360" w:lineRule="auto"/>
        <w:jc w:val="center"/>
        <w:rPr>
          <w:b/>
        </w:rPr>
      </w:pPr>
    </w:p>
    <w:p w14:paraId="1C66761A" w14:textId="724FEF6B" w:rsidR="00716363" w:rsidRPr="00CC1AE2" w:rsidRDefault="00716363" w:rsidP="00BF65D4">
      <w:pPr>
        <w:suppressAutoHyphens w:val="0"/>
        <w:spacing w:line="360" w:lineRule="auto"/>
        <w:contextualSpacing/>
        <w:jc w:val="both"/>
      </w:pPr>
      <w:r w:rsidRPr="00CC1AE2">
        <w:t xml:space="preserve">Zamawiający, tj. Miasto i Gmina Szamotuły ul. Dworcowa 26, 64 – 500 Szamotuły, działając na podstawie art. </w:t>
      </w:r>
      <w:r>
        <w:t>284</w:t>
      </w:r>
      <w:r w:rsidRPr="00CC1AE2">
        <w:t xml:space="preserve"> ust. 2 ustawy z dnia 29 stycznia 2004 roku – Prawo zamówień </w:t>
      </w:r>
      <w:r>
        <w:br/>
      </w:r>
      <w:r w:rsidRPr="00CC1AE2">
        <w:t xml:space="preserve">publicznych </w:t>
      </w:r>
      <w:r w:rsidRPr="00D7621D">
        <w:t>(t.j. Dz. U.</w:t>
      </w:r>
      <w:r>
        <w:t xml:space="preserve"> </w:t>
      </w:r>
      <w:r w:rsidRPr="00D7621D">
        <w:t>z 2021 r. poz. 1129 ze zm.)</w:t>
      </w:r>
      <w:r>
        <w:t xml:space="preserve"> </w:t>
      </w:r>
      <w:r w:rsidRPr="00CC1AE2">
        <w:t xml:space="preserve">w związku z art. </w:t>
      </w:r>
      <w:r>
        <w:t>284</w:t>
      </w:r>
      <w:r w:rsidRPr="00CC1AE2">
        <w:t xml:space="preserve"> ust. 1 ustawy </w:t>
      </w:r>
      <w:r>
        <w:t xml:space="preserve">                                 </w:t>
      </w:r>
      <w:r w:rsidRPr="00CC1AE2">
        <w:t>zawiadamia, że w postępowaniu o udzielenie zamówienia publicznego</w:t>
      </w:r>
      <w:r>
        <w:t xml:space="preserve"> nr </w:t>
      </w:r>
      <w:r w:rsidRPr="00887A2F">
        <w:t>202</w:t>
      </w:r>
      <w:r w:rsidR="00BF65D4">
        <w:t>2</w:t>
      </w:r>
      <w:r w:rsidRPr="00887A2F">
        <w:t xml:space="preserve">/BZP </w:t>
      </w:r>
      <w:r w:rsidR="00BF65D4">
        <w:t xml:space="preserve">00076376/01                      </w:t>
      </w:r>
      <w:r>
        <w:t xml:space="preserve">z dnia </w:t>
      </w:r>
      <w:r w:rsidR="00BF65D4">
        <w:t>4 marca</w:t>
      </w:r>
      <w:r>
        <w:t xml:space="preserve"> 202</w:t>
      </w:r>
      <w:r w:rsidR="00BF65D4">
        <w:t>2</w:t>
      </w:r>
      <w:r>
        <w:t xml:space="preserve"> r.</w:t>
      </w:r>
      <w:r w:rsidRPr="00CC1AE2">
        <w:t xml:space="preserve"> pn.: </w:t>
      </w:r>
      <w:r w:rsidRPr="00BF65D4">
        <w:rPr>
          <w:b/>
          <w:bCs/>
        </w:rPr>
        <w:t>„Dostawa doposażenia pracowni przedmiotowych w zakresie sprzętu komputerowego i wyposażenia dydaktycznego w ramach projektu „ENIGMA –wsparcie nauczania matematyki i informatyki w szkołach podstawowych i ponadpodstawowych Metropolii Poznań”</w:t>
      </w:r>
      <w:r w:rsidR="00BF65D4">
        <w:rPr>
          <w:b/>
          <w:bCs/>
        </w:rPr>
        <w:t xml:space="preserve"> </w:t>
      </w:r>
      <w:r w:rsidRPr="00CC1AE2">
        <w:t>w związku z zapytaniem dotyczącym treści Specyfikacji</w:t>
      </w:r>
      <w:r>
        <w:t xml:space="preserve"> </w:t>
      </w:r>
      <w:r w:rsidRPr="00CC1AE2">
        <w:t>Warunków Zamówienia (SWZ), udzielam następującej</w:t>
      </w:r>
      <w:r>
        <w:t xml:space="preserve"> </w:t>
      </w:r>
      <w:r w:rsidRPr="00CC1AE2">
        <w:t>odpowiedzi:</w:t>
      </w:r>
    </w:p>
    <w:p w14:paraId="21CD96B1" w14:textId="77777777" w:rsidR="00716363" w:rsidRDefault="00716363" w:rsidP="00716363">
      <w:pPr>
        <w:spacing w:after="240"/>
      </w:pPr>
      <w:r w:rsidRPr="00E3546F">
        <w:t>Pytani</w:t>
      </w:r>
      <w:r>
        <w:t>a i odpowiedzi:</w:t>
      </w:r>
      <w:r w:rsidRPr="00E3546F">
        <w:br/>
      </w:r>
    </w:p>
    <w:p w14:paraId="671AD692" w14:textId="77777777" w:rsidR="00716363" w:rsidRPr="00E3546F" w:rsidRDefault="00716363" w:rsidP="00716363">
      <w:pPr>
        <w:spacing w:after="240" w:line="360" w:lineRule="auto"/>
        <w:jc w:val="both"/>
        <w:rPr>
          <w:rFonts w:eastAsiaTheme="minorHAnsi"/>
          <w:b/>
          <w:bCs/>
          <w:kern w:val="0"/>
        </w:rPr>
      </w:pPr>
      <w:r>
        <w:t xml:space="preserve">1. </w:t>
      </w:r>
      <w:r w:rsidRPr="00E3546F">
        <w:t>Czy Zamawiający wymaga fabrycznie nowego systemu operacyjnego, / oprogramowania biurowego nieużywanego oraz nieaktywowanego nigdy wcześniej na innym urządzeniu?</w:t>
      </w:r>
    </w:p>
    <w:p w14:paraId="0BA689D1" w14:textId="77777777" w:rsidR="00716363" w:rsidRPr="00E3546F" w:rsidRDefault="00716363" w:rsidP="00716363">
      <w:pPr>
        <w:spacing w:after="120" w:line="360" w:lineRule="auto"/>
        <w:jc w:val="both"/>
        <w:rPr>
          <w:b/>
          <w:bCs/>
        </w:rPr>
      </w:pPr>
      <w:r>
        <w:rPr>
          <w:b/>
          <w:bCs/>
        </w:rPr>
        <w:t xml:space="preserve">ad. 1 </w:t>
      </w:r>
      <w:r w:rsidRPr="00E3546F">
        <w:rPr>
          <w:b/>
          <w:bCs/>
        </w:rPr>
        <w:t>Zgodnie z zapisami załącznika nr 5 „Opis przedmiotu zamówienia” System operacyjny oraz pakiet biurowy muszą być fabrycznie nowe, nieużywane, nieaktywowane nigdy wcześniej oraz dostarczone wraz ze stosownymi, oryginalnymi atrybutami legalności,  stosowanymi przez producenta sprzętu lub inną formą uwiarygodniania oryginalności wymaganą przez producenta oprogramowania stosowną w zależności od dostarczanej wersji.</w:t>
      </w:r>
    </w:p>
    <w:p w14:paraId="0F01C430" w14:textId="77777777" w:rsidR="00716363" w:rsidRPr="00E3546F" w:rsidRDefault="00716363" w:rsidP="00716363">
      <w:pPr>
        <w:spacing w:after="240" w:line="360" w:lineRule="auto"/>
        <w:jc w:val="both"/>
      </w:pPr>
      <w:r w:rsidRPr="00E3546F">
        <w:br/>
      </w:r>
      <w:r>
        <w:t xml:space="preserve">2. </w:t>
      </w:r>
      <w:r w:rsidRPr="00E3546F">
        <w:t>Czy Zamawiający wymaga by oprogramowanie systemowe / biurowe było fabrycznie zainstalowane przez producenta komputera?</w:t>
      </w:r>
    </w:p>
    <w:p w14:paraId="51D00DD3" w14:textId="77777777" w:rsidR="00716363" w:rsidRPr="00E3546F" w:rsidRDefault="00716363" w:rsidP="00716363">
      <w:pPr>
        <w:spacing w:line="360" w:lineRule="auto"/>
        <w:jc w:val="both"/>
        <w:rPr>
          <w:b/>
          <w:bCs/>
        </w:rPr>
      </w:pPr>
      <w:r>
        <w:rPr>
          <w:b/>
          <w:bCs/>
        </w:rPr>
        <w:lastRenderedPageBreak/>
        <w:t xml:space="preserve">ad. 2 </w:t>
      </w:r>
      <w:r w:rsidRPr="00E3546F">
        <w:rPr>
          <w:b/>
          <w:bCs/>
        </w:rPr>
        <w:t xml:space="preserve">Zgodnie z zapisami załącznika nr 5 „Opis przedmiotu zamówienia” Zamawiający oczekuje, że zarówno system operacyjny jak i oprogramowanie biurowe będzie zainstalowane na oferowanym sprzęcie. </w:t>
      </w:r>
    </w:p>
    <w:p w14:paraId="35AF2DD2" w14:textId="77777777" w:rsidR="00716363" w:rsidRPr="00E3546F" w:rsidRDefault="00716363" w:rsidP="00716363">
      <w:pPr>
        <w:spacing w:line="360" w:lineRule="auto"/>
        <w:jc w:val="both"/>
      </w:pPr>
    </w:p>
    <w:p w14:paraId="1C7DA6C9" w14:textId="77777777" w:rsidR="00716363" w:rsidRPr="00E3546F" w:rsidRDefault="00716363" w:rsidP="00716363">
      <w:pPr>
        <w:spacing w:line="360" w:lineRule="auto"/>
        <w:jc w:val="both"/>
      </w:pPr>
      <w:r>
        <w:t xml:space="preserve">3. </w:t>
      </w:r>
      <w:r w:rsidRPr="00E3546F">
        <w:t>Czy Zamawiający wymaga aby oprogramowanie było dostarczone wraz ze stosownymi, oryginalnymi atrybutami legalności, na przykład z tzw. naklejkami GML (Genuine Microsoft Label) lub naklejkami COA (Certificate of Authenticity) stosowanymi przez producenta sprzętu lub inną formą uwiarygodniania oryginalności wymaganą przez producenta oprogramowania stosowną w zależności od dostarczanej wersji?</w:t>
      </w:r>
    </w:p>
    <w:p w14:paraId="1B742A2A" w14:textId="77777777" w:rsidR="00716363" w:rsidRPr="00E3546F" w:rsidRDefault="00716363" w:rsidP="00716363">
      <w:pPr>
        <w:spacing w:line="360" w:lineRule="auto"/>
        <w:jc w:val="both"/>
      </w:pPr>
    </w:p>
    <w:p w14:paraId="52824920" w14:textId="77777777" w:rsidR="00716363" w:rsidRPr="00E3546F" w:rsidRDefault="00716363" w:rsidP="00716363">
      <w:pPr>
        <w:spacing w:after="120" w:line="360" w:lineRule="auto"/>
        <w:jc w:val="both"/>
        <w:rPr>
          <w:b/>
          <w:bCs/>
        </w:rPr>
      </w:pPr>
      <w:r>
        <w:rPr>
          <w:b/>
          <w:bCs/>
        </w:rPr>
        <w:t xml:space="preserve">ad. 3 </w:t>
      </w:r>
      <w:r w:rsidRPr="00E3546F">
        <w:rPr>
          <w:b/>
          <w:bCs/>
        </w:rPr>
        <w:t>Zgodnie z zapisami załącznika nr 5 „Opis przedmiotu zamówienia” System operacyjny oraz pakiet biurowy muszą być dostarczone wraz ze stosownymi, oryginalnymi atrybutami legalności,  stosowanymi przez producenta sprzętu lub inną formą uwiarygodniania oryginalności wymaganą przez producenta oprogramowania stosowną w zależności od dostarczanej wersji.</w:t>
      </w:r>
    </w:p>
    <w:p w14:paraId="6B3C2F7B" w14:textId="77777777" w:rsidR="00716363" w:rsidRPr="00E3546F" w:rsidRDefault="00716363" w:rsidP="00716363">
      <w:pPr>
        <w:spacing w:after="240" w:line="360" w:lineRule="auto"/>
        <w:jc w:val="both"/>
      </w:pPr>
      <w:r w:rsidRPr="00E3546F">
        <w:br/>
      </w:r>
      <w:r>
        <w:t xml:space="preserve">4. </w:t>
      </w:r>
      <w:r w:rsidRPr="00E3546F">
        <w:t>Czy zamawiający dopuszcza możliwość przeprowadzenia weryfikacji oryginalności dostarczonych programów komputerowych u Producenta oprogramowania w przypadku wystąpienia wątpliwości co do jego legalności?"</w:t>
      </w:r>
    </w:p>
    <w:p w14:paraId="7EF6803C" w14:textId="77777777" w:rsidR="00716363" w:rsidRPr="00E3546F" w:rsidRDefault="00716363" w:rsidP="00716363">
      <w:pPr>
        <w:spacing w:line="360" w:lineRule="auto"/>
        <w:jc w:val="both"/>
        <w:rPr>
          <w:b/>
          <w:bCs/>
        </w:rPr>
      </w:pPr>
      <w:r>
        <w:rPr>
          <w:b/>
          <w:bCs/>
        </w:rPr>
        <w:t xml:space="preserve">ad. 4 </w:t>
      </w:r>
      <w:r w:rsidRPr="00E3546F">
        <w:rPr>
          <w:b/>
          <w:bCs/>
        </w:rPr>
        <w:t xml:space="preserve">Tak, Zamawiający dopuszcza taką możliwość. </w:t>
      </w:r>
    </w:p>
    <w:p w14:paraId="6097E574" w14:textId="77777777" w:rsidR="00716363" w:rsidRPr="00E3546F" w:rsidRDefault="00716363" w:rsidP="00716363">
      <w:pPr>
        <w:spacing w:line="360" w:lineRule="auto"/>
        <w:jc w:val="both"/>
      </w:pPr>
      <w:r w:rsidRPr="00E3546F">
        <w:br/>
      </w:r>
      <w:r>
        <w:t xml:space="preserve">5. </w:t>
      </w:r>
      <w:r w:rsidRPr="00E3546F">
        <w:t>W związku z faktem, że przedmiot zamówienia przeznaczony jest dla użytkownika działającego w obszarze edukacyjnym, zwracamy się z pytaniem, czy Zamawiający zaakceptuje w zamawianych komputerach system operacyjny Windows 10 Pro Education dostarczany w ramach programu STF („ Shape The Future”), który jest optymalny kosztowo i dedykowany dla jednostek edukacyjnych typu przedszkola, szkoły podstawowe, zawodowe, średnie oraz szkoły policealne?</w:t>
      </w:r>
    </w:p>
    <w:p w14:paraId="4B76E5FF" w14:textId="77777777" w:rsidR="00716363" w:rsidRPr="00E3546F" w:rsidRDefault="00716363" w:rsidP="00716363">
      <w:pPr>
        <w:spacing w:line="360" w:lineRule="auto"/>
        <w:jc w:val="both"/>
        <w:rPr>
          <w:b/>
          <w:bCs/>
        </w:rPr>
      </w:pPr>
      <w:r>
        <w:rPr>
          <w:b/>
          <w:bCs/>
        </w:rPr>
        <w:lastRenderedPageBreak/>
        <w:t xml:space="preserve">ad. 5 </w:t>
      </w:r>
      <w:r w:rsidRPr="00E3546F">
        <w:rPr>
          <w:b/>
          <w:bCs/>
        </w:rPr>
        <w:t>Zamawiający zaakceptuje w zamawianych komputerach każdy system operacyjny spełniający wymagania określone w postępowaniu, w szczególności w załączniku nr 5 „Opis przedmiotu zamówienia”</w:t>
      </w:r>
    </w:p>
    <w:p w14:paraId="2B624FCA" w14:textId="77777777" w:rsidR="00716363" w:rsidRDefault="00716363" w:rsidP="00716363">
      <w:pPr>
        <w:spacing w:line="360" w:lineRule="auto"/>
        <w:jc w:val="both"/>
        <w:rPr>
          <w:u w:val="single"/>
        </w:rPr>
      </w:pPr>
    </w:p>
    <w:p w14:paraId="759BBE4A" w14:textId="77777777" w:rsidR="00716363" w:rsidRPr="000D5B83" w:rsidRDefault="00716363" w:rsidP="00716363">
      <w:pPr>
        <w:spacing w:line="360" w:lineRule="auto"/>
        <w:jc w:val="both"/>
        <w:rPr>
          <w:u w:val="single"/>
        </w:rPr>
      </w:pPr>
    </w:p>
    <w:p w14:paraId="72E008C7" w14:textId="77777777" w:rsidR="00716363" w:rsidRDefault="00716363" w:rsidP="00716363">
      <w:pPr>
        <w:shd w:val="clear" w:color="auto" w:fill="FFFFFF"/>
        <w:spacing w:line="360" w:lineRule="auto"/>
        <w:jc w:val="both"/>
        <w:rPr>
          <w:rFonts w:eastAsia="Lucida Sans Unicode"/>
          <w:b/>
          <w:bCs/>
          <w:lang w:bidi="pl-PL"/>
        </w:rPr>
      </w:pPr>
      <w:r>
        <w:rPr>
          <w:rFonts w:eastAsia="Lucida Sans Unicode"/>
          <w:b/>
          <w:bCs/>
          <w:lang w:bidi="pl-PL"/>
        </w:rPr>
        <w:t xml:space="preserve">Wyjaśnienie treści SWZ są wiążące dla wszystkich Wykonawców i należy je uwzględnić przy sporządzaniu i składaniu oferty. </w:t>
      </w:r>
    </w:p>
    <w:p w14:paraId="17BDA9B7" w14:textId="77777777" w:rsidR="00716363" w:rsidRDefault="00716363" w:rsidP="00716363">
      <w:pPr>
        <w:spacing w:line="360" w:lineRule="auto"/>
        <w:jc w:val="both"/>
        <w:rPr>
          <w:b/>
          <w:bCs/>
          <w:color w:val="000000"/>
          <w:lang w:bidi="pl-PL"/>
        </w:rPr>
      </w:pPr>
      <w:r>
        <w:rPr>
          <w:b/>
          <w:bCs/>
          <w:color w:val="000000"/>
          <w:lang w:bidi="pl-PL"/>
        </w:rPr>
        <w:t>Termin składania i otwarcia ofert nie ulegają zmianie.</w:t>
      </w:r>
    </w:p>
    <w:p w14:paraId="7F506B87" w14:textId="77777777" w:rsidR="000861C9" w:rsidRPr="00716363" w:rsidRDefault="000861C9" w:rsidP="00716363"/>
    <w:sectPr w:rsidR="000861C9" w:rsidRPr="00716363" w:rsidSect="003131A7">
      <w:headerReference w:type="default" r:id="rId8"/>
      <w:footerReference w:type="default" r:id="rId9"/>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7A3D" w14:textId="77777777" w:rsidR="007A786F" w:rsidRDefault="007A786F">
      <w:r>
        <w:separator/>
      </w:r>
    </w:p>
  </w:endnote>
  <w:endnote w:type="continuationSeparator" w:id="0">
    <w:p w14:paraId="04BC8982" w14:textId="77777777" w:rsidR="007A786F" w:rsidRDefault="007A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EE"/>
    <w:family w:val="auto"/>
    <w:pitch w:val="variable"/>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5C2D" w14:textId="77777777" w:rsidR="00FA09AB" w:rsidRDefault="00FA09AB" w:rsidP="006704D8">
    <w:pPr>
      <w:tabs>
        <w:tab w:val="left" w:pos="3828"/>
        <w:tab w:val="left" w:pos="4253"/>
        <w:tab w:val="center" w:pos="4536"/>
        <w:tab w:val="left" w:pos="7428"/>
        <w:tab w:val="right" w:pos="9072"/>
      </w:tabs>
      <w:jc w:val="center"/>
      <w:rPr>
        <w:b/>
        <w:bCs/>
        <w:i/>
        <w:iCs/>
        <w:sz w:val="20"/>
        <w:szCs w:val="20"/>
      </w:rPr>
    </w:pPr>
  </w:p>
  <w:p w14:paraId="1AC2888D" w14:textId="4C24ECA3" w:rsidR="00127B1F" w:rsidRDefault="00255736" w:rsidP="00127B1F">
    <w:pPr>
      <w:tabs>
        <w:tab w:val="left" w:pos="3828"/>
        <w:tab w:val="left" w:pos="4253"/>
        <w:tab w:val="center" w:pos="4536"/>
        <w:tab w:val="left" w:pos="7428"/>
        <w:tab w:val="right" w:pos="9072"/>
      </w:tabs>
      <w:jc w:val="both"/>
      <w:rPr>
        <w:b/>
        <w:bCs/>
        <w:iCs/>
        <w:sz w:val="20"/>
        <w:szCs w:val="20"/>
      </w:rPr>
    </w:pPr>
    <w:bookmarkStart w:id="1" w:name="_Hlk93478902"/>
    <w:r w:rsidRPr="00255736">
      <w:rPr>
        <w:b/>
        <w:bCs/>
        <w:i/>
        <w:iCs/>
        <w:sz w:val="20"/>
        <w:szCs w:val="20"/>
      </w:rPr>
      <w:t>WI.271.</w:t>
    </w:r>
    <w:r w:rsidR="00B16061">
      <w:rPr>
        <w:b/>
        <w:bCs/>
        <w:i/>
        <w:iCs/>
        <w:sz w:val="20"/>
        <w:szCs w:val="20"/>
      </w:rPr>
      <w:t>2</w:t>
    </w:r>
    <w:r w:rsidRPr="00255736">
      <w:rPr>
        <w:b/>
        <w:bCs/>
        <w:i/>
        <w:iCs/>
        <w:sz w:val="20"/>
        <w:szCs w:val="20"/>
      </w:rPr>
      <w:t>.202</w:t>
    </w:r>
    <w:r w:rsidR="00B16061">
      <w:rPr>
        <w:b/>
        <w:bCs/>
        <w:i/>
        <w:iCs/>
        <w:sz w:val="20"/>
        <w:szCs w:val="20"/>
      </w:rPr>
      <w:t>2</w:t>
    </w:r>
    <w:r w:rsidRPr="00255736">
      <w:rPr>
        <w:b/>
        <w:bCs/>
        <w:i/>
        <w:iCs/>
        <w:sz w:val="20"/>
        <w:szCs w:val="20"/>
      </w:rPr>
      <w:t xml:space="preserve"> - Przetarg nieograniczony pn.: </w:t>
    </w:r>
    <w:r w:rsidR="00E95B9D">
      <w:rPr>
        <w:b/>
        <w:bCs/>
        <w:i/>
        <w:iCs/>
        <w:sz w:val="20"/>
        <w:szCs w:val="20"/>
      </w:rPr>
      <w:t>„</w:t>
    </w:r>
    <w:r w:rsidR="00B16061" w:rsidRPr="00C82F57">
      <w:rPr>
        <w:b/>
        <w:bCs/>
        <w:i/>
        <w:iCs/>
        <w:sz w:val="20"/>
        <w:szCs w:val="20"/>
      </w:rPr>
      <w:t>Dostaw</w:t>
    </w:r>
    <w:r w:rsidR="00B16061" w:rsidRPr="00B16061">
      <w:rPr>
        <w:b/>
        <w:bCs/>
        <w:i/>
        <w:iCs/>
        <w:sz w:val="20"/>
        <w:szCs w:val="20"/>
      </w:rPr>
      <w:t>a</w:t>
    </w:r>
    <w:r w:rsidR="00B16061" w:rsidRPr="00C82F57">
      <w:rPr>
        <w:b/>
        <w:bCs/>
        <w:i/>
        <w:iCs/>
        <w:sz w:val="20"/>
        <w:szCs w:val="20"/>
      </w:rPr>
      <w:t xml:space="preserve"> doposażenia pracowni przedmiotowych w zakresie sprzętu komputerowego i wyposażenia dydaktycznego w ramach projektu „ENIGMA –wsparcie nauczania matematyki</w:t>
    </w:r>
    <w:r w:rsidR="00B16061">
      <w:rPr>
        <w:b/>
        <w:bCs/>
        <w:i/>
        <w:iCs/>
        <w:sz w:val="20"/>
        <w:szCs w:val="20"/>
      </w:rPr>
      <w:t xml:space="preserve">                       </w:t>
    </w:r>
    <w:r w:rsidR="00B16061" w:rsidRPr="00C82F57">
      <w:rPr>
        <w:b/>
        <w:bCs/>
        <w:i/>
        <w:iCs/>
        <w:sz w:val="20"/>
        <w:szCs w:val="20"/>
      </w:rPr>
      <w:t xml:space="preserve"> i informatyki w szkołach podstawowych i ponadpodstawowych Metropolii Poznań”</w:t>
    </w:r>
  </w:p>
  <w:bookmarkEnd w:id="1"/>
  <w:p w14:paraId="625FC57D" w14:textId="21DF28AC" w:rsidR="0082790E" w:rsidRDefault="00127B1F" w:rsidP="00127B1F">
    <w:pPr>
      <w:tabs>
        <w:tab w:val="left" w:pos="3828"/>
        <w:tab w:val="left" w:pos="4253"/>
        <w:tab w:val="center" w:pos="4536"/>
        <w:tab w:val="left" w:pos="7428"/>
        <w:tab w:val="right" w:pos="9072"/>
      </w:tabs>
      <w:jc w:val="both"/>
      <w:rPr>
        <w:sz w:val="20"/>
        <w:szCs w:val="20"/>
      </w:rPr>
    </w:pPr>
    <w:r>
      <w:rPr>
        <w:b/>
        <w:bCs/>
        <w:iCs/>
        <w:sz w:val="20"/>
        <w:szCs w:val="20"/>
      </w:rPr>
      <w:t xml:space="preserve">                                                                                                                                                                                      </w:t>
    </w:r>
    <w:r w:rsidR="0082790E" w:rsidRPr="00E60F3F">
      <w:rPr>
        <w:sz w:val="20"/>
        <w:szCs w:val="20"/>
      </w:rPr>
      <w:fldChar w:fldCharType="begin"/>
    </w:r>
    <w:r w:rsidR="0082790E" w:rsidRPr="00E60F3F">
      <w:rPr>
        <w:sz w:val="20"/>
        <w:szCs w:val="20"/>
      </w:rPr>
      <w:instrText xml:space="preserve"> PAGE </w:instrText>
    </w:r>
    <w:r w:rsidR="0082790E" w:rsidRPr="00E60F3F">
      <w:rPr>
        <w:sz w:val="20"/>
        <w:szCs w:val="20"/>
      </w:rPr>
      <w:fldChar w:fldCharType="separate"/>
    </w:r>
    <w:r w:rsidR="0082790E">
      <w:rPr>
        <w:noProof/>
        <w:sz w:val="20"/>
        <w:szCs w:val="20"/>
      </w:rPr>
      <w:t>43</w:t>
    </w:r>
    <w:r w:rsidR="0082790E" w:rsidRPr="00E60F3F">
      <w:rPr>
        <w:sz w:val="20"/>
        <w:szCs w:val="20"/>
      </w:rPr>
      <w:fldChar w:fldCharType="end"/>
    </w:r>
  </w:p>
  <w:p w14:paraId="0F283204" w14:textId="77777777" w:rsidR="0082790E" w:rsidRDefault="0082790E" w:rsidP="004811C8">
    <w:pPr>
      <w:tabs>
        <w:tab w:val="left" w:pos="3828"/>
        <w:tab w:val="left" w:pos="4253"/>
        <w:tab w:val="center" w:pos="4536"/>
        <w:tab w:val="left" w:pos="7428"/>
        <w:tab w:val="right" w:pos="9072"/>
      </w:tabs>
      <w:rPr>
        <w:sz w:val="18"/>
        <w:szCs w:val="18"/>
      </w:rPr>
    </w:pPr>
    <w:r>
      <w:rPr>
        <w:noProof/>
      </w:rPr>
      <w:drawing>
        <wp:inline distT="0" distB="0" distL="0" distR="0" wp14:anchorId="7DFB6890" wp14:editId="30E7510D">
          <wp:extent cx="5581650" cy="209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82790E" w:rsidRDefault="0082790E"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82790E" w:rsidRDefault="0082790E"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82790E" w:rsidRPr="004811C8" w:rsidRDefault="0082790E"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B369" w14:textId="77777777" w:rsidR="007A786F" w:rsidRDefault="007A786F">
      <w:r>
        <w:separator/>
      </w:r>
    </w:p>
  </w:footnote>
  <w:footnote w:type="continuationSeparator" w:id="0">
    <w:p w14:paraId="34E9614B" w14:textId="77777777" w:rsidR="007A786F" w:rsidRDefault="007A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054F" w14:textId="637C4A6E" w:rsidR="0082790E" w:rsidRDefault="00C765CE" w:rsidP="004811C8">
    <w:pPr>
      <w:jc w:val="center"/>
    </w:pPr>
    <w:bookmarkStart w:id="0" w:name="_Hlk85724758"/>
    <w:r w:rsidRPr="00F8585D">
      <w:rPr>
        <w:rFonts w:ascii="Verdana" w:hAnsi="Verdana"/>
        <w:noProof/>
        <w:sz w:val="4"/>
        <w:szCs w:val="4"/>
      </w:rPr>
      <w:drawing>
        <wp:inline distT="0" distB="0" distL="0" distR="0" wp14:anchorId="31574C2C" wp14:editId="6640EACB">
          <wp:extent cx="5753100" cy="571500"/>
          <wp:effectExtent l="0" t="0" r="0" b="0"/>
          <wp:docPr id="4" name="Obraz 4"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_Samorzad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bookmarkEnd w:id="0"/>
  </w:p>
  <w:p w14:paraId="517A7759" w14:textId="77777777" w:rsidR="0082790E" w:rsidRDefault="0082790E" w:rsidP="004811C8">
    <w:pPr>
      <w:jc w:val="center"/>
    </w:pPr>
  </w:p>
  <w:p w14:paraId="62416E64" w14:textId="77777777" w:rsidR="0082790E" w:rsidRDefault="00827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6"/>
    <w:lvl w:ilvl="0">
      <w:start w:val="1"/>
      <w:numFmt w:val="decimal"/>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DB60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E434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C03DC3"/>
    <w:multiLevelType w:val="hybridMultilevel"/>
    <w:tmpl w:val="5768BC6A"/>
    <w:lvl w:ilvl="0" w:tplc="B874E59C">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FC06E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EA02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30ADF"/>
    <w:multiLevelType w:val="hybridMultilevel"/>
    <w:tmpl w:val="75C6A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E779F3"/>
    <w:multiLevelType w:val="multilevel"/>
    <w:tmpl w:val="8188D3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E0B4F2A"/>
    <w:multiLevelType w:val="multilevel"/>
    <w:tmpl w:val="A4C81E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color w:val="auto"/>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1B60200"/>
    <w:multiLevelType w:val="hybridMultilevel"/>
    <w:tmpl w:val="E1C24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23F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1F44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EC1AE3"/>
    <w:multiLevelType w:val="hybridMultilevel"/>
    <w:tmpl w:val="7316B678"/>
    <w:lvl w:ilvl="0" w:tplc="04150017">
      <w:start w:val="1"/>
      <w:numFmt w:val="lowerLetter"/>
      <w:lvlText w:val="%1)"/>
      <w:lvlJc w:val="left"/>
      <w:pPr>
        <w:ind w:left="644" w:hanging="360"/>
      </w:pPr>
      <w:rPr>
        <w:rFonts w:hint="default"/>
        <w:b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431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B35125"/>
    <w:multiLevelType w:val="hybridMultilevel"/>
    <w:tmpl w:val="4F1444C4"/>
    <w:lvl w:ilvl="0" w:tplc="34E6B514">
      <w:start w:val="2"/>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E72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3075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435B17"/>
    <w:multiLevelType w:val="multilevel"/>
    <w:tmpl w:val="DFC2BB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9F26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985BDA"/>
    <w:multiLevelType w:val="multilevel"/>
    <w:tmpl w:val="72EAFD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D866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066DE6"/>
    <w:multiLevelType w:val="multilevel"/>
    <w:tmpl w:val="5E7632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9366F1"/>
    <w:multiLevelType w:val="multilevel"/>
    <w:tmpl w:val="65722AD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9B1FA3"/>
    <w:multiLevelType w:val="hybridMultilevel"/>
    <w:tmpl w:val="E0420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C27E9F"/>
    <w:multiLevelType w:val="multilevel"/>
    <w:tmpl w:val="B07615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DA16D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B7102F"/>
    <w:multiLevelType w:val="hybridMultilevel"/>
    <w:tmpl w:val="F67A65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35D6F"/>
    <w:multiLevelType w:val="hybridMultilevel"/>
    <w:tmpl w:val="3EB05E82"/>
    <w:lvl w:ilvl="0" w:tplc="CAE4435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035C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10"/>
  </w:num>
  <w:num w:numId="4">
    <w:abstractNumId w:val="2"/>
  </w:num>
  <w:num w:numId="5">
    <w:abstractNumId w:val="33"/>
  </w:num>
  <w:num w:numId="6">
    <w:abstractNumId w:val="6"/>
  </w:num>
  <w:num w:numId="7">
    <w:abstractNumId w:val="19"/>
  </w:num>
  <w:num w:numId="8">
    <w:abstractNumId w:val="25"/>
  </w:num>
  <w:num w:numId="9">
    <w:abstractNumId w:val="27"/>
  </w:num>
  <w:num w:numId="10">
    <w:abstractNumId w:val="23"/>
  </w:num>
  <w:num w:numId="11">
    <w:abstractNumId w:val="16"/>
  </w:num>
  <w:num w:numId="12">
    <w:abstractNumId w:val="15"/>
  </w:num>
  <w:num w:numId="13">
    <w:abstractNumId w:val="8"/>
  </w:num>
  <w:num w:numId="14">
    <w:abstractNumId w:val="11"/>
  </w:num>
  <w:num w:numId="15">
    <w:abstractNumId w:val="9"/>
  </w:num>
  <w:num w:numId="16">
    <w:abstractNumId w:val="5"/>
  </w:num>
  <w:num w:numId="17">
    <w:abstractNumId w:val="26"/>
  </w:num>
  <w:num w:numId="18">
    <w:abstractNumId w:val="29"/>
  </w:num>
  <w:num w:numId="19">
    <w:abstractNumId w:val="24"/>
  </w:num>
  <w:num w:numId="20">
    <w:abstractNumId w:val="21"/>
  </w:num>
  <w:num w:numId="21">
    <w:abstractNumId w:val="32"/>
  </w:num>
  <w:num w:numId="22">
    <w:abstractNumId w:val="36"/>
  </w:num>
  <w:num w:numId="23">
    <w:abstractNumId w:val="30"/>
  </w:num>
  <w:num w:numId="24">
    <w:abstractNumId w:val="14"/>
  </w:num>
  <w:num w:numId="25">
    <w:abstractNumId w:val="34"/>
  </w:num>
  <w:num w:numId="26">
    <w:abstractNumId w:val="28"/>
  </w:num>
  <w:num w:numId="27">
    <w:abstractNumId w:val="18"/>
  </w:num>
  <w:num w:numId="28">
    <w:abstractNumId w:val="12"/>
  </w:num>
  <w:num w:numId="29">
    <w:abstractNumId w:val="22"/>
  </w:num>
  <w:num w:numId="30">
    <w:abstractNumId w:val="13"/>
  </w:num>
  <w:num w:numId="31">
    <w:abstractNumId w:val="1"/>
  </w:num>
  <w:num w:numId="32">
    <w:abstractNumId w:val="7"/>
  </w:num>
  <w:num w:numId="33">
    <w:abstractNumId w:val="17"/>
  </w:num>
  <w:num w:numId="34">
    <w:abstractNumId w:val="35"/>
  </w:num>
  <w:num w:numId="35">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4309C"/>
    <w:rsid w:val="0006482A"/>
    <w:rsid w:val="000861C9"/>
    <w:rsid w:val="00092191"/>
    <w:rsid w:val="000C0D42"/>
    <w:rsid w:val="000C177E"/>
    <w:rsid w:val="000C698C"/>
    <w:rsid w:val="000E139C"/>
    <w:rsid w:val="00115207"/>
    <w:rsid w:val="0012037E"/>
    <w:rsid w:val="00121646"/>
    <w:rsid w:val="00127B1F"/>
    <w:rsid w:val="001451AF"/>
    <w:rsid w:val="00156503"/>
    <w:rsid w:val="00182715"/>
    <w:rsid w:val="001947B6"/>
    <w:rsid w:val="001A54B5"/>
    <w:rsid w:val="001B570E"/>
    <w:rsid w:val="001C2FBC"/>
    <w:rsid w:val="001C3375"/>
    <w:rsid w:val="001C6C4B"/>
    <w:rsid w:val="001C77A8"/>
    <w:rsid w:val="001D0457"/>
    <w:rsid w:val="001D2685"/>
    <w:rsid w:val="001F2974"/>
    <w:rsid w:val="001F4FBC"/>
    <w:rsid w:val="00225597"/>
    <w:rsid w:val="00255736"/>
    <w:rsid w:val="00276736"/>
    <w:rsid w:val="002859F8"/>
    <w:rsid w:val="002A2FB6"/>
    <w:rsid w:val="002B040C"/>
    <w:rsid w:val="002B333C"/>
    <w:rsid w:val="002D14FD"/>
    <w:rsid w:val="003131A7"/>
    <w:rsid w:val="003307E5"/>
    <w:rsid w:val="00330E6D"/>
    <w:rsid w:val="003407E4"/>
    <w:rsid w:val="003547BC"/>
    <w:rsid w:val="00377AC1"/>
    <w:rsid w:val="0042325B"/>
    <w:rsid w:val="004342BB"/>
    <w:rsid w:val="0045061A"/>
    <w:rsid w:val="004549A0"/>
    <w:rsid w:val="004579C8"/>
    <w:rsid w:val="004744AB"/>
    <w:rsid w:val="00476C3D"/>
    <w:rsid w:val="004811C8"/>
    <w:rsid w:val="004C6336"/>
    <w:rsid w:val="004D48A2"/>
    <w:rsid w:val="004F5CA5"/>
    <w:rsid w:val="00507B9D"/>
    <w:rsid w:val="005173D9"/>
    <w:rsid w:val="00581941"/>
    <w:rsid w:val="00585F28"/>
    <w:rsid w:val="00591297"/>
    <w:rsid w:val="005D7B78"/>
    <w:rsid w:val="0066228B"/>
    <w:rsid w:val="0066260F"/>
    <w:rsid w:val="00664847"/>
    <w:rsid w:val="006704D8"/>
    <w:rsid w:val="00691B64"/>
    <w:rsid w:val="006B3DFD"/>
    <w:rsid w:val="006D5C3E"/>
    <w:rsid w:val="00716363"/>
    <w:rsid w:val="00725992"/>
    <w:rsid w:val="00777BAE"/>
    <w:rsid w:val="00793A46"/>
    <w:rsid w:val="007A786F"/>
    <w:rsid w:val="007B42E8"/>
    <w:rsid w:val="007D18EB"/>
    <w:rsid w:val="007E7C78"/>
    <w:rsid w:val="007F5343"/>
    <w:rsid w:val="00813EF6"/>
    <w:rsid w:val="0082790E"/>
    <w:rsid w:val="008411F1"/>
    <w:rsid w:val="00851664"/>
    <w:rsid w:val="008760ED"/>
    <w:rsid w:val="00894A95"/>
    <w:rsid w:val="00896BDF"/>
    <w:rsid w:val="008E3E20"/>
    <w:rsid w:val="008E7CDF"/>
    <w:rsid w:val="008F7B8E"/>
    <w:rsid w:val="0091236E"/>
    <w:rsid w:val="00917E55"/>
    <w:rsid w:val="00930A13"/>
    <w:rsid w:val="00956BCF"/>
    <w:rsid w:val="009B539A"/>
    <w:rsid w:val="009D440F"/>
    <w:rsid w:val="009E331D"/>
    <w:rsid w:val="009E4568"/>
    <w:rsid w:val="00A246AD"/>
    <w:rsid w:val="00A36E80"/>
    <w:rsid w:val="00A94885"/>
    <w:rsid w:val="00A9699C"/>
    <w:rsid w:val="00AC11E5"/>
    <w:rsid w:val="00B16061"/>
    <w:rsid w:val="00B85415"/>
    <w:rsid w:val="00BD4AD7"/>
    <w:rsid w:val="00BD79CB"/>
    <w:rsid w:val="00BF142D"/>
    <w:rsid w:val="00BF65D4"/>
    <w:rsid w:val="00C2686B"/>
    <w:rsid w:val="00C318EC"/>
    <w:rsid w:val="00C43410"/>
    <w:rsid w:val="00C43F93"/>
    <w:rsid w:val="00C46519"/>
    <w:rsid w:val="00C668A8"/>
    <w:rsid w:val="00C7612B"/>
    <w:rsid w:val="00C765CE"/>
    <w:rsid w:val="00C82F57"/>
    <w:rsid w:val="00C87ACC"/>
    <w:rsid w:val="00CA0114"/>
    <w:rsid w:val="00CC16C8"/>
    <w:rsid w:val="00CC6A0B"/>
    <w:rsid w:val="00CD7941"/>
    <w:rsid w:val="00CE0CB2"/>
    <w:rsid w:val="00D12B44"/>
    <w:rsid w:val="00D34ABD"/>
    <w:rsid w:val="00D41F67"/>
    <w:rsid w:val="00D70112"/>
    <w:rsid w:val="00DD2390"/>
    <w:rsid w:val="00E0408C"/>
    <w:rsid w:val="00E17D47"/>
    <w:rsid w:val="00E25B41"/>
    <w:rsid w:val="00E25EF4"/>
    <w:rsid w:val="00E30B43"/>
    <w:rsid w:val="00E4402A"/>
    <w:rsid w:val="00E506CB"/>
    <w:rsid w:val="00E95B9D"/>
    <w:rsid w:val="00E96672"/>
    <w:rsid w:val="00EC712C"/>
    <w:rsid w:val="00ED1782"/>
    <w:rsid w:val="00ED792B"/>
    <w:rsid w:val="00F02342"/>
    <w:rsid w:val="00F05DA1"/>
    <w:rsid w:val="00F4112D"/>
    <w:rsid w:val="00F5572D"/>
    <w:rsid w:val="00FA09AB"/>
    <w:rsid w:val="00FA662D"/>
    <w:rsid w:val="00FC320A"/>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rsid w:val="00377AC1"/>
    <w:pPr>
      <w:suppressLineNumbers/>
      <w:tabs>
        <w:tab w:val="center" w:pos="4818"/>
        <w:tab w:val="right" w:pos="9637"/>
      </w:tabs>
    </w:pPr>
  </w:style>
  <w:style w:type="character" w:customStyle="1" w:styleId="StopkaZnak">
    <w:name w:val="Stopka Znak"/>
    <w:basedOn w:val="Domylnaczcionkaakapitu"/>
    <w:link w:val="Stopka"/>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3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3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semiHidden/>
    <w:unhideWhenUsed/>
    <w:rsid w:val="00476C3D"/>
    <w:rPr>
      <w:sz w:val="20"/>
      <w:szCs w:val="20"/>
    </w:rPr>
  </w:style>
  <w:style w:type="character" w:customStyle="1" w:styleId="TekstprzypisudolnegoZnak">
    <w:name w:val="Tekst przypisu dolnego Znak"/>
    <w:basedOn w:val="Domylnaczcionkaakapitu"/>
    <w:link w:val="Tekstprzypisudolnego"/>
    <w:uiPriority w:val="99"/>
    <w:semiHidden/>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paragraph" w:customStyle="1" w:styleId="ZnakZnak1">
    <w:name w:val="Znak Znak1"/>
    <w:basedOn w:val="Normalny"/>
    <w:rsid w:val="00C765CE"/>
    <w:pPr>
      <w:widowControl/>
      <w:tabs>
        <w:tab w:val="left" w:pos="709"/>
      </w:tabs>
      <w:suppressAutoHyphens w:val="0"/>
    </w:pPr>
    <w:rPr>
      <w:rFonts w:ascii="Tahoma" w:eastAsia="Times New Roman" w:hAnsi="Tahoma"/>
      <w:kern w:val="0"/>
    </w:rPr>
  </w:style>
  <w:style w:type="character" w:customStyle="1" w:styleId="markedcontent">
    <w:name w:val="markedcontent"/>
    <w:basedOn w:val="Domylnaczcionkaakapitu"/>
    <w:rsid w:val="000861C9"/>
  </w:style>
  <w:style w:type="paragraph" w:customStyle="1" w:styleId="Zal-text">
    <w:name w:val="Zal-text"/>
    <w:basedOn w:val="Normalny"/>
    <w:rsid w:val="00716363"/>
    <w:pPr>
      <w:tabs>
        <w:tab w:val="right" w:leader="dot" w:pos="8617"/>
      </w:tabs>
      <w:autoSpaceDN w:val="0"/>
      <w:spacing w:before="85" w:after="85" w:line="320" w:lineRule="atLeast"/>
      <w:ind w:left="57" w:right="57"/>
      <w:jc w:val="both"/>
    </w:pPr>
    <w:rPr>
      <w:rFonts w:ascii="MyriadPro-Regular" w:eastAsia="MyriadPro-Regular" w:hAnsi="MyriadPro-Regular" w:cs="MyriadPro-Regular"/>
      <w:color w:val="000000"/>
      <w:kern w:val="3"/>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515</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Zamówienia Publiczne</dc:creator>
  <cp:lastModifiedBy>Zamówienia Publiczne</cp:lastModifiedBy>
  <cp:revision>3</cp:revision>
  <cp:lastPrinted>2020-03-23T07:08:00Z</cp:lastPrinted>
  <dcterms:created xsi:type="dcterms:W3CDTF">2022-03-08T07:23:00Z</dcterms:created>
  <dcterms:modified xsi:type="dcterms:W3CDTF">2022-03-08T13:55:00Z</dcterms:modified>
</cp:coreProperties>
</file>