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2B52" w14:textId="7BF84AA2" w:rsidR="007B3179" w:rsidRDefault="007B3179" w:rsidP="007B3179">
      <w:pPr>
        <w:pStyle w:val="Nagwek1"/>
        <w:tabs>
          <w:tab w:val="left" w:pos="2580"/>
        </w:tabs>
        <w:spacing w:before="0" w:after="0" w:line="288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38CCC94C" w14:textId="77777777" w:rsidR="007B3179" w:rsidRDefault="007B3179" w:rsidP="007B3179">
      <w:pPr>
        <w:pStyle w:val="Nagwek1"/>
        <w:spacing w:before="0" w:after="0" w:line="288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235340A7" w14:textId="77777777" w:rsidR="007B3179" w:rsidRPr="001B7718" w:rsidRDefault="007B3179" w:rsidP="007B3179">
      <w:pPr>
        <w:pStyle w:val="Nagwek1"/>
        <w:spacing w:before="0" w:after="0" w:line="288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B7718">
        <w:rPr>
          <w:rFonts w:asciiTheme="minorHAnsi" w:hAnsiTheme="minorHAnsi" w:cstheme="minorHAnsi"/>
          <w:sz w:val="22"/>
          <w:szCs w:val="22"/>
          <w:u w:val="single"/>
        </w:rPr>
        <w:t>Opis przedmiotu zamówienia</w:t>
      </w:r>
    </w:p>
    <w:p w14:paraId="4BE40A8D" w14:textId="77777777" w:rsidR="007B3179" w:rsidRPr="00953B22" w:rsidRDefault="007B3179" w:rsidP="007B3179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75B2CB" w14:textId="131029C0" w:rsidR="007B3179" w:rsidRDefault="007B3179" w:rsidP="007B3179">
      <w:pPr>
        <w:tabs>
          <w:tab w:val="left" w:pos="1701"/>
        </w:tabs>
        <w:spacing w:line="288" w:lineRule="auto"/>
        <w:ind w:left="1701" w:hanging="170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3B22">
        <w:rPr>
          <w:rFonts w:asciiTheme="minorHAnsi" w:hAnsiTheme="minorHAnsi" w:cstheme="minorHAnsi"/>
          <w:sz w:val="22"/>
          <w:szCs w:val="22"/>
        </w:rPr>
        <w:t>Nazwa zadania:</w:t>
      </w:r>
      <w:r w:rsidRPr="00953B22">
        <w:rPr>
          <w:rFonts w:asciiTheme="minorHAnsi" w:hAnsiTheme="minorHAnsi" w:cstheme="minorHAnsi"/>
          <w:sz w:val="22"/>
          <w:szCs w:val="22"/>
        </w:rPr>
        <w:tab/>
      </w:r>
      <w:r w:rsidRPr="003F219A">
        <w:rPr>
          <w:rFonts w:asciiTheme="minorHAnsi" w:hAnsiTheme="minorHAnsi" w:cstheme="minorHAnsi"/>
          <w:b/>
          <w:bCs/>
          <w:sz w:val="22"/>
          <w:szCs w:val="22"/>
        </w:rPr>
        <w:t xml:space="preserve">Przebudowa </w:t>
      </w:r>
      <w:r>
        <w:rPr>
          <w:rFonts w:asciiTheme="minorHAnsi" w:hAnsiTheme="minorHAnsi" w:cstheme="minorHAnsi"/>
          <w:b/>
          <w:bCs/>
          <w:sz w:val="22"/>
          <w:szCs w:val="22"/>
        </w:rPr>
        <w:t>ujęcia i stacji uzdatniania wody w miejscowości Dobrzyca wraz z budową i przebudową systemu zaopatrzenia w wodę w miejscowości Miłogoszcz, w</w:t>
      </w:r>
      <w:r w:rsidR="0000436F">
        <w:rPr>
          <w:rFonts w:asciiTheme="minorHAnsi" w:hAnsiTheme="minorHAnsi" w:cstheme="minorHAnsi"/>
          <w:b/>
          <w:bCs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sz w:val="22"/>
          <w:szCs w:val="22"/>
        </w:rPr>
        <w:t>gminie Będzino</w:t>
      </w:r>
    </w:p>
    <w:p w14:paraId="6C58DAFA" w14:textId="77777777" w:rsidR="007B3179" w:rsidRDefault="007B3179" w:rsidP="007B3179">
      <w:pPr>
        <w:tabs>
          <w:tab w:val="left" w:pos="1701"/>
        </w:tabs>
        <w:spacing w:line="288" w:lineRule="auto"/>
        <w:ind w:left="1701" w:hanging="170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C0AB3DA" w14:textId="77777777" w:rsidR="008A13D2" w:rsidRDefault="008A13D2" w:rsidP="007B3179">
      <w:pPr>
        <w:tabs>
          <w:tab w:val="left" w:pos="1701"/>
        </w:tabs>
        <w:spacing w:line="288" w:lineRule="auto"/>
        <w:ind w:left="1701" w:hanging="170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370BAC9" w14:textId="77777777" w:rsidR="007B3179" w:rsidRPr="00953B22" w:rsidRDefault="007B3179" w:rsidP="007B3179">
      <w:pPr>
        <w:pStyle w:val="Akapitzlist"/>
        <w:keepNext/>
        <w:keepLines/>
        <w:numPr>
          <w:ilvl w:val="0"/>
          <w:numId w:val="1"/>
        </w:numPr>
        <w:tabs>
          <w:tab w:val="left" w:pos="284"/>
        </w:tabs>
        <w:spacing w:before="120" w:after="120" w:line="288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953B22">
        <w:rPr>
          <w:rFonts w:asciiTheme="minorHAnsi" w:hAnsiTheme="minorHAnsi" w:cstheme="minorHAnsi"/>
          <w:b/>
          <w:bCs/>
          <w:sz w:val="22"/>
          <w:szCs w:val="22"/>
        </w:rPr>
        <w:t>Zakres rzeczowy zamówienia.</w:t>
      </w:r>
    </w:p>
    <w:p w14:paraId="151EF634" w14:textId="5FD7E80E" w:rsidR="00285941" w:rsidRPr="00285941" w:rsidRDefault="0000436F" w:rsidP="00285941">
      <w:pPr>
        <w:autoSpaceDE w:val="0"/>
        <w:spacing w:before="120" w:after="120"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0436F">
        <w:rPr>
          <w:rFonts w:asciiTheme="minorHAnsi" w:eastAsia="Arial" w:hAnsiTheme="minorHAnsi" w:cstheme="minorHAnsi"/>
          <w:sz w:val="22"/>
          <w:szCs w:val="22"/>
        </w:rPr>
        <w:t xml:space="preserve">Przedmiotem zamówienia jest </w:t>
      </w:r>
      <w:r w:rsidRPr="0000436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zaprojektowanie i wykonanie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robót budowlanych związanych z </w:t>
      </w:r>
      <w:r w:rsidRPr="0000436F">
        <w:rPr>
          <w:rFonts w:asciiTheme="minorHAnsi" w:eastAsiaTheme="minorHAnsi" w:hAnsiTheme="minorHAnsi" w:cstheme="minorHAnsi"/>
          <w:sz w:val="22"/>
          <w:szCs w:val="22"/>
          <w:lang w:eastAsia="en-US"/>
        </w:rPr>
        <w:t>przebudow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ą</w:t>
      </w:r>
      <w:r w:rsidRPr="0000436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00436F">
        <w:rPr>
          <w:rFonts w:asciiTheme="minorHAnsi" w:eastAsiaTheme="minorHAnsi" w:hAnsiTheme="minorHAnsi" w:cstheme="minorHAnsi"/>
          <w:sz w:val="22"/>
          <w:szCs w:val="22"/>
          <w:lang w:eastAsia="en-US"/>
        </w:rPr>
        <w:t>ujęcia i stacji uzdatniania wody w miejscowości Dobrzyca wraz z budową i przebudową systemu</w:t>
      </w:r>
      <w:r w:rsidRPr="0000436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00436F">
        <w:rPr>
          <w:rFonts w:asciiTheme="minorHAnsi" w:eastAsiaTheme="minorHAnsi" w:hAnsiTheme="minorHAnsi" w:cstheme="minorHAnsi"/>
          <w:sz w:val="22"/>
          <w:szCs w:val="22"/>
          <w:lang w:eastAsia="en-US"/>
        </w:rPr>
        <w:t>zaopatrzenia w wodę miejscowości Miłogoszcz.</w:t>
      </w:r>
      <w:r w:rsidR="00EC28A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C28A2" w:rsidRPr="00EC28A2">
        <w:rPr>
          <w:rFonts w:asciiTheme="minorHAnsi" w:hAnsiTheme="minorHAnsi" w:cstheme="minorHAnsi"/>
          <w:sz w:val="22"/>
          <w:szCs w:val="22"/>
        </w:rPr>
        <w:t xml:space="preserve">Szczegółowe określenie zakresu przedmiotu zamówienia zawarte jest Programie Funkcjonalno-Użytkowym. </w:t>
      </w:r>
    </w:p>
    <w:p w14:paraId="72B6DE3E" w14:textId="77777777" w:rsidR="003715E9" w:rsidRDefault="003715E9" w:rsidP="0000436F">
      <w:pPr>
        <w:pStyle w:val="Default"/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08FE783" w14:textId="126B4EA7" w:rsidR="007B3179" w:rsidRPr="00DA3D69" w:rsidRDefault="007B3179" w:rsidP="00DA3D69">
      <w:pPr>
        <w:pStyle w:val="Default"/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Inwestycja jest </w:t>
      </w:r>
      <w:r w:rsidRPr="003F219A">
        <w:rPr>
          <w:rFonts w:asciiTheme="minorHAnsi" w:hAnsiTheme="minorHAnsi" w:cstheme="minorHAnsi"/>
          <w:sz w:val="22"/>
          <w:szCs w:val="22"/>
        </w:rPr>
        <w:t>współfinansowan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DA3D69" w:rsidRPr="00DA3D69">
        <w:rPr>
          <w:rFonts w:asciiTheme="minorHAnsi" w:hAnsiTheme="minorHAnsi" w:cstheme="minorHAnsi"/>
          <w:sz w:val="22"/>
          <w:szCs w:val="22"/>
        </w:rPr>
        <w:t>w ramach poddziałania „Wsparcie inwestycji związanych z</w:t>
      </w:r>
      <w:r w:rsidR="00DA3D69">
        <w:rPr>
          <w:rFonts w:asciiTheme="minorHAnsi" w:hAnsiTheme="minorHAnsi" w:cstheme="minorHAnsi"/>
          <w:sz w:val="22"/>
          <w:szCs w:val="22"/>
        </w:rPr>
        <w:t> </w:t>
      </w:r>
      <w:r w:rsidR="00DA3D69" w:rsidRPr="00DA3D69">
        <w:rPr>
          <w:rFonts w:asciiTheme="minorHAnsi" w:hAnsiTheme="minorHAnsi" w:cstheme="minorHAnsi"/>
          <w:sz w:val="22"/>
          <w:szCs w:val="22"/>
        </w:rPr>
        <w:t>tworzeniem, ulepszaniem lub rozbudową wszystkich rodzajów małej infrastruktury, w tym inwestycji w energię odnawialną i w oszczędzanie energii” objętego</w:t>
      </w:r>
      <w:r w:rsidR="00DA3D69" w:rsidRPr="00DA3D69">
        <w:rPr>
          <w:rFonts w:asciiTheme="minorHAnsi" w:hAnsiTheme="minorHAnsi" w:cstheme="minorHAnsi"/>
          <w:b/>
          <w:bCs/>
          <w:sz w:val="22"/>
          <w:szCs w:val="22"/>
        </w:rPr>
        <w:t xml:space="preserve"> Programem Rozwoju Obszarów Wiejskich na lata 2014–2020</w:t>
      </w:r>
      <w:r w:rsidR="00DA3D6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BB1671B" w14:textId="78EE3FA4" w:rsidR="007B3179" w:rsidRDefault="007B3179" w:rsidP="00EE13A9">
      <w:pPr>
        <w:autoSpaceDE w:val="0"/>
        <w:spacing w:line="288" w:lineRule="auto"/>
        <w:ind w:left="284"/>
        <w:rPr>
          <w:rFonts w:asciiTheme="minorHAnsi" w:eastAsia="Arial" w:hAnsiTheme="minorHAnsi" w:cstheme="minorHAnsi"/>
          <w:sz w:val="22"/>
          <w:szCs w:val="22"/>
        </w:rPr>
      </w:pPr>
    </w:p>
    <w:p w14:paraId="32CC337D" w14:textId="77777777" w:rsidR="008A13D2" w:rsidRDefault="008A13D2" w:rsidP="00EE13A9">
      <w:pPr>
        <w:autoSpaceDE w:val="0"/>
        <w:spacing w:line="288" w:lineRule="auto"/>
        <w:ind w:left="284"/>
        <w:rPr>
          <w:rFonts w:asciiTheme="minorHAnsi" w:eastAsia="Arial" w:hAnsiTheme="minorHAnsi" w:cstheme="minorHAnsi"/>
          <w:sz w:val="22"/>
          <w:szCs w:val="22"/>
        </w:rPr>
      </w:pPr>
    </w:p>
    <w:p w14:paraId="3F81DBA3" w14:textId="77777777" w:rsidR="00285941" w:rsidRPr="00285941" w:rsidRDefault="00285941" w:rsidP="00285941">
      <w:pPr>
        <w:autoSpaceDE w:val="0"/>
        <w:autoSpaceDN w:val="0"/>
        <w:adjustRightInd w:val="0"/>
        <w:spacing w:line="276" w:lineRule="auto"/>
        <w:ind w:left="284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28594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Lokalizacja inwestycji</w:t>
      </w:r>
    </w:p>
    <w:p w14:paraId="20C6F698" w14:textId="3AC680B5" w:rsidR="00285941" w:rsidRPr="00285941" w:rsidRDefault="00285941" w:rsidP="00EE13A9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85941">
        <w:rPr>
          <w:rFonts w:asciiTheme="minorHAnsi" w:eastAsiaTheme="minorHAnsi" w:hAnsiTheme="minorHAnsi" w:cstheme="minorHAnsi"/>
          <w:sz w:val="22"/>
          <w:szCs w:val="22"/>
          <w:lang w:eastAsia="en-US"/>
        </w:rPr>
        <w:t>Ujęcie i stacja uzdatniania wody w Dobrzycy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285941">
        <w:rPr>
          <w:rFonts w:asciiTheme="minorHAnsi" w:eastAsiaTheme="minorHAnsi" w:hAnsiTheme="minorHAnsi" w:cstheme="minorHAnsi"/>
          <w:sz w:val="22"/>
          <w:szCs w:val="22"/>
          <w:lang w:eastAsia="en-US"/>
        </w:rPr>
        <w:t>zlokalizowane jest na dz. nr 140/5 obręb Dobrzyca w</w:t>
      </w:r>
      <w:r w:rsidR="00EE13A9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285941">
        <w:rPr>
          <w:rFonts w:asciiTheme="minorHAnsi" w:eastAsiaTheme="minorHAnsi" w:hAnsiTheme="minorHAnsi" w:cstheme="minorHAnsi"/>
          <w:sz w:val="22"/>
          <w:szCs w:val="22"/>
          <w:lang w:eastAsia="en-US"/>
        </w:rPr>
        <w:t>Powiecie Koszalińskim. Teren inwestycji nie jest objęty</w:t>
      </w:r>
      <w:r w:rsidR="00EE13A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285941">
        <w:rPr>
          <w:rFonts w:asciiTheme="minorHAnsi" w:eastAsiaTheme="minorHAnsi" w:hAnsiTheme="minorHAnsi" w:cstheme="minorHAnsi"/>
          <w:sz w:val="22"/>
          <w:szCs w:val="22"/>
          <w:lang w:eastAsia="en-US"/>
        </w:rPr>
        <w:t>Miejscowym Planem Zagospodarowania Przestrzennego. Właścicielem działki jest Gmina Będzino,</w:t>
      </w:r>
      <w:r w:rsidR="00EE13A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285941">
        <w:rPr>
          <w:rFonts w:asciiTheme="minorHAnsi" w:eastAsiaTheme="minorHAnsi" w:hAnsiTheme="minorHAnsi" w:cstheme="minorHAnsi"/>
          <w:sz w:val="22"/>
          <w:szCs w:val="22"/>
          <w:lang w:eastAsia="en-US"/>
        </w:rPr>
        <w:t>natomiast jej eksploatatorem „Gminny Zakład Komunalny w Będzinie”.</w:t>
      </w:r>
    </w:p>
    <w:p w14:paraId="53BB55B9" w14:textId="06219734" w:rsidR="00285941" w:rsidRDefault="00285941" w:rsidP="00EE13A9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85941">
        <w:rPr>
          <w:rFonts w:asciiTheme="minorHAnsi" w:eastAsiaTheme="minorHAnsi" w:hAnsiTheme="minorHAnsi" w:cstheme="minorHAnsi"/>
          <w:sz w:val="22"/>
          <w:szCs w:val="22"/>
          <w:lang w:eastAsia="en-US"/>
        </w:rPr>
        <w:t>Sieć wodociągowa przesyłowa z Dobrzycy do Miłogoszczy i wymiana sieci w miejscowości Miłogoszcz</w:t>
      </w:r>
      <w:r w:rsidR="00EE13A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t</w:t>
      </w:r>
      <w:r w:rsidRPr="00285941">
        <w:rPr>
          <w:rFonts w:asciiTheme="minorHAnsi" w:eastAsiaTheme="minorHAnsi" w:hAnsiTheme="minorHAnsi" w:cstheme="minorHAnsi"/>
          <w:sz w:val="22"/>
          <w:szCs w:val="22"/>
          <w:lang w:eastAsia="en-US"/>
        </w:rPr>
        <w:t>rasa projektowanych sieci wodociągowych zlokalizowana jest na działkach nr 456, 455, 451 obręb</w:t>
      </w:r>
      <w:r w:rsidR="00EE13A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285941">
        <w:rPr>
          <w:rFonts w:asciiTheme="minorHAnsi" w:eastAsiaTheme="minorHAnsi" w:hAnsiTheme="minorHAnsi" w:cstheme="minorHAnsi"/>
          <w:sz w:val="22"/>
          <w:szCs w:val="22"/>
          <w:lang w:eastAsia="en-US"/>
        </w:rPr>
        <w:t>Dobrzyca oraz 33/1, 38/1, 17/4, 51/3, 41, 20/3 obręb Miłogoszcz będących własnością Gminy</w:t>
      </w:r>
      <w:r w:rsidR="00EE13A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285941">
        <w:rPr>
          <w:rFonts w:asciiTheme="minorHAnsi" w:eastAsiaTheme="minorHAnsi" w:hAnsiTheme="minorHAnsi" w:cstheme="minorHAnsi"/>
          <w:sz w:val="22"/>
          <w:szCs w:val="22"/>
          <w:lang w:eastAsia="en-US"/>
        </w:rPr>
        <w:t>Będzino i dz. nr 17/10 będąca własnością KOWR OT Koszalin.</w:t>
      </w:r>
      <w:r w:rsidR="00EE13A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285941">
        <w:rPr>
          <w:rFonts w:asciiTheme="minorHAnsi" w:eastAsiaTheme="minorHAnsi" w:hAnsiTheme="minorHAnsi" w:cstheme="minorHAnsi"/>
          <w:sz w:val="22"/>
          <w:szCs w:val="22"/>
          <w:lang w:eastAsia="en-US"/>
        </w:rPr>
        <w:t>Teren inwestycji nie jest objęty Miejscowym Planem Zagospodarowania Przestrzennego.</w:t>
      </w:r>
    </w:p>
    <w:p w14:paraId="51B26595" w14:textId="77777777" w:rsidR="00EE13A9" w:rsidRPr="00EE13A9" w:rsidRDefault="00EE13A9" w:rsidP="00EE13A9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FCD3A78" w14:textId="09F4FCEB" w:rsidR="007B3179" w:rsidRPr="00AD7494" w:rsidRDefault="007B3179" w:rsidP="007B3179">
      <w:pPr>
        <w:autoSpaceDE w:val="0"/>
        <w:spacing w:before="120" w:after="120" w:line="288" w:lineRule="auto"/>
        <w:ind w:left="284"/>
        <w:jc w:val="both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AD7494">
        <w:rPr>
          <w:rFonts w:asciiTheme="minorHAnsi" w:eastAsia="Arial" w:hAnsiTheme="minorHAnsi" w:cstheme="minorHAnsi"/>
          <w:sz w:val="22"/>
          <w:szCs w:val="22"/>
          <w:u w:val="single"/>
        </w:rPr>
        <w:t xml:space="preserve">Zakres </w:t>
      </w:r>
      <w:r w:rsidR="001C3E78">
        <w:rPr>
          <w:rFonts w:asciiTheme="minorHAnsi" w:eastAsia="Arial" w:hAnsiTheme="minorHAnsi" w:cstheme="minorHAnsi"/>
          <w:sz w:val="22"/>
          <w:szCs w:val="22"/>
          <w:u w:val="single"/>
        </w:rPr>
        <w:t xml:space="preserve">prac i </w:t>
      </w:r>
      <w:r w:rsidRPr="00AD7494">
        <w:rPr>
          <w:rFonts w:asciiTheme="minorHAnsi" w:eastAsia="Arial" w:hAnsiTheme="minorHAnsi" w:cstheme="minorHAnsi"/>
          <w:sz w:val="22"/>
          <w:szCs w:val="22"/>
          <w:u w:val="single"/>
        </w:rPr>
        <w:t>robót przewidzianych do wykonania w ramach przedmiotu zamówienia obejmuję</w:t>
      </w:r>
      <w:r w:rsidR="0000436F">
        <w:rPr>
          <w:rFonts w:asciiTheme="minorHAnsi" w:eastAsia="Arial" w:hAnsiTheme="minorHAnsi" w:cstheme="minorHAnsi"/>
          <w:sz w:val="22"/>
          <w:szCs w:val="22"/>
          <w:u w:val="single"/>
        </w:rPr>
        <w:t xml:space="preserve"> m.in.</w:t>
      </w:r>
      <w:r w:rsidRPr="00AD7494">
        <w:rPr>
          <w:rFonts w:asciiTheme="minorHAnsi" w:eastAsia="Arial" w:hAnsiTheme="minorHAnsi" w:cstheme="minorHAnsi"/>
          <w:sz w:val="22"/>
          <w:szCs w:val="22"/>
          <w:u w:val="single"/>
        </w:rPr>
        <w:t>:</w:t>
      </w:r>
    </w:p>
    <w:p w14:paraId="134B2350" w14:textId="449675A0" w:rsidR="00AB1C8B" w:rsidRPr="00170198" w:rsidRDefault="00AB1C8B" w:rsidP="00170198">
      <w:pPr>
        <w:autoSpaceDE w:val="0"/>
        <w:autoSpaceDN w:val="0"/>
        <w:adjustRightInd w:val="0"/>
        <w:spacing w:line="276" w:lineRule="auto"/>
        <w:ind w:left="28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31EFF3D" w14:textId="56F268FF" w:rsidR="000E7CD6" w:rsidRPr="000E7CD6" w:rsidRDefault="00AB1C8B" w:rsidP="000E7CD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7019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1. Pr</w:t>
      </w:r>
      <w:r w:rsidR="00170198" w:rsidRPr="0017019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</w:t>
      </w:r>
      <w:r w:rsidRPr="0017019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ce projektowe</w:t>
      </w:r>
      <w:r w:rsidR="000E7CD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obejmujące minimum</w:t>
      </w:r>
      <w:r w:rsidRPr="0017019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:</w:t>
      </w:r>
    </w:p>
    <w:p w14:paraId="2DF37008" w14:textId="0D5F51B5" w:rsidR="000E7CD6" w:rsidRDefault="000E7CD6" w:rsidP="000E7C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Inwentaryzację</w:t>
      </w:r>
      <w:r w:rsidRPr="000E7CD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istniejących obiekt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ów.</w:t>
      </w:r>
    </w:p>
    <w:p w14:paraId="532D6BBE" w14:textId="3E598267" w:rsidR="000E7CD6" w:rsidRDefault="000E7CD6" w:rsidP="000E7C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Koncepcję</w:t>
      </w:r>
      <w:r w:rsidRPr="000E7CD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przebudowy ujęcia i stacji uzdatniania wody w miejscowości Dobrzyca wraz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z budową i przebudową systemu zaopatrzenia w wodę miejscowości Miłogoszcz, w gminie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Będzino.</w:t>
      </w:r>
    </w:p>
    <w:p w14:paraId="45D1203A" w14:textId="3D475855" w:rsidR="000E7CD6" w:rsidRDefault="000E7CD6" w:rsidP="000E7C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Projekt budowlany</w:t>
      </w:r>
      <w:r w:rsidRPr="000E7CD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opracowany w zakresie zgodnym z wymaganiami ustawy Prawo budowlane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wraz </w:t>
      </w: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z uzyska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niem </w:t>
      </w: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pozwoleni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 roboty poprzez zgłoszenie robot budowlanych nie wymagających uzyskiwania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decyzji pozwolenia na budowę lub w przypadku wystąpienia takiej konieczności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wraz z </w:t>
      </w: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uzyska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niem </w:t>
      </w: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decyzj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pozwolenia na budowę na przedmiotową inwestycję.</w:t>
      </w:r>
    </w:p>
    <w:p w14:paraId="39D28402" w14:textId="4B8D7329" w:rsidR="000E7CD6" w:rsidRDefault="000E7CD6" w:rsidP="000E7C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Projekt techniczny</w:t>
      </w:r>
      <w:r w:rsidRPr="000E7CD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opracowany w zakresie zgodnym z wymaganiami ustawy Prawo budowlane </w:t>
      </w:r>
    </w:p>
    <w:p w14:paraId="5C1F0FA1" w14:textId="2E36AFD0" w:rsidR="000E7CD6" w:rsidRDefault="000E7CD6" w:rsidP="000E7C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Inne opracowania</w:t>
      </w:r>
      <w:r w:rsidRPr="000E7CD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wymagane dla uzyskania Pozwolenia na Budowę.</w:t>
      </w:r>
    </w:p>
    <w:p w14:paraId="4E21EAF2" w14:textId="5D39D5E0" w:rsidR="000E7CD6" w:rsidRDefault="000E7CD6" w:rsidP="000E7C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Dokumentację wykonawczą</w:t>
      </w:r>
      <w:r w:rsidRPr="000E7CD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dla cel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ó</w:t>
      </w: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w realizacji inwestycji. Projekty techniczne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wykonawcze stanowić będą uszczeg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ó</w:t>
      </w: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łowienie dla potrzeb wykonawstwa projektu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budowlanego i technicznego. Dokumentacja powinna być opracowana z uwzględnieniem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warunk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ó</w:t>
      </w: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w zatwierdzenia projektu budowlanego i technicznego oraz warunk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ó</w:t>
      </w: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w zawartych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w uzyskanych opiniach 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uzgodnieniach, jak r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ó</w:t>
      </w: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wnież szczeg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ó</w:t>
      </w: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ł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wych wytycznych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Zamawiającego. Projekty techniczne wykonawcze sporządzone będą oddzielnie dla każdego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zadania.</w:t>
      </w:r>
    </w:p>
    <w:p w14:paraId="785239DE" w14:textId="01B693A2" w:rsidR="000E7CD6" w:rsidRDefault="000E7CD6" w:rsidP="000E7C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Dokumentację powykonawczą</w:t>
      </w:r>
      <w:r w:rsidRPr="000E7CD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z naniesionymi w spos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ó</w:t>
      </w: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b czytelny wszelkimi zmianami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wprowadzonymi w trakcie budowy wraz z inwentaryzacją geodezyjną wykonanych sieci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i obiekt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ó</w:t>
      </w: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w, zatwierdzoną przez powiatowy ośrodek dokumentacji geodezyjnej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i kartograficznej.</w:t>
      </w:r>
    </w:p>
    <w:p w14:paraId="058302EC" w14:textId="0ADF8979" w:rsidR="000E7CD6" w:rsidRDefault="000E7CD6" w:rsidP="000E7C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Instrukcje</w:t>
      </w:r>
      <w:r w:rsidRPr="000E7CD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eksploatacji, bhp i p.poż., instrukcje stanowiskowe</w:t>
      </w:r>
    </w:p>
    <w:p w14:paraId="3E205A42" w14:textId="7C0E9837" w:rsidR="000E7CD6" w:rsidRPr="000E7CD6" w:rsidRDefault="000E7CD6" w:rsidP="000E7C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Wszelkie inne dokumenty i opracowania</w:t>
      </w:r>
      <w:r w:rsidRPr="000E7CD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do Przejęcia Robot i przekazania inwestycji do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E7CD6">
        <w:rPr>
          <w:rFonts w:asciiTheme="minorHAnsi" w:eastAsiaTheme="minorHAnsi" w:hAnsiTheme="minorHAnsi" w:cstheme="minorHAnsi"/>
          <w:sz w:val="22"/>
          <w:szCs w:val="22"/>
          <w:lang w:eastAsia="en-US"/>
        </w:rPr>
        <w:t>eksploatowania, m.in. pozwolenie wodnoprawne na eksploatację ujęcia wody.</w:t>
      </w:r>
    </w:p>
    <w:p w14:paraId="2992A77C" w14:textId="77777777" w:rsidR="00170198" w:rsidRPr="00170198" w:rsidRDefault="00170198" w:rsidP="0017019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B04773F" w14:textId="77777777" w:rsidR="00AB1C8B" w:rsidRPr="00170198" w:rsidRDefault="00AB1C8B" w:rsidP="0017019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7019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2. Roboty budowlano - montażowe przebudowy i rozbudowy ujęcia oraz stacji uzdatniania wody</w:t>
      </w:r>
    </w:p>
    <w:p w14:paraId="755F9D53" w14:textId="77777777" w:rsidR="00AB1C8B" w:rsidRPr="00170198" w:rsidRDefault="00AB1C8B" w:rsidP="0017019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7019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 zakresie zgodnym z opracowanymi projektami budowlanymi i wykonawczymi w zakresie:</w:t>
      </w:r>
    </w:p>
    <w:p w14:paraId="702379A7" w14:textId="3E3B5632" w:rsidR="00AB1C8B" w:rsidRPr="00170198" w:rsidRDefault="00170198" w:rsidP="00170198">
      <w:pPr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="00AB1C8B"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. Prace rozbiórkowe:</w:t>
      </w:r>
    </w:p>
    <w:p w14:paraId="1D488BD5" w14:textId="0C78065D" w:rsidR="00AB1C8B" w:rsidRPr="00170198" w:rsidRDefault="00AB1C8B" w:rsidP="00170198">
      <w:pPr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• </w:t>
      </w:r>
      <w:r w:rsidR="009A189B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ozbi</w:t>
      </w:r>
      <w:r w:rsid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ó</w:t>
      </w: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rka istniejących element</w:t>
      </w:r>
      <w:r w:rsid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ó</w:t>
      </w: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w i obiekt</w:t>
      </w:r>
      <w:r w:rsid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ó</w:t>
      </w: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w lub ich części w przypadku</w:t>
      </w:r>
      <w:r w:rsid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kolizji z planowanymi obiektami</w:t>
      </w:r>
      <w:r w:rsidR="009A189B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6014168F" w14:textId="57404F23" w:rsidR="00AB1C8B" w:rsidRPr="00170198" w:rsidRDefault="00AB1C8B" w:rsidP="00170198">
      <w:pPr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• </w:t>
      </w:r>
      <w:r w:rsidR="009A189B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sunięcie istniejących krzew</w:t>
      </w:r>
      <w:r w:rsid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ó</w:t>
      </w: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w i pozostałej zieleni kolidujących</w:t>
      </w:r>
      <w:r w:rsid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z planowanymi obiektami</w:t>
      </w:r>
      <w:r w:rsidR="009A189B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3D850407" w14:textId="41380C9B" w:rsidR="00AB1C8B" w:rsidRPr="00170198" w:rsidRDefault="00AB1C8B" w:rsidP="00170198">
      <w:pPr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• </w:t>
      </w:r>
      <w:r w:rsidR="009A189B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sunięcie warstwy humusu, wyw</w:t>
      </w:r>
      <w:r w:rsid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ó</w:t>
      </w: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 humusu </w:t>
      </w:r>
      <w:r w:rsid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zakresie </w:t>
      </w: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wykonawcy</w:t>
      </w:r>
      <w:r w:rsidR="009A189B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32F86612" w14:textId="487EF999" w:rsidR="00AB1C8B" w:rsidRPr="00170198" w:rsidRDefault="00170198" w:rsidP="00170198">
      <w:pPr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b</w:t>
      </w:r>
      <w:r w:rsidR="00AB1C8B"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. Roboty ziemne i odwodnieniowe</w:t>
      </w:r>
    </w:p>
    <w:p w14:paraId="419464C3" w14:textId="7DDDCBF7" w:rsidR="00AB1C8B" w:rsidRPr="00170198" w:rsidRDefault="00170198" w:rsidP="00170198">
      <w:pPr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="00AB1C8B"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. Roboty technologiczne ujęcia oraz stacji uzdatniania wody wraz z dostawą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B1C8B"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urządzeń</w:t>
      </w:r>
    </w:p>
    <w:p w14:paraId="60B9A423" w14:textId="5B2670F3" w:rsidR="00AB1C8B" w:rsidRPr="00170198" w:rsidRDefault="00170198" w:rsidP="00170198">
      <w:pPr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r w:rsidR="00AB1C8B"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. Roboty budowlane związane z budową nowych obiektów i rozbudową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lub </w:t>
      </w:r>
      <w:r w:rsidR="00AB1C8B"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przebudową istniejących</w:t>
      </w:r>
    </w:p>
    <w:p w14:paraId="4CDAC907" w14:textId="7B4E08A2" w:rsidR="00AB1C8B" w:rsidRPr="00170198" w:rsidRDefault="00170198" w:rsidP="00170198">
      <w:pPr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="00AB1C8B"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. Roboty budowlane związane z budową dróg i placów</w:t>
      </w:r>
    </w:p>
    <w:p w14:paraId="005EE41E" w14:textId="60F4846D" w:rsidR="00AB1C8B" w:rsidRPr="00170198" w:rsidRDefault="00170198" w:rsidP="00170198">
      <w:pPr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f</w:t>
      </w:r>
      <w:r w:rsidR="00AB1C8B"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. Sieci wod.-kan.</w:t>
      </w:r>
    </w:p>
    <w:p w14:paraId="53620CD1" w14:textId="6BC24A1D" w:rsidR="00AB1C8B" w:rsidRPr="00170198" w:rsidRDefault="00170198" w:rsidP="00170198">
      <w:pPr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g</w:t>
      </w:r>
      <w:r w:rsidR="00AB1C8B"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Zasilanie i instalacje elektryczne, </w:t>
      </w:r>
      <w:proofErr w:type="spellStart"/>
      <w:r w:rsidR="00AB1C8B"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AKPiA</w:t>
      </w:r>
      <w:proofErr w:type="spellEnd"/>
      <w:r w:rsidR="00AB1C8B"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, agregat prądotwórczy</w:t>
      </w:r>
    </w:p>
    <w:p w14:paraId="7392976C" w14:textId="458BF838" w:rsidR="00AB1C8B" w:rsidRPr="00170198" w:rsidRDefault="00170198" w:rsidP="00170198">
      <w:pPr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h</w:t>
      </w:r>
      <w:r w:rsidR="00AB1C8B"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. Roboty wykończeniowe i zagospodarowanie terenu</w:t>
      </w:r>
    </w:p>
    <w:p w14:paraId="0EC6C7B0" w14:textId="740DF7D5" w:rsidR="00AB1C8B" w:rsidRPr="00170198" w:rsidRDefault="00AB1C8B" w:rsidP="00170198">
      <w:pPr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• </w:t>
      </w:r>
      <w:r w:rsidR="009A189B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porządkowanie Terenu Budowy wraz z odtworzeniem stanu pierwotnego</w:t>
      </w:r>
      <w:r w:rsid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obiekt</w:t>
      </w:r>
      <w:r w:rsid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ó</w:t>
      </w: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w naruszonych (odtworzenie dr</w:t>
      </w:r>
      <w:r w:rsid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ó</w:t>
      </w: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g, plac</w:t>
      </w:r>
      <w:r w:rsid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ó</w:t>
      </w: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w, skarp, humusowanie</w:t>
      </w:r>
      <w:r w:rsid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i realizacja zieleni)</w:t>
      </w:r>
      <w:r w:rsidR="009A189B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1A5FCBB3" w14:textId="72568AB4" w:rsidR="00AB1C8B" w:rsidRPr="00170198" w:rsidRDefault="00AB1C8B" w:rsidP="00170198">
      <w:pPr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• </w:t>
      </w:r>
      <w:r w:rsidR="009A189B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yw</w:t>
      </w:r>
      <w:r w:rsid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ó</w:t>
      </w: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z materiał</w:t>
      </w:r>
      <w:r w:rsid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ó</w:t>
      </w: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w powstałych po robotach budowlanych</w:t>
      </w:r>
      <w:r w:rsid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i modernizacyjnych z terenu budowy na składowisko.</w:t>
      </w:r>
    </w:p>
    <w:p w14:paraId="68164401" w14:textId="3DC4E914" w:rsidR="00AB1C8B" w:rsidRPr="00170198" w:rsidRDefault="00AB1C8B" w:rsidP="0017019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Wszystkie inne niezbędne elementy</w:t>
      </w:r>
      <w:r w:rsidR="00EC7F4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(np. dokumentacja powykonawcza, nadzór autorski)</w:t>
      </w:r>
    </w:p>
    <w:p w14:paraId="5C2E50A8" w14:textId="77777777" w:rsidR="00170198" w:rsidRPr="00170198" w:rsidRDefault="00170198" w:rsidP="00170198">
      <w:pPr>
        <w:pStyle w:val="Akapitzlist"/>
        <w:autoSpaceDE w:val="0"/>
        <w:autoSpaceDN w:val="0"/>
        <w:adjustRightInd w:val="0"/>
        <w:spacing w:line="276" w:lineRule="auto"/>
        <w:ind w:left="142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3601659" w14:textId="032DF011" w:rsidR="00AB1C8B" w:rsidRPr="00170198" w:rsidRDefault="00170198" w:rsidP="0017019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7019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3</w:t>
      </w:r>
      <w:r w:rsidR="00AB1C8B" w:rsidRPr="0017019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. Roboty budowlano-montażowe sieci wodociągowej w zakresie zgodnym z opracowanymi</w:t>
      </w:r>
      <w:r w:rsidRPr="0017019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AB1C8B" w:rsidRPr="0017019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projektami budowlanymi i wykonawczymi:</w:t>
      </w:r>
    </w:p>
    <w:p w14:paraId="58461B10" w14:textId="6158BA97" w:rsidR="00AB1C8B" w:rsidRPr="00170198" w:rsidRDefault="009A189B" w:rsidP="009A189B">
      <w:pPr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="00AB1C8B"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. Sieć wodociągowa przesyłowa z Dobrzycy do Miłogoszczy w zakresie:</w:t>
      </w:r>
    </w:p>
    <w:p w14:paraId="148920A3" w14:textId="77777777" w:rsidR="00AB1C8B" w:rsidRPr="00170198" w:rsidRDefault="00AB1C8B" w:rsidP="009A189B">
      <w:pPr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• obsługi geodezyjnej,</w:t>
      </w:r>
    </w:p>
    <w:p w14:paraId="6BB5CF4D" w14:textId="77777777" w:rsidR="00AB1C8B" w:rsidRPr="00170198" w:rsidRDefault="00AB1C8B" w:rsidP="009A189B">
      <w:pPr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• wykonanie robot budowlanych i montażowych na podstawie projektu,</w:t>
      </w:r>
    </w:p>
    <w:p w14:paraId="38DE9EC1" w14:textId="19F51B63" w:rsidR="00AB1C8B" w:rsidRPr="00170198" w:rsidRDefault="00AB1C8B" w:rsidP="009A189B">
      <w:pPr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• przeprowadzenie wymaganych pr</w:t>
      </w:r>
      <w:r w:rsidR="009A189B">
        <w:rPr>
          <w:rFonts w:asciiTheme="minorHAnsi" w:eastAsiaTheme="minorHAnsi" w:hAnsiTheme="minorHAnsi" w:cstheme="minorHAnsi"/>
          <w:sz w:val="22"/>
          <w:szCs w:val="22"/>
          <w:lang w:eastAsia="en-US"/>
        </w:rPr>
        <w:t>ó</w:t>
      </w: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b i badań oraz przygotowanie dokument</w:t>
      </w:r>
      <w:r w:rsidR="009A189B">
        <w:rPr>
          <w:rFonts w:asciiTheme="minorHAnsi" w:eastAsiaTheme="minorHAnsi" w:hAnsiTheme="minorHAnsi" w:cstheme="minorHAnsi"/>
          <w:sz w:val="22"/>
          <w:szCs w:val="22"/>
          <w:lang w:eastAsia="en-US"/>
        </w:rPr>
        <w:t>ó</w:t>
      </w: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</w:p>
    <w:p w14:paraId="4F7D2D9A" w14:textId="77777777" w:rsidR="00AB1C8B" w:rsidRPr="00170198" w:rsidRDefault="00AB1C8B" w:rsidP="009A189B">
      <w:pPr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związanych z oddaniem przebudowanej sieci wodociągowej w użytkowanie,</w:t>
      </w:r>
    </w:p>
    <w:p w14:paraId="104B3E78" w14:textId="77777777" w:rsidR="00AB1C8B" w:rsidRPr="00170198" w:rsidRDefault="00AB1C8B" w:rsidP="009A189B">
      <w:pPr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• inwentaryzacji powykonawczej,</w:t>
      </w:r>
    </w:p>
    <w:p w14:paraId="31A84D0C" w14:textId="73367EE8" w:rsidR="00AB1C8B" w:rsidRPr="00170198" w:rsidRDefault="00AB1C8B" w:rsidP="009A189B">
      <w:pPr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• nadz</w:t>
      </w:r>
      <w:r w:rsidR="009A189B">
        <w:rPr>
          <w:rFonts w:asciiTheme="minorHAnsi" w:eastAsiaTheme="minorHAnsi" w:hAnsiTheme="minorHAnsi" w:cstheme="minorHAnsi"/>
          <w:sz w:val="22"/>
          <w:szCs w:val="22"/>
          <w:lang w:eastAsia="en-US"/>
        </w:rPr>
        <w:t>ó</w:t>
      </w: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r autorski projektanta</w:t>
      </w:r>
      <w:r w:rsidR="009A189B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20A09BD4" w14:textId="72B82819" w:rsidR="00AB1C8B" w:rsidRPr="00170198" w:rsidRDefault="009A189B" w:rsidP="009A189B">
      <w:pPr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b</w:t>
      </w:r>
      <w:r w:rsidR="00AB1C8B"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. Wymiana sieci wodociągowej w miejscowości Miłogoszcz w zakresie:</w:t>
      </w:r>
    </w:p>
    <w:p w14:paraId="4C86DF05" w14:textId="77777777" w:rsidR="00AB1C8B" w:rsidRPr="00170198" w:rsidRDefault="00AB1C8B" w:rsidP="009A189B">
      <w:pPr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• obsługi geodezyjnej,</w:t>
      </w:r>
    </w:p>
    <w:p w14:paraId="6D2695D6" w14:textId="77777777" w:rsidR="00AB1C8B" w:rsidRPr="00170198" w:rsidRDefault="00AB1C8B" w:rsidP="009A189B">
      <w:pPr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• wykonanie robot budowlanych i montażowych na podstawie projektu,</w:t>
      </w:r>
    </w:p>
    <w:p w14:paraId="7C4F1678" w14:textId="77777777" w:rsidR="00AB1C8B" w:rsidRPr="00170198" w:rsidRDefault="00AB1C8B" w:rsidP="009A189B">
      <w:pPr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• przyłączenie (przepięcie) istniejących przyłączy do nowego wodociągu,</w:t>
      </w:r>
    </w:p>
    <w:p w14:paraId="74ABE85F" w14:textId="58A23A2B" w:rsidR="00AB1C8B" w:rsidRPr="00170198" w:rsidRDefault="00AB1C8B" w:rsidP="009A189B">
      <w:pPr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• przeprowadzenie wymaganych pr</w:t>
      </w:r>
      <w:r w:rsidR="009A189B">
        <w:rPr>
          <w:rFonts w:asciiTheme="minorHAnsi" w:eastAsiaTheme="minorHAnsi" w:hAnsiTheme="minorHAnsi" w:cstheme="minorHAnsi"/>
          <w:sz w:val="22"/>
          <w:szCs w:val="22"/>
          <w:lang w:eastAsia="en-US"/>
        </w:rPr>
        <w:t>ó</w:t>
      </w: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b i badań oraz przygotowanie dokument</w:t>
      </w:r>
      <w:r w:rsidR="009A189B">
        <w:rPr>
          <w:rFonts w:asciiTheme="minorHAnsi" w:eastAsiaTheme="minorHAnsi" w:hAnsiTheme="minorHAnsi" w:cstheme="minorHAnsi"/>
          <w:sz w:val="22"/>
          <w:szCs w:val="22"/>
          <w:lang w:eastAsia="en-US"/>
        </w:rPr>
        <w:t>ó</w:t>
      </w: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9A18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związanych z</w:t>
      </w:r>
      <w:r w:rsidR="009A189B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oddaniem wybudowanej sieci wodociągowej w użytkowanie,</w:t>
      </w:r>
    </w:p>
    <w:p w14:paraId="01FE870B" w14:textId="77777777" w:rsidR="00AB1C8B" w:rsidRPr="00170198" w:rsidRDefault="00AB1C8B" w:rsidP="009A189B">
      <w:pPr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• inwentaryzacji powykonawczej,</w:t>
      </w:r>
    </w:p>
    <w:p w14:paraId="5B2B527D" w14:textId="0FE48C58" w:rsidR="00AB1C8B" w:rsidRPr="00170198" w:rsidRDefault="00AB1C8B" w:rsidP="009A189B">
      <w:pPr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• nad</w:t>
      </w:r>
      <w:r w:rsidR="009A189B">
        <w:rPr>
          <w:rFonts w:asciiTheme="minorHAnsi" w:eastAsiaTheme="minorHAnsi" w:hAnsiTheme="minorHAnsi" w:cstheme="minorHAnsi"/>
          <w:sz w:val="22"/>
          <w:szCs w:val="22"/>
          <w:lang w:eastAsia="en-US"/>
        </w:rPr>
        <w:t>zó</w:t>
      </w: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r autorski projektanta</w:t>
      </w:r>
      <w:r w:rsidR="009A189B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27F78C23" w14:textId="77777777" w:rsidR="00727B8B" w:rsidRPr="001C3E78" w:rsidRDefault="00727B8B" w:rsidP="00AB1C8B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</w:p>
    <w:p w14:paraId="6C618160" w14:textId="77777777" w:rsidR="007B3179" w:rsidRPr="0091298D" w:rsidRDefault="007B3179" w:rsidP="007B3179">
      <w:pPr>
        <w:pStyle w:val="Akapitzlist"/>
        <w:keepNext/>
        <w:keepLines/>
        <w:numPr>
          <w:ilvl w:val="0"/>
          <w:numId w:val="1"/>
        </w:numPr>
        <w:tabs>
          <w:tab w:val="left" w:pos="426"/>
        </w:tabs>
        <w:suppressAutoHyphens/>
        <w:spacing w:before="240" w:after="120" w:line="288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298D">
        <w:rPr>
          <w:rFonts w:asciiTheme="minorHAnsi" w:hAnsiTheme="minorHAnsi" w:cstheme="minorHAnsi"/>
          <w:b/>
          <w:sz w:val="22"/>
          <w:szCs w:val="22"/>
        </w:rPr>
        <w:t>Uwagi</w:t>
      </w:r>
    </w:p>
    <w:p w14:paraId="681847C3" w14:textId="6854C39B" w:rsidR="00EC28A2" w:rsidRPr="00EC28A2" w:rsidRDefault="001C3E78" w:rsidP="00EC28A2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C28A2">
        <w:rPr>
          <w:rFonts w:asciiTheme="minorHAnsi" w:eastAsiaTheme="minorHAnsi" w:hAnsiTheme="minorHAnsi" w:cstheme="minorHAnsi"/>
          <w:sz w:val="22"/>
          <w:szCs w:val="22"/>
          <w:lang w:eastAsia="en-US"/>
        </w:rPr>
        <w:t>Przedstawione w PFU opracowania są tylko materiałem wyjściowym i pomocniczym dla Wykonawcy do sporządzenia własnych opracowań wykonania zadań wchodzących w skład przedmiotu zamówienia. Zamawiający dopuszcza zmiany w stosunku do przedstawionych koncepcji pod warunkiem, że</w:t>
      </w:r>
      <w:r w:rsidR="00EC28A2" w:rsidRPr="00EC28A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C28A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pozostają one w zgodzie z zapisami PFU, uzyskają akceptację Zamawiającego oraz </w:t>
      </w:r>
      <w:r w:rsidR="00EC28A2" w:rsidRPr="00EC28A2">
        <w:rPr>
          <w:rFonts w:asciiTheme="minorHAnsi" w:eastAsiaTheme="minorHAnsi" w:hAnsiTheme="minorHAnsi" w:cstheme="minorHAnsi"/>
          <w:sz w:val="22"/>
          <w:szCs w:val="22"/>
          <w:lang w:eastAsia="en-US"/>
        </w:rPr>
        <w:t>że</w:t>
      </w:r>
      <w:r w:rsidRPr="00EC28A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Wykonawc</w:t>
      </w:r>
      <w:r w:rsidR="00EC28A2" w:rsidRPr="00EC28A2">
        <w:rPr>
          <w:rFonts w:asciiTheme="minorHAnsi" w:eastAsiaTheme="minorHAnsi" w:hAnsiTheme="minorHAnsi" w:cstheme="minorHAnsi"/>
          <w:sz w:val="22"/>
          <w:szCs w:val="22"/>
          <w:lang w:eastAsia="en-US"/>
        </w:rPr>
        <w:t>a uzyska</w:t>
      </w:r>
      <w:r w:rsidRPr="00EC28A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wszelki</w:t>
      </w:r>
      <w:r w:rsidR="00EC28A2" w:rsidRPr="00EC28A2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Pr="00EC28A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niezbędn</w:t>
      </w:r>
      <w:r w:rsidR="00EC28A2" w:rsidRPr="00EC28A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 </w:t>
      </w:r>
      <w:r w:rsidRPr="00EC28A2">
        <w:rPr>
          <w:rFonts w:asciiTheme="minorHAnsi" w:eastAsiaTheme="minorHAnsi" w:hAnsiTheme="minorHAnsi" w:cstheme="minorHAnsi"/>
          <w:sz w:val="22"/>
          <w:szCs w:val="22"/>
          <w:lang w:eastAsia="en-US"/>
        </w:rPr>
        <w:t>uzgodni</w:t>
      </w:r>
      <w:r w:rsidR="00EC28A2" w:rsidRPr="00EC28A2">
        <w:rPr>
          <w:rFonts w:asciiTheme="minorHAnsi" w:eastAsiaTheme="minorHAnsi" w:hAnsiTheme="minorHAnsi" w:cstheme="minorHAnsi"/>
          <w:sz w:val="22"/>
          <w:szCs w:val="22"/>
          <w:lang w:eastAsia="en-US"/>
        </w:rPr>
        <w:t>enia</w:t>
      </w:r>
      <w:r w:rsidRPr="00EC28A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osobami trzecimi.</w:t>
      </w:r>
    </w:p>
    <w:p w14:paraId="68A1A560" w14:textId="744EF8D7" w:rsidR="00EC28A2" w:rsidRPr="00EE13A9" w:rsidRDefault="00EC28A2" w:rsidP="00EC28A2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Przedstawione w PFU wielkości obiektów są wielkościami szacunkowymi. Ostateczne wielkości obiektów ustalone zostaną na podstawie sporządzonej przez Wykonawcę dokumentacji projektowej. W przypadku pojawienia się rozbieżności w ilościach i jakościach sieci i wielkościach obiektów Wykonawcy nie będzie przysługiwało prawo do dodatkowego wynagrodzenia.</w:t>
      </w:r>
    </w:p>
    <w:p w14:paraId="62879809" w14:textId="33741AE2" w:rsidR="00EE13A9" w:rsidRPr="00EE13A9" w:rsidRDefault="00EE13A9" w:rsidP="00EE13A9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E13A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Integralną częścią PFU jest koncepcja techniczna, stanowiąca załącznik nr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6</w:t>
      </w:r>
      <w:r w:rsidRPr="00EE13A9">
        <w:rPr>
          <w:rFonts w:asciiTheme="minorHAnsi" w:eastAsiaTheme="minorHAnsi" w:hAnsiTheme="minorHAnsi" w:cstheme="minorHAnsi"/>
          <w:sz w:val="22"/>
          <w:szCs w:val="22"/>
          <w:lang w:eastAsia="en-US"/>
        </w:rPr>
        <w:t>. Podane w koncepcji rozwiązania techniczne, w szczególności schematy technologiczne są wymaganymi przez Inwestora rozwiązaniami, które stanowią podstawę dalszych opracowań projektowych. Zamawiający nie dopuszcza zmiany przyjętej technologii uzdatniania wody.</w:t>
      </w:r>
    </w:p>
    <w:p w14:paraId="6DB7D9DA" w14:textId="462E7783" w:rsidR="00170198" w:rsidRPr="00170198" w:rsidRDefault="00170198" w:rsidP="00170198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70198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uzyska wszelkie wymagane zgodnie z prawem polskim uzgodnienia, opinie, dokumentacje i decyzje administracyjne niezbędne dla zaprojektowania, wybudowania, uruchomienia i przekazania do użytkowania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przedmiotu zamówienia.</w:t>
      </w:r>
    </w:p>
    <w:p w14:paraId="6E21EE06" w14:textId="6FAB7884" w:rsidR="001C3E78" w:rsidRPr="001C3E78" w:rsidRDefault="001C3E78" w:rsidP="001C3E78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C3E78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Zamawiający wymaga zapewnienia w czasie prac budowlanych przebudowy i rozbudowy ujęcia i</w:t>
      </w:r>
      <w:r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 </w:t>
      </w:r>
      <w:r w:rsidRPr="001C3E78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stacji uzdatniania wody ciągłości dostaw wody.</w:t>
      </w:r>
    </w:p>
    <w:p w14:paraId="75D5D20A" w14:textId="437E0B8F" w:rsidR="007B3179" w:rsidRDefault="007B3179" w:rsidP="007B3179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5F94">
        <w:rPr>
          <w:rFonts w:asciiTheme="minorHAnsi" w:hAnsiTheme="minorHAnsi" w:cstheme="minorHAnsi"/>
          <w:sz w:val="22"/>
          <w:szCs w:val="22"/>
          <w:u w:val="single"/>
        </w:rPr>
        <w:t>Zaleca się</w:t>
      </w:r>
      <w:r w:rsidRPr="009F5BF0">
        <w:rPr>
          <w:rFonts w:asciiTheme="minorHAnsi" w:hAnsiTheme="minorHAnsi" w:cstheme="minorHAnsi"/>
          <w:sz w:val="22"/>
          <w:szCs w:val="22"/>
        </w:rPr>
        <w:t>, aby Wykonawcy dokonali wizji lokalnej na terenie realizacji inwestycji oraz w jego okolicach celem weryfikacji informacji przekazywanych w ramach przedmiotowego postępowania przez Zamawiającego.</w:t>
      </w:r>
    </w:p>
    <w:p w14:paraId="26E7CF02" w14:textId="77777777" w:rsidR="007B3179" w:rsidRPr="00AF4DE3" w:rsidRDefault="007B3179" w:rsidP="007B3179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F5BF0">
        <w:rPr>
          <w:rFonts w:asciiTheme="minorHAnsi" w:hAnsiTheme="minorHAnsi" w:cstheme="minorHAnsi"/>
          <w:sz w:val="22"/>
          <w:szCs w:val="22"/>
        </w:rPr>
        <w:t xml:space="preserve">Wszelkie materiały oraz urządzenia niezbędne do realizacji przedmiotu zamówienia dostarcza </w:t>
      </w:r>
      <w:r w:rsidRPr="00AF4DE3">
        <w:rPr>
          <w:rFonts w:asciiTheme="minorHAnsi" w:hAnsiTheme="minorHAnsi" w:cstheme="minorHAnsi"/>
          <w:sz w:val="22"/>
          <w:szCs w:val="22"/>
        </w:rPr>
        <w:t xml:space="preserve">Wykonawca. Materiały te muszą spełniać wymogi obowiązujących przepisów oraz być dopuszczone do stosowania w budownictwie zgodnie z obowiązującymi przepisami. </w:t>
      </w:r>
    </w:p>
    <w:p w14:paraId="25FD3F7E" w14:textId="47EC60AB" w:rsidR="007B3179" w:rsidRDefault="007B3179" w:rsidP="007B3179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F4DE3">
        <w:rPr>
          <w:rFonts w:asciiTheme="minorHAnsi" w:hAnsiTheme="minorHAnsi" w:cstheme="minorHAnsi"/>
          <w:sz w:val="22"/>
          <w:szCs w:val="22"/>
        </w:rPr>
        <w:t xml:space="preserve">Wszystkie materiały </w:t>
      </w:r>
      <w:r w:rsidR="001C3E78">
        <w:rPr>
          <w:rFonts w:asciiTheme="minorHAnsi" w:hAnsiTheme="minorHAnsi" w:cstheme="minorHAnsi"/>
          <w:sz w:val="22"/>
          <w:szCs w:val="22"/>
        </w:rPr>
        <w:t xml:space="preserve">oraz urządzenia </w:t>
      </w:r>
      <w:r w:rsidRPr="00AF4DE3">
        <w:rPr>
          <w:rFonts w:asciiTheme="minorHAnsi" w:hAnsiTheme="minorHAnsi" w:cstheme="minorHAnsi"/>
          <w:sz w:val="22"/>
          <w:szCs w:val="22"/>
        </w:rPr>
        <w:t>uzyskane w wyniku realizacji zadania, a nadające się do dalszej eksploatacji należy dostarczyć w miejsce wskazane przez Zamawiającego. Materiały nie nadające się do dalszej eksploatacji, Wykonawca zutylizuje we własnym zakresie zgodnie z obowiązującymi przepisami.</w:t>
      </w:r>
    </w:p>
    <w:p w14:paraId="3B5E6DD8" w14:textId="5F12B79C" w:rsidR="007B3179" w:rsidRPr="00285941" w:rsidRDefault="00285941" w:rsidP="00285941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859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Obszar działek 38/1, 41, 17/10, 20/3 i 51/3 w obrębie Miłogoszcz, na terenie których planowane jest wykonanie sieci wodociągowej wraz z </w:t>
      </w:r>
      <w:proofErr w:type="spellStart"/>
      <w:r w:rsidRPr="00285941">
        <w:rPr>
          <w:rFonts w:asciiTheme="minorHAnsi" w:eastAsiaTheme="minorHAnsi" w:hAnsiTheme="minorHAnsi" w:cstheme="minorHAnsi"/>
          <w:sz w:val="22"/>
          <w:szCs w:val="22"/>
          <w:lang w:eastAsia="en-US"/>
        </w:rPr>
        <w:t>odgałęzieniami</w:t>
      </w:r>
      <w:proofErr w:type="spellEnd"/>
      <w:r w:rsidRPr="002859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granic działek, znajduje się na terenie </w:t>
      </w:r>
      <w:r w:rsidRPr="00285941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parku pałacowego wpisanego do rejestru zabytków. Wszelkie prace na tym terenie należy prowadzić po uzyskaniu wszelkich stosownych zgód i decyzji Wojewódzkiego Urzędu Ochrony Zabytków w Szczecinie i zgodnie z zapisami w nich zawartymi.</w:t>
      </w:r>
    </w:p>
    <w:sectPr w:rsidR="007B3179" w:rsidRPr="00285941" w:rsidSect="0000436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73" w:right="1418" w:bottom="1134" w:left="1418" w:header="426" w:footer="6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1361" w14:textId="77777777" w:rsidR="00F14E79" w:rsidRDefault="00F14E79" w:rsidP="007B3179">
      <w:r>
        <w:separator/>
      </w:r>
    </w:p>
  </w:endnote>
  <w:endnote w:type="continuationSeparator" w:id="0">
    <w:p w14:paraId="44883ED6" w14:textId="77777777" w:rsidR="00F14E79" w:rsidRDefault="00F14E79" w:rsidP="007B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225633"/>
      <w:docPartObj>
        <w:docPartGallery w:val="Page Numbers (Bottom of Page)"/>
        <w:docPartUnique/>
      </w:docPartObj>
    </w:sdtPr>
    <w:sdtEndPr/>
    <w:sdtContent>
      <w:p w14:paraId="287A5BA2" w14:textId="77777777" w:rsidR="00872E9A" w:rsidRDefault="008A13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1A2965" w14:textId="77777777" w:rsidR="00872E9A" w:rsidRDefault="008A13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208120"/>
      <w:docPartObj>
        <w:docPartGallery w:val="Page Numbers (Bottom of Page)"/>
        <w:docPartUnique/>
      </w:docPartObj>
    </w:sdtPr>
    <w:sdtEndPr/>
    <w:sdtContent>
      <w:p w14:paraId="65487AE6" w14:textId="77777777" w:rsidR="00872E9A" w:rsidRDefault="008A13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9FC15E" w14:textId="77777777" w:rsidR="00872E9A" w:rsidRDefault="008A13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ACD8D" w14:textId="77777777" w:rsidR="00F14E79" w:rsidRDefault="00F14E79" w:rsidP="007B3179">
      <w:r>
        <w:separator/>
      </w:r>
    </w:p>
  </w:footnote>
  <w:footnote w:type="continuationSeparator" w:id="0">
    <w:p w14:paraId="40114F12" w14:textId="77777777" w:rsidR="00F14E79" w:rsidRDefault="00F14E79" w:rsidP="007B3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B290" w14:textId="77777777" w:rsidR="00872E9A" w:rsidRPr="00A54430" w:rsidRDefault="008A13D2" w:rsidP="00A54430">
    <w:pPr>
      <w:pStyle w:val="Stopka"/>
      <w:tabs>
        <w:tab w:val="clear" w:pos="4536"/>
        <w:tab w:val="clear" w:pos="9072"/>
      </w:tabs>
      <w:ind w:left="6840" w:right="-2" w:hanging="6840"/>
      <w:jc w:val="right"/>
      <w:rPr>
        <w:rFonts w:ascii="Verdana" w:hAnsi="Verdana" w:cs="Arial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04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5184"/>
    </w:tblGrid>
    <w:tr w:rsidR="007B3179" w:rsidRPr="007B3179" w14:paraId="581B00A0" w14:textId="77777777" w:rsidTr="002F5A02">
      <w:trPr>
        <w:jc w:val="center"/>
      </w:trPr>
      <w:tc>
        <w:tcPr>
          <w:tcW w:w="4820" w:type="dxa"/>
        </w:tcPr>
        <w:p w14:paraId="69BA5664" w14:textId="77777777" w:rsidR="007B3179" w:rsidRDefault="007B3179" w:rsidP="007B3179">
          <w:pPr>
            <w:pStyle w:val="Stopka"/>
            <w:tabs>
              <w:tab w:val="clear" w:pos="4536"/>
              <w:tab w:val="clear" w:pos="9072"/>
            </w:tabs>
            <w:spacing w:before="120" w:after="120"/>
            <w:rPr>
              <w:rFonts w:ascii="Verdana" w:hAnsi="Verdana" w:cs="Arial"/>
              <w:i/>
              <w:sz w:val="16"/>
              <w:szCs w:val="16"/>
            </w:rPr>
          </w:pPr>
          <w:r>
            <w:rPr>
              <w:rFonts w:ascii="Verdana" w:hAnsi="Verdana" w:cs="Arial"/>
              <w:i/>
              <w:noProof/>
              <w:sz w:val="16"/>
              <w:szCs w:val="16"/>
            </w:rPr>
            <w:drawing>
              <wp:inline distT="0" distB="0" distL="0" distR="0" wp14:anchorId="0A56E512" wp14:editId="429E9E22">
                <wp:extent cx="1078105" cy="720000"/>
                <wp:effectExtent l="0" t="0" r="0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105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4" w:type="dxa"/>
        </w:tcPr>
        <w:p w14:paraId="2C912A92" w14:textId="059E2884" w:rsidR="007B3179" w:rsidRDefault="007B3179" w:rsidP="007B3179">
          <w:pPr>
            <w:pStyle w:val="Stopka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Verdana" w:hAnsi="Verdana" w:cs="Arial"/>
              <w:i/>
              <w:sz w:val="16"/>
              <w:szCs w:val="16"/>
            </w:rPr>
          </w:pPr>
          <w:r>
            <w:rPr>
              <w:rFonts w:ascii="Verdana" w:hAnsi="Verdana" w:cs="Arial"/>
              <w:i/>
              <w:noProof/>
              <w:sz w:val="16"/>
              <w:szCs w:val="16"/>
            </w:rPr>
            <w:drawing>
              <wp:inline distT="0" distB="0" distL="0" distR="0" wp14:anchorId="5A2559D6" wp14:editId="65F45EA0">
                <wp:extent cx="1074286" cy="720000"/>
                <wp:effectExtent l="0" t="0" r="0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28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42EBA3" w14:textId="77777777" w:rsidR="00BA21B9" w:rsidRDefault="00BA21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50C1"/>
    <w:multiLevelType w:val="hybridMultilevel"/>
    <w:tmpl w:val="2AAEB3AC"/>
    <w:lvl w:ilvl="0" w:tplc="26F4C55E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CD787E"/>
    <w:multiLevelType w:val="hybridMultilevel"/>
    <w:tmpl w:val="7962042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44FF1F64"/>
    <w:multiLevelType w:val="hybridMultilevel"/>
    <w:tmpl w:val="FC329508"/>
    <w:lvl w:ilvl="0" w:tplc="0415000B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 w15:restartNumberingAfterBreak="0">
    <w:nsid w:val="453D040A"/>
    <w:multiLevelType w:val="hybridMultilevel"/>
    <w:tmpl w:val="42203E50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A4ABF"/>
    <w:multiLevelType w:val="hybridMultilevel"/>
    <w:tmpl w:val="8CB69E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2078A"/>
    <w:multiLevelType w:val="hybridMultilevel"/>
    <w:tmpl w:val="C31A5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D41AA"/>
    <w:multiLevelType w:val="hybridMultilevel"/>
    <w:tmpl w:val="4330D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80B08"/>
    <w:multiLevelType w:val="hybridMultilevel"/>
    <w:tmpl w:val="DBE0A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38616">
    <w:abstractNumId w:val="3"/>
  </w:num>
  <w:num w:numId="2" w16cid:durableId="589195571">
    <w:abstractNumId w:val="7"/>
  </w:num>
  <w:num w:numId="3" w16cid:durableId="313148080">
    <w:abstractNumId w:val="6"/>
  </w:num>
  <w:num w:numId="4" w16cid:durableId="591276935">
    <w:abstractNumId w:val="4"/>
  </w:num>
  <w:num w:numId="5" w16cid:durableId="254360271">
    <w:abstractNumId w:val="1"/>
  </w:num>
  <w:num w:numId="6" w16cid:durableId="1288580469">
    <w:abstractNumId w:val="2"/>
  </w:num>
  <w:num w:numId="7" w16cid:durableId="1449929203">
    <w:abstractNumId w:val="0"/>
  </w:num>
  <w:num w:numId="8" w16cid:durableId="16798927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79"/>
    <w:rsid w:val="0000436F"/>
    <w:rsid w:val="000E7CD6"/>
    <w:rsid w:val="00170198"/>
    <w:rsid w:val="001C3E78"/>
    <w:rsid w:val="00285941"/>
    <w:rsid w:val="003715E9"/>
    <w:rsid w:val="00727B8B"/>
    <w:rsid w:val="007B3179"/>
    <w:rsid w:val="008A13D2"/>
    <w:rsid w:val="009A189B"/>
    <w:rsid w:val="00AB1C8B"/>
    <w:rsid w:val="00BA21B9"/>
    <w:rsid w:val="00DA3D69"/>
    <w:rsid w:val="00DC073E"/>
    <w:rsid w:val="00EC28A2"/>
    <w:rsid w:val="00EC7F4B"/>
    <w:rsid w:val="00EE13A9"/>
    <w:rsid w:val="00F1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4FE2"/>
  <w15:chartTrackingRefBased/>
  <w15:docId w15:val="{5C017A58-AA19-4101-A22A-9CA23B86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1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17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7B3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1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B3179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B31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31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3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17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unhideWhenUsed/>
    <w:rsid w:val="007B31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B317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4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Byczek Będziński</dc:creator>
  <cp:keywords/>
  <dc:description/>
  <cp:lastModifiedBy>Byczek Będziński</cp:lastModifiedBy>
  <cp:revision>3</cp:revision>
  <dcterms:created xsi:type="dcterms:W3CDTF">2023-04-06T07:07:00Z</dcterms:created>
  <dcterms:modified xsi:type="dcterms:W3CDTF">2023-04-13T12:33:00Z</dcterms:modified>
</cp:coreProperties>
</file>