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>Środa Wielkopolska 2021</w:t>
      </w:r>
      <w:r w:rsidR="009D0EA2">
        <w:rPr>
          <w:sz w:val="24"/>
          <w:szCs w:val="24"/>
        </w:rPr>
        <w:t>-01-1</w:t>
      </w:r>
      <w:r>
        <w:rPr>
          <w:sz w:val="24"/>
          <w:szCs w:val="24"/>
        </w:rPr>
        <w:t>5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DA1029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07716">
        <w:rPr>
          <w:sz w:val="24"/>
          <w:szCs w:val="24"/>
        </w:rPr>
        <w:t>1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w 20</w:t>
      </w:r>
      <w:r w:rsidR="00407716">
        <w:rPr>
          <w:rFonts w:ascii="Times New Roman" w:hAnsi="Times New Roman"/>
          <w:sz w:val="24"/>
          <w:szCs w:val="24"/>
        </w:rPr>
        <w:t>21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Wykaz artykułów biurowych </w:t>
      </w:r>
      <w:r w:rsidRPr="00C0729A">
        <w:rPr>
          <w:rFonts w:ascii="Times New Roman" w:hAnsi="Times New Roman"/>
          <w:b/>
          <w:bCs/>
          <w:sz w:val="24"/>
          <w:szCs w:val="24"/>
        </w:rPr>
        <w:t>i szacunkową</w:t>
      </w:r>
      <w:r w:rsidRPr="00C0729A">
        <w:rPr>
          <w:rFonts w:ascii="Times New Roman" w:hAnsi="Times New Roman"/>
          <w:sz w:val="24"/>
          <w:szCs w:val="24"/>
        </w:rPr>
        <w:t xml:space="preserve"> 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60.000,00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dostawę art. biurowych oraz dane firmy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Z firmą, która przedstawi najkorzystniejsze warunki,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w 2021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okres dostaw – od dnia podpisania umowy do 31 grudnia 20</w:t>
      </w:r>
      <w:r w:rsidR="00407716">
        <w:rPr>
          <w:rFonts w:ascii="Times New Roman" w:eastAsia="Times New Roman" w:hAnsi="Times New Roman"/>
          <w:sz w:val="24"/>
          <w:szCs w:val="24"/>
        </w:rPr>
        <w:t>21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407716">
        <w:rPr>
          <w:rFonts w:ascii="Times New Roman" w:hAnsi="Times New Roman"/>
          <w:b/>
          <w:bCs/>
          <w:sz w:val="24"/>
          <w:szCs w:val="24"/>
        </w:rPr>
        <w:t>do dnia 21 stycznia 2021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 </w:t>
      </w:r>
      <w:r w:rsidR="00C0729A">
        <w:rPr>
          <w:rFonts w:ascii="Times New Roman" w:hAnsi="Times New Roman"/>
          <w:sz w:val="24"/>
          <w:szCs w:val="24"/>
        </w:rPr>
        <w:t xml:space="preserve">             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5" w:history="1">
        <w:r w:rsidRPr="004B300F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sekretarz@sroda.wlkp.pl</w:t>
        </w:r>
      </w:hyperlink>
      <w:r w:rsidR="00407716">
        <w:rPr>
          <w:rFonts w:ascii="Times New Roman" w:hAnsi="Times New Roman"/>
          <w:sz w:val="24"/>
          <w:szCs w:val="24"/>
        </w:rPr>
        <w:t xml:space="preserve"> 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</w:t>
      </w:r>
      <w:r w:rsidR="001221E4">
        <w:rPr>
          <w:rFonts w:ascii="Times New Roman" w:hAnsi="Times New Roman"/>
          <w:sz w:val="24"/>
          <w:szCs w:val="24"/>
        </w:rPr>
        <w:t>o postępowania - ustawy z dnia 11 września 2019</w:t>
      </w:r>
      <w:r w:rsidRPr="00C0729A">
        <w:rPr>
          <w:rFonts w:ascii="Times New Roman" w:hAnsi="Times New Roman"/>
          <w:sz w:val="24"/>
          <w:szCs w:val="24"/>
        </w:rPr>
        <w:t xml:space="preserve"> r. Prawo zamówień publicznych (Dz.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U. </w:t>
      </w:r>
      <w:r w:rsidR="00D033C9">
        <w:rPr>
          <w:rFonts w:ascii="Times New Roman" w:hAnsi="Times New Roman"/>
          <w:sz w:val="24"/>
          <w:szCs w:val="24"/>
        </w:rPr>
        <w:t xml:space="preserve">          </w:t>
      </w:r>
      <w:r w:rsidRPr="00C0729A">
        <w:rPr>
          <w:rFonts w:ascii="Times New Roman" w:hAnsi="Times New Roman"/>
          <w:sz w:val="24"/>
          <w:szCs w:val="24"/>
        </w:rPr>
        <w:t>z 201</w:t>
      </w:r>
      <w:r w:rsidR="001221E4">
        <w:rPr>
          <w:rFonts w:ascii="Times New Roman" w:hAnsi="Times New Roman"/>
          <w:sz w:val="24"/>
          <w:szCs w:val="24"/>
        </w:rPr>
        <w:t>9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  <w:r w:rsidR="001839A4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poz. </w:t>
      </w:r>
      <w:r w:rsidR="001221E4">
        <w:rPr>
          <w:rFonts w:ascii="Times New Roman" w:hAnsi="Times New Roman"/>
          <w:sz w:val="24"/>
          <w:szCs w:val="24"/>
        </w:rPr>
        <w:t>2019 ze zm.) nie stosuje się w związku z treścią art. 2 ust. 1 pkt 1</w:t>
      </w:r>
      <w:bookmarkStart w:id="0" w:name="_GoBack"/>
      <w:bookmarkEnd w:id="0"/>
      <w:r w:rsidRPr="00C0729A">
        <w:rPr>
          <w:rFonts w:ascii="Times New Roman" w:hAnsi="Times New Roman"/>
          <w:sz w:val="24"/>
          <w:szCs w:val="24"/>
        </w:rPr>
        <w:t>.</w:t>
      </w:r>
    </w:p>
    <w:p w:rsidR="004F4C73" w:rsidRPr="00C0729A" w:rsidRDefault="004F4C73" w:rsidP="00C0729A">
      <w:pPr>
        <w:jc w:val="both"/>
        <w:rPr>
          <w:rFonts w:ascii="Times New Roman" w:hAnsi="Times New Roman"/>
          <w:sz w:val="24"/>
          <w:szCs w:val="24"/>
        </w:rPr>
      </w:pP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4F4C73" w:rsidRPr="00C0729A">
        <w:rPr>
          <w:rFonts w:ascii="Times New Roman" w:hAnsi="Times New Roman"/>
          <w:sz w:val="24"/>
          <w:szCs w:val="24"/>
        </w:rPr>
        <w:t>710</w:t>
      </w:r>
    </w:p>
    <w:p w:rsidR="004F4C73" w:rsidRDefault="004F4C73" w:rsidP="00C0729A">
      <w:pPr>
        <w:jc w:val="both"/>
        <w:rPr>
          <w:sz w:val="20"/>
          <w:szCs w:val="20"/>
        </w:rPr>
      </w:pPr>
    </w:p>
    <w:p w:rsidR="00590988" w:rsidRDefault="00590988" w:rsidP="00C0729A">
      <w:pPr>
        <w:jc w:val="both"/>
        <w:rPr>
          <w:sz w:val="20"/>
          <w:szCs w:val="20"/>
        </w:rPr>
      </w:pPr>
    </w:p>
    <w:p w:rsidR="00590988" w:rsidRDefault="00590988" w:rsidP="00C0729A">
      <w:pPr>
        <w:jc w:val="both"/>
        <w:rPr>
          <w:sz w:val="20"/>
          <w:szCs w:val="20"/>
        </w:rPr>
      </w:pPr>
    </w:p>
    <w:p w:rsidR="00C0729A" w:rsidRDefault="00C0729A" w:rsidP="00C0729A">
      <w:pPr>
        <w:jc w:val="both"/>
        <w:rPr>
          <w:sz w:val="20"/>
          <w:szCs w:val="20"/>
        </w:rPr>
      </w:pPr>
    </w:p>
    <w:p w:rsidR="00C0729A" w:rsidRDefault="00C0729A" w:rsidP="00C0729A">
      <w:pPr>
        <w:jc w:val="both"/>
        <w:rPr>
          <w:sz w:val="20"/>
          <w:szCs w:val="20"/>
        </w:rPr>
      </w:pP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2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C072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2612A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EE2" w:rsidRPr="00CB4EE5" w:rsidRDefault="00407716" w:rsidP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85a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M 506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M 404dn 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300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3000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1221E4"/>
    <w:rsid w:val="001660F3"/>
    <w:rsid w:val="001839A4"/>
    <w:rsid w:val="00196E74"/>
    <w:rsid w:val="001A2299"/>
    <w:rsid w:val="0024012F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343D6"/>
    <w:rsid w:val="00566660"/>
    <w:rsid w:val="00590988"/>
    <w:rsid w:val="006748FE"/>
    <w:rsid w:val="0068661E"/>
    <w:rsid w:val="007854A1"/>
    <w:rsid w:val="007A73BB"/>
    <w:rsid w:val="007F7302"/>
    <w:rsid w:val="00872EE2"/>
    <w:rsid w:val="009D0EA2"/>
    <w:rsid w:val="00B33B0C"/>
    <w:rsid w:val="00B72E2B"/>
    <w:rsid w:val="00C0729A"/>
    <w:rsid w:val="00C13486"/>
    <w:rsid w:val="00CB3A0F"/>
    <w:rsid w:val="00CB4EE5"/>
    <w:rsid w:val="00D033C9"/>
    <w:rsid w:val="00D12D87"/>
    <w:rsid w:val="00D333F4"/>
    <w:rsid w:val="00DA1029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sroda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11</cp:revision>
  <cp:lastPrinted>2021-01-15T10:43:00Z</cp:lastPrinted>
  <dcterms:created xsi:type="dcterms:W3CDTF">2017-01-18T10:23:00Z</dcterms:created>
  <dcterms:modified xsi:type="dcterms:W3CDTF">2021-01-15T10:44:00Z</dcterms:modified>
</cp:coreProperties>
</file>