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B6BCF" w14:textId="547163EF" w:rsidR="00130C7E" w:rsidRPr="00575DA1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sz w:val="22"/>
          <w:szCs w:val="22"/>
        </w:rPr>
      </w:pPr>
      <w:r w:rsidRPr="00575DA1">
        <w:rPr>
          <w:rFonts w:ascii="Arial Narrow" w:hAnsi="Arial Narrow" w:cs="Arial"/>
          <w:b/>
          <w:sz w:val="22"/>
          <w:szCs w:val="22"/>
        </w:rPr>
        <w:t xml:space="preserve">Załącznik nr </w:t>
      </w:r>
      <w:r w:rsidR="002E5184" w:rsidRPr="00575DA1">
        <w:rPr>
          <w:rFonts w:ascii="Arial Narrow" w:hAnsi="Arial Narrow" w:cs="Arial"/>
          <w:b/>
          <w:sz w:val="22"/>
          <w:szCs w:val="22"/>
        </w:rPr>
        <w:t xml:space="preserve">4 </w:t>
      </w:r>
      <w:r w:rsidR="005636B8" w:rsidRPr="00575DA1">
        <w:rPr>
          <w:rFonts w:ascii="Arial Narrow" w:hAnsi="Arial Narrow" w:cs="Arial"/>
          <w:b/>
          <w:sz w:val="22"/>
          <w:szCs w:val="22"/>
        </w:rPr>
        <w:t>do SWZ</w:t>
      </w:r>
    </w:p>
    <w:p w14:paraId="7AE3CA9F" w14:textId="77777777" w:rsidR="00AF3BCC" w:rsidRPr="002E5184" w:rsidRDefault="00AF3BCC" w:rsidP="00AF3BCC">
      <w:pPr>
        <w:spacing w:line="240" w:lineRule="auto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Zamawiający:</w:t>
      </w:r>
    </w:p>
    <w:p w14:paraId="0FE14195" w14:textId="72CA7839" w:rsidR="00040E79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>Gmina Kobylin</w:t>
      </w:r>
    </w:p>
    <w:p w14:paraId="20E94FCA" w14:textId="77777777" w:rsidR="004E7DB4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>Rynek Marszałka J. Piłsudskiego 1</w:t>
      </w:r>
    </w:p>
    <w:p w14:paraId="6D702399" w14:textId="018986DE" w:rsidR="00AF3BCC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0"/>
          <w:szCs w:val="20"/>
        </w:rPr>
      </w:pPr>
      <w:r w:rsidRPr="002E5184">
        <w:rPr>
          <w:rFonts w:ascii="Arial Narrow" w:hAnsi="Arial Narrow" w:cs="Arial"/>
          <w:sz w:val="22"/>
          <w:szCs w:val="22"/>
        </w:rPr>
        <w:t>63-740 Kobylin</w:t>
      </w:r>
    </w:p>
    <w:p w14:paraId="0212A4A3" w14:textId="77777777" w:rsidR="001A63AC" w:rsidRPr="00AC29B7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AC29B7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AC29B7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E5184" w:rsidRDefault="001A63AC" w:rsidP="00D82F7F">
      <w:p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składane na podstawie art. </w:t>
      </w:r>
      <w:r w:rsidR="00D2706B" w:rsidRPr="002E5184">
        <w:rPr>
          <w:rFonts w:ascii="Arial Narrow" w:hAnsi="Arial Narrow" w:cs="Arial"/>
          <w:sz w:val="22"/>
          <w:szCs w:val="22"/>
        </w:rPr>
        <w:t xml:space="preserve">125 </w:t>
      </w:r>
      <w:r w:rsidRPr="002E5184">
        <w:rPr>
          <w:rFonts w:ascii="Arial Narrow" w:hAnsi="Arial Narrow" w:cs="Arial"/>
          <w:sz w:val="22"/>
          <w:szCs w:val="22"/>
        </w:rPr>
        <w:t xml:space="preserve">ust. 1 ustawy </w:t>
      </w:r>
    </w:p>
    <w:p w14:paraId="16A05C04" w14:textId="77777777" w:rsidR="001A63AC" w:rsidRPr="002E5184" w:rsidRDefault="001A63AC" w:rsidP="00040E79">
      <w:pPr>
        <w:spacing w:before="120" w:line="360" w:lineRule="auto"/>
        <w:jc w:val="center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DOTYCZĄCE</w:t>
      </w:r>
      <w:r w:rsidR="00526037" w:rsidRPr="002E5184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 xml:space="preserve">SPEŁNIANIA WARUNKÓW UDZIAŁU W POSTĘPOWANIU </w:t>
      </w:r>
      <w:r w:rsidR="00040E79" w:rsidRPr="002E5184">
        <w:rPr>
          <w:rFonts w:ascii="Arial Narrow" w:hAnsi="Arial Narrow" w:cs="Arial"/>
          <w:sz w:val="22"/>
          <w:szCs w:val="22"/>
          <w:u w:val="single"/>
        </w:rPr>
        <w:br/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>ORAZ</w:t>
      </w:r>
      <w:r w:rsidRPr="002E5184">
        <w:rPr>
          <w:rFonts w:ascii="Arial Narrow" w:hAnsi="Arial Narrow" w:cs="Arial"/>
          <w:sz w:val="22"/>
          <w:szCs w:val="22"/>
          <w:u w:val="single"/>
        </w:rPr>
        <w:t xml:space="preserve"> PRZESŁANEK WYKLUCZENIA Z POSTĘPOWANIA</w:t>
      </w:r>
    </w:p>
    <w:p w14:paraId="20F6CF8F" w14:textId="35BF6867" w:rsidR="001A63AC" w:rsidRPr="00DE0E6B" w:rsidRDefault="00A35D49" w:rsidP="00DE0E6B">
      <w:pPr>
        <w:spacing w:line="276" w:lineRule="auto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2E5184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r w:rsidR="00BF14C7" w:rsidRPr="00BF14C7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DE0E6B" w:rsidRPr="00DE0E6B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„Budowa boiska wraz z zadaszeniem przy szkole Podstawowej w Zalesiu Małym.”</w:t>
      </w:r>
      <w:r w:rsidR="00DE0E6B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 </w:t>
      </w:r>
      <w:r w:rsidR="00DE0E6B" w:rsidRPr="00DE0E6B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znak sprawy: ZP.271.02.2024</w:t>
      </w:r>
      <w:r w:rsidR="00C11D69" w:rsidRPr="002E5184">
        <w:rPr>
          <w:rFonts w:ascii="Arial Narrow" w:hAnsi="Arial Narrow" w:cs="Arial"/>
          <w:sz w:val="22"/>
          <w:szCs w:val="22"/>
        </w:rPr>
        <w:t xml:space="preserve">, </w:t>
      </w:r>
      <w:r w:rsidR="001A63AC" w:rsidRPr="002E5184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040E79" w:rsidRDefault="003355BB" w:rsidP="00226537">
      <w:pPr>
        <w:spacing w:line="240" w:lineRule="auto"/>
        <w:rPr>
          <w:rFonts w:ascii="Calibri Light" w:hAnsi="Calibri Light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040E79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DE3052" w:rsidRDefault="00F77AB6" w:rsidP="00BA4FC7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040E79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KRS/CEiDG w zależności od podmiotu</w:t>
            </w:r>
          </w:p>
        </w:tc>
        <w:tc>
          <w:tcPr>
            <w:tcW w:w="3276" w:type="pct"/>
          </w:tcPr>
          <w:p w14:paraId="1101D9AA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040E79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37681FAF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DE3052">
              <w:rPr>
                <w:rFonts w:ascii="Calibri Light" w:hAnsi="Calibri Light" w:cs="Arial"/>
                <w:sz w:val="22"/>
                <w:szCs w:val="22"/>
              </w:rPr>
              <w:t>V</w:t>
            </w:r>
            <w:r w:rsidR="00EB3032">
              <w:rPr>
                <w:rFonts w:ascii="Calibri Light" w:hAnsi="Calibri Light" w:cs="Arial"/>
                <w:sz w:val="22"/>
                <w:szCs w:val="22"/>
              </w:rPr>
              <w:t>I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SWZ  </w:t>
            </w:r>
          </w:p>
          <w:p w14:paraId="37D137E6" w14:textId="30943D9D" w:rsidR="00F77AB6" w:rsidRPr="00DE3052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DE3052">
              <w:rPr>
                <w:rFonts w:ascii="Calibri Light" w:hAnsi="Calibri Light" w:cs="Arial"/>
                <w:i/>
                <w:sz w:val="22"/>
                <w:szCs w:val="22"/>
              </w:rPr>
              <w:t>V</w:t>
            </w:r>
            <w:r w:rsidR="00EB3032">
              <w:rPr>
                <w:rFonts w:ascii="Calibri Light" w:hAnsi="Calibri Light" w:cs="Arial"/>
                <w:i/>
                <w:sz w:val="22"/>
                <w:szCs w:val="22"/>
              </w:rPr>
              <w:t>I</w:t>
            </w:r>
            <w:r w:rsidR="00A35D49">
              <w:rPr>
                <w:rFonts w:ascii="Calibri Light" w:hAnsi="Calibri Light" w:cs="Arial"/>
                <w:i/>
                <w:sz w:val="22"/>
                <w:szCs w:val="22"/>
              </w:rPr>
              <w:t xml:space="preserve"> S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WZ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040E79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1826D65B" w14:textId="760B892E" w:rsidR="00BF14C7" w:rsidRPr="00BF14C7" w:rsidRDefault="00F77AB6" w:rsidP="00BF14C7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podlega wykluczeniu z postępowania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108 ust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>. 1 lub art. 109 ust. 1 pkt.</w:t>
            </w:r>
            <w:r w:rsidR="00D82F7F">
              <w:rPr>
                <w:rFonts w:ascii="Calibri Light" w:hAnsi="Calibri Light" w:cs="Arial"/>
                <w:sz w:val="22"/>
                <w:szCs w:val="22"/>
              </w:rPr>
              <w:t xml:space="preserve"> 4,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 xml:space="preserve"> 8-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 xml:space="preserve">10 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</w:t>
            </w:r>
            <w:r w:rsidR="00BF14C7">
              <w:rPr>
                <w:rFonts w:ascii="Calibri Light" w:hAnsi="Calibri Light" w:cs="Arial"/>
                <w:sz w:val="22"/>
                <w:szCs w:val="22"/>
              </w:rPr>
              <w:t xml:space="preserve">,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t xml:space="preserve">art. 7 ust. 1 ustawy z dnia 13.04.2022 r. o szczególnych rozwiązaniach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br/>
              <w:t>w zakresie przeciwdziałania wspieraniu agresji na Ukrainę oraz służących ochronie bezpieczeństwa narodowego.</w:t>
            </w:r>
          </w:p>
          <w:p w14:paraId="547381E1" w14:textId="0ECBB70A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6E4A6D14" w14:textId="77777777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040E79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06E83DDC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Zachodzą w stosunku do Wykonawcy podstawy wykluczenia z postępowania na podstawie art. 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………….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DE3052">
              <w:rPr>
                <w:rFonts w:ascii="Calibri Light" w:hAnsi="Calibri Light" w:cs="Arial"/>
                <w:i/>
                <w:sz w:val="22"/>
                <w:szCs w:val="22"/>
              </w:rPr>
              <w:t>108 i 109</w:t>
            </w:r>
            <w:r w:rsidR="00282EE6"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ustawy).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W związku z ww. okolicznością,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110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2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zostały podjęte następujące 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lastRenderedPageBreak/>
              <w:t xml:space="preserve">środki naprawcze: </w:t>
            </w:r>
          </w:p>
          <w:p w14:paraId="721221ED" w14:textId="0D69FD87" w:rsidR="005636B8" w:rsidRPr="00DE3052" w:rsidRDefault="00F77AB6" w:rsidP="00040E79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040E79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lastRenderedPageBreak/>
              <w:t>OŚWIADCZENIE DOTYCZĄCE PODANYCH INFORMACJI:</w:t>
            </w:r>
          </w:p>
        </w:tc>
      </w:tr>
      <w:tr w:rsidR="00F77AB6" w:rsidRPr="00040E79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Default="00F77AB6" w:rsidP="00040E79">
            <w:pPr>
              <w:spacing w:line="240" w:lineRule="auto"/>
              <w:ind w:left="5846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14:paraId="0FF9FA41" w14:textId="77777777" w:rsidR="00D2706B" w:rsidRDefault="00D2706B" w:rsidP="00D2706B">
            <w:pPr>
              <w:spacing w:line="240" w:lineRule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116927F6" w14:textId="77777777" w:rsidR="00D2706B" w:rsidRPr="0069202C" w:rsidRDefault="00D2706B" w:rsidP="0069202C">
            <w:pPr>
              <w:spacing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69202C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 w:rsidRPr="0069202C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620771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040E79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Calibri Light" w:hAnsi="Calibri Light" w:cs="Arial"/>
          <w:b/>
          <w:sz w:val="20"/>
          <w:szCs w:val="20"/>
        </w:rPr>
      </w:pPr>
    </w:p>
    <w:sectPr w:rsidR="00B70ACF" w:rsidRPr="00040E79" w:rsidSect="00714463">
      <w:footerReference w:type="default" r:id="rId8"/>
      <w:footerReference w:type="first" r:id="rId9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33760" w14:textId="77777777" w:rsidR="00114E15" w:rsidRDefault="00114E15">
      <w:r>
        <w:separator/>
      </w:r>
    </w:p>
  </w:endnote>
  <w:endnote w:type="continuationSeparator" w:id="0">
    <w:p w14:paraId="0B09700C" w14:textId="77777777" w:rsidR="00114E15" w:rsidRDefault="00114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EDE0E" w14:textId="77777777" w:rsidR="005A5B52" w:rsidRPr="00D453F8" w:rsidRDefault="005A5B52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CB481" w14:textId="77777777" w:rsidR="005A5B52" w:rsidRDefault="005A5B52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45361" w14:textId="77777777" w:rsidR="00114E15" w:rsidRDefault="00114E15">
      <w:r>
        <w:separator/>
      </w:r>
    </w:p>
  </w:footnote>
  <w:footnote w:type="continuationSeparator" w:id="0">
    <w:p w14:paraId="4D9E6E56" w14:textId="77777777" w:rsidR="00114E15" w:rsidRDefault="00114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3268902">
    <w:abstractNumId w:val="0"/>
  </w:num>
  <w:num w:numId="2" w16cid:durableId="823281358">
    <w:abstractNumId w:val="0"/>
  </w:num>
  <w:num w:numId="3" w16cid:durableId="518734694">
    <w:abstractNumId w:val="0"/>
  </w:num>
  <w:num w:numId="4" w16cid:durableId="68964822">
    <w:abstractNumId w:val="0"/>
  </w:num>
  <w:num w:numId="5" w16cid:durableId="951207996">
    <w:abstractNumId w:val="0"/>
  </w:num>
  <w:num w:numId="6" w16cid:durableId="224488435">
    <w:abstractNumId w:val="0"/>
  </w:num>
  <w:num w:numId="7" w16cid:durableId="1385444501">
    <w:abstractNumId w:val="0"/>
  </w:num>
  <w:num w:numId="8" w16cid:durableId="1700007374">
    <w:abstractNumId w:val="0"/>
  </w:num>
  <w:num w:numId="9" w16cid:durableId="1469324166">
    <w:abstractNumId w:val="0"/>
  </w:num>
  <w:num w:numId="10" w16cid:durableId="1456295459">
    <w:abstractNumId w:val="0"/>
  </w:num>
  <w:num w:numId="11" w16cid:durableId="1052656703">
    <w:abstractNumId w:val="0"/>
  </w:num>
  <w:num w:numId="12" w16cid:durableId="2044356616">
    <w:abstractNumId w:val="0"/>
  </w:num>
  <w:num w:numId="13" w16cid:durableId="1771504236">
    <w:abstractNumId w:val="0"/>
  </w:num>
  <w:num w:numId="14" w16cid:durableId="1692955862">
    <w:abstractNumId w:val="0"/>
  </w:num>
  <w:num w:numId="15" w16cid:durableId="1487358972">
    <w:abstractNumId w:val="0"/>
  </w:num>
  <w:num w:numId="16" w16cid:durableId="1332372263">
    <w:abstractNumId w:val="0"/>
  </w:num>
  <w:num w:numId="17" w16cid:durableId="223762113">
    <w:abstractNumId w:val="0"/>
  </w:num>
  <w:num w:numId="18" w16cid:durableId="397941532">
    <w:abstractNumId w:val="0"/>
  </w:num>
  <w:num w:numId="19" w16cid:durableId="1507281650">
    <w:abstractNumId w:val="4"/>
  </w:num>
  <w:num w:numId="20" w16cid:durableId="877812433">
    <w:abstractNumId w:val="2"/>
  </w:num>
  <w:num w:numId="21" w16cid:durableId="1988169551">
    <w:abstractNumId w:val="1"/>
  </w:num>
  <w:num w:numId="22" w16cid:durableId="117807930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A15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4E15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5B9E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5184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00F9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E7DB4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5DA1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5B52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52F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37CAD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4AA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29B7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4C7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66DE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0EEE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0E6B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B77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032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87B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BF116-EA3B-4D1C-ADE1-A0E93E9E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</cp:lastModifiedBy>
  <cp:revision>4</cp:revision>
  <cp:lastPrinted>2021-03-15T12:28:00Z</cp:lastPrinted>
  <dcterms:created xsi:type="dcterms:W3CDTF">2023-12-01T17:36:00Z</dcterms:created>
  <dcterms:modified xsi:type="dcterms:W3CDTF">2024-01-04T21:57:00Z</dcterms:modified>
</cp:coreProperties>
</file>