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1160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Klauzula informacyjna z art. 13 ust. 1-3  RODO</w:t>
      </w:r>
    </w:p>
    <w:p w14:paraId="431C6DD6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w celu związanym z postępowaniem o udzielenie zamówienia publicznego, którego</w:t>
      </w:r>
    </w:p>
    <w:p w14:paraId="34AE7C0A" w14:textId="77777777" w:rsidR="002F3341" w:rsidRPr="002F3341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>wartość jest równa lub przekracza kwotę 130 000 zł netto</w:t>
      </w:r>
    </w:p>
    <w:p w14:paraId="24D9688C" w14:textId="77777777" w:rsidR="002F3341" w:rsidRPr="002F3341" w:rsidRDefault="002F3341" w:rsidP="00570201">
      <w:pPr>
        <w:ind w:right="40"/>
        <w:jc w:val="both"/>
        <w:rPr>
          <w:rFonts w:asciiTheme="minorHAnsi" w:hAnsiTheme="minorHAnsi" w:cstheme="minorHAnsi"/>
        </w:rPr>
      </w:pPr>
    </w:p>
    <w:p w14:paraId="438C7F54" w14:textId="77777777" w:rsidR="002F3341" w:rsidRPr="002F3341" w:rsidRDefault="002F3341" w:rsidP="00570201">
      <w:pPr>
        <w:ind w:right="40"/>
        <w:jc w:val="both"/>
        <w:rPr>
          <w:rFonts w:asciiTheme="minorHAnsi" w:hAnsiTheme="minorHAnsi" w:cstheme="minorHAnsi"/>
        </w:rPr>
      </w:pPr>
      <w:r w:rsidRPr="002F3341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FFD8364" w14:textId="44F035E3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ind w:right="40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Administratorem Pani/Pana danych osobowych jest </w:t>
      </w:r>
      <w:r w:rsidR="00570201" w:rsidRPr="00570201">
        <w:rPr>
          <w:rFonts w:asciiTheme="minorHAnsi" w:eastAsia="Calibri" w:hAnsiTheme="minorHAnsi" w:cstheme="minorHAnsi"/>
          <w:b/>
          <w:bCs/>
          <w:lang w:bidi="ar-SA"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2F3341">
        <w:rPr>
          <w:rFonts w:asciiTheme="minorHAnsi" w:eastAsiaTheme="minorEastAsia" w:hAnsiTheme="minorHAnsi" w:cstheme="minorHAnsi"/>
          <w:bCs/>
          <w:lang w:bidi="ar-SA"/>
        </w:rPr>
        <w:t xml:space="preserve">, </w:t>
      </w:r>
    </w:p>
    <w:p w14:paraId="3BA69747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color w:val="FF0000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sprawach z zakresu ochrony danych osobowych mogą Państwo kontaktować się z Inspektorem Ochrony Danych pod adresem e-mail</w:t>
      </w:r>
      <w:bookmarkStart w:id="0" w:name="_Hlk97881402"/>
      <w:r w:rsidRPr="002F3341">
        <w:rPr>
          <w:rFonts w:asciiTheme="minorHAnsi" w:eastAsia="Calibri" w:hAnsiTheme="minorHAnsi" w:cstheme="minorHAnsi"/>
          <w:lang w:bidi="ar-SA"/>
        </w:rPr>
        <w:t xml:space="preserve">: </w:t>
      </w:r>
      <w:bookmarkStart w:id="1" w:name="_Hlk102107430"/>
      <w:r w:rsidRPr="002F3341">
        <w:rPr>
          <w:rFonts w:asciiTheme="minorHAnsi" w:eastAsia="Calibri" w:hAnsiTheme="minorHAnsi" w:cstheme="minorHAnsi"/>
          <w:lang w:bidi="ar-SA"/>
        </w:rPr>
        <w:fldChar w:fldCharType="begin"/>
      </w:r>
      <w:r w:rsidRPr="002F3341">
        <w:rPr>
          <w:rFonts w:asciiTheme="minorHAnsi" w:eastAsia="Calibri" w:hAnsiTheme="minorHAnsi" w:cstheme="minorHAnsi"/>
          <w:lang w:bidi="ar-SA"/>
        </w:rPr>
        <w:instrText xml:space="preserve"> HYPERLINK "mailto:iod@golub-dobrzyn.pl" </w:instrText>
      </w:r>
      <w:r w:rsidRPr="002F3341">
        <w:rPr>
          <w:rFonts w:asciiTheme="minorHAnsi" w:eastAsia="Calibri" w:hAnsiTheme="minorHAnsi" w:cstheme="minorHAnsi"/>
          <w:lang w:bidi="ar-SA"/>
        </w:rPr>
      </w:r>
      <w:r w:rsidRPr="002F3341">
        <w:rPr>
          <w:rFonts w:asciiTheme="minorHAnsi" w:eastAsia="Calibri" w:hAnsiTheme="minorHAnsi" w:cstheme="minorHAnsi"/>
          <w:lang w:bidi="ar-SA"/>
        </w:rPr>
        <w:fldChar w:fldCharType="separate"/>
      </w:r>
      <w:r w:rsidRPr="002F3341">
        <w:rPr>
          <w:rFonts w:asciiTheme="minorHAnsi" w:eastAsia="Calibri" w:hAnsiTheme="minorHAnsi" w:cstheme="minorHAnsi"/>
          <w:color w:val="0563C1"/>
          <w:u w:val="single"/>
          <w:lang w:bidi="ar-SA"/>
        </w:rPr>
        <w:t>iod@golub-dobrzyn.pl</w:t>
      </w:r>
      <w:r w:rsidRPr="002F3341">
        <w:rPr>
          <w:rFonts w:asciiTheme="minorHAnsi" w:eastAsia="Calibri" w:hAnsiTheme="minorHAnsi" w:cstheme="minorHAnsi"/>
          <w:lang w:bidi="ar-SA"/>
        </w:rPr>
        <w:fldChar w:fldCharType="end"/>
      </w:r>
      <w:r w:rsidRPr="002F3341">
        <w:rPr>
          <w:rFonts w:asciiTheme="minorHAnsi" w:eastAsia="Calibri" w:hAnsiTheme="minorHAnsi" w:cstheme="minorHAnsi"/>
          <w:lang w:bidi="ar-SA"/>
        </w:rPr>
        <w:t xml:space="preserve"> </w:t>
      </w:r>
    </w:p>
    <w:bookmarkEnd w:id="0"/>
    <w:bookmarkEnd w:id="1"/>
    <w:p w14:paraId="010653B1" w14:textId="2F751315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Dane osobowe będą przetwarzane w celu związanym z </w:t>
      </w:r>
      <w:r w:rsidR="00570201" w:rsidRPr="0031212E">
        <w:rPr>
          <w:rFonts w:asciiTheme="minorHAnsi" w:eastAsia="Calibri" w:hAnsiTheme="minorHAnsi" w:cstheme="minorHAnsi"/>
          <w:lang w:bidi="ar-SA"/>
        </w:rPr>
        <w:t>postępowaniem o udzielenie zamówienia publicznego, prowadzonego zgodnie z przepisami ustawy z dnia 11 września 2019r. Prawo zamówienie publicznych (Dz. U. z 202</w:t>
      </w:r>
      <w:r w:rsidR="00374ADC">
        <w:rPr>
          <w:rFonts w:asciiTheme="minorHAnsi" w:eastAsia="Calibri" w:hAnsiTheme="minorHAnsi" w:cstheme="minorHAnsi"/>
          <w:lang w:bidi="ar-SA"/>
        </w:rPr>
        <w:t>2</w:t>
      </w:r>
      <w:r w:rsidR="00570201" w:rsidRPr="0031212E">
        <w:rPr>
          <w:rFonts w:asciiTheme="minorHAnsi" w:eastAsia="Calibri" w:hAnsiTheme="minorHAnsi" w:cstheme="minorHAnsi"/>
          <w:lang w:bidi="ar-SA"/>
        </w:rPr>
        <w:t>r. poz. 1</w:t>
      </w:r>
      <w:r w:rsidR="00374ADC">
        <w:rPr>
          <w:rFonts w:asciiTheme="minorHAnsi" w:eastAsia="Calibri" w:hAnsiTheme="minorHAnsi" w:cstheme="minorHAnsi"/>
          <w:lang w:bidi="ar-SA"/>
        </w:rPr>
        <w:t>710</w:t>
      </w:r>
      <w:r w:rsidR="00570201" w:rsidRPr="0031212E">
        <w:rPr>
          <w:rFonts w:asciiTheme="minorHAnsi" w:eastAsia="Calibri" w:hAnsiTheme="minorHAnsi" w:cstheme="minorHAnsi"/>
          <w:lang w:bidi="ar-SA"/>
        </w:rPr>
        <w:t xml:space="preserve"> z </w:t>
      </w:r>
      <w:proofErr w:type="spellStart"/>
      <w:r w:rsidR="00570201" w:rsidRPr="0031212E">
        <w:rPr>
          <w:rFonts w:asciiTheme="minorHAnsi" w:eastAsia="Calibri" w:hAnsiTheme="minorHAnsi" w:cstheme="minorHAnsi"/>
          <w:lang w:bidi="ar-SA"/>
        </w:rPr>
        <w:t>pózn</w:t>
      </w:r>
      <w:proofErr w:type="spellEnd"/>
      <w:r w:rsidR="00570201" w:rsidRPr="0031212E">
        <w:rPr>
          <w:rFonts w:asciiTheme="minorHAnsi" w:eastAsia="Calibri" w:hAnsiTheme="minorHAnsi" w:cstheme="minorHAnsi"/>
          <w:lang w:bidi="ar-SA"/>
        </w:rPr>
        <w:t>. zm.) pn. „</w:t>
      </w:r>
      <w:r w:rsidR="00804253" w:rsidRPr="00804253">
        <w:rPr>
          <w:rFonts w:asciiTheme="minorHAnsi" w:eastAsia="Calibri" w:hAnsiTheme="minorHAnsi" w:cstheme="minorHAnsi"/>
          <w:lang w:bidi="ar-SA"/>
        </w:rPr>
        <w:t>Udzielenie kredytu na częściowe sfinansowanie deficytu budżetu oraz częściową spłatę wcześniej zaciągniętych zobowiązań z tytułu zaciągniętych pożyczek i kredytów w 2023r. i 2024r. Gminy Miasta Golubia-Dobrzynia</w:t>
      </w:r>
      <w:r w:rsidR="00804253">
        <w:rPr>
          <w:rFonts w:asciiTheme="minorHAnsi" w:eastAsia="Calibri" w:hAnsiTheme="minorHAnsi" w:cstheme="minorHAnsi"/>
          <w:lang w:bidi="ar-SA"/>
        </w:rPr>
        <w:t>”</w:t>
      </w:r>
      <w:r w:rsidRPr="002F3341">
        <w:rPr>
          <w:rFonts w:asciiTheme="minorHAnsi" w:hAnsiTheme="minorHAnsi" w:cstheme="minorHAnsi"/>
          <w:bCs/>
          <w:lang w:bidi="ar-SA"/>
        </w:rPr>
        <w:t>.</w:t>
      </w:r>
      <w:r w:rsidRPr="002F3341">
        <w:rPr>
          <w:rFonts w:asciiTheme="minorHAnsi" w:eastAsia="Calibri" w:hAnsiTheme="minorHAnsi" w:cstheme="minorHAnsi"/>
          <w:lang w:bidi="ar-SA"/>
        </w:rPr>
        <w:t xml:space="preserve"> </w:t>
      </w:r>
    </w:p>
    <w:p w14:paraId="5B55D281" w14:textId="5ECF2FB6" w:rsidR="00D92A5E" w:rsidRPr="00D92A5E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Dane osobowe będą przetwarzane zgodnie z art. 78 ust. 1 i 4 ustawy z dnia 11 września 2019 r.– Prawo zamówień publicznych (</w:t>
      </w:r>
      <w:proofErr w:type="spellStart"/>
      <w:r w:rsidRPr="00D92A5E">
        <w:rPr>
          <w:rFonts w:asciiTheme="minorHAnsi" w:eastAsia="Calibri" w:hAnsiTheme="minorHAnsi" w:cstheme="minorHAnsi"/>
          <w:lang w:bidi="ar-SA"/>
        </w:rPr>
        <w:t>t.j</w:t>
      </w:r>
      <w:proofErr w:type="spellEnd"/>
      <w:r w:rsidRPr="00D92A5E">
        <w:rPr>
          <w:rFonts w:asciiTheme="minorHAnsi" w:eastAsia="Calibri" w:hAnsiTheme="minorHAnsi" w:cstheme="minorHAnsi"/>
          <w:lang w:bidi="ar-SA"/>
        </w:rPr>
        <w:t>. Dz. U. z 202</w:t>
      </w:r>
      <w:r w:rsidR="00374ADC">
        <w:rPr>
          <w:rFonts w:asciiTheme="minorHAnsi" w:eastAsia="Calibri" w:hAnsiTheme="minorHAnsi" w:cstheme="minorHAnsi"/>
          <w:lang w:bidi="ar-SA"/>
        </w:rPr>
        <w:t>2</w:t>
      </w:r>
      <w:r w:rsidRPr="00D92A5E">
        <w:rPr>
          <w:rFonts w:asciiTheme="minorHAnsi" w:eastAsia="Calibri" w:hAnsiTheme="minorHAnsi" w:cstheme="minorHAnsi"/>
          <w:lang w:bidi="ar-SA"/>
        </w:rPr>
        <w:t xml:space="preserve"> r. poz. 1</w:t>
      </w:r>
      <w:r w:rsidR="00374ADC">
        <w:rPr>
          <w:rFonts w:asciiTheme="minorHAnsi" w:eastAsia="Calibri" w:hAnsiTheme="minorHAnsi" w:cstheme="minorHAnsi"/>
          <w:lang w:bidi="ar-SA"/>
        </w:rPr>
        <w:t>710</w:t>
      </w:r>
      <w:r w:rsidRPr="00D92A5E">
        <w:rPr>
          <w:rFonts w:asciiTheme="minorHAnsi" w:eastAsia="Calibri" w:hAnsiTheme="minorHAnsi" w:cstheme="minorHAnsi"/>
          <w:lang w:bidi="ar-SA"/>
        </w:rPr>
        <w:t xml:space="preserve"> z </w:t>
      </w:r>
      <w:proofErr w:type="spellStart"/>
      <w:r w:rsidRPr="00D92A5E">
        <w:rPr>
          <w:rFonts w:asciiTheme="minorHAnsi" w:eastAsia="Calibri" w:hAnsiTheme="minorHAnsi" w:cstheme="minorHAnsi"/>
          <w:lang w:bidi="ar-SA"/>
        </w:rPr>
        <w:t>późn</w:t>
      </w:r>
      <w:proofErr w:type="spellEnd"/>
      <w:r w:rsidRPr="00D92A5E">
        <w:rPr>
          <w:rFonts w:asciiTheme="minorHAnsi" w:eastAsia="Calibri" w:hAnsiTheme="minorHAnsi" w:cstheme="minorHAnsi"/>
          <w:lang w:bidi="ar-SA"/>
        </w:rPr>
        <w:t>. zm.), zwanej dalej PZP</w:t>
      </w:r>
      <w:r w:rsidR="00D92A5E" w:rsidRPr="00D92A5E">
        <w:rPr>
          <w:rFonts w:asciiTheme="minorHAnsi" w:eastAsia="Calibri" w:hAnsiTheme="minorHAnsi" w:cstheme="minorHAnsi"/>
          <w:lang w:bidi="ar-SA"/>
        </w:rPr>
        <w:t>, tj. dokumentacja postepowania będzie przechowywana przez okres 4 lat od dnia zakończenia postępowania o udzielenie zamówienia, a jeżeli czas trwania umowy przekracza 4 lata, okres przechowywania obejmuje cały czas obowiązywania umowy</w:t>
      </w:r>
      <w:r w:rsidR="00DA4C92" w:rsidRPr="00D92A5E">
        <w:rPr>
          <w:rFonts w:asciiTheme="minorHAnsi" w:eastAsia="Calibri" w:hAnsiTheme="minorHAnsi" w:cstheme="minorHAnsi"/>
          <w:lang w:bidi="ar-SA"/>
        </w:rPr>
        <w:t xml:space="preserve">. </w:t>
      </w:r>
    </w:p>
    <w:p w14:paraId="212E3639" w14:textId="4C3FACB2" w:rsidR="00F11433" w:rsidRPr="00D92A5E" w:rsidRDefault="00D92A5E" w:rsidP="00D92A5E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Dokumentacja będzie archiwizowana zgodnie z instrukcją kancelaryjną obowiązującą u administratora (jednolitym rzeczowym wykazem akt) oraz ustawą z dnia 14 lipca 1983 r. o narodowym zasobie archiwalnym i archiwach</w:t>
      </w:r>
      <w:r w:rsidR="00DA4C92" w:rsidRPr="00D92A5E">
        <w:rPr>
          <w:rFonts w:asciiTheme="minorHAnsi" w:eastAsia="Calibri" w:hAnsiTheme="minorHAnsi" w:cstheme="minorHAnsi"/>
          <w:lang w:bidi="ar-SA"/>
        </w:rPr>
        <w:t>:</w:t>
      </w:r>
    </w:p>
    <w:p w14:paraId="1BDD6744" w14:textId="319A6A98" w:rsidR="00F11433" w:rsidRPr="00D92A5E" w:rsidRDefault="00F11433" w:rsidP="00D92A5E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 xml:space="preserve">dokumentacja </w:t>
      </w:r>
      <w:r w:rsidR="00D92A5E" w:rsidRPr="00D92A5E">
        <w:rPr>
          <w:rFonts w:asciiTheme="minorHAnsi" w:eastAsia="Calibri" w:hAnsiTheme="minorHAnsi" w:cstheme="minorHAnsi"/>
          <w:lang w:bidi="ar-SA"/>
        </w:rPr>
        <w:t>zamówień publicznych – 5 lat;</w:t>
      </w:r>
    </w:p>
    <w:p w14:paraId="27398935" w14:textId="1E7D7D5E" w:rsidR="00F11433" w:rsidRPr="00D92A5E" w:rsidRDefault="00F11433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>umow</w:t>
      </w:r>
      <w:r w:rsidR="00D92A5E" w:rsidRPr="00D92A5E">
        <w:rPr>
          <w:rFonts w:asciiTheme="minorHAnsi" w:eastAsia="Calibri" w:hAnsiTheme="minorHAnsi" w:cstheme="minorHAnsi"/>
          <w:lang w:bidi="ar-SA"/>
        </w:rPr>
        <w:t>y zawarte w wyniku postępowania w trybie zamówień publicznych –</w:t>
      </w:r>
      <w:r w:rsidRPr="00D92A5E">
        <w:rPr>
          <w:rFonts w:asciiTheme="minorHAnsi" w:eastAsia="Calibri" w:hAnsiTheme="minorHAnsi" w:cstheme="minorHAnsi"/>
          <w:lang w:bidi="ar-SA"/>
        </w:rPr>
        <w:t xml:space="preserve"> 10 lat;</w:t>
      </w:r>
    </w:p>
    <w:p w14:paraId="6AC5590E" w14:textId="7B8E55C9" w:rsidR="002F3341" w:rsidRPr="00D92A5E" w:rsidRDefault="00D92A5E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D92A5E">
        <w:rPr>
          <w:rFonts w:asciiTheme="minorHAnsi" w:eastAsia="Calibri" w:hAnsiTheme="minorHAnsi" w:cstheme="minorHAnsi"/>
          <w:lang w:bidi="ar-SA"/>
        </w:rPr>
        <w:t xml:space="preserve">dowody księgowe i </w:t>
      </w:r>
      <w:r w:rsidR="00E16CC1" w:rsidRPr="00D92A5E">
        <w:rPr>
          <w:rFonts w:asciiTheme="minorHAnsi" w:eastAsia="Calibri" w:hAnsiTheme="minorHAnsi" w:cstheme="minorHAnsi"/>
          <w:lang w:bidi="ar-SA"/>
        </w:rPr>
        <w:t>dokumentacja księgow</w:t>
      </w:r>
      <w:r w:rsidR="00F11433" w:rsidRPr="00D92A5E">
        <w:rPr>
          <w:rFonts w:asciiTheme="minorHAnsi" w:eastAsia="Calibri" w:hAnsiTheme="minorHAnsi" w:cstheme="minorHAnsi"/>
          <w:lang w:bidi="ar-SA"/>
        </w:rPr>
        <w:t>a</w:t>
      </w:r>
      <w:r w:rsidRPr="00D92A5E">
        <w:rPr>
          <w:rFonts w:asciiTheme="minorHAnsi" w:eastAsia="Calibri" w:hAnsiTheme="minorHAnsi" w:cstheme="minorHAnsi"/>
          <w:lang w:bidi="ar-SA"/>
        </w:rPr>
        <w:t xml:space="preserve"> </w:t>
      </w:r>
      <w:r w:rsidR="00E16CC1" w:rsidRPr="00D92A5E">
        <w:rPr>
          <w:rFonts w:asciiTheme="minorHAnsi" w:eastAsia="Calibri" w:hAnsiTheme="minorHAnsi" w:cstheme="minorHAnsi"/>
          <w:lang w:bidi="ar-SA"/>
        </w:rPr>
        <w:t xml:space="preserve">– </w:t>
      </w:r>
      <w:r w:rsidRPr="00D92A5E">
        <w:rPr>
          <w:rFonts w:asciiTheme="minorHAnsi" w:eastAsia="Calibri" w:hAnsiTheme="minorHAnsi" w:cstheme="minorHAnsi"/>
          <w:lang w:bidi="ar-SA"/>
        </w:rPr>
        <w:t>5</w:t>
      </w:r>
      <w:r w:rsidR="00E16CC1" w:rsidRPr="00D92A5E">
        <w:rPr>
          <w:rFonts w:asciiTheme="minorHAnsi" w:eastAsia="Calibri" w:hAnsiTheme="minorHAnsi" w:cstheme="minorHAnsi"/>
          <w:lang w:bidi="ar-SA"/>
        </w:rPr>
        <w:t xml:space="preserve"> lat</w:t>
      </w:r>
    </w:p>
    <w:p w14:paraId="2FF6714A" w14:textId="4CC5088D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Podstawą prawną przetwarzania danych jest art. 6 ust. 1 lit. c) ww. Rozporządzenia w związku z przepisami PZP, </w:t>
      </w:r>
      <w:r w:rsidRPr="002F3341">
        <w:rPr>
          <w:rFonts w:asciiTheme="minorHAnsi" w:hAnsiTheme="minorHAnsi" w:cstheme="minorHAnsi"/>
          <w:lang w:bidi="ar-SA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31212E" w:rsidRPr="002F3341">
        <w:rPr>
          <w:rFonts w:asciiTheme="minorHAnsi" w:hAnsiTheme="minorHAnsi" w:cstheme="minorHAnsi"/>
          <w:lang w:bidi="ar-SA"/>
        </w:rPr>
        <w:t>żądanie</w:t>
      </w:r>
      <w:r w:rsidRPr="002F3341">
        <w:rPr>
          <w:rFonts w:asciiTheme="minorHAnsi" w:hAnsiTheme="minorHAnsi" w:cstheme="minorHAnsi"/>
          <w:lang w:bidi="ar-SA"/>
        </w:rPr>
        <w:t xml:space="preserve"> osoby, której dane dotyczą przed zawarciem umowy.</w:t>
      </w:r>
    </w:p>
    <w:p w14:paraId="65B1DE8E" w14:textId="3ACB45E0" w:rsidR="002F3341" w:rsidRPr="002F3341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zawarcia umowy w wyniku niniejszego postępowania podstawą prawną będą również przepisy:</w:t>
      </w:r>
      <w:r w:rsidR="0031212E">
        <w:rPr>
          <w:rFonts w:asciiTheme="minorHAnsi" w:eastAsia="Calibri" w:hAnsiTheme="minorHAnsi" w:cstheme="minorHAnsi"/>
          <w:lang w:bidi="ar-SA"/>
        </w:rPr>
        <w:t xml:space="preserve"> </w:t>
      </w:r>
      <w:r w:rsidRPr="002F3341">
        <w:rPr>
          <w:rFonts w:asciiTheme="minorHAnsi" w:eastAsia="Calibri" w:hAnsiTheme="minorHAnsi" w:cstheme="minorHAnsi"/>
          <w:lang w:bidi="ar-SA"/>
        </w:rPr>
        <w:t>art. 6 ust. 1 lit. b i c) w związku z ustawą z dnia 23 kwietnia 1964 r. - Kodeks cywilny ( tj. Dz. U. z 2020 r. poz. 1740 ze zm.), ustawą z dnia 11 marca 2004 r. o podatku od towarów i usług (</w:t>
      </w:r>
      <w:proofErr w:type="spellStart"/>
      <w:r w:rsidRPr="002F3341">
        <w:rPr>
          <w:rFonts w:asciiTheme="minorHAnsi" w:eastAsia="Calibri" w:hAnsiTheme="minorHAnsi" w:cstheme="minorHAnsi"/>
          <w:lang w:bidi="ar-SA"/>
        </w:rPr>
        <w:t>t.j</w:t>
      </w:r>
      <w:proofErr w:type="spellEnd"/>
      <w:r w:rsidRPr="002F3341">
        <w:rPr>
          <w:rFonts w:asciiTheme="minorHAnsi" w:eastAsia="Calibri" w:hAnsiTheme="minorHAnsi" w:cstheme="minorHAnsi"/>
          <w:lang w:bidi="ar-SA"/>
        </w:rPr>
        <w:t>. Dz. U. z 2021 r. poz. 685 ze zm.)</w:t>
      </w:r>
    </w:p>
    <w:p w14:paraId="1778DCD6" w14:textId="4885F6BC" w:rsidR="00A24598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lang w:bidi="ar-SA"/>
        </w:rPr>
      </w:pPr>
      <w:r w:rsidRPr="002F3341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</w:t>
      </w:r>
      <w:r w:rsidRPr="005A424D">
        <w:rPr>
          <w:rFonts w:asciiTheme="minorHAnsi" w:hAnsiTheme="minorHAnsi" w:cstheme="minorHAnsi"/>
          <w:lang w:bidi="ar-SA"/>
        </w:rPr>
        <w:t>osobowych - dostawcy usług poczty mailowej, strony BIP, dostawcy usług informatycznych w zakresie programów księgowo-ewidencyjnych, podmiotom świadczącym usługi archiwistyczne oraz brakowania</w:t>
      </w:r>
      <w:r w:rsidR="00D65D2A">
        <w:rPr>
          <w:rFonts w:asciiTheme="minorHAnsi" w:hAnsiTheme="minorHAnsi" w:cstheme="minorHAnsi"/>
          <w:lang w:bidi="ar-SA"/>
        </w:rPr>
        <w:t xml:space="preserve"> </w:t>
      </w:r>
      <w:r w:rsidRPr="005A424D">
        <w:rPr>
          <w:rFonts w:asciiTheme="minorHAnsi" w:hAnsiTheme="minorHAnsi" w:cstheme="minorHAnsi"/>
          <w:lang w:bidi="ar-SA"/>
        </w:rPr>
        <w:t>dokumentacji i nośników danych</w:t>
      </w:r>
      <w:r w:rsidR="00E16CC1" w:rsidRPr="005A424D">
        <w:rPr>
          <w:rFonts w:asciiTheme="minorHAnsi" w:hAnsiTheme="minorHAnsi" w:cstheme="minorHAnsi"/>
          <w:lang w:bidi="ar-SA"/>
        </w:rPr>
        <w:t>,</w:t>
      </w:r>
      <w:r w:rsidR="00D92A5E" w:rsidRPr="005A424D">
        <w:t xml:space="preserve"> </w:t>
      </w:r>
      <w:r w:rsidR="00D92A5E" w:rsidRPr="005A424D">
        <w:rPr>
          <w:rFonts w:asciiTheme="minorHAnsi" w:hAnsiTheme="minorHAnsi" w:cstheme="minorHAnsi"/>
          <w:lang w:bidi="ar-SA"/>
        </w:rPr>
        <w:t>podmiotom świadczącym usługi</w:t>
      </w:r>
      <w:r w:rsidR="00E16CC1" w:rsidRPr="005A424D">
        <w:rPr>
          <w:rFonts w:asciiTheme="minorHAnsi" w:hAnsiTheme="minorHAnsi" w:cstheme="minorHAnsi"/>
          <w:lang w:bidi="ar-SA"/>
        </w:rPr>
        <w:t xml:space="preserve"> </w:t>
      </w:r>
      <w:r w:rsidR="005A424D" w:rsidRPr="005A424D">
        <w:rPr>
          <w:rFonts w:asciiTheme="minorHAnsi" w:hAnsiTheme="minorHAnsi" w:cstheme="minorHAnsi"/>
          <w:lang w:bidi="ar-SA"/>
        </w:rPr>
        <w:t>uruchomienia, udostępnienia oraz utrzymania i serwisowania Systemu</w:t>
      </w:r>
      <w:r w:rsidR="00E16CC1" w:rsidRPr="005A424D">
        <w:rPr>
          <w:rFonts w:asciiTheme="minorHAnsi" w:hAnsiTheme="minorHAnsi" w:cstheme="minorHAnsi"/>
          <w:lang w:bidi="ar-SA"/>
        </w:rPr>
        <w:t xml:space="preserve"> zakupow</w:t>
      </w:r>
      <w:r w:rsidR="005A424D" w:rsidRPr="005A424D">
        <w:rPr>
          <w:rFonts w:asciiTheme="minorHAnsi" w:hAnsiTheme="minorHAnsi" w:cstheme="minorHAnsi"/>
          <w:lang w:bidi="ar-SA"/>
        </w:rPr>
        <w:t>ego</w:t>
      </w:r>
      <w:r w:rsidR="005A424D" w:rsidRPr="005A424D">
        <w:t xml:space="preserve"> </w:t>
      </w:r>
      <w:r w:rsidR="00374ADC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74ADC">
        <w:rPr>
          <w:rFonts w:asciiTheme="minorHAnsi" w:hAnsiTheme="minorHAnsi" w:cstheme="minorHAnsi"/>
          <w:lang w:bidi="ar-SA"/>
        </w:rPr>
        <w:t>Nexus</w:t>
      </w:r>
      <w:proofErr w:type="spellEnd"/>
      <w:r w:rsidR="005A424D" w:rsidRPr="005A424D">
        <w:rPr>
          <w:rFonts w:asciiTheme="minorHAnsi" w:hAnsiTheme="minorHAnsi" w:cstheme="minorHAnsi"/>
          <w:lang w:bidi="ar-SA"/>
        </w:rPr>
        <w:t xml:space="preserve"> </w:t>
      </w:r>
      <w:r w:rsidR="005A424D">
        <w:rPr>
          <w:rFonts w:asciiTheme="minorHAnsi" w:hAnsiTheme="minorHAnsi" w:cstheme="minorHAnsi"/>
          <w:lang w:bidi="ar-SA"/>
        </w:rPr>
        <w:t>.</w:t>
      </w:r>
    </w:p>
    <w:p w14:paraId="557A554D" w14:textId="765E4317" w:rsidR="002F3341" w:rsidRPr="00A24598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lang w:bidi="ar-SA"/>
        </w:rPr>
      </w:pPr>
      <w:r w:rsidRPr="00A2459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</w:t>
      </w:r>
      <w:r w:rsidR="00FE5513" w:rsidRPr="00A24598">
        <w:rPr>
          <w:rFonts w:asciiTheme="minorHAnsi" w:hAnsiTheme="minorHAnsi" w:cstheme="minorHAnsi"/>
          <w:lang w:bidi="ar-SA"/>
        </w:rPr>
        <w:t>.</w:t>
      </w:r>
    </w:p>
    <w:p w14:paraId="6A2035E3" w14:textId="2643484D" w:rsidR="002F3341" w:rsidRPr="002F3341" w:rsidRDefault="002F3341" w:rsidP="00570201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 w:rsidR="00FE5513">
        <w:rPr>
          <w:rFonts w:asciiTheme="minorHAnsi" w:eastAsia="Calibri" w:hAnsiTheme="minorHAnsi" w:cstheme="minorHAnsi"/>
          <w:lang w:bidi="ar-SA"/>
        </w:rPr>
        <w:t>.</w:t>
      </w:r>
    </w:p>
    <w:p w14:paraId="1A68CC5E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lastRenderedPageBreak/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4174E33A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Osoba, której dane dotyczą ma prawo do:</w:t>
      </w:r>
    </w:p>
    <w:p w14:paraId="3C3E00F0" w14:textId="77777777" w:rsidR="002F3341" w:rsidRPr="002F3341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 xml:space="preserve">dostępu do treści swoich danych oraz możliwości ich poprawiania, sprostowania, ograniczenia przetwarzania, </w:t>
      </w:r>
    </w:p>
    <w:p w14:paraId="31B6BB00" w14:textId="77777777" w:rsidR="002F3341" w:rsidRPr="002F3341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4A30B13C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Osobie, której dane dotyczą nie przysługuje:</w:t>
      </w:r>
    </w:p>
    <w:p w14:paraId="490C3A84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związku z art. 17 ust. 3 lit. b, d lub e Rozporządzenia prawo do usunięcia danych osobowych;</w:t>
      </w:r>
    </w:p>
    <w:p w14:paraId="752DAD1F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prawo do przenoszenia danych osobowych, o którym mowa w art. 20 Rozporządzenia;</w:t>
      </w:r>
    </w:p>
    <w:p w14:paraId="74576FED" w14:textId="77777777" w:rsidR="002F3341" w:rsidRPr="002F3341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na podstawie art. 21 Rozporządzenia prawo sprzeciwu, wobec przetwarzania danych osobowych.</w:t>
      </w:r>
    </w:p>
    <w:p w14:paraId="596DC611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3545476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5392E5A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6DB3F35B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B8BE0E5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03F8E54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143FDE4" w14:textId="77777777" w:rsidR="002F3341" w:rsidRPr="002F3341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4BEFBAD" w14:textId="042B924C" w:rsidR="002F3341" w:rsidRPr="003C3FF8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5DCA0C77" w14:textId="77777777" w:rsidR="002F3341" w:rsidRPr="002F3341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lang w:bidi="ar-SA"/>
        </w:rPr>
      </w:pPr>
    </w:p>
    <w:p w14:paraId="0C062F93" w14:textId="16980F68" w:rsidR="002F3341" w:rsidRDefault="002F3341" w:rsidP="00570201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13 ust. 1 i 2 RODO oraz przyjmuję go do wiadomości.  </w:t>
      </w:r>
    </w:p>
    <w:p w14:paraId="7B530583" w14:textId="77777777" w:rsidR="00FE5513" w:rsidRPr="002F3341" w:rsidRDefault="00FE5513" w:rsidP="00570201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570201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FE5513" w:rsidRDefault="002F3341" w:rsidP="00FE5513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="00FE5513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FE5513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12B5" w14:textId="77777777" w:rsidR="007B3D2B" w:rsidRDefault="007B3D2B">
      <w:r>
        <w:separator/>
      </w:r>
    </w:p>
  </w:endnote>
  <w:endnote w:type="continuationSeparator" w:id="0">
    <w:p w14:paraId="5682EC6A" w14:textId="77777777" w:rsidR="007B3D2B" w:rsidRDefault="007B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438B" w14:textId="77777777" w:rsidR="007B3D2B" w:rsidRDefault="007B3D2B">
      <w:r>
        <w:rPr>
          <w:color w:val="000000"/>
        </w:rPr>
        <w:ptab w:relativeTo="margin" w:alignment="center" w:leader="none"/>
      </w:r>
    </w:p>
  </w:footnote>
  <w:footnote w:type="continuationSeparator" w:id="0">
    <w:p w14:paraId="6319A81C" w14:textId="77777777" w:rsidR="007B3D2B" w:rsidRDefault="007B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7682FF5D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804253">
      <w:rPr>
        <w:rFonts w:asciiTheme="minorHAnsi" w:hAnsiTheme="minorHAnsi"/>
        <w:b/>
        <w:bCs/>
        <w:sz w:val="18"/>
        <w:szCs w:val="18"/>
      </w:rPr>
      <w:t>6</w:t>
    </w:r>
  </w:p>
  <w:p w14:paraId="3E644326" w14:textId="24980F94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804253">
      <w:rPr>
        <w:rFonts w:asciiTheme="minorHAnsi" w:hAnsiTheme="minorHAnsi"/>
        <w:b/>
        <w:bCs/>
        <w:sz w:val="18"/>
        <w:szCs w:val="18"/>
      </w:rPr>
      <w:t>F</w:t>
    </w:r>
    <w:r>
      <w:rPr>
        <w:rFonts w:asciiTheme="minorHAnsi" w:hAnsiTheme="minorHAnsi"/>
        <w:b/>
        <w:bCs/>
        <w:sz w:val="18"/>
        <w:szCs w:val="18"/>
      </w:rPr>
      <w:t>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804253">
      <w:rPr>
        <w:rFonts w:asciiTheme="minorHAnsi" w:hAnsiTheme="minorHAnsi"/>
        <w:b/>
        <w:bCs/>
        <w:sz w:val="18"/>
        <w:szCs w:val="18"/>
      </w:rPr>
      <w:t>1</w:t>
    </w:r>
    <w:r w:rsidR="00374ADC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A42"/>
    <w:multiLevelType w:val="hybridMultilevel"/>
    <w:tmpl w:val="0290C832"/>
    <w:lvl w:ilvl="0" w:tplc="22B030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7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9"/>
  </w:num>
  <w:num w:numId="10" w16cid:durableId="158171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419D5"/>
    <w:rsid w:val="00096DF0"/>
    <w:rsid w:val="000A04EF"/>
    <w:rsid w:val="000B4C08"/>
    <w:rsid w:val="000D46C0"/>
    <w:rsid w:val="001217A2"/>
    <w:rsid w:val="001A416C"/>
    <w:rsid w:val="002C4D56"/>
    <w:rsid w:val="002D4EA2"/>
    <w:rsid w:val="002F3341"/>
    <w:rsid w:val="0031212E"/>
    <w:rsid w:val="0032584B"/>
    <w:rsid w:val="00357EDD"/>
    <w:rsid w:val="00374ADC"/>
    <w:rsid w:val="003949CD"/>
    <w:rsid w:val="003A5E6D"/>
    <w:rsid w:val="003C3FF8"/>
    <w:rsid w:val="00413C14"/>
    <w:rsid w:val="00442245"/>
    <w:rsid w:val="00481692"/>
    <w:rsid w:val="004C44C3"/>
    <w:rsid w:val="004C4F27"/>
    <w:rsid w:val="004F2534"/>
    <w:rsid w:val="00500175"/>
    <w:rsid w:val="00517AEA"/>
    <w:rsid w:val="005417A3"/>
    <w:rsid w:val="005535BA"/>
    <w:rsid w:val="0056231F"/>
    <w:rsid w:val="00570201"/>
    <w:rsid w:val="00574A9B"/>
    <w:rsid w:val="005A424D"/>
    <w:rsid w:val="00623DFF"/>
    <w:rsid w:val="006241FA"/>
    <w:rsid w:val="006403D8"/>
    <w:rsid w:val="0064438E"/>
    <w:rsid w:val="00652307"/>
    <w:rsid w:val="006B7E87"/>
    <w:rsid w:val="0073044D"/>
    <w:rsid w:val="00730FE0"/>
    <w:rsid w:val="00746214"/>
    <w:rsid w:val="0075312A"/>
    <w:rsid w:val="00754C6C"/>
    <w:rsid w:val="007772C6"/>
    <w:rsid w:val="00792E81"/>
    <w:rsid w:val="007A1033"/>
    <w:rsid w:val="007B3D2B"/>
    <w:rsid w:val="007B5F78"/>
    <w:rsid w:val="007D378F"/>
    <w:rsid w:val="007D5F0C"/>
    <w:rsid w:val="007D7D5B"/>
    <w:rsid w:val="007E689E"/>
    <w:rsid w:val="007F14F3"/>
    <w:rsid w:val="007F41B5"/>
    <w:rsid w:val="00804253"/>
    <w:rsid w:val="00811659"/>
    <w:rsid w:val="008468F0"/>
    <w:rsid w:val="00871DF2"/>
    <w:rsid w:val="008758E2"/>
    <w:rsid w:val="008C5066"/>
    <w:rsid w:val="008E2DA7"/>
    <w:rsid w:val="00947D5A"/>
    <w:rsid w:val="009543F7"/>
    <w:rsid w:val="009B7A88"/>
    <w:rsid w:val="009F07A7"/>
    <w:rsid w:val="00A11724"/>
    <w:rsid w:val="00A24598"/>
    <w:rsid w:val="00A326A0"/>
    <w:rsid w:val="00A85B7F"/>
    <w:rsid w:val="00AF2691"/>
    <w:rsid w:val="00B03D0E"/>
    <w:rsid w:val="00B43393"/>
    <w:rsid w:val="00B901B6"/>
    <w:rsid w:val="00BB0895"/>
    <w:rsid w:val="00C156A2"/>
    <w:rsid w:val="00C41BF6"/>
    <w:rsid w:val="00C42CB1"/>
    <w:rsid w:val="00C65C1C"/>
    <w:rsid w:val="00C87D43"/>
    <w:rsid w:val="00CA76D6"/>
    <w:rsid w:val="00CB6EEF"/>
    <w:rsid w:val="00CC3137"/>
    <w:rsid w:val="00D04109"/>
    <w:rsid w:val="00D43847"/>
    <w:rsid w:val="00D453CE"/>
    <w:rsid w:val="00D65D2A"/>
    <w:rsid w:val="00D90E6A"/>
    <w:rsid w:val="00D92A5E"/>
    <w:rsid w:val="00DA07D6"/>
    <w:rsid w:val="00DA4C92"/>
    <w:rsid w:val="00DD3FCD"/>
    <w:rsid w:val="00DF605D"/>
    <w:rsid w:val="00E10819"/>
    <w:rsid w:val="00E16CC1"/>
    <w:rsid w:val="00E518FD"/>
    <w:rsid w:val="00E61B06"/>
    <w:rsid w:val="00E61BE3"/>
    <w:rsid w:val="00E731E8"/>
    <w:rsid w:val="00EC7107"/>
    <w:rsid w:val="00EE781E"/>
    <w:rsid w:val="00F11433"/>
    <w:rsid w:val="00F132DE"/>
    <w:rsid w:val="00F54C4F"/>
    <w:rsid w:val="00F77F4F"/>
    <w:rsid w:val="00F97793"/>
    <w:rsid w:val="00FA7ED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F114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mjaworska</cp:lastModifiedBy>
  <cp:revision>2</cp:revision>
  <cp:lastPrinted>2019-09-17T14:10:00Z</cp:lastPrinted>
  <dcterms:created xsi:type="dcterms:W3CDTF">2023-06-07T08:27:00Z</dcterms:created>
  <dcterms:modified xsi:type="dcterms:W3CDTF">2023-06-07T08:27:00Z</dcterms:modified>
</cp:coreProperties>
</file>