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57A6" w14:textId="77777777" w:rsidR="00BA66E9" w:rsidRPr="004C5904" w:rsidRDefault="00BA66E9" w:rsidP="00952F8C">
      <w:pPr>
        <w:spacing w:after="0"/>
        <w:rPr>
          <w:sz w:val="20"/>
          <w:szCs w:val="20"/>
        </w:rPr>
      </w:pPr>
      <w:r w:rsidRPr="004C5904">
        <w:rPr>
          <w:sz w:val="20"/>
          <w:szCs w:val="20"/>
        </w:rPr>
        <w:t>GMINA MIEJSKA</w:t>
      </w:r>
    </w:p>
    <w:p w14:paraId="1D2C74EA" w14:textId="77777777" w:rsidR="00BA66E9" w:rsidRPr="004C5904" w:rsidRDefault="00BA66E9" w:rsidP="00952F8C">
      <w:pPr>
        <w:spacing w:after="0"/>
        <w:rPr>
          <w:sz w:val="20"/>
          <w:szCs w:val="20"/>
        </w:rPr>
      </w:pPr>
      <w:r w:rsidRPr="004C5904">
        <w:rPr>
          <w:sz w:val="20"/>
          <w:szCs w:val="20"/>
        </w:rPr>
        <w:t xml:space="preserve">     CHOJNICE</w:t>
      </w:r>
    </w:p>
    <w:p w14:paraId="4D8E0747" w14:textId="77777777" w:rsidR="00BA66E9" w:rsidRDefault="00BA66E9" w:rsidP="00BA66E9">
      <w:r>
        <w:t>BI. 271.7.2022</w:t>
      </w:r>
    </w:p>
    <w:p w14:paraId="5CBA1990" w14:textId="22BCC2A0" w:rsidR="00BA66E9" w:rsidRDefault="00BA66E9" w:rsidP="00BA66E9">
      <w:pPr>
        <w:jc w:val="right"/>
      </w:pPr>
      <w:r>
        <w:tab/>
        <w:t>Chojnice</w:t>
      </w:r>
      <w:r>
        <w:rPr>
          <w:color w:val="000000"/>
        </w:rPr>
        <w:t xml:space="preserve">, dnia    </w:t>
      </w:r>
      <w:r w:rsidR="00026975">
        <w:rPr>
          <w:color w:val="000000"/>
        </w:rPr>
        <w:t>11</w:t>
      </w:r>
      <w:r>
        <w:rPr>
          <w:color w:val="000000"/>
        </w:rPr>
        <w:t>.07.2022 r.</w:t>
      </w:r>
    </w:p>
    <w:p w14:paraId="1B72C498" w14:textId="77777777" w:rsidR="00BA66E9" w:rsidRDefault="00BA66E9" w:rsidP="00952F8C">
      <w:pPr>
        <w:jc w:val="both"/>
      </w:pPr>
    </w:p>
    <w:p w14:paraId="50471EDE" w14:textId="5A782D53" w:rsidR="00E27AAB" w:rsidRPr="00952F8C" w:rsidRDefault="00BA66E9" w:rsidP="00952F8C">
      <w:pPr>
        <w:ind w:firstLine="708"/>
        <w:rPr>
          <w:b/>
          <w:bCs/>
        </w:rPr>
      </w:pPr>
      <w:r>
        <w:tab/>
      </w:r>
      <w:r>
        <w:rPr>
          <w:b/>
        </w:rPr>
        <w:t xml:space="preserve">Urząd Miejski w Chojnicach działając w imieniu Gminy Miejskiej Chojnice </w:t>
      </w:r>
      <w:r>
        <w:t xml:space="preserve">udziela odpowiedzi na postawione zapytania dotyczące opublikowanego  w Biuletynie Zamówień Publicznych pod nr 2022/BZP 00221354/01 z dnia 23.06.2022 r.  postępowania w trybie podstawowym na: </w:t>
      </w:r>
      <w:r>
        <w:rPr>
          <w:b/>
        </w:rPr>
        <w:t>„Budowa ulicy Modrzewiowej, odcinek ulicy Leśnej i Wierzbowej w Chojnicach”</w:t>
      </w:r>
    </w:p>
    <w:p w14:paraId="1A15F4FC" w14:textId="77777777" w:rsidR="000D19C7" w:rsidRPr="00952F8C" w:rsidRDefault="000D19C7" w:rsidP="00D12993">
      <w:pPr>
        <w:jc w:val="both"/>
        <w:rPr>
          <w:u w:val="single"/>
        </w:rPr>
      </w:pPr>
      <w:r w:rsidRPr="00952F8C">
        <w:rPr>
          <w:u w:val="single"/>
        </w:rPr>
        <w:t xml:space="preserve">Pytanie Nr </w:t>
      </w:r>
      <w:r w:rsidR="00E27AAB" w:rsidRPr="00952F8C">
        <w:rPr>
          <w:u w:val="single"/>
        </w:rPr>
        <w:t>1</w:t>
      </w:r>
      <w:r w:rsidR="006551DF" w:rsidRPr="00952F8C">
        <w:rPr>
          <w:u w:val="single"/>
        </w:rPr>
        <w:t>0</w:t>
      </w:r>
      <w:r w:rsidR="00E27AAB" w:rsidRPr="00952F8C">
        <w:rPr>
          <w:u w:val="single"/>
        </w:rPr>
        <w:t xml:space="preserve">. </w:t>
      </w:r>
    </w:p>
    <w:p w14:paraId="5377FF2B" w14:textId="3E31DDC7" w:rsidR="00E27AAB" w:rsidRDefault="00E27AAB" w:rsidP="00BA66E9">
      <w:pPr>
        <w:spacing w:after="0"/>
        <w:jc w:val="both"/>
      </w:pPr>
      <w:r>
        <w:t>Studnie rewizyjne PEHD:</w:t>
      </w:r>
    </w:p>
    <w:p w14:paraId="3D84EA44" w14:textId="731D69C5" w:rsidR="00E27AAB" w:rsidRDefault="00E27AAB" w:rsidP="00BA66E9">
      <w:pPr>
        <w:spacing w:after="0"/>
        <w:jc w:val="both"/>
      </w:pPr>
      <w:r>
        <w:t>- czy wszystkie studnie rewizyjne będą w wykonaniu osadnik albo komora dociążająca</w:t>
      </w:r>
    </w:p>
    <w:p w14:paraId="2F1BFDC8" w14:textId="3842D092" w:rsidR="00E27AAB" w:rsidRDefault="00E27AAB" w:rsidP="00BA66E9">
      <w:pPr>
        <w:spacing w:after="0"/>
        <w:jc w:val="both"/>
      </w:pPr>
      <w:r>
        <w:t>z króćcem wlewu betonu</w:t>
      </w:r>
    </w:p>
    <w:p w14:paraId="76484D46" w14:textId="77777777" w:rsidR="000D19C7" w:rsidRDefault="000D19C7" w:rsidP="00BA66E9">
      <w:pPr>
        <w:spacing w:after="0"/>
        <w:jc w:val="both"/>
      </w:pPr>
    </w:p>
    <w:p w14:paraId="7820D314" w14:textId="64194396" w:rsidR="000D19C7" w:rsidRDefault="000D19C7" w:rsidP="000D19C7">
      <w:pPr>
        <w:spacing w:after="0"/>
        <w:jc w:val="both"/>
      </w:pPr>
      <w:r>
        <w:t>Odpowiedź</w:t>
      </w:r>
    </w:p>
    <w:p w14:paraId="2484F80B" w14:textId="62D66C6F" w:rsidR="00D12993" w:rsidRPr="00952F8C" w:rsidRDefault="00D12993" w:rsidP="00D12993">
      <w:pPr>
        <w:jc w:val="both"/>
        <w:rPr>
          <w:b/>
          <w:bCs/>
        </w:rPr>
      </w:pPr>
      <w:r w:rsidRPr="00952F8C">
        <w:rPr>
          <w:b/>
          <w:bCs/>
        </w:rPr>
        <w:t xml:space="preserve">Tak, </w:t>
      </w:r>
      <w:r w:rsidR="00E1103C">
        <w:rPr>
          <w:b/>
          <w:bCs/>
        </w:rPr>
        <w:t xml:space="preserve"> </w:t>
      </w:r>
      <w:r w:rsidRPr="00952F8C">
        <w:rPr>
          <w:b/>
          <w:bCs/>
        </w:rPr>
        <w:t>zestawienie studni z rozróżnieniem które będą posiadały osadnik a które komorę dociążając</w:t>
      </w:r>
      <w:r w:rsidR="00E1103C">
        <w:rPr>
          <w:b/>
          <w:bCs/>
        </w:rPr>
        <w:t>ą</w:t>
      </w:r>
      <w:r w:rsidRPr="00952F8C">
        <w:rPr>
          <w:b/>
          <w:bCs/>
        </w:rPr>
        <w:t xml:space="preserve"> z króćcem wlewu betonu znajduje się w projekcie wykonawczym.</w:t>
      </w:r>
    </w:p>
    <w:p w14:paraId="5FE3BBA5" w14:textId="0AAA0BFA" w:rsidR="00E27AAB" w:rsidRDefault="00E27AAB" w:rsidP="00D12993">
      <w:pPr>
        <w:jc w:val="both"/>
      </w:pPr>
      <w:r>
        <w:t>- czy zamiast betonu można dociążyć piaskiem jak przy końcówkach drenaży?</w:t>
      </w:r>
    </w:p>
    <w:p w14:paraId="389A32BD" w14:textId="19A2AC95" w:rsidR="000D19C7" w:rsidRDefault="000D19C7" w:rsidP="00D12993">
      <w:pPr>
        <w:jc w:val="both"/>
      </w:pPr>
      <w:r>
        <w:t>Odpowiedź</w:t>
      </w:r>
    </w:p>
    <w:p w14:paraId="1468FA06" w14:textId="33CF93E2" w:rsidR="00D12993" w:rsidRPr="00952F8C" w:rsidRDefault="00D12993" w:rsidP="00D12993">
      <w:pPr>
        <w:jc w:val="both"/>
        <w:rPr>
          <w:b/>
          <w:bCs/>
        </w:rPr>
      </w:pPr>
      <w:r w:rsidRPr="00952F8C">
        <w:rPr>
          <w:b/>
          <w:bCs/>
        </w:rPr>
        <w:t>Nie.</w:t>
      </w:r>
    </w:p>
    <w:p w14:paraId="0801AB69" w14:textId="77777777" w:rsidR="00832E35" w:rsidRPr="00952F8C" w:rsidRDefault="00832E35" w:rsidP="00D12993">
      <w:pPr>
        <w:jc w:val="both"/>
        <w:rPr>
          <w:u w:val="single"/>
        </w:rPr>
      </w:pPr>
      <w:r w:rsidRPr="00952F8C">
        <w:rPr>
          <w:u w:val="single"/>
        </w:rPr>
        <w:t xml:space="preserve">Pytanie Nr </w:t>
      </w:r>
      <w:r w:rsidR="006551DF" w:rsidRPr="00952F8C">
        <w:rPr>
          <w:u w:val="single"/>
        </w:rPr>
        <w:t>11</w:t>
      </w:r>
      <w:r w:rsidR="00E27AAB" w:rsidRPr="00952F8C">
        <w:rPr>
          <w:u w:val="single"/>
        </w:rPr>
        <w:t xml:space="preserve">. </w:t>
      </w:r>
    </w:p>
    <w:p w14:paraId="3EA2888D" w14:textId="1064D9BC" w:rsidR="00E27AAB" w:rsidRDefault="00E27AAB" w:rsidP="00D12993">
      <w:pPr>
        <w:jc w:val="both"/>
      </w:pPr>
      <w:r>
        <w:t>Studnie drenarskie</w:t>
      </w:r>
    </w:p>
    <w:p w14:paraId="7C5D5A5E" w14:textId="2C38CF83" w:rsidR="00E27AAB" w:rsidRDefault="00E27AAB" w:rsidP="00D12993">
      <w:pPr>
        <w:jc w:val="both"/>
      </w:pPr>
      <w:r>
        <w:t>- czy wszystkie studzienki będą z komorą dociążającą z króćcem wlewu betonu?</w:t>
      </w:r>
    </w:p>
    <w:p w14:paraId="1A7DACA2" w14:textId="2FACA4FA" w:rsidR="00832E35" w:rsidRDefault="00832E35" w:rsidP="00D12993">
      <w:pPr>
        <w:jc w:val="both"/>
      </w:pPr>
      <w:r>
        <w:t>Odpowiedź</w:t>
      </w:r>
    </w:p>
    <w:p w14:paraId="0575CDFC" w14:textId="044B4F84" w:rsidR="00D12993" w:rsidRPr="00952F8C" w:rsidRDefault="00D12993" w:rsidP="00D12993">
      <w:pPr>
        <w:jc w:val="both"/>
        <w:rPr>
          <w:b/>
          <w:bCs/>
        </w:rPr>
      </w:pPr>
      <w:r w:rsidRPr="00952F8C">
        <w:rPr>
          <w:b/>
          <w:bCs/>
        </w:rPr>
        <w:t>Tak.</w:t>
      </w:r>
    </w:p>
    <w:p w14:paraId="78ECB716" w14:textId="77777777" w:rsidR="00832E35" w:rsidRPr="00952F8C" w:rsidRDefault="00832E35" w:rsidP="00D12993">
      <w:pPr>
        <w:jc w:val="both"/>
        <w:rPr>
          <w:u w:val="single"/>
        </w:rPr>
      </w:pPr>
      <w:r w:rsidRPr="00952F8C">
        <w:rPr>
          <w:u w:val="single"/>
        </w:rPr>
        <w:t xml:space="preserve">Pytanie Nr </w:t>
      </w:r>
      <w:r w:rsidR="006551DF" w:rsidRPr="00952F8C">
        <w:rPr>
          <w:u w:val="single"/>
        </w:rPr>
        <w:t>12</w:t>
      </w:r>
      <w:r w:rsidR="00E27AAB" w:rsidRPr="00952F8C">
        <w:rPr>
          <w:u w:val="single"/>
        </w:rPr>
        <w:t xml:space="preserve">. </w:t>
      </w:r>
    </w:p>
    <w:p w14:paraId="2460BD7D" w14:textId="068A0BA0" w:rsidR="00E27AAB" w:rsidRDefault="00E27AAB" w:rsidP="00952F8C">
      <w:pPr>
        <w:spacing w:after="0"/>
        <w:jc w:val="both"/>
      </w:pPr>
      <w:r>
        <w:t>Komora rozdziału z regulatorem przepływu</w:t>
      </w:r>
    </w:p>
    <w:p w14:paraId="21061323" w14:textId="5CDEE2F8" w:rsidR="00E27AAB" w:rsidRDefault="00E27AAB" w:rsidP="00952F8C">
      <w:pPr>
        <w:spacing w:after="0"/>
        <w:jc w:val="both"/>
      </w:pPr>
      <w:r>
        <w:t>- jakie są parametry przepływu regulatora i średnica nominalna (</w:t>
      </w:r>
      <w:proofErr w:type="spellStart"/>
      <w:r>
        <w:t>Dn</w:t>
      </w:r>
      <w:proofErr w:type="spellEnd"/>
      <w:r>
        <w:t>) przelotu na</w:t>
      </w:r>
      <w:r w:rsidR="00832E35">
        <w:t xml:space="preserve"> </w:t>
      </w:r>
      <w:r>
        <w:t>wylocie z komory</w:t>
      </w:r>
    </w:p>
    <w:p w14:paraId="6DB62C51" w14:textId="77F98589" w:rsidR="00832E35" w:rsidRDefault="00832E35" w:rsidP="00D12993">
      <w:pPr>
        <w:jc w:val="both"/>
      </w:pPr>
      <w:r>
        <w:t>Odpowiedź</w:t>
      </w:r>
    </w:p>
    <w:p w14:paraId="329178C5" w14:textId="40B79C79" w:rsidR="00D12993" w:rsidRPr="00952F8C" w:rsidRDefault="00D12993" w:rsidP="00952F8C">
      <w:pPr>
        <w:spacing w:after="0"/>
        <w:jc w:val="both"/>
        <w:rPr>
          <w:b/>
          <w:bCs/>
        </w:rPr>
      </w:pPr>
      <w:r w:rsidRPr="00952F8C">
        <w:rPr>
          <w:b/>
          <w:bCs/>
        </w:rPr>
        <w:t>Regulator przepływu dla parametrów Q</w:t>
      </w:r>
      <w:r w:rsidRPr="00952F8C">
        <w:rPr>
          <w:b/>
          <w:bCs/>
          <w:vertAlign w:val="subscript"/>
        </w:rPr>
        <w:t>max</w:t>
      </w:r>
      <w:r w:rsidRPr="00952F8C">
        <w:rPr>
          <w:b/>
          <w:bCs/>
        </w:rPr>
        <w:t>≤4200 dm</w:t>
      </w:r>
      <w:r w:rsidRPr="00952F8C">
        <w:rPr>
          <w:b/>
          <w:bCs/>
          <w:vertAlign w:val="superscript"/>
        </w:rPr>
        <w:t>3</w:t>
      </w:r>
      <w:r w:rsidRPr="00952F8C">
        <w:rPr>
          <w:b/>
          <w:bCs/>
        </w:rPr>
        <w:t xml:space="preserve">/s i </w:t>
      </w:r>
      <w:proofErr w:type="spellStart"/>
      <w:r w:rsidRPr="00952F8C">
        <w:rPr>
          <w:b/>
          <w:bCs/>
        </w:rPr>
        <w:t>Q</w:t>
      </w:r>
      <w:r w:rsidRPr="00952F8C">
        <w:rPr>
          <w:b/>
          <w:bCs/>
          <w:vertAlign w:val="subscript"/>
        </w:rPr>
        <w:t>nom</w:t>
      </w:r>
      <w:proofErr w:type="spellEnd"/>
      <w:r w:rsidRPr="00952F8C">
        <w:rPr>
          <w:b/>
          <w:bCs/>
        </w:rPr>
        <w:t>=420 dm</w:t>
      </w:r>
      <w:r w:rsidRPr="00952F8C">
        <w:rPr>
          <w:b/>
          <w:bCs/>
          <w:vertAlign w:val="superscript"/>
        </w:rPr>
        <w:t>3</w:t>
      </w:r>
      <w:r w:rsidRPr="00952F8C">
        <w:rPr>
          <w:b/>
          <w:bCs/>
        </w:rPr>
        <w:t>/s.</w:t>
      </w:r>
    </w:p>
    <w:p w14:paraId="1E5F52D4" w14:textId="1784A5CC" w:rsidR="00952F8C" w:rsidRDefault="00B15C81" w:rsidP="00952F8C">
      <w:pPr>
        <w:spacing w:after="0"/>
        <w:jc w:val="both"/>
        <w:rPr>
          <w:b/>
          <w:bCs/>
        </w:rPr>
      </w:pPr>
      <w:r w:rsidRPr="00952F8C">
        <w:rPr>
          <w:b/>
          <w:bCs/>
        </w:rPr>
        <w:t>Średnica nominalna przelotu na wylocie z komory wynosi DN800.</w:t>
      </w:r>
    </w:p>
    <w:p w14:paraId="56D94169" w14:textId="77777777" w:rsidR="00952F8C" w:rsidRPr="00952F8C" w:rsidRDefault="00952F8C" w:rsidP="00952F8C">
      <w:pPr>
        <w:spacing w:after="0"/>
        <w:jc w:val="both"/>
        <w:rPr>
          <w:b/>
          <w:bCs/>
        </w:rPr>
      </w:pPr>
    </w:p>
    <w:p w14:paraId="4EAF0C38" w14:textId="77777777" w:rsidR="00832E35" w:rsidRPr="00952F8C" w:rsidRDefault="00832E35" w:rsidP="00D12993">
      <w:pPr>
        <w:jc w:val="both"/>
        <w:rPr>
          <w:u w:val="single"/>
        </w:rPr>
      </w:pPr>
      <w:r w:rsidRPr="00952F8C">
        <w:rPr>
          <w:u w:val="single"/>
        </w:rPr>
        <w:t xml:space="preserve">Pytanie Nr </w:t>
      </w:r>
      <w:r w:rsidR="006551DF" w:rsidRPr="00952F8C">
        <w:rPr>
          <w:u w:val="single"/>
        </w:rPr>
        <w:t>13</w:t>
      </w:r>
      <w:r w:rsidR="00E27AAB" w:rsidRPr="00952F8C">
        <w:rPr>
          <w:u w:val="single"/>
        </w:rPr>
        <w:t xml:space="preserve">. </w:t>
      </w:r>
    </w:p>
    <w:p w14:paraId="0118DBBE" w14:textId="4E7DE460" w:rsidR="00E27AAB" w:rsidRDefault="00E27AAB" w:rsidP="00952F8C">
      <w:pPr>
        <w:spacing w:after="0"/>
        <w:jc w:val="both"/>
      </w:pPr>
      <w:r>
        <w:t>Drenaż wzdłużny dwustronny wzdłuż sieci deszczowej:</w:t>
      </w:r>
    </w:p>
    <w:p w14:paraId="309951A2" w14:textId="3ACB76B5" w:rsidR="00E27AAB" w:rsidRDefault="00E27AAB" w:rsidP="00952F8C">
      <w:pPr>
        <w:spacing w:after="0"/>
        <w:jc w:val="both"/>
      </w:pPr>
      <w:r>
        <w:t>- czy trasa i zagłębienie drenażu są do uznania wg wykonawcy, czy mają tylko</w:t>
      </w:r>
      <w:r w:rsidR="00832E35">
        <w:t xml:space="preserve"> </w:t>
      </w:r>
      <w:r>
        <w:t>odwodnić wykopy?</w:t>
      </w:r>
    </w:p>
    <w:p w14:paraId="2A95CEC1" w14:textId="04DFCD3E" w:rsidR="00832E35" w:rsidRDefault="00832E35" w:rsidP="00D12993">
      <w:pPr>
        <w:jc w:val="both"/>
      </w:pPr>
      <w:r>
        <w:t xml:space="preserve">Odpowiedź </w:t>
      </w:r>
    </w:p>
    <w:p w14:paraId="66A67C5E" w14:textId="4A4C27EF" w:rsidR="00B15C81" w:rsidRPr="00952F8C" w:rsidRDefault="00B15C81" w:rsidP="00D12993">
      <w:pPr>
        <w:jc w:val="both"/>
        <w:rPr>
          <w:b/>
          <w:bCs/>
        </w:rPr>
      </w:pPr>
      <w:r w:rsidRPr="00952F8C">
        <w:rPr>
          <w:b/>
          <w:bCs/>
        </w:rPr>
        <w:t>Trasa drenażu zgodnie z projektem zagospodarowania terenu w projekcie wykonawczym. Zagłębienie 15 cm powyżej poziomu posadowienia głównego kolektora.</w:t>
      </w:r>
    </w:p>
    <w:p w14:paraId="04DD73F5" w14:textId="7BE239DD" w:rsidR="00E27AAB" w:rsidRDefault="00E27AAB" w:rsidP="00D12993">
      <w:pPr>
        <w:jc w:val="both"/>
      </w:pPr>
      <w:r>
        <w:t>- czy wykonany drenaż zostaje na stałe w ziemi czy będzie zdemontowany?</w:t>
      </w:r>
    </w:p>
    <w:p w14:paraId="30D2D237" w14:textId="0AE2083A" w:rsidR="00832E35" w:rsidRDefault="00832E35" w:rsidP="00952F8C">
      <w:pPr>
        <w:spacing w:after="0"/>
        <w:jc w:val="both"/>
      </w:pPr>
      <w:r>
        <w:lastRenderedPageBreak/>
        <w:t>Odpowiedź</w:t>
      </w:r>
    </w:p>
    <w:p w14:paraId="5EB97481" w14:textId="2A50E790" w:rsidR="00B15C81" w:rsidRPr="00952F8C" w:rsidRDefault="00B15C81" w:rsidP="00952F8C">
      <w:pPr>
        <w:spacing w:after="0"/>
        <w:jc w:val="both"/>
        <w:rPr>
          <w:b/>
          <w:bCs/>
        </w:rPr>
      </w:pPr>
      <w:r w:rsidRPr="00952F8C">
        <w:rPr>
          <w:b/>
          <w:bCs/>
        </w:rPr>
        <w:t>Wykonany drenaż pozostanie na stałe w ziemi.</w:t>
      </w:r>
    </w:p>
    <w:p w14:paraId="1D386CCF" w14:textId="77777777" w:rsidR="00362D7E" w:rsidRPr="00952F8C" w:rsidRDefault="00362D7E" w:rsidP="00D12993">
      <w:pPr>
        <w:jc w:val="both"/>
        <w:rPr>
          <w:u w:val="single"/>
        </w:rPr>
      </w:pPr>
      <w:r w:rsidRPr="00952F8C">
        <w:rPr>
          <w:u w:val="single"/>
        </w:rPr>
        <w:t xml:space="preserve">Pytanie Nr </w:t>
      </w:r>
      <w:r w:rsidR="006551DF" w:rsidRPr="00952F8C">
        <w:rPr>
          <w:u w:val="single"/>
        </w:rPr>
        <w:t>14</w:t>
      </w:r>
      <w:r w:rsidR="00E27AAB" w:rsidRPr="00952F8C">
        <w:rPr>
          <w:u w:val="single"/>
        </w:rPr>
        <w:t xml:space="preserve">. </w:t>
      </w:r>
    </w:p>
    <w:p w14:paraId="3EB62D65" w14:textId="2F7E5966" w:rsidR="00E27AAB" w:rsidRDefault="00E27AAB" w:rsidP="00952F8C">
      <w:pPr>
        <w:spacing w:after="0"/>
        <w:jc w:val="both"/>
      </w:pPr>
      <w:r>
        <w:t>Tymczasowe odwodnienie wykopów</w:t>
      </w:r>
    </w:p>
    <w:p w14:paraId="6DF86467" w14:textId="2BE361DB" w:rsidR="00E27AAB" w:rsidRDefault="00E27AAB" w:rsidP="00952F8C">
      <w:pPr>
        <w:spacing w:after="0"/>
        <w:jc w:val="both"/>
      </w:pPr>
      <w:r>
        <w:t>- czy ilości: 50 igłofiltrów, 50 m rurociągów tymczasowych i 207 godzin pompowania</w:t>
      </w:r>
    </w:p>
    <w:p w14:paraId="073ABB16" w14:textId="76880015" w:rsidR="00952F8C" w:rsidRDefault="00E27AAB" w:rsidP="00952F8C">
      <w:pPr>
        <w:spacing w:after="0"/>
        <w:jc w:val="both"/>
      </w:pPr>
      <w:r>
        <w:t xml:space="preserve">są wystarczające i dotyczą </w:t>
      </w:r>
      <w:proofErr w:type="spellStart"/>
      <w:r>
        <w:t>odwodnień</w:t>
      </w:r>
      <w:proofErr w:type="spellEnd"/>
      <w:r>
        <w:t xml:space="preserve"> wykonania dwustronnego drenażu czy dotyczą całej</w:t>
      </w:r>
      <w:r w:rsidR="00CF7188">
        <w:t xml:space="preserve"> </w:t>
      </w:r>
      <w:r>
        <w:t>budowy?</w:t>
      </w:r>
    </w:p>
    <w:p w14:paraId="7E24C4BE" w14:textId="16C3108F" w:rsidR="00CF7188" w:rsidRDefault="00CF7188" w:rsidP="00D12993">
      <w:pPr>
        <w:jc w:val="both"/>
      </w:pPr>
      <w:r>
        <w:t>Odpowiedź</w:t>
      </w:r>
    </w:p>
    <w:p w14:paraId="60213D07" w14:textId="0A9A5026" w:rsidR="00B15C81" w:rsidRPr="00952F8C" w:rsidRDefault="00B15C81" w:rsidP="00D12993">
      <w:pPr>
        <w:jc w:val="both"/>
        <w:rPr>
          <w:b/>
          <w:bCs/>
        </w:rPr>
      </w:pPr>
      <w:r w:rsidRPr="00952F8C">
        <w:rPr>
          <w:b/>
          <w:bCs/>
        </w:rPr>
        <w:t xml:space="preserve">Ilość dotyczy całej budowy. </w:t>
      </w:r>
    </w:p>
    <w:p w14:paraId="757FE260" w14:textId="77777777" w:rsidR="00E27AAB" w:rsidRDefault="00E27AAB" w:rsidP="00952F8C">
      <w:pPr>
        <w:spacing w:after="0"/>
        <w:jc w:val="both"/>
      </w:pPr>
      <w:r>
        <w:t>- jeśli całej budowy – a ilości będą za małe to czy wykonawca otrzyma dodatkowe</w:t>
      </w:r>
    </w:p>
    <w:p w14:paraId="461C651A" w14:textId="3D557AA2" w:rsidR="00E27AAB" w:rsidRDefault="00E27AAB" w:rsidP="00952F8C">
      <w:pPr>
        <w:spacing w:after="0"/>
        <w:jc w:val="both"/>
      </w:pPr>
      <w:r>
        <w:t>wynagrodzenie wg wcześniej przyjętych cen jednostkowych?</w:t>
      </w:r>
    </w:p>
    <w:p w14:paraId="134E7504" w14:textId="1BDAAAE9" w:rsidR="00952F8C" w:rsidRDefault="00952F8C" w:rsidP="00952F8C">
      <w:pPr>
        <w:spacing w:after="0"/>
        <w:jc w:val="both"/>
      </w:pPr>
      <w:r>
        <w:t>Odpowiedź</w:t>
      </w:r>
    </w:p>
    <w:p w14:paraId="1E27E3DF" w14:textId="033BDD14" w:rsidR="00B15C81" w:rsidRPr="00952F8C" w:rsidRDefault="00CF7188" w:rsidP="00D12993">
      <w:pPr>
        <w:jc w:val="both"/>
        <w:rPr>
          <w:b/>
          <w:bCs/>
        </w:rPr>
      </w:pPr>
      <w:bookmarkStart w:id="0" w:name="_Hlk108341407"/>
      <w:r w:rsidRPr="00952F8C">
        <w:rPr>
          <w:b/>
          <w:bCs/>
        </w:rPr>
        <w:t>Nie</w:t>
      </w:r>
      <w:r w:rsidR="00B15C81" w:rsidRPr="00952F8C">
        <w:rPr>
          <w:b/>
          <w:bCs/>
        </w:rPr>
        <w:t>.</w:t>
      </w:r>
    </w:p>
    <w:bookmarkEnd w:id="0"/>
    <w:p w14:paraId="5C81884F" w14:textId="77777777" w:rsidR="00CF7188" w:rsidRPr="00952F8C" w:rsidRDefault="00CF7188" w:rsidP="00D12993">
      <w:pPr>
        <w:jc w:val="both"/>
        <w:rPr>
          <w:u w:val="single"/>
        </w:rPr>
      </w:pPr>
      <w:r w:rsidRPr="00952F8C">
        <w:rPr>
          <w:u w:val="single"/>
        </w:rPr>
        <w:t xml:space="preserve">Pytanie Nr </w:t>
      </w:r>
      <w:r w:rsidR="006551DF" w:rsidRPr="00952F8C">
        <w:rPr>
          <w:u w:val="single"/>
        </w:rPr>
        <w:t>15</w:t>
      </w:r>
      <w:r w:rsidR="00E27AAB" w:rsidRPr="00952F8C">
        <w:rPr>
          <w:u w:val="single"/>
        </w:rPr>
        <w:t xml:space="preserve">. </w:t>
      </w:r>
    </w:p>
    <w:p w14:paraId="4875086F" w14:textId="585817AD" w:rsidR="00E27AAB" w:rsidRDefault="00E27AAB" w:rsidP="00952F8C">
      <w:pPr>
        <w:spacing w:after="0"/>
        <w:jc w:val="both"/>
      </w:pPr>
      <w:r>
        <w:t>Wylot poz. 2.5 z przedmiaru, studnie rewizyjne z kręgów betonowych o średnicy fi 3.000 – 8</w:t>
      </w:r>
      <w:r w:rsidR="00CF7188">
        <w:t xml:space="preserve"> </w:t>
      </w:r>
      <w:r>
        <w:t>szt.</w:t>
      </w:r>
    </w:p>
    <w:p w14:paraId="4CD175FF" w14:textId="1427983F" w:rsidR="00E27AAB" w:rsidRDefault="00E27AAB" w:rsidP="00952F8C">
      <w:pPr>
        <w:spacing w:after="0"/>
        <w:jc w:val="both"/>
      </w:pPr>
      <w:r>
        <w:t>– czy rzeczywiście takie studnie występują w tej ilości?</w:t>
      </w:r>
    </w:p>
    <w:p w14:paraId="4E085B17" w14:textId="50311D8B" w:rsidR="00CF7188" w:rsidRDefault="00CF7188" w:rsidP="00D12993">
      <w:pPr>
        <w:jc w:val="both"/>
      </w:pPr>
      <w:r>
        <w:t>Odpowiedź</w:t>
      </w:r>
    </w:p>
    <w:p w14:paraId="345DB2AD" w14:textId="3B150460" w:rsidR="00B15C81" w:rsidRPr="00952F8C" w:rsidRDefault="00B15C81" w:rsidP="00D12993">
      <w:pPr>
        <w:jc w:val="both"/>
        <w:rPr>
          <w:b/>
          <w:bCs/>
        </w:rPr>
      </w:pPr>
      <w:r w:rsidRPr="00952F8C">
        <w:rPr>
          <w:b/>
          <w:bCs/>
        </w:rPr>
        <w:t xml:space="preserve">Studni o średnicy fi 3.000 </w:t>
      </w:r>
      <w:r w:rsidR="007C579C" w:rsidRPr="00952F8C">
        <w:rPr>
          <w:b/>
          <w:bCs/>
        </w:rPr>
        <w:t>występują tylko 2 szt. Doszło do pomyłki przy kosztorysowaniu.</w:t>
      </w:r>
    </w:p>
    <w:p w14:paraId="3D88F28F" w14:textId="77777777" w:rsidR="00952F8C" w:rsidRPr="00952F8C" w:rsidRDefault="00CF7188" w:rsidP="00D12993">
      <w:pPr>
        <w:jc w:val="both"/>
        <w:rPr>
          <w:u w:val="single"/>
        </w:rPr>
      </w:pPr>
      <w:r w:rsidRPr="00952F8C">
        <w:rPr>
          <w:u w:val="single"/>
        </w:rPr>
        <w:t xml:space="preserve">Pytanie Nr </w:t>
      </w:r>
      <w:r w:rsidR="006551DF" w:rsidRPr="00952F8C">
        <w:rPr>
          <w:u w:val="single"/>
        </w:rPr>
        <w:t>16</w:t>
      </w:r>
      <w:r w:rsidR="00E27AAB" w:rsidRPr="00952F8C">
        <w:rPr>
          <w:u w:val="single"/>
        </w:rPr>
        <w:t xml:space="preserve">. </w:t>
      </w:r>
    </w:p>
    <w:p w14:paraId="1AA89227" w14:textId="67CCF968" w:rsidR="00E27AAB" w:rsidRDefault="00E27AAB" w:rsidP="00952F8C">
      <w:pPr>
        <w:spacing w:after="0"/>
        <w:jc w:val="both"/>
      </w:pPr>
      <w:r>
        <w:t>Wloty przejmujące rowy</w:t>
      </w:r>
    </w:p>
    <w:p w14:paraId="041590AF" w14:textId="03E36062" w:rsidR="00E27AAB" w:rsidRDefault="00E27AAB" w:rsidP="00952F8C">
      <w:pPr>
        <w:spacing w:after="0"/>
        <w:jc w:val="both"/>
      </w:pPr>
      <w:r>
        <w:t>- jakie są wymagania do wykonania wlotu – czy wystarczy ok. 1,5 m2 narzutu</w:t>
      </w:r>
      <w:r w:rsidR="00952F8C">
        <w:t xml:space="preserve"> </w:t>
      </w:r>
      <w:r>
        <w:t>kamiennego na podbudowie betonowej na wlot?</w:t>
      </w:r>
    </w:p>
    <w:p w14:paraId="03E37249" w14:textId="7AB0B63B" w:rsidR="00CF7188" w:rsidRDefault="00CF7188" w:rsidP="00D12993">
      <w:pPr>
        <w:jc w:val="both"/>
      </w:pPr>
      <w:r>
        <w:t>Odpowiedź</w:t>
      </w:r>
    </w:p>
    <w:p w14:paraId="5C4AFE48" w14:textId="77777777" w:rsidR="00F66AE1" w:rsidRPr="00952F8C" w:rsidRDefault="00F66AE1" w:rsidP="00F66AE1">
      <w:pPr>
        <w:jc w:val="both"/>
        <w:rPr>
          <w:b/>
          <w:bCs/>
        </w:rPr>
      </w:pPr>
      <w:r w:rsidRPr="00952F8C">
        <w:rPr>
          <w:b/>
          <w:bCs/>
        </w:rPr>
        <w:t>Tak.</w:t>
      </w:r>
    </w:p>
    <w:p w14:paraId="3274381F" w14:textId="77777777" w:rsidR="00CF7188" w:rsidRPr="00952F8C" w:rsidRDefault="00CF7188" w:rsidP="00D12993">
      <w:pPr>
        <w:jc w:val="both"/>
        <w:rPr>
          <w:u w:val="single"/>
        </w:rPr>
      </w:pPr>
      <w:r w:rsidRPr="00952F8C">
        <w:rPr>
          <w:u w:val="single"/>
        </w:rPr>
        <w:t xml:space="preserve">Pytanie Nr </w:t>
      </w:r>
      <w:r w:rsidR="006551DF" w:rsidRPr="00952F8C">
        <w:rPr>
          <w:u w:val="single"/>
        </w:rPr>
        <w:t>17</w:t>
      </w:r>
      <w:r w:rsidR="00E27AAB" w:rsidRPr="00952F8C">
        <w:rPr>
          <w:u w:val="single"/>
        </w:rPr>
        <w:t xml:space="preserve">. </w:t>
      </w:r>
    </w:p>
    <w:p w14:paraId="4A5C34CF" w14:textId="615C7152" w:rsidR="00E27AAB" w:rsidRDefault="00E27AAB" w:rsidP="00952F8C">
      <w:pPr>
        <w:spacing w:after="0"/>
        <w:jc w:val="both"/>
      </w:pPr>
      <w:r>
        <w:t>Murek oporowy z elementów prefabrykowanych typu L o wysokości 1,3 m</w:t>
      </w:r>
    </w:p>
    <w:p w14:paraId="4E62BB9F" w14:textId="5BD8F1E5" w:rsidR="00E27AAB" w:rsidRDefault="00E27AAB" w:rsidP="00952F8C">
      <w:pPr>
        <w:spacing w:after="0"/>
        <w:jc w:val="both"/>
      </w:pPr>
      <w:r>
        <w:t>– tak wszystko dobrze, ale parametry tego murku jak grubość ścianki, długość stopy,</w:t>
      </w:r>
    </w:p>
    <w:p w14:paraId="3CC4951C" w14:textId="77777777" w:rsidR="00E27AAB" w:rsidRDefault="00E27AAB" w:rsidP="00952F8C">
      <w:pPr>
        <w:spacing w:after="0"/>
        <w:jc w:val="both"/>
      </w:pPr>
      <w:r>
        <w:t>warstwa betonu są wynikiem ścisłych obliczeń projektowych i zależne od obciążeń bocznych</w:t>
      </w:r>
    </w:p>
    <w:p w14:paraId="5C991E8C" w14:textId="77777777" w:rsidR="00E27AAB" w:rsidRDefault="00E27AAB" w:rsidP="00952F8C">
      <w:pPr>
        <w:spacing w:after="0"/>
        <w:jc w:val="both"/>
      </w:pPr>
      <w:r>
        <w:t>gruntu które są zmienne się na całej długości projektowanego murku. Z obserwacji widać</w:t>
      </w:r>
    </w:p>
    <w:p w14:paraId="7935D6B8" w14:textId="77777777" w:rsidR="00E27AAB" w:rsidRDefault="00E27AAB" w:rsidP="00952F8C">
      <w:pPr>
        <w:spacing w:after="0"/>
        <w:jc w:val="both"/>
      </w:pPr>
      <w:r>
        <w:t>niestabilność istniejącej skarpy.</w:t>
      </w:r>
    </w:p>
    <w:p w14:paraId="1145FD87" w14:textId="35F8BDA0" w:rsidR="00E27AAB" w:rsidRDefault="00E27AAB" w:rsidP="00D12993">
      <w:pPr>
        <w:jc w:val="both"/>
      </w:pPr>
      <w:r>
        <w:t>- Czy nie można dobrać parametrów murku tak by wszyscy oferenci mogli prawidłowo wycenić</w:t>
      </w:r>
      <w:r w:rsidR="00CF7188">
        <w:t xml:space="preserve"> </w:t>
      </w:r>
      <w:r>
        <w:t>ten sam element?</w:t>
      </w:r>
    </w:p>
    <w:p w14:paraId="228F7699" w14:textId="6F431CDE" w:rsidR="00CF7188" w:rsidRDefault="00CF7188" w:rsidP="00D12993">
      <w:pPr>
        <w:jc w:val="both"/>
      </w:pPr>
      <w:r>
        <w:t>Odpowiedź</w:t>
      </w:r>
    </w:p>
    <w:p w14:paraId="5079F413" w14:textId="3D6BD488" w:rsidR="007C579C" w:rsidRPr="00952F8C" w:rsidRDefault="007C579C" w:rsidP="007C579C">
      <w:pPr>
        <w:jc w:val="both"/>
        <w:rPr>
          <w:b/>
          <w:bCs/>
        </w:rPr>
      </w:pPr>
      <w:r w:rsidRPr="00952F8C">
        <w:rPr>
          <w:b/>
          <w:bCs/>
        </w:rPr>
        <w:t xml:space="preserve">Ścianki zastosować jako prefabrykowane w zakresie wysokościowym od 1,0 m do 1,4 m i </w:t>
      </w:r>
      <w:proofErr w:type="spellStart"/>
      <w:r w:rsidRPr="00952F8C">
        <w:rPr>
          <w:b/>
          <w:bCs/>
        </w:rPr>
        <w:t>I</w:t>
      </w:r>
      <w:proofErr w:type="spellEnd"/>
      <w:r w:rsidRPr="00952F8C">
        <w:rPr>
          <w:b/>
          <w:bCs/>
        </w:rPr>
        <w:t xml:space="preserve"> klasie obciążeniowej: 5 </w:t>
      </w:r>
      <w:proofErr w:type="spellStart"/>
      <w:r w:rsidRPr="00952F8C">
        <w:rPr>
          <w:b/>
          <w:bCs/>
        </w:rPr>
        <w:t>kN</w:t>
      </w:r>
      <w:proofErr w:type="spellEnd"/>
      <w:r w:rsidRPr="00952F8C">
        <w:rPr>
          <w:b/>
          <w:bCs/>
        </w:rPr>
        <w:t>/m2 (ruch pieszych, obciążenie gruntem). Grubość ścianki i długość stopy pozostaje nie narzucona przez Inwestora i projektanta, a zależna od producenta.</w:t>
      </w:r>
    </w:p>
    <w:p w14:paraId="451BE4EE" w14:textId="37CF2FC5" w:rsidR="00E27AAB" w:rsidRDefault="00E27AAB" w:rsidP="00D12993">
      <w:pPr>
        <w:jc w:val="both"/>
      </w:pPr>
    </w:p>
    <w:p w14:paraId="2F230D74" w14:textId="023296DF" w:rsidR="00F114EB" w:rsidRPr="00DC484B" w:rsidRDefault="00F114EB" w:rsidP="00F114EB">
      <w:pPr>
        <w:suppressAutoHyphens/>
        <w:jc w:val="both"/>
        <w:rPr>
          <w:bCs/>
          <w:lang w:eastAsia="ar-SA"/>
        </w:rPr>
      </w:pPr>
      <w:r w:rsidRPr="00DC484B">
        <w:rPr>
          <w:bCs/>
          <w:lang w:eastAsia="ar-SA"/>
        </w:rPr>
        <w:t xml:space="preserve">                                                                                              </w:t>
      </w:r>
      <w:r>
        <w:rPr>
          <w:bCs/>
          <w:lang w:eastAsia="ar-SA"/>
        </w:rPr>
        <w:t xml:space="preserve">                 </w:t>
      </w:r>
      <w:r w:rsidRPr="00DC484B">
        <w:rPr>
          <w:bCs/>
          <w:lang w:eastAsia="ar-SA"/>
        </w:rPr>
        <w:t xml:space="preserve">Burmistrz </w:t>
      </w:r>
    </w:p>
    <w:p w14:paraId="6EC7F307" w14:textId="77777777" w:rsidR="00F114EB" w:rsidRPr="00DC484B" w:rsidRDefault="00F114EB" w:rsidP="00F114EB">
      <w:pPr>
        <w:suppressAutoHyphens/>
        <w:ind w:left="4956"/>
        <w:jc w:val="both"/>
        <w:rPr>
          <w:bCs/>
          <w:lang w:eastAsia="ar-SA"/>
        </w:rPr>
      </w:pPr>
      <w:r w:rsidRPr="00DC484B">
        <w:rPr>
          <w:bCs/>
          <w:lang w:eastAsia="ar-SA"/>
        </w:rPr>
        <w:t xml:space="preserve">    dr Arseniusz  </w:t>
      </w:r>
      <w:proofErr w:type="spellStart"/>
      <w:r w:rsidRPr="00DC484B">
        <w:rPr>
          <w:bCs/>
          <w:lang w:eastAsia="ar-SA"/>
        </w:rPr>
        <w:t>Finster</w:t>
      </w:r>
      <w:proofErr w:type="spellEnd"/>
    </w:p>
    <w:p w14:paraId="07C35639" w14:textId="77777777" w:rsidR="00F114EB" w:rsidRPr="00DC484B" w:rsidRDefault="00F114EB" w:rsidP="00F114EB">
      <w:pPr>
        <w:suppressAutoHyphens/>
        <w:jc w:val="both"/>
        <w:rPr>
          <w:bCs/>
          <w:lang w:eastAsia="ar-SA"/>
        </w:rPr>
      </w:pPr>
    </w:p>
    <w:p w14:paraId="2268757B" w14:textId="77777777" w:rsidR="00F114EB" w:rsidRDefault="00F114EB" w:rsidP="00D12993">
      <w:pPr>
        <w:jc w:val="both"/>
      </w:pPr>
    </w:p>
    <w:sectPr w:rsidR="00F114EB" w:rsidSect="00952F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AB"/>
    <w:rsid w:val="00026975"/>
    <w:rsid w:val="000D19C7"/>
    <w:rsid w:val="001D5DA9"/>
    <w:rsid w:val="00362D7E"/>
    <w:rsid w:val="00537F64"/>
    <w:rsid w:val="006551DF"/>
    <w:rsid w:val="007C579C"/>
    <w:rsid w:val="00832E35"/>
    <w:rsid w:val="00952F8C"/>
    <w:rsid w:val="009B3143"/>
    <w:rsid w:val="00B15C81"/>
    <w:rsid w:val="00B43A12"/>
    <w:rsid w:val="00BA66E9"/>
    <w:rsid w:val="00CA720C"/>
    <w:rsid w:val="00CF7188"/>
    <w:rsid w:val="00D12993"/>
    <w:rsid w:val="00E1103C"/>
    <w:rsid w:val="00E27AAB"/>
    <w:rsid w:val="00F114EB"/>
    <w:rsid w:val="00F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6D7F"/>
  <w15:chartTrackingRefBased/>
  <w15:docId w15:val="{736D87B9-1244-464D-B0CF-0E9AA6C4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D12993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Chruściel</dc:creator>
  <cp:keywords/>
  <dc:description/>
  <cp:lastModifiedBy>Beata Topka-Kosecka</cp:lastModifiedBy>
  <cp:revision>9</cp:revision>
  <cp:lastPrinted>2022-07-11T09:14:00Z</cp:lastPrinted>
  <dcterms:created xsi:type="dcterms:W3CDTF">2022-07-08T06:59:00Z</dcterms:created>
  <dcterms:modified xsi:type="dcterms:W3CDTF">2022-07-11T09:15:00Z</dcterms:modified>
</cp:coreProperties>
</file>