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4C8B4991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260060">
        <w:rPr>
          <w:rFonts w:ascii="Cambria" w:hAnsi="Cambria"/>
          <w:b/>
          <w:bCs/>
          <w:sz w:val="24"/>
          <w:szCs w:val="24"/>
        </w:rPr>
        <w:t>0</w:t>
      </w:r>
      <w:r w:rsidR="00E703FA">
        <w:rPr>
          <w:rFonts w:ascii="Cambria" w:hAnsi="Cambria"/>
          <w:b/>
          <w:bCs/>
          <w:sz w:val="24"/>
          <w:szCs w:val="24"/>
        </w:rPr>
        <w:t>5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3F591714" w14:textId="163CB990" w:rsidR="00C61263" w:rsidRPr="00260060" w:rsidRDefault="00260060" w:rsidP="00260060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 w:rsidR="004D16C0">
        <w:rPr>
          <w:rFonts w:ascii="Cambria" w:hAnsi="Cambria"/>
          <w:b/>
          <w:i/>
          <w:iCs/>
          <w:color w:val="000000"/>
        </w:rPr>
        <w:t xml:space="preserve">, </w:t>
      </w:r>
    </w:p>
    <w:p w14:paraId="616C4D43" w14:textId="77777777" w:rsidR="00C61263" w:rsidRDefault="00C61263" w:rsidP="00C61263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4D1A57AD" w14:textId="5DCFEA09" w:rsidR="00840A03" w:rsidRPr="00260060" w:rsidRDefault="00CF4ACE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B9D0834" w14:textId="48DF15A1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</w:t>
      </w:r>
      <w:proofErr w:type="gramStart"/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elektronicznym  lub</w:t>
      </w:r>
      <w:proofErr w:type="gramEnd"/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podpisem zaufanym lub podpisem osobistym. </w:t>
      </w:r>
    </w:p>
    <w:p w14:paraId="49E61986" w14:textId="1768FD47" w:rsidR="0078473D" w:rsidRPr="00260060" w:rsidRDefault="0028294E" w:rsidP="00260060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78473D" w:rsidRPr="00260060" w:rsidSect="001C0CC0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724B" w14:textId="77777777" w:rsidR="001C0CC0" w:rsidRDefault="001C0CC0" w:rsidP="00AF0EDA">
      <w:r>
        <w:separator/>
      </w:r>
    </w:p>
  </w:endnote>
  <w:endnote w:type="continuationSeparator" w:id="0">
    <w:p w14:paraId="7D369826" w14:textId="77777777" w:rsidR="001C0CC0" w:rsidRDefault="001C0C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D75" w14:textId="77777777" w:rsidR="001C0CC0" w:rsidRDefault="001C0CC0" w:rsidP="00AF0EDA">
      <w:r>
        <w:separator/>
      </w:r>
    </w:p>
  </w:footnote>
  <w:footnote w:type="continuationSeparator" w:id="0">
    <w:p w14:paraId="2B79A1EF" w14:textId="77777777" w:rsidR="001C0CC0" w:rsidRDefault="001C0CC0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3943" w14:textId="77777777" w:rsidR="00260060" w:rsidRDefault="00260060" w:rsidP="0026006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eastAsia="pl-PL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6D8AADEE" w:rsidR="00D50F88" w:rsidRPr="00F83D93" w:rsidRDefault="00260060" w:rsidP="00260060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 xml:space="preserve">„Remont Kaplicy p.w. Św. Andrzeja Boboli w </w:t>
    </w:r>
    <w:proofErr w:type="spellStart"/>
    <w:r>
      <w:rPr>
        <w:rFonts w:ascii="Cambria" w:hAnsi="Cambria"/>
        <w:b/>
        <w:i/>
        <w:iCs/>
        <w:color w:val="000000"/>
        <w:sz w:val="17"/>
        <w:szCs w:val="17"/>
      </w:rPr>
      <w:t>Końskiem</w:t>
    </w:r>
    <w:proofErr w:type="spellEnd"/>
    <w:r>
      <w:rPr>
        <w:rFonts w:ascii="Cambria" w:hAnsi="Cambria"/>
        <w:b/>
        <w:i/>
        <w:iCs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>
      <w:rPr>
        <w:rFonts w:ascii="Cambria" w:hAnsi="Cambria"/>
        <w:b/>
        <w:i/>
        <w:iCs/>
        <w:color w:val="000000"/>
        <w:sz w:val="17"/>
        <w:szCs w:val="17"/>
      </w:rPr>
      <w:t>Rządowego Programu Odbudowy Zabytków (edycja pierwsza).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03928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D16C0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90D62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24</cp:revision>
  <dcterms:created xsi:type="dcterms:W3CDTF">2022-02-23T10:07:00Z</dcterms:created>
  <dcterms:modified xsi:type="dcterms:W3CDTF">2024-03-21T10:01:00Z</dcterms:modified>
</cp:coreProperties>
</file>