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E45E35" w14:textId="48D85125" w:rsidR="00ED1704" w:rsidRPr="003268C5" w:rsidRDefault="00ED1704" w:rsidP="00ED1704">
      <w:pPr>
        <w:spacing w:after="0"/>
        <w:jc w:val="right"/>
        <w:rPr>
          <w:rFonts w:asciiTheme="minorHAnsi" w:hAnsiTheme="minorHAnsi" w:cstheme="minorHAnsi"/>
          <w:color w:val="000000"/>
        </w:rPr>
      </w:pPr>
      <w:r w:rsidRPr="003268C5">
        <w:rPr>
          <w:rFonts w:asciiTheme="minorHAnsi" w:hAnsiTheme="minorHAnsi" w:cstheme="minorHAnsi"/>
          <w:color w:val="000000"/>
        </w:rPr>
        <w:t xml:space="preserve">Poznań, dnia </w:t>
      </w:r>
      <w:r w:rsidR="00815C99">
        <w:rPr>
          <w:rFonts w:asciiTheme="minorHAnsi" w:hAnsiTheme="minorHAnsi" w:cstheme="minorHAnsi"/>
          <w:color w:val="000000"/>
        </w:rPr>
        <w:t>26 kwietnia 2024</w:t>
      </w:r>
      <w:r w:rsidR="000E5381" w:rsidRPr="003268C5">
        <w:rPr>
          <w:rFonts w:asciiTheme="minorHAnsi" w:hAnsiTheme="minorHAnsi" w:cstheme="minorHAnsi"/>
          <w:color w:val="000000"/>
        </w:rPr>
        <w:t xml:space="preserve"> </w:t>
      </w:r>
      <w:r w:rsidRPr="003268C5">
        <w:rPr>
          <w:rFonts w:asciiTheme="minorHAnsi" w:hAnsiTheme="minorHAnsi" w:cstheme="minorHAnsi"/>
          <w:color w:val="000000"/>
        </w:rPr>
        <w:t>r.</w:t>
      </w:r>
    </w:p>
    <w:p w14:paraId="1B0134E2" w14:textId="1AFAE308" w:rsidR="00A05232" w:rsidRPr="003268C5" w:rsidRDefault="00A05232" w:rsidP="00ED1704">
      <w:pPr>
        <w:spacing w:after="0"/>
        <w:rPr>
          <w:rFonts w:asciiTheme="minorHAnsi" w:hAnsiTheme="minorHAnsi" w:cstheme="minorHAnsi"/>
          <w:color w:val="000000"/>
        </w:rPr>
      </w:pPr>
      <w:r w:rsidRPr="003268C5">
        <w:rPr>
          <w:rFonts w:asciiTheme="minorHAnsi" w:hAnsiTheme="minorHAnsi" w:cstheme="minorHAnsi"/>
          <w:b/>
          <w:bCs/>
          <w:color w:val="000000"/>
        </w:rPr>
        <w:t>Centrum Usług Wspólnych</w:t>
      </w:r>
      <w:r w:rsidRPr="003268C5">
        <w:rPr>
          <w:rFonts w:asciiTheme="minorHAnsi" w:hAnsiTheme="minorHAnsi" w:cstheme="minorHAnsi"/>
          <w:color w:val="000000"/>
        </w:rPr>
        <w:tab/>
      </w:r>
      <w:r w:rsidRPr="003268C5">
        <w:rPr>
          <w:rFonts w:asciiTheme="minorHAnsi" w:hAnsiTheme="minorHAnsi" w:cstheme="minorHAnsi"/>
          <w:color w:val="000000"/>
        </w:rPr>
        <w:tab/>
      </w:r>
      <w:r w:rsidRPr="003268C5">
        <w:rPr>
          <w:rFonts w:asciiTheme="minorHAnsi" w:hAnsiTheme="minorHAnsi" w:cstheme="minorHAnsi"/>
          <w:color w:val="000000"/>
        </w:rPr>
        <w:tab/>
      </w:r>
      <w:r w:rsidRPr="003268C5">
        <w:rPr>
          <w:rFonts w:asciiTheme="minorHAnsi" w:hAnsiTheme="minorHAnsi" w:cstheme="minorHAnsi"/>
          <w:color w:val="000000"/>
        </w:rPr>
        <w:tab/>
      </w:r>
    </w:p>
    <w:p w14:paraId="1856743B" w14:textId="688B7F6A" w:rsidR="00A05232" w:rsidRPr="003268C5" w:rsidRDefault="00A05232" w:rsidP="00A05232">
      <w:pPr>
        <w:spacing w:after="0"/>
        <w:rPr>
          <w:rFonts w:asciiTheme="minorHAnsi" w:hAnsiTheme="minorHAnsi" w:cstheme="minorHAnsi"/>
          <w:color w:val="000000"/>
        </w:rPr>
      </w:pPr>
      <w:r w:rsidRPr="003268C5">
        <w:rPr>
          <w:rFonts w:asciiTheme="minorHAnsi" w:hAnsiTheme="minorHAnsi" w:cstheme="minorHAnsi"/>
          <w:color w:val="000000"/>
        </w:rPr>
        <w:t xml:space="preserve">           </w:t>
      </w:r>
      <w:r w:rsidRPr="003268C5">
        <w:rPr>
          <w:rFonts w:asciiTheme="minorHAnsi" w:hAnsiTheme="minorHAnsi" w:cstheme="minorHAnsi"/>
          <w:b/>
          <w:bCs/>
          <w:color w:val="000000"/>
        </w:rPr>
        <w:t xml:space="preserve">w Poznaniu </w:t>
      </w:r>
      <w:r w:rsidRPr="003268C5">
        <w:rPr>
          <w:rFonts w:asciiTheme="minorHAnsi" w:hAnsiTheme="minorHAnsi" w:cstheme="minorHAnsi"/>
          <w:b/>
          <w:bCs/>
          <w:color w:val="000000"/>
        </w:rPr>
        <w:tab/>
      </w:r>
      <w:r w:rsidRPr="003268C5">
        <w:rPr>
          <w:rFonts w:asciiTheme="minorHAnsi" w:hAnsiTheme="minorHAnsi" w:cstheme="minorHAnsi"/>
          <w:b/>
          <w:bCs/>
          <w:color w:val="000000"/>
        </w:rPr>
        <w:tab/>
      </w:r>
      <w:r w:rsidRPr="003268C5">
        <w:rPr>
          <w:rFonts w:asciiTheme="minorHAnsi" w:hAnsiTheme="minorHAnsi" w:cstheme="minorHAnsi"/>
          <w:b/>
          <w:bCs/>
          <w:color w:val="000000"/>
        </w:rPr>
        <w:tab/>
      </w:r>
      <w:r w:rsidRPr="003268C5">
        <w:rPr>
          <w:rFonts w:asciiTheme="minorHAnsi" w:hAnsiTheme="minorHAnsi" w:cstheme="minorHAnsi"/>
          <w:b/>
          <w:bCs/>
          <w:color w:val="000000"/>
        </w:rPr>
        <w:tab/>
      </w:r>
      <w:r w:rsidRPr="003268C5">
        <w:rPr>
          <w:rFonts w:asciiTheme="minorHAnsi" w:hAnsiTheme="minorHAnsi" w:cstheme="minorHAnsi"/>
          <w:b/>
          <w:bCs/>
          <w:color w:val="000000"/>
        </w:rPr>
        <w:tab/>
      </w:r>
      <w:r w:rsidRPr="003268C5">
        <w:rPr>
          <w:rFonts w:asciiTheme="minorHAnsi" w:hAnsiTheme="minorHAnsi" w:cstheme="minorHAnsi"/>
          <w:b/>
          <w:bCs/>
          <w:color w:val="000000"/>
        </w:rPr>
        <w:tab/>
      </w:r>
      <w:r w:rsidRPr="003268C5">
        <w:rPr>
          <w:rFonts w:asciiTheme="minorHAnsi" w:hAnsiTheme="minorHAnsi" w:cstheme="minorHAnsi"/>
          <w:b/>
          <w:bCs/>
          <w:color w:val="000000"/>
        </w:rPr>
        <w:tab/>
      </w:r>
    </w:p>
    <w:p w14:paraId="47B5C2C4" w14:textId="111A2D30" w:rsidR="00A05232" w:rsidRPr="003268C5" w:rsidRDefault="00A05232" w:rsidP="00A05232">
      <w:pPr>
        <w:spacing w:after="0"/>
        <w:rPr>
          <w:rFonts w:asciiTheme="minorHAnsi" w:hAnsiTheme="minorHAnsi" w:cstheme="minorHAnsi"/>
          <w:color w:val="000000"/>
        </w:rPr>
      </w:pPr>
      <w:r w:rsidRPr="003268C5">
        <w:rPr>
          <w:rFonts w:asciiTheme="minorHAnsi" w:hAnsiTheme="minorHAnsi" w:cstheme="minorHAnsi"/>
          <w:b/>
          <w:bCs/>
          <w:color w:val="000000"/>
        </w:rPr>
        <w:t xml:space="preserve">    </w:t>
      </w:r>
      <w:r w:rsidR="001E7489" w:rsidRPr="003268C5">
        <w:rPr>
          <w:rFonts w:asciiTheme="minorHAnsi" w:hAnsiTheme="minorHAnsi" w:cstheme="minorHAnsi"/>
          <w:b/>
          <w:bCs/>
          <w:color w:val="000000"/>
        </w:rPr>
        <w:t>a</w:t>
      </w:r>
      <w:r w:rsidRPr="003268C5">
        <w:rPr>
          <w:rFonts w:asciiTheme="minorHAnsi" w:hAnsiTheme="minorHAnsi" w:cstheme="minorHAnsi"/>
          <w:b/>
          <w:bCs/>
          <w:color w:val="000000"/>
        </w:rPr>
        <w:t>l. Niepodległości 27</w:t>
      </w:r>
    </w:p>
    <w:p w14:paraId="22FDB00C" w14:textId="77777777" w:rsidR="00A05232" w:rsidRPr="003268C5" w:rsidRDefault="00A05232" w:rsidP="00A05232">
      <w:pPr>
        <w:spacing w:after="0" w:line="240" w:lineRule="auto"/>
        <w:rPr>
          <w:rFonts w:asciiTheme="minorHAnsi" w:hAnsiTheme="minorHAnsi" w:cstheme="minorHAnsi"/>
          <w:color w:val="000000"/>
        </w:rPr>
      </w:pPr>
      <w:r w:rsidRPr="003268C5">
        <w:rPr>
          <w:rFonts w:asciiTheme="minorHAnsi" w:hAnsiTheme="minorHAnsi" w:cstheme="minorHAnsi"/>
          <w:b/>
          <w:bCs/>
          <w:color w:val="000000"/>
        </w:rPr>
        <w:t xml:space="preserve">         61-714 Poznań</w:t>
      </w:r>
    </w:p>
    <w:p w14:paraId="0ACDC6DE" w14:textId="7BE8BDF2" w:rsidR="00545263" w:rsidRPr="003268C5" w:rsidRDefault="00A05232" w:rsidP="00ED1704">
      <w:pPr>
        <w:spacing w:line="336" w:lineRule="auto"/>
        <w:rPr>
          <w:rFonts w:asciiTheme="minorHAnsi" w:hAnsiTheme="minorHAnsi" w:cstheme="minorHAnsi"/>
          <w:color w:val="000000"/>
        </w:rPr>
      </w:pPr>
      <w:r w:rsidRPr="003268C5">
        <w:rPr>
          <w:rFonts w:asciiTheme="minorHAnsi" w:hAnsiTheme="minorHAnsi" w:cstheme="minorHAnsi"/>
          <w:color w:val="000000"/>
        </w:rPr>
        <w:t>CUW-SAZ.4440.</w:t>
      </w:r>
      <w:r w:rsidR="00815C99">
        <w:rPr>
          <w:rFonts w:asciiTheme="minorHAnsi" w:hAnsiTheme="minorHAnsi" w:cstheme="minorHAnsi"/>
          <w:color w:val="000000"/>
        </w:rPr>
        <w:t>25</w:t>
      </w:r>
      <w:r w:rsidRPr="003268C5">
        <w:rPr>
          <w:rFonts w:asciiTheme="minorHAnsi" w:hAnsiTheme="minorHAnsi" w:cstheme="minorHAnsi"/>
          <w:color w:val="000000"/>
        </w:rPr>
        <w:t>.202</w:t>
      </w:r>
      <w:r w:rsidR="00815C99">
        <w:rPr>
          <w:rFonts w:asciiTheme="minorHAnsi" w:hAnsiTheme="minorHAnsi" w:cstheme="minorHAnsi"/>
          <w:color w:val="000000"/>
        </w:rPr>
        <w:t>4</w:t>
      </w:r>
    </w:p>
    <w:p w14:paraId="7CB9B926" w14:textId="7BCE3D4E" w:rsidR="00DE1831" w:rsidRPr="003268C5" w:rsidRDefault="00545263" w:rsidP="00DD7FD1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3268C5">
        <w:rPr>
          <w:rFonts w:asciiTheme="minorHAnsi" w:hAnsiTheme="minorHAnsi" w:cstheme="minorHAnsi"/>
          <w:b/>
          <w:bCs/>
        </w:rPr>
        <w:t>Odpowiedzi na pytania</w:t>
      </w:r>
      <w:r w:rsidR="00DD7FD1" w:rsidRPr="003268C5">
        <w:rPr>
          <w:rFonts w:asciiTheme="minorHAnsi" w:hAnsiTheme="minorHAnsi" w:cstheme="minorHAnsi"/>
          <w:b/>
          <w:bCs/>
        </w:rPr>
        <w:t xml:space="preserve">- </w:t>
      </w:r>
      <w:r w:rsidRPr="003268C5">
        <w:rPr>
          <w:rFonts w:asciiTheme="minorHAnsi" w:hAnsiTheme="minorHAnsi" w:cstheme="minorHAnsi"/>
          <w:b/>
          <w:bCs/>
        </w:rPr>
        <w:t>Modyfikacja specyfikacji</w:t>
      </w:r>
    </w:p>
    <w:p w14:paraId="703E1F80" w14:textId="4D725E12" w:rsidR="00ED1704" w:rsidRPr="003268C5" w:rsidRDefault="00545263" w:rsidP="00545263">
      <w:pPr>
        <w:spacing w:after="0" w:line="360" w:lineRule="auto"/>
        <w:jc w:val="both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3268C5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Informuję, że </w:t>
      </w:r>
      <w:r w:rsidR="006A35BE">
        <w:rPr>
          <w:rFonts w:asciiTheme="minorHAnsi" w:eastAsiaTheme="minorHAnsi" w:hAnsiTheme="minorHAnsi" w:cstheme="minorHAnsi"/>
          <w:kern w:val="0"/>
          <w:lang w:eastAsia="en-US" w:bidi="ar-SA"/>
        </w:rPr>
        <w:t>w</w:t>
      </w:r>
      <w:r w:rsidRPr="003268C5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postępowani</w:t>
      </w:r>
      <w:r w:rsidR="006A35BE">
        <w:rPr>
          <w:rFonts w:asciiTheme="minorHAnsi" w:eastAsiaTheme="minorHAnsi" w:hAnsiTheme="minorHAnsi" w:cstheme="minorHAnsi"/>
          <w:kern w:val="0"/>
          <w:lang w:eastAsia="en-US" w:bidi="ar-SA"/>
        </w:rPr>
        <w:t>u</w:t>
      </w:r>
      <w:r w:rsidRPr="003268C5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</w:t>
      </w:r>
      <w:bookmarkStart w:id="0" w:name="_Hlk142305579"/>
      <w:r w:rsidRPr="003268C5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na </w:t>
      </w:r>
      <w:r w:rsidR="000112A4">
        <w:rPr>
          <w:rFonts w:asciiTheme="minorHAnsi" w:eastAsiaTheme="minorHAnsi" w:hAnsiTheme="minorHAnsi" w:cstheme="minorHAnsi"/>
          <w:kern w:val="0"/>
          <w:lang w:eastAsia="en-US" w:bidi="ar-SA"/>
        </w:rPr>
        <w:t>remont pomieszcze</w:t>
      </w:r>
      <w:r w:rsidR="00A91F71">
        <w:rPr>
          <w:rFonts w:asciiTheme="minorHAnsi" w:eastAsiaTheme="minorHAnsi" w:hAnsiTheme="minorHAnsi" w:cstheme="minorHAnsi"/>
          <w:kern w:val="0"/>
          <w:lang w:eastAsia="en-US" w:bidi="ar-SA"/>
        </w:rPr>
        <w:t>ń</w:t>
      </w:r>
      <w:r w:rsidR="00815C99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w żłobku Stokrotka, </w:t>
      </w:r>
      <w:r w:rsidR="00C94BEB">
        <w:rPr>
          <w:rFonts w:asciiTheme="minorHAnsi" w:eastAsiaTheme="minorHAnsi" w:hAnsiTheme="minorHAnsi" w:cstheme="minorHAnsi"/>
          <w:kern w:val="0"/>
          <w:lang w:eastAsia="en-US" w:bidi="ar-SA"/>
        </w:rPr>
        <w:t>placów</w:t>
      </w:r>
      <w:r w:rsidR="00815C99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ce </w:t>
      </w:r>
      <w:r w:rsidR="000112A4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Poznańskiego Zespołu Żłobków</w:t>
      </w:r>
      <w:bookmarkEnd w:id="0"/>
      <w:r w:rsidR="006A35BE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wprowadza się modyfikację</w:t>
      </w:r>
      <w:r w:rsidR="00375E43" w:rsidRPr="003268C5">
        <w:rPr>
          <w:rFonts w:asciiTheme="minorHAnsi" w:eastAsiaTheme="minorHAnsi" w:hAnsiTheme="minorHAnsi" w:cstheme="minorHAnsi"/>
          <w:kern w:val="0"/>
          <w:lang w:eastAsia="en-US" w:bidi="ar-SA"/>
        </w:rPr>
        <w:t>.</w:t>
      </w:r>
      <w:r w:rsidRPr="003268C5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</w:t>
      </w:r>
      <w:r w:rsidR="00375E43" w:rsidRPr="003268C5">
        <w:rPr>
          <w:rFonts w:asciiTheme="minorHAnsi" w:eastAsiaTheme="minorHAnsi" w:hAnsiTheme="minorHAnsi" w:cstheme="minorHAnsi"/>
          <w:kern w:val="0"/>
          <w:lang w:eastAsia="en-US" w:bidi="ar-SA"/>
        </w:rPr>
        <w:t>P</w:t>
      </w:r>
      <w:r w:rsidRPr="003268C5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oniżej </w:t>
      </w:r>
      <w:r w:rsidR="00375E43" w:rsidRPr="003268C5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załączam </w:t>
      </w:r>
      <w:r w:rsidRPr="003268C5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ich </w:t>
      </w:r>
      <w:r w:rsidR="006A35BE">
        <w:rPr>
          <w:rFonts w:asciiTheme="minorHAnsi" w:eastAsiaTheme="minorHAnsi" w:hAnsiTheme="minorHAnsi" w:cstheme="minorHAnsi"/>
          <w:kern w:val="0"/>
          <w:lang w:eastAsia="en-US" w:bidi="ar-SA"/>
        </w:rPr>
        <w:t>wykaz</w:t>
      </w:r>
      <w:r w:rsidR="00ED1704" w:rsidRPr="003268C5">
        <w:rPr>
          <w:rFonts w:asciiTheme="minorHAnsi" w:eastAsiaTheme="minorHAnsi" w:hAnsiTheme="minorHAnsi" w:cstheme="minorHAnsi"/>
          <w:kern w:val="0"/>
          <w:lang w:eastAsia="en-US" w:bidi="ar-SA"/>
        </w:rPr>
        <w:t>.</w:t>
      </w:r>
    </w:p>
    <w:p w14:paraId="46C471E7" w14:textId="77777777" w:rsidR="008B1C35" w:rsidRDefault="008B1C35" w:rsidP="001E7489">
      <w:pPr>
        <w:pStyle w:val="Bezodstpw"/>
        <w:spacing w:line="276" w:lineRule="auto"/>
        <w:rPr>
          <w:rFonts w:asciiTheme="minorHAnsi" w:hAnsiTheme="minorHAnsi" w:cstheme="minorHAnsi"/>
          <w:b/>
          <w:bCs/>
          <w:szCs w:val="24"/>
          <w:u w:val="single"/>
          <w:lang w:eastAsia="pl-PL" w:bidi="ar-SA"/>
        </w:rPr>
      </w:pPr>
    </w:p>
    <w:p w14:paraId="225BE1A2" w14:textId="388B01F1" w:rsidR="00276BB1" w:rsidRDefault="005C6291" w:rsidP="00276BB1">
      <w:pPr>
        <w:pStyle w:val="Akapitzlist"/>
        <w:numPr>
          <w:ilvl w:val="0"/>
          <w:numId w:val="2"/>
        </w:numPr>
        <w:spacing w:after="0" w:line="276" w:lineRule="auto"/>
        <w:ind w:left="426"/>
        <w:contextualSpacing w:val="0"/>
        <w:jc w:val="both"/>
        <w:rPr>
          <w:rFonts w:asciiTheme="minorHAnsi" w:eastAsiaTheme="minorHAnsi" w:hAnsiTheme="minorHAnsi" w:cstheme="minorHAnsi"/>
          <w:kern w:val="0"/>
          <w:lang w:eastAsia="en-US" w:bidi="ar-SA"/>
        </w:rPr>
      </w:pPr>
      <w:r>
        <w:rPr>
          <w:rFonts w:asciiTheme="minorHAnsi" w:eastAsiaTheme="minorHAnsi" w:hAnsiTheme="minorHAnsi" w:cstheme="minorHAnsi"/>
          <w:kern w:val="0"/>
          <w:lang w:eastAsia="en-US" w:bidi="ar-SA"/>
        </w:rPr>
        <w:t xml:space="preserve">W </w:t>
      </w:r>
      <w:r w:rsidR="000112A4" w:rsidRPr="008B1C35">
        <w:rPr>
          <w:rFonts w:asciiTheme="minorHAnsi" w:eastAsiaTheme="minorHAnsi" w:hAnsiTheme="minorHAnsi" w:cstheme="minorHAnsi"/>
          <w:kern w:val="0"/>
          <w:lang w:eastAsia="en-US" w:bidi="ar-SA"/>
        </w:rPr>
        <w:t>SWZ</w:t>
      </w:r>
      <w:r w:rsidR="00276BB1" w:rsidRPr="008B1C35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w punkcie </w:t>
      </w:r>
      <w:r w:rsidR="008B1C35" w:rsidRPr="008B1C35">
        <w:rPr>
          <w:rFonts w:asciiTheme="minorHAnsi" w:eastAsiaTheme="minorHAnsi" w:hAnsiTheme="minorHAnsi" w:cstheme="minorHAnsi"/>
          <w:kern w:val="0"/>
          <w:lang w:eastAsia="en-US" w:bidi="ar-SA"/>
        </w:rPr>
        <w:t>VI</w:t>
      </w:r>
      <w:r w:rsidR="00276BB1" w:rsidRPr="008B1C35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</w:t>
      </w:r>
      <w:r w:rsidR="00D96B7E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zmienia się termin końca realizacji zamówienia i </w:t>
      </w:r>
      <w:r w:rsidR="00FE22B4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punkt </w:t>
      </w:r>
      <w:r w:rsidR="00276BB1" w:rsidRPr="008B1C35">
        <w:rPr>
          <w:rFonts w:asciiTheme="minorHAnsi" w:eastAsiaTheme="minorHAnsi" w:hAnsiTheme="minorHAnsi" w:cstheme="minorHAnsi"/>
          <w:kern w:val="0"/>
          <w:lang w:eastAsia="en-US" w:bidi="ar-SA"/>
        </w:rPr>
        <w:t>otrzymuje brzmienie:</w:t>
      </w:r>
    </w:p>
    <w:p w14:paraId="352EB46D" w14:textId="53F4A626" w:rsidR="008B1C35" w:rsidRPr="008B1C35" w:rsidRDefault="008B1C35" w:rsidP="008B1C35">
      <w:pPr>
        <w:spacing w:after="0" w:line="276" w:lineRule="auto"/>
        <w:ind w:left="426"/>
        <w:jc w:val="both"/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</w:pPr>
      <w:r w:rsidRPr="008B1C35"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  <w:t>Terminy wykonania zamówienia</w:t>
      </w:r>
    </w:p>
    <w:p w14:paraId="52007DF3" w14:textId="4A2546E4" w:rsidR="00613208" w:rsidRPr="00613208" w:rsidRDefault="00613208" w:rsidP="00613208">
      <w:pPr>
        <w:pStyle w:val="Bezodstpw"/>
        <w:spacing w:line="276" w:lineRule="auto"/>
        <w:ind w:left="426"/>
        <w:jc w:val="both"/>
        <w:rPr>
          <w:rFonts w:asciiTheme="minorHAnsi" w:eastAsiaTheme="minorHAnsi" w:hAnsiTheme="minorHAnsi" w:cstheme="minorHAnsi"/>
          <w:kern w:val="0"/>
          <w:szCs w:val="24"/>
          <w:lang w:eastAsia="en-US" w:bidi="ar-SA"/>
        </w:rPr>
      </w:pPr>
      <w:r w:rsidRPr="00613208">
        <w:rPr>
          <w:rFonts w:asciiTheme="minorHAnsi" w:eastAsiaTheme="minorHAnsi" w:hAnsiTheme="minorHAnsi" w:cstheme="minorHAnsi"/>
          <w:kern w:val="0"/>
          <w:szCs w:val="24"/>
          <w:lang w:eastAsia="en-US" w:bidi="ar-SA"/>
        </w:rPr>
        <w:t xml:space="preserve">Przedmiot umowy należy wykonać w terminie od 01.08.2024r. do </w:t>
      </w:r>
      <w:r w:rsidR="00D96B7E">
        <w:rPr>
          <w:rFonts w:asciiTheme="minorHAnsi" w:eastAsiaTheme="minorHAnsi" w:hAnsiTheme="minorHAnsi" w:cstheme="minorHAnsi"/>
          <w:kern w:val="0"/>
          <w:szCs w:val="24"/>
          <w:lang w:eastAsia="en-US" w:bidi="ar-SA"/>
        </w:rPr>
        <w:t>29</w:t>
      </w:r>
      <w:r w:rsidRPr="00613208">
        <w:rPr>
          <w:rFonts w:asciiTheme="minorHAnsi" w:eastAsiaTheme="minorHAnsi" w:hAnsiTheme="minorHAnsi" w:cstheme="minorHAnsi"/>
          <w:kern w:val="0"/>
          <w:szCs w:val="24"/>
          <w:lang w:eastAsia="en-US" w:bidi="ar-SA"/>
        </w:rPr>
        <w:t>.08.2024r.</w:t>
      </w:r>
    </w:p>
    <w:p w14:paraId="77ECB7AE" w14:textId="17B9D931" w:rsidR="00613208" w:rsidRPr="00613208" w:rsidRDefault="00613208" w:rsidP="00613208">
      <w:pPr>
        <w:pStyle w:val="Bezodstpw"/>
        <w:spacing w:line="276" w:lineRule="auto"/>
        <w:ind w:left="426"/>
        <w:jc w:val="both"/>
        <w:rPr>
          <w:rFonts w:asciiTheme="minorHAnsi" w:eastAsiaTheme="minorHAnsi" w:hAnsiTheme="minorHAnsi" w:cstheme="minorHAnsi"/>
          <w:kern w:val="0"/>
          <w:szCs w:val="24"/>
          <w:lang w:eastAsia="en-US" w:bidi="ar-SA"/>
        </w:rPr>
      </w:pPr>
      <w:r w:rsidRPr="00613208">
        <w:rPr>
          <w:rFonts w:asciiTheme="minorHAnsi" w:eastAsiaTheme="minorHAnsi" w:hAnsiTheme="minorHAnsi" w:cstheme="minorHAnsi"/>
          <w:kern w:val="0"/>
          <w:szCs w:val="24"/>
          <w:lang w:eastAsia="en-US" w:bidi="ar-SA"/>
        </w:rPr>
        <w:t xml:space="preserve">Ponadto zastrzega się, że w przypadku gdy, ze względów proceduralnych nie będzie możliwe zawarcie umowy w ww. terminie wówczas przedmiot umowy należy wykonać w terminie od dnia zawarcia umowy do </w:t>
      </w:r>
      <w:r w:rsidR="00D96B7E">
        <w:rPr>
          <w:rFonts w:asciiTheme="minorHAnsi" w:eastAsiaTheme="minorHAnsi" w:hAnsiTheme="minorHAnsi" w:cstheme="minorHAnsi"/>
          <w:kern w:val="0"/>
          <w:szCs w:val="24"/>
          <w:lang w:eastAsia="en-US" w:bidi="ar-SA"/>
        </w:rPr>
        <w:t>29</w:t>
      </w:r>
      <w:r w:rsidRPr="00613208">
        <w:rPr>
          <w:rFonts w:asciiTheme="minorHAnsi" w:eastAsiaTheme="minorHAnsi" w:hAnsiTheme="minorHAnsi" w:cstheme="minorHAnsi"/>
          <w:kern w:val="0"/>
          <w:szCs w:val="24"/>
          <w:lang w:eastAsia="en-US" w:bidi="ar-SA"/>
        </w:rPr>
        <w:t>.08.2024r.</w:t>
      </w:r>
    </w:p>
    <w:p w14:paraId="55581352" w14:textId="1AFD1FAF" w:rsidR="003C6AAB" w:rsidRDefault="003C6AAB" w:rsidP="00613208">
      <w:pPr>
        <w:pStyle w:val="Bezodstpw"/>
        <w:spacing w:line="276" w:lineRule="auto"/>
        <w:ind w:left="426"/>
        <w:jc w:val="both"/>
        <w:rPr>
          <w:rFonts w:asciiTheme="minorHAnsi" w:eastAsiaTheme="minorHAnsi" w:hAnsiTheme="minorHAnsi" w:cstheme="minorHAnsi"/>
          <w:kern w:val="0"/>
          <w:szCs w:val="24"/>
          <w:lang w:eastAsia="en-US" w:bidi="ar-SA"/>
        </w:rPr>
      </w:pPr>
      <w:r w:rsidRPr="003C6AAB">
        <w:rPr>
          <w:rFonts w:asciiTheme="minorHAnsi" w:eastAsiaTheme="minorHAnsi" w:hAnsiTheme="minorHAnsi" w:cstheme="minorHAnsi"/>
          <w:kern w:val="0"/>
          <w:szCs w:val="24"/>
          <w:lang w:eastAsia="en-US" w:bidi="ar-SA"/>
        </w:rPr>
        <w:t xml:space="preserve">Przekazanie placu budowy nastąpi najpóźniej w </w:t>
      </w:r>
      <w:r w:rsidR="00DB3CD3">
        <w:rPr>
          <w:rFonts w:asciiTheme="minorHAnsi" w:eastAsiaTheme="minorHAnsi" w:hAnsiTheme="minorHAnsi" w:cstheme="minorHAnsi"/>
          <w:kern w:val="0"/>
          <w:szCs w:val="24"/>
          <w:lang w:eastAsia="en-US" w:bidi="ar-SA"/>
        </w:rPr>
        <w:t xml:space="preserve">pierwszym dniu przystąpienia do realizacji umowy. </w:t>
      </w:r>
    </w:p>
    <w:p w14:paraId="5F3BFBF2" w14:textId="2A63E515" w:rsidR="00DE1831" w:rsidRPr="003268C5" w:rsidRDefault="00613208" w:rsidP="00613208">
      <w:pPr>
        <w:pStyle w:val="Bezodstpw"/>
        <w:spacing w:line="276" w:lineRule="auto"/>
        <w:ind w:left="426"/>
        <w:jc w:val="both"/>
        <w:rPr>
          <w:rFonts w:asciiTheme="minorHAnsi" w:hAnsiTheme="minorHAnsi" w:cstheme="minorHAnsi"/>
          <w:szCs w:val="24"/>
          <w:lang w:eastAsia="pl-PL" w:bidi="ar-SA"/>
        </w:rPr>
      </w:pPr>
      <w:r w:rsidRPr="00613208">
        <w:rPr>
          <w:rFonts w:asciiTheme="minorHAnsi" w:eastAsiaTheme="minorHAnsi" w:hAnsiTheme="minorHAnsi" w:cstheme="minorHAnsi"/>
          <w:kern w:val="0"/>
          <w:szCs w:val="24"/>
          <w:lang w:eastAsia="en-US" w:bidi="ar-SA"/>
        </w:rPr>
        <w:t>Termin zakończenia prac obejmuje również pozytywny odbiór prac.</w:t>
      </w:r>
    </w:p>
    <w:p w14:paraId="361D3EC1" w14:textId="77777777" w:rsidR="000112A4" w:rsidRDefault="000112A4" w:rsidP="00DD7FD1">
      <w:pPr>
        <w:pStyle w:val="Bezodstpw"/>
        <w:spacing w:line="276" w:lineRule="auto"/>
        <w:rPr>
          <w:rFonts w:asciiTheme="minorHAnsi" w:hAnsiTheme="minorHAnsi" w:cstheme="minorHAnsi"/>
          <w:szCs w:val="24"/>
          <w:lang w:eastAsia="pl-PL" w:bidi="ar-SA"/>
        </w:rPr>
      </w:pPr>
    </w:p>
    <w:p w14:paraId="4468E707" w14:textId="0E061499" w:rsidR="005C5860" w:rsidRPr="00FE22B4" w:rsidRDefault="007A1FC1" w:rsidP="00FE22B4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lang w:eastAsia="pl-PL" w:bidi="ar-SA"/>
        </w:rPr>
      </w:pPr>
      <w:r w:rsidRPr="007A1FC1">
        <w:rPr>
          <w:rFonts w:asciiTheme="minorHAnsi" w:hAnsiTheme="minorHAnsi" w:cstheme="minorHAnsi"/>
          <w:lang w:eastAsia="pl-PL" w:bidi="ar-SA"/>
        </w:rPr>
        <w:t xml:space="preserve">SWZ w punkcie XIX zmienia się </w:t>
      </w:r>
      <w:r w:rsidR="005C6291">
        <w:rPr>
          <w:rFonts w:asciiTheme="minorHAnsi" w:hAnsiTheme="minorHAnsi" w:cstheme="minorHAnsi"/>
          <w:lang w:eastAsia="pl-PL" w:bidi="ar-SA"/>
        </w:rPr>
        <w:t xml:space="preserve">wagę i punktowanie w </w:t>
      </w:r>
      <w:r>
        <w:rPr>
          <w:rFonts w:asciiTheme="minorHAnsi" w:hAnsiTheme="minorHAnsi" w:cstheme="minorHAnsi"/>
          <w:lang w:eastAsia="pl-PL" w:bidi="ar-SA"/>
        </w:rPr>
        <w:t>kryteria</w:t>
      </w:r>
      <w:r w:rsidR="005C6291">
        <w:rPr>
          <w:rFonts w:asciiTheme="minorHAnsi" w:hAnsiTheme="minorHAnsi" w:cstheme="minorHAnsi"/>
          <w:lang w:eastAsia="pl-PL" w:bidi="ar-SA"/>
        </w:rPr>
        <w:t>ch</w:t>
      </w:r>
      <w:r>
        <w:rPr>
          <w:rFonts w:asciiTheme="minorHAnsi" w:hAnsiTheme="minorHAnsi" w:cstheme="minorHAnsi"/>
          <w:lang w:eastAsia="pl-PL" w:bidi="ar-SA"/>
        </w:rPr>
        <w:t xml:space="preserve"> oceny ofert</w:t>
      </w:r>
      <w:r w:rsidR="00FE22B4">
        <w:rPr>
          <w:rFonts w:asciiTheme="minorHAnsi" w:hAnsiTheme="minorHAnsi" w:cstheme="minorHAnsi"/>
          <w:lang w:eastAsia="pl-PL" w:bidi="ar-SA"/>
        </w:rPr>
        <w:t xml:space="preserve"> w punkcie 2) i 3)</w:t>
      </w:r>
      <w:r w:rsidRPr="007A1FC1">
        <w:rPr>
          <w:rFonts w:asciiTheme="minorHAnsi" w:hAnsiTheme="minorHAnsi" w:cstheme="minorHAnsi"/>
          <w:lang w:eastAsia="pl-PL" w:bidi="ar-SA"/>
        </w:rPr>
        <w:t xml:space="preserve"> i </w:t>
      </w:r>
      <w:r w:rsidR="00FE22B4">
        <w:rPr>
          <w:rFonts w:asciiTheme="minorHAnsi" w:hAnsiTheme="minorHAnsi" w:cstheme="minorHAnsi"/>
          <w:lang w:eastAsia="pl-PL" w:bidi="ar-SA"/>
        </w:rPr>
        <w:t xml:space="preserve">punkt </w:t>
      </w:r>
      <w:r w:rsidRPr="007A1FC1">
        <w:rPr>
          <w:rFonts w:asciiTheme="minorHAnsi" w:hAnsiTheme="minorHAnsi" w:cstheme="minorHAnsi"/>
          <w:lang w:eastAsia="pl-PL" w:bidi="ar-SA"/>
        </w:rPr>
        <w:t>otrzymuje brzmienie:</w:t>
      </w:r>
    </w:p>
    <w:p w14:paraId="751682A4" w14:textId="6D918D9D" w:rsidR="007A1FC1" w:rsidRPr="007A1FC1" w:rsidRDefault="007A1FC1" w:rsidP="008A0002">
      <w:pPr>
        <w:pStyle w:val="Bezodstpw"/>
        <w:spacing w:line="276" w:lineRule="auto"/>
        <w:ind w:left="851"/>
        <w:rPr>
          <w:rFonts w:asciiTheme="minorHAnsi" w:hAnsiTheme="minorHAnsi" w:cstheme="minorHAnsi"/>
          <w:b/>
          <w:bCs/>
          <w:szCs w:val="24"/>
          <w:lang w:eastAsia="pl-PL" w:bidi="ar-SA"/>
        </w:rPr>
      </w:pPr>
      <w:r w:rsidRPr="007A1FC1">
        <w:rPr>
          <w:rFonts w:asciiTheme="minorHAnsi" w:hAnsiTheme="minorHAnsi" w:cstheme="minorHAnsi"/>
          <w:b/>
          <w:bCs/>
          <w:szCs w:val="24"/>
          <w:lang w:eastAsia="pl-PL" w:bidi="ar-SA"/>
        </w:rPr>
        <w:t>Opis kryteriów oceny ofert, wraz z podaniem wag tych kryteriów i sposobu oceny ofert</w:t>
      </w:r>
    </w:p>
    <w:p w14:paraId="11814B99" w14:textId="77777777" w:rsidR="00FD41F4" w:rsidRPr="00FD41F4" w:rsidRDefault="00FD41F4" w:rsidP="008A0002">
      <w:pPr>
        <w:spacing w:after="120" w:line="240" w:lineRule="auto"/>
        <w:ind w:left="851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FD41F4">
        <w:rPr>
          <w:rFonts w:asciiTheme="minorHAnsi" w:eastAsia="Times New Roman" w:hAnsiTheme="minorHAnsi" w:cstheme="minorHAnsi"/>
          <w:kern w:val="0"/>
          <w:lang w:eastAsia="pl-PL" w:bidi="ar-SA"/>
        </w:rPr>
        <w:t>Za ofertę najkorzystniejszą zostanie uznana oferta zawierająca najkorzystniejszy bilans punktów w kryteriach:</w:t>
      </w:r>
    </w:p>
    <w:p w14:paraId="283DD844" w14:textId="77777777" w:rsidR="00FD41F4" w:rsidRPr="00FD41F4" w:rsidRDefault="00FD41F4" w:rsidP="008A0002">
      <w:pPr>
        <w:numPr>
          <w:ilvl w:val="0"/>
          <w:numId w:val="7"/>
        </w:numPr>
        <w:spacing w:after="0" w:line="276" w:lineRule="auto"/>
        <w:ind w:left="851"/>
        <w:contextualSpacing/>
        <w:jc w:val="both"/>
        <w:rPr>
          <w:rFonts w:asciiTheme="minorHAnsi" w:eastAsia="Times New Roman" w:hAnsiTheme="minorHAnsi" w:cstheme="minorHAnsi"/>
          <w:b/>
          <w:kern w:val="0"/>
          <w:lang w:eastAsia="pl-PL" w:bidi="ar-SA"/>
        </w:rPr>
      </w:pPr>
      <w:r w:rsidRPr="00FD41F4">
        <w:rPr>
          <w:rFonts w:asciiTheme="minorHAnsi" w:eastAsia="Times New Roman" w:hAnsiTheme="minorHAnsi" w:cstheme="minorHAnsi"/>
          <w:b/>
          <w:kern w:val="0"/>
          <w:lang w:eastAsia="pl-PL" w:bidi="ar-SA"/>
        </w:rPr>
        <w:t xml:space="preserve">Cena: 60 %  </w:t>
      </w:r>
    </w:p>
    <w:p w14:paraId="679E7E92" w14:textId="77777777" w:rsidR="00FD41F4" w:rsidRPr="00FD41F4" w:rsidRDefault="00FD41F4" w:rsidP="008A0002">
      <w:pPr>
        <w:spacing w:after="0" w:line="240" w:lineRule="auto"/>
        <w:ind w:left="851" w:firstLine="360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FD41F4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                                                              cena brutto oferty najniższej</w:t>
      </w:r>
    </w:p>
    <w:p w14:paraId="466A8706" w14:textId="77777777" w:rsidR="00FD41F4" w:rsidRPr="00FD41F4" w:rsidRDefault="00FD41F4" w:rsidP="008A0002">
      <w:pPr>
        <w:spacing w:after="0" w:line="276" w:lineRule="auto"/>
        <w:ind w:left="851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FD41F4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         ilość punktów (max 60 pkt)</w:t>
      </w:r>
      <w:r w:rsidRPr="00FD41F4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  <w:t>=</w:t>
      </w:r>
      <w:r w:rsidRPr="00FD41F4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  <w:t>--------------------------------------x 60</w:t>
      </w:r>
    </w:p>
    <w:p w14:paraId="7FCABECD" w14:textId="77777777" w:rsidR="00FD41F4" w:rsidRPr="00FD41F4" w:rsidRDefault="00FD41F4" w:rsidP="008A0002">
      <w:pPr>
        <w:spacing w:after="0" w:line="276" w:lineRule="auto"/>
        <w:ind w:left="851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FD41F4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  <w:r w:rsidRPr="00FD41F4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  <w:t xml:space="preserve">                                                  cena brutto oferty badanej</w:t>
      </w:r>
    </w:p>
    <w:p w14:paraId="2006C592" w14:textId="12FD2A18" w:rsidR="00FD41F4" w:rsidRPr="00FD41F4" w:rsidRDefault="00FD41F4" w:rsidP="008A0002">
      <w:pPr>
        <w:numPr>
          <w:ilvl w:val="0"/>
          <w:numId w:val="7"/>
        </w:numPr>
        <w:spacing w:after="0" w:line="276" w:lineRule="auto"/>
        <w:ind w:left="851"/>
        <w:contextualSpacing/>
        <w:jc w:val="both"/>
        <w:rPr>
          <w:rFonts w:asciiTheme="minorHAnsi" w:eastAsia="Times New Roman" w:hAnsiTheme="minorHAnsi" w:cstheme="minorHAnsi"/>
          <w:kern w:val="0"/>
          <w:shd w:val="clear" w:color="auto" w:fill="FFFFFF"/>
          <w:lang w:eastAsia="pl-PL" w:bidi="ar-SA"/>
        </w:rPr>
      </w:pPr>
      <w:r w:rsidRPr="00FD41F4">
        <w:rPr>
          <w:rFonts w:asciiTheme="minorHAnsi" w:eastAsia="Times New Roman" w:hAnsiTheme="minorHAnsi" w:cstheme="minorHAnsi"/>
          <w:b/>
          <w:kern w:val="0"/>
          <w:shd w:val="clear" w:color="auto" w:fill="FFFFFF"/>
          <w:lang w:eastAsia="pl-PL" w:bidi="ar-SA"/>
        </w:rPr>
        <w:t xml:space="preserve">Wysokość kary umownej za każdy dzień zwłoki w zakończeniu prac : </w:t>
      </w:r>
      <w:r w:rsidR="00F977F4">
        <w:rPr>
          <w:rFonts w:asciiTheme="minorHAnsi" w:eastAsia="Times New Roman" w:hAnsiTheme="minorHAnsi" w:cstheme="minorHAnsi"/>
          <w:b/>
          <w:kern w:val="0"/>
          <w:shd w:val="clear" w:color="auto" w:fill="FFFFFF"/>
          <w:lang w:eastAsia="pl-PL" w:bidi="ar-SA"/>
        </w:rPr>
        <w:t>3</w:t>
      </w:r>
      <w:r w:rsidRPr="00FD41F4">
        <w:rPr>
          <w:rFonts w:asciiTheme="minorHAnsi" w:eastAsia="Times New Roman" w:hAnsiTheme="minorHAnsi" w:cstheme="minorHAnsi"/>
          <w:b/>
          <w:kern w:val="0"/>
          <w:shd w:val="clear" w:color="auto" w:fill="FFFFFF"/>
          <w:lang w:eastAsia="pl-PL" w:bidi="ar-SA"/>
        </w:rPr>
        <w:t xml:space="preserve">0% - </w:t>
      </w:r>
      <w:r w:rsidR="00F977F4">
        <w:rPr>
          <w:rFonts w:asciiTheme="minorHAnsi" w:eastAsia="Times New Roman" w:hAnsiTheme="minorHAnsi" w:cstheme="minorHAnsi"/>
          <w:b/>
          <w:kern w:val="0"/>
          <w:shd w:val="clear" w:color="auto" w:fill="FFFFFF"/>
          <w:lang w:eastAsia="pl-PL" w:bidi="ar-SA"/>
        </w:rPr>
        <w:t>3</w:t>
      </w:r>
      <w:r w:rsidRPr="00FD41F4">
        <w:rPr>
          <w:rFonts w:asciiTheme="minorHAnsi" w:eastAsia="Times New Roman" w:hAnsiTheme="minorHAnsi" w:cstheme="minorHAnsi"/>
          <w:b/>
          <w:kern w:val="0"/>
          <w:shd w:val="clear" w:color="auto" w:fill="FFFFFF"/>
          <w:lang w:eastAsia="pl-PL" w:bidi="ar-SA"/>
        </w:rPr>
        <w:t>0 pkt</w:t>
      </w:r>
    </w:p>
    <w:p w14:paraId="3ED638B2" w14:textId="77777777" w:rsidR="00FD41F4" w:rsidRPr="00FD41F4" w:rsidRDefault="00FD41F4" w:rsidP="008A0002">
      <w:pPr>
        <w:spacing w:after="0" w:line="276" w:lineRule="auto"/>
        <w:ind w:left="851"/>
        <w:contextualSpacing/>
        <w:jc w:val="both"/>
        <w:rPr>
          <w:rFonts w:asciiTheme="minorHAnsi" w:eastAsia="Times New Roman" w:hAnsiTheme="minorHAnsi" w:cstheme="minorHAnsi"/>
          <w:kern w:val="0"/>
          <w:shd w:val="clear" w:color="auto" w:fill="FFFFFF"/>
          <w:lang w:eastAsia="pl-PL" w:bidi="ar-SA"/>
        </w:rPr>
      </w:pPr>
      <w:r w:rsidRPr="00FD41F4">
        <w:rPr>
          <w:rFonts w:asciiTheme="minorHAnsi" w:eastAsia="Times New Roman" w:hAnsiTheme="minorHAnsi" w:cstheme="minorHAnsi"/>
          <w:kern w:val="0"/>
          <w:shd w:val="clear" w:color="auto" w:fill="FFFFFF"/>
          <w:lang w:eastAsia="pl-PL" w:bidi="ar-SA"/>
        </w:rPr>
        <w:t>Sposób oceny:  Wykonawca, który zaoferuje karę umową za każdy dzień niedotrzymania terminu zakończenia prac w wysokości:</w:t>
      </w:r>
    </w:p>
    <w:p w14:paraId="3B49E985" w14:textId="05EF9939" w:rsidR="00FD41F4" w:rsidRPr="00FD41F4" w:rsidRDefault="00FD41F4" w:rsidP="008A0002">
      <w:pPr>
        <w:numPr>
          <w:ilvl w:val="0"/>
          <w:numId w:val="8"/>
        </w:numPr>
        <w:spacing w:after="0" w:line="276" w:lineRule="auto"/>
        <w:ind w:left="851"/>
        <w:contextualSpacing/>
        <w:jc w:val="both"/>
        <w:rPr>
          <w:rFonts w:asciiTheme="minorHAnsi" w:eastAsia="Times New Roman" w:hAnsiTheme="minorHAnsi" w:cstheme="minorHAnsi"/>
          <w:kern w:val="0"/>
          <w:shd w:val="clear" w:color="auto" w:fill="FFFFFF"/>
          <w:lang w:eastAsia="pl-PL" w:bidi="ar-SA"/>
        </w:rPr>
      </w:pPr>
      <w:r w:rsidRPr="00FD41F4">
        <w:rPr>
          <w:rFonts w:asciiTheme="minorHAnsi" w:eastAsia="Times New Roman" w:hAnsiTheme="minorHAnsi" w:cstheme="minorHAnsi"/>
          <w:kern w:val="0"/>
          <w:shd w:val="clear" w:color="auto" w:fill="FFFFFF"/>
          <w:lang w:eastAsia="pl-PL" w:bidi="ar-SA"/>
        </w:rPr>
        <w:t xml:space="preserve">1%- otrzyma </w:t>
      </w:r>
      <w:r w:rsidR="00F977F4">
        <w:rPr>
          <w:rFonts w:asciiTheme="minorHAnsi" w:eastAsia="Times New Roman" w:hAnsiTheme="minorHAnsi" w:cstheme="minorHAnsi"/>
          <w:kern w:val="0"/>
          <w:shd w:val="clear" w:color="auto" w:fill="FFFFFF"/>
          <w:lang w:eastAsia="pl-PL" w:bidi="ar-SA"/>
        </w:rPr>
        <w:t>3</w:t>
      </w:r>
      <w:r w:rsidRPr="00FD41F4">
        <w:rPr>
          <w:rFonts w:asciiTheme="minorHAnsi" w:eastAsia="Times New Roman" w:hAnsiTheme="minorHAnsi" w:cstheme="minorHAnsi"/>
          <w:kern w:val="0"/>
          <w:shd w:val="clear" w:color="auto" w:fill="FFFFFF"/>
          <w:lang w:eastAsia="pl-PL" w:bidi="ar-SA"/>
        </w:rPr>
        <w:t xml:space="preserve">0 punktów </w:t>
      </w:r>
    </w:p>
    <w:p w14:paraId="1D905987" w14:textId="4CA92888" w:rsidR="00FD41F4" w:rsidRPr="00FD41F4" w:rsidRDefault="00FD41F4" w:rsidP="008A0002">
      <w:pPr>
        <w:numPr>
          <w:ilvl w:val="0"/>
          <w:numId w:val="8"/>
        </w:numPr>
        <w:spacing w:after="0" w:line="276" w:lineRule="auto"/>
        <w:ind w:left="851"/>
        <w:contextualSpacing/>
        <w:jc w:val="both"/>
        <w:rPr>
          <w:rFonts w:asciiTheme="minorHAnsi" w:eastAsia="Times New Roman" w:hAnsiTheme="minorHAnsi" w:cstheme="minorHAnsi"/>
          <w:kern w:val="0"/>
          <w:shd w:val="clear" w:color="auto" w:fill="FFFFFF"/>
          <w:lang w:eastAsia="pl-PL" w:bidi="ar-SA"/>
        </w:rPr>
      </w:pPr>
      <w:r w:rsidRPr="00FD41F4">
        <w:rPr>
          <w:rFonts w:asciiTheme="minorHAnsi" w:eastAsia="Times New Roman" w:hAnsiTheme="minorHAnsi" w:cstheme="minorHAnsi"/>
          <w:kern w:val="0"/>
          <w:shd w:val="clear" w:color="auto" w:fill="FFFFFF"/>
          <w:lang w:eastAsia="pl-PL" w:bidi="ar-SA"/>
        </w:rPr>
        <w:t xml:space="preserve">0,5% - otrzyma </w:t>
      </w:r>
      <w:r w:rsidR="00F977F4">
        <w:rPr>
          <w:rFonts w:asciiTheme="minorHAnsi" w:eastAsia="Times New Roman" w:hAnsiTheme="minorHAnsi" w:cstheme="minorHAnsi"/>
          <w:kern w:val="0"/>
          <w:shd w:val="clear" w:color="auto" w:fill="FFFFFF"/>
          <w:lang w:eastAsia="pl-PL" w:bidi="ar-SA"/>
        </w:rPr>
        <w:t>2</w:t>
      </w:r>
      <w:r w:rsidRPr="00FD41F4">
        <w:rPr>
          <w:rFonts w:asciiTheme="minorHAnsi" w:eastAsia="Times New Roman" w:hAnsiTheme="minorHAnsi" w:cstheme="minorHAnsi"/>
          <w:kern w:val="0"/>
          <w:shd w:val="clear" w:color="auto" w:fill="FFFFFF"/>
          <w:lang w:eastAsia="pl-PL" w:bidi="ar-SA"/>
        </w:rPr>
        <w:t xml:space="preserve">0 punktów </w:t>
      </w:r>
    </w:p>
    <w:p w14:paraId="45C74B16" w14:textId="09FE806B" w:rsidR="00FD41F4" w:rsidRPr="00FD41F4" w:rsidRDefault="00FD41F4" w:rsidP="008A0002">
      <w:pPr>
        <w:numPr>
          <w:ilvl w:val="0"/>
          <w:numId w:val="8"/>
        </w:numPr>
        <w:spacing w:after="0" w:line="276" w:lineRule="auto"/>
        <w:ind w:left="851"/>
        <w:contextualSpacing/>
        <w:jc w:val="both"/>
        <w:rPr>
          <w:rFonts w:asciiTheme="minorHAnsi" w:eastAsia="Times New Roman" w:hAnsiTheme="minorHAnsi" w:cstheme="minorHAnsi"/>
          <w:kern w:val="0"/>
          <w:shd w:val="clear" w:color="auto" w:fill="FFFFFF"/>
          <w:lang w:eastAsia="pl-PL" w:bidi="ar-SA"/>
        </w:rPr>
      </w:pPr>
      <w:r w:rsidRPr="00FD41F4">
        <w:rPr>
          <w:rFonts w:asciiTheme="minorHAnsi" w:eastAsia="Times New Roman" w:hAnsiTheme="minorHAnsi" w:cstheme="minorHAnsi"/>
          <w:kern w:val="0"/>
          <w:shd w:val="clear" w:color="auto" w:fill="FFFFFF"/>
          <w:lang w:eastAsia="pl-PL" w:bidi="ar-SA"/>
        </w:rPr>
        <w:t xml:space="preserve">0,25% - otrzyma </w:t>
      </w:r>
      <w:r w:rsidR="00F977F4">
        <w:rPr>
          <w:rFonts w:asciiTheme="minorHAnsi" w:eastAsia="Times New Roman" w:hAnsiTheme="minorHAnsi" w:cstheme="minorHAnsi"/>
          <w:kern w:val="0"/>
          <w:shd w:val="clear" w:color="auto" w:fill="FFFFFF"/>
          <w:lang w:eastAsia="pl-PL" w:bidi="ar-SA"/>
        </w:rPr>
        <w:t>10</w:t>
      </w:r>
      <w:r w:rsidRPr="00FD41F4">
        <w:rPr>
          <w:rFonts w:asciiTheme="minorHAnsi" w:eastAsia="Times New Roman" w:hAnsiTheme="minorHAnsi" w:cstheme="minorHAnsi"/>
          <w:kern w:val="0"/>
          <w:shd w:val="clear" w:color="auto" w:fill="FFFFFF"/>
          <w:lang w:eastAsia="pl-PL" w:bidi="ar-SA"/>
        </w:rPr>
        <w:t xml:space="preserve"> punktów </w:t>
      </w:r>
    </w:p>
    <w:p w14:paraId="099869EE" w14:textId="7791F2A5" w:rsidR="00FD41F4" w:rsidRPr="00FD41F4" w:rsidRDefault="00FD41F4" w:rsidP="008A0002">
      <w:pPr>
        <w:numPr>
          <w:ilvl w:val="0"/>
          <w:numId w:val="8"/>
        </w:numPr>
        <w:spacing w:after="0" w:line="276" w:lineRule="auto"/>
        <w:ind w:left="851"/>
        <w:contextualSpacing/>
        <w:jc w:val="both"/>
        <w:rPr>
          <w:rFonts w:asciiTheme="minorHAnsi" w:eastAsia="Times New Roman" w:hAnsiTheme="minorHAnsi" w:cstheme="minorHAnsi"/>
          <w:kern w:val="0"/>
          <w:shd w:val="clear" w:color="auto" w:fill="FFFFFF"/>
          <w:lang w:eastAsia="pl-PL" w:bidi="ar-SA"/>
        </w:rPr>
      </w:pPr>
      <w:r w:rsidRPr="00FD41F4">
        <w:rPr>
          <w:rFonts w:asciiTheme="minorHAnsi" w:eastAsia="Times New Roman" w:hAnsiTheme="minorHAnsi" w:cstheme="minorHAnsi"/>
          <w:kern w:val="0"/>
          <w:shd w:val="clear" w:color="auto" w:fill="FFFFFF"/>
          <w:lang w:eastAsia="pl-PL" w:bidi="ar-SA"/>
        </w:rPr>
        <w:t xml:space="preserve">0,15% - otrzyma </w:t>
      </w:r>
      <w:r w:rsidR="00F977F4">
        <w:rPr>
          <w:rFonts w:asciiTheme="minorHAnsi" w:eastAsia="Times New Roman" w:hAnsiTheme="minorHAnsi" w:cstheme="minorHAnsi"/>
          <w:kern w:val="0"/>
          <w:shd w:val="clear" w:color="auto" w:fill="FFFFFF"/>
          <w:lang w:eastAsia="pl-PL" w:bidi="ar-SA"/>
        </w:rPr>
        <w:t>5</w:t>
      </w:r>
      <w:r w:rsidRPr="00FD41F4">
        <w:rPr>
          <w:rFonts w:asciiTheme="minorHAnsi" w:eastAsia="Times New Roman" w:hAnsiTheme="minorHAnsi" w:cstheme="minorHAnsi"/>
          <w:kern w:val="0"/>
          <w:shd w:val="clear" w:color="auto" w:fill="FFFFFF"/>
          <w:lang w:eastAsia="pl-PL" w:bidi="ar-SA"/>
        </w:rPr>
        <w:t xml:space="preserve"> punkt</w:t>
      </w:r>
      <w:r w:rsidR="00F977F4">
        <w:rPr>
          <w:rFonts w:asciiTheme="minorHAnsi" w:eastAsia="Times New Roman" w:hAnsiTheme="minorHAnsi" w:cstheme="minorHAnsi"/>
          <w:kern w:val="0"/>
          <w:shd w:val="clear" w:color="auto" w:fill="FFFFFF"/>
          <w:lang w:eastAsia="pl-PL" w:bidi="ar-SA"/>
        </w:rPr>
        <w:t>ów</w:t>
      </w:r>
    </w:p>
    <w:p w14:paraId="37248842" w14:textId="77777777" w:rsidR="00FD41F4" w:rsidRPr="00FD41F4" w:rsidRDefault="00FD41F4" w:rsidP="008A0002">
      <w:pPr>
        <w:spacing w:after="0" w:line="276" w:lineRule="auto"/>
        <w:ind w:left="851"/>
        <w:contextualSpacing/>
        <w:jc w:val="both"/>
        <w:rPr>
          <w:rFonts w:asciiTheme="minorHAnsi" w:eastAsia="Times New Roman" w:hAnsiTheme="minorHAnsi" w:cstheme="minorHAnsi"/>
          <w:kern w:val="0"/>
          <w:shd w:val="clear" w:color="auto" w:fill="FFFFFF"/>
          <w:lang w:eastAsia="pl-PL" w:bidi="ar-SA"/>
        </w:rPr>
      </w:pPr>
      <w:r w:rsidRPr="00FD41F4">
        <w:rPr>
          <w:rFonts w:asciiTheme="minorHAnsi" w:eastAsia="Times New Roman" w:hAnsiTheme="minorHAnsi" w:cstheme="minorHAnsi"/>
          <w:kern w:val="0"/>
          <w:shd w:val="clear" w:color="auto" w:fill="FFFFFF"/>
          <w:lang w:eastAsia="pl-PL" w:bidi="ar-SA"/>
        </w:rPr>
        <w:t>Maksymalna wysokość kary umownej za każdy dzień zwłoki w niedotrzymania terminu zakończenia remontu, jaka podlega punktacji wynosi 1%.</w:t>
      </w:r>
    </w:p>
    <w:p w14:paraId="0F8C19AE" w14:textId="77777777" w:rsidR="00FD41F4" w:rsidRPr="00FD41F4" w:rsidRDefault="00FD41F4" w:rsidP="008A0002">
      <w:pPr>
        <w:spacing w:after="0" w:line="276" w:lineRule="auto"/>
        <w:ind w:left="851"/>
        <w:contextualSpacing/>
        <w:jc w:val="both"/>
        <w:rPr>
          <w:rFonts w:asciiTheme="minorHAnsi" w:eastAsia="Times New Roman" w:hAnsiTheme="minorHAnsi" w:cstheme="minorHAnsi"/>
          <w:kern w:val="0"/>
          <w:shd w:val="clear" w:color="auto" w:fill="FFFFFF"/>
          <w:lang w:eastAsia="pl-PL" w:bidi="ar-SA"/>
        </w:rPr>
      </w:pPr>
      <w:r w:rsidRPr="00FD41F4">
        <w:rPr>
          <w:rFonts w:asciiTheme="minorHAnsi" w:eastAsia="Times New Roman" w:hAnsiTheme="minorHAnsi" w:cstheme="minorHAnsi"/>
          <w:kern w:val="0"/>
          <w:shd w:val="clear" w:color="auto" w:fill="FFFFFF"/>
          <w:lang w:eastAsia="pl-PL" w:bidi="ar-SA"/>
        </w:rPr>
        <w:t>Minimalna wysokość kary umownej za każdy dzień niedotrzymania terminu zakończenia remontu, jaka może być zaoferowana przez Wykonawcę wynosi 0,15%.</w:t>
      </w:r>
    </w:p>
    <w:p w14:paraId="0CC1E98D" w14:textId="77777777" w:rsidR="00FD41F4" w:rsidRPr="00FD41F4" w:rsidRDefault="00FD41F4" w:rsidP="008A0002">
      <w:pPr>
        <w:spacing w:after="0" w:line="276" w:lineRule="auto"/>
        <w:ind w:left="851"/>
        <w:contextualSpacing/>
        <w:jc w:val="both"/>
        <w:rPr>
          <w:rFonts w:asciiTheme="minorHAnsi" w:eastAsia="Times New Roman" w:hAnsiTheme="minorHAnsi" w:cstheme="minorHAnsi"/>
          <w:kern w:val="0"/>
          <w:shd w:val="clear" w:color="auto" w:fill="FFFFFF"/>
          <w:lang w:eastAsia="pl-PL" w:bidi="ar-SA"/>
        </w:rPr>
      </w:pPr>
      <w:r w:rsidRPr="00FD41F4">
        <w:rPr>
          <w:rFonts w:asciiTheme="minorHAnsi" w:eastAsia="Times New Roman" w:hAnsiTheme="minorHAnsi" w:cstheme="minorHAnsi"/>
          <w:kern w:val="0"/>
          <w:shd w:val="clear" w:color="auto" w:fill="FFFFFF"/>
          <w:lang w:eastAsia="pl-PL" w:bidi="ar-SA"/>
        </w:rPr>
        <w:lastRenderedPageBreak/>
        <w:t>Jeżeli Wykonawca w formularzu ofertowym nie określi wysokości kary umownej, Zamawiający uzna, że wysokość kary umownej wynosi  0,10%  a w kryterium tym Wykonawca otrzyma 0 punktów.</w:t>
      </w:r>
    </w:p>
    <w:p w14:paraId="062988B0" w14:textId="0B535B3C" w:rsidR="00FD41F4" w:rsidRPr="00FD41F4" w:rsidRDefault="00FD41F4" w:rsidP="008A0002">
      <w:pPr>
        <w:numPr>
          <w:ilvl w:val="0"/>
          <w:numId w:val="7"/>
        </w:numPr>
        <w:spacing w:after="0" w:line="276" w:lineRule="auto"/>
        <w:ind w:left="851"/>
        <w:contextualSpacing/>
        <w:jc w:val="both"/>
        <w:rPr>
          <w:rFonts w:asciiTheme="minorHAnsi" w:eastAsia="Times New Roman" w:hAnsiTheme="minorHAnsi" w:cstheme="minorHAnsi"/>
          <w:b/>
          <w:kern w:val="0"/>
          <w:shd w:val="clear" w:color="auto" w:fill="FFFFFF"/>
          <w:lang w:eastAsia="pl-PL" w:bidi="ar-SA"/>
        </w:rPr>
      </w:pPr>
      <w:r w:rsidRPr="00FD41F4">
        <w:rPr>
          <w:rFonts w:asciiTheme="minorHAnsi" w:eastAsia="Times New Roman" w:hAnsiTheme="minorHAnsi" w:cstheme="minorHAnsi"/>
          <w:b/>
          <w:kern w:val="0"/>
          <w:shd w:val="clear" w:color="auto" w:fill="FFFFFF"/>
          <w:lang w:eastAsia="pl-PL" w:bidi="ar-SA"/>
        </w:rPr>
        <w:t xml:space="preserve">Czas usunięcia wad przedmiotu umowy w okresie gwarancji lub rękojmi:  </w:t>
      </w:r>
      <w:r w:rsidR="00F977F4">
        <w:rPr>
          <w:rFonts w:asciiTheme="minorHAnsi" w:eastAsia="Times New Roman" w:hAnsiTheme="minorHAnsi" w:cstheme="minorHAnsi"/>
          <w:b/>
          <w:kern w:val="0"/>
          <w:shd w:val="clear" w:color="auto" w:fill="FFFFFF"/>
          <w:lang w:eastAsia="pl-PL" w:bidi="ar-SA"/>
        </w:rPr>
        <w:t>1</w:t>
      </w:r>
      <w:r w:rsidRPr="00FD41F4">
        <w:rPr>
          <w:rFonts w:asciiTheme="minorHAnsi" w:eastAsia="Times New Roman" w:hAnsiTheme="minorHAnsi" w:cstheme="minorHAnsi"/>
          <w:b/>
          <w:kern w:val="0"/>
          <w:shd w:val="clear" w:color="auto" w:fill="FFFFFF"/>
          <w:lang w:eastAsia="pl-PL" w:bidi="ar-SA"/>
        </w:rPr>
        <w:t>0%-</w:t>
      </w:r>
      <w:r w:rsidR="00F977F4">
        <w:rPr>
          <w:rFonts w:asciiTheme="minorHAnsi" w:eastAsia="Times New Roman" w:hAnsiTheme="minorHAnsi" w:cstheme="minorHAnsi"/>
          <w:b/>
          <w:kern w:val="0"/>
          <w:shd w:val="clear" w:color="auto" w:fill="FFFFFF"/>
          <w:lang w:eastAsia="pl-PL" w:bidi="ar-SA"/>
        </w:rPr>
        <w:t xml:space="preserve"> 1</w:t>
      </w:r>
      <w:r w:rsidRPr="00FD41F4">
        <w:rPr>
          <w:rFonts w:asciiTheme="minorHAnsi" w:eastAsia="Times New Roman" w:hAnsiTheme="minorHAnsi" w:cstheme="minorHAnsi"/>
          <w:b/>
          <w:kern w:val="0"/>
          <w:shd w:val="clear" w:color="auto" w:fill="FFFFFF"/>
          <w:lang w:eastAsia="pl-PL" w:bidi="ar-SA"/>
        </w:rPr>
        <w:t>0 pkt</w:t>
      </w:r>
    </w:p>
    <w:p w14:paraId="026D7FD7" w14:textId="77777777" w:rsidR="00FD41F4" w:rsidRPr="00FD41F4" w:rsidRDefault="00FD41F4" w:rsidP="008A0002">
      <w:pPr>
        <w:spacing w:after="0" w:line="276" w:lineRule="auto"/>
        <w:ind w:left="851"/>
        <w:contextualSpacing/>
        <w:jc w:val="both"/>
        <w:rPr>
          <w:rFonts w:asciiTheme="minorHAnsi" w:eastAsia="Times New Roman" w:hAnsiTheme="minorHAnsi" w:cstheme="minorHAnsi"/>
          <w:kern w:val="0"/>
          <w:shd w:val="clear" w:color="auto" w:fill="FFFFFF"/>
          <w:lang w:eastAsia="pl-PL" w:bidi="ar-SA"/>
        </w:rPr>
      </w:pPr>
      <w:r w:rsidRPr="00FD41F4">
        <w:rPr>
          <w:rFonts w:asciiTheme="minorHAnsi" w:eastAsia="Times New Roman" w:hAnsiTheme="minorHAnsi" w:cstheme="minorHAnsi"/>
          <w:kern w:val="0"/>
          <w:shd w:val="clear" w:color="auto" w:fill="FFFFFF"/>
          <w:lang w:eastAsia="pl-PL" w:bidi="ar-SA"/>
        </w:rPr>
        <w:t>Sposób oceny: Wykonawca, który zaoferuje czas (liczba dni kalendarzowych) przewidzianych na usunięcie wady przedmiotu umowy w okresie gwarancji lub rękojmi za zaoferowanie:</w:t>
      </w:r>
    </w:p>
    <w:p w14:paraId="3DCDFB8D" w14:textId="7CFFD930" w:rsidR="00FD41F4" w:rsidRPr="00FD41F4" w:rsidRDefault="00FD41F4" w:rsidP="008A0002">
      <w:pPr>
        <w:numPr>
          <w:ilvl w:val="0"/>
          <w:numId w:val="9"/>
        </w:numPr>
        <w:spacing w:after="0" w:line="276" w:lineRule="auto"/>
        <w:ind w:left="851"/>
        <w:contextualSpacing/>
        <w:jc w:val="both"/>
        <w:rPr>
          <w:rFonts w:asciiTheme="minorHAnsi" w:eastAsia="Times New Roman" w:hAnsiTheme="minorHAnsi" w:cstheme="minorHAnsi"/>
          <w:kern w:val="0"/>
          <w:shd w:val="clear" w:color="auto" w:fill="FFFFFF"/>
          <w:lang w:eastAsia="pl-PL" w:bidi="ar-SA"/>
        </w:rPr>
      </w:pPr>
      <w:r w:rsidRPr="00FD41F4">
        <w:rPr>
          <w:rFonts w:asciiTheme="minorHAnsi" w:eastAsia="Times New Roman" w:hAnsiTheme="minorHAnsi" w:cstheme="minorHAnsi"/>
          <w:kern w:val="0"/>
          <w:shd w:val="clear" w:color="auto" w:fill="FFFFFF"/>
          <w:lang w:eastAsia="pl-PL" w:bidi="ar-SA"/>
        </w:rPr>
        <w:t xml:space="preserve">2 dni kalendarzowe - otrzyma </w:t>
      </w:r>
      <w:r w:rsidR="00F977F4">
        <w:rPr>
          <w:rFonts w:asciiTheme="minorHAnsi" w:eastAsia="Times New Roman" w:hAnsiTheme="minorHAnsi" w:cstheme="minorHAnsi"/>
          <w:kern w:val="0"/>
          <w:shd w:val="clear" w:color="auto" w:fill="FFFFFF"/>
          <w:lang w:eastAsia="pl-PL" w:bidi="ar-SA"/>
        </w:rPr>
        <w:t>1</w:t>
      </w:r>
      <w:r w:rsidRPr="00FD41F4">
        <w:rPr>
          <w:rFonts w:asciiTheme="minorHAnsi" w:eastAsia="Times New Roman" w:hAnsiTheme="minorHAnsi" w:cstheme="minorHAnsi"/>
          <w:kern w:val="0"/>
          <w:shd w:val="clear" w:color="auto" w:fill="FFFFFF"/>
          <w:lang w:eastAsia="pl-PL" w:bidi="ar-SA"/>
        </w:rPr>
        <w:t>0 punktów</w:t>
      </w:r>
    </w:p>
    <w:p w14:paraId="22381CA7" w14:textId="710CD67D" w:rsidR="00FD41F4" w:rsidRPr="00FD41F4" w:rsidRDefault="00FD41F4" w:rsidP="008A0002">
      <w:pPr>
        <w:numPr>
          <w:ilvl w:val="0"/>
          <w:numId w:val="9"/>
        </w:numPr>
        <w:spacing w:after="0" w:line="276" w:lineRule="auto"/>
        <w:ind w:left="851"/>
        <w:contextualSpacing/>
        <w:jc w:val="both"/>
        <w:rPr>
          <w:rFonts w:asciiTheme="minorHAnsi" w:eastAsia="Times New Roman" w:hAnsiTheme="minorHAnsi" w:cstheme="minorHAnsi"/>
          <w:kern w:val="0"/>
          <w:shd w:val="clear" w:color="auto" w:fill="FFFFFF"/>
          <w:lang w:eastAsia="pl-PL" w:bidi="ar-SA"/>
        </w:rPr>
      </w:pPr>
      <w:r w:rsidRPr="00FD41F4">
        <w:rPr>
          <w:rFonts w:asciiTheme="minorHAnsi" w:eastAsia="Times New Roman" w:hAnsiTheme="minorHAnsi" w:cstheme="minorHAnsi"/>
          <w:kern w:val="0"/>
          <w:shd w:val="clear" w:color="auto" w:fill="FFFFFF"/>
          <w:lang w:eastAsia="pl-PL" w:bidi="ar-SA"/>
        </w:rPr>
        <w:t xml:space="preserve">4 dni kalendarzowych </w:t>
      </w:r>
      <w:r w:rsidRPr="00FD41F4">
        <w:rPr>
          <w:rFonts w:asciiTheme="minorHAnsi" w:eastAsia="Times New Roman" w:hAnsiTheme="minorHAnsi" w:cstheme="minorHAnsi"/>
          <w:kern w:val="0"/>
          <w:shd w:val="clear" w:color="auto" w:fill="FFFFFF"/>
          <w:lang w:eastAsia="pl-PL" w:bidi="ar-SA"/>
        </w:rPr>
        <w:softHyphen/>
        <w:t xml:space="preserve">- otrzyma </w:t>
      </w:r>
      <w:r w:rsidR="00F977F4">
        <w:rPr>
          <w:rFonts w:asciiTheme="minorHAnsi" w:eastAsia="Times New Roman" w:hAnsiTheme="minorHAnsi" w:cstheme="minorHAnsi"/>
          <w:kern w:val="0"/>
          <w:shd w:val="clear" w:color="auto" w:fill="FFFFFF"/>
          <w:lang w:eastAsia="pl-PL" w:bidi="ar-SA"/>
        </w:rPr>
        <w:t xml:space="preserve">5 </w:t>
      </w:r>
      <w:r w:rsidRPr="00FD41F4">
        <w:rPr>
          <w:rFonts w:asciiTheme="minorHAnsi" w:eastAsia="Times New Roman" w:hAnsiTheme="minorHAnsi" w:cstheme="minorHAnsi"/>
          <w:kern w:val="0"/>
          <w:shd w:val="clear" w:color="auto" w:fill="FFFFFF"/>
          <w:lang w:eastAsia="pl-PL" w:bidi="ar-SA"/>
        </w:rPr>
        <w:t xml:space="preserve">punktów </w:t>
      </w:r>
      <w:r w:rsidRPr="00FD41F4">
        <w:rPr>
          <w:rFonts w:asciiTheme="minorHAnsi" w:eastAsia="Times New Roman" w:hAnsiTheme="minorHAnsi" w:cstheme="minorHAnsi"/>
          <w:kern w:val="0"/>
          <w:shd w:val="clear" w:color="auto" w:fill="FFFFFF"/>
          <w:lang w:eastAsia="pl-PL" w:bidi="ar-SA"/>
        </w:rPr>
        <w:softHyphen/>
      </w:r>
    </w:p>
    <w:p w14:paraId="5DB007A3" w14:textId="77777777" w:rsidR="00FD41F4" w:rsidRPr="00FD41F4" w:rsidRDefault="00FD41F4" w:rsidP="008A0002">
      <w:pPr>
        <w:numPr>
          <w:ilvl w:val="0"/>
          <w:numId w:val="9"/>
        </w:numPr>
        <w:spacing w:after="0" w:line="276" w:lineRule="auto"/>
        <w:ind w:left="851"/>
        <w:contextualSpacing/>
        <w:jc w:val="both"/>
        <w:rPr>
          <w:rFonts w:asciiTheme="minorHAnsi" w:eastAsia="Times New Roman" w:hAnsiTheme="minorHAnsi" w:cstheme="minorHAnsi"/>
          <w:kern w:val="0"/>
          <w:shd w:val="clear" w:color="auto" w:fill="FFFFFF"/>
          <w:lang w:eastAsia="pl-PL" w:bidi="ar-SA"/>
        </w:rPr>
      </w:pPr>
      <w:r w:rsidRPr="00FD41F4">
        <w:rPr>
          <w:rFonts w:asciiTheme="minorHAnsi" w:eastAsia="Times New Roman" w:hAnsiTheme="minorHAnsi" w:cstheme="minorHAnsi"/>
          <w:kern w:val="0"/>
          <w:shd w:val="clear" w:color="auto" w:fill="FFFFFF"/>
          <w:lang w:eastAsia="pl-PL" w:bidi="ar-SA"/>
        </w:rPr>
        <w:t xml:space="preserve">7 dni kalendarzowych </w:t>
      </w:r>
      <w:r w:rsidRPr="00FD41F4">
        <w:rPr>
          <w:rFonts w:asciiTheme="minorHAnsi" w:eastAsia="Times New Roman" w:hAnsiTheme="minorHAnsi" w:cstheme="minorHAnsi"/>
          <w:kern w:val="0"/>
          <w:shd w:val="clear" w:color="auto" w:fill="FFFFFF"/>
          <w:lang w:eastAsia="pl-PL" w:bidi="ar-SA"/>
        </w:rPr>
        <w:softHyphen/>
        <w:t>- otrzyma 3 punkty</w:t>
      </w:r>
    </w:p>
    <w:p w14:paraId="5B793B65" w14:textId="4C3A2060" w:rsidR="008A0002" w:rsidRPr="005C2343" w:rsidRDefault="00FD41F4" w:rsidP="005C2343">
      <w:pPr>
        <w:numPr>
          <w:ilvl w:val="0"/>
          <w:numId w:val="9"/>
        </w:numPr>
        <w:spacing w:after="0" w:line="276" w:lineRule="auto"/>
        <w:ind w:left="851"/>
        <w:contextualSpacing/>
        <w:jc w:val="both"/>
        <w:rPr>
          <w:rFonts w:asciiTheme="minorHAnsi" w:eastAsia="Times New Roman" w:hAnsiTheme="minorHAnsi" w:cstheme="minorHAnsi"/>
          <w:kern w:val="0"/>
          <w:shd w:val="clear" w:color="auto" w:fill="FFFFFF"/>
          <w:lang w:eastAsia="pl-PL" w:bidi="ar-SA"/>
        </w:rPr>
      </w:pPr>
      <w:r w:rsidRPr="00FD41F4">
        <w:rPr>
          <w:rFonts w:asciiTheme="minorHAnsi" w:eastAsia="Times New Roman" w:hAnsiTheme="minorHAnsi" w:cstheme="minorHAnsi"/>
          <w:kern w:val="0"/>
          <w:shd w:val="clear" w:color="auto" w:fill="FFFFFF"/>
          <w:lang w:eastAsia="pl-PL" w:bidi="ar-SA"/>
        </w:rPr>
        <w:t xml:space="preserve">10 dni kalendarzowych </w:t>
      </w:r>
      <w:r w:rsidRPr="00FD41F4">
        <w:rPr>
          <w:rFonts w:asciiTheme="minorHAnsi" w:eastAsia="Times New Roman" w:hAnsiTheme="minorHAnsi" w:cstheme="minorHAnsi"/>
          <w:kern w:val="0"/>
          <w:shd w:val="clear" w:color="auto" w:fill="FFFFFF"/>
          <w:lang w:eastAsia="pl-PL" w:bidi="ar-SA"/>
        </w:rPr>
        <w:softHyphen/>
        <w:t>- otrzyma 1 punkt</w:t>
      </w:r>
    </w:p>
    <w:p w14:paraId="4528ACF6" w14:textId="68CEAE15" w:rsidR="00FD41F4" w:rsidRPr="00FD41F4" w:rsidRDefault="00FD41F4" w:rsidP="005C2343">
      <w:pPr>
        <w:spacing w:after="0" w:line="276" w:lineRule="auto"/>
        <w:ind w:left="851"/>
        <w:contextualSpacing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FD41F4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Jeżeli Wykonawca w formularzu ofertowym nie określi ilości dni Zamawiający uzna, że Wykonawca oferuje 14 dni kalendarzowych, a w kryterium tym Wykonawca otrzyma 0 punktów. </w:t>
      </w:r>
    </w:p>
    <w:p w14:paraId="02EC0471" w14:textId="0A5B3A0D" w:rsidR="00FD41F4" w:rsidRPr="00FD41F4" w:rsidRDefault="00FD41F4" w:rsidP="005C2343">
      <w:pPr>
        <w:numPr>
          <w:ilvl w:val="0"/>
          <w:numId w:val="22"/>
        </w:numPr>
        <w:tabs>
          <w:tab w:val="left" w:pos="2552"/>
        </w:tabs>
        <w:spacing w:after="0" w:line="312" w:lineRule="auto"/>
        <w:ind w:left="851"/>
        <w:jc w:val="both"/>
        <w:rPr>
          <w:rFonts w:asciiTheme="minorHAnsi" w:eastAsia="Times New Roman" w:hAnsiTheme="minorHAnsi" w:cstheme="minorHAnsi"/>
          <w:bCs/>
          <w:i/>
          <w:iCs/>
          <w:kern w:val="0"/>
          <w:sz w:val="22"/>
          <w:szCs w:val="22"/>
          <w:lang w:eastAsia="pl-PL" w:bidi="ar-SA"/>
        </w:rPr>
      </w:pPr>
      <w:r w:rsidRPr="00FD41F4">
        <w:rPr>
          <w:rFonts w:asciiTheme="minorHAnsi" w:eastAsia="Times New Roman" w:hAnsiTheme="minorHAnsi" w:cstheme="minorHAnsi"/>
          <w:bCs/>
          <w:i/>
          <w:iCs/>
          <w:kern w:val="0"/>
          <w:sz w:val="22"/>
          <w:szCs w:val="22"/>
          <w:lang w:eastAsia="pl-PL" w:bidi="ar-SA"/>
        </w:rPr>
        <w:t>Wady przedmiotu umowy rozumiane jako zwykłe naprawy przedmiotu, korekty montażowe, naprawy usterek estetycznych i malarskich (nie dotyczy usterek dotyczących zwrotu materiałów przez wykonawcę, na które czas oczekiwania jest dłuższy niż wskazane terminy)</w:t>
      </w:r>
    </w:p>
    <w:p w14:paraId="337316E7" w14:textId="77777777" w:rsidR="00FD41F4" w:rsidRPr="00FD41F4" w:rsidRDefault="00FD41F4" w:rsidP="008A0002">
      <w:pPr>
        <w:tabs>
          <w:tab w:val="left" w:pos="2552"/>
        </w:tabs>
        <w:spacing w:after="0" w:line="312" w:lineRule="auto"/>
        <w:ind w:left="851" w:hanging="480"/>
        <w:jc w:val="both"/>
        <w:rPr>
          <w:rFonts w:asciiTheme="minorHAnsi" w:eastAsia="Times New Roman" w:hAnsiTheme="minorHAnsi" w:cstheme="minorHAnsi"/>
          <w:b/>
          <w:kern w:val="0"/>
          <w:lang w:eastAsia="pl-PL" w:bidi="ar-SA"/>
        </w:rPr>
      </w:pPr>
      <w:r w:rsidRPr="00FD41F4">
        <w:rPr>
          <w:rFonts w:asciiTheme="minorHAnsi" w:eastAsia="Times New Roman" w:hAnsiTheme="minorHAnsi" w:cstheme="minorHAnsi"/>
          <w:b/>
          <w:kern w:val="0"/>
          <w:lang w:eastAsia="pl-PL" w:bidi="ar-SA"/>
        </w:rPr>
        <w:t>Końcowa ocena oferty  Wykonawcy będzie dokonywana według wzoru:</w:t>
      </w:r>
    </w:p>
    <w:p w14:paraId="61426A12" w14:textId="77777777" w:rsidR="00FD41F4" w:rsidRPr="00FD41F4" w:rsidRDefault="00FD41F4" w:rsidP="008A0002">
      <w:pPr>
        <w:tabs>
          <w:tab w:val="left" w:pos="2552"/>
        </w:tabs>
        <w:spacing w:after="0" w:line="312" w:lineRule="auto"/>
        <w:ind w:left="851" w:hanging="480"/>
        <w:jc w:val="center"/>
        <w:rPr>
          <w:rFonts w:asciiTheme="minorHAnsi" w:eastAsia="Times New Roman" w:hAnsiTheme="minorHAnsi" w:cstheme="minorHAnsi"/>
          <w:kern w:val="0"/>
          <w:vertAlign w:val="subscript"/>
          <w:lang w:eastAsia="pl-PL" w:bidi="ar-SA"/>
        </w:rPr>
      </w:pPr>
      <w:r w:rsidRPr="00FD41F4">
        <w:rPr>
          <w:rFonts w:asciiTheme="minorHAnsi" w:eastAsia="Times New Roman" w:hAnsiTheme="minorHAnsi" w:cstheme="minorHAnsi"/>
          <w:kern w:val="0"/>
          <w:lang w:eastAsia="pl-PL" w:bidi="ar-SA"/>
        </w:rPr>
        <w:t>W = W</w:t>
      </w:r>
      <w:r w:rsidRPr="00FD41F4">
        <w:rPr>
          <w:rFonts w:asciiTheme="minorHAnsi" w:eastAsia="Times New Roman" w:hAnsiTheme="minorHAnsi" w:cstheme="minorHAnsi"/>
          <w:kern w:val="0"/>
          <w:vertAlign w:val="subscript"/>
          <w:lang w:eastAsia="pl-PL" w:bidi="ar-SA"/>
        </w:rPr>
        <w:t xml:space="preserve">1 </w:t>
      </w:r>
      <w:r w:rsidRPr="00FD41F4">
        <w:rPr>
          <w:rFonts w:asciiTheme="minorHAnsi" w:eastAsia="Times New Roman" w:hAnsiTheme="minorHAnsi" w:cstheme="minorHAnsi"/>
          <w:kern w:val="0"/>
          <w:lang w:eastAsia="pl-PL" w:bidi="ar-SA"/>
        </w:rPr>
        <w:t>+ W</w:t>
      </w:r>
      <w:r w:rsidRPr="00FD41F4">
        <w:rPr>
          <w:rFonts w:asciiTheme="minorHAnsi" w:eastAsia="Times New Roman" w:hAnsiTheme="minorHAnsi" w:cstheme="minorHAnsi"/>
          <w:kern w:val="0"/>
          <w:vertAlign w:val="subscript"/>
          <w:lang w:eastAsia="pl-PL" w:bidi="ar-SA"/>
        </w:rPr>
        <w:t xml:space="preserve">2 </w:t>
      </w:r>
      <w:r w:rsidRPr="00FD41F4">
        <w:rPr>
          <w:rFonts w:asciiTheme="minorHAnsi" w:eastAsia="Times New Roman" w:hAnsiTheme="minorHAnsi" w:cstheme="minorHAnsi"/>
          <w:kern w:val="0"/>
          <w:lang w:eastAsia="pl-PL" w:bidi="ar-SA"/>
        </w:rPr>
        <w:t>+ W</w:t>
      </w:r>
      <w:r w:rsidRPr="00FD41F4">
        <w:rPr>
          <w:rFonts w:asciiTheme="minorHAnsi" w:eastAsia="Times New Roman" w:hAnsiTheme="minorHAnsi" w:cstheme="minorHAnsi"/>
          <w:kern w:val="0"/>
          <w:vertAlign w:val="subscript"/>
          <w:lang w:eastAsia="pl-PL" w:bidi="ar-SA"/>
        </w:rPr>
        <w:t xml:space="preserve">3 </w:t>
      </w: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"/>
        <w:gridCol w:w="9284"/>
      </w:tblGrid>
      <w:tr w:rsidR="00FD41F4" w:rsidRPr="00FD41F4" w14:paraId="42C54C73" w14:textId="77777777" w:rsidTr="008A0002">
        <w:tc>
          <w:tcPr>
            <w:tcW w:w="356" w:type="dxa"/>
          </w:tcPr>
          <w:p w14:paraId="78B870C3" w14:textId="77777777" w:rsidR="00FD41F4" w:rsidRPr="00FD41F4" w:rsidRDefault="00FD41F4" w:rsidP="008A0002">
            <w:pPr>
              <w:suppressAutoHyphens/>
              <w:overflowPunct w:val="0"/>
              <w:autoSpaceDE w:val="0"/>
              <w:spacing w:after="0" w:line="312" w:lineRule="auto"/>
              <w:ind w:left="851" w:right="37"/>
              <w:rPr>
                <w:rFonts w:asciiTheme="minorHAnsi" w:eastAsia="Times New Roman" w:hAnsiTheme="minorHAnsi" w:cstheme="minorHAnsi"/>
                <w:kern w:val="0"/>
                <w:lang w:eastAsia="en-US" w:bidi="ar-SA"/>
              </w:rPr>
            </w:pPr>
          </w:p>
        </w:tc>
        <w:tc>
          <w:tcPr>
            <w:tcW w:w="9284" w:type="dxa"/>
            <w:hideMark/>
          </w:tcPr>
          <w:p w14:paraId="2ABBAFA0" w14:textId="13FA9C2F" w:rsidR="008A0002" w:rsidRDefault="008A0002" w:rsidP="008A0002">
            <w:pPr>
              <w:suppressAutoHyphens/>
              <w:overflowPunct w:val="0"/>
              <w:autoSpaceDE w:val="0"/>
              <w:spacing w:after="0" w:line="312" w:lineRule="auto"/>
              <w:rPr>
                <w:rFonts w:asciiTheme="minorHAnsi" w:eastAsia="Times New Roman" w:hAnsiTheme="minorHAnsi" w:cstheme="minorHAnsi"/>
                <w:kern w:val="0"/>
                <w:lang w:eastAsia="en-US" w:bidi="ar-SA"/>
              </w:rPr>
            </w:pPr>
            <w:r w:rsidRPr="008A0002">
              <w:rPr>
                <w:rFonts w:asciiTheme="minorHAnsi" w:eastAsia="Times New Roman" w:hAnsiTheme="minorHAnsi" w:cstheme="minorHAnsi"/>
                <w:kern w:val="0"/>
                <w:lang w:eastAsia="en-US" w:bidi="ar-SA"/>
              </w:rPr>
              <w:t>gdzie:</w:t>
            </w:r>
            <w:r w:rsidRPr="008A0002">
              <w:rPr>
                <w:rFonts w:asciiTheme="minorHAnsi" w:eastAsia="Times New Roman" w:hAnsiTheme="minorHAnsi" w:cstheme="minorHAnsi"/>
                <w:kern w:val="0"/>
                <w:lang w:eastAsia="en-US" w:bidi="ar-SA"/>
              </w:rPr>
              <w:tab/>
              <w:t>W – suma punktów uzyskanych przez Wykonawcę „badanego” w kryteriach oceny oferty</w:t>
            </w:r>
          </w:p>
          <w:p w14:paraId="56CAF27B" w14:textId="2A94D4FD" w:rsidR="00FD41F4" w:rsidRPr="00FD41F4" w:rsidRDefault="00FD41F4" w:rsidP="008A0002">
            <w:pPr>
              <w:suppressAutoHyphens/>
              <w:overflowPunct w:val="0"/>
              <w:autoSpaceDE w:val="0"/>
              <w:spacing w:after="0" w:line="312" w:lineRule="auto"/>
              <w:rPr>
                <w:rFonts w:asciiTheme="minorHAnsi" w:eastAsia="Times New Roman" w:hAnsiTheme="minorHAnsi" w:cstheme="minorHAnsi"/>
                <w:b/>
                <w:kern w:val="0"/>
                <w:lang w:eastAsia="en-US" w:bidi="ar-SA"/>
              </w:rPr>
            </w:pPr>
            <w:r w:rsidRPr="00FD41F4">
              <w:rPr>
                <w:rFonts w:asciiTheme="minorHAnsi" w:eastAsia="Times New Roman" w:hAnsiTheme="minorHAnsi" w:cstheme="minorHAnsi"/>
                <w:kern w:val="0"/>
                <w:lang w:eastAsia="en-US" w:bidi="ar-SA"/>
              </w:rPr>
              <w:t>W</w:t>
            </w:r>
            <w:r w:rsidRPr="00FD41F4">
              <w:rPr>
                <w:rFonts w:asciiTheme="minorHAnsi" w:eastAsia="Times New Roman" w:hAnsiTheme="minorHAnsi" w:cstheme="minorHAnsi"/>
                <w:kern w:val="0"/>
                <w:vertAlign w:val="subscript"/>
                <w:lang w:eastAsia="en-US" w:bidi="ar-SA"/>
              </w:rPr>
              <w:t>1</w:t>
            </w:r>
            <w:r w:rsidRPr="00FD41F4">
              <w:rPr>
                <w:rFonts w:asciiTheme="minorHAnsi" w:eastAsia="Times New Roman" w:hAnsiTheme="minorHAnsi" w:cstheme="minorHAnsi"/>
                <w:kern w:val="0"/>
                <w:lang w:eastAsia="en-US" w:bidi="ar-SA"/>
              </w:rPr>
              <w:t xml:space="preserve"> – liczba punktów uzyskanych przez Wykonawcę „badanego” w kryterium nr 1 </w:t>
            </w:r>
          </w:p>
        </w:tc>
      </w:tr>
      <w:tr w:rsidR="00FD41F4" w:rsidRPr="00FD41F4" w14:paraId="15164E61" w14:textId="77777777" w:rsidTr="008A0002">
        <w:tc>
          <w:tcPr>
            <w:tcW w:w="356" w:type="dxa"/>
          </w:tcPr>
          <w:p w14:paraId="2612A39B" w14:textId="77777777" w:rsidR="00FD41F4" w:rsidRPr="00FD41F4" w:rsidRDefault="00FD41F4" w:rsidP="008A0002">
            <w:pPr>
              <w:suppressAutoHyphens/>
              <w:overflowPunct w:val="0"/>
              <w:autoSpaceDE w:val="0"/>
              <w:spacing w:after="0" w:line="312" w:lineRule="auto"/>
              <w:ind w:left="851" w:firstLine="4"/>
              <w:rPr>
                <w:rFonts w:asciiTheme="minorHAnsi" w:eastAsia="Times New Roman" w:hAnsiTheme="minorHAnsi" w:cstheme="minorHAnsi"/>
                <w:kern w:val="0"/>
                <w:lang w:eastAsia="en-US" w:bidi="ar-SA"/>
              </w:rPr>
            </w:pPr>
          </w:p>
        </w:tc>
        <w:tc>
          <w:tcPr>
            <w:tcW w:w="9284" w:type="dxa"/>
            <w:hideMark/>
          </w:tcPr>
          <w:p w14:paraId="341B4441" w14:textId="77777777" w:rsidR="00FD41F4" w:rsidRPr="00FD41F4" w:rsidRDefault="00FD41F4" w:rsidP="008A0002">
            <w:pPr>
              <w:suppressAutoHyphens/>
              <w:overflowPunct w:val="0"/>
              <w:autoSpaceDE w:val="0"/>
              <w:spacing w:after="0" w:line="312" w:lineRule="auto"/>
              <w:jc w:val="both"/>
              <w:rPr>
                <w:rFonts w:asciiTheme="minorHAnsi" w:eastAsia="Times New Roman" w:hAnsiTheme="minorHAnsi" w:cstheme="minorHAnsi"/>
                <w:b/>
                <w:kern w:val="0"/>
                <w:lang w:eastAsia="en-US" w:bidi="ar-SA"/>
              </w:rPr>
            </w:pPr>
            <w:r w:rsidRPr="00FD41F4">
              <w:rPr>
                <w:rFonts w:asciiTheme="minorHAnsi" w:eastAsia="Times New Roman" w:hAnsiTheme="minorHAnsi" w:cstheme="minorHAnsi"/>
                <w:kern w:val="0"/>
                <w:lang w:eastAsia="en-US" w:bidi="ar-SA"/>
              </w:rPr>
              <w:t>W</w:t>
            </w:r>
            <w:r w:rsidRPr="00FD41F4">
              <w:rPr>
                <w:rFonts w:asciiTheme="minorHAnsi" w:eastAsia="Times New Roman" w:hAnsiTheme="minorHAnsi" w:cstheme="minorHAnsi"/>
                <w:kern w:val="0"/>
                <w:vertAlign w:val="subscript"/>
                <w:lang w:eastAsia="en-US" w:bidi="ar-SA"/>
              </w:rPr>
              <w:t>2</w:t>
            </w:r>
            <w:r w:rsidRPr="00FD41F4">
              <w:rPr>
                <w:rFonts w:asciiTheme="minorHAnsi" w:eastAsia="Times New Roman" w:hAnsiTheme="minorHAnsi" w:cstheme="minorHAnsi"/>
                <w:kern w:val="0"/>
                <w:lang w:eastAsia="en-US" w:bidi="ar-SA"/>
              </w:rPr>
              <w:t xml:space="preserve"> – liczba punktów uzyskanych przez Wykonawcę „badanego” w kryterium nr 2</w:t>
            </w:r>
          </w:p>
        </w:tc>
      </w:tr>
      <w:tr w:rsidR="00FD41F4" w:rsidRPr="00FD41F4" w14:paraId="4BCB8CC6" w14:textId="77777777" w:rsidTr="008A0002">
        <w:tc>
          <w:tcPr>
            <w:tcW w:w="356" w:type="dxa"/>
          </w:tcPr>
          <w:p w14:paraId="13C98DC6" w14:textId="77777777" w:rsidR="00FD41F4" w:rsidRPr="00FD41F4" w:rsidRDefault="00FD41F4" w:rsidP="008A0002">
            <w:pPr>
              <w:suppressAutoHyphens/>
              <w:overflowPunct w:val="0"/>
              <w:autoSpaceDE w:val="0"/>
              <w:spacing w:after="0" w:line="312" w:lineRule="auto"/>
              <w:ind w:left="851" w:firstLine="4"/>
              <w:rPr>
                <w:rFonts w:asciiTheme="minorHAnsi" w:eastAsia="Times New Roman" w:hAnsiTheme="minorHAnsi" w:cstheme="minorHAnsi"/>
                <w:kern w:val="0"/>
                <w:lang w:eastAsia="en-US" w:bidi="ar-SA"/>
              </w:rPr>
            </w:pPr>
          </w:p>
        </w:tc>
        <w:tc>
          <w:tcPr>
            <w:tcW w:w="9284" w:type="dxa"/>
            <w:hideMark/>
          </w:tcPr>
          <w:p w14:paraId="365090B0" w14:textId="77777777" w:rsidR="00FD41F4" w:rsidRPr="00FD41F4" w:rsidRDefault="00FD41F4" w:rsidP="008A0002">
            <w:pPr>
              <w:suppressAutoHyphens/>
              <w:overflowPunct w:val="0"/>
              <w:autoSpaceDE w:val="0"/>
              <w:spacing w:after="0" w:line="312" w:lineRule="auto"/>
              <w:jc w:val="both"/>
              <w:rPr>
                <w:rFonts w:asciiTheme="minorHAnsi" w:eastAsia="Times New Roman" w:hAnsiTheme="minorHAnsi" w:cstheme="minorHAnsi"/>
                <w:b/>
                <w:kern w:val="0"/>
                <w:lang w:eastAsia="en-US" w:bidi="ar-SA"/>
              </w:rPr>
            </w:pPr>
            <w:r w:rsidRPr="00FD41F4">
              <w:rPr>
                <w:rFonts w:asciiTheme="minorHAnsi" w:eastAsia="Times New Roman" w:hAnsiTheme="minorHAnsi" w:cstheme="minorHAnsi"/>
                <w:kern w:val="0"/>
                <w:lang w:eastAsia="en-US" w:bidi="ar-SA"/>
              </w:rPr>
              <w:t>W</w:t>
            </w:r>
            <w:r w:rsidRPr="00FD41F4">
              <w:rPr>
                <w:rFonts w:asciiTheme="minorHAnsi" w:eastAsia="Times New Roman" w:hAnsiTheme="minorHAnsi" w:cstheme="minorHAnsi"/>
                <w:kern w:val="0"/>
                <w:vertAlign w:val="subscript"/>
                <w:lang w:eastAsia="en-US" w:bidi="ar-SA"/>
              </w:rPr>
              <w:t>3</w:t>
            </w:r>
            <w:r w:rsidRPr="00FD41F4">
              <w:rPr>
                <w:rFonts w:asciiTheme="minorHAnsi" w:eastAsia="Times New Roman" w:hAnsiTheme="minorHAnsi" w:cstheme="minorHAnsi"/>
                <w:kern w:val="0"/>
                <w:lang w:eastAsia="en-US" w:bidi="ar-SA"/>
              </w:rPr>
              <w:t xml:space="preserve"> – liczba punktów uzyskanych przez Wykonawcę „badanego” w kryterium nr 3</w:t>
            </w:r>
          </w:p>
        </w:tc>
      </w:tr>
    </w:tbl>
    <w:p w14:paraId="45A00698" w14:textId="77777777" w:rsidR="000720ED" w:rsidRPr="00A52F63" w:rsidRDefault="000720ED" w:rsidP="000112A4">
      <w:pPr>
        <w:pStyle w:val="Bezodstpw"/>
        <w:spacing w:line="276" w:lineRule="auto"/>
        <w:jc w:val="both"/>
        <w:rPr>
          <w:rFonts w:asciiTheme="minorHAnsi" w:hAnsiTheme="minorHAnsi" w:cstheme="minorHAnsi"/>
          <w:szCs w:val="24"/>
          <w:lang w:eastAsia="pl-PL" w:bidi="ar-SA"/>
        </w:rPr>
      </w:pPr>
    </w:p>
    <w:p w14:paraId="336DB5D1" w14:textId="619607C9" w:rsidR="00C40BEF" w:rsidRPr="0036372E" w:rsidRDefault="00C40BEF" w:rsidP="005C5860">
      <w:pPr>
        <w:pStyle w:val="Akapitzlist"/>
        <w:numPr>
          <w:ilvl w:val="0"/>
          <w:numId w:val="2"/>
        </w:numPr>
        <w:spacing w:after="0" w:line="276" w:lineRule="auto"/>
        <w:ind w:left="142"/>
        <w:contextualSpacing w:val="0"/>
        <w:jc w:val="both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36372E">
        <w:rPr>
          <w:rFonts w:asciiTheme="minorHAnsi" w:eastAsiaTheme="minorHAnsi" w:hAnsiTheme="minorHAnsi" w:cstheme="minorHAnsi"/>
          <w:kern w:val="0"/>
          <w:lang w:eastAsia="en-US" w:bidi="ar-SA"/>
        </w:rPr>
        <w:t>W załączniku nr 1 –</w:t>
      </w:r>
      <w:r w:rsidR="0036372E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w projekcie</w:t>
      </w:r>
      <w:r w:rsidRPr="0036372E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umow</w:t>
      </w:r>
      <w:r w:rsidR="0034342A">
        <w:rPr>
          <w:rFonts w:asciiTheme="minorHAnsi" w:eastAsiaTheme="minorHAnsi" w:hAnsiTheme="minorHAnsi" w:cstheme="minorHAnsi"/>
          <w:kern w:val="0"/>
          <w:lang w:eastAsia="en-US" w:bidi="ar-SA"/>
        </w:rPr>
        <w:t>y</w:t>
      </w:r>
      <w:r w:rsidRPr="0036372E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</w:t>
      </w:r>
      <w:r w:rsidR="0096340C" w:rsidRPr="0036372E">
        <w:rPr>
          <w:rFonts w:asciiTheme="minorHAnsi" w:eastAsiaTheme="minorHAnsi" w:hAnsiTheme="minorHAnsi" w:cstheme="minorHAnsi"/>
          <w:kern w:val="0"/>
          <w:lang w:eastAsia="en-US" w:bidi="ar-SA"/>
        </w:rPr>
        <w:t>–</w:t>
      </w:r>
      <w:r w:rsidRPr="0036372E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</w:t>
      </w:r>
      <w:r w:rsidR="0096340C" w:rsidRPr="0036372E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paragraf 2 ust. </w:t>
      </w:r>
      <w:r w:rsidR="00E26E7A">
        <w:rPr>
          <w:rFonts w:asciiTheme="minorHAnsi" w:eastAsiaTheme="minorHAnsi" w:hAnsiTheme="minorHAnsi" w:cstheme="minorHAnsi"/>
          <w:kern w:val="0"/>
          <w:lang w:eastAsia="en-US" w:bidi="ar-SA"/>
        </w:rPr>
        <w:t>1</w:t>
      </w:r>
      <w:r w:rsidRPr="0036372E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otrzymuje brzmienie:</w:t>
      </w:r>
    </w:p>
    <w:p w14:paraId="26CF98CB" w14:textId="6E46BE55" w:rsidR="00E26E7A" w:rsidRDefault="00E26E7A" w:rsidP="00E26E7A">
      <w:pPr>
        <w:pStyle w:val="Akapitzlist"/>
        <w:numPr>
          <w:ilvl w:val="0"/>
          <w:numId w:val="23"/>
        </w:numPr>
        <w:spacing w:after="0" w:line="360" w:lineRule="auto"/>
        <w:jc w:val="both"/>
      </w:pPr>
      <w:r w:rsidRPr="00E26E7A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Wykonawca zobowiązuje się do wykonania przedmiotu umowy opisanego w § 1 ust. 1 w terminie od …….. 2024r. do </w:t>
      </w:r>
      <w:r w:rsidR="00BB469E">
        <w:rPr>
          <w:rFonts w:asciiTheme="minorHAnsi" w:eastAsiaTheme="minorHAnsi" w:hAnsiTheme="minorHAnsi" w:cstheme="minorHAnsi"/>
          <w:kern w:val="0"/>
          <w:lang w:eastAsia="en-US" w:bidi="ar-SA"/>
        </w:rPr>
        <w:t>28</w:t>
      </w:r>
      <w:r w:rsidRPr="00E26E7A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sierpnia 2024 r.</w:t>
      </w:r>
      <w:r w:rsidRPr="00E26E7A">
        <w:t xml:space="preserve"> </w:t>
      </w:r>
    </w:p>
    <w:p w14:paraId="41964840" w14:textId="5648180D" w:rsidR="00E26E7A" w:rsidRPr="00E26E7A" w:rsidRDefault="00E26E7A" w:rsidP="00E26E7A">
      <w:pPr>
        <w:pStyle w:val="Akapitzlist"/>
        <w:spacing w:after="0" w:line="360" w:lineRule="auto"/>
        <w:jc w:val="both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E26E7A">
        <w:rPr>
          <w:rFonts w:asciiTheme="minorHAnsi" w:eastAsiaTheme="minorHAnsi" w:hAnsiTheme="minorHAnsi" w:cstheme="minorHAnsi"/>
          <w:kern w:val="0"/>
          <w:lang w:eastAsia="en-US" w:bidi="ar-SA"/>
        </w:rPr>
        <w:t>Przekazanie placu budowy nastąpi najpóźniej w pierwszym dniu terminu wykonania zamówienia.</w:t>
      </w:r>
    </w:p>
    <w:p w14:paraId="4CB501FE" w14:textId="482C4369" w:rsidR="00C40BEF" w:rsidRDefault="00E26E7A" w:rsidP="005C6291">
      <w:pPr>
        <w:pStyle w:val="Akapitzlist"/>
        <w:spacing w:after="0" w:line="360" w:lineRule="auto"/>
        <w:ind w:left="360"/>
        <w:jc w:val="both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E26E7A">
        <w:rPr>
          <w:rFonts w:asciiTheme="minorHAnsi" w:eastAsiaTheme="minorHAnsi" w:hAnsiTheme="minorHAnsi" w:cstheme="minorHAnsi"/>
          <w:kern w:val="0"/>
          <w:lang w:eastAsia="en-US" w:bidi="ar-SA"/>
        </w:rPr>
        <w:tab/>
        <w:t>Termin opisany w zdaniu pierwszym obejmuje również pozytywny odbiór prac.</w:t>
      </w:r>
    </w:p>
    <w:p w14:paraId="1478AD44" w14:textId="12F83D82" w:rsidR="005C2343" w:rsidRDefault="005C2343" w:rsidP="005C6291">
      <w:pPr>
        <w:pStyle w:val="Akapitzlist"/>
        <w:spacing w:after="0" w:line="360" w:lineRule="auto"/>
        <w:ind w:left="360"/>
        <w:jc w:val="both"/>
        <w:rPr>
          <w:rFonts w:asciiTheme="minorHAnsi" w:eastAsiaTheme="minorHAnsi" w:hAnsiTheme="minorHAnsi" w:cstheme="minorHAnsi"/>
          <w:kern w:val="0"/>
          <w:lang w:eastAsia="en-US" w:bidi="ar-SA"/>
        </w:rPr>
      </w:pPr>
      <w:r>
        <w:rPr>
          <w:rFonts w:asciiTheme="minorHAnsi" w:eastAsiaTheme="minorHAnsi" w:hAnsiTheme="minorHAnsi" w:cstheme="minorHAnsi"/>
          <w:kern w:val="0"/>
          <w:lang w:eastAsia="en-US" w:bidi="ar-SA"/>
        </w:rPr>
        <w:t xml:space="preserve">Załącznik zmodyfikowany: ZAŁ 1_SWZ WZÓR </w:t>
      </w:r>
      <w:proofErr w:type="spellStart"/>
      <w:r>
        <w:rPr>
          <w:rFonts w:asciiTheme="minorHAnsi" w:eastAsiaTheme="minorHAnsi" w:hAnsiTheme="minorHAnsi" w:cstheme="minorHAnsi"/>
          <w:kern w:val="0"/>
          <w:lang w:eastAsia="en-US" w:bidi="ar-SA"/>
        </w:rPr>
        <w:t>UMOWY_zmodyfikowany</w:t>
      </w:r>
      <w:proofErr w:type="spellEnd"/>
    </w:p>
    <w:p w14:paraId="4D59EF24" w14:textId="77777777" w:rsidR="00895201" w:rsidRDefault="00895201" w:rsidP="00895201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230AE254" w14:textId="5782BB57" w:rsidR="00895201" w:rsidRPr="003268C5" w:rsidRDefault="00895201" w:rsidP="00895201">
      <w:pPr>
        <w:spacing w:after="0" w:line="360" w:lineRule="auto"/>
        <w:jc w:val="both"/>
        <w:rPr>
          <w:rFonts w:asciiTheme="minorHAnsi" w:hAnsiTheme="minorHAnsi" w:cstheme="minorHAnsi"/>
        </w:rPr>
      </w:pPr>
      <w:r w:rsidRPr="003268C5">
        <w:rPr>
          <w:rFonts w:asciiTheme="minorHAnsi" w:hAnsiTheme="minorHAnsi" w:cstheme="minorHAnsi"/>
        </w:rPr>
        <w:t>Informuję, że działając zgodnie z art. 286 ust. 1 ww. ustawy modyfikuję treść specyfikacji warunków zamówienia w następujący sposób:</w:t>
      </w:r>
    </w:p>
    <w:p w14:paraId="73997FC9" w14:textId="77777777" w:rsidR="00895201" w:rsidRPr="003268C5" w:rsidRDefault="00895201" w:rsidP="0089520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3268C5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pkt XIII.1. SWZ Termin związania ofertą – zdanie pierwsze otrzymuje  brzmienie:  </w:t>
      </w:r>
    </w:p>
    <w:p w14:paraId="62C848F7" w14:textId="66738BDB" w:rsidR="00895201" w:rsidRPr="003268C5" w:rsidRDefault="00895201" w:rsidP="00895201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  <w:r w:rsidRPr="003268C5">
        <w:rPr>
          <w:rFonts w:asciiTheme="minorHAnsi" w:hAnsiTheme="minorHAnsi" w:cstheme="minorHAnsi"/>
        </w:rPr>
        <w:t xml:space="preserve">Wykonawca jest związany ofertą od dnia upływu terminu składania ofert do dnia </w:t>
      </w:r>
      <w:r>
        <w:rPr>
          <w:rFonts w:asciiTheme="minorHAnsi" w:hAnsiTheme="minorHAnsi" w:cstheme="minorHAnsi"/>
        </w:rPr>
        <w:br/>
      </w:r>
      <w:r w:rsidR="004F4FB0">
        <w:rPr>
          <w:rFonts w:asciiTheme="minorHAnsi" w:hAnsiTheme="minorHAnsi" w:cstheme="minorHAnsi"/>
          <w:b/>
          <w:bCs/>
        </w:rPr>
        <w:t>0</w:t>
      </w:r>
      <w:r w:rsidR="00376EA4">
        <w:rPr>
          <w:rFonts w:asciiTheme="minorHAnsi" w:hAnsiTheme="minorHAnsi" w:cstheme="minorHAnsi"/>
          <w:b/>
          <w:bCs/>
        </w:rPr>
        <w:t>6</w:t>
      </w:r>
      <w:r w:rsidR="004F4FB0">
        <w:rPr>
          <w:rFonts w:asciiTheme="minorHAnsi" w:hAnsiTheme="minorHAnsi" w:cstheme="minorHAnsi"/>
          <w:b/>
          <w:bCs/>
        </w:rPr>
        <w:t xml:space="preserve"> czerwca</w:t>
      </w:r>
      <w:r w:rsidRPr="003268C5">
        <w:rPr>
          <w:rFonts w:asciiTheme="minorHAnsi" w:hAnsiTheme="minorHAnsi" w:cstheme="minorHAnsi"/>
          <w:b/>
          <w:bCs/>
        </w:rPr>
        <w:t xml:space="preserve"> 202</w:t>
      </w:r>
      <w:r w:rsidR="004F4FB0">
        <w:rPr>
          <w:rFonts w:asciiTheme="minorHAnsi" w:hAnsiTheme="minorHAnsi" w:cstheme="minorHAnsi"/>
          <w:b/>
          <w:bCs/>
        </w:rPr>
        <w:t>4</w:t>
      </w:r>
      <w:r w:rsidRPr="003268C5">
        <w:rPr>
          <w:rFonts w:asciiTheme="minorHAnsi" w:hAnsiTheme="minorHAnsi" w:cstheme="minorHAnsi"/>
          <w:b/>
          <w:bCs/>
        </w:rPr>
        <w:t xml:space="preserve"> r., </w:t>
      </w:r>
      <w:r w:rsidRPr="003268C5">
        <w:rPr>
          <w:rFonts w:asciiTheme="minorHAnsi" w:hAnsiTheme="minorHAnsi" w:cstheme="minorHAnsi"/>
        </w:rPr>
        <w:t>przy czym pierwszym dniem terminu związania ofertą jest dzień, w którym upływa termin składania ofert.</w:t>
      </w:r>
    </w:p>
    <w:p w14:paraId="38A40AD1" w14:textId="2B3E7BCC" w:rsidR="00895201" w:rsidRPr="003268C5" w:rsidRDefault="00895201" w:rsidP="0089520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3268C5">
        <w:rPr>
          <w:rFonts w:asciiTheme="minorHAnsi" w:eastAsiaTheme="minorHAnsi" w:hAnsiTheme="minorHAnsi" w:cstheme="minorHAnsi"/>
          <w:kern w:val="0"/>
          <w:lang w:eastAsia="en-US" w:bidi="ar-SA"/>
        </w:rPr>
        <w:lastRenderedPageBreak/>
        <w:t xml:space="preserve">pkt XV SWZ Sposób oraz termin składania ofert – zdanie </w:t>
      </w:r>
      <w:r w:rsidR="00EB34ED">
        <w:rPr>
          <w:rFonts w:asciiTheme="minorHAnsi" w:eastAsiaTheme="minorHAnsi" w:hAnsiTheme="minorHAnsi" w:cstheme="minorHAnsi"/>
          <w:kern w:val="0"/>
          <w:lang w:eastAsia="en-US" w:bidi="ar-SA"/>
        </w:rPr>
        <w:t>trzecie</w:t>
      </w:r>
      <w:r w:rsidRPr="003268C5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otrzymuje brzmienie: </w:t>
      </w:r>
    </w:p>
    <w:p w14:paraId="083FBAA9" w14:textId="77777777" w:rsidR="00895201" w:rsidRPr="003268C5" w:rsidRDefault="00895201" w:rsidP="00895201">
      <w:pPr>
        <w:pStyle w:val="Akapitzlist"/>
        <w:spacing w:line="360" w:lineRule="auto"/>
        <w:jc w:val="both"/>
        <w:rPr>
          <w:rFonts w:asciiTheme="minorHAnsi" w:hAnsiTheme="minorHAnsi" w:cstheme="minorHAnsi"/>
        </w:rPr>
      </w:pPr>
      <w:r w:rsidRPr="003268C5">
        <w:rPr>
          <w:rFonts w:asciiTheme="minorHAnsi" w:hAnsiTheme="minorHAnsi" w:cstheme="minorHAnsi"/>
        </w:rPr>
        <w:t xml:space="preserve">Ofertę wraz z wymaganymi załącznikami należy złożyć w terminie do dnia </w:t>
      </w:r>
    </w:p>
    <w:p w14:paraId="0FE8AADB" w14:textId="1C4088B5" w:rsidR="00895201" w:rsidRPr="003268C5" w:rsidRDefault="00EB34ED" w:rsidP="00895201">
      <w:pPr>
        <w:pStyle w:val="Akapitzlist"/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bCs/>
        </w:rPr>
        <w:t>08 maja 2024</w:t>
      </w:r>
      <w:r w:rsidR="00895201" w:rsidRPr="003268C5">
        <w:rPr>
          <w:rFonts w:asciiTheme="minorHAnsi" w:hAnsiTheme="minorHAnsi" w:cstheme="minorHAnsi"/>
          <w:b/>
        </w:rPr>
        <w:t xml:space="preserve"> r., do godz. 09:00.</w:t>
      </w:r>
    </w:p>
    <w:p w14:paraId="6BEF55A5" w14:textId="77777777" w:rsidR="00895201" w:rsidRPr="003268C5" w:rsidRDefault="00895201" w:rsidP="0089520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3268C5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pkt XVI SWZ Termin otwarcia ofert – zdanie pierwsze otrzymuje brzmienie: </w:t>
      </w:r>
    </w:p>
    <w:p w14:paraId="57B57CB9" w14:textId="4BE925F0" w:rsidR="00895201" w:rsidRPr="00A52F63" w:rsidRDefault="00895201" w:rsidP="00895201">
      <w:pPr>
        <w:pStyle w:val="Akapitzlist"/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3268C5">
        <w:rPr>
          <w:rFonts w:asciiTheme="minorHAnsi" w:hAnsiTheme="minorHAnsi" w:cstheme="minorHAnsi"/>
        </w:rPr>
        <w:t xml:space="preserve">Otwarcie ofert nastąpi w dniu </w:t>
      </w:r>
      <w:r w:rsidR="00F748F7">
        <w:rPr>
          <w:rFonts w:asciiTheme="minorHAnsi" w:hAnsiTheme="minorHAnsi" w:cstheme="minorHAnsi"/>
          <w:b/>
          <w:bCs/>
        </w:rPr>
        <w:t>08 maja 2024</w:t>
      </w:r>
      <w:r w:rsidRPr="003268C5">
        <w:rPr>
          <w:rFonts w:asciiTheme="minorHAnsi" w:hAnsiTheme="minorHAnsi" w:cstheme="minorHAnsi"/>
          <w:b/>
          <w:bCs/>
        </w:rPr>
        <w:t xml:space="preserve"> r., o godzinie 09:15</w:t>
      </w:r>
      <w:r w:rsidRPr="003268C5">
        <w:rPr>
          <w:rFonts w:asciiTheme="minorHAnsi" w:hAnsiTheme="minorHAnsi" w:cstheme="minorHAnsi"/>
          <w:b/>
        </w:rPr>
        <w:t>.</w:t>
      </w:r>
    </w:p>
    <w:p w14:paraId="2A338450" w14:textId="77777777" w:rsidR="005C2343" w:rsidRDefault="005C2343" w:rsidP="005C6291">
      <w:pPr>
        <w:pStyle w:val="Akapitzlist"/>
        <w:spacing w:after="0" w:line="360" w:lineRule="auto"/>
        <w:ind w:left="360"/>
        <w:jc w:val="both"/>
        <w:rPr>
          <w:rFonts w:asciiTheme="minorHAnsi" w:hAnsiTheme="minorHAnsi" w:cstheme="minorHAnsi"/>
        </w:rPr>
      </w:pPr>
    </w:p>
    <w:p w14:paraId="7AEA5FFA" w14:textId="203B90AC" w:rsidR="00545263" w:rsidRPr="003268C5" w:rsidRDefault="00545263" w:rsidP="00545263">
      <w:pPr>
        <w:pStyle w:val="Textbody"/>
        <w:spacing w:after="0" w:line="360" w:lineRule="auto"/>
        <w:jc w:val="both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3268C5">
        <w:rPr>
          <w:rFonts w:asciiTheme="minorHAnsi" w:eastAsiaTheme="minorHAnsi" w:hAnsiTheme="minorHAnsi" w:cstheme="minorHAnsi"/>
          <w:kern w:val="0"/>
          <w:lang w:eastAsia="en-US" w:bidi="ar-SA"/>
        </w:rPr>
        <w:t>Pozostałe zapisy SWZ pozostają bez zmian.</w:t>
      </w:r>
    </w:p>
    <w:p w14:paraId="0C710591" w14:textId="77777777" w:rsidR="00545263" w:rsidRPr="003268C5" w:rsidRDefault="00545263" w:rsidP="00545263">
      <w:pPr>
        <w:spacing w:after="0" w:line="276" w:lineRule="auto"/>
        <w:ind w:left="3539" w:firstLine="709"/>
        <w:jc w:val="both"/>
        <w:rPr>
          <w:rFonts w:asciiTheme="minorHAnsi" w:hAnsiTheme="minorHAnsi" w:cstheme="minorHAnsi"/>
          <w:b/>
          <w:bCs/>
        </w:rPr>
      </w:pPr>
    </w:p>
    <w:p w14:paraId="66EF3602" w14:textId="77777777" w:rsidR="00545263" w:rsidRPr="003268C5" w:rsidRDefault="00545263" w:rsidP="00A52F63">
      <w:pPr>
        <w:spacing w:after="0" w:line="276" w:lineRule="auto"/>
        <w:jc w:val="both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77"/>
      </w:tblGrid>
      <w:tr w:rsidR="00545263" w:rsidRPr="003268C5" w14:paraId="21992A3D" w14:textId="77777777" w:rsidTr="00726555">
        <w:tc>
          <w:tcPr>
            <w:tcW w:w="4395" w:type="dxa"/>
          </w:tcPr>
          <w:p w14:paraId="01F7DC9F" w14:textId="77777777" w:rsidR="00545263" w:rsidRPr="003268C5" w:rsidRDefault="00545263" w:rsidP="00726555">
            <w:pPr>
              <w:spacing w:line="276" w:lineRule="auto"/>
              <w:ind w:left="644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677" w:type="dxa"/>
          </w:tcPr>
          <w:p w14:paraId="1CD776D6" w14:textId="7CDE3C09" w:rsidR="00545263" w:rsidRPr="003268C5" w:rsidRDefault="00D84A8B" w:rsidP="0072655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Monika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Suchorzewska</w:t>
            </w:r>
            <w:proofErr w:type="spellEnd"/>
          </w:p>
          <w:p w14:paraId="10F6B6A1" w14:textId="6FF8946D" w:rsidR="00545263" w:rsidRPr="003268C5" w:rsidRDefault="00545263" w:rsidP="0072655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268C5">
              <w:rPr>
                <w:rFonts w:asciiTheme="minorHAnsi" w:hAnsiTheme="minorHAnsi" w:cstheme="minorHAnsi"/>
              </w:rPr>
              <w:t>D</w:t>
            </w:r>
            <w:r w:rsidRPr="003268C5">
              <w:rPr>
                <w:rFonts w:asciiTheme="minorHAnsi" w:eastAsia="Calibri" w:hAnsiTheme="minorHAnsi" w:cstheme="minorHAnsi"/>
                <w:bCs/>
              </w:rPr>
              <w:t>yrektor</w:t>
            </w:r>
          </w:p>
          <w:p w14:paraId="63C90285" w14:textId="77777777" w:rsidR="00545263" w:rsidRPr="003268C5" w:rsidRDefault="00545263" w:rsidP="0072655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268C5">
              <w:rPr>
                <w:rFonts w:asciiTheme="minorHAnsi" w:eastAsia="Calibri" w:hAnsiTheme="minorHAnsi" w:cstheme="minorHAnsi"/>
                <w:bCs/>
              </w:rPr>
              <w:t>Centrum Usług Wspólnych w Poznaniu</w:t>
            </w:r>
          </w:p>
          <w:p w14:paraId="16504CA6" w14:textId="47E346B3" w:rsidR="00545263" w:rsidRPr="003268C5" w:rsidRDefault="00545263" w:rsidP="003268C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268C5">
              <w:rPr>
                <w:rFonts w:asciiTheme="minorHAnsi" w:eastAsia="Calibri" w:hAnsiTheme="minorHAnsi" w:cstheme="minorHAnsi"/>
                <w:i/>
                <w:iCs/>
              </w:rPr>
              <w:t>/dokument podpisany elektronicznie/</w:t>
            </w:r>
          </w:p>
        </w:tc>
      </w:tr>
    </w:tbl>
    <w:p w14:paraId="4BC85EB4" w14:textId="0F0B8468" w:rsidR="003268C5" w:rsidRPr="003268C5" w:rsidRDefault="003268C5" w:rsidP="003268C5">
      <w:pPr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</w:p>
    <w:sectPr w:rsidR="003268C5" w:rsidRPr="003268C5" w:rsidSect="00660424">
      <w:pgSz w:w="11906" w:h="16838"/>
      <w:pgMar w:top="709" w:right="1417" w:bottom="709" w:left="1417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B45BC5" w14:textId="77777777" w:rsidR="00660424" w:rsidRDefault="00660424">
      <w:pPr>
        <w:spacing w:after="0" w:line="240" w:lineRule="auto"/>
      </w:pPr>
      <w:r>
        <w:separator/>
      </w:r>
    </w:p>
  </w:endnote>
  <w:endnote w:type="continuationSeparator" w:id="0">
    <w:p w14:paraId="29B862D6" w14:textId="77777777" w:rsidR="00660424" w:rsidRDefault="00660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81BC9C" w14:textId="77777777" w:rsidR="00660424" w:rsidRDefault="00660424">
      <w:pPr>
        <w:spacing w:after="0" w:line="240" w:lineRule="auto"/>
      </w:pPr>
      <w:r>
        <w:separator/>
      </w:r>
    </w:p>
  </w:footnote>
  <w:footnote w:type="continuationSeparator" w:id="0">
    <w:p w14:paraId="438BEF6E" w14:textId="77777777" w:rsidR="00660424" w:rsidRDefault="00660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323D4E"/>
    <w:multiLevelType w:val="hybridMultilevel"/>
    <w:tmpl w:val="2CCC07E2"/>
    <w:lvl w:ilvl="0" w:tplc="1CD0D596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C540DF"/>
    <w:multiLevelType w:val="hybridMultilevel"/>
    <w:tmpl w:val="F53210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E53CFB"/>
    <w:multiLevelType w:val="hybridMultilevel"/>
    <w:tmpl w:val="350C8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B1125"/>
    <w:multiLevelType w:val="hybridMultilevel"/>
    <w:tmpl w:val="BF70B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B76B9"/>
    <w:multiLevelType w:val="hybridMultilevel"/>
    <w:tmpl w:val="206C30D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07E8E"/>
    <w:multiLevelType w:val="hybridMultilevel"/>
    <w:tmpl w:val="61D24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9495A"/>
    <w:multiLevelType w:val="hybridMultilevel"/>
    <w:tmpl w:val="23CE1A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01D66"/>
    <w:multiLevelType w:val="hybridMultilevel"/>
    <w:tmpl w:val="913C569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7563A"/>
    <w:multiLevelType w:val="hybridMultilevel"/>
    <w:tmpl w:val="5FBE6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C0B9B"/>
    <w:multiLevelType w:val="hybridMultilevel"/>
    <w:tmpl w:val="38849C2E"/>
    <w:lvl w:ilvl="0" w:tplc="16A4FA2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760E6"/>
    <w:multiLevelType w:val="hybridMultilevel"/>
    <w:tmpl w:val="42D2D9E2"/>
    <w:lvl w:ilvl="0" w:tplc="1CD0D596">
      <w:start w:val="1"/>
      <w:numFmt w:val="bullet"/>
      <w:lvlText w:val="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41F6A"/>
    <w:multiLevelType w:val="hybridMultilevel"/>
    <w:tmpl w:val="F3C67DE2"/>
    <w:lvl w:ilvl="0" w:tplc="CA48C3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66FEE"/>
    <w:multiLevelType w:val="hybridMultilevel"/>
    <w:tmpl w:val="29A869AA"/>
    <w:lvl w:ilvl="0" w:tplc="1452D44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C81D8D"/>
    <w:multiLevelType w:val="hybridMultilevel"/>
    <w:tmpl w:val="F23467B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E11766"/>
    <w:multiLevelType w:val="hybridMultilevel"/>
    <w:tmpl w:val="913C56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C76A3B"/>
    <w:multiLevelType w:val="hybridMultilevel"/>
    <w:tmpl w:val="59684B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8E57E9"/>
    <w:multiLevelType w:val="hybridMultilevel"/>
    <w:tmpl w:val="77E60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D93974"/>
    <w:multiLevelType w:val="multilevel"/>
    <w:tmpl w:val="CDD4D9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4F55D6"/>
    <w:multiLevelType w:val="hybridMultilevel"/>
    <w:tmpl w:val="3D508144"/>
    <w:lvl w:ilvl="0" w:tplc="04150013">
      <w:start w:val="1"/>
      <w:numFmt w:val="upperRoman"/>
      <w:lvlText w:val="%1."/>
      <w:lvlJc w:val="right"/>
      <w:pPr>
        <w:ind w:left="1022" w:hanging="454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536E28"/>
    <w:multiLevelType w:val="hybridMultilevel"/>
    <w:tmpl w:val="87CE817A"/>
    <w:lvl w:ilvl="0" w:tplc="FA6A58E4">
      <w:start w:val="1"/>
      <w:numFmt w:val="bullet"/>
      <w:lvlText w:val="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C464AFA"/>
    <w:multiLevelType w:val="hybridMultilevel"/>
    <w:tmpl w:val="23C6F03C"/>
    <w:lvl w:ilvl="0" w:tplc="F558B520">
      <w:start w:val="1"/>
      <w:numFmt w:val="lowerLetter"/>
      <w:lvlText w:val="%1)"/>
      <w:lvlJc w:val="left"/>
      <w:pPr>
        <w:ind w:left="1074" w:hanging="360"/>
      </w:pPr>
    </w:lvl>
    <w:lvl w:ilvl="1" w:tplc="DFC64FC6">
      <w:start w:val="1"/>
      <w:numFmt w:val="decimal"/>
      <w:lvlText w:val="%2)"/>
      <w:lvlJc w:val="left"/>
      <w:pPr>
        <w:ind w:left="1794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21" w15:restartNumberingAfterBreak="0">
    <w:nsid w:val="7F6D430B"/>
    <w:multiLevelType w:val="hybridMultilevel"/>
    <w:tmpl w:val="58E6C2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96693449">
    <w:abstractNumId w:val="6"/>
  </w:num>
  <w:num w:numId="2" w16cid:durableId="435515342">
    <w:abstractNumId w:val="4"/>
  </w:num>
  <w:num w:numId="3" w16cid:durableId="2055305970">
    <w:abstractNumId w:val="8"/>
  </w:num>
  <w:num w:numId="4" w16cid:durableId="97584210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2022115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51329175">
    <w:abstractNumId w:val="17"/>
  </w:num>
  <w:num w:numId="7" w16cid:durableId="2082680422">
    <w:abstractNumId w:val="9"/>
  </w:num>
  <w:num w:numId="8" w16cid:durableId="1174105832">
    <w:abstractNumId w:val="21"/>
  </w:num>
  <w:num w:numId="9" w16cid:durableId="274220185">
    <w:abstractNumId w:val="15"/>
  </w:num>
  <w:num w:numId="10" w16cid:durableId="1584333798">
    <w:abstractNumId w:val="1"/>
  </w:num>
  <w:num w:numId="11" w16cid:durableId="184905619">
    <w:abstractNumId w:val="18"/>
  </w:num>
  <w:num w:numId="12" w16cid:durableId="139932001">
    <w:abstractNumId w:val="2"/>
  </w:num>
  <w:num w:numId="13" w16cid:durableId="174345885">
    <w:abstractNumId w:val="3"/>
  </w:num>
  <w:num w:numId="14" w16cid:durableId="900605142">
    <w:abstractNumId w:val="16"/>
  </w:num>
  <w:num w:numId="15" w16cid:durableId="315955808">
    <w:abstractNumId w:val="5"/>
  </w:num>
  <w:num w:numId="16" w16cid:durableId="1904875426">
    <w:abstractNumId w:val="14"/>
  </w:num>
  <w:num w:numId="17" w16cid:durableId="338969895">
    <w:abstractNumId w:val="7"/>
  </w:num>
  <w:num w:numId="18" w16cid:durableId="582302685">
    <w:abstractNumId w:val="12"/>
  </w:num>
  <w:num w:numId="19" w16cid:durableId="1663270259">
    <w:abstractNumId w:val="13"/>
  </w:num>
  <w:num w:numId="20" w16cid:durableId="1410662446">
    <w:abstractNumId w:val="10"/>
  </w:num>
  <w:num w:numId="21" w16cid:durableId="200754978">
    <w:abstractNumId w:val="0"/>
  </w:num>
  <w:num w:numId="22" w16cid:durableId="171145505">
    <w:abstractNumId w:val="19"/>
  </w:num>
  <w:num w:numId="23" w16cid:durableId="11708727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79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A14"/>
    <w:rsid w:val="000112A4"/>
    <w:rsid w:val="00020541"/>
    <w:rsid w:val="000720ED"/>
    <w:rsid w:val="000E5381"/>
    <w:rsid w:val="00127CD7"/>
    <w:rsid w:val="001578BB"/>
    <w:rsid w:val="0018351F"/>
    <w:rsid w:val="001C4583"/>
    <w:rsid w:val="001E7489"/>
    <w:rsid w:val="002048D8"/>
    <w:rsid w:val="00276BB1"/>
    <w:rsid w:val="002861FD"/>
    <w:rsid w:val="002E078B"/>
    <w:rsid w:val="00305664"/>
    <w:rsid w:val="003268C5"/>
    <w:rsid w:val="0034342A"/>
    <w:rsid w:val="003576E4"/>
    <w:rsid w:val="0036372E"/>
    <w:rsid w:val="0036677E"/>
    <w:rsid w:val="00375E43"/>
    <w:rsid w:val="00376EA4"/>
    <w:rsid w:val="003957AB"/>
    <w:rsid w:val="003C6AAB"/>
    <w:rsid w:val="003F5E40"/>
    <w:rsid w:val="0041179B"/>
    <w:rsid w:val="00466C8D"/>
    <w:rsid w:val="00495AEB"/>
    <w:rsid w:val="004A6A14"/>
    <w:rsid w:val="004C4895"/>
    <w:rsid w:val="004F4FB0"/>
    <w:rsid w:val="0050460C"/>
    <w:rsid w:val="00506FDA"/>
    <w:rsid w:val="00545263"/>
    <w:rsid w:val="0059765C"/>
    <w:rsid w:val="005C2343"/>
    <w:rsid w:val="005C5860"/>
    <w:rsid w:val="005C6291"/>
    <w:rsid w:val="005D6897"/>
    <w:rsid w:val="005E3D3B"/>
    <w:rsid w:val="00613208"/>
    <w:rsid w:val="00660424"/>
    <w:rsid w:val="006A35BE"/>
    <w:rsid w:val="006C01A2"/>
    <w:rsid w:val="00785D28"/>
    <w:rsid w:val="007A1FC1"/>
    <w:rsid w:val="007B2F35"/>
    <w:rsid w:val="007F789C"/>
    <w:rsid w:val="0080612A"/>
    <w:rsid w:val="00815C99"/>
    <w:rsid w:val="00851111"/>
    <w:rsid w:val="00882FB1"/>
    <w:rsid w:val="008914CB"/>
    <w:rsid w:val="00895201"/>
    <w:rsid w:val="008A0002"/>
    <w:rsid w:val="008B1C35"/>
    <w:rsid w:val="008C61F2"/>
    <w:rsid w:val="008D6576"/>
    <w:rsid w:val="008E2A7B"/>
    <w:rsid w:val="009172BF"/>
    <w:rsid w:val="00932088"/>
    <w:rsid w:val="0096340C"/>
    <w:rsid w:val="0098223C"/>
    <w:rsid w:val="009E43B9"/>
    <w:rsid w:val="00A05232"/>
    <w:rsid w:val="00A52F63"/>
    <w:rsid w:val="00A553B9"/>
    <w:rsid w:val="00A91F71"/>
    <w:rsid w:val="00AC03AB"/>
    <w:rsid w:val="00B427D5"/>
    <w:rsid w:val="00BB2290"/>
    <w:rsid w:val="00BB469E"/>
    <w:rsid w:val="00C05780"/>
    <w:rsid w:val="00C40BEF"/>
    <w:rsid w:val="00C40C6E"/>
    <w:rsid w:val="00C51E4F"/>
    <w:rsid w:val="00C94BEB"/>
    <w:rsid w:val="00CE4569"/>
    <w:rsid w:val="00D06A18"/>
    <w:rsid w:val="00D41A1F"/>
    <w:rsid w:val="00D84A8B"/>
    <w:rsid w:val="00D96B7E"/>
    <w:rsid w:val="00DB3CD3"/>
    <w:rsid w:val="00DD7FD1"/>
    <w:rsid w:val="00DE1831"/>
    <w:rsid w:val="00DF3632"/>
    <w:rsid w:val="00E00B64"/>
    <w:rsid w:val="00E26E7A"/>
    <w:rsid w:val="00E407BD"/>
    <w:rsid w:val="00E66095"/>
    <w:rsid w:val="00EB2EA7"/>
    <w:rsid w:val="00EB34ED"/>
    <w:rsid w:val="00EC0EAD"/>
    <w:rsid w:val="00ED1704"/>
    <w:rsid w:val="00EE2480"/>
    <w:rsid w:val="00F46FBD"/>
    <w:rsid w:val="00F6463E"/>
    <w:rsid w:val="00F748F7"/>
    <w:rsid w:val="00F8077A"/>
    <w:rsid w:val="00F977F4"/>
    <w:rsid w:val="00FD41F4"/>
    <w:rsid w:val="00FE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AFA46"/>
  <w15:chartTrackingRefBased/>
  <w15:docId w15:val="{3BC2DB11-D506-4787-918F-A33C8EAA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232"/>
    <w:rPr>
      <w:rFonts w:ascii="Liberation Serif" w:eastAsia="NSimSun" w:hAnsi="Liberation Serif" w:cs="Lucida Sans"/>
      <w:sz w:val="24"/>
      <w:szCs w:val="24"/>
      <w:lang w:eastAsia="zh-CN" w:bidi="hi-IN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20ED"/>
    <w:pPr>
      <w:keepNext/>
      <w:keepLines/>
      <w:spacing w:before="240" w:after="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5232"/>
    <w:pPr>
      <w:keepNext/>
      <w:keepLines/>
      <w:spacing w:before="40" w:after="0"/>
      <w:outlineLvl w:val="2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05232"/>
    <w:rPr>
      <w:rFonts w:asciiTheme="majorHAnsi" w:eastAsiaTheme="majorEastAsia" w:hAnsiTheme="majorHAnsi" w:cs="Mangal"/>
      <w:color w:val="1F3763" w:themeColor="accent1" w:themeShade="7F"/>
      <w:sz w:val="24"/>
      <w:szCs w:val="21"/>
      <w:lang w:eastAsia="zh-CN" w:bidi="hi-IN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05232"/>
  </w:style>
  <w:style w:type="paragraph" w:styleId="Akapitzlist">
    <w:name w:val="List Paragraph"/>
    <w:aliases w:val="CW_Lista,L1,Numerowanie,Akapit z listą5,BulletC,Wyliczanie,Obiekt,normalny tekst,lp1,List Paragraph2,wypunktowanie,Preambuła,Bullet Number,Body MS Bullet,ISCG Numerowanie,List Paragraph,Akapit z listą BS,Kolorowa lista — akcent 11,Bullets"/>
    <w:basedOn w:val="Normalny"/>
    <w:link w:val="AkapitzlistZnak"/>
    <w:uiPriority w:val="34"/>
    <w:qFormat/>
    <w:rsid w:val="00A0523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0523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 w:bidi="ar-SA"/>
      <w14:ligatures w14:val="standardContextual"/>
    </w:rPr>
  </w:style>
  <w:style w:type="character" w:customStyle="1" w:styleId="StopkaZnak1">
    <w:name w:val="Stopka Znak1"/>
    <w:basedOn w:val="Domylnaczcionkaakapitu"/>
    <w:uiPriority w:val="99"/>
    <w:semiHidden/>
    <w:rsid w:val="00A05232"/>
    <w:rPr>
      <w:rFonts w:ascii="Liberation Serif" w:eastAsia="NSimSun" w:hAnsi="Liberation Serif" w:cs="Mangal"/>
      <w:sz w:val="24"/>
      <w:szCs w:val="21"/>
      <w:lang w:eastAsia="zh-CN" w:bidi="hi-IN"/>
      <w14:ligatures w14:val="none"/>
    </w:rPr>
  </w:style>
  <w:style w:type="table" w:styleId="Tabela-Siatka">
    <w:name w:val="Table Grid"/>
    <w:basedOn w:val="Standardowy"/>
    <w:uiPriority w:val="39"/>
    <w:rsid w:val="00A05232"/>
    <w:pPr>
      <w:spacing w:after="0" w:line="240" w:lineRule="auto"/>
    </w:pPr>
    <w:rPr>
      <w:rFonts w:ascii="Liberation Serif" w:eastAsia="NSimSun" w:hAnsi="Liberation Serif" w:cs="Lucida Sans"/>
      <w:sz w:val="20"/>
      <w:szCs w:val="24"/>
      <w:lang w:eastAsia="zh-CN" w:bidi="hi-I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qFormat/>
    <w:rsid w:val="00A05232"/>
    <w:pPr>
      <w:suppressAutoHyphens/>
      <w:autoSpaceDN w:val="0"/>
      <w:spacing w:after="140" w:line="288" w:lineRule="auto"/>
    </w:pPr>
    <w:rPr>
      <w:rFonts w:eastAsia="SimSun"/>
      <w:kern w:val="3"/>
    </w:rPr>
  </w:style>
  <w:style w:type="character" w:customStyle="1" w:styleId="AkapitzlistZnak">
    <w:name w:val="Akapit z listą Znak"/>
    <w:aliases w:val="CW_Lista Znak,L1 Znak,Numerowanie Znak,Akapit z listą5 Znak,BulletC Znak,Wyliczanie Znak,Obiekt Znak,normalny tekst Znak,lp1 Znak,List Paragraph2 Znak,wypunktowanie Znak,Preambuła Znak,Bullet Number Znak,Body MS Bullet Znak"/>
    <w:link w:val="Akapitzlist"/>
    <w:uiPriority w:val="34"/>
    <w:qFormat/>
    <w:locked/>
    <w:rsid w:val="00A05232"/>
    <w:rPr>
      <w:rFonts w:ascii="Liberation Serif" w:eastAsia="NSimSun" w:hAnsi="Liberation Serif" w:cs="Lucida Sans"/>
      <w:sz w:val="24"/>
      <w:szCs w:val="24"/>
      <w:lang w:eastAsia="zh-CN" w:bidi="hi-IN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41179B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41179B"/>
    <w:pPr>
      <w:widowControl w:val="0"/>
      <w:autoSpaceDE w:val="0"/>
      <w:autoSpaceDN w:val="0"/>
      <w:spacing w:after="0" w:line="248" w:lineRule="exact"/>
      <w:ind w:left="40"/>
      <w:jc w:val="center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8E2A7B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E2A7B"/>
    <w:rPr>
      <w:rFonts w:ascii="Liberation Serif" w:eastAsia="NSimSun" w:hAnsi="Liberation Serif" w:cs="Mangal"/>
      <w:sz w:val="24"/>
      <w:szCs w:val="21"/>
      <w:lang w:eastAsia="zh-CN" w:bidi="hi-IN"/>
      <w14:ligatures w14:val="none"/>
    </w:rPr>
  </w:style>
  <w:style w:type="paragraph" w:styleId="Bezodstpw">
    <w:name w:val="No Spacing"/>
    <w:uiPriority w:val="1"/>
    <w:qFormat/>
    <w:rsid w:val="001E7489"/>
    <w:pPr>
      <w:spacing w:after="0" w:line="240" w:lineRule="auto"/>
    </w:pPr>
    <w:rPr>
      <w:rFonts w:ascii="Liberation Serif" w:eastAsia="NSimSun" w:hAnsi="Liberation Serif" w:cs="Mangal"/>
      <w:sz w:val="24"/>
      <w:szCs w:val="21"/>
      <w:lang w:eastAsia="zh-CN" w:bidi="hi-IN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6B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6BB1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6BB1"/>
    <w:rPr>
      <w:rFonts w:ascii="Liberation Serif" w:eastAsia="NSimSun" w:hAnsi="Liberation Serif" w:cs="Mangal"/>
      <w:sz w:val="20"/>
      <w:szCs w:val="18"/>
      <w:lang w:eastAsia="zh-CN" w:bidi="hi-IN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6B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6BB1"/>
    <w:rPr>
      <w:rFonts w:ascii="Liberation Serif" w:eastAsia="NSimSun" w:hAnsi="Liberation Serif" w:cs="Mangal"/>
      <w:b/>
      <w:bCs/>
      <w:sz w:val="20"/>
      <w:szCs w:val="18"/>
      <w:lang w:eastAsia="zh-CN" w:bidi="hi-IN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0720ED"/>
    <w:rPr>
      <w:rFonts w:asciiTheme="majorHAnsi" w:eastAsiaTheme="majorEastAsia" w:hAnsiTheme="majorHAnsi" w:cs="Mangal"/>
      <w:color w:val="2F5496" w:themeColor="accent1" w:themeShade="BF"/>
      <w:sz w:val="32"/>
      <w:szCs w:val="29"/>
      <w:lang w:eastAsia="zh-CN" w:bidi="hi-IN"/>
      <w14:ligatures w14:val="none"/>
    </w:rPr>
  </w:style>
  <w:style w:type="paragraph" w:styleId="Tekstpodstawowy">
    <w:name w:val="Body Text"/>
    <w:basedOn w:val="Normalny"/>
    <w:link w:val="TekstpodstawowyZnak"/>
    <w:uiPriority w:val="1"/>
    <w:qFormat/>
    <w:rsid w:val="005C5860"/>
    <w:pPr>
      <w:spacing w:after="120" w:line="240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C586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5860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C5860"/>
    <w:rPr>
      <w:rFonts w:ascii="Liberation Serif" w:eastAsia="NSimSun" w:hAnsi="Liberation Serif" w:cs="Mangal"/>
      <w:sz w:val="24"/>
      <w:szCs w:val="21"/>
      <w:lang w:eastAsia="zh-CN" w:bidi="hi-IN"/>
      <w14:ligatures w14:val="none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5C5860"/>
    <w:pPr>
      <w:spacing w:after="0" w:line="240" w:lineRule="auto"/>
      <w:ind w:left="360" w:firstLine="360"/>
    </w:pPr>
    <w:rPr>
      <w:rFonts w:ascii="Times New Roman" w:eastAsia="Times New Roman" w:hAnsi="Times New Roman" w:cs="Times New Roman"/>
      <w:kern w:val="0"/>
      <w:szCs w:val="24"/>
      <w:lang w:eastAsia="pl-PL" w:bidi="ar-SA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5C5860"/>
    <w:rPr>
      <w:rFonts w:ascii="Times New Roman" w:eastAsia="Times New Roman" w:hAnsi="Times New Roman" w:cs="Times New Roman"/>
      <w:kern w:val="0"/>
      <w:sz w:val="24"/>
      <w:szCs w:val="24"/>
      <w:lang w:eastAsia="pl-PL" w:bidi="hi-IN"/>
      <w14:ligatures w14:val="none"/>
    </w:rPr>
  </w:style>
  <w:style w:type="paragraph" w:customStyle="1" w:styleId="Tekstpodstawowy31">
    <w:name w:val="Tekst podstawowy 31"/>
    <w:basedOn w:val="Normalny"/>
    <w:rsid w:val="005C5860"/>
    <w:pPr>
      <w:spacing w:after="120" w:line="360" w:lineRule="auto"/>
      <w:jc w:val="both"/>
    </w:pPr>
    <w:rPr>
      <w:rFonts w:ascii="Times New Roman" w:eastAsia="Times New Roman" w:hAnsi="Times New Roman" w:cs="Times New Roman"/>
      <w:b/>
      <w:kern w:val="0"/>
      <w:szCs w:val="20"/>
      <w:lang w:eastAsia="pl-PL" w:bidi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E4569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E4569"/>
    <w:rPr>
      <w:rFonts w:ascii="Liberation Serif" w:eastAsia="NSimSun" w:hAnsi="Liberation Serif" w:cs="Mangal"/>
      <w:sz w:val="16"/>
      <w:szCs w:val="1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34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CE18E-0796-45DB-83FF-5BCD7DB02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696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ADemidow</dc:creator>
  <cp:keywords/>
  <dc:description/>
  <cp:lastModifiedBy>CUW</cp:lastModifiedBy>
  <cp:revision>8</cp:revision>
  <cp:lastPrinted>2023-07-31T10:52:00Z</cp:lastPrinted>
  <dcterms:created xsi:type="dcterms:W3CDTF">2024-04-26T06:55:00Z</dcterms:created>
  <dcterms:modified xsi:type="dcterms:W3CDTF">2024-04-26T11:35:00Z</dcterms:modified>
</cp:coreProperties>
</file>