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26" w:rsidRPr="002B4933" w:rsidRDefault="00AE5226" w:rsidP="002B4933">
      <w:pPr>
        <w:tabs>
          <w:tab w:val="right" w:pos="9498"/>
        </w:tabs>
        <w:spacing w:before="60"/>
        <w:jc w:val="right"/>
        <w:rPr>
          <w:b/>
          <w:lang w:eastAsia="pl-PL"/>
        </w:rPr>
      </w:pPr>
      <w:r>
        <w:rPr>
          <w:b/>
          <w:lang w:eastAsia="pl-PL"/>
        </w:rPr>
        <w:t>Załącznik nr 1 do SWZ</w:t>
      </w:r>
    </w:p>
    <w:p w:rsidR="00AE5226" w:rsidRPr="00DE0820" w:rsidRDefault="00AE5226" w:rsidP="00643F8B">
      <w:pPr>
        <w:spacing w:line="276" w:lineRule="auto"/>
        <w:jc w:val="both"/>
        <w:rPr>
          <w:b/>
          <w:bCs/>
          <w:color w:val="FF0000"/>
          <w:sz w:val="18"/>
          <w:lang w:eastAsia="pl-PL"/>
        </w:rPr>
      </w:pPr>
      <w:r w:rsidRPr="00DE0820">
        <w:rPr>
          <w:b/>
          <w:bCs/>
          <w:color w:val="FF0000"/>
          <w:sz w:val="18"/>
          <w:lang w:eastAsia="pl-PL"/>
        </w:rPr>
        <w:t>UWAGA:</w:t>
      </w:r>
    </w:p>
    <w:p w:rsidR="00AE5226" w:rsidRPr="00DB1114" w:rsidRDefault="00AE5226" w:rsidP="00643F8B">
      <w:pPr>
        <w:spacing w:line="276" w:lineRule="auto"/>
        <w:jc w:val="both"/>
        <w:rPr>
          <w:b/>
          <w:bCs/>
          <w:color w:val="FF0000"/>
          <w:sz w:val="20"/>
          <w:lang w:eastAsia="pl-PL"/>
        </w:rPr>
      </w:pPr>
      <w:r w:rsidRPr="00DB1114">
        <w:rPr>
          <w:b/>
          <w:bCs/>
          <w:color w:val="FF0000"/>
          <w:sz w:val="20"/>
          <w:lang w:eastAsia="pl-PL"/>
        </w:rPr>
        <w:t xml:space="preserve">Niniejszy dokument należy opatrzyć zaufanym, osobistym lub kwalifikowanym podpisem elektronicznym. </w:t>
      </w:r>
    </w:p>
    <w:p w:rsidR="00AE5226" w:rsidRPr="002B4933" w:rsidRDefault="00AE5226" w:rsidP="00643F8B">
      <w:pPr>
        <w:tabs>
          <w:tab w:val="right" w:pos="9498"/>
        </w:tabs>
        <w:spacing w:line="276" w:lineRule="auto"/>
        <w:jc w:val="both"/>
        <w:rPr>
          <w:b/>
          <w:bCs/>
          <w:color w:val="FF0000"/>
          <w:sz w:val="20"/>
          <w:lang w:eastAsia="pl-PL"/>
        </w:rPr>
      </w:pPr>
      <w:r w:rsidRPr="00DB1114">
        <w:rPr>
          <w:b/>
          <w:bCs/>
          <w:color w:val="FF0000"/>
          <w:sz w:val="20"/>
          <w:lang w:eastAsia="pl-PL"/>
        </w:rPr>
        <w:t>Nanoszenie jakichkolwiek zmian w treści dokumentu po opatrzeniu ww. podpisem może skutkować naruszeniem integralności podpisu, a w konsekwencji skutkować odrzuceniem oferty.</w:t>
      </w:r>
    </w:p>
    <w:p w:rsidR="000E5E21" w:rsidRPr="0018204C" w:rsidRDefault="002B4933" w:rsidP="00AE5226">
      <w:pPr>
        <w:spacing w:before="120" w:after="120"/>
        <w:jc w:val="center"/>
        <w:rPr>
          <w:b/>
          <w:sz w:val="36"/>
          <w:lang w:eastAsia="pl-PL"/>
        </w:rPr>
      </w:pPr>
      <w:r>
        <w:rPr>
          <w:b/>
          <w:sz w:val="32"/>
          <w:lang w:eastAsia="pl-PL"/>
        </w:rPr>
        <w:t xml:space="preserve">Formularz </w:t>
      </w:r>
      <w:r w:rsidR="00AE5226" w:rsidRPr="0018204C">
        <w:rPr>
          <w:b/>
          <w:sz w:val="32"/>
          <w:lang w:eastAsia="pl-PL"/>
        </w:rPr>
        <w:t>Oferty</w:t>
      </w:r>
    </w:p>
    <w:p w:rsidR="000E5E21" w:rsidRPr="000E5E21" w:rsidRDefault="000E5E21" w:rsidP="0018204C">
      <w:pPr>
        <w:suppressAutoHyphens/>
        <w:jc w:val="center"/>
        <w:rPr>
          <w:rFonts w:eastAsia="Tahoma-Bold"/>
          <w:color w:val="000000"/>
          <w:kern w:val="2"/>
          <w:sz w:val="20"/>
          <w:szCs w:val="22"/>
          <w:lang w:eastAsia="ar-SA"/>
        </w:rPr>
      </w:pPr>
      <w:r w:rsidRPr="000E5E21">
        <w:rPr>
          <w:rFonts w:eastAsia="Lucida Sans Unicode"/>
          <w:color w:val="000000"/>
          <w:kern w:val="2"/>
          <w:sz w:val="20"/>
          <w:szCs w:val="22"/>
          <w:lang w:eastAsia="ar-SA"/>
        </w:rPr>
        <w:t xml:space="preserve">W odpowiedzi na ogłoszenie o zamówieniu dla </w:t>
      </w:r>
    </w:p>
    <w:p w:rsidR="000E5E21" w:rsidRPr="0018204C" w:rsidRDefault="000E5E21" w:rsidP="0018204C">
      <w:pPr>
        <w:suppressAutoHyphens/>
        <w:jc w:val="center"/>
        <w:rPr>
          <w:rFonts w:eastAsia="Lucida Sans Unicode"/>
          <w:b/>
          <w:bCs/>
          <w:spacing w:val="-2"/>
          <w:kern w:val="2"/>
          <w:sz w:val="22"/>
          <w:lang w:eastAsia="ar-SA"/>
        </w:rPr>
      </w:pPr>
      <w:r w:rsidRPr="000E5E21">
        <w:rPr>
          <w:rFonts w:eastAsia="Tahoma-Bold"/>
          <w:color w:val="000000"/>
          <w:kern w:val="2"/>
          <w:sz w:val="20"/>
          <w:szCs w:val="22"/>
          <w:lang w:eastAsia="ar-SA"/>
        </w:rPr>
        <w:t xml:space="preserve">postępowania o udzielenie zamówienia publicznego </w:t>
      </w:r>
      <w:r w:rsidRPr="0018204C">
        <w:rPr>
          <w:rFonts w:eastAsia="Tahoma-Bold"/>
          <w:color w:val="000000"/>
          <w:spacing w:val="-2"/>
          <w:kern w:val="2"/>
          <w:sz w:val="20"/>
          <w:szCs w:val="22"/>
          <w:lang w:eastAsia="ar-SA"/>
        </w:rPr>
        <w:t xml:space="preserve">pn.: </w:t>
      </w:r>
    </w:p>
    <w:p w:rsidR="00643F8B" w:rsidRPr="003D6285" w:rsidRDefault="000E5E21" w:rsidP="000E5E21">
      <w:pPr>
        <w:spacing w:before="120" w:after="120"/>
        <w:jc w:val="center"/>
        <w:rPr>
          <w:b/>
          <w:bCs/>
          <w:lang w:eastAsia="pl-PL"/>
        </w:rPr>
      </w:pPr>
      <w:r w:rsidRPr="003D6285">
        <w:rPr>
          <w:b/>
          <w:bCs/>
          <w:lang w:eastAsia="pl-PL"/>
        </w:rPr>
        <w:t>Dostawa sprzętu komputerowego w ramach realizacji projektu Cyfrowa Gmina – „Wsparcie dzieci z rodzin pegeerowskich w rozwoju cyfrowym – Granty PPGR”</w:t>
      </w:r>
    </w:p>
    <w:p w:rsidR="00643F8B" w:rsidRPr="004B0104" w:rsidRDefault="0018204C" w:rsidP="00AE5226">
      <w:pPr>
        <w:spacing w:before="120" w:after="120"/>
        <w:jc w:val="center"/>
        <w:rPr>
          <w:b/>
          <w:bCs/>
          <w:sz w:val="22"/>
          <w:szCs w:val="26"/>
          <w:lang w:eastAsia="pl-PL"/>
        </w:rPr>
      </w:pPr>
      <w:r w:rsidRPr="002B4933">
        <w:rPr>
          <w:bCs/>
          <w:sz w:val="22"/>
          <w:szCs w:val="26"/>
          <w:lang w:eastAsia="pl-PL"/>
        </w:rPr>
        <w:t xml:space="preserve">Nr referencyjny: </w:t>
      </w:r>
      <w:r w:rsidRPr="002B4933">
        <w:rPr>
          <w:b/>
          <w:bCs/>
          <w:sz w:val="22"/>
          <w:szCs w:val="26"/>
          <w:lang w:eastAsia="pl-PL"/>
        </w:rPr>
        <w:t>OB.271.5.2022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831198" w:rsidTr="000B48C0">
        <w:tc>
          <w:tcPr>
            <w:tcW w:w="2835" w:type="dxa"/>
          </w:tcPr>
          <w:p w:rsidR="00831198" w:rsidRPr="00831198" w:rsidRDefault="00831198" w:rsidP="00831198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831198">
              <w:rPr>
                <w:b/>
                <w:sz w:val="22"/>
                <w:szCs w:val="20"/>
              </w:rPr>
              <w:t>Pełna nazwa Wykonawcy</w:t>
            </w:r>
          </w:p>
          <w:p w:rsidR="00831198" w:rsidRPr="00831198" w:rsidRDefault="00831198" w:rsidP="00831198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831198">
              <w:rPr>
                <w:sz w:val="20"/>
                <w:szCs w:val="20"/>
              </w:rPr>
              <w:t xml:space="preserve">/(Wykonawców – w przypadku oferty wspólnej) </w:t>
            </w:r>
          </w:p>
        </w:tc>
        <w:tc>
          <w:tcPr>
            <w:tcW w:w="6379" w:type="dxa"/>
          </w:tcPr>
          <w:p w:rsidR="00831198" w:rsidRDefault="00831198">
            <w:pPr>
              <w:pStyle w:val="Zawartotabeli"/>
              <w:suppressAutoHyphens/>
              <w:snapToGrid w:val="0"/>
              <w:jc w:val="both"/>
            </w:pPr>
          </w:p>
        </w:tc>
      </w:tr>
      <w:tr w:rsidR="00AE5226" w:rsidTr="000B48C0">
        <w:tc>
          <w:tcPr>
            <w:tcW w:w="2835" w:type="dxa"/>
            <w:hideMark/>
          </w:tcPr>
          <w:p w:rsidR="00AE5226" w:rsidRPr="00831198" w:rsidRDefault="00AE5226" w:rsidP="00831198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31198">
              <w:rPr>
                <w:b/>
                <w:sz w:val="22"/>
                <w:szCs w:val="20"/>
              </w:rPr>
              <w:t>Adres*</w:t>
            </w:r>
          </w:p>
          <w:p w:rsidR="00831198" w:rsidRPr="00831198" w:rsidRDefault="00831198" w:rsidP="00831198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831198">
              <w:rPr>
                <w:sz w:val="20"/>
                <w:szCs w:val="20"/>
              </w:rPr>
              <w:t>(ulica i nr, miejscowość, kod pocztowy, województwo)</w:t>
            </w:r>
          </w:p>
        </w:tc>
        <w:tc>
          <w:tcPr>
            <w:tcW w:w="6379" w:type="dxa"/>
          </w:tcPr>
          <w:p w:rsidR="00AE5226" w:rsidRDefault="00AE5226">
            <w:pPr>
              <w:pStyle w:val="Zawartotabeli"/>
              <w:suppressAutoHyphens/>
              <w:snapToGrid w:val="0"/>
              <w:jc w:val="both"/>
            </w:pPr>
          </w:p>
        </w:tc>
      </w:tr>
      <w:tr w:rsidR="00AE5226" w:rsidTr="000B48C0">
        <w:trPr>
          <w:trHeight w:val="275"/>
        </w:trPr>
        <w:tc>
          <w:tcPr>
            <w:tcW w:w="2835" w:type="dxa"/>
            <w:hideMark/>
          </w:tcPr>
          <w:p w:rsidR="00AE5226" w:rsidRPr="00831198" w:rsidRDefault="00AE5226">
            <w:pPr>
              <w:widowControl w:val="0"/>
              <w:tabs>
                <w:tab w:val="left" w:pos="1134"/>
              </w:tabs>
              <w:suppressAutoHyphens/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831198">
              <w:rPr>
                <w:b/>
                <w:sz w:val="22"/>
                <w:szCs w:val="20"/>
              </w:rPr>
              <w:t>Tel.*</w:t>
            </w:r>
          </w:p>
        </w:tc>
        <w:tc>
          <w:tcPr>
            <w:tcW w:w="6379" w:type="dxa"/>
          </w:tcPr>
          <w:p w:rsidR="00AE5226" w:rsidRDefault="00AE5226">
            <w:pPr>
              <w:pStyle w:val="Zawartotabeli"/>
              <w:suppressAutoHyphens/>
              <w:snapToGrid w:val="0"/>
              <w:jc w:val="both"/>
            </w:pPr>
          </w:p>
        </w:tc>
      </w:tr>
      <w:tr w:rsidR="00AE5226" w:rsidTr="000B48C0">
        <w:trPr>
          <w:trHeight w:val="355"/>
        </w:trPr>
        <w:tc>
          <w:tcPr>
            <w:tcW w:w="2835" w:type="dxa"/>
            <w:hideMark/>
          </w:tcPr>
          <w:p w:rsidR="00AE5226" w:rsidRPr="00831198" w:rsidRDefault="00AE5226">
            <w:pPr>
              <w:widowControl w:val="0"/>
              <w:tabs>
                <w:tab w:val="left" w:pos="1134"/>
              </w:tabs>
              <w:suppressAutoHyphens/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831198">
              <w:rPr>
                <w:b/>
                <w:sz w:val="22"/>
                <w:szCs w:val="20"/>
              </w:rPr>
              <w:t>NIP*:</w:t>
            </w:r>
          </w:p>
        </w:tc>
        <w:tc>
          <w:tcPr>
            <w:tcW w:w="6379" w:type="dxa"/>
          </w:tcPr>
          <w:p w:rsidR="00AE5226" w:rsidRDefault="00AE5226">
            <w:pPr>
              <w:pStyle w:val="Zawartotabeli"/>
              <w:suppressAutoHyphens/>
              <w:snapToGrid w:val="0"/>
              <w:jc w:val="both"/>
            </w:pPr>
          </w:p>
        </w:tc>
      </w:tr>
      <w:tr w:rsidR="00AE5226" w:rsidTr="000B48C0">
        <w:tc>
          <w:tcPr>
            <w:tcW w:w="2835" w:type="dxa"/>
            <w:hideMark/>
          </w:tcPr>
          <w:p w:rsidR="00AE5226" w:rsidRPr="00831198" w:rsidRDefault="00AE5226" w:rsidP="00A841B5">
            <w:pPr>
              <w:widowControl w:val="0"/>
              <w:tabs>
                <w:tab w:val="left" w:pos="1134"/>
              </w:tabs>
              <w:suppressAutoHyphens/>
              <w:rPr>
                <w:b/>
                <w:sz w:val="20"/>
                <w:szCs w:val="20"/>
              </w:rPr>
            </w:pPr>
            <w:r w:rsidRPr="00831198">
              <w:rPr>
                <w:b/>
                <w:sz w:val="22"/>
                <w:szCs w:val="20"/>
              </w:rPr>
              <w:t>e-mail* na który Zamawiający ma przesyłać korespondencję:</w:t>
            </w:r>
          </w:p>
        </w:tc>
        <w:tc>
          <w:tcPr>
            <w:tcW w:w="6379" w:type="dxa"/>
          </w:tcPr>
          <w:p w:rsidR="00AE5226" w:rsidRDefault="00AE5226" w:rsidP="00A841B5">
            <w:pPr>
              <w:pStyle w:val="Zawartotabeli"/>
              <w:suppressAutoHyphens/>
              <w:snapToGrid w:val="0"/>
              <w:jc w:val="both"/>
            </w:pPr>
          </w:p>
        </w:tc>
      </w:tr>
    </w:tbl>
    <w:p w:rsidR="0048528A" w:rsidRDefault="0048528A" w:rsidP="00A841B5">
      <w:pPr>
        <w:tabs>
          <w:tab w:val="left" w:pos="1134"/>
        </w:tabs>
        <w:spacing w:before="120"/>
        <w:jc w:val="both"/>
        <w:rPr>
          <w:i/>
          <w:sz w:val="20"/>
          <w:szCs w:val="20"/>
        </w:rPr>
      </w:pPr>
      <w:r w:rsidRPr="00831198">
        <w:rPr>
          <w:i/>
          <w:sz w:val="20"/>
          <w:szCs w:val="20"/>
        </w:rPr>
        <w:t>* w przypadku oferty wspólnej należy podać dane dotyczące</w:t>
      </w:r>
      <w:r w:rsidRPr="000B48C0">
        <w:rPr>
          <w:i/>
          <w:color w:val="FFC000"/>
          <w:sz w:val="20"/>
          <w:szCs w:val="20"/>
        </w:rPr>
        <w:t xml:space="preserve"> </w:t>
      </w:r>
      <w:r w:rsidRPr="00354765">
        <w:rPr>
          <w:i/>
          <w:sz w:val="20"/>
          <w:szCs w:val="20"/>
        </w:rPr>
        <w:t xml:space="preserve">pełnomocnika </w:t>
      </w:r>
      <w:r w:rsidRPr="00831198">
        <w:rPr>
          <w:i/>
          <w:sz w:val="20"/>
          <w:szCs w:val="20"/>
        </w:rPr>
        <w:t>Wykonawcy</w:t>
      </w:r>
    </w:p>
    <w:p w:rsidR="000B48C0" w:rsidRDefault="000B48C0" w:rsidP="00A841B5">
      <w:pPr>
        <w:tabs>
          <w:tab w:val="left" w:pos="1134"/>
        </w:tabs>
        <w:spacing w:before="120"/>
        <w:jc w:val="both"/>
        <w:rPr>
          <w:i/>
          <w:sz w:val="20"/>
          <w:szCs w:val="20"/>
        </w:rPr>
      </w:pPr>
    </w:p>
    <w:p w:rsidR="000B48C0" w:rsidRPr="008C5AC4" w:rsidRDefault="000B48C0" w:rsidP="00A841B5">
      <w:pPr>
        <w:tabs>
          <w:tab w:val="left" w:pos="1134"/>
        </w:tabs>
        <w:spacing w:before="120"/>
        <w:jc w:val="both"/>
        <w:rPr>
          <w:b/>
          <w:sz w:val="20"/>
          <w:szCs w:val="20"/>
        </w:rPr>
      </w:pPr>
      <w:r w:rsidRPr="008C5AC4">
        <w:rPr>
          <w:b/>
          <w:sz w:val="20"/>
          <w:szCs w:val="20"/>
        </w:rPr>
        <w:t xml:space="preserve">Osoba upoważniona do reprezentacji Wykonawcy/ów i podpisująca ofertę: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1"/>
        <w:gridCol w:w="6693"/>
      </w:tblGrid>
      <w:tr w:rsidR="000B48C0" w:rsidRPr="000B48C0" w:rsidTr="00B10E10">
        <w:trPr>
          <w:trHeight w:val="355"/>
        </w:trPr>
        <w:tc>
          <w:tcPr>
            <w:tcW w:w="2521" w:type="dxa"/>
            <w:hideMark/>
          </w:tcPr>
          <w:p w:rsidR="000B48C0" w:rsidRPr="008C5AC4" w:rsidRDefault="000B48C0" w:rsidP="000B48C0">
            <w:pPr>
              <w:tabs>
                <w:tab w:val="left" w:pos="1134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8C5AC4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693" w:type="dxa"/>
          </w:tcPr>
          <w:p w:rsidR="000B48C0" w:rsidRPr="000B48C0" w:rsidRDefault="000B48C0" w:rsidP="000B48C0">
            <w:pPr>
              <w:tabs>
                <w:tab w:val="left" w:pos="1134"/>
              </w:tabs>
              <w:spacing w:before="120"/>
              <w:jc w:val="both"/>
              <w:rPr>
                <w:i/>
                <w:sz w:val="20"/>
                <w:szCs w:val="20"/>
              </w:rPr>
            </w:pPr>
          </w:p>
        </w:tc>
      </w:tr>
      <w:tr w:rsidR="000B48C0" w:rsidRPr="000B48C0" w:rsidTr="00B10E10">
        <w:tc>
          <w:tcPr>
            <w:tcW w:w="2521" w:type="dxa"/>
            <w:hideMark/>
          </w:tcPr>
          <w:p w:rsidR="000B48C0" w:rsidRPr="008C5AC4" w:rsidRDefault="000B48C0" w:rsidP="000B48C0">
            <w:pPr>
              <w:tabs>
                <w:tab w:val="left" w:pos="1134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8C5AC4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6693" w:type="dxa"/>
          </w:tcPr>
          <w:p w:rsidR="000B48C0" w:rsidRPr="000B48C0" w:rsidRDefault="000B48C0" w:rsidP="000B48C0">
            <w:pPr>
              <w:tabs>
                <w:tab w:val="left" w:pos="1134"/>
              </w:tabs>
              <w:spacing w:before="120"/>
              <w:jc w:val="both"/>
              <w:rPr>
                <w:i/>
                <w:sz w:val="20"/>
                <w:szCs w:val="20"/>
              </w:rPr>
            </w:pPr>
          </w:p>
        </w:tc>
      </w:tr>
      <w:tr w:rsidR="000B48C0" w:rsidRPr="000B48C0" w:rsidTr="00B10E10">
        <w:tc>
          <w:tcPr>
            <w:tcW w:w="2521" w:type="dxa"/>
          </w:tcPr>
          <w:p w:rsidR="000B48C0" w:rsidRPr="008C5AC4" w:rsidRDefault="000B48C0" w:rsidP="000B48C0">
            <w:pPr>
              <w:tabs>
                <w:tab w:val="left" w:pos="1134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 w:rsidRPr="008C5AC4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693" w:type="dxa"/>
          </w:tcPr>
          <w:p w:rsidR="000B48C0" w:rsidRPr="000B48C0" w:rsidRDefault="000B48C0" w:rsidP="000B48C0">
            <w:pPr>
              <w:tabs>
                <w:tab w:val="left" w:pos="1134"/>
              </w:tabs>
              <w:spacing w:before="12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AE5226" w:rsidRDefault="00AE5226" w:rsidP="00AE5226">
      <w:pPr>
        <w:pStyle w:val="Nagwek"/>
        <w:jc w:val="both"/>
        <w:rPr>
          <w:sz w:val="20"/>
          <w:szCs w:val="20"/>
        </w:rPr>
      </w:pPr>
    </w:p>
    <w:p w:rsidR="00AE5226" w:rsidRDefault="00AE5226" w:rsidP="00AE5226">
      <w:pPr>
        <w:pStyle w:val="Akapitzlist"/>
        <w:numPr>
          <w:ilvl w:val="2"/>
          <w:numId w:val="1"/>
        </w:numPr>
        <w:spacing w:before="60" w:after="240" w:line="276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Oświadczamy, że akceptujemy w całości wszystkie warunki zawarte w Specyfikacji Warunków Zamówienia.</w:t>
      </w:r>
    </w:p>
    <w:p w:rsidR="00AE5226" w:rsidRDefault="00AE5226" w:rsidP="00AE5226">
      <w:pPr>
        <w:pStyle w:val="Akapitzlist"/>
        <w:numPr>
          <w:ilvl w:val="2"/>
          <w:numId w:val="1"/>
        </w:numPr>
        <w:spacing w:before="120" w:after="240" w:line="276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Oferujemy wykonanie zamówienia, w zakresie określonym w Specyfikacji Warunków Zamówienia, zgodnie z opisem przedmiotu zamówienia za cenę:</w:t>
      </w:r>
    </w:p>
    <w:tbl>
      <w:tblPr>
        <w:tblW w:w="9214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1"/>
        <w:gridCol w:w="6743"/>
      </w:tblGrid>
      <w:tr w:rsidR="00AE5226" w:rsidTr="00F96868">
        <w:trPr>
          <w:trHeight w:val="445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Pr="00A841B5" w:rsidRDefault="00AE5226">
            <w:pPr>
              <w:pStyle w:val="Zawartotabeli"/>
              <w:suppressAutoHyphens/>
              <w:rPr>
                <w:b/>
                <w:sz w:val="22"/>
                <w:szCs w:val="20"/>
              </w:rPr>
            </w:pPr>
            <w:r w:rsidRPr="00A841B5">
              <w:rPr>
                <w:b/>
                <w:sz w:val="22"/>
                <w:szCs w:val="20"/>
              </w:rPr>
              <w:t>- wartość netto złotych:</w:t>
            </w:r>
          </w:p>
        </w:tc>
        <w:tc>
          <w:tcPr>
            <w:tcW w:w="6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</w:p>
        </w:tc>
      </w:tr>
      <w:tr w:rsidR="00AE5226" w:rsidTr="00F96868">
        <w:trPr>
          <w:trHeight w:val="316"/>
        </w:trPr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Pr="00A841B5" w:rsidRDefault="00AE5226" w:rsidP="00A841B5">
            <w:pPr>
              <w:pStyle w:val="Zawartotabeli"/>
              <w:suppressAutoHyphens/>
              <w:rPr>
                <w:b/>
                <w:sz w:val="22"/>
                <w:szCs w:val="20"/>
              </w:rPr>
            </w:pPr>
            <w:r w:rsidRPr="00A841B5">
              <w:rPr>
                <w:b/>
                <w:sz w:val="22"/>
                <w:szCs w:val="20"/>
              </w:rPr>
              <w:t>- podatek VAT</w:t>
            </w:r>
            <w:r w:rsidR="000B48C0">
              <w:rPr>
                <w:b/>
                <w:sz w:val="22"/>
                <w:szCs w:val="20"/>
              </w:rPr>
              <w:t xml:space="preserve"> %</w:t>
            </w:r>
            <w:r w:rsidRPr="00A841B5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67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AE5226" w:rsidTr="00F96868">
        <w:trPr>
          <w:trHeight w:val="541"/>
        </w:trPr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Pr="00A841B5" w:rsidRDefault="00AE5226">
            <w:pPr>
              <w:pStyle w:val="Zawartotabeli"/>
              <w:suppressAutoHyphens/>
              <w:rPr>
                <w:b/>
                <w:sz w:val="22"/>
                <w:szCs w:val="20"/>
              </w:rPr>
            </w:pPr>
            <w:r w:rsidRPr="00A841B5">
              <w:rPr>
                <w:b/>
                <w:sz w:val="22"/>
                <w:szCs w:val="20"/>
              </w:rPr>
              <w:t>- wartość brutto złotych:</w:t>
            </w:r>
          </w:p>
        </w:tc>
        <w:tc>
          <w:tcPr>
            <w:tcW w:w="67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</w:tbl>
    <w:p w:rsidR="00AE5226" w:rsidRDefault="00AE5226" w:rsidP="00AE5226">
      <w:pPr>
        <w:tabs>
          <w:tab w:val="left" w:pos="1276"/>
        </w:tabs>
        <w:spacing w:before="60"/>
        <w:jc w:val="both"/>
      </w:pPr>
    </w:p>
    <w:tbl>
      <w:tblPr>
        <w:tblW w:w="935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AE5226" w:rsidTr="00A841B5">
        <w:trPr>
          <w:trHeight w:val="51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Pr="00A841B5" w:rsidRDefault="00AE5226" w:rsidP="00A841B5">
            <w:pPr>
              <w:widowControl w:val="0"/>
              <w:tabs>
                <w:tab w:val="left" w:pos="1276"/>
              </w:tabs>
              <w:suppressAutoHyphens/>
              <w:spacing w:before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A841B5">
              <w:rPr>
                <w:b/>
                <w:sz w:val="20"/>
                <w:szCs w:val="20"/>
                <w:lang w:eastAsia="pl-PL"/>
              </w:rPr>
              <w:t>Termin realizacji dostawy (w dniach)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5226" w:rsidRPr="00A841B5" w:rsidRDefault="00A841B5" w:rsidP="00EB1673">
            <w:pPr>
              <w:pStyle w:val="Zawartotabeli"/>
              <w:suppressAutoHyphens/>
              <w:spacing w:before="120"/>
              <w:jc w:val="center"/>
              <w:rPr>
                <w:b/>
                <w:sz w:val="20"/>
                <w:szCs w:val="20"/>
              </w:rPr>
            </w:pPr>
            <w:r w:rsidRPr="00707448">
              <w:rPr>
                <w:b/>
                <w:sz w:val="20"/>
                <w:szCs w:val="20"/>
              </w:rPr>
              <w:t xml:space="preserve">do </w:t>
            </w:r>
            <w:r w:rsidR="00EB1673">
              <w:rPr>
                <w:b/>
                <w:sz w:val="20"/>
                <w:szCs w:val="20"/>
              </w:rPr>
              <w:t>21</w:t>
            </w:r>
            <w:r w:rsidRPr="00707448">
              <w:rPr>
                <w:b/>
                <w:sz w:val="20"/>
                <w:szCs w:val="20"/>
              </w:rPr>
              <w:t xml:space="preserve"> / </w:t>
            </w:r>
            <w:r w:rsidR="00EB1673">
              <w:rPr>
                <w:b/>
                <w:sz w:val="20"/>
                <w:szCs w:val="20"/>
              </w:rPr>
              <w:t>35</w:t>
            </w:r>
            <w:r w:rsidRPr="00707448">
              <w:rPr>
                <w:b/>
                <w:sz w:val="20"/>
                <w:szCs w:val="20"/>
              </w:rPr>
              <w:t xml:space="preserve"> / </w:t>
            </w:r>
            <w:r w:rsidR="00EB1673">
              <w:rPr>
                <w:b/>
                <w:sz w:val="20"/>
                <w:szCs w:val="20"/>
              </w:rPr>
              <w:t>50</w:t>
            </w:r>
            <w:r w:rsidRPr="00707448">
              <w:rPr>
                <w:b/>
                <w:sz w:val="20"/>
                <w:szCs w:val="20"/>
              </w:rPr>
              <w:t xml:space="preserve"> dni </w:t>
            </w:r>
            <w:r w:rsidR="00AE5226" w:rsidRPr="00707448">
              <w:rPr>
                <w:b/>
                <w:sz w:val="20"/>
                <w:szCs w:val="20"/>
              </w:rPr>
              <w:t>**</w:t>
            </w:r>
          </w:p>
        </w:tc>
      </w:tr>
    </w:tbl>
    <w:p w:rsidR="00A841B5" w:rsidRDefault="00A841B5" w:rsidP="00AE5226">
      <w:pPr>
        <w:tabs>
          <w:tab w:val="left" w:pos="1276"/>
        </w:tabs>
        <w:spacing w:before="60"/>
        <w:jc w:val="both"/>
        <w:rPr>
          <w:bCs/>
          <w:i/>
          <w:color w:val="000000"/>
          <w:sz w:val="20"/>
          <w:lang w:eastAsia="pl-PL"/>
        </w:rPr>
      </w:pPr>
      <w:r w:rsidRPr="00A841B5">
        <w:rPr>
          <w:bCs/>
          <w:i/>
          <w:color w:val="000000"/>
          <w:sz w:val="20"/>
          <w:lang w:eastAsia="pl-PL"/>
        </w:rPr>
        <w:t>** niepotrzebne skreślić</w:t>
      </w:r>
    </w:p>
    <w:p w:rsidR="00B65AD4" w:rsidRPr="00A841B5" w:rsidRDefault="00B65AD4" w:rsidP="00AE5226">
      <w:pPr>
        <w:tabs>
          <w:tab w:val="left" w:pos="1276"/>
        </w:tabs>
        <w:spacing w:before="60"/>
        <w:jc w:val="both"/>
        <w:rPr>
          <w:bCs/>
          <w:i/>
          <w:color w:val="000000"/>
          <w:lang w:eastAsia="pl-PL"/>
        </w:rPr>
      </w:pPr>
    </w:p>
    <w:p w:rsidR="00AE5226" w:rsidRPr="00707448" w:rsidRDefault="00AE5226" w:rsidP="00AE5226">
      <w:pPr>
        <w:jc w:val="both"/>
      </w:pPr>
      <w:r w:rsidRPr="00707448">
        <w:rPr>
          <w:b/>
          <w:bCs/>
          <w:i/>
          <w:sz w:val="20"/>
          <w:szCs w:val="20"/>
          <w:lang w:eastAsia="pl-PL"/>
        </w:rPr>
        <w:t>Termin realizacji dostawy jest kryterium oceny ofe</w:t>
      </w:r>
      <w:r w:rsidR="00707448" w:rsidRPr="00707448">
        <w:rPr>
          <w:b/>
          <w:bCs/>
          <w:i/>
          <w:sz w:val="20"/>
          <w:szCs w:val="20"/>
          <w:lang w:eastAsia="pl-PL"/>
        </w:rPr>
        <w:t>rt - zgodnie z rozdziałem XX pkt 2</w:t>
      </w:r>
      <w:r w:rsidRPr="00707448">
        <w:rPr>
          <w:b/>
          <w:bCs/>
          <w:i/>
          <w:sz w:val="20"/>
          <w:szCs w:val="20"/>
          <w:lang w:eastAsia="pl-PL"/>
        </w:rPr>
        <w:t xml:space="preserve"> SWZ. </w:t>
      </w:r>
    </w:p>
    <w:p w:rsidR="00AE5226" w:rsidRDefault="00AE5226" w:rsidP="00AE5226">
      <w:pPr>
        <w:jc w:val="both"/>
        <w:rPr>
          <w:b/>
          <w:bCs/>
          <w:i/>
          <w:sz w:val="20"/>
          <w:szCs w:val="20"/>
          <w:lang w:eastAsia="pl-PL"/>
        </w:rPr>
      </w:pPr>
      <w:r w:rsidRPr="00707448">
        <w:rPr>
          <w:b/>
          <w:bCs/>
          <w:i/>
          <w:sz w:val="20"/>
          <w:szCs w:val="20"/>
          <w:lang w:eastAsia="pl-PL"/>
        </w:rPr>
        <w:t>W przypadku braku wykreśleń Zamawiający uzna, iż Wykonawca zobowiązuje się do dostaw</w:t>
      </w:r>
      <w:r w:rsidR="00EB1673">
        <w:rPr>
          <w:b/>
          <w:bCs/>
          <w:i/>
          <w:sz w:val="20"/>
          <w:szCs w:val="20"/>
          <w:lang w:eastAsia="pl-PL"/>
        </w:rPr>
        <w:t>y w maksymalnym terminie, tj. 5</w:t>
      </w:r>
      <w:r w:rsidR="00707448" w:rsidRPr="00707448">
        <w:rPr>
          <w:b/>
          <w:bCs/>
          <w:i/>
          <w:sz w:val="20"/>
          <w:szCs w:val="20"/>
          <w:lang w:eastAsia="pl-PL"/>
        </w:rPr>
        <w:t>0</w:t>
      </w:r>
      <w:r w:rsidRPr="00707448">
        <w:rPr>
          <w:b/>
          <w:bCs/>
          <w:i/>
          <w:sz w:val="20"/>
          <w:szCs w:val="20"/>
          <w:lang w:eastAsia="pl-PL"/>
        </w:rPr>
        <w:t xml:space="preserve"> dni, tym samym w przedmiotowym kryterium Wykonawca otrzyma 0 pkt. </w:t>
      </w:r>
    </w:p>
    <w:p w:rsidR="00F96868" w:rsidRDefault="00F96868" w:rsidP="00AE5226">
      <w:pPr>
        <w:jc w:val="both"/>
        <w:rPr>
          <w:b/>
          <w:bCs/>
          <w:i/>
          <w:sz w:val="20"/>
          <w:szCs w:val="20"/>
          <w:lang w:eastAsia="pl-PL"/>
        </w:rPr>
      </w:pPr>
    </w:p>
    <w:p w:rsidR="00707448" w:rsidRDefault="00707448" w:rsidP="00AE5226">
      <w:pPr>
        <w:jc w:val="both"/>
        <w:rPr>
          <w:b/>
          <w:bCs/>
          <w:i/>
          <w:sz w:val="20"/>
          <w:szCs w:val="20"/>
          <w:lang w:eastAsia="pl-PL"/>
        </w:rPr>
      </w:pPr>
    </w:p>
    <w:tbl>
      <w:tblPr>
        <w:tblW w:w="935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B65AD4" w:rsidRPr="00B65AD4" w:rsidTr="00B65AD4">
        <w:trPr>
          <w:trHeight w:val="42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AD4" w:rsidRPr="00B65AD4" w:rsidRDefault="00B65AD4" w:rsidP="00B65AD4">
            <w:pPr>
              <w:jc w:val="both"/>
              <w:rPr>
                <w:b/>
                <w:bCs/>
                <w:i/>
                <w:sz w:val="20"/>
                <w:szCs w:val="20"/>
                <w:lang w:eastAsia="pl-PL"/>
              </w:rPr>
            </w:pPr>
            <w:r w:rsidRPr="00B65AD4">
              <w:rPr>
                <w:b/>
                <w:bCs/>
                <w:i/>
                <w:sz w:val="20"/>
                <w:szCs w:val="20"/>
                <w:lang w:eastAsia="pl-PL"/>
              </w:rPr>
              <w:t>Gwarancja (w miesiącach)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65AD4" w:rsidRPr="00B65AD4" w:rsidRDefault="00B65AD4" w:rsidP="00B65AD4">
            <w:pPr>
              <w:ind w:left="654" w:firstLine="1418"/>
              <w:jc w:val="both"/>
              <w:rPr>
                <w:b/>
                <w:bCs/>
                <w:i/>
                <w:sz w:val="20"/>
                <w:szCs w:val="20"/>
                <w:lang w:eastAsia="pl-PL"/>
              </w:rPr>
            </w:pPr>
            <w:r w:rsidRPr="00B65AD4">
              <w:rPr>
                <w:b/>
                <w:bCs/>
                <w:i/>
                <w:sz w:val="20"/>
                <w:szCs w:val="20"/>
                <w:lang w:eastAsia="pl-PL"/>
              </w:rPr>
              <w:t>24 / 30/ 36 miesięcy **</w:t>
            </w:r>
          </w:p>
        </w:tc>
      </w:tr>
    </w:tbl>
    <w:p w:rsidR="00B65AD4" w:rsidRDefault="00B65AD4" w:rsidP="00B65AD4">
      <w:pPr>
        <w:jc w:val="both"/>
        <w:rPr>
          <w:bCs/>
          <w:i/>
          <w:sz w:val="20"/>
          <w:szCs w:val="20"/>
          <w:lang w:eastAsia="pl-PL"/>
        </w:rPr>
      </w:pPr>
      <w:r w:rsidRPr="00B65AD4">
        <w:rPr>
          <w:bCs/>
          <w:i/>
          <w:sz w:val="20"/>
          <w:szCs w:val="20"/>
          <w:lang w:eastAsia="pl-PL"/>
        </w:rPr>
        <w:t>** niepotrzebne skreślić</w:t>
      </w:r>
    </w:p>
    <w:p w:rsidR="00B65AD4" w:rsidRPr="00B65AD4" w:rsidRDefault="00B65AD4" w:rsidP="00B65AD4">
      <w:pPr>
        <w:jc w:val="both"/>
        <w:rPr>
          <w:bCs/>
          <w:i/>
          <w:sz w:val="20"/>
          <w:szCs w:val="20"/>
          <w:lang w:eastAsia="pl-PL"/>
        </w:rPr>
      </w:pPr>
    </w:p>
    <w:p w:rsidR="00B65AD4" w:rsidRPr="00B65AD4" w:rsidRDefault="00B65AD4" w:rsidP="00B65AD4">
      <w:pPr>
        <w:jc w:val="both"/>
        <w:rPr>
          <w:b/>
          <w:bCs/>
          <w:i/>
          <w:sz w:val="20"/>
          <w:szCs w:val="20"/>
          <w:lang w:eastAsia="pl-PL"/>
        </w:rPr>
      </w:pPr>
      <w:r w:rsidRPr="00B65AD4">
        <w:rPr>
          <w:b/>
          <w:bCs/>
          <w:i/>
          <w:sz w:val="20"/>
          <w:szCs w:val="20"/>
          <w:lang w:eastAsia="pl-PL"/>
        </w:rPr>
        <w:t xml:space="preserve">Termin gwarancji - zgodnie z rozdziałem XX pkt 2 SWZ. </w:t>
      </w:r>
    </w:p>
    <w:p w:rsidR="00B65AD4" w:rsidRPr="00B65AD4" w:rsidRDefault="00B65AD4" w:rsidP="00B65AD4">
      <w:pPr>
        <w:jc w:val="both"/>
        <w:rPr>
          <w:b/>
          <w:bCs/>
          <w:i/>
          <w:sz w:val="20"/>
          <w:szCs w:val="20"/>
          <w:lang w:eastAsia="pl-PL"/>
        </w:rPr>
      </w:pPr>
      <w:r w:rsidRPr="00B65AD4">
        <w:rPr>
          <w:b/>
          <w:bCs/>
          <w:i/>
          <w:sz w:val="20"/>
          <w:szCs w:val="20"/>
          <w:lang w:eastAsia="pl-PL"/>
        </w:rPr>
        <w:t xml:space="preserve">W przypadku braku wykreśleń Zamawiający uzna, iż Wykonawca zobowiązuje się do udzielenia gwarancji minimalnej gwarancji, tj. 24 miesiące, tym samym w przedmiotowym kryterium Wykonawca otrzyma 0 pkt. </w:t>
      </w:r>
    </w:p>
    <w:p w:rsidR="00B65AD4" w:rsidRDefault="00B65AD4" w:rsidP="00AE5226">
      <w:pPr>
        <w:jc w:val="both"/>
        <w:rPr>
          <w:b/>
          <w:bCs/>
          <w:i/>
          <w:sz w:val="20"/>
          <w:szCs w:val="20"/>
          <w:lang w:eastAsia="pl-PL"/>
        </w:rPr>
      </w:pPr>
    </w:p>
    <w:p w:rsidR="00B65AD4" w:rsidRPr="00707448" w:rsidRDefault="00B65AD4" w:rsidP="00AE5226">
      <w:pPr>
        <w:jc w:val="both"/>
        <w:rPr>
          <w:b/>
          <w:bCs/>
          <w:i/>
          <w:sz w:val="20"/>
          <w:szCs w:val="20"/>
          <w:lang w:eastAsia="pl-PL"/>
        </w:rPr>
      </w:pPr>
    </w:p>
    <w:tbl>
      <w:tblPr>
        <w:tblW w:w="935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643F8B" w:rsidRPr="00643F8B" w:rsidTr="00B65AD4">
        <w:trPr>
          <w:trHeight w:val="51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3F8B" w:rsidRDefault="00643F8B" w:rsidP="00643F8B">
            <w:pPr>
              <w:ind w:firstLine="87"/>
              <w:jc w:val="both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F8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Termin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gwarancji </w:t>
            </w:r>
            <w:r w:rsidR="004B0104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na baterię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laptopa</w:t>
            </w:r>
            <w:r w:rsidRPr="00643F8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43F8B" w:rsidRPr="00643F8B" w:rsidRDefault="00643F8B" w:rsidP="00643F8B">
            <w:pPr>
              <w:ind w:firstLine="87"/>
              <w:jc w:val="both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F8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(w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miesiącach</w:t>
            </w:r>
            <w:r w:rsidRPr="00643F8B">
              <w:rPr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3F8B" w:rsidRPr="00643F8B" w:rsidRDefault="00643F8B" w:rsidP="00643F8B">
            <w:pPr>
              <w:spacing w:before="120"/>
              <w:ind w:left="426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7448">
              <w:rPr>
                <w:b/>
                <w:bCs/>
                <w:sz w:val="20"/>
                <w:szCs w:val="20"/>
                <w:lang w:eastAsia="pl-PL"/>
              </w:rPr>
              <w:t>12 / 24 / 36 miesięcy **</w:t>
            </w:r>
          </w:p>
        </w:tc>
      </w:tr>
    </w:tbl>
    <w:p w:rsidR="00643F8B" w:rsidRDefault="00643F8B" w:rsidP="00707448">
      <w:pPr>
        <w:spacing w:before="120"/>
        <w:jc w:val="both"/>
        <w:rPr>
          <w:bCs/>
          <w:i/>
          <w:color w:val="000000"/>
          <w:sz w:val="20"/>
          <w:szCs w:val="20"/>
          <w:lang w:eastAsia="pl-PL"/>
        </w:rPr>
      </w:pPr>
      <w:r w:rsidRPr="00643F8B">
        <w:rPr>
          <w:bCs/>
          <w:i/>
          <w:color w:val="000000"/>
          <w:sz w:val="20"/>
          <w:szCs w:val="20"/>
          <w:lang w:eastAsia="pl-PL"/>
        </w:rPr>
        <w:t>** niepotrzebne skreślić</w:t>
      </w:r>
    </w:p>
    <w:p w:rsidR="00B65AD4" w:rsidRDefault="00B65AD4" w:rsidP="00707448">
      <w:pPr>
        <w:spacing w:before="120"/>
        <w:jc w:val="both"/>
        <w:rPr>
          <w:bCs/>
          <w:i/>
          <w:color w:val="000000"/>
          <w:sz w:val="20"/>
          <w:szCs w:val="20"/>
          <w:lang w:eastAsia="pl-PL"/>
        </w:rPr>
      </w:pPr>
    </w:p>
    <w:p w:rsidR="00643F8B" w:rsidRPr="00707448" w:rsidRDefault="00643F8B" w:rsidP="00707448">
      <w:pPr>
        <w:jc w:val="both"/>
        <w:rPr>
          <w:b/>
          <w:bCs/>
          <w:i/>
          <w:sz w:val="20"/>
          <w:szCs w:val="20"/>
          <w:lang w:eastAsia="pl-PL"/>
        </w:rPr>
      </w:pPr>
      <w:r w:rsidRPr="00707448">
        <w:rPr>
          <w:b/>
          <w:bCs/>
          <w:i/>
          <w:sz w:val="20"/>
          <w:szCs w:val="20"/>
          <w:lang w:eastAsia="pl-PL"/>
        </w:rPr>
        <w:t xml:space="preserve">Termin </w:t>
      </w:r>
      <w:r w:rsidR="00707448" w:rsidRPr="00707448">
        <w:rPr>
          <w:b/>
          <w:bCs/>
          <w:i/>
          <w:sz w:val="20"/>
          <w:szCs w:val="20"/>
          <w:lang w:eastAsia="pl-PL"/>
        </w:rPr>
        <w:t xml:space="preserve">gwarancji na baterię laptopa </w:t>
      </w:r>
      <w:r w:rsidRPr="00707448">
        <w:rPr>
          <w:b/>
          <w:bCs/>
          <w:i/>
          <w:sz w:val="20"/>
          <w:szCs w:val="20"/>
          <w:lang w:eastAsia="pl-PL"/>
        </w:rPr>
        <w:t xml:space="preserve"> jest kryterium oceny ofert - zgodnie z rozdziałem XX</w:t>
      </w:r>
      <w:r w:rsidR="00707448" w:rsidRPr="00707448">
        <w:rPr>
          <w:b/>
          <w:bCs/>
          <w:i/>
          <w:sz w:val="20"/>
          <w:szCs w:val="20"/>
          <w:lang w:eastAsia="pl-PL"/>
        </w:rPr>
        <w:t xml:space="preserve"> pkt 2</w:t>
      </w:r>
      <w:r w:rsidRPr="00707448">
        <w:rPr>
          <w:b/>
          <w:bCs/>
          <w:i/>
          <w:sz w:val="20"/>
          <w:szCs w:val="20"/>
          <w:lang w:eastAsia="pl-PL"/>
        </w:rPr>
        <w:t xml:space="preserve"> SWZ. </w:t>
      </w:r>
    </w:p>
    <w:p w:rsidR="00643F8B" w:rsidRPr="00707448" w:rsidRDefault="00643F8B" w:rsidP="00707448">
      <w:pPr>
        <w:jc w:val="both"/>
        <w:rPr>
          <w:b/>
          <w:bCs/>
          <w:i/>
          <w:sz w:val="20"/>
          <w:szCs w:val="20"/>
          <w:lang w:eastAsia="pl-PL"/>
        </w:rPr>
      </w:pPr>
      <w:r w:rsidRPr="00707448">
        <w:rPr>
          <w:b/>
          <w:bCs/>
          <w:i/>
          <w:sz w:val="20"/>
          <w:szCs w:val="20"/>
          <w:lang w:eastAsia="pl-PL"/>
        </w:rPr>
        <w:t xml:space="preserve">W przypadku braku wykreśleń Zamawiający uzna, iż Wykonawca zobowiązuje się do </w:t>
      </w:r>
      <w:r w:rsidR="00707448">
        <w:rPr>
          <w:b/>
          <w:bCs/>
          <w:i/>
          <w:sz w:val="20"/>
          <w:szCs w:val="20"/>
          <w:lang w:eastAsia="pl-PL"/>
        </w:rPr>
        <w:t xml:space="preserve">udzielenia gwarancji na baterię </w:t>
      </w:r>
      <w:r w:rsidRPr="00707448">
        <w:rPr>
          <w:b/>
          <w:bCs/>
          <w:i/>
          <w:sz w:val="20"/>
          <w:szCs w:val="20"/>
          <w:lang w:eastAsia="pl-PL"/>
        </w:rPr>
        <w:t xml:space="preserve">w </w:t>
      </w:r>
      <w:r w:rsidR="00707448">
        <w:rPr>
          <w:b/>
          <w:bCs/>
          <w:i/>
          <w:sz w:val="20"/>
          <w:szCs w:val="20"/>
          <w:lang w:eastAsia="pl-PL"/>
        </w:rPr>
        <w:t>minimalnym terminie, tj. 12 miesięcy</w:t>
      </w:r>
      <w:r w:rsidRPr="00707448">
        <w:rPr>
          <w:b/>
          <w:bCs/>
          <w:i/>
          <w:sz w:val="20"/>
          <w:szCs w:val="20"/>
          <w:lang w:eastAsia="pl-PL"/>
        </w:rPr>
        <w:t xml:space="preserve">, tym samym w przedmiotowym kryterium Wykonawca otrzyma 0 pkt. </w:t>
      </w:r>
    </w:p>
    <w:p w:rsidR="00F96868" w:rsidRPr="00B65AD4" w:rsidRDefault="00F96868" w:rsidP="00AE5226">
      <w:pPr>
        <w:rPr>
          <w:sz w:val="28"/>
        </w:rPr>
      </w:pPr>
    </w:p>
    <w:p w:rsidR="0090508B" w:rsidRPr="00B65AD4" w:rsidRDefault="0090508B" w:rsidP="0090508B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0"/>
        </w:rPr>
      </w:pPr>
      <w:r w:rsidRPr="00B65AD4">
        <w:rPr>
          <w:sz w:val="22"/>
          <w:szCs w:val="20"/>
          <w:lang w:eastAsia="pl-PL"/>
        </w:rPr>
        <w:t>Ofertuję dostawę komputerów przenośnych producenta ………………………………………….. typ/model……………………………….</w:t>
      </w:r>
      <w:r w:rsidRPr="00B65AD4">
        <w:rPr>
          <w:sz w:val="22"/>
          <w:szCs w:val="20"/>
        </w:rPr>
        <w:t xml:space="preserve"> o cechach jak poniżej:</w:t>
      </w:r>
      <w:bookmarkStart w:id="0" w:name="_GoBack"/>
      <w:bookmarkEnd w:id="0"/>
    </w:p>
    <w:p w:rsidR="0090508B" w:rsidRDefault="0090508B" w:rsidP="0090508B">
      <w:pPr>
        <w:rPr>
          <w:sz w:val="20"/>
          <w:szCs w:val="20"/>
          <w:lang w:eastAsia="pl-PL"/>
        </w:rPr>
      </w:pPr>
    </w:p>
    <w:tbl>
      <w:tblPr>
        <w:tblW w:w="9807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8"/>
        <w:gridCol w:w="6379"/>
        <w:gridCol w:w="2010"/>
      </w:tblGrid>
      <w:tr w:rsidR="0090508B" w:rsidTr="00F631D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90508B" w:rsidRDefault="0090508B" w:rsidP="002A6AC7">
            <w:pPr>
              <w:widowControl w:val="0"/>
              <w:ind w:left="64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Komputer przenośny wraz z oprogramowaniem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90508B" w:rsidRDefault="0090508B" w:rsidP="002A6AC7">
            <w:pPr>
              <w:widowControl w:val="0"/>
              <w:suppressAutoHyphens/>
              <w:ind w:left="64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>Spełnianie warunków (tak/nie lub podać wymaganą wartość)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Typ: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Komputer typu notebook z ekranem o przekątnej 15-16” i rozdzielczości nie mniejszej niż 1920 x 1080 pikseli (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FullHD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>).</w:t>
            </w:r>
          </w:p>
          <w:p w:rsidR="0090508B" w:rsidRDefault="0090508B" w:rsidP="002A6AC7">
            <w:pPr>
              <w:widowControl w:val="0"/>
              <w:ind w:right="75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Podświetlenie LED, matryca wykonana w technologii IPS lub EWV/VA.</w:t>
            </w:r>
          </w:p>
          <w:p w:rsidR="0090508B" w:rsidRDefault="0090508B" w:rsidP="002A6AC7">
            <w:pPr>
              <w:widowControl w:val="0"/>
              <w:ind w:right="75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Jasność matrycy nie mniejsza niż 250 nitów.</w:t>
            </w:r>
          </w:p>
          <w:p w:rsidR="0090508B" w:rsidRDefault="0090508B" w:rsidP="002A6AC7">
            <w:pPr>
              <w:widowControl w:val="0"/>
              <w:ind w:right="75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Kontrast nie mniejszy niż 700:1.</w:t>
            </w:r>
          </w:p>
          <w:p w:rsidR="0090508B" w:rsidRDefault="0090508B" w:rsidP="002A6AC7">
            <w:pPr>
              <w:widowControl w:val="0"/>
              <w:ind w:right="75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Matryca z fabryczną powłoką przeciwodblaskową.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Ekran o przekątnej: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Rozdzielczość: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Jasność matrycy: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Kontrast: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l-PL"/>
              </w:rPr>
              <w:t>podać wartości)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Procesor: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Procesor klasy x86, zaprojektowany do pracy w komputerach przenośnych, osiągający w teście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Performance Test, co najmniej 3900 punktów w kategorii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Average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CPU Mark (wynik na dzień publikacji SWZ) i po raz pierwszy będący na wykresach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PassMark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„CPU First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Seen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on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Charts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>” w latach 2020-2021.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Procesor:</w:t>
            </w:r>
          </w:p>
          <w:p w:rsidR="0090508B" w:rsidRDefault="0090508B" w:rsidP="002A6AC7">
            <w:pPr>
              <w:widowControl w:val="0"/>
              <w:ind w:right="75"/>
              <w:rPr>
                <w:b/>
                <w:bCs/>
                <w:sz w:val="20"/>
                <w:szCs w:val="20"/>
              </w:rPr>
            </w:pP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l-PL"/>
              </w:rPr>
              <w:t>podać wartości)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Pamięć RAM: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B704D9">
            <w:pPr>
              <w:widowControl w:val="0"/>
              <w:tabs>
                <w:tab w:val="left" w:pos="326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DDR4 8 GB z możliwością rozbudowy do min. 20 GB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tabs>
                <w:tab w:val="left" w:pos="326"/>
              </w:tabs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Pamięć operacyjna/magazyn danych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47620C">
            <w:pPr>
              <w:widowControl w:val="0"/>
              <w:tabs>
                <w:tab w:val="left" w:pos="324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M.2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PCIe</w:t>
            </w:r>
            <w:proofErr w:type="spellEnd"/>
            <w:r w:rsidR="0047620C">
              <w:rPr>
                <w:rFonts w:cs="Arial"/>
                <w:sz w:val="20"/>
                <w:szCs w:val="20"/>
                <w:lang w:eastAsia="pl-PL"/>
              </w:rPr>
              <w:t xml:space="preserve"> min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. Możliwość dołożenia drugiego dysku pracującego w standardzie SATA lub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NVMe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bez utraty gwarancji.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tabs>
                <w:tab w:val="left" w:pos="324"/>
              </w:tabs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Karta graficzna: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Grafika zintegrowana z procesorem ze sprzętowym wsparciem dla DirectX 12,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OpenGL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4.6.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Multimedia: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Karta dźwiękowa zgodna z HD Audio. Wbudowane głośniki. Kamera HD.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tabs>
                <w:tab w:val="left" w:pos="2050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Karta WLAN 802.11ac +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BlueTooth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4.2. Zintegrowana gigabitowa karta LAN – zamawiający nie dopuszcza możliwości zastosowania karty USB-LAN.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tabs>
                <w:tab w:val="left" w:pos="2050"/>
              </w:tabs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Bateria i zasilacz: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Minimum 3 komorowa o pojemności min. 42Wh. Zasilacz dedykowany do notebooka.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Funkcje BIOS: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BIOS zgodny ze specyfikacją UEFI.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Możliwość, bez uruchamiania systemu operacyjnego z dysku twardego komputera lub innych, podłączonych do niego urządzeń zewnętrznych odczytania z BIOS bieżących informacji o: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  <w:t>- numerze seryjnym komputera.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  <w:t>- wersji BIOS.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  <w:t>- ilości zainstalowanej pamięci RAM.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  <w:t>- zastosowanym procesorze wraz z taktowaniem.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- zamontowanym dysku twardym wra</w:t>
            </w:r>
            <w:r w:rsidR="0047620C">
              <w:rPr>
                <w:rFonts w:cs="Arial"/>
                <w:sz w:val="20"/>
                <w:szCs w:val="20"/>
                <w:lang w:eastAsia="pl-PL"/>
              </w:rPr>
              <w:t>z z jego pojemnością i modelem.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Możliwość włączenia/wyłączenia zintegrowanego z komputerem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touchpada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Możliwość włączenia/wyłączenia bezprzewodowej karty sieciowej i modułu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BlueTooth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>.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  <w:t>Możliwość włączenia/wyłączenia zintegrowanej karty LAN.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Możliwość włączenia/wyłączenia karty dźwiękowej.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Możliwość włączenia/wyłączenia zintegrowanej kamery.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Możliwość włączenia/wyłączenia portów USB.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Możliwość włączenia/wyłączenia modułu TPM.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Główne hasło zabezpieczające rozruch musi być zachowane nawet w przypadku odcięcia wszystkich źródeł zasilania (wliczając baterię RTC/CMOS).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Certyfikaty i standardy: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CE dla oferowanego komputera.</w:t>
            </w:r>
          </w:p>
          <w:p w:rsidR="0090508B" w:rsidRDefault="0090508B" w:rsidP="002A6AC7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tabs>
                <w:tab w:val="left" w:pos="1164"/>
                <w:tab w:val="left" w:pos="1737"/>
                <w:tab w:val="left" w:pos="2401"/>
                <w:tab w:val="left" w:pos="2909"/>
                <w:tab w:val="left" w:pos="4073"/>
                <w:tab w:val="left" w:pos="5516"/>
                <w:tab w:val="left" w:pos="6688"/>
              </w:tabs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rPr>
          <w:trHeight w:val="4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Waga i wymiary: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E1257E" w:rsidP="00E1257E">
            <w:pPr>
              <w:widowControl w:val="0"/>
              <w:tabs>
                <w:tab w:val="left" w:pos="4820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Waga nieprzekraczająca 1,75kg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tabs>
                <w:tab w:val="left" w:pos="4820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Waga:</w:t>
            </w:r>
          </w:p>
          <w:p w:rsidR="00E1257E" w:rsidRDefault="00E1257E" w:rsidP="002A6AC7">
            <w:pPr>
              <w:widowControl w:val="0"/>
              <w:tabs>
                <w:tab w:val="left" w:pos="4820"/>
              </w:tabs>
              <w:ind w:right="75"/>
              <w:rPr>
                <w:rFonts w:cs="Arial"/>
                <w:sz w:val="20"/>
                <w:szCs w:val="20"/>
                <w:lang w:eastAsia="pl-PL"/>
              </w:rPr>
            </w:pPr>
          </w:p>
          <w:p w:rsidR="0090508B" w:rsidRDefault="0090508B" w:rsidP="002A6AC7">
            <w:pPr>
              <w:widowControl w:val="0"/>
              <w:tabs>
                <w:tab w:val="left" w:pos="4820"/>
              </w:tabs>
              <w:ind w:right="75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l-PL"/>
              </w:rPr>
              <w:t>podać wartości)</w:t>
            </w:r>
          </w:p>
        </w:tc>
      </w:tr>
      <w:tr w:rsidR="0090508B" w:rsidTr="00F631D4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Bezpieczeństwo: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Zintegrowany z płytą główną moduł TPM</w:t>
            </w:r>
          </w:p>
          <w:p w:rsidR="0090508B" w:rsidRDefault="0090508B" w:rsidP="002A6AC7">
            <w:pPr>
              <w:widowControl w:val="0"/>
              <w:ind w:right="75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Wsparcie techniczne producenta: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left="64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Możliwość sprawdzenia telefonicznego bezpośrednio u producenta oraz na stronie internetowej producenta oferowanego notebooka, po podaniu numeru seryjnego - konfiguracji sprzętowej notebooka oraz warunków gwarancji.</w:t>
            </w:r>
          </w:p>
          <w:p w:rsidR="0090508B" w:rsidRDefault="0090508B" w:rsidP="002A6AC7">
            <w:pPr>
              <w:widowControl w:val="0"/>
              <w:ind w:left="64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Dostęp do najnowszych sterowników i uaktualnień na stronie producenta notebooka, realizowany poprzez podanie na stronie internetowej producenta numeru seryjnego lub modelu notebooka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left="64"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left="64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min. 3 porty USB , w tym min. 1 port USB typ C (3.2 Gen 2)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  <w:t>min. 1 port HDMI</w:t>
            </w:r>
          </w:p>
          <w:p w:rsidR="0090508B" w:rsidRDefault="0090508B" w:rsidP="002A6AC7">
            <w:pPr>
              <w:widowControl w:val="0"/>
              <w:ind w:left="64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min. 1 port LAN RJ45</w:t>
            </w:r>
          </w:p>
          <w:p w:rsidR="0090508B" w:rsidRDefault="0090508B" w:rsidP="002A6AC7">
            <w:pPr>
              <w:widowControl w:val="0"/>
              <w:ind w:left="64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min. 1 port audio 3.5mm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jack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combo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lub osobne łącza)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tabs>
                <w:tab w:val="left" w:pos="286"/>
              </w:tabs>
              <w:ind w:right="75"/>
              <w:jc w:val="center"/>
              <w:rPr>
                <w:rFonts w:cs="Arial"/>
                <w:sz w:val="20"/>
                <w:szCs w:val="20"/>
                <w:lang w:val="en-US"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</w:t>
            </w:r>
            <w:r>
              <w:rPr>
                <w:rFonts w:cs="Arial"/>
                <w:sz w:val="20"/>
                <w:szCs w:val="20"/>
                <w:lang w:val="en-US" w:eastAsia="pl-PL"/>
              </w:rPr>
              <w:t xml:space="preserve"> / </w:t>
            </w:r>
            <w:r>
              <w:rPr>
                <w:rFonts w:cs="Arial"/>
                <w:sz w:val="20"/>
                <w:szCs w:val="20"/>
                <w:lang w:eastAsia="pl-PL"/>
              </w:rPr>
              <w:t>NIE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**</w:t>
            </w:r>
          </w:p>
        </w:tc>
      </w:tr>
      <w:tr w:rsidR="0090508B" w:rsidTr="00F631D4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left="129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Zainstalowany i zaktywowany oryginalny Microsoft Windows w wersji minimum 10 </w:t>
            </w:r>
            <w:r w:rsidR="00B65AD4">
              <w:rPr>
                <w:rFonts w:cs="Arial"/>
                <w:sz w:val="20"/>
                <w:szCs w:val="20"/>
                <w:lang w:eastAsia="pl-PL"/>
              </w:rPr>
              <w:t>Pro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="00B65AD4">
              <w:rPr>
                <w:rFonts w:cs="Arial"/>
                <w:sz w:val="20"/>
                <w:szCs w:val="20"/>
                <w:lang w:eastAsia="pl-PL"/>
              </w:rPr>
              <w:t xml:space="preserve">PL 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lub równoważny innego Producenta w języku polskim, gdzie zainstalowany system operacyjny umożliwi obsługę plików wykonywalnych exe oraz plików skryptowych o rozszerzeniu ps1,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cmd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oraz bat.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left="129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Oprogramowanie:</w:t>
            </w:r>
          </w:p>
          <w:p w:rsidR="0090508B" w:rsidRDefault="0090508B" w:rsidP="002A6AC7">
            <w:pPr>
              <w:widowControl w:val="0"/>
              <w:ind w:left="129" w:right="75"/>
              <w:rPr>
                <w:rFonts w:cs="Arial"/>
                <w:sz w:val="20"/>
                <w:szCs w:val="20"/>
                <w:lang w:eastAsia="pl-PL"/>
              </w:rPr>
            </w:pPr>
          </w:p>
          <w:p w:rsidR="0090508B" w:rsidRDefault="0090508B" w:rsidP="00B65AD4">
            <w:pPr>
              <w:widowControl w:val="0"/>
              <w:ind w:right="75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90508B" w:rsidTr="00F631D4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508B" w:rsidRDefault="00E1257E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Oznaczenie laptopa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:rsidR="0090508B" w:rsidRDefault="0090508B" w:rsidP="002A6AC7">
            <w:pPr>
              <w:widowControl w:val="0"/>
              <w:ind w:left="129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 xml:space="preserve">Na obudowie laptopa muszą być trwale zamieszczone oznaczenia, które pozwalają jednoznacznie zidentyfikować laptop tj.: model laptopa, numer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seryjny,które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są takie same i jednocześnie muszą się pokrywać informacjami w </w:t>
            </w:r>
            <w:proofErr w:type="spellStart"/>
            <w:r>
              <w:rPr>
                <w:rFonts w:cs="Arial"/>
                <w:sz w:val="20"/>
                <w:szCs w:val="20"/>
                <w:lang w:eastAsia="pl-PL"/>
              </w:rPr>
              <w:t>BIOsie</w:t>
            </w:r>
            <w:proofErr w:type="spellEnd"/>
            <w:r>
              <w:rPr>
                <w:rFonts w:cs="Arial"/>
                <w:sz w:val="20"/>
                <w:szCs w:val="20"/>
                <w:lang w:eastAsia="pl-PL"/>
              </w:rPr>
              <w:t xml:space="preserve"> laptopa.</w:t>
            </w:r>
          </w:p>
          <w:p w:rsidR="0090508B" w:rsidRDefault="0090508B" w:rsidP="002A6AC7">
            <w:pPr>
              <w:widowControl w:val="0"/>
              <w:ind w:left="129" w:right="75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Niedozwolone jest modyfikowanie nazw: modelu i numeru seryjnego laptopa poprzez użycie rozszerzonego systemu nazewnictwa oraz na obudowie.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left="129"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TAK / NIE**</w:t>
            </w:r>
          </w:p>
        </w:tc>
      </w:tr>
      <w:tr w:rsidR="0090508B" w:rsidTr="00F631D4">
        <w:trPr>
          <w:trHeight w:val="7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Default="0090508B" w:rsidP="002A6AC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90508B" w:rsidRDefault="0090508B" w:rsidP="002A6AC7">
            <w:pPr>
              <w:widowControl w:val="0"/>
              <w:ind w:left="129" w:right="75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Default="0090508B" w:rsidP="002A6AC7">
            <w:pPr>
              <w:widowControl w:val="0"/>
              <w:ind w:left="129" w:right="75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AE5226" w:rsidRDefault="00AE5226" w:rsidP="00AE5226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B65AD4">
        <w:rPr>
          <w:sz w:val="22"/>
          <w:szCs w:val="20"/>
        </w:rPr>
        <w:t>Powstanie obowiązku podatkowego u Zamawiającego:</w:t>
      </w:r>
    </w:p>
    <w:p w:rsidR="00AE5226" w:rsidRDefault="00AE5226" w:rsidP="00AE5226">
      <w:pPr>
        <w:rPr>
          <w:rFonts w:eastAsia="Open Sans"/>
          <w:sz w:val="20"/>
          <w:szCs w:val="20"/>
        </w:rPr>
      </w:pPr>
    </w:p>
    <w:p w:rsidR="00AE5226" w:rsidRDefault="00AE5226" w:rsidP="00AE5226">
      <w:pPr>
        <w:ind w:firstLine="284"/>
        <w:rPr>
          <w:rFonts w:eastAsia="Open Sans"/>
          <w:sz w:val="20"/>
          <w:szCs w:val="20"/>
        </w:rPr>
      </w:pPr>
      <w:r>
        <w:rPr>
          <w:rFonts w:eastAsia="Open Sans"/>
          <w:sz w:val="20"/>
          <w:szCs w:val="20"/>
        </w:rPr>
        <w:t xml:space="preserve">Oświadczam, że (wstawić </w:t>
      </w:r>
      <w:r>
        <w:rPr>
          <w:rFonts w:eastAsia="Open Sans"/>
          <w:b/>
          <w:sz w:val="20"/>
          <w:szCs w:val="20"/>
        </w:rPr>
        <w:t>X</w:t>
      </w:r>
      <w:r>
        <w:rPr>
          <w:rFonts w:eastAsia="Open Sans"/>
          <w:sz w:val="20"/>
          <w:szCs w:val="20"/>
        </w:rPr>
        <w:t xml:space="preserve"> we właściwe pole):</w:t>
      </w:r>
    </w:p>
    <w:p w:rsidR="004B0104" w:rsidRDefault="004B0104" w:rsidP="00AE5226">
      <w:pPr>
        <w:ind w:firstLine="284"/>
        <w:rPr>
          <w:sz w:val="20"/>
          <w:szCs w:val="20"/>
        </w:rPr>
      </w:pPr>
    </w:p>
    <w:p w:rsidR="00AE5226" w:rsidRDefault="00AE5226" w:rsidP="00AE5226">
      <w:pPr>
        <w:pStyle w:val="Akapitzlist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wybór naszej oferty </w:t>
      </w:r>
      <w:r w:rsidRPr="00707448">
        <w:rPr>
          <w:sz w:val="20"/>
          <w:szCs w:val="20"/>
          <w:u w:val="single"/>
        </w:rPr>
        <w:t>nie</w:t>
      </w:r>
      <w:r>
        <w:rPr>
          <w:sz w:val="20"/>
          <w:szCs w:val="20"/>
        </w:rPr>
        <w:t xml:space="preserve"> będzie prowadził do powstania u Zamawiającego obowiązku podatkowego:</w:t>
      </w:r>
    </w:p>
    <w:p w:rsidR="00B65AD4" w:rsidRDefault="00B65AD4" w:rsidP="00AE5226">
      <w:pPr>
        <w:pStyle w:val="Akapitzlist"/>
        <w:ind w:left="0" w:firstLine="284"/>
        <w:jc w:val="both"/>
        <w:rPr>
          <w:sz w:val="20"/>
          <w:szCs w:val="20"/>
        </w:rPr>
      </w:pPr>
    </w:p>
    <w:tbl>
      <w:tblPr>
        <w:tblW w:w="0" w:type="dxa"/>
        <w:tblInd w:w="7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</w:tblGrid>
      <w:tr w:rsidR="00AE5226" w:rsidTr="00AE5226">
        <w:trPr>
          <w:trHeight w:val="32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B65AD4" w:rsidRDefault="00B65AD4" w:rsidP="00AE5226">
      <w:pPr>
        <w:pStyle w:val="Akapitzlist"/>
        <w:ind w:left="567" w:hanging="283"/>
        <w:jc w:val="both"/>
        <w:rPr>
          <w:sz w:val="20"/>
          <w:szCs w:val="20"/>
        </w:rPr>
      </w:pPr>
    </w:p>
    <w:p w:rsidR="00AE5226" w:rsidRDefault="00AE5226" w:rsidP="00AE5226">
      <w:pPr>
        <w:pStyle w:val="Akapitzlist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2) wybór naszej oferty będzie prowadził do powstania u Zamawiającego obowiązku podatkowego:</w:t>
      </w:r>
    </w:p>
    <w:tbl>
      <w:tblPr>
        <w:tblW w:w="0" w:type="dxa"/>
        <w:tblInd w:w="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</w:tblGrid>
      <w:tr w:rsidR="00AE5226" w:rsidTr="00AE5226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B65AD4" w:rsidRDefault="00B65AD4" w:rsidP="00AE5226">
      <w:pPr>
        <w:ind w:left="567"/>
        <w:jc w:val="both"/>
        <w:rPr>
          <w:sz w:val="20"/>
          <w:szCs w:val="20"/>
        </w:rPr>
      </w:pPr>
    </w:p>
    <w:p w:rsidR="00AE5226" w:rsidRDefault="00AE5226" w:rsidP="00AE5226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w odniesieniu do następujących towarów/usług:</w:t>
      </w:r>
    </w:p>
    <w:tbl>
      <w:tblPr>
        <w:tblW w:w="0" w:type="dxa"/>
        <w:tblInd w:w="7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0"/>
      </w:tblGrid>
      <w:tr w:rsidR="00AE5226" w:rsidTr="00AE5226"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</w:p>
        </w:tc>
      </w:tr>
    </w:tbl>
    <w:p w:rsidR="00AE5226" w:rsidRDefault="00AE5226" w:rsidP="00AE5226">
      <w:pPr>
        <w:ind w:left="737"/>
        <w:jc w:val="both"/>
        <w:rPr>
          <w:sz w:val="20"/>
          <w:szCs w:val="20"/>
        </w:rPr>
      </w:pPr>
      <w:r>
        <w:rPr>
          <w:sz w:val="20"/>
          <w:szCs w:val="20"/>
        </w:rPr>
        <w:t>(nazwa /rodzaj towaru lub usługi, których dostawa lub świadczenie będzie prowadzić do jego powstania);</w:t>
      </w:r>
    </w:p>
    <w:p w:rsidR="00AE5226" w:rsidRDefault="00AE5226" w:rsidP="00AE5226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wartość towarów/usług powodująca obowiązek podatkowy u Zamawiającego to:</w:t>
      </w:r>
      <w:r>
        <w:rPr>
          <w:sz w:val="20"/>
          <w:szCs w:val="20"/>
          <w:vertAlign w:val="superscript"/>
        </w:rPr>
        <w:t>1</w:t>
      </w:r>
    </w:p>
    <w:tbl>
      <w:tblPr>
        <w:tblW w:w="0" w:type="dxa"/>
        <w:tblInd w:w="8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0"/>
      </w:tblGrid>
      <w:tr w:rsidR="00AE5226" w:rsidTr="00AE5226">
        <w:tc>
          <w:tcPr>
            <w:tcW w:w="8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</w:p>
        </w:tc>
      </w:tr>
    </w:tbl>
    <w:p w:rsidR="00AE5226" w:rsidRDefault="00AE5226" w:rsidP="00AE5226">
      <w:pPr>
        <w:ind w:left="737"/>
        <w:jc w:val="both"/>
        <w:rPr>
          <w:sz w:val="20"/>
          <w:szCs w:val="20"/>
        </w:rPr>
      </w:pPr>
      <w:r>
        <w:rPr>
          <w:sz w:val="20"/>
          <w:szCs w:val="20"/>
        </w:rPr>
        <w:t>zł netto;</w:t>
      </w:r>
    </w:p>
    <w:p w:rsidR="00AE5226" w:rsidRDefault="00AE5226" w:rsidP="00AE5226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stawka podatku od towarów i usług, która zgodnie z wiedzą Wykonawcy będzie miała zastosowanie to: </w:t>
      </w:r>
      <w:r>
        <w:rPr>
          <w:sz w:val="20"/>
          <w:szCs w:val="20"/>
          <w:vertAlign w:val="superscript"/>
        </w:rPr>
        <w:t>1</w:t>
      </w:r>
    </w:p>
    <w:tbl>
      <w:tblPr>
        <w:tblW w:w="0" w:type="dxa"/>
        <w:tblInd w:w="7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0"/>
      </w:tblGrid>
      <w:tr w:rsidR="00AE5226" w:rsidTr="00AE5226"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</w:p>
        </w:tc>
      </w:tr>
    </w:tbl>
    <w:p w:rsidR="00AE5226" w:rsidRDefault="00AE5226" w:rsidP="00AE5226">
      <w:pPr>
        <w:jc w:val="both"/>
        <w:rPr>
          <w:b/>
          <w:bCs/>
          <w:i/>
          <w:color w:val="000000"/>
          <w:sz w:val="20"/>
          <w:szCs w:val="20"/>
          <w:lang w:eastAsia="pl-PL"/>
        </w:rPr>
      </w:pPr>
    </w:p>
    <w:p w:rsidR="00AE5226" w:rsidRDefault="00AE5226" w:rsidP="000B48C0">
      <w:pPr>
        <w:spacing w:line="276" w:lineRule="auto"/>
        <w:ind w:left="426" w:hanging="142"/>
        <w:jc w:val="both"/>
        <w:rPr>
          <w:b/>
          <w:bCs/>
          <w:i/>
          <w:color w:val="000000"/>
          <w:sz w:val="20"/>
          <w:szCs w:val="20"/>
          <w:vertAlign w:val="superscript"/>
          <w:lang w:eastAsia="pl-PL"/>
        </w:rPr>
      </w:pPr>
      <w:r>
        <w:rPr>
          <w:b/>
          <w:bCs/>
          <w:i/>
          <w:color w:val="000000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Open Sans"/>
          <w:b/>
          <w:bCs/>
          <w:i/>
          <w:color w:val="000000"/>
          <w:sz w:val="20"/>
          <w:szCs w:val="20"/>
          <w:lang w:eastAsia="pl-PL"/>
        </w:rPr>
        <w:t>dotyczy wykonawców, których oferty będą generować obowiązek doliczania wartości podatku VAT</w:t>
      </w:r>
      <w:r>
        <w:rPr>
          <w:rFonts w:eastAsia="Open Sans"/>
          <w:b/>
          <w:bCs/>
          <w:i/>
          <w:color w:val="000000"/>
          <w:sz w:val="20"/>
          <w:szCs w:val="20"/>
          <w:lang w:eastAsia="pl-PL"/>
        </w:rPr>
        <w:br/>
        <w:t>do wartości netto oferty, tj. w przypadku:</w:t>
      </w:r>
    </w:p>
    <w:p w:rsidR="00AE5226" w:rsidRDefault="00AE5226" w:rsidP="000B48C0">
      <w:pPr>
        <w:widowControl w:val="0"/>
        <w:spacing w:line="276" w:lineRule="auto"/>
        <w:ind w:left="426" w:right="1" w:hanging="142"/>
        <w:jc w:val="both"/>
        <w:rPr>
          <w:rFonts w:eastAsia="Open Sans"/>
          <w:b/>
          <w:bCs/>
          <w:i/>
          <w:sz w:val="20"/>
          <w:szCs w:val="20"/>
        </w:rPr>
      </w:pPr>
      <w:r>
        <w:rPr>
          <w:rFonts w:eastAsia="Open Sans"/>
          <w:b/>
          <w:bCs/>
          <w:i/>
          <w:sz w:val="20"/>
          <w:szCs w:val="20"/>
        </w:rPr>
        <w:t>- wewnątrzwspólnotowego nabycia towarów,</w:t>
      </w:r>
    </w:p>
    <w:p w:rsidR="00AE5226" w:rsidRDefault="00AE5226" w:rsidP="000B48C0">
      <w:pPr>
        <w:spacing w:line="276" w:lineRule="auto"/>
        <w:ind w:left="426" w:hanging="142"/>
        <w:jc w:val="both"/>
        <w:rPr>
          <w:rFonts w:eastAsia="Open Sans"/>
          <w:b/>
          <w:bCs/>
          <w:i/>
          <w:color w:val="000000"/>
          <w:sz w:val="20"/>
          <w:szCs w:val="20"/>
          <w:lang w:eastAsia="pl-PL"/>
        </w:rPr>
      </w:pPr>
      <w:r>
        <w:rPr>
          <w:rFonts w:eastAsia="Open Sans"/>
          <w:b/>
          <w:bCs/>
          <w:i/>
          <w:color w:val="000000"/>
          <w:sz w:val="20"/>
          <w:szCs w:val="20"/>
          <w:lang w:eastAsia="pl-PL"/>
        </w:rPr>
        <w:t>- importu usług lub importu towarów, z którymi wiąże się obowiązek doliczenia przez zamawiającego przy porównywaniu cen ofertowych podatku VAT.</w:t>
      </w:r>
    </w:p>
    <w:p w:rsidR="00AE5226" w:rsidRDefault="00AE5226" w:rsidP="000B48C0">
      <w:pPr>
        <w:spacing w:before="120" w:after="120" w:line="276" w:lineRule="auto"/>
        <w:ind w:left="284" w:right="1"/>
        <w:jc w:val="both"/>
        <w:rPr>
          <w:rFonts w:eastAsia="Open Sans"/>
          <w:b/>
          <w:bCs/>
          <w:i/>
          <w:color w:val="000000"/>
          <w:sz w:val="20"/>
          <w:szCs w:val="20"/>
          <w:lang w:eastAsia="pl-PL"/>
        </w:rPr>
      </w:pPr>
      <w:r>
        <w:rPr>
          <w:rFonts w:eastAsia="Open Sans"/>
          <w:b/>
          <w:bCs/>
          <w:i/>
          <w:color w:val="000000"/>
          <w:sz w:val="20"/>
          <w:szCs w:val="20"/>
          <w:lang w:eastAsia="pl-PL"/>
        </w:rPr>
        <w:t>Oświadczam, że niewypełnienie oferty w zakresie pkt 3 oznacza, że jej złożenie</w:t>
      </w:r>
      <w:r>
        <w:rPr>
          <w:rFonts w:eastAsia="Open Sans"/>
          <w:b/>
          <w:bCs/>
          <w:i/>
          <w:color w:val="000000"/>
          <w:sz w:val="20"/>
          <w:szCs w:val="20"/>
          <w:lang w:eastAsia="pl-PL"/>
        </w:rPr>
        <w:br/>
        <w:t>nie prowadzi do powstania obowiązku podatkowego po stronie zamawiającego.</w:t>
      </w:r>
    </w:p>
    <w:p w:rsidR="000B48C0" w:rsidRDefault="000B48C0" w:rsidP="00AE5226">
      <w:pPr>
        <w:spacing w:before="120" w:after="120"/>
        <w:ind w:left="284" w:right="1"/>
        <w:jc w:val="both"/>
        <w:rPr>
          <w:b/>
          <w:bCs/>
          <w:i/>
          <w:color w:val="000000"/>
          <w:sz w:val="20"/>
          <w:szCs w:val="20"/>
          <w:lang w:eastAsia="pl-PL"/>
        </w:rPr>
      </w:pPr>
    </w:p>
    <w:p w:rsidR="00CC2C55" w:rsidRPr="00B65AD4" w:rsidRDefault="00CC2C55" w:rsidP="000B48C0">
      <w:pPr>
        <w:pStyle w:val="Akapitzlist"/>
        <w:numPr>
          <w:ilvl w:val="0"/>
          <w:numId w:val="2"/>
        </w:numPr>
        <w:spacing w:before="60" w:after="240" w:line="360" w:lineRule="auto"/>
        <w:ind w:left="284" w:hanging="284"/>
        <w:jc w:val="both"/>
        <w:rPr>
          <w:sz w:val="22"/>
          <w:szCs w:val="20"/>
          <w:lang w:eastAsia="pl-PL"/>
        </w:rPr>
      </w:pPr>
      <w:r w:rsidRPr="00B65AD4">
        <w:rPr>
          <w:sz w:val="22"/>
          <w:szCs w:val="20"/>
          <w:lang w:eastAsia="pl-PL"/>
        </w:rPr>
        <w:t>Oświadczam, że oferowana cena jest ceną ryczałtową.</w:t>
      </w:r>
    </w:p>
    <w:p w:rsidR="00AE5226" w:rsidRPr="00B65AD4" w:rsidRDefault="00AE5226" w:rsidP="000B48C0">
      <w:pPr>
        <w:pStyle w:val="Akapitzlist"/>
        <w:numPr>
          <w:ilvl w:val="0"/>
          <w:numId w:val="2"/>
        </w:numPr>
        <w:spacing w:before="60" w:after="240" w:line="360" w:lineRule="auto"/>
        <w:ind w:left="284" w:hanging="284"/>
        <w:jc w:val="both"/>
        <w:rPr>
          <w:sz w:val="22"/>
          <w:szCs w:val="20"/>
          <w:lang w:eastAsia="pl-PL"/>
        </w:rPr>
      </w:pPr>
      <w:r w:rsidRPr="00B65AD4">
        <w:rPr>
          <w:sz w:val="22"/>
          <w:szCs w:val="20"/>
          <w:lang w:eastAsia="pl-PL"/>
        </w:rPr>
        <w:t>Oświadczamy, że zapoznaliśmy się ze Specyfikacją Warunków Zamówienia,</w:t>
      </w:r>
      <w:r w:rsidR="00CC2C55" w:rsidRPr="00B65AD4">
        <w:rPr>
          <w:sz w:val="22"/>
          <w:szCs w:val="20"/>
          <w:lang w:eastAsia="pl-PL"/>
        </w:rPr>
        <w:t xml:space="preserve"> oraz projektowanymi postanowieniami umowy</w:t>
      </w:r>
      <w:r w:rsidRPr="00B65AD4">
        <w:rPr>
          <w:sz w:val="22"/>
          <w:szCs w:val="20"/>
          <w:lang w:eastAsia="pl-PL"/>
        </w:rPr>
        <w:t xml:space="preserve"> nie wnosimy do niej żadnych zastrzeżeń i uznajemy się za związanych określonymi w niej postanowieniami i zasadami postępowania.</w:t>
      </w:r>
    </w:p>
    <w:p w:rsidR="00AE5226" w:rsidRPr="00B65AD4" w:rsidRDefault="00AE5226" w:rsidP="000B48C0">
      <w:pPr>
        <w:pStyle w:val="Akapitzlist"/>
        <w:numPr>
          <w:ilvl w:val="0"/>
          <w:numId w:val="2"/>
        </w:numPr>
        <w:spacing w:before="120" w:line="360" w:lineRule="auto"/>
        <w:ind w:left="284" w:hanging="284"/>
        <w:jc w:val="both"/>
        <w:rPr>
          <w:sz w:val="22"/>
          <w:szCs w:val="20"/>
          <w:lang w:eastAsia="pl-PL"/>
        </w:rPr>
      </w:pPr>
      <w:r w:rsidRPr="00B65AD4">
        <w:rPr>
          <w:sz w:val="22"/>
          <w:szCs w:val="20"/>
          <w:lang w:eastAsia="pl-PL"/>
        </w:rPr>
        <w:t>Oświadczamy, iż złożona przez nas oferta spełnia wszystkie wymogi zawarte w treści S</w:t>
      </w:r>
      <w:r w:rsidR="00CC2C55" w:rsidRPr="00B65AD4">
        <w:rPr>
          <w:sz w:val="22"/>
          <w:szCs w:val="20"/>
          <w:lang w:eastAsia="pl-PL"/>
        </w:rPr>
        <w:t>pecyfikacji Warunków Zamówienia oraz uwzględnia cenę realizacji zamówienia zgodnie z dokumentacją postępowania.</w:t>
      </w:r>
    </w:p>
    <w:p w:rsidR="00AE5226" w:rsidRPr="00B65AD4" w:rsidRDefault="00AE5226" w:rsidP="000B48C0">
      <w:pPr>
        <w:pStyle w:val="Akapitzlist"/>
        <w:numPr>
          <w:ilvl w:val="0"/>
          <w:numId w:val="2"/>
        </w:numPr>
        <w:spacing w:before="120" w:line="360" w:lineRule="auto"/>
        <w:ind w:left="284" w:hanging="284"/>
        <w:jc w:val="both"/>
        <w:rPr>
          <w:sz w:val="22"/>
          <w:szCs w:val="20"/>
          <w:lang w:eastAsia="pl-PL"/>
        </w:rPr>
      </w:pPr>
      <w:r w:rsidRPr="00B65AD4">
        <w:rPr>
          <w:sz w:val="22"/>
          <w:szCs w:val="20"/>
          <w:lang w:eastAsia="pl-PL"/>
        </w:rPr>
        <w:t>Oświadczamy, że uzyskaliśmy wszelkie informacje niezbędne do prawidłowego przygotowania i złożenia niniejszej oferty.</w:t>
      </w:r>
    </w:p>
    <w:p w:rsidR="00AE5226" w:rsidRPr="00B65AD4" w:rsidRDefault="00AE5226" w:rsidP="000B48C0">
      <w:pPr>
        <w:pStyle w:val="Akapitzlist"/>
        <w:numPr>
          <w:ilvl w:val="0"/>
          <w:numId w:val="2"/>
        </w:numPr>
        <w:spacing w:before="120" w:line="360" w:lineRule="auto"/>
        <w:ind w:left="284" w:hanging="284"/>
        <w:jc w:val="both"/>
        <w:rPr>
          <w:sz w:val="22"/>
          <w:szCs w:val="20"/>
          <w:lang w:eastAsia="pl-PL"/>
        </w:rPr>
      </w:pPr>
      <w:r w:rsidRPr="00B65AD4">
        <w:rPr>
          <w:sz w:val="22"/>
          <w:szCs w:val="20"/>
          <w:lang w:eastAsia="pl-PL"/>
        </w:rPr>
        <w:t>Akceptujemy warunki płatności określone przez Zamawiającego w Specyfikacji Warunków Zamówienia</w:t>
      </w:r>
      <w:r w:rsidR="00CC2C55" w:rsidRPr="00B65AD4">
        <w:rPr>
          <w:sz w:val="22"/>
          <w:szCs w:val="20"/>
          <w:lang w:eastAsia="pl-PL"/>
        </w:rPr>
        <w:t xml:space="preserve"> oraz projektowanych postanowieniach umowy.</w:t>
      </w:r>
    </w:p>
    <w:p w:rsidR="00B65AD4" w:rsidRDefault="00AE5226" w:rsidP="00B65AD4">
      <w:pPr>
        <w:pStyle w:val="Akapitzlist"/>
        <w:numPr>
          <w:ilvl w:val="0"/>
          <w:numId w:val="2"/>
        </w:numPr>
        <w:spacing w:before="120" w:line="360" w:lineRule="auto"/>
        <w:ind w:left="284" w:hanging="284"/>
        <w:jc w:val="both"/>
        <w:rPr>
          <w:sz w:val="22"/>
          <w:szCs w:val="20"/>
          <w:lang w:eastAsia="pl-PL"/>
        </w:rPr>
      </w:pPr>
      <w:r w:rsidRPr="00B65AD4">
        <w:rPr>
          <w:sz w:val="22"/>
          <w:szCs w:val="20"/>
          <w:lang w:eastAsia="pl-PL"/>
        </w:rPr>
        <w:t>Uważamy się za związanych niniejszą ofertą przez czas wskazany w Specyfikacji Warunków Zamówienia.</w:t>
      </w:r>
    </w:p>
    <w:p w:rsidR="00F631D4" w:rsidRPr="00F631D4" w:rsidRDefault="00F631D4" w:rsidP="00F631D4">
      <w:pPr>
        <w:pStyle w:val="Akapitzlist"/>
        <w:spacing w:before="120" w:line="360" w:lineRule="auto"/>
        <w:ind w:left="284"/>
        <w:jc w:val="both"/>
        <w:rPr>
          <w:sz w:val="22"/>
          <w:szCs w:val="20"/>
          <w:lang w:eastAsia="pl-PL"/>
        </w:rPr>
      </w:pPr>
    </w:p>
    <w:p w:rsidR="00643F8B" w:rsidRPr="00B65AD4" w:rsidRDefault="00AE5226" w:rsidP="000B48C0">
      <w:pPr>
        <w:pStyle w:val="Akapitzlist"/>
        <w:numPr>
          <w:ilvl w:val="0"/>
          <w:numId w:val="2"/>
        </w:numPr>
        <w:spacing w:before="120" w:line="360" w:lineRule="auto"/>
        <w:ind w:left="284" w:hanging="284"/>
        <w:jc w:val="both"/>
        <w:rPr>
          <w:sz w:val="22"/>
          <w:szCs w:val="20"/>
        </w:rPr>
      </w:pPr>
      <w:r w:rsidRPr="00B65AD4">
        <w:rPr>
          <w:sz w:val="22"/>
          <w:szCs w:val="20"/>
          <w:lang w:eastAsia="pl-PL"/>
        </w:rPr>
        <w:t>Oświadczamy, że Wykonawca jest (</w:t>
      </w:r>
      <w:r w:rsidRPr="00B65AD4">
        <w:rPr>
          <w:b/>
          <w:bCs/>
          <w:i/>
          <w:iCs/>
          <w:sz w:val="22"/>
          <w:szCs w:val="20"/>
          <w:lang w:eastAsia="pl-PL"/>
        </w:rPr>
        <w:t>proszę postawić „X” przy właściwej odpowiedzi</w:t>
      </w:r>
      <w:r w:rsidRPr="00B65AD4">
        <w:rPr>
          <w:sz w:val="22"/>
          <w:szCs w:val="20"/>
          <w:lang w:eastAsia="pl-PL"/>
        </w:rPr>
        <w:t>):</w:t>
      </w:r>
    </w:p>
    <w:p w:rsidR="00AE5226" w:rsidRDefault="00AE5226" w:rsidP="00AE5226">
      <w:pPr>
        <w:ind w:left="426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mikroprzedsiębiorstwem,</w:t>
      </w:r>
    </w:p>
    <w:tbl>
      <w:tblPr>
        <w:tblW w:w="0" w:type="dxa"/>
        <w:tblInd w:w="6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</w:tblGrid>
      <w:tr w:rsidR="00AE5226" w:rsidTr="00AE5226">
        <w:trPr>
          <w:trHeight w:val="27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ind w:left="426" w:hanging="142"/>
              <w:rPr>
                <w:sz w:val="21"/>
                <w:szCs w:val="21"/>
              </w:rPr>
            </w:pPr>
          </w:p>
        </w:tc>
      </w:tr>
    </w:tbl>
    <w:p w:rsidR="00AE5226" w:rsidRDefault="00AE5226" w:rsidP="00AE5226">
      <w:pPr>
        <w:ind w:left="426" w:hanging="142"/>
        <w:jc w:val="both"/>
        <w:rPr>
          <w:sz w:val="20"/>
          <w:szCs w:val="20"/>
          <w:lang w:eastAsia="pl-PL"/>
        </w:rPr>
      </w:pPr>
    </w:p>
    <w:p w:rsidR="00AE5226" w:rsidRDefault="00AE5226" w:rsidP="00AE5226">
      <w:pPr>
        <w:ind w:left="426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małym przedsiębiorstwem,</w:t>
      </w:r>
    </w:p>
    <w:tbl>
      <w:tblPr>
        <w:tblW w:w="0" w:type="dxa"/>
        <w:tblInd w:w="6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</w:tblGrid>
      <w:tr w:rsidR="00AE5226" w:rsidTr="00AE5226">
        <w:trPr>
          <w:trHeight w:val="26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ind w:right="57"/>
              <w:rPr>
                <w:sz w:val="21"/>
                <w:szCs w:val="21"/>
              </w:rPr>
            </w:pPr>
          </w:p>
        </w:tc>
      </w:tr>
    </w:tbl>
    <w:p w:rsidR="00AE5226" w:rsidRDefault="00AE5226" w:rsidP="00AE5226">
      <w:pPr>
        <w:ind w:left="426" w:hanging="142"/>
        <w:jc w:val="both"/>
        <w:rPr>
          <w:sz w:val="20"/>
          <w:szCs w:val="20"/>
          <w:lang w:eastAsia="pl-PL"/>
        </w:rPr>
      </w:pPr>
    </w:p>
    <w:p w:rsidR="00AE5226" w:rsidRDefault="00AE5226" w:rsidP="00AE5226">
      <w:pPr>
        <w:ind w:left="426" w:hanging="14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średnim przedsiębiorstwem,</w:t>
      </w:r>
    </w:p>
    <w:tbl>
      <w:tblPr>
        <w:tblW w:w="0" w:type="dxa"/>
        <w:tblInd w:w="6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"/>
      </w:tblGrid>
      <w:tr w:rsidR="00AE5226" w:rsidTr="00AE5226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ind w:left="426" w:hanging="142"/>
              <w:rPr>
                <w:sz w:val="21"/>
                <w:szCs w:val="21"/>
              </w:rPr>
            </w:pPr>
          </w:p>
        </w:tc>
      </w:tr>
    </w:tbl>
    <w:p w:rsidR="00AE5226" w:rsidRDefault="00AE5226" w:rsidP="00AE5226">
      <w:pPr>
        <w:ind w:left="426" w:hanging="142"/>
        <w:jc w:val="both"/>
        <w:rPr>
          <w:sz w:val="21"/>
          <w:szCs w:val="21"/>
          <w:lang w:eastAsia="pl-PL"/>
        </w:rPr>
      </w:pPr>
    </w:p>
    <w:p w:rsidR="00AE5226" w:rsidRDefault="00AE5226" w:rsidP="00AE5226">
      <w:pPr>
        <w:ind w:left="426" w:hanging="142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-  dużym przedsiębiorstwem</w:t>
      </w:r>
    </w:p>
    <w:tbl>
      <w:tblPr>
        <w:tblW w:w="0" w:type="dxa"/>
        <w:tblInd w:w="7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</w:tblGrid>
      <w:tr w:rsidR="00AE5226" w:rsidTr="00AE5226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AE5226" w:rsidRDefault="00AE5226" w:rsidP="00AE5226">
      <w:pPr>
        <w:pStyle w:val="Akapitzlist"/>
        <w:spacing w:before="120" w:after="120"/>
        <w:ind w:left="0" w:right="1"/>
        <w:jc w:val="both"/>
        <w:rPr>
          <w:sz w:val="20"/>
          <w:szCs w:val="20"/>
          <w:lang w:eastAsia="pl-PL"/>
        </w:rPr>
      </w:pPr>
    </w:p>
    <w:p w:rsidR="00AE5226" w:rsidRDefault="00AE5226" w:rsidP="00AE5226">
      <w:pPr>
        <w:pStyle w:val="Akapitzlist"/>
        <w:numPr>
          <w:ilvl w:val="0"/>
          <w:numId w:val="2"/>
        </w:numPr>
        <w:spacing w:before="120" w:line="276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Oświadczamy, że przypadku wspólnego ubiegania się o udzielenie zamówienia ponosimy solidarną odpowiedzialności za wykonanie przedmiotu umowy.</w:t>
      </w:r>
    </w:p>
    <w:p w:rsidR="00AE5226" w:rsidRDefault="00AE5226" w:rsidP="00AE5226">
      <w:pPr>
        <w:pStyle w:val="Akapitzlist"/>
        <w:spacing w:before="120" w:line="276" w:lineRule="auto"/>
        <w:ind w:left="284"/>
        <w:jc w:val="both"/>
        <w:rPr>
          <w:sz w:val="20"/>
          <w:szCs w:val="20"/>
          <w:lang w:eastAsia="pl-PL"/>
        </w:rPr>
      </w:pPr>
    </w:p>
    <w:p w:rsidR="00AE5226" w:rsidRDefault="00AE5226" w:rsidP="00AE5226">
      <w:pPr>
        <w:pStyle w:val="Akapitzlist"/>
        <w:numPr>
          <w:ilvl w:val="0"/>
          <w:numId w:val="2"/>
        </w:numPr>
        <w:spacing w:before="120" w:line="276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AE5226" w:rsidRDefault="00AE5226" w:rsidP="00AE5226">
      <w:pPr>
        <w:pStyle w:val="Akapitzlist"/>
        <w:spacing w:before="120" w:line="276" w:lineRule="auto"/>
        <w:ind w:left="284"/>
        <w:jc w:val="both"/>
        <w:rPr>
          <w:sz w:val="20"/>
          <w:szCs w:val="20"/>
          <w:lang w:eastAsia="pl-PL"/>
        </w:rPr>
      </w:pPr>
    </w:p>
    <w:p w:rsidR="00AE5226" w:rsidRDefault="00AE5226" w:rsidP="00AE5226">
      <w:pPr>
        <w:pStyle w:val="Akapitzlist"/>
        <w:numPr>
          <w:ilvl w:val="0"/>
          <w:numId w:val="2"/>
        </w:numPr>
        <w:spacing w:before="120" w:line="276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Oświadczamy, że zamówienie zrealizujemy (</w:t>
      </w:r>
      <w:r>
        <w:rPr>
          <w:b/>
          <w:bCs/>
          <w:i/>
          <w:iCs/>
          <w:sz w:val="20"/>
          <w:szCs w:val="20"/>
          <w:lang w:eastAsia="pl-PL"/>
        </w:rPr>
        <w:t>proszę postawić „X” przy właściwej odpowiedzi</w:t>
      </w:r>
      <w:r>
        <w:rPr>
          <w:sz w:val="20"/>
          <w:szCs w:val="20"/>
          <w:lang w:eastAsia="pl-PL"/>
        </w:rPr>
        <w:t>):</w:t>
      </w:r>
    </w:p>
    <w:p w:rsidR="00AE5226" w:rsidRDefault="00AE5226" w:rsidP="00AE5226">
      <w:pPr>
        <w:spacing w:before="120" w:after="240"/>
        <w:jc w:val="both"/>
        <w:rPr>
          <w:rFonts w:ascii="Calibri" w:hAnsi="Calibri" w:cs="Calibri"/>
          <w:iCs/>
          <w:sz w:val="22"/>
          <w:szCs w:val="22"/>
        </w:rPr>
      </w:pPr>
      <w:r>
        <w:rPr>
          <w:sz w:val="20"/>
          <w:szCs w:val="20"/>
          <w:lang w:eastAsia="pl-PL"/>
        </w:rPr>
        <w:t xml:space="preserve"> - </w:t>
      </w:r>
      <w:r>
        <w:rPr>
          <w:sz w:val="20"/>
          <w:szCs w:val="20"/>
          <w:u w:val="single"/>
          <w:lang w:eastAsia="pl-PL"/>
        </w:rPr>
        <w:t>bez udziału podwykonawców</w:t>
      </w:r>
    </w:p>
    <w:tbl>
      <w:tblPr>
        <w:tblW w:w="0" w:type="dxa"/>
        <w:tblInd w:w="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</w:tblGrid>
      <w:tr w:rsidR="00AE5226" w:rsidTr="00AE522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AE5226" w:rsidRDefault="00AE5226" w:rsidP="00AE5226">
      <w:pPr>
        <w:spacing w:before="120" w:after="240"/>
        <w:jc w:val="both"/>
        <w:rPr>
          <w:rFonts w:ascii="Calibri" w:hAnsi="Calibri" w:cs="Calibri"/>
          <w:iCs/>
          <w:sz w:val="22"/>
          <w:szCs w:val="22"/>
        </w:rPr>
      </w:pPr>
      <w:r>
        <w:rPr>
          <w:sz w:val="20"/>
          <w:szCs w:val="20"/>
          <w:lang w:eastAsia="pl-PL"/>
        </w:rPr>
        <w:t xml:space="preserve">- </w:t>
      </w:r>
      <w:r>
        <w:rPr>
          <w:sz w:val="20"/>
          <w:szCs w:val="20"/>
          <w:u w:val="single"/>
          <w:lang w:eastAsia="pl-PL"/>
        </w:rPr>
        <w:t>z udziałem podwykonawców</w:t>
      </w:r>
    </w:p>
    <w:tbl>
      <w:tblPr>
        <w:tblW w:w="0" w:type="dxa"/>
        <w:tblInd w:w="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</w:tblGrid>
      <w:tr w:rsidR="00AE5226" w:rsidTr="00AE522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DE0820" w:rsidRDefault="00DE0820" w:rsidP="00AE5226">
      <w:pPr>
        <w:spacing w:before="120" w:after="240"/>
        <w:jc w:val="both"/>
        <w:rPr>
          <w:sz w:val="20"/>
          <w:szCs w:val="20"/>
        </w:rPr>
      </w:pPr>
    </w:p>
    <w:p w:rsidR="00AE5226" w:rsidRDefault="00AE5226" w:rsidP="00AE5226">
      <w:pPr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Przewidujemy powierzenie podwykonawcy (om) realizację zamówienia w części:</w:t>
      </w:r>
    </w:p>
    <w:tbl>
      <w:tblPr>
        <w:tblW w:w="0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900"/>
        <w:gridCol w:w="4394"/>
        <w:gridCol w:w="4066"/>
      </w:tblGrid>
      <w:tr w:rsidR="00AE5226" w:rsidTr="00AE522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Nazwa, adres i dane kontaktowe podwykonawcy oraz przedstawiciel (przedstawiciele)</w:t>
            </w:r>
          </w:p>
        </w:tc>
      </w:tr>
      <w:tr w:rsidR="00AE5226" w:rsidTr="00AE5226">
        <w:trPr>
          <w:trHeight w:val="1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</w:tr>
      <w:tr w:rsidR="00AE5226" w:rsidTr="00AE5226">
        <w:trPr>
          <w:trHeight w:val="5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E5226" w:rsidTr="00AE5226">
        <w:trPr>
          <w:trHeight w:val="5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E5226" w:rsidTr="00AE5226">
        <w:trPr>
          <w:trHeight w:val="393"/>
        </w:trPr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E5226" w:rsidRDefault="00AE5226">
            <w:pPr>
              <w:widowControl w:val="0"/>
              <w:suppressAutoHyphens/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E5226" w:rsidRDefault="00AE5226">
            <w:pPr>
              <w:widowControl w:val="0"/>
              <w:suppressAutoHyphens/>
              <w:snapToGrid w:val="0"/>
              <w:spacing w:before="120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AE5226" w:rsidRDefault="00AE5226" w:rsidP="00AE5226">
      <w:pPr>
        <w:pStyle w:val="Akapitzlist"/>
        <w:ind w:left="0"/>
        <w:jc w:val="both"/>
        <w:rPr>
          <w:sz w:val="20"/>
          <w:szCs w:val="20"/>
        </w:rPr>
      </w:pPr>
    </w:p>
    <w:p w:rsidR="00AE5226" w:rsidRDefault="00AE5226" w:rsidP="00AE5226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 art. 13 lub art. 14 RODO2 wobec osób fizycznych, od których dane osobowe bezpośrednio lub pośrednio pozyskaliśmy w celu ubiegania się o udzielenie zamówienia publicznego w niniejszym postępowaniu. </w:t>
      </w:r>
    </w:p>
    <w:p w:rsidR="00B65AD4" w:rsidRDefault="00B65AD4" w:rsidP="008C5AC4">
      <w:pPr>
        <w:ind w:left="284"/>
        <w:jc w:val="both"/>
        <w:rPr>
          <w:b/>
          <w:i/>
          <w:sz w:val="20"/>
          <w:szCs w:val="20"/>
        </w:rPr>
      </w:pPr>
    </w:p>
    <w:p w:rsidR="008C5AC4" w:rsidRDefault="008C5AC4" w:rsidP="008C5AC4">
      <w:pPr>
        <w:ind w:left="28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C5AC4" w:rsidRDefault="008C5AC4" w:rsidP="008C5AC4">
      <w:pPr>
        <w:pStyle w:val="Akapitzlist"/>
        <w:ind w:left="284"/>
        <w:jc w:val="both"/>
        <w:rPr>
          <w:sz w:val="20"/>
          <w:szCs w:val="20"/>
        </w:rPr>
      </w:pPr>
    </w:p>
    <w:p w:rsidR="008C5AC4" w:rsidRDefault="008C5AC4" w:rsidP="00AE5226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zostaliśmy poinformowani, że w możemy wydzielić z oferty informacje stanowiące tajemnice przedsiębiorstwa w rozumieniu przepisów o zwalczaniu nieuczciwie konkurencji i zastrzec w odniesieniu tych informacji, aby nie były one udostępnione innym uczestnikom postępowania. </w:t>
      </w:r>
    </w:p>
    <w:p w:rsidR="00AE5226" w:rsidRDefault="00AE5226" w:rsidP="00AE5226">
      <w:pPr>
        <w:jc w:val="both"/>
        <w:rPr>
          <w:b/>
          <w:i/>
          <w:sz w:val="20"/>
          <w:szCs w:val="20"/>
        </w:rPr>
      </w:pPr>
    </w:p>
    <w:p w:rsidR="00AE5226" w:rsidRDefault="00AE5226" w:rsidP="00AE5226">
      <w:pPr>
        <w:pStyle w:val="Akapitzlist"/>
        <w:numPr>
          <w:ilvl w:val="0"/>
          <w:numId w:val="2"/>
        </w:numPr>
        <w:spacing w:before="60" w:after="240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WRAZ Z OFERTĄ składamy następujące oświadczenia i dokumenty: </w:t>
      </w:r>
    </w:p>
    <w:tbl>
      <w:tblPr>
        <w:tblW w:w="0" w:type="dxa"/>
        <w:tblInd w:w="1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0"/>
        <w:gridCol w:w="8628"/>
      </w:tblGrid>
      <w:tr w:rsidR="00AE5226" w:rsidTr="00AE5226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AE5226" w:rsidTr="00AE5226"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8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AE5226" w:rsidTr="00AE5226"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8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AE5226" w:rsidTr="00AE5226"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5226" w:rsidRDefault="00AE5226">
            <w:pPr>
              <w:pStyle w:val="Zawartotabeli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8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AE5226" w:rsidRDefault="00AE5226" w:rsidP="00AE5226">
      <w:pPr>
        <w:spacing w:line="360" w:lineRule="auto"/>
        <w:jc w:val="both"/>
        <w:rPr>
          <w:i/>
          <w:sz w:val="18"/>
          <w:szCs w:val="18"/>
          <w:u w:val="single"/>
        </w:rPr>
      </w:pPr>
    </w:p>
    <w:p w:rsidR="00AE5226" w:rsidRDefault="00AE5226" w:rsidP="00AE5226">
      <w:pPr>
        <w:spacing w:line="360" w:lineRule="auto"/>
        <w:jc w:val="both"/>
        <w:rPr>
          <w:i/>
          <w:sz w:val="18"/>
          <w:szCs w:val="18"/>
          <w:u w:val="single"/>
        </w:rPr>
      </w:pPr>
    </w:p>
    <w:p w:rsidR="00AE5226" w:rsidRPr="00F631D4" w:rsidRDefault="00AE5226" w:rsidP="00AE5226">
      <w:pPr>
        <w:spacing w:line="360" w:lineRule="auto"/>
        <w:jc w:val="both"/>
        <w:rPr>
          <w:i/>
          <w:sz w:val="20"/>
          <w:szCs w:val="18"/>
          <w:u w:val="single"/>
        </w:rPr>
      </w:pPr>
      <w:r w:rsidRPr="00F631D4">
        <w:rPr>
          <w:i/>
          <w:sz w:val="20"/>
          <w:szCs w:val="18"/>
          <w:u w:val="single"/>
        </w:rPr>
        <w:t>Informacja dla Wykonawcy:</w:t>
      </w:r>
    </w:p>
    <w:p w:rsidR="00AE5226" w:rsidRPr="00F631D4" w:rsidRDefault="00AE5226" w:rsidP="00AE5226">
      <w:pPr>
        <w:jc w:val="both"/>
        <w:rPr>
          <w:i/>
          <w:sz w:val="20"/>
          <w:szCs w:val="18"/>
        </w:rPr>
      </w:pPr>
      <w:r w:rsidRPr="00F631D4">
        <w:rPr>
          <w:i/>
          <w:sz w:val="20"/>
          <w:szCs w:val="18"/>
        </w:rPr>
        <w:t>Formularz oferty musi być podpisany przez osobę lub osoby uprawnione do reprezentowania firmy i przedłożony wraz z dokumentem (-</w:t>
      </w:r>
      <w:proofErr w:type="spellStart"/>
      <w:r w:rsidRPr="00F631D4">
        <w:rPr>
          <w:i/>
          <w:sz w:val="20"/>
          <w:szCs w:val="18"/>
        </w:rPr>
        <w:t>ami</w:t>
      </w:r>
      <w:proofErr w:type="spellEnd"/>
      <w:r w:rsidRPr="00F631D4">
        <w:rPr>
          <w:i/>
          <w:sz w:val="20"/>
          <w:szCs w:val="18"/>
        </w:rPr>
        <w:t>) potwierdzającymi prawo do reprezentacji wykonawcy przez osobę podpisującą ofertę</w:t>
      </w:r>
    </w:p>
    <w:p w:rsidR="00AE5226" w:rsidRPr="00F631D4" w:rsidRDefault="00AE5226" w:rsidP="00AE5226">
      <w:pPr>
        <w:jc w:val="both"/>
        <w:rPr>
          <w:i/>
          <w:sz w:val="20"/>
          <w:szCs w:val="18"/>
        </w:rPr>
      </w:pPr>
      <w:r w:rsidRPr="00F631D4">
        <w:rPr>
          <w:i/>
          <w:sz w:val="20"/>
          <w:szCs w:val="18"/>
        </w:rPr>
        <w:t>* w przypadku oferty wspólnej należy podać dane dotyczące pełnomocnika Wykonawcy</w:t>
      </w:r>
    </w:p>
    <w:p w:rsidR="00AE5226" w:rsidRPr="00F631D4" w:rsidRDefault="00AE5226" w:rsidP="00AE5226">
      <w:pPr>
        <w:jc w:val="both"/>
        <w:rPr>
          <w:i/>
          <w:sz w:val="20"/>
          <w:szCs w:val="18"/>
        </w:rPr>
      </w:pPr>
      <w:r w:rsidRPr="00F631D4">
        <w:rPr>
          <w:i/>
          <w:sz w:val="20"/>
          <w:szCs w:val="18"/>
        </w:rPr>
        <w:t>** niepotrzebne skreślić</w:t>
      </w:r>
    </w:p>
    <w:p w:rsidR="00AE5226" w:rsidRPr="00F631D4" w:rsidRDefault="00AE5226" w:rsidP="00F631D4">
      <w:pPr>
        <w:ind w:left="426" w:hanging="284"/>
        <w:jc w:val="both"/>
        <w:rPr>
          <w:b/>
          <w:sz w:val="28"/>
          <w:lang w:eastAsia="pl-PL"/>
        </w:rPr>
      </w:pPr>
    </w:p>
    <w:p w:rsidR="00AE5226" w:rsidRPr="00F631D4" w:rsidRDefault="00AE5226" w:rsidP="00F631D4">
      <w:pPr>
        <w:pStyle w:val="Akapitzlist"/>
        <w:numPr>
          <w:ilvl w:val="0"/>
          <w:numId w:val="6"/>
        </w:numPr>
        <w:ind w:left="426" w:hanging="284"/>
        <w:jc w:val="both"/>
        <w:rPr>
          <w:rFonts w:ascii="Calibri" w:hAnsi="Calibri" w:cs="Calibri"/>
          <w:iCs/>
          <w:szCs w:val="22"/>
        </w:rPr>
      </w:pPr>
      <w:r w:rsidRPr="00F631D4">
        <w:rPr>
          <w:b/>
          <w:i/>
          <w:sz w:val="20"/>
          <w:szCs w:val="18"/>
          <w:lang w:eastAsia="pl-PL"/>
        </w:rPr>
        <w:t>Mikroprzedsiębiorstwo</w:t>
      </w:r>
      <w:r w:rsidRPr="00F631D4">
        <w:rPr>
          <w:b/>
          <w:bCs/>
          <w:i/>
          <w:sz w:val="20"/>
          <w:szCs w:val="18"/>
          <w:lang w:eastAsia="pl-PL"/>
        </w:rPr>
        <w:t xml:space="preserve">: </w:t>
      </w:r>
      <w:r w:rsidRPr="00F631D4">
        <w:rPr>
          <w:i/>
          <w:sz w:val="20"/>
          <w:szCs w:val="18"/>
          <w:lang w:eastAsia="pl-PL"/>
        </w:rPr>
        <w:t>przedsiębiorstwo, które zatrudnia mniej niż 100 osób i którego roczny obrót lub roczna suma bilansowa nie przekracza 2 milionów EUR.</w:t>
      </w:r>
    </w:p>
    <w:p w:rsidR="00AE5226" w:rsidRPr="00F631D4" w:rsidRDefault="00AE5226" w:rsidP="00F631D4">
      <w:pPr>
        <w:pStyle w:val="Akapitzlist"/>
        <w:numPr>
          <w:ilvl w:val="0"/>
          <w:numId w:val="6"/>
        </w:numPr>
        <w:ind w:left="426" w:hanging="284"/>
        <w:rPr>
          <w:rFonts w:ascii="Calibri" w:hAnsi="Calibri" w:cs="Calibri"/>
          <w:iCs/>
          <w:szCs w:val="22"/>
        </w:rPr>
      </w:pPr>
      <w:r w:rsidRPr="00F631D4">
        <w:rPr>
          <w:b/>
          <w:bCs/>
          <w:i/>
          <w:sz w:val="20"/>
          <w:szCs w:val="18"/>
          <w:lang w:eastAsia="pl-PL"/>
        </w:rPr>
        <w:t>Małe przedsi</w:t>
      </w:r>
      <w:r w:rsidRPr="00F631D4">
        <w:rPr>
          <w:rFonts w:eastAsia="TimesNewRoman"/>
          <w:b/>
          <w:bCs/>
          <w:i/>
          <w:sz w:val="20"/>
          <w:szCs w:val="18"/>
          <w:lang w:eastAsia="pl-PL"/>
        </w:rPr>
        <w:t>ę</w:t>
      </w:r>
      <w:r w:rsidRPr="00F631D4">
        <w:rPr>
          <w:b/>
          <w:bCs/>
          <w:i/>
          <w:sz w:val="20"/>
          <w:szCs w:val="18"/>
          <w:lang w:eastAsia="pl-PL"/>
        </w:rPr>
        <w:t xml:space="preserve">biorstwo: </w:t>
      </w:r>
      <w:r w:rsidRPr="00F631D4">
        <w:rPr>
          <w:i/>
          <w:sz w:val="20"/>
          <w:szCs w:val="18"/>
          <w:lang w:eastAsia="pl-PL"/>
        </w:rPr>
        <w:t>przedsiębiorstwo, które zatrudnia mniej niż 50 osób i którego roczny obrót lub roczna suma bilansowa nie przekracza 10 milionów EUR.</w:t>
      </w:r>
    </w:p>
    <w:p w:rsidR="00AE5226" w:rsidRPr="00F631D4" w:rsidRDefault="00AE5226" w:rsidP="00F631D4">
      <w:pPr>
        <w:pStyle w:val="Akapitzlist"/>
        <w:numPr>
          <w:ilvl w:val="0"/>
          <w:numId w:val="6"/>
        </w:numPr>
        <w:ind w:left="426" w:hanging="284"/>
        <w:jc w:val="both"/>
        <w:rPr>
          <w:rFonts w:ascii="Calibri" w:hAnsi="Calibri" w:cs="Calibri"/>
          <w:iCs/>
          <w:szCs w:val="22"/>
        </w:rPr>
      </w:pPr>
      <w:r w:rsidRPr="00F631D4">
        <w:rPr>
          <w:rFonts w:eastAsia="TimesNewRoman"/>
          <w:b/>
          <w:bCs/>
          <w:i/>
          <w:sz w:val="20"/>
          <w:szCs w:val="18"/>
          <w:lang w:eastAsia="pl-PL"/>
        </w:rPr>
        <w:t>Ś</w:t>
      </w:r>
      <w:r w:rsidRPr="00F631D4">
        <w:rPr>
          <w:b/>
          <w:bCs/>
          <w:i/>
          <w:sz w:val="20"/>
          <w:szCs w:val="18"/>
          <w:lang w:eastAsia="pl-PL"/>
        </w:rPr>
        <w:t>rednie przedsi</w:t>
      </w:r>
      <w:r w:rsidRPr="00F631D4">
        <w:rPr>
          <w:rFonts w:eastAsia="TimesNewRoman"/>
          <w:b/>
          <w:bCs/>
          <w:i/>
          <w:sz w:val="20"/>
          <w:szCs w:val="18"/>
          <w:lang w:eastAsia="pl-PL"/>
        </w:rPr>
        <w:t>ę</w:t>
      </w:r>
      <w:r w:rsidRPr="00F631D4">
        <w:rPr>
          <w:b/>
          <w:bCs/>
          <w:i/>
          <w:sz w:val="20"/>
          <w:szCs w:val="18"/>
          <w:lang w:eastAsia="pl-PL"/>
        </w:rPr>
        <w:t xml:space="preserve">biorstwa: </w:t>
      </w:r>
      <w:r w:rsidRPr="00F631D4">
        <w:rPr>
          <w:i/>
          <w:sz w:val="20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8C5AC4" w:rsidRDefault="008C5AC4" w:rsidP="00AE5226">
      <w:pPr>
        <w:spacing w:before="60"/>
        <w:jc w:val="both"/>
        <w:rPr>
          <w:b/>
          <w:bCs/>
          <w:color w:val="C9211E"/>
          <w:lang w:eastAsia="pl-PL"/>
        </w:rPr>
      </w:pPr>
    </w:p>
    <w:p w:rsidR="008C5AC4" w:rsidRPr="008C5AC4" w:rsidRDefault="008C5AC4" w:rsidP="00AE5226">
      <w:pPr>
        <w:spacing w:before="60"/>
        <w:jc w:val="both"/>
        <w:rPr>
          <w:bCs/>
          <w:sz w:val="20"/>
          <w:lang w:eastAsia="pl-PL"/>
        </w:rPr>
      </w:pPr>
      <w:r w:rsidRPr="008C5AC4">
        <w:rPr>
          <w:b/>
          <w:bCs/>
          <w:sz w:val="20"/>
          <w:lang w:eastAsia="pl-PL"/>
        </w:rPr>
        <w:t xml:space="preserve">Pouczenie: </w:t>
      </w:r>
      <w:r w:rsidRPr="008C5AC4">
        <w:rPr>
          <w:bCs/>
          <w:sz w:val="20"/>
          <w:lang w:eastAsia="pl-PL"/>
        </w:rPr>
        <w:t xml:space="preserve">Osoba składająca oświadczenie ponosi pełną odpowiedzialność za treść złożonego oświadczenia na zasadach określonych w art. 297 </w:t>
      </w:r>
      <m:oMath>
        <m:r>
          <w:rPr>
            <w:rFonts w:ascii="Cambria Math" w:hAnsi="Cambria Math"/>
            <w:sz w:val="20"/>
            <w:lang w:eastAsia="pl-PL"/>
          </w:rPr>
          <m:t>§</m:t>
        </m:r>
      </m:oMath>
      <w:r w:rsidRPr="008C5AC4">
        <w:rPr>
          <w:bCs/>
          <w:sz w:val="20"/>
          <w:lang w:eastAsia="pl-PL"/>
        </w:rPr>
        <w:t xml:space="preserve"> 1 Ko</w:t>
      </w:r>
      <w:r>
        <w:rPr>
          <w:bCs/>
          <w:sz w:val="20"/>
          <w:lang w:eastAsia="pl-PL"/>
        </w:rPr>
        <w:t>deks</w:t>
      </w:r>
      <w:r w:rsidRPr="008C5AC4">
        <w:rPr>
          <w:bCs/>
          <w:sz w:val="20"/>
          <w:lang w:eastAsia="pl-PL"/>
        </w:rPr>
        <w:t>u Karnego (Dz.U. z 2022 r. poz. 1138)</w:t>
      </w:r>
    </w:p>
    <w:p w:rsidR="00AE5226" w:rsidRPr="008C5AC4" w:rsidRDefault="00AE5226" w:rsidP="00AE5226">
      <w:pPr>
        <w:suppressAutoHyphens/>
        <w:overflowPunct w:val="0"/>
        <w:rPr>
          <w:bCs/>
          <w:sz w:val="20"/>
          <w:lang w:eastAsia="pl-PL"/>
        </w:rPr>
      </w:pPr>
      <w:r w:rsidRPr="008C5AC4">
        <w:rPr>
          <w:sz w:val="20"/>
        </w:rPr>
        <w:br w:type="page"/>
      </w:r>
    </w:p>
    <w:p w:rsidR="00AE5226" w:rsidRPr="00C6093D" w:rsidRDefault="00AE5226" w:rsidP="00AE5226">
      <w:pPr>
        <w:spacing w:before="60"/>
        <w:jc w:val="both"/>
        <w:rPr>
          <w:b/>
          <w:bCs/>
          <w:color w:val="C9211E"/>
          <w:sz w:val="18"/>
          <w:lang w:eastAsia="pl-PL"/>
        </w:rPr>
      </w:pPr>
      <w:r w:rsidRPr="00C6093D">
        <w:rPr>
          <w:b/>
          <w:bCs/>
          <w:color w:val="C9211E"/>
          <w:sz w:val="18"/>
          <w:lang w:eastAsia="pl-PL"/>
        </w:rPr>
        <w:t>UWAGA:</w:t>
      </w:r>
      <w:r w:rsidR="00C6093D" w:rsidRPr="00C6093D">
        <w:rPr>
          <w:b/>
          <w:bCs/>
          <w:color w:val="C9211E"/>
          <w:sz w:val="18"/>
          <w:lang w:eastAsia="pl-PL"/>
        </w:rPr>
        <w:t xml:space="preserve"> </w:t>
      </w:r>
      <w:r w:rsidRPr="00C6093D">
        <w:rPr>
          <w:b/>
          <w:bCs/>
          <w:color w:val="C9211E"/>
          <w:sz w:val="18"/>
          <w:lang w:eastAsia="pl-PL"/>
        </w:rPr>
        <w:t xml:space="preserve">Niniejszy dokument należy opatrzyć zaufanym, osobistym lub kwalifikowanym podpisem elektronicznym. </w:t>
      </w:r>
    </w:p>
    <w:p w:rsidR="00AE5226" w:rsidRPr="00C6093D" w:rsidRDefault="00AE5226" w:rsidP="00AE5226">
      <w:pPr>
        <w:spacing w:before="60"/>
        <w:jc w:val="both"/>
        <w:rPr>
          <w:b/>
          <w:bCs/>
          <w:color w:val="C9211E"/>
          <w:sz w:val="18"/>
          <w:lang w:eastAsia="pl-PL"/>
        </w:rPr>
      </w:pPr>
      <w:r w:rsidRPr="00C6093D">
        <w:rPr>
          <w:b/>
          <w:bCs/>
          <w:color w:val="C9211E"/>
          <w:sz w:val="18"/>
          <w:lang w:eastAsia="pl-PL"/>
        </w:rPr>
        <w:t xml:space="preserve">Nanoszenie jakichkolwiek zmian w treści dokumentu po opatrzeniu </w:t>
      </w:r>
      <w:proofErr w:type="spellStart"/>
      <w:r w:rsidRPr="00C6093D">
        <w:rPr>
          <w:b/>
          <w:bCs/>
          <w:color w:val="C9211E"/>
          <w:sz w:val="18"/>
          <w:lang w:eastAsia="pl-PL"/>
        </w:rPr>
        <w:t>w.w</w:t>
      </w:r>
      <w:proofErr w:type="spellEnd"/>
      <w:r w:rsidRPr="00C6093D">
        <w:rPr>
          <w:b/>
          <w:bCs/>
          <w:color w:val="C9211E"/>
          <w:sz w:val="18"/>
          <w:lang w:eastAsia="pl-PL"/>
        </w:rPr>
        <w:t>. podpisem może skutkować naruszeniem integralności podpisu, a w konsekwencji skutkować odrzuceniem oferty.</w:t>
      </w:r>
    </w:p>
    <w:p w:rsidR="001138F6" w:rsidRDefault="00AE5226" w:rsidP="001138F6">
      <w:pPr>
        <w:spacing w:line="276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  Załącznik nr  2 do SWZ</w:t>
      </w:r>
    </w:p>
    <w:p w:rsidR="00C6093D" w:rsidRPr="001138F6" w:rsidRDefault="00C6093D" w:rsidP="001138F6">
      <w:pPr>
        <w:spacing w:line="276" w:lineRule="auto"/>
        <w:jc w:val="right"/>
        <w:rPr>
          <w:b/>
          <w:lang w:eastAsia="pl-PL"/>
        </w:rPr>
      </w:pPr>
    </w:p>
    <w:tbl>
      <w:tblPr>
        <w:tblW w:w="9733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33"/>
      </w:tblGrid>
      <w:tr w:rsidR="00AE5226" w:rsidTr="00C6093D">
        <w:trPr>
          <w:trHeight w:val="376"/>
        </w:trPr>
        <w:tc>
          <w:tcPr>
            <w:tcW w:w="9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5226" w:rsidRDefault="00AE5226">
            <w:pPr>
              <w:widowControl w:val="0"/>
              <w:suppressAutoHyphens/>
              <w:spacing w:line="276" w:lineRule="auto"/>
              <w:textAlignment w:val="baseline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kern w:val="2"/>
                <w:lang w:bidi="hi-IN"/>
              </w:rPr>
              <w:t>Wykonawca</w:t>
            </w:r>
            <w:r>
              <w:rPr>
                <w:rFonts w:eastAsia="Lucida Sans Unicode"/>
                <w:kern w:val="2"/>
                <w:lang w:bidi="hi-IN"/>
              </w:rPr>
              <w:t xml:space="preserve"> 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(pełna nazwa/firma, adres, w z</w:t>
            </w:r>
            <w:r w:rsidR="001138F6"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ależności od podmiotu: NIP</w:t>
            </w:r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, KRS/</w:t>
            </w:r>
            <w:proofErr w:type="spellStart"/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CEiDG</w:t>
            </w:r>
            <w:proofErr w:type="spellEnd"/>
            <w:r>
              <w:rPr>
                <w:rFonts w:eastAsia="Lucida Sans Unicode"/>
                <w:i/>
                <w:iCs/>
                <w:kern w:val="2"/>
                <w:sz w:val="20"/>
                <w:szCs w:val="20"/>
                <w:lang w:bidi="hi-IN"/>
              </w:rPr>
              <w:t>)</w:t>
            </w:r>
            <w:r>
              <w:rPr>
                <w:rFonts w:eastAsia="Lucida Sans Unicode"/>
                <w:b/>
                <w:bCs/>
                <w:kern w:val="2"/>
                <w:lang w:bidi="hi-IN"/>
              </w:rPr>
              <w:t>:</w:t>
            </w:r>
          </w:p>
        </w:tc>
      </w:tr>
      <w:tr w:rsidR="00AE5226" w:rsidTr="00C6093D">
        <w:trPr>
          <w:trHeight w:val="680"/>
        </w:trPr>
        <w:tc>
          <w:tcPr>
            <w:tcW w:w="97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AE5226" w:rsidRDefault="00AE5226" w:rsidP="00AE5226">
      <w:pPr>
        <w:rPr>
          <w:lang w:eastAsia="ar-SA"/>
        </w:rPr>
      </w:pPr>
    </w:p>
    <w:p w:rsidR="00AE5226" w:rsidRDefault="00AE5226" w:rsidP="00AE5226">
      <w:pPr>
        <w:rPr>
          <w:rFonts w:ascii="Calibri" w:hAnsi="Calibri" w:cs="Calibri"/>
          <w:iCs/>
          <w:sz w:val="22"/>
          <w:szCs w:val="22"/>
        </w:rPr>
      </w:pPr>
      <w:r>
        <w:rPr>
          <w:lang w:eastAsia="ar-SA"/>
        </w:rPr>
        <w:t xml:space="preserve">Znak Sprawy: </w:t>
      </w:r>
      <w:r w:rsidR="001138F6">
        <w:rPr>
          <w:b/>
          <w:lang w:eastAsia="ar-SA"/>
        </w:rPr>
        <w:t>OB.271.5</w:t>
      </w:r>
      <w:r>
        <w:rPr>
          <w:b/>
          <w:lang w:eastAsia="ar-SA"/>
        </w:rPr>
        <w:t>.2022</w:t>
      </w:r>
    </w:p>
    <w:p w:rsidR="00AE5226" w:rsidRDefault="00AE5226" w:rsidP="00AE5226">
      <w:pPr>
        <w:widowControl w:val="0"/>
        <w:spacing w:line="276" w:lineRule="auto"/>
        <w:textAlignment w:val="baseline"/>
        <w:rPr>
          <w:rFonts w:eastAsia="Lucida Sans Unicode"/>
          <w:b/>
          <w:kern w:val="2"/>
          <w:sz w:val="12"/>
          <w:szCs w:val="12"/>
          <w:lang w:eastAsia="ar-SA" w:bidi="hi-IN"/>
        </w:rPr>
      </w:pPr>
    </w:p>
    <w:p w:rsidR="00AE5226" w:rsidRPr="004B0104" w:rsidRDefault="00AE5226" w:rsidP="00AE5226">
      <w:pPr>
        <w:widowControl w:val="0"/>
        <w:spacing w:after="120" w:line="276" w:lineRule="auto"/>
        <w:jc w:val="center"/>
        <w:textAlignment w:val="baseline"/>
        <w:rPr>
          <w:rFonts w:eastAsia="Lucida Sans Unicode"/>
          <w:b/>
          <w:bCs/>
          <w:kern w:val="2"/>
          <w:u w:val="single"/>
          <w:lang w:bidi="hi-IN"/>
        </w:rPr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Oświadczenie Wykonawcy </w:t>
      </w:r>
    </w:p>
    <w:p w:rsidR="00AE5226" w:rsidRDefault="00AE5226" w:rsidP="00AE5226">
      <w:pPr>
        <w:widowControl w:val="0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sz w:val="20"/>
          <w:szCs w:val="20"/>
          <w:lang w:bidi="hi-IN"/>
        </w:rPr>
      </w:pP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składane na podstawie art. </w:t>
      </w:r>
      <w:r w:rsidR="001138F6">
        <w:rPr>
          <w:rFonts w:eastAsia="Lucida Sans Unicode"/>
          <w:b/>
          <w:bCs/>
          <w:kern w:val="2"/>
          <w:sz w:val="20"/>
          <w:szCs w:val="20"/>
          <w:lang w:bidi="hi-IN"/>
        </w:rPr>
        <w:t>125 ust. 1</w:t>
      </w:r>
      <w:r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 ustawy z dnia 11 września 2019 r. </w:t>
      </w:r>
    </w:p>
    <w:p w:rsidR="00AE5226" w:rsidRDefault="00AE5226" w:rsidP="00AE5226">
      <w:pPr>
        <w:widowControl w:val="0"/>
        <w:spacing w:line="276" w:lineRule="auto"/>
        <w:jc w:val="center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b/>
          <w:bCs/>
          <w:kern w:val="2"/>
          <w:sz w:val="20"/>
          <w:szCs w:val="20"/>
          <w:lang w:bidi="hi-IN"/>
        </w:rPr>
        <w:t xml:space="preserve"> </w:t>
      </w:r>
      <w:r>
        <w:rPr>
          <w:rFonts w:eastAsia="Lucida Sans Unicode"/>
          <w:b/>
          <w:bCs/>
          <w:kern w:val="2"/>
          <w:sz w:val="20"/>
          <w:szCs w:val="20"/>
          <w:lang w:bidi="hi-IN"/>
        </w:rPr>
        <w:t>Prawo zamówień publi</w:t>
      </w:r>
      <w:r w:rsidR="001138F6">
        <w:rPr>
          <w:rFonts w:eastAsia="Lucida Sans Unicode"/>
          <w:b/>
          <w:bCs/>
          <w:kern w:val="2"/>
          <w:sz w:val="20"/>
          <w:szCs w:val="20"/>
          <w:lang w:bidi="hi-IN"/>
        </w:rPr>
        <w:t xml:space="preserve">cznych (dalej jako: ustawa </w:t>
      </w:r>
      <w:proofErr w:type="spellStart"/>
      <w:r w:rsidR="001138F6">
        <w:rPr>
          <w:rFonts w:eastAsia="Lucida Sans Unicode"/>
          <w:b/>
          <w:bCs/>
          <w:kern w:val="2"/>
          <w:sz w:val="20"/>
          <w:szCs w:val="20"/>
          <w:lang w:bidi="hi-IN"/>
        </w:rPr>
        <w:t>Pzp</w:t>
      </w:r>
      <w:proofErr w:type="spellEnd"/>
      <w:r w:rsidR="001138F6">
        <w:rPr>
          <w:rFonts w:eastAsia="Lucida Sans Unicode"/>
          <w:b/>
          <w:bCs/>
          <w:kern w:val="2"/>
          <w:sz w:val="20"/>
          <w:szCs w:val="20"/>
          <w:lang w:bidi="hi-IN"/>
        </w:rPr>
        <w:t>)</w:t>
      </w:r>
    </w:p>
    <w:p w:rsidR="00AE5226" w:rsidRDefault="00AE5226" w:rsidP="00AE5226">
      <w:pPr>
        <w:widowControl w:val="0"/>
        <w:spacing w:line="276" w:lineRule="auto"/>
        <w:jc w:val="center"/>
        <w:textAlignment w:val="baseline"/>
        <w:rPr>
          <w:sz w:val="12"/>
          <w:szCs w:val="12"/>
        </w:rPr>
      </w:pPr>
    </w:p>
    <w:p w:rsidR="00AE5226" w:rsidRDefault="00AE5226" w:rsidP="00AE5226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/>
          <w:bCs/>
          <w:kern w:val="2"/>
          <w:u w:val="single"/>
          <w:lang w:bidi="hi-IN"/>
        </w:rPr>
      </w:pPr>
      <w:r>
        <w:rPr>
          <w:rFonts w:eastAsia="Lucida Sans Unicode"/>
          <w:b/>
          <w:bCs/>
          <w:kern w:val="2"/>
          <w:u w:val="single"/>
          <w:lang w:bidi="hi-IN"/>
        </w:rPr>
        <w:t xml:space="preserve">DOTYCZĄCE SPEŁNIANIA WARUNKÓW UDZIAŁU W POSTĘPOWANIU </w:t>
      </w:r>
    </w:p>
    <w:p w:rsidR="00C6093D" w:rsidRPr="00C6093D" w:rsidRDefault="00C6093D" w:rsidP="00AE5226">
      <w:pPr>
        <w:widowControl w:val="0"/>
        <w:spacing w:before="120" w:line="276" w:lineRule="auto"/>
        <w:jc w:val="center"/>
        <w:textAlignment w:val="baseline"/>
        <w:rPr>
          <w:rFonts w:eastAsia="Lucida Sans Unicode"/>
          <w:bCs/>
          <w:kern w:val="2"/>
          <w:sz w:val="20"/>
          <w:u w:val="single"/>
          <w:lang w:bidi="hi-IN"/>
        </w:rPr>
      </w:pPr>
    </w:p>
    <w:p w:rsidR="00AE5226" w:rsidRDefault="00AE5226" w:rsidP="00AE5226">
      <w:pPr>
        <w:pStyle w:val="Nagwek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Na potrzeby postępowania o udzielenie zamówienia publicznego pn. </w:t>
      </w:r>
      <w:r w:rsidR="001138F6" w:rsidRPr="001138F6">
        <w:rPr>
          <w:rFonts w:eastAsia="Lucida Sans Unicode"/>
          <w:b/>
          <w:kern w:val="2"/>
          <w:sz w:val="20"/>
          <w:szCs w:val="20"/>
          <w:lang w:bidi="hi-IN"/>
        </w:rPr>
        <w:t>Dostawa sprzętu komputerowego w ramach realizacji projektu Cyfrowa Gmina – „Wsparcie dzieci z rodzin pegeerowskich w rozwoju cyfrowym – Granty PPGR”</w:t>
      </w:r>
      <w:r>
        <w:rPr>
          <w:rFonts w:eastAsia="Lucida Sans Unicode"/>
          <w:b/>
          <w:kern w:val="2"/>
          <w:sz w:val="20"/>
          <w:szCs w:val="20"/>
          <w:lang w:bidi="hi-IN"/>
        </w:rPr>
        <w:t xml:space="preserve">, </w:t>
      </w:r>
      <w:r>
        <w:rPr>
          <w:rFonts w:eastAsia="Lucida Sans Unicode"/>
          <w:kern w:val="2"/>
          <w:sz w:val="20"/>
          <w:szCs w:val="20"/>
          <w:lang w:bidi="hi-IN"/>
        </w:rPr>
        <w:t xml:space="preserve">prowadzone przez Gminę </w:t>
      </w:r>
      <w:r w:rsidR="001138F6">
        <w:rPr>
          <w:rFonts w:eastAsia="Lucida Sans Unicode"/>
          <w:kern w:val="2"/>
          <w:sz w:val="20"/>
          <w:szCs w:val="20"/>
          <w:lang w:bidi="hi-IN"/>
        </w:rPr>
        <w:t>Bobowo</w:t>
      </w:r>
      <w:r>
        <w:rPr>
          <w:rFonts w:eastAsia="Lucida Sans Unicode"/>
          <w:kern w:val="2"/>
          <w:sz w:val="20"/>
          <w:szCs w:val="20"/>
          <w:lang w:bidi="hi-IN"/>
        </w:rPr>
        <w:t xml:space="preserve">, ul. </w:t>
      </w:r>
      <w:r w:rsidR="001138F6">
        <w:rPr>
          <w:rFonts w:eastAsia="Lucida Sans Unicode"/>
          <w:kern w:val="2"/>
          <w:sz w:val="20"/>
          <w:szCs w:val="20"/>
          <w:lang w:bidi="hi-IN"/>
        </w:rPr>
        <w:t>Gdańska 12, 83-212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</w:t>
      </w:r>
      <w:r w:rsidR="001138F6">
        <w:rPr>
          <w:rFonts w:eastAsia="Lucida Sans Unicode"/>
          <w:kern w:val="2"/>
          <w:sz w:val="20"/>
          <w:szCs w:val="20"/>
          <w:lang w:bidi="hi-IN"/>
        </w:rPr>
        <w:t>Bob</w:t>
      </w:r>
      <w:r>
        <w:rPr>
          <w:rFonts w:eastAsia="Lucida Sans Unicode"/>
          <w:kern w:val="2"/>
          <w:sz w:val="20"/>
          <w:szCs w:val="20"/>
          <w:lang w:bidi="hi-IN"/>
        </w:rPr>
        <w:t>owo, oświadczam, co następuje:</w:t>
      </w:r>
    </w:p>
    <w:p w:rsidR="00AE5226" w:rsidRDefault="00AE5226" w:rsidP="00AE5226">
      <w:pPr>
        <w:pStyle w:val="Nagwek"/>
        <w:jc w:val="both"/>
        <w:rPr>
          <w:rFonts w:eastAsia="Lucida Sans Unicode"/>
          <w:b/>
          <w:i/>
          <w:kern w:val="2"/>
          <w:sz w:val="12"/>
          <w:szCs w:val="12"/>
          <w:lang w:bidi="hi-IN"/>
        </w:rPr>
      </w:pPr>
    </w:p>
    <w:p w:rsidR="00AE5226" w:rsidRDefault="00AE5226" w:rsidP="00AE5226">
      <w:pPr>
        <w:widowControl w:val="0"/>
        <w:shd w:val="clear" w:color="auto" w:fill="BFBFBF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INFORMACJA DOTYCZĄCA WYKONAWCY:</w:t>
      </w:r>
    </w:p>
    <w:p w:rsidR="00AE5226" w:rsidRDefault="00AE5226" w:rsidP="00AE5226">
      <w:pPr>
        <w:widowControl w:val="0"/>
        <w:spacing w:line="276" w:lineRule="auto"/>
        <w:jc w:val="both"/>
        <w:textAlignment w:val="baseline"/>
        <w:rPr>
          <w:rFonts w:eastAsia="Lucida Sans Unicode"/>
          <w:kern w:val="2"/>
          <w:sz w:val="12"/>
          <w:szCs w:val="12"/>
          <w:lang w:bidi="hi-IN"/>
        </w:rPr>
      </w:pPr>
    </w:p>
    <w:p w:rsidR="00AE5226" w:rsidRDefault="00AE5226" w:rsidP="00AE5226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b/>
          <w:spacing w:val="4"/>
          <w:sz w:val="20"/>
          <w:szCs w:val="20"/>
          <w:lang w:eastAsia="en-US"/>
        </w:rPr>
        <w:t>I. Oświadczam/y</w:t>
      </w:r>
      <w:r>
        <w:rPr>
          <w:spacing w:val="4"/>
          <w:sz w:val="20"/>
          <w:szCs w:val="20"/>
          <w:lang w:eastAsia="en-US"/>
        </w:rPr>
        <w:t>,</w:t>
      </w:r>
      <w:r>
        <w:rPr>
          <w:b/>
          <w:bCs/>
          <w:spacing w:val="4"/>
          <w:sz w:val="20"/>
          <w:szCs w:val="20"/>
          <w:lang w:eastAsia="en-US"/>
        </w:rPr>
        <w:t xml:space="preserve"> że</w:t>
      </w:r>
      <w:r>
        <w:rPr>
          <w:spacing w:val="4"/>
          <w:sz w:val="20"/>
          <w:szCs w:val="20"/>
          <w:lang w:eastAsia="en-US"/>
        </w:rPr>
        <w:t xml:space="preserve"> </w:t>
      </w:r>
    </w:p>
    <w:p w:rsidR="00AE5226" w:rsidRDefault="00AE5226" w:rsidP="00AE5226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 w:rsidRPr="005F0927">
        <w:rPr>
          <w:rFonts w:eastAsia="Lucida Sans Unicode"/>
          <w:b/>
          <w:kern w:val="2"/>
          <w:sz w:val="20"/>
          <w:szCs w:val="20"/>
          <w:lang w:bidi="hi-IN"/>
        </w:rPr>
        <w:t>nie podlega</w:t>
      </w:r>
      <w:r w:rsidR="001138F6" w:rsidRPr="005F0927">
        <w:rPr>
          <w:rFonts w:eastAsia="Lucida Sans Unicode"/>
          <w:b/>
          <w:kern w:val="2"/>
          <w:sz w:val="20"/>
          <w:szCs w:val="20"/>
          <w:lang w:bidi="hi-IN"/>
        </w:rPr>
        <w:t>m</w:t>
      </w:r>
      <w:r w:rsidRPr="005F0927">
        <w:rPr>
          <w:rFonts w:eastAsia="Lucida Sans Unicode"/>
          <w:b/>
          <w:kern w:val="2"/>
          <w:sz w:val="20"/>
          <w:szCs w:val="20"/>
          <w:lang w:bidi="hi-IN"/>
        </w:rPr>
        <w:t xml:space="preserve"> wykluczeniu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 postępowania na podstawie art. 108 ust. 1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</w:t>
      </w:r>
    </w:p>
    <w:p w:rsidR="00AE5226" w:rsidRDefault="00AE5226" w:rsidP="00AE5226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5F0927">
        <w:rPr>
          <w:rFonts w:eastAsia="Lucida Sans Unicode"/>
          <w:b/>
          <w:kern w:val="2"/>
          <w:sz w:val="20"/>
          <w:szCs w:val="20"/>
          <w:lang w:bidi="hi-IN"/>
        </w:rPr>
        <w:t>nie podlega</w:t>
      </w:r>
      <w:r w:rsidR="001138F6" w:rsidRPr="005F0927">
        <w:rPr>
          <w:rFonts w:eastAsia="Lucida Sans Unicode"/>
          <w:b/>
          <w:kern w:val="2"/>
          <w:sz w:val="20"/>
          <w:szCs w:val="20"/>
          <w:lang w:bidi="hi-IN"/>
        </w:rPr>
        <w:t>m</w:t>
      </w:r>
      <w:r w:rsidRPr="005F0927">
        <w:rPr>
          <w:rFonts w:eastAsia="Lucida Sans Unicode"/>
          <w:b/>
          <w:kern w:val="2"/>
          <w:sz w:val="20"/>
          <w:szCs w:val="20"/>
          <w:lang w:bidi="hi-IN"/>
        </w:rPr>
        <w:t xml:space="preserve"> wykluczeniu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 postępowania na podstawie art. 109 </w:t>
      </w:r>
      <w:r w:rsidRPr="005F0927">
        <w:rPr>
          <w:rFonts w:eastAsia="Lucida Sans Unicode"/>
          <w:kern w:val="2"/>
          <w:sz w:val="20"/>
          <w:szCs w:val="20"/>
          <w:lang w:bidi="hi-IN"/>
        </w:rPr>
        <w:t>ust</w:t>
      </w:r>
      <w:r w:rsidR="005F0927" w:rsidRPr="005F0927">
        <w:rPr>
          <w:rFonts w:eastAsia="Lucida Sans Unicode"/>
          <w:kern w:val="2"/>
          <w:sz w:val="20"/>
          <w:szCs w:val="20"/>
          <w:lang w:bidi="hi-IN"/>
        </w:rPr>
        <w:t xml:space="preserve">. 1 pkt </w:t>
      </w:r>
      <w:r w:rsidR="001138F6" w:rsidRPr="005F0927">
        <w:rPr>
          <w:rFonts w:eastAsia="Lucida Sans Unicode"/>
          <w:kern w:val="2"/>
          <w:sz w:val="20"/>
          <w:szCs w:val="20"/>
          <w:lang w:bidi="hi-IN"/>
        </w:rPr>
        <w:t>4,</w:t>
      </w:r>
      <w:r w:rsidR="005F0927">
        <w:rPr>
          <w:rFonts w:eastAsia="Lucida Sans Unicode"/>
          <w:kern w:val="2"/>
          <w:sz w:val="20"/>
          <w:szCs w:val="20"/>
          <w:lang w:bidi="hi-IN"/>
        </w:rPr>
        <w:t xml:space="preserve"> </w:t>
      </w:r>
      <w:r w:rsidR="001138F6" w:rsidRPr="005F0927">
        <w:rPr>
          <w:rFonts w:eastAsia="Lucida Sans Unicode"/>
          <w:kern w:val="2"/>
          <w:sz w:val="20"/>
          <w:szCs w:val="20"/>
          <w:lang w:bidi="hi-IN"/>
        </w:rPr>
        <w:t>5</w:t>
      </w:r>
      <w:r w:rsidR="00E240D6" w:rsidRPr="005F0927">
        <w:rPr>
          <w:rFonts w:eastAsia="Lucida Sans Unicode"/>
          <w:kern w:val="2"/>
          <w:sz w:val="20"/>
          <w:szCs w:val="20"/>
          <w:lang w:bidi="hi-IN"/>
        </w:rPr>
        <w:t xml:space="preserve"> </w:t>
      </w:r>
      <w:r w:rsidR="001138F6" w:rsidRPr="005F0927">
        <w:rPr>
          <w:rFonts w:eastAsia="Lucida Sans Unicode"/>
          <w:kern w:val="2"/>
          <w:sz w:val="20"/>
          <w:szCs w:val="20"/>
          <w:lang w:bidi="hi-IN"/>
        </w:rPr>
        <w:t xml:space="preserve">i 7 </w:t>
      </w:r>
      <w:r>
        <w:rPr>
          <w:rFonts w:eastAsia="Lucida Sans Unicode"/>
          <w:kern w:val="2"/>
          <w:sz w:val="20"/>
          <w:szCs w:val="20"/>
          <w:lang w:bidi="hi-IN"/>
        </w:rPr>
        <w:t xml:space="preserve">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</w:p>
    <w:p w:rsidR="00E240D6" w:rsidRDefault="00E240D6" w:rsidP="00AE5226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5F0927">
        <w:rPr>
          <w:rFonts w:eastAsia="Lucida Sans Unicode"/>
          <w:b/>
          <w:kern w:val="2"/>
          <w:sz w:val="20"/>
          <w:szCs w:val="20"/>
          <w:lang w:bidi="hi-IN"/>
        </w:rPr>
        <w:t xml:space="preserve">nie zachodzą </w:t>
      </w:r>
      <w:r w:rsidRPr="005F0927">
        <w:rPr>
          <w:rFonts w:eastAsia="Lucida Sans Unicode"/>
          <w:kern w:val="2"/>
          <w:sz w:val="20"/>
          <w:szCs w:val="20"/>
          <w:lang w:bidi="hi-IN"/>
        </w:rPr>
        <w:t>w stosunku do mnie przesłanki wykluczenia</w:t>
      </w:r>
      <w:r>
        <w:rPr>
          <w:rFonts w:eastAsia="Lucida Sans Unicode"/>
          <w:kern w:val="2"/>
          <w:sz w:val="20"/>
          <w:szCs w:val="20"/>
          <w:lang w:bidi="hi-IN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z 2022 r. poz. 835</w:t>
      </w:r>
      <w:r w:rsidR="00E52583">
        <w:rPr>
          <w:rFonts w:eastAsia="Lucida Sans Unicode"/>
          <w:kern w:val="2"/>
          <w:sz w:val="20"/>
          <w:szCs w:val="20"/>
          <w:lang w:bidi="hi-IN"/>
        </w:rPr>
        <w:t xml:space="preserve"> ze zm.</w:t>
      </w:r>
      <w:r>
        <w:rPr>
          <w:rFonts w:eastAsia="Lucida Sans Unicode"/>
          <w:kern w:val="2"/>
          <w:sz w:val="20"/>
          <w:szCs w:val="20"/>
          <w:lang w:bidi="hi-IN"/>
        </w:rPr>
        <w:t>)</w:t>
      </w:r>
    </w:p>
    <w:p w:rsidR="00E240D6" w:rsidRDefault="00E240D6" w:rsidP="00E240D6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>
        <w:rPr>
          <w:rFonts w:eastAsia="Lucida Sans Unicode"/>
          <w:kern w:val="2"/>
          <w:sz w:val="20"/>
          <w:szCs w:val="20"/>
          <w:lang w:bidi="hi-IN"/>
        </w:rPr>
        <w:t>spełniam/y warunku udziału w postepowaniu w zakresie wskazanym przez Zamawiającego w SWZ</w:t>
      </w:r>
    </w:p>
    <w:p w:rsidR="00AE5226" w:rsidRPr="00E240D6" w:rsidRDefault="00AE5226" w:rsidP="00E240D6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jc w:val="both"/>
        <w:textAlignment w:val="baseline"/>
        <w:rPr>
          <w:rFonts w:eastAsia="Lucida Sans Unicode"/>
          <w:kern w:val="2"/>
          <w:sz w:val="20"/>
          <w:szCs w:val="20"/>
          <w:lang w:bidi="hi-IN"/>
        </w:rPr>
      </w:pPr>
      <w:r w:rsidRPr="00E240D6">
        <w:rPr>
          <w:rFonts w:eastAsia="Lucida Sans Unicode"/>
          <w:b/>
          <w:bCs/>
          <w:kern w:val="2"/>
          <w:sz w:val="20"/>
          <w:szCs w:val="20"/>
          <w:lang w:bidi="hi-IN"/>
        </w:rPr>
        <w:t>Oświadczam, że</w:t>
      </w:r>
      <w:r w:rsidRPr="00E240D6">
        <w:rPr>
          <w:rFonts w:eastAsia="Lucida Sans Unicode"/>
          <w:kern w:val="2"/>
          <w:sz w:val="20"/>
          <w:szCs w:val="20"/>
          <w:lang w:bidi="hi-IN"/>
        </w:rPr>
        <w:t xml:space="preserve"> </w:t>
      </w:r>
      <w:r w:rsidRPr="00E240D6">
        <w:rPr>
          <w:rFonts w:eastAsia="Lucida Sans Unicode"/>
          <w:b/>
          <w:kern w:val="2"/>
          <w:sz w:val="20"/>
          <w:szCs w:val="20"/>
          <w:lang w:bidi="hi-IN"/>
        </w:rPr>
        <w:t>zachodzą</w:t>
      </w:r>
      <w:r w:rsidR="00E240D6" w:rsidRPr="00E240D6">
        <w:rPr>
          <w:rFonts w:eastAsia="Lucida Sans Unicode"/>
          <w:b/>
          <w:kern w:val="2"/>
          <w:sz w:val="20"/>
          <w:szCs w:val="20"/>
          <w:lang w:bidi="hi-IN"/>
        </w:rPr>
        <w:t>/ nie zachodzą</w:t>
      </w:r>
      <w:r w:rsidRPr="00E240D6">
        <w:rPr>
          <w:rFonts w:eastAsia="Lucida Sans Unicode"/>
          <w:kern w:val="2"/>
          <w:sz w:val="20"/>
          <w:szCs w:val="20"/>
          <w:lang w:bidi="hi-IN"/>
        </w:rPr>
        <w:t xml:space="preserve"> w stosunku do Wykonawcy podstawy wykluczenia z postępowania na podstawie art.</w:t>
      </w:r>
    </w:p>
    <w:tbl>
      <w:tblPr>
        <w:tblW w:w="0" w:type="dxa"/>
        <w:tblInd w:w="1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85"/>
      </w:tblGrid>
      <w:tr w:rsidR="00AE5226" w:rsidTr="00AE5226">
        <w:tc>
          <w:tcPr>
            <w:tcW w:w="9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AE5226" w:rsidRDefault="00AE5226" w:rsidP="00AE5226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(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>podać mające zastosowanie podstawę wykluczenia spoś</w:t>
      </w:r>
      <w:r w:rsidR="00F631D4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ród wymienionych w art. 108 ust. 1 pkt 1, 2 i 5, </w:t>
      </w:r>
      <w:r w:rsidR="004B0104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art. 109 </w:t>
      </w:r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ust. 1 </w:t>
      </w:r>
      <w:r w:rsidRPr="00E52FFC">
        <w:rPr>
          <w:rFonts w:eastAsia="Lucida Sans Unicode"/>
          <w:i/>
          <w:iCs/>
          <w:kern w:val="2"/>
          <w:sz w:val="20"/>
          <w:szCs w:val="20"/>
          <w:lang w:bidi="hi-IN"/>
        </w:rPr>
        <w:t>pkt 4</w:t>
      </w:r>
      <w:r w:rsidR="004B0104" w:rsidRPr="00E52FFC">
        <w:rPr>
          <w:rFonts w:eastAsia="Lucida Sans Unicode"/>
          <w:i/>
          <w:iCs/>
          <w:kern w:val="2"/>
          <w:sz w:val="20"/>
          <w:szCs w:val="20"/>
          <w:lang w:bidi="hi-IN"/>
        </w:rPr>
        <w:t>, 5, 7</w:t>
      </w:r>
      <w:r w:rsidRPr="00E52FFC"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 ustawy </w:t>
      </w:r>
      <w:proofErr w:type="spellStart"/>
      <w:r>
        <w:rPr>
          <w:rFonts w:eastAsia="Lucida Sans Unicode"/>
          <w:i/>
          <w:iCs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i/>
          <w:iCs/>
          <w:kern w:val="2"/>
          <w:sz w:val="20"/>
          <w:szCs w:val="20"/>
          <w:lang w:bidi="hi-IN"/>
        </w:rPr>
        <w:t xml:space="preserve">). </w:t>
      </w:r>
      <w:r>
        <w:rPr>
          <w:rFonts w:eastAsia="Lucida Sans Unicode"/>
          <w:kern w:val="2"/>
          <w:sz w:val="20"/>
          <w:szCs w:val="20"/>
          <w:lang w:bidi="hi-IN"/>
        </w:rPr>
        <w:t xml:space="preserve">Jednocześnie oświadczam, że w związku z w/w okolicznością, na podstawie art. 110 ust. 2 ustawy </w:t>
      </w:r>
      <w:proofErr w:type="spellStart"/>
      <w:r>
        <w:rPr>
          <w:rFonts w:eastAsia="Lucida Sans Unicode"/>
          <w:kern w:val="2"/>
          <w:sz w:val="20"/>
          <w:szCs w:val="20"/>
          <w:lang w:bidi="hi-IN"/>
        </w:rPr>
        <w:t>Pzp</w:t>
      </w:r>
      <w:proofErr w:type="spellEnd"/>
      <w:r>
        <w:rPr>
          <w:rFonts w:eastAsia="Lucida Sans Unicode"/>
          <w:kern w:val="2"/>
          <w:sz w:val="20"/>
          <w:szCs w:val="20"/>
          <w:lang w:bidi="hi-IN"/>
        </w:rPr>
        <w:t xml:space="preserve"> podjąłem następujące środki naprawcze:*</w:t>
      </w:r>
    </w:p>
    <w:tbl>
      <w:tblPr>
        <w:tblW w:w="0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9"/>
      </w:tblGrid>
      <w:tr w:rsidR="00AE5226" w:rsidTr="00E52583">
        <w:trPr>
          <w:trHeight w:val="372"/>
        </w:trPr>
        <w:tc>
          <w:tcPr>
            <w:tcW w:w="9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226" w:rsidRDefault="00AE5226">
            <w:pPr>
              <w:pStyle w:val="Zawartotabeli"/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:rsidR="004B0104" w:rsidRDefault="004B0104" w:rsidP="00AE5226">
      <w:pPr>
        <w:jc w:val="both"/>
        <w:rPr>
          <w:sz w:val="21"/>
          <w:szCs w:val="21"/>
        </w:rPr>
      </w:pPr>
    </w:p>
    <w:p w:rsidR="00AE5226" w:rsidRDefault="00AE5226" w:rsidP="00AE5226">
      <w:pPr>
        <w:widowControl w:val="0"/>
        <w:shd w:val="clear" w:color="auto" w:fill="BFBFBF"/>
        <w:spacing w:line="276" w:lineRule="auto"/>
        <w:jc w:val="center"/>
        <w:textAlignment w:val="baseline"/>
        <w:rPr>
          <w:rFonts w:eastAsia="Lucida Sans Unicode"/>
          <w:b/>
          <w:bCs/>
          <w:kern w:val="2"/>
          <w:lang w:bidi="hi-IN"/>
        </w:rPr>
      </w:pPr>
      <w:r>
        <w:rPr>
          <w:rFonts w:eastAsia="Lucida Sans Unicode"/>
          <w:b/>
          <w:bCs/>
          <w:kern w:val="2"/>
          <w:lang w:bidi="hi-IN"/>
        </w:rPr>
        <w:t>OŚWIADCZENIE DOTYCZĄCE PODANYCH INFORMACJI:</w:t>
      </w:r>
    </w:p>
    <w:p w:rsidR="00AE5226" w:rsidRDefault="00AE5226" w:rsidP="00AE5226">
      <w:pPr>
        <w:widowControl w:val="0"/>
        <w:spacing w:line="276" w:lineRule="auto"/>
        <w:jc w:val="both"/>
        <w:textAlignment w:val="baseline"/>
        <w:rPr>
          <w:rFonts w:eastAsia="Lucida Sans Unicode"/>
          <w:b/>
          <w:bCs/>
          <w:kern w:val="2"/>
          <w:lang w:bidi="hi-IN"/>
        </w:rPr>
      </w:pPr>
    </w:p>
    <w:p w:rsidR="00AE5226" w:rsidRDefault="00AE5226" w:rsidP="00C6093D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eastAsia="Lucida Sans Unicode"/>
          <w:kern w:val="2"/>
          <w:sz w:val="20"/>
          <w:szCs w:val="20"/>
          <w:lang w:bidi="hi-IN"/>
        </w:rPr>
        <w:t xml:space="preserve">Oświadczam, że wszystkie informacje podane w powyższych oświadczeniach są aktualne </w:t>
      </w:r>
      <w:r>
        <w:rPr>
          <w:rFonts w:eastAsia="Lucida Sans Unicode"/>
          <w:kern w:val="2"/>
          <w:sz w:val="20"/>
          <w:szCs w:val="20"/>
          <w:lang w:bidi="hi-IN"/>
        </w:rPr>
        <w:br/>
        <w:t>i zgodne z prawdą oraz zostały przedstawione z pełną świadomością konsekwencji wprowadzenia Zamawiającego w błąd przy przedstawianiu informacji.</w:t>
      </w:r>
      <w:r w:rsidR="00C6093D">
        <w:rPr>
          <w:rFonts w:ascii="Calibri" w:hAnsi="Calibri" w:cs="Calibri"/>
          <w:iCs/>
          <w:sz w:val="22"/>
          <w:szCs w:val="22"/>
        </w:rPr>
        <w:t xml:space="preserve"> </w:t>
      </w:r>
    </w:p>
    <w:p w:rsidR="00E52FFC" w:rsidRDefault="00E52FFC" w:rsidP="00C6093D">
      <w:pPr>
        <w:spacing w:before="60"/>
        <w:jc w:val="both"/>
        <w:rPr>
          <w:b/>
          <w:bCs/>
          <w:color w:val="C9211E"/>
          <w:sz w:val="18"/>
          <w:lang w:eastAsia="pl-PL"/>
        </w:rPr>
      </w:pPr>
    </w:p>
    <w:p w:rsidR="00C6093D" w:rsidRPr="00C6093D" w:rsidRDefault="00C6093D">
      <w:pPr>
        <w:spacing w:before="60"/>
        <w:jc w:val="both"/>
        <w:rPr>
          <w:b/>
          <w:bCs/>
          <w:color w:val="C9211E"/>
          <w:sz w:val="18"/>
          <w:lang w:eastAsia="pl-PL"/>
        </w:rPr>
      </w:pPr>
      <w:r w:rsidRPr="00C6093D">
        <w:rPr>
          <w:b/>
          <w:bCs/>
          <w:color w:val="C9211E"/>
          <w:sz w:val="18"/>
          <w:lang w:eastAsia="pl-PL"/>
        </w:rPr>
        <w:t>W przypadku wykonawców wspólnie ubiegających się o zamówienie, oświadczenie składa każdy z Wykonawców</w:t>
      </w:r>
    </w:p>
    <w:sectPr w:rsidR="00C6093D" w:rsidRPr="00C6093D" w:rsidSect="00E52FF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26" w:rsidRDefault="00AE5226" w:rsidP="00AE5226">
      <w:r>
        <w:separator/>
      </w:r>
    </w:p>
  </w:endnote>
  <w:endnote w:type="continuationSeparator" w:id="0">
    <w:p w:rsidR="00AE5226" w:rsidRDefault="00AE5226" w:rsidP="00AE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Tahoma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26" w:rsidRDefault="00AE5226" w:rsidP="00AE5226">
      <w:r>
        <w:separator/>
      </w:r>
    </w:p>
  </w:footnote>
  <w:footnote w:type="continuationSeparator" w:id="0">
    <w:p w:rsidR="00AE5226" w:rsidRDefault="00AE5226" w:rsidP="00AE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FC" w:rsidRPr="00E52FFC" w:rsidRDefault="00E52FFC" w:rsidP="00E52FFC">
    <w:pPr>
      <w:pStyle w:val="Nagwek"/>
      <w:jc w:val="center"/>
      <w:rPr>
        <w:rFonts w:ascii="Arial" w:hAnsi="Arial" w:cs="Arial"/>
        <w:sz w:val="20"/>
      </w:rPr>
    </w:pPr>
    <w:r w:rsidRPr="00E52FFC">
      <w:rPr>
        <w:rFonts w:ascii="Arial" w:hAnsi="Arial" w:cs="Arial"/>
        <w:sz w:val="20"/>
      </w:rPr>
      <w:t>Sfinansowano w ramach reakcji Unii na pandemię COVID-19</w:t>
    </w:r>
  </w:p>
  <w:p w:rsidR="00AE5226" w:rsidRDefault="00AE5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65887</wp:posOffset>
          </wp:positionH>
          <wp:positionV relativeFrom="paragraph">
            <wp:posOffset>-264529</wp:posOffset>
          </wp:positionV>
          <wp:extent cx="5876925" cy="818515"/>
          <wp:effectExtent l="0" t="0" r="952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9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BA"/>
    <w:multiLevelType w:val="multilevel"/>
    <w:tmpl w:val="FFAAB1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3616A3"/>
    <w:multiLevelType w:val="multilevel"/>
    <w:tmpl w:val="2AF8D7F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1A4BE4"/>
    <w:multiLevelType w:val="hybridMultilevel"/>
    <w:tmpl w:val="62526F56"/>
    <w:lvl w:ilvl="0" w:tplc="8E88713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47BB3"/>
    <w:multiLevelType w:val="multilevel"/>
    <w:tmpl w:val="87E83A4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53F0EB9"/>
    <w:multiLevelType w:val="multilevel"/>
    <w:tmpl w:val="25E08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4E6166C"/>
    <w:multiLevelType w:val="multilevel"/>
    <w:tmpl w:val="B9DA8D94"/>
    <w:lvl w:ilvl="0">
      <w:start w:val="1"/>
      <w:numFmt w:val="decimal"/>
      <w:lvlText w:val="%1."/>
      <w:lvlJc w:val="left"/>
      <w:pPr>
        <w:ind w:left="900" w:hanging="54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26"/>
    <w:rsid w:val="000B48C0"/>
    <w:rsid w:val="000E5E21"/>
    <w:rsid w:val="001138F6"/>
    <w:rsid w:val="0018204C"/>
    <w:rsid w:val="002B4933"/>
    <w:rsid w:val="00354765"/>
    <w:rsid w:val="003D6285"/>
    <w:rsid w:val="0047620C"/>
    <w:rsid w:val="0048528A"/>
    <w:rsid w:val="00485A46"/>
    <w:rsid w:val="004B0104"/>
    <w:rsid w:val="005F0927"/>
    <w:rsid w:val="00643F8B"/>
    <w:rsid w:val="00707448"/>
    <w:rsid w:val="00831198"/>
    <w:rsid w:val="008C5AC4"/>
    <w:rsid w:val="008F0368"/>
    <w:rsid w:val="0090508B"/>
    <w:rsid w:val="009D670A"/>
    <w:rsid w:val="00A841B5"/>
    <w:rsid w:val="00AA0BFB"/>
    <w:rsid w:val="00AE5226"/>
    <w:rsid w:val="00B65AD4"/>
    <w:rsid w:val="00B704D9"/>
    <w:rsid w:val="00BD1902"/>
    <w:rsid w:val="00C26033"/>
    <w:rsid w:val="00C6093D"/>
    <w:rsid w:val="00CC2C55"/>
    <w:rsid w:val="00DB1114"/>
    <w:rsid w:val="00DE0820"/>
    <w:rsid w:val="00E1257E"/>
    <w:rsid w:val="00E240D6"/>
    <w:rsid w:val="00E52583"/>
    <w:rsid w:val="00E52FFC"/>
    <w:rsid w:val="00EB1673"/>
    <w:rsid w:val="00F631D4"/>
    <w:rsid w:val="00F9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84D6B38-46B5-4AFA-9939-A6A93DD4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226"/>
  </w:style>
  <w:style w:type="character" w:customStyle="1" w:styleId="NagwekZnak">
    <w:name w:val="Nagłówek Znak"/>
    <w:basedOn w:val="Domylnaczcionkaakapitu"/>
    <w:link w:val="Nagwek"/>
    <w:uiPriority w:val="99"/>
    <w:rsid w:val="00AE522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qFormat/>
    <w:rsid w:val="00AE5226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AE5226"/>
    <w:pPr>
      <w:widowControl w:val="0"/>
      <w:suppressLineNumbers/>
    </w:pPr>
  </w:style>
  <w:style w:type="paragraph" w:customStyle="1" w:styleId="Zwykytekst1">
    <w:name w:val="Zwykły tekst1"/>
    <w:basedOn w:val="Normalny"/>
    <w:qFormat/>
    <w:rsid w:val="00AE5226"/>
    <w:rPr>
      <w:rFonts w:ascii="Courier New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AE5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2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kstzastpczy">
    <w:name w:val="Placeholder Text"/>
    <w:basedOn w:val="Domylnaczcionkaakapitu"/>
    <w:uiPriority w:val="99"/>
    <w:semiHidden/>
    <w:rsid w:val="008C5AC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8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1997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2022-07-22T07:03:00Z</cp:lastPrinted>
  <dcterms:created xsi:type="dcterms:W3CDTF">2022-07-22T07:22:00Z</dcterms:created>
  <dcterms:modified xsi:type="dcterms:W3CDTF">2022-07-26T06:16:00Z</dcterms:modified>
</cp:coreProperties>
</file>