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6087B" w14:textId="77777777" w:rsidR="001F66CD" w:rsidRDefault="001F66CD">
      <w:pPr>
        <w:spacing w:after="102" w:line="259" w:lineRule="auto"/>
        <w:ind w:left="0" w:right="15" w:firstLine="0"/>
        <w:jc w:val="right"/>
      </w:pPr>
    </w:p>
    <w:p w14:paraId="6C405323" w14:textId="77777777" w:rsidR="001F66CD" w:rsidRDefault="00D02358">
      <w:pPr>
        <w:spacing w:after="102" w:line="259" w:lineRule="auto"/>
        <w:ind w:left="0" w:right="15" w:firstLine="0"/>
        <w:jc w:val="right"/>
      </w:pPr>
      <w:r>
        <w:t xml:space="preserve"> </w:t>
      </w:r>
    </w:p>
    <w:p w14:paraId="7AC25AAD" w14:textId="77777777" w:rsidR="00FA44A4" w:rsidRPr="006E3EFA" w:rsidRDefault="00FA44A4" w:rsidP="008D53AE">
      <w:pPr>
        <w:spacing w:after="0" w:line="240" w:lineRule="auto"/>
        <w:ind w:left="0" w:right="0" w:firstLine="0"/>
        <w:outlineLvl w:val="0"/>
        <w:rPr>
          <w:rFonts w:ascii="Arial" w:hAnsi="Arial" w:cs="Arial"/>
          <w:b/>
          <w:color w:val="auto"/>
          <w:sz w:val="22"/>
        </w:rPr>
      </w:pPr>
      <w:bookmarkStart w:id="0" w:name="_Hlk517956951"/>
      <w:r w:rsidRPr="006E3EFA">
        <w:rPr>
          <w:rFonts w:ascii="Arial" w:hAnsi="Arial" w:cs="Arial"/>
          <w:color w:val="auto"/>
          <w:sz w:val="22"/>
        </w:rPr>
        <w:t xml:space="preserve">Numer sprawy: </w:t>
      </w:r>
      <w:bookmarkStart w:id="1" w:name="_Hlk517787793"/>
      <w:r w:rsidRPr="006E3EFA">
        <w:rPr>
          <w:rFonts w:ascii="Arial" w:hAnsi="Arial" w:cs="Arial"/>
          <w:b/>
          <w:color w:val="auto"/>
          <w:sz w:val="22"/>
        </w:rPr>
        <w:t>ZP – SAP/</w:t>
      </w:r>
      <w:r w:rsidR="00876AD4" w:rsidRPr="006E3EFA">
        <w:rPr>
          <w:rFonts w:ascii="Arial" w:hAnsi="Arial" w:cs="Arial"/>
          <w:b/>
          <w:color w:val="auto"/>
          <w:sz w:val="22"/>
        </w:rPr>
        <w:t>1</w:t>
      </w:r>
      <w:r w:rsidRPr="006E3EFA">
        <w:rPr>
          <w:rFonts w:ascii="Arial" w:hAnsi="Arial" w:cs="Arial"/>
          <w:b/>
          <w:color w:val="auto"/>
          <w:sz w:val="22"/>
        </w:rPr>
        <w:t>/201</w:t>
      </w:r>
      <w:bookmarkEnd w:id="1"/>
      <w:r w:rsidR="00876AD4" w:rsidRPr="006E3EFA">
        <w:rPr>
          <w:rFonts w:ascii="Arial" w:hAnsi="Arial" w:cs="Arial"/>
          <w:b/>
          <w:color w:val="auto"/>
          <w:sz w:val="22"/>
        </w:rPr>
        <w:t>9</w:t>
      </w:r>
    </w:p>
    <w:bookmarkEnd w:id="0"/>
    <w:p w14:paraId="0D1D8D85" w14:textId="77777777" w:rsidR="00FA44A4" w:rsidRPr="006E3EFA" w:rsidRDefault="00FA44A4" w:rsidP="00FA44A4">
      <w:pPr>
        <w:rPr>
          <w:color w:val="auto"/>
          <w:sz w:val="18"/>
          <w:szCs w:val="18"/>
        </w:rPr>
      </w:pPr>
    </w:p>
    <w:p w14:paraId="41CAE5BB" w14:textId="77777777" w:rsidR="00FA44A4" w:rsidRPr="006E3EFA" w:rsidRDefault="00FA44A4" w:rsidP="00FA44A4">
      <w:pPr>
        <w:rPr>
          <w:color w:val="auto"/>
          <w:sz w:val="18"/>
          <w:szCs w:val="18"/>
        </w:rPr>
      </w:pPr>
    </w:p>
    <w:p w14:paraId="1FDC1C8A" w14:textId="77777777" w:rsidR="00FA44A4" w:rsidRPr="006E3EFA" w:rsidRDefault="00FA44A4" w:rsidP="00FA44A4">
      <w:pPr>
        <w:ind w:left="5964"/>
        <w:rPr>
          <w:b/>
          <w:bCs/>
          <w:color w:val="auto"/>
          <w:sz w:val="28"/>
          <w:szCs w:val="28"/>
        </w:rPr>
      </w:pPr>
    </w:p>
    <w:p w14:paraId="5A3F994C" w14:textId="77777777" w:rsidR="00FA44A4" w:rsidRPr="006E3EFA" w:rsidRDefault="00FA44A4" w:rsidP="00FA44A4">
      <w:pPr>
        <w:spacing w:after="0"/>
        <w:ind w:left="0" w:right="0" w:firstLine="0"/>
        <w:jc w:val="center"/>
        <w:outlineLvl w:val="0"/>
        <w:rPr>
          <w:b/>
          <w:color w:val="auto"/>
          <w:sz w:val="28"/>
          <w:szCs w:val="28"/>
        </w:rPr>
      </w:pPr>
      <w:r w:rsidRPr="006E3EFA">
        <w:rPr>
          <w:b/>
          <w:color w:val="auto"/>
          <w:sz w:val="28"/>
          <w:szCs w:val="28"/>
        </w:rPr>
        <w:t>SAUR NEPTUN GDAŃSK S.A.</w:t>
      </w:r>
    </w:p>
    <w:p w14:paraId="54E8D72B" w14:textId="77777777" w:rsidR="00FA44A4" w:rsidRPr="006E3EFA" w:rsidRDefault="00FA44A4" w:rsidP="00FA44A4">
      <w:pPr>
        <w:spacing w:after="0"/>
        <w:ind w:left="0" w:right="0" w:firstLine="0"/>
        <w:jc w:val="center"/>
        <w:rPr>
          <w:color w:val="auto"/>
          <w:sz w:val="22"/>
        </w:rPr>
      </w:pPr>
    </w:p>
    <w:p w14:paraId="03936F4E" w14:textId="77777777" w:rsidR="00FA44A4" w:rsidRPr="006E3EFA" w:rsidRDefault="00FA44A4" w:rsidP="00FA44A4">
      <w:pPr>
        <w:spacing w:after="0"/>
        <w:ind w:left="0" w:right="0" w:firstLine="0"/>
        <w:jc w:val="center"/>
        <w:rPr>
          <w:color w:val="auto"/>
          <w:sz w:val="28"/>
          <w:szCs w:val="28"/>
        </w:rPr>
      </w:pPr>
      <w:r w:rsidRPr="006E3EFA">
        <w:rPr>
          <w:color w:val="auto"/>
          <w:sz w:val="28"/>
          <w:szCs w:val="28"/>
        </w:rPr>
        <w:t>ul .Wałowa 46</w:t>
      </w:r>
    </w:p>
    <w:p w14:paraId="4A21BF47" w14:textId="77777777" w:rsidR="00FA44A4" w:rsidRPr="006E3EFA" w:rsidRDefault="0035333F" w:rsidP="00FA44A4">
      <w:pPr>
        <w:spacing w:after="0"/>
        <w:ind w:left="0" w:right="0" w:firstLine="0"/>
        <w:jc w:val="center"/>
        <w:rPr>
          <w:color w:val="auto"/>
          <w:sz w:val="28"/>
          <w:szCs w:val="28"/>
        </w:rPr>
      </w:pPr>
      <w:r w:rsidRPr="006E3EFA">
        <w:rPr>
          <w:color w:val="auto"/>
          <w:sz w:val="28"/>
          <w:szCs w:val="28"/>
        </w:rPr>
        <w:t>80-</w:t>
      </w:r>
      <w:r w:rsidR="00FA44A4" w:rsidRPr="006E3EFA">
        <w:rPr>
          <w:color w:val="auto"/>
          <w:sz w:val="28"/>
          <w:szCs w:val="28"/>
        </w:rPr>
        <w:t>858 Gdańsk</w:t>
      </w:r>
    </w:p>
    <w:p w14:paraId="0BB3ECA0" w14:textId="77777777" w:rsidR="00FA44A4" w:rsidRPr="006E3EFA" w:rsidRDefault="00FA44A4" w:rsidP="00FA44A4">
      <w:pPr>
        <w:spacing w:after="0"/>
        <w:ind w:left="0" w:right="0" w:firstLine="0"/>
        <w:jc w:val="center"/>
        <w:rPr>
          <w:b/>
          <w:color w:val="auto"/>
          <w:sz w:val="28"/>
          <w:szCs w:val="28"/>
          <w:u w:val="single"/>
        </w:rPr>
      </w:pPr>
      <w:r w:rsidRPr="006E3EFA">
        <w:rPr>
          <w:b/>
          <w:color w:val="auto"/>
          <w:sz w:val="28"/>
          <w:szCs w:val="28"/>
          <w:u w:val="single"/>
        </w:rPr>
        <w:t>www.sng.com.pl</w:t>
      </w:r>
    </w:p>
    <w:p w14:paraId="108963D6" w14:textId="77777777" w:rsidR="00FA44A4" w:rsidRPr="006E3EFA" w:rsidRDefault="00FA44A4" w:rsidP="00FA44A4">
      <w:pPr>
        <w:spacing w:after="0"/>
        <w:ind w:left="0" w:right="0" w:firstLine="0"/>
        <w:jc w:val="center"/>
        <w:rPr>
          <w:color w:val="auto"/>
          <w:sz w:val="22"/>
        </w:rPr>
      </w:pPr>
    </w:p>
    <w:p w14:paraId="01C7B494" w14:textId="77777777" w:rsidR="00FA44A4" w:rsidRPr="006E3EFA" w:rsidRDefault="00FA44A4" w:rsidP="00EC446C">
      <w:pPr>
        <w:spacing w:after="0"/>
        <w:ind w:left="0" w:right="0" w:firstLine="0"/>
        <w:rPr>
          <w:b/>
          <w:color w:val="auto"/>
          <w:sz w:val="22"/>
        </w:rPr>
      </w:pPr>
    </w:p>
    <w:p w14:paraId="65674F34" w14:textId="77777777" w:rsidR="00FA44A4" w:rsidRPr="006E3EFA" w:rsidRDefault="00FA44A4" w:rsidP="00FA44A4">
      <w:pPr>
        <w:spacing w:after="0" w:line="276" w:lineRule="auto"/>
        <w:ind w:left="0" w:right="0" w:firstLine="0"/>
        <w:jc w:val="center"/>
        <w:outlineLvl w:val="0"/>
        <w:rPr>
          <w:rFonts w:ascii="Arial" w:hAnsi="Arial" w:cs="Arial"/>
          <w:b/>
          <w:color w:val="auto"/>
          <w:sz w:val="22"/>
        </w:rPr>
      </w:pPr>
      <w:r w:rsidRPr="006E3EFA">
        <w:rPr>
          <w:rFonts w:ascii="Arial" w:hAnsi="Arial" w:cs="Arial"/>
          <w:b/>
          <w:color w:val="auto"/>
          <w:sz w:val="22"/>
        </w:rPr>
        <w:t>SPECYFIKACJA ISTOTNYCH WARUNKÓW ZAMÓWIENIA</w:t>
      </w:r>
    </w:p>
    <w:p w14:paraId="47567BFF" w14:textId="77777777" w:rsidR="00FA44A4" w:rsidRPr="006E3EFA" w:rsidRDefault="00626C6A" w:rsidP="00FA44A4">
      <w:pPr>
        <w:spacing w:after="0" w:line="276" w:lineRule="auto"/>
        <w:ind w:left="0" w:right="0" w:firstLine="0"/>
        <w:jc w:val="center"/>
        <w:rPr>
          <w:rFonts w:ascii="Arial" w:hAnsi="Arial" w:cs="Arial"/>
          <w:b/>
          <w:color w:val="auto"/>
          <w:sz w:val="22"/>
        </w:rPr>
      </w:pPr>
      <w:r w:rsidRPr="006E3EFA">
        <w:rPr>
          <w:rFonts w:ascii="Arial" w:hAnsi="Arial" w:cs="Arial"/>
          <w:b/>
          <w:color w:val="auto"/>
          <w:sz w:val="22"/>
        </w:rPr>
        <w:t>w P</w:t>
      </w:r>
      <w:r w:rsidR="00FA44A4" w:rsidRPr="006E3EFA">
        <w:rPr>
          <w:rFonts w:ascii="Arial" w:hAnsi="Arial" w:cs="Arial"/>
          <w:b/>
          <w:color w:val="auto"/>
          <w:sz w:val="22"/>
        </w:rPr>
        <w:t>ostępowaniu o udzielenie zamówienia publicznego w trybie przetargu nieograniczonego o</w:t>
      </w:r>
      <w:r w:rsidR="008D53AE" w:rsidRPr="006E3EFA">
        <w:rPr>
          <w:rFonts w:ascii="Arial" w:hAnsi="Arial" w:cs="Arial"/>
          <w:b/>
          <w:color w:val="auto"/>
          <w:sz w:val="22"/>
        </w:rPr>
        <w:t> </w:t>
      </w:r>
      <w:r w:rsidR="00FA44A4" w:rsidRPr="006E3EFA">
        <w:rPr>
          <w:rFonts w:ascii="Arial" w:hAnsi="Arial" w:cs="Arial"/>
          <w:b/>
          <w:color w:val="auto"/>
          <w:sz w:val="22"/>
        </w:rPr>
        <w:t xml:space="preserve">wartości powyżej </w:t>
      </w:r>
      <w:r w:rsidR="003A08DD" w:rsidRPr="006E3EFA">
        <w:rPr>
          <w:rFonts w:ascii="Arial" w:hAnsi="Arial" w:cs="Arial"/>
          <w:b/>
          <w:color w:val="auto"/>
          <w:sz w:val="22"/>
        </w:rPr>
        <w:t>443</w:t>
      </w:r>
      <w:r w:rsidR="00FA44A4" w:rsidRPr="006E3EFA">
        <w:rPr>
          <w:rFonts w:ascii="Arial" w:hAnsi="Arial" w:cs="Arial"/>
          <w:b/>
          <w:color w:val="auto"/>
          <w:sz w:val="22"/>
        </w:rPr>
        <w:t xml:space="preserve"> 000 EURO </w:t>
      </w:r>
      <w:r w:rsidR="008D53AE" w:rsidRPr="006E3EFA">
        <w:rPr>
          <w:rFonts w:ascii="Arial" w:hAnsi="Arial" w:cs="Arial"/>
          <w:b/>
          <w:color w:val="auto"/>
          <w:sz w:val="22"/>
        </w:rPr>
        <w:t>pod nazwą</w:t>
      </w:r>
      <w:r w:rsidR="00FA44A4" w:rsidRPr="006E3EFA">
        <w:rPr>
          <w:rFonts w:ascii="Arial" w:hAnsi="Arial" w:cs="Arial"/>
          <w:b/>
          <w:color w:val="auto"/>
          <w:sz w:val="22"/>
        </w:rPr>
        <w:t>:</w:t>
      </w:r>
    </w:p>
    <w:p w14:paraId="5BDFCB03" w14:textId="77777777" w:rsidR="00FA44A4" w:rsidRPr="006E3EFA" w:rsidRDefault="00FA44A4" w:rsidP="00FA44A4">
      <w:pPr>
        <w:spacing w:after="0" w:line="276" w:lineRule="auto"/>
        <w:ind w:left="0" w:right="0" w:firstLine="0"/>
        <w:jc w:val="center"/>
        <w:rPr>
          <w:b/>
          <w:color w:val="auto"/>
          <w:sz w:val="22"/>
        </w:rPr>
      </w:pPr>
    </w:p>
    <w:p w14:paraId="337C2914" w14:textId="77777777" w:rsidR="00FA44A4" w:rsidRPr="006E3EFA" w:rsidRDefault="008D53AE" w:rsidP="00AA5A74">
      <w:pPr>
        <w:spacing w:after="0"/>
        <w:ind w:left="0" w:right="0" w:firstLine="0"/>
        <w:jc w:val="center"/>
        <w:outlineLvl w:val="0"/>
        <w:rPr>
          <w:b/>
          <w:color w:val="auto"/>
          <w:sz w:val="32"/>
          <w:szCs w:val="32"/>
        </w:rPr>
      </w:pPr>
      <w:r w:rsidRPr="006E3EFA">
        <w:rPr>
          <w:b/>
          <w:color w:val="auto"/>
          <w:sz w:val="32"/>
          <w:szCs w:val="32"/>
        </w:rPr>
        <w:t>,,</w:t>
      </w:r>
      <w:r w:rsidR="00CC3D6F" w:rsidRPr="006E3EFA">
        <w:rPr>
          <w:b/>
          <w:color w:val="auto"/>
          <w:sz w:val="32"/>
          <w:szCs w:val="32"/>
        </w:rPr>
        <w:t xml:space="preserve">KOMPLEKSOWA </w:t>
      </w:r>
      <w:r w:rsidR="00FA44A4" w:rsidRPr="006E3EFA">
        <w:rPr>
          <w:b/>
          <w:color w:val="auto"/>
          <w:sz w:val="32"/>
          <w:szCs w:val="32"/>
        </w:rPr>
        <w:t>DOSTAWA ENERGII ELEKTRYCZNEJ</w:t>
      </w:r>
      <w:r w:rsidR="00AA5A74" w:rsidRPr="006E3EFA">
        <w:rPr>
          <w:b/>
          <w:color w:val="auto"/>
          <w:sz w:val="32"/>
          <w:szCs w:val="32"/>
        </w:rPr>
        <w:t>”</w:t>
      </w:r>
    </w:p>
    <w:p w14:paraId="3D40A8D3" w14:textId="77777777" w:rsidR="00FA44A4" w:rsidRPr="006E3EFA" w:rsidRDefault="00FA44A4" w:rsidP="00153FA6">
      <w:pPr>
        <w:spacing w:line="276" w:lineRule="auto"/>
        <w:ind w:left="0" w:firstLine="0"/>
        <w:rPr>
          <w:b/>
          <w:color w:val="auto"/>
          <w:sz w:val="22"/>
        </w:rPr>
      </w:pPr>
    </w:p>
    <w:p w14:paraId="74998835" w14:textId="62B19844" w:rsidR="00FA44A4" w:rsidRPr="006E3EFA" w:rsidRDefault="00FA44A4" w:rsidP="00FA44A4">
      <w:pPr>
        <w:spacing w:after="0" w:line="276" w:lineRule="auto"/>
        <w:ind w:left="0" w:right="0" w:firstLine="0"/>
        <w:jc w:val="center"/>
        <w:rPr>
          <w:rFonts w:ascii="Arial" w:hAnsi="Arial" w:cs="Arial"/>
          <w:color w:val="auto"/>
          <w:sz w:val="22"/>
        </w:rPr>
      </w:pPr>
      <w:r w:rsidRPr="006E3EFA">
        <w:rPr>
          <w:rFonts w:ascii="Arial" w:hAnsi="Arial" w:cs="Arial"/>
          <w:color w:val="auto"/>
          <w:sz w:val="22"/>
        </w:rPr>
        <w:t>Postępowanie jest prowadzone zgodnie z postanowieniami ustawy z dnia 29 stycznia 2004r. Prawo zamówień publicznych (</w:t>
      </w:r>
      <w:r w:rsidR="008D53AE" w:rsidRPr="006E3EFA">
        <w:rPr>
          <w:rFonts w:ascii="Arial" w:hAnsi="Arial" w:cs="Arial"/>
          <w:color w:val="auto"/>
          <w:sz w:val="22"/>
        </w:rPr>
        <w:t>t. jedn. Dz. U. z 201</w:t>
      </w:r>
      <w:r w:rsidR="00970517">
        <w:rPr>
          <w:rFonts w:ascii="Arial" w:hAnsi="Arial" w:cs="Arial"/>
          <w:color w:val="auto"/>
          <w:sz w:val="22"/>
        </w:rPr>
        <w:t>8</w:t>
      </w:r>
      <w:r w:rsidR="008D53AE" w:rsidRPr="006E3EFA">
        <w:rPr>
          <w:rFonts w:ascii="Arial" w:hAnsi="Arial" w:cs="Arial"/>
          <w:color w:val="auto"/>
          <w:sz w:val="22"/>
        </w:rPr>
        <w:t xml:space="preserve">r, poz. </w:t>
      </w:r>
      <w:r w:rsidR="00970517">
        <w:rPr>
          <w:rFonts w:ascii="Arial" w:hAnsi="Arial" w:cs="Arial"/>
          <w:color w:val="auto"/>
          <w:sz w:val="22"/>
        </w:rPr>
        <w:t>1986</w:t>
      </w:r>
      <w:r w:rsidR="008D53AE" w:rsidRPr="006E3EFA">
        <w:rPr>
          <w:rFonts w:ascii="Arial" w:hAnsi="Arial" w:cs="Arial"/>
          <w:color w:val="auto"/>
          <w:sz w:val="22"/>
        </w:rPr>
        <w:t xml:space="preserve"> z późn. zm.</w:t>
      </w:r>
      <w:r w:rsidRPr="006E3EFA">
        <w:rPr>
          <w:rFonts w:ascii="Arial" w:hAnsi="Arial" w:cs="Arial"/>
          <w:color w:val="auto"/>
          <w:sz w:val="22"/>
        </w:rPr>
        <w:t xml:space="preserve">), zwanej dalej </w:t>
      </w:r>
      <w:r w:rsidR="00DE694B" w:rsidRPr="006E3EFA">
        <w:rPr>
          <w:rFonts w:ascii="Arial" w:hAnsi="Arial" w:cs="Arial"/>
          <w:color w:val="auto"/>
          <w:sz w:val="22"/>
        </w:rPr>
        <w:t>„</w:t>
      </w:r>
      <w:r w:rsidRPr="006E3EFA">
        <w:rPr>
          <w:rFonts w:ascii="Arial" w:hAnsi="Arial" w:cs="Arial"/>
          <w:color w:val="auto"/>
          <w:sz w:val="22"/>
        </w:rPr>
        <w:t>Ustawą”, jako zamówienie sektorowe.</w:t>
      </w:r>
    </w:p>
    <w:p w14:paraId="410B4620" w14:textId="77777777" w:rsidR="001F66CD" w:rsidRPr="006E3EFA" w:rsidRDefault="001F66CD">
      <w:pPr>
        <w:spacing w:after="102" w:line="259" w:lineRule="auto"/>
        <w:ind w:left="427" w:right="0" w:firstLine="0"/>
        <w:jc w:val="left"/>
        <w:rPr>
          <w:rFonts w:ascii="Arial" w:hAnsi="Arial" w:cs="Arial"/>
          <w:color w:val="auto"/>
          <w:sz w:val="22"/>
        </w:rPr>
      </w:pPr>
    </w:p>
    <w:p w14:paraId="688E109D" w14:textId="77777777" w:rsidR="009F0E48" w:rsidRPr="006E3EFA" w:rsidRDefault="009F0E48" w:rsidP="00E36320">
      <w:pPr>
        <w:spacing w:after="100" w:line="259" w:lineRule="auto"/>
        <w:ind w:left="0" w:right="0" w:firstLine="0"/>
        <w:jc w:val="left"/>
        <w:rPr>
          <w:rFonts w:ascii="Arial" w:hAnsi="Arial" w:cs="Arial"/>
          <w:color w:val="auto"/>
          <w:sz w:val="22"/>
        </w:rPr>
      </w:pPr>
    </w:p>
    <w:p w14:paraId="2D2052D1" w14:textId="2EFC51B7" w:rsidR="009F0E48" w:rsidRDefault="009F0E48" w:rsidP="00153FA6">
      <w:pPr>
        <w:spacing w:after="0" w:line="259" w:lineRule="auto"/>
        <w:ind w:left="0" w:right="0" w:firstLine="0"/>
        <w:jc w:val="center"/>
        <w:rPr>
          <w:rFonts w:ascii="Arial" w:hAnsi="Arial" w:cs="Arial"/>
          <w:color w:val="auto"/>
          <w:sz w:val="22"/>
        </w:rPr>
      </w:pPr>
    </w:p>
    <w:p w14:paraId="20D7B2A6" w14:textId="0DED43A1" w:rsidR="00F0023E" w:rsidRDefault="00F0023E" w:rsidP="00153FA6">
      <w:pPr>
        <w:spacing w:after="0" w:line="259" w:lineRule="auto"/>
        <w:ind w:left="0" w:right="0" w:firstLine="0"/>
        <w:jc w:val="center"/>
        <w:rPr>
          <w:rFonts w:ascii="Arial" w:hAnsi="Arial" w:cs="Arial"/>
          <w:color w:val="auto"/>
          <w:sz w:val="22"/>
        </w:rPr>
      </w:pPr>
    </w:p>
    <w:p w14:paraId="6248293D" w14:textId="0562FA61" w:rsidR="00F0023E" w:rsidRDefault="00F0023E" w:rsidP="00153FA6">
      <w:pPr>
        <w:spacing w:after="0" w:line="259" w:lineRule="auto"/>
        <w:ind w:left="0" w:right="0" w:firstLine="0"/>
        <w:jc w:val="center"/>
        <w:rPr>
          <w:rFonts w:ascii="Arial" w:hAnsi="Arial" w:cs="Arial"/>
          <w:color w:val="auto"/>
          <w:sz w:val="22"/>
        </w:rPr>
      </w:pPr>
    </w:p>
    <w:p w14:paraId="412C2053" w14:textId="54E0D5C3" w:rsidR="00F0023E" w:rsidRDefault="00F0023E" w:rsidP="00153FA6">
      <w:pPr>
        <w:spacing w:after="0" w:line="259" w:lineRule="auto"/>
        <w:ind w:left="0" w:right="0" w:firstLine="0"/>
        <w:jc w:val="center"/>
        <w:rPr>
          <w:rFonts w:ascii="Arial" w:hAnsi="Arial" w:cs="Arial"/>
          <w:color w:val="auto"/>
          <w:sz w:val="22"/>
        </w:rPr>
      </w:pPr>
    </w:p>
    <w:p w14:paraId="507569DD" w14:textId="436B1CD3" w:rsidR="00F0023E" w:rsidRDefault="00F0023E" w:rsidP="00153FA6">
      <w:pPr>
        <w:spacing w:after="0" w:line="259" w:lineRule="auto"/>
        <w:ind w:left="0" w:right="0" w:firstLine="0"/>
        <w:jc w:val="center"/>
        <w:rPr>
          <w:rFonts w:ascii="Arial" w:hAnsi="Arial" w:cs="Arial"/>
          <w:color w:val="auto"/>
          <w:sz w:val="22"/>
        </w:rPr>
      </w:pPr>
    </w:p>
    <w:p w14:paraId="7F3DA6D0" w14:textId="7B35636F" w:rsidR="00F0023E" w:rsidRDefault="00F0023E" w:rsidP="00153FA6">
      <w:pPr>
        <w:spacing w:after="0" w:line="259" w:lineRule="auto"/>
        <w:ind w:left="0" w:right="0" w:firstLine="0"/>
        <w:jc w:val="center"/>
        <w:rPr>
          <w:rFonts w:ascii="Arial" w:hAnsi="Arial" w:cs="Arial"/>
          <w:color w:val="auto"/>
          <w:sz w:val="22"/>
        </w:rPr>
      </w:pPr>
    </w:p>
    <w:p w14:paraId="4A348C7D" w14:textId="5CFE784A" w:rsidR="00F0023E" w:rsidRDefault="00F0023E" w:rsidP="00153FA6">
      <w:pPr>
        <w:spacing w:after="0" w:line="259" w:lineRule="auto"/>
        <w:ind w:left="0" w:right="0" w:firstLine="0"/>
        <w:jc w:val="center"/>
        <w:rPr>
          <w:rFonts w:ascii="Arial" w:hAnsi="Arial" w:cs="Arial"/>
          <w:color w:val="auto"/>
          <w:sz w:val="22"/>
        </w:rPr>
      </w:pPr>
    </w:p>
    <w:p w14:paraId="2959A9C4" w14:textId="6FD299D8" w:rsidR="00F0023E" w:rsidRDefault="00F0023E" w:rsidP="00153FA6">
      <w:pPr>
        <w:spacing w:after="0" w:line="259" w:lineRule="auto"/>
        <w:ind w:left="0" w:right="0" w:firstLine="0"/>
        <w:jc w:val="center"/>
        <w:rPr>
          <w:rFonts w:ascii="Arial" w:hAnsi="Arial" w:cs="Arial"/>
          <w:color w:val="auto"/>
          <w:sz w:val="22"/>
        </w:rPr>
      </w:pPr>
    </w:p>
    <w:p w14:paraId="7D64E4E8" w14:textId="22AE98C9" w:rsidR="00F0023E" w:rsidRDefault="00F0023E" w:rsidP="00153FA6">
      <w:pPr>
        <w:spacing w:after="0" w:line="259" w:lineRule="auto"/>
        <w:ind w:left="0" w:right="0" w:firstLine="0"/>
        <w:jc w:val="center"/>
        <w:rPr>
          <w:rFonts w:ascii="Arial" w:hAnsi="Arial" w:cs="Arial"/>
          <w:color w:val="auto"/>
          <w:sz w:val="22"/>
        </w:rPr>
      </w:pPr>
    </w:p>
    <w:p w14:paraId="1F281E47" w14:textId="611E59AA" w:rsidR="00F0023E" w:rsidRDefault="00F0023E" w:rsidP="00153FA6">
      <w:pPr>
        <w:spacing w:after="0" w:line="259" w:lineRule="auto"/>
        <w:ind w:left="0" w:right="0" w:firstLine="0"/>
        <w:jc w:val="center"/>
        <w:rPr>
          <w:rFonts w:ascii="Arial" w:hAnsi="Arial" w:cs="Arial"/>
          <w:color w:val="auto"/>
          <w:sz w:val="22"/>
        </w:rPr>
      </w:pPr>
    </w:p>
    <w:p w14:paraId="6462C0B9" w14:textId="3B885D9D" w:rsidR="00F0023E" w:rsidRDefault="00F0023E" w:rsidP="00153FA6">
      <w:pPr>
        <w:spacing w:after="0" w:line="259" w:lineRule="auto"/>
        <w:ind w:left="0" w:right="0" w:firstLine="0"/>
        <w:jc w:val="center"/>
        <w:rPr>
          <w:rFonts w:ascii="Arial" w:hAnsi="Arial" w:cs="Arial"/>
          <w:color w:val="auto"/>
          <w:sz w:val="22"/>
        </w:rPr>
      </w:pPr>
    </w:p>
    <w:p w14:paraId="797C12CB" w14:textId="27E9EFE2" w:rsidR="00F0023E" w:rsidRDefault="00F0023E" w:rsidP="00153FA6">
      <w:pPr>
        <w:spacing w:after="0" w:line="259" w:lineRule="auto"/>
        <w:ind w:left="0" w:right="0" w:firstLine="0"/>
        <w:jc w:val="center"/>
        <w:rPr>
          <w:rFonts w:ascii="Arial" w:hAnsi="Arial" w:cs="Arial"/>
          <w:color w:val="auto"/>
          <w:sz w:val="22"/>
        </w:rPr>
      </w:pPr>
    </w:p>
    <w:p w14:paraId="54A46793" w14:textId="42264E44" w:rsidR="00F0023E" w:rsidRDefault="00F0023E" w:rsidP="00153FA6">
      <w:pPr>
        <w:spacing w:after="0" w:line="259" w:lineRule="auto"/>
        <w:ind w:left="0" w:right="0" w:firstLine="0"/>
        <w:jc w:val="center"/>
        <w:rPr>
          <w:rFonts w:ascii="Arial" w:hAnsi="Arial" w:cs="Arial"/>
          <w:color w:val="auto"/>
          <w:sz w:val="22"/>
        </w:rPr>
      </w:pPr>
    </w:p>
    <w:p w14:paraId="529554B4" w14:textId="45DF5A9A" w:rsidR="00F0023E" w:rsidRDefault="00F0023E" w:rsidP="00153FA6">
      <w:pPr>
        <w:spacing w:after="0" w:line="259" w:lineRule="auto"/>
        <w:ind w:left="0" w:right="0" w:firstLine="0"/>
        <w:jc w:val="center"/>
        <w:rPr>
          <w:rFonts w:ascii="Arial" w:hAnsi="Arial" w:cs="Arial"/>
          <w:color w:val="auto"/>
          <w:sz w:val="22"/>
        </w:rPr>
      </w:pPr>
    </w:p>
    <w:p w14:paraId="24A39E4A" w14:textId="33FC3647" w:rsidR="00F0023E" w:rsidRDefault="00F0023E" w:rsidP="00153FA6">
      <w:pPr>
        <w:spacing w:after="0" w:line="259" w:lineRule="auto"/>
        <w:ind w:left="0" w:right="0" w:firstLine="0"/>
        <w:jc w:val="center"/>
        <w:rPr>
          <w:rFonts w:ascii="Arial" w:hAnsi="Arial" w:cs="Arial"/>
          <w:color w:val="auto"/>
          <w:sz w:val="22"/>
        </w:rPr>
      </w:pPr>
    </w:p>
    <w:p w14:paraId="6DBB20E0" w14:textId="3EE91E79" w:rsidR="00F0023E" w:rsidRDefault="00F0023E" w:rsidP="00153FA6">
      <w:pPr>
        <w:spacing w:after="0" w:line="259" w:lineRule="auto"/>
        <w:ind w:left="0" w:right="0" w:firstLine="0"/>
        <w:jc w:val="center"/>
        <w:rPr>
          <w:rFonts w:ascii="Arial" w:hAnsi="Arial" w:cs="Arial"/>
          <w:color w:val="auto"/>
          <w:sz w:val="22"/>
        </w:rPr>
      </w:pPr>
    </w:p>
    <w:p w14:paraId="1042CD6B" w14:textId="6DCF43F5" w:rsidR="00F0023E" w:rsidRDefault="00F0023E" w:rsidP="00153FA6">
      <w:pPr>
        <w:spacing w:after="0" w:line="259" w:lineRule="auto"/>
        <w:ind w:left="0" w:right="0" w:firstLine="0"/>
        <w:jc w:val="center"/>
        <w:rPr>
          <w:rFonts w:ascii="Arial" w:hAnsi="Arial" w:cs="Arial"/>
          <w:color w:val="auto"/>
          <w:sz w:val="22"/>
        </w:rPr>
      </w:pPr>
    </w:p>
    <w:p w14:paraId="436EEFC9" w14:textId="11F1CD83" w:rsidR="00F0023E" w:rsidRDefault="00F0023E" w:rsidP="00153FA6">
      <w:pPr>
        <w:spacing w:after="0" w:line="259" w:lineRule="auto"/>
        <w:ind w:left="0" w:right="0" w:firstLine="0"/>
        <w:jc w:val="center"/>
        <w:rPr>
          <w:rFonts w:ascii="Arial" w:hAnsi="Arial" w:cs="Arial"/>
          <w:color w:val="auto"/>
          <w:sz w:val="22"/>
        </w:rPr>
      </w:pPr>
    </w:p>
    <w:p w14:paraId="0465C5C1" w14:textId="4F602234" w:rsidR="00F0023E" w:rsidRDefault="00F0023E" w:rsidP="00153FA6">
      <w:pPr>
        <w:spacing w:after="0" w:line="259" w:lineRule="auto"/>
        <w:ind w:left="0" w:right="0" w:firstLine="0"/>
        <w:jc w:val="center"/>
        <w:rPr>
          <w:rFonts w:ascii="Arial" w:hAnsi="Arial" w:cs="Arial"/>
          <w:color w:val="auto"/>
          <w:sz w:val="22"/>
        </w:rPr>
      </w:pPr>
    </w:p>
    <w:p w14:paraId="360CFB5C" w14:textId="77777777" w:rsidR="00F0023E" w:rsidRPr="006E3EFA" w:rsidRDefault="00F0023E" w:rsidP="00153FA6">
      <w:pPr>
        <w:spacing w:after="0" w:line="259" w:lineRule="auto"/>
        <w:ind w:left="0" w:right="0" w:firstLine="0"/>
        <w:jc w:val="center"/>
        <w:rPr>
          <w:rFonts w:ascii="Arial" w:hAnsi="Arial" w:cs="Arial"/>
          <w:color w:val="auto"/>
          <w:sz w:val="22"/>
        </w:rPr>
      </w:pPr>
    </w:p>
    <w:p w14:paraId="29729FF4" w14:textId="63D36DF5" w:rsidR="00E36320" w:rsidRDefault="00E36320" w:rsidP="00633401">
      <w:pPr>
        <w:spacing w:after="0" w:line="360" w:lineRule="auto"/>
        <w:ind w:left="0" w:right="0" w:firstLine="0"/>
        <w:jc w:val="left"/>
        <w:rPr>
          <w:rFonts w:ascii="Arial" w:hAnsi="Arial" w:cs="Arial"/>
          <w:color w:val="auto"/>
          <w:sz w:val="22"/>
        </w:rPr>
      </w:pPr>
    </w:p>
    <w:p w14:paraId="412E4066" w14:textId="77777777" w:rsidR="00FF7B2F" w:rsidRPr="006E3EFA" w:rsidRDefault="00FF7B2F" w:rsidP="00633401">
      <w:pPr>
        <w:spacing w:after="0" w:line="360" w:lineRule="auto"/>
        <w:ind w:left="0" w:right="0" w:firstLine="0"/>
        <w:jc w:val="left"/>
        <w:rPr>
          <w:rFonts w:ascii="Arial" w:hAnsi="Arial" w:cs="Arial"/>
          <w:b/>
          <w:color w:val="auto"/>
          <w:sz w:val="22"/>
        </w:rPr>
      </w:pPr>
    </w:p>
    <w:p w14:paraId="2D6F1B93" w14:textId="77777777" w:rsidR="001F66CD" w:rsidRPr="006E3EFA" w:rsidRDefault="00D02358">
      <w:pPr>
        <w:spacing w:after="110" w:line="250" w:lineRule="auto"/>
        <w:ind w:left="1512" w:right="1138"/>
        <w:jc w:val="center"/>
        <w:rPr>
          <w:rFonts w:ascii="Arial" w:hAnsi="Arial" w:cs="Arial"/>
          <w:b/>
          <w:color w:val="auto"/>
          <w:sz w:val="22"/>
        </w:rPr>
      </w:pPr>
      <w:r w:rsidRPr="006E3EFA">
        <w:rPr>
          <w:rFonts w:ascii="Arial" w:hAnsi="Arial" w:cs="Arial"/>
          <w:b/>
          <w:color w:val="auto"/>
          <w:sz w:val="22"/>
        </w:rPr>
        <w:lastRenderedPageBreak/>
        <w:t xml:space="preserve">SPIS TREŚCI </w:t>
      </w:r>
    </w:p>
    <w:p w14:paraId="1A819844" w14:textId="0095512A"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1. Zamawiający</w:t>
      </w:r>
    </w:p>
    <w:p w14:paraId="78BB3594" w14:textId="7B57607E"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2. Informacje ogólne </w:t>
      </w:r>
    </w:p>
    <w:p w14:paraId="4103568B" w14:textId="621DB05E"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3. T</w:t>
      </w:r>
      <w:r w:rsidR="00626C6A" w:rsidRPr="006E3EFA">
        <w:rPr>
          <w:rFonts w:ascii="Arial" w:hAnsi="Arial" w:cs="Arial"/>
          <w:color w:val="auto"/>
          <w:sz w:val="22"/>
        </w:rPr>
        <w:t>ryb P</w:t>
      </w:r>
      <w:r w:rsidRPr="006E3EFA">
        <w:rPr>
          <w:rFonts w:ascii="Arial" w:hAnsi="Arial" w:cs="Arial"/>
          <w:color w:val="auto"/>
          <w:sz w:val="22"/>
        </w:rPr>
        <w:t xml:space="preserve">ostępowania </w:t>
      </w:r>
    </w:p>
    <w:p w14:paraId="381BDC00" w14:textId="3A04E3F1"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4. Opis przedmiotu zamówienia</w:t>
      </w:r>
    </w:p>
    <w:p w14:paraId="1FD3CD1C" w14:textId="68A968FE"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5. Termin realizacji zamówienia </w:t>
      </w:r>
    </w:p>
    <w:p w14:paraId="1B706E3C" w14:textId="462DCD50"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6. W</w:t>
      </w:r>
      <w:r w:rsidR="00626C6A" w:rsidRPr="006E3EFA">
        <w:rPr>
          <w:rFonts w:ascii="Arial" w:hAnsi="Arial" w:cs="Arial"/>
          <w:color w:val="auto"/>
          <w:sz w:val="22"/>
        </w:rPr>
        <w:t>arunki udziału w P</w:t>
      </w:r>
      <w:r w:rsidRPr="006E3EFA">
        <w:rPr>
          <w:rFonts w:ascii="Arial" w:hAnsi="Arial" w:cs="Arial"/>
          <w:color w:val="auto"/>
          <w:sz w:val="22"/>
        </w:rPr>
        <w:t xml:space="preserve">ostępowaniu </w:t>
      </w:r>
    </w:p>
    <w:p w14:paraId="4341BD14" w14:textId="77777777" w:rsidR="001F66CD" w:rsidRPr="006E3EFA" w:rsidRDefault="00633401" w:rsidP="006D0895">
      <w:pPr>
        <w:spacing w:after="7" w:line="251" w:lineRule="auto"/>
        <w:ind w:left="422" w:right="0"/>
        <w:jc w:val="left"/>
        <w:rPr>
          <w:rFonts w:ascii="Arial" w:hAnsi="Arial" w:cs="Arial"/>
          <w:color w:val="auto"/>
          <w:sz w:val="22"/>
        </w:rPr>
      </w:pPr>
      <w:r w:rsidRPr="006E3EFA">
        <w:rPr>
          <w:rFonts w:ascii="Arial" w:hAnsi="Arial" w:cs="Arial"/>
          <w:color w:val="auto"/>
          <w:sz w:val="22"/>
        </w:rPr>
        <w:t xml:space="preserve">§ 7. Dokumenty potwierdzające </w:t>
      </w:r>
      <w:r w:rsidR="00626C6A" w:rsidRPr="006E3EFA">
        <w:rPr>
          <w:rFonts w:ascii="Arial" w:hAnsi="Arial" w:cs="Arial"/>
          <w:color w:val="auto"/>
          <w:sz w:val="22"/>
        </w:rPr>
        <w:t>spełnienie warunków  udziału w P</w:t>
      </w:r>
      <w:r w:rsidRPr="006E3EFA">
        <w:rPr>
          <w:rFonts w:ascii="Arial" w:hAnsi="Arial" w:cs="Arial"/>
          <w:color w:val="auto"/>
          <w:sz w:val="22"/>
        </w:rPr>
        <w:t>ostępowaniu i brak podstaw</w:t>
      </w:r>
    </w:p>
    <w:p w14:paraId="4BFF7478" w14:textId="662A4542" w:rsidR="001F66CD" w:rsidRPr="006E3EFA" w:rsidRDefault="006D0895">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w:t>
      </w:r>
      <w:r w:rsidR="00633401" w:rsidRPr="006E3EFA">
        <w:rPr>
          <w:rFonts w:ascii="Arial" w:hAnsi="Arial" w:cs="Arial"/>
          <w:color w:val="auto"/>
          <w:sz w:val="22"/>
        </w:rPr>
        <w:t xml:space="preserve">wykluczenia </w:t>
      </w:r>
    </w:p>
    <w:p w14:paraId="2223EF05" w14:textId="7EAFF4F3" w:rsidR="006D0895" w:rsidRPr="006E3EFA" w:rsidRDefault="00633401">
      <w:pPr>
        <w:spacing w:after="108" w:line="251" w:lineRule="auto"/>
        <w:ind w:left="422" w:right="0"/>
        <w:jc w:val="left"/>
        <w:rPr>
          <w:rFonts w:ascii="Arial" w:hAnsi="Arial" w:cs="Arial"/>
          <w:color w:val="auto"/>
          <w:sz w:val="22"/>
        </w:rPr>
      </w:pPr>
      <w:bookmarkStart w:id="2" w:name="_Hlk516576264"/>
      <w:r w:rsidRPr="006E3EFA">
        <w:rPr>
          <w:rFonts w:ascii="Arial" w:hAnsi="Arial" w:cs="Arial"/>
          <w:color w:val="auto"/>
          <w:sz w:val="22"/>
        </w:rPr>
        <w:t xml:space="preserve">§ 8. </w:t>
      </w:r>
      <w:bookmarkEnd w:id="2"/>
      <w:r w:rsidR="006D0895" w:rsidRPr="006E3EFA">
        <w:rPr>
          <w:rFonts w:ascii="Arial" w:hAnsi="Arial" w:cs="Arial"/>
          <w:color w:val="auto"/>
          <w:sz w:val="22"/>
        </w:rPr>
        <w:t>I</w:t>
      </w:r>
      <w:r w:rsidRPr="006E3EFA">
        <w:rPr>
          <w:rFonts w:ascii="Arial" w:hAnsi="Arial" w:cs="Arial"/>
          <w:color w:val="auto"/>
          <w:sz w:val="22"/>
        </w:rPr>
        <w:t>nformacje</w:t>
      </w:r>
      <w:r w:rsidR="00F156E2" w:rsidRPr="006E3EFA">
        <w:rPr>
          <w:rFonts w:ascii="Arial" w:hAnsi="Arial" w:cs="Arial"/>
          <w:color w:val="auto"/>
          <w:sz w:val="22"/>
        </w:rPr>
        <w:t xml:space="preserve"> dotyczące  porozumiewania się Z</w:t>
      </w:r>
      <w:r w:rsidR="0018320F" w:rsidRPr="006E3EFA">
        <w:rPr>
          <w:rFonts w:ascii="Arial" w:hAnsi="Arial" w:cs="Arial"/>
          <w:color w:val="auto"/>
          <w:sz w:val="22"/>
        </w:rPr>
        <w:t>amawiającego z W</w:t>
      </w:r>
      <w:r w:rsidRPr="006E3EFA">
        <w:rPr>
          <w:rFonts w:ascii="Arial" w:hAnsi="Arial" w:cs="Arial"/>
          <w:color w:val="auto"/>
          <w:sz w:val="22"/>
        </w:rPr>
        <w:t xml:space="preserve">ykonawcami </w:t>
      </w:r>
    </w:p>
    <w:p w14:paraId="57955AF9" w14:textId="3F5517C5" w:rsidR="001F66CD" w:rsidRPr="006E3EFA" w:rsidRDefault="006D0895" w:rsidP="006D0895">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9. Wadium </w:t>
      </w:r>
    </w:p>
    <w:p w14:paraId="17CFD93A" w14:textId="3E7DC665"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10. </w:t>
      </w:r>
      <w:r w:rsidR="006D0895" w:rsidRPr="006E3EFA">
        <w:rPr>
          <w:rFonts w:ascii="Arial" w:hAnsi="Arial" w:cs="Arial"/>
          <w:color w:val="auto"/>
          <w:sz w:val="22"/>
        </w:rPr>
        <w:t>T</w:t>
      </w:r>
      <w:r w:rsidRPr="006E3EFA">
        <w:rPr>
          <w:rFonts w:ascii="Arial" w:hAnsi="Arial" w:cs="Arial"/>
          <w:color w:val="auto"/>
          <w:sz w:val="22"/>
        </w:rPr>
        <w:t xml:space="preserve">ermin związania ofertą </w:t>
      </w:r>
    </w:p>
    <w:p w14:paraId="1BCD4696" w14:textId="7A30E4C2"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11. </w:t>
      </w:r>
      <w:r w:rsidR="006D0895" w:rsidRPr="006E3EFA">
        <w:rPr>
          <w:rFonts w:ascii="Arial" w:hAnsi="Arial" w:cs="Arial"/>
          <w:color w:val="auto"/>
          <w:sz w:val="22"/>
        </w:rPr>
        <w:t>O</w:t>
      </w:r>
      <w:r w:rsidRPr="006E3EFA">
        <w:rPr>
          <w:rFonts w:ascii="Arial" w:hAnsi="Arial" w:cs="Arial"/>
          <w:color w:val="auto"/>
          <w:sz w:val="22"/>
        </w:rPr>
        <w:t xml:space="preserve">pis sposobu przygotowania ofert </w:t>
      </w:r>
    </w:p>
    <w:p w14:paraId="2D19AB08" w14:textId="40C4DF09"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12. </w:t>
      </w:r>
      <w:r w:rsidR="006D0895" w:rsidRPr="006E3EFA">
        <w:rPr>
          <w:rFonts w:ascii="Arial" w:hAnsi="Arial" w:cs="Arial"/>
          <w:color w:val="auto"/>
          <w:sz w:val="22"/>
        </w:rPr>
        <w:t>M</w:t>
      </w:r>
      <w:r w:rsidRPr="006E3EFA">
        <w:rPr>
          <w:rFonts w:ascii="Arial" w:hAnsi="Arial" w:cs="Arial"/>
          <w:color w:val="auto"/>
          <w:sz w:val="22"/>
        </w:rPr>
        <w:t xml:space="preserve">iejsce i termin składania oraz otwarcia ofert </w:t>
      </w:r>
    </w:p>
    <w:p w14:paraId="4CC310C5" w14:textId="5BAD4026"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13. </w:t>
      </w:r>
      <w:r w:rsidR="006D0895" w:rsidRPr="006E3EFA">
        <w:rPr>
          <w:rFonts w:ascii="Arial" w:hAnsi="Arial" w:cs="Arial"/>
          <w:color w:val="auto"/>
          <w:sz w:val="22"/>
        </w:rPr>
        <w:t>O</w:t>
      </w:r>
      <w:r w:rsidRPr="006E3EFA">
        <w:rPr>
          <w:rFonts w:ascii="Arial" w:hAnsi="Arial" w:cs="Arial"/>
          <w:color w:val="auto"/>
          <w:sz w:val="22"/>
        </w:rPr>
        <w:t xml:space="preserve">pis sposobu obliczenia ceny oferty </w:t>
      </w:r>
    </w:p>
    <w:p w14:paraId="72673E9D" w14:textId="2082D084"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14. </w:t>
      </w:r>
      <w:r w:rsidR="006D0895" w:rsidRPr="006E3EFA">
        <w:rPr>
          <w:rFonts w:ascii="Arial" w:hAnsi="Arial" w:cs="Arial"/>
          <w:color w:val="auto"/>
          <w:sz w:val="22"/>
        </w:rPr>
        <w:t>O</w:t>
      </w:r>
      <w:r w:rsidRPr="006E3EFA">
        <w:rPr>
          <w:rFonts w:ascii="Arial" w:hAnsi="Arial" w:cs="Arial"/>
          <w:color w:val="auto"/>
          <w:sz w:val="22"/>
        </w:rPr>
        <w:t xml:space="preserve">pis kryteriów oceny ofert </w:t>
      </w:r>
    </w:p>
    <w:p w14:paraId="7DDA0032" w14:textId="55862235"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15. </w:t>
      </w:r>
      <w:r w:rsidR="006D0895" w:rsidRPr="006E3EFA">
        <w:rPr>
          <w:rFonts w:ascii="Arial" w:hAnsi="Arial" w:cs="Arial"/>
          <w:color w:val="auto"/>
          <w:sz w:val="22"/>
        </w:rPr>
        <w:t>F</w:t>
      </w:r>
      <w:r w:rsidRPr="006E3EFA">
        <w:rPr>
          <w:rFonts w:ascii="Arial" w:hAnsi="Arial" w:cs="Arial"/>
          <w:color w:val="auto"/>
          <w:sz w:val="22"/>
        </w:rPr>
        <w:t xml:space="preserve">ormalności po wyborze oferty w celu zawarcia umowy </w:t>
      </w:r>
    </w:p>
    <w:p w14:paraId="2F468569" w14:textId="15DB2552"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16. </w:t>
      </w:r>
      <w:r w:rsidR="006D0895" w:rsidRPr="006E3EFA">
        <w:rPr>
          <w:rFonts w:ascii="Arial" w:hAnsi="Arial" w:cs="Arial"/>
          <w:color w:val="auto"/>
          <w:sz w:val="22"/>
        </w:rPr>
        <w:t>W</w:t>
      </w:r>
      <w:r w:rsidRPr="006E3EFA">
        <w:rPr>
          <w:rFonts w:ascii="Arial" w:hAnsi="Arial" w:cs="Arial"/>
          <w:color w:val="auto"/>
          <w:sz w:val="22"/>
        </w:rPr>
        <w:t xml:space="preserve">zór umowy </w:t>
      </w:r>
    </w:p>
    <w:p w14:paraId="3F78E1BD" w14:textId="13337B01"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17. </w:t>
      </w:r>
      <w:r w:rsidR="006D0895" w:rsidRPr="006E3EFA">
        <w:rPr>
          <w:rFonts w:ascii="Arial" w:hAnsi="Arial" w:cs="Arial"/>
          <w:color w:val="auto"/>
          <w:sz w:val="22"/>
        </w:rPr>
        <w:t>Z</w:t>
      </w:r>
      <w:r w:rsidRPr="006E3EFA">
        <w:rPr>
          <w:rFonts w:ascii="Arial" w:hAnsi="Arial" w:cs="Arial"/>
          <w:color w:val="auto"/>
          <w:sz w:val="22"/>
        </w:rPr>
        <w:t xml:space="preserve">abezpieczenie należytego wykonania umowy </w:t>
      </w:r>
    </w:p>
    <w:p w14:paraId="1B78EC46" w14:textId="3902A264"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18. </w:t>
      </w:r>
      <w:r w:rsidR="006D0895" w:rsidRPr="006E3EFA">
        <w:rPr>
          <w:rFonts w:ascii="Arial" w:hAnsi="Arial" w:cs="Arial"/>
          <w:color w:val="auto"/>
          <w:sz w:val="22"/>
        </w:rPr>
        <w:t>P</w:t>
      </w:r>
      <w:r w:rsidRPr="006E3EFA">
        <w:rPr>
          <w:rFonts w:ascii="Arial" w:hAnsi="Arial" w:cs="Arial"/>
          <w:color w:val="auto"/>
          <w:sz w:val="22"/>
        </w:rPr>
        <w:t xml:space="preserve">ouczenie o środkach ochrony prawnej </w:t>
      </w:r>
    </w:p>
    <w:p w14:paraId="090D0064" w14:textId="351CA5AE" w:rsidR="001F66CD" w:rsidRDefault="00633401" w:rsidP="0056796A">
      <w:pPr>
        <w:spacing w:line="240" w:lineRule="auto"/>
        <w:ind w:left="422" w:right="0"/>
        <w:jc w:val="left"/>
        <w:rPr>
          <w:rFonts w:ascii="Arial" w:hAnsi="Arial" w:cs="Arial"/>
          <w:color w:val="auto"/>
          <w:sz w:val="22"/>
        </w:rPr>
      </w:pPr>
      <w:r w:rsidRPr="006E3EFA">
        <w:rPr>
          <w:rFonts w:ascii="Arial" w:hAnsi="Arial" w:cs="Arial"/>
          <w:color w:val="auto"/>
          <w:sz w:val="22"/>
        </w:rPr>
        <w:t xml:space="preserve">§ 19. </w:t>
      </w:r>
      <w:r w:rsidR="006D0895" w:rsidRPr="006E3EFA">
        <w:rPr>
          <w:rFonts w:ascii="Arial" w:hAnsi="Arial" w:cs="Arial"/>
          <w:color w:val="auto"/>
          <w:sz w:val="22"/>
        </w:rPr>
        <w:t>P</w:t>
      </w:r>
      <w:r w:rsidRPr="006E3EFA">
        <w:rPr>
          <w:rFonts w:ascii="Arial" w:hAnsi="Arial" w:cs="Arial"/>
          <w:color w:val="auto"/>
          <w:sz w:val="22"/>
        </w:rPr>
        <w:t xml:space="preserve">ozostałe postanowienia </w:t>
      </w:r>
    </w:p>
    <w:p w14:paraId="1A5E6613" w14:textId="79939949" w:rsidR="005234EC" w:rsidRPr="003C4504" w:rsidRDefault="005234EC" w:rsidP="0056796A">
      <w:pPr>
        <w:spacing w:line="240" w:lineRule="auto"/>
        <w:ind w:left="422" w:right="0"/>
        <w:jc w:val="left"/>
        <w:rPr>
          <w:rFonts w:ascii="Arial" w:hAnsi="Arial" w:cs="Arial"/>
          <w:color w:val="auto"/>
          <w:sz w:val="22"/>
        </w:rPr>
      </w:pPr>
      <w:bookmarkStart w:id="3" w:name="_Hlk10027140"/>
      <w:r w:rsidRPr="003C4504">
        <w:rPr>
          <w:rFonts w:ascii="Arial" w:hAnsi="Arial" w:cs="Arial"/>
          <w:color w:val="auto"/>
          <w:sz w:val="22"/>
        </w:rPr>
        <w:t>§ 20. Klauzula informacyjna RODO</w:t>
      </w:r>
    </w:p>
    <w:bookmarkEnd w:id="3"/>
    <w:p w14:paraId="52D4B054" w14:textId="3A71C278" w:rsidR="0008297E" w:rsidRPr="006E3EFA" w:rsidRDefault="0008297E" w:rsidP="0056796A">
      <w:pPr>
        <w:spacing w:line="240" w:lineRule="auto"/>
        <w:ind w:left="678" w:right="58"/>
        <w:rPr>
          <w:rFonts w:ascii="Arial" w:hAnsi="Arial" w:cs="Arial"/>
          <w:color w:val="auto"/>
          <w:sz w:val="22"/>
        </w:rPr>
      </w:pPr>
      <w:r w:rsidRPr="006E3EFA">
        <w:rPr>
          <w:rFonts w:ascii="Arial" w:hAnsi="Arial" w:cs="Arial"/>
          <w:b/>
          <w:color w:val="auto"/>
          <w:sz w:val="22"/>
        </w:rPr>
        <w:t xml:space="preserve">Załącznik nr 1 do </w:t>
      </w:r>
      <w:bookmarkStart w:id="4" w:name="_Hlk516576819"/>
      <w:r w:rsidRPr="006E3EFA">
        <w:rPr>
          <w:rFonts w:ascii="Arial" w:hAnsi="Arial" w:cs="Arial"/>
          <w:b/>
          <w:color w:val="auto"/>
          <w:sz w:val="22"/>
        </w:rPr>
        <w:t>SIWZ</w:t>
      </w:r>
      <w:bookmarkEnd w:id="4"/>
      <w:r w:rsidRPr="006E3EFA">
        <w:rPr>
          <w:rFonts w:ascii="Arial" w:hAnsi="Arial" w:cs="Arial"/>
          <w:color w:val="auto"/>
          <w:sz w:val="22"/>
        </w:rPr>
        <w:t xml:space="preserve"> – wzór formularza ofertowego</w:t>
      </w:r>
    </w:p>
    <w:p w14:paraId="447D629A" w14:textId="7B25A53A" w:rsidR="002D5541" w:rsidRPr="006E3EFA" w:rsidRDefault="002D5541" w:rsidP="002D5541">
      <w:pPr>
        <w:spacing w:line="240" w:lineRule="auto"/>
        <w:ind w:left="678" w:right="58"/>
        <w:rPr>
          <w:rFonts w:ascii="Arial" w:hAnsi="Arial" w:cs="Arial"/>
          <w:color w:val="auto"/>
          <w:sz w:val="22"/>
        </w:rPr>
      </w:pPr>
      <w:r w:rsidRPr="006E3EFA">
        <w:rPr>
          <w:rFonts w:ascii="Arial" w:hAnsi="Arial" w:cs="Arial"/>
          <w:b/>
          <w:color w:val="auto"/>
          <w:sz w:val="22"/>
        </w:rPr>
        <w:t>Załącznik nr 2 do SIWZ</w:t>
      </w:r>
      <w:r w:rsidRPr="006E3EFA">
        <w:rPr>
          <w:rFonts w:ascii="Arial" w:hAnsi="Arial" w:cs="Arial"/>
          <w:color w:val="auto"/>
          <w:sz w:val="22"/>
        </w:rPr>
        <w:t xml:space="preserve"> – wzór formularza cenowego</w:t>
      </w:r>
    </w:p>
    <w:p w14:paraId="438DCC0B" w14:textId="12BA4177" w:rsidR="001F66CD" w:rsidRPr="006E3EFA" w:rsidRDefault="00EC5E7D" w:rsidP="0056796A">
      <w:pPr>
        <w:spacing w:line="240" w:lineRule="auto"/>
        <w:ind w:left="678" w:right="58"/>
        <w:rPr>
          <w:rFonts w:ascii="Arial" w:hAnsi="Arial" w:cs="Arial"/>
          <w:color w:val="auto"/>
          <w:sz w:val="22"/>
        </w:rPr>
      </w:pPr>
      <w:r w:rsidRPr="006E3EFA">
        <w:rPr>
          <w:rFonts w:ascii="Arial" w:hAnsi="Arial" w:cs="Arial"/>
          <w:b/>
          <w:color w:val="auto"/>
          <w:sz w:val="22"/>
        </w:rPr>
        <w:t>Z</w:t>
      </w:r>
      <w:r w:rsidR="002D5541" w:rsidRPr="006E3EFA">
        <w:rPr>
          <w:rFonts w:ascii="Arial" w:hAnsi="Arial" w:cs="Arial"/>
          <w:b/>
          <w:color w:val="auto"/>
          <w:sz w:val="22"/>
        </w:rPr>
        <w:t xml:space="preserve">ałącznik nr </w:t>
      </w:r>
      <w:r w:rsidR="00DF0A8E">
        <w:rPr>
          <w:rFonts w:ascii="Arial" w:hAnsi="Arial" w:cs="Arial"/>
          <w:b/>
          <w:color w:val="auto"/>
          <w:sz w:val="22"/>
        </w:rPr>
        <w:t>3</w:t>
      </w:r>
      <w:r w:rsidR="0008297E" w:rsidRPr="006E3EFA">
        <w:rPr>
          <w:rFonts w:ascii="Arial" w:hAnsi="Arial" w:cs="Arial"/>
          <w:b/>
          <w:color w:val="auto"/>
          <w:sz w:val="22"/>
        </w:rPr>
        <w:t xml:space="preserve"> do </w:t>
      </w:r>
      <w:r w:rsidRPr="006E3EFA">
        <w:rPr>
          <w:rFonts w:ascii="Arial" w:hAnsi="Arial" w:cs="Arial"/>
          <w:b/>
          <w:color w:val="auto"/>
          <w:sz w:val="22"/>
        </w:rPr>
        <w:t>SIWZ</w:t>
      </w:r>
      <w:r w:rsidR="0008297E" w:rsidRPr="006E3EFA">
        <w:rPr>
          <w:rFonts w:ascii="Arial" w:hAnsi="Arial" w:cs="Arial"/>
          <w:color w:val="auto"/>
          <w:sz w:val="22"/>
        </w:rPr>
        <w:t xml:space="preserve"> – wzór oświadczenia o niezaleganiu z uiszczaniem podatków, opłat lub</w:t>
      </w:r>
      <w:r w:rsidRPr="006E3EFA">
        <w:rPr>
          <w:rFonts w:ascii="Arial" w:hAnsi="Arial" w:cs="Arial"/>
          <w:color w:val="auto"/>
          <w:sz w:val="22"/>
        </w:rPr>
        <w:t xml:space="preserve"> </w:t>
      </w:r>
      <w:r w:rsidR="0008297E" w:rsidRPr="006E3EFA">
        <w:rPr>
          <w:rFonts w:ascii="Arial" w:hAnsi="Arial" w:cs="Arial"/>
          <w:color w:val="auto"/>
          <w:sz w:val="22"/>
        </w:rPr>
        <w:t>składek na ubezpieczenie społeczne lub zdrowotne</w:t>
      </w:r>
    </w:p>
    <w:p w14:paraId="31D99B76" w14:textId="3BFD2D88" w:rsidR="0008297E" w:rsidRPr="006E3EFA" w:rsidRDefault="00EC5E7D" w:rsidP="0056796A">
      <w:pPr>
        <w:spacing w:line="240" w:lineRule="auto"/>
        <w:ind w:left="678" w:right="58"/>
        <w:rPr>
          <w:rFonts w:ascii="Arial" w:hAnsi="Arial" w:cs="Arial"/>
          <w:color w:val="auto"/>
          <w:sz w:val="22"/>
        </w:rPr>
      </w:pPr>
      <w:r w:rsidRPr="006E3EFA">
        <w:rPr>
          <w:rFonts w:ascii="Arial" w:hAnsi="Arial" w:cs="Arial"/>
          <w:b/>
          <w:color w:val="auto"/>
          <w:sz w:val="22"/>
        </w:rPr>
        <w:t>Z</w:t>
      </w:r>
      <w:r w:rsidR="0008297E" w:rsidRPr="006E3EFA">
        <w:rPr>
          <w:rFonts w:ascii="Arial" w:hAnsi="Arial" w:cs="Arial"/>
          <w:b/>
          <w:color w:val="auto"/>
          <w:sz w:val="22"/>
        </w:rPr>
        <w:t xml:space="preserve">ałącznik nr </w:t>
      </w:r>
      <w:r w:rsidR="00DF0A8E">
        <w:rPr>
          <w:rFonts w:ascii="Arial" w:hAnsi="Arial" w:cs="Arial"/>
          <w:b/>
          <w:color w:val="auto"/>
          <w:sz w:val="22"/>
        </w:rPr>
        <w:t>4</w:t>
      </w:r>
      <w:r w:rsidR="0008297E" w:rsidRPr="006E3EFA">
        <w:rPr>
          <w:rFonts w:ascii="Arial" w:hAnsi="Arial" w:cs="Arial"/>
          <w:b/>
          <w:color w:val="auto"/>
          <w:sz w:val="22"/>
        </w:rPr>
        <w:t xml:space="preserve"> do </w:t>
      </w:r>
      <w:r w:rsidRPr="006E3EFA">
        <w:rPr>
          <w:rFonts w:ascii="Arial" w:hAnsi="Arial" w:cs="Arial"/>
          <w:b/>
          <w:color w:val="auto"/>
          <w:sz w:val="22"/>
        </w:rPr>
        <w:t>SIWZ</w:t>
      </w:r>
      <w:r w:rsidRPr="006E3EFA">
        <w:rPr>
          <w:rFonts w:ascii="Arial" w:hAnsi="Arial" w:cs="Arial"/>
          <w:color w:val="auto"/>
          <w:sz w:val="22"/>
        </w:rPr>
        <w:t xml:space="preserve"> </w:t>
      </w:r>
      <w:r w:rsidR="0008297E" w:rsidRPr="006E3EFA">
        <w:rPr>
          <w:rFonts w:ascii="Arial" w:hAnsi="Arial" w:cs="Arial"/>
          <w:color w:val="auto"/>
          <w:sz w:val="22"/>
        </w:rPr>
        <w:t xml:space="preserve">– wzór oświadczenia o braku orzeczenia wobec </w:t>
      </w:r>
      <w:r w:rsidR="000F05A1" w:rsidRPr="006E3EFA">
        <w:rPr>
          <w:rFonts w:ascii="Arial" w:hAnsi="Arial" w:cs="Arial"/>
          <w:color w:val="auto"/>
          <w:sz w:val="22"/>
        </w:rPr>
        <w:t>W</w:t>
      </w:r>
      <w:r w:rsidR="0008297E" w:rsidRPr="006E3EFA">
        <w:rPr>
          <w:rFonts w:ascii="Arial" w:hAnsi="Arial" w:cs="Arial"/>
          <w:color w:val="auto"/>
          <w:sz w:val="22"/>
        </w:rPr>
        <w:t xml:space="preserve">ykonawcy tytułem środka </w:t>
      </w:r>
      <w:r w:rsidRPr="006E3EFA">
        <w:rPr>
          <w:rFonts w:ascii="Arial" w:hAnsi="Arial" w:cs="Arial"/>
          <w:color w:val="auto"/>
          <w:sz w:val="22"/>
        </w:rPr>
        <w:t>z zapobiegawczego zakazu ubiegania się o zamówienia publiczne</w:t>
      </w:r>
    </w:p>
    <w:p w14:paraId="042DD311" w14:textId="3961822D" w:rsidR="001F66CD" w:rsidRPr="006E3EFA" w:rsidRDefault="00EC5E7D" w:rsidP="0056796A">
      <w:pPr>
        <w:spacing w:line="240" w:lineRule="auto"/>
        <w:ind w:left="678" w:right="58"/>
        <w:rPr>
          <w:rFonts w:ascii="Arial" w:hAnsi="Arial" w:cs="Arial"/>
          <w:color w:val="auto"/>
          <w:sz w:val="22"/>
        </w:rPr>
      </w:pPr>
      <w:r w:rsidRPr="006E3EFA">
        <w:rPr>
          <w:rFonts w:ascii="Arial" w:hAnsi="Arial" w:cs="Arial"/>
          <w:b/>
          <w:color w:val="auto"/>
          <w:sz w:val="22"/>
        </w:rPr>
        <w:t>Z</w:t>
      </w:r>
      <w:r w:rsidR="002D5541" w:rsidRPr="006E3EFA">
        <w:rPr>
          <w:rFonts w:ascii="Arial" w:hAnsi="Arial" w:cs="Arial"/>
          <w:b/>
          <w:color w:val="auto"/>
          <w:sz w:val="22"/>
        </w:rPr>
        <w:t xml:space="preserve">ałącznik nr </w:t>
      </w:r>
      <w:r w:rsidR="00DF0A8E">
        <w:rPr>
          <w:rFonts w:ascii="Arial" w:hAnsi="Arial" w:cs="Arial"/>
          <w:b/>
          <w:color w:val="auto"/>
          <w:sz w:val="22"/>
        </w:rPr>
        <w:t>5</w:t>
      </w:r>
      <w:r w:rsidR="0008297E" w:rsidRPr="006E3EFA">
        <w:rPr>
          <w:rFonts w:ascii="Arial" w:hAnsi="Arial" w:cs="Arial"/>
          <w:b/>
          <w:color w:val="auto"/>
          <w:sz w:val="22"/>
        </w:rPr>
        <w:t xml:space="preserve"> do </w:t>
      </w:r>
      <w:r w:rsidRPr="006E3EFA">
        <w:rPr>
          <w:rFonts w:ascii="Arial" w:hAnsi="Arial" w:cs="Arial"/>
          <w:b/>
          <w:color w:val="auto"/>
          <w:sz w:val="22"/>
        </w:rPr>
        <w:t>SIWZ</w:t>
      </w:r>
      <w:r w:rsidR="0008297E" w:rsidRPr="006E3EFA">
        <w:rPr>
          <w:rFonts w:ascii="Arial" w:hAnsi="Arial" w:cs="Arial"/>
          <w:color w:val="auto"/>
          <w:sz w:val="22"/>
        </w:rPr>
        <w:t xml:space="preserve"> – wzór wykazu dostaw</w:t>
      </w:r>
    </w:p>
    <w:p w14:paraId="6D06D471" w14:textId="55804C11" w:rsidR="00EC5E7D" w:rsidRPr="006E3EFA" w:rsidRDefault="00EC5E7D" w:rsidP="0056796A">
      <w:pPr>
        <w:spacing w:line="240" w:lineRule="auto"/>
        <w:ind w:left="678" w:right="58"/>
        <w:rPr>
          <w:rFonts w:ascii="Arial" w:hAnsi="Arial" w:cs="Arial"/>
          <w:color w:val="auto"/>
          <w:sz w:val="22"/>
        </w:rPr>
      </w:pPr>
      <w:r w:rsidRPr="006E3EFA">
        <w:rPr>
          <w:rFonts w:ascii="Arial" w:hAnsi="Arial" w:cs="Arial"/>
          <w:b/>
          <w:color w:val="auto"/>
          <w:sz w:val="22"/>
        </w:rPr>
        <w:t>Z</w:t>
      </w:r>
      <w:r w:rsidR="002D5541" w:rsidRPr="006E3EFA">
        <w:rPr>
          <w:rFonts w:ascii="Arial" w:hAnsi="Arial" w:cs="Arial"/>
          <w:b/>
          <w:color w:val="auto"/>
          <w:sz w:val="22"/>
        </w:rPr>
        <w:t xml:space="preserve">ałącznik nr </w:t>
      </w:r>
      <w:r w:rsidR="00DF0A8E">
        <w:rPr>
          <w:rFonts w:ascii="Arial" w:hAnsi="Arial" w:cs="Arial"/>
          <w:b/>
          <w:color w:val="auto"/>
          <w:sz w:val="22"/>
        </w:rPr>
        <w:t>6</w:t>
      </w:r>
      <w:r w:rsidR="0008297E" w:rsidRPr="006E3EFA">
        <w:rPr>
          <w:rFonts w:ascii="Arial" w:hAnsi="Arial" w:cs="Arial"/>
          <w:b/>
          <w:color w:val="auto"/>
          <w:sz w:val="22"/>
        </w:rPr>
        <w:t xml:space="preserve"> do </w:t>
      </w:r>
      <w:r w:rsidRPr="006E3EFA">
        <w:rPr>
          <w:rFonts w:ascii="Arial" w:hAnsi="Arial" w:cs="Arial"/>
          <w:b/>
          <w:color w:val="auto"/>
          <w:sz w:val="22"/>
        </w:rPr>
        <w:t>SIWZ</w:t>
      </w:r>
      <w:r w:rsidR="0008297E" w:rsidRPr="006E3EFA">
        <w:rPr>
          <w:rFonts w:ascii="Arial" w:hAnsi="Arial" w:cs="Arial"/>
          <w:color w:val="auto"/>
          <w:sz w:val="22"/>
        </w:rPr>
        <w:t xml:space="preserve"> – wzór oświadczenia o przynależności lub braku przynależności do grupy </w:t>
      </w:r>
      <w:r w:rsidRPr="006E3EFA">
        <w:rPr>
          <w:rFonts w:ascii="Arial" w:hAnsi="Arial" w:cs="Arial"/>
          <w:color w:val="auto"/>
          <w:sz w:val="22"/>
        </w:rPr>
        <w:t>kapitałowej</w:t>
      </w:r>
    </w:p>
    <w:p w14:paraId="3A10E5C4" w14:textId="312D2EE9" w:rsidR="00C41DDD" w:rsidRDefault="00EC5E7D" w:rsidP="0056796A">
      <w:pPr>
        <w:spacing w:line="240" w:lineRule="auto"/>
        <w:ind w:left="427" w:right="58" w:firstLine="241"/>
        <w:rPr>
          <w:rFonts w:ascii="Arial" w:hAnsi="Arial" w:cs="Arial"/>
          <w:color w:val="auto"/>
          <w:sz w:val="22"/>
        </w:rPr>
      </w:pPr>
      <w:r w:rsidRPr="006E3EFA">
        <w:rPr>
          <w:rFonts w:ascii="Arial" w:hAnsi="Arial" w:cs="Arial"/>
          <w:b/>
          <w:color w:val="auto"/>
          <w:sz w:val="22"/>
        </w:rPr>
        <w:t>Z</w:t>
      </w:r>
      <w:r w:rsidR="002D5541" w:rsidRPr="006E3EFA">
        <w:rPr>
          <w:rFonts w:ascii="Arial" w:hAnsi="Arial" w:cs="Arial"/>
          <w:b/>
          <w:color w:val="auto"/>
          <w:sz w:val="22"/>
        </w:rPr>
        <w:t xml:space="preserve">ałącznik nr </w:t>
      </w:r>
      <w:r w:rsidR="00DF0A8E">
        <w:rPr>
          <w:rFonts w:ascii="Arial" w:hAnsi="Arial" w:cs="Arial"/>
          <w:b/>
          <w:color w:val="auto"/>
          <w:sz w:val="22"/>
        </w:rPr>
        <w:t>7</w:t>
      </w:r>
      <w:r w:rsidR="0008297E" w:rsidRPr="006E3EFA">
        <w:rPr>
          <w:rFonts w:ascii="Arial" w:hAnsi="Arial" w:cs="Arial"/>
          <w:b/>
          <w:color w:val="auto"/>
          <w:sz w:val="22"/>
        </w:rPr>
        <w:t xml:space="preserve"> do </w:t>
      </w:r>
      <w:r w:rsidRPr="006E3EFA">
        <w:rPr>
          <w:rFonts w:ascii="Arial" w:hAnsi="Arial" w:cs="Arial"/>
          <w:b/>
          <w:color w:val="auto"/>
          <w:sz w:val="22"/>
        </w:rPr>
        <w:t>SIWZ</w:t>
      </w:r>
      <w:r w:rsidR="0008297E" w:rsidRPr="006E3EFA">
        <w:rPr>
          <w:rFonts w:ascii="Arial" w:hAnsi="Arial" w:cs="Arial"/>
          <w:color w:val="auto"/>
          <w:sz w:val="22"/>
        </w:rPr>
        <w:t xml:space="preserve"> – wzór umowy </w:t>
      </w:r>
    </w:p>
    <w:p w14:paraId="06F5906D" w14:textId="7BB990A7" w:rsidR="00253039" w:rsidRPr="003C4504" w:rsidRDefault="00253039" w:rsidP="00253039">
      <w:pPr>
        <w:ind w:left="422" w:right="58" w:firstLine="246"/>
        <w:rPr>
          <w:rFonts w:ascii="Arial" w:hAnsi="Arial" w:cs="Arial"/>
          <w:color w:val="auto"/>
          <w:sz w:val="22"/>
        </w:rPr>
      </w:pPr>
      <w:r w:rsidRPr="003C4504">
        <w:rPr>
          <w:rFonts w:ascii="Arial" w:hAnsi="Arial" w:cs="Arial"/>
          <w:b/>
          <w:color w:val="auto"/>
          <w:sz w:val="22"/>
        </w:rPr>
        <w:t xml:space="preserve">Załącznik nr </w:t>
      </w:r>
      <w:r w:rsidR="00DF0A8E" w:rsidRPr="003C4504">
        <w:rPr>
          <w:rFonts w:ascii="Arial" w:hAnsi="Arial" w:cs="Arial"/>
          <w:b/>
          <w:color w:val="auto"/>
          <w:sz w:val="22"/>
        </w:rPr>
        <w:t>8</w:t>
      </w:r>
      <w:r w:rsidRPr="003C4504">
        <w:rPr>
          <w:rFonts w:ascii="Arial" w:hAnsi="Arial" w:cs="Arial"/>
          <w:b/>
          <w:color w:val="auto"/>
          <w:sz w:val="22"/>
        </w:rPr>
        <w:t xml:space="preserve"> do SIWZ</w:t>
      </w:r>
      <w:r w:rsidRPr="003C4504">
        <w:rPr>
          <w:rFonts w:ascii="Arial" w:hAnsi="Arial" w:cs="Arial"/>
          <w:color w:val="auto"/>
          <w:sz w:val="22"/>
        </w:rPr>
        <w:t xml:space="preserve"> – załącznik do oferty ,,JEDZ”</w:t>
      </w:r>
    </w:p>
    <w:p w14:paraId="354B6DA4" w14:textId="19DCF1EE" w:rsidR="004C3A5D" w:rsidRDefault="004C3A5D" w:rsidP="00C41DDD">
      <w:pPr>
        <w:spacing w:after="0" w:line="361" w:lineRule="auto"/>
        <w:ind w:left="678" w:right="58"/>
        <w:jc w:val="center"/>
        <w:rPr>
          <w:rFonts w:ascii="Arial" w:hAnsi="Arial" w:cs="Arial"/>
          <w:b/>
          <w:color w:val="auto"/>
          <w:sz w:val="22"/>
        </w:rPr>
      </w:pPr>
    </w:p>
    <w:p w14:paraId="4C39E6E4" w14:textId="645B91D7" w:rsidR="003C4504" w:rsidRDefault="003C4504" w:rsidP="00C41DDD">
      <w:pPr>
        <w:spacing w:after="0" w:line="361" w:lineRule="auto"/>
        <w:ind w:left="678" w:right="58"/>
        <w:jc w:val="center"/>
        <w:rPr>
          <w:rFonts w:ascii="Arial" w:hAnsi="Arial" w:cs="Arial"/>
          <w:b/>
          <w:color w:val="auto"/>
          <w:sz w:val="22"/>
        </w:rPr>
      </w:pPr>
    </w:p>
    <w:p w14:paraId="27F6DD38" w14:textId="77777777" w:rsidR="003C4504" w:rsidRPr="006E3EFA" w:rsidRDefault="003C4504" w:rsidP="00C41DDD">
      <w:pPr>
        <w:spacing w:after="0" w:line="361" w:lineRule="auto"/>
        <w:ind w:left="678" w:right="58"/>
        <w:jc w:val="center"/>
        <w:rPr>
          <w:rFonts w:ascii="Arial" w:hAnsi="Arial" w:cs="Arial"/>
          <w:b/>
          <w:color w:val="auto"/>
          <w:sz w:val="22"/>
        </w:rPr>
      </w:pPr>
    </w:p>
    <w:p w14:paraId="29B9F376" w14:textId="77777777" w:rsidR="004C3A5D" w:rsidRPr="006E3EFA" w:rsidRDefault="004C3A5D" w:rsidP="00C41DDD">
      <w:pPr>
        <w:spacing w:after="0" w:line="361" w:lineRule="auto"/>
        <w:ind w:left="678" w:right="58"/>
        <w:jc w:val="center"/>
        <w:rPr>
          <w:rFonts w:ascii="Arial" w:hAnsi="Arial" w:cs="Arial"/>
          <w:b/>
          <w:color w:val="auto"/>
          <w:sz w:val="22"/>
        </w:rPr>
      </w:pPr>
    </w:p>
    <w:p w14:paraId="5DBDC943" w14:textId="77777777" w:rsidR="004C3A5D" w:rsidRPr="006E3EFA" w:rsidRDefault="004C3A5D" w:rsidP="00C41DDD">
      <w:pPr>
        <w:spacing w:after="0" w:line="361" w:lineRule="auto"/>
        <w:ind w:left="678" w:right="58"/>
        <w:jc w:val="center"/>
        <w:rPr>
          <w:rFonts w:ascii="Arial" w:hAnsi="Arial" w:cs="Arial"/>
          <w:b/>
          <w:color w:val="auto"/>
          <w:sz w:val="22"/>
        </w:rPr>
      </w:pPr>
    </w:p>
    <w:p w14:paraId="54DEEF8C" w14:textId="77777777" w:rsidR="004C3A5D" w:rsidRPr="006E3EFA" w:rsidRDefault="004C3A5D" w:rsidP="00C41DDD">
      <w:pPr>
        <w:spacing w:after="0" w:line="361" w:lineRule="auto"/>
        <w:ind w:left="678" w:right="58"/>
        <w:jc w:val="center"/>
        <w:rPr>
          <w:rFonts w:ascii="Arial" w:hAnsi="Arial" w:cs="Arial"/>
          <w:b/>
          <w:color w:val="auto"/>
          <w:sz w:val="22"/>
        </w:rPr>
      </w:pPr>
    </w:p>
    <w:p w14:paraId="5A49B19E" w14:textId="77777777" w:rsidR="001F66CD" w:rsidRPr="006E3EFA" w:rsidRDefault="00D02358" w:rsidP="00C41DDD">
      <w:pPr>
        <w:spacing w:after="0" w:line="361" w:lineRule="auto"/>
        <w:ind w:left="678" w:right="58"/>
        <w:jc w:val="center"/>
        <w:rPr>
          <w:rFonts w:ascii="Arial" w:hAnsi="Arial" w:cs="Arial"/>
          <w:color w:val="auto"/>
          <w:sz w:val="22"/>
        </w:rPr>
      </w:pPr>
      <w:r w:rsidRPr="006E3EFA">
        <w:rPr>
          <w:rFonts w:ascii="Arial" w:hAnsi="Arial" w:cs="Arial"/>
          <w:b/>
          <w:color w:val="auto"/>
          <w:sz w:val="22"/>
        </w:rPr>
        <w:lastRenderedPageBreak/>
        <w:t>§ 1.</w:t>
      </w:r>
    </w:p>
    <w:p w14:paraId="582FD3A3" w14:textId="77777777" w:rsidR="001F66CD" w:rsidRPr="006E3EFA" w:rsidRDefault="00D02358">
      <w:pPr>
        <w:spacing w:after="138" w:line="250" w:lineRule="auto"/>
        <w:ind w:left="1512" w:right="1140"/>
        <w:jc w:val="center"/>
        <w:rPr>
          <w:rFonts w:ascii="Arial" w:hAnsi="Arial" w:cs="Arial"/>
          <w:color w:val="auto"/>
          <w:sz w:val="22"/>
        </w:rPr>
      </w:pPr>
      <w:r w:rsidRPr="006E3EFA">
        <w:rPr>
          <w:rFonts w:ascii="Arial" w:hAnsi="Arial" w:cs="Arial"/>
          <w:b/>
          <w:color w:val="auto"/>
          <w:sz w:val="22"/>
        </w:rPr>
        <w:t>Zamawiający</w:t>
      </w:r>
      <w:r w:rsidRPr="006E3EFA">
        <w:rPr>
          <w:rFonts w:ascii="Arial" w:hAnsi="Arial" w:cs="Arial"/>
          <w:color w:val="auto"/>
          <w:sz w:val="22"/>
        </w:rPr>
        <w:t xml:space="preserve"> </w:t>
      </w:r>
    </w:p>
    <w:p w14:paraId="3DD6FADE" w14:textId="77777777" w:rsidR="002E6B83" w:rsidRPr="006E3EFA" w:rsidRDefault="00D02358" w:rsidP="00F722E7">
      <w:pPr>
        <w:numPr>
          <w:ilvl w:val="0"/>
          <w:numId w:val="21"/>
        </w:numPr>
        <w:spacing w:after="0" w:line="250" w:lineRule="auto"/>
        <w:ind w:left="714" w:right="57" w:hanging="357"/>
        <w:rPr>
          <w:rFonts w:ascii="Arial" w:hAnsi="Arial" w:cs="Arial"/>
          <w:color w:val="auto"/>
          <w:sz w:val="22"/>
        </w:rPr>
      </w:pPr>
      <w:r w:rsidRPr="006E3EFA">
        <w:rPr>
          <w:rFonts w:ascii="Arial" w:hAnsi="Arial" w:cs="Arial"/>
          <w:color w:val="auto"/>
          <w:sz w:val="22"/>
        </w:rPr>
        <w:t xml:space="preserve">Zamawiającym jest </w:t>
      </w:r>
      <w:r w:rsidR="00C82630" w:rsidRPr="006E3EFA">
        <w:rPr>
          <w:rFonts w:ascii="Arial" w:hAnsi="Arial" w:cs="Arial"/>
          <w:color w:val="auto"/>
          <w:sz w:val="22"/>
        </w:rPr>
        <w:t>„</w:t>
      </w:r>
      <w:r w:rsidR="002E6B83" w:rsidRPr="006E3EFA">
        <w:rPr>
          <w:rFonts w:ascii="Arial" w:hAnsi="Arial" w:cs="Arial"/>
          <w:color w:val="auto"/>
          <w:sz w:val="22"/>
        </w:rPr>
        <w:t>Saur Neptun Gdańsk”</w:t>
      </w:r>
      <w:r w:rsidRPr="006E3EFA">
        <w:rPr>
          <w:rFonts w:ascii="Arial" w:hAnsi="Arial" w:cs="Arial"/>
          <w:color w:val="auto"/>
          <w:sz w:val="22"/>
        </w:rPr>
        <w:t xml:space="preserve"> </w:t>
      </w:r>
      <w:r w:rsidR="002E6B83" w:rsidRPr="006E3EFA">
        <w:rPr>
          <w:rFonts w:ascii="Arial" w:hAnsi="Arial" w:cs="Arial"/>
          <w:color w:val="auto"/>
          <w:sz w:val="22"/>
        </w:rPr>
        <w:t>S.A.</w:t>
      </w:r>
      <w:r w:rsidRPr="006E3EFA">
        <w:rPr>
          <w:rFonts w:ascii="Arial" w:hAnsi="Arial" w:cs="Arial"/>
          <w:color w:val="auto"/>
          <w:sz w:val="22"/>
        </w:rPr>
        <w:t xml:space="preserve"> z siedzibą w </w:t>
      </w:r>
      <w:r w:rsidR="002E6B83" w:rsidRPr="006E3EFA">
        <w:rPr>
          <w:rFonts w:ascii="Arial" w:hAnsi="Arial" w:cs="Arial"/>
          <w:color w:val="auto"/>
          <w:sz w:val="22"/>
        </w:rPr>
        <w:t>Gdańsku</w:t>
      </w:r>
      <w:r w:rsidRPr="006E3EFA">
        <w:rPr>
          <w:rFonts w:ascii="Arial" w:hAnsi="Arial" w:cs="Arial"/>
          <w:color w:val="auto"/>
          <w:sz w:val="22"/>
        </w:rPr>
        <w:t xml:space="preserve">, ul. </w:t>
      </w:r>
      <w:r w:rsidR="002E6B83" w:rsidRPr="006E3EFA">
        <w:rPr>
          <w:rFonts w:ascii="Arial" w:hAnsi="Arial" w:cs="Arial"/>
          <w:color w:val="auto"/>
          <w:sz w:val="22"/>
        </w:rPr>
        <w:t>Wałowa 46</w:t>
      </w:r>
      <w:r w:rsidRPr="006E3EFA">
        <w:rPr>
          <w:rFonts w:ascii="Arial" w:hAnsi="Arial" w:cs="Arial"/>
          <w:color w:val="auto"/>
          <w:sz w:val="22"/>
        </w:rPr>
        <w:t xml:space="preserve">,  </w:t>
      </w:r>
    </w:p>
    <w:p w14:paraId="7B62EAA4" w14:textId="77777777" w:rsidR="001F66CD" w:rsidRPr="006E3EFA" w:rsidRDefault="002E6B83" w:rsidP="002E6B83">
      <w:pPr>
        <w:ind w:left="720" w:right="58" w:firstLine="0"/>
        <w:rPr>
          <w:rFonts w:ascii="Arial" w:hAnsi="Arial" w:cs="Arial"/>
          <w:color w:val="auto"/>
          <w:sz w:val="22"/>
        </w:rPr>
      </w:pPr>
      <w:r w:rsidRPr="006E3EFA">
        <w:rPr>
          <w:rFonts w:ascii="Arial" w:hAnsi="Arial" w:cs="Arial"/>
          <w:color w:val="auto"/>
          <w:sz w:val="22"/>
        </w:rPr>
        <w:t>80-858 Gdańsk.</w:t>
      </w:r>
    </w:p>
    <w:p w14:paraId="1CD0872C" w14:textId="77777777" w:rsidR="001F66CD" w:rsidRPr="006E3EFA" w:rsidRDefault="00D02358" w:rsidP="00F722E7">
      <w:pPr>
        <w:numPr>
          <w:ilvl w:val="0"/>
          <w:numId w:val="21"/>
        </w:numPr>
        <w:spacing w:after="0" w:line="250" w:lineRule="auto"/>
        <w:ind w:left="714" w:right="57" w:hanging="357"/>
        <w:rPr>
          <w:rFonts w:ascii="Arial" w:hAnsi="Arial" w:cs="Arial"/>
          <w:color w:val="auto"/>
          <w:sz w:val="22"/>
        </w:rPr>
      </w:pPr>
      <w:r w:rsidRPr="006E3EFA">
        <w:rPr>
          <w:rFonts w:ascii="Arial" w:hAnsi="Arial" w:cs="Arial"/>
          <w:color w:val="auto"/>
          <w:sz w:val="22"/>
        </w:rPr>
        <w:t xml:space="preserve">Dane kontaktowe: </w:t>
      </w:r>
    </w:p>
    <w:p w14:paraId="06DE648D" w14:textId="77777777" w:rsidR="00063CB9" w:rsidRPr="006E3EFA" w:rsidRDefault="00D02358" w:rsidP="00063CB9">
      <w:pPr>
        <w:spacing w:after="0" w:line="240" w:lineRule="auto"/>
        <w:ind w:left="709" w:right="5721" w:firstLine="0"/>
        <w:jc w:val="left"/>
        <w:rPr>
          <w:rFonts w:ascii="Arial" w:hAnsi="Arial" w:cs="Arial"/>
          <w:color w:val="auto"/>
          <w:sz w:val="22"/>
        </w:rPr>
      </w:pPr>
      <w:r w:rsidRPr="006E3EFA">
        <w:rPr>
          <w:rFonts w:ascii="Arial" w:hAnsi="Arial" w:cs="Arial"/>
          <w:color w:val="auto"/>
          <w:sz w:val="22"/>
        </w:rPr>
        <w:t>tel.</w:t>
      </w:r>
      <w:r w:rsidR="00063CB9" w:rsidRPr="006E3EFA">
        <w:rPr>
          <w:rFonts w:ascii="Arial" w:hAnsi="Arial" w:cs="Arial"/>
          <w:color w:val="auto"/>
          <w:sz w:val="22"/>
        </w:rPr>
        <w:t xml:space="preserve"> +48</w:t>
      </w:r>
      <w:r w:rsidRPr="006E3EFA">
        <w:rPr>
          <w:rFonts w:ascii="Arial" w:hAnsi="Arial" w:cs="Arial"/>
          <w:color w:val="auto"/>
          <w:sz w:val="22"/>
        </w:rPr>
        <w:t xml:space="preserve"> </w:t>
      </w:r>
      <w:r w:rsidR="00063CB9" w:rsidRPr="006E3EFA">
        <w:rPr>
          <w:rFonts w:ascii="Arial" w:hAnsi="Arial" w:cs="Arial"/>
          <w:color w:val="auto"/>
          <w:sz w:val="22"/>
        </w:rPr>
        <w:t>58 325 27 00</w:t>
      </w:r>
      <w:r w:rsidRPr="006E3EFA">
        <w:rPr>
          <w:rFonts w:ascii="Arial" w:hAnsi="Arial" w:cs="Arial"/>
          <w:color w:val="auto"/>
          <w:sz w:val="22"/>
        </w:rPr>
        <w:t xml:space="preserve">; </w:t>
      </w:r>
    </w:p>
    <w:p w14:paraId="1CC4263A" w14:textId="77777777" w:rsidR="00063CB9" w:rsidRPr="006E3EFA" w:rsidRDefault="00D02358" w:rsidP="00063CB9">
      <w:pPr>
        <w:spacing w:after="0" w:line="240" w:lineRule="auto"/>
        <w:ind w:left="709" w:right="5721" w:firstLine="0"/>
        <w:jc w:val="left"/>
        <w:rPr>
          <w:rFonts w:ascii="Arial" w:hAnsi="Arial" w:cs="Arial"/>
          <w:color w:val="auto"/>
          <w:sz w:val="22"/>
        </w:rPr>
      </w:pPr>
      <w:r w:rsidRPr="006E3EFA">
        <w:rPr>
          <w:rFonts w:ascii="Arial" w:hAnsi="Arial" w:cs="Arial"/>
          <w:color w:val="auto"/>
          <w:sz w:val="22"/>
        </w:rPr>
        <w:t>e-mail</w:t>
      </w:r>
      <w:r w:rsidR="00063CB9" w:rsidRPr="006E3EFA">
        <w:rPr>
          <w:rFonts w:ascii="Arial" w:hAnsi="Arial" w:cs="Arial"/>
          <w:color w:val="auto"/>
          <w:sz w:val="22"/>
        </w:rPr>
        <w:t>:</w:t>
      </w:r>
      <w:r w:rsidRPr="006E3EFA">
        <w:rPr>
          <w:rFonts w:ascii="Arial" w:hAnsi="Arial" w:cs="Arial"/>
          <w:color w:val="auto"/>
          <w:sz w:val="22"/>
        </w:rPr>
        <w:t xml:space="preserve"> </w:t>
      </w:r>
      <w:hyperlink r:id="rId8" w:history="1">
        <w:r w:rsidR="00063CB9" w:rsidRPr="006E3EFA">
          <w:rPr>
            <w:rStyle w:val="Hipercze"/>
            <w:rFonts w:ascii="Arial" w:hAnsi="Arial" w:cs="Arial"/>
            <w:color w:val="auto"/>
            <w:sz w:val="22"/>
          </w:rPr>
          <w:t>info@sng.com.pl</w:t>
        </w:r>
      </w:hyperlink>
      <w:r w:rsidR="00063CB9" w:rsidRPr="006E3EFA">
        <w:rPr>
          <w:rFonts w:ascii="Arial" w:hAnsi="Arial" w:cs="Arial"/>
          <w:color w:val="auto"/>
          <w:sz w:val="22"/>
        </w:rPr>
        <w:t xml:space="preserve"> </w:t>
      </w:r>
    </w:p>
    <w:p w14:paraId="2BFB50F8" w14:textId="77777777" w:rsidR="00063CB9" w:rsidRPr="006E3EFA" w:rsidRDefault="00D02358" w:rsidP="002E6B83">
      <w:pPr>
        <w:spacing w:after="121" w:line="241" w:lineRule="auto"/>
        <w:ind w:left="708" w:right="5719" w:firstLine="0"/>
        <w:jc w:val="left"/>
        <w:rPr>
          <w:rFonts w:ascii="Arial" w:hAnsi="Arial" w:cs="Arial"/>
          <w:color w:val="auto"/>
          <w:sz w:val="22"/>
        </w:rPr>
      </w:pPr>
      <w:r w:rsidRPr="006E3EFA">
        <w:rPr>
          <w:rFonts w:ascii="Arial" w:hAnsi="Arial" w:cs="Arial"/>
          <w:color w:val="auto"/>
          <w:sz w:val="22"/>
        </w:rPr>
        <w:t>strona internetowa</w:t>
      </w:r>
      <w:r w:rsidR="00063CB9" w:rsidRPr="006E3EFA">
        <w:rPr>
          <w:rFonts w:ascii="Arial" w:hAnsi="Arial" w:cs="Arial"/>
          <w:color w:val="auto"/>
          <w:sz w:val="22"/>
        </w:rPr>
        <w:t>:</w:t>
      </w:r>
      <w:r w:rsidRPr="006E3EFA">
        <w:rPr>
          <w:rFonts w:ascii="Arial" w:hAnsi="Arial" w:cs="Arial"/>
          <w:color w:val="auto"/>
          <w:sz w:val="22"/>
        </w:rPr>
        <w:t xml:space="preserve"> </w:t>
      </w:r>
      <w:hyperlink r:id="rId9" w:history="1">
        <w:r w:rsidR="00AE4928" w:rsidRPr="006E3EFA">
          <w:rPr>
            <w:rStyle w:val="Hipercze"/>
            <w:rFonts w:ascii="Arial" w:hAnsi="Arial" w:cs="Arial"/>
            <w:color w:val="auto"/>
            <w:sz w:val="22"/>
          </w:rPr>
          <w:t>www.sng.com.pl</w:t>
        </w:r>
      </w:hyperlink>
      <w:hyperlink r:id="rId10">
        <w:r w:rsidRPr="006E3EFA">
          <w:rPr>
            <w:rFonts w:ascii="Arial" w:hAnsi="Arial" w:cs="Arial"/>
            <w:color w:val="auto"/>
            <w:sz w:val="22"/>
          </w:rPr>
          <w:t xml:space="preserve"> </w:t>
        </w:r>
      </w:hyperlink>
    </w:p>
    <w:p w14:paraId="635E0206" w14:textId="77777777" w:rsidR="00933B12" w:rsidRPr="006E3EFA" w:rsidRDefault="00933B12" w:rsidP="00933B12">
      <w:pPr>
        <w:spacing w:after="7" w:line="250" w:lineRule="auto"/>
        <w:ind w:left="0" w:right="0" w:firstLine="0"/>
        <w:jc w:val="center"/>
        <w:rPr>
          <w:rFonts w:ascii="Arial" w:hAnsi="Arial" w:cs="Arial"/>
          <w:b/>
          <w:color w:val="auto"/>
          <w:sz w:val="22"/>
        </w:rPr>
      </w:pPr>
    </w:p>
    <w:p w14:paraId="28808868" w14:textId="77777777" w:rsidR="001F66CD" w:rsidRPr="006E3EFA" w:rsidRDefault="00D02358" w:rsidP="00933B12">
      <w:pPr>
        <w:spacing w:after="7" w:line="250" w:lineRule="auto"/>
        <w:ind w:left="0" w:right="0" w:firstLine="0"/>
        <w:jc w:val="center"/>
        <w:rPr>
          <w:rFonts w:ascii="Arial" w:hAnsi="Arial" w:cs="Arial"/>
          <w:color w:val="auto"/>
          <w:sz w:val="22"/>
        </w:rPr>
      </w:pPr>
      <w:r w:rsidRPr="006E3EFA">
        <w:rPr>
          <w:rFonts w:ascii="Arial" w:hAnsi="Arial" w:cs="Arial"/>
          <w:b/>
          <w:color w:val="auto"/>
          <w:sz w:val="22"/>
        </w:rPr>
        <w:t>§ 2.</w:t>
      </w:r>
    </w:p>
    <w:p w14:paraId="65FDCAA8" w14:textId="77777777" w:rsidR="001F66CD" w:rsidRPr="006E3EFA" w:rsidRDefault="00D02358">
      <w:pPr>
        <w:spacing w:after="138" w:line="250" w:lineRule="auto"/>
        <w:ind w:left="1512" w:right="1140"/>
        <w:jc w:val="center"/>
        <w:rPr>
          <w:rFonts w:ascii="Arial" w:hAnsi="Arial" w:cs="Arial"/>
          <w:color w:val="auto"/>
          <w:sz w:val="22"/>
        </w:rPr>
      </w:pPr>
      <w:r w:rsidRPr="006E3EFA">
        <w:rPr>
          <w:rFonts w:ascii="Arial" w:hAnsi="Arial" w:cs="Arial"/>
          <w:b/>
          <w:color w:val="auto"/>
          <w:sz w:val="22"/>
        </w:rPr>
        <w:t xml:space="preserve">Informacje ogólne </w:t>
      </w:r>
    </w:p>
    <w:p w14:paraId="545476CE" w14:textId="77777777" w:rsidR="001F66CD" w:rsidRPr="006E3EFA" w:rsidRDefault="00D02358" w:rsidP="00FA1D02">
      <w:pPr>
        <w:numPr>
          <w:ilvl w:val="0"/>
          <w:numId w:val="1"/>
        </w:numPr>
        <w:spacing w:line="250" w:lineRule="auto"/>
        <w:ind w:left="425" w:right="57" w:hanging="425"/>
        <w:rPr>
          <w:rFonts w:ascii="Arial" w:hAnsi="Arial" w:cs="Arial"/>
          <w:color w:val="auto"/>
          <w:sz w:val="22"/>
        </w:rPr>
      </w:pPr>
      <w:r w:rsidRPr="006E3EFA">
        <w:rPr>
          <w:rFonts w:ascii="Arial" w:hAnsi="Arial" w:cs="Arial"/>
          <w:color w:val="auto"/>
          <w:sz w:val="22"/>
        </w:rPr>
        <w:t xml:space="preserve">Postępowanie, którego dotyczy specyfikacja istotnych warunków zamówienia (zwana dalej </w:t>
      </w:r>
      <w:r w:rsidR="00AE4928" w:rsidRPr="006E3EFA">
        <w:rPr>
          <w:rFonts w:ascii="Arial" w:hAnsi="Arial" w:cs="Arial"/>
          <w:color w:val="auto"/>
          <w:sz w:val="22"/>
        </w:rPr>
        <w:t>„</w:t>
      </w:r>
      <w:r w:rsidRPr="006E3EFA">
        <w:rPr>
          <w:rFonts w:ascii="Arial" w:hAnsi="Arial" w:cs="Arial"/>
          <w:b/>
          <w:color w:val="auto"/>
          <w:sz w:val="22"/>
        </w:rPr>
        <w:t>SIWZ</w:t>
      </w:r>
      <w:r w:rsidR="00AE4928" w:rsidRPr="006E3EFA">
        <w:rPr>
          <w:rFonts w:ascii="Arial" w:hAnsi="Arial" w:cs="Arial"/>
          <w:color w:val="auto"/>
          <w:sz w:val="22"/>
        </w:rPr>
        <w:t>”</w:t>
      </w:r>
      <w:r w:rsidRPr="006E3EFA">
        <w:rPr>
          <w:rFonts w:ascii="Arial" w:hAnsi="Arial" w:cs="Arial"/>
          <w:color w:val="auto"/>
          <w:sz w:val="22"/>
        </w:rPr>
        <w:t xml:space="preserve">), oznaczone jest znakiem </w:t>
      </w:r>
      <w:r w:rsidR="002F32ED" w:rsidRPr="006E3EFA">
        <w:rPr>
          <w:rFonts w:ascii="Arial" w:hAnsi="Arial" w:cs="Arial"/>
          <w:b/>
          <w:color w:val="auto"/>
          <w:sz w:val="22"/>
        </w:rPr>
        <w:t>ZP – SAP/</w:t>
      </w:r>
      <w:r w:rsidR="00876AD4" w:rsidRPr="006E3EFA">
        <w:rPr>
          <w:rFonts w:ascii="Arial" w:hAnsi="Arial" w:cs="Arial"/>
          <w:b/>
          <w:color w:val="auto"/>
          <w:sz w:val="22"/>
        </w:rPr>
        <w:t>1</w:t>
      </w:r>
      <w:r w:rsidR="002F32ED" w:rsidRPr="006E3EFA">
        <w:rPr>
          <w:rFonts w:ascii="Arial" w:hAnsi="Arial" w:cs="Arial"/>
          <w:b/>
          <w:color w:val="auto"/>
          <w:sz w:val="22"/>
        </w:rPr>
        <w:t>/201</w:t>
      </w:r>
      <w:r w:rsidR="00876AD4" w:rsidRPr="006E3EFA">
        <w:rPr>
          <w:rFonts w:ascii="Arial" w:hAnsi="Arial" w:cs="Arial"/>
          <w:b/>
          <w:color w:val="auto"/>
          <w:sz w:val="22"/>
        </w:rPr>
        <w:t>9</w:t>
      </w:r>
      <w:r w:rsidRPr="006E3EFA">
        <w:rPr>
          <w:rFonts w:ascii="Arial" w:hAnsi="Arial" w:cs="Arial"/>
          <w:color w:val="auto"/>
          <w:sz w:val="22"/>
        </w:rPr>
        <w:t>, prowadzone pod nazwą „</w:t>
      </w:r>
      <w:r w:rsidR="00F53581" w:rsidRPr="006E3EFA">
        <w:rPr>
          <w:rFonts w:ascii="Arial" w:hAnsi="Arial" w:cs="Arial"/>
          <w:b/>
          <w:color w:val="auto"/>
          <w:sz w:val="22"/>
        </w:rPr>
        <w:t>Kompleksowa d</w:t>
      </w:r>
      <w:r w:rsidRPr="006E3EFA">
        <w:rPr>
          <w:rFonts w:ascii="Arial" w:hAnsi="Arial" w:cs="Arial"/>
          <w:b/>
          <w:color w:val="auto"/>
          <w:sz w:val="22"/>
        </w:rPr>
        <w:t xml:space="preserve">ostawa </w:t>
      </w:r>
      <w:r w:rsidR="000D7E4A" w:rsidRPr="006E3EFA">
        <w:rPr>
          <w:rFonts w:ascii="Arial" w:hAnsi="Arial" w:cs="Arial"/>
          <w:b/>
          <w:color w:val="auto"/>
          <w:sz w:val="22"/>
        </w:rPr>
        <w:t xml:space="preserve"> </w:t>
      </w:r>
      <w:r w:rsidRPr="006E3EFA">
        <w:rPr>
          <w:rFonts w:ascii="Arial" w:hAnsi="Arial" w:cs="Arial"/>
          <w:b/>
          <w:color w:val="auto"/>
          <w:sz w:val="22"/>
        </w:rPr>
        <w:t>energii elektrycznej</w:t>
      </w:r>
      <w:r w:rsidRPr="006E3EFA">
        <w:rPr>
          <w:rFonts w:ascii="Arial" w:hAnsi="Arial" w:cs="Arial"/>
          <w:color w:val="auto"/>
          <w:sz w:val="22"/>
        </w:rPr>
        <w:t>” zwane jest dalej „</w:t>
      </w:r>
      <w:r w:rsidRPr="006E3EFA">
        <w:rPr>
          <w:rFonts w:ascii="Arial" w:hAnsi="Arial" w:cs="Arial"/>
          <w:b/>
          <w:color w:val="auto"/>
          <w:sz w:val="22"/>
        </w:rPr>
        <w:t>Postępowaniem</w:t>
      </w:r>
      <w:r w:rsidRPr="006E3EFA">
        <w:rPr>
          <w:rFonts w:ascii="Arial" w:hAnsi="Arial" w:cs="Arial"/>
          <w:color w:val="auto"/>
          <w:sz w:val="22"/>
        </w:rPr>
        <w:t xml:space="preserve">”. Wykonawcy zobowiązani są do powoływania się na wyżej podane oznaczenia we wszystkich kontaktach z Zamawiającym dotyczących Postępowania. </w:t>
      </w:r>
    </w:p>
    <w:p w14:paraId="475EACA1" w14:textId="77777777" w:rsidR="001F66CD" w:rsidRPr="006E3EFA" w:rsidRDefault="00D02358" w:rsidP="00FA1D02">
      <w:pPr>
        <w:numPr>
          <w:ilvl w:val="0"/>
          <w:numId w:val="1"/>
        </w:numPr>
        <w:spacing w:line="250" w:lineRule="auto"/>
        <w:ind w:left="425" w:right="57" w:hanging="425"/>
        <w:rPr>
          <w:rFonts w:ascii="Arial" w:hAnsi="Arial" w:cs="Arial"/>
          <w:color w:val="auto"/>
          <w:sz w:val="22"/>
        </w:rPr>
      </w:pPr>
      <w:r w:rsidRPr="006E3EFA">
        <w:rPr>
          <w:rFonts w:ascii="Arial" w:hAnsi="Arial" w:cs="Arial"/>
          <w:color w:val="auto"/>
          <w:sz w:val="22"/>
        </w:rPr>
        <w:t xml:space="preserve">Postępowanie prowadzone jest w języku polskim. Wszelkie oświadczenia, zawiadomienia i inne dokumenty przygotowywane w Postępowaniu, jak również umowa w sprawie zamówienia publicznego, sporządzane będą w języku polskim. </w:t>
      </w:r>
    </w:p>
    <w:p w14:paraId="161176A1" w14:textId="514001A9" w:rsidR="001F66CD" w:rsidRPr="006E3EFA" w:rsidRDefault="00E2764B" w:rsidP="00FA1D02">
      <w:pPr>
        <w:numPr>
          <w:ilvl w:val="0"/>
          <w:numId w:val="1"/>
        </w:numPr>
        <w:spacing w:after="114" w:line="250" w:lineRule="auto"/>
        <w:ind w:left="425" w:right="57" w:hanging="425"/>
        <w:rPr>
          <w:rFonts w:ascii="Arial" w:hAnsi="Arial" w:cs="Arial"/>
          <w:color w:val="auto"/>
          <w:sz w:val="22"/>
        </w:rPr>
      </w:pPr>
      <w:r w:rsidRPr="006E3EFA">
        <w:rPr>
          <w:rFonts w:ascii="Arial" w:hAnsi="Arial" w:cs="Arial"/>
          <w:color w:val="auto"/>
          <w:sz w:val="22"/>
        </w:rPr>
        <w:t>P</w:t>
      </w:r>
      <w:r w:rsidR="00D02358" w:rsidRPr="006E3EFA">
        <w:rPr>
          <w:rFonts w:ascii="Arial" w:hAnsi="Arial" w:cs="Arial"/>
          <w:color w:val="auto"/>
          <w:sz w:val="22"/>
        </w:rPr>
        <w:t>rzedmiotem zamówienia w Postępowaniu jest dostawa w rozumieniu art. 2 pkt 2 ustawy z dnia 29 stycznia 2004 roku – Prawo zamówień publicznych (Dz. U. z 201</w:t>
      </w:r>
      <w:r w:rsidR="00970517">
        <w:rPr>
          <w:rFonts w:ascii="Arial" w:hAnsi="Arial" w:cs="Arial"/>
          <w:color w:val="auto"/>
          <w:sz w:val="22"/>
        </w:rPr>
        <w:t>8</w:t>
      </w:r>
      <w:r w:rsidR="00D02358" w:rsidRPr="006E3EFA">
        <w:rPr>
          <w:rFonts w:ascii="Arial" w:hAnsi="Arial" w:cs="Arial"/>
          <w:color w:val="auto"/>
          <w:sz w:val="22"/>
        </w:rPr>
        <w:t xml:space="preserve"> roku, poz. </w:t>
      </w:r>
      <w:r w:rsidR="00970517">
        <w:rPr>
          <w:rFonts w:ascii="Arial" w:hAnsi="Arial" w:cs="Arial"/>
          <w:color w:val="auto"/>
          <w:sz w:val="22"/>
        </w:rPr>
        <w:t>1986</w:t>
      </w:r>
      <w:r w:rsidR="00D02358" w:rsidRPr="006E3EFA">
        <w:rPr>
          <w:rFonts w:ascii="Arial" w:hAnsi="Arial" w:cs="Arial"/>
          <w:color w:val="auto"/>
          <w:sz w:val="22"/>
        </w:rPr>
        <w:t xml:space="preserve"> ze zm.), zwanej dalej „</w:t>
      </w:r>
      <w:r w:rsidR="00D02358" w:rsidRPr="006E3EFA">
        <w:rPr>
          <w:rFonts w:ascii="Arial" w:hAnsi="Arial" w:cs="Arial"/>
          <w:b/>
          <w:color w:val="auto"/>
          <w:sz w:val="22"/>
        </w:rPr>
        <w:t>ustawą Pzp</w:t>
      </w:r>
      <w:r w:rsidR="00D02358" w:rsidRPr="006E3EFA">
        <w:rPr>
          <w:rFonts w:ascii="Arial" w:hAnsi="Arial" w:cs="Arial"/>
          <w:color w:val="auto"/>
          <w:sz w:val="22"/>
        </w:rPr>
        <w:t xml:space="preserve">”. </w:t>
      </w:r>
    </w:p>
    <w:p w14:paraId="3700C5AC" w14:textId="77777777" w:rsidR="00933B12" w:rsidRPr="006E3EFA" w:rsidRDefault="00933B12">
      <w:pPr>
        <w:spacing w:after="7" w:line="250" w:lineRule="auto"/>
        <w:ind w:left="1512" w:right="1138"/>
        <w:jc w:val="center"/>
        <w:rPr>
          <w:rFonts w:ascii="Arial" w:hAnsi="Arial" w:cs="Arial"/>
          <w:b/>
          <w:color w:val="auto"/>
          <w:sz w:val="22"/>
        </w:rPr>
      </w:pPr>
    </w:p>
    <w:p w14:paraId="33AC2064"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3. </w:t>
      </w:r>
    </w:p>
    <w:p w14:paraId="6D636C0D" w14:textId="77777777" w:rsidR="001F66CD" w:rsidRPr="006E3EFA" w:rsidRDefault="00D02358">
      <w:pPr>
        <w:spacing w:after="141" w:line="250" w:lineRule="auto"/>
        <w:ind w:left="1512" w:right="1140"/>
        <w:jc w:val="center"/>
        <w:rPr>
          <w:rFonts w:ascii="Arial" w:hAnsi="Arial" w:cs="Arial"/>
          <w:color w:val="auto"/>
          <w:sz w:val="22"/>
        </w:rPr>
      </w:pPr>
      <w:r w:rsidRPr="006E3EFA">
        <w:rPr>
          <w:rFonts w:ascii="Arial" w:hAnsi="Arial" w:cs="Arial"/>
          <w:b/>
          <w:color w:val="auto"/>
          <w:sz w:val="22"/>
        </w:rPr>
        <w:t xml:space="preserve">Tryb Postępowania </w:t>
      </w:r>
    </w:p>
    <w:p w14:paraId="1A3512C1" w14:textId="77777777" w:rsidR="001F66CD" w:rsidRPr="006E3EFA" w:rsidRDefault="00D02358" w:rsidP="00FA1D02">
      <w:pPr>
        <w:numPr>
          <w:ilvl w:val="0"/>
          <w:numId w:val="2"/>
        </w:numPr>
        <w:spacing w:line="250" w:lineRule="auto"/>
        <w:ind w:left="425" w:right="57" w:hanging="425"/>
        <w:rPr>
          <w:rFonts w:ascii="Arial" w:hAnsi="Arial" w:cs="Arial"/>
          <w:color w:val="auto"/>
          <w:sz w:val="22"/>
        </w:rPr>
      </w:pPr>
      <w:r w:rsidRPr="006E3EFA">
        <w:rPr>
          <w:rFonts w:ascii="Arial" w:hAnsi="Arial" w:cs="Arial"/>
          <w:color w:val="auto"/>
          <w:sz w:val="22"/>
        </w:rPr>
        <w:t xml:space="preserve">Postępowanie prowadzone jest w trybie przetargu nieograniczonego na podstawie ustawy Pzp. </w:t>
      </w:r>
    </w:p>
    <w:p w14:paraId="011D3C7A" w14:textId="77777777" w:rsidR="001F66CD" w:rsidRPr="006E3EFA" w:rsidRDefault="00D02358" w:rsidP="00FA1D02">
      <w:pPr>
        <w:numPr>
          <w:ilvl w:val="0"/>
          <w:numId w:val="2"/>
        </w:numPr>
        <w:spacing w:after="111" w:line="250" w:lineRule="auto"/>
        <w:ind w:left="425" w:right="57" w:hanging="425"/>
        <w:rPr>
          <w:rFonts w:ascii="Arial" w:hAnsi="Arial" w:cs="Arial"/>
          <w:color w:val="auto"/>
          <w:sz w:val="22"/>
        </w:rPr>
      </w:pPr>
      <w:r w:rsidRPr="006E3EFA">
        <w:rPr>
          <w:rFonts w:ascii="Arial" w:hAnsi="Arial" w:cs="Arial"/>
          <w:color w:val="auto"/>
          <w:sz w:val="22"/>
        </w:rPr>
        <w:t xml:space="preserve">Wartość zamówienia przekracza równowartość kwoty określonej w przepisach wydanych na podstawie art. 11 ust. 8 ustawy Pzp. </w:t>
      </w:r>
    </w:p>
    <w:p w14:paraId="59A5B6F0" w14:textId="77777777" w:rsidR="00933B12" w:rsidRPr="006E3EFA" w:rsidRDefault="00933B12">
      <w:pPr>
        <w:spacing w:after="7" w:line="250" w:lineRule="auto"/>
        <w:ind w:left="1512" w:right="1138"/>
        <w:jc w:val="center"/>
        <w:rPr>
          <w:rFonts w:ascii="Arial" w:hAnsi="Arial" w:cs="Arial"/>
          <w:b/>
          <w:color w:val="auto"/>
          <w:sz w:val="22"/>
        </w:rPr>
      </w:pPr>
    </w:p>
    <w:p w14:paraId="4567EBE1"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4. </w:t>
      </w:r>
    </w:p>
    <w:p w14:paraId="3ED1021C" w14:textId="77777777" w:rsidR="001F66CD" w:rsidRPr="006E3EFA" w:rsidRDefault="00D02358">
      <w:pPr>
        <w:spacing w:after="140" w:line="250" w:lineRule="auto"/>
        <w:ind w:left="1512" w:right="1138"/>
        <w:jc w:val="center"/>
        <w:rPr>
          <w:rFonts w:ascii="Arial" w:hAnsi="Arial" w:cs="Arial"/>
          <w:color w:val="auto"/>
          <w:sz w:val="22"/>
        </w:rPr>
      </w:pPr>
      <w:r w:rsidRPr="006E3EFA">
        <w:rPr>
          <w:rFonts w:ascii="Arial" w:hAnsi="Arial" w:cs="Arial"/>
          <w:b/>
          <w:color w:val="auto"/>
          <w:sz w:val="22"/>
        </w:rPr>
        <w:t xml:space="preserve">Opis przedmiotu zamówienia </w:t>
      </w:r>
    </w:p>
    <w:p w14:paraId="734AD12C" w14:textId="40DC7796" w:rsidR="003A47E3" w:rsidRPr="006E3EFA" w:rsidRDefault="00D02358" w:rsidP="003A47E3">
      <w:pPr>
        <w:numPr>
          <w:ilvl w:val="0"/>
          <w:numId w:val="3"/>
        </w:numPr>
        <w:spacing w:line="250" w:lineRule="auto"/>
        <w:ind w:left="425" w:right="0" w:hanging="425"/>
        <w:rPr>
          <w:rFonts w:ascii="Arial" w:hAnsi="Arial" w:cs="Arial"/>
          <w:color w:val="auto"/>
          <w:sz w:val="22"/>
        </w:rPr>
      </w:pPr>
      <w:r w:rsidRPr="006E3EFA">
        <w:rPr>
          <w:rFonts w:ascii="Arial" w:hAnsi="Arial" w:cs="Arial"/>
          <w:color w:val="auto"/>
          <w:sz w:val="22"/>
        </w:rPr>
        <w:t xml:space="preserve">Przedmiotem zamówienia jest </w:t>
      </w:r>
      <w:r w:rsidR="00D3319D" w:rsidRPr="006E3EFA">
        <w:rPr>
          <w:rFonts w:ascii="Arial" w:hAnsi="Arial" w:cs="Arial"/>
          <w:color w:val="auto"/>
          <w:sz w:val="22"/>
        </w:rPr>
        <w:t>kompleksowa dostawa</w:t>
      </w:r>
      <w:r w:rsidRPr="006E3EFA">
        <w:rPr>
          <w:rFonts w:ascii="Arial" w:hAnsi="Arial" w:cs="Arial"/>
          <w:color w:val="auto"/>
          <w:sz w:val="22"/>
        </w:rPr>
        <w:t xml:space="preserve"> energii elektrycznej w rozumieniu ustawy z dnia 10 kwietnia 1997 r. – </w:t>
      </w:r>
      <w:r w:rsidRPr="00E81D6C">
        <w:rPr>
          <w:rFonts w:ascii="Arial" w:hAnsi="Arial" w:cs="Arial"/>
          <w:color w:val="auto"/>
          <w:sz w:val="22"/>
        </w:rPr>
        <w:t xml:space="preserve">Prawo energetyczne </w:t>
      </w:r>
      <w:r w:rsidR="00AE1436" w:rsidRPr="00E81D6C">
        <w:rPr>
          <w:rFonts w:ascii="Arial" w:hAnsi="Arial" w:cs="Arial"/>
          <w:color w:val="auto"/>
          <w:sz w:val="22"/>
        </w:rPr>
        <w:t xml:space="preserve">(Dz. U. z </w:t>
      </w:r>
      <w:r w:rsidR="00D3319D" w:rsidRPr="00E81D6C">
        <w:rPr>
          <w:rFonts w:ascii="Arial" w:hAnsi="Arial" w:cs="Arial"/>
          <w:color w:val="auto"/>
          <w:sz w:val="22"/>
        </w:rPr>
        <w:t>201</w:t>
      </w:r>
      <w:r w:rsidR="00324F05" w:rsidRPr="00E81D6C">
        <w:rPr>
          <w:rFonts w:ascii="Arial" w:hAnsi="Arial" w:cs="Arial"/>
          <w:color w:val="auto"/>
          <w:sz w:val="22"/>
        </w:rPr>
        <w:t>9</w:t>
      </w:r>
      <w:r w:rsidRPr="00E81D6C">
        <w:rPr>
          <w:rFonts w:ascii="Arial" w:hAnsi="Arial" w:cs="Arial"/>
          <w:color w:val="auto"/>
          <w:sz w:val="22"/>
        </w:rPr>
        <w:t xml:space="preserve">r. poz. </w:t>
      </w:r>
      <w:r w:rsidR="00D3319D" w:rsidRPr="00E81D6C">
        <w:rPr>
          <w:rFonts w:ascii="Arial" w:hAnsi="Arial" w:cs="Arial"/>
          <w:color w:val="auto"/>
          <w:sz w:val="22"/>
        </w:rPr>
        <w:t>755</w:t>
      </w:r>
      <w:r w:rsidR="00E81D6C" w:rsidRPr="00E81D6C">
        <w:rPr>
          <w:rFonts w:ascii="Arial" w:hAnsi="Arial" w:cs="Arial"/>
          <w:color w:val="auto"/>
          <w:sz w:val="22"/>
        </w:rPr>
        <w:t>)</w:t>
      </w:r>
      <w:r w:rsidR="00E81D6C">
        <w:rPr>
          <w:rFonts w:ascii="Arial" w:hAnsi="Arial" w:cs="Arial"/>
          <w:color w:val="auto"/>
          <w:sz w:val="22"/>
        </w:rPr>
        <w:t xml:space="preserve"> </w:t>
      </w:r>
      <w:r w:rsidRPr="006E3EFA">
        <w:rPr>
          <w:rFonts w:ascii="Arial" w:hAnsi="Arial" w:cs="Arial"/>
          <w:color w:val="auto"/>
          <w:sz w:val="22"/>
        </w:rPr>
        <w:t>zwanej dalej „</w:t>
      </w:r>
      <w:r w:rsidRPr="006E3EFA">
        <w:rPr>
          <w:rFonts w:ascii="Arial" w:hAnsi="Arial" w:cs="Arial"/>
          <w:b/>
          <w:color w:val="auto"/>
          <w:sz w:val="22"/>
        </w:rPr>
        <w:t>ustawą –</w:t>
      </w:r>
      <w:r w:rsidR="003A47E3" w:rsidRPr="006E3EFA">
        <w:rPr>
          <w:rFonts w:ascii="Arial" w:hAnsi="Arial" w:cs="Arial"/>
          <w:b/>
          <w:color w:val="auto"/>
          <w:sz w:val="22"/>
        </w:rPr>
        <w:t xml:space="preserve"> </w:t>
      </w:r>
      <w:r w:rsidRPr="006E3EFA">
        <w:rPr>
          <w:rFonts w:ascii="Arial" w:hAnsi="Arial" w:cs="Arial"/>
          <w:b/>
          <w:color w:val="auto"/>
          <w:sz w:val="22"/>
        </w:rPr>
        <w:t>Prawo</w:t>
      </w:r>
      <w:r w:rsidR="003A47E3" w:rsidRPr="006E3EFA">
        <w:rPr>
          <w:rFonts w:ascii="Arial" w:hAnsi="Arial" w:cs="Arial"/>
          <w:b/>
          <w:color w:val="auto"/>
          <w:sz w:val="22"/>
        </w:rPr>
        <w:t xml:space="preserve"> </w:t>
      </w:r>
      <w:r w:rsidRPr="006E3EFA">
        <w:rPr>
          <w:rFonts w:ascii="Arial" w:hAnsi="Arial" w:cs="Arial"/>
          <w:b/>
          <w:color w:val="auto"/>
          <w:sz w:val="22"/>
        </w:rPr>
        <w:t>energetyczne</w:t>
      </w:r>
      <w:r w:rsidRPr="006E3EFA">
        <w:rPr>
          <w:rFonts w:ascii="Arial" w:hAnsi="Arial" w:cs="Arial"/>
          <w:color w:val="auto"/>
          <w:sz w:val="22"/>
        </w:rPr>
        <w:t xml:space="preserve">”, na potrzeby </w:t>
      </w:r>
      <w:r w:rsidR="003A47E3" w:rsidRPr="006E3EFA">
        <w:rPr>
          <w:rFonts w:ascii="Arial" w:hAnsi="Arial" w:cs="Arial"/>
          <w:color w:val="auto"/>
          <w:sz w:val="22"/>
        </w:rPr>
        <w:t xml:space="preserve">obiektów </w:t>
      </w:r>
      <w:r w:rsidR="00C82630" w:rsidRPr="006E3EFA">
        <w:rPr>
          <w:rFonts w:ascii="Arial" w:hAnsi="Arial" w:cs="Arial"/>
          <w:color w:val="auto"/>
          <w:sz w:val="22"/>
        </w:rPr>
        <w:t>„</w:t>
      </w:r>
      <w:r w:rsidR="003A47E3" w:rsidRPr="006E3EFA">
        <w:rPr>
          <w:rFonts w:ascii="Arial" w:hAnsi="Arial" w:cs="Arial"/>
          <w:color w:val="auto"/>
          <w:sz w:val="22"/>
        </w:rPr>
        <w:t>Saur Neptun Gdańsk” S.A. wymienionych w </w:t>
      </w:r>
      <w:r w:rsidR="00A80489" w:rsidRPr="006E3EFA">
        <w:rPr>
          <w:rFonts w:ascii="Arial" w:hAnsi="Arial" w:cs="Arial"/>
          <w:color w:val="auto"/>
          <w:sz w:val="22"/>
        </w:rPr>
        <w:t>z</w:t>
      </w:r>
      <w:r w:rsidR="003A47E3" w:rsidRPr="006E3EFA">
        <w:rPr>
          <w:rFonts w:ascii="Arial" w:hAnsi="Arial" w:cs="Arial"/>
          <w:color w:val="auto"/>
          <w:sz w:val="22"/>
        </w:rPr>
        <w:t>ałącznik</w:t>
      </w:r>
      <w:r w:rsidR="00A80489" w:rsidRPr="006E3EFA">
        <w:rPr>
          <w:rFonts w:ascii="Arial" w:hAnsi="Arial" w:cs="Arial"/>
          <w:color w:val="auto"/>
          <w:sz w:val="22"/>
        </w:rPr>
        <w:t>ach</w:t>
      </w:r>
      <w:r w:rsidR="003A47E3" w:rsidRPr="006E3EFA">
        <w:rPr>
          <w:rFonts w:ascii="Arial" w:hAnsi="Arial" w:cs="Arial"/>
          <w:color w:val="auto"/>
          <w:sz w:val="22"/>
        </w:rPr>
        <w:t xml:space="preserve"> nr 1</w:t>
      </w:r>
      <w:r w:rsidR="00366782" w:rsidRPr="006E3EFA">
        <w:rPr>
          <w:rFonts w:ascii="Arial" w:hAnsi="Arial" w:cs="Arial"/>
          <w:color w:val="auto"/>
          <w:sz w:val="22"/>
        </w:rPr>
        <w:t>, 2, 3, 4, 5</w:t>
      </w:r>
      <w:r w:rsidR="00942783" w:rsidRPr="006E3EFA">
        <w:rPr>
          <w:rFonts w:ascii="Arial" w:hAnsi="Arial" w:cs="Arial"/>
          <w:color w:val="auto"/>
          <w:sz w:val="22"/>
        </w:rPr>
        <w:t xml:space="preserve"> do u</w:t>
      </w:r>
      <w:r w:rsidR="003A47E3" w:rsidRPr="006E3EFA">
        <w:rPr>
          <w:rFonts w:ascii="Arial" w:hAnsi="Arial" w:cs="Arial"/>
          <w:color w:val="auto"/>
          <w:sz w:val="22"/>
        </w:rPr>
        <w:t>mowy</w:t>
      </w:r>
      <w:r w:rsidRPr="006E3EFA">
        <w:rPr>
          <w:rFonts w:ascii="Arial" w:hAnsi="Arial" w:cs="Arial"/>
          <w:color w:val="auto"/>
          <w:sz w:val="22"/>
        </w:rPr>
        <w:t xml:space="preserve">, </w:t>
      </w:r>
      <w:r w:rsidR="00E16C1D" w:rsidRPr="006E3EFA">
        <w:rPr>
          <w:rFonts w:ascii="Arial" w:hAnsi="Arial" w:cs="Arial"/>
          <w:color w:val="auto"/>
          <w:sz w:val="22"/>
        </w:rPr>
        <w:t>w łącznej ilości ok.</w:t>
      </w:r>
      <w:r w:rsidRPr="006E3EFA">
        <w:rPr>
          <w:rFonts w:ascii="Arial" w:hAnsi="Arial" w:cs="Arial"/>
          <w:color w:val="auto"/>
          <w:sz w:val="22"/>
        </w:rPr>
        <w:t xml:space="preserve"> </w:t>
      </w:r>
      <w:r w:rsidR="000F3D04" w:rsidRPr="006E3EFA">
        <w:rPr>
          <w:rFonts w:ascii="Arial" w:hAnsi="Arial" w:cs="Arial"/>
          <w:color w:val="auto"/>
          <w:sz w:val="22"/>
        </w:rPr>
        <w:t>42 000 MWh</w:t>
      </w:r>
      <w:r w:rsidRPr="006E3EFA">
        <w:rPr>
          <w:rFonts w:ascii="Arial" w:hAnsi="Arial" w:cs="Arial"/>
          <w:color w:val="auto"/>
          <w:sz w:val="22"/>
        </w:rPr>
        <w:t xml:space="preserve">. </w:t>
      </w:r>
    </w:p>
    <w:p w14:paraId="18477F7F" w14:textId="77777777" w:rsidR="00E04A69" w:rsidRPr="006E3EFA" w:rsidRDefault="00E04A69" w:rsidP="00E04A69">
      <w:pPr>
        <w:numPr>
          <w:ilvl w:val="0"/>
          <w:numId w:val="3"/>
        </w:numPr>
        <w:spacing w:line="250" w:lineRule="auto"/>
        <w:ind w:left="386" w:right="0" w:hanging="397"/>
        <w:rPr>
          <w:rFonts w:ascii="Arial" w:hAnsi="Arial" w:cs="Arial"/>
          <w:strike/>
          <w:color w:val="auto"/>
          <w:sz w:val="22"/>
        </w:rPr>
      </w:pPr>
      <w:r w:rsidRPr="006E3EFA">
        <w:rPr>
          <w:rFonts w:ascii="Arial" w:hAnsi="Arial" w:cs="Arial"/>
          <w:color w:val="auto"/>
          <w:sz w:val="22"/>
        </w:rPr>
        <w:t xml:space="preserve">Rozpoczęcie </w:t>
      </w:r>
      <w:r w:rsidR="00444E52" w:rsidRPr="006E3EFA">
        <w:rPr>
          <w:rFonts w:ascii="Arial" w:hAnsi="Arial" w:cs="Arial"/>
          <w:color w:val="auto"/>
          <w:sz w:val="22"/>
        </w:rPr>
        <w:t>kompleksowej dostawy</w:t>
      </w:r>
      <w:r w:rsidRPr="006E3EFA">
        <w:rPr>
          <w:rFonts w:ascii="Arial" w:hAnsi="Arial" w:cs="Arial"/>
          <w:color w:val="auto"/>
          <w:sz w:val="22"/>
        </w:rPr>
        <w:t xml:space="preserve"> energii elektrycznej do poszczególnych punktów poboru energii elektrycznej, szczegółowo wyspecyfikowanych w </w:t>
      </w:r>
      <w:r w:rsidR="00541C4F" w:rsidRPr="006E3EFA">
        <w:rPr>
          <w:rFonts w:ascii="Arial" w:hAnsi="Arial" w:cs="Arial"/>
          <w:color w:val="auto"/>
          <w:sz w:val="22"/>
        </w:rPr>
        <w:t>załącznikach</w:t>
      </w:r>
      <w:r w:rsidRPr="006E3EFA">
        <w:rPr>
          <w:rFonts w:ascii="Arial" w:hAnsi="Arial" w:cs="Arial"/>
          <w:color w:val="auto"/>
          <w:sz w:val="22"/>
        </w:rPr>
        <w:t xml:space="preserve"> nr 1</w:t>
      </w:r>
      <w:r w:rsidR="000D7E4A" w:rsidRPr="006E3EFA">
        <w:rPr>
          <w:rFonts w:ascii="Arial" w:hAnsi="Arial" w:cs="Arial"/>
          <w:color w:val="auto"/>
          <w:sz w:val="22"/>
        </w:rPr>
        <w:t>, 2, 3, 4</w:t>
      </w:r>
      <w:r w:rsidR="00E224A6" w:rsidRPr="006E3EFA">
        <w:rPr>
          <w:rFonts w:ascii="Arial" w:hAnsi="Arial" w:cs="Arial"/>
          <w:color w:val="auto"/>
          <w:sz w:val="22"/>
        </w:rPr>
        <w:t>, 5</w:t>
      </w:r>
      <w:r w:rsidRPr="006E3EFA">
        <w:rPr>
          <w:rFonts w:ascii="Arial" w:hAnsi="Arial" w:cs="Arial"/>
          <w:color w:val="auto"/>
          <w:sz w:val="22"/>
        </w:rPr>
        <w:t xml:space="preserve"> </w:t>
      </w:r>
      <w:r w:rsidR="00942783" w:rsidRPr="006E3EFA">
        <w:rPr>
          <w:rFonts w:ascii="Arial" w:hAnsi="Arial" w:cs="Arial"/>
          <w:color w:val="auto"/>
          <w:sz w:val="22"/>
        </w:rPr>
        <w:t>do u</w:t>
      </w:r>
      <w:r w:rsidRPr="006E3EFA">
        <w:rPr>
          <w:rFonts w:ascii="Arial" w:hAnsi="Arial" w:cs="Arial"/>
          <w:color w:val="auto"/>
          <w:sz w:val="22"/>
        </w:rPr>
        <w:t>mowy, nastąpi nie wcześniej niż po pozytywnie przeprowadzonej procedurze zmiany sprzedawcy, zgodnie z właściwymi przepisami powszechnie obowiązującego prawa, w tym w szczególności ustawą – Prawo energetyczne oraz Instrukcją Ruchu i Eksploatacji Sieci Dystrybucyjnej (w skróc</w:t>
      </w:r>
      <w:r w:rsidR="00C82630" w:rsidRPr="006E3EFA">
        <w:rPr>
          <w:rFonts w:ascii="Arial" w:hAnsi="Arial" w:cs="Arial"/>
          <w:color w:val="auto"/>
          <w:sz w:val="22"/>
        </w:rPr>
        <w:t>ie IRiESD, opracowaną</w:t>
      </w:r>
      <w:r w:rsidRPr="006E3EFA">
        <w:rPr>
          <w:rFonts w:ascii="Arial" w:hAnsi="Arial" w:cs="Arial"/>
          <w:color w:val="auto"/>
          <w:sz w:val="22"/>
        </w:rPr>
        <w:t xml:space="preserve"> przez danego operatora systemu dystrybucyjnego i zatwierdzoną przez Prezesa Urzędu Regulacji Energetyki)</w:t>
      </w:r>
      <w:r w:rsidR="00037C42" w:rsidRPr="006E3EFA">
        <w:rPr>
          <w:rFonts w:ascii="Arial" w:hAnsi="Arial" w:cs="Arial"/>
          <w:color w:val="auto"/>
          <w:sz w:val="22"/>
        </w:rPr>
        <w:t>.</w:t>
      </w:r>
    </w:p>
    <w:p w14:paraId="09F2DE04" w14:textId="77777777" w:rsidR="00866FE9" w:rsidRPr="006E3EFA" w:rsidRDefault="00F109D0" w:rsidP="002A28CE">
      <w:pPr>
        <w:numPr>
          <w:ilvl w:val="0"/>
          <w:numId w:val="3"/>
        </w:numPr>
        <w:spacing w:after="111" w:line="250" w:lineRule="auto"/>
        <w:ind w:right="57" w:hanging="425"/>
        <w:rPr>
          <w:rFonts w:ascii="Arial" w:hAnsi="Arial" w:cs="Arial"/>
          <w:color w:val="auto"/>
          <w:sz w:val="22"/>
        </w:rPr>
      </w:pPr>
      <w:r w:rsidRPr="006E3EFA">
        <w:rPr>
          <w:rFonts w:ascii="Arial" w:hAnsi="Arial" w:cs="Arial"/>
          <w:b/>
          <w:bCs/>
          <w:color w:val="auto"/>
          <w:sz w:val="22"/>
        </w:rPr>
        <w:t xml:space="preserve">Kod Wspólnego Słownika Zamówień (CPV):  </w:t>
      </w:r>
    </w:p>
    <w:p w14:paraId="453BFFBE" w14:textId="77777777" w:rsidR="00866FE9" w:rsidRPr="006E3EFA" w:rsidRDefault="00866FE9" w:rsidP="00866FE9">
      <w:pPr>
        <w:spacing w:after="111" w:line="250" w:lineRule="auto"/>
        <w:ind w:left="415" w:right="57" w:firstLine="0"/>
        <w:rPr>
          <w:rFonts w:ascii="Arial" w:hAnsi="Arial" w:cs="Arial"/>
          <w:b/>
          <w:bCs/>
          <w:color w:val="auto"/>
          <w:sz w:val="22"/>
        </w:rPr>
      </w:pPr>
      <w:r w:rsidRPr="006E3EFA">
        <w:rPr>
          <w:rFonts w:ascii="Arial" w:hAnsi="Arial" w:cs="Arial"/>
          <w:bCs/>
          <w:color w:val="auto"/>
          <w:sz w:val="22"/>
        </w:rPr>
        <w:t xml:space="preserve"> </w:t>
      </w:r>
      <w:r w:rsidRPr="006E3EFA">
        <w:rPr>
          <w:rFonts w:ascii="Arial" w:hAnsi="Arial" w:cs="Arial"/>
          <w:bCs/>
          <w:color w:val="auto"/>
          <w:sz w:val="22"/>
        </w:rPr>
        <w:tab/>
      </w:r>
      <w:r w:rsidRPr="006E3EFA">
        <w:rPr>
          <w:rFonts w:ascii="Arial" w:hAnsi="Arial" w:cs="Arial"/>
          <w:bCs/>
          <w:color w:val="auto"/>
          <w:sz w:val="22"/>
        </w:rPr>
        <w:tab/>
      </w:r>
      <w:r w:rsidR="002A28CE" w:rsidRPr="006E3EFA">
        <w:rPr>
          <w:rFonts w:ascii="Arial" w:hAnsi="Arial" w:cs="Arial"/>
          <w:bCs/>
          <w:color w:val="auto"/>
          <w:sz w:val="22"/>
        </w:rPr>
        <w:t>65.31.00.00-9 przesył energii elektrycznej,</w:t>
      </w:r>
      <w:r w:rsidR="002A28CE" w:rsidRPr="006E3EFA">
        <w:rPr>
          <w:rFonts w:ascii="Arial" w:hAnsi="Arial" w:cs="Arial"/>
          <w:b/>
          <w:bCs/>
          <w:color w:val="auto"/>
          <w:sz w:val="22"/>
        </w:rPr>
        <w:t xml:space="preserve"> </w:t>
      </w:r>
    </w:p>
    <w:p w14:paraId="29CEF005" w14:textId="77777777" w:rsidR="00A57B14" w:rsidRPr="006E3EFA" w:rsidRDefault="00F109D0" w:rsidP="00866FE9">
      <w:pPr>
        <w:spacing w:after="111" w:line="250" w:lineRule="auto"/>
        <w:ind w:left="1123" w:right="57" w:firstLine="293"/>
        <w:rPr>
          <w:rFonts w:ascii="Arial" w:hAnsi="Arial" w:cs="Arial"/>
          <w:color w:val="auto"/>
          <w:sz w:val="22"/>
        </w:rPr>
      </w:pPr>
      <w:r w:rsidRPr="006E3EFA">
        <w:rPr>
          <w:rFonts w:ascii="Arial" w:hAnsi="Arial" w:cs="Arial"/>
          <w:color w:val="auto"/>
          <w:sz w:val="22"/>
        </w:rPr>
        <w:t>09.31.00.00-</w:t>
      </w:r>
      <w:r w:rsidR="00A57B14" w:rsidRPr="006E3EFA">
        <w:rPr>
          <w:rFonts w:ascii="Arial" w:hAnsi="Arial" w:cs="Arial"/>
          <w:color w:val="auto"/>
          <w:sz w:val="22"/>
        </w:rPr>
        <w:t>5</w:t>
      </w:r>
      <w:r w:rsidRPr="006E3EFA">
        <w:rPr>
          <w:rFonts w:ascii="Arial" w:hAnsi="Arial" w:cs="Arial"/>
          <w:color w:val="auto"/>
          <w:sz w:val="22"/>
        </w:rPr>
        <w:t xml:space="preserve"> elektryczność</w:t>
      </w:r>
      <w:r w:rsidR="00AE4928" w:rsidRPr="006E3EFA">
        <w:rPr>
          <w:rFonts w:ascii="Arial" w:hAnsi="Arial" w:cs="Arial"/>
          <w:color w:val="auto"/>
          <w:sz w:val="22"/>
        </w:rPr>
        <w:t>.</w:t>
      </w:r>
    </w:p>
    <w:p w14:paraId="02DABB0C" w14:textId="77777777" w:rsidR="00F53581" w:rsidRPr="006E3EFA" w:rsidRDefault="00F53581" w:rsidP="00FA1D02">
      <w:pPr>
        <w:numPr>
          <w:ilvl w:val="0"/>
          <w:numId w:val="3"/>
        </w:numPr>
        <w:spacing w:after="111" w:line="250" w:lineRule="auto"/>
        <w:ind w:left="425" w:right="57" w:hanging="425"/>
        <w:rPr>
          <w:rFonts w:ascii="Arial" w:hAnsi="Arial" w:cs="Arial"/>
          <w:color w:val="auto"/>
          <w:sz w:val="22"/>
        </w:rPr>
      </w:pPr>
      <w:r w:rsidRPr="006E3EFA">
        <w:rPr>
          <w:rFonts w:ascii="Arial" w:hAnsi="Arial" w:cs="Arial"/>
          <w:b/>
          <w:bCs/>
          <w:color w:val="auto"/>
          <w:sz w:val="22"/>
        </w:rPr>
        <w:lastRenderedPageBreak/>
        <w:t>Uzasadnienie braku podziału zamówienia na części</w:t>
      </w:r>
      <w:r w:rsidR="00F4101F" w:rsidRPr="006E3EFA">
        <w:rPr>
          <w:rFonts w:ascii="Arial" w:hAnsi="Arial" w:cs="Arial"/>
          <w:color w:val="auto"/>
          <w:sz w:val="22"/>
        </w:rPr>
        <w:t>:</w:t>
      </w:r>
    </w:p>
    <w:p w14:paraId="1C467CED" w14:textId="77777777" w:rsidR="00F4101F" w:rsidRPr="006E3EFA" w:rsidRDefault="00F4101F" w:rsidP="00F4101F">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 xml:space="preserve">Z dniem 1 lipca 2007 r nastąpiło pełne otwarcie rynku energii elektrycznej będące skutkiem wejścia w życie nowelizacji ustawy – Prawo energetyczne. </w:t>
      </w:r>
    </w:p>
    <w:p w14:paraId="5733411A" w14:textId="77777777" w:rsidR="00F4101F" w:rsidRPr="006E3EFA" w:rsidRDefault="00F4101F" w:rsidP="00F4101F">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 xml:space="preserve">Zgodnie z art.5 ust 1 ustawy-Prawo energetyczne, dostarczanie energii elektrycznej odbywa się, po uprzednim przyłączeniu do sieci , na podstawie umowy sprzedaży i umowy o świadczenie usług przesyłania lub dystrybucji. </w:t>
      </w:r>
    </w:p>
    <w:p w14:paraId="64556B58" w14:textId="77777777" w:rsidR="00F4101F" w:rsidRPr="006E3EFA" w:rsidRDefault="00F4101F" w:rsidP="00F4101F">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Zgodnie z art. 5 ust. 3 i ust. 4 ustawy-Prawo energetyczne, istnieje możliwość zawarcia umowy kompleksowej (na dostawę i dystrybucję), której charakter nie jest jednolity.</w:t>
      </w:r>
    </w:p>
    <w:p w14:paraId="3C03F433" w14:textId="3DF4269E" w:rsidR="00F4101F" w:rsidRPr="006E3EFA" w:rsidRDefault="00F4101F" w:rsidP="00F4101F">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Umowa kompleksowa, o której mowa w ust. 3 powyższego przepisu jest umową zawartą z</w:t>
      </w:r>
      <w:r w:rsidR="00CB250E">
        <w:rPr>
          <w:rFonts w:ascii="Arial" w:hAnsi="Arial" w:cs="Arial"/>
          <w:color w:val="auto"/>
          <w:sz w:val="22"/>
        </w:rPr>
        <w:t> </w:t>
      </w:r>
      <w:r w:rsidRPr="006E3EFA">
        <w:rPr>
          <w:rFonts w:ascii="Arial" w:hAnsi="Arial" w:cs="Arial"/>
          <w:color w:val="auto"/>
          <w:sz w:val="22"/>
        </w:rPr>
        <w:t>przedsiębiorstwem energetycznym zajmującym się obrotem energią elektryczną, która zawiera postanowienia umowy sprzedaży i umowy o świadczenie usług przesyłania lub dystrybucji energii elektrycznej. Z kolei zgodnie z ust. 4 tego artykułu, umowa kompleksowa może zawierać postanowienia umowy sprzedaży i umów o świadczenie usług przesyłania lub dystrybucji, zawartych przez sprzedawcę (działającego w charakterze swoistego pełnomocnika) na rzecz i w imieniu odbiorcy końcowego z przedsiębiorstwem zajmującym się przesyłem i</w:t>
      </w:r>
      <w:r w:rsidR="00CB250E">
        <w:rPr>
          <w:rFonts w:ascii="Arial" w:hAnsi="Arial" w:cs="Arial"/>
          <w:color w:val="auto"/>
          <w:sz w:val="22"/>
        </w:rPr>
        <w:t> </w:t>
      </w:r>
      <w:r w:rsidRPr="006E3EFA">
        <w:rPr>
          <w:rFonts w:ascii="Arial" w:hAnsi="Arial" w:cs="Arial"/>
          <w:color w:val="auto"/>
          <w:sz w:val="22"/>
        </w:rPr>
        <w:t>dystrybucją energii elektrycznej.</w:t>
      </w:r>
    </w:p>
    <w:p w14:paraId="7EBC0B36" w14:textId="207B69F9" w:rsidR="00F4101F" w:rsidRPr="006E3EFA" w:rsidRDefault="00F4101F" w:rsidP="00F4101F">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Zgodnie z powyższym, zgodnie z przepisami prawa zamówień publicznych, zamawiający udziela przedsiębiorstwu obrotu  zamówienia publicznego na usługę kompleksową w</w:t>
      </w:r>
      <w:r w:rsidR="00CB250E">
        <w:rPr>
          <w:rFonts w:ascii="Arial" w:hAnsi="Arial" w:cs="Arial"/>
          <w:color w:val="auto"/>
          <w:sz w:val="22"/>
        </w:rPr>
        <w:t> </w:t>
      </w:r>
      <w:r w:rsidRPr="006E3EFA">
        <w:rPr>
          <w:rFonts w:ascii="Arial" w:hAnsi="Arial" w:cs="Arial"/>
          <w:color w:val="auto"/>
          <w:sz w:val="22"/>
        </w:rPr>
        <w:t>rozumieniu art. 3 ust 30 ustawy –Prawo energetyczne, realizowaną na podstawie umowy kompleksowej, o której mowa w art. 5 ust. 3 tej ustawy.</w:t>
      </w:r>
    </w:p>
    <w:p w14:paraId="0F0709C9" w14:textId="77777777" w:rsidR="00F4101F" w:rsidRPr="006E3EFA" w:rsidRDefault="00F4101F" w:rsidP="00F4101F">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Powyższe wskazuje, że istnieją przesłanki prawne, umożliwiające zawarcie umowy kompleksowej, które nie naruszają uczciwej konkurencji, tzn. że w przetargu na zakup energii elektrycznej i świadczenie usług dystrybucji energii elektrycznej poza uprawnionym z urzędu do realizacji umów kompleksowych dla obszaru ENERGA Operator SA przedsiębiorstwem obrotu, jakim jest ENERGA Obrót SA, może wystąpić inny sprzedawca energii elektrycznej, który podpisze z ENERGA Operator SA Generalną Umowę Dystrybucji-Kompleksową (jest to możliwe, ponieważ gwarantuje to ustawa-Prawo energetyczne).</w:t>
      </w:r>
    </w:p>
    <w:p w14:paraId="1C0F1E8B" w14:textId="62512FC8" w:rsidR="00444E52" w:rsidRPr="006E3EFA" w:rsidRDefault="00B33064" w:rsidP="00444E52">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W</w:t>
      </w:r>
      <w:r w:rsidR="00F4101F" w:rsidRPr="006E3EFA">
        <w:rPr>
          <w:rFonts w:ascii="Arial" w:hAnsi="Arial" w:cs="Arial"/>
          <w:color w:val="auto"/>
          <w:sz w:val="22"/>
        </w:rPr>
        <w:t xml:space="preserve"> przypadku udzielenia zamówienia tylko na dostawę energii elektrycznej, </w:t>
      </w:r>
      <w:r w:rsidR="00444E52" w:rsidRPr="006E3EFA">
        <w:rPr>
          <w:rFonts w:ascii="Arial" w:hAnsi="Arial" w:cs="Arial"/>
          <w:color w:val="auto"/>
          <w:sz w:val="22"/>
        </w:rPr>
        <w:t>Zamawiający jest zobowiązany do ustalenia dostawcy rezerwowego. Dostawa energii rezerwowej, realizowanej w trybie rezerwowym, jest zawsze dużo droższa niż w trybie normalnym. W ostatnim okresie, w wyniku znaczących wzrostów na rynku energii elektrycznej, miały miejsce upadłości kilku dużych firm zajmujących się sprzedażą energii elektrycznej. Wobec nieprzewidywalności cen energii elektrycznej ryzyko dalszych upadłości jest bardzo realne. Koszty finansowe i</w:t>
      </w:r>
      <w:r w:rsidR="00CB250E">
        <w:rPr>
          <w:rFonts w:ascii="Arial" w:hAnsi="Arial" w:cs="Arial"/>
          <w:color w:val="auto"/>
          <w:sz w:val="22"/>
        </w:rPr>
        <w:t> </w:t>
      </w:r>
      <w:r w:rsidR="00444E52" w:rsidRPr="006E3EFA">
        <w:rPr>
          <w:rFonts w:ascii="Arial" w:hAnsi="Arial" w:cs="Arial"/>
          <w:color w:val="auto"/>
          <w:sz w:val="22"/>
        </w:rPr>
        <w:t>organizacyjne  dostaw rezerwowych były</w:t>
      </w:r>
      <w:r w:rsidR="00BB792C" w:rsidRPr="006E3EFA">
        <w:rPr>
          <w:rFonts w:ascii="Arial" w:hAnsi="Arial" w:cs="Arial"/>
          <w:color w:val="auto"/>
          <w:sz w:val="22"/>
        </w:rPr>
        <w:t xml:space="preserve"> by dla Zamawiającego</w:t>
      </w:r>
      <w:r w:rsidR="00444E52" w:rsidRPr="006E3EFA">
        <w:rPr>
          <w:rFonts w:ascii="Arial" w:hAnsi="Arial" w:cs="Arial"/>
          <w:color w:val="auto"/>
          <w:sz w:val="22"/>
        </w:rPr>
        <w:t xml:space="preserve"> bardzo wysokie.</w:t>
      </w:r>
    </w:p>
    <w:p w14:paraId="0B1368A8" w14:textId="77777777" w:rsidR="00444E52" w:rsidRPr="006E3EFA" w:rsidRDefault="00444E52" w:rsidP="00444E52">
      <w:pPr>
        <w:pStyle w:val="Akapitzlist"/>
        <w:spacing w:after="0" w:line="250" w:lineRule="auto"/>
        <w:ind w:left="454" w:right="0" w:firstLine="0"/>
        <w:rPr>
          <w:rFonts w:ascii="Arial" w:hAnsi="Arial" w:cs="Arial"/>
          <w:color w:val="auto"/>
          <w:sz w:val="22"/>
        </w:rPr>
      </w:pPr>
    </w:p>
    <w:p w14:paraId="02A2A451"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5. </w:t>
      </w:r>
    </w:p>
    <w:p w14:paraId="34865C24" w14:textId="77777777" w:rsidR="001F66CD" w:rsidRPr="006E3EFA" w:rsidRDefault="00D02358" w:rsidP="00FD57AE">
      <w:pPr>
        <w:spacing w:after="140" w:line="250" w:lineRule="auto"/>
        <w:ind w:left="1512" w:right="1142"/>
        <w:jc w:val="center"/>
        <w:rPr>
          <w:rFonts w:ascii="Arial" w:hAnsi="Arial" w:cs="Arial"/>
          <w:color w:val="auto"/>
          <w:sz w:val="22"/>
        </w:rPr>
      </w:pPr>
      <w:r w:rsidRPr="006E3EFA">
        <w:rPr>
          <w:rFonts w:ascii="Arial" w:hAnsi="Arial" w:cs="Arial"/>
          <w:b/>
          <w:color w:val="auto"/>
          <w:sz w:val="22"/>
        </w:rPr>
        <w:t xml:space="preserve">Termin realizacji zamówienia </w:t>
      </w:r>
    </w:p>
    <w:p w14:paraId="2189AB12" w14:textId="77777777" w:rsidR="00FD57AE" w:rsidRPr="006E3EFA" w:rsidRDefault="00FD57AE" w:rsidP="00FA1D02">
      <w:pPr>
        <w:numPr>
          <w:ilvl w:val="0"/>
          <w:numId w:val="4"/>
        </w:numPr>
        <w:spacing w:after="111" w:line="250" w:lineRule="auto"/>
        <w:ind w:left="425" w:right="57" w:hanging="425"/>
        <w:rPr>
          <w:rFonts w:ascii="Arial" w:hAnsi="Arial" w:cs="Arial"/>
          <w:color w:val="auto"/>
          <w:sz w:val="22"/>
        </w:rPr>
      </w:pPr>
      <w:r w:rsidRPr="006E3EFA">
        <w:rPr>
          <w:rFonts w:ascii="Arial" w:hAnsi="Arial" w:cs="Arial"/>
          <w:color w:val="auto"/>
          <w:sz w:val="22"/>
        </w:rPr>
        <w:t xml:space="preserve">Termin realizacji zamówienia: </w:t>
      </w:r>
      <w:r w:rsidRPr="006E3EFA">
        <w:rPr>
          <w:rFonts w:ascii="Arial" w:hAnsi="Arial" w:cs="Arial"/>
          <w:b/>
          <w:color w:val="auto"/>
          <w:sz w:val="22"/>
        </w:rPr>
        <w:t>od</w:t>
      </w:r>
      <w:r w:rsidRPr="006E3EFA">
        <w:rPr>
          <w:rFonts w:ascii="Arial" w:hAnsi="Arial" w:cs="Arial"/>
          <w:color w:val="auto"/>
          <w:sz w:val="22"/>
        </w:rPr>
        <w:t xml:space="preserve"> </w:t>
      </w:r>
      <w:r w:rsidRPr="006E3EFA">
        <w:rPr>
          <w:rFonts w:ascii="Arial" w:hAnsi="Arial" w:cs="Arial"/>
          <w:b/>
          <w:color w:val="auto"/>
          <w:sz w:val="22"/>
        </w:rPr>
        <w:t>dnia</w:t>
      </w:r>
      <w:r w:rsidRPr="006E3EFA">
        <w:rPr>
          <w:rFonts w:ascii="Arial" w:hAnsi="Arial" w:cs="Arial"/>
          <w:color w:val="auto"/>
          <w:sz w:val="22"/>
        </w:rPr>
        <w:t xml:space="preserve"> </w:t>
      </w:r>
      <w:r w:rsidRPr="006E3EFA">
        <w:rPr>
          <w:rFonts w:ascii="Arial" w:hAnsi="Arial" w:cs="Arial"/>
          <w:b/>
          <w:color w:val="auto"/>
          <w:sz w:val="22"/>
        </w:rPr>
        <w:t>01.01.20</w:t>
      </w:r>
      <w:r w:rsidR="0036049A" w:rsidRPr="006E3EFA">
        <w:rPr>
          <w:rFonts w:ascii="Arial" w:hAnsi="Arial" w:cs="Arial"/>
          <w:b/>
          <w:color w:val="auto"/>
          <w:sz w:val="22"/>
        </w:rPr>
        <w:t>20</w:t>
      </w:r>
      <w:r w:rsidR="00A80489" w:rsidRPr="006E3EFA">
        <w:rPr>
          <w:rFonts w:ascii="Arial" w:hAnsi="Arial" w:cs="Arial"/>
          <w:b/>
          <w:color w:val="auto"/>
          <w:sz w:val="22"/>
        </w:rPr>
        <w:t xml:space="preserve"> </w:t>
      </w:r>
      <w:r w:rsidRPr="006E3EFA">
        <w:rPr>
          <w:rFonts w:ascii="Arial" w:hAnsi="Arial" w:cs="Arial"/>
          <w:b/>
          <w:color w:val="auto"/>
          <w:sz w:val="22"/>
        </w:rPr>
        <w:t>r. do dnia 31.12.20</w:t>
      </w:r>
      <w:r w:rsidR="0036049A" w:rsidRPr="006E3EFA">
        <w:rPr>
          <w:rFonts w:ascii="Arial" w:hAnsi="Arial" w:cs="Arial"/>
          <w:b/>
          <w:color w:val="auto"/>
          <w:sz w:val="22"/>
        </w:rPr>
        <w:t>20</w:t>
      </w:r>
      <w:r w:rsidR="00A80489" w:rsidRPr="006E3EFA">
        <w:rPr>
          <w:rFonts w:ascii="Arial" w:hAnsi="Arial" w:cs="Arial"/>
          <w:b/>
          <w:color w:val="auto"/>
          <w:sz w:val="22"/>
        </w:rPr>
        <w:t xml:space="preserve"> </w:t>
      </w:r>
      <w:r w:rsidRPr="006E3EFA">
        <w:rPr>
          <w:rFonts w:ascii="Arial" w:hAnsi="Arial" w:cs="Arial"/>
          <w:b/>
          <w:color w:val="auto"/>
          <w:sz w:val="22"/>
        </w:rPr>
        <w:t xml:space="preserve">r. </w:t>
      </w:r>
    </w:p>
    <w:p w14:paraId="3974A1CA" w14:textId="77777777" w:rsidR="00C82630" w:rsidRPr="006E3EFA" w:rsidRDefault="00C82630">
      <w:pPr>
        <w:spacing w:after="7" w:line="250" w:lineRule="auto"/>
        <w:ind w:left="1512" w:right="1138"/>
        <w:jc w:val="center"/>
        <w:rPr>
          <w:rFonts w:ascii="Arial" w:hAnsi="Arial" w:cs="Arial"/>
          <w:b/>
          <w:color w:val="auto"/>
          <w:sz w:val="22"/>
        </w:rPr>
      </w:pPr>
    </w:p>
    <w:p w14:paraId="4A6F8A77"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6. </w:t>
      </w:r>
    </w:p>
    <w:p w14:paraId="341FC708" w14:textId="4DE83E29" w:rsidR="001F66CD" w:rsidRPr="006E3EFA" w:rsidRDefault="00BE52FB">
      <w:pPr>
        <w:spacing w:after="81" w:line="250" w:lineRule="auto"/>
        <w:ind w:left="1512" w:right="1141"/>
        <w:jc w:val="center"/>
        <w:rPr>
          <w:rFonts w:ascii="Arial" w:hAnsi="Arial" w:cs="Arial"/>
          <w:color w:val="auto"/>
          <w:sz w:val="22"/>
        </w:rPr>
      </w:pPr>
      <w:r>
        <w:rPr>
          <w:rFonts w:ascii="Arial" w:hAnsi="Arial" w:cs="Arial"/>
          <w:b/>
          <w:color w:val="auto"/>
          <w:sz w:val="22"/>
        </w:rPr>
        <w:t>W</w:t>
      </w:r>
      <w:r w:rsidR="00D02358" w:rsidRPr="006E3EFA">
        <w:rPr>
          <w:rFonts w:ascii="Arial" w:hAnsi="Arial" w:cs="Arial"/>
          <w:b/>
          <w:color w:val="auto"/>
          <w:sz w:val="22"/>
        </w:rPr>
        <w:t xml:space="preserve">arunki udziału w Postępowaniu </w:t>
      </w:r>
    </w:p>
    <w:p w14:paraId="4223428A" w14:textId="77777777" w:rsidR="001F66CD" w:rsidRPr="006E3EFA" w:rsidRDefault="00D02358" w:rsidP="00F37CFE">
      <w:pPr>
        <w:spacing w:after="164" w:line="259" w:lineRule="auto"/>
        <w:ind w:left="465" w:right="0" w:hanging="11"/>
        <w:jc w:val="left"/>
        <w:rPr>
          <w:rFonts w:ascii="Arial" w:hAnsi="Arial" w:cs="Arial"/>
          <w:color w:val="auto"/>
          <w:sz w:val="22"/>
        </w:rPr>
      </w:pPr>
      <w:r w:rsidRPr="006E3EFA">
        <w:rPr>
          <w:rFonts w:ascii="Arial" w:hAnsi="Arial" w:cs="Arial"/>
          <w:b/>
          <w:i/>
          <w:color w:val="auto"/>
          <w:sz w:val="22"/>
        </w:rPr>
        <w:t>P r z e s ł a n k i</w:t>
      </w:r>
      <w:r w:rsidR="00E93A5D" w:rsidRPr="006E3EFA">
        <w:rPr>
          <w:rFonts w:ascii="Arial" w:hAnsi="Arial" w:cs="Arial"/>
          <w:b/>
          <w:i/>
          <w:color w:val="auto"/>
          <w:sz w:val="22"/>
        </w:rPr>
        <w:t xml:space="preserve">  </w:t>
      </w:r>
      <w:r w:rsidRPr="006E3EFA">
        <w:rPr>
          <w:rFonts w:ascii="Arial" w:hAnsi="Arial" w:cs="Arial"/>
          <w:b/>
          <w:i/>
          <w:color w:val="auto"/>
          <w:sz w:val="22"/>
        </w:rPr>
        <w:t>w y k l u c z e n i a</w:t>
      </w:r>
      <w:r w:rsidR="00E93A5D" w:rsidRPr="006E3EFA">
        <w:rPr>
          <w:rFonts w:ascii="Arial" w:hAnsi="Arial" w:cs="Arial"/>
          <w:b/>
          <w:i/>
          <w:color w:val="auto"/>
          <w:sz w:val="22"/>
        </w:rPr>
        <w:t xml:space="preserve"> </w:t>
      </w:r>
      <w:r w:rsidRPr="006E3EFA">
        <w:rPr>
          <w:rFonts w:ascii="Arial" w:hAnsi="Arial" w:cs="Arial"/>
          <w:b/>
          <w:i/>
          <w:color w:val="auto"/>
          <w:sz w:val="22"/>
        </w:rPr>
        <w:t xml:space="preserve"> z</w:t>
      </w:r>
      <w:r w:rsidR="00E93A5D" w:rsidRPr="006E3EFA">
        <w:rPr>
          <w:rFonts w:ascii="Arial" w:hAnsi="Arial" w:cs="Arial"/>
          <w:b/>
          <w:i/>
          <w:color w:val="auto"/>
          <w:sz w:val="22"/>
        </w:rPr>
        <w:t xml:space="preserve"> </w:t>
      </w:r>
      <w:r w:rsidRPr="006E3EFA">
        <w:rPr>
          <w:rFonts w:ascii="Arial" w:hAnsi="Arial" w:cs="Arial"/>
          <w:b/>
          <w:i/>
          <w:color w:val="auto"/>
          <w:sz w:val="22"/>
        </w:rPr>
        <w:t xml:space="preserve"> P o s t ę p o w a n i a </w:t>
      </w:r>
    </w:p>
    <w:p w14:paraId="5DBC90A8" w14:textId="77777777" w:rsidR="001F66CD" w:rsidRPr="006E3EFA" w:rsidRDefault="00D02358" w:rsidP="00F722E7">
      <w:pPr>
        <w:pStyle w:val="Akapitzlist"/>
        <w:numPr>
          <w:ilvl w:val="0"/>
          <w:numId w:val="22"/>
        </w:numPr>
        <w:tabs>
          <w:tab w:val="center" w:pos="354"/>
          <w:tab w:val="center" w:pos="3363"/>
        </w:tabs>
        <w:spacing w:line="250" w:lineRule="auto"/>
        <w:ind w:left="357" w:right="0" w:hanging="357"/>
        <w:jc w:val="left"/>
        <w:rPr>
          <w:rFonts w:ascii="Arial" w:hAnsi="Arial" w:cs="Arial"/>
          <w:color w:val="auto"/>
          <w:sz w:val="22"/>
        </w:rPr>
      </w:pPr>
      <w:r w:rsidRPr="006E3EFA">
        <w:rPr>
          <w:rFonts w:ascii="Arial" w:hAnsi="Arial" w:cs="Arial"/>
          <w:color w:val="auto"/>
          <w:sz w:val="22"/>
        </w:rPr>
        <w:t xml:space="preserve">O udzielenie zamówienia mogą ubiegać się Wykonawcy, którzy: </w:t>
      </w:r>
    </w:p>
    <w:p w14:paraId="260665C8" w14:textId="77777777" w:rsidR="001F66CD" w:rsidRPr="006E3EFA" w:rsidRDefault="00D02358" w:rsidP="00FA1D02">
      <w:pPr>
        <w:numPr>
          <w:ilvl w:val="0"/>
          <w:numId w:val="5"/>
        </w:numPr>
        <w:spacing w:line="250" w:lineRule="auto"/>
        <w:ind w:left="811" w:right="0" w:hanging="357"/>
        <w:rPr>
          <w:rFonts w:ascii="Arial" w:hAnsi="Arial" w:cs="Arial"/>
          <w:color w:val="auto"/>
          <w:sz w:val="22"/>
        </w:rPr>
      </w:pPr>
      <w:r w:rsidRPr="006E3EFA">
        <w:rPr>
          <w:rFonts w:ascii="Arial" w:hAnsi="Arial" w:cs="Arial"/>
          <w:color w:val="auto"/>
          <w:sz w:val="22"/>
        </w:rPr>
        <w:t>nie podlegają wykluczeniu z Postępowania na podstawie art. 24 ust. 1 pkt 12-23 (z</w:t>
      </w:r>
      <w:r w:rsidR="00E93A5D" w:rsidRPr="006E3EFA">
        <w:rPr>
          <w:rFonts w:ascii="Arial" w:hAnsi="Arial" w:cs="Arial"/>
          <w:color w:val="auto"/>
          <w:sz w:val="22"/>
        </w:rPr>
        <w:t> </w:t>
      </w:r>
      <w:r w:rsidRPr="006E3EFA">
        <w:rPr>
          <w:rFonts w:ascii="Arial" w:hAnsi="Arial" w:cs="Arial"/>
          <w:color w:val="auto"/>
          <w:sz w:val="22"/>
        </w:rPr>
        <w:t xml:space="preserve">zastrzeżeniem art. 133 ust. 4 ustawy Pzp) oraz ust. 5 pkt 1 ustawy Pzp, w tym </w:t>
      </w:r>
    </w:p>
    <w:p w14:paraId="5E7B80F2" w14:textId="77777777" w:rsidR="001F66CD" w:rsidRPr="006E3EFA" w:rsidRDefault="00D02358" w:rsidP="00FA1D02">
      <w:pPr>
        <w:numPr>
          <w:ilvl w:val="0"/>
          <w:numId w:val="5"/>
        </w:numPr>
        <w:spacing w:after="79" w:line="250" w:lineRule="auto"/>
        <w:ind w:left="811" w:right="0" w:hanging="357"/>
        <w:rPr>
          <w:rFonts w:ascii="Arial" w:hAnsi="Arial" w:cs="Arial"/>
          <w:color w:val="auto"/>
          <w:sz w:val="22"/>
        </w:rPr>
      </w:pPr>
      <w:r w:rsidRPr="006E3EFA">
        <w:rPr>
          <w:rFonts w:ascii="Arial" w:hAnsi="Arial" w:cs="Arial"/>
          <w:color w:val="auto"/>
          <w:sz w:val="22"/>
        </w:rPr>
        <w:t xml:space="preserve">spełniają warunki udziału w Postępowaniu określone w ust. 2.  </w:t>
      </w:r>
    </w:p>
    <w:p w14:paraId="430EB535" w14:textId="77777777" w:rsidR="001F66CD" w:rsidRPr="006E3EFA" w:rsidRDefault="00D02358" w:rsidP="00F37CFE">
      <w:pPr>
        <w:spacing w:after="164" w:line="259" w:lineRule="auto"/>
        <w:ind w:left="465" w:right="0" w:hanging="11"/>
        <w:jc w:val="left"/>
        <w:rPr>
          <w:rFonts w:ascii="Arial" w:hAnsi="Arial" w:cs="Arial"/>
          <w:color w:val="auto"/>
          <w:sz w:val="22"/>
        </w:rPr>
      </w:pPr>
      <w:r w:rsidRPr="006E3EFA">
        <w:rPr>
          <w:rFonts w:ascii="Arial" w:hAnsi="Arial" w:cs="Arial"/>
          <w:b/>
          <w:i/>
          <w:color w:val="auto"/>
          <w:sz w:val="22"/>
        </w:rPr>
        <w:t>W a r u n k i</w:t>
      </w:r>
      <w:r w:rsidR="00E93A5D" w:rsidRPr="006E3EFA">
        <w:rPr>
          <w:rFonts w:ascii="Arial" w:hAnsi="Arial" w:cs="Arial"/>
          <w:b/>
          <w:i/>
          <w:color w:val="auto"/>
          <w:sz w:val="22"/>
        </w:rPr>
        <w:t xml:space="preserve"> </w:t>
      </w:r>
      <w:r w:rsidRPr="006E3EFA">
        <w:rPr>
          <w:rFonts w:ascii="Arial" w:hAnsi="Arial" w:cs="Arial"/>
          <w:b/>
          <w:i/>
          <w:color w:val="auto"/>
          <w:sz w:val="22"/>
        </w:rPr>
        <w:t xml:space="preserve"> u d z i a ł u </w:t>
      </w:r>
      <w:r w:rsidR="00E93A5D" w:rsidRPr="006E3EFA">
        <w:rPr>
          <w:rFonts w:ascii="Arial" w:hAnsi="Arial" w:cs="Arial"/>
          <w:b/>
          <w:i/>
          <w:color w:val="auto"/>
          <w:sz w:val="22"/>
        </w:rPr>
        <w:t xml:space="preserve"> </w:t>
      </w:r>
      <w:r w:rsidRPr="006E3EFA">
        <w:rPr>
          <w:rFonts w:ascii="Arial" w:hAnsi="Arial" w:cs="Arial"/>
          <w:b/>
          <w:i/>
          <w:color w:val="auto"/>
          <w:sz w:val="22"/>
        </w:rPr>
        <w:t>w</w:t>
      </w:r>
      <w:r w:rsidR="00E93A5D" w:rsidRPr="006E3EFA">
        <w:rPr>
          <w:rFonts w:ascii="Arial" w:hAnsi="Arial" w:cs="Arial"/>
          <w:b/>
          <w:i/>
          <w:color w:val="auto"/>
          <w:sz w:val="22"/>
        </w:rPr>
        <w:t xml:space="preserve"> </w:t>
      </w:r>
      <w:r w:rsidRPr="006E3EFA">
        <w:rPr>
          <w:rFonts w:ascii="Arial" w:hAnsi="Arial" w:cs="Arial"/>
          <w:b/>
          <w:i/>
          <w:color w:val="auto"/>
          <w:sz w:val="22"/>
        </w:rPr>
        <w:t xml:space="preserve"> P o s t ę p o w a n i u </w:t>
      </w:r>
    </w:p>
    <w:p w14:paraId="264A7E4F" w14:textId="77777777" w:rsidR="001F66CD" w:rsidRPr="006E3EFA" w:rsidRDefault="00D02358" w:rsidP="00F722E7">
      <w:pPr>
        <w:pStyle w:val="Akapitzlist"/>
        <w:numPr>
          <w:ilvl w:val="0"/>
          <w:numId w:val="22"/>
        </w:numPr>
        <w:tabs>
          <w:tab w:val="center" w:pos="326"/>
          <w:tab w:val="center" w:pos="3846"/>
        </w:tabs>
        <w:spacing w:line="250" w:lineRule="auto"/>
        <w:ind w:left="357" w:right="0" w:hanging="357"/>
        <w:jc w:val="left"/>
        <w:rPr>
          <w:rFonts w:ascii="Arial" w:hAnsi="Arial" w:cs="Arial"/>
          <w:color w:val="auto"/>
          <w:sz w:val="22"/>
        </w:rPr>
      </w:pPr>
      <w:r w:rsidRPr="006E3EFA">
        <w:rPr>
          <w:rFonts w:ascii="Arial" w:hAnsi="Arial" w:cs="Arial"/>
          <w:color w:val="auto"/>
          <w:sz w:val="22"/>
        </w:rPr>
        <w:t>Wykonawcy muszą spełniać</w:t>
      </w:r>
      <w:r w:rsidR="000F05A1" w:rsidRPr="006E3EFA">
        <w:rPr>
          <w:rFonts w:ascii="Arial" w:hAnsi="Arial" w:cs="Arial"/>
          <w:color w:val="auto"/>
          <w:sz w:val="22"/>
        </w:rPr>
        <w:t xml:space="preserve"> następujące warunku udziału w P</w:t>
      </w:r>
      <w:r w:rsidRPr="006E3EFA">
        <w:rPr>
          <w:rFonts w:ascii="Arial" w:hAnsi="Arial" w:cs="Arial"/>
          <w:color w:val="auto"/>
          <w:sz w:val="22"/>
        </w:rPr>
        <w:t>ostępowaniu:</w:t>
      </w:r>
      <w:r w:rsidRPr="006E3EFA">
        <w:rPr>
          <w:rFonts w:ascii="Arial" w:hAnsi="Arial" w:cs="Arial"/>
          <w:b/>
          <w:i/>
          <w:color w:val="auto"/>
          <w:sz w:val="22"/>
        </w:rPr>
        <w:t xml:space="preserve"> </w:t>
      </w:r>
    </w:p>
    <w:p w14:paraId="12DC5E31" w14:textId="77777777" w:rsidR="001F66CD" w:rsidRPr="006E3EFA" w:rsidRDefault="00D02358" w:rsidP="00FA1D02">
      <w:pPr>
        <w:numPr>
          <w:ilvl w:val="0"/>
          <w:numId w:val="6"/>
        </w:numPr>
        <w:spacing w:line="250" w:lineRule="auto"/>
        <w:ind w:left="811" w:right="57" w:hanging="357"/>
        <w:rPr>
          <w:rFonts w:ascii="Arial" w:hAnsi="Arial" w:cs="Arial"/>
          <w:color w:val="auto"/>
          <w:sz w:val="22"/>
        </w:rPr>
      </w:pPr>
      <w:r w:rsidRPr="006E3EFA">
        <w:rPr>
          <w:rFonts w:ascii="Arial" w:hAnsi="Arial" w:cs="Arial"/>
          <w:color w:val="auto"/>
          <w:sz w:val="22"/>
        </w:rPr>
        <w:lastRenderedPageBreak/>
        <w:t xml:space="preserve">Wykonawca musi wykazać, że w okresie ostatnich trzech lat przed upływem terminu składania ofert, a jeżeli okres prowadzenia działalności jest krótszy – w tym okresie, należycie wykonał lub wykonuje (w przypadku świadczeń okresowych lub ciągłych) co najmniej 1 umowę </w:t>
      </w:r>
      <w:r w:rsidR="00F4101F" w:rsidRPr="006E3EFA">
        <w:rPr>
          <w:rFonts w:ascii="Arial" w:hAnsi="Arial" w:cs="Arial"/>
          <w:color w:val="auto"/>
          <w:sz w:val="22"/>
        </w:rPr>
        <w:t>kompleksowej dostawy</w:t>
      </w:r>
      <w:r w:rsidRPr="006E3EFA">
        <w:rPr>
          <w:rFonts w:ascii="Arial" w:hAnsi="Arial" w:cs="Arial"/>
          <w:color w:val="auto"/>
          <w:sz w:val="22"/>
        </w:rPr>
        <w:t xml:space="preserve"> energii elektrycznej, </w:t>
      </w:r>
      <w:r w:rsidR="00592C00" w:rsidRPr="006E3EFA">
        <w:rPr>
          <w:rFonts w:ascii="Arial" w:hAnsi="Arial" w:cs="Arial"/>
          <w:color w:val="auto"/>
          <w:sz w:val="22"/>
        </w:rPr>
        <w:t xml:space="preserve">o wartości nie mniejszej niż </w:t>
      </w:r>
      <w:r w:rsidR="00B4228B" w:rsidRPr="006E3EFA">
        <w:rPr>
          <w:rFonts w:ascii="Arial" w:hAnsi="Arial" w:cs="Arial"/>
          <w:color w:val="auto"/>
          <w:sz w:val="22"/>
        </w:rPr>
        <w:t>9</w:t>
      </w:r>
      <w:r w:rsidR="00592C00" w:rsidRPr="006E3EFA">
        <w:rPr>
          <w:rFonts w:ascii="Arial" w:hAnsi="Arial" w:cs="Arial"/>
          <w:color w:val="auto"/>
          <w:sz w:val="22"/>
        </w:rPr>
        <w:t> </w:t>
      </w:r>
      <w:r w:rsidR="00C74DF9" w:rsidRPr="006E3EFA">
        <w:rPr>
          <w:rFonts w:ascii="Arial" w:hAnsi="Arial" w:cs="Arial"/>
          <w:color w:val="auto"/>
          <w:sz w:val="22"/>
        </w:rPr>
        <w:t>0</w:t>
      </w:r>
      <w:r w:rsidR="00592C00" w:rsidRPr="006E3EFA">
        <w:rPr>
          <w:rFonts w:ascii="Arial" w:hAnsi="Arial" w:cs="Arial"/>
          <w:color w:val="auto"/>
          <w:sz w:val="22"/>
        </w:rPr>
        <w:t>00 000,00 PLN brutto</w:t>
      </w:r>
      <w:r w:rsidRPr="006E3EFA">
        <w:rPr>
          <w:rFonts w:ascii="Arial" w:hAnsi="Arial" w:cs="Arial"/>
          <w:color w:val="auto"/>
          <w:sz w:val="22"/>
        </w:rPr>
        <w:t>;</w:t>
      </w:r>
      <w:r w:rsidR="00592C00" w:rsidRPr="006E3EFA">
        <w:rPr>
          <w:rFonts w:ascii="Arial" w:hAnsi="Arial" w:cs="Arial"/>
          <w:color w:val="auto"/>
          <w:sz w:val="22"/>
        </w:rPr>
        <w:t xml:space="preserve"> w przypadku umów niezakończonych, Zamawiający weźmie pod uwagę wyłącznie wartość danej umowy w części faktycznie zrealizowanej, która będzie odpowiadać minimalnej wymaganej wartości brutto;</w:t>
      </w:r>
      <w:r w:rsidRPr="006E3EFA">
        <w:rPr>
          <w:rFonts w:ascii="Arial" w:hAnsi="Arial" w:cs="Arial"/>
          <w:color w:val="auto"/>
          <w:sz w:val="22"/>
        </w:rPr>
        <w:t xml:space="preserve"> w przypadku świadczeń okresowych lub ciągłych nadal wykonywanych referencje bądź inne dokumenty potwierdzające ich należyte wykonywanie powinny być wydane nie wcześniej niż 3 miesiące przed upływem terminu składania ofert; </w:t>
      </w:r>
    </w:p>
    <w:p w14:paraId="2B1627D6" w14:textId="77777777" w:rsidR="001F66CD" w:rsidRPr="006E3EFA" w:rsidRDefault="00D02358" w:rsidP="00BF3E34">
      <w:pPr>
        <w:numPr>
          <w:ilvl w:val="0"/>
          <w:numId w:val="6"/>
        </w:numPr>
        <w:spacing w:after="78" w:line="250" w:lineRule="auto"/>
        <w:ind w:left="811" w:right="57" w:hanging="357"/>
        <w:rPr>
          <w:rFonts w:ascii="Arial" w:hAnsi="Arial" w:cs="Arial"/>
          <w:strike/>
          <w:color w:val="auto"/>
          <w:sz w:val="22"/>
        </w:rPr>
      </w:pPr>
      <w:r w:rsidRPr="006E3EFA">
        <w:rPr>
          <w:rFonts w:ascii="Arial" w:hAnsi="Arial" w:cs="Arial"/>
          <w:color w:val="auto"/>
          <w:sz w:val="22"/>
        </w:rPr>
        <w:t xml:space="preserve">Wykonawca posiada </w:t>
      </w:r>
      <w:r w:rsidR="000D7E4A" w:rsidRPr="006E3EFA">
        <w:rPr>
          <w:rFonts w:ascii="Arial" w:hAnsi="Arial" w:cs="Arial"/>
          <w:color w:val="auto"/>
          <w:sz w:val="22"/>
        </w:rPr>
        <w:t xml:space="preserve"> i zobowiązuje się posiadać </w:t>
      </w:r>
      <w:r w:rsidR="00407E82" w:rsidRPr="006E3EFA">
        <w:rPr>
          <w:rFonts w:ascii="Arial" w:hAnsi="Arial" w:cs="Arial"/>
          <w:color w:val="auto"/>
          <w:sz w:val="22"/>
        </w:rPr>
        <w:t xml:space="preserve">przez cały okres obowiązywania umowy </w:t>
      </w:r>
      <w:r w:rsidRPr="006E3EFA">
        <w:rPr>
          <w:rFonts w:ascii="Arial" w:hAnsi="Arial" w:cs="Arial"/>
          <w:color w:val="auto"/>
          <w:sz w:val="22"/>
        </w:rPr>
        <w:t>aktualną koncesję na prowadzenie działalności gospodarczej w zakresie obrotu energią elektryczną wydaną przez Prezesa Urzędu Regulacji Energetyki, ważną na dzień składania ofert.</w:t>
      </w:r>
      <w:r w:rsidRPr="006E3EFA">
        <w:rPr>
          <w:rFonts w:ascii="Arial" w:hAnsi="Arial" w:cs="Arial"/>
          <w:strike/>
          <w:color w:val="auto"/>
          <w:sz w:val="22"/>
        </w:rPr>
        <w:t xml:space="preserve"> </w:t>
      </w:r>
      <w:r w:rsidRPr="006E3EFA">
        <w:rPr>
          <w:color w:val="auto"/>
        </w:rPr>
        <w:t xml:space="preserve"> </w:t>
      </w:r>
    </w:p>
    <w:p w14:paraId="0C0312C3" w14:textId="77777777" w:rsidR="001F66CD" w:rsidRPr="006E3EFA" w:rsidRDefault="00D02358" w:rsidP="00F37CFE">
      <w:pPr>
        <w:spacing w:after="161" w:line="259" w:lineRule="auto"/>
        <w:ind w:left="465" w:right="0" w:hanging="11"/>
        <w:jc w:val="left"/>
        <w:rPr>
          <w:rFonts w:ascii="Arial" w:hAnsi="Arial" w:cs="Arial"/>
          <w:color w:val="auto"/>
          <w:sz w:val="22"/>
        </w:rPr>
      </w:pPr>
      <w:r w:rsidRPr="006E3EFA">
        <w:rPr>
          <w:rFonts w:ascii="Arial" w:hAnsi="Arial" w:cs="Arial"/>
          <w:b/>
          <w:i/>
          <w:color w:val="auto"/>
          <w:sz w:val="22"/>
        </w:rPr>
        <w:t xml:space="preserve">W y k o n a w c y </w:t>
      </w:r>
      <w:r w:rsidR="00C70919" w:rsidRPr="006E3EFA">
        <w:rPr>
          <w:rFonts w:ascii="Arial" w:hAnsi="Arial" w:cs="Arial"/>
          <w:b/>
          <w:i/>
          <w:color w:val="auto"/>
          <w:sz w:val="22"/>
        </w:rPr>
        <w:t xml:space="preserve"> </w:t>
      </w:r>
      <w:r w:rsidRPr="006E3EFA">
        <w:rPr>
          <w:rFonts w:ascii="Arial" w:hAnsi="Arial" w:cs="Arial"/>
          <w:b/>
          <w:i/>
          <w:color w:val="auto"/>
          <w:sz w:val="22"/>
        </w:rPr>
        <w:t xml:space="preserve">w s p ó l n i e </w:t>
      </w:r>
      <w:r w:rsidR="00C70919" w:rsidRPr="006E3EFA">
        <w:rPr>
          <w:rFonts w:ascii="Arial" w:hAnsi="Arial" w:cs="Arial"/>
          <w:b/>
          <w:i/>
          <w:color w:val="auto"/>
          <w:sz w:val="22"/>
        </w:rPr>
        <w:t xml:space="preserve"> </w:t>
      </w:r>
      <w:r w:rsidRPr="006E3EFA">
        <w:rPr>
          <w:rFonts w:ascii="Arial" w:hAnsi="Arial" w:cs="Arial"/>
          <w:b/>
          <w:i/>
          <w:color w:val="auto"/>
          <w:sz w:val="22"/>
        </w:rPr>
        <w:t>u b i e g a j ą c y</w:t>
      </w:r>
      <w:r w:rsidR="00C70919" w:rsidRPr="006E3EFA">
        <w:rPr>
          <w:rFonts w:ascii="Arial" w:hAnsi="Arial" w:cs="Arial"/>
          <w:b/>
          <w:i/>
          <w:color w:val="auto"/>
          <w:sz w:val="22"/>
        </w:rPr>
        <w:t xml:space="preserve"> </w:t>
      </w:r>
      <w:r w:rsidRPr="006E3EFA">
        <w:rPr>
          <w:rFonts w:ascii="Arial" w:hAnsi="Arial" w:cs="Arial"/>
          <w:b/>
          <w:i/>
          <w:color w:val="auto"/>
          <w:sz w:val="22"/>
        </w:rPr>
        <w:t xml:space="preserve"> s i ę </w:t>
      </w:r>
      <w:r w:rsidR="00C70919" w:rsidRPr="006E3EFA">
        <w:rPr>
          <w:rFonts w:ascii="Arial" w:hAnsi="Arial" w:cs="Arial"/>
          <w:b/>
          <w:i/>
          <w:color w:val="auto"/>
          <w:sz w:val="22"/>
        </w:rPr>
        <w:t xml:space="preserve"> </w:t>
      </w:r>
      <w:r w:rsidRPr="006E3EFA">
        <w:rPr>
          <w:rFonts w:ascii="Arial" w:hAnsi="Arial" w:cs="Arial"/>
          <w:b/>
          <w:i/>
          <w:color w:val="auto"/>
          <w:sz w:val="22"/>
        </w:rPr>
        <w:t xml:space="preserve">o </w:t>
      </w:r>
      <w:r w:rsidR="00C70919" w:rsidRPr="006E3EFA">
        <w:rPr>
          <w:rFonts w:ascii="Arial" w:hAnsi="Arial" w:cs="Arial"/>
          <w:b/>
          <w:i/>
          <w:color w:val="auto"/>
          <w:sz w:val="22"/>
        </w:rPr>
        <w:t xml:space="preserve"> </w:t>
      </w:r>
      <w:r w:rsidRPr="006E3EFA">
        <w:rPr>
          <w:rFonts w:ascii="Arial" w:hAnsi="Arial" w:cs="Arial"/>
          <w:b/>
          <w:i/>
          <w:color w:val="auto"/>
          <w:sz w:val="22"/>
        </w:rPr>
        <w:t>u d z i e l e n i e</w:t>
      </w:r>
      <w:r w:rsidR="00F37CFE" w:rsidRPr="006E3EFA">
        <w:rPr>
          <w:rFonts w:ascii="Arial" w:hAnsi="Arial" w:cs="Arial"/>
          <w:b/>
          <w:i/>
          <w:color w:val="auto"/>
          <w:sz w:val="22"/>
        </w:rPr>
        <w:t xml:space="preserve">                         </w:t>
      </w:r>
      <w:r w:rsidRPr="006E3EFA">
        <w:rPr>
          <w:rFonts w:ascii="Arial" w:hAnsi="Arial" w:cs="Arial"/>
          <w:b/>
          <w:i/>
          <w:color w:val="auto"/>
          <w:sz w:val="22"/>
        </w:rPr>
        <w:t xml:space="preserve">z a m ó w i e n i a </w:t>
      </w:r>
    </w:p>
    <w:p w14:paraId="6CF38A65" w14:textId="77777777" w:rsidR="001F66CD" w:rsidRPr="006E3EFA" w:rsidRDefault="00D02358" w:rsidP="00F722E7">
      <w:pPr>
        <w:pStyle w:val="Akapitzlist"/>
        <w:numPr>
          <w:ilvl w:val="0"/>
          <w:numId w:val="24"/>
        </w:numPr>
        <w:spacing w:line="250" w:lineRule="auto"/>
        <w:ind w:left="357" w:right="0" w:hanging="357"/>
        <w:rPr>
          <w:rFonts w:ascii="Arial" w:hAnsi="Arial" w:cs="Arial"/>
          <w:color w:val="auto"/>
          <w:sz w:val="22"/>
        </w:rPr>
      </w:pPr>
      <w:r w:rsidRPr="006E3EFA">
        <w:rPr>
          <w:rFonts w:ascii="Arial" w:hAnsi="Arial" w:cs="Arial"/>
          <w:color w:val="auto"/>
          <w:sz w:val="22"/>
        </w:rPr>
        <w:t>Wykonawcy mogą wspólnie ubiegać się o udzielenie zamówienia. W takim przypadku Wykonawcy ustanawiają pełnomocnika do reprezentowania ich w Postępowaniu albo do reprezentow</w:t>
      </w:r>
      <w:r w:rsidR="00942783" w:rsidRPr="006E3EFA">
        <w:rPr>
          <w:rFonts w:ascii="Arial" w:hAnsi="Arial" w:cs="Arial"/>
          <w:color w:val="auto"/>
          <w:sz w:val="22"/>
        </w:rPr>
        <w:t>ania w Postępowaniu i zawarcia u</w:t>
      </w:r>
      <w:r w:rsidRPr="006E3EFA">
        <w:rPr>
          <w:rFonts w:ascii="Arial" w:hAnsi="Arial" w:cs="Arial"/>
          <w:color w:val="auto"/>
          <w:sz w:val="22"/>
        </w:rPr>
        <w:t xml:space="preserve">mowy. </w:t>
      </w:r>
    </w:p>
    <w:p w14:paraId="56113070" w14:textId="77777777" w:rsidR="001F66CD" w:rsidRPr="006E3EFA" w:rsidRDefault="00D02358" w:rsidP="00F722E7">
      <w:pPr>
        <w:numPr>
          <w:ilvl w:val="0"/>
          <w:numId w:val="24"/>
        </w:numPr>
        <w:spacing w:line="250" w:lineRule="auto"/>
        <w:ind w:left="357" w:right="57" w:hanging="357"/>
        <w:rPr>
          <w:rFonts w:ascii="Arial" w:hAnsi="Arial" w:cs="Arial"/>
          <w:color w:val="auto"/>
          <w:sz w:val="22"/>
        </w:rPr>
      </w:pPr>
      <w:r w:rsidRPr="006E3EFA">
        <w:rPr>
          <w:rFonts w:ascii="Arial" w:hAnsi="Arial" w:cs="Arial"/>
          <w:color w:val="auto"/>
          <w:sz w:val="22"/>
        </w:rPr>
        <w:t xml:space="preserve">W przypadku Wykonawców składających wspólną ofertę: </w:t>
      </w:r>
    </w:p>
    <w:p w14:paraId="6C7C1A51" w14:textId="77777777" w:rsidR="005E6FCA" w:rsidRPr="006E3EFA" w:rsidRDefault="00D02358" w:rsidP="00F722E7">
      <w:pPr>
        <w:pStyle w:val="Akapitzlist"/>
        <w:numPr>
          <w:ilvl w:val="0"/>
          <w:numId w:val="25"/>
        </w:numPr>
        <w:spacing w:after="0" w:line="240" w:lineRule="auto"/>
        <w:ind w:left="1168" w:right="57" w:hanging="357"/>
        <w:rPr>
          <w:rFonts w:ascii="Arial" w:hAnsi="Arial" w:cs="Arial"/>
          <w:color w:val="auto"/>
          <w:sz w:val="22"/>
        </w:rPr>
      </w:pPr>
      <w:r w:rsidRPr="006E3EFA">
        <w:rPr>
          <w:rFonts w:ascii="Arial" w:hAnsi="Arial" w:cs="Arial"/>
          <w:color w:val="auto"/>
          <w:sz w:val="22"/>
        </w:rPr>
        <w:t xml:space="preserve">żaden z Wykonawców nie może podlegać wykluczeniu na podstawie przesłanek określonych w ust. 1; </w:t>
      </w:r>
    </w:p>
    <w:p w14:paraId="700A8943" w14:textId="77777777" w:rsidR="001F66CD" w:rsidRPr="006E3EFA" w:rsidRDefault="00D02358" w:rsidP="00F722E7">
      <w:pPr>
        <w:pStyle w:val="Akapitzlist"/>
        <w:numPr>
          <w:ilvl w:val="0"/>
          <w:numId w:val="25"/>
        </w:numPr>
        <w:spacing w:after="0" w:line="240" w:lineRule="auto"/>
        <w:ind w:left="1168" w:right="57" w:hanging="357"/>
        <w:rPr>
          <w:rFonts w:ascii="Arial" w:hAnsi="Arial" w:cs="Arial"/>
          <w:color w:val="auto"/>
          <w:sz w:val="22"/>
        </w:rPr>
      </w:pPr>
      <w:r w:rsidRPr="006E3EFA">
        <w:rPr>
          <w:rFonts w:ascii="Arial" w:hAnsi="Arial" w:cs="Arial"/>
          <w:color w:val="auto"/>
          <w:sz w:val="22"/>
        </w:rPr>
        <w:t xml:space="preserve">warunek określony w ust. 2 Wykonawcy mogą spełniać łącznie (tj. jeden lub więcej z nich). </w:t>
      </w:r>
    </w:p>
    <w:p w14:paraId="5F40C8A6" w14:textId="77777777" w:rsidR="001F66CD" w:rsidRPr="006E3EFA" w:rsidRDefault="00D02358" w:rsidP="00F722E7">
      <w:pPr>
        <w:pStyle w:val="Akapitzlist"/>
        <w:numPr>
          <w:ilvl w:val="0"/>
          <w:numId w:val="26"/>
        </w:numPr>
        <w:spacing w:after="85" w:line="250" w:lineRule="auto"/>
        <w:ind w:left="357" w:right="57" w:hanging="357"/>
        <w:rPr>
          <w:rFonts w:ascii="Arial" w:hAnsi="Arial" w:cs="Arial"/>
          <w:color w:val="auto"/>
          <w:sz w:val="22"/>
        </w:rPr>
      </w:pPr>
      <w:r w:rsidRPr="006E3EFA">
        <w:rPr>
          <w:rFonts w:ascii="Arial" w:hAnsi="Arial" w:cs="Arial"/>
          <w:color w:val="auto"/>
          <w:sz w:val="22"/>
        </w:rPr>
        <w:t xml:space="preserve">W przypadku gdy Wykonawcą jest spółka cywilna, postanowienia ust. 3-4, jak również § 7 ust. 8 należy stosować odpowiednio do wspólników spółki cywilnej. </w:t>
      </w:r>
    </w:p>
    <w:p w14:paraId="535E6524"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P o l e g a n i e</w:t>
      </w:r>
      <w:r w:rsidR="00F904DD" w:rsidRPr="006E3EFA">
        <w:rPr>
          <w:rFonts w:ascii="Arial" w:hAnsi="Arial" w:cs="Arial"/>
          <w:b/>
          <w:i/>
          <w:color w:val="auto"/>
          <w:sz w:val="22"/>
        </w:rPr>
        <w:t xml:space="preserve">  </w:t>
      </w:r>
      <w:r w:rsidRPr="006E3EFA">
        <w:rPr>
          <w:rFonts w:ascii="Arial" w:hAnsi="Arial" w:cs="Arial"/>
          <w:b/>
          <w:i/>
          <w:color w:val="auto"/>
          <w:sz w:val="22"/>
        </w:rPr>
        <w:t xml:space="preserve">n a </w:t>
      </w:r>
      <w:r w:rsidR="00C4122F" w:rsidRPr="006E3EFA">
        <w:rPr>
          <w:rFonts w:ascii="Arial" w:hAnsi="Arial" w:cs="Arial"/>
          <w:b/>
          <w:i/>
          <w:color w:val="auto"/>
          <w:sz w:val="22"/>
        </w:rPr>
        <w:t xml:space="preserve"> </w:t>
      </w:r>
      <w:r w:rsidRPr="006E3EFA">
        <w:rPr>
          <w:rFonts w:ascii="Arial" w:hAnsi="Arial" w:cs="Arial"/>
          <w:b/>
          <w:i/>
          <w:color w:val="auto"/>
          <w:sz w:val="22"/>
        </w:rPr>
        <w:t>p o t e n c j a l e</w:t>
      </w:r>
      <w:r w:rsidR="00C4122F" w:rsidRPr="006E3EFA">
        <w:rPr>
          <w:rFonts w:ascii="Arial" w:hAnsi="Arial" w:cs="Arial"/>
          <w:b/>
          <w:i/>
          <w:color w:val="auto"/>
          <w:sz w:val="22"/>
        </w:rPr>
        <w:t xml:space="preserve"> </w:t>
      </w:r>
      <w:r w:rsidRPr="006E3EFA">
        <w:rPr>
          <w:rFonts w:ascii="Arial" w:hAnsi="Arial" w:cs="Arial"/>
          <w:b/>
          <w:i/>
          <w:color w:val="auto"/>
          <w:sz w:val="22"/>
        </w:rPr>
        <w:t xml:space="preserve"> i n n y c h</w:t>
      </w:r>
      <w:r w:rsidR="00C4122F" w:rsidRPr="006E3EFA">
        <w:rPr>
          <w:rFonts w:ascii="Arial" w:hAnsi="Arial" w:cs="Arial"/>
          <w:b/>
          <w:i/>
          <w:color w:val="auto"/>
          <w:sz w:val="22"/>
        </w:rPr>
        <w:t xml:space="preserve"> </w:t>
      </w:r>
      <w:r w:rsidRPr="006E3EFA">
        <w:rPr>
          <w:rFonts w:ascii="Arial" w:hAnsi="Arial" w:cs="Arial"/>
          <w:b/>
          <w:i/>
          <w:color w:val="auto"/>
          <w:sz w:val="22"/>
        </w:rPr>
        <w:t xml:space="preserve"> p o d m i o t ó w </w:t>
      </w:r>
    </w:p>
    <w:p w14:paraId="675AF1F0" w14:textId="77777777" w:rsidR="001F66CD" w:rsidRPr="006E3EFA" w:rsidRDefault="00D02358" w:rsidP="00F722E7">
      <w:pPr>
        <w:pStyle w:val="Akapitzlist"/>
        <w:numPr>
          <w:ilvl w:val="0"/>
          <w:numId w:val="26"/>
        </w:numPr>
        <w:spacing w:line="250" w:lineRule="auto"/>
        <w:ind w:left="357" w:right="57" w:hanging="357"/>
        <w:rPr>
          <w:rFonts w:ascii="Arial" w:hAnsi="Arial" w:cs="Arial"/>
          <w:color w:val="auto"/>
          <w:sz w:val="22"/>
        </w:rPr>
      </w:pPr>
      <w:r w:rsidRPr="006E3EFA">
        <w:rPr>
          <w:rFonts w:ascii="Arial" w:hAnsi="Arial" w:cs="Arial"/>
          <w:color w:val="auto"/>
          <w:sz w:val="22"/>
        </w:rPr>
        <w:t>Wykonawca może w celu potwierdzenia spełniania warunków udziału w Postępowaniu, w</w:t>
      </w:r>
      <w:r w:rsidR="00C4122F" w:rsidRPr="006E3EFA">
        <w:rPr>
          <w:rFonts w:ascii="Arial" w:hAnsi="Arial" w:cs="Arial"/>
          <w:color w:val="auto"/>
          <w:sz w:val="22"/>
        </w:rPr>
        <w:t> </w:t>
      </w:r>
      <w:r w:rsidRPr="006E3EFA">
        <w:rPr>
          <w:rFonts w:ascii="Arial" w:hAnsi="Arial" w:cs="Arial"/>
          <w:color w:val="auto"/>
          <w:sz w:val="22"/>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w:t>
      </w:r>
      <w:r w:rsidR="00C4122F" w:rsidRPr="006E3EFA">
        <w:rPr>
          <w:rFonts w:ascii="Arial" w:hAnsi="Arial" w:cs="Arial"/>
          <w:color w:val="auto"/>
          <w:sz w:val="22"/>
        </w:rPr>
        <w:t> </w:t>
      </w:r>
      <w:r w:rsidRPr="006E3EFA">
        <w:rPr>
          <w:rFonts w:ascii="Arial" w:hAnsi="Arial" w:cs="Arial"/>
          <w:color w:val="auto"/>
          <w:sz w:val="22"/>
        </w:rPr>
        <w:t xml:space="preserve">uwzględnieniem postanowień § 7 ust. 6. </w:t>
      </w:r>
    </w:p>
    <w:p w14:paraId="2700788E" w14:textId="77777777" w:rsidR="001F66CD" w:rsidRPr="006E3EFA" w:rsidRDefault="00D02358" w:rsidP="00F722E7">
      <w:pPr>
        <w:pStyle w:val="Akapitzlist"/>
        <w:numPr>
          <w:ilvl w:val="0"/>
          <w:numId w:val="26"/>
        </w:numPr>
        <w:spacing w:line="250" w:lineRule="auto"/>
        <w:ind w:left="357" w:right="57" w:hanging="357"/>
        <w:rPr>
          <w:rFonts w:ascii="Arial" w:hAnsi="Arial" w:cs="Arial"/>
          <w:color w:val="auto"/>
          <w:sz w:val="22"/>
        </w:rPr>
      </w:pPr>
      <w:r w:rsidRPr="006E3EFA">
        <w:rPr>
          <w:rFonts w:ascii="Arial" w:hAnsi="Arial" w:cs="Arial"/>
          <w:color w:val="auto"/>
          <w:sz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(z</w:t>
      </w:r>
      <w:r w:rsidR="00C4122F" w:rsidRPr="006E3EFA">
        <w:rPr>
          <w:rFonts w:ascii="Arial" w:hAnsi="Arial" w:cs="Arial"/>
          <w:color w:val="auto"/>
          <w:sz w:val="22"/>
        </w:rPr>
        <w:t> </w:t>
      </w:r>
      <w:r w:rsidRPr="006E3EFA">
        <w:rPr>
          <w:rFonts w:ascii="Arial" w:hAnsi="Arial" w:cs="Arial"/>
          <w:color w:val="auto"/>
          <w:sz w:val="22"/>
        </w:rPr>
        <w:t xml:space="preserve">zastrzeżeniem art. 133 ust. 4 ustawy Pzp) oraz ust. 5 pkt 1 ustawy Pzp.  </w:t>
      </w:r>
    </w:p>
    <w:p w14:paraId="581D966F" w14:textId="77777777" w:rsidR="001F66CD" w:rsidRPr="006E3EFA" w:rsidRDefault="00D02358" w:rsidP="00F722E7">
      <w:pPr>
        <w:pStyle w:val="Akapitzlist"/>
        <w:numPr>
          <w:ilvl w:val="0"/>
          <w:numId w:val="26"/>
        </w:numPr>
        <w:spacing w:line="250" w:lineRule="auto"/>
        <w:ind w:left="357" w:right="57" w:hanging="357"/>
        <w:rPr>
          <w:rFonts w:ascii="Arial" w:hAnsi="Arial" w:cs="Arial"/>
          <w:color w:val="auto"/>
          <w:sz w:val="22"/>
        </w:rPr>
      </w:pPr>
      <w:r w:rsidRPr="006E3EFA">
        <w:rPr>
          <w:rFonts w:ascii="Arial" w:hAnsi="Arial" w:cs="Arial"/>
          <w:color w:val="auto"/>
          <w:sz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0220F8AB" w14:textId="77777777" w:rsidR="001F66CD" w:rsidRPr="006E3EFA" w:rsidRDefault="00D02358" w:rsidP="00F722E7">
      <w:pPr>
        <w:pStyle w:val="Akapitzlist"/>
        <w:numPr>
          <w:ilvl w:val="0"/>
          <w:numId w:val="26"/>
        </w:numPr>
        <w:spacing w:line="250" w:lineRule="auto"/>
        <w:ind w:left="357" w:right="57" w:hanging="357"/>
        <w:rPr>
          <w:rFonts w:ascii="Arial" w:hAnsi="Arial" w:cs="Arial"/>
          <w:color w:val="auto"/>
          <w:sz w:val="22"/>
        </w:rPr>
      </w:pPr>
      <w:r w:rsidRPr="006E3EFA">
        <w:rPr>
          <w:rFonts w:ascii="Arial" w:hAnsi="Arial" w:cs="Arial"/>
          <w:color w:val="auto"/>
          <w:sz w:val="22"/>
        </w:rPr>
        <w:t>Jeżeli zdolności podmiotu, o którym mowa w ust. 6, nie potwierdzają spełnienia prze</w:t>
      </w:r>
      <w:r w:rsidR="000F05A1" w:rsidRPr="006E3EFA">
        <w:rPr>
          <w:rFonts w:ascii="Arial" w:hAnsi="Arial" w:cs="Arial"/>
          <w:color w:val="auto"/>
          <w:sz w:val="22"/>
        </w:rPr>
        <w:t>z Wykonawcę warunków udziału w P</w:t>
      </w:r>
      <w:r w:rsidRPr="006E3EFA">
        <w:rPr>
          <w:rFonts w:ascii="Arial" w:hAnsi="Arial" w:cs="Arial"/>
          <w:color w:val="auto"/>
          <w:sz w:val="22"/>
        </w:rPr>
        <w:t xml:space="preserve">ostępowaniu lub zachodzą wobec tych podmiotów podstawy wykluczenia, Zamawiający żąda, aby Wykonawca w terminie określonym przez Zamawiającego: </w:t>
      </w:r>
    </w:p>
    <w:p w14:paraId="45F07184" w14:textId="77777777" w:rsidR="001F66CD" w:rsidRPr="006E3EFA" w:rsidRDefault="00D02358" w:rsidP="00F722E7">
      <w:pPr>
        <w:numPr>
          <w:ilvl w:val="1"/>
          <w:numId w:val="23"/>
        </w:numPr>
        <w:ind w:right="58"/>
        <w:rPr>
          <w:rFonts w:ascii="Arial" w:hAnsi="Arial" w:cs="Arial"/>
          <w:color w:val="auto"/>
          <w:sz w:val="22"/>
        </w:rPr>
      </w:pPr>
      <w:r w:rsidRPr="006E3EFA">
        <w:rPr>
          <w:rFonts w:ascii="Arial" w:hAnsi="Arial" w:cs="Arial"/>
          <w:color w:val="auto"/>
          <w:sz w:val="22"/>
        </w:rPr>
        <w:t xml:space="preserve">zastąpił ten podmiot innym podmiotem lub podmiotami lub </w:t>
      </w:r>
    </w:p>
    <w:p w14:paraId="343FB40A" w14:textId="77777777" w:rsidR="001F66CD" w:rsidRPr="006E3EFA" w:rsidRDefault="00D02358" w:rsidP="00F722E7">
      <w:pPr>
        <w:numPr>
          <w:ilvl w:val="1"/>
          <w:numId w:val="23"/>
        </w:numPr>
        <w:ind w:right="58"/>
        <w:rPr>
          <w:rFonts w:ascii="Arial" w:hAnsi="Arial" w:cs="Arial"/>
          <w:color w:val="auto"/>
          <w:sz w:val="22"/>
        </w:rPr>
      </w:pPr>
      <w:r w:rsidRPr="006E3EFA">
        <w:rPr>
          <w:rFonts w:ascii="Arial" w:hAnsi="Arial" w:cs="Arial"/>
          <w:color w:val="auto"/>
          <w:sz w:val="22"/>
        </w:rPr>
        <w:lastRenderedPageBreak/>
        <w:t xml:space="preserve">zobowiązał się do osobistego wykonania odpowiedniej części zamówienia, jeżeli wykaże zdolności, o których mowa w ust. 2. </w:t>
      </w:r>
    </w:p>
    <w:p w14:paraId="0AEAC15F" w14:textId="77777777" w:rsidR="001F66CD" w:rsidRPr="006E3EFA" w:rsidRDefault="00D02358" w:rsidP="00F722E7">
      <w:pPr>
        <w:pStyle w:val="Akapitzlist"/>
        <w:numPr>
          <w:ilvl w:val="0"/>
          <w:numId w:val="27"/>
        </w:numPr>
        <w:spacing w:after="106" w:line="250" w:lineRule="auto"/>
        <w:ind w:left="357" w:right="57" w:hanging="357"/>
        <w:rPr>
          <w:rFonts w:ascii="Arial" w:hAnsi="Arial" w:cs="Arial"/>
          <w:color w:val="auto"/>
          <w:sz w:val="22"/>
        </w:rPr>
      </w:pPr>
      <w:r w:rsidRPr="006E3EFA">
        <w:rPr>
          <w:rFonts w:ascii="Arial" w:hAnsi="Arial" w:cs="Arial"/>
          <w:color w:val="auto"/>
          <w:sz w:val="22"/>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6B0915E7"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P o z o s t a ł e </w:t>
      </w:r>
      <w:r w:rsidR="009C5BAE" w:rsidRPr="006E3EFA">
        <w:rPr>
          <w:rFonts w:ascii="Arial" w:hAnsi="Arial" w:cs="Arial"/>
          <w:b/>
          <w:i/>
          <w:color w:val="auto"/>
          <w:sz w:val="22"/>
        </w:rPr>
        <w:t xml:space="preserve"> </w:t>
      </w:r>
      <w:r w:rsidRPr="006E3EFA">
        <w:rPr>
          <w:rFonts w:ascii="Arial" w:hAnsi="Arial" w:cs="Arial"/>
          <w:b/>
          <w:i/>
          <w:color w:val="auto"/>
          <w:sz w:val="22"/>
        </w:rPr>
        <w:t>p o s t a n o w i e n i a</w:t>
      </w:r>
      <w:r w:rsidRPr="006E3EFA">
        <w:rPr>
          <w:rFonts w:ascii="Arial" w:hAnsi="Arial" w:cs="Arial"/>
          <w:color w:val="auto"/>
          <w:sz w:val="22"/>
        </w:rPr>
        <w:t xml:space="preserve"> </w:t>
      </w:r>
    </w:p>
    <w:p w14:paraId="569A2831" w14:textId="77777777" w:rsidR="009C5BAE" w:rsidRPr="006E3EFA" w:rsidRDefault="00D02358" w:rsidP="00F722E7">
      <w:pPr>
        <w:pStyle w:val="Akapitzlist"/>
        <w:numPr>
          <w:ilvl w:val="0"/>
          <w:numId w:val="27"/>
        </w:numPr>
        <w:spacing w:line="250" w:lineRule="auto"/>
        <w:ind w:left="357" w:right="57" w:hanging="357"/>
        <w:rPr>
          <w:rFonts w:ascii="Arial" w:hAnsi="Arial" w:cs="Arial"/>
          <w:color w:val="auto"/>
          <w:sz w:val="22"/>
        </w:rPr>
      </w:pPr>
      <w:r w:rsidRPr="006E3EFA">
        <w:rPr>
          <w:rFonts w:ascii="Arial" w:hAnsi="Arial" w:cs="Arial"/>
          <w:color w:val="auto"/>
          <w:sz w:val="22"/>
        </w:rPr>
        <w:t>Wykonawca może powierzyć wykonanie części zamówienia podwykonawcy, tj. podmiotowi, z</w:t>
      </w:r>
      <w:r w:rsidR="009C5BAE" w:rsidRPr="006E3EFA">
        <w:rPr>
          <w:rFonts w:ascii="Arial" w:hAnsi="Arial" w:cs="Arial"/>
          <w:color w:val="auto"/>
          <w:sz w:val="22"/>
        </w:rPr>
        <w:t> </w:t>
      </w:r>
      <w:r w:rsidRPr="006E3EFA">
        <w:rPr>
          <w:rFonts w:ascii="Arial" w:hAnsi="Arial" w:cs="Arial"/>
          <w:color w:val="auto"/>
          <w:sz w:val="22"/>
        </w:rPr>
        <w:t xml:space="preserve">którym zawarł umowę o podwykonawstwo, zdefiniowaną w art. 2 pkt 9b ustawy Pzp. </w:t>
      </w:r>
    </w:p>
    <w:p w14:paraId="7304C194" w14:textId="77777777" w:rsidR="001F66CD" w:rsidRPr="003C4504" w:rsidRDefault="00D02358" w:rsidP="009C5BAE">
      <w:pPr>
        <w:pStyle w:val="Akapitzlist"/>
        <w:spacing w:line="250" w:lineRule="auto"/>
        <w:ind w:left="357" w:right="57" w:firstLine="0"/>
        <w:rPr>
          <w:rFonts w:ascii="Arial" w:hAnsi="Arial" w:cs="Arial"/>
          <w:color w:val="auto"/>
          <w:sz w:val="22"/>
        </w:rPr>
      </w:pPr>
      <w:r w:rsidRPr="006E3EFA">
        <w:rPr>
          <w:rFonts w:ascii="Arial" w:hAnsi="Arial" w:cs="Arial"/>
          <w:color w:val="auto"/>
          <w:sz w:val="22"/>
        </w:rPr>
        <w:t xml:space="preserve">W przypadku powierzenia realizacji zamówienia podwykonawcy Wykonawca ponosi </w:t>
      </w:r>
      <w:r w:rsidRPr="003C4504">
        <w:rPr>
          <w:rFonts w:ascii="Arial" w:hAnsi="Arial" w:cs="Arial"/>
          <w:color w:val="auto"/>
          <w:sz w:val="22"/>
        </w:rPr>
        <w:t xml:space="preserve">odpowiedzialność za działania i zaniechania takiego podmiotu jak za własne. </w:t>
      </w:r>
    </w:p>
    <w:p w14:paraId="18834C8B" w14:textId="46FE82CC" w:rsidR="001F66CD" w:rsidRPr="003C4504" w:rsidRDefault="009021A5" w:rsidP="00F722E7">
      <w:pPr>
        <w:pStyle w:val="Akapitzlist"/>
        <w:numPr>
          <w:ilvl w:val="0"/>
          <w:numId w:val="27"/>
        </w:numPr>
        <w:spacing w:before="40" w:after="40" w:line="250" w:lineRule="auto"/>
        <w:ind w:left="357" w:right="0" w:hanging="357"/>
        <w:rPr>
          <w:rFonts w:ascii="Arial" w:hAnsi="Arial" w:cs="Arial"/>
          <w:snapToGrid w:val="0"/>
          <w:color w:val="auto"/>
          <w:sz w:val="22"/>
        </w:rPr>
      </w:pPr>
      <w:r w:rsidRPr="003C4504">
        <w:rPr>
          <w:rFonts w:ascii="Arial" w:hAnsi="Arial" w:cs="Arial"/>
          <w:snapToGrid w:val="0"/>
          <w:color w:val="auto"/>
          <w:sz w:val="22"/>
        </w:rPr>
        <w:t>Zamawiający informuje, że zgodnie z art. 24aa ustawy Prawo zamówień publicznych, może w niniejszym postępowaniu prowadzonym w trybie przetargu nieograniczonego, najpierw dokonać oceny ofert, a następnie zbadać, czy Wykonawca, którego oferta została oceniona jako najkorzystniejsza nie podlega wykluczeniu  oraz spełnia warunki udziału w postępowaniu.</w:t>
      </w:r>
    </w:p>
    <w:p w14:paraId="001C3B0E" w14:textId="77777777" w:rsidR="001F66CD" w:rsidRPr="006E3EFA" w:rsidRDefault="00D02358" w:rsidP="00F722E7">
      <w:pPr>
        <w:pStyle w:val="Akapitzlist"/>
        <w:numPr>
          <w:ilvl w:val="0"/>
          <w:numId w:val="27"/>
        </w:numPr>
        <w:spacing w:line="250" w:lineRule="auto"/>
        <w:ind w:left="357" w:right="57" w:hanging="357"/>
        <w:rPr>
          <w:rFonts w:ascii="Arial" w:hAnsi="Arial" w:cs="Arial"/>
          <w:color w:val="auto"/>
          <w:sz w:val="22"/>
        </w:rPr>
      </w:pPr>
      <w:r w:rsidRPr="006E3EFA">
        <w:rPr>
          <w:rFonts w:ascii="Arial" w:hAnsi="Arial" w:cs="Arial"/>
          <w:color w:val="auto"/>
          <w:sz w:val="22"/>
        </w:rPr>
        <w:t>Kwoty wyrażane w walutach innych niż złoty polski w dokumentach potwierdzających</w:t>
      </w:r>
      <w:r w:rsidR="000F05A1" w:rsidRPr="006E3EFA">
        <w:rPr>
          <w:rFonts w:ascii="Arial" w:hAnsi="Arial" w:cs="Arial"/>
          <w:color w:val="auto"/>
          <w:sz w:val="22"/>
        </w:rPr>
        <w:t xml:space="preserve"> spełnianie warunków udziału w P</w:t>
      </w:r>
      <w:r w:rsidRPr="006E3EFA">
        <w:rPr>
          <w:rFonts w:ascii="Arial" w:hAnsi="Arial" w:cs="Arial"/>
          <w:color w:val="auto"/>
          <w:sz w:val="22"/>
        </w:rPr>
        <w:t>ostępowaniu będą przeliczane przez Zamawiającego według średniego kursu Narodowego Banku Polskiego z dnia opublikowania ogło</w:t>
      </w:r>
      <w:r w:rsidR="000F05A1" w:rsidRPr="006E3EFA">
        <w:rPr>
          <w:rFonts w:ascii="Arial" w:hAnsi="Arial" w:cs="Arial"/>
          <w:color w:val="auto"/>
          <w:sz w:val="22"/>
        </w:rPr>
        <w:t>szenia o wszczęciu niniejszego P</w:t>
      </w:r>
      <w:r w:rsidRPr="006E3EFA">
        <w:rPr>
          <w:rFonts w:ascii="Arial" w:hAnsi="Arial" w:cs="Arial"/>
          <w:color w:val="auto"/>
          <w:sz w:val="22"/>
        </w:rPr>
        <w:t xml:space="preserve">ostępowania w Dzienniku Urzędowym Unii Europejskiej. Jeżeli w dniu publikacji ogłoszenia o zamówieniu Narodowy Bank Polski nie opublikuje informacji o średnim kursie walut, Zamawiający dokona odpowiednich przeliczeń według średniego kursu z pierwszego kolejnego dnia, w którym Narodowy Bank Polski opublikuje wyżej wymienione informacje. </w:t>
      </w:r>
    </w:p>
    <w:p w14:paraId="5612314C" w14:textId="77777777" w:rsidR="001F66CD" w:rsidRPr="006E3EFA" w:rsidRDefault="00D02358" w:rsidP="00F722E7">
      <w:pPr>
        <w:pStyle w:val="Akapitzlist"/>
        <w:numPr>
          <w:ilvl w:val="0"/>
          <w:numId w:val="27"/>
        </w:numPr>
        <w:spacing w:line="250" w:lineRule="auto"/>
        <w:ind w:left="357" w:right="57" w:hanging="357"/>
        <w:rPr>
          <w:rFonts w:ascii="Arial" w:hAnsi="Arial" w:cs="Arial"/>
          <w:color w:val="auto"/>
          <w:sz w:val="22"/>
        </w:rPr>
      </w:pPr>
      <w:r w:rsidRPr="006E3EFA">
        <w:rPr>
          <w:rFonts w:ascii="Arial" w:hAnsi="Arial" w:cs="Arial"/>
          <w:color w:val="auto"/>
          <w:sz w:val="22"/>
        </w:rPr>
        <w:t>Zamawiający dokona oceny spełniania warunku określonych w ust. 1 i 2 na podstawie oświadczeń i dokumentów, jakie Wykonawca lub Wykonawcy będą zobowiązani złożyć wraz z</w:t>
      </w:r>
      <w:r w:rsidR="00B42304" w:rsidRPr="006E3EFA">
        <w:rPr>
          <w:rFonts w:ascii="Arial" w:hAnsi="Arial" w:cs="Arial"/>
          <w:color w:val="auto"/>
          <w:sz w:val="22"/>
        </w:rPr>
        <w:t> </w:t>
      </w:r>
      <w:r w:rsidRPr="006E3EFA">
        <w:rPr>
          <w:rFonts w:ascii="Arial" w:hAnsi="Arial" w:cs="Arial"/>
          <w:color w:val="auto"/>
          <w:sz w:val="22"/>
        </w:rPr>
        <w:t xml:space="preserve">ofertą i na wezwanie Zamawiającego. Wymagane oświadczenia i dokumenty wymienione są w § 7. </w:t>
      </w:r>
    </w:p>
    <w:p w14:paraId="12FA06B5" w14:textId="77777777" w:rsidR="001F66CD" w:rsidRPr="006E3EFA" w:rsidRDefault="00D02358" w:rsidP="00F722E7">
      <w:pPr>
        <w:pStyle w:val="Akapitzlist"/>
        <w:numPr>
          <w:ilvl w:val="0"/>
          <w:numId w:val="27"/>
        </w:numPr>
        <w:spacing w:after="108" w:line="250" w:lineRule="auto"/>
        <w:ind w:left="357" w:right="57" w:hanging="357"/>
        <w:rPr>
          <w:rFonts w:ascii="Arial" w:hAnsi="Arial" w:cs="Arial"/>
          <w:color w:val="auto"/>
          <w:sz w:val="22"/>
        </w:rPr>
      </w:pPr>
      <w:r w:rsidRPr="006E3EFA">
        <w:rPr>
          <w:rFonts w:ascii="Arial" w:hAnsi="Arial" w:cs="Arial"/>
          <w:color w:val="auto"/>
          <w:sz w:val="22"/>
        </w:rPr>
        <w:t xml:space="preserve">Ocena spełniania warunków wymaganych od Wykonawców nastąpi wg formuły „spełnia – nie spełnia”. </w:t>
      </w:r>
    </w:p>
    <w:p w14:paraId="1CE0044E" w14:textId="77777777" w:rsidR="00134FCD" w:rsidRPr="006E3EFA" w:rsidRDefault="00134FCD">
      <w:pPr>
        <w:spacing w:after="7" w:line="250" w:lineRule="auto"/>
        <w:ind w:left="1512" w:right="1138"/>
        <w:jc w:val="center"/>
        <w:rPr>
          <w:rFonts w:ascii="Arial" w:hAnsi="Arial" w:cs="Arial"/>
          <w:b/>
          <w:color w:val="auto"/>
          <w:sz w:val="22"/>
        </w:rPr>
      </w:pPr>
    </w:p>
    <w:p w14:paraId="5911E0CD" w14:textId="77777777" w:rsidR="001F66CD" w:rsidRPr="006E3EFA" w:rsidRDefault="00D02358">
      <w:pPr>
        <w:spacing w:after="7" w:line="250" w:lineRule="auto"/>
        <w:ind w:left="1512" w:right="1138"/>
        <w:jc w:val="center"/>
        <w:rPr>
          <w:rFonts w:ascii="Arial" w:hAnsi="Arial" w:cs="Arial"/>
          <w:color w:val="auto"/>
          <w:sz w:val="22"/>
        </w:rPr>
      </w:pPr>
      <w:bookmarkStart w:id="5" w:name="_Hlk9240686"/>
      <w:r w:rsidRPr="006E3EFA">
        <w:rPr>
          <w:rFonts w:ascii="Arial" w:hAnsi="Arial" w:cs="Arial"/>
          <w:b/>
          <w:color w:val="auto"/>
          <w:sz w:val="22"/>
        </w:rPr>
        <w:t>§ 7</w:t>
      </w:r>
      <w:bookmarkEnd w:id="5"/>
      <w:r w:rsidRPr="006E3EFA">
        <w:rPr>
          <w:rFonts w:ascii="Arial" w:hAnsi="Arial" w:cs="Arial"/>
          <w:b/>
          <w:color w:val="auto"/>
          <w:sz w:val="22"/>
        </w:rPr>
        <w:t xml:space="preserve">. </w:t>
      </w:r>
    </w:p>
    <w:p w14:paraId="1DEA08B8" w14:textId="77777777" w:rsidR="001F66CD" w:rsidRPr="006E3EFA" w:rsidRDefault="00D02358">
      <w:pPr>
        <w:spacing w:after="105" w:line="250" w:lineRule="auto"/>
        <w:ind w:left="2948" w:right="2528"/>
        <w:jc w:val="center"/>
        <w:rPr>
          <w:rFonts w:ascii="Arial" w:hAnsi="Arial" w:cs="Arial"/>
          <w:color w:val="auto"/>
          <w:sz w:val="22"/>
        </w:rPr>
      </w:pPr>
      <w:r w:rsidRPr="006E3EFA">
        <w:rPr>
          <w:rFonts w:ascii="Arial" w:hAnsi="Arial" w:cs="Arial"/>
          <w:b/>
          <w:color w:val="auto"/>
          <w:sz w:val="22"/>
        </w:rPr>
        <w:t>Dokumenty potwierdzające spełnienie</w:t>
      </w:r>
      <w:r w:rsidR="00134FCD" w:rsidRPr="006E3EFA">
        <w:rPr>
          <w:rFonts w:ascii="Arial" w:hAnsi="Arial" w:cs="Arial"/>
          <w:b/>
          <w:color w:val="auto"/>
          <w:sz w:val="22"/>
        </w:rPr>
        <w:t xml:space="preserve"> </w:t>
      </w:r>
      <w:r w:rsidRPr="006E3EFA">
        <w:rPr>
          <w:rFonts w:ascii="Arial" w:hAnsi="Arial" w:cs="Arial"/>
          <w:b/>
          <w:color w:val="auto"/>
          <w:sz w:val="22"/>
        </w:rPr>
        <w:t>warunków  udziału w Postępowaniu i</w:t>
      </w:r>
      <w:r w:rsidR="002A4D67" w:rsidRPr="006E3EFA">
        <w:rPr>
          <w:rFonts w:ascii="Arial" w:hAnsi="Arial" w:cs="Arial"/>
          <w:b/>
          <w:color w:val="auto"/>
          <w:sz w:val="22"/>
        </w:rPr>
        <w:t> </w:t>
      </w:r>
      <w:r w:rsidRPr="006E3EFA">
        <w:rPr>
          <w:rFonts w:ascii="Arial" w:hAnsi="Arial" w:cs="Arial"/>
          <w:b/>
          <w:color w:val="auto"/>
          <w:sz w:val="22"/>
        </w:rPr>
        <w:t xml:space="preserve">brak podstaw wykluczenia  </w:t>
      </w:r>
    </w:p>
    <w:p w14:paraId="365D3211"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W y k a z </w:t>
      </w:r>
      <w:r w:rsidR="002A4D67" w:rsidRPr="006E3EFA">
        <w:rPr>
          <w:rFonts w:ascii="Arial" w:hAnsi="Arial" w:cs="Arial"/>
          <w:b/>
          <w:i/>
          <w:color w:val="auto"/>
          <w:sz w:val="22"/>
        </w:rPr>
        <w:t xml:space="preserve"> </w:t>
      </w:r>
      <w:r w:rsidRPr="006E3EFA">
        <w:rPr>
          <w:rFonts w:ascii="Arial" w:hAnsi="Arial" w:cs="Arial"/>
          <w:b/>
          <w:i/>
          <w:color w:val="auto"/>
          <w:sz w:val="22"/>
        </w:rPr>
        <w:t>d o k u m e n t ó w</w:t>
      </w:r>
      <w:r w:rsidR="002A4D67" w:rsidRPr="006E3EFA">
        <w:rPr>
          <w:rFonts w:ascii="Arial" w:hAnsi="Arial" w:cs="Arial"/>
          <w:b/>
          <w:i/>
          <w:color w:val="auto"/>
          <w:sz w:val="22"/>
        </w:rPr>
        <w:t xml:space="preserve"> </w:t>
      </w:r>
      <w:r w:rsidRPr="006E3EFA">
        <w:rPr>
          <w:rFonts w:ascii="Arial" w:hAnsi="Arial" w:cs="Arial"/>
          <w:b/>
          <w:i/>
          <w:color w:val="auto"/>
          <w:sz w:val="22"/>
        </w:rPr>
        <w:t xml:space="preserve"> i </w:t>
      </w:r>
      <w:r w:rsidR="002A4D67" w:rsidRPr="006E3EFA">
        <w:rPr>
          <w:rFonts w:ascii="Arial" w:hAnsi="Arial" w:cs="Arial"/>
          <w:b/>
          <w:i/>
          <w:color w:val="auto"/>
          <w:sz w:val="22"/>
        </w:rPr>
        <w:t xml:space="preserve"> </w:t>
      </w:r>
      <w:r w:rsidRPr="006E3EFA">
        <w:rPr>
          <w:rFonts w:ascii="Arial" w:hAnsi="Arial" w:cs="Arial"/>
          <w:b/>
          <w:i/>
          <w:color w:val="auto"/>
          <w:sz w:val="22"/>
        </w:rPr>
        <w:t>o ś w i a d c z e ń</w:t>
      </w:r>
      <w:r w:rsidR="002A4D67" w:rsidRPr="006E3EFA">
        <w:rPr>
          <w:rFonts w:ascii="Arial" w:hAnsi="Arial" w:cs="Arial"/>
          <w:b/>
          <w:i/>
          <w:color w:val="auto"/>
          <w:sz w:val="22"/>
        </w:rPr>
        <w:t xml:space="preserve"> </w:t>
      </w:r>
      <w:r w:rsidRPr="006E3EFA">
        <w:rPr>
          <w:rFonts w:ascii="Arial" w:hAnsi="Arial" w:cs="Arial"/>
          <w:b/>
          <w:i/>
          <w:color w:val="auto"/>
          <w:sz w:val="22"/>
        </w:rPr>
        <w:t xml:space="preserve"> i </w:t>
      </w:r>
      <w:r w:rsidR="002A4D67" w:rsidRPr="006E3EFA">
        <w:rPr>
          <w:rFonts w:ascii="Arial" w:hAnsi="Arial" w:cs="Arial"/>
          <w:b/>
          <w:i/>
          <w:color w:val="auto"/>
          <w:sz w:val="22"/>
        </w:rPr>
        <w:t xml:space="preserve"> </w:t>
      </w:r>
      <w:r w:rsidRPr="006E3EFA">
        <w:rPr>
          <w:rFonts w:ascii="Arial" w:hAnsi="Arial" w:cs="Arial"/>
          <w:b/>
          <w:i/>
          <w:color w:val="auto"/>
          <w:sz w:val="22"/>
        </w:rPr>
        <w:t>c z a s</w:t>
      </w:r>
      <w:r w:rsidR="002A4D67" w:rsidRPr="006E3EFA">
        <w:rPr>
          <w:rFonts w:ascii="Arial" w:hAnsi="Arial" w:cs="Arial"/>
          <w:b/>
          <w:i/>
          <w:color w:val="auto"/>
          <w:sz w:val="22"/>
        </w:rPr>
        <w:t xml:space="preserve"> </w:t>
      </w:r>
      <w:r w:rsidRPr="006E3EFA">
        <w:rPr>
          <w:rFonts w:ascii="Arial" w:hAnsi="Arial" w:cs="Arial"/>
          <w:b/>
          <w:i/>
          <w:color w:val="auto"/>
          <w:sz w:val="22"/>
        </w:rPr>
        <w:t xml:space="preserve"> i c h</w:t>
      </w:r>
      <w:r w:rsidR="002A4D67" w:rsidRPr="006E3EFA">
        <w:rPr>
          <w:rFonts w:ascii="Arial" w:hAnsi="Arial" w:cs="Arial"/>
          <w:b/>
          <w:i/>
          <w:color w:val="auto"/>
          <w:sz w:val="22"/>
        </w:rPr>
        <w:t xml:space="preserve"> </w:t>
      </w:r>
      <w:r w:rsidRPr="006E3EFA">
        <w:rPr>
          <w:rFonts w:ascii="Arial" w:hAnsi="Arial" w:cs="Arial"/>
          <w:b/>
          <w:i/>
          <w:color w:val="auto"/>
          <w:sz w:val="22"/>
        </w:rPr>
        <w:t xml:space="preserve"> z ł o ż e n i a</w:t>
      </w:r>
      <w:r w:rsidRPr="006E3EFA">
        <w:rPr>
          <w:rFonts w:ascii="Arial" w:hAnsi="Arial" w:cs="Arial"/>
          <w:color w:val="auto"/>
          <w:sz w:val="22"/>
        </w:rPr>
        <w:t xml:space="preserve"> </w:t>
      </w:r>
    </w:p>
    <w:p w14:paraId="45F978C3" w14:textId="18FCE60B" w:rsidR="003F4CFE" w:rsidRPr="003C4504" w:rsidRDefault="003F4CFE" w:rsidP="00824392">
      <w:pPr>
        <w:widowControl w:val="0"/>
        <w:numPr>
          <w:ilvl w:val="0"/>
          <w:numId w:val="47"/>
        </w:numPr>
        <w:tabs>
          <w:tab w:val="left" w:pos="426"/>
        </w:tabs>
        <w:spacing w:before="120" w:after="0" w:line="240" w:lineRule="auto"/>
        <w:ind w:left="426" w:right="0" w:hanging="426"/>
        <w:rPr>
          <w:rFonts w:ascii="Arial" w:hAnsi="Arial" w:cs="Arial"/>
          <w:color w:val="auto"/>
          <w:sz w:val="22"/>
        </w:rPr>
      </w:pPr>
      <w:bookmarkStart w:id="6" w:name="_Hlk517959272"/>
      <w:r w:rsidRPr="003C4504">
        <w:rPr>
          <w:rFonts w:ascii="Arial" w:hAnsi="Arial" w:cs="Arial"/>
          <w:b/>
          <w:color w:val="auto"/>
          <w:sz w:val="22"/>
        </w:rPr>
        <w:t>Wykonawca składa wraz z ofertą, aktualne na dzień składania ofert, oświadczenie w formie jednolitego europejskiego dokumentu zamówienia (JEDZ),</w:t>
      </w:r>
      <w:r w:rsidRPr="003C4504">
        <w:rPr>
          <w:rFonts w:ascii="Arial" w:hAnsi="Arial" w:cs="Arial"/>
          <w:bCs/>
          <w:color w:val="auto"/>
          <w:sz w:val="22"/>
          <w:lang w:val="x-none" w:eastAsia="x-none"/>
        </w:rPr>
        <w:t xml:space="preserve"> dotyczące spełniania warunków udziału w postępowaniu i przesłanek wykluczenia z postępowania</w:t>
      </w:r>
      <w:r w:rsidR="00F62186" w:rsidRPr="003C4504">
        <w:rPr>
          <w:rFonts w:ascii="Arial" w:hAnsi="Arial" w:cs="Arial"/>
          <w:bCs/>
          <w:color w:val="auto"/>
          <w:sz w:val="22"/>
          <w:lang w:eastAsia="x-none"/>
        </w:rPr>
        <w:t>,</w:t>
      </w:r>
      <w:r w:rsidR="00F62186" w:rsidRPr="003C4504">
        <w:rPr>
          <w:rFonts w:ascii="Arial" w:hAnsi="Arial" w:cs="Arial"/>
          <w:b/>
          <w:bCs/>
          <w:color w:val="auto"/>
          <w:sz w:val="22"/>
          <w:lang w:eastAsia="x-none"/>
        </w:rPr>
        <w:t xml:space="preserve"> </w:t>
      </w:r>
      <w:r w:rsidR="00F62186" w:rsidRPr="003C4504">
        <w:rPr>
          <w:rFonts w:ascii="Arial" w:hAnsi="Arial" w:cs="Arial"/>
          <w:color w:val="auto"/>
          <w:sz w:val="22"/>
        </w:rPr>
        <w:t>sporządzone zgodnie ze wzorem zawartym w odrębnym załączniku „Wzór JEDZ”, opublikowanym wraz z SIWZ na stronie www.sng.com.pl. Zamawiający wymaga złożenia JEDZ</w:t>
      </w:r>
    </w:p>
    <w:p w14:paraId="0E9AAB5B" w14:textId="77777777" w:rsidR="003F4CFE" w:rsidRPr="003C4504" w:rsidRDefault="003F4CFE" w:rsidP="00824392">
      <w:pPr>
        <w:numPr>
          <w:ilvl w:val="0"/>
          <w:numId w:val="48"/>
        </w:numPr>
        <w:autoSpaceDE w:val="0"/>
        <w:autoSpaceDN w:val="0"/>
        <w:adjustRightInd w:val="0"/>
        <w:spacing w:before="120" w:after="120" w:line="240" w:lineRule="auto"/>
        <w:ind w:right="0"/>
        <w:rPr>
          <w:rFonts w:ascii="Arial" w:hAnsi="Arial" w:cs="Arial"/>
          <w:i/>
          <w:iCs/>
          <w:color w:val="auto"/>
          <w:sz w:val="22"/>
          <w:lang w:val="x-none" w:eastAsia="x-none"/>
        </w:rPr>
      </w:pPr>
      <w:r w:rsidRPr="003C4504">
        <w:rPr>
          <w:rFonts w:ascii="Arial" w:hAnsi="Arial" w:cs="Arial"/>
          <w:color w:val="auto"/>
          <w:sz w:val="22"/>
          <w:lang w:val="x-none" w:eastAsia="x-none"/>
        </w:rPr>
        <w:t xml:space="preserve">Elektroniczne narzędzie do wypełnienia </w:t>
      </w:r>
      <w:r w:rsidRPr="003C4504">
        <w:rPr>
          <w:rFonts w:ascii="Arial" w:hAnsi="Arial" w:cs="Arial"/>
          <w:b/>
          <w:color w:val="auto"/>
          <w:sz w:val="22"/>
          <w:lang w:val="x-none" w:eastAsia="x-none"/>
        </w:rPr>
        <w:t>JEDZ</w:t>
      </w:r>
      <w:r w:rsidRPr="003C4504">
        <w:rPr>
          <w:rFonts w:ascii="Arial" w:hAnsi="Arial" w:cs="Arial"/>
          <w:color w:val="auto"/>
          <w:sz w:val="22"/>
          <w:lang w:val="x-none" w:eastAsia="x-none"/>
        </w:rPr>
        <w:t xml:space="preserve"> jest dostępne pod adresem: </w:t>
      </w:r>
      <w:hyperlink r:id="rId11" w:history="1">
        <w:r w:rsidRPr="003C4504">
          <w:rPr>
            <w:rFonts w:ascii="Arial" w:hAnsi="Arial" w:cs="Arial"/>
            <w:color w:val="auto"/>
            <w:sz w:val="22"/>
            <w:u w:val="single"/>
            <w:lang w:val="x-none" w:eastAsia="x-none"/>
          </w:rPr>
          <w:t>https://espd.uzp.gov.pl/</w:t>
        </w:r>
      </w:hyperlink>
      <w:r w:rsidRPr="003C4504">
        <w:rPr>
          <w:rFonts w:ascii="Arial" w:hAnsi="Arial" w:cs="Arial"/>
          <w:color w:val="auto"/>
          <w:sz w:val="22"/>
          <w:u w:val="single"/>
          <w:lang w:eastAsia="x-none"/>
        </w:rPr>
        <w:t xml:space="preserve"> </w:t>
      </w:r>
      <w:r w:rsidRPr="003C4504">
        <w:rPr>
          <w:rFonts w:ascii="Arial" w:hAnsi="Arial" w:cs="Arial"/>
          <w:color w:val="auto"/>
          <w:sz w:val="22"/>
          <w:lang w:val="x-none" w:eastAsia="x-none"/>
        </w:rPr>
        <w:t xml:space="preserve">  </w:t>
      </w:r>
    </w:p>
    <w:p w14:paraId="5EAC85B8" w14:textId="77777777" w:rsidR="003F4CFE" w:rsidRPr="003C4504" w:rsidRDefault="003F4CFE" w:rsidP="00824392">
      <w:pPr>
        <w:numPr>
          <w:ilvl w:val="0"/>
          <w:numId w:val="48"/>
        </w:numPr>
        <w:autoSpaceDE w:val="0"/>
        <w:autoSpaceDN w:val="0"/>
        <w:adjustRightInd w:val="0"/>
        <w:spacing w:before="120" w:after="120" w:line="240" w:lineRule="auto"/>
        <w:ind w:left="1276" w:right="0"/>
        <w:rPr>
          <w:rFonts w:ascii="Arial" w:hAnsi="Arial" w:cs="Arial"/>
          <w:color w:val="auto"/>
          <w:sz w:val="22"/>
          <w:lang w:val="x-none" w:eastAsia="x-none"/>
        </w:rPr>
      </w:pPr>
      <w:r w:rsidRPr="003C4504">
        <w:rPr>
          <w:rFonts w:ascii="Arial" w:hAnsi="Arial" w:cs="Arial"/>
          <w:i/>
          <w:iCs/>
          <w:color w:val="auto"/>
          <w:sz w:val="22"/>
          <w:lang w:val="x-none" w:eastAsia="x-none"/>
        </w:rPr>
        <w:t xml:space="preserve">Instrukcja wypełniania Jednolitego Europejskiego Dokumentu Zamówienia została udostępniona  na  stronie Urzędu Zamówień Publicznych: </w:t>
      </w:r>
      <w:hyperlink r:id="rId12" w:history="1">
        <w:r w:rsidRPr="003C4504">
          <w:rPr>
            <w:rFonts w:ascii="Arial" w:hAnsi="Arial" w:cs="Arial"/>
            <w:i/>
            <w:iCs/>
            <w:color w:val="auto"/>
            <w:sz w:val="22"/>
            <w:u w:val="single"/>
            <w:lang w:val="x-none" w:eastAsia="x-none"/>
          </w:rPr>
          <w:t>https://www.uzp.gov.pl/baza-wiedzy/jednolity-europejski-dokument-zamowieni</w:t>
        </w:r>
        <w:r w:rsidRPr="003C4504">
          <w:rPr>
            <w:rFonts w:ascii="Arial" w:hAnsi="Arial" w:cs="Arial"/>
            <w:i/>
            <w:iCs/>
            <w:color w:val="auto"/>
            <w:sz w:val="22"/>
            <w:u w:val="single"/>
            <w:lang w:eastAsia="x-none"/>
          </w:rPr>
          <w:t>a</w:t>
        </w:r>
      </w:hyperlink>
      <w:r w:rsidRPr="003C4504">
        <w:rPr>
          <w:rFonts w:ascii="Arial" w:hAnsi="Arial" w:cs="Arial"/>
          <w:i/>
          <w:iCs/>
          <w:color w:val="auto"/>
          <w:sz w:val="22"/>
          <w:u w:val="single"/>
          <w:lang w:eastAsia="x-none"/>
        </w:rPr>
        <w:t xml:space="preserve">  </w:t>
      </w:r>
      <w:r w:rsidRPr="003C4504">
        <w:rPr>
          <w:rFonts w:ascii="Arial" w:hAnsi="Arial" w:cs="Arial"/>
          <w:i/>
          <w:iCs/>
          <w:color w:val="auto"/>
          <w:sz w:val="22"/>
          <w:lang w:val="x-none" w:eastAsia="x-none"/>
        </w:rPr>
        <w:t xml:space="preserve"> </w:t>
      </w:r>
    </w:p>
    <w:p w14:paraId="1B92BE82" w14:textId="351BCCAD" w:rsidR="003F4CFE" w:rsidRPr="003C4504" w:rsidRDefault="003F4CFE" w:rsidP="00824392">
      <w:pPr>
        <w:numPr>
          <w:ilvl w:val="0"/>
          <w:numId w:val="48"/>
        </w:numPr>
        <w:autoSpaceDE w:val="0"/>
        <w:autoSpaceDN w:val="0"/>
        <w:adjustRightInd w:val="0"/>
        <w:spacing w:before="120" w:after="120" w:line="240" w:lineRule="auto"/>
        <w:ind w:left="1276" w:right="0"/>
        <w:rPr>
          <w:rFonts w:ascii="Arial" w:hAnsi="Arial" w:cs="Arial"/>
          <w:color w:val="auto"/>
          <w:sz w:val="22"/>
          <w:lang w:val="x-none" w:eastAsia="x-none"/>
        </w:rPr>
      </w:pPr>
      <w:r w:rsidRPr="003C4504">
        <w:rPr>
          <w:rFonts w:ascii="Arial" w:hAnsi="Arial" w:cs="Arial"/>
          <w:b/>
          <w:color w:val="auto"/>
          <w:sz w:val="22"/>
          <w:lang w:val="x-none" w:eastAsia="x-none"/>
        </w:rPr>
        <w:t xml:space="preserve">W przypadku </w:t>
      </w:r>
      <w:r w:rsidRPr="003C4504">
        <w:rPr>
          <w:rFonts w:ascii="Arial" w:hAnsi="Arial" w:cs="Arial"/>
          <w:b/>
          <w:bCs/>
          <w:color w:val="auto"/>
          <w:sz w:val="22"/>
          <w:lang w:eastAsia="x-none"/>
        </w:rPr>
        <w:t>Wykonawców wspólnie ubiegających się o udzielenie zamówienia</w:t>
      </w:r>
      <w:r w:rsidRPr="003C4504">
        <w:rPr>
          <w:rFonts w:ascii="Arial" w:hAnsi="Arial" w:cs="Arial"/>
          <w:color w:val="auto"/>
          <w:sz w:val="22"/>
          <w:lang w:val="x-none" w:eastAsia="x-none"/>
        </w:rPr>
        <w:t xml:space="preserve">, </w:t>
      </w:r>
      <w:r w:rsidRPr="003C4504">
        <w:rPr>
          <w:rFonts w:ascii="Arial" w:hAnsi="Arial" w:cs="Arial"/>
          <w:b/>
          <w:color w:val="auto"/>
          <w:sz w:val="22"/>
          <w:lang w:val="x-none" w:eastAsia="x-none"/>
        </w:rPr>
        <w:t xml:space="preserve">JEDZ </w:t>
      </w:r>
      <w:r w:rsidR="00001B9A" w:rsidRPr="003C4504">
        <w:rPr>
          <w:rFonts w:ascii="Arial" w:hAnsi="Arial" w:cs="Arial"/>
          <w:b/>
          <w:color w:val="auto"/>
          <w:sz w:val="22"/>
          <w:lang w:eastAsia="x-none"/>
        </w:rPr>
        <w:t>składa</w:t>
      </w:r>
      <w:r w:rsidRPr="003C4504">
        <w:rPr>
          <w:rFonts w:ascii="Arial" w:hAnsi="Arial" w:cs="Arial"/>
          <w:color w:val="auto"/>
          <w:sz w:val="22"/>
          <w:lang w:val="x-none" w:eastAsia="x-none"/>
        </w:rPr>
        <w:t xml:space="preserve"> </w:t>
      </w:r>
      <w:r w:rsidRPr="003C4504">
        <w:rPr>
          <w:rFonts w:ascii="Arial" w:hAnsi="Arial" w:cs="Arial"/>
          <w:b/>
          <w:bCs/>
          <w:color w:val="auto"/>
          <w:sz w:val="22"/>
          <w:lang w:val="x-none" w:eastAsia="x-none"/>
        </w:rPr>
        <w:t xml:space="preserve">osobno </w:t>
      </w:r>
      <w:r w:rsidRPr="003C4504">
        <w:rPr>
          <w:rFonts w:ascii="Arial" w:hAnsi="Arial" w:cs="Arial"/>
          <w:color w:val="auto"/>
          <w:sz w:val="22"/>
          <w:lang w:val="x-none" w:eastAsia="x-none"/>
        </w:rPr>
        <w:t>każdy z </w:t>
      </w:r>
      <w:r w:rsidRPr="003C4504">
        <w:rPr>
          <w:rFonts w:ascii="Arial" w:hAnsi="Arial" w:cs="Arial"/>
          <w:bCs/>
          <w:color w:val="auto"/>
          <w:sz w:val="22"/>
          <w:lang w:eastAsia="x-none"/>
        </w:rPr>
        <w:t>Wykonawców wspólnie ubiegających się o udzielenie zamówienia</w:t>
      </w:r>
      <w:r w:rsidRPr="003C4504">
        <w:rPr>
          <w:rFonts w:ascii="Arial" w:hAnsi="Arial" w:cs="Arial"/>
          <w:color w:val="auto"/>
          <w:sz w:val="22"/>
          <w:lang w:val="x-none" w:eastAsia="x-none"/>
        </w:rPr>
        <w:t>. Dokumenty te potwierdzają spełnianie warunków udziału w postępowaniu oraz brak podstaw wykluczenia w zakresie, w którym każdy z</w:t>
      </w:r>
      <w:r w:rsidRPr="003C4504">
        <w:rPr>
          <w:rFonts w:ascii="Arial" w:hAnsi="Arial" w:cs="Arial"/>
          <w:color w:val="auto"/>
          <w:sz w:val="22"/>
          <w:lang w:eastAsia="x-none"/>
        </w:rPr>
        <w:t> Wykonawców</w:t>
      </w:r>
      <w:r w:rsidRPr="003C4504">
        <w:rPr>
          <w:rFonts w:ascii="Arial" w:hAnsi="Arial" w:cs="Arial"/>
          <w:color w:val="auto"/>
          <w:sz w:val="22"/>
          <w:lang w:val="x-none" w:eastAsia="x-none"/>
        </w:rPr>
        <w:t xml:space="preserve"> wykazuje spełnianie warunków udziału w postępowaniu oraz brak podstaw wykluczenia.</w:t>
      </w:r>
    </w:p>
    <w:p w14:paraId="67A352D2" w14:textId="77777777" w:rsidR="003F4CFE" w:rsidRPr="003C4504" w:rsidRDefault="003F4CFE" w:rsidP="00824392">
      <w:pPr>
        <w:numPr>
          <w:ilvl w:val="0"/>
          <w:numId w:val="48"/>
        </w:numPr>
        <w:autoSpaceDE w:val="0"/>
        <w:autoSpaceDN w:val="0"/>
        <w:adjustRightInd w:val="0"/>
        <w:spacing w:before="120" w:after="120" w:line="240" w:lineRule="auto"/>
        <w:ind w:left="1276" w:right="0"/>
        <w:rPr>
          <w:rFonts w:ascii="Arial" w:hAnsi="Arial" w:cs="Arial"/>
          <w:color w:val="auto"/>
          <w:sz w:val="22"/>
          <w:lang w:val="x-none" w:eastAsia="x-none"/>
        </w:rPr>
      </w:pPr>
      <w:r w:rsidRPr="003C4504">
        <w:rPr>
          <w:rFonts w:ascii="Arial" w:hAnsi="Arial" w:cs="Arial"/>
          <w:b/>
          <w:snapToGrid w:val="0"/>
          <w:color w:val="auto"/>
          <w:sz w:val="22"/>
          <w:lang w:eastAsia="x-none"/>
        </w:rPr>
        <w:lastRenderedPageBreak/>
        <w:t>Wykonawca</w:t>
      </w:r>
      <w:r w:rsidRPr="003C4504">
        <w:rPr>
          <w:rFonts w:ascii="Arial" w:hAnsi="Arial" w:cs="Arial"/>
          <w:b/>
          <w:snapToGrid w:val="0"/>
          <w:color w:val="auto"/>
          <w:sz w:val="22"/>
          <w:lang w:val="x-none" w:eastAsia="x-none"/>
        </w:rPr>
        <w:t>, który powołuje się na zasoby innych podmiotów</w:t>
      </w:r>
      <w:r w:rsidRPr="003C4504">
        <w:rPr>
          <w:rFonts w:ascii="Arial" w:hAnsi="Arial" w:cs="Arial"/>
          <w:snapToGrid w:val="0"/>
          <w:color w:val="auto"/>
          <w:sz w:val="22"/>
          <w:lang w:val="x-none" w:eastAsia="x-none"/>
        </w:rPr>
        <w:t xml:space="preserve">, w celu wykazania braku istnienia wobec nich podstaw wykluczenia oraz spełniania, w zakresie, w jakim powołuje się na ich zasoby, warunków udziału w postępowaniu składa także jednolite dokumenty </w:t>
      </w:r>
      <w:r w:rsidRPr="003C4504">
        <w:rPr>
          <w:rFonts w:ascii="Arial" w:hAnsi="Arial" w:cs="Arial"/>
          <w:b/>
          <w:bCs/>
          <w:color w:val="auto"/>
          <w:sz w:val="22"/>
        </w:rPr>
        <w:t>(JEDZ)</w:t>
      </w:r>
      <w:r w:rsidRPr="003C4504">
        <w:rPr>
          <w:rFonts w:ascii="Arial" w:hAnsi="Arial" w:cs="Arial"/>
          <w:bCs/>
          <w:color w:val="auto"/>
          <w:sz w:val="22"/>
        </w:rPr>
        <w:t xml:space="preserve"> </w:t>
      </w:r>
      <w:r w:rsidRPr="003C4504">
        <w:rPr>
          <w:rFonts w:ascii="Arial" w:hAnsi="Arial" w:cs="Arial"/>
          <w:snapToGrid w:val="0"/>
          <w:color w:val="auto"/>
          <w:sz w:val="22"/>
          <w:lang w:val="x-none" w:eastAsia="x-none"/>
        </w:rPr>
        <w:t xml:space="preserve">dotyczące tych podmiotów. </w:t>
      </w:r>
    </w:p>
    <w:p w14:paraId="7FAD3B12" w14:textId="77777777" w:rsidR="003F4CFE" w:rsidRPr="003C4504" w:rsidRDefault="003F4CFE" w:rsidP="00824392">
      <w:pPr>
        <w:numPr>
          <w:ilvl w:val="0"/>
          <w:numId w:val="48"/>
        </w:numPr>
        <w:autoSpaceDE w:val="0"/>
        <w:autoSpaceDN w:val="0"/>
        <w:adjustRightInd w:val="0"/>
        <w:spacing w:before="120" w:after="120" w:line="240" w:lineRule="auto"/>
        <w:ind w:left="1276" w:right="0"/>
        <w:rPr>
          <w:rFonts w:ascii="Arial" w:hAnsi="Arial" w:cs="Arial"/>
          <w:color w:val="auto"/>
          <w:sz w:val="22"/>
          <w:lang w:val="x-none" w:eastAsia="x-none"/>
        </w:rPr>
      </w:pPr>
      <w:r w:rsidRPr="003C4504">
        <w:rPr>
          <w:rFonts w:ascii="Arial" w:hAnsi="Arial" w:cs="Arial"/>
          <w:color w:val="auto"/>
          <w:sz w:val="22"/>
          <w:lang w:eastAsia="x-none"/>
        </w:rPr>
        <w:t>Wykonawca</w:t>
      </w:r>
      <w:r w:rsidRPr="003C4504">
        <w:rPr>
          <w:rFonts w:ascii="Arial" w:hAnsi="Arial" w:cs="Arial"/>
          <w:color w:val="auto"/>
          <w:sz w:val="22"/>
          <w:lang w:val="x-none" w:eastAsia="x-none"/>
        </w:rPr>
        <w:t xml:space="preserve"> wypełnia JEDZ, tworząc dokument elektroniczny. Może korzystać z narzędzia ESPD lub innych dostępnych narzędzi lub oprogramowania, które umożliwiają wypełnienie JEDZ i utworzenie dokumentu elektronicznego, w szczególności w jednym </w:t>
      </w:r>
      <w:r w:rsidRPr="003C4504">
        <w:rPr>
          <w:rFonts w:ascii="Arial" w:hAnsi="Arial" w:cs="Arial"/>
          <w:color w:val="auto"/>
          <w:sz w:val="22"/>
          <w:lang w:eastAsia="x-none"/>
        </w:rPr>
        <w:t>następujących</w:t>
      </w:r>
      <w:r w:rsidRPr="003C4504">
        <w:rPr>
          <w:rFonts w:ascii="Arial" w:hAnsi="Arial" w:cs="Arial"/>
          <w:color w:val="auto"/>
          <w:sz w:val="22"/>
          <w:lang w:val="x-none" w:eastAsia="x-none"/>
        </w:rPr>
        <w:t xml:space="preserve"> formatów: .pdf, .doc, .docx, .rtf,.xps, .odt.</w:t>
      </w:r>
    </w:p>
    <w:p w14:paraId="33C01A40" w14:textId="77777777" w:rsidR="003F4CFE" w:rsidRPr="003C4504" w:rsidRDefault="003F4CFE" w:rsidP="00824392">
      <w:pPr>
        <w:numPr>
          <w:ilvl w:val="0"/>
          <w:numId w:val="48"/>
        </w:numPr>
        <w:autoSpaceDE w:val="0"/>
        <w:autoSpaceDN w:val="0"/>
        <w:adjustRightInd w:val="0"/>
        <w:spacing w:before="120" w:after="120" w:line="240" w:lineRule="auto"/>
        <w:ind w:left="1276" w:right="0"/>
        <w:rPr>
          <w:rFonts w:ascii="Arial" w:hAnsi="Arial" w:cs="Arial"/>
          <w:color w:val="auto"/>
          <w:sz w:val="22"/>
          <w:lang w:val="x-none" w:eastAsia="x-none"/>
        </w:rPr>
      </w:pPr>
      <w:r w:rsidRPr="003C4504">
        <w:rPr>
          <w:rFonts w:ascii="Arial" w:hAnsi="Arial" w:cs="Arial"/>
          <w:color w:val="auto"/>
          <w:sz w:val="22"/>
          <w:lang w:val="x-none" w:eastAsia="x-none"/>
        </w:rPr>
        <w:t xml:space="preserve">Po stworzeniu lub wygenerowaniu przez wykonawcę dokumentu elektronicznego JEDZ, </w:t>
      </w:r>
      <w:r w:rsidRPr="003C4504">
        <w:rPr>
          <w:rFonts w:ascii="Arial" w:hAnsi="Arial" w:cs="Arial"/>
          <w:b/>
          <w:color w:val="auto"/>
          <w:sz w:val="22"/>
          <w:lang w:val="x-none" w:eastAsia="x-none"/>
        </w:rPr>
        <w:t>wykonawca podpisuje ww. dokument kwalifikowanym podpisem elektronicznym</w:t>
      </w:r>
      <w:r w:rsidRPr="003C4504">
        <w:rPr>
          <w:rFonts w:ascii="Arial" w:hAnsi="Arial" w:cs="Arial"/>
          <w:color w:val="auto"/>
          <w:sz w:val="22"/>
          <w:lang w:val="x-none" w:eastAsia="x-none"/>
        </w:rPr>
        <w:t>, wystawionym przez dostawcę kwalifikowanej usługi zaufania, będącego podmiotem świadczącym usługi certyfikacyjne - podpis elektroniczny, spełniające wymogi bezpieczeństwa określone w ustawie z dnia 5 września 2016 roku o usługach zaufania oraz identyfikacji elektronicznej (</w:t>
      </w:r>
      <w:r w:rsidRPr="003C4504">
        <w:rPr>
          <w:rFonts w:ascii="Arial" w:hAnsi="Arial" w:cs="Arial"/>
          <w:color w:val="auto"/>
          <w:sz w:val="22"/>
          <w:lang w:eastAsia="x-none"/>
        </w:rPr>
        <w:t xml:space="preserve">t.j. </w:t>
      </w:r>
      <w:r w:rsidRPr="003C4504">
        <w:rPr>
          <w:rFonts w:ascii="Arial" w:hAnsi="Arial" w:cs="Arial"/>
          <w:color w:val="auto"/>
          <w:sz w:val="22"/>
          <w:lang w:val="x-none" w:eastAsia="x-none"/>
        </w:rPr>
        <w:t xml:space="preserve">Dz. </w:t>
      </w:r>
      <w:r w:rsidRPr="003C4504">
        <w:rPr>
          <w:rFonts w:ascii="Arial" w:hAnsi="Arial" w:cs="Arial"/>
          <w:color w:val="auto"/>
          <w:sz w:val="22"/>
          <w:lang w:eastAsia="x-none"/>
        </w:rPr>
        <w:t>U</w:t>
      </w:r>
      <w:r w:rsidRPr="003C4504">
        <w:rPr>
          <w:rFonts w:ascii="Arial" w:hAnsi="Arial" w:cs="Arial"/>
          <w:color w:val="auto"/>
          <w:sz w:val="22"/>
          <w:lang w:val="x-none" w:eastAsia="x-none"/>
        </w:rPr>
        <w:t xml:space="preserve"> z 201</w:t>
      </w:r>
      <w:r w:rsidRPr="003C4504">
        <w:rPr>
          <w:rFonts w:ascii="Arial" w:hAnsi="Arial" w:cs="Arial"/>
          <w:color w:val="auto"/>
          <w:sz w:val="22"/>
          <w:lang w:eastAsia="x-none"/>
        </w:rPr>
        <w:t>9</w:t>
      </w:r>
      <w:r w:rsidRPr="003C4504">
        <w:rPr>
          <w:rFonts w:ascii="Arial" w:hAnsi="Arial" w:cs="Arial"/>
          <w:color w:val="auto"/>
          <w:sz w:val="22"/>
          <w:lang w:val="x-none" w:eastAsia="x-none"/>
        </w:rPr>
        <w:t xml:space="preserve"> r. poz. </w:t>
      </w:r>
      <w:r w:rsidRPr="003C4504">
        <w:rPr>
          <w:rFonts w:ascii="Arial" w:hAnsi="Arial" w:cs="Arial"/>
          <w:color w:val="auto"/>
          <w:sz w:val="22"/>
          <w:lang w:eastAsia="x-none"/>
        </w:rPr>
        <w:t>162</w:t>
      </w:r>
      <w:r w:rsidRPr="003C4504">
        <w:rPr>
          <w:rFonts w:ascii="Arial" w:hAnsi="Arial" w:cs="Arial"/>
          <w:color w:val="auto"/>
          <w:sz w:val="22"/>
          <w:lang w:val="x-none" w:eastAsia="x-none"/>
        </w:rPr>
        <w:t xml:space="preserve">). </w:t>
      </w:r>
    </w:p>
    <w:p w14:paraId="31BEB107" w14:textId="3E69B10D" w:rsidR="0056788E" w:rsidRPr="003C4504" w:rsidRDefault="00D02358" w:rsidP="00824392">
      <w:pPr>
        <w:numPr>
          <w:ilvl w:val="0"/>
          <w:numId w:val="48"/>
        </w:numPr>
        <w:tabs>
          <w:tab w:val="left" w:pos="426"/>
        </w:tabs>
        <w:spacing w:before="120" w:after="160" w:line="259" w:lineRule="auto"/>
        <w:ind w:right="0"/>
        <w:contextualSpacing/>
        <w:rPr>
          <w:rFonts w:ascii="Arial" w:hAnsi="Arial" w:cs="Arial"/>
          <w:b/>
          <w:color w:val="auto"/>
          <w:sz w:val="22"/>
        </w:rPr>
      </w:pPr>
      <w:r w:rsidRPr="006E3EFA">
        <w:rPr>
          <w:rFonts w:ascii="Arial" w:hAnsi="Arial" w:cs="Arial"/>
          <w:color w:val="auto"/>
          <w:sz w:val="22"/>
        </w:rPr>
        <w:t xml:space="preserve">Wykonawca może ograniczyć się do wypełnienia sekcji </w:t>
      </w:r>
      <w:r w:rsidR="00FB5A4C" w:rsidRPr="006E3EFA">
        <w:rPr>
          <w:rFonts w:ascii="Arial" w:eastAsia="Segoe UI Symbol" w:hAnsi="Arial" w:cs="Arial"/>
          <w:color w:val="auto"/>
          <w:sz w:val="22"/>
        </w:rPr>
        <w:t>α</w:t>
      </w:r>
      <w:r w:rsidRPr="006E3EFA">
        <w:rPr>
          <w:rFonts w:ascii="Arial" w:hAnsi="Arial" w:cs="Arial"/>
          <w:color w:val="auto"/>
          <w:sz w:val="22"/>
        </w:rPr>
        <w:t xml:space="preserve"> w części IV JEDZ i nie musi wypełniać żadnej z pozostałych sekcji w części IV JEDZ. Ponadto Zamawiający żąda wskazania w Części II Sekcji D JEDZ informacji, czy zamierza powierzyć wykonanie części zamówienia podwykonawcom i podania firm podwykonawców. Dodatkowo Zamawiający żąda wskazania przez Wykonawcę w Części IV Sekcji C pkt 10 JEDZ części zamówienia, których wykonanie zamierza powierzyć podwykonawcom.</w:t>
      </w:r>
      <w:r w:rsidR="00366179" w:rsidRPr="00366179">
        <w:rPr>
          <w:rFonts w:ascii="Arial" w:eastAsia="TimesNewRoman,Bold" w:hAnsi="Arial" w:cs="Arial"/>
          <w:bCs/>
          <w:color w:val="FF0000"/>
          <w:sz w:val="22"/>
        </w:rPr>
        <w:t xml:space="preserve"> </w:t>
      </w:r>
      <w:r w:rsidR="00366179" w:rsidRPr="003C4504">
        <w:rPr>
          <w:rFonts w:ascii="Arial" w:eastAsia="TimesNewRoman,Bold" w:hAnsi="Arial" w:cs="Arial"/>
          <w:bCs/>
          <w:color w:val="auto"/>
          <w:sz w:val="22"/>
        </w:rPr>
        <w:t>Weryfikacji spełnienia określonych przez Zamawiającego, warunków udziału</w:t>
      </w:r>
      <w:r w:rsidR="009C754D" w:rsidRPr="003C4504">
        <w:rPr>
          <w:rFonts w:ascii="Arial" w:eastAsia="TimesNewRoman,Bold" w:hAnsi="Arial" w:cs="Arial"/>
          <w:bCs/>
          <w:color w:val="auto"/>
          <w:sz w:val="22"/>
        </w:rPr>
        <w:t xml:space="preserve"> w </w:t>
      </w:r>
      <w:r w:rsidR="00366179" w:rsidRPr="003C4504">
        <w:rPr>
          <w:rFonts w:ascii="Arial" w:eastAsia="TimesNewRoman,Bold" w:hAnsi="Arial" w:cs="Arial"/>
          <w:bCs/>
          <w:color w:val="auto"/>
          <w:sz w:val="22"/>
        </w:rPr>
        <w:t xml:space="preserve">postępowaniu (kryteriów selekcji) Zamawiający dokona co do zasady na zakończenie postępowania w oparciu o stosowne dokumenty składane przez  Wykonawcę, którego oferta została oceniona najwyżej, na wezwanie Zamawiającego (art. 26 ust. 1 ustawy Pzp).   </w:t>
      </w:r>
      <w:bookmarkEnd w:id="6"/>
    </w:p>
    <w:p w14:paraId="7B9A18A1" w14:textId="77777777" w:rsidR="001F66CD" w:rsidRPr="006E3EFA" w:rsidRDefault="00D02358" w:rsidP="00824392">
      <w:pPr>
        <w:pStyle w:val="Akapitzlist"/>
        <w:numPr>
          <w:ilvl w:val="0"/>
          <w:numId w:val="49"/>
        </w:numPr>
        <w:spacing w:after="120" w:line="240" w:lineRule="auto"/>
        <w:ind w:left="357" w:right="57" w:hanging="357"/>
        <w:rPr>
          <w:rFonts w:ascii="Arial" w:hAnsi="Arial" w:cs="Arial"/>
          <w:color w:val="auto"/>
          <w:sz w:val="22"/>
        </w:rPr>
      </w:pPr>
      <w:r w:rsidRPr="006E3EFA">
        <w:rPr>
          <w:rFonts w:ascii="Arial" w:hAnsi="Arial" w:cs="Arial"/>
          <w:color w:val="auto"/>
          <w:sz w:val="22"/>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 6 ust. 1 i 2. Jeżeli jest to niezbędne do zapewnienia odpowiedniego przebiegu Postępowania,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61AFD671" w14:textId="77777777" w:rsidR="00FB5A4C" w:rsidRPr="006E3EFA" w:rsidRDefault="00FB5A4C" w:rsidP="00FB5A4C">
      <w:pPr>
        <w:pStyle w:val="Akapitzlist"/>
        <w:spacing w:after="120" w:line="250" w:lineRule="auto"/>
        <w:ind w:left="357" w:right="57" w:firstLine="0"/>
        <w:rPr>
          <w:rFonts w:ascii="Arial" w:hAnsi="Arial" w:cs="Arial"/>
          <w:color w:val="auto"/>
          <w:sz w:val="22"/>
        </w:rPr>
      </w:pPr>
    </w:p>
    <w:p w14:paraId="31C293EE" w14:textId="77777777" w:rsidR="001F66CD" w:rsidRPr="006E3EFA" w:rsidRDefault="00D02358" w:rsidP="00824392">
      <w:pPr>
        <w:pStyle w:val="Akapitzlist"/>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W celu potwierdzenia braku podstaw wykluczenia Wykonawcy z udziału w Postępowaniu, na podstawie art. 24 ust. 1 pkt 13-22 (z zastrzeżeniem art. 133 ust. 4 ustawy Pzp) oraz ust. 5 pkt 1 ustawy Pzp, Wykonawca musi przedłożyć na wezwanie Zamawiającego: </w:t>
      </w:r>
    </w:p>
    <w:p w14:paraId="10B1D400" w14:textId="77777777" w:rsidR="001F66CD" w:rsidRPr="006E3EFA" w:rsidRDefault="00D02358" w:rsidP="006C65CB">
      <w:pPr>
        <w:numPr>
          <w:ilvl w:val="1"/>
          <w:numId w:val="7"/>
        </w:numPr>
        <w:spacing w:line="250" w:lineRule="auto"/>
        <w:ind w:left="697" w:right="57" w:hanging="357"/>
        <w:rPr>
          <w:rFonts w:ascii="Arial" w:hAnsi="Arial" w:cs="Arial"/>
          <w:color w:val="auto"/>
          <w:sz w:val="22"/>
        </w:rPr>
      </w:pPr>
      <w:r w:rsidRPr="006E3EFA">
        <w:rPr>
          <w:rFonts w:ascii="Arial" w:hAnsi="Arial" w:cs="Arial"/>
          <w:color w:val="auto"/>
          <w:sz w:val="22"/>
        </w:rPr>
        <w:t xml:space="preserve">informację z Krajowego Rejestru Karnego w zakresie określonym w art. 24 ust. 1 pkt 13, 14 i 21 ustawy Pzp, wystawioną nie wcześniej niż 6 miesięcy przed upływem terminu składania ofert w Postępowaniu; </w:t>
      </w:r>
    </w:p>
    <w:p w14:paraId="111EC2DE" w14:textId="77777777" w:rsidR="001F66CD" w:rsidRPr="006E3EFA" w:rsidRDefault="00D02358" w:rsidP="006C65CB">
      <w:pPr>
        <w:numPr>
          <w:ilvl w:val="1"/>
          <w:numId w:val="7"/>
        </w:numPr>
        <w:spacing w:line="250" w:lineRule="auto"/>
        <w:ind w:left="697" w:right="57" w:hanging="357"/>
        <w:rPr>
          <w:rFonts w:ascii="Arial" w:hAnsi="Arial" w:cs="Arial"/>
          <w:color w:val="auto"/>
          <w:sz w:val="22"/>
        </w:rPr>
      </w:pPr>
      <w:r w:rsidRPr="006E3EFA">
        <w:rPr>
          <w:rFonts w:ascii="Arial" w:hAnsi="Arial" w:cs="Arial"/>
          <w:color w:val="auto"/>
          <w:sz w:val="22"/>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potwierdzającą dokonanie płatności tych należności wraz z</w:t>
      </w:r>
      <w:r w:rsidR="00AD754D" w:rsidRPr="006E3EFA">
        <w:rPr>
          <w:rFonts w:ascii="Arial" w:hAnsi="Arial" w:cs="Arial"/>
          <w:color w:val="auto"/>
          <w:sz w:val="22"/>
        </w:rPr>
        <w:t> </w:t>
      </w:r>
      <w:r w:rsidRPr="006E3EFA">
        <w:rPr>
          <w:rFonts w:ascii="Arial" w:hAnsi="Arial" w:cs="Arial"/>
          <w:color w:val="auto"/>
          <w:sz w:val="22"/>
        </w:rPr>
        <w:t xml:space="preserve">ewentualnymi odsetkami lub grzywnami lub zawarcie wiążącego porozumienia w sprawie spłat tych należności; </w:t>
      </w:r>
    </w:p>
    <w:p w14:paraId="64268155" w14:textId="77777777" w:rsidR="001F66CD" w:rsidRPr="006E3EFA" w:rsidRDefault="00D02358" w:rsidP="006C65CB">
      <w:pPr>
        <w:numPr>
          <w:ilvl w:val="1"/>
          <w:numId w:val="7"/>
        </w:numPr>
        <w:spacing w:line="250" w:lineRule="auto"/>
        <w:ind w:left="697" w:right="57" w:hanging="357"/>
        <w:rPr>
          <w:rFonts w:ascii="Arial" w:hAnsi="Arial" w:cs="Arial"/>
          <w:color w:val="auto"/>
          <w:sz w:val="22"/>
        </w:rPr>
      </w:pPr>
      <w:r w:rsidRPr="006E3EFA">
        <w:rPr>
          <w:rFonts w:ascii="Arial" w:hAnsi="Arial" w:cs="Arial"/>
          <w:color w:val="auto"/>
          <w:sz w:val="22"/>
        </w:rPr>
        <w:t xml:space="preserve">oświadczenie Wykonawcy o braku orzeczenia wobec niego tytułem środka zapobiegawczego zakazu ubiegania się o zamówienia publiczne; </w:t>
      </w:r>
    </w:p>
    <w:p w14:paraId="343C8D0B" w14:textId="77777777" w:rsidR="001F66CD" w:rsidRPr="006E3EFA" w:rsidRDefault="00D02358" w:rsidP="006C65CB">
      <w:pPr>
        <w:numPr>
          <w:ilvl w:val="1"/>
          <w:numId w:val="7"/>
        </w:numPr>
        <w:spacing w:line="250" w:lineRule="auto"/>
        <w:ind w:left="697" w:right="57" w:hanging="357"/>
        <w:rPr>
          <w:rFonts w:ascii="Arial" w:hAnsi="Arial" w:cs="Arial"/>
          <w:color w:val="auto"/>
          <w:sz w:val="22"/>
        </w:rPr>
      </w:pPr>
      <w:r w:rsidRPr="006E3EFA">
        <w:rPr>
          <w:rFonts w:ascii="Arial" w:hAnsi="Arial" w:cs="Arial"/>
          <w:color w:val="auto"/>
          <w:sz w:val="22"/>
        </w:rPr>
        <w:lastRenderedPageBreak/>
        <w:t xml:space="preserve">odpis z właściwego rejestru lub centralnej ewidencji i informacji o działalności gospodarczej, jeżeli odrębne przepisy wymagają wpisu do rejestru albo do ewidencji, w celu potwierdzenia braku podstaw wykluczenia na podstawie art. 24 ust. 5 pkt 1 ustawy Pzp. </w:t>
      </w:r>
    </w:p>
    <w:p w14:paraId="11FBBFCE"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W celu potwierdzenia spełniania przez Wykonawcę warunków udziału w Postępowaniu, o</w:t>
      </w:r>
      <w:r w:rsidR="00D24EC2" w:rsidRPr="006E3EFA">
        <w:rPr>
          <w:rFonts w:ascii="Arial" w:hAnsi="Arial" w:cs="Arial"/>
          <w:color w:val="auto"/>
          <w:sz w:val="22"/>
        </w:rPr>
        <w:t> </w:t>
      </w:r>
      <w:r w:rsidRPr="006E3EFA">
        <w:rPr>
          <w:rFonts w:ascii="Arial" w:hAnsi="Arial" w:cs="Arial"/>
          <w:color w:val="auto"/>
          <w:sz w:val="22"/>
        </w:rPr>
        <w:t xml:space="preserve">których mowa w § 6 ust. 2, Wykonawca musi przedłożyć na wezwanie Zamawiającego: </w:t>
      </w:r>
    </w:p>
    <w:p w14:paraId="01FA0F64" w14:textId="48A624EE" w:rsidR="001F66CD" w:rsidRPr="006E3EFA" w:rsidRDefault="00D02358" w:rsidP="006C65CB">
      <w:pPr>
        <w:numPr>
          <w:ilvl w:val="1"/>
          <w:numId w:val="8"/>
        </w:numPr>
        <w:spacing w:line="250" w:lineRule="auto"/>
        <w:ind w:left="697" w:right="57" w:hanging="357"/>
        <w:rPr>
          <w:rFonts w:ascii="Arial" w:hAnsi="Arial" w:cs="Arial"/>
          <w:color w:val="auto"/>
          <w:sz w:val="22"/>
        </w:rPr>
      </w:pPr>
      <w:r w:rsidRPr="006E3EFA">
        <w:rPr>
          <w:rFonts w:ascii="Arial" w:hAnsi="Arial" w:cs="Arial"/>
          <w:color w:val="auto"/>
          <w:sz w:val="22"/>
        </w:rPr>
        <w:t xml:space="preserve">wykaz wykonanych dostaw w okresie ostatnich 3 lat przed upływem terminu składania ofert, a jeżeli okres prowadzenia działalności jest krótszy - w tym okresie, wraz z podaniem ich wartości, przedmiotu, dat wykonania i podmiotów, na rzecz których usługi zostały wykonane (sporządzony zgodnie ze wzorem zawartym w Załączniku nr </w:t>
      </w:r>
      <w:r w:rsidR="00446D61">
        <w:rPr>
          <w:rFonts w:ascii="Arial" w:hAnsi="Arial" w:cs="Arial"/>
          <w:color w:val="auto"/>
          <w:sz w:val="22"/>
        </w:rPr>
        <w:t>5</w:t>
      </w:r>
      <w:r w:rsidRPr="006E3EFA">
        <w:rPr>
          <w:rFonts w:ascii="Arial" w:hAnsi="Arial" w:cs="Arial"/>
          <w:color w:val="auto"/>
          <w:sz w:val="22"/>
        </w:rPr>
        <w:t xml:space="preserve"> do SIWZ), oraz załączeniem dowodów określających, czy te dostawy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712D22BA" w14:textId="77777777" w:rsidR="001F66CD" w:rsidRPr="006E3EFA" w:rsidRDefault="00D02358" w:rsidP="006C65CB">
      <w:pPr>
        <w:numPr>
          <w:ilvl w:val="1"/>
          <w:numId w:val="8"/>
        </w:numPr>
        <w:spacing w:after="102" w:line="250" w:lineRule="auto"/>
        <w:ind w:left="697" w:right="57" w:hanging="357"/>
        <w:rPr>
          <w:rFonts w:ascii="Arial" w:hAnsi="Arial" w:cs="Arial"/>
          <w:color w:val="auto"/>
          <w:sz w:val="22"/>
        </w:rPr>
      </w:pPr>
      <w:r w:rsidRPr="006E3EFA">
        <w:rPr>
          <w:rFonts w:ascii="Arial" w:hAnsi="Arial" w:cs="Arial"/>
          <w:color w:val="auto"/>
          <w:sz w:val="22"/>
        </w:rPr>
        <w:t>dokument potwierdzający, że Wykonawca posiada aktualną koncesję na prowadzenie działalności gospodarczej w zakresie obrotu energią elektryczną wydaną przez Prezesa Urzędu Regulacji Energetyki,</w:t>
      </w:r>
      <w:r w:rsidRPr="006E3EFA">
        <w:rPr>
          <w:rFonts w:ascii="Arial" w:eastAsia="Times New Roman" w:hAnsi="Arial" w:cs="Arial"/>
          <w:color w:val="auto"/>
          <w:sz w:val="22"/>
        </w:rPr>
        <w:t xml:space="preserve"> </w:t>
      </w:r>
      <w:r w:rsidRPr="006E3EFA">
        <w:rPr>
          <w:rFonts w:ascii="Arial" w:hAnsi="Arial" w:cs="Arial"/>
          <w:color w:val="auto"/>
          <w:sz w:val="22"/>
        </w:rPr>
        <w:t xml:space="preserve">ważną na dzień składania ofert. </w:t>
      </w:r>
    </w:p>
    <w:p w14:paraId="6B9A2AA3"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P o d m i o t y , </w:t>
      </w:r>
      <w:r w:rsidR="00D24EC2" w:rsidRPr="006E3EFA">
        <w:rPr>
          <w:rFonts w:ascii="Arial" w:hAnsi="Arial" w:cs="Arial"/>
          <w:b/>
          <w:i/>
          <w:color w:val="auto"/>
          <w:sz w:val="22"/>
        </w:rPr>
        <w:t xml:space="preserve"> </w:t>
      </w:r>
      <w:r w:rsidRPr="006E3EFA">
        <w:rPr>
          <w:rFonts w:ascii="Arial" w:hAnsi="Arial" w:cs="Arial"/>
          <w:b/>
          <w:i/>
          <w:color w:val="auto"/>
          <w:sz w:val="22"/>
        </w:rPr>
        <w:t>k t ó r y c h</w:t>
      </w:r>
      <w:r w:rsidR="00D24EC2" w:rsidRPr="006E3EFA">
        <w:rPr>
          <w:rFonts w:ascii="Arial" w:hAnsi="Arial" w:cs="Arial"/>
          <w:b/>
          <w:i/>
          <w:color w:val="auto"/>
          <w:sz w:val="22"/>
        </w:rPr>
        <w:t xml:space="preserve"> </w:t>
      </w:r>
      <w:r w:rsidRPr="006E3EFA">
        <w:rPr>
          <w:rFonts w:ascii="Arial" w:hAnsi="Arial" w:cs="Arial"/>
          <w:b/>
          <w:i/>
          <w:color w:val="auto"/>
          <w:sz w:val="22"/>
        </w:rPr>
        <w:t xml:space="preserve"> p o t e n c j a ł e m </w:t>
      </w:r>
      <w:r w:rsidR="00D24EC2" w:rsidRPr="006E3EFA">
        <w:rPr>
          <w:rFonts w:ascii="Arial" w:hAnsi="Arial" w:cs="Arial"/>
          <w:b/>
          <w:i/>
          <w:color w:val="auto"/>
          <w:sz w:val="22"/>
        </w:rPr>
        <w:t xml:space="preserve"> </w:t>
      </w:r>
      <w:r w:rsidRPr="006E3EFA">
        <w:rPr>
          <w:rFonts w:ascii="Arial" w:hAnsi="Arial" w:cs="Arial"/>
          <w:b/>
          <w:i/>
          <w:color w:val="auto"/>
          <w:sz w:val="22"/>
        </w:rPr>
        <w:t xml:space="preserve">w y k a z u j e </w:t>
      </w:r>
      <w:r w:rsidR="00D24EC2" w:rsidRPr="006E3EFA">
        <w:rPr>
          <w:rFonts w:ascii="Arial" w:hAnsi="Arial" w:cs="Arial"/>
          <w:b/>
          <w:i/>
          <w:color w:val="auto"/>
          <w:sz w:val="22"/>
        </w:rPr>
        <w:t xml:space="preserve"> </w:t>
      </w:r>
      <w:r w:rsidRPr="006E3EFA">
        <w:rPr>
          <w:rFonts w:ascii="Arial" w:hAnsi="Arial" w:cs="Arial"/>
          <w:b/>
          <w:i/>
          <w:color w:val="auto"/>
          <w:sz w:val="22"/>
        </w:rPr>
        <w:t xml:space="preserve">s i ę </w:t>
      </w:r>
      <w:r w:rsidR="00D24EC2" w:rsidRPr="006E3EFA">
        <w:rPr>
          <w:rFonts w:ascii="Arial" w:hAnsi="Arial" w:cs="Arial"/>
          <w:b/>
          <w:i/>
          <w:color w:val="auto"/>
          <w:sz w:val="22"/>
        </w:rPr>
        <w:t xml:space="preserve"> </w:t>
      </w:r>
      <w:r w:rsidRPr="006E3EFA">
        <w:rPr>
          <w:rFonts w:ascii="Arial" w:hAnsi="Arial" w:cs="Arial"/>
          <w:b/>
          <w:i/>
          <w:color w:val="auto"/>
          <w:sz w:val="22"/>
        </w:rPr>
        <w:t>W y k o n a w c a</w:t>
      </w:r>
      <w:r w:rsidRPr="006E3EFA">
        <w:rPr>
          <w:rFonts w:ascii="Arial" w:hAnsi="Arial" w:cs="Arial"/>
          <w:b/>
          <w:color w:val="auto"/>
          <w:sz w:val="22"/>
        </w:rPr>
        <w:t xml:space="preserve">  </w:t>
      </w:r>
    </w:p>
    <w:p w14:paraId="1462A3BB"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Wykonawca, który powołuje się na zasoby innych podmiotów, w celu wykazania braku istnienia wobec nich podstaw wykluczenia oraz spełniania, w zakresie, w jakim powołuje się na ich zasoby, warunków udziału w Postępowaniu, składa także JEDZ dotyczący tych podmiotów, na zasadach określonych w § 7 ust. 1.  </w:t>
      </w:r>
    </w:p>
    <w:p w14:paraId="273001CB" w14:textId="5C62C59C"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Jeżeli Wykonawca, wykazując spełnianie warunków określonych w § 6 ust. 2, polega na zasobach innych podmiotów na zasadach określonych w § 6 ust. 6, zobowiązany jest udowodnić Zamawiającemu, iż będzie dysponował tymi zasobami w trakcie realizacji zamówienia, </w:t>
      </w:r>
      <w:r w:rsidRPr="003C4504">
        <w:rPr>
          <w:rFonts w:ascii="Arial" w:hAnsi="Arial" w:cs="Arial"/>
          <w:color w:val="auto"/>
          <w:sz w:val="22"/>
        </w:rPr>
        <w:t>w</w:t>
      </w:r>
      <w:r w:rsidR="000E2D43" w:rsidRPr="003C4504">
        <w:rPr>
          <w:rFonts w:ascii="Arial" w:hAnsi="Arial" w:cs="Arial"/>
          <w:color w:val="auto"/>
          <w:sz w:val="22"/>
        </w:rPr>
        <w:t> </w:t>
      </w:r>
      <w:r w:rsidRPr="003C4504">
        <w:rPr>
          <w:rFonts w:ascii="Arial" w:hAnsi="Arial" w:cs="Arial"/>
          <w:color w:val="auto"/>
          <w:sz w:val="22"/>
        </w:rPr>
        <w:t>szczególności przedstawiając w tym celu</w:t>
      </w:r>
      <w:r w:rsidR="00A3214E" w:rsidRPr="003C4504">
        <w:rPr>
          <w:rFonts w:ascii="Arial" w:hAnsi="Arial" w:cs="Arial"/>
          <w:color w:val="auto"/>
          <w:sz w:val="22"/>
        </w:rPr>
        <w:t xml:space="preserve"> </w:t>
      </w:r>
      <w:r w:rsidR="00A3214E" w:rsidRPr="003C4504">
        <w:rPr>
          <w:rFonts w:ascii="Arial" w:hAnsi="Arial" w:cs="Arial"/>
          <w:color w:val="auto"/>
          <w:sz w:val="22"/>
          <w:u w:val="single"/>
        </w:rPr>
        <w:t>wraz z ofertą</w:t>
      </w:r>
      <w:r w:rsidRPr="003C4504">
        <w:rPr>
          <w:rFonts w:ascii="Arial" w:hAnsi="Arial" w:cs="Arial"/>
          <w:color w:val="auto"/>
          <w:sz w:val="22"/>
        </w:rPr>
        <w:t xml:space="preserve"> zobowiązanie tych podmiotów do oddania mu do dyspozycji niezbędnych zasobów na potrzeby wykonania zamówienia</w:t>
      </w:r>
      <w:r w:rsidR="00A3214E" w:rsidRPr="003C4504">
        <w:rPr>
          <w:rFonts w:ascii="Arial" w:hAnsi="Arial" w:cs="Arial"/>
          <w:color w:val="auto"/>
          <w:sz w:val="22"/>
        </w:rPr>
        <w:t xml:space="preserve"> </w:t>
      </w:r>
      <w:r w:rsidR="00A3214E" w:rsidRPr="003C4504">
        <w:rPr>
          <w:rFonts w:ascii="Arial" w:hAnsi="Arial" w:cs="Arial"/>
          <w:color w:val="auto"/>
          <w:sz w:val="22"/>
          <w:u w:val="single"/>
        </w:rPr>
        <w:t>(w</w:t>
      </w:r>
      <w:r w:rsidR="000614F6" w:rsidRPr="003C4504">
        <w:rPr>
          <w:rFonts w:ascii="Arial" w:hAnsi="Arial" w:cs="Arial"/>
          <w:color w:val="auto"/>
          <w:sz w:val="22"/>
          <w:u w:val="single"/>
        </w:rPr>
        <w:t> </w:t>
      </w:r>
      <w:r w:rsidR="00A3214E" w:rsidRPr="003C4504">
        <w:rPr>
          <w:rFonts w:ascii="Arial" w:hAnsi="Arial" w:cs="Arial"/>
          <w:color w:val="auto"/>
          <w:sz w:val="22"/>
          <w:u w:val="single"/>
        </w:rPr>
        <w:t>oryginale, podpisane kwalifikowanym podpisem elektronicznym przez ten podmiot)</w:t>
      </w:r>
      <w:r w:rsidRPr="003C4504">
        <w:rPr>
          <w:rFonts w:ascii="Arial" w:hAnsi="Arial" w:cs="Arial"/>
          <w:color w:val="auto"/>
          <w:sz w:val="22"/>
        </w:rPr>
        <w:t xml:space="preserve">. W celu </w:t>
      </w:r>
      <w:r w:rsidRPr="006E3EFA">
        <w:rPr>
          <w:rFonts w:ascii="Arial" w:hAnsi="Arial" w:cs="Arial"/>
          <w:color w:val="auto"/>
          <w:sz w:val="22"/>
        </w:rPr>
        <w:t>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w:t>
      </w:r>
      <w:r w:rsidR="000E2D43" w:rsidRPr="006E3EFA">
        <w:rPr>
          <w:rFonts w:ascii="Arial" w:hAnsi="Arial" w:cs="Arial"/>
          <w:color w:val="auto"/>
          <w:sz w:val="22"/>
        </w:rPr>
        <w:t> </w:t>
      </w:r>
      <w:r w:rsidRPr="006E3EFA">
        <w:rPr>
          <w:rFonts w:ascii="Arial" w:hAnsi="Arial" w:cs="Arial"/>
          <w:color w:val="auto"/>
          <w:sz w:val="22"/>
        </w:rPr>
        <w:t xml:space="preserve">tymi podmiotami gwarantuje rzeczywisty dostęp do ich zasobów, Wykonawca zobowiązany jest złożyć dokumenty, które określają: </w:t>
      </w:r>
    </w:p>
    <w:p w14:paraId="77C19FCF" w14:textId="77777777" w:rsidR="001F66CD" w:rsidRPr="006E3EFA" w:rsidRDefault="00D02358" w:rsidP="00F722E7">
      <w:pPr>
        <w:numPr>
          <w:ilvl w:val="1"/>
          <w:numId w:val="28"/>
        </w:numPr>
        <w:spacing w:line="250" w:lineRule="auto"/>
        <w:ind w:left="697" w:right="57" w:hanging="357"/>
        <w:rPr>
          <w:rFonts w:ascii="Arial" w:hAnsi="Arial" w:cs="Arial"/>
          <w:color w:val="auto"/>
          <w:sz w:val="22"/>
        </w:rPr>
      </w:pPr>
      <w:r w:rsidRPr="006E3EFA">
        <w:rPr>
          <w:rFonts w:ascii="Arial" w:hAnsi="Arial" w:cs="Arial"/>
          <w:color w:val="auto"/>
          <w:sz w:val="22"/>
        </w:rPr>
        <w:t xml:space="preserve">zakres dostępnych Wykonawcy zasobów innego podmiotu; </w:t>
      </w:r>
    </w:p>
    <w:p w14:paraId="5A1CCAF3" w14:textId="77777777" w:rsidR="001F66CD" w:rsidRPr="006E3EFA" w:rsidRDefault="00D02358" w:rsidP="00F722E7">
      <w:pPr>
        <w:numPr>
          <w:ilvl w:val="1"/>
          <w:numId w:val="28"/>
        </w:numPr>
        <w:spacing w:line="250" w:lineRule="auto"/>
        <w:ind w:left="697" w:right="57" w:hanging="357"/>
        <w:rPr>
          <w:rFonts w:ascii="Arial" w:hAnsi="Arial" w:cs="Arial"/>
          <w:color w:val="auto"/>
          <w:sz w:val="22"/>
        </w:rPr>
      </w:pPr>
      <w:r w:rsidRPr="006E3EFA">
        <w:rPr>
          <w:rFonts w:ascii="Arial" w:hAnsi="Arial" w:cs="Arial"/>
          <w:color w:val="auto"/>
          <w:sz w:val="22"/>
        </w:rPr>
        <w:t xml:space="preserve">sposób wykorzystania zasobów innego podmiotu, przez Wykonawcę, przy wykonywaniu zamówienia publicznego; </w:t>
      </w:r>
    </w:p>
    <w:p w14:paraId="1DA2A4C5" w14:textId="77777777" w:rsidR="001F66CD" w:rsidRPr="006E3EFA" w:rsidRDefault="00D02358" w:rsidP="00F722E7">
      <w:pPr>
        <w:numPr>
          <w:ilvl w:val="1"/>
          <w:numId w:val="28"/>
        </w:numPr>
        <w:spacing w:line="250" w:lineRule="auto"/>
        <w:ind w:left="697" w:right="57" w:hanging="357"/>
        <w:rPr>
          <w:rFonts w:ascii="Arial" w:hAnsi="Arial" w:cs="Arial"/>
          <w:color w:val="auto"/>
          <w:sz w:val="22"/>
        </w:rPr>
      </w:pPr>
      <w:r w:rsidRPr="006E3EFA">
        <w:rPr>
          <w:rFonts w:ascii="Arial" w:hAnsi="Arial" w:cs="Arial"/>
          <w:color w:val="auto"/>
          <w:sz w:val="22"/>
        </w:rPr>
        <w:t xml:space="preserve">zakres i okres udziału innego podmiotu przy wykonywaniu zamówienia publicznego. </w:t>
      </w:r>
    </w:p>
    <w:p w14:paraId="0397E0E7" w14:textId="77777777" w:rsidR="001F66CD" w:rsidRPr="006E3EFA" w:rsidRDefault="00D02358" w:rsidP="00824392">
      <w:pPr>
        <w:numPr>
          <w:ilvl w:val="0"/>
          <w:numId w:val="49"/>
        </w:numPr>
        <w:spacing w:after="107" w:line="250" w:lineRule="auto"/>
        <w:ind w:left="357" w:right="57" w:hanging="357"/>
        <w:rPr>
          <w:rFonts w:ascii="Arial" w:hAnsi="Arial" w:cs="Arial"/>
          <w:color w:val="auto"/>
          <w:sz w:val="22"/>
        </w:rPr>
      </w:pPr>
      <w:r w:rsidRPr="006E3EFA">
        <w:rPr>
          <w:rFonts w:ascii="Arial" w:hAnsi="Arial" w:cs="Arial"/>
          <w:color w:val="auto"/>
          <w:sz w:val="22"/>
        </w:rPr>
        <w:t>Wykonawca, który polega na zdolnościach lub sytuacji innych podmiotów na zasadach określonych w art. 22a ustawy Pzp, musi na wezwanie Zamawiającego przedstawić w</w:t>
      </w:r>
      <w:r w:rsidR="00535ACD" w:rsidRPr="006E3EFA">
        <w:rPr>
          <w:rFonts w:ascii="Arial" w:hAnsi="Arial" w:cs="Arial"/>
          <w:color w:val="auto"/>
          <w:sz w:val="22"/>
        </w:rPr>
        <w:t> </w:t>
      </w:r>
      <w:r w:rsidRPr="006E3EFA">
        <w:rPr>
          <w:rFonts w:ascii="Arial" w:hAnsi="Arial" w:cs="Arial"/>
          <w:color w:val="auto"/>
          <w:sz w:val="22"/>
        </w:rPr>
        <w:t xml:space="preserve">odniesieniu do tych podmiotów dokumenty wymienione w ust. 3. </w:t>
      </w:r>
    </w:p>
    <w:p w14:paraId="749BAE65" w14:textId="77777777" w:rsidR="001F66CD" w:rsidRPr="006E3EFA" w:rsidRDefault="00D02358" w:rsidP="00535ACD">
      <w:pPr>
        <w:spacing w:after="132" w:line="259" w:lineRule="auto"/>
        <w:ind w:left="11" w:right="0" w:hanging="11"/>
        <w:jc w:val="left"/>
        <w:rPr>
          <w:rFonts w:ascii="Arial" w:hAnsi="Arial" w:cs="Arial"/>
          <w:color w:val="auto"/>
          <w:sz w:val="22"/>
        </w:rPr>
      </w:pPr>
      <w:r w:rsidRPr="006E3EFA">
        <w:rPr>
          <w:rFonts w:ascii="Arial" w:hAnsi="Arial" w:cs="Arial"/>
          <w:b/>
          <w:i/>
          <w:color w:val="auto"/>
          <w:sz w:val="22"/>
        </w:rPr>
        <w:t xml:space="preserve">W y k o n a w c y </w:t>
      </w:r>
      <w:r w:rsidR="00535ACD" w:rsidRPr="006E3EFA">
        <w:rPr>
          <w:rFonts w:ascii="Arial" w:hAnsi="Arial" w:cs="Arial"/>
          <w:b/>
          <w:i/>
          <w:color w:val="auto"/>
          <w:sz w:val="22"/>
        </w:rPr>
        <w:t xml:space="preserve"> </w:t>
      </w:r>
      <w:r w:rsidRPr="006E3EFA">
        <w:rPr>
          <w:rFonts w:ascii="Arial" w:hAnsi="Arial" w:cs="Arial"/>
          <w:b/>
          <w:i/>
          <w:color w:val="auto"/>
          <w:sz w:val="22"/>
        </w:rPr>
        <w:t>w s p ó l n i e</w:t>
      </w:r>
      <w:r w:rsidR="00535ACD" w:rsidRPr="006E3EFA">
        <w:rPr>
          <w:rFonts w:ascii="Arial" w:hAnsi="Arial" w:cs="Arial"/>
          <w:b/>
          <w:i/>
          <w:color w:val="auto"/>
          <w:sz w:val="22"/>
        </w:rPr>
        <w:t xml:space="preserve"> </w:t>
      </w:r>
      <w:r w:rsidRPr="006E3EFA">
        <w:rPr>
          <w:rFonts w:ascii="Arial" w:hAnsi="Arial" w:cs="Arial"/>
          <w:b/>
          <w:i/>
          <w:color w:val="auto"/>
          <w:sz w:val="22"/>
        </w:rPr>
        <w:t xml:space="preserve"> u b i e g a j ą c y </w:t>
      </w:r>
      <w:r w:rsidR="00535ACD" w:rsidRPr="006E3EFA">
        <w:rPr>
          <w:rFonts w:ascii="Arial" w:hAnsi="Arial" w:cs="Arial"/>
          <w:b/>
          <w:i/>
          <w:color w:val="auto"/>
          <w:sz w:val="22"/>
        </w:rPr>
        <w:t xml:space="preserve"> </w:t>
      </w:r>
      <w:r w:rsidRPr="006E3EFA">
        <w:rPr>
          <w:rFonts w:ascii="Arial" w:hAnsi="Arial" w:cs="Arial"/>
          <w:b/>
          <w:i/>
          <w:color w:val="auto"/>
          <w:sz w:val="22"/>
        </w:rPr>
        <w:t xml:space="preserve">s i ę </w:t>
      </w:r>
      <w:r w:rsidR="00535ACD" w:rsidRPr="006E3EFA">
        <w:rPr>
          <w:rFonts w:ascii="Arial" w:hAnsi="Arial" w:cs="Arial"/>
          <w:b/>
          <w:i/>
          <w:color w:val="auto"/>
          <w:sz w:val="22"/>
        </w:rPr>
        <w:t xml:space="preserve"> </w:t>
      </w:r>
      <w:r w:rsidRPr="006E3EFA">
        <w:rPr>
          <w:rFonts w:ascii="Arial" w:hAnsi="Arial" w:cs="Arial"/>
          <w:b/>
          <w:i/>
          <w:color w:val="auto"/>
          <w:sz w:val="22"/>
        </w:rPr>
        <w:t>o</w:t>
      </w:r>
      <w:r w:rsidR="00535ACD" w:rsidRPr="006E3EFA">
        <w:rPr>
          <w:rFonts w:ascii="Arial" w:hAnsi="Arial" w:cs="Arial"/>
          <w:b/>
          <w:i/>
          <w:color w:val="auto"/>
          <w:sz w:val="22"/>
        </w:rPr>
        <w:t xml:space="preserve"> </w:t>
      </w:r>
      <w:r w:rsidRPr="006E3EFA">
        <w:rPr>
          <w:rFonts w:ascii="Arial" w:hAnsi="Arial" w:cs="Arial"/>
          <w:b/>
          <w:i/>
          <w:color w:val="auto"/>
          <w:sz w:val="22"/>
        </w:rPr>
        <w:t xml:space="preserve"> u d z i e l e n i e </w:t>
      </w:r>
      <w:r w:rsidR="00535ACD" w:rsidRPr="006E3EFA">
        <w:rPr>
          <w:rFonts w:ascii="Arial" w:hAnsi="Arial" w:cs="Arial"/>
          <w:b/>
          <w:i/>
          <w:color w:val="auto"/>
          <w:sz w:val="22"/>
        </w:rPr>
        <w:t xml:space="preserve"> </w:t>
      </w:r>
      <w:r w:rsidRPr="006E3EFA">
        <w:rPr>
          <w:rFonts w:ascii="Arial" w:hAnsi="Arial" w:cs="Arial"/>
          <w:b/>
          <w:i/>
          <w:color w:val="auto"/>
          <w:sz w:val="22"/>
        </w:rPr>
        <w:t>z a m ó w i e n i a</w:t>
      </w:r>
      <w:r w:rsidRPr="006E3EFA">
        <w:rPr>
          <w:rFonts w:ascii="Arial" w:hAnsi="Arial" w:cs="Arial"/>
          <w:b/>
          <w:color w:val="auto"/>
          <w:sz w:val="22"/>
        </w:rPr>
        <w:t xml:space="preserve"> </w:t>
      </w:r>
    </w:p>
    <w:p w14:paraId="137E468A" w14:textId="666F94DA" w:rsidR="001F66CD" w:rsidRDefault="00D02358" w:rsidP="00824392">
      <w:pPr>
        <w:numPr>
          <w:ilvl w:val="0"/>
          <w:numId w:val="49"/>
        </w:numPr>
        <w:spacing w:after="106" w:line="250" w:lineRule="auto"/>
        <w:ind w:left="357" w:right="57" w:hanging="357"/>
        <w:rPr>
          <w:rFonts w:ascii="Arial" w:hAnsi="Arial" w:cs="Arial"/>
          <w:color w:val="auto"/>
          <w:sz w:val="22"/>
        </w:rPr>
      </w:pPr>
      <w:r w:rsidRPr="006E3EFA">
        <w:rPr>
          <w:rFonts w:ascii="Arial" w:hAnsi="Arial" w:cs="Arial"/>
          <w:color w:val="auto"/>
          <w:sz w:val="22"/>
        </w:rPr>
        <w:t>W przypadku wspólnego ubiegania się o zamówienie przez Wykonawców, JEDZ składa każdy z Wykonawców wspólnie ubiegających się o zamówienie, na zasadach określonych w</w:t>
      </w:r>
      <w:r w:rsidR="00535ACD" w:rsidRPr="006E3EFA">
        <w:rPr>
          <w:rFonts w:ascii="Arial" w:hAnsi="Arial" w:cs="Arial"/>
          <w:color w:val="auto"/>
          <w:sz w:val="22"/>
        </w:rPr>
        <w:t xml:space="preserve"> </w:t>
      </w:r>
      <w:r w:rsidRPr="006E3EFA">
        <w:rPr>
          <w:rFonts w:ascii="Arial" w:hAnsi="Arial" w:cs="Arial"/>
          <w:color w:val="auto"/>
          <w:sz w:val="22"/>
        </w:rPr>
        <w:t>§ 7 ust.</w:t>
      </w:r>
      <w:r w:rsidR="00535ACD" w:rsidRPr="006E3EFA">
        <w:rPr>
          <w:rFonts w:ascii="Arial" w:hAnsi="Arial" w:cs="Arial"/>
          <w:color w:val="auto"/>
          <w:sz w:val="22"/>
        </w:rPr>
        <w:t> </w:t>
      </w:r>
      <w:r w:rsidRPr="006E3EFA">
        <w:rPr>
          <w:rFonts w:ascii="Arial" w:hAnsi="Arial" w:cs="Arial"/>
          <w:color w:val="auto"/>
          <w:sz w:val="22"/>
        </w:rPr>
        <w:t>1. Dokumenty te potwierdzają</w:t>
      </w:r>
      <w:r w:rsidR="000F05A1" w:rsidRPr="006E3EFA">
        <w:rPr>
          <w:rFonts w:ascii="Arial" w:hAnsi="Arial" w:cs="Arial"/>
          <w:color w:val="auto"/>
          <w:sz w:val="22"/>
        </w:rPr>
        <w:t xml:space="preserve"> spełnianie warunków udziału w P</w:t>
      </w:r>
      <w:r w:rsidRPr="006E3EFA">
        <w:rPr>
          <w:rFonts w:ascii="Arial" w:hAnsi="Arial" w:cs="Arial"/>
          <w:color w:val="auto"/>
          <w:sz w:val="22"/>
        </w:rPr>
        <w:t>ostępowaniu o udzielenie zamówienia oraz brak podstaw wykluczenia w zakresie, w którym każdy z Wykonawców wykazuje</w:t>
      </w:r>
      <w:r w:rsidR="000F05A1" w:rsidRPr="006E3EFA">
        <w:rPr>
          <w:rFonts w:ascii="Arial" w:hAnsi="Arial" w:cs="Arial"/>
          <w:color w:val="auto"/>
          <w:sz w:val="22"/>
        </w:rPr>
        <w:t xml:space="preserve"> spełnianie warunków udziału w P</w:t>
      </w:r>
      <w:r w:rsidRPr="006E3EFA">
        <w:rPr>
          <w:rFonts w:ascii="Arial" w:hAnsi="Arial" w:cs="Arial"/>
          <w:color w:val="auto"/>
          <w:sz w:val="22"/>
        </w:rPr>
        <w:t xml:space="preserve">ostępowaniu oraz brak podstaw wykluczenia. </w:t>
      </w:r>
    </w:p>
    <w:p w14:paraId="61AE655B" w14:textId="44870FAF" w:rsidR="00353457" w:rsidRDefault="00353457" w:rsidP="00E11F16">
      <w:pPr>
        <w:widowControl w:val="0"/>
        <w:tabs>
          <w:tab w:val="num" w:pos="709"/>
        </w:tabs>
        <w:suppressAutoHyphens/>
        <w:spacing w:after="0" w:line="240" w:lineRule="auto"/>
        <w:ind w:right="0"/>
        <w:rPr>
          <w:rFonts w:ascii="Arial" w:hAnsi="Arial" w:cs="Arial"/>
          <w:color w:val="auto"/>
          <w:sz w:val="22"/>
        </w:rPr>
      </w:pPr>
      <w:r w:rsidRPr="003C4504">
        <w:rPr>
          <w:rFonts w:ascii="Arial" w:hAnsi="Arial" w:cs="Arial"/>
          <w:color w:val="auto"/>
          <w:sz w:val="22"/>
        </w:rPr>
        <w:lastRenderedPageBreak/>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Pełnomocnictwo winno zostać złożone w oryginale w postaci dokumentu elektronicznego lub w elektronicznej kopii dokumentu potwierdzonej notarialnie. </w:t>
      </w:r>
    </w:p>
    <w:p w14:paraId="0C71837F" w14:textId="77777777" w:rsidR="00E11F16" w:rsidRPr="006E3EFA" w:rsidRDefault="00E11F16" w:rsidP="00E11F16">
      <w:pPr>
        <w:widowControl w:val="0"/>
        <w:tabs>
          <w:tab w:val="num" w:pos="709"/>
        </w:tabs>
        <w:suppressAutoHyphens/>
        <w:spacing w:after="0" w:line="240" w:lineRule="auto"/>
        <w:ind w:right="0"/>
        <w:rPr>
          <w:rFonts w:ascii="Arial" w:hAnsi="Arial" w:cs="Arial"/>
          <w:color w:val="auto"/>
          <w:sz w:val="22"/>
        </w:rPr>
      </w:pPr>
    </w:p>
    <w:p w14:paraId="6E64DAB2"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W y k o n a w c y </w:t>
      </w:r>
      <w:r w:rsidR="00535ACD" w:rsidRPr="006E3EFA">
        <w:rPr>
          <w:rFonts w:ascii="Arial" w:hAnsi="Arial" w:cs="Arial"/>
          <w:b/>
          <w:i/>
          <w:color w:val="auto"/>
          <w:sz w:val="22"/>
        </w:rPr>
        <w:t xml:space="preserve"> </w:t>
      </w:r>
      <w:r w:rsidRPr="006E3EFA">
        <w:rPr>
          <w:rFonts w:ascii="Arial" w:hAnsi="Arial" w:cs="Arial"/>
          <w:b/>
          <w:i/>
          <w:color w:val="auto"/>
          <w:sz w:val="22"/>
        </w:rPr>
        <w:t>z a g r a n i c z n i</w:t>
      </w:r>
      <w:r w:rsidRPr="006E3EFA">
        <w:rPr>
          <w:rFonts w:ascii="Arial" w:hAnsi="Arial" w:cs="Arial"/>
          <w:b/>
          <w:color w:val="auto"/>
          <w:sz w:val="22"/>
        </w:rPr>
        <w:t xml:space="preserve"> </w:t>
      </w:r>
    </w:p>
    <w:p w14:paraId="2E26D234"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Jeżeli Wykonawca ma siedzibę lub miejsce zamieszkania poza terytorium Rzeczypospolitej Polskiej, zamiast dokumentów, o których mowa w ust. 3: </w:t>
      </w:r>
    </w:p>
    <w:p w14:paraId="225AF254" w14:textId="77777777" w:rsidR="001F66CD" w:rsidRPr="006E3EFA" w:rsidRDefault="00D02358" w:rsidP="00F722E7">
      <w:pPr>
        <w:numPr>
          <w:ilvl w:val="1"/>
          <w:numId w:val="29"/>
        </w:numPr>
        <w:spacing w:line="250" w:lineRule="auto"/>
        <w:ind w:left="697" w:right="57" w:hanging="357"/>
        <w:rPr>
          <w:rFonts w:ascii="Arial" w:hAnsi="Arial" w:cs="Arial"/>
          <w:color w:val="auto"/>
          <w:sz w:val="22"/>
        </w:rPr>
      </w:pPr>
      <w:r w:rsidRPr="006E3EFA">
        <w:rPr>
          <w:rFonts w:ascii="Arial" w:hAnsi="Arial" w:cs="Arial"/>
          <w:color w:val="auto"/>
          <w:sz w:val="22"/>
        </w:rPr>
        <w:t xml:space="preserve">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160F4767" w14:textId="77777777" w:rsidR="001F66CD" w:rsidRPr="006E3EFA" w:rsidRDefault="00D02358" w:rsidP="00F722E7">
      <w:pPr>
        <w:numPr>
          <w:ilvl w:val="1"/>
          <w:numId w:val="29"/>
        </w:numPr>
        <w:spacing w:line="250" w:lineRule="auto"/>
        <w:ind w:left="697" w:right="57" w:hanging="357"/>
        <w:rPr>
          <w:rFonts w:ascii="Arial" w:hAnsi="Arial" w:cs="Arial"/>
          <w:color w:val="auto"/>
          <w:sz w:val="22"/>
        </w:rPr>
      </w:pPr>
      <w:r w:rsidRPr="006E3EFA">
        <w:rPr>
          <w:rFonts w:ascii="Arial" w:hAnsi="Arial" w:cs="Arial"/>
          <w:color w:val="auto"/>
          <w:sz w:val="22"/>
        </w:rPr>
        <w:t xml:space="preserve">pkt 4 – składa dokument lub dokumenty wystawione w kraju, w którym Wykonawca ma siedzibę lub miejsce zamieszkania, potwierdzające, że nie otwarto jego likwidacji ani nie ogłoszono upadłości. </w:t>
      </w:r>
    </w:p>
    <w:p w14:paraId="6332E773"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Dokumenty, o których mowa w ust. 9, powinny być wystawione nie wcześniej niż 6 miesięcy przed upływem terminu składania ofert w Postępowaniu.  </w:t>
      </w:r>
    </w:p>
    <w:p w14:paraId="32E606FD"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Jeżeli w kraju, w którym Wykonawca ma siedzibę lub miejsce zamieszkania lub miejsce zamieszkania ma osoba, której dokument dotyczy, nie wydaje się dokumentów, o których mowa w ust. 9, zastępuje się je dokumentami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10 stosuje się. </w:t>
      </w:r>
    </w:p>
    <w:p w14:paraId="3DA6D414"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0C65D8" w:rsidRPr="006E3EFA">
        <w:rPr>
          <w:rFonts w:ascii="Arial" w:hAnsi="Arial" w:cs="Arial"/>
          <w:color w:val="auto"/>
          <w:sz w:val="22"/>
        </w:rPr>
        <w:t> </w:t>
      </w:r>
      <w:r w:rsidRPr="006E3EFA">
        <w:rPr>
          <w:rFonts w:ascii="Arial" w:hAnsi="Arial" w:cs="Arial"/>
          <w:color w:val="auto"/>
          <w:sz w:val="22"/>
        </w:rPr>
        <w:t xml:space="preserve">udzielenie niezbędnych informacji dotyczących tego dokumentu. </w:t>
      </w:r>
    </w:p>
    <w:p w14:paraId="4422D7A3" w14:textId="77777777" w:rsidR="001F66CD" w:rsidRPr="006E3EFA" w:rsidRDefault="00D02358" w:rsidP="00824392">
      <w:pPr>
        <w:numPr>
          <w:ilvl w:val="0"/>
          <w:numId w:val="49"/>
        </w:numPr>
        <w:spacing w:after="107" w:line="250" w:lineRule="auto"/>
        <w:ind w:left="357" w:right="57" w:hanging="357"/>
        <w:rPr>
          <w:rFonts w:ascii="Arial" w:hAnsi="Arial" w:cs="Arial"/>
          <w:color w:val="auto"/>
          <w:sz w:val="22"/>
        </w:rPr>
      </w:pPr>
      <w:r w:rsidRPr="006E3EFA">
        <w:rPr>
          <w:rFonts w:ascii="Arial" w:hAnsi="Arial" w:cs="Arial"/>
          <w:color w:val="auto"/>
          <w:sz w:val="22"/>
        </w:rPr>
        <w:t xml:space="preserve">Wykonawca mający siedzibę na terytorium Rzeczypospolitej Polskiej, w odniesieniu do osoby mającej miejsce zamieszkania poza terytorium Rzeczypospolitej Polskiej, której dotyczy dokument wskazany w ust. 3 pkt 1, składa dokument, o którym mowa w ust. 9 pkt 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10 stosuje się. </w:t>
      </w:r>
    </w:p>
    <w:p w14:paraId="07B74FED" w14:textId="77777777" w:rsidR="001F66CD" w:rsidRPr="006E3EFA" w:rsidRDefault="00D02358" w:rsidP="00872E5A">
      <w:pPr>
        <w:spacing w:after="132" w:line="259" w:lineRule="auto"/>
        <w:ind w:left="11" w:right="0" w:hanging="11"/>
        <w:jc w:val="left"/>
        <w:rPr>
          <w:rFonts w:ascii="Arial" w:hAnsi="Arial" w:cs="Arial"/>
          <w:color w:val="auto"/>
          <w:sz w:val="22"/>
        </w:rPr>
      </w:pPr>
      <w:r w:rsidRPr="006E3EFA">
        <w:rPr>
          <w:rFonts w:ascii="Arial" w:hAnsi="Arial" w:cs="Arial"/>
          <w:b/>
          <w:i/>
          <w:color w:val="auto"/>
          <w:sz w:val="22"/>
        </w:rPr>
        <w:t xml:space="preserve">O ś w i a d c z e n i e </w:t>
      </w:r>
      <w:r w:rsidR="00872E5A" w:rsidRPr="006E3EFA">
        <w:rPr>
          <w:rFonts w:ascii="Arial" w:hAnsi="Arial" w:cs="Arial"/>
          <w:b/>
          <w:i/>
          <w:color w:val="auto"/>
          <w:sz w:val="22"/>
        </w:rPr>
        <w:t xml:space="preserve"> </w:t>
      </w:r>
      <w:r w:rsidRPr="006E3EFA">
        <w:rPr>
          <w:rFonts w:ascii="Arial" w:hAnsi="Arial" w:cs="Arial"/>
          <w:b/>
          <w:i/>
          <w:color w:val="auto"/>
          <w:sz w:val="22"/>
        </w:rPr>
        <w:t>d o t y c z ą c e</w:t>
      </w:r>
      <w:r w:rsidR="00872E5A" w:rsidRPr="006E3EFA">
        <w:rPr>
          <w:rFonts w:ascii="Arial" w:hAnsi="Arial" w:cs="Arial"/>
          <w:b/>
          <w:i/>
          <w:color w:val="auto"/>
          <w:sz w:val="22"/>
        </w:rPr>
        <w:t xml:space="preserve"> </w:t>
      </w:r>
      <w:r w:rsidRPr="006E3EFA">
        <w:rPr>
          <w:rFonts w:ascii="Arial" w:hAnsi="Arial" w:cs="Arial"/>
          <w:b/>
          <w:i/>
          <w:color w:val="auto"/>
          <w:sz w:val="22"/>
        </w:rPr>
        <w:t xml:space="preserve"> p r z y n a l e ż n o ś c i </w:t>
      </w:r>
      <w:r w:rsidR="00872E5A" w:rsidRPr="006E3EFA">
        <w:rPr>
          <w:rFonts w:ascii="Arial" w:hAnsi="Arial" w:cs="Arial"/>
          <w:b/>
          <w:i/>
          <w:color w:val="auto"/>
          <w:sz w:val="22"/>
        </w:rPr>
        <w:t xml:space="preserve"> </w:t>
      </w:r>
      <w:r w:rsidRPr="006E3EFA">
        <w:rPr>
          <w:rFonts w:ascii="Arial" w:hAnsi="Arial" w:cs="Arial"/>
          <w:b/>
          <w:i/>
          <w:color w:val="auto"/>
          <w:sz w:val="22"/>
        </w:rPr>
        <w:t xml:space="preserve">d o </w:t>
      </w:r>
      <w:r w:rsidR="00872E5A" w:rsidRPr="006E3EFA">
        <w:rPr>
          <w:rFonts w:ascii="Arial" w:hAnsi="Arial" w:cs="Arial"/>
          <w:b/>
          <w:i/>
          <w:color w:val="auto"/>
          <w:sz w:val="22"/>
        </w:rPr>
        <w:t xml:space="preserve"> </w:t>
      </w:r>
      <w:r w:rsidRPr="006E3EFA">
        <w:rPr>
          <w:rFonts w:ascii="Arial" w:hAnsi="Arial" w:cs="Arial"/>
          <w:b/>
          <w:i/>
          <w:color w:val="auto"/>
          <w:sz w:val="22"/>
        </w:rPr>
        <w:t>g r u p y k a p i t a ł o w e j</w:t>
      </w:r>
      <w:r w:rsidRPr="006E3EFA">
        <w:rPr>
          <w:rFonts w:ascii="Arial" w:hAnsi="Arial" w:cs="Arial"/>
          <w:b/>
          <w:color w:val="auto"/>
          <w:sz w:val="22"/>
        </w:rPr>
        <w:t xml:space="preserve"> </w:t>
      </w:r>
    </w:p>
    <w:p w14:paraId="1E81E40F" w14:textId="5967F67C" w:rsidR="001F66CD" w:rsidRPr="006E3EFA" w:rsidRDefault="00D02358" w:rsidP="00824392">
      <w:pPr>
        <w:numPr>
          <w:ilvl w:val="0"/>
          <w:numId w:val="49"/>
        </w:numPr>
        <w:spacing w:after="106" w:line="250" w:lineRule="auto"/>
        <w:ind w:left="357" w:right="57" w:hanging="357"/>
        <w:rPr>
          <w:rFonts w:ascii="Arial" w:hAnsi="Arial" w:cs="Arial"/>
          <w:color w:val="auto"/>
          <w:sz w:val="22"/>
        </w:rPr>
      </w:pPr>
      <w:r w:rsidRPr="006E3EFA">
        <w:rPr>
          <w:rFonts w:ascii="Arial" w:hAnsi="Arial" w:cs="Arial"/>
          <w:color w:val="auto"/>
          <w:sz w:val="22"/>
        </w:rPr>
        <w:t>Wykonawca, w terminie 3 dni od zamieszczenia na stronie internetowej informacji, o której mowa w § 12 ust. 4, przekazuje Zamawiającemu oświadczenie o przynależności lub braku przynależności do tej samej grupy kapitałowej w rozumieniu ustawy z dnia 16 lutego 2007 r. o</w:t>
      </w:r>
      <w:r w:rsidR="00C866B9" w:rsidRPr="006E3EFA">
        <w:rPr>
          <w:rFonts w:ascii="Arial" w:hAnsi="Arial" w:cs="Arial"/>
          <w:color w:val="auto"/>
          <w:sz w:val="22"/>
        </w:rPr>
        <w:t> </w:t>
      </w:r>
      <w:r w:rsidRPr="006E3EFA">
        <w:rPr>
          <w:rFonts w:ascii="Arial" w:hAnsi="Arial" w:cs="Arial"/>
          <w:color w:val="auto"/>
          <w:sz w:val="22"/>
        </w:rPr>
        <w:t xml:space="preserve">ochronie konkurencji i konsumentów (Dz. U. z 2017 r. poz. 229), zgodnie ze wzorem zawartym </w:t>
      </w:r>
      <w:r w:rsidRPr="003C4504">
        <w:rPr>
          <w:rFonts w:ascii="Arial" w:hAnsi="Arial" w:cs="Arial"/>
          <w:color w:val="auto"/>
          <w:sz w:val="22"/>
        </w:rPr>
        <w:t>w Załączniku nr 6 do SIWZ</w:t>
      </w:r>
      <w:r w:rsidR="00392C41" w:rsidRPr="003C4504">
        <w:rPr>
          <w:rFonts w:ascii="Arial" w:hAnsi="Arial" w:cs="Arial"/>
          <w:color w:val="auto"/>
          <w:sz w:val="22"/>
        </w:rPr>
        <w:t xml:space="preserve"> (w formie oryginału)</w:t>
      </w:r>
      <w:r w:rsidRPr="003C4504">
        <w:rPr>
          <w:rFonts w:ascii="Arial" w:hAnsi="Arial" w:cs="Arial"/>
          <w:color w:val="auto"/>
          <w:sz w:val="22"/>
        </w:rPr>
        <w:t xml:space="preserve">. Wraz ze złożeniem oświadczenia Wykonawca </w:t>
      </w:r>
      <w:r w:rsidRPr="006E3EFA">
        <w:rPr>
          <w:rFonts w:ascii="Arial" w:hAnsi="Arial" w:cs="Arial"/>
          <w:color w:val="auto"/>
          <w:sz w:val="22"/>
        </w:rPr>
        <w:t>może przedstawić dowody, że powiązania z innym Wykonawcą nie prowadzą do zakłócenia konkurencji w</w:t>
      </w:r>
      <w:r w:rsidR="00C866B9" w:rsidRPr="006E3EFA">
        <w:rPr>
          <w:rFonts w:ascii="Arial" w:hAnsi="Arial" w:cs="Arial"/>
          <w:color w:val="auto"/>
          <w:sz w:val="22"/>
        </w:rPr>
        <w:t> </w:t>
      </w:r>
      <w:r w:rsidRPr="006E3EFA">
        <w:rPr>
          <w:rFonts w:ascii="Arial" w:hAnsi="Arial" w:cs="Arial"/>
          <w:color w:val="auto"/>
          <w:sz w:val="22"/>
        </w:rPr>
        <w:t xml:space="preserve">Postępowaniu. </w:t>
      </w:r>
    </w:p>
    <w:p w14:paraId="798F365D" w14:textId="77777777" w:rsidR="00E11F16" w:rsidRDefault="00E11F16">
      <w:pPr>
        <w:spacing w:after="132" w:line="259" w:lineRule="auto"/>
        <w:ind w:left="850" w:right="0"/>
        <w:jc w:val="left"/>
        <w:rPr>
          <w:rFonts w:ascii="Arial" w:hAnsi="Arial" w:cs="Arial"/>
          <w:b/>
          <w:i/>
          <w:color w:val="auto"/>
          <w:sz w:val="22"/>
        </w:rPr>
      </w:pPr>
    </w:p>
    <w:p w14:paraId="7816C653" w14:textId="79CE4738"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lastRenderedPageBreak/>
        <w:t>F o r m a</w:t>
      </w:r>
      <w:r w:rsidR="00C866B9" w:rsidRPr="006E3EFA">
        <w:rPr>
          <w:rFonts w:ascii="Arial" w:hAnsi="Arial" w:cs="Arial"/>
          <w:b/>
          <w:i/>
          <w:color w:val="auto"/>
          <w:sz w:val="22"/>
        </w:rPr>
        <w:t xml:space="preserve"> </w:t>
      </w:r>
      <w:r w:rsidRPr="006E3EFA">
        <w:rPr>
          <w:rFonts w:ascii="Arial" w:hAnsi="Arial" w:cs="Arial"/>
          <w:b/>
          <w:i/>
          <w:color w:val="auto"/>
          <w:sz w:val="22"/>
        </w:rPr>
        <w:t xml:space="preserve"> o ś w i a d c z e ń</w:t>
      </w:r>
      <w:r w:rsidR="00C866B9" w:rsidRPr="006E3EFA">
        <w:rPr>
          <w:rFonts w:ascii="Arial" w:hAnsi="Arial" w:cs="Arial"/>
          <w:b/>
          <w:i/>
          <w:color w:val="auto"/>
          <w:sz w:val="22"/>
        </w:rPr>
        <w:t xml:space="preserve"> </w:t>
      </w:r>
      <w:r w:rsidRPr="006E3EFA">
        <w:rPr>
          <w:rFonts w:ascii="Arial" w:hAnsi="Arial" w:cs="Arial"/>
          <w:b/>
          <w:i/>
          <w:color w:val="auto"/>
          <w:sz w:val="22"/>
        </w:rPr>
        <w:t xml:space="preserve"> i </w:t>
      </w:r>
      <w:r w:rsidR="00C866B9" w:rsidRPr="006E3EFA">
        <w:rPr>
          <w:rFonts w:ascii="Arial" w:hAnsi="Arial" w:cs="Arial"/>
          <w:b/>
          <w:i/>
          <w:color w:val="auto"/>
          <w:sz w:val="22"/>
        </w:rPr>
        <w:t xml:space="preserve"> </w:t>
      </w:r>
      <w:r w:rsidRPr="006E3EFA">
        <w:rPr>
          <w:rFonts w:ascii="Arial" w:hAnsi="Arial" w:cs="Arial"/>
          <w:b/>
          <w:i/>
          <w:color w:val="auto"/>
          <w:sz w:val="22"/>
        </w:rPr>
        <w:t>d o k u m e n t ó w</w:t>
      </w:r>
      <w:r w:rsidRPr="006E3EFA">
        <w:rPr>
          <w:rFonts w:ascii="Arial" w:hAnsi="Arial" w:cs="Arial"/>
          <w:b/>
          <w:color w:val="auto"/>
          <w:sz w:val="22"/>
        </w:rPr>
        <w:t xml:space="preserve"> </w:t>
      </w:r>
    </w:p>
    <w:p w14:paraId="1CC344CE"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W przypadku wskazania przez Wykonawcę dostępności oświadczeń lub dokumentów, o których mowa w ust. 3, 4, 9-13, w formie elektronicznej pod określonymi adresami internetowymi ogólnodostępnych i bezpłatnych baz danych, Zamawiający pobiera samodzielnie z tych baz danych wskazane przez Wykonawcę oświadczenia lub dokumenty. </w:t>
      </w:r>
    </w:p>
    <w:p w14:paraId="0A3366FC"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W przypadku wskazania przez Wykonawcę oświadczeń lub dokumentów, o których mowa w</w:t>
      </w:r>
      <w:r w:rsidR="000E2D43" w:rsidRPr="006E3EFA">
        <w:rPr>
          <w:rFonts w:ascii="Arial" w:hAnsi="Arial" w:cs="Arial"/>
          <w:color w:val="auto"/>
          <w:sz w:val="22"/>
        </w:rPr>
        <w:t> </w:t>
      </w:r>
      <w:r w:rsidRPr="006E3EFA">
        <w:rPr>
          <w:rFonts w:ascii="Arial" w:hAnsi="Arial" w:cs="Arial"/>
          <w:color w:val="auto"/>
          <w:sz w:val="22"/>
        </w:rPr>
        <w:t xml:space="preserve">ust. 3, 4, 9,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w:t>
      </w:r>
    </w:p>
    <w:p w14:paraId="71028458" w14:textId="3153C193" w:rsidR="001F66CD" w:rsidRPr="003C4504" w:rsidRDefault="00875ED0" w:rsidP="00824392">
      <w:pPr>
        <w:numPr>
          <w:ilvl w:val="0"/>
          <w:numId w:val="49"/>
        </w:numPr>
        <w:spacing w:line="250" w:lineRule="auto"/>
        <w:ind w:left="357" w:right="57" w:hanging="357"/>
        <w:rPr>
          <w:rFonts w:ascii="Arial" w:hAnsi="Arial" w:cs="Arial"/>
          <w:color w:val="auto"/>
          <w:sz w:val="22"/>
        </w:rPr>
      </w:pPr>
      <w:r w:rsidRPr="003C4504">
        <w:rPr>
          <w:rFonts w:ascii="Arial" w:hAnsi="Arial" w:cs="Arial"/>
          <w:color w:val="auto"/>
          <w:sz w:val="22"/>
        </w:rPr>
        <w:t>Dokumenty lub o</w:t>
      </w:r>
      <w:r w:rsidR="00D02358" w:rsidRPr="003C4504">
        <w:rPr>
          <w:rFonts w:ascii="Arial" w:hAnsi="Arial" w:cs="Arial"/>
          <w:color w:val="auto"/>
          <w:sz w:val="22"/>
        </w:rPr>
        <w:t xml:space="preserve">świadczenia, o których mowa w niniejszym paragrafie, </w:t>
      </w:r>
      <w:r w:rsidR="00D02358" w:rsidRPr="003C4504">
        <w:rPr>
          <w:rFonts w:ascii="Arial" w:hAnsi="Arial" w:cs="Arial"/>
          <w:b/>
          <w:color w:val="auto"/>
          <w:sz w:val="22"/>
        </w:rPr>
        <w:t>składane są w oryginale</w:t>
      </w:r>
      <w:r w:rsidR="00392C41" w:rsidRPr="003C4504">
        <w:rPr>
          <w:rFonts w:ascii="Arial" w:hAnsi="Arial" w:cs="Arial"/>
          <w:b/>
          <w:color w:val="auto"/>
          <w:sz w:val="22"/>
        </w:rPr>
        <w:t xml:space="preserve"> w postaci dokumentu elektronicznego lub w elektronicznej kopii dokumentu lub oświadczenia poświadczonej za zgodność z oryginałem,</w:t>
      </w:r>
      <w:r w:rsidR="00392C41" w:rsidRPr="003C4504">
        <w:rPr>
          <w:rFonts w:ascii="Arial" w:hAnsi="Arial" w:cs="Arial"/>
          <w:color w:val="auto"/>
          <w:sz w:val="22"/>
        </w:rPr>
        <w:t xml:space="preserve"> z zastrzeżeniem ust. 18</w:t>
      </w:r>
      <w:r w:rsidR="00D02358" w:rsidRPr="003C4504">
        <w:rPr>
          <w:rFonts w:ascii="Arial" w:hAnsi="Arial" w:cs="Arial"/>
          <w:color w:val="auto"/>
          <w:sz w:val="22"/>
        </w:rPr>
        <w:t xml:space="preserve">. </w:t>
      </w:r>
    </w:p>
    <w:p w14:paraId="545C34D7" w14:textId="77777777" w:rsidR="00875ED0" w:rsidRPr="003C4504" w:rsidRDefault="00392C41" w:rsidP="00824392">
      <w:pPr>
        <w:numPr>
          <w:ilvl w:val="0"/>
          <w:numId w:val="49"/>
        </w:numPr>
        <w:spacing w:line="250" w:lineRule="auto"/>
        <w:ind w:left="357" w:right="57" w:hanging="357"/>
        <w:rPr>
          <w:rFonts w:ascii="Arial" w:hAnsi="Arial" w:cs="Arial"/>
          <w:b/>
          <w:color w:val="auto"/>
          <w:sz w:val="22"/>
        </w:rPr>
      </w:pPr>
      <w:r w:rsidRPr="003C4504">
        <w:rPr>
          <w:rFonts w:ascii="Arial" w:hAnsi="Arial" w:cs="Arial"/>
          <w:color w:val="auto"/>
          <w:sz w:val="22"/>
        </w:rPr>
        <w:t xml:space="preserve">Oświadczenie JEDZ, o którym mowa w </w:t>
      </w:r>
      <w:r w:rsidR="00091F1F" w:rsidRPr="003C4504">
        <w:rPr>
          <w:rFonts w:ascii="Arial" w:hAnsi="Arial" w:cs="Arial"/>
          <w:color w:val="auto"/>
          <w:sz w:val="22"/>
        </w:rPr>
        <w:t xml:space="preserve">§ 7 ust.1 SIWZ, </w:t>
      </w:r>
      <w:r w:rsidR="00091F1F" w:rsidRPr="003C4504">
        <w:rPr>
          <w:rFonts w:ascii="Arial" w:hAnsi="Arial" w:cs="Arial"/>
          <w:b/>
          <w:color w:val="auto"/>
          <w:sz w:val="22"/>
        </w:rPr>
        <w:t>składane jest w oryginale w postaci dokumentu elektronicznego.</w:t>
      </w:r>
    </w:p>
    <w:p w14:paraId="2E481419" w14:textId="2C766061" w:rsidR="00875ED0" w:rsidRPr="00353457" w:rsidRDefault="00875ED0" w:rsidP="00824392">
      <w:pPr>
        <w:numPr>
          <w:ilvl w:val="0"/>
          <w:numId w:val="49"/>
        </w:numPr>
        <w:spacing w:line="250" w:lineRule="auto"/>
        <w:ind w:left="357" w:right="57" w:hanging="357"/>
        <w:rPr>
          <w:rFonts w:ascii="Arial" w:hAnsi="Arial" w:cs="Arial"/>
          <w:b/>
          <w:color w:val="FF0000"/>
          <w:sz w:val="22"/>
        </w:rPr>
      </w:pPr>
      <w:r w:rsidRPr="00353457">
        <w:rPr>
          <w:rFonts w:ascii="Arial" w:hAnsi="Arial" w:cs="Arial"/>
          <w:sz w:val="22"/>
        </w:rPr>
        <w:t>Poświadczenia za zgodność z oryginałem dokonuje odpowiednio:</w:t>
      </w:r>
    </w:p>
    <w:p w14:paraId="1E37C5B2" w14:textId="360335B3" w:rsidR="00875ED0" w:rsidRPr="00353457" w:rsidRDefault="00353457" w:rsidP="00875ED0">
      <w:pPr>
        <w:tabs>
          <w:tab w:val="left" w:pos="426"/>
        </w:tabs>
        <w:spacing w:line="240" w:lineRule="auto"/>
        <w:ind w:left="11" w:right="0" w:hanging="11"/>
        <w:rPr>
          <w:rFonts w:ascii="Arial" w:hAnsi="Arial" w:cs="Arial"/>
          <w:sz w:val="22"/>
        </w:rPr>
      </w:pPr>
      <w:r>
        <w:rPr>
          <w:rFonts w:ascii="Arial" w:hAnsi="Arial" w:cs="Arial"/>
          <w:sz w:val="22"/>
        </w:rPr>
        <w:tab/>
      </w:r>
      <w:r>
        <w:rPr>
          <w:rFonts w:ascii="Arial" w:hAnsi="Arial" w:cs="Arial"/>
          <w:sz w:val="22"/>
        </w:rPr>
        <w:tab/>
      </w:r>
      <w:r w:rsidR="00875ED0" w:rsidRPr="00353457">
        <w:rPr>
          <w:rFonts w:ascii="Arial" w:hAnsi="Arial" w:cs="Arial"/>
          <w:sz w:val="22"/>
        </w:rPr>
        <w:t xml:space="preserve">- wykonawca, </w:t>
      </w:r>
    </w:p>
    <w:p w14:paraId="5CA8037F" w14:textId="2E6EC7B1" w:rsidR="00875ED0" w:rsidRPr="00353457" w:rsidRDefault="00353457" w:rsidP="00875ED0">
      <w:pPr>
        <w:tabs>
          <w:tab w:val="left" w:pos="426"/>
        </w:tabs>
        <w:spacing w:line="240" w:lineRule="auto"/>
        <w:ind w:left="11" w:right="0" w:hanging="11"/>
        <w:rPr>
          <w:rFonts w:ascii="Arial" w:hAnsi="Arial" w:cs="Arial"/>
          <w:sz w:val="22"/>
        </w:rPr>
      </w:pPr>
      <w:r>
        <w:rPr>
          <w:rFonts w:ascii="Arial" w:hAnsi="Arial" w:cs="Arial"/>
          <w:sz w:val="22"/>
        </w:rPr>
        <w:tab/>
      </w:r>
      <w:r>
        <w:rPr>
          <w:rFonts w:ascii="Arial" w:hAnsi="Arial" w:cs="Arial"/>
          <w:sz w:val="22"/>
        </w:rPr>
        <w:tab/>
      </w:r>
      <w:r w:rsidR="00875ED0" w:rsidRPr="00353457">
        <w:rPr>
          <w:rFonts w:ascii="Arial" w:hAnsi="Arial" w:cs="Arial"/>
          <w:sz w:val="22"/>
        </w:rPr>
        <w:t xml:space="preserve">-podmiot, na którego zdolnościach lub sytuacji polega wykonawca, </w:t>
      </w:r>
    </w:p>
    <w:p w14:paraId="349B0411" w14:textId="0582CCE7" w:rsidR="00875ED0" w:rsidRPr="00353457" w:rsidRDefault="00353457" w:rsidP="00875ED0">
      <w:pPr>
        <w:tabs>
          <w:tab w:val="left" w:pos="426"/>
        </w:tabs>
        <w:spacing w:line="240" w:lineRule="auto"/>
        <w:ind w:left="11" w:right="0" w:hanging="11"/>
        <w:rPr>
          <w:rFonts w:ascii="Arial" w:hAnsi="Arial" w:cs="Arial"/>
          <w:sz w:val="22"/>
        </w:rPr>
      </w:pPr>
      <w:r>
        <w:rPr>
          <w:rFonts w:ascii="Arial" w:hAnsi="Arial" w:cs="Arial"/>
          <w:sz w:val="22"/>
        </w:rPr>
        <w:tab/>
      </w:r>
      <w:r>
        <w:rPr>
          <w:rFonts w:ascii="Arial" w:hAnsi="Arial" w:cs="Arial"/>
          <w:sz w:val="22"/>
        </w:rPr>
        <w:tab/>
      </w:r>
      <w:r w:rsidR="00875ED0" w:rsidRPr="00353457">
        <w:rPr>
          <w:rFonts w:ascii="Arial" w:hAnsi="Arial" w:cs="Arial"/>
          <w:sz w:val="22"/>
        </w:rPr>
        <w:t>- wykonawcy wspólnie ubiegający się o udzielenie zamówienia publicznego albo</w:t>
      </w:r>
    </w:p>
    <w:p w14:paraId="39F7CD5A" w14:textId="1AE27EE2" w:rsidR="00875ED0" w:rsidRPr="00353457" w:rsidRDefault="00353457" w:rsidP="00875ED0">
      <w:pPr>
        <w:tabs>
          <w:tab w:val="left" w:pos="426"/>
        </w:tabs>
        <w:spacing w:line="240" w:lineRule="auto"/>
        <w:ind w:left="11" w:right="0" w:hanging="11"/>
        <w:rPr>
          <w:rFonts w:ascii="Arial" w:hAnsi="Arial" w:cs="Arial"/>
          <w:sz w:val="22"/>
        </w:rPr>
      </w:pPr>
      <w:r>
        <w:rPr>
          <w:rFonts w:ascii="Arial" w:hAnsi="Arial" w:cs="Arial"/>
          <w:sz w:val="22"/>
        </w:rPr>
        <w:tab/>
      </w:r>
      <w:r>
        <w:rPr>
          <w:rFonts w:ascii="Arial" w:hAnsi="Arial" w:cs="Arial"/>
          <w:sz w:val="22"/>
        </w:rPr>
        <w:tab/>
      </w:r>
      <w:r w:rsidR="00875ED0" w:rsidRPr="00353457">
        <w:rPr>
          <w:rFonts w:ascii="Arial" w:hAnsi="Arial" w:cs="Arial"/>
          <w:sz w:val="22"/>
        </w:rPr>
        <w:t>- podwykonawca,</w:t>
      </w:r>
    </w:p>
    <w:p w14:paraId="4D7AF82A" w14:textId="691A7A7B" w:rsidR="00875ED0" w:rsidRPr="00353457" w:rsidRDefault="00353457" w:rsidP="00353457">
      <w:pPr>
        <w:tabs>
          <w:tab w:val="left" w:pos="426"/>
        </w:tabs>
        <w:spacing w:line="240" w:lineRule="auto"/>
        <w:ind w:left="11" w:right="0" w:hanging="11"/>
        <w:rPr>
          <w:rFonts w:ascii="Arial" w:hAnsi="Arial" w:cs="Arial"/>
          <w:sz w:val="22"/>
        </w:rPr>
      </w:pPr>
      <w:r>
        <w:rPr>
          <w:rFonts w:ascii="Arial" w:hAnsi="Arial" w:cs="Arial"/>
          <w:sz w:val="22"/>
        </w:rPr>
        <w:tab/>
      </w:r>
      <w:r>
        <w:rPr>
          <w:rFonts w:ascii="Arial" w:hAnsi="Arial" w:cs="Arial"/>
          <w:sz w:val="22"/>
        </w:rPr>
        <w:tab/>
      </w:r>
      <w:r w:rsidR="00875ED0" w:rsidRPr="00353457">
        <w:rPr>
          <w:rFonts w:ascii="Arial" w:hAnsi="Arial" w:cs="Arial"/>
          <w:sz w:val="22"/>
        </w:rPr>
        <w:t>w zakresie dokumentów lub oświadczeń, które każdego z nich dotyczą.</w:t>
      </w:r>
    </w:p>
    <w:p w14:paraId="6A04B3A4" w14:textId="77777777" w:rsidR="001F66CD" w:rsidRPr="006E3EFA" w:rsidRDefault="00D02358" w:rsidP="00824392">
      <w:pPr>
        <w:numPr>
          <w:ilvl w:val="0"/>
          <w:numId w:val="49"/>
        </w:numPr>
        <w:spacing w:after="114" w:line="250" w:lineRule="auto"/>
        <w:ind w:left="357" w:right="57" w:hanging="357"/>
        <w:rPr>
          <w:rFonts w:ascii="Arial" w:hAnsi="Arial" w:cs="Arial"/>
          <w:color w:val="auto"/>
          <w:sz w:val="22"/>
        </w:rPr>
      </w:pPr>
      <w:r w:rsidRPr="006E3EFA">
        <w:rPr>
          <w:rFonts w:ascii="Arial" w:hAnsi="Arial" w:cs="Arial"/>
          <w:color w:val="auto"/>
          <w:sz w:val="22"/>
        </w:rPr>
        <w:t>Dokumenty sporządzone w języku obcym są składane wraz z tłumaczeniem na język polski. W</w:t>
      </w:r>
      <w:r w:rsidR="00C866B9" w:rsidRPr="006E3EFA">
        <w:rPr>
          <w:rFonts w:ascii="Arial" w:hAnsi="Arial" w:cs="Arial"/>
          <w:color w:val="auto"/>
          <w:sz w:val="22"/>
        </w:rPr>
        <w:t> </w:t>
      </w:r>
      <w:r w:rsidRPr="006E3EFA">
        <w:rPr>
          <w:rFonts w:ascii="Arial" w:hAnsi="Arial" w:cs="Arial"/>
          <w:color w:val="auto"/>
          <w:sz w:val="22"/>
        </w:rPr>
        <w:t xml:space="preserve">przypadku, o którym mowa w ust. 15, Zamawiający może żądać od Wykonawcy przedstawienia tłumaczenia na język polski wskazanych przez Wykonawcę i pobranych samodzielnie przez Zamawiającego dokumentów. </w:t>
      </w:r>
    </w:p>
    <w:p w14:paraId="516C92C3" w14:textId="77777777" w:rsidR="00D2482A" w:rsidRPr="006E3EFA" w:rsidRDefault="00D2482A">
      <w:pPr>
        <w:spacing w:after="7" w:line="250" w:lineRule="auto"/>
        <w:ind w:left="1512" w:right="1138"/>
        <w:jc w:val="center"/>
        <w:rPr>
          <w:rFonts w:ascii="Arial" w:hAnsi="Arial" w:cs="Arial"/>
          <w:b/>
          <w:color w:val="auto"/>
          <w:sz w:val="22"/>
        </w:rPr>
      </w:pPr>
    </w:p>
    <w:p w14:paraId="4D472A2A"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8. </w:t>
      </w:r>
    </w:p>
    <w:p w14:paraId="3E29799B" w14:textId="77777777" w:rsidR="001F66CD" w:rsidRPr="006E3EFA" w:rsidRDefault="00D02358">
      <w:pPr>
        <w:spacing w:after="7" w:line="250" w:lineRule="auto"/>
        <w:ind w:left="1512" w:right="1140"/>
        <w:jc w:val="center"/>
        <w:rPr>
          <w:rFonts w:ascii="Arial" w:hAnsi="Arial" w:cs="Arial"/>
          <w:color w:val="auto"/>
          <w:sz w:val="22"/>
        </w:rPr>
      </w:pPr>
      <w:r w:rsidRPr="006E3EFA">
        <w:rPr>
          <w:rFonts w:ascii="Arial" w:hAnsi="Arial" w:cs="Arial"/>
          <w:b/>
          <w:color w:val="auto"/>
          <w:sz w:val="22"/>
        </w:rPr>
        <w:t xml:space="preserve">Informacje dotyczące  </w:t>
      </w:r>
    </w:p>
    <w:p w14:paraId="582AFBCF" w14:textId="14B2577F" w:rsidR="001F66CD" w:rsidRDefault="00D02358">
      <w:pPr>
        <w:spacing w:after="140" w:line="250" w:lineRule="auto"/>
        <w:ind w:left="1512" w:right="1141"/>
        <w:jc w:val="center"/>
        <w:rPr>
          <w:rFonts w:ascii="Arial" w:hAnsi="Arial" w:cs="Arial"/>
          <w:b/>
          <w:color w:val="auto"/>
          <w:sz w:val="22"/>
        </w:rPr>
      </w:pPr>
      <w:r w:rsidRPr="006E3EFA">
        <w:rPr>
          <w:rFonts w:ascii="Arial" w:hAnsi="Arial" w:cs="Arial"/>
          <w:b/>
          <w:color w:val="auto"/>
          <w:sz w:val="22"/>
        </w:rPr>
        <w:t xml:space="preserve">porozumiewania się Zamawiającego z Wykonawcami  </w:t>
      </w:r>
    </w:p>
    <w:p w14:paraId="18D36620" w14:textId="7D022457" w:rsidR="00537F81" w:rsidRPr="00537F81" w:rsidRDefault="00537F81" w:rsidP="00537F81">
      <w:pPr>
        <w:spacing w:after="140" w:line="250" w:lineRule="auto"/>
        <w:ind w:left="10" w:right="1141"/>
        <w:rPr>
          <w:rFonts w:ascii="Arial" w:hAnsi="Arial" w:cs="Arial"/>
          <w:i/>
          <w:iCs/>
          <w:color w:val="auto"/>
          <w:sz w:val="22"/>
        </w:rPr>
      </w:pPr>
      <w:r w:rsidRPr="00537F81">
        <w:rPr>
          <w:rFonts w:ascii="Arial" w:hAnsi="Arial" w:cs="Arial"/>
          <w:b/>
          <w:i/>
          <w:iCs/>
          <w:color w:val="auto"/>
          <w:sz w:val="22"/>
        </w:rPr>
        <w:t>I n f o r m a c j e   o g ó l n e</w:t>
      </w:r>
    </w:p>
    <w:p w14:paraId="7E4755F9" w14:textId="77777777" w:rsidR="005A6C22" w:rsidRPr="003C4504" w:rsidRDefault="005A6C22" w:rsidP="005A6C22">
      <w:pPr>
        <w:widowControl w:val="0"/>
        <w:numPr>
          <w:ilvl w:val="0"/>
          <w:numId w:val="9"/>
        </w:numPr>
        <w:spacing w:before="60" w:after="60" w:line="240" w:lineRule="auto"/>
        <w:ind w:left="425" w:right="0" w:hanging="425"/>
        <w:rPr>
          <w:rFonts w:ascii="Arial" w:hAnsi="Arial" w:cs="Arial"/>
          <w:strike/>
          <w:color w:val="auto"/>
          <w:sz w:val="22"/>
        </w:rPr>
      </w:pPr>
      <w:r w:rsidRPr="003C4504">
        <w:rPr>
          <w:rFonts w:ascii="Arial" w:hAnsi="Arial" w:cs="Arial"/>
          <w:color w:val="auto"/>
          <w:sz w:val="22"/>
        </w:rPr>
        <w:t>Postępowanie o udzielenie zamówienia prowadzone jest w języku polskim.</w:t>
      </w:r>
      <w:r w:rsidRPr="003C4504">
        <w:rPr>
          <w:rFonts w:ascii="Arial" w:hAnsi="Arial" w:cs="Arial"/>
          <w:strike/>
          <w:color w:val="auto"/>
          <w:sz w:val="22"/>
        </w:rPr>
        <w:t xml:space="preserve"> </w:t>
      </w:r>
    </w:p>
    <w:p w14:paraId="11BA3DA7" w14:textId="6407BAF7" w:rsidR="005A6C22" w:rsidRPr="003C4504" w:rsidRDefault="005A6C22" w:rsidP="005A6C22">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 xml:space="preserve">Komunikacja między Zamawiającym a Wykonawcami odbywa się przy użyciu </w:t>
      </w:r>
      <w:r w:rsidR="0056259D" w:rsidRPr="003C4504">
        <w:rPr>
          <w:rFonts w:ascii="Arial" w:hAnsi="Arial" w:cs="Arial"/>
          <w:b/>
          <w:color w:val="auto"/>
          <w:sz w:val="22"/>
        </w:rPr>
        <w:t xml:space="preserve">platformy Open Nexus </w:t>
      </w:r>
      <w:hyperlink r:id="rId13" w:history="1">
        <w:r w:rsidR="0056259D" w:rsidRPr="003C4504">
          <w:rPr>
            <w:rStyle w:val="Hipercze"/>
            <w:rFonts w:ascii="Arial" w:hAnsi="Arial" w:cs="Arial"/>
            <w:b/>
            <w:color w:val="auto"/>
            <w:sz w:val="22"/>
          </w:rPr>
          <w:t>https://platformazakupowa.pl</w:t>
        </w:r>
      </w:hyperlink>
      <w:r w:rsidR="0056259D" w:rsidRPr="003C4504">
        <w:rPr>
          <w:rFonts w:ascii="Arial" w:hAnsi="Arial" w:cs="Arial"/>
          <w:b/>
          <w:color w:val="auto"/>
          <w:sz w:val="22"/>
        </w:rPr>
        <w:t xml:space="preserve"> zwanej dalej także ,,Platformą”</w:t>
      </w:r>
      <w:r w:rsidR="009D1BED" w:rsidRPr="003C4504">
        <w:rPr>
          <w:rFonts w:ascii="Arial" w:hAnsi="Arial" w:cs="Arial"/>
          <w:color w:val="auto"/>
          <w:sz w:val="22"/>
        </w:rPr>
        <w:t xml:space="preserve"> z zastrzeżeniem ust.12</w:t>
      </w:r>
    </w:p>
    <w:p w14:paraId="30DBDD73" w14:textId="609B0530" w:rsidR="005A6C22" w:rsidRPr="003C4504" w:rsidRDefault="009D1BED" w:rsidP="005A6C22">
      <w:pPr>
        <w:widowControl w:val="0"/>
        <w:numPr>
          <w:ilvl w:val="0"/>
          <w:numId w:val="9"/>
        </w:numPr>
        <w:spacing w:before="60" w:after="60" w:line="240" w:lineRule="auto"/>
        <w:ind w:left="425" w:right="0" w:hanging="425"/>
        <w:rPr>
          <w:rFonts w:ascii="Arial" w:hAnsi="Arial" w:cs="Arial"/>
          <w:b/>
          <w:color w:val="auto"/>
          <w:sz w:val="22"/>
        </w:rPr>
      </w:pPr>
      <w:r w:rsidRPr="003C4504">
        <w:rPr>
          <w:rFonts w:ascii="Arial" w:hAnsi="Arial" w:cs="Arial"/>
          <w:color w:val="auto"/>
          <w:sz w:val="22"/>
        </w:rPr>
        <w:t>Pierwsze użycie Platformy przez Wykonawcę w związku z Postępowaniem oznacza, że Wykonawca zapoznał się i akceptuje postanowienia ,,Instrukcji dla Wykonawców platformazakupowa.pl” i „Regulaminu platformazakupowa.pl”</w:t>
      </w:r>
      <w:r w:rsidR="00726AD6" w:rsidRPr="003C4504">
        <w:rPr>
          <w:rFonts w:ascii="Arial" w:hAnsi="Arial" w:cs="Arial"/>
          <w:color w:val="auto"/>
          <w:sz w:val="22"/>
        </w:rPr>
        <w:t>, udostępnianych przez Zamawiającego na Platformie</w:t>
      </w:r>
      <w:r w:rsidRPr="003C4504">
        <w:rPr>
          <w:rFonts w:ascii="Arial" w:hAnsi="Arial" w:cs="Arial"/>
          <w:color w:val="auto"/>
          <w:sz w:val="22"/>
        </w:rPr>
        <w:t>.</w:t>
      </w:r>
    </w:p>
    <w:p w14:paraId="54FDF4F4" w14:textId="2EC7E8B9" w:rsidR="009D1BED" w:rsidRPr="003C4504" w:rsidRDefault="009D1BED" w:rsidP="005A6C22">
      <w:pPr>
        <w:widowControl w:val="0"/>
        <w:numPr>
          <w:ilvl w:val="0"/>
          <w:numId w:val="9"/>
        </w:numPr>
        <w:spacing w:before="60" w:after="60" w:line="240" w:lineRule="auto"/>
        <w:ind w:left="425" w:right="0" w:hanging="425"/>
        <w:rPr>
          <w:rFonts w:ascii="Arial" w:hAnsi="Arial" w:cs="Arial"/>
          <w:b/>
          <w:color w:val="auto"/>
          <w:sz w:val="22"/>
        </w:rPr>
      </w:pPr>
      <w:r w:rsidRPr="003C4504">
        <w:rPr>
          <w:rFonts w:ascii="Arial" w:hAnsi="Arial" w:cs="Arial"/>
          <w:color w:val="auto"/>
          <w:sz w:val="22"/>
        </w:rPr>
        <w:t>Wszelkie dokumenty, które Zamawiający jest zobowiązany opublikować na stronie internetowej, dostępne będą na Platformie, w miejscu</w:t>
      </w:r>
      <w:r w:rsidR="00040DD8" w:rsidRPr="003C4504">
        <w:rPr>
          <w:rFonts w:ascii="Arial" w:hAnsi="Arial" w:cs="Arial"/>
          <w:color w:val="auto"/>
          <w:sz w:val="22"/>
        </w:rPr>
        <w:t xml:space="preserve"> publikacji niniejszej SIWZ.</w:t>
      </w:r>
    </w:p>
    <w:p w14:paraId="492EA68B" w14:textId="69CF1825" w:rsidR="005A6C22" w:rsidRPr="003C4504" w:rsidRDefault="005A6C22" w:rsidP="005A6C22">
      <w:pPr>
        <w:pStyle w:val="Akapitzlist"/>
        <w:widowControl w:val="0"/>
        <w:numPr>
          <w:ilvl w:val="0"/>
          <w:numId w:val="9"/>
        </w:numPr>
        <w:spacing w:after="0" w:line="240" w:lineRule="auto"/>
        <w:ind w:left="397" w:right="0" w:hanging="397"/>
        <w:jc w:val="left"/>
        <w:rPr>
          <w:rFonts w:ascii="Arial" w:hAnsi="Arial" w:cs="Arial"/>
          <w:strike/>
          <w:color w:val="auto"/>
          <w:sz w:val="22"/>
        </w:rPr>
      </w:pPr>
      <w:r w:rsidRPr="003C4504">
        <w:rPr>
          <w:rFonts w:ascii="Arial" w:hAnsi="Arial" w:cs="Arial"/>
          <w:color w:val="auto"/>
          <w:sz w:val="22"/>
        </w:rPr>
        <w:t xml:space="preserve">Osobą wyznaczoną przez Zamawiającego do kontaktu z Wykonawcami jest: </w:t>
      </w:r>
      <w:r w:rsidR="00040DD8" w:rsidRPr="003C4504">
        <w:rPr>
          <w:rFonts w:ascii="Arial" w:hAnsi="Arial" w:cs="Arial"/>
          <w:color w:val="auto"/>
          <w:sz w:val="22"/>
        </w:rPr>
        <w:t>Pan</w:t>
      </w:r>
      <w:r w:rsidRPr="003C4504">
        <w:rPr>
          <w:rFonts w:ascii="Arial" w:hAnsi="Arial" w:cs="Arial"/>
          <w:color w:val="auto"/>
          <w:sz w:val="22"/>
        </w:rPr>
        <w:t xml:space="preserve"> Dariusz Michalak, Komórka Przetargów pok.1, tel. (58) 325 27 00 wew. 233, </w:t>
      </w:r>
    </w:p>
    <w:p w14:paraId="2461D78C" w14:textId="458AE302" w:rsidR="00040DD8" w:rsidRPr="003C4504" w:rsidRDefault="005A6C22" w:rsidP="00040DD8">
      <w:pPr>
        <w:pStyle w:val="Akapitzlist"/>
        <w:widowControl w:val="0"/>
        <w:spacing w:after="0" w:line="240" w:lineRule="auto"/>
        <w:ind w:left="397" w:right="0" w:firstLine="0"/>
        <w:jc w:val="left"/>
        <w:rPr>
          <w:rFonts w:ascii="Arial" w:hAnsi="Arial" w:cs="Arial"/>
          <w:color w:val="auto"/>
          <w:sz w:val="22"/>
        </w:rPr>
      </w:pPr>
      <w:r w:rsidRPr="003C4504">
        <w:rPr>
          <w:rFonts w:ascii="Arial" w:hAnsi="Arial" w:cs="Arial"/>
          <w:color w:val="auto"/>
          <w:sz w:val="22"/>
        </w:rPr>
        <w:t>e-mail: dariusz.michalak@sng.com.pl</w:t>
      </w:r>
      <w:r w:rsidR="00040DD8" w:rsidRPr="003C4504">
        <w:rPr>
          <w:rFonts w:ascii="Arial" w:hAnsi="Arial" w:cs="Arial"/>
          <w:color w:val="auto"/>
          <w:sz w:val="22"/>
        </w:rPr>
        <w:t>.</w:t>
      </w:r>
    </w:p>
    <w:p w14:paraId="6566E755" w14:textId="137C6DF9" w:rsidR="00040DD8" w:rsidRPr="00E81D6C" w:rsidRDefault="00040DD8" w:rsidP="005A6C22">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W zakresie problemów technicznych związanych z działaniem Platformy można kontaktować się z Centrum Wsparcia klienta platformazakupowa.pl, tel. +48 22 101 02 02, cwk@</w:t>
      </w:r>
      <w:r w:rsidRPr="00E81D6C">
        <w:rPr>
          <w:rFonts w:ascii="Arial" w:hAnsi="Arial" w:cs="Arial"/>
          <w:color w:val="auto"/>
          <w:sz w:val="22"/>
        </w:rPr>
        <w:t>platformazakupowa.pl.</w:t>
      </w:r>
    </w:p>
    <w:p w14:paraId="74282BC1" w14:textId="6C170B5D" w:rsidR="00040DD8" w:rsidRPr="003C4504" w:rsidRDefault="00040DD8" w:rsidP="00040DD8">
      <w:pPr>
        <w:widowControl w:val="0"/>
        <w:spacing w:before="60" w:after="60" w:line="240" w:lineRule="auto"/>
        <w:ind w:left="425" w:right="0" w:firstLine="0"/>
        <w:rPr>
          <w:rFonts w:ascii="Arial" w:hAnsi="Arial" w:cs="Arial"/>
          <w:b/>
          <w:bCs/>
          <w:i/>
          <w:iCs/>
          <w:color w:val="auto"/>
          <w:sz w:val="22"/>
        </w:rPr>
      </w:pPr>
      <w:r w:rsidRPr="003C4504">
        <w:rPr>
          <w:rFonts w:ascii="Arial" w:hAnsi="Arial" w:cs="Arial"/>
          <w:b/>
          <w:bCs/>
          <w:i/>
          <w:iCs/>
          <w:color w:val="auto"/>
          <w:sz w:val="22"/>
        </w:rPr>
        <w:lastRenderedPageBreak/>
        <w:t>W y m a g a n i a   t e c h n i c z n e</w:t>
      </w:r>
    </w:p>
    <w:p w14:paraId="0986D36B" w14:textId="5CEE2708" w:rsidR="00040DD8" w:rsidRPr="003C4504" w:rsidRDefault="00040DD8" w:rsidP="005A6C22">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Limit objętości plików w zakresie całej oferty (wraz z załącznikami) wynosi 1</w:t>
      </w:r>
      <w:r w:rsidR="005D60BA" w:rsidRPr="003C4504">
        <w:rPr>
          <w:rFonts w:ascii="Arial" w:hAnsi="Arial" w:cs="Arial"/>
          <w:color w:val="auto"/>
          <w:sz w:val="22"/>
        </w:rPr>
        <w:t>GB przy maksymalnie 20 plikach.</w:t>
      </w:r>
    </w:p>
    <w:p w14:paraId="3D57250F" w14:textId="1E8C88C5" w:rsidR="005D60BA" w:rsidRPr="003C4504" w:rsidRDefault="005D60BA" w:rsidP="005D60BA">
      <w:pPr>
        <w:widowControl w:val="0"/>
        <w:numPr>
          <w:ilvl w:val="0"/>
          <w:numId w:val="9"/>
        </w:numPr>
        <w:spacing w:before="60" w:after="60" w:line="240" w:lineRule="auto"/>
        <w:ind w:left="425" w:right="0" w:hanging="425"/>
        <w:rPr>
          <w:rFonts w:ascii="Arial" w:hAnsi="Arial" w:cs="Arial"/>
          <w:bCs/>
          <w:color w:val="auto"/>
          <w:sz w:val="22"/>
        </w:rPr>
      </w:pPr>
      <w:r w:rsidRPr="003C4504">
        <w:rPr>
          <w:rFonts w:ascii="Arial" w:hAnsi="Arial" w:cs="Arial"/>
          <w:bCs/>
          <w:color w:val="auto"/>
          <w:sz w:val="22"/>
        </w:rPr>
        <w:t>Za datę przekazania oferty, wniosków, zawiadomień,  dokumentów elektronicznych, oświadczeń lub elektronicznych kopii dokumentów lub oświadczeń oraz innych informacji przyjmuje się datę ich przekazania na Platformę.</w:t>
      </w:r>
    </w:p>
    <w:p w14:paraId="04DD9B40" w14:textId="13D82B42" w:rsidR="00337A76" w:rsidRPr="003C4504" w:rsidRDefault="00337A76" w:rsidP="00537F81">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 xml:space="preserve">Pozostałe wymagania techniczne i organizacyjne wysyłania i odbierania dokumentów elektronicznych, elektronicznych kopii dokumentów i oświadczeń oraz informacji przekazywanych przy ich użyciu opisane zostały w ,,Instrukcji dla Wykonawców platformazakupowa.pl”, </w:t>
      </w:r>
      <w:r w:rsidR="00540462" w:rsidRPr="003C4504">
        <w:rPr>
          <w:rFonts w:ascii="Arial" w:hAnsi="Arial" w:cs="Arial"/>
          <w:color w:val="auto"/>
          <w:sz w:val="22"/>
        </w:rPr>
        <w:t>link do której został zawarty w miejscu publikacji SIWZ.</w:t>
      </w:r>
      <w:r w:rsidR="00B17C07" w:rsidRPr="003C4504">
        <w:rPr>
          <w:rFonts w:ascii="Arial" w:hAnsi="Arial" w:cs="Arial"/>
          <w:color w:val="auto"/>
          <w:sz w:val="22"/>
        </w:rPr>
        <w:t xml:space="preserve"> </w:t>
      </w:r>
    </w:p>
    <w:p w14:paraId="67004882" w14:textId="77777777" w:rsidR="00B17C07" w:rsidRPr="003C4504" w:rsidRDefault="00B17C07" w:rsidP="00B17C07">
      <w:pPr>
        <w:widowControl w:val="0"/>
        <w:spacing w:before="60" w:after="60" w:line="240" w:lineRule="auto"/>
        <w:ind w:left="425" w:right="0" w:firstLine="0"/>
        <w:rPr>
          <w:rFonts w:ascii="Arial" w:hAnsi="Arial" w:cs="Arial"/>
          <w:color w:val="auto"/>
          <w:sz w:val="16"/>
          <w:szCs w:val="16"/>
        </w:rPr>
      </w:pPr>
    </w:p>
    <w:p w14:paraId="678FA191" w14:textId="679BA2A2" w:rsidR="005D60BA" w:rsidRPr="003C4504" w:rsidRDefault="00537F81" w:rsidP="00B17C07">
      <w:pPr>
        <w:widowControl w:val="0"/>
        <w:spacing w:before="60" w:after="60" w:line="360" w:lineRule="auto"/>
        <w:ind w:left="425" w:right="0" w:firstLine="0"/>
        <w:rPr>
          <w:rFonts w:ascii="Arial" w:hAnsi="Arial" w:cs="Arial"/>
          <w:b/>
          <w:bCs/>
          <w:i/>
          <w:iCs/>
          <w:color w:val="auto"/>
          <w:sz w:val="22"/>
        </w:rPr>
      </w:pPr>
      <w:r w:rsidRPr="003C4504">
        <w:rPr>
          <w:rFonts w:ascii="Arial" w:hAnsi="Arial" w:cs="Arial"/>
          <w:b/>
          <w:bCs/>
          <w:i/>
          <w:iCs/>
          <w:color w:val="auto"/>
          <w:sz w:val="22"/>
        </w:rPr>
        <w:t>Sposób komunikowania się</w:t>
      </w:r>
      <w:r w:rsidR="00B17C07" w:rsidRPr="003C4504">
        <w:rPr>
          <w:rFonts w:ascii="Arial" w:hAnsi="Arial" w:cs="Arial"/>
          <w:b/>
          <w:bCs/>
          <w:i/>
          <w:iCs/>
          <w:color w:val="auto"/>
          <w:sz w:val="22"/>
        </w:rPr>
        <w:t xml:space="preserve"> Zamawiającego z Wykonawcami (nie dotyczy złożenia oferty)</w:t>
      </w:r>
    </w:p>
    <w:p w14:paraId="7DDFC63B" w14:textId="137FFFD6" w:rsidR="005A6C22" w:rsidRPr="003C4504" w:rsidRDefault="00B17C07" w:rsidP="005A6C22">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W postępowaniu o udzielenie zamówienia komunikacja pomiędzy Zamawiającym  a Wykonawcami w szczególności składanie oświadczeń, wniosków, zawiadomień oraz przekazywanie informacji odbywa się elektronicznie za pośrednictwem dedykowanego formularza ,,Wyślij wiadomość” dostępnego na Platformie.</w:t>
      </w:r>
    </w:p>
    <w:p w14:paraId="30867149" w14:textId="272E46C9" w:rsidR="00B17C07" w:rsidRPr="003C4504" w:rsidRDefault="00B17C07" w:rsidP="005A6C22">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We wszelkiej korespondencji związanej z niniejszym postępowaniem Zamawiający i Wykonawcy posługują się oznaczeniami postępowania : numer i nazwa Postępowania.</w:t>
      </w:r>
    </w:p>
    <w:p w14:paraId="4BCFD721" w14:textId="775E323F" w:rsidR="005A6C22" w:rsidRPr="003C4504" w:rsidRDefault="005A6C22" w:rsidP="005A6C22">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 xml:space="preserve">Zamawiający dopuszcza również możliwość składania dokumentów elektronicznych, oświadczeń lub elektronicznych kopii dokumentów lub oświadczeń za pomocą poczty elektronicznej, na wskazany w ust. </w:t>
      </w:r>
      <w:r w:rsidR="00A623AB" w:rsidRPr="003C4504">
        <w:rPr>
          <w:rFonts w:ascii="Arial" w:hAnsi="Arial" w:cs="Arial"/>
          <w:color w:val="auto"/>
          <w:sz w:val="22"/>
        </w:rPr>
        <w:t>5</w:t>
      </w:r>
      <w:r w:rsidRPr="003C4504">
        <w:rPr>
          <w:rFonts w:ascii="Arial" w:hAnsi="Arial" w:cs="Arial"/>
          <w:color w:val="auto"/>
          <w:sz w:val="22"/>
        </w:rPr>
        <w:t xml:space="preserve"> adres email. Sposób sporządzenia dokumentów elektronicznych, oświadczeń lub elektronicznych kopii dokumentów lub oświadczeń musi być zgody z wymaganiami określonymi w </w:t>
      </w:r>
      <w:r w:rsidRPr="003C4504">
        <w:rPr>
          <w:rFonts w:ascii="Arial" w:hAnsi="Arial" w:cs="Arial"/>
          <w:i/>
          <w:color w:val="auto"/>
          <w:sz w:val="22"/>
        </w:rPr>
        <w:t>rozporządzeniu Prezesa Rady Ministrów z dnia 27 czerwca 2017 r. w sprawie użycia środków komunikacji elektronicznej w postępowaniu o udzielenie zamówienia publicznego oraz udostępniania i przechowywania dokumentów elektronicznych</w:t>
      </w:r>
      <w:r w:rsidRPr="003C4504">
        <w:rPr>
          <w:rFonts w:ascii="Arial" w:hAnsi="Arial" w:cs="Arial"/>
          <w:color w:val="auto"/>
          <w:sz w:val="22"/>
        </w:rPr>
        <w:t xml:space="preserve"> oraz </w:t>
      </w:r>
      <w:r w:rsidRPr="003C4504">
        <w:rPr>
          <w:rFonts w:ascii="Arial" w:hAnsi="Arial" w:cs="Arial"/>
          <w:i/>
          <w:color w:val="auto"/>
          <w:sz w:val="22"/>
        </w:rPr>
        <w:t>rozporządzeniu Ministra Rozwoju z dnia 26 lipca 2016 r. w sprawie rodzajów dokumentów, jakich może żądać zamawiający od wykonawcy w postępowaniu o udzielenie zamówienia</w:t>
      </w:r>
      <w:r w:rsidRPr="003C4504">
        <w:rPr>
          <w:rFonts w:ascii="Arial" w:hAnsi="Arial" w:cs="Arial"/>
          <w:color w:val="auto"/>
          <w:sz w:val="22"/>
        </w:rPr>
        <w:t>.</w:t>
      </w:r>
    </w:p>
    <w:p w14:paraId="0712DA08" w14:textId="17FA8272" w:rsidR="00C3756F" w:rsidRPr="003C4504" w:rsidRDefault="00C3756F" w:rsidP="005A6C22">
      <w:pPr>
        <w:widowControl w:val="0"/>
        <w:numPr>
          <w:ilvl w:val="0"/>
          <w:numId w:val="9"/>
        </w:numPr>
        <w:spacing w:before="60" w:after="60" w:line="240" w:lineRule="auto"/>
        <w:ind w:left="425" w:right="0" w:hanging="425"/>
        <w:rPr>
          <w:rFonts w:ascii="Arial" w:hAnsi="Arial" w:cs="Arial"/>
          <w:bCs/>
          <w:color w:val="auto"/>
          <w:sz w:val="22"/>
        </w:rPr>
      </w:pPr>
      <w:r w:rsidRPr="003C4504">
        <w:rPr>
          <w:rFonts w:ascii="Arial" w:hAnsi="Arial" w:cs="Arial"/>
          <w:bCs/>
          <w:color w:val="auto"/>
          <w:sz w:val="22"/>
        </w:rPr>
        <w:t xml:space="preserve">W przypadku przekazywania przez Wykonawcę elektronicznej kopii dokumentu, podpisanie jej przez Wykonawcę albo odpowiednio przez podmiot, na którego zdolnościach lub sytuacji polega </w:t>
      </w:r>
      <w:r w:rsidR="001A48DA" w:rsidRPr="003C4504">
        <w:rPr>
          <w:rFonts w:ascii="Arial" w:hAnsi="Arial" w:cs="Arial"/>
          <w:bCs/>
          <w:color w:val="auto"/>
          <w:sz w:val="22"/>
        </w:rPr>
        <w:t>Wykonawca, albo przez podwykonawcę kwalifikowanym podpisem elektronicznym jest równoznaczne z poświadczeniem przez Wykonawcę albo odpowiednio przez podmiot, na którego zdolnościach lub sytuacji polega Wykonawca, albo przez podwykonawcę kopii dokumentu za zgodność z oryginałem. Natomiast w przypadku przekazania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z nim o udzielenie zamówienia, przez podmiot, na którego zdolnościach lub sytuacji polega Wykonawca, albo przez podwykonawcę.</w:t>
      </w:r>
    </w:p>
    <w:p w14:paraId="7AE63D2D" w14:textId="7CFA1827" w:rsidR="001A48DA" w:rsidRPr="00E11F16" w:rsidRDefault="00A623AB" w:rsidP="00E11F16">
      <w:pPr>
        <w:pStyle w:val="Akapitzlist"/>
        <w:numPr>
          <w:ilvl w:val="0"/>
          <w:numId w:val="9"/>
        </w:numPr>
        <w:autoSpaceDE w:val="0"/>
        <w:autoSpaceDN w:val="0"/>
        <w:adjustRightInd w:val="0"/>
        <w:spacing w:after="0" w:line="240" w:lineRule="auto"/>
        <w:ind w:left="397" w:right="0" w:hanging="397"/>
        <w:rPr>
          <w:rFonts w:ascii="Arial" w:eastAsiaTheme="minorEastAsia" w:hAnsi="Arial" w:cs="Arial"/>
          <w:color w:val="auto"/>
          <w:sz w:val="22"/>
        </w:rPr>
      </w:pPr>
      <w:r w:rsidRPr="003C4504">
        <w:rPr>
          <w:rFonts w:ascii="Arial" w:eastAsiaTheme="minorEastAsia" w:hAnsi="Arial" w:cs="Arial"/>
          <w:color w:val="auto"/>
          <w:sz w:val="22"/>
        </w:rPr>
        <w:t xml:space="preserve">W sytuacjach awaryjnych np. niedziałania Platformy zakupowej Zamawiający dopuszcza komunikowanie się za pomocą poczty elektronicznej, na adresy osób upoważnionych do kontaktowania się z Wykonawcami. Powyższe nie dotyczy składania ofert </w:t>
      </w:r>
    </w:p>
    <w:p w14:paraId="4F631E55" w14:textId="77777777" w:rsidR="00B42AE1" w:rsidRPr="003C4504" w:rsidRDefault="00B42AE1" w:rsidP="00B42AE1">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563C3F91" w14:textId="77777777" w:rsidR="00BF3E34" w:rsidRPr="003C4504" w:rsidRDefault="00BF3E34">
      <w:pPr>
        <w:spacing w:after="7" w:line="250" w:lineRule="auto"/>
        <w:ind w:left="1512" w:right="1137"/>
        <w:jc w:val="center"/>
        <w:rPr>
          <w:rFonts w:ascii="Arial" w:hAnsi="Arial" w:cs="Arial"/>
          <w:b/>
          <w:color w:val="auto"/>
          <w:sz w:val="22"/>
        </w:rPr>
      </w:pPr>
    </w:p>
    <w:p w14:paraId="605F7BEF" w14:textId="77777777" w:rsidR="001F66CD" w:rsidRPr="003C4504" w:rsidRDefault="00D02358">
      <w:pPr>
        <w:spacing w:after="7" w:line="250" w:lineRule="auto"/>
        <w:ind w:left="1512" w:right="1137"/>
        <w:jc w:val="center"/>
        <w:rPr>
          <w:rFonts w:ascii="Arial" w:hAnsi="Arial" w:cs="Arial"/>
          <w:color w:val="auto"/>
          <w:sz w:val="22"/>
        </w:rPr>
      </w:pPr>
      <w:r w:rsidRPr="003C4504">
        <w:rPr>
          <w:rFonts w:ascii="Arial" w:hAnsi="Arial" w:cs="Arial"/>
          <w:b/>
          <w:color w:val="auto"/>
          <w:sz w:val="22"/>
        </w:rPr>
        <w:t xml:space="preserve">§ 9. </w:t>
      </w:r>
    </w:p>
    <w:p w14:paraId="4A226CFF" w14:textId="77777777" w:rsidR="001F66CD" w:rsidRPr="003C4504" w:rsidRDefault="00D02358">
      <w:pPr>
        <w:spacing w:after="140" w:line="250" w:lineRule="auto"/>
        <w:ind w:left="1512" w:right="1140"/>
        <w:jc w:val="center"/>
        <w:rPr>
          <w:rFonts w:ascii="Arial" w:hAnsi="Arial" w:cs="Arial"/>
          <w:color w:val="auto"/>
          <w:sz w:val="22"/>
        </w:rPr>
      </w:pPr>
      <w:r w:rsidRPr="003C4504">
        <w:rPr>
          <w:rFonts w:ascii="Arial" w:hAnsi="Arial" w:cs="Arial"/>
          <w:b/>
          <w:color w:val="auto"/>
          <w:sz w:val="22"/>
        </w:rPr>
        <w:t xml:space="preserve">Wadium </w:t>
      </w:r>
    </w:p>
    <w:p w14:paraId="09D4F293" w14:textId="77777777" w:rsidR="005F031C" w:rsidRPr="003C4504" w:rsidRDefault="00D02358" w:rsidP="005F031C">
      <w:pPr>
        <w:numPr>
          <w:ilvl w:val="0"/>
          <w:numId w:val="10"/>
        </w:numPr>
        <w:spacing w:line="250" w:lineRule="auto"/>
        <w:ind w:left="612" w:right="57" w:hanging="612"/>
        <w:rPr>
          <w:rFonts w:ascii="Arial" w:hAnsi="Arial" w:cs="Arial"/>
          <w:color w:val="auto"/>
          <w:sz w:val="22"/>
        </w:rPr>
      </w:pPr>
      <w:r w:rsidRPr="003C4504">
        <w:rPr>
          <w:rFonts w:ascii="Arial" w:hAnsi="Arial" w:cs="Arial"/>
          <w:color w:val="auto"/>
          <w:sz w:val="22"/>
        </w:rPr>
        <w:t xml:space="preserve">Wykonawca obowiązany jest do wniesienia wadium w kwocie </w:t>
      </w:r>
      <w:r w:rsidR="00E2764B" w:rsidRPr="003C4504">
        <w:rPr>
          <w:rFonts w:ascii="Arial" w:hAnsi="Arial" w:cs="Arial"/>
          <w:b/>
          <w:color w:val="auto"/>
          <w:sz w:val="22"/>
        </w:rPr>
        <w:t>90</w:t>
      </w:r>
      <w:r w:rsidR="00C971C9" w:rsidRPr="003C4504">
        <w:rPr>
          <w:rFonts w:ascii="Arial" w:hAnsi="Arial" w:cs="Arial"/>
          <w:b/>
          <w:color w:val="auto"/>
          <w:sz w:val="22"/>
        </w:rPr>
        <w:t> 000,00</w:t>
      </w:r>
      <w:r w:rsidRPr="003C4504">
        <w:rPr>
          <w:rFonts w:ascii="Arial" w:hAnsi="Arial" w:cs="Arial"/>
          <w:b/>
          <w:color w:val="auto"/>
          <w:sz w:val="22"/>
        </w:rPr>
        <w:t xml:space="preserve"> PLN</w:t>
      </w:r>
      <w:r w:rsidRPr="003C4504">
        <w:rPr>
          <w:rFonts w:ascii="Arial" w:hAnsi="Arial" w:cs="Arial"/>
          <w:color w:val="auto"/>
          <w:sz w:val="22"/>
        </w:rPr>
        <w:t xml:space="preserve">. </w:t>
      </w:r>
    </w:p>
    <w:p w14:paraId="7EF8C6E1" w14:textId="1BDD09FD" w:rsidR="005F031C" w:rsidRPr="003C4504" w:rsidRDefault="005F031C" w:rsidP="005F031C">
      <w:pPr>
        <w:numPr>
          <w:ilvl w:val="0"/>
          <w:numId w:val="10"/>
        </w:numPr>
        <w:spacing w:line="250" w:lineRule="auto"/>
        <w:ind w:left="612" w:right="57" w:hanging="612"/>
        <w:rPr>
          <w:rFonts w:ascii="Arial" w:hAnsi="Arial" w:cs="Arial"/>
          <w:color w:val="auto"/>
          <w:sz w:val="22"/>
        </w:rPr>
      </w:pPr>
      <w:r w:rsidRPr="003C4504">
        <w:rPr>
          <w:rFonts w:ascii="Arial" w:hAnsi="Arial" w:cs="Arial"/>
          <w:color w:val="auto"/>
          <w:sz w:val="22"/>
        </w:rPr>
        <w:t>Wadium może być wnoszone w jednej lub kilku następujących formach:</w:t>
      </w:r>
    </w:p>
    <w:p w14:paraId="28F29263" w14:textId="07D7F91D" w:rsidR="005F031C" w:rsidRPr="003C4504" w:rsidRDefault="005F031C" w:rsidP="00824392">
      <w:pPr>
        <w:numPr>
          <w:ilvl w:val="0"/>
          <w:numId w:val="50"/>
        </w:numPr>
        <w:suppressAutoHyphens/>
        <w:spacing w:after="60" w:line="259" w:lineRule="auto"/>
        <w:ind w:right="0"/>
        <w:rPr>
          <w:rFonts w:ascii="Arial" w:hAnsi="Arial" w:cs="Arial"/>
          <w:color w:val="auto"/>
          <w:sz w:val="22"/>
        </w:rPr>
      </w:pPr>
      <w:r w:rsidRPr="003C4504">
        <w:rPr>
          <w:rFonts w:ascii="Arial" w:hAnsi="Arial" w:cs="Arial"/>
          <w:color w:val="auto"/>
          <w:sz w:val="22"/>
        </w:rPr>
        <w:t>pieniądzu (</w:t>
      </w:r>
      <w:r w:rsidRPr="003C4504">
        <w:rPr>
          <w:rFonts w:ascii="Arial" w:hAnsi="Arial" w:cs="Arial"/>
          <w:b/>
          <w:bCs/>
          <w:color w:val="auto"/>
          <w:sz w:val="22"/>
        </w:rPr>
        <w:t>nie należy</w:t>
      </w:r>
      <w:r w:rsidRPr="003C4504">
        <w:rPr>
          <w:rFonts w:ascii="Arial" w:hAnsi="Arial" w:cs="Arial"/>
          <w:bCs/>
          <w:color w:val="auto"/>
          <w:sz w:val="22"/>
        </w:rPr>
        <w:t xml:space="preserve"> </w:t>
      </w:r>
      <w:r w:rsidRPr="003C4504">
        <w:rPr>
          <w:rFonts w:ascii="Arial" w:hAnsi="Arial" w:cs="Arial"/>
          <w:b/>
          <w:bCs/>
          <w:color w:val="auto"/>
          <w:sz w:val="22"/>
        </w:rPr>
        <w:t>wpłacać wadium w kasie Zamawiającego</w:t>
      </w:r>
      <w:r w:rsidRPr="003C4504">
        <w:rPr>
          <w:rFonts w:ascii="Arial" w:hAnsi="Arial" w:cs="Arial"/>
          <w:bCs/>
          <w:color w:val="auto"/>
          <w:sz w:val="22"/>
        </w:rPr>
        <w:t xml:space="preserve"> – art. 45 ust. 7 ustawy Pzp)</w:t>
      </w:r>
      <w:r w:rsidRPr="003C4504">
        <w:rPr>
          <w:rFonts w:ascii="Arial" w:hAnsi="Arial" w:cs="Arial"/>
          <w:color w:val="auto"/>
          <w:sz w:val="22"/>
        </w:rPr>
        <w:t>,</w:t>
      </w:r>
    </w:p>
    <w:p w14:paraId="7CE6A220" w14:textId="77777777" w:rsidR="005F031C" w:rsidRPr="003C4504" w:rsidRDefault="005F031C" w:rsidP="00824392">
      <w:pPr>
        <w:numPr>
          <w:ilvl w:val="0"/>
          <w:numId w:val="50"/>
        </w:numPr>
        <w:suppressAutoHyphens/>
        <w:spacing w:after="60" w:line="259" w:lineRule="auto"/>
        <w:ind w:right="0"/>
        <w:rPr>
          <w:rFonts w:ascii="Arial" w:hAnsi="Arial" w:cs="Arial"/>
          <w:color w:val="auto"/>
          <w:sz w:val="22"/>
        </w:rPr>
      </w:pPr>
      <w:r w:rsidRPr="003C4504">
        <w:rPr>
          <w:rFonts w:ascii="Arial" w:hAnsi="Arial" w:cs="Arial"/>
          <w:color w:val="auto"/>
          <w:sz w:val="22"/>
        </w:rPr>
        <w:lastRenderedPageBreak/>
        <w:t>poręczeniach bankowych lub poręczeniach spółdzielczej kasy oszczędnościowo-kredytowej, z tym że poręczenie kasy jest zawsze poręczeniem pieniężnym,</w:t>
      </w:r>
    </w:p>
    <w:p w14:paraId="36E68E60" w14:textId="77777777" w:rsidR="005F031C" w:rsidRPr="003C4504" w:rsidRDefault="005F031C" w:rsidP="00824392">
      <w:pPr>
        <w:numPr>
          <w:ilvl w:val="0"/>
          <w:numId w:val="50"/>
        </w:numPr>
        <w:suppressAutoHyphens/>
        <w:spacing w:after="60" w:line="259" w:lineRule="auto"/>
        <w:ind w:right="0"/>
        <w:rPr>
          <w:rFonts w:ascii="Arial" w:hAnsi="Arial" w:cs="Arial"/>
          <w:color w:val="auto"/>
          <w:sz w:val="22"/>
        </w:rPr>
      </w:pPr>
      <w:r w:rsidRPr="003C4504">
        <w:rPr>
          <w:rFonts w:ascii="Arial" w:hAnsi="Arial" w:cs="Arial"/>
          <w:color w:val="auto"/>
          <w:sz w:val="22"/>
        </w:rPr>
        <w:t>gwarancjach bankowych,</w:t>
      </w:r>
    </w:p>
    <w:p w14:paraId="45F0D051" w14:textId="77777777" w:rsidR="005F031C" w:rsidRPr="003C4504" w:rsidRDefault="005F031C" w:rsidP="00824392">
      <w:pPr>
        <w:numPr>
          <w:ilvl w:val="0"/>
          <w:numId w:val="50"/>
        </w:numPr>
        <w:suppressAutoHyphens/>
        <w:spacing w:after="60" w:line="259" w:lineRule="auto"/>
        <w:ind w:right="0"/>
        <w:rPr>
          <w:rFonts w:ascii="Arial" w:hAnsi="Arial" w:cs="Arial"/>
          <w:color w:val="auto"/>
          <w:sz w:val="22"/>
        </w:rPr>
      </w:pPr>
      <w:r w:rsidRPr="003C4504">
        <w:rPr>
          <w:rFonts w:ascii="Arial" w:hAnsi="Arial" w:cs="Arial"/>
          <w:color w:val="auto"/>
          <w:sz w:val="22"/>
        </w:rPr>
        <w:t>gwarancjach ubezpieczeniowych,</w:t>
      </w:r>
    </w:p>
    <w:p w14:paraId="42748C4A" w14:textId="77777777" w:rsidR="005F031C" w:rsidRPr="003C4504" w:rsidRDefault="005F031C" w:rsidP="00824392">
      <w:pPr>
        <w:numPr>
          <w:ilvl w:val="0"/>
          <w:numId w:val="50"/>
        </w:numPr>
        <w:tabs>
          <w:tab w:val="left" w:pos="709"/>
        </w:tabs>
        <w:suppressAutoHyphens/>
        <w:spacing w:after="0" w:line="240" w:lineRule="auto"/>
        <w:ind w:right="0"/>
        <w:rPr>
          <w:rFonts w:ascii="Arial" w:hAnsi="Arial" w:cs="Arial"/>
          <w:color w:val="auto"/>
          <w:sz w:val="22"/>
        </w:rPr>
      </w:pPr>
      <w:r w:rsidRPr="003C4504">
        <w:rPr>
          <w:rFonts w:ascii="Arial" w:hAnsi="Arial" w:cs="Arial"/>
          <w:color w:val="auto"/>
          <w:sz w:val="22"/>
        </w:rPr>
        <w:t>poręczeniach udzielanych przez podmioty, o których mowa w art. 6b ust. 5 pkt 2 ustawy z dnia 9 listopada 2000r. o utworzeniu Polskiej Agencji Rozwoju Przedsiębiorczości (tekst jednolity: Dz. U. z 2019 roku, poz. 310).</w:t>
      </w:r>
    </w:p>
    <w:p w14:paraId="00597B89" w14:textId="18741502" w:rsidR="005F031C" w:rsidRPr="003C4504" w:rsidRDefault="005F031C" w:rsidP="00824392">
      <w:pPr>
        <w:pStyle w:val="Akapitzlist"/>
        <w:numPr>
          <w:ilvl w:val="0"/>
          <w:numId w:val="51"/>
        </w:numPr>
        <w:tabs>
          <w:tab w:val="left" w:pos="426"/>
          <w:tab w:val="left" w:pos="851"/>
        </w:tabs>
        <w:suppressAutoHyphens/>
        <w:spacing w:after="0" w:line="240" w:lineRule="auto"/>
        <w:ind w:right="0"/>
        <w:rPr>
          <w:rFonts w:ascii="Arial" w:hAnsi="Arial" w:cs="Arial"/>
          <w:color w:val="auto"/>
          <w:sz w:val="22"/>
        </w:rPr>
      </w:pPr>
      <w:r w:rsidRPr="003C4504">
        <w:rPr>
          <w:rFonts w:ascii="Arial" w:hAnsi="Arial" w:cs="Arial"/>
          <w:color w:val="auto"/>
          <w:sz w:val="22"/>
        </w:rPr>
        <w:t xml:space="preserve">Wadium wnoszone w pieniądzu należy wpłacić przelewem na rachunek bankowy Zamawiającego: </w:t>
      </w:r>
      <w:bookmarkStart w:id="7" w:name="_Hlk9248156"/>
      <w:r w:rsidRPr="003C4504">
        <w:rPr>
          <w:rFonts w:ascii="Arial" w:hAnsi="Arial" w:cs="Arial"/>
          <w:color w:val="auto"/>
          <w:sz w:val="22"/>
        </w:rPr>
        <w:t>,,Saur Neptun Gdańsk” S.A., ul. Wałowa 46, 80-858 Gdańsk</w:t>
      </w:r>
      <w:bookmarkEnd w:id="7"/>
      <w:r w:rsidRPr="003C4504">
        <w:rPr>
          <w:rFonts w:ascii="Arial" w:hAnsi="Arial" w:cs="Arial"/>
          <w:color w:val="auto"/>
          <w:sz w:val="22"/>
        </w:rPr>
        <w:t xml:space="preserve">, </w:t>
      </w:r>
    </w:p>
    <w:p w14:paraId="10598BFB" w14:textId="5A85B6BD" w:rsidR="005F031C" w:rsidRPr="003C4504" w:rsidRDefault="005F031C" w:rsidP="005F031C">
      <w:pPr>
        <w:tabs>
          <w:tab w:val="left" w:pos="426"/>
          <w:tab w:val="left" w:pos="851"/>
        </w:tabs>
        <w:suppressAutoHyphens/>
        <w:spacing w:line="240" w:lineRule="auto"/>
        <w:ind w:left="425" w:right="0" w:hanging="425"/>
        <w:rPr>
          <w:rFonts w:ascii="Arial" w:hAnsi="Arial" w:cs="Arial"/>
          <w:i/>
          <w:color w:val="auto"/>
          <w:sz w:val="22"/>
        </w:rPr>
      </w:pPr>
      <w:r w:rsidRPr="003C4504">
        <w:rPr>
          <w:rFonts w:ascii="Arial" w:hAnsi="Arial" w:cs="Arial"/>
          <w:color w:val="auto"/>
          <w:sz w:val="22"/>
        </w:rPr>
        <w:tab/>
        <w:t xml:space="preserve">w Banku Pekao S.A. </w:t>
      </w:r>
      <w:r w:rsidRPr="003C4504">
        <w:rPr>
          <w:rFonts w:ascii="Arial" w:hAnsi="Arial" w:cs="Arial"/>
          <w:b/>
          <w:color w:val="auto"/>
          <w:sz w:val="22"/>
        </w:rPr>
        <w:t>nr 05 1240 1268 1111 0010 2451 9574</w:t>
      </w:r>
      <w:r w:rsidRPr="003C4504">
        <w:rPr>
          <w:rFonts w:ascii="Arial" w:hAnsi="Arial" w:cs="Arial"/>
          <w:color w:val="auto"/>
          <w:sz w:val="22"/>
        </w:rPr>
        <w:t>, z oznaczeniem „</w:t>
      </w:r>
      <w:r w:rsidRPr="003C4504">
        <w:rPr>
          <w:rFonts w:ascii="Arial" w:hAnsi="Arial" w:cs="Arial"/>
          <w:i/>
          <w:color w:val="auto"/>
          <w:sz w:val="22"/>
        </w:rPr>
        <w:t>Wadium – przetarg na Kompleksową dostawę energii elektrycznej”.</w:t>
      </w:r>
    </w:p>
    <w:p w14:paraId="416675A8" w14:textId="0928B05F" w:rsidR="005F031C" w:rsidRPr="003C4504" w:rsidRDefault="005F031C" w:rsidP="00824392">
      <w:pPr>
        <w:pStyle w:val="Akapitzlist"/>
        <w:numPr>
          <w:ilvl w:val="0"/>
          <w:numId w:val="51"/>
        </w:numPr>
        <w:tabs>
          <w:tab w:val="left" w:pos="426"/>
          <w:tab w:val="left" w:pos="851"/>
        </w:tabs>
        <w:suppressAutoHyphens/>
        <w:spacing w:line="250" w:lineRule="auto"/>
        <w:ind w:right="0"/>
        <w:rPr>
          <w:rFonts w:ascii="Arial" w:hAnsi="Arial" w:cs="Arial"/>
          <w:i/>
          <w:color w:val="auto"/>
          <w:sz w:val="22"/>
        </w:rPr>
      </w:pPr>
      <w:r w:rsidRPr="003C4504">
        <w:rPr>
          <w:rFonts w:ascii="Arial" w:hAnsi="Arial" w:cs="Arial"/>
          <w:color w:val="auto"/>
          <w:sz w:val="22"/>
        </w:rPr>
        <w:t>Datą wniesienia wadium jest data i godzina uznania rachunku Zamawiającego.</w:t>
      </w:r>
    </w:p>
    <w:p w14:paraId="1AA70F6B" w14:textId="40272F0E" w:rsidR="005F031C" w:rsidRPr="003C4504" w:rsidRDefault="005F031C" w:rsidP="00824392">
      <w:pPr>
        <w:pStyle w:val="Akapitzlist"/>
        <w:numPr>
          <w:ilvl w:val="0"/>
          <w:numId w:val="51"/>
        </w:numPr>
        <w:tabs>
          <w:tab w:val="left" w:pos="426"/>
        </w:tabs>
        <w:spacing w:after="0" w:line="240" w:lineRule="auto"/>
        <w:ind w:right="0"/>
        <w:rPr>
          <w:rFonts w:ascii="Arial" w:hAnsi="Arial" w:cs="Arial"/>
          <w:b/>
          <w:color w:val="auto"/>
          <w:sz w:val="22"/>
        </w:rPr>
      </w:pPr>
      <w:r w:rsidRPr="003C4504">
        <w:rPr>
          <w:rFonts w:ascii="Arial" w:hAnsi="Arial" w:cs="Arial"/>
          <w:color w:val="auto"/>
          <w:sz w:val="22"/>
        </w:rPr>
        <w:t xml:space="preserve">Wadium wnoszone w formie innej niż pieniądz powinno być wystawione na ,,Saur Neptun Gdańsk” S.A., ul. Wałowa 46, 80-858 Gdańsk i złożone wraz z ofertą </w:t>
      </w:r>
      <w:r w:rsidRPr="003C4504">
        <w:rPr>
          <w:rFonts w:ascii="Arial" w:hAnsi="Arial" w:cs="Arial"/>
          <w:b/>
          <w:color w:val="auto"/>
          <w:sz w:val="22"/>
        </w:rPr>
        <w:t>w oryginale w postaci dokumentu elektronicznego podpisanego podpisem kwalifikowanym przez wystawcę (bank, ubezpieczyciel)</w:t>
      </w:r>
      <w:r w:rsidRPr="003C4504">
        <w:rPr>
          <w:rFonts w:ascii="Arial" w:hAnsi="Arial" w:cs="Arial"/>
          <w:color w:val="auto"/>
          <w:sz w:val="22"/>
        </w:rPr>
        <w:t xml:space="preserve">. </w:t>
      </w:r>
    </w:p>
    <w:p w14:paraId="7B4BF7FB" w14:textId="3A5F41E2" w:rsidR="005F031C" w:rsidRPr="003C4504" w:rsidRDefault="005F031C" w:rsidP="00824392">
      <w:pPr>
        <w:pStyle w:val="Akapitzlist"/>
        <w:numPr>
          <w:ilvl w:val="0"/>
          <w:numId w:val="51"/>
        </w:numPr>
        <w:tabs>
          <w:tab w:val="left" w:pos="426"/>
          <w:tab w:val="left" w:pos="851"/>
        </w:tabs>
        <w:suppressAutoHyphens/>
        <w:spacing w:after="60" w:line="250" w:lineRule="auto"/>
        <w:ind w:right="0"/>
        <w:rPr>
          <w:rFonts w:ascii="Arial" w:hAnsi="Arial" w:cs="Arial"/>
          <w:color w:val="auto"/>
          <w:sz w:val="22"/>
        </w:rPr>
      </w:pPr>
      <w:r w:rsidRPr="003C4504">
        <w:rPr>
          <w:rFonts w:ascii="Arial" w:hAnsi="Arial" w:cs="Arial"/>
          <w:color w:val="auto"/>
          <w:sz w:val="22"/>
        </w:rPr>
        <w:t>Dokument poręczenia/gwarancyjny powinien:</w:t>
      </w:r>
    </w:p>
    <w:p w14:paraId="2C7550D2" w14:textId="77777777" w:rsidR="005F031C" w:rsidRPr="003C4504" w:rsidRDefault="005F031C" w:rsidP="005F031C">
      <w:pPr>
        <w:suppressAutoHyphens/>
        <w:spacing w:after="60" w:line="250" w:lineRule="auto"/>
        <w:ind w:left="709" w:right="0" w:hanging="283"/>
        <w:rPr>
          <w:rFonts w:ascii="Arial" w:hAnsi="Arial" w:cs="Arial"/>
          <w:color w:val="auto"/>
          <w:sz w:val="22"/>
        </w:rPr>
      </w:pPr>
      <w:r w:rsidRPr="003C4504">
        <w:rPr>
          <w:rFonts w:ascii="Arial" w:hAnsi="Arial" w:cs="Arial"/>
          <w:color w:val="auto"/>
          <w:sz w:val="22"/>
        </w:rPr>
        <w:t>1)</w:t>
      </w:r>
      <w:r w:rsidRPr="003C4504">
        <w:rPr>
          <w:rFonts w:ascii="Arial" w:hAnsi="Arial" w:cs="Arial"/>
          <w:color w:val="auto"/>
          <w:sz w:val="22"/>
        </w:rPr>
        <w:tab/>
        <w:t>przewidywać bezwarunkową utratę wadium na rzecz Zamawiającego w przypadkach określonych w ust. 7 i 8;</w:t>
      </w:r>
    </w:p>
    <w:p w14:paraId="2BAA4CDA" w14:textId="77777777" w:rsidR="005F031C" w:rsidRPr="003C4504" w:rsidRDefault="005F031C" w:rsidP="005F031C">
      <w:pPr>
        <w:spacing w:after="60" w:line="250" w:lineRule="auto"/>
        <w:ind w:left="709" w:right="0" w:hanging="283"/>
        <w:rPr>
          <w:rFonts w:ascii="Arial" w:hAnsi="Arial" w:cs="Arial"/>
          <w:color w:val="auto"/>
          <w:sz w:val="22"/>
        </w:rPr>
      </w:pPr>
      <w:r w:rsidRPr="003C4504">
        <w:rPr>
          <w:rFonts w:ascii="Arial" w:hAnsi="Arial" w:cs="Arial"/>
          <w:iCs/>
          <w:color w:val="auto"/>
          <w:sz w:val="22"/>
        </w:rPr>
        <w:t>2)</w:t>
      </w:r>
      <w:r w:rsidRPr="003C4504">
        <w:rPr>
          <w:rFonts w:ascii="Arial" w:hAnsi="Arial" w:cs="Arial"/>
          <w:iCs/>
          <w:color w:val="auto"/>
          <w:sz w:val="22"/>
        </w:rPr>
        <w:tab/>
        <w:t>zawierać sformułowanie zobowiązania gwaranta do nieodwołalnego i bezwarunkowego zapłacenia kwoty zobowiązania na pierwsze żądanie zapłaty wystawione przez Zamawiającego w przypadkach określonych w ust 7 i 8.</w:t>
      </w:r>
    </w:p>
    <w:p w14:paraId="3F530264" w14:textId="76211EE5" w:rsidR="005F031C" w:rsidRPr="003C4504" w:rsidRDefault="005F031C" w:rsidP="00824392">
      <w:pPr>
        <w:pStyle w:val="Akapitzlist"/>
        <w:numPr>
          <w:ilvl w:val="0"/>
          <w:numId w:val="51"/>
        </w:numPr>
        <w:suppressAutoHyphens/>
        <w:spacing w:line="250" w:lineRule="auto"/>
        <w:ind w:right="0"/>
        <w:rPr>
          <w:rFonts w:ascii="Arial" w:hAnsi="Arial" w:cs="Arial"/>
          <w:color w:val="auto"/>
          <w:sz w:val="22"/>
        </w:rPr>
      </w:pPr>
      <w:r w:rsidRPr="003C4504">
        <w:rPr>
          <w:rFonts w:ascii="Arial" w:hAnsi="Arial" w:cs="Arial"/>
          <w:color w:val="auto"/>
          <w:sz w:val="22"/>
        </w:rPr>
        <w:t>Zamawiający zatrzymuje wadium wraz z odsetkami, jeżeli Wykonawca, którego oferta została wybrana:</w:t>
      </w:r>
    </w:p>
    <w:p w14:paraId="6E8F7CD5" w14:textId="77777777" w:rsidR="005F031C" w:rsidRPr="003C4504" w:rsidRDefault="005F031C" w:rsidP="005F031C">
      <w:pPr>
        <w:tabs>
          <w:tab w:val="left" w:pos="709"/>
        </w:tabs>
        <w:spacing w:line="250" w:lineRule="auto"/>
        <w:ind w:left="709" w:right="0" w:hanging="283"/>
        <w:rPr>
          <w:rFonts w:ascii="Arial" w:hAnsi="Arial" w:cs="Arial"/>
          <w:color w:val="auto"/>
          <w:sz w:val="22"/>
        </w:rPr>
      </w:pPr>
      <w:r w:rsidRPr="003C4504">
        <w:rPr>
          <w:rFonts w:ascii="Arial" w:hAnsi="Arial" w:cs="Arial"/>
          <w:color w:val="auto"/>
          <w:sz w:val="22"/>
        </w:rPr>
        <w:t>1)  odmówił podpisania umowy w sprawie zamówienia publicznego na warunkach określonych w ofercie,</w:t>
      </w:r>
    </w:p>
    <w:p w14:paraId="11B4F4AA" w14:textId="77777777" w:rsidR="005F031C" w:rsidRPr="003C4504" w:rsidRDefault="005F031C" w:rsidP="005F031C">
      <w:pPr>
        <w:tabs>
          <w:tab w:val="left" w:pos="709"/>
        </w:tabs>
        <w:spacing w:line="250" w:lineRule="auto"/>
        <w:ind w:left="709" w:right="0" w:hanging="283"/>
        <w:rPr>
          <w:rFonts w:ascii="Arial" w:hAnsi="Arial" w:cs="Arial"/>
          <w:color w:val="auto"/>
          <w:sz w:val="22"/>
        </w:rPr>
      </w:pPr>
      <w:r w:rsidRPr="003C4504">
        <w:rPr>
          <w:rFonts w:ascii="Arial" w:hAnsi="Arial" w:cs="Arial"/>
          <w:color w:val="auto"/>
          <w:sz w:val="22"/>
        </w:rPr>
        <w:t>2)</w:t>
      </w:r>
      <w:r w:rsidRPr="003C4504">
        <w:rPr>
          <w:rFonts w:ascii="Arial" w:hAnsi="Arial" w:cs="Arial"/>
          <w:color w:val="auto"/>
          <w:sz w:val="22"/>
        </w:rPr>
        <w:tab/>
        <w:t>nie wniósł wymaganego zabezpieczenia należytego wykonania umowy,</w:t>
      </w:r>
    </w:p>
    <w:p w14:paraId="661AC5D8" w14:textId="77777777" w:rsidR="005F031C" w:rsidRPr="003C4504" w:rsidRDefault="005F031C" w:rsidP="005F031C">
      <w:pPr>
        <w:tabs>
          <w:tab w:val="left" w:pos="709"/>
        </w:tabs>
        <w:spacing w:after="120" w:line="250" w:lineRule="auto"/>
        <w:ind w:left="709" w:right="0" w:hanging="283"/>
        <w:rPr>
          <w:rFonts w:ascii="Arial" w:hAnsi="Arial" w:cs="Arial"/>
          <w:color w:val="auto"/>
          <w:sz w:val="22"/>
        </w:rPr>
      </w:pPr>
      <w:r w:rsidRPr="003C4504">
        <w:rPr>
          <w:rFonts w:ascii="Arial" w:hAnsi="Arial" w:cs="Arial"/>
          <w:color w:val="auto"/>
          <w:sz w:val="22"/>
        </w:rPr>
        <w:t>3)  zawarcie umowy w sprawie zamówienia publicznego stało się niemożliwe z przyczyn leżących po stronie Wykonawcy.</w:t>
      </w:r>
    </w:p>
    <w:p w14:paraId="05FCF5C0" w14:textId="77777777" w:rsidR="005F031C" w:rsidRPr="003C4504" w:rsidRDefault="005F031C" w:rsidP="00824392">
      <w:pPr>
        <w:pStyle w:val="Akapitzlist"/>
        <w:numPr>
          <w:ilvl w:val="0"/>
          <w:numId w:val="51"/>
        </w:numPr>
        <w:suppressAutoHyphens/>
        <w:spacing w:after="60" w:line="250" w:lineRule="auto"/>
        <w:ind w:right="0"/>
        <w:rPr>
          <w:rFonts w:ascii="Arial" w:hAnsi="Arial" w:cs="Arial"/>
          <w:color w:val="auto"/>
          <w:sz w:val="22"/>
        </w:rPr>
      </w:pPr>
      <w:r w:rsidRPr="003C4504">
        <w:rPr>
          <w:rFonts w:ascii="Arial" w:hAnsi="Arial" w:cs="Arial"/>
          <w:color w:val="auto"/>
          <w:sz w:val="22"/>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3695E9EE" w14:textId="77777777" w:rsidR="005F031C" w:rsidRPr="003C4504" w:rsidRDefault="005F031C" w:rsidP="00824392">
      <w:pPr>
        <w:pStyle w:val="Akapitzlist"/>
        <w:numPr>
          <w:ilvl w:val="0"/>
          <w:numId w:val="51"/>
        </w:numPr>
        <w:suppressAutoHyphens/>
        <w:spacing w:after="60" w:line="250" w:lineRule="auto"/>
        <w:ind w:right="0"/>
        <w:rPr>
          <w:rFonts w:ascii="Arial" w:hAnsi="Arial" w:cs="Arial"/>
          <w:color w:val="auto"/>
          <w:sz w:val="22"/>
        </w:rPr>
      </w:pPr>
      <w:r w:rsidRPr="003C4504">
        <w:rPr>
          <w:rFonts w:ascii="Arial" w:hAnsi="Arial" w:cs="Arial"/>
          <w:iCs/>
          <w:color w:val="auto"/>
          <w:sz w:val="22"/>
          <w:lang w:val="x-none" w:eastAsia="x-none"/>
        </w:rPr>
        <w:t>Z chwilą zaistnienia przynajmniej jednego z wymienionych przypadków Zamawiający wystąpi do gwaranta z pisemnym żądaniem zapłacenia kwoty stanowiącej wadium. Żądanie będzie zawierać uzasadnienie faktyczne i prawne. Gwarant nie może uzależniać dokonania zapłaty od spełnienia jakichkolwiek dodatkowych warunków lub wykonania czynności, jak również od przedłożenia dodatkowej dokumentacji.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08D154C6" w14:textId="6A2FCE73" w:rsidR="005F031C" w:rsidRPr="003C4504" w:rsidRDefault="005F031C" w:rsidP="00824392">
      <w:pPr>
        <w:pStyle w:val="Akapitzlist"/>
        <w:numPr>
          <w:ilvl w:val="0"/>
          <w:numId w:val="51"/>
        </w:numPr>
        <w:suppressAutoHyphens/>
        <w:spacing w:after="60" w:line="250" w:lineRule="auto"/>
        <w:ind w:right="0"/>
        <w:rPr>
          <w:rFonts w:ascii="Arial" w:hAnsi="Arial" w:cs="Arial"/>
          <w:color w:val="auto"/>
          <w:sz w:val="22"/>
        </w:rPr>
      </w:pPr>
      <w:r w:rsidRPr="003C4504">
        <w:rPr>
          <w:rFonts w:ascii="Arial" w:hAnsi="Arial" w:cs="Arial"/>
          <w:color w:val="auto"/>
          <w:sz w:val="22"/>
        </w:rPr>
        <w:t xml:space="preserve">Wadium musi zabezpieczać ofertę w całym okresie związania ofertą, (termin związania określono w </w:t>
      </w:r>
      <w:r w:rsidR="00A1602A" w:rsidRPr="003C4504">
        <w:rPr>
          <w:rFonts w:ascii="Arial" w:hAnsi="Arial" w:cs="Arial"/>
          <w:color w:val="auto"/>
          <w:sz w:val="22"/>
        </w:rPr>
        <w:t>§ 10</w:t>
      </w:r>
      <w:r w:rsidRPr="003C4504">
        <w:rPr>
          <w:rFonts w:ascii="Arial" w:hAnsi="Arial" w:cs="Arial"/>
          <w:color w:val="auto"/>
          <w:sz w:val="22"/>
        </w:rPr>
        <w:t xml:space="preserve"> ust. 1).</w:t>
      </w:r>
    </w:p>
    <w:p w14:paraId="3C686498" w14:textId="0D156506" w:rsidR="005F031C" w:rsidRPr="003C4504" w:rsidRDefault="005F031C" w:rsidP="00824392">
      <w:pPr>
        <w:pStyle w:val="Akapitzlist"/>
        <w:numPr>
          <w:ilvl w:val="0"/>
          <w:numId w:val="51"/>
        </w:numPr>
        <w:suppressAutoHyphens/>
        <w:spacing w:after="60" w:line="250" w:lineRule="auto"/>
        <w:ind w:right="0"/>
        <w:rPr>
          <w:rFonts w:ascii="Arial" w:hAnsi="Arial" w:cs="Arial"/>
          <w:color w:val="auto"/>
          <w:sz w:val="22"/>
        </w:rPr>
      </w:pPr>
      <w:r w:rsidRPr="003C4504">
        <w:rPr>
          <w:rFonts w:ascii="Arial" w:hAnsi="Arial" w:cs="Arial"/>
          <w:color w:val="auto"/>
          <w:sz w:val="22"/>
          <w:u w:val="single"/>
        </w:rPr>
        <w:t>W przypadku wadium wniesionego w formie gwarancji wadialnej przez wykonawców wspólnie ubiegających się o zamówienie, w dokumencie gwarancji winny być wskazane podmioty należące do konsorcjum lub co najmniej informacja, że zleceniodawca gwarancji składa ofertę w ramach konsorcjum, a fakt ten został zaakceptowany przez gwaranta.</w:t>
      </w:r>
    </w:p>
    <w:p w14:paraId="2F7BAFD1" w14:textId="77777777" w:rsidR="0018320F" w:rsidRPr="003C4504" w:rsidRDefault="0018320F" w:rsidP="0018320F">
      <w:pPr>
        <w:spacing w:after="111"/>
        <w:ind w:left="1344" w:right="58" w:firstLine="0"/>
        <w:rPr>
          <w:rFonts w:ascii="Arial" w:hAnsi="Arial" w:cs="Arial"/>
          <w:color w:val="auto"/>
          <w:sz w:val="22"/>
        </w:rPr>
      </w:pPr>
    </w:p>
    <w:p w14:paraId="3714AC55"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lastRenderedPageBreak/>
        <w:t xml:space="preserve">§ 10. </w:t>
      </w:r>
    </w:p>
    <w:p w14:paraId="2F2416B1" w14:textId="77777777" w:rsidR="001F66CD" w:rsidRPr="003C4504" w:rsidRDefault="00D02358">
      <w:pPr>
        <w:spacing w:after="140" w:line="250" w:lineRule="auto"/>
        <w:ind w:left="1512" w:right="1142"/>
        <w:jc w:val="center"/>
        <w:rPr>
          <w:rFonts w:ascii="Arial" w:hAnsi="Arial" w:cs="Arial"/>
          <w:color w:val="auto"/>
          <w:sz w:val="22"/>
        </w:rPr>
      </w:pPr>
      <w:r w:rsidRPr="003C4504">
        <w:rPr>
          <w:rFonts w:ascii="Arial" w:hAnsi="Arial" w:cs="Arial"/>
          <w:b/>
          <w:color w:val="auto"/>
          <w:sz w:val="22"/>
        </w:rPr>
        <w:t xml:space="preserve">Termin związania ofertą </w:t>
      </w:r>
    </w:p>
    <w:p w14:paraId="168747AA" w14:textId="77777777" w:rsidR="001F66CD" w:rsidRPr="003C4504" w:rsidRDefault="00D02358" w:rsidP="000E2D43">
      <w:pPr>
        <w:numPr>
          <w:ilvl w:val="0"/>
          <w:numId w:val="11"/>
        </w:numPr>
        <w:spacing w:line="250" w:lineRule="auto"/>
        <w:ind w:left="510" w:right="57" w:hanging="510"/>
        <w:rPr>
          <w:rFonts w:ascii="Arial" w:hAnsi="Arial" w:cs="Arial"/>
          <w:color w:val="auto"/>
          <w:sz w:val="22"/>
        </w:rPr>
      </w:pPr>
      <w:r w:rsidRPr="003C4504">
        <w:rPr>
          <w:rFonts w:ascii="Arial" w:hAnsi="Arial" w:cs="Arial"/>
          <w:color w:val="auto"/>
          <w:sz w:val="22"/>
        </w:rPr>
        <w:t xml:space="preserve">Termin związania ofertą wynosi </w:t>
      </w:r>
      <w:r w:rsidRPr="003C4504">
        <w:rPr>
          <w:rFonts w:ascii="Arial" w:hAnsi="Arial" w:cs="Arial"/>
          <w:b/>
          <w:color w:val="auto"/>
          <w:sz w:val="22"/>
        </w:rPr>
        <w:t>60 dni</w:t>
      </w:r>
      <w:r w:rsidRPr="003C4504">
        <w:rPr>
          <w:rFonts w:ascii="Arial" w:hAnsi="Arial" w:cs="Arial"/>
          <w:color w:val="auto"/>
          <w:sz w:val="22"/>
        </w:rPr>
        <w:t xml:space="preserve">. Bieg terminu rozpoczyna się wraz z upływem terminu składania ofert. </w:t>
      </w:r>
    </w:p>
    <w:p w14:paraId="5ED5038C" w14:textId="77777777" w:rsidR="001F66CD" w:rsidRPr="003C4504" w:rsidRDefault="00D02358" w:rsidP="000E2D43">
      <w:pPr>
        <w:numPr>
          <w:ilvl w:val="0"/>
          <w:numId w:val="11"/>
        </w:numPr>
        <w:spacing w:line="250" w:lineRule="auto"/>
        <w:ind w:left="510" w:right="57" w:hanging="510"/>
        <w:rPr>
          <w:rFonts w:ascii="Arial" w:hAnsi="Arial" w:cs="Arial"/>
          <w:color w:val="auto"/>
          <w:sz w:val="22"/>
        </w:rPr>
      </w:pPr>
      <w:r w:rsidRPr="003C4504">
        <w:rPr>
          <w:rFonts w:ascii="Arial" w:hAnsi="Arial" w:cs="Arial"/>
          <w:color w:val="auto"/>
          <w:sz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2CF5F3F1" w14:textId="77777777" w:rsidR="001F66CD" w:rsidRPr="003C4504" w:rsidRDefault="00D02358" w:rsidP="000E2D43">
      <w:pPr>
        <w:numPr>
          <w:ilvl w:val="0"/>
          <w:numId w:val="11"/>
        </w:numPr>
        <w:spacing w:line="250" w:lineRule="auto"/>
        <w:ind w:left="510" w:right="57" w:hanging="510"/>
        <w:rPr>
          <w:rFonts w:ascii="Arial" w:hAnsi="Arial" w:cs="Arial"/>
          <w:color w:val="auto"/>
          <w:sz w:val="22"/>
        </w:rPr>
      </w:pPr>
      <w:r w:rsidRPr="003C4504">
        <w:rPr>
          <w:rFonts w:ascii="Arial" w:hAnsi="Arial" w:cs="Arial"/>
          <w:color w:val="auto"/>
          <w:sz w:val="22"/>
        </w:rPr>
        <w:t xml:space="preserve">Odmowa Wykonawcy na przedłużenie terminu związania ofertą nie powoduje utraty wadium.  </w:t>
      </w:r>
    </w:p>
    <w:p w14:paraId="729C3578" w14:textId="77777777" w:rsidR="001F66CD" w:rsidRPr="003C4504" w:rsidRDefault="00D02358" w:rsidP="000E2D43">
      <w:pPr>
        <w:numPr>
          <w:ilvl w:val="0"/>
          <w:numId w:val="11"/>
        </w:numPr>
        <w:spacing w:after="114" w:line="250" w:lineRule="auto"/>
        <w:ind w:left="510" w:right="57" w:hanging="510"/>
        <w:rPr>
          <w:rFonts w:ascii="Arial" w:hAnsi="Arial" w:cs="Arial"/>
          <w:color w:val="auto"/>
          <w:sz w:val="22"/>
        </w:rPr>
      </w:pPr>
      <w:r w:rsidRPr="003C4504">
        <w:rPr>
          <w:rFonts w:ascii="Arial" w:hAnsi="Arial" w:cs="Arial"/>
          <w:color w:val="auto"/>
          <w:sz w:val="22"/>
        </w:rPr>
        <w:t>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będzie po wyborze oferty najkorzystniejszej, obowiązek wniesienia nowego wadium lub jego przedłużenia dotyczy jedynie Wykonawcy, którego</w:t>
      </w:r>
      <w:r w:rsidR="000E2D43" w:rsidRPr="003C4504">
        <w:rPr>
          <w:rFonts w:ascii="Arial" w:hAnsi="Arial" w:cs="Arial"/>
          <w:color w:val="auto"/>
          <w:sz w:val="22"/>
        </w:rPr>
        <w:t xml:space="preserve"> </w:t>
      </w:r>
      <w:r w:rsidRPr="003C4504">
        <w:rPr>
          <w:rFonts w:ascii="Arial" w:hAnsi="Arial" w:cs="Arial"/>
          <w:color w:val="auto"/>
          <w:sz w:val="22"/>
        </w:rPr>
        <w:t xml:space="preserve">oferta została wybrana jako najkorzystniejsza. </w:t>
      </w:r>
    </w:p>
    <w:p w14:paraId="6DBC4363" w14:textId="77777777" w:rsidR="0018320F" w:rsidRPr="003C4504" w:rsidRDefault="0018320F" w:rsidP="0018320F">
      <w:pPr>
        <w:spacing w:after="114" w:line="250" w:lineRule="auto"/>
        <w:ind w:left="510" w:right="57" w:firstLine="0"/>
        <w:rPr>
          <w:rFonts w:ascii="Arial" w:hAnsi="Arial" w:cs="Arial"/>
          <w:color w:val="auto"/>
          <w:sz w:val="22"/>
        </w:rPr>
      </w:pPr>
    </w:p>
    <w:p w14:paraId="6A722479"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11. </w:t>
      </w:r>
    </w:p>
    <w:p w14:paraId="37EE2B5F" w14:textId="77777777" w:rsidR="001F66CD" w:rsidRPr="003C4504" w:rsidRDefault="00D02358">
      <w:pPr>
        <w:spacing w:after="140" w:line="250" w:lineRule="auto"/>
        <w:ind w:left="1512" w:right="1141"/>
        <w:jc w:val="center"/>
        <w:rPr>
          <w:rFonts w:ascii="Arial" w:hAnsi="Arial" w:cs="Arial"/>
          <w:color w:val="auto"/>
          <w:sz w:val="22"/>
        </w:rPr>
      </w:pPr>
      <w:r w:rsidRPr="003C4504">
        <w:rPr>
          <w:rFonts w:ascii="Arial" w:hAnsi="Arial" w:cs="Arial"/>
          <w:b/>
          <w:color w:val="auto"/>
          <w:sz w:val="22"/>
        </w:rPr>
        <w:t xml:space="preserve">Opis sposobu przygotowania ofert </w:t>
      </w:r>
    </w:p>
    <w:p w14:paraId="4702A730" w14:textId="77777777" w:rsidR="001F66CD" w:rsidRPr="003C4504" w:rsidRDefault="00D02358" w:rsidP="00CC19A8">
      <w:pPr>
        <w:numPr>
          <w:ilvl w:val="0"/>
          <w:numId w:val="12"/>
        </w:numPr>
        <w:spacing w:line="250" w:lineRule="auto"/>
        <w:ind w:left="227" w:right="57" w:hanging="227"/>
        <w:rPr>
          <w:rFonts w:ascii="Arial" w:hAnsi="Arial" w:cs="Arial"/>
          <w:color w:val="auto"/>
          <w:sz w:val="22"/>
        </w:rPr>
      </w:pPr>
      <w:r w:rsidRPr="003C4504">
        <w:rPr>
          <w:rFonts w:ascii="Arial" w:hAnsi="Arial" w:cs="Arial"/>
          <w:color w:val="auto"/>
          <w:sz w:val="22"/>
        </w:rPr>
        <w:t xml:space="preserve">Zamawiający nie dopuszcza składania ofert częściowych. </w:t>
      </w:r>
    </w:p>
    <w:p w14:paraId="5A29CF5E" w14:textId="77777777" w:rsidR="009D7537" w:rsidRPr="003C4504" w:rsidRDefault="00D02358" w:rsidP="00CC19A8">
      <w:pPr>
        <w:numPr>
          <w:ilvl w:val="0"/>
          <w:numId w:val="12"/>
        </w:numPr>
        <w:spacing w:line="250" w:lineRule="auto"/>
        <w:ind w:left="227" w:right="57" w:hanging="227"/>
        <w:rPr>
          <w:rFonts w:ascii="Arial" w:hAnsi="Arial" w:cs="Arial"/>
          <w:color w:val="auto"/>
          <w:sz w:val="22"/>
        </w:rPr>
      </w:pPr>
      <w:r w:rsidRPr="003C4504">
        <w:rPr>
          <w:rFonts w:ascii="Arial" w:hAnsi="Arial" w:cs="Arial"/>
          <w:color w:val="auto"/>
          <w:sz w:val="22"/>
        </w:rPr>
        <w:t xml:space="preserve">Zamawiający nie dopuszcza składania ofert wariantowych. </w:t>
      </w:r>
    </w:p>
    <w:p w14:paraId="0FD0847A" w14:textId="14855565" w:rsidR="009D7537" w:rsidRPr="003C4504" w:rsidRDefault="009D7537" w:rsidP="00CC19A8">
      <w:pPr>
        <w:numPr>
          <w:ilvl w:val="0"/>
          <w:numId w:val="12"/>
        </w:numPr>
        <w:spacing w:line="250" w:lineRule="auto"/>
        <w:ind w:left="227" w:right="57" w:hanging="227"/>
        <w:rPr>
          <w:rFonts w:ascii="Arial" w:hAnsi="Arial" w:cs="Arial"/>
          <w:color w:val="auto"/>
          <w:sz w:val="22"/>
        </w:rPr>
      </w:pPr>
      <w:r w:rsidRPr="003C4504">
        <w:rPr>
          <w:rFonts w:ascii="Arial" w:hAnsi="Arial" w:cs="Arial"/>
          <w:color w:val="auto"/>
          <w:sz w:val="22"/>
        </w:rPr>
        <w:t>Wykonawca może złożyć jedną ofertę.</w:t>
      </w:r>
    </w:p>
    <w:p w14:paraId="6AEAA3E0" w14:textId="173E4D56" w:rsidR="009D7537" w:rsidRPr="003C4504" w:rsidRDefault="009D7537" w:rsidP="00CC19A8">
      <w:pPr>
        <w:numPr>
          <w:ilvl w:val="0"/>
          <w:numId w:val="12"/>
        </w:numPr>
        <w:spacing w:line="250" w:lineRule="auto"/>
        <w:ind w:left="227" w:right="57" w:hanging="227"/>
        <w:rPr>
          <w:rFonts w:ascii="Arial" w:hAnsi="Arial" w:cs="Arial"/>
          <w:color w:val="auto"/>
          <w:sz w:val="22"/>
        </w:rPr>
      </w:pPr>
      <w:r w:rsidRPr="003C4504">
        <w:rPr>
          <w:rFonts w:ascii="Arial" w:hAnsi="Arial" w:cs="Arial"/>
          <w:color w:val="auto"/>
          <w:sz w:val="22"/>
        </w:rPr>
        <w:t xml:space="preserve">Treść oferty musi odpowiadać treści specyfikacji istotnych warunków zamówienia. </w:t>
      </w:r>
    </w:p>
    <w:p w14:paraId="1E60812E" w14:textId="77777777" w:rsidR="00830383" w:rsidRPr="003C4504" w:rsidRDefault="009D7537" w:rsidP="00830383">
      <w:pPr>
        <w:numPr>
          <w:ilvl w:val="0"/>
          <w:numId w:val="12"/>
        </w:numPr>
        <w:spacing w:line="250" w:lineRule="auto"/>
        <w:ind w:left="227" w:right="0" w:hanging="227"/>
        <w:rPr>
          <w:rFonts w:ascii="Arial" w:hAnsi="Arial" w:cs="Arial"/>
          <w:color w:val="auto"/>
          <w:sz w:val="22"/>
        </w:rPr>
      </w:pPr>
      <w:r w:rsidRPr="003C4504">
        <w:rPr>
          <w:rFonts w:ascii="Arial" w:hAnsi="Arial" w:cs="Arial"/>
          <w:color w:val="auto"/>
          <w:sz w:val="22"/>
        </w:rPr>
        <w:t>Opis sposobu przygotowania ofert:</w:t>
      </w:r>
    </w:p>
    <w:p w14:paraId="60D059AA" w14:textId="3A0F3CAB" w:rsidR="00830383" w:rsidRPr="003C4504" w:rsidRDefault="009D7537" w:rsidP="00830383">
      <w:pPr>
        <w:numPr>
          <w:ilvl w:val="0"/>
          <w:numId w:val="12"/>
        </w:numPr>
        <w:spacing w:line="250" w:lineRule="auto"/>
        <w:ind w:left="227" w:right="0" w:hanging="227"/>
        <w:rPr>
          <w:rFonts w:ascii="Arial" w:hAnsi="Arial" w:cs="Arial"/>
          <w:color w:val="auto"/>
          <w:sz w:val="22"/>
        </w:rPr>
      </w:pPr>
      <w:r w:rsidRPr="003C4504">
        <w:rPr>
          <w:rFonts w:ascii="Arial" w:hAnsi="Arial" w:cs="Arial"/>
          <w:color w:val="auto"/>
          <w:sz w:val="22"/>
        </w:rPr>
        <w:t xml:space="preserve">Oferta powinna być sporządzona w języku polskim, z zachowaniem postaci elektronicznej w formacie danych: .pdf, .doc, .docx, </w:t>
      </w:r>
      <w:r w:rsidR="00F4307D" w:rsidRPr="003C4504">
        <w:rPr>
          <w:rFonts w:ascii="Arial" w:hAnsi="Arial" w:cs="Arial"/>
          <w:color w:val="auto"/>
          <w:sz w:val="22"/>
        </w:rPr>
        <w:t>.rtf, .xps, .pdt</w:t>
      </w:r>
      <w:r w:rsidRPr="003C4504">
        <w:rPr>
          <w:rFonts w:ascii="Arial" w:hAnsi="Arial" w:cs="Arial"/>
          <w:color w:val="auto"/>
          <w:sz w:val="22"/>
        </w:rPr>
        <w:t xml:space="preserve"> i podpisana kwalifikowanym podpisem elektronicznym. </w:t>
      </w:r>
      <w:r w:rsidR="000E7B5C" w:rsidRPr="003C4504">
        <w:rPr>
          <w:rFonts w:ascii="Arial" w:hAnsi="Arial" w:cs="Arial"/>
          <w:color w:val="auto"/>
          <w:sz w:val="22"/>
        </w:rPr>
        <w:t>Sposób złożenia oferty (wraz z załącznikami) w tym zaszyfrowania oferty</w:t>
      </w:r>
      <w:r w:rsidR="00726AD6" w:rsidRPr="003C4504">
        <w:rPr>
          <w:rFonts w:ascii="Arial" w:hAnsi="Arial" w:cs="Arial"/>
          <w:color w:val="auto"/>
          <w:sz w:val="22"/>
        </w:rPr>
        <w:t xml:space="preserve"> został opisany w instrukcji, o której mowa w </w:t>
      </w:r>
      <w:bookmarkStart w:id="8" w:name="_Hlk12876592"/>
      <w:r w:rsidR="00726AD6" w:rsidRPr="003C4504">
        <w:rPr>
          <w:rFonts w:ascii="Arial" w:hAnsi="Arial" w:cs="Arial"/>
          <w:color w:val="auto"/>
          <w:sz w:val="22"/>
        </w:rPr>
        <w:t>§ 8 ust. 3</w:t>
      </w:r>
      <w:bookmarkEnd w:id="8"/>
      <w:r w:rsidR="00726AD6" w:rsidRPr="003C4504">
        <w:rPr>
          <w:rFonts w:ascii="Arial" w:hAnsi="Arial" w:cs="Arial"/>
          <w:color w:val="auto"/>
          <w:sz w:val="22"/>
        </w:rPr>
        <w:t>.</w:t>
      </w:r>
    </w:p>
    <w:p w14:paraId="44D73656" w14:textId="0F4C5CCF" w:rsidR="00830383" w:rsidRPr="003C4504" w:rsidRDefault="00CB09B8" w:rsidP="00830383">
      <w:pPr>
        <w:numPr>
          <w:ilvl w:val="0"/>
          <w:numId w:val="12"/>
        </w:numPr>
        <w:spacing w:line="250" w:lineRule="auto"/>
        <w:ind w:left="227" w:right="0" w:hanging="227"/>
        <w:rPr>
          <w:rFonts w:ascii="Arial" w:hAnsi="Arial" w:cs="Arial"/>
          <w:color w:val="auto"/>
          <w:sz w:val="22"/>
        </w:rPr>
      </w:pPr>
      <w:r w:rsidRPr="003C4504">
        <w:rPr>
          <w:rFonts w:ascii="Arial" w:hAnsi="Arial" w:cs="Arial"/>
          <w:color w:val="auto"/>
          <w:sz w:val="22"/>
        </w:rPr>
        <w:t xml:space="preserve">Oferta powinna być sporządzona na </w:t>
      </w:r>
      <w:r w:rsidRPr="003C4504">
        <w:rPr>
          <w:rFonts w:ascii="Arial" w:hAnsi="Arial" w:cs="Arial"/>
          <w:b/>
          <w:color w:val="auto"/>
          <w:sz w:val="22"/>
          <w:u w:val="single" w:color="000000"/>
        </w:rPr>
        <w:t>formularzu ofertowym</w:t>
      </w:r>
      <w:r w:rsidRPr="003C4504">
        <w:rPr>
          <w:rFonts w:ascii="Arial" w:hAnsi="Arial" w:cs="Arial"/>
          <w:color w:val="auto"/>
          <w:sz w:val="22"/>
        </w:rPr>
        <w:t xml:space="preserve">, załączonym do niniejszej SIWZ  - Załącznik nr 1 do SIWZ, na podstawie </w:t>
      </w:r>
      <w:r w:rsidRPr="003C4504">
        <w:rPr>
          <w:rFonts w:ascii="Arial" w:hAnsi="Arial" w:cs="Arial"/>
          <w:b/>
          <w:color w:val="auto"/>
          <w:sz w:val="22"/>
          <w:u w:val="single"/>
        </w:rPr>
        <w:t>formularza cenowego</w:t>
      </w:r>
      <w:r w:rsidRPr="003C4504">
        <w:rPr>
          <w:rFonts w:ascii="Arial" w:hAnsi="Arial" w:cs="Arial"/>
          <w:color w:val="auto"/>
          <w:sz w:val="22"/>
        </w:rPr>
        <w:t xml:space="preserve"> zawartego w Załączniku nr 2 do SIWZ. </w:t>
      </w:r>
    </w:p>
    <w:p w14:paraId="7F912353" w14:textId="59B702B2" w:rsidR="00830383" w:rsidRPr="003C4504" w:rsidRDefault="00830383" w:rsidP="00830383">
      <w:pPr>
        <w:numPr>
          <w:ilvl w:val="0"/>
          <w:numId w:val="12"/>
        </w:numPr>
        <w:spacing w:line="250" w:lineRule="auto"/>
        <w:ind w:left="227" w:right="0" w:hanging="227"/>
        <w:rPr>
          <w:rFonts w:ascii="Arial" w:hAnsi="Arial" w:cs="Arial"/>
          <w:color w:val="auto"/>
          <w:sz w:val="22"/>
        </w:rPr>
      </w:pPr>
      <w:r w:rsidRPr="003C4504">
        <w:rPr>
          <w:rFonts w:ascii="Arial" w:hAnsi="Arial" w:cs="Arial"/>
          <w:color w:val="auto"/>
          <w:sz w:val="22"/>
        </w:rPr>
        <w:t>Wraz z ofertą należy złożyć następujące dokumenty (podpisane kwalifikowanym podpisem elektronicznym)</w:t>
      </w:r>
      <w:r w:rsidR="00B72896" w:rsidRPr="003C4504">
        <w:rPr>
          <w:rFonts w:ascii="Arial" w:hAnsi="Arial" w:cs="Arial"/>
          <w:color w:val="auto"/>
          <w:sz w:val="22"/>
        </w:rPr>
        <w:t>:</w:t>
      </w:r>
    </w:p>
    <w:p w14:paraId="5CEF53D5" w14:textId="67935E8F" w:rsidR="00B72896" w:rsidRPr="003C4504" w:rsidRDefault="00B72896" w:rsidP="00B72896">
      <w:pPr>
        <w:pStyle w:val="Akapitzlist"/>
        <w:numPr>
          <w:ilvl w:val="0"/>
          <w:numId w:val="59"/>
        </w:numPr>
        <w:spacing w:line="250" w:lineRule="auto"/>
        <w:ind w:left="584" w:right="0" w:hanging="357"/>
        <w:rPr>
          <w:rFonts w:ascii="Arial" w:hAnsi="Arial" w:cs="Arial"/>
          <w:color w:val="auto"/>
          <w:sz w:val="22"/>
        </w:rPr>
      </w:pPr>
      <w:r w:rsidRPr="003C4504">
        <w:rPr>
          <w:rFonts w:ascii="Arial" w:hAnsi="Arial" w:cs="Arial"/>
          <w:color w:val="auto"/>
          <w:sz w:val="22"/>
        </w:rPr>
        <w:t>JEDZ,</w:t>
      </w:r>
    </w:p>
    <w:p w14:paraId="1B9F90A3" w14:textId="52486EE6" w:rsidR="00B72896" w:rsidRPr="003C4504" w:rsidRDefault="00B72896" w:rsidP="00B72896">
      <w:pPr>
        <w:pStyle w:val="Akapitzlist"/>
        <w:numPr>
          <w:ilvl w:val="0"/>
          <w:numId w:val="59"/>
        </w:numPr>
        <w:spacing w:line="250" w:lineRule="auto"/>
        <w:ind w:left="584" w:right="0" w:hanging="357"/>
        <w:rPr>
          <w:rFonts w:ascii="Arial" w:hAnsi="Arial" w:cs="Arial"/>
          <w:color w:val="auto"/>
          <w:sz w:val="22"/>
        </w:rPr>
      </w:pPr>
      <w:r w:rsidRPr="003C4504">
        <w:rPr>
          <w:rFonts w:ascii="Arial" w:hAnsi="Arial" w:cs="Arial"/>
          <w:color w:val="auto"/>
          <w:sz w:val="22"/>
        </w:rPr>
        <w:t>zobowiązanie podmiotu trzeciego lub inne dokumenty, o których mowa w § 7 ust. 5-7 – jeśli dotyczy,</w:t>
      </w:r>
    </w:p>
    <w:p w14:paraId="4DBDA1B2" w14:textId="77777777" w:rsidR="00B72896" w:rsidRPr="003C4504" w:rsidRDefault="009D7537" w:rsidP="00B72896">
      <w:pPr>
        <w:pStyle w:val="Akapitzlist"/>
        <w:numPr>
          <w:ilvl w:val="0"/>
          <w:numId w:val="59"/>
        </w:numPr>
        <w:spacing w:line="250" w:lineRule="auto"/>
        <w:ind w:left="584" w:right="0" w:hanging="357"/>
        <w:rPr>
          <w:rFonts w:ascii="Arial" w:hAnsi="Arial" w:cs="Arial"/>
          <w:color w:val="auto"/>
          <w:sz w:val="22"/>
        </w:rPr>
      </w:pPr>
      <w:r w:rsidRPr="003C4504">
        <w:rPr>
          <w:rFonts w:ascii="Arial" w:hAnsi="Arial" w:cs="Arial"/>
          <w:color w:val="auto"/>
          <w:sz w:val="22"/>
        </w:rPr>
        <w:t>pełnomocnictwo</w:t>
      </w:r>
      <w:r w:rsidR="00B72896" w:rsidRPr="003C4504">
        <w:rPr>
          <w:rFonts w:ascii="Arial" w:hAnsi="Arial" w:cs="Arial"/>
          <w:color w:val="auto"/>
          <w:sz w:val="22"/>
        </w:rPr>
        <w:t xml:space="preserve">, w przypadku, gdy Wykonawcę reprezentuje pełnomocnik, </w:t>
      </w:r>
      <w:r w:rsidRPr="003C4504">
        <w:rPr>
          <w:rFonts w:ascii="Arial" w:hAnsi="Arial" w:cs="Arial"/>
          <w:color w:val="auto"/>
          <w:sz w:val="22"/>
        </w:rPr>
        <w:t xml:space="preserve"> w oryginale w postaci dokumentu elektronicznego lub w elektronicznej kopii dokumentu potwierdzonej notarialnie,  z określeniem jego zakresu</w:t>
      </w:r>
      <w:r w:rsidR="00B72896" w:rsidRPr="003C4504">
        <w:rPr>
          <w:rFonts w:ascii="Arial" w:hAnsi="Arial" w:cs="Arial"/>
          <w:color w:val="auto"/>
          <w:sz w:val="22"/>
        </w:rPr>
        <w:t>,</w:t>
      </w:r>
    </w:p>
    <w:p w14:paraId="10C8921F" w14:textId="77777777" w:rsidR="000E7B5C" w:rsidRPr="003C4504" w:rsidRDefault="00B72896" w:rsidP="00B72896">
      <w:pPr>
        <w:pStyle w:val="Akapitzlist"/>
        <w:numPr>
          <w:ilvl w:val="0"/>
          <w:numId w:val="59"/>
        </w:numPr>
        <w:spacing w:line="250" w:lineRule="auto"/>
        <w:ind w:left="584" w:right="0" w:hanging="357"/>
        <w:rPr>
          <w:rFonts w:ascii="Arial" w:hAnsi="Arial" w:cs="Arial"/>
          <w:color w:val="auto"/>
          <w:sz w:val="22"/>
        </w:rPr>
      </w:pPr>
      <w:r w:rsidRPr="003C4504">
        <w:rPr>
          <w:rFonts w:ascii="Arial" w:hAnsi="Arial" w:cs="Arial"/>
          <w:color w:val="auto"/>
          <w:sz w:val="22"/>
        </w:rPr>
        <w:t xml:space="preserve">pełnomocnictwo do reprezentowania </w:t>
      </w:r>
      <w:r w:rsidR="000E7B5C" w:rsidRPr="003C4504">
        <w:rPr>
          <w:rFonts w:ascii="Arial" w:hAnsi="Arial" w:cs="Arial"/>
          <w:color w:val="auto"/>
          <w:sz w:val="22"/>
        </w:rPr>
        <w:t>Wykonawców w Postępowaniu albo reprezentowania Wykonawców i zawarcia umowy w sprawie zamówienia publicznego w przypadku, gdy Wykonawcy wspólnie ubiegają się o udzielenie zamówienia (zgodnie z art. 23 ustawy Pzp),</w:t>
      </w:r>
    </w:p>
    <w:p w14:paraId="15DFEFD3" w14:textId="52C96CD4" w:rsidR="009D7537" w:rsidRPr="003C4504" w:rsidRDefault="000E7B5C" w:rsidP="00B72896">
      <w:pPr>
        <w:pStyle w:val="Akapitzlist"/>
        <w:numPr>
          <w:ilvl w:val="0"/>
          <w:numId w:val="59"/>
        </w:numPr>
        <w:spacing w:line="250" w:lineRule="auto"/>
        <w:ind w:left="584" w:right="0" w:hanging="357"/>
        <w:rPr>
          <w:rFonts w:ascii="Arial" w:hAnsi="Arial" w:cs="Arial"/>
          <w:color w:val="auto"/>
          <w:sz w:val="22"/>
        </w:rPr>
      </w:pPr>
      <w:r w:rsidRPr="003C4504">
        <w:rPr>
          <w:rFonts w:ascii="Arial" w:hAnsi="Arial" w:cs="Arial"/>
          <w:color w:val="auto"/>
          <w:sz w:val="22"/>
        </w:rPr>
        <w:t>uzasadnienie, że zastrzeżone informacje stanowią tajemnicę przedsiębiorstwa w rozumieniu art. 11 ust. 4 ustawy o zwalczaniu nieuczciwej konkurencji (Dz. U. z 2018r. poz 419 ze zm.) – jeśli dotyczy.</w:t>
      </w:r>
      <w:r w:rsidR="00B72896" w:rsidRPr="003C4504">
        <w:rPr>
          <w:rFonts w:ascii="Arial" w:hAnsi="Arial" w:cs="Arial"/>
          <w:color w:val="auto"/>
          <w:sz w:val="22"/>
        </w:rPr>
        <w:t xml:space="preserve"> </w:t>
      </w:r>
      <w:r w:rsidR="009D7537" w:rsidRPr="003C4504">
        <w:rPr>
          <w:rFonts w:ascii="Arial" w:hAnsi="Arial" w:cs="Arial"/>
          <w:color w:val="auto"/>
          <w:sz w:val="22"/>
        </w:rPr>
        <w:t xml:space="preserve"> </w:t>
      </w:r>
    </w:p>
    <w:p w14:paraId="03CEBFB6" w14:textId="36A4862F" w:rsidR="009D7537" w:rsidRPr="003C4504" w:rsidRDefault="009D7537" w:rsidP="00B40E63">
      <w:pPr>
        <w:pStyle w:val="Akapitzlist"/>
        <w:numPr>
          <w:ilvl w:val="0"/>
          <w:numId w:val="12"/>
        </w:numPr>
        <w:spacing w:before="120" w:after="120" w:line="240" w:lineRule="auto"/>
        <w:ind w:left="227" w:right="0" w:hanging="227"/>
        <w:rPr>
          <w:rFonts w:ascii="Arial" w:hAnsi="Arial" w:cs="Arial"/>
          <w:color w:val="auto"/>
          <w:sz w:val="22"/>
        </w:rPr>
      </w:pPr>
      <w:r w:rsidRPr="003C4504">
        <w:rPr>
          <w:rFonts w:ascii="Arial" w:hAnsi="Arial" w:cs="Arial"/>
          <w:color w:val="auto"/>
          <w:sz w:val="22"/>
        </w:rPr>
        <w:t xml:space="preserve">Wszelkie informacje stanowiące </w:t>
      </w:r>
      <w:r w:rsidRPr="003C4504">
        <w:rPr>
          <w:rFonts w:ascii="Arial" w:hAnsi="Arial" w:cs="Arial"/>
          <w:bCs/>
          <w:color w:val="auto"/>
          <w:sz w:val="22"/>
        </w:rPr>
        <w:t>tajemnicę przedsiębiorstwa</w:t>
      </w:r>
      <w:r w:rsidRPr="003C4504">
        <w:rPr>
          <w:rFonts w:ascii="Arial" w:hAnsi="Arial" w:cs="Arial"/>
          <w:color w:val="auto"/>
          <w:sz w:val="22"/>
        </w:rPr>
        <w:t xml:space="preserve"> w rozumieniu ustawy z dnia 16 kwietnia 1993 r. o zwalczaniu nieuczciwej konkurencji, które Wykonawca zastrzeże jako tajemnicę </w:t>
      </w:r>
      <w:r w:rsidRPr="003C4504">
        <w:rPr>
          <w:rFonts w:ascii="Arial" w:hAnsi="Arial" w:cs="Arial"/>
          <w:color w:val="auto"/>
          <w:sz w:val="22"/>
        </w:rPr>
        <w:lastRenderedPageBreak/>
        <w:t xml:space="preserve">przedsiębiorstwa, </w:t>
      </w:r>
      <w:r w:rsidRPr="003C4504">
        <w:rPr>
          <w:rFonts w:ascii="Arial" w:hAnsi="Arial" w:cs="Arial"/>
          <w:b/>
          <w:color w:val="auto"/>
          <w:sz w:val="22"/>
          <w:u w:val="single"/>
        </w:rPr>
        <w:t>powinny zostać złożone w osobnym pliku</w:t>
      </w:r>
      <w:r w:rsidRPr="003C4504">
        <w:rPr>
          <w:rFonts w:ascii="Arial" w:hAnsi="Arial" w:cs="Arial"/>
          <w:b/>
          <w:color w:val="auto"/>
          <w:sz w:val="22"/>
        </w:rPr>
        <w:t xml:space="preserve"> </w:t>
      </w:r>
      <w:r w:rsidR="00726AD6" w:rsidRPr="003C4504">
        <w:rPr>
          <w:rFonts w:ascii="Arial" w:hAnsi="Arial" w:cs="Arial"/>
          <w:b/>
          <w:color w:val="auto"/>
          <w:sz w:val="22"/>
        </w:rPr>
        <w:t xml:space="preserve">zgodnie z instrukcją, o której mowa w </w:t>
      </w:r>
      <w:r w:rsidR="00726AD6" w:rsidRPr="003C4504">
        <w:rPr>
          <w:rFonts w:ascii="Arial" w:hAnsi="Arial" w:cs="Arial"/>
          <w:b/>
          <w:bCs/>
          <w:color w:val="auto"/>
          <w:sz w:val="22"/>
        </w:rPr>
        <w:t>§ 8 ust. 3</w:t>
      </w:r>
      <w:r w:rsidRPr="003C4504">
        <w:rPr>
          <w:rFonts w:ascii="Arial" w:hAnsi="Arial" w:cs="Arial"/>
          <w:color w:val="auto"/>
          <w:sz w:val="22"/>
        </w:rPr>
        <w:t xml:space="preserve">. </w:t>
      </w:r>
      <w:r w:rsidR="00726AD6" w:rsidRPr="003C4504">
        <w:rPr>
          <w:rFonts w:ascii="Arial" w:hAnsi="Arial" w:cs="Arial"/>
          <w:color w:val="auto"/>
          <w:sz w:val="22"/>
        </w:rPr>
        <w:t xml:space="preserve">W przypadku przedłożenia informacji stanowiących tajemnicę przedsiębiorstwa, Wykonawca winien wykazać, że zastrzeżone informacje stanowią tajemnicę </w:t>
      </w:r>
      <w:r w:rsidR="006A44A1" w:rsidRPr="003C4504">
        <w:rPr>
          <w:rFonts w:ascii="Arial" w:hAnsi="Arial" w:cs="Arial"/>
          <w:color w:val="auto"/>
          <w:sz w:val="22"/>
        </w:rPr>
        <w:t>przedsiębiorstwa.</w:t>
      </w:r>
    </w:p>
    <w:p w14:paraId="2D9D697B" w14:textId="77777777" w:rsidR="009D7537" w:rsidRPr="003C4504" w:rsidRDefault="009D7537" w:rsidP="00B40E63">
      <w:pPr>
        <w:pStyle w:val="Akapitzlist"/>
        <w:numPr>
          <w:ilvl w:val="0"/>
          <w:numId w:val="12"/>
        </w:numPr>
        <w:spacing w:before="120" w:after="120" w:line="240" w:lineRule="auto"/>
        <w:ind w:left="227" w:right="0" w:hanging="227"/>
        <w:rPr>
          <w:rFonts w:ascii="Arial" w:hAnsi="Arial" w:cs="Arial"/>
          <w:color w:val="auto"/>
          <w:sz w:val="22"/>
        </w:rPr>
      </w:pPr>
      <w:r w:rsidRPr="003C4504">
        <w:rPr>
          <w:rFonts w:ascii="Arial" w:hAnsi="Arial" w:cs="Arial"/>
          <w:color w:val="auto"/>
          <w:sz w:val="22"/>
        </w:rPr>
        <w:t>Zgodnie z art. 11 ust. 4 ustawy z dnia 16 kwietnia 1993 roku o zwalczaniu nieuczciwej konkurencji (tekst jednolity Dz. U. z 2018 roku, poz. 419 ze zm.)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Oznacza to, że za tajemnicę przedsiębiorstwa może być uznana określona informacja (wiadomość), która spełnia łącznie trzy warunki:</w:t>
      </w:r>
    </w:p>
    <w:p w14:paraId="0AE46EA6" w14:textId="77777777" w:rsidR="009D7537" w:rsidRPr="003C4504" w:rsidRDefault="009D7537" w:rsidP="009D7537">
      <w:pPr>
        <w:spacing w:after="60" w:line="250" w:lineRule="auto"/>
        <w:ind w:left="709" w:right="0" w:hanging="283"/>
        <w:rPr>
          <w:rFonts w:ascii="Arial" w:hAnsi="Arial" w:cs="Arial"/>
          <w:color w:val="auto"/>
          <w:sz w:val="22"/>
        </w:rPr>
      </w:pPr>
      <w:r w:rsidRPr="003C4504">
        <w:rPr>
          <w:rFonts w:ascii="Arial" w:hAnsi="Arial" w:cs="Arial"/>
          <w:color w:val="auto"/>
          <w:sz w:val="22"/>
        </w:rPr>
        <w:t>1)</w:t>
      </w:r>
      <w:r w:rsidRPr="003C4504">
        <w:rPr>
          <w:rFonts w:ascii="Arial" w:hAnsi="Arial" w:cs="Arial"/>
          <w:color w:val="auto"/>
          <w:sz w:val="22"/>
        </w:rPr>
        <w:tab/>
        <w:t>ma charakter techniczny, technologiczny, organizacyjny przedsiębiorstwa lub jest inną informacją posiadającą wartość gospodarczą,</w:t>
      </w:r>
    </w:p>
    <w:p w14:paraId="78759D69" w14:textId="77777777" w:rsidR="009D7537" w:rsidRPr="003C4504" w:rsidRDefault="009D7537" w:rsidP="009D7537">
      <w:pPr>
        <w:spacing w:after="60" w:line="250" w:lineRule="auto"/>
        <w:ind w:left="709" w:right="0" w:hanging="283"/>
        <w:rPr>
          <w:rFonts w:ascii="Arial" w:hAnsi="Arial" w:cs="Arial"/>
          <w:color w:val="auto"/>
          <w:sz w:val="22"/>
        </w:rPr>
      </w:pPr>
      <w:r w:rsidRPr="003C4504">
        <w:rPr>
          <w:rFonts w:ascii="Arial" w:hAnsi="Arial" w:cs="Arial"/>
          <w:color w:val="auto"/>
          <w:sz w:val="22"/>
        </w:rPr>
        <w:t>2)</w:t>
      </w:r>
      <w:r w:rsidRPr="003C4504">
        <w:rPr>
          <w:rFonts w:ascii="Arial" w:hAnsi="Arial" w:cs="Arial"/>
          <w:color w:val="auto"/>
          <w:sz w:val="22"/>
        </w:rPr>
        <w:tab/>
        <w:t>nie została ujawniona do wiadomości publicznej,</w:t>
      </w:r>
    </w:p>
    <w:p w14:paraId="5324AD72" w14:textId="77777777" w:rsidR="009D7537" w:rsidRPr="003C4504" w:rsidRDefault="009D7537" w:rsidP="009D7537">
      <w:pPr>
        <w:spacing w:after="80" w:line="250" w:lineRule="auto"/>
        <w:ind w:left="709" w:right="0" w:hanging="283"/>
        <w:rPr>
          <w:rFonts w:ascii="Arial" w:hAnsi="Arial" w:cs="Arial"/>
          <w:color w:val="auto"/>
          <w:sz w:val="22"/>
        </w:rPr>
      </w:pPr>
      <w:r w:rsidRPr="003C4504">
        <w:rPr>
          <w:rFonts w:ascii="Arial" w:hAnsi="Arial" w:cs="Arial"/>
          <w:color w:val="auto"/>
          <w:sz w:val="22"/>
        </w:rPr>
        <w:t>3)</w:t>
      </w:r>
      <w:r w:rsidRPr="003C4504">
        <w:rPr>
          <w:rFonts w:ascii="Arial" w:hAnsi="Arial" w:cs="Arial"/>
          <w:color w:val="auto"/>
          <w:sz w:val="22"/>
        </w:rPr>
        <w:tab/>
        <w:t>podjęto w stosunku do niej niezbędne działania w celu zachowania poufności.</w:t>
      </w:r>
    </w:p>
    <w:p w14:paraId="060ED309" w14:textId="77777777" w:rsidR="00B40E63" w:rsidRPr="003C4504" w:rsidRDefault="009D7537" w:rsidP="00B40E63">
      <w:pPr>
        <w:spacing w:after="80" w:line="250" w:lineRule="auto"/>
        <w:ind w:left="426" w:right="0"/>
        <w:rPr>
          <w:rFonts w:ascii="Arial" w:hAnsi="Arial" w:cs="Arial"/>
          <w:color w:val="auto"/>
          <w:sz w:val="22"/>
        </w:rPr>
      </w:pPr>
      <w:r w:rsidRPr="003C4504">
        <w:rPr>
          <w:rFonts w:ascii="Arial" w:hAnsi="Arial" w:cs="Arial"/>
          <w:color w:val="auto"/>
          <w:sz w:val="22"/>
        </w:rPr>
        <w:t>Wykonawca nie może zastrzec informacji, o których mowa w art. 86 ust. 4 ustawy Prawo zamówień publicznych.</w:t>
      </w:r>
    </w:p>
    <w:p w14:paraId="649B3617" w14:textId="60BC9A1B" w:rsidR="009D7537" w:rsidRPr="003C4504" w:rsidRDefault="009D7537" w:rsidP="00BB4C25">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 xml:space="preserve">Wykonawca ponosi koszty związane z przygotowaniem i złożeniem oferty. </w:t>
      </w:r>
    </w:p>
    <w:p w14:paraId="3E70F745" w14:textId="39ECDEDA" w:rsidR="006A44A1" w:rsidRPr="003C4504" w:rsidRDefault="006A44A1" w:rsidP="00BB4C25">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Wykonawca może przed upływem terminu składania ofert zmienić lub wycofać ofertę za pośrednictwem Platformy, w sposób opisany w instrukcji, o której mowa w § 8 ust. 3.</w:t>
      </w:r>
    </w:p>
    <w:p w14:paraId="4F2E239E" w14:textId="122897A2" w:rsidR="006A44A1" w:rsidRPr="003C4504" w:rsidRDefault="006A44A1" w:rsidP="00BB4C25">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Wykonawca po upływie terminu składania ofert nie może skutecznie dokonać zmiany ani wycofać złożonej oferty.</w:t>
      </w:r>
    </w:p>
    <w:p w14:paraId="0148878B" w14:textId="77777777" w:rsidR="006A44A1" w:rsidRPr="003C4504" w:rsidRDefault="006A44A1" w:rsidP="006A44A1">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Ze względu na konieczność zachowania integralności danych zawartych w ofertach składanych przez Wykonawców w postaci dokumentów elektronicznych, wszelkie ewentualne zmiany w jej treści dokonywane przez Wykonawcę przed upływem terminu składania ofert winny skutkować złożeniem nowej oferty.</w:t>
      </w:r>
    </w:p>
    <w:p w14:paraId="4B376B3E" w14:textId="77777777" w:rsidR="008443E2" w:rsidRPr="003C4504" w:rsidRDefault="00D02358" w:rsidP="008443E2">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Wykonawcy składający wspólną ofertę winni zgodnie z art. 23 ust. 2 ustawy Pzp ustanowić pełnomocnika do reprezentowania ich w Postępowaniu albo reprezentowania w</w:t>
      </w:r>
      <w:r w:rsidR="008643FA" w:rsidRPr="003C4504">
        <w:rPr>
          <w:rFonts w:ascii="Arial" w:hAnsi="Arial" w:cs="Arial"/>
          <w:color w:val="auto"/>
          <w:sz w:val="22"/>
        </w:rPr>
        <w:t> </w:t>
      </w:r>
      <w:r w:rsidRPr="003C4504">
        <w:rPr>
          <w:rFonts w:ascii="Arial" w:hAnsi="Arial" w:cs="Arial"/>
          <w:color w:val="auto"/>
          <w:sz w:val="22"/>
        </w:rPr>
        <w:t xml:space="preserve">Postępowaniu i zawarcia umowy w sprawie przedmiotowego zamówienia. </w:t>
      </w:r>
    </w:p>
    <w:p w14:paraId="4C12623B" w14:textId="6008731C" w:rsidR="008443E2" w:rsidRPr="003C4504" w:rsidRDefault="00D02358" w:rsidP="008443E2">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 xml:space="preserve">Oferta składana w ramach działalności gospodarczej prowadzonej w oparciu o umowę </w:t>
      </w:r>
      <w:r w:rsidR="000B29FB" w:rsidRPr="003C4504">
        <w:rPr>
          <w:rFonts w:ascii="Arial" w:hAnsi="Arial" w:cs="Arial"/>
          <w:color w:val="auto"/>
          <w:sz w:val="22"/>
        </w:rPr>
        <w:t>spółki cywilnej stanowi ofertę W</w:t>
      </w:r>
      <w:r w:rsidRPr="003C4504">
        <w:rPr>
          <w:rFonts w:ascii="Arial" w:hAnsi="Arial" w:cs="Arial"/>
          <w:color w:val="auto"/>
          <w:sz w:val="22"/>
        </w:rPr>
        <w:t xml:space="preserve">ykonawców wspólnie ubiegających się o udzielenie zamówienia w rozumieniu art. 23 ustawy Pzp. </w:t>
      </w:r>
    </w:p>
    <w:p w14:paraId="3F34F0E8" w14:textId="3037C835" w:rsidR="008443E2" w:rsidRPr="003C4504" w:rsidRDefault="008443E2" w:rsidP="008443E2">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W przypadku Wykonawców wspólnie składających ofertę oraz w przypadku innych podmiotów, na zasobach których Wykonawca polega na zasadach określonych w § 6 ust.6, kopie dokumentów dotyczących odpowiednio Wykonawcy lub tych podmiot</w:t>
      </w:r>
      <w:r w:rsidR="009564DC" w:rsidRPr="003C4504">
        <w:rPr>
          <w:rFonts w:ascii="Arial" w:hAnsi="Arial" w:cs="Arial"/>
          <w:color w:val="auto"/>
          <w:sz w:val="22"/>
        </w:rPr>
        <w:t>ó</w:t>
      </w:r>
      <w:r w:rsidRPr="003C4504">
        <w:rPr>
          <w:rFonts w:ascii="Arial" w:hAnsi="Arial" w:cs="Arial"/>
          <w:color w:val="auto"/>
          <w:sz w:val="22"/>
        </w:rPr>
        <w:t>w są poświadczane za zgodność z oryginałem odpowiednio przez Wykonawcę lub te podmioty.</w:t>
      </w:r>
    </w:p>
    <w:p w14:paraId="670874AA" w14:textId="2D23878C" w:rsidR="009564DC" w:rsidRPr="003C4504" w:rsidRDefault="009564DC" w:rsidP="008443E2">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Oferta wraz z załącznikami winna być podpisana przez osobę uprawnioną do reprezentowania Wykonawcy albo Pełnomocnika Wykonawców (w przypadku Wykonawców wspólnie składających ofertę zgodnie z art. 23 ustawy Pzp).</w:t>
      </w:r>
    </w:p>
    <w:p w14:paraId="530DA928" w14:textId="77777777" w:rsidR="009564DC" w:rsidRPr="003C4504" w:rsidRDefault="00D02358" w:rsidP="009564DC">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Dokumenty sporządzone w języku obcym są składane wraz z tłumaczeniem na język polski. W</w:t>
      </w:r>
      <w:r w:rsidR="008443E2" w:rsidRPr="003C4504">
        <w:rPr>
          <w:rFonts w:ascii="Arial" w:hAnsi="Arial" w:cs="Arial"/>
          <w:color w:val="auto"/>
          <w:sz w:val="22"/>
        </w:rPr>
        <w:t> </w:t>
      </w:r>
      <w:r w:rsidRPr="003C4504">
        <w:rPr>
          <w:rFonts w:ascii="Arial" w:hAnsi="Arial" w:cs="Arial"/>
          <w:color w:val="auto"/>
          <w:sz w:val="22"/>
        </w:rPr>
        <w:t xml:space="preserve">przypadku, o którym mowa w § 7 ust. 15, Zamawiający może żądać od Wykonawcy przedstawienia tłumaczenia na język polski wskazanych przez Wykonawcę i pobranych samodzielnie przez Zamawiającego dokumentów. </w:t>
      </w:r>
    </w:p>
    <w:p w14:paraId="63B08FF4" w14:textId="3DE34653" w:rsidR="009564DC" w:rsidRPr="003C4504" w:rsidRDefault="009564DC" w:rsidP="009564DC">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 xml:space="preserve">Zamawiający przed udzieleniem zamówienia, wezwie Wykonawcę, którego oferta została najwyżej oceniona, do złożenia w wyznaczonym, nie krótszym niż 10 dni, terminie aktualnych na dzień złożenia oświadczeń lub dokumentów, o których mowa w §7 ust. 3 i 4. </w:t>
      </w:r>
    </w:p>
    <w:p w14:paraId="7E1E8928" w14:textId="77777777" w:rsidR="009E1C2B" w:rsidRPr="003C4504" w:rsidRDefault="009E1C2B">
      <w:pPr>
        <w:spacing w:after="7" w:line="250" w:lineRule="auto"/>
        <w:ind w:left="1512" w:right="1138"/>
        <w:jc w:val="center"/>
        <w:rPr>
          <w:b/>
          <w:color w:val="auto"/>
        </w:rPr>
      </w:pPr>
    </w:p>
    <w:p w14:paraId="7480CDC5"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12. </w:t>
      </w:r>
    </w:p>
    <w:p w14:paraId="0C6303B8" w14:textId="77777777" w:rsidR="001F66CD" w:rsidRPr="003C4504" w:rsidRDefault="00D02358">
      <w:pPr>
        <w:spacing w:after="140" w:line="250" w:lineRule="auto"/>
        <w:ind w:left="1512" w:right="1143"/>
        <w:jc w:val="center"/>
        <w:rPr>
          <w:rFonts w:ascii="Arial" w:hAnsi="Arial" w:cs="Arial"/>
          <w:color w:val="auto"/>
          <w:sz w:val="22"/>
        </w:rPr>
      </w:pPr>
      <w:r w:rsidRPr="003C4504">
        <w:rPr>
          <w:rFonts w:ascii="Arial" w:hAnsi="Arial" w:cs="Arial"/>
          <w:b/>
          <w:color w:val="auto"/>
          <w:sz w:val="22"/>
        </w:rPr>
        <w:t xml:space="preserve">Miejsce i termin składania oraz otwarcia ofert </w:t>
      </w:r>
    </w:p>
    <w:p w14:paraId="4D9254C7" w14:textId="1D5BCC98" w:rsidR="00F924C5" w:rsidRPr="003C4504" w:rsidRDefault="00BB4C25" w:rsidP="00F924C5">
      <w:pPr>
        <w:numPr>
          <w:ilvl w:val="0"/>
          <w:numId w:val="13"/>
        </w:numPr>
        <w:spacing w:line="250" w:lineRule="auto"/>
        <w:ind w:left="510" w:right="57" w:hanging="510"/>
        <w:rPr>
          <w:rFonts w:ascii="Arial" w:hAnsi="Arial" w:cs="Arial"/>
          <w:b/>
          <w:color w:val="auto"/>
          <w:sz w:val="22"/>
        </w:rPr>
      </w:pPr>
      <w:r w:rsidRPr="003C4504">
        <w:rPr>
          <w:rFonts w:ascii="Arial" w:hAnsi="Arial" w:cs="Arial"/>
          <w:color w:val="auto"/>
          <w:sz w:val="22"/>
        </w:rPr>
        <w:t xml:space="preserve">Termin składania ofert upływa dnia </w:t>
      </w:r>
      <w:r w:rsidR="00F0023E">
        <w:rPr>
          <w:rFonts w:ascii="Arial" w:hAnsi="Arial" w:cs="Arial"/>
          <w:b/>
          <w:color w:val="auto"/>
          <w:sz w:val="22"/>
        </w:rPr>
        <w:t>22.08.</w:t>
      </w:r>
      <w:r w:rsidRPr="003C4504">
        <w:rPr>
          <w:rFonts w:ascii="Arial" w:hAnsi="Arial" w:cs="Arial"/>
          <w:b/>
          <w:color w:val="auto"/>
          <w:sz w:val="22"/>
        </w:rPr>
        <w:t>2019r. o godz. 1</w:t>
      </w:r>
      <w:r w:rsidR="00A3222A" w:rsidRPr="003C4504">
        <w:rPr>
          <w:rFonts w:ascii="Arial" w:hAnsi="Arial" w:cs="Arial"/>
          <w:b/>
          <w:color w:val="auto"/>
          <w:sz w:val="22"/>
        </w:rPr>
        <w:t>1</w:t>
      </w:r>
      <w:r w:rsidRPr="003C4504">
        <w:rPr>
          <w:rFonts w:ascii="Arial" w:hAnsi="Arial" w:cs="Arial"/>
          <w:b/>
          <w:color w:val="auto"/>
          <w:sz w:val="22"/>
        </w:rPr>
        <w:t>:00</w:t>
      </w:r>
      <w:r w:rsidR="00A3222A" w:rsidRPr="003C4504">
        <w:rPr>
          <w:rFonts w:ascii="Arial" w:hAnsi="Arial" w:cs="Arial"/>
          <w:b/>
          <w:color w:val="auto"/>
          <w:sz w:val="22"/>
        </w:rPr>
        <w:t xml:space="preserve"> na Platformie.</w:t>
      </w:r>
    </w:p>
    <w:p w14:paraId="1C8DB96E" w14:textId="6CA02F67" w:rsidR="00BB4C25" w:rsidRPr="003C4504" w:rsidRDefault="00BB4C25" w:rsidP="00BB4C25">
      <w:pPr>
        <w:numPr>
          <w:ilvl w:val="0"/>
          <w:numId w:val="13"/>
        </w:numPr>
        <w:spacing w:after="0" w:line="250" w:lineRule="auto"/>
        <w:ind w:left="510" w:right="57" w:hanging="510"/>
        <w:rPr>
          <w:rFonts w:ascii="Arial" w:hAnsi="Arial" w:cs="Arial"/>
          <w:b/>
          <w:color w:val="auto"/>
          <w:sz w:val="22"/>
        </w:rPr>
      </w:pPr>
      <w:r w:rsidRPr="003C4504">
        <w:rPr>
          <w:rFonts w:ascii="Arial" w:hAnsi="Arial" w:cs="Arial"/>
          <w:b/>
          <w:color w:val="auto"/>
          <w:sz w:val="22"/>
        </w:rPr>
        <w:t>Otwarcie ofert</w:t>
      </w:r>
    </w:p>
    <w:p w14:paraId="38C7BDE5" w14:textId="435E3568" w:rsidR="00F924C5" w:rsidRPr="003C4504" w:rsidRDefault="00F924C5" w:rsidP="00824392">
      <w:pPr>
        <w:pStyle w:val="Akapitzlist"/>
        <w:numPr>
          <w:ilvl w:val="0"/>
          <w:numId w:val="52"/>
        </w:numPr>
        <w:spacing w:after="0" w:line="240" w:lineRule="auto"/>
        <w:ind w:left="1021" w:right="0" w:hanging="454"/>
        <w:rPr>
          <w:color w:val="auto"/>
        </w:rPr>
      </w:pPr>
      <w:r w:rsidRPr="003C4504">
        <w:rPr>
          <w:rFonts w:ascii="Arial" w:hAnsi="Arial" w:cs="Arial"/>
          <w:color w:val="auto"/>
          <w:sz w:val="22"/>
        </w:rPr>
        <w:t xml:space="preserve">Otwarcie ofert nastąpi w </w:t>
      </w:r>
      <w:r w:rsidRPr="003C4504">
        <w:rPr>
          <w:rFonts w:ascii="Arial" w:hAnsi="Arial" w:cs="Arial"/>
          <w:b/>
          <w:color w:val="auto"/>
          <w:sz w:val="22"/>
        </w:rPr>
        <w:t xml:space="preserve">dniu </w:t>
      </w:r>
      <w:r w:rsidR="00F0023E">
        <w:rPr>
          <w:rFonts w:ascii="Arial" w:hAnsi="Arial" w:cs="Arial"/>
          <w:b/>
          <w:color w:val="auto"/>
          <w:sz w:val="22"/>
        </w:rPr>
        <w:t>22.08.</w:t>
      </w:r>
      <w:bookmarkStart w:id="9" w:name="_GoBack"/>
      <w:bookmarkEnd w:id="9"/>
      <w:r w:rsidRPr="003C4504">
        <w:rPr>
          <w:rFonts w:ascii="Arial" w:hAnsi="Arial" w:cs="Arial"/>
          <w:b/>
          <w:color w:val="auto"/>
          <w:sz w:val="22"/>
        </w:rPr>
        <w:t>201</w:t>
      </w:r>
      <w:r w:rsidR="0041123F" w:rsidRPr="003C4504">
        <w:rPr>
          <w:rFonts w:ascii="Arial" w:hAnsi="Arial" w:cs="Arial"/>
          <w:b/>
          <w:color w:val="auto"/>
          <w:sz w:val="22"/>
        </w:rPr>
        <w:t>9</w:t>
      </w:r>
      <w:r w:rsidRPr="003C4504">
        <w:rPr>
          <w:rFonts w:ascii="Arial" w:hAnsi="Arial" w:cs="Arial"/>
          <w:b/>
          <w:color w:val="auto"/>
          <w:sz w:val="22"/>
        </w:rPr>
        <w:t xml:space="preserve">r. o godz. </w:t>
      </w:r>
      <w:r w:rsidR="00BB4C25" w:rsidRPr="003C4504">
        <w:rPr>
          <w:rFonts w:ascii="Arial" w:hAnsi="Arial" w:cs="Arial"/>
          <w:b/>
          <w:color w:val="auto"/>
          <w:sz w:val="22"/>
        </w:rPr>
        <w:t>12</w:t>
      </w:r>
      <w:r w:rsidRPr="003C4504">
        <w:rPr>
          <w:rFonts w:ascii="Arial" w:hAnsi="Arial" w:cs="Arial"/>
          <w:b/>
          <w:color w:val="auto"/>
          <w:sz w:val="22"/>
        </w:rPr>
        <w:t>:</w:t>
      </w:r>
      <w:r w:rsidR="00BB4C25" w:rsidRPr="003C4504">
        <w:rPr>
          <w:rFonts w:ascii="Arial" w:hAnsi="Arial" w:cs="Arial"/>
          <w:b/>
          <w:color w:val="auto"/>
          <w:sz w:val="22"/>
        </w:rPr>
        <w:t>0</w:t>
      </w:r>
      <w:r w:rsidRPr="003C4504">
        <w:rPr>
          <w:rFonts w:ascii="Arial" w:hAnsi="Arial" w:cs="Arial"/>
          <w:b/>
          <w:color w:val="auto"/>
          <w:sz w:val="22"/>
        </w:rPr>
        <w:t>0</w:t>
      </w:r>
      <w:r w:rsidRPr="003C4504">
        <w:rPr>
          <w:rFonts w:ascii="Arial" w:hAnsi="Arial" w:cs="Arial"/>
          <w:color w:val="auto"/>
          <w:sz w:val="22"/>
        </w:rPr>
        <w:t xml:space="preserve"> </w:t>
      </w:r>
    </w:p>
    <w:p w14:paraId="540CA95D" w14:textId="6FFDC3F8" w:rsidR="00BB4C25" w:rsidRPr="003C4504" w:rsidRDefault="00BB4C25" w:rsidP="00824392">
      <w:pPr>
        <w:pStyle w:val="Akapitzlist"/>
        <w:widowControl w:val="0"/>
        <w:numPr>
          <w:ilvl w:val="0"/>
          <w:numId w:val="52"/>
        </w:numPr>
        <w:tabs>
          <w:tab w:val="num" w:pos="1440"/>
        </w:tabs>
        <w:spacing w:after="0" w:line="240" w:lineRule="auto"/>
        <w:ind w:left="1021" w:right="0" w:hanging="454"/>
        <w:rPr>
          <w:rFonts w:ascii="Arial" w:hAnsi="Arial" w:cs="Arial"/>
          <w:color w:val="auto"/>
          <w:sz w:val="22"/>
        </w:rPr>
      </w:pPr>
      <w:r w:rsidRPr="003C4504">
        <w:rPr>
          <w:rFonts w:ascii="Arial" w:hAnsi="Arial" w:cs="Arial"/>
          <w:color w:val="auto"/>
          <w:sz w:val="22"/>
        </w:rPr>
        <w:lastRenderedPageBreak/>
        <w:t>Otwarcie ofert następuje poprzez użycie aplikacji do szyfrowania</w:t>
      </w:r>
      <w:r w:rsidR="00A3222A" w:rsidRPr="003C4504">
        <w:rPr>
          <w:rFonts w:ascii="Arial" w:hAnsi="Arial" w:cs="Arial"/>
          <w:color w:val="auto"/>
          <w:sz w:val="22"/>
        </w:rPr>
        <w:t xml:space="preserve"> i deszyfrowania</w:t>
      </w:r>
      <w:r w:rsidRPr="003C4504">
        <w:rPr>
          <w:rFonts w:ascii="Arial" w:hAnsi="Arial" w:cs="Arial"/>
          <w:color w:val="auto"/>
          <w:sz w:val="22"/>
        </w:rPr>
        <w:t xml:space="preserve"> ofert dostępnej na </w:t>
      </w:r>
      <w:r w:rsidR="00A3222A" w:rsidRPr="003C4504">
        <w:rPr>
          <w:rFonts w:ascii="Arial" w:hAnsi="Arial" w:cs="Arial"/>
          <w:color w:val="auto"/>
          <w:sz w:val="22"/>
        </w:rPr>
        <w:t>Platformie</w:t>
      </w:r>
      <w:r w:rsidRPr="003C4504">
        <w:rPr>
          <w:rFonts w:ascii="Arial" w:hAnsi="Arial" w:cs="Arial"/>
          <w:color w:val="auto"/>
          <w:sz w:val="22"/>
        </w:rPr>
        <w:t>.</w:t>
      </w:r>
    </w:p>
    <w:p w14:paraId="04CA2EDA" w14:textId="2BE28B25" w:rsidR="00BB4C25" w:rsidRPr="003C4504" w:rsidRDefault="00BB4C25" w:rsidP="002A6FDC">
      <w:pPr>
        <w:pStyle w:val="Akapitzlist"/>
        <w:widowControl w:val="0"/>
        <w:numPr>
          <w:ilvl w:val="0"/>
          <w:numId w:val="52"/>
        </w:numPr>
        <w:tabs>
          <w:tab w:val="num" w:pos="1440"/>
        </w:tabs>
        <w:spacing w:before="120" w:after="120" w:line="240" w:lineRule="auto"/>
        <w:ind w:left="1021" w:right="0" w:hanging="454"/>
        <w:rPr>
          <w:rFonts w:ascii="Arial" w:hAnsi="Arial" w:cs="Arial"/>
          <w:color w:val="auto"/>
          <w:sz w:val="22"/>
        </w:rPr>
      </w:pPr>
      <w:r w:rsidRPr="003C4504">
        <w:rPr>
          <w:rFonts w:ascii="Arial" w:hAnsi="Arial" w:cs="Arial"/>
          <w:color w:val="auto"/>
          <w:sz w:val="22"/>
        </w:rPr>
        <w:t>Otwarcie ofert jest jawne.</w:t>
      </w:r>
      <w:r w:rsidRPr="003C4504">
        <w:rPr>
          <w:rFonts w:ascii="Arial" w:eastAsiaTheme="minorHAnsi" w:hAnsi="Arial" w:cs="Arial"/>
          <w:color w:val="auto"/>
          <w:sz w:val="22"/>
          <w:lang w:eastAsia="en-US"/>
        </w:rPr>
        <w:t xml:space="preserve"> </w:t>
      </w:r>
      <w:r w:rsidRPr="003C4504">
        <w:rPr>
          <w:rFonts w:ascii="Arial" w:hAnsi="Arial" w:cs="Arial"/>
          <w:color w:val="auto"/>
          <w:sz w:val="22"/>
        </w:rPr>
        <w:t>Wykonawcy mogą uczestniczyć w sesji otwarcia ofert</w:t>
      </w:r>
      <w:r w:rsidR="00A3222A" w:rsidRPr="003C4504">
        <w:rPr>
          <w:rFonts w:ascii="Arial" w:hAnsi="Arial" w:cs="Arial"/>
          <w:color w:val="auto"/>
          <w:sz w:val="22"/>
        </w:rPr>
        <w:t>, stawiając się w siedzibie Zamawiającego pod adresem: Gdańsk, ul. Wałowa 46, budynek Działu Inwestycji i Remontów, pok. Nr 1.</w:t>
      </w:r>
    </w:p>
    <w:p w14:paraId="5B742168" w14:textId="77777777" w:rsidR="00BB4C25" w:rsidRPr="003C4504" w:rsidRDefault="00BB4C25" w:rsidP="00824392">
      <w:pPr>
        <w:pStyle w:val="Akapitzlist"/>
        <w:widowControl w:val="0"/>
        <w:numPr>
          <w:ilvl w:val="0"/>
          <w:numId w:val="52"/>
        </w:numPr>
        <w:tabs>
          <w:tab w:val="num" w:pos="1440"/>
        </w:tabs>
        <w:spacing w:before="120" w:after="120" w:line="240" w:lineRule="auto"/>
        <w:ind w:left="1021" w:right="0" w:hanging="454"/>
        <w:rPr>
          <w:rFonts w:ascii="Arial" w:hAnsi="Arial" w:cs="Arial"/>
          <w:b/>
          <w:bCs/>
          <w:color w:val="auto"/>
          <w:sz w:val="22"/>
        </w:rPr>
      </w:pPr>
      <w:r w:rsidRPr="003C4504">
        <w:rPr>
          <w:rFonts w:ascii="Arial" w:hAnsi="Arial" w:cs="Arial"/>
          <w:color w:val="auto"/>
          <w:sz w:val="22"/>
        </w:rPr>
        <w:t>Niezwłocznie po otwarciu ofert Zamawiający zamieści na stronie internetowej informację z otwarcia ofert.</w:t>
      </w:r>
    </w:p>
    <w:p w14:paraId="43748AD2" w14:textId="77777777" w:rsidR="004E409F" w:rsidRPr="003C4504" w:rsidRDefault="004E409F" w:rsidP="00E11F16">
      <w:pPr>
        <w:spacing w:after="7" w:line="250" w:lineRule="auto"/>
        <w:ind w:left="0" w:right="1138" w:firstLine="0"/>
        <w:rPr>
          <w:rFonts w:ascii="Arial" w:hAnsi="Arial" w:cs="Arial"/>
          <w:b/>
          <w:color w:val="auto"/>
          <w:sz w:val="22"/>
        </w:rPr>
      </w:pPr>
    </w:p>
    <w:p w14:paraId="76ABA581" w14:textId="5BFE3CEF"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13. </w:t>
      </w:r>
    </w:p>
    <w:p w14:paraId="31F92E2A" w14:textId="77777777" w:rsidR="001F66CD" w:rsidRPr="003C4504" w:rsidRDefault="00D02358">
      <w:pPr>
        <w:spacing w:after="140" w:line="250" w:lineRule="auto"/>
        <w:ind w:left="1512" w:right="1138"/>
        <w:jc w:val="center"/>
        <w:rPr>
          <w:rFonts w:ascii="Arial" w:hAnsi="Arial" w:cs="Arial"/>
          <w:color w:val="auto"/>
          <w:sz w:val="22"/>
        </w:rPr>
      </w:pPr>
      <w:r w:rsidRPr="003C4504">
        <w:rPr>
          <w:rFonts w:ascii="Arial" w:hAnsi="Arial" w:cs="Arial"/>
          <w:b/>
          <w:color w:val="auto"/>
          <w:sz w:val="22"/>
        </w:rPr>
        <w:t xml:space="preserve">Opis sposobu obliczenia ceny oferty </w:t>
      </w:r>
    </w:p>
    <w:p w14:paraId="3F6CD51A" w14:textId="77777777" w:rsidR="007417CA" w:rsidRPr="003C4504" w:rsidRDefault="00D02358" w:rsidP="007417CA">
      <w:pPr>
        <w:numPr>
          <w:ilvl w:val="0"/>
          <w:numId w:val="14"/>
        </w:numPr>
        <w:spacing w:line="250" w:lineRule="auto"/>
        <w:ind w:left="357" w:right="57" w:hanging="357"/>
        <w:rPr>
          <w:rFonts w:ascii="Arial" w:hAnsi="Arial" w:cs="Arial"/>
          <w:color w:val="auto"/>
          <w:sz w:val="22"/>
        </w:rPr>
      </w:pPr>
      <w:r w:rsidRPr="003C4504">
        <w:rPr>
          <w:rFonts w:ascii="Arial" w:hAnsi="Arial" w:cs="Arial"/>
          <w:color w:val="auto"/>
          <w:sz w:val="22"/>
        </w:rPr>
        <w:t>Cena oferty musi być ustalona według zasad określonych w niniejsz</w:t>
      </w:r>
      <w:r w:rsidR="003D5B5F" w:rsidRPr="003C4504">
        <w:rPr>
          <w:rFonts w:ascii="Arial" w:hAnsi="Arial" w:cs="Arial"/>
          <w:color w:val="auto"/>
          <w:sz w:val="22"/>
        </w:rPr>
        <w:t>ej</w:t>
      </w:r>
      <w:r w:rsidR="00602CD7" w:rsidRPr="003C4504">
        <w:rPr>
          <w:rFonts w:ascii="Arial" w:hAnsi="Arial" w:cs="Arial"/>
          <w:color w:val="auto"/>
          <w:sz w:val="22"/>
        </w:rPr>
        <w:t xml:space="preserve"> </w:t>
      </w:r>
      <w:r w:rsidRPr="003C4504">
        <w:rPr>
          <w:rFonts w:ascii="Arial" w:hAnsi="Arial" w:cs="Arial"/>
          <w:color w:val="auto"/>
          <w:sz w:val="22"/>
        </w:rPr>
        <w:t xml:space="preserve">SIWZ. </w:t>
      </w:r>
    </w:p>
    <w:p w14:paraId="4D382A19" w14:textId="1E5E0F33" w:rsidR="007417CA" w:rsidRPr="003C4504" w:rsidRDefault="007417CA" w:rsidP="007417CA">
      <w:pPr>
        <w:numPr>
          <w:ilvl w:val="0"/>
          <w:numId w:val="14"/>
        </w:numPr>
        <w:spacing w:line="250" w:lineRule="auto"/>
        <w:ind w:left="357" w:right="57" w:hanging="357"/>
        <w:rPr>
          <w:rFonts w:ascii="Arial" w:hAnsi="Arial" w:cs="Arial"/>
          <w:color w:val="auto"/>
          <w:sz w:val="22"/>
        </w:rPr>
      </w:pPr>
      <w:r w:rsidRPr="003C4504">
        <w:rPr>
          <w:rFonts w:ascii="Arial" w:hAnsi="Arial" w:cs="Arial"/>
          <w:color w:val="auto"/>
          <w:sz w:val="22"/>
          <w:lang w:eastAsia="ar-SA"/>
        </w:rPr>
        <w:t>W ofercie należy podać cenę</w:t>
      </w:r>
      <w:r w:rsidR="009564DC" w:rsidRPr="003C4504">
        <w:rPr>
          <w:rFonts w:ascii="Arial" w:hAnsi="Arial" w:cs="Arial"/>
          <w:color w:val="auto"/>
          <w:sz w:val="22"/>
          <w:lang w:eastAsia="ar-SA"/>
        </w:rPr>
        <w:t xml:space="preserve"> </w:t>
      </w:r>
      <w:r w:rsidR="00866FE9" w:rsidRPr="003C4504">
        <w:rPr>
          <w:rFonts w:ascii="Arial" w:hAnsi="Arial" w:cs="Arial"/>
          <w:color w:val="auto"/>
          <w:sz w:val="22"/>
          <w:lang w:eastAsia="ar-SA"/>
        </w:rPr>
        <w:t xml:space="preserve">za jaką zrealizowane będzie zamówienie </w:t>
      </w:r>
      <w:r w:rsidR="00866FE9" w:rsidRPr="003C4504">
        <w:rPr>
          <w:rFonts w:ascii="Arial" w:hAnsi="Arial" w:cs="Arial"/>
          <w:color w:val="auto"/>
          <w:sz w:val="22"/>
        </w:rPr>
        <w:t xml:space="preserve">(zgodnie z załącznikiem nr 2 </w:t>
      </w:r>
      <w:r w:rsidR="00866FE9" w:rsidRPr="003C4504">
        <w:rPr>
          <w:rFonts w:ascii="Arial" w:hAnsi="Arial" w:cs="Arial"/>
          <w:i/>
          <w:color w:val="auto"/>
          <w:sz w:val="22"/>
        </w:rPr>
        <w:t>Formularz cenowy</w:t>
      </w:r>
      <w:r w:rsidR="00866FE9" w:rsidRPr="003C4504">
        <w:rPr>
          <w:rFonts w:ascii="Arial" w:hAnsi="Arial" w:cs="Arial"/>
          <w:color w:val="auto"/>
          <w:sz w:val="22"/>
        </w:rPr>
        <w:t xml:space="preserve">) </w:t>
      </w:r>
      <w:r w:rsidRPr="003C4504">
        <w:rPr>
          <w:rFonts w:ascii="Arial" w:hAnsi="Arial" w:cs="Arial"/>
          <w:color w:val="auto"/>
          <w:sz w:val="22"/>
          <w:lang w:eastAsia="ar-SA"/>
        </w:rPr>
        <w:t xml:space="preserve">netto i brutto (z podatkiem VAT). Cena musi obejmować całkowity koszt wykonania zamówienia, w tym również wszelkie koszty towarzyszące i pośrednie, jakie Wykonawca poniesie w związku z wykonaniem przedmiotu zamówienia, </w:t>
      </w:r>
      <w:r w:rsidRPr="003C4504">
        <w:rPr>
          <w:rFonts w:ascii="Arial" w:hAnsi="Arial" w:cs="Arial"/>
          <w:color w:val="auto"/>
          <w:sz w:val="22"/>
        </w:rPr>
        <w:t xml:space="preserve">a w szczególności: koszty wynikające z bilansowania ceny na rynku bilansującym, wszelkie opłaty za obsługę rozliczenia handlowego, opłaty abonamentowe, podatek akcyzowy, opłaty za wystawienie faktur itp. Dopuszcza się zmianę wysokości ceny – w granicach zgodnych z obowiązującym prawem – jedynie w przypadkach: zmiany ustawy o podatku akcyzowym, zmiany regulacji dotyczących podatku VAT lub wystąpienia zmiany strony zobowiązanej ustawowo do zapłaty podatku akcyzowego. </w:t>
      </w:r>
      <w:r w:rsidRPr="003C4504">
        <w:rPr>
          <w:rFonts w:ascii="Arial" w:hAnsi="Arial" w:cs="Arial"/>
          <w:color w:val="auto"/>
          <w:sz w:val="22"/>
          <w:lang w:eastAsia="ar-SA"/>
        </w:rPr>
        <w:t>Należności z tytułu wykonania zamówienia będą regulowane na warunkach określonych w umowie.</w:t>
      </w:r>
    </w:p>
    <w:p w14:paraId="7EB3F13F" w14:textId="77777777" w:rsidR="001F66CD" w:rsidRPr="003C4504" w:rsidRDefault="00D02358" w:rsidP="004D675C">
      <w:pPr>
        <w:numPr>
          <w:ilvl w:val="0"/>
          <w:numId w:val="14"/>
        </w:numPr>
        <w:spacing w:line="250" w:lineRule="auto"/>
        <w:ind w:left="357" w:right="57" w:hanging="357"/>
        <w:rPr>
          <w:rFonts w:ascii="Arial" w:hAnsi="Arial" w:cs="Arial"/>
          <w:color w:val="auto"/>
          <w:sz w:val="22"/>
        </w:rPr>
      </w:pPr>
      <w:r w:rsidRPr="003C4504">
        <w:rPr>
          <w:rFonts w:ascii="Arial" w:hAnsi="Arial" w:cs="Arial"/>
          <w:color w:val="auto"/>
          <w:sz w:val="22"/>
        </w:rPr>
        <w:t>Cenę</w:t>
      </w:r>
      <w:r w:rsidR="002B3794" w:rsidRPr="003C4504">
        <w:rPr>
          <w:rFonts w:ascii="Arial" w:hAnsi="Arial" w:cs="Arial"/>
          <w:color w:val="auto"/>
          <w:sz w:val="22"/>
        </w:rPr>
        <w:t xml:space="preserve"> </w:t>
      </w:r>
      <w:r w:rsidRPr="003C4504">
        <w:rPr>
          <w:rFonts w:ascii="Arial" w:hAnsi="Arial" w:cs="Arial"/>
          <w:color w:val="auto"/>
          <w:sz w:val="22"/>
        </w:rPr>
        <w:t xml:space="preserve">należy wyliczyć w walucie PLN z dokładnością do dwóch miejsc po przecinku (do 1 grosza). Przy wyliczaniu ceny należy zaokrąglać do pełnego grosza w taki sposób, że końcówki poniżej 0,5 grosza pomija się, a końcówki 0,5 grosza i wyżej zaokrągla się do 1 grosza. </w:t>
      </w:r>
    </w:p>
    <w:p w14:paraId="583AFADE" w14:textId="77777777" w:rsidR="001F66CD" w:rsidRPr="003C4504" w:rsidRDefault="002B3794" w:rsidP="004D675C">
      <w:pPr>
        <w:numPr>
          <w:ilvl w:val="0"/>
          <w:numId w:val="14"/>
        </w:numPr>
        <w:spacing w:line="250" w:lineRule="auto"/>
        <w:ind w:left="357" w:right="57" w:hanging="357"/>
        <w:rPr>
          <w:rFonts w:ascii="Arial" w:hAnsi="Arial" w:cs="Arial"/>
          <w:color w:val="auto"/>
          <w:sz w:val="22"/>
        </w:rPr>
      </w:pPr>
      <w:r w:rsidRPr="003C4504">
        <w:rPr>
          <w:rFonts w:ascii="Arial" w:hAnsi="Arial" w:cs="Arial"/>
          <w:color w:val="auto"/>
          <w:sz w:val="22"/>
        </w:rPr>
        <w:t>Cen</w:t>
      </w:r>
      <w:r w:rsidR="003C5F60" w:rsidRPr="003C4504">
        <w:rPr>
          <w:rFonts w:ascii="Arial" w:hAnsi="Arial" w:cs="Arial"/>
          <w:color w:val="auto"/>
          <w:sz w:val="22"/>
        </w:rPr>
        <w:t xml:space="preserve">a </w:t>
      </w:r>
      <w:r w:rsidR="00D02358" w:rsidRPr="003C4504">
        <w:rPr>
          <w:rFonts w:ascii="Arial" w:hAnsi="Arial" w:cs="Arial"/>
          <w:color w:val="auto"/>
          <w:sz w:val="22"/>
        </w:rPr>
        <w:t xml:space="preserve">winna zawierać należny podatek VAT. Wysokość podatku od towarów i usług VAT wynika z obowiązujących przepisów ustawy o podatku od towarów i usług. </w:t>
      </w:r>
    </w:p>
    <w:p w14:paraId="69B6EF96" w14:textId="77777777" w:rsidR="001F66CD" w:rsidRPr="003C4504" w:rsidRDefault="00D02358" w:rsidP="004D675C">
      <w:pPr>
        <w:numPr>
          <w:ilvl w:val="0"/>
          <w:numId w:val="14"/>
        </w:numPr>
        <w:spacing w:after="114" w:line="250" w:lineRule="auto"/>
        <w:ind w:left="357" w:right="57" w:hanging="357"/>
        <w:rPr>
          <w:rFonts w:ascii="Arial" w:hAnsi="Arial" w:cs="Arial"/>
          <w:color w:val="auto"/>
          <w:sz w:val="22"/>
        </w:rPr>
      </w:pPr>
      <w:r w:rsidRPr="003C4504">
        <w:rPr>
          <w:rFonts w:ascii="Arial" w:hAnsi="Arial" w:cs="Arial"/>
          <w:color w:val="auto"/>
          <w:sz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A123EA3" w14:textId="77777777" w:rsidR="00CB7798" w:rsidRPr="003C4504" w:rsidRDefault="00CB7798">
      <w:pPr>
        <w:spacing w:after="7" w:line="250" w:lineRule="auto"/>
        <w:ind w:left="1512" w:right="1138"/>
        <w:jc w:val="center"/>
        <w:rPr>
          <w:rFonts w:ascii="Arial" w:hAnsi="Arial" w:cs="Arial"/>
          <w:b/>
          <w:color w:val="auto"/>
          <w:sz w:val="22"/>
        </w:rPr>
      </w:pPr>
    </w:p>
    <w:p w14:paraId="18F9B155"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14. </w:t>
      </w:r>
    </w:p>
    <w:p w14:paraId="3E14D39C" w14:textId="77777777" w:rsidR="001F66CD" w:rsidRPr="003C4504" w:rsidRDefault="00D02358">
      <w:pPr>
        <w:spacing w:after="140" w:line="250" w:lineRule="auto"/>
        <w:ind w:left="1512" w:right="1141"/>
        <w:jc w:val="center"/>
        <w:rPr>
          <w:rFonts w:ascii="Arial" w:hAnsi="Arial" w:cs="Arial"/>
          <w:color w:val="auto"/>
          <w:sz w:val="22"/>
        </w:rPr>
      </w:pPr>
      <w:r w:rsidRPr="003C4504">
        <w:rPr>
          <w:rFonts w:ascii="Arial" w:hAnsi="Arial" w:cs="Arial"/>
          <w:b/>
          <w:color w:val="auto"/>
          <w:sz w:val="22"/>
        </w:rPr>
        <w:t xml:space="preserve">Opis kryteriów oceny ofert </w:t>
      </w:r>
    </w:p>
    <w:p w14:paraId="4006D752" w14:textId="77777777" w:rsidR="006F51A1" w:rsidRPr="003C4504" w:rsidRDefault="006F51A1" w:rsidP="00004D4C">
      <w:pPr>
        <w:spacing w:line="276" w:lineRule="auto"/>
        <w:ind w:left="284" w:right="57" w:hanging="284"/>
        <w:rPr>
          <w:rFonts w:ascii="Arial" w:hAnsi="Arial" w:cs="Arial"/>
          <w:color w:val="auto"/>
          <w:sz w:val="22"/>
        </w:rPr>
      </w:pPr>
      <w:r w:rsidRPr="003C4504">
        <w:rPr>
          <w:rFonts w:ascii="Arial" w:hAnsi="Arial" w:cs="Arial"/>
          <w:color w:val="auto"/>
          <w:sz w:val="22"/>
        </w:rPr>
        <w:t>1.</w:t>
      </w:r>
      <w:r w:rsidRPr="003C4504">
        <w:rPr>
          <w:rFonts w:ascii="Arial" w:hAnsi="Arial" w:cs="Arial"/>
          <w:color w:val="auto"/>
          <w:sz w:val="22"/>
        </w:rPr>
        <w:tab/>
        <w:t>Kryteria odnoszące się do przedmiotu odpowiednio dla danej części:</w:t>
      </w:r>
    </w:p>
    <w:p w14:paraId="617F41D9" w14:textId="77777777" w:rsidR="00CB7798" w:rsidRPr="003C4504" w:rsidRDefault="00CB7798" w:rsidP="00004D4C">
      <w:pPr>
        <w:spacing w:line="276" w:lineRule="auto"/>
        <w:ind w:left="284" w:right="57" w:firstLine="0"/>
        <w:rPr>
          <w:rFonts w:ascii="Arial" w:hAnsi="Arial" w:cs="Arial"/>
          <w:b/>
          <w:color w:val="auto"/>
          <w:sz w:val="22"/>
        </w:rPr>
      </w:pPr>
      <w:r w:rsidRPr="003C4504">
        <w:rPr>
          <w:rFonts w:ascii="Arial" w:hAnsi="Arial" w:cs="Arial"/>
          <w:b/>
          <w:color w:val="auto"/>
          <w:sz w:val="22"/>
        </w:rPr>
        <w:t xml:space="preserve">[Wc] – Kryterium – cena </w:t>
      </w:r>
      <w:r w:rsidR="00075615" w:rsidRPr="003C4504">
        <w:rPr>
          <w:rFonts w:ascii="Arial" w:hAnsi="Arial" w:cs="Arial"/>
          <w:b/>
          <w:color w:val="auto"/>
          <w:sz w:val="22"/>
        </w:rPr>
        <w:t xml:space="preserve">przedstawiona w </w:t>
      </w:r>
      <w:r w:rsidR="00075615" w:rsidRPr="003C4504">
        <w:rPr>
          <w:rFonts w:ascii="Arial" w:hAnsi="Arial" w:cs="Arial"/>
          <w:b/>
          <w:i/>
          <w:color w:val="auto"/>
          <w:sz w:val="22"/>
        </w:rPr>
        <w:t>Formularzu cenowym</w:t>
      </w:r>
      <w:r w:rsidR="00075615" w:rsidRPr="003C4504">
        <w:rPr>
          <w:rFonts w:ascii="Arial" w:hAnsi="Arial" w:cs="Arial"/>
          <w:b/>
          <w:color w:val="auto"/>
          <w:sz w:val="22"/>
        </w:rPr>
        <w:t xml:space="preserve"> </w:t>
      </w:r>
      <w:r w:rsidRPr="003C4504">
        <w:rPr>
          <w:rFonts w:ascii="Arial" w:hAnsi="Arial" w:cs="Arial"/>
          <w:b/>
          <w:color w:val="auto"/>
          <w:sz w:val="22"/>
        </w:rPr>
        <w:t>– 95%</w:t>
      </w:r>
    </w:p>
    <w:p w14:paraId="6A0E1299" w14:textId="77777777" w:rsidR="00004D4C" w:rsidRPr="003C4504" w:rsidRDefault="006F51A1" w:rsidP="00004D4C">
      <w:pPr>
        <w:spacing w:line="276" w:lineRule="auto"/>
        <w:ind w:left="284" w:right="57" w:firstLine="0"/>
        <w:rPr>
          <w:rFonts w:ascii="Arial" w:hAnsi="Arial" w:cs="Arial"/>
          <w:color w:val="auto"/>
          <w:sz w:val="22"/>
        </w:rPr>
      </w:pPr>
      <w:r w:rsidRPr="003C4504">
        <w:rPr>
          <w:rFonts w:ascii="Arial" w:hAnsi="Arial" w:cs="Arial"/>
          <w:color w:val="auto"/>
          <w:sz w:val="22"/>
        </w:rPr>
        <w:t>Waga: 95%, gdzie 1% = 1 pkt</w:t>
      </w:r>
    </w:p>
    <w:p w14:paraId="38EC5F95" w14:textId="77777777" w:rsidR="00004D4C" w:rsidRPr="003C4504" w:rsidRDefault="006F51A1" w:rsidP="00004D4C">
      <w:pPr>
        <w:spacing w:after="0" w:line="276" w:lineRule="auto"/>
        <w:ind w:left="284" w:right="57" w:firstLine="0"/>
        <w:rPr>
          <w:rFonts w:ascii="Arial" w:hAnsi="Arial" w:cs="Arial"/>
          <w:color w:val="auto"/>
          <w:sz w:val="22"/>
        </w:rPr>
      </w:pPr>
      <w:r w:rsidRPr="003C4504">
        <w:rPr>
          <w:rFonts w:ascii="Arial" w:hAnsi="Arial" w:cs="Arial"/>
          <w:color w:val="auto"/>
          <w:sz w:val="22"/>
        </w:rPr>
        <w:t xml:space="preserve">Oferta z najniższą ceną dla danej części otrzyma maksymalną ilość punktów </w:t>
      </w:r>
      <w:r w:rsidR="00C52E5D" w:rsidRPr="003C4504">
        <w:rPr>
          <w:rFonts w:ascii="Arial" w:hAnsi="Arial" w:cs="Arial"/>
          <w:color w:val="auto"/>
          <w:sz w:val="22"/>
        </w:rPr>
        <w:t>–</w:t>
      </w:r>
      <w:r w:rsidRPr="003C4504">
        <w:rPr>
          <w:rFonts w:ascii="Arial" w:hAnsi="Arial" w:cs="Arial"/>
          <w:color w:val="auto"/>
          <w:sz w:val="22"/>
        </w:rPr>
        <w:t xml:space="preserve"> 95 pkt.</w:t>
      </w:r>
    </w:p>
    <w:p w14:paraId="5F1BB576" w14:textId="77777777" w:rsidR="00004D4C" w:rsidRPr="003C4504" w:rsidRDefault="006F51A1" w:rsidP="00004D4C">
      <w:pPr>
        <w:spacing w:after="0" w:line="276" w:lineRule="auto"/>
        <w:ind w:left="284" w:right="57" w:firstLine="0"/>
        <w:rPr>
          <w:rFonts w:ascii="Arial" w:hAnsi="Arial" w:cs="Arial"/>
          <w:color w:val="auto"/>
          <w:sz w:val="22"/>
        </w:rPr>
      </w:pPr>
      <w:r w:rsidRPr="003C4504">
        <w:rPr>
          <w:rFonts w:ascii="Arial" w:hAnsi="Arial" w:cs="Arial"/>
          <w:color w:val="auto"/>
          <w:sz w:val="22"/>
        </w:rPr>
        <w:t>Ocena pozostałych ofert w zakresie przedstawionego wyżej kryterium zostanie</w:t>
      </w:r>
      <w:r w:rsidR="00004D4C" w:rsidRPr="003C4504">
        <w:rPr>
          <w:rFonts w:ascii="Arial" w:hAnsi="Arial" w:cs="Arial"/>
          <w:color w:val="auto"/>
          <w:sz w:val="22"/>
        </w:rPr>
        <w:t xml:space="preserve"> </w:t>
      </w:r>
      <w:r w:rsidRPr="003C4504">
        <w:rPr>
          <w:rFonts w:ascii="Arial" w:hAnsi="Arial" w:cs="Arial"/>
          <w:color w:val="auto"/>
          <w:sz w:val="22"/>
        </w:rPr>
        <w:t xml:space="preserve">dokonana </w:t>
      </w:r>
      <w:r w:rsidR="00AC2087" w:rsidRPr="003C4504">
        <w:rPr>
          <w:rFonts w:ascii="Arial" w:hAnsi="Arial" w:cs="Arial"/>
          <w:color w:val="auto"/>
          <w:sz w:val="22"/>
        </w:rPr>
        <w:t xml:space="preserve">według </w:t>
      </w:r>
      <w:r w:rsidRPr="003C4504">
        <w:rPr>
          <w:rFonts w:ascii="Arial" w:hAnsi="Arial" w:cs="Arial"/>
          <w:color w:val="auto"/>
          <w:sz w:val="22"/>
        </w:rPr>
        <w:t xml:space="preserve"> następującej zasady:</w:t>
      </w:r>
    </w:p>
    <w:p w14:paraId="450D6402" w14:textId="77777777" w:rsidR="00004D4C" w:rsidRPr="003C4504" w:rsidRDefault="00004D4C" w:rsidP="00004D4C">
      <w:pPr>
        <w:spacing w:after="0" w:line="276" w:lineRule="auto"/>
        <w:ind w:left="284" w:right="57" w:firstLine="0"/>
        <w:rPr>
          <w:rFonts w:ascii="Arial" w:hAnsi="Arial" w:cs="Arial"/>
          <w:color w:val="auto"/>
          <w:sz w:val="22"/>
        </w:rPr>
      </w:pPr>
    </w:p>
    <w:p w14:paraId="2DC26909" w14:textId="77777777" w:rsidR="00004D4C" w:rsidRPr="003C4504" w:rsidRDefault="006F51A1" w:rsidP="00004D4C">
      <w:pPr>
        <w:spacing w:after="0" w:line="276" w:lineRule="auto"/>
        <w:ind w:left="284" w:right="57" w:firstLine="0"/>
        <w:rPr>
          <w:rFonts w:ascii="Arial" w:hAnsi="Arial" w:cs="Arial"/>
          <w:b/>
          <w:color w:val="auto"/>
          <w:sz w:val="22"/>
        </w:rPr>
      </w:pPr>
      <w:r w:rsidRPr="003C4504">
        <w:rPr>
          <w:rFonts w:ascii="Arial" w:hAnsi="Arial" w:cs="Arial"/>
          <w:b/>
          <w:color w:val="auto"/>
          <w:sz w:val="22"/>
        </w:rPr>
        <w:t>Wc = Cmin / Cn x 95</w:t>
      </w:r>
    </w:p>
    <w:p w14:paraId="16443C9D" w14:textId="77777777" w:rsidR="00004D4C" w:rsidRPr="003C4504" w:rsidRDefault="00004D4C" w:rsidP="00004D4C">
      <w:pPr>
        <w:spacing w:after="0" w:line="276" w:lineRule="auto"/>
        <w:ind w:left="284" w:right="57" w:firstLine="0"/>
        <w:rPr>
          <w:rFonts w:ascii="Arial" w:hAnsi="Arial" w:cs="Arial"/>
          <w:color w:val="auto"/>
          <w:sz w:val="22"/>
        </w:rPr>
      </w:pPr>
    </w:p>
    <w:p w14:paraId="52D60B4E" w14:textId="77777777" w:rsidR="00004D4C" w:rsidRPr="003C4504" w:rsidRDefault="006F51A1" w:rsidP="00004D4C">
      <w:pPr>
        <w:spacing w:after="0" w:line="276" w:lineRule="auto"/>
        <w:ind w:left="284" w:right="57" w:firstLine="0"/>
        <w:rPr>
          <w:rFonts w:ascii="Arial" w:hAnsi="Arial" w:cs="Arial"/>
          <w:b/>
          <w:color w:val="auto"/>
          <w:sz w:val="22"/>
        </w:rPr>
      </w:pPr>
      <w:r w:rsidRPr="003C4504">
        <w:rPr>
          <w:rFonts w:ascii="Arial" w:hAnsi="Arial" w:cs="Arial"/>
          <w:color w:val="auto"/>
          <w:sz w:val="22"/>
        </w:rPr>
        <w:t>gdzie:</w:t>
      </w:r>
    </w:p>
    <w:p w14:paraId="787C98FB" w14:textId="77777777" w:rsidR="00004D4C" w:rsidRPr="003C4504" w:rsidRDefault="006F51A1" w:rsidP="00004D4C">
      <w:pPr>
        <w:spacing w:after="0" w:line="276" w:lineRule="auto"/>
        <w:ind w:left="284" w:right="57" w:firstLine="0"/>
        <w:rPr>
          <w:rFonts w:ascii="Arial" w:hAnsi="Arial" w:cs="Arial"/>
          <w:b/>
          <w:color w:val="auto"/>
          <w:sz w:val="22"/>
        </w:rPr>
      </w:pPr>
      <w:r w:rsidRPr="003C4504">
        <w:rPr>
          <w:rFonts w:ascii="Arial" w:hAnsi="Arial" w:cs="Arial"/>
          <w:color w:val="auto"/>
          <w:sz w:val="22"/>
        </w:rPr>
        <w:t>Wc – Wartość punktowa oferty w kryterium cena</w:t>
      </w:r>
    </w:p>
    <w:p w14:paraId="5F05D9BB" w14:textId="77777777" w:rsidR="00004D4C" w:rsidRPr="003C4504" w:rsidRDefault="006F51A1" w:rsidP="00004D4C">
      <w:pPr>
        <w:spacing w:after="0" w:line="276" w:lineRule="auto"/>
        <w:ind w:left="284" w:right="57" w:firstLine="0"/>
        <w:rPr>
          <w:rFonts w:ascii="Arial" w:hAnsi="Arial" w:cs="Arial"/>
          <w:b/>
          <w:color w:val="auto"/>
          <w:sz w:val="22"/>
        </w:rPr>
      </w:pPr>
      <w:r w:rsidRPr="003C4504">
        <w:rPr>
          <w:rFonts w:ascii="Arial" w:hAnsi="Arial" w:cs="Arial"/>
          <w:color w:val="auto"/>
          <w:sz w:val="22"/>
        </w:rPr>
        <w:lastRenderedPageBreak/>
        <w:t>Cmin – najniższa cena spośród ofert badanych</w:t>
      </w:r>
    </w:p>
    <w:p w14:paraId="7E7EC135" w14:textId="77777777" w:rsidR="00004D4C" w:rsidRPr="003C4504" w:rsidRDefault="006F51A1" w:rsidP="00004D4C">
      <w:pPr>
        <w:spacing w:after="0" w:line="276" w:lineRule="auto"/>
        <w:ind w:left="284" w:right="57" w:firstLine="0"/>
        <w:rPr>
          <w:rFonts w:ascii="Arial" w:hAnsi="Arial" w:cs="Arial"/>
          <w:b/>
          <w:color w:val="auto"/>
          <w:sz w:val="22"/>
        </w:rPr>
      </w:pPr>
      <w:r w:rsidRPr="003C4504">
        <w:rPr>
          <w:rFonts w:ascii="Arial" w:hAnsi="Arial" w:cs="Arial"/>
          <w:color w:val="auto"/>
          <w:sz w:val="22"/>
        </w:rPr>
        <w:t>Cn – cena oferty badanej</w:t>
      </w:r>
    </w:p>
    <w:p w14:paraId="5FC70C22" w14:textId="77777777" w:rsidR="00004D4C" w:rsidRPr="003C4504" w:rsidRDefault="00004D4C" w:rsidP="00004D4C">
      <w:pPr>
        <w:spacing w:after="0" w:line="276" w:lineRule="auto"/>
        <w:ind w:left="284" w:right="57" w:firstLine="0"/>
        <w:rPr>
          <w:rFonts w:ascii="Arial" w:hAnsi="Arial" w:cs="Arial"/>
          <w:b/>
          <w:color w:val="auto"/>
          <w:sz w:val="22"/>
        </w:rPr>
      </w:pPr>
    </w:p>
    <w:p w14:paraId="7229542F" w14:textId="77777777" w:rsidR="00004D4C" w:rsidRPr="003C4504" w:rsidRDefault="00CB7798" w:rsidP="00004D4C">
      <w:pPr>
        <w:spacing w:line="276" w:lineRule="auto"/>
        <w:ind w:left="284" w:right="57" w:firstLine="0"/>
        <w:rPr>
          <w:rFonts w:ascii="Arial" w:hAnsi="Arial" w:cs="Arial"/>
          <w:b/>
          <w:color w:val="auto"/>
          <w:sz w:val="22"/>
        </w:rPr>
      </w:pPr>
      <w:r w:rsidRPr="003C4504">
        <w:rPr>
          <w:rFonts w:ascii="Arial" w:hAnsi="Arial" w:cs="Arial"/>
          <w:b/>
          <w:color w:val="auto"/>
          <w:sz w:val="22"/>
        </w:rPr>
        <w:t>[</w:t>
      </w:r>
      <w:r w:rsidR="006F51A1" w:rsidRPr="003C4504">
        <w:rPr>
          <w:rFonts w:ascii="Arial" w:hAnsi="Arial" w:cs="Arial"/>
          <w:b/>
          <w:color w:val="auto"/>
          <w:sz w:val="22"/>
        </w:rPr>
        <w:t>P</w:t>
      </w:r>
      <w:r w:rsidRPr="003C4504">
        <w:rPr>
          <w:rFonts w:ascii="Arial" w:hAnsi="Arial" w:cs="Arial"/>
          <w:b/>
          <w:color w:val="auto"/>
          <w:sz w:val="22"/>
        </w:rPr>
        <w:t>]</w:t>
      </w:r>
      <w:r w:rsidR="006F51A1" w:rsidRPr="003C4504">
        <w:rPr>
          <w:rFonts w:ascii="Arial" w:hAnsi="Arial" w:cs="Arial"/>
          <w:b/>
          <w:color w:val="auto"/>
          <w:sz w:val="22"/>
        </w:rPr>
        <w:t xml:space="preserve"> – </w:t>
      </w:r>
      <w:r w:rsidRPr="003C4504">
        <w:rPr>
          <w:rFonts w:ascii="Arial" w:hAnsi="Arial" w:cs="Arial"/>
          <w:b/>
          <w:color w:val="auto"/>
          <w:sz w:val="22"/>
        </w:rPr>
        <w:t>Kryterium – „</w:t>
      </w:r>
      <w:r w:rsidR="006F51A1" w:rsidRPr="003C4504">
        <w:rPr>
          <w:rFonts w:ascii="Arial" w:hAnsi="Arial" w:cs="Arial"/>
          <w:b/>
          <w:color w:val="auto"/>
          <w:sz w:val="22"/>
        </w:rPr>
        <w:t>proekologiczność</w:t>
      </w:r>
      <w:r w:rsidRPr="003C4504">
        <w:rPr>
          <w:rFonts w:ascii="Arial" w:hAnsi="Arial" w:cs="Arial"/>
          <w:b/>
          <w:color w:val="auto"/>
          <w:sz w:val="22"/>
        </w:rPr>
        <w:t>”</w:t>
      </w:r>
      <w:r w:rsidR="006F51A1" w:rsidRPr="003C4504">
        <w:rPr>
          <w:rFonts w:ascii="Arial" w:hAnsi="Arial" w:cs="Arial"/>
          <w:b/>
          <w:color w:val="auto"/>
          <w:sz w:val="22"/>
        </w:rPr>
        <w:t xml:space="preserve"> – 5%</w:t>
      </w:r>
    </w:p>
    <w:p w14:paraId="368F7521" w14:textId="77777777" w:rsidR="006F51A1" w:rsidRPr="003C4504" w:rsidRDefault="00CB7798" w:rsidP="00C52E5D">
      <w:pPr>
        <w:spacing w:line="276" w:lineRule="auto"/>
        <w:ind w:left="284" w:right="57" w:firstLine="0"/>
        <w:rPr>
          <w:rFonts w:ascii="Arial" w:hAnsi="Arial" w:cs="Arial"/>
          <w:b/>
          <w:color w:val="auto"/>
          <w:sz w:val="22"/>
        </w:rPr>
      </w:pPr>
      <w:r w:rsidRPr="003C4504">
        <w:rPr>
          <w:rFonts w:ascii="Arial" w:hAnsi="Arial" w:cs="Arial"/>
          <w:color w:val="auto"/>
          <w:sz w:val="22"/>
        </w:rPr>
        <w:t>Waga: 5%, gdzie 1% = 1 pkt</w:t>
      </w:r>
    </w:p>
    <w:p w14:paraId="388D35C0" w14:textId="77777777" w:rsidR="00C52E5D" w:rsidRPr="003C4504" w:rsidRDefault="00C52E5D" w:rsidP="00824392">
      <w:pPr>
        <w:pStyle w:val="Akapitzlist"/>
        <w:numPr>
          <w:ilvl w:val="0"/>
          <w:numId w:val="41"/>
        </w:numPr>
        <w:spacing w:line="276" w:lineRule="auto"/>
        <w:ind w:right="57"/>
        <w:rPr>
          <w:rFonts w:ascii="Arial" w:hAnsi="Arial" w:cs="Arial"/>
          <w:color w:val="auto"/>
          <w:sz w:val="22"/>
        </w:rPr>
      </w:pPr>
      <w:r w:rsidRPr="003C4504">
        <w:rPr>
          <w:rFonts w:ascii="Arial" w:hAnsi="Arial" w:cs="Arial"/>
          <w:color w:val="auto"/>
          <w:sz w:val="22"/>
        </w:rPr>
        <w:t xml:space="preserve">kryterium „proekologiczność” – 5% - procentowy udział energii pochodzącej </w:t>
      </w:r>
      <w:r w:rsidRPr="003C4504">
        <w:rPr>
          <w:rFonts w:ascii="Arial" w:hAnsi="Arial" w:cs="Arial"/>
          <w:color w:val="auto"/>
          <w:sz w:val="22"/>
        </w:rPr>
        <w:br/>
        <w:t xml:space="preserve">z odnawialnych źródeł energii w strukturze paliw zużytych do wytworzenia energii elektrycznej sprzedanej w ostatnim udokumentowanym czasie sporządzenia danych. Wykonawca poda w formularzu ofertowym na podstawie danych, opracowanych zgodnie z § 37 Rozporządzenia Ministra Gospodarki w sprawie szczegółowych warunków funkcjonowania systemu elektroenergetycznego z dnia 04 maja 2007r. (Dz. U. z 2007r., nr 93, poz. 623 z późn. zm.), umieszczonych na własnej stronie internetowej. </w:t>
      </w:r>
      <w:r w:rsidRPr="003C4504">
        <w:rPr>
          <w:rFonts w:ascii="Arial" w:hAnsi="Arial" w:cs="Arial"/>
          <w:color w:val="auto"/>
          <w:sz w:val="22"/>
        </w:rPr>
        <w:br/>
        <w:t>W przypadku, gdy Wykonawca nie poda w formularzu ofertowym procentowego udziału energii pochodzącej z odnawialnych źródeł energii, Zamawiający nie przyzna Wykonawcy punktów w tym kryterium.</w:t>
      </w:r>
    </w:p>
    <w:p w14:paraId="1C53DA86" w14:textId="77777777" w:rsidR="006F51A1" w:rsidRPr="003C4504" w:rsidRDefault="006F51A1" w:rsidP="00004D4C">
      <w:pPr>
        <w:spacing w:line="276" w:lineRule="auto"/>
        <w:ind w:left="357" w:right="57" w:firstLine="0"/>
        <w:rPr>
          <w:rFonts w:ascii="Arial" w:hAnsi="Arial" w:cs="Arial"/>
          <w:color w:val="auto"/>
          <w:sz w:val="22"/>
        </w:rPr>
      </w:pPr>
      <w:r w:rsidRPr="003C4504">
        <w:rPr>
          <w:rFonts w:ascii="Arial" w:hAnsi="Arial" w:cs="Arial"/>
          <w:color w:val="auto"/>
          <w:sz w:val="22"/>
        </w:rPr>
        <w:t>Punktacja za udział energii z OZE w energii sprzedanej przez Wykonawcę</w:t>
      </w:r>
      <w:r w:rsidR="00CB7798" w:rsidRPr="003C4504">
        <w:rPr>
          <w:rFonts w:ascii="Arial" w:hAnsi="Arial" w:cs="Arial"/>
          <w:color w:val="auto"/>
          <w:sz w:val="22"/>
        </w:rPr>
        <w:t xml:space="preserve"> </w:t>
      </w:r>
      <w:r w:rsidRPr="003C4504">
        <w:rPr>
          <w:rFonts w:ascii="Arial" w:hAnsi="Arial" w:cs="Arial"/>
          <w:color w:val="auto"/>
          <w:sz w:val="22"/>
        </w:rPr>
        <w:t>Zamawiającemu:</w:t>
      </w:r>
    </w:p>
    <w:tbl>
      <w:tblPr>
        <w:tblStyle w:val="Tabela-Siatka"/>
        <w:tblW w:w="0" w:type="auto"/>
        <w:tblInd w:w="421" w:type="dxa"/>
        <w:tblLook w:val="04A0" w:firstRow="1" w:lastRow="0" w:firstColumn="1" w:lastColumn="0" w:noHBand="0" w:noVBand="1"/>
      </w:tblPr>
      <w:tblGrid>
        <w:gridCol w:w="2693"/>
        <w:gridCol w:w="2693"/>
      </w:tblGrid>
      <w:tr w:rsidR="003C4504" w:rsidRPr="003C4504" w14:paraId="10963621" w14:textId="77777777" w:rsidTr="006F51A1">
        <w:tc>
          <w:tcPr>
            <w:tcW w:w="2693" w:type="dxa"/>
          </w:tcPr>
          <w:p w14:paraId="57F2FD00" w14:textId="77777777" w:rsidR="006F51A1" w:rsidRPr="003C4504" w:rsidRDefault="006F51A1" w:rsidP="00004D4C">
            <w:pPr>
              <w:spacing w:after="0" w:line="276" w:lineRule="auto"/>
              <w:ind w:left="0" w:right="0" w:firstLine="0"/>
              <w:jc w:val="center"/>
              <w:rPr>
                <w:rFonts w:ascii="Arial" w:eastAsiaTheme="minorHAnsi" w:hAnsi="Arial" w:cs="Arial"/>
                <w:color w:val="auto"/>
                <w:sz w:val="22"/>
              </w:rPr>
            </w:pPr>
            <w:r w:rsidRPr="003C4504">
              <w:rPr>
                <w:rFonts w:ascii="Arial" w:eastAsiaTheme="minorHAnsi" w:hAnsi="Arial" w:cs="Arial"/>
                <w:color w:val="auto"/>
                <w:sz w:val="22"/>
              </w:rPr>
              <w:t>Udział energii z OZE</w:t>
            </w:r>
          </w:p>
        </w:tc>
        <w:tc>
          <w:tcPr>
            <w:tcW w:w="2693" w:type="dxa"/>
          </w:tcPr>
          <w:p w14:paraId="1FE0DD4A" w14:textId="77777777" w:rsidR="006F51A1" w:rsidRPr="003C4504" w:rsidRDefault="006F51A1" w:rsidP="00004D4C">
            <w:pPr>
              <w:spacing w:after="0" w:line="276" w:lineRule="auto"/>
              <w:ind w:left="0" w:right="0" w:firstLine="0"/>
              <w:jc w:val="center"/>
              <w:rPr>
                <w:rFonts w:ascii="Arial" w:eastAsiaTheme="minorHAnsi" w:hAnsi="Arial" w:cs="Arial"/>
                <w:color w:val="auto"/>
                <w:sz w:val="22"/>
              </w:rPr>
            </w:pPr>
            <w:r w:rsidRPr="003C4504">
              <w:rPr>
                <w:rFonts w:ascii="Arial" w:eastAsiaTheme="minorHAnsi" w:hAnsi="Arial" w:cs="Arial"/>
                <w:color w:val="auto"/>
                <w:sz w:val="22"/>
              </w:rPr>
              <w:t>Punktacja</w:t>
            </w:r>
          </w:p>
        </w:tc>
      </w:tr>
      <w:tr w:rsidR="003C4504" w:rsidRPr="003C4504" w14:paraId="2760DA8F" w14:textId="77777777" w:rsidTr="006F51A1">
        <w:tc>
          <w:tcPr>
            <w:tcW w:w="2693" w:type="dxa"/>
          </w:tcPr>
          <w:p w14:paraId="6DA74616"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0%</w:t>
            </w:r>
            <w:r w:rsidR="00CB7798" w:rsidRPr="003C4504">
              <w:rPr>
                <w:rFonts w:ascii="Arial" w:eastAsiaTheme="minorHAnsi" w:hAnsi="Arial" w:cs="Arial"/>
                <w:b/>
                <w:color w:val="auto"/>
                <w:sz w:val="22"/>
              </w:rPr>
              <w:t xml:space="preserve"> </w:t>
            </w:r>
            <w:r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005472F6" w:rsidRPr="003C4504">
              <w:rPr>
                <w:rFonts w:ascii="Arial" w:eastAsiaTheme="minorHAnsi" w:hAnsi="Arial" w:cs="Arial"/>
                <w:b/>
                <w:color w:val="auto"/>
                <w:sz w:val="22"/>
              </w:rPr>
              <w:t>4,99</w:t>
            </w:r>
            <w:r w:rsidRPr="003C4504">
              <w:rPr>
                <w:rFonts w:ascii="Arial" w:eastAsiaTheme="minorHAnsi" w:hAnsi="Arial" w:cs="Arial"/>
                <w:b/>
                <w:color w:val="auto"/>
                <w:sz w:val="22"/>
              </w:rPr>
              <w:t>%</w:t>
            </w:r>
          </w:p>
        </w:tc>
        <w:tc>
          <w:tcPr>
            <w:tcW w:w="2693" w:type="dxa"/>
          </w:tcPr>
          <w:p w14:paraId="45389960"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0 pkt</w:t>
            </w:r>
          </w:p>
        </w:tc>
      </w:tr>
      <w:tr w:rsidR="003C4504" w:rsidRPr="003C4504" w14:paraId="31EA441A" w14:textId="77777777" w:rsidTr="006F51A1">
        <w:tc>
          <w:tcPr>
            <w:tcW w:w="2693" w:type="dxa"/>
          </w:tcPr>
          <w:p w14:paraId="49AD5BE4" w14:textId="77777777" w:rsidR="006F51A1" w:rsidRPr="003C4504" w:rsidRDefault="000A7133"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5</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Pr="003C4504">
              <w:rPr>
                <w:rFonts w:ascii="Arial" w:eastAsiaTheme="minorHAnsi" w:hAnsi="Arial" w:cs="Arial"/>
                <w:b/>
                <w:color w:val="auto"/>
                <w:sz w:val="22"/>
              </w:rPr>
              <w:t>9,99</w:t>
            </w:r>
            <w:r w:rsidR="006F51A1" w:rsidRPr="003C4504">
              <w:rPr>
                <w:rFonts w:ascii="Arial" w:eastAsiaTheme="minorHAnsi" w:hAnsi="Arial" w:cs="Arial"/>
                <w:b/>
                <w:color w:val="auto"/>
                <w:sz w:val="22"/>
              </w:rPr>
              <w:t>%</w:t>
            </w:r>
          </w:p>
        </w:tc>
        <w:tc>
          <w:tcPr>
            <w:tcW w:w="2693" w:type="dxa"/>
          </w:tcPr>
          <w:p w14:paraId="1AAB1FA9"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1</w:t>
            </w:r>
            <w:r w:rsidR="00781A77" w:rsidRPr="003C4504">
              <w:rPr>
                <w:rFonts w:ascii="Arial" w:eastAsiaTheme="minorHAnsi" w:hAnsi="Arial" w:cs="Arial"/>
                <w:b/>
                <w:color w:val="auto"/>
                <w:sz w:val="22"/>
              </w:rPr>
              <w:t xml:space="preserve"> </w:t>
            </w:r>
            <w:r w:rsidRPr="003C4504">
              <w:rPr>
                <w:rFonts w:ascii="Arial" w:eastAsiaTheme="minorHAnsi" w:hAnsi="Arial" w:cs="Arial"/>
                <w:b/>
                <w:color w:val="auto"/>
                <w:sz w:val="22"/>
              </w:rPr>
              <w:t>pkt</w:t>
            </w:r>
          </w:p>
        </w:tc>
      </w:tr>
      <w:tr w:rsidR="003C4504" w:rsidRPr="003C4504" w14:paraId="324FC559" w14:textId="77777777" w:rsidTr="006F51A1">
        <w:tc>
          <w:tcPr>
            <w:tcW w:w="2693" w:type="dxa"/>
          </w:tcPr>
          <w:p w14:paraId="03436BA5" w14:textId="77777777" w:rsidR="006F51A1" w:rsidRPr="003C4504" w:rsidRDefault="000A7133"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1</w:t>
            </w:r>
            <w:r w:rsidR="006F51A1" w:rsidRPr="003C4504">
              <w:rPr>
                <w:rFonts w:ascii="Arial" w:eastAsiaTheme="minorHAnsi" w:hAnsi="Arial" w:cs="Arial"/>
                <w:b/>
                <w:color w:val="auto"/>
                <w:sz w:val="22"/>
              </w:rPr>
              <w:t>0%</w:t>
            </w:r>
            <w:r w:rsidR="00CB7798" w:rsidRPr="003C4504">
              <w:rPr>
                <w:rFonts w:ascii="Arial" w:eastAsiaTheme="minorHAnsi" w:hAnsi="Arial" w:cs="Arial"/>
                <w:b/>
                <w:color w:val="auto"/>
                <w:sz w:val="22"/>
              </w:rPr>
              <w:t xml:space="preserve"> </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Pr="003C4504">
              <w:rPr>
                <w:rFonts w:ascii="Arial" w:eastAsiaTheme="minorHAnsi" w:hAnsi="Arial" w:cs="Arial"/>
                <w:b/>
                <w:color w:val="auto"/>
                <w:sz w:val="22"/>
              </w:rPr>
              <w:t>19</w:t>
            </w:r>
            <w:r w:rsidR="006F51A1" w:rsidRPr="003C4504">
              <w:rPr>
                <w:rFonts w:ascii="Arial" w:eastAsiaTheme="minorHAnsi" w:hAnsi="Arial" w:cs="Arial"/>
                <w:b/>
                <w:color w:val="auto"/>
                <w:sz w:val="22"/>
              </w:rPr>
              <w:t>,99%</w:t>
            </w:r>
          </w:p>
        </w:tc>
        <w:tc>
          <w:tcPr>
            <w:tcW w:w="2693" w:type="dxa"/>
          </w:tcPr>
          <w:p w14:paraId="4C855662"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2 pkt</w:t>
            </w:r>
          </w:p>
        </w:tc>
      </w:tr>
      <w:tr w:rsidR="003C4504" w:rsidRPr="003C4504" w14:paraId="35C79F90" w14:textId="77777777" w:rsidTr="006F51A1">
        <w:tc>
          <w:tcPr>
            <w:tcW w:w="2693" w:type="dxa"/>
          </w:tcPr>
          <w:p w14:paraId="3952A659" w14:textId="77777777" w:rsidR="006F51A1" w:rsidRPr="003C4504" w:rsidRDefault="000A7133"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2</w:t>
            </w:r>
            <w:r w:rsidR="006F51A1" w:rsidRPr="003C4504">
              <w:rPr>
                <w:rFonts w:ascii="Arial" w:eastAsiaTheme="minorHAnsi" w:hAnsi="Arial" w:cs="Arial"/>
                <w:b/>
                <w:color w:val="auto"/>
                <w:sz w:val="22"/>
              </w:rPr>
              <w:t>0%</w:t>
            </w:r>
            <w:r w:rsidR="00CB7798" w:rsidRPr="003C4504">
              <w:rPr>
                <w:rFonts w:ascii="Arial" w:eastAsiaTheme="minorHAnsi" w:hAnsi="Arial" w:cs="Arial"/>
                <w:b/>
                <w:color w:val="auto"/>
                <w:sz w:val="22"/>
              </w:rPr>
              <w:t xml:space="preserve"> </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Pr="003C4504">
              <w:rPr>
                <w:rFonts w:ascii="Arial" w:eastAsiaTheme="minorHAnsi" w:hAnsi="Arial" w:cs="Arial"/>
                <w:b/>
                <w:color w:val="auto"/>
                <w:sz w:val="22"/>
              </w:rPr>
              <w:t>29,99</w:t>
            </w:r>
            <w:r w:rsidR="006F51A1" w:rsidRPr="003C4504">
              <w:rPr>
                <w:rFonts w:ascii="Arial" w:eastAsiaTheme="minorHAnsi" w:hAnsi="Arial" w:cs="Arial"/>
                <w:b/>
                <w:color w:val="auto"/>
                <w:sz w:val="22"/>
              </w:rPr>
              <w:t>%</w:t>
            </w:r>
          </w:p>
        </w:tc>
        <w:tc>
          <w:tcPr>
            <w:tcW w:w="2693" w:type="dxa"/>
          </w:tcPr>
          <w:p w14:paraId="32C474F5"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3 pkt</w:t>
            </w:r>
          </w:p>
        </w:tc>
      </w:tr>
      <w:tr w:rsidR="003C4504" w:rsidRPr="003C4504" w14:paraId="6DBB8A3B" w14:textId="77777777" w:rsidTr="006F51A1">
        <w:tc>
          <w:tcPr>
            <w:tcW w:w="2693" w:type="dxa"/>
          </w:tcPr>
          <w:p w14:paraId="464138DE" w14:textId="77777777" w:rsidR="006F51A1" w:rsidRPr="003C4504" w:rsidRDefault="000A7133"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3</w:t>
            </w:r>
            <w:r w:rsidR="006F51A1" w:rsidRPr="003C4504">
              <w:rPr>
                <w:rFonts w:ascii="Arial" w:eastAsiaTheme="minorHAnsi" w:hAnsi="Arial" w:cs="Arial"/>
                <w:b/>
                <w:color w:val="auto"/>
                <w:sz w:val="22"/>
              </w:rPr>
              <w:t>0%</w:t>
            </w:r>
            <w:r w:rsidR="00CB7798" w:rsidRPr="003C4504">
              <w:rPr>
                <w:rFonts w:ascii="Arial" w:eastAsiaTheme="minorHAnsi" w:hAnsi="Arial" w:cs="Arial"/>
                <w:b/>
                <w:color w:val="auto"/>
                <w:sz w:val="22"/>
              </w:rPr>
              <w:t xml:space="preserve"> </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Pr="003C4504">
              <w:rPr>
                <w:rFonts w:ascii="Arial" w:eastAsiaTheme="minorHAnsi" w:hAnsi="Arial" w:cs="Arial"/>
                <w:b/>
                <w:color w:val="auto"/>
                <w:sz w:val="22"/>
              </w:rPr>
              <w:t>39</w:t>
            </w:r>
            <w:r w:rsidR="006F51A1" w:rsidRPr="003C4504">
              <w:rPr>
                <w:rFonts w:ascii="Arial" w:eastAsiaTheme="minorHAnsi" w:hAnsi="Arial" w:cs="Arial"/>
                <w:b/>
                <w:color w:val="auto"/>
                <w:sz w:val="22"/>
              </w:rPr>
              <w:t>,99%</w:t>
            </w:r>
          </w:p>
        </w:tc>
        <w:tc>
          <w:tcPr>
            <w:tcW w:w="2693" w:type="dxa"/>
          </w:tcPr>
          <w:p w14:paraId="4F2F8985"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4 pkt</w:t>
            </w:r>
          </w:p>
        </w:tc>
      </w:tr>
      <w:tr w:rsidR="006F51A1" w:rsidRPr="003C4504" w14:paraId="3878E558" w14:textId="77777777" w:rsidTr="006F51A1">
        <w:tc>
          <w:tcPr>
            <w:tcW w:w="2693" w:type="dxa"/>
          </w:tcPr>
          <w:p w14:paraId="4EB2EE3F" w14:textId="77777777" w:rsidR="006F51A1" w:rsidRPr="003C4504" w:rsidRDefault="000A7133"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40</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006F51A1" w:rsidRPr="003C4504">
              <w:rPr>
                <w:rFonts w:ascii="Arial" w:eastAsiaTheme="minorHAnsi" w:hAnsi="Arial" w:cs="Arial"/>
                <w:b/>
                <w:color w:val="auto"/>
                <w:sz w:val="22"/>
              </w:rPr>
              <w:t>100%</w:t>
            </w:r>
          </w:p>
        </w:tc>
        <w:tc>
          <w:tcPr>
            <w:tcW w:w="2693" w:type="dxa"/>
          </w:tcPr>
          <w:p w14:paraId="416AC79F"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5 pkt</w:t>
            </w:r>
          </w:p>
        </w:tc>
      </w:tr>
    </w:tbl>
    <w:p w14:paraId="11033EDB" w14:textId="77777777" w:rsidR="006F51A1" w:rsidRPr="003C4504" w:rsidRDefault="006F51A1" w:rsidP="00004D4C">
      <w:pPr>
        <w:spacing w:line="276" w:lineRule="auto"/>
        <w:ind w:left="357" w:right="57" w:firstLine="0"/>
        <w:rPr>
          <w:rFonts w:ascii="Arial" w:hAnsi="Arial" w:cs="Arial"/>
          <w:color w:val="auto"/>
          <w:sz w:val="22"/>
        </w:rPr>
      </w:pPr>
    </w:p>
    <w:p w14:paraId="448F21E3" w14:textId="77777777" w:rsidR="006F51A1" w:rsidRPr="003C4504" w:rsidRDefault="006F51A1" w:rsidP="00004D4C">
      <w:pPr>
        <w:spacing w:line="276" w:lineRule="auto"/>
        <w:ind w:left="357" w:right="57" w:firstLine="0"/>
        <w:rPr>
          <w:rFonts w:ascii="Arial" w:hAnsi="Arial" w:cs="Arial"/>
          <w:color w:val="auto"/>
          <w:sz w:val="22"/>
        </w:rPr>
      </w:pPr>
      <w:r w:rsidRPr="003C4504">
        <w:rPr>
          <w:rFonts w:ascii="Arial" w:hAnsi="Arial" w:cs="Arial"/>
          <w:color w:val="auto"/>
          <w:sz w:val="22"/>
        </w:rPr>
        <w:t>Zamawiający udzieli zamówienia Wykonawcy, którego oferta odpowiada wszystkim</w:t>
      </w:r>
      <w:r w:rsidR="00781A77" w:rsidRPr="003C4504">
        <w:rPr>
          <w:rFonts w:ascii="Arial" w:hAnsi="Arial" w:cs="Arial"/>
          <w:color w:val="auto"/>
          <w:sz w:val="22"/>
        </w:rPr>
        <w:t xml:space="preserve"> </w:t>
      </w:r>
      <w:r w:rsidRPr="003C4504">
        <w:rPr>
          <w:rFonts w:ascii="Arial" w:hAnsi="Arial" w:cs="Arial"/>
          <w:color w:val="auto"/>
          <w:sz w:val="22"/>
        </w:rPr>
        <w:t xml:space="preserve">wymaganiom przedstawionym w Ustawie Pzp oraz SIWZ i </w:t>
      </w:r>
      <w:r w:rsidR="00CB7798" w:rsidRPr="003C4504">
        <w:rPr>
          <w:rFonts w:ascii="Arial" w:hAnsi="Arial" w:cs="Arial"/>
          <w:color w:val="auto"/>
          <w:sz w:val="22"/>
        </w:rPr>
        <w:t>zostanie</w:t>
      </w:r>
      <w:r w:rsidRPr="003C4504">
        <w:rPr>
          <w:rFonts w:ascii="Arial" w:hAnsi="Arial" w:cs="Arial"/>
          <w:color w:val="auto"/>
          <w:sz w:val="22"/>
        </w:rPr>
        <w:t xml:space="preserve"> oceniona jako</w:t>
      </w:r>
      <w:r w:rsidR="00781A77" w:rsidRPr="003C4504">
        <w:rPr>
          <w:rFonts w:ascii="Arial" w:hAnsi="Arial" w:cs="Arial"/>
          <w:color w:val="auto"/>
          <w:sz w:val="22"/>
        </w:rPr>
        <w:t xml:space="preserve"> </w:t>
      </w:r>
      <w:r w:rsidRPr="003C4504">
        <w:rPr>
          <w:rFonts w:ascii="Arial" w:hAnsi="Arial" w:cs="Arial"/>
          <w:color w:val="auto"/>
          <w:sz w:val="22"/>
        </w:rPr>
        <w:t>najkorzystniejsza w oparciu o podane kryteria wyboru i uzyska największą liczbę</w:t>
      </w:r>
      <w:r w:rsidR="00781A77" w:rsidRPr="003C4504">
        <w:rPr>
          <w:rFonts w:ascii="Arial" w:hAnsi="Arial" w:cs="Arial"/>
          <w:color w:val="auto"/>
          <w:sz w:val="22"/>
        </w:rPr>
        <w:t xml:space="preserve"> </w:t>
      </w:r>
      <w:r w:rsidR="00781A77" w:rsidRPr="003C4504">
        <w:rPr>
          <w:rFonts w:ascii="Arial" w:hAnsi="Arial" w:cs="Arial"/>
          <w:color w:val="auto"/>
          <w:sz w:val="22"/>
        </w:rPr>
        <w:br/>
      </w:r>
      <w:r w:rsidRPr="003C4504">
        <w:rPr>
          <w:rFonts w:ascii="Arial" w:hAnsi="Arial" w:cs="Arial"/>
          <w:color w:val="auto"/>
          <w:sz w:val="22"/>
        </w:rPr>
        <w:t>punktów, wg wzoru:</w:t>
      </w:r>
    </w:p>
    <w:p w14:paraId="4213E27F" w14:textId="77777777" w:rsidR="006F51A1" w:rsidRPr="003C4504" w:rsidRDefault="006F51A1" w:rsidP="00004D4C">
      <w:pPr>
        <w:spacing w:line="276" w:lineRule="auto"/>
        <w:ind w:left="357" w:right="57" w:firstLine="0"/>
        <w:rPr>
          <w:rFonts w:ascii="Arial" w:hAnsi="Arial" w:cs="Arial"/>
          <w:b/>
          <w:color w:val="auto"/>
          <w:sz w:val="22"/>
        </w:rPr>
      </w:pPr>
      <w:r w:rsidRPr="003C4504">
        <w:rPr>
          <w:rFonts w:ascii="Arial" w:hAnsi="Arial" w:cs="Arial"/>
          <w:b/>
          <w:color w:val="auto"/>
          <w:sz w:val="22"/>
        </w:rPr>
        <w:t>W = Wc + P</w:t>
      </w:r>
    </w:p>
    <w:p w14:paraId="0FE50499" w14:textId="77777777" w:rsidR="006F51A1" w:rsidRPr="003C4504" w:rsidRDefault="006F51A1" w:rsidP="00C52E5D">
      <w:pPr>
        <w:spacing w:after="0" w:line="276" w:lineRule="auto"/>
        <w:ind w:left="357" w:right="57" w:firstLine="0"/>
        <w:rPr>
          <w:rFonts w:ascii="Arial" w:hAnsi="Arial" w:cs="Arial"/>
          <w:color w:val="auto"/>
          <w:sz w:val="22"/>
        </w:rPr>
      </w:pPr>
      <w:r w:rsidRPr="003C4504">
        <w:rPr>
          <w:rFonts w:ascii="Arial" w:hAnsi="Arial" w:cs="Arial"/>
          <w:color w:val="auto"/>
          <w:sz w:val="22"/>
        </w:rPr>
        <w:t>gdzie:</w:t>
      </w:r>
    </w:p>
    <w:p w14:paraId="5FEE089E" w14:textId="77777777" w:rsidR="006F51A1" w:rsidRPr="003C4504" w:rsidRDefault="006F51A1" w:rsidP="00C52E5D">
      <w:pPr>
        <w:spacing w:after="0" w:line="276" w:lineRule="auto"/>
        <w:ind w:left="357" w:right="57" w:firstLine="0"/>
        <w:rPr>
          <w:rFonts w:ascii="Arial" w:hAnsi="Arial" w:cs="Arial"/>
          <w:color w:val="auto"/>
          <w:sz w:val="22"/>
        </w:rPr>
      </w:pPr>
      <w:r w:rsidRPr="003C4504">
        <w:rPr>
          <w:rFonts w:ascii="Arial" w:hAnsi="Arial" w:cs="Arial"/>
          <w:color w:val="auto"/>
          <w:sz w:val="22"/>
        </w:rPr>
        <w:t>W – wartość punktowa ogółem oferty</w:t>
      </w:r>
    </w:p>
    <w:p w14:paraId="49CD8797" w14:textId="77777777" w:rsidR="006F51A1" w:rsidRPr="003C4504" w:rsidRDefault="006F51A1" w:rsidP="00C52E5D">
      <w:pPr>
        <w:spacing w:after="0" w:line="276" w:lineRule="auto"/>
        <w:ind w:left="357" w:right="57" w:firstLine="0"/>
        <w:rPr>
          <w:rFonts w:ascii="Arial" w:hAnsi="Arial" w:cs="Arial"/>
          <w:color w:val="auto"/>
          <w:sz w:val="22"/>
        </w:rPr>
      </w:pPr>
      <w:r w:rsidRPr="003C4504">
        <w:rPr>
          <w:rFonts w:ascii="Arial" w:hAnsi="Arial" w:cs="Arial"/>
          <w:color w:val="auto"/>
          <w:sz w:val="22"/>
        </w:rPr>
        <w:t xml:space="preserve">Wc </w:t>
      </w:r>
      <w:r w:rsidR="00C52E5D" w:rsidRPr="003C4504">
        <w:rPr>
          <w:rFonts w:ascii="Arial" w:hAnsi="Arial" w:cs="Arial"/>
          <w:color w:val="auto"/>
          <w:sz w:val="22"/>
        </w:rPr>
        <w:t>–</w:t>
      </w:r>
      <w:r w:rsidRPr="003C4504">
        <w:rPr>
          <w:rFonts w:ascii="Arial" w:hAnsi="Arial" w:cs="Arial"/>
          <w:color w:val="auto"/>
          <w:sz w:val="22"/>
        </w:rPr>
        <w:t xml:space="preserve"> wartość punktowa oferty w kryterium Ceny</w:t>
      </w:r>
    </w:p>
    <w:p w14:paraId="6CD77ECC" w14:textId="77777777" w:rsidR="006F51A1" w:rsidRPr="003C4504" w:rsidRDefault="006F51A1" w:rsidP="00C52E5D">
      <w:pPr>
        <w:spacing w:after="0" w:line="276" w:lineRule="auto"/>
        <w:ind w:left="357" w:right="57" w:firstLine="0"/>
        <w:rPr>
          <w:rFonts w:ascii="Arial" w:hAnsi="Arial" w:cs="Arial"/>
          <w:color w:val="auto"/>
          <w:sz w:val="22"/>
        </w:rPr>
      </w:pPr>
      <w:r w:rsidRPr="003C4504">
        <w:rPr>
          <w:rFonts w:ascii="Arial" w:hAnsi="Arial" w:cs="Arial"/>
          <w:color w:val="auto"/>
          <w:sz w:val="22"/>
        </w:rPr>
        <w:t>P – wartość punktowa oferty w kryterium Proekologiczność</w:t>
      </w:r>
    </w:p>
    <w:p w14:paraId="22285B3C" w14:textId="77777777" w:rsidR="00DD5B72" w:rsidRPr="003C4504" w:rsidRDefault="00DD5B72" w:rsidP="00C52E5D">
      <w:pPr>
        <w:spacing w:after="0" w:line="276" w:lineRule="auto"/>
        <w:ind w:left="357" w:right="57" w:firstLine="0"/>
        <w:rPr>
          <w:rFonts w:ascii="Arial" w:hAnsi="Arial" w:cs="Arial"/>
          <w:color w:val="auto"/>
          <w:sz w:val="22"/>
        </w:rPr>
      </w:pPr>
    </w:p>
    <w:p w14:paraId="0140E1D8" w14:textId="77777777" w:rsidR="001F66CD" w:rsidRPr="003C4504" w:rsidRDefault="00D02358" w:rsidP="00824392">
      <w:pPr>
        <w:numPr>
          <w:ilvl w:val="0"/>
          <w:numId w:val="42"/>
        </w:numPr>
        <w:spacing w:line="250" w:lineRule="auto"/>
        <w:ind w:left="284" w:right="57"/>
        <w:rPr>
          <w:rFonts w:ascii="Arial" w:hAnsi="Arial" w:cs="Arial"/>
          <w:color w:val="auto"/>
          <w:sz w:val="22"/>
        </w:rPr>
      </w:pPr>
      <w:r w:rsidRPr="003C4504">
        <w:rPr>
          <w:rFonts w:ascii="Arial" w:hAnsi="Arial" w:cs="Arial"/>
          <w:color w:val="auto"/>
          <w:sz w:val="22"/>
        </w:rPr>
        <w:t>W przypadku wystąpienia sytuacji uniemożliwiającej dokonanie wyboru oferty najkorzystniejszej ze względu na fakt złożenia ofert o jednakow</w:t>
      </w:r>
      <w:r w:rsidR="005F75B4" w:rsidRPr="003C4504">
        <w:rPr>
          <w:rFonts w:ascii="Arial" w:hAnsi="Arial" w:cs="Arial"/>
          <w:color w:val="auto"/>
          <w:sz w:val="22"/>
        </w:rPr>
        <w:t>ej</w:t>
      </w:r>
      <w:r w:rsidRPr="003C4504">
        <w:rPr>
          <w:rFonts w:ascii="Arial" w:hAnsi="Arial" w:cs="Arial"/>
          <w:color w:val="auto"/>
          <w:sz w:val="22"/>
        </w:rPr>
        <w:t xml:space="preserve"> </w:t>
      </w:r>
      <w:r w:rsidR="00DD5B72" w:rsidRPr="003C4504">
        <w:rPr>
          <w:rFonts w:ascii="Arial" w:hAnsi="Arial" w:cs="Arial"/>
          <w:color w:val="auto"/>
          <w:sz w:val="22"/>
        </w:rPr>
        <w:t>ilości punktów</w:t>
      </w:r>
      <w:r w:rsidRPr="003C4504">
        <w:rPr>
          <w:rFonts w:ascii="Arial" w:hAnsi="Arial" w:cs="Arial"/>
          <w:color w:val="auto"/>
          <w:sz w:val="22"/>
        </w:rPr>
        <w:t xml:space="preserve">, Zamawiający wezwie Wykonawców, którzy je złożyli, do złożenia w wyznaczonym terminie ofert dodatkowych. Wykonawcy składając oferty dodatkowe nie będą mogli zaoferować cen wyższych niż zaoferowane w złożonych ofertach. </w:t>
      </w:r>
    </w:p>
    <w:p w14:paraId="3124D52A" w14:textId="77777777" w:rsidR="001F66CD" w:rsidRPr="006E3EFA" w:rsidRDefault="00D02358" w:rsidP="00824392">
      <w:pPr>
        <w:numPr>
          <w:ilvl w:val="0"/>
          <w:numId w:val="42"/>
        </w:numPr>
        <w:spacing w:line="250" w:lineRule="auto"/>
        <w:ind w:left="357" w:right="57"/>
        <w:rPr>
          <w:rFonts w:ascii="Arial" w:hAnsi="Arial" w:cs="Arial"/>
          <w:color w:val="auto"/>
          <w:sz w:val="22"/>
        </w:rPr>
      </w:pPr>
      <w:r w:rsidRPr="003C4504">
        <w:rPr>
          <w:rFonts w:ascii="Arial" w:hAnsi="Arial" w:cs="Arial"/>
          <w:color w:val="auto"/>
          <w:sz w:val="22"/>
        </w:rPr>
        <w:t xml:space="preserve">Działając na podstawie art. 24aa ustawy Pzp Zamawiający najpierw dokonuje oceny ofert, a następnie bada, czy Wykonawca, którego oferta została oceniona jako najkorzystniejsza, nie podlega wykluczeniu oraz spełnia warunki udziału w Postępowaniu. Jeżeli Wykonawca, o którym mowa powyżej, uchyla się od zawarcia umowy lub nie wnosi wymaganego zabezpieczenia należytego wykonania umowy, Zamawiający może zbadać, czy nie podlega </w:t>
      </w:r>
      <w:r w:rsidRPr="006E3EFA">
        <w:rPr>
          <w:rFonts w:ascii="Arial" w:hAnsi="Arial" w:cs="Arial"/>
          <w:color w:val="auto"/>
          <w:sz w:val="22"/>
        </w:rPr>
        <w:t xml:space="preserve">wykluczeniu oraz czy spełnia warunki udziału w Postępowaniu Wykonawca, który złożył ofertę najwyżej ocenioną spośród pozostałych ofert. </w:t>
      </w:r>
    </w:p>
    <w:p w14:paraId="6D1280DA" w14:textId="77777777" w:rsidR="001F66CD" w:rsidRPr="006E3EFA" w:rsidRDefault="00D02358" w:rsidP="00824392">
      <w:pPr>
        <w:numPr>
          <w:ilvl w:val="0"/>
          <w:numId w:val="42"/>
        </w:numPr>
        <w:spacing w:line="250" w:lineRule="auto"/>
        <w:ind w:left="357" w:right="57"/>
        <w:rPr>
          <w:rFonts w:ascii="Arial" w:hAnsi="Arial" w:cs="Arial"/>
          <w:color w:val="auto"/>
          <w:sz w:val="22"/>
        </w:rPr>
      </w:pPr>
      <w:r w:rsidRPr="006E3EFA">
        <w:rPr>
          <w:rFonts w:ascii="Arial" w:hAnsi="Arial" w:cs="Arial"/>
          <w:color w:val="auto"/>
          <w:sz w:val="22"/>
        </w:rPr>
        <w:lastRenderedPageBreak/>
        <w:t xml:space="preserve">W toku badania i oceny ofert Zamawiający może żądać od Wykonawców wyjaśnień dotyczących treści złożonych ofert. </w:t>
      </w:r>
    </w:p>
    <w:p w14:paraId="79E6134E" w14:textId="77777777" w:rsidR="001F66CD" w:rsidRPr="006E3EFA" w:rsidRDefault="00D02358" w:rsidP="00824392">
      <w:pPr>
        <w:numPr>
          <w:ilvl w:val="0"/>
          <w:numId w:val="42"/>
        </w:numPr>
        <w:spacing w:line="250" w:lineRule="auto"/>
        <w:ind w:left="357" w:right="57"/>
        <w:rPr>
          <w:rFonts w:ascii="Arial" w:hAnsi="Arial" w:cs="Arial"/>
          <w:color w:val="auto"/>
          <w:sz w:val="22"/>
        </w:rPr>
      </w:pPr>
      <w:r w:rsidRPr="006E3EFA">
        <w:rPr>
          <w:rFonts w:ascii="Arial" w:hAnsi="Arial" w:cs="Arial"/>
          <w:color w:val="auto"/>
          <w:sz w:val="22"/>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t>
      </w:r>
    </w:p>
    <w:p w14:paraId="0A7F9359" w14:textId="77777777" w:rsidR="001F66CD" w:rsidRPr="006E3EFA" w:rsidRDefault="00D02358" w:rsidP="00824392">
      <w:pPr>
        <w:numPr>
          <w:ilvl w:val="0"/>
          <w:numId w:val="42"/>
        </w:numPr>
        <w:spacing w:after="114" w:line="250" w:lineRule="auto"/>
        <w:ind w:left="357" w:right="57"/>
        <w:rPr>
          <w:rFonts w:ascii="Arial" w:hAnsi="Arial" w:cs="Arial"/>
          <w:color w:val="auto"/>
          <w:sz w:val="22"/>
        </w:rPr>
      </w:pPr>
      <w:r w:rsidRPr="006E3EFA">
        <w:rPr>
          <w:rFonts w:ascii="Arial" w:hAnsi="Arial" w:cs="Arial"/>
          <w:color w:val="auto"/>
          <w:sz w:val="22"/>
        </w:rPr>
        <w:t>Zamawiający poprawi w tekście oferty oczywiste omyłki pisarskie, oczywiste omyłki rachunkowe, z uwzględnieniem konsekwencji rachunkowych dokonanych poprawek, oraz inne omyłki polegające na niezgodności oferty ze specyfikacją istotnych warunków zamówienia, niepowodujące istotnych zmian w treści oferty. Zamawiający niezwłocznie zawiadomi Wykonawcę, którego oferta została poprawiona, o poprawieniu wyżej wymienionych omyłek.</w:t>
      </w:r>
      <w:r w:rsidRPr="006E3EFA">
        <w:rPr>
          <w:rFonts w:ascii="Arial" w:hAnsi="Arial" w:cs="Arial"/>
          <w:b/>
          <w:color w:val="auto"/>
          <w:sz w:val="22"/>
        </w:rPr>
        <w:t xml:space="preserve"> </w:t>
      </w:r>
    </w:p>
    <w:p w14:paraId="5B44621F" w14:textId="77777777" w:rsidR="00AE31F7" w:rsidRPr="006E3EFA" w:rsidRDefault="00AE31F7">
      <w:pPr>
        <w:spacing w:after="7" w:line="250" w:lineRule="auto"/>
        <w:ind w:left="1512" w:right="1138"/>
        <w:jc w:val="center"/>
        <w:rPr>
          <w:rFonts w:ascii="Arial" w:hAnsi="Arial" w:cs="Arial"/>
          <w:b/>
          <w:color w:val="auto"/>
          <w:sz w:val="22"/>
        </w:rPr>
      </w:pPr>
    </w:p>
    <w:p w14:paraId="69752037"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15. </w:t>
      </w:r>
    </w:p>
    <w:p w14:paraId="4D61DFD5" w14:textId="77777777" w:rsidR="001F66CD" w:rsidRPr="006E3EFA" w:rsidRDefault="00D02358">
      <w:pPr>
        <w:spacing w:after="140" w:line="250" w:lineRule="auto"/>
        <w:ind w:left="1512" w:right="1142"/>
        <w:jc w:val="center"/>
        <w:rPr>
          <w:rFonts w:ascii="Arial" w:hAnsi="Arial" w:cs="Arial"/>
          <w:color w:val="auto"/>
          <w:sz w:val="22"/>
        </w:rPr>
      </w:pPr>
      <w:r w:rsidRPr="006E3EFA">
        <w:rPr>
          <w:rFonts w:ascii="Arial" w:hAnsi="Arial" w:cs="Arial"/>
          <w:b/>
          <w:color w:val="auto"/>
          <w:sz w:val="22"/>
        </w:rPr>
        <w:t xml:space="preserve">Formalności po wyborze oferty w celu zawarcia </w:t>
      </w:r>
      <w:r w:rsidR="00942783" w:rsidRPr="006E3EFA">
        <w:rPr>
          <w:rFonts w:ascii="Arial" w:hAnsi="Arial" w:cs="Arial"/>
          <w:b/>
          <w:color w:val="auto"/>
          <w:sz w:val="22"/>
        </w:rPr>
        <w:t>u</w:t>
      </w:r>
      <w:r w:rsidRPr="006E3EFA">
        <w:rPr>
          <w:rFonts w:ascii="Arial" w:hAnsi="Arial" w:cs="Arial"/>
          <w:b/>
          <w:color w:val="auto"/>
          <w:sz w:val="22"/>
        </w:rPr>
        <w:t xml:space="preserve">mowy </w:t>
      </w:r>
    </w:p>
    <w:p w14:paraId="3ED4BFE7" w14:textId="77777777" w:rsidR="001F66CD" w:rsidRPr="006E3EFA" w:rsidRDefault="00942783" w:rsidP="00105277">
      <w:pPr>
        <w:numPr>
          <w:ilvl w:val="0"/>
          <w:numId w:val="15"/>
        </w:numPr>
        <w:spacing w:line="250" w:lineRule="auto"/>
        <w:ind w:left="510" w:right="57" w:hanging="510"/>
        <w:rPr>
          <w:rFonts w:ascii="Arial" w:hAnsi="Arial" w:cs="Arial"/>
          <w:color w:val="auto"/>
          <w:sz w:val="22"/>
        </w:rPr>
      </w:pPr>
      <w:r w:rsidRPr="006E3EFA">
        <w:rPr>
          <w:rFonts w:ascii="Arial" w:hAnsi="Arial" w:cs="Arial"/>
          <w:color w:val="auto"/>
          <w:sz w:val="22"/>
        </w:rPr>
        <w:t>Zamawiający zawrze u</w:t>
      </w:r>
      <w:r w:rsidR="00D02358" w:rsidRPr="006E3EFA">
        <w:rPr>
          <w:rFonts w:ascii="Arial" w:hAnsi="Arial" w:cs="Arial"/>
          <w:color w:val="auto"/>
          <w:sz w:val="22"/>
        </w:rPr>
        <w:t xml:space="preserve">mowę w terminie nie krótszym niż 10 dni od dnia przesłania zawiadomienia o wyborze najkorzystniejszej oferty. </w:t>
      </w:r>
    </w:p>
    <w:p w14:paraId="02D2CC60" w14:textId="77777777" w:rsidR="001F66CD" w:rsidRPr="006E3EFA" w:rsidRDefault="00942783" w:rsidP="00105277">
      <w:pPr>
        <w:numPr>
          <w:ilvl w:val="0"/>
          <w:numId w:val="15"/>
        </w:numPr>
        <w:spacing w:line="250" w:lineRule="auto"/>
        <w:ind w:left="510" w:right="57" w:hanging="510"/>
        <w:rPr>
          <w:rFonts w:ascii="Arial" w:hAnsi="Arial" w:cs="Arial"/>
          <w:color w:val="auto"/>
          <w:sz w:val="22"/>
        </w:rPr>
      </w:pPr>
      <w:r w:rsidRPr="006E3EFA">
        <w:rPr>
          <w:rFonts w:ascii="Arial" w:hAnsi="Arial" w:cs="Arial"/>
          <w:color w:val="auto"/>
          <w:sz w:val="22"/>
        </w:rPr>
        <w:t>Zamawiający może zawrzeć u</w:t>
      </w:r>
      <w:r w:rsidR="00D02358" w:rsidRPr="006E3EFA">
        <w:rPr>
          <w:rFonts w:ascii="Arial" w:hAnsi="Arial" w:cs="Arial"/>
          <w:color w:val="auto"/>
          <w:sz w:val="22"/>
        </w:rPr>
        <w:t xml:space="preserve">mowę przed upływem terminów, o których mowa w ust. 1, jeżeli w Postępowaniu zostanie złożona tylko jedna oferta. </w:t>
      </w:r>
    </w:p>
    <w:p w14:paraId="6BF72EFA" w14:textId="77777777" w:rsidR="001F66CD" w:rsidRPr="006E3EFA" w:rsidRDefault="00D02358" w:rsidP="00105277">
      <w:pPr>
        <w:numPr>
          <w:ilvl w:val="0"/>
          <w:numId w:val="15"/>
        </w:numPr>
        <w:spacing w:line="250" w:lineRule="auto"/>
        <w:ind w:left="510" w:right="57" w:hanging="510"/>
        <w:rPr>
          <w:rFonts w:ascii="Arial" w:hAnsi="Arial" w:cs="Arial"/>
          <w:color w:val="auto"/>
          <w:sz w:val="22"/>
        </w:rPr>
      </w:pPr>
      <w:r w:rsidRPr="006E3EFA">
        <w:rPr>
          <w:rFonts w:ascii="Arial" w:hAnsi="Arial" w:cs="Arial"/>
          <w:color w:val="auto"/>
          <w:sz w:val="22"/>
        </w:rPr>
        <w:t xml:space="preserve">Do formalności, które należy dopełnić przed zawarciem umowy należą: </w:t>
      </w:r>
    </w:p>
    <w:p w14:paraId="04D21E31" w14:textId="77777777" w:rsidR="001F66CD" w:rsidRPr="006E3EFA" w:rsidRDefault="00D02358" w:rsidP="00105277">
      <w:pPr>
        <w:numPr>
          <w:ilvl w:val="2"/>
          <w:numId w:val="16"/>
        </w:numPr>
        <w:spacing w:line="250" w:lineRule="auto"/>
        <w:ind w:left="811" w:right="57" w:hanging="357"/>
        <w:rPr>
          <w:rFonts w:ascii="Arial" w:hAnsi="Arial" w:cs="Arial"/>
          <w:color w:val="auto"/>
          <w:sz w:val="22"/>
        </w:rPr>
      </w:pPr>
      <w:r w:rsidRPr="006E3EFA">
        <w:rPr>
          <w:rFonts w:ascii="Arial" w:hAnsi="Arial" w:cs="Arial"/>
          <w:color w:val="auto"/>
          <w:sz w:val="22"/>
        </w:rPr>
        <w:t xml:space="preserve">podanie Zamawiającemu, o ile są już znane, nazw albo imion i nazwisk oraz danych kontaktowych podwykonawców i osób do kontaktu z nimi, zaangażowanych w roboty budowlane i usługi w ramach niniejszego zamówienia; </w:t>
      </w:r>
    </w:p>
    <w:p w14:paraId="0BDD0177" w14:textId="77777777" w:rsidR="001F66CD" w:rsidRPr="006E3EFA" w:rsidRDefault="00D02358" w:rsidP="00105277">
      <w:pPr>
        <w:numPr>
          <w:ilvl w:val="2"/>
          <w:numId w:val="16"/>
        </w:numPr>
        <w:spacing w:line="250" w:lineRule="auto"/>
        <w:ind w:left="811" w:right="57" w:hanging="357"/>
        <w:rPr>
          <w:rFonts w:ascii="Arial" w:hAnsi="Arial" w:cs="Arial"/>
          <w:color w:val="auto"/>
          <w:sz w:val="22"/>
        </w:rPr>
      </w:pPr>
      <w:r w:rsidRPr="006E3EFA">
        <w:rPr>
          <w:rFonts w:ascii="Arial" w:hAnsi="Arial" w:cs="Arial"/>
          <w:color w:val="auto"/>
          <w:sz w:val="22"/>
        </w:rPr>
        <w:t xml:space="preserve">przekazanie umowy regulującej współpracę Wykonawców, którzy złożyli ofertę wspólnie (tj. na podstawie art. 23 ust. 1 ustawy Pzp); </w:t>
      </w:r>
    </w:p>
    <w:p w14:paraId="388DE688" w14:textId="77777777" w:rsidR="001F66CD" w:rsidRPr="006E3EFA" w:rsidRDefault="00D02358" w:rsidP="00105277">
      <w:pPr>
        <w:numPr>
          <w:ilvl w:val="2"/>
          <w:numId w:val="16"/>
        </w:numPr>
        <w:spacing w:after="114" w:line="250" w:lineRule="auto"/>
        <w:ind w:left="811" w:right="57" w:hanging="357"/>
        <w:rPr>
          <w:rFonts w:ascii="Arial" w:hAnsi="Arial" w:cs="Arial"/>
          <w:color w:val="auto"/>
          <w:sz w:val="22"/>
        </w:rPr>
      </w:pPr>
      <w:r w:rsidRPr="006E3EFA">
        <w:rPr>
          <w:rFonts w:ascii="Arial" w:hAnsi="Arial" w:cs="Arial"/>
          <w:color w:val="auto"/>
          <w:sz w:val="22"/>
        </w:rPr>
        <w:t>wskazani</w:t>
      </w:r>
      <w:r w:rsidR="00AE31F7" w:rsidRPr="006E3EFA">
        <w:rPr>
          <w:rFonts w:ascii="Arial" w:hAnsi="Arial" w:cs="Arial"/>
          <w:color w:val="auto"/>
          <w:sz w:val="22"/>
        </w:rPr>
        <w:t>e osób umocowanych do zawarcia u</w:t>
      </w:r>
      <w:r w:rsidRPr="006E3EFA">
        <w:rPr>
          <w:rFonts w:ascii="Arial" w:hAnsi="Arial" w:cs="Arial"/>
          <w:color w:val="auto"/>
          <w:sz w:val="22"/>
        </w:rPr>
        <w:t>mowy i okazanie pełnomocnictw (o ile z</w:t>
      </w:r>
      <w:r w:rsidR="00E61509" w:rsidRPr="006E3EFA">
        <w:rPr>
          <w:rFonts w:ascii="Arial" w:hAnsi="Arial" w:cs="Arial"/>
          <w:color w:val="auto"/>
          <w:sz w:val="22"/>
        </w:rPr>
        <w:t> </w:t>
      </w:r>
      <w:r w:rsidRPr="006E3EFA">
        <w:rPr>
          <w:rFonts w:ascii="Arial" w:hAnsi="Arial" w:cs="Arial"/>
          <w:color w:val="auto"/>
          <w:sz w:val="22"/>
        </w:rPr>
        <w:t xml:space="preserve">okoliczności wynikałaby konieczność posiadania pełnomocnictwa). </w:t>
      </w:r>
    </w:p>
    <w:p w14:paraId="36D1C101" w14:textId="77777777" w:rsidR="00AE31F7" w:rsidRPr="006E3EFA" w:rsidRDefault="00AE31F7">
      <w:pPr>
        <w:spacing w:after="7" w:line="250" w:lineRule="auto"/>
        <w:ind w:left="1512" w:right="1138"/>
        <w:jc w:val="center"/>
        <w:rPr>
          <w:rFonts w:ascii="Arial" w:hAnsi="Arial" w:cs="Arial"/>
          <w:b/>
          <w:color w:val="auto"/>
          <w:sz w:val="22"/>
        </w:rPr>
      </w:pPr>
    </w:p>
    <w:p w14:paraId="27E615C9"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16. </w:t>
      </w:r>
    </w:p>
    <w:p w14:paraId="40DE925E" w14:textId="77777777" w:rsidR="001F66CD" w:rsidRPr="006E3EFA" w:rsidRDefault="00AE31F7">
      <w:pPr>
        <w:spacing w:after="138" w:line="250" w:lineRule="auto"/>
        <w:ind w:left="1512" w:right="1138"/>
        <w:jc w:val="center"/>
        <w:rPr>
          <w:rFonts w:ascii="Arial" w:hAnsi="Arial" w:cs="Arial"/>
          <w:color w:val="auto"/>
          <w:sz w:val="22"/>
        </w:rPr>
      </w:pPr>
      <w:r w:rsidRPr="006E3EFA">
        <w:rPr>
          <w:rFonts w:ascii="Arial" w:hAnsi="Arial" w:cs="Arial"/>
          <w:b/>
          <w:color w:val="auto"/>
          <w:sz w:val="22"/>
        </w:rPr>
        <w:t>Wzór u</w:t>
      </w:r>
      <w:r w:rsidR="00D02358" w:rsidRPr="006E3EFA">
        <w:rPr>
          <w:rFonts w:ascii="Arial" w:hAnsi="Arial" w:cs="Arial"/>
          <w:b/>
          <w:color w:val="auto"/>
          <w:sz w:val="22"/>
        </w:rPr>
        <w:t xml:space="preserve">mowy </w:t>
      </w:r>
    </w:p>
    <w:p w14:paraId="35A1EB87" w14:textId="77777777" w:rsidR="008A1506" w:rsidRPr="006E3EFA" w:rsidRDefault="00752D1E" w:rsidP="00105277">
      <w:pPr>
        <w:numPr>
          <w:ilvl w:val="1"/>
          <w:numId w:val="15"/>
        </w:numPr>
        <w:spacing w:line="250" w:lineRule="auto"/>
        <w:ind w:left="357" w:right="57" w:hanging="357"/>
        <w:rPr>
          <w:rFonts w:ascii="Arial" w:hAnsi="Arial" w:cs="Arial"/>
          <w:color w:val="auto"/>
          <w:sz w:val="22"/>
        </w:rPr>
      </w:pPr>
      <w:r w:rsidRPr="006E3EFA">
        <w:rPr>
          <w:rFonts w:ascii="Arial" w:hAnsi="Arial" w:cs="Arial"/>
          <w:color w:val="auto"/>
          <w:sz w:val="22"/>
        </w:rPr>
        <w:t xml:space="preserve">Zamawiający wymaga, aby Wykonawca zawarł z nim umowę wg wzoru, stanowiącego </w:t>
      </w:r>
      <w:r w:rsidR="00E50599" w:rsidRPr="006E3EFA">
        <w:rPr>
          <w:rFonts w:ascii="Arial" w:hAnsi="Arial" w:cs="Arial"/>
          <w:color w:val="auto"/>
          <w:sz w:val="22"/>
        </w:rPr>
        <w:t xml:space="preserve">Załącznik nr </w:t>
      </w:r>
      <w:r w:rsidR="003B1718" w:rsidRPr="006E3EFA">
        <w:rPr>
          <w:rFonts w:ascii="Arial" w:hAnsi="Arial" w:cs="Arial"/>
          <w:color w:val="auto"/>
          <w:sz w:val="22"/>
        </w:rPr>
        <w:t>8</w:t>
      </w:r>
      <w:r w:rsidR="00E50599" w:rsidRPr="006E3EFA">
        <w:rPr>
          <w:rFonts w:ascii="Arial" w:hAnsi="Arial" w:cs="Arial"/>
          <w:color w:val="auto"/>
          <w:sz w:val="22"/>
        </w:rPr>
        <w:t xml:space="preserve"> do SIWZ.</w:t>
      </w:r>
      <w:r w:rsidR="000070B5" w:rsidRPr="006E3EFA">
        <w:rPr>
          <w:rFonts w:ascii="Arial" w:hAnsi="Arial" w:cs="Arial"/>
          <w:color w:val="auto"/>
          <w:sz w:val="22"/>
        </w:rPr>
        <w:t xml:space="preserve"> z zastrzeżeniem ust. 2.</w:t>
      </w:r>
    </w:p>
    <w:p w14:paraId="1FD5698B" w14:textId="77777777" w:rsidR="00F9648E" w:rsidRPr="006E3EFA" w:rsidRDefault="00C55275" w:rsidP="00105277">
      <w:pPr>
        <w:numPr>
          <w:ilvl w:val="1"/>
          <w:numId w:val="15"/>
        </w:numPr>
        <w:spacing w:line="250" w:lineRule="auto"/>
        <w:ind w:left="357" w:right="57" w:hanging="357"/>
        <w:rPr>
          <w:rFonts w:ascii="Arial" w:hAnsi="Arial" w:cs="Arial"/>
          <w:color w:val="auto"/>
          <w:sz w:val="22"/>
        </w:rPr>
      </w:pPr>
      <w:r w:rsidRPr="006E3EFA">
        <w:rPr>
          <w:rFonts w:ascii="Arial" w:hAnsi="Arial" w:cs="Arial"/>
          <w:iCs/>
          <w:color w:val="auto"/>
          <w:sz w:val="22"/>
        </w:rPr>
        <w:t>Z</w:t>
      </w:r>
      <w:r w:rsidR="00F9648E" w:rsidRPr="006E3EFA">
        <w:rPr>
          <w:rFonts w:ascii="Arial" w:hAnsi="Arial" w:cs="Arial"/>
          <w:iCs/>
          <w:color w:val="auto"/>
          <w:sz w:val="22"/>
        </w:rPr>
        <w:t>miany umowy</w:t>
      </w:r>
      <w:r w:rsidR="005D2A7E" w:rsidRPr="006E3EFA">
        <w:rPr>
          <w:rFonts w:ascii="Arial" w:hAnsi="Arial" w:cs="Arial"/>
          <w:iCs/>
          <w:color w:val="auto"/>
          <w:sz w:val="22"/>
        </w:rPr>
        <w:t>.</w:t>
      </w:r>
    </w:p>
    <w:p w14:paraId="593EC89F" w14:textId="77777777" w:rsidR="005D2A7E" w:rsidRPr="006E3EFA" w:rsidRDefault="005D2A7E" w:rsidP="00824392">
      <w:pPr>
        <w:numPr>
          <w:ilvl w:val="0"/>
          <w:numId w:val="31"/>
        </w:numPr>
        <w:spacing w:after="0" w:line="276" w:lineRule="auto"/>
        <w:ind w:left="697" w:right="0" w:hanging="357"/>
        <w:contextualSpacing/>
        <w:rPr>
          <w:rFonts w:ascii="Arial" w:hAnsi="Arial" w:cs="Arial"/>
          <w:color w:val="auto"/>
          <w:sz w:val="22"/>
          <w:lang w:eastAsia="en-US"/>
        </w:rPr>
      </w:pPr>
      <w:r w:rsidRPr="006E3EFA">
        <w:rPr>
          <w:rFonts w:ascii="Arial" w:hAnsi="Arial" w:cs="Arial"/>
          <w:color w:val="auto"/>
          <w:sz w:val="22"/>
          <w:lang w:eastAsia="en-US"/>
        </w:rPr>
        <w:t>Zamawiający dopuszcza możliwość zmian w zawartej umowie, w tym w zakresie ilości zużytej energii jak i układów pomiarowych, w ilości do 10% całości zamówienia, w następujących przypadkach: konieczność  wprowadzenia takich zmian wynika z okoliczności, których nie można było przewidzieć w chwili zawarcia umowy lub zmiany te są korzystne dla Zamawiającego, w przypadku dokonania przyłączenia nowych odbiorców, likwidacji odbiorców itp.  Zmianę ilości układów pomiarowych wprowadza się poprzez</w:t>
      </w:r>
      <w:r w:rsidR="00F87650" w:rsidRPr="006E3EFA">
        <w:rPr>
          <w:rFonts w:ascii="Arial" w:hAnsi="Arial" w:cs="Arial"/>
          <w:color w:val="auto"/>
          <w:sz w:val="22"/>
          <w:lang w:eastAsia="en-US"/>
        </w:rPr>
        <w:t xml:space="preserve"> </w:t>
      </w:r>
      <w:r w:rsidRPr="006E3EFA">
        <w:rPr>
          <w:rFonts w:ascii="Arial" w:hAnsi="Arial" w:cs="Arial"/>
          <w:color w:val="auto"/>
          <w:sz w:val="22"/>
          <w:lang w:eastAsia="en-US"/>
        </w:rPr>
        <w:t xml:space="preserve"> </w:t>
      </w:r>
      <w:r w:rsidR="00F87650" w:rsidRPr="006E3EFA">
        <w:rPr>
          <w:rFonts w:ascii="Arial" w:hAnsi="Arial" w:cs="Arial"/>
          <w:color w:val="auto"/>
          <w:sz w:val="22"/>
          <w:lang w:eastAsia="en-US"/>
        </w:rPr>
        <w:t xml:space="preserve">wprowadzenie aneksu do umowy i </w:t>
      </w:r>
      <w:r w:rsidRPr="006E3EFA">
        <w:rPr>
          <w:rFonts w:ascii="Arial" w:hAnsi="Arial" w:cs="Arial"/>
          <w:color w:val="auto"/>
          <w:sz w:val="22"/>
          <w:lang w:eastAsia="en-US"/>
        </w:rPr>
        <w:t xml:space="preserve">aktualizację </w:t>
      </w:r>
      <w:r w:rsidR="007619D8" w:rsidRPr="006E3EFA">
        <w:rPr>
          <w:rFonts w:ascii="Arial" w:hAnsi="Arial" w:cs="Arial"/>
          <w:color w:val="auto"/>
          <w:sz w:val="22"/>
          <w:lang w:eastAsia="en-US"/>
        </w:rPr>
        <w:t>załączników.</w:t>
      </w:r>
      <w:r w:rsidR="007619D8" w:rsidRPr="006E3EFA">
        <w:rPr>
          <w:rFonts w:ascii="Arial" w:eastAsia="Times New Roman" w:hAnsi="Arial" w:cs="Arial"/>
          <w:color w:val="auto"/>
          <w:sz w:val="22"/>
        </w:rPr>
        <w:t xml:space="preserve"> Nowe PPE oraz zmiana grupy taryfowej dla istniejących punktów poboru odbywać się będzie jedynie w obrębie tych grup taryfowych, które są wymienione w SIWZ i załącznikach oraz będą wycenione w ofercie</w:t>
      </w:r>
      <w:r w:rsidRPr="006E3EFA">
        <w:rPr>
          <w:rFonts w:ascii="Arial" w:hAnsi="Arial" w:cs="Arial"/>
          <w:color w:val="auto"/>
          <w:sz w:val="22"/>
          <w:lang w:eastAsia="en-US"/>
        </w:rPr>
        <w:t xml:space="preserve">. </w:t>
      </w:r>
    </w:p>
    <w:p w14:paraId="58A34E68" w14:textId="77777777" w:rsidR="005D2A7E" w:rsidRPr="006E3EFA" w:rsidRDefault="005D2A7E" w:rsidP="00824392">
      <w:pPr>
        <w:numPr>
          <w:ilvl w:val="0"/>
          <w:numId w:val="31"/>
        </w:numPr>
        <w:spacing w:after="0" w:line="276" w:lineRule="auto"/>
        <w:ind w:left="697" w:right="0" w:hanging="357"/>
        <w:contextualSpacing/>
        <w:rPr>
          <w:rFonts w:ascii="Arial" w:hAnsi="Arial" w:cs="Arial"/>
          <w:color w:val="auto"/>
          <w:sz w:val="22"/>
          <w:lang w:eastAsia="en-US"/>
        </w:rPr>
      </w:pPr>
      <w:r w:rsidRPr="006E3EFA">
        <w:rPr>
          <w:rFonts w:ascii="Arial" w:hAnsi="Arial" w:cs="Arial"/>
          <w:color w:val="auto"/>
          <w:sz w:val="22"/>
          <w:lang w:eastAsia="en-US"/>
        </w:rPr>
        <w:t>Zmiany w zakresie cen  wskazanych w ofercie są dopuszczalne w przypadku:</w:t>
      </w:r>
    </w:p>
    <w:p w14:paraId="0C03D309" w14:textId="77777777" w:rsidR="005D2A7E" w:rsidRPr="006E3EFA" w:rsidRDefault="005D2A7E" w:rsidP="00824392">
      <w:pPr>
        <w:numPr>
          <w:ilvl w:val="1"/>
          <w:numId w:val="30"/>
        </w:numPr>
        <w:spacing w:after="0" w:line="276" w:lineRule="auto"/>
        <w:ind w:left="1037" w:right="0" w:hanging="357"/>
        <w:contextualSpacing/>
        <w:rPr>
          <w:rFonts w:ascii="Arial" w:hAnsi="Arial" w:cs="Arial"/>
          <w:color w:val="auto"/>
          <w:sz w:val="22"/>
          <w:lang w:eastAsia="en-US"/>
        </w:rPr>
      </w:pPr>
      <w:r w:rsidRPr="006E3EFA">
        <w:rPr>
          <w:rFonts w:ascii="Arial" w:hAnsi="Arial" w:cs="Arial"/>
          <w:color w:val="auto"/>
          <w:sz w:val="22"/>
          <w:lang w:eastAsia="en-US"/>
        </w:rPr>
        <w:t>Zmian w przepisach prawnych dotyczących podatku VAT lub podatku akcyzowego, w takich przypadkach ceny za energię elektryczną dostarczaną na podstaw</w:t>
      </w:r>
      <w:r w:rsidR="00AE31F7" w:rsidRPr="006E3EFA">
        <w:rPr>
          <w:rFonts w:ascii="Arial" w:hAnsi="Arial" w:cs="Arial"/>
          <w:color w:val="auto"/>
          <w:sz w:val="22"/>
          <w:lang w:eastAsia="en-US"/>
        </w:rPr>
        <w:t>ie u</w:t>
      </w:r>
      <w:r w:rsidRPr="006E3EFA">
        <w:rPr>
          <w:rFonts w:ascii="Arial" w:hAnsi="Arial" w:cs="Arial"/>
          <w:color w:val="auto"/>
          <w:sz w:val="22"/>
          <w:lang w:eastAsia="en-US"/>
        </w:rPr>
        <w:t xml:space="preserve">mowy ulegają automatycznie korekcie o wartość wynikającą z powyższych zmian. Wykonawca </w:t>
      </w:r>
      <w:r w:rsidRPr="006E3EFA">
        <w:rPr>
          <w:rFonts w:ascii="Arial" w:hAnsi="Arial" w:cs="Arial"/>
          <w:color w:val="auto"/>
          <w:sz w:val="22"/>
          <w:lang w:eastAsia="en-US"/>
        </w:rPr>
        <w:lastRenderedPageBreak/>
        <w:t>poinformuje Zamawiającego na piśmie o korekcie ceny energii elektryc</w:t>
      </w:r>
      <w:r w:rsidR="00AE31F7" w:rsidRPr="006E3EFA">
        <w:rPr>
          <w:rFonts w:ascii="Arial" w:hAnsi="Arial" w:cs="Arial"/>
          <w:color w:val="auto"/>
          <w:sz w:val="22"/>
          <w:lang w:eastAsia="en-US"/>
        </w:rPr>
        <w:t>znej dostarczanej na podstawie u</w:t>
      </w:r>
      <w:r w:rsidRPr="006E3EFA">
        <w:rPr>
          <w:rFonts w:ascii="Arial" w:hAnsi="Arial" w:cs="Arial"/>
          <w:color w:val="auto"/>
          <w:sz w:val="22"/>
          <w:lang w:eastAsia="en-US"/>
        </w:rPr>
        <w:t>mowy, wskazując równocześnie zmiany przepisów prawnych stanowiące podstawę tej korekty. Nowe ceny energii elektrycznej będą obowiązujące dla Wykonawcy i Zamawiającego od chwili wejścia w życie wyżej wymienionych zmian prawnych stanowiących podstawę do ich korekty.</w:t>
      </w:r>
    </w:p>
    <w:p w14:paraId="09C3BF4A" w14:textId="77777777" w:rsidR="005D2A7E" w:rsidRPr="006E3EFA" w:rsidRDefault="005D2A7E" w:rsidP="00824392">
      <w:pPr>
        <w:numPr>
          <w:ilvl w:val="1"/>
          <w:numId w:val="30"/>
        </w:numPr>
        <w:spacing w:after="0" w:line="276" w:lineRule="auto"/>
        <w:ind w:left="1037" w:right="0" w:hanging="357"/>
        <w:contextualSpacing/>
        <w:rPr>
          <w:rFonts w:ascii="Arial" w:hAnsi="Arial" w:cs="Arial"/>
          <w:color w:val="auto"/>
          <w:sz w:val="22"/>
          <w:lang w:eastAsia="en-US"/>
        </w:rPr>
      </w:pPr>
      <w:r w:rsidRPr="006E3EFA">
        <w:rPr>
          <w:rFonts w:ascii="Arial" w:hAnsi="Arial" w:cs="Arial"/>
          <w:color w:val="auto"/>
          <w:sz w:val="22"/>
          <w:lang w:eastAsia="en-US"/>
        </w:rPr>
        <w:t>Gdy zmiany są korzystne dla Zamawiającego.</w:t>
      </w:r>
    </w:p>
    <w:p w14:paraId="358E2425" w14:textId="77777777" w:rsidR="005D2A7E" w:rsidRPr="006E3EFA" w:rsidRDefault="005D2A7E" w:rsidP="00824392">
      <w:pPr>
        <w:numPr>
          <w:ilvl w:val="1"/>
          <w:numId w:val="30"/>
        </w:numPr>
        <w:spacing w:after="0" w:line="276" w:lineRule="auto"/>
        <w:ind w:left="1037" w:right="0" w:hanging="357"/>
        <w:contextualSpacing/>
        <w:rPr>
          <w:rFonts w:ascii="Arial" w:hAnsi="Arial" w:cs="Arial"/>
          <w:color w:val="auto"/>
          <w:sz w:val="22"/>
          <w:lang w:eastAsia="en-US"/>
        </w:rPr>
      </w:pPr>
      <w:r w:rsidRPr="006E3EFA">
        <w:rPr>
          <w:rFonts w:ascii="Arial" w:hAnsi="Arial" w:cs="Arial"/>
          <w:color w:val="auto"/>
          <w:sz w:val="22"/>
          <w:lang w:eastAsia="en-US"/>
        </w:rPr>
        <w:t xml:space="preserve">W przypadku zmiany unormowań prawnych powszechnie obowiązujących, które </w:t>
      </w:r>
      <w:r w:rsidR="00AE31F7" w:rsidRPr="006E3EFA">
        <w:rPr>
          <w:rFonts w:ascii="Arial" w:hAnsi="Arial" w:cs="Arial"/>
          <w:color w:val="auto"/>
          <w:sz w:val="22"/>
          <w:lang w:eastAsia="en-US"/>
        </w:rPr>
        <w:t>będą miały wpływ na realizację u</w:t>
      </w:r>
      <w:r w:rsidRPr="006E3EFA">
        <w:rPr>
          <w:rFonts w:ascii="Arial" w:hAnsi="Arial" w:cs="Arial"/>
          <w:color w:val="auto"/>
          <w:sz w:val="22"/>
          <w:lang w:eastAsia="en-US"/>
        </w:rPr>
        <w:t>mowy. Przewidziane powyżej okolicznośc</w:t>
      </w:r>
      <w:r w:rsidR="00AE31F7" w:rsidRPr="006E3EFA">
        <w:rPr>
          <w:rFonts w:ascii="Arial" w:hAnsi="Arial" w:cs="Arial"/>
          <w:color w:val="auto"/>
          <w:sz w:val="22"/>
          <w:lang w:eastAsia="en-US"/>
        </w:rPr>
        <w:t>i stanowiące podstawę zmian do u</w:t>
      </w:r>
      <w:r w:rsidRPr="006E3EFA">
        <w:rPr>
          <w:rFonts w:ascii="Arial" w:hAnsi="Arial" w:cs="Arial"/>
          <w:color w:val="auto"/>
          <w:sz w:val="22"/>
          <w:lang w:eastAsia="en-US"/>
        </w:rPr>
        <w:t>mowy, stanowią uprawnienie Zamawiającego nie zaś jego obowiązek wprowadzenia takich zmian.</w:t>
      </w:r>
    </w:p>
    <w:p w14:paraId="290D6401" w14:textId="77777777" w:rsidR="00AE31F7" w:rsidRPr="006E3EFA" w:rsidRDefault="00AE31F7">
      <w:pPr>
        <w:spacing w:after="7" w:line="250" w:lineRule="auto"/>
        <w:ind w:left="1512" w:right="1138"/>
        <w:jc w:val="center"/>
        <w:rPr>
          <w:rFonts w:ascii="Arial" w:hAnsi="Arial" w:cs="Arial"/>
          <w:b/>
          <w:color w:val="auto"/>
          <w:sz w:val="22"/>
        </w:rPr>
      </w:pPr>
    </w:p>
    <w:p w14:paraId="01C23590"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17</w:t>
      </w:r>
      <w:r w:rsidR="007134AB" w:rsidRPr="006E3EFA">
        <w:rPr>
          <w:rFonts w:ascii="Arial" w:hAnsi="Arial" w:cs="Arial"/>
          <w:b/>
          <w:color w:val="auto"/>
          <w:sz w:val="22"/>
        </w:rPr>
        <w:t>.</w:t>
      </w:r>
    </w:p>
    <w:p w14:paraId="128D7576" w14:textId="77777777" w:rsidR="001F66CD" w:rsidRPr="006E3EFA" w:rsidRDefault="00D02358">
      <w:pPr>
        <w:spacing w:after="138" w:line="250" w:lineRule="auto"/>
        <w:ind w:left="1512" w:right="1144"/>
        <w:jc w:val="center"/>
        <w:rPr>
          <w:rFonts w:ascii="Arial" w:hAnsi="Arial" w:cs="Arial"/>
          <w:color w:val="auto"/>
          <w:sz w:val="22"/>
        </w:rPr>
      </w:pPr>
      <w:r w:rsidRPr="006E3EFA">
        <w:rPr>
          <w:rFonts w:ascii="Arial" w:hAnsi="Arial" w:cs="Arial"/>
          <w:b/>
          <w:color w:val="auto"/>
          <w:sz w:val="22"/>
        </w:rPr>
        <w:t xml:space="preserve"> Zabez</w:t>
      </w:r>
      <w:r w:rsidR="00942783" w:rsidRPr="006E3EFA">
        <w:rPr>
          <w:rFonts w:ascii="Arial" w:hAnsi="Arial" w:cs="Arial"/>
          <w:b/>
          <w:color w:val="auto"/>
          <w:sz w:val="22"/>
        </w:rPr>
        <w:t>pieczenie należytego wykonania u</w:t>
      </w:r>
      <w:r w:rsidRPr="006E3EFA">
        <w:rPr>
          <w:rFonts w:ascii="Arial" w:hAnsi="Arial" w:cs="Arial"/>
          <w:b/>
          <w:color w:val="auto"/>
          <w:sz w:val="22"/>
        </w:rPr>
        <w:t>mowy</w:t>
      </w:r>
      <w:r w:rsidRPr="006E3EFA">
        <w:rPr>
          <w:rFonts w:ascii="Arial" w:hAnsi="Arial" w:cs="Arial"/>
          <w:color w:val="auto"/>
          <w:sz w:val="22"/>
        </w:rPr>
        <w:t xml:space="preserve"> </w:t>
      </w:r>
    </w:p>
    <w:p w14:paraId="57DFE06C" w14:textId="77777777" w:rsidR="00B71ECE" w:rsidRPr="006E3EFA" w:rsidRDefault="00B71ECE" w:rsidP="00B71ECE">
      <w:pPr>
        <w:pStyle w:val="Tekstpodstawowy"/>
        <w:outlineLvl w:val="0"/>
        <w:rPr>
          <w:rFonts w:ascii="Arial" w:hAnsi="Arial" w:cs="Arial"/>
          <w:bCs/>
          <w:sz w:val="22"/>
          <w:szCs w:val="22"/>
        </w:rPr>
      </w:pPr>
      <w:r w:rsidRPr="006E3EFA">
        <w:rPr>
          <w:rFonts w:ascii="Arial" w:hAnsi="Arial" w:cs="Arial"/>
          <w:bCs/>
          <w:sz w:val="22"/>
          <w:szCs w:val="22"/>
        </w:rPr>
        <w:t>Zamawiający nie wymaga wniesienia zabezpieczenia należytego wykonania umowy.</w:t>
      </w:r>
    </w:p>
    <w:p w14:paraId="42B174B0" w14:textId="77777777" w:rsidR="001F66CD" w:rsidRPr="006E3EFA" w:rsidRDefault="001F66CD">
      <w:pPr>
        <w:spacing w:after="105" w:line="259" w:lineRule="auto"/>
        <w:ind w:left="1354" w:right="0" w:firstLine="0"/>
        <w:jc w:val="left"/>
        <w:rPr>
          <w:color w:val="auto"/>
        </w:rPr>
      </w:pPr>
    </w:p>
    <w:p w14:paraId="2CD65B88"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18. </w:t>
      </w:r>
    </w:p>
    <w:p w14:paraId="368230D8" w14:textId="77777777" w:rsidR="001F66CD" w:rsidRPr="006E3EFA" w:rsidRDefault="00D02358">
      <w:pPr>
        <w:spacing w:after="138" w:line="250" w:lineRule="auto"/>
        <w:ind w:left="1512" w:right="1137"/>
        <w:jc w:val="center"/>
        <w:rPr>
          <w:rFonts w:ascii="Arial" w:hAnsi="Arial" w:cs="Arial"/>
          <w:color w:val="auto"/>
          <w:sz w:val="22"/>
        </w:rPr>
      </w:pPr>
      <w:r w:rsidRPr="006E3EFA">
        <w:rPr>
          <w:rFonts w:ascii="Arial" w:hAnsi="Arial" w:cs="Arial"/>
          <w:b/>
          <w:color w:val="auto"/>
          <w:sz w:val="22"/>
        </w:rPr>
        <w:t xml:space="preserve">Pouczenie o środkach ochrony prawnej </w:t>
      </w:r>
    </w:p>
    <w:p w14:paraId="3B98B067" w14:textId="77777777" w:rsidR="001F66CD" w:rsidRPr="006E3EFA" w:rsidRDefault="00D02358" w:rsidP="00105277">
      <w:pPr>
        <w:numPr>
          <w:ilvl w:val="0"/>
          <w:numId w:val="17"/>
        </w:numPr>
        <w:spacing w:line="250" w:lineRule="auto"/>
        <w:ind w:left="425" w:right="57" w:hanging="425"/>
        <w:rPr>
          <w:rFonts w:ascii="Arial" w:hAnsi="Arial" w:cs="Arial"/>
          <w:color w:val="auto"/>
          <w:sz w:val="22"/>
        </w:rPr>
      </w:pPr>
      <w:r w:rsidRPr="006E3EFA">
        <w:rPr>
          <w:rFonts w:ascii="Arial" w:hAnsi="Arial" w:cs="Arial"/>
          <w:color w:val="auto"/>
          <w:sz w:val="22"/>
        </w:rPr>
        <w:t>Od niezgodnej z przepisami ustawy czyn</w:t>
      </w:r>
      <w:r w:rsidR="000F05A1" w:rsidRPr="006E3EFA">
        <w:rPr>
          <w:rFonts w:ascii="Arial" w:hAnsi="Arial" w:cs="Arial"/>
          <w:color w:val="auto"/>
          <w:sz w:val="22"/>
        </w:rPr>
        <w:t>ności Zamawiającego podjętej w P</w:t>
      </w:r>
      <w:r w:rsidRPr="006E3EFA">
        <w:rPr>
          <w:rFonts w:ascii="Arial" w:hAnsi="Arial" w:cs="Arial"/>
          <w:color w:val="auto"/>
          <w:sz w:val="22"/>
        </w:rPr>
        <w:t>ostępowaniu o</w:t>
      </w:r>
      <w:r w:rsidR="00B5051E" w:rsidRPr="006E3EFA">
        <w:rPr>
          <w:rFonts w:ascii="Arial" w:hAnsi="Arial" w:cs="Arial"/>
          <w:color w:val="auto"/>
          <w:sz w:val="22"/>
        </w:rPr>
        <w:t> </w:t>
      </w:r>
      <w:r w:rsidRPr="006E3EFA">
        <w:rPr>
          <w:rFonts w:ascii="Arial" w:hAnsi="Arial" w:cs="Arial"/>
          <w:color w:val="auto"/>
          <w:sz w:val="22"/>
        </w:rPr>
        <w:t xml:space="preserve">udzielenie zamówienia lub zaniechania czynności, do której Zamawiający jest zobowiązany na podstawie ustawy Pzp, przysługuje odwołanie. </w:t>
      </w:r>
    </w:p>
    <w:p w14:paraId="6BB42267" w14:textId="77777777" w:rsidR="001F66CD" w:rsidRPr="006E3EFA" w:rsidRDefault="00D02358" w:rsidP="00105277">
      <w:pPr>
        <w:numPr>
          <w:ilvl w:val="0"/>
          <w:numId w:val="17"/>
        </w:numPr>
        <w:spacing w:line="250" w:lineRule="auto"/>
        <w:ind w:left="425" w:right="57" w:hanging="425"/>
        <w:rPr>
          <w:rFonts w:ascii="Arial" w:hAnsi="Arial" w:cs="Arial"/>
          <w:color w:val="auto"/>
          <w:sz w:val="22"/>
        </w:rPr>
      </w:pPr>
      <w:r w:rsidRPr="006E3EFA">
        <w:rPr>
          <w:rFonts w:ascii="Arial" w:hAnsi="Arial" w:cs="Arial"/>
          <w:color w:val="auto"/>
          <w:sz w:val="22"/>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7898B217" w14:textId="77777777" w:rsidR="001F66CD" w:rsidRPr="006E3EFA" w:rsidRDefault="00D02358" w:rsidP="00105277">
      <w:pPr>
        <w:numPr>
          <w:ilvl w:val="0"/>
          <w:numId w:val="17"/>
        </w:numPr>
        <w:spacing w:line="250" w:lineRule="auto"/>
        <w:ind w:left="425" w:right="57" w:hanging="425"/>
        <w:rPr>
          <w:rFonts w:ascii="Arial" w:hAnsi="Arial" w:cs="Arial"/>
          <w:color w:val="auto"/>
          <w:sz w:val="22"/>
        </w:rPr>
      </w:pPr>
      <w:r w:rsidRPr="006E3EFA">
        <w:rPr>
          <w:rFonts w:ascii="Arial" w:hAnsi="Arial" w:cs="Arial"/>
          <w:color w:val="auto"/>
          <w:sz w:val="22"/>
        </w:rPr>
        <w:t xml:space="preserve">Odwołanie wnosi się w terminie: </w:t>
      </w:r>
    </w:p>
    <w:p w14:paraId="14F5131F" w14:textId="77777777" w:rsidR="001F66CD" w:rsidRPr="006E3EFA" w:rsidRDefault="00D02358" w:rsidP="00105277">
      <w:pPr>
        <w:numPr>
          <w:ilvl w:val="1"/>
          <w:numId w:val="17"/>
        </w:numPr>
        <w:spacing w:line="250" w:lineRule="auto"/>
        <w:ind w:left="811" w:right="57" w:hanging="357"/>
        <w:rPr>
          <w:rFonts w:ascii="Arial" w:hAnsi="Arial" w:cs="Arial"/>
          <w:color w:val="auto"/>
          <w:sz w:val="22"/>
        </w:rPr>
      </w:pPr>
      <w:r w:rsidRPr="006E3EFA">
        <w:rPr>
          <w:rFonts w:ascii="Arial" w:hAnsi="Arial" w:cs="Arial"/>
          <w:color w:val="auto"/>
          <w:sz w:val="22"/>
        </w:rPr>
        <w:t xml:space="preserve">10 dni od dnia przesłania informacji o czynności Zamawiającego stanowiącej podstawę jego wniesienia – jeżeli zostały przesłane w sposób określony w art. 180 ust. 5 zdanie drugie ustawy Pzp albo w terminie 15 dni – jeżeli zostały przesłane w inny sposób; </w:t>
      </w:r>
    </w:p>
    <w:p w14:paraId="18EB3BFE" w14:textId="77777777" w:rsidR="001F66CD" w:rsidRPr="006E3EFA" w:rsidRDefault="00D02358" w:rsidP="00105277">
      <w:pPr>
        <w:numPr>
          <w:ilvl w:val="1"/>
          <w:numId w:val="17"/>
        </w:numPr>
        <w:spacing w:line="250" w:lineRule="auto"/>
        <w:ind w:left="811" w:right="57" w:hanging="357"/>
        <w:rPr>
          <w:rFonts w:ascii="Arial" w:hAnsi="Arial" w:cs="Arial"/>
          <w:color w:val="auto"/>
          <w:sz w:val="22"/>
        </w:rPr>
      </w:pPr>
      <w:r w:rsidRPr="006E3EFA">
        <w:rPr>
          <w:rFonts w:ascii="Arial" w:hAnsi="Arial" w:cs="Arial"/>
          <w:color w:val="auto"/>
          <w:sz w:val="22"/>
        </w:rPr>
        <w:t xml:space="preserve">10 dni – wobec treści ogłoszenia o zamówieniu lub postanowień SIWZ – od dnia publikacji ogłoszenia w Dzienniku urzędowym Unii Europejskiej lub zamieszczenia SIWZ na stronie internetowej; </w:t>
      </w:r>
    </w:p>
    <w:p w14:paraId="13694DCD" w14:textId="77777777" w:rsidR="001F66CD" w:rsidRPr="006E3EFA" w:rsidRDefault="00D02358" w:rsidP="00105277">
      <w:pPr>
        <w:numPr>
          <w:ilvl w:val="1"/>
          <w:numId w:val="17"/>
        </w:numPr>
        <w:spacing w:line="250" w:lineRule="auto"/>
        <w:ind w:left="811" w:right="57" w:hanging="357"/>
        <w:rPr>
          <w:rFonts w:ascii="Arial" w:hAnsi="Arial" w:cs="Arial"/>
          <w:color w:val="auto"/>
          <w:sz w:val="22"/>
        </w:rPr>
      </w:pPr>
      <w:r w:rsidRPr="006E3EFA">
        <w:rPr>
          <w:rFonts w:ascii="Arial" w:hAnsi="Arial" w:cs="Arial"/>
          <w:color w:val="auto"/>
          <w:sz w:val="22"/>
        </w:rPr>
        <w:t xml:space="preserve">10 dni – wobec czynności innych niż określone w pkt 1 i 2 – od dnia, w którym powzięto lub przy zachowaniu należytej staranności można było powziąć wiadomość o okolicznościach stanowiących podstawę jego wniesienia. </w:t>
      </w:r>
    </w:p>
    <w:p w14:paraId="49DA72BC" w14:textId="77777777" w:rsidR="001F66CD" w:rsidRPr="006E3EFA" w:rsidRDefault="00D02358" w:rsidP="00105277">
      <w:pPr>
        <w:numPr>
          <w:ilvl w:val="0"/>
          <w:numId w:val="17"/>
        </w:numPr>
        <w:spacing w:line="250" w:lineRule="auto"/>
        <w:ind w:left="425" w:right="57" w:hanging="425"/>
        <w:rPr>
          <w:rFonts w:ascii="Arial" w:hAnsi="Arial" w:cs="Arial"/>
          <w:color w:val="auto"/>
          <w:sz w:val="22"/>
        </w:rPr>
      </w:pPr>
      <w:r w:rsidRPr="006E3EFA">
        <w:rPr>
          <w:rFonts w:ascii="Arial" w:hAnsi="Arial" w:cs="Arial"/>
          <w:color w:val="auto"/>
          <w:sz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5C707827" w14:textId="77777777" w:rsidR="001F66CD" w:rsidRPr="006E3EFA" w:rsidRDefault="00D02358" w:rsidP="00105277">
      <w:pPr>
        <w:numPr>
          <w:ilvl w:val="0"/>
          <w:numId w:val="17"/>
        </w:numPr>
        <w:spacing w:line="250" w:lineRule="auto"/>
        <w:ind w:left="425" w:right="57" w:hanging="425"/>
        <w:rPr>
          <w:rFonts w:ascii="Arial" w:hAnsi="Arial" w:cs="Arial"/>
          <w:color w:val="auto"/>
          <w:sz w:val="22"/>
        </w:rPr>
      </w:pPr>
      <w:r w:rsidRPr="006E3EFA">
        <w:rPr>
          <w:rFonts w:ascii="Arial" w:hAnsi="Arial" w:cs="Arial"/>
          <w:color w:val="auto"/>
          <w:sz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61BE528C" w14:textId="77777777" w:rsidR="001F66CD" w:rsidRPr="006E3EFA" w:rsidRDefault="00D02358" w:rsidP="00105277">
      <w:pPr>
        <w:numPr>
          <w:ilvl w:val="0"/>
          <w:numId w:val="17"/>
        </w:numPr>
        <w:spacing w:after="111" w:line="250" w:lineRule="auto"/>
        <w:ind w:left="425" w:right="57" w:hanging="425"/>
        <w:rPr>
          <w:rFonts w:ascii="Arial" w:hAnsi="Arial" w:cs="Arial"/>
          <w:color w:val="auto"/>
          <w:sz w:val="22"/>
        </w:rPr>
      </w:pPr>
      <w:r w:rsidRPr="006E3EFA">
        <w:rPr>
          <w:rFonts w:ascii="Arial" w:hAnsi="Arial" w:cs="Arial"/>
          <w:color w:val="auto"/>
          <w:sz w:val="22"/>
        </w:rPr>
        <w:t xml:space="preserve">Pozostałe postanowienia dotyczące środków ochrony prawnej zawarte są w Dziale VI ustawy Pzp. </w:t>
      </w:r>
    </w:p>
    <w:p w14:paraId="5D71B1A7" w14:textId="217D831C" w:rsidR="00AE31F7" w:rsidRDefault="00AE31F7">
      <w:pPr>
        <w:spacing w:after="7" w:line="250" w:lineRule="auto"/>
        <w:ind w:left="1512" w:right="1138"/>
        <w:jc w:val="center"/>
        <w:rPr>
          <w:rFonts w:ascii="Arial" w:hAnsi="Arial" w:cs="Arial"/>
          <w:b/>
          <w:color w:val="auto"/>
          <w:sz w:val="22"/>
        </w:rPr>
      </w:pPr>
    </w:p>
    <w:p w14:paraId="671B9539" w14:textId="77777777" w:rsidR="00E11F16" w:rsidRPr="006E3EFA" w:rsidRDefault="00E11F16">
      <w:pPr>
        <w:spacing w:after="7" w:line="250" w:lineRule="auto"/>
        <w:ind w:left="1512" w:right="1138"/>
        <w:jc w:val="center"/>
        <w:rPr>
          <w:rFonts w:ascii="Arial" w:hAnsi="Arial" w:cs="Arial"/>
          <w:b/>
          <w:color w:val="auto"/>
          <w:sz w:val="22"/>
        </w:rPr>
      </w:pPr>
    </w:p>
    <w:p w14:paraId="6DB949FA"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lastRenderedPageBreak/>
        <w:t xml:space="preserve">§ 19. </w:t>
      </w:r>
    </w:p>
    <w:p w14:paraId="7857F4C0" w14:textId="77777777" w:rsidR="001F66CD" w:rsidRPr="006E3EFA" w:rsidRDefault="00D02358">
      <w:pPr>
        <w:spacing w:after="140" w:line="250" w:lineRule="auto"/>
        <w:ind w:left="1512" w:right="1140"/>
        <w:jc w:val="center"/>
        <w:rPr>
          <w:rFonts w:ascii="Arial" w:hAnsi="Arial" w:cs="Arial"/>
          <w:color w:val="auto"/>
          <w:sz w:val="22"/>
        </w:rPr>
      </w:pPr>
      <w:r w:rsidRPr="006E3EFA">
        <w:rPr>
          <w:rFonts w:ascii="Arial" w:hAnsi="Arial" w:cs="Arial"/>
          <w:b/>
          <w:color w:val="auto"/>
          <w:sz w:val="22"/>
        </w:rPr>
        <w:t xml:space="preserve">Pozostałe postanowienia </w:t>
      </w:r>
    </w:p>
    <w:p w14:paraId="6155708B" w14:textId="77777777" w:rsidR="001F66CD" w:rsidRPr="006E3EFA" w:rsidRDefault="00D02358" w:rsidP="00105277">
      <w:pPr>
        <w:numPr>
          <w:ilvl w:val="0"/>
          <w:numId w:val="18"/>
        </w:numPr>
        <w:spacing w:line="250" w:lineRule="auto"/>
        <w:ind w:left="284" w:right="0" w:hanging="284"/>
        <w:rPr>
          <w:rFonts w:ascii="Arial" w:hAnsi="Arial" w:cs="Arial"/>
          <w:color w:val="auto"/>
          <w:sz w:val="22"/>
        </w:rPr>
      </w:pPr>
      <w:r w:rsidRPr="006E3EFA">
        <w:rPr>
          <w:rFonts w:ascii="Arial" w:hAnsi="Arial" w:cs="Arial"/>
          <w:color w:val="auto"/>
          <w:sz w:val="22"/>
        </w:rPr>
        <w:t xml:space="preserve">Zamawiający unieważni Postępowanie, jeżeli wystąpią przesłanki określone w art. 93 ust. 1 ustawy Pzp. </w:t>
      </w:r>
    </w:p>
    <w:p w14:paraId="0233E163" w14:textId="77777777" w:rsidR="00A338BF" w:rsidRPr="003C4504" w:rsidRDefault="00A437BB" w:rsidP="00A338BF">
      <w:pPr>
        <w:numPr>
          <w:ilvl w:val="0"/>
          <w:numId w:val="18"/>
        </w:numPr>
        <w:spacing w:line="250" w:lineRule="auto"/>
        <w:ind w:left="284" w:right="0" w:hanging="284"/>
        <w:rPr>
          <w:rFonts w:ascii="Arial" w:hAnsi="Arial" w:cs="Arial"/>
          <w:color w:val="auto"/>
          <w:sz w:val="22"/>
        </w:rPr>
      </w:pPr>
      <w:r w:rsidRPr="003C4504">
        <w:rPr>
          <w:rFonts w:ascii="Arial" w:hAnsi="Arial" w:cs="Arial"/>
          <w:color w:val="auto"/>
          <w:sz w:val="22"/>
        </w:rPr>
        <w:t xml:space="preserve">Zamawiający nie dopuszcza możliwości składania ofert częściowych. </w:t>
      </w:r>
    </w:p>
    <w:p w14:paraId="575EA02C" w14:textId="77777777" w:rsidR="00A338BF" w:rsidRPr="003C4504" w:rsidRDefault="00A437BB" w:rsidP="00A338BF">
      <w:pPr>
        <w:numPr>
          <w:ilvl w:val="0"/>
          <w:numId w:val="18"/>
        </w:numPr>
        <w:spacing w:line="250" w:lineRule="auto"/>
        <w:ind w:left="284" w:right="0" w:hanging="284"/>
        <w:rPr>
          <w:rFonts w:ascii="Arial" w:hAnsi="Arial" w:cs="Arial"/>
          <w:color w:val="auto"/>
          <w:sz w:val="22"/>
        </w:rPr>
      </w:pPr>
      <w:r w:rsidRPr="003C4504">
        <w:rPr>
          <w:rFonts w:ascii="Arial" w:hAnsi="Arial" w:cs="Arial"/>
          <w:color w:val="auto"/>
          <w:sz w:val="22"/>
        </w:rPr>
        <w:t>Zamawiający nie dopuszcza składania ofert wariantowych.</w:t>
      </w:r>
    </w:p>
    <w:p w14:paraId="0F8B9A15" w14:textId="1CAA968F" w:rsidR="00A437BB" w:rsidRPr="003C4504" w:rsidRDefault="00A437BB" w:rsidP="00A338BF">
      <w:pPr>
        <w:numPr>
          <w:ilvl w:val="0"/>
          <w:numId w:val="18"/>
        </w:numPr>
        <w:spacing w:line="250" w:lineRule="auto"/>
        <w:ind w:left="284" w:right="0" w:hanging="284"/>
        <w:rPr>
          <w:rFonts w:ascii="Arial" w:hAnsi="Arial" w:cs="Arial"/>
          <w:color w:val="auto"/>
          <w:sz w:val="22"/>
        </w:rPr>
      </w:pPr>
      <w:r w:rsidRPr="003C4504">
        <w:rPr>
          <w:rFonts w:ascii="Arial" w:hAnsi="Arial" w:cs="Arial"/>
          <w:color w:val="auto"/>
          <w:sz w:val="22"/>
        </w:rPr>
        <w:t>Zamawiający nie zamierza zawierać umowy ramowej ani ustanawiać dynamicznego systemu zakupów, a także nie przewiduje wyboru oferty najkorzystniejszej z zastosowaniem aukcji elektronicznej.</w:t>
      </w:r>
    </w:p>
    <w:p w14:paraId="0A6127B4" w14:textId="77777777" w:rsidR="001F66CD" w:rsidRPr="006E3EFA" w:rsidRDefault="00D02358" w:rsidP="00105277">
      <w:pPr>
        <w:numPr>
          <w:ilvl w:val="0"/>
          <w:numId w:val="18"/>
        </w:numPr>
        <w:spacing w:line="250" w:lineRule="auto"/>
        <w:ind w:left="284" w:right="0" w:hanging="284"/>
        <w:rPr>
          <w:rFonts w:ascii="Arial" w:hAnsi="Arial" w:cs="Arial"/>
          <w:color w:val="auto"/>
          <w:sz w:val="22"/>
        </w:rPr>
      </w:pPr>
      <w:r w:rsidRPr="006E3EFA">
        <w:rPr>
          <w:rFonts w:ascii="Arial" w:hAnsi="Arial" w:cs="Arial"/>
          <w:color w:val="auto"/>
          <w:sz w:val="22"/>
        </w:rPr>
        <w:t xml:space="preserve">Zamawiający nie dopuszcza rozliczeń w walucie obcej. </w:t>
      </w:r>
    </w:p>
    <w:p w14:paraId="4C3CE919" w14:textId="3A043CDF" w:rsidR="001F66CD" w:rsidRDefault="00D02358" w:rsidP="00105277">
      <w:pPr>
        <w:numPr>
          <w:ilvl w:val="0"/>
          <w:numId w:val="18"/>
        </w:numPr>
        <w:spacing w:after="114" w:line="250" w:lineRule="auto"/>
        <w:ind w:left="284" w:right="0" w:hanging="284"/>
        <w:rPr>
          <w:rFonts w:ascii="Arial" w:hAnsi="Arial" w:cs="Arial"/>
          <w:color w:val="auto"/>
          <w:sz w:val="22"/>
        </w:rPr>
      </w:pPr>
      <w:r w:rsidRPr="006E3EFA">
        <w:rPr>
          <w:rFonts w:ascii="Arial" w:hAnsi="Arial" w:cs="Arial"/>
          <w:color w:val="auto"/>
          <w:sz w:val="22"/>
        </w:rPr>
        <w:t xml:space="preserve">Zamawiający odrzuci ofertę, w której udział towarów pochodzących z państw członkowskich Unii Europejskiej, państw, z którymi Unia Europejska zawarła umowy o równym traktowaniu przedsiębiorców, lub państw, wobec których na mocy decyzji Rady stosuje się przepisy dyrektywy 2014/25/UE, nie przekracza 50%. </w:t>
      </w:r>
    </w:p>
    <w:p w14:paraId="4F9FF773" w14:textId="46E4D8B5" w:rsidR="003D6733" w:rsidRDefault="003D6733" w:rsidP="003D6733">
      <w:pPr>
        <w:spacing w:after="114" w:line="250" w:lineRule="auto"/>
        <w:ind w:left="284" w:right="0" w:firstLine="0"/>
        <w:rPr>
          <w:rFonts w:ascii="Arial" w:hAnsi="Arial" w:cs="Arial"/>
          <w:color w:val="auto"/>
          <w:sz w:val="22"/>
        </w:rPr>
      </w:pPr>
    </w:p>
    <w:p w14:paraId="3882D85B" w14:textId="0EB30024" w:rsidR="003D6733" w:rsidRPr="003C4504" w:rsidRDefault="003D6733" w:rsidP="003D6733">
      <w:pPr>
        <w:spacing w:line="240" w:lineRule="auto"/>
        <w:ind w:left="422" w:right="0"/>
        <w:jc w:val="center"/>
        <w:rPr>
          <w:rFonts w:ascii="Arial" w:hAnsi="Arial" w:cs="Arial"/>
          <w:b/>
          <w:color w:val="auto"/>
          <w:sz w:val="22"/>
        </w:rPr>
      </w:pPr>
      <w:r w:rsidRPr="003C4504">
        <w:rPr>
          <w:rFonts w:ascii="Arial" w:hAnsi="Arial" w:cs="Arial"/>
          <w:b/>
          <w:color w:val="auto"/>
          <w:sz w:val="22"/>
        </w:rPr>
        <w:t>§ 20.</w:t>
      </w:r>
    </w:p>
    <w:p w14:paraId="0FAD0D8B" w14:textId="1D7CF370" w:rsidR="003D6733" w:rsidRPr="003C4504" w:rsidRDefault="003D6733" w:rsidP="003D6733">
      <w:pPr>
        <w:spacing w:line="240" w:lineRule="auto"/>
        <w:ind w:left="422" w:right="0"/>
        <w:jc w:val="center"/>
        <w:rPr>
          <w:rFonts w:ascii="Arial" w:hAnsi="Arial" w:cs="Arial"/>
          <w:b/>
          <w:color w:val="auto"/>
          <w:sz w:val="22"/>
        </w:rPr>
      </w:pPr>
      <w:r w:rsidRPr="003C4504">
        <w:rPr>
          <w:rFonts w:ascii="Arial" w:hAnsi="Arial" w:cs="Arial"/>
          <w:b/>
          <w:color w:val="auto"/>
          <w:sz w:val="22"/>
        </w:rPr>
        <w:t>Klauzula informacyjna z art. 13 RODO</w:t>
      </w:r>
    </w:p>
    <w:p w14:paraId="5A861E03" w14:textId="77777777" w:rsidR="003D6733" w:rsidRPr="003C4504" w:rsidRDefault="003D6733" w:rsidP="003D6733">
      <w:pPr>
        <w:spacing w:before="120" w:after="120" w:line="250" w:lineRule="auto"/>
        <w:ind w:left="11" w:right="0" w:hanging="11"/>
        <w:rPr>
          <w:rFonts w:ascii="Arial" w:hAnsi="Arial" w:cs="Arial"/>
          <w:color w:val="auto"/>
          <w:sz w:val="22"/>
        </w:rPr>
      </w:pPr>
      <w:r w:rsidRPr="003C4504">
        <w:rPr>
          <w:rFonts w:ascii="Arial" w:hAnsi="Arial" w:cs="Arial"/>
          <w:color w:val="auto"/>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663A3C11" w14:textId="19C36594" w:rsidR="003D6733" w:rsidRPr="003C4504" w:rsidRDefault="003D6733" w:rsidP="00824392">
      <w:pPr>
        <w:numPr>
          <w:ilvl w:val="0"/>
          <w:numId w:val="53"/>
        </w:numPr>
        <w:spacing w:before="60" w:after="60" w:line="240" w:lineRule="auto"/>
        <w:ind w:left="425" w:right="0" w:hanging="425"/>
        <w:rPr>
          <w:rFonts w:ascii="Arial" w:hAnsi="Arial" w:cs="Arial"/>
          <w:color w:val="auto"/>
          <w:sz w:val="22"/>
          <w:lang w:val="x-none" w:eastAsia="x-none"/>
        </w:rPr>
      </w:pPr>
      <w:r w:rsidRPr="003C4504">
        <w:rPr>
          <w:rFonts w:ascii="Arial" w:hAnsi="Arial" w:cs="Arial"/>
          <w:color w:val="auto"/>
          <w:sz w:val="22"/>
          <w:lang w:val="x-none" w:eastAsia="x-none"/>
        </w:rPr>
        <w:t xml:space="preserve">administratorem Pani/Pana danych osobowych jest </w:t>
      </w:r>
      <w:r w:rsidRPr="003C4504">
        <w:rPr>
          <w:rFonts w:ascii="Arial" w:hAnsi="Arial" w:cs="Arial"/>
          <w:color w:val="auto"/>
          <w:sz w:val="22"/>
          <w:lang w:eastAsia="x-none"/>
        </w:rPr>
        <w:t>,,Saur Neptun Gdańsk” Sp. z o.o.</w:t>
      </w:r>
      <w:r w:rsidRPr="003C4504">
        <w:rPr>
          <w:rFonts w:ascii="Arial" w:hAnsi="Arial" w:cs="Arial"/>
          <w:color w:val="auto"/>
          <w:sz w:val="22"/>
          <w:lang w:val="x-none" w:eastAsia="x-none"/>
        </w:rPr>
        <w:t xml:space="preserve"> z siedzibą: 80-</w:t>
      </w:r>
      <w:r w:rsidRPr="003C4504">
        <w:rPr>
          <w:rFonts w:ascii="Arial" w:hAnsi="Arial" w:cs="Arial"/>
          <w:color w:val="auto"/>
          <w:sz w:val="22"/>
          <w:lang w:eastAsia="x-none"/>
        </w:rPr>
        <w:t>858</w:t>
      </w:r>
      <w:r w:rsidRPr="003C4504">
        <w:rPr>
          <w:rFonts w:ascii="Arial" w:hAnsi="Arial" w:cs="Arial"/>
          <w:color w:val="auto"/>
          <w:sz w:val="22"/>
          <w:lang w:val="x-none" w:eastAsia="x-none"/>
        </w:rPr>
        <w:t xml:space="preserve"> Gdańsk, ul. </w:t>
      </w:r>
      <w:r w:rsidRPr="003C4504">
        <w:rPr>
          <w:rFonts w:ascii="Arial" w:hAnsi="Arial" w:cs="Arial"/>
          <w:color w:val="auto"/>
          <w:sz w:val="22"/>
          <w:lang w:eastAsia="x-none"/>
        </w:rPr>
        <w:t>Wałowa 46</w:t>
      </w:r>
      <w:r w:rsidRPr="003C4504">
        <w:rPr>
          <w:rFonts w:ascii="Arial" w:hAnsi="Arial" w:cs="Arial"/>
          <w:color w:val="auto"/>
          <w:sz w:val="22"/>
          <w:lang w:val="x-none" w:eastAsia="x-none"/>
        </w:rPr>
        <w:t xml:space="preserve">, z którą można się kontaktować pisemnie, na adres siedziby, przez adres e-mail: </w:t>
      </w:r>
      <w:hyperlink r:id="rId14" w:history="1">
        <w:r w:rsidRPr="003C4504">
          <w:rPr>
            <w:rStyle w:val="Hipercze"/>
            <w:rFonts w:ascii="Arial" w:hAnsi="Arial" w:cs="Arial"/>
            <w:color w:val="auto"/>
            <w:sz w:val="22"/>
            <w:lang w:eastAsia="x-none"/>
          </w:rPr>
          <w:t>info@sng.com.pl</w:t>
        </w:r>
      </w:hyperlink>
      <w:r w:rsidRPr="003C4504">
        <w:rPr>
          <w:rFonts w:ascii="Arial" w:hAnsi="Arial" w:cs="Arial"/>
          <w:color w:val="auto"/>
          <w:sz w:val="22"/>
          <w:lang w:val="x-none" w:eastAsia="x-none"/>
        </w:rPr>
        <w:t xml:space="preserve"> bądź telefonicznie, pod numerem: 48 58 </w:t>
      </w:r>
      <w:r w:rsidRPr="003C4504">
        <w:rPr>
          <w:rFonts w:ascii="Arial" w:hAnsi="Arial" w:cs="Arial"/>
          <w:color w:val="auto"/>
          <w:sz w:val="22"/>
          <w:lang w:eastAsia="x-none"/>
        </w:rPr>
        <w:t>325 27 00</w:t>
      </w:r>
      <w:r w:rsidRPr="003C4504">
        <w:rPr>
          <w:rFonts w:ascii="Arial" w:hAnsi="Arial" w:cs="Arial"/>
          <w:color w:val="auto"/>
          <w:sz w:val="22"/>
          <w:lang w:val="x-none" w:eastAsia="x-none"/>
        </w:rPr>
        <w:t>;</w:t>
      </w:r>
    </w:p>
    <w:p w14:paraId="631F565A" w14:textId="4518E03D" w:rsidR="003D6733" w:rsidRPr="003C4504" w:rsidRDefault="003D6733" w:rsidP="00824392">
      <w:pPr>
        <w:numPr>
          <w:ilvl w:val="0"/>
          <w:numId w:val="54"/>
        </w:numPr>
        <w:spacing w:before="60" w:after="60" w:line="240" w:lineRule="auto"/>
        <w:ind w:left="425" w:right="0" w:hanging="425"/>
        <w:rPr>
          <w:rFonts w:ascii="Arial" w:hAnsi="Arial" w:cs="Arial"/>
          <w:color w:val="auto"/>
          <w:sz w:val="22"/>
          <w:lang w:val="x-none" w:eastAsia="x-none"/>
        </w:rPr>
      </w:pPr>
      <w:r w:rsidRPr="003C4504">
        <w:rPr>
          <w:rFonts w:ascii="Arial" w:hAnsi="Arial" w:cs="Arial"/>
          <w:color w:val="auto"/>
          <w:sz w:val="22"/>
          <w:lang w:val="x-none" w:eastAsia="x-none"/>
        </w:rPr>
        <w:t>z inspektorem ochrony danych osobowych można się skontaktować pisemnie, na adres siedziby</w:t>
      </w:r>
      <w:r w:rsidR="008E7231" w:rsidRPr="003C4504">
        <w:rPr>
          <w:rFonts w:ascii="Arial" w:hAnsi="Arial" w:cs="Arial"/>
          <w:color w:val="auto"/>
          <w:sz w:val="22"/>
          <w:lang w:eastAsia="x-none"/>
        </w:rPr>
        <w:t xml:space="preserve"> lub</w:t>
      </w:r>
      <w:r w:rsidRPr="003C4504">
        <w:rPr>
          <w:rFonts w:ascii="Arial" w:hAnsi="Arial" w:cs="Arial"/>
          <w:color w:val="auto"/>
          <w:sz w:val="22"/>
          <w:lang w:val="x-none" w:eastAsia="x-none"/>
        </w:rPr>
        <w:t xml:space="preserve"> przez adres e- mail: </w:t>
      </w:r>
      <w:hyperlink r:id="rId15" w:history="1">
        <w:r w:rsidR="008E7231" w:rsidRPr="003C4504">
          <w:rPr>
            <w:rStyle w:val="Hipercze"/>
            <w:rFonts w:ascii="Arial" w:hAnsi="Arial" w:cs="Arial"/>
            <w:color w:val="auto"/>
            <w:sz w:val="22"/>
            <w:lang w:eastAsia="x-none"/>
          </w:rPr>
          <w:t>odo@sng.com.pl</w:t>
        </w:r>
      </w:hyperlink>
      <w:r w:rsidRPr="003C4504">
        <w:rPr>
          <w:rFonts w:ascii="Arial" w:hAnsi="Arial" w:cs="Arial"/>
          <w:color w:val="auto"/>
          <w:sz w:val="22"/>
          <w:lang w:val="x-none" w:eastAsia="x-none"/>
        </w:rPr>
        <w:t>;</w:t>
      </w:r>
    </w:p>
    <w:p w14:paraId="4440B667" w14:textId="1A829F0E" w:rsidR="003D6733" w:rsidRPr="003C4504" w:rsidRDefault="003D6733" w:rsidP="00824392">
      <w:pPr>
        <w:numPr>
          <w:ilvl w:val="0"/>
          <w:numId w:val="54"/>
        </w:numPr>
        <w:spacing w:before="60" w:after="60" w:line="240" w:lineRule="auto"/>
        <w:ind w:left="425" w:right="0" w:hanging="425"/>
        <w:rPr>
          <w:rFonts w:ascii="Arial" w:hAnsi="Arial" w:cs="Arial"/>
          <w:color w:val="auto"/>
          <w:sz w:val="22"/>
          <w:lang w:val="x-none" w:eastAsia="x-none"/>
        </w:rPr>
      </w:pPr>
      <w:r w:rsidRPr="003C4504">
        <w:rPr>
          <w:rFonts w:ascii="Arial" w:hAnsi="Arial" w:cs="Arial"/>
          <w:color w:val="auto"/>
          <w:sz w:val="22"/>
          <w:lang w:val="x-none" w:eastAsia="x-none"/>
        </w:rPr>
        <w:t>Pani/Pana dane osobowe przetwarzane będą na podstawie art. 6 ust. 1 lit. c RODO w celu związanym z postępowaniem o udzielenie zamówienia publicznego pn. „</w:t>
      </w:r>
      <w:r w:rsidR="008E7231" w:rsidRPr="003C4504">
        <w:rPr>
          <w:rFonts w:ascii="Arial" w:hAnsi="Arial" w:cs="Arial"/>
          <w:b/>
          <w:color w:val="auto"/>
          <w:sz w:val="22"/>
          <w:lang w:eastAsia="x-none"/>
        </w:rPr>
        <w:t>Kompleksowa dostawa energii elektrycznej</w:t>
      </w:r>
      <w:r w:rsidRPr="003C4504">
        <w:rPr>
          <w:rFonts w:ascii="Arial" w:hAnsi="Arial" w:cs="Arial"/>
          <w:b/>
          <w:color w:val="auto"/>
          <w:sz w:val="22"/>
        </w:rPr>
        <w:t>”</w:t>
      </w:r>
      <w:r w:rsidRPr="003C4504">
        <w:rPr>
          <w:rFonts w:ascii="Arial" w:hAnsi="Arial" w:cs="Arial"/>
          <w:color w:val="auto"/>
          <w:sz w:val="22"/>
        </w:rPr>
        <w:t xml:space="preserve"> </w:t>
      </w:r>
      <w:r w:rsidRPr="003C4504">
        <w:rPr>
          <w:rFonts w:ascii="Arial" w:hAnsi="Arial" w:cs="Arial"/>
          <w:b/>
          <w:color w:val="auto"/>
          <w:sz w:val="22"/>
          <w:lang w:val="x-none" w:eastAsia="x-none"/>
        </w:rPr>
        <w:t xml:space="preserve">sygn. </w:t>
      </w:r>
      <w:r w:rsidR="008E7231" w:rsidRPr="003C4504">
        <w:rPr>
          <w:rFonts w:ascii="Arial" w:hAnsi="Arial" w:cs="Arial"/>
          <w:b/>
          <w:color w:val="auto"/>
          <w:sz w:val="22"/>
          <w:lang w:eastAsia="x-none"/>
        </w:rPr>
        <w:t>ZP – SAP/1/2019</w:t>
      </w:r>
      <w:r w:rsidRPr="003C4504">
        <w:rPr>
          <w:rFonts w:ascii="Arial" w:hAnsi="Arial" w:cs="Arial"/>
          <w:color w:val="auto"/>
          <w:sz w:val="22"/>
          <w:lang w:val="x-none" w:eastAsia="x-none"/>
        </w:rPr>
        <w:t xml:space="preserve"> prowadzonym w trybie przetargu nieograniczonego;</w:t>
      </w:r>
    </w:p>
    <w:p w14:paraId="01A262FD" w14:textId="77777777" w:rsidR="003D6733" w:rsidRPr="003C4504" w:rsidRDefault="003D6733" w:rsidP="00824392">
      <w:pPr>
        <w:numPr>
          <w:ilvl w:val="0"/>
          <w:numId w:val="5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odbiorcami Pani/Pana danych osobowych będą osoby lub podmioty, którym udostępniona zostanie dokumentacja postępowania w oparciu o art. 8 oraz art. 96 ust. 3 ustawy z dnia 29 stycznia 2004 r. – Prawo zamówień publicznych (Dz. U. z 201</w:t>
      </w:r>
      <w:r w:rsidRPr="003C4504">
        <w:rPr>
          <w:rFonts w:ascii="Arial" w:hAnsi="Arial" w:cs="Arial"/>
          <w:color w:val="auto"/>
          <w:sz w:val="22"/>
          <w:lang w:eastAsia="x-none"/>
        </w:rPr>
        <w:t>8</w:t>
      </w:r>
      <w:r w:rsidRPr="003C4504">
        <w:rPr>
          <w:rFonts w:ascii="Arial" w:hAnsi="Arial" w:cs="Arial"/>
          <w:color w:val="auto"/>
          <w:sz w:val="22"/>
          <w:lang w:val="x-none" w:eastAsia="x-none"/>
        </w:rPr>
        <w:t xml:space="preserve"> r. poz. </w:t>
      </w:r>
      <w:r w:rsidRPr="003C4504">
        <w:rPr>
          <w:rFonts w:ascii="Arial" w:hAnsi="Arial" w:cs="Arial"/>
          <w:color w:val="auto"/>
          <w:sz w:val="22"/>
          <w:lang w:eastAsia="x-none"/>
        </w:rPr>
        <w:t>1986 ze zm.</w:t>
      </w:r>
      <w:r w:rsidRPr="003C4504">
        <w:rPr>
          <w:rFonts w:ascii="Arial" w:hAnsi="Arial" w:cs="Arial"/>
          <w:color w:val="auto"/>
          <w:sz w:val="22"/>
          <w:lang w:val="x-none" w:eastAsia="x-none"/>
        </w:rPr>
        <w:t xml:space="preserve">), dalej „ustawa Pzp”;  </w:t>
      </w:r>
    </w:p>
    <w:p w14:paraId="4DBC4805" w14:textId="77777777" w:rsidR="003D6733" w:rsidRPr="003C4504" w:rsidRDefault="003D6733" w:rsidP="00824392">
      <w:pPr>
        <w:numPr>
          <w:ilvl w:val="0"/>
          <w:numId w:val="5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B23C5ED" w14:textId="77777777" w:rsidR="003D6733" w:rsidRPr="003C4504" w:rsidRDefault="003D6733" w:rsidP="00824392">
      <w:pPr>
        <w:numPr>
          <w:ilvl w:val="0"/>
          <w:numId w:val="54"/>
        </w:numPr>
        <w:spacing w:before="120" w:after="120" w:line="240" w:lineRule="auto"/>
        <w:ind w:left="426" w:right="0" w:hanging="426"/>
        <w:rPr>
          <w:rFonts w:ascii="Arial" w:hAnsi="Arial" w:cs="Arial"/>
          <w:b/>
          <w:color w:val="auto"/>
          <w:sz w:val="22"/>
          <w:lang w:val="x-none" w:eastAsia="x-none"/>
        </w:rPr>
      </w:pPr>
      <w:r w:rsidRPr="003C4504">
        <w:rPr>
          <w:rFonts w:ascii="Arial" w:hAnsi="Arial" w:cs="Arial"/>
          <w:color w:val="auto"/>
          <w:sz w:val="22"/>
          <w:lang w:val="x-none" w:eastAsia="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66CFFCC" w14:textId="77777777" w:rsidR="003D6733" w:rsidRPr="003C4504" w:rsidRDefault="003D6733" w:rsidP="00824392">
      <w:pPr>
        <w:numPr>
          <w:ilvl w:val="0"/>
          <w:numId w:val="5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w odniesieniu do Pani/Pana danych osobowych decyzje nie będą podejmowane w sposób zautomatyzowany, stosowanie do art. 22 RODO;</w:t>
      </w:r>
    </w:p>
    <w:p w14:paraId="0E9E01C4" w14:textId="77777777" w:rsidR="003D6733" w:rsidRPr="003C4504" w:rsidRDefault="003D6733" w:rsidP="003D6733">
      <w:pPr>
        <w:spacing w:before="120" w:after="120"/>
        <w:ind w:left="426"/>
        <w:rPr>
          <w:rFonts w:ascii="Arial" w:hAnsi="Arial" w:cs="Arial"/>
          <w:color w:val="auto"/>
          <w:sz w:val="22"/>
          <w:lang w:val="x-none" w:eastAsia="x-none"/>
        </w:rPr>
      </w:pPr>
    </w:p>
    <w:p w14:paraId="5EB668B6" w14:textId="77777777" w:rsidR="003D6733" w:rsidRPr="003C4504" w:rsidRDefault="003D6733" w:rsidP="00824392">
      <w:pPr>
        <w:numPr>
          <w:ilvl w:val="0"/>
          <w:numId w:val="5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lastRenderedPageBreak/>
        <w:t>posiada Pani/Pan:</w:t>
      </w:r>
    </w:p>
    <w:p w14:paraId="16DBE3EA" w14:textId="77777777" w:rsidR="003D6733" w:rsidRPr="003C4504" w:rsidRDefault="003D6733" w:rsidP="00824392">
      <w:pPr>
        <w:numPr>
          <w:ilvl w:val="0"/>
          <w:numId w:val="5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na podstawie art. 15 RODO prawo dostępu do danych osobowych Pani/Pana dotyczących;</w:t>
      </w:r>
    </w:p>
    <w:p w14:paraId="0CC33AAA" w14:textId="77777777" w:rsidR="003D6733" w:rsidRPr="003C4504" w:rsidRDefault="003D6733" w:rsidP="00824392">
      <w:pPr>
        <w:numPr>
          <w:ilvl w:val="0"/>
          <w:numId w:val="5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na podstawie art. 16 RODO prawo do sprostowania Pani/Pana danych osobowych</w:t>
      </w:r>
      <w:r w:rsidRPr="003C4504">
        <w:rPr>
          <w:rFonts w:ascii="Arial" w:hAnsi="Arial" w:cs="Arial"/>
          <w:b/>
          <w:color w:val="auto"/>
          <w:sz w:val="22"/>
          <w:vertAlign w:val="superscript"/>
          <w:lang w:val="x-none" w:eastAsia="x-none"/>
        </w:rPr>
        <w:t>*</w:t>
      </w:r>
      <w:r w:rsidRPr="003C4504">
        <w:rPr>
          <w:rFonts w:ascii="Arial" w:hAnsi="Arial" w:cs="Arial"/>
          <w:color w:val="auto"/>
          <w:sz w:val="22"/>
          <w:lang w:val="x-none" w:eastAsia="x-none"/>
        </w:rPr>
        <w:t>;</w:t>
      </w:r>
    </w:p>
    <w:p w14:paraId="38AE3724" w14:textId="77777777" w:rsidR="003D6733" w:rsidRPr="003C4504" w:rsidRDefault="003D6733" w:rsidP="00824392">
      <w:pPr>
        <w:numPr>
          <w:ilvl w:val="0"/>
          <w:numId w:val="5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 xml:space="preserve">na podstawie art. 18 RODO prawo żądania od administratora ograniczenia przetwarzania danych osobowych z zastrzeżeniem przypadków, o których mowa w art. 18 ust. 2 RODO **;  </w:t>
      </w:r>
    </w:p>
    <w:p w14:paraId="0E864070" w14:textId="77777777" w:rsidR="003D6733" w:rsidRPr="003C4504" w:rsidRDefault="003D6733" w:rsidP="00824392">
      <w:pPr>
        <w:numPr>
          <w:ilvl w:val="0"/>
          <w:numId w:val="5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prawo do wniesienia skargi do Prezesa Urzędu Ochrony Danych Osobowych, gdy uzna Pani/Pan, że przetwarzanie danych osobowych Pani/Pana dotyczących narusza przepisy RODO;</w:t>
      </w:r>
    </w:p>
    <w:p w14:paraId="4F62D2CA" w14:textId="77777777" w:rsidR="003D6733" w:rsidRPr="003C4504" w:rsidRDefault="003D6733" w:rsidP="00824392">
      <w:pPr>
        <w:numPr>
          <w:ilvl w:val="0"/>
          <w:numId w:val="5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nie przysługuje Pani/Panu:</w:t>
      </w:r>
    </w:p>
    <w:p w14:paraId="1D3D81E0" w14:textId="77777777" w:rsidR="003D6733" w:rsidRPr="003C4504" w:rsidRDefault="003D6733" w:rsidP="00824392">
      <w:pPr>
        <w:numPr>
          <w:ilvl w:val="0"/>
          <w:numId w:val="56"/>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w związku z art. 17 ust. 3 lit. b, d lub e RODO prawo do usunięcia danych osobowych;</w:t>
      </w:r>
    </w:p>
    <w:p w14:paraId="5BAC36D4" w14:textId="77777777" w:rsidR="003D6733" w:rsidRPr="003C4504" w:rsidRDefault="003D6733" w:rsidP="00824392">
      <w:pPr>
        <w:numPr>
          <w:ilvl w:val="0"/>
          <w:numId w:val="56"/>
        </w:numPr>
        <w:spacing w:before="120" w:after="120" w:line="240" w:lineRule="auto"/>
        <w:ind w:left="709" w:right="0" w:hanging="283"/>
        <w:rPr>
          <w:rFonts w:ascii="Arial" w:hAnsi="Arial" w:cs="Arial"/>
          <w:b/>
          <w:color w:val="auto"/>
          <w:sz w:val="22"/>
          <w:lang w:val="x-none" w:eastAsia="x-none"/>
        </w:rPr>
      </w:pPr>
      <w:r w:rsidRPr="003C4504">
        <w:rPr>
          <w:rFonts w:ascii="Arial" w:hAnsi="Arial" w:cs="Arial"/>
          <w:color w:val="auto"/>
          <w:sz w:val="22"/>
          <w:lang w:val="x-none" w:eastAsia="x-none"/>
        </w:rPr>
        <w:t>prawo do przenoszenia danych osobowych, o którym mowa w art. 20 RODO;</w:t>
      </w:r>
    </w:p>
    <w:p w14:paraId="78C055A7" w14:textId="77777777" w:rsidR="003D6733" w:rsidRPr="003C4504" w:rsidRDefault="003D6733" w:rsidP="00824392">
      <w:pPr>
        <w:numPr>
          <w:ilvl w:val="0"/>
          <w:numId w:val="56"/>
        </w:numPr>
        <w:spacing w:before="120" w:after="120" w:line="240" w:lineRule="auto"/>
        <w:ind w:left="709" w:right="0" w:hanging="283"/>
        <w:rPr>
          <w:rFonts w:ascii="Arial" w:hAnsi="Arial" w:cs="Arial"/>
          <w:b/>
          <w:color w:val="auto"/>
          <w:sz w:val="22"/>
          <w:lang w:val="x-none" w:eastAsia="x-none"/>
        </w:rPr>
      </w:pPr>
      <w:r w:rsidRPr="003C4504">
        <w:rPr>
          <w:rFonts w:ascii="Arial" w:hAnsi="Arial" w:cs="Arial"/>
          <w:b/>
          <w:color w:val="auto"/>
          <w:sz w:val="22"/>
          <w:lang w:val="x-none" w:eastAsia="x-none"/>
        </w:rPr>
        <w:t>na podstawie art. 21 RODO prawo sprzeciwu, wobec przetwarzania danych osobowych, gdyż podstawą prawną przetwarzania Pani/Pana danych osobowych jest art. 6 ust. 1 lit. c RODO</w:t>
      </w:r>
      <w:r w:rsidRPr="003C4504">
        <w:rPr>
          <w:rFonts w:ascii="Arial" w:hAnsi="Arial" w:cs="Arial"/>
          <w:color w:val="auto"/>
          <w:sz w:val="22"/>
          <w:lang w:val="x-none" w:eastAsia="x-none"/>
        </w:rPr>
        <w:t>.</w:t>
      </w:r>
      <w:r w:rsidRPr="003C4504">
        <w:rPr>
          <w:rFonts w:ascii="Arial" w:hAnsi="Arial" w:cs="Arial"/>
          <w:b/>
          <w:color w:val="auto"/>
          <w:sz w:val="22"/>
          <w:lang w:val="x-none" w:eastAsia="x-none"/>
        </w:rPr>
        <w:t xml:space="preserve"> </w:t>
      </w:r>
    </w:p>
    <w:p w14:paraId="05A2E46D" w14:textId="1D496ACD" w:rsidR="003D6733" w:rsidRPr="003C4504" w:rsidRDefault="003D6733" w:rsidP="008E7231">
      <w:pPr>
        <w:spacing w:before="120" w:after="120" w:line="276" w:lineRule="auto"/>
        <w:ind w:left="0" w:firstLine="0"/>
        <w:rPr>
          <w:rFonts w:ascii="Arial" w:hAnsi="Arial" w:cs="Arial"/>
          <w:color w:val="auto"/>
        </w:rPr>
      </w:pPr>
      <w:r w:rsidRPr="003C4504">
        <w:rPr>
          <w:rFonts w:ascii="Arial" w:hAnsi="Arial" w:cs="Arial"/>
          <w:color w:val="auto"/>
        </w:rPr>
        <w:t>_____________________</w:t>
      </w:r>
    </w:p>
    <w:p w14:paraId="5521EDB5" w14:textId="77777777" w:rsidR="003D6733" w:rsidRPr="003C4504" w:rsidRDefault="003D6733" w:rsidP="008E7231">
      <w:pPr>
        <w:spacing w:line="250" w:lineRule="auto"/>
        <w:ind w:left="142" w:right="0" w:hanging="142"/>
        <w:contextualSpacing/>
        <w:rPr>
          <w:rFonts w:ascii="Arial" w:hAnsi="Arial" w:cs="Arial"/>
          <w:color w:val="auto"/>
          <w:sz w:val="18"/>
          <w:szCs w:val="18"/>
          <w:lang w:val="x-none" w:eastAsia="x-none"/>
        </w:rPr>
      </w:pPr>
      <w:r w:rsidRPr="003C4504">
        <w:rPr>
          <w:rFonts w:ascii="Arial" w:hAnsi="Arial" w:cs="Arial"/>
          <w:b/>
          <w:color w:val="auto"/>
          <w:sz w:val="18"/>
          <w:szCs w:val="18"/>
          <w:vertAlign w:val="superscript"/>
          <w:lang w:val="x-none" w:eastAsia="x-none"/>
        </w:rPr>
        <w:t xml:space="preserve">* </w:t>
      </w:r>
      <w:r w:rsidRPr="003C4504">
        <w:rPr>
          <w:rFonts w:ascii="Arial" w:hAnsi="Arial" w:cs="Arial"/>
          <w:b/>
          <w:color w:val="auto"/>
          <w:sz w:val="18"/>
          <w:szCs w:val="18"/>
          <w:lang w:val="x-none" w:eastAsia="x-none"/>
        </w:rPr>
        <w:t>Wyjaśnienie:</w:t>
      </w:r>
      <w:r w:rsidRPr="003C4504">
        <w:rPr>
          <w:rFonts w:ascii="Arial" w:hAnsi="Arial" w:cs="Arial"/>
          <w:color w:val="auto"/>
          <w:sz w:val="18"/>
          <w:szCs w:val="18"/>
          <w:lang w:val="x-none" w:eastAsia="x-none"/>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1A916DE" w14:textId="77777777" w:rsidR="003D6733" w:rsidRPr="003C4504" w:rsidRDefault="003D6733" w:rsidP="008E7231">
      <w:pPr>
        <w:spacing w:line="250" w:lineRule="auto"/>
        <w:ind w:left="142" w:right="0" w:hanging="142"/>
        <w:contextualSpacing/>
        <w:rPr>
          <w:rFonts w:ascii="Arial" w:hAnsi="Arial" w:cs="Arial"/>
          <w:color w:val="auto"/>
          <w:sz w:val="18"/>
          <w:szCs w:val="18"/>
          <w:lang w:val="x-none" w:eastAsia="x-none"/>
        </w:rPr>
      </w:pPr>
      <w:r w:rsidRPr="003C4504">
        <w:rPr>
          <w:rFonts w:ascii="Arial" w:hAnsi="Arial" w:cs="Arial"/>
          <w:b/>
          <w:color w:val="auto"/>
          <w:sz w:val="18"/>
          <w:szCs w:val="18"/>
          <w:vertAlign w:val="superscript"/>
          <w:lang w:val="x-none" w:eastAsia="x-none"/>
        </w:rPr>
        <w:t xml:space="preserve">** </w:t>
      </w:r>
      <w:r w:rsidRPr="003C4504">
        <w:rPr>
          <w:rFonts w:ascii="Arial" w:hAnsi="Arial" w:cs="Arial"/>
          <w:b/>
          <w:color w:val="auto"/>
          <w:sz w:val="18"/>
          <w:szCs w:val="18"/>
          <w:lang w:val="x-none" w:eastAsia="x-none"/>
        </w:rPr>
        <w:t>Wyjaśnienie:</w:t>
      </w:r>
      <w:r w:rsidRPr="003C4504">
        <w:rPr>
          <w:rFonts w:ascii="Arial" w:hAnsi="Arial" w:cs="Arial"/>
          <w:color w:val="auto"/>
          <w:sz w:val="18"/>
          <w:szCs w:val="18"/>
          <w:lang w:val="x-none" w:eastAsia="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45A811A" w14:textId="77777777" w:rsidR="003D6733" w:rsidRPr="006E3EFA" w:rsidRDefault="003D6733" w:rsidP="003D6733">
      <w:pPr>
        <w:spacing w:after="114" w:line="250" w:lineRule="auto"/>
        <w:ind w:left="284" w:right="0" w:firstLine="0"/>
        <w:rPr>
          <w:rFonts w:ascii="Arial" w:hAnsi="Arial" w:cs="Arial"/>
          <w:color w:val="auto"/>
          <w:sz w:val="22"/>
        </w:rPr>
      </w:pPr>
    </w:p>
    <w:p w14:paraId="5145681C" w14:textId="28E4DD2C" w:rsidR="00B706E0" w:rsidRDefault="00B706E0">
      <w:pPr>
        <w:pStyle w:val="Nagwek1"/>
        <w:ind w:left="353" w:right="51"/>
        <w:rPr>
          <w:rFonts w:ascii="Arial" w:hAnsi="Arial" w:cs="Arial"/>
          <w:color w:val="auto"/>
          <w:sz w:val="22"/>
        </w:rPr>
      </w:pPr>
    </w:p>
    <w:p w14:paraId="6F05A0E5" w14:textId="45FA6F12" w:rsidR="002C297C" w:rsidRDefault="002C297C" w:rsidP="002C297C"/>
    <w:p w14:paraId="3383E560" w14:textId="66035390" w:rsidR="002C297C" w:rsidRDefault="002C297C" w:rsidP="002C297C"/>
    <w:p w14:paraId="28A9A44A" w14:textId="0F1070B8" w:rsidR="002C297C" w:rsidRDefault="002C297C" w:rsidP="002C297C"/>
    <w:p w14:paraId="04C1016A" w14:textId="7B5FE651" w:rsidR="002C297C" w:rsidRDefault="002C297C" w:rsidP="002C297C"/>
    <w:p w14:paraId="2913B514" w14:textId="74167949" w:rsidR="002C297C" w:rsidRDefault="002C297C" w:rsidP="002C297C"/>
    <w:p w14:paraId="1D37C821" w14:textId="00054EF8" w:rsidR="002C297C" w:rsidRDefault="002C297C" w:rsidP="002C297C"/>
    <w:p w14:paraId="66B31D50" w14:textId="00788020" w:rsidR="002C297C" w:rsidRDefault="002C297C" w:rsidP="002C297C"/>
    <w:p w14:paraId="29D808D8" w14:textId="5FD8094E" w:rsidR="002C297C" w:rsidRDefault="002C297C" w:rsidP="002C297C"/>
    <w:p w14:paraId="48D5533E" w14:textId="77777777" w:rsidR="006F419E" w:rsidRDefault="006F419E" w:rsidP="006F419E">
      <w:pPr>
        <w:pStyle w:val="Nagwek1"/>
        <w:ind w:left="0" w:right="51" w:firstLine="0"/>
        <w:jc w:val="both"/>
        <w:rPr>
          <w:rFonts w:ascii="Arial" w:hAnsi="Arial" w:cs="Arial"/>
          <w:color w:val="auto"/>
          <w:sz w:val="22"/>
        </w:rPr>
      </w:pPr>
    </w:p>
    <w:p w14:paraId="55E424B9" w14:textId="77777777" w:rsidR="006F419E" w:rsidRDefault="006F419E" w:rsidP="006F419E">
      <w:pPr>
        <w:pStyle w:val="Nagwek1"/>
        <w:spacing w:line="252" w:lineRule="auto"/>
        <w:ind w:left="11" w:hanging="11"/>
        <w:jc w:val="left"/>
        <w:rPr>
          <w:rFonts w:ascii="Arial" w:hAnsi="Arial" w:cs="Arial"/>
          <w:color w:val="auto"/>
          <w:sz w:val="22"/>
        </w:rPr>
      </w:pPr>
    </w:p>
    <w:p w14:paraId="3C6305BA" w14:textId="3EA9C198" w:rsidR="006F419E" w:rsidRDefault="006F419E">
      <w:pPr>
        <w:pStyle w:val="Nagwek1"/>
        <w:ind w:left="353" w:right="51"/>
        <w:rPr>
          <w:rFonts w:ascii="Arial" w:hAnsi="Arial" w:cs="Arial"/>
          <w:color w:val="auto"/>
          <w:sz w:val="22"/>
        </w:rPr>
      </w:pPr>
    </w:p>
    <w:p w14:paraId="1174C6FA" w14:textId="480227BB" w:rsidR="006F419E" w:rsidRDefault="006F419E" w:rsidP="006F419E"/>
    <w:p w14:paraId="15BB12A5" w14:textId="44C6F206" w:rsidR="006F419E" w:rsidRDefault="006F419E" w:rsidP="006F419E"/>
    <w:p w14:paraId="1F3F9EDB" w14:textId="66BE06C1" w:rsidR="006F419E" w:rsidRDefault="006F419E" w:rsidP="006F419E"/>
    <w:p w14:paraId="23161A18" w14:textId="2838938F" w:rsidR="006F419E" w:rsidRDefault="006F419E" w:rsidP="006F419E"/>
    <w:p w14:paraId="1D81A55A" w14:textId="11B11D5A" w:rsidR="00E11F16" w:rsidRDefault="00E11F16" w:rsidP="006F419E"/>
    <w:p w14:paraId="52BFCD40" w14:textId="77777777" w:rsidR="00E11F16" w:rsidRDefault="00E11F16" w:rsidP="006F419E"/>
    <w:p w14:paraId="4ADD6553" w14:textId="77777777" w:rsidR="006F419E" w:rsidRPr="006F419E" w:rsidRDefault="006F419E" w:rsidP="002C1583">
      <w:pPr>
        <w:ind w:left="0" w:firstLine="0"/>
      </w:pPr>
    </w:p>
    <w:p w14:paraId="7871864D" w14:textId="2C61BB81" w:rsidR="001F66CD" w:rsidRPr="006E3EFA" w:rsidRDefault="00D02358">
      <w:pPr>
        <w:pStyle w:val="Nagwek1"/>
        <w:ind w:left="353" w:right="51"/>
        <w:rPr>
          <w:rFonts w:ascii="Arial" w:hAnsi="Arial" w:cs="Arial"/>
          <w:color w:val="auto"/>
          <w:sz w:val="22"/>
        </w:rPr>
      </w:pPr>
      <w:r w:rsidRPr="006E3EFA">
        <w:rPr>
          <w:rFonts w:ascii="Arial" w:hAnsi="Arial" w:cs="Arial"/>
          <w:color w:val="auto"/>
          <w:sz w:val="22"/>
        </w:rPr>
        <w:lastRenderedPageBreak/>
        <w:t>Załącznik nr 1 do SIWZ – Wzór formularza ofertowego</w:t>
      </w:r>
      <w:r w:rsidRPr="006E3EFA">
        <w:rPr>
          <w:rFonts w:ascii="Arial" w:hAnsi="Arial" w:cs="Arial"/>
          <w:b w:val="0"/>
          <w:color w:val="auto"/>
          <w:sz w:val="22"/>
        </w:rPr>
        <w:t xml:space="preserve"> </w:t>
      </w:r>
    </w:p>
    <w:p w14:paraId="496E3BBD" w14:textId="77777777" w:rsidR="001F66CD" w:rsidRPr="006E3EFA" w:rsidRDefault="00D02358" w:rsidP="00EF0C63">
      <w:pPr>
        <w:spacing w:after="7" w:line="250" w:lineRule="auto"/>
        <w:ind w:right="1138"/>
        <w:jc w:val="center"/>
        <w:rPr>
          <w:rFonts w:ascii="Arial" w:hAnsi="Arial" w:cs="Arial"/>
          <w:color w:val="auto"/>
          <w:sz w:val="22"/>
        </w:rPr>
      </w:pPr>
      <w:r w:rsidRPr="006E3EFA">
        <w:rPr>
          <w:rFonts w:ascii="Arial" w:hAnsi="Arial" w:cs="Arial"/>
          <w:b/>
          <w:color w:val="auto"/>
          <w:sz w:val="22"/>
        </w:rPr>
        <w:t>OFERTA</w:t>
      </w:r>
    </w:p>
    <w:p w14:paraId="24F6A8B0" w14:textId="77777777" w:rsidR="001F66CD" w:rsidRPr="006E3EFA" w:rsidRDefault="00D02358">
      <w:pPr>
        <w:tabs>
          <w:tab w:val="center" w:pos="4028"/>
          <w:tab w:val="center" w:pos="4398"/>
          <w:tab w:val="center" w:pos="6337"/>
        </w:tabs>
        <w:spacing w:after="7" w:line="250" w:lineRule="auto"/>
        <w:ind w:left="0" w:right="0" w:firstLine="0"/>
        <w:jc w:val="left"/>
        <w:rPr>
          <w:rFonts w:ascii="Arial" w:hAnsi="Arial" w:cs="Arial"/>
          <w:color w:val="auto"/>
          <w:sz w:val="22"/>
        </w:rPr>
      </w:pPr>
      <w:r w:rsidRPr="006E3EFA">
        <w:rPr>
          <w:rFonts w:ascii="Arial" w:hAnsi="Arial" w:cs="Arial"/>
          <w:color w:val="auto"/>
          <w:sz w:val="22"/>
        </w:rPr>
        <w:tab/>
      </w:r>
      <w:r w:rsidRPr="006E3EFA">
        <w:rPr>
          <w:rFonts w:ascii="Arial" w:hAnsi="Arial" w:cs="Arial"/>
          <w:b/>
          <w:color w:val="auto"/>
          <w:sz w:val="22"/>
        </w:rPr>
        <w:t xml:space="preserve"> </w:t>
      </w:r>
      <w:r w:rsidRPr="006E3EFA">
        <w:rPr>
          <w:rFonts w:ascii="Arial" w:hAnsi="Arial" w:cs="Arial"/>
          <w:b/>
          <w:color w:val="auto"/>
          <w:sz w:val="22"/>
        </w:rPr>
        <w:tab/>
        <w:t xml:space="preserve"> </w:t>
      </w:r>
      <w:r w:rsidRPr="006E3EFA">
        <w:rPr>
          <w:rFonts w:ascii="Arial" w:hAnsi="Arial" w:cs="Arial"/>
          <w:b/>
          <w:color w:val="auto"/>
          <w:sz w:val="22"/>
        </w:rPr>
        <w:tab/>
      </w:r>
      <w:r w:rsidR="00EF0C63" w:rsidRPr="006E3EFA">
        <w:rPr>
          <w:rFonts w:ascii="Arial" w:hAnsi="Arial" w:cs="Arial"/>
          <w:b/>
          <w:color w:val="auto"/>
          <w:sz w:val="22"/>
        </w:rPr>
        <w:t xml:space="preserve">Do </w:t>
      </w:r>
      <w:r w:rsidRPr="006E3EFA">
        <w:rPr>
          <w:rFonts w:ascii="Arial" w:hAnsi="Arial" w:cs="Arial"/>
          <w:b/>
          <w:color w:val="auto"/>
          <w:sz w:val="22"/>
        </w:rPr>
        <w:t>"</w:t>
      </w:r>
      <w:r w:rsidR="00EF0C63" w:rsidRPr="006E3EFA">
        <w:rPr>
          <w:rFonts w:ascii="Arial" w:hAnsi="Arial" w:cs="Arial"/>
          <w:b/>
          <w:color w:val="auto"/>
          <w:sz w:val="22"/>
        </w:rPr>
        <w:t>Saur Neptun Gdańsk” S.A.</w:t>
      </w:r>
      <w:r w:rsidRPr="006E3EFA">
        <w:rPr>
          <w:rFonts w:ascii="Arial" w:hAnsi="Arial" w:cs="Arial"/>
          <w:b/>
          <w:color w:val="auto"/>
          <w:sz w:val="22"/>
        </w:rPr>
        <w:t xml:space="preserve"> </w:t>
      </w:r>
    </w:p>
    <w:p w14:paraId="25B2386A" w14:textId="77777777" w:rsidR="001F66CD" w:rsidRPr="006E3EFA" w:rsidRDefault="00D02358">
      <w:pPr>
        <w:tabs>
          <w:tab w:val="center" w:pos="427"/>
          <w:tab w:val="center" w:pos="994"/>
          <w:tab w:val="center" w:pos="1563"/>
          <w:tab w:val="center" w:pos="2129"/>
          <w:tab w:val="center" w:pos="2696"/>
          <w:tab w:val="center" w:pos="3263"/>
          <w:tab w:val="center" w:pos="3831"/>
          <w:tab w:val="center" w:pos="4398"/>
          <w:tab w:val="center" w:pos="6429"/>
        </w:tabs>
        <w:spacing w:after="108" w:line="251" w:lineRule="auto"/>
        <w:ind w:left="0" w:right="0" w:firstLine="0"/>
        <w:jc w:val="left"/>
        <w:rPr>
          <w:rFonts w:ascii="Arial" w:hAnsi="Arial" w:cs="Arial"/>
          <w:color w:val="auto"/>
          <w:sz w:val="22"/>
        </w:rPr>
      </w:pPr>
      <w:r w:rsidRPr="006E3EFA">
        <w:rPr>
          <w:rFonts w:ascii="Arial" w:hAnsi="Arial" w:cs="Arial"/>
          <w:color w:val="auto"/>
          <w:sz w:val="22"/>
        </w:rPr>
        <w:tab/>
      </w:r>
      <w:r w:rsidRPr="006E3EFA">
        <w:rPr>
          <w:rFonts w:ascii="Arial" w:hAnsi="Arial" w:cs="Arial"/>
          <w:b/>
          <w:color w:val="auto"/>
          <w:sz w:val="22"/>
        </w:rPr>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r>
      <w:r w:rsidR="00EF0C63" w:rsidRPr="006E3EFA">
        <w:rPr>
          <w:rFonts w:ascii="Arial" w:hAnsi="Arial" w:cs="Arial"/>
          <w:b/>
          <w:color w:val="auto"/>
          <w:sz w:val="22"/>
        </w:rPr>
        <w:t>80-858 Gdańsk</w:t>
      </w:r>
      <w:r w:rsidRPr="006E3EFA">
        <w:rPr>
          <w:rFonts w:ascii="Arial" w:hAnsi="Arial" w:cs="Arial"/>
          <w:b/>
          <w:color w:val="auto"/>
          <w:sz w:val="22"/>
        </w:rPr>
        <w:t xml:space="preserve">, ul. </w:t>
      </w:r>
      <w:r w:rsidR="00EF0C63" w:rsidRPr="006E3EFA">
        <w:rPr>
          <w:rFonts w:ascii="Arial" w:hAnsi="Arial" w:cs="Arial"/>
          <w:b/>
          <w:color w:val="auto"/>
          <w:sz w:val="22"/>
        </w:rPr>
        <w:t>Wałowa 46</w:t>
      </w:r>
      <w:r w:rsidRPr="006E3EFA">
        <w:rPr>
          <w:rFonts w:ascii="Arial" w:hAnsi="Arial" w:cs="Arial"/>
          <w:b/>
          <w:color w:val="auto"/>
          <w:sz w:val="22"/>
        </w:rPr>
        <w:t xml:space="preserve"> </w:t>
      </w:r>
    </w:p>
    <w:p w14:paraId="412AF121" w14:textId="77777777" w:rsidR="001F66CD" w:rsidRPr="006E3EFA" w:rsidRDefault="00D02358">
      <w:pPr>
        <w:spacing w:after="110"/>
        <w:ind w:left="422" w:right="58"/>
        <w:rPr>
          <w:rFonts w:ascii="Arial" w:hAnsi="Arial" w:cs="Arial"/>
          <w:color w:val="auto"/>
          <w:sz w:val="22"/>
        </w:rPr>
      </w:pPr>
      <w:r w:rsidRPr="006E3EFA">
        <w:rPr>
          <w:rFonts w:ascii="Arial" w:hAnsi="Arial" w:cs="Arial"/>
          <w:color w:val="auto"/>
          <w:sz w:val="22"/>
        </w:rPr>
        <w:t xml:space="preserve">My niżej podpisani, działając w imieniu i na rzecz: </w:t>
      </w:r>
    </w:p>
    <w:p w14:paraId="277168CA" w14:textId="77777777" w:rsidR="001F66CD" w:rsidRPr="006E3EFA" w:rsidRDefault="00D02358">
      <w:pPr>
        <w:spacing w:after="108"/>
        <w:ind w:left="422" w:right="58"/>
        <w:rPr>
          <w:color w:val="auto"/>
        </w:rPr>
      </w:pPr>
      <w:r w:rsidRPr="006E3EFA">
        <w:rPr>
          <w:color w:val="auto"/>
        </w:rPr>
        <w:t xml:space="preserve">……………………………………………………………………………………………………………………………………………………………………….……… </w:t>
      </w:r>
    </w:p>
    <w:p w14:paraId="44CDD324" w14:textId="77777777" w:rsidR="001F66CD" w:rsidRPr="006E3EFA" w:rsidRDefault="00D02358">
      <w:pPr>
        <w:spacing w:after="72"/>
        <w:ind w:left="422" w:right="58"/>
        <w:rPr>
          <w:color w:val="auto"/>
        </w:rPr>
      </w:pPr>
      <w:r w:rsidRPr="006E3EFA">
        <w:rPr>
          <w:color w:val="auto"/>
        </w:rPr>
        <w:t xml:space="preserve">…………………………………………………………………………………………………………………………………………….………………………………… </w:t>
      </w:r>
    </w:p>
    <w:p w14:paraId="2729EA0A" w14:textId="77777777" w:rsidR="001F66CD" w:rsidRPr="006E3EFA" w:rsidRDefault="00D02358">
      <w:pPr>
        <w:spacing w:after="168" w:line="222" w:lineRule="auto"/>
        <w:ind w:left="433" w:right="20"/>
        <w:jc w:val="center"/>
        <w:rPr>
          <w:color w:val="auto"/>
        </w:rPr>
      </w:pPr>
      <w:r w:rsidRPr="006E3EFA">
        <w:rPr>
          <w:i/>
          <w:color w:val="auto"/>
          <w:sz w:val="16"/>
        </w:rPr>
        <w:t>Nazwa (firma) i dokładny adres Wykonawcy (w przypadku składania oferty przez podmioty występujące wspólnie należy podać nazwy i dokładne adresy wszystkich podmiotów wspólnie ubiegających się o udzielenie zamówienia)</w:t>
      </w:r>
      <w:r w:rsidRPr="006E3EFA">
        <w:rPr>
          <w:i/>
          <w:color w:val="auto"/>
        </w:rPr>
        <w:t xml:space="preserve"> </w:t>
      </w:r>
    </w:p>
    <w:p w14:paraId="0E0452EF" w14:textId="77777777" w:rsidR="00425856" w:rsidRPr="006E3EFA" w:rsidRDefault="00425856" w:rsidP="00E4738A">
      <w:pPr>
        <w:spacing w:after="0" w:line="240" w:lineRule="auto"/>
        <w:ind w:left="0" w:right="0" w:firstLine="357"/>
        <w:rPr>
          <w:rFonts w:ascii="Arial" w:eastAsia="Times New Roman" w:hAnsi="Arial" w:cs="Arial"/>
          <w:color w:val="auto"/>
          <w:sz w:val="22"/>
          <w:lang w:eastAsia="ar-SA"/>
        </w:rPr>
      </w:pPr>
      <w:r w:rsidRPr="006E3EFA">
        <w:rPr>
          <w:rFonts w:ascii="Arial" w:eastAsia="Times New Roman" w:hAnsi="Arial" w:cs="Arial"/>
          <w:color w:val="auto"/>
          <w:sz w:val="22"/>
          <w:lang w:eastAsia="ar-SA"/>
        </w:rPr>
        <w:t>W związku z ogłoszeniem przetargu nieograniczonego</w:t>
      </w:r>
      <w:r w:rsidR="004C06CD" w:rsidRPr="006E3EFA">
        <w:rPr>
          <w:rFonts w:ascii="Arial" w:eastAsia="Times New Roman" w:hAnsi="Arial" w:cs="Arial"/>
          <w:color w:val="auto"/>
          <w:sz w:val="22"/>
          <w:lang w:eastAsia="ar-SA"/>
        </w:rPr>
        <w:t>,</w:t>
      </w:r>
      <w:r w:rsidRPr="006E3EFA">
        <w:rPr>
          <w:rFonts w:ascii="Arial" w:hAnsi="Arial" w:cs="Arial"/>
          <w:color w:val="auto"/>
          <w:sz w:val="22"/>
        </w:rPr>
        <w:t xml:space="preserve"> składamy ofertę</w:t>
      </w:r>
      <w:r w:rsidR="004C06CD" w:rsidRPr="006E3EFA">
        <w:rPr>
          <w:rFonts w:ascii="Arial" w:hAnsi="Arial" w:cs="Arial"/>
          <w:color w:val="auto"/>
          <w:sz w:val="22"/>
        </w:rPr>
        <w:t xml:space="preserve"> na</w:t>
      </w:r>
      <w:r w:rsidR="00D02358" w:rsidRPr="006E3EFA">
        <w:rPr>
          <w:rFonts w:ascii="Arial" w:hAnsi="Arial" w:cs="Arial"/>
          <w:color w:val="auto"/>
          <w:sz w:val="22"/>
        </w:rPr>
        <w:t xml:space="preserve"> wykonanie zamówienia w</w:t>
      </w:r>
      <w:r w:rsidRPr="006E3EFA">
        <w:rPr>
          <w:rFonts w:ascii="Arial" w:hAnsi="Arial" w:cs="Arial"/>
          <w:color w:val="auto"/>
          <w:sz w:val="22"/>
        </w:rPr>
        <w:t> </w:t>
      </w:r>
      <w:r w:rsidR="000F05A1" w:rsidRPr="006E3EFA">
        <w:rPr>
          <w:rFonts w:ascii="Arial" w:hAnsi="Arial" w:cs="Arial"/>
          <w:color w:val="auto"/>
          <w:sz w:val="22"/>
        </w:rPr>
        <w:t>P</w:t>
      </w:r>
      <w:r w:rsidR="00D02358" w:rsidRPr="006E3EFA">
        <w:rPr>
          <w:rFonts w:ascii="Arial" w:hAnsi="Arial" w:cs="Arial"/>
          <w:color w:val="auto"/>
          <w:sz w:val="22"/>
        </w:rPr>
        <w:t>ostępowaniu o udzielenie zamówienia publicznego o nazwie „</w:t>
      </w:r>
      <w:r w:rsidR="00737EAE" w:rsidRPr="006E3EFA">
        <w:rPr>
          <w:rFonts w:ascii="Arial" w:hAnsi="Arial" w:cs="Arial"/>
          <w:b/>
          <w:color w:val="auto"/>
          <w:sz w:val="22"/>
        </w:rPr>
        <w:t>Kompleksowa d</w:t>
      </w:r>
      <w:r w:rsidR="00D02358" w:rsidRPr="006E3EFA">
        <w:rPr>
          <w:rFonts w:ascii="Arial" w:hAnsi="Arial" w:cs="Arial"/>
          <w:b/>
          <w:color w:val="auto"/>
          <w:sz w:val="22"/>
        </w:rPr>
        <w:t>ostawa</w:t>
      </w:r>
      <w:r w:rsidR="0080565A" w:rsidRPr="006E3EFA">
        <w:rPr>
          <w:rFonts w:ascii="Arial" w:hAnsi="Arial" w:cs="Arial"/>
          <w:b/>
          <w:color w:val="auto"/>
          <w:sz w:val="22"/>
        </w:rPr>
        <w:t xml:space="preserve"> </w:t>
      </w:r>
      <w:r w:rsidR="00D02358" w:rsidRPr="006E3EFA">
        <w:rPr>
          <w:rFonts w:ascii="Arial" w:hAnsi="Arial" w:cs="Arial"/>
          <w:b/>
          <w:color w:val="auto"/>
          <w:sz w:val="22"/>
        </w:rPr>
        <w:t>energii elektrycznej</w:t>
      </w:r>
      <w:r w:rsidR="000F05A1" w:rsidRPr="006E3EFA">
        <w:rPr>
          <w:rFonts w:ascii="Arial" w:hAnsi="Arial" w:cs="Arial"/>
          <w:color w:val="auto"/>
          <w:sz w:val="22"/>
        </w:rPr>
        <w:t>” (P</w:t>
      </w:r>
      <w:r w:rsidR="00D02358" w:rsidRPr="006E3EFA">
        <w:rPr>
          <w:rFonts w:ascii="Arial" w:hAnsi="Arial" w:cs="Arial"/>
          <w:color w:val="auto"/>
          <w:sz w:val="22"/>
        </w:rPr>
        <w:t xml:space="preserve">ostępowanie nr </w:t>
      </w:r>
      <w:r w:rsidR="00AA5A74" w:rsidRPr="006E3EFA">
        <w:rPr>
          <w:rFonts w:ascii="Arial" w:hAnsi="Arial" w:cs="Arial"/>
          <w:color w:val="auto"/>
          <w:sz w:val="22"/>
        </w:rPr>
        <w:t>ZP – SAP/</w:t>
      </w:r>
      <w:r w:rsidR="00FF420B" w:rsidRPr="006E3EFA">
        <w:rPr>
          <w:rFonts w:ascii="Arial" w:hAnsi="Arial" w:cs="Arial"/>
          <w:color w:val="auto"/>
          <w:sz w:val="22"/>
        </w:rPr>
        <w:t>1</w:t>
      </w:r>
      <w:r w:rsidR="00AA5A74" w:rsidRPr="006E3EFA">
        <w:rPr>
          <w:rFonts w:ascii="Arial" w:hAnsi="Arial" w:cs="Arial"/>
          <w:color w:val="auto"/>
          <w:sz w:val="22"/>
        </w:rPr>
        <w:t>/201</w:t>
      </w:r>
      <w:r w:rsidR="00FF420B" w:rsidRPr="006E3EFA">
        <w:rPr>
          <w:rFonts w:ascii="Arial" w:hAnsi="Arial" w:cs="Arial"/>
          <w:color w:val="auto"/>
          <w:sz w:val="22"/>
        </w:rPr>
        <w:t>9</w:t>
      </w:r>
      <w:r w:rsidR="00D02358" w:rsidRPr="006E3EFA">
        <w:rPr>
          <w:rFonts w:ascii="Arial" w:hAnsi="Arial" w:cs="Arial"/>
          <w:color w:val="auto"/>
          <w:sz w:val="22"/>
        </w:rPr>
        <w:t>), zwanego dalej „Postępowaniem”</w:t>
      </w:r>
      <w:r w:rsidRPr="006E3EFA">
        <w:rPr>
          <w:color w:val="auto"/>
        </w:rPr>
        <w:t xml:space="preserve">, </w:t>
      </w:r>
      <w:r w:rsidRPr="006E3EFA">
        <w:rPr>
          <w:rFonts w:ascii="Arial" w:eastAsia="Times New Roman" w:hAnsi="Arial" w:cs="Arial"/>
          <w:color w:val="auto"/>
          <w:sz w:val="22"/>
          <w:lang w:eastAsia="ar-SA"/>
        </w:rPr>
        <w:t>zgodnie ze specyfikacją istotnych warunków zamówienia.</w:t>
      </w:r>
    </w:p>
    <w:p w14:paraId="0FB48C58" w14:textId="77777777" w:rsidR="008844F2" w:rsidRPr="006E3EFA" w:rsidRDefault="008844F2" w:rsidP="008844F2">
      <w:pPr>
        <w:spacing w:after="0" w:line="240" w:lineRule="auto"/>
        <w:ind w:left="0" w:right="0" w:firstLine="0"/>
        <w:jc w:val="left"/>
        <w:rPr>
          <w:rFonts w:ascii="Arial" w:eastAsia="Times New Roman" w:hAnsi="Arial" w:cs="Arial"/>
          <w:color w:val="auto"/>
          <w:sz w:val="22"/>
          <w:lang w:eastAsia="ar-SA"/>
        </w:rPr>
      </w:pPr>
    </w:p>
    <w:p w14:paraId="1C78D5DA" w14:textId="77777777" w:rsidR="008844F2" w:rsidRPr="006E3EFA" w:rsidRDefault="008844F2" w:rsidP="00824392">
      <w:pPr>
        <w:pStyle w:val="Akapitzlist"/>
        <w:numPr>
          <w:ilvl w:val="0"/>
          <w:numId w:val="32"/>
        </w:numPr>
        <w:spacing w:after="0" w:line="240" w:lineRule="auto"/>
        <w:ind w:left="357" w:right="0" w:hanging="357"/>
        <w:jc w:val="left"/>
        <w:rPr>
          <w:rFonts w:ascii="Arial" w:eastAsia="Times New Roman" w:hAnsi="Arial" w:cs="Arial"/>
          <w:color w:val="auto"/>
          <w:sz w:val="22"/>
          <w:lang w:eastAsia="ar-SA"/>
        </w:rPr>
      </w:pPr>
      <w:r w:rsidRPr="006E3EFA">
        <w:rPr>
          <w:rFonts w:ascii="Arial" w:hAnsi="Arial" w:cs="Arial"/>
          <w:color w:val="auto"/>
          <w:sz w:val="22"/>
        </w:rPr>
        <w:t xml:space="preserve">W odpowiedzi na ogłoszenie o przetargu oferuję wykonanie przedmiotu zamówienia za cenę (zgodnie z załącznikiem nr </w:t>
      </w:r>
      <w:r w:rsidR="002D5541" w:rsidRPr="006E3EFA">
        <w:rPr>
          <w:rFonts w:ascii="Arial" w:hAnsi="Arial" w:cs="Arial"/>
          <w:color w:val="auto"/>
          <w:sz w:val="22"/>
        </w:rPr>
        <w:t>2</w:t>
      </w:r>
      <w:r w:rsidRPr="006E3EFA">
        <w:rPr>
          <w:rFonts w:ascii="Arial" w:hAnsi="Arial" w:cs="Arial"/>
          <w:color w:val="auto"/>
          <w:sz w:val="22"/>
        </w:rPr>
        <w:t xml:space="preserve"> </w:t>
      </w:r>
      <w:r w:rsidRPr="006E3EFA">
        <w:rPr>
          <w:rFonts w:ascii="Arial" w:hAnsi="Arial" w:cs="Arial"/>
          <w:i/>
          <w:color w:val="auto"/>
          <w:sz w:val="22"/>
        </w:rPr>
        <w:t>Formularz cenowy</w:t>
      </w:r>
      <w:r w:rsidRPr="006E3EFA">
        <w:rPr>
          <w:rFonts w:ascii="Arial" w:hAnsi="Arial" w:cs="Arial"/>
          <w:color w:val="auto"/>
          <w:sz w:val="22"/>
        </w:rPr>
        <w:t>):</w:t>
      </w:r>
    </w:p>
    <w:p w14:paraId="62B0C36A" w14:textId="77777777" w:rsidR="00425856" w:rsidRPr="006E3EFA" w:rsidRDefault="00425856" w:rsidP="00425856">
      <w:pPr>
        <w:spacing w:after="0" w:line="240" w:lineRule="auto"/>
        <w:ind w:left="0" w:right="0" w:firstLine="0"/>
        <w:jc w:val="left"/>
        <w:rPr>
          <w:rFonts w:ascii="Arial" w:eastAsia="Times New Roman" w:hAnsi="Arial" w:cs="Arial"/>
          <w:color w:val="auto"/>
          <w:sz w:val="22"/>
          <w:lang w:eastAsia="ar-SA"/>
        </w:rPr>
      </w:pPr>
    </w:p>
    <w:p w14:paraId="3245B4B1" w14:textId="77777777" w:rsidR="00425856" w:rsidRPr="006E3EFA" w:rsidRDefault="00425856" w:rsidP="001C1F70">
      <w:pPr>
        <w:spacing w:after="0" w:line="240" w:lineRule="auto"/>
        <w:ind w:left="0" w:right="0" w:firstLine="357"/>
        <w:jc w:val="left"/>
        <w:rPr>
          <w:rFonts w:ascii="Arial" w:eastAsia="Times New Roman" w:hAnsi="Arial" w:cs="Arial"/>
          <w:color w:val="auto"/>
          <w:sz w:val="22"/>
          <w:lang w:eastAsia="ar-SA"/>
        </w:rPr>
      </w:pPr>
      <w:r w:rsidRPr="006E3EFA">
        <w:rPr>
          <w:rFonts w:ascii="Arial" w:eastAsia="Times New Roman" w:hAnsi="Arial" w:cs="Arial"/>
          <w:b/>
          <w:color w:val="auto"/>
          <w:sz w:val="22"/>
          <w:lang w:eastAsia="ar-SA"/>
        </w:rPr>
        <w:t>cena netto</w:t>
      </w:r>
      <w:r w:rsidRPr="006E3EFA">
        <w:rPr>
          <w:rFonts w:ascii="Arial" w:eastAsia="Times New Roman" w:hAnsi="Arial" w:cs="Arial"/>
          <w:color w:val="auto"/>
          <w:sz w:val="22"/>
          <w:lang w:eastAsia="ar-SA"/>
        </w:rPr>
        <w:t xml:space="preserve"> ............................ zł (słownie zł...............................................................),</w:t>
      </w:r>
    </w:p>
    <w:p w14:paraId="3731B574" w14:textId="77777777" w:rsidR="00425856" w:rsidRPr="006E3EFA" w:rsidRDefault="00425856" w:rsidP="00425856">
      <w:pPr>
        <w:spacing w:after="0" w:line="240" w:lineRule="auto"/>
        <w:ind w:left="0" w:right="0" w:firstLine="0"/>
        <w:jc w:val="left"/>
        <w:rPr>
          <w:rFonts w:ascii="Arial" w:eastAsia="Times New Roman" w:hAnsi="Arial" w:cs="Arial"/>
          <w:color w:val="auto"/>
          <w:sz w:val="16"/>
          <w:szCs w:val="16"/>
          <w:lang w:eastAsia="ar-SA"/>
        </w:rPr>
      </w:pPr>
    </w:p>
    <w:p w14:paraId="090B041A" w14:textId="77777777" w:rsidR="00425856" w:rsidRPr="006E3EFA" w:rsidRDefault="00425856" w:rsidP="001C1F70">
      <w:pPr>
        <w:spacing w:after="0" w:line="240" w:lineRule="auto"/>
        <w:ind w:left="0" w:right="0" w:firstLine="357"/>
        <w:jc w:val="left"/>
        <w:rPr>
          <w:rFonts w:ascii="Arial" w:eastAsia="Times New Roman" w:hAnsi="Arial" w:cs="Arial"/>
          <w:color w:val="auto"/>
          <w:sz w:val="22"/>
          <w:lang w:eastAsia="ar-SA"/>
        </w:rPr>
      </w:pPr>
      <w:r w:rsidRPr="006E3EFA">
        <w:rPr>
          <w:rFonts w:ascii="Arial" w:eastAsia="Times New Roman" w:hAnsi="Arial" w:cs="Arial"/>
          <w:b/>
          <w:color w:val="auto"/>
          <w:sz w:val="22"/>
          <w:u w:val="single"/>
          <w:lang w:eastAsia="ar-SA"/>
        </w:rPr>
        <w:t xml:space="preserve">cena brutto ........................... zł </w:t>
      </w:r>
      <w:r w:rsidRPr="006E3EFA">
        <w:rPr>
          <w:rFonts w:ascii="Arial" w:eastAsia="Times New Roman" w:hAnsi="Arial" w:cs="Arial"/>
          <w:color w:val="auto"/>
          <w:sz w:val="22"/>
          <w:lang w:eastAsia="ar-SA"/>
        </w:rPr>
        <w:t>(słownie zł..............................................................),</w:t>
      </w:r>
    </w:p>
    <w:p w14:paraId="06A90E93" w14:textId="77777777" w:rsidR="00425856" w:rsidRPr="006E3EFA" w:rsidRDefault="00425856" w:rsidP="00425856">
      <w:pPr>
        <w:spacing w:after="0" w:line="240" w:lineRule="auto"/>
        <w:ind w:left="0" w:right="0" w:firstLine="0"/>
        <w:jc w:val="left"/>
        <w:rPr>
          <w:rFonts w:ascii="Arial" w:eastAsia="Times New Roman" w:hAnsi="Arial" w:cs="Arial"/>
          <w:color w:val="auto"/>
          <w:sz w:val="16"/>
          <w:szCs w:val="16"/>
          <w:lang w:eastAsia="ar-SA"/>
        </w:rPr>
      </w:pPr>
    </w:p>
    <w:p w14:paraId="1EA0C890" w14:textId="77777777" w:rsidR="00425856" w:rsidRPr="006E3EFA" w:rsidRDefault="00425856" w:rsidP="001C1F70">
      <w:pPr>
        <w:spacing w:after="0" w:line="240" w:lineRule="auto"/>
        <w:ind w:left="0" w:right="0" w:firstLine="357"/>
        <w:jc w:val="left"/>
        <w:rPr>
          <w:rFonts w:ascii="Arial" w:eastAsia="Times New Roman" w:hAnsi="Arial" w:cs="Arial"/>
          <w:color w:val="auto"/>
          <w:sz w:val="22"/>
          <w:lang w:eastAsia="ar-SA"/>
        </w:rPr>
      </w:pPr>
      <w:r w:rsidRPr="006E3EFA">
        <w:rPr>
          <w:rFonts w:ascii="Arial" w:eastAsia="Times New Roman" w:hAnsi="Arial" w:cs="Arial"/>
          <w:color w:val="auto"/>
          <w:sz w:val="22"/>
          <w:lang w:eastAsia="ar-SA"/>
        </w:rPr>
        <w:t xml:space="preserve">zawierającą podatek od towarów i usług VAT – </w:t>
      </w:r>
      <w:r w:rsidRPr="006E3EFA">
        <w:rPr>
          <w:rFonts w:ascii="Arial" w:eastAsia="Times New Roman" w:hAnsi="Arial" w:cs="Arial"/>
          <w:b/>
          <w:color w:val="auto"/>
          <w:sz w:val="22"/>
          <w:lang w:eastAsia="ar-SA"/>
        </w:rPr>
        <w:t>….. %</w:t>
      </w:r>
      <w:r w:rsidRPr="006E3EFA">
        <w:rPr>
          <w:rFonts w:ascii="Arial" w:eastAsia="Times New Roman" w:hAnsi="Arial" w:cs="Arial"/>
          <w:color w:val="auto"/>
          <w:sz w:val="22"/>
          <w:lang w:eastAsia="ar-SA"/>
        </w:rPr>
        <w:t xml:space="preserve"> w wysokości......................................zł.</w:t>
      </w:r>
    </w:p>
    <w:p w14:paraId="59DD517D" w14:textId="77777777" w:rsidR="008844F2" w:rsidRPr="006E3EFA" w:rsidRDefault="008844F2" w:rsidP="005109C8">
      <w:pPr>
        <w:spacing w:after="0" w:line="240" w:lineRule="auto"/>
        <w:ind w:left="0" w:right="0" w:firstLine="0"/>
        <w:jc w:val="left"/>
        <w:rPr>
          <w:rFonts w:ascii="Arial" w:eastAsia="Times New Roman" w:hAnsi="Arial" w:cs="Arial"/>
          <w:b/>
          <w:color w:val="auto"/>
          <w:sz w:val="22"/>
          <w:lang w:eastAsia="ar-SA"/>
        </w:rPr>
      </w:pPr>
    </w:p>
    <w:p w14:paraId="1A8BFB6F" w14:textId="77777777" w:rsidR="006A5234" w:rsidRPr="006E3EFA" w:rsidRDefault="006A5234" w:rsidP="006A5234">
      <w:pPr>
        <w:spacing w:after="0" w:line="240" w:lineRule="auto"/>
        <w:ind w:left="0" w:right="0" w:firstLine="0"/>
        <w:jc w:val="left"/>
        <w:rPr>
          <w:rFonts w:ascii="Arial" w:eastAsia="Times New Roman" w:hAnsi="Arial" w:cs="Arial"/>
          <w:b/>
          <w:color w:val="auto"/>
          <w:sz w:val="22"/>
          <w:lang w:eastAsia="ar-SA"/>
        </w:rPr>
      </w:pPr>
      <w:r w:rsidRPr="006E3EFA">
        <w:rPr>
          <w:rFonts w:ascii="Arial" w:eastAsia="Times New Roman" w:hAnsi="Arial" w:cs="Arial"/>
          <w:b/>
          <w:color w:val="auto"/>
          <w:sz w:val="22"/>
          <w:lang w:eastAsia="ar-SA"/>
        </w:rPr>
        <w:t xml:space="preserve">2. Oświadczamy, że </w:t>
      </w:r>
    </w:p>
    <w:p w14:paraId="07398EB2" w14:textId="77777777" w:rsidR="004D2351" w:rsidRPr="006E3EFA" w:rsidRDefault="006A5234" w:rsidP="00824392">
      <w:pPr>
        <w:numPr>
          <w:ilvl w:val="0"/>
          <w:numId w:val="33"/>
        </w:numPr>
        <w:spacing w:after="0" w:line="240" w:lineRule="auto"/>
        <w:ind w:right="0"/>
        <w:rPr>
          <w:rFonts w:ascii="Arial" w:eastAsia="Times New Roman" w:hAnsi="Arial" w:cs="Arial"/>
          <w:color w:val="auto"/>
          <w:sz w:val="22"/>
        </w:rPr>
      </w:pPr>
      <w:r w:rsidRPr="006E3EFA">
        <w:rPr>
          <w:rFonts w:ascii="Arial" w:eastAsia="Times New Roman" w:hAnsi="Arial" w:cs="Arial"/>
          <w:color w:val="auto"/>
          <w:sz w:val="22"/>
        </w:rPr>
        <w:t>wyżej podana cena ofertowa obejmuje całość zamówienia, opisanego w </w:t>
      </w:r>
      <w:r w:rsidR="007048BA" w:rsidRPr="006E3EFA">
        <w:rPr>
          <w:rFonts w:ascii="Arial" w:eastAsia="Times New Roman" w:hAnsi="Arial" w:cs="Arial"/>
          <w:color w:val="auto"/>
          <w:sz w:val="22"/>
        </w:rPr>
        <w:t>SIWZ</w:t>
      </w:r>
      <w:r w:rsidRPr="006E3EFA">
        <w:rPr>
          <w:rFonts w:ascii="Arial" w:eastAsia="Times New Roman" w:hAnsi="Arial" w:cs="Arial"/>
          <w:color w:val="auto"/>
          <w:sz w:val="22"/>
        </w:rPr>
        <w:t xml:space="preserve"> z uwzględnieniem wszelkich dodatkowych kosztów niezbędnych do poniesienia przy realizacji przedmiotu zamówienia, zgodnie z wymaganiami obowiązujących przepisów prawa w tym zakresie, a w szczególności: koszty wynikające z bilansowania ceny na rynku bilansującym, wszelkie opłaty za obsługę rozliczenia handlowego, opłaty abonamentowe, podatek akcyzowy, opłaty za wystawienie faktur itp.</w:t>
      </w:r>
      <w:r w:rsidR="007048BA" w:rsidRPr="006E3EFA">
        <w:rPr>
          <w:rFonts w:ascii="Arial" w:eastAsia="Times New Roman" w:hAnsi="Arial" w:cs="Arial"/>
          <w:color w:val="auto"/>
          <w:sz w:val="22"/>
        </w:rPr>
        <w:t>,</w:t>
      </w:r>
    </w:p>
    <w:p w14:paraId="4623ED13" w14:textId="77777777" w:rsidR="004D2351" w:rsidRPr="006E3EFA" w:rsidRDefault="004D2351" w:rsidP="004D2351">
      <w:pPr>
        <w:spacing w:after="0" w:line="240" w:lineRule="auto"/>
        <w:ind w:left="340" w:right="0" w:firstLine="0"/>
        <w:rPr>
          <w:rFonts w:ascii="Arial" w:eastAsia="Times New Roman" w:hAnsi="Arial" w:cs="Arial"/>
          <w:color w:val="auto"/>
          <w:sz w:val="22"/>
        </w:rPr>
      </w:pPr>
    </w:p>
    <w:p w14:paraId="6B4AC465" w14:textId="77777777" w:rsidR="00737EAE" w:rsidRPr="006E3EFA" w:rsidRDefault="00737EAE" w:rsidP="00824392">
      <w:pPr>
        <w:numPr>
          <w:ilvl w:val="0"/>
          <w:numId w:val="44"/>
        </w:numPr>
        <w:spacing w:after="0" w:line="240" w:lineRule="auto"/>
        <w:ind w:right="0"/>
        <w:contextualSpacing/>
        <w:rPr>
          <w:rFonts w:ascii="Arial" w:eastAsia="Times New Roman" w:hAnsi="Arial" w:cs="Arial"/>
          <w:color w:val="auto"/>
          <w:sz w:val="16"/>
          <w:szCs w:val="16"/>
        </w:rPr>
      </w:pPr>
      <w:r w:rsidRPr="006E3EFA">
        <w:rPr>
          <w:rFonts w:ascii="Arial" w:hAnsi="Arial" w:cs="Arial"/>
          <w:color w:val="auto"/>
          <w:sz w:val="22"/>
        </w:rPr>
        <w:t>procentowy udział energii pochodzącej z odnawialnych źródeł energii w strukturze paliw zużytych do wytworzenia energii elektrycznej sprzedanej w ostatnim udokumentowanym czasie sporządzenia na podstawie danych, opracowanych zgodnie z § 37 Rozporządzenia Ministra Gospodarki w sprawie szczegółowych warunków funkcjonowania systemu elektroenergetycznego z dnia 04 maja 2007r. (Dz. U. z 2007r., nr 93, poz. 623 z późn. zm.), wynosi ……………%</w:t>
      </w:r>
    </w:p>
    <w:p w14:paraId="2E5D565F" w14:textId="77777777" w:rsidR="006A5234" w:rsidRPr="006E3EFA" w:rsidRDefault="006A5234" w:rsidP="006A5234">
      <w:pPr>
        <w:spacing w:after="0" w:line="240" w:lineRule="auto"/>
        <w:ind w:left="0" w:right="0" w:firstLine="0"/>
        <w:rPr>
          <w:rFonts w:ascii="Arial" w:eastAsia="Times New Roman" w:hAnsi="Arial" w:cs="Arial"/>
          <w:color w:val="auto"/>
          <w:sz w:val="16"/>
          <w:szCs w:val="16"/>
        </w:rPr>
      </w:pPr>
    </w:p>
    <w:p w14:paraId="4DC741C5" w14:textId="77777777" w:rsidR="006A5234" w:rsidRPr="006E3EFA" w:rsidRDefault="006A5234" w:rsidP="00824392">
      <w:pPr>
        <w:numPr>
          <w:ilvl w:val="0"/>
          <w:numId w:val="33"/>
        </w:numPr>
        <w:spacing w:after="0" w:line="240" w:lineRule="auto"/>
        <w:ind w:right="0"/>
        <w:rPr>
          <w:rFonts w:ascii="Arial" w:eastAsia="Times New Roman" w:hAnsi="Arial" w:cs="Arial"/>
          <w:b/>
          <w:color w:val="auto"/>
          <w:sz w:val="22"/>
        </w:rPr>
      </w:pPr>
      <w:r w:rsidRPr="006E3EFA">
        <w:rPr>
          <w:rFonts w:ascii="Arial" w:eastAsia="Times New Roman" w:hAnsi="Arial" w:cs="Arial"/>
          <w:color w:val="auto"/>
          <w:sz w:val="22"/>
        </w:rPr>
        <w:t xml:space="preserve">termin realizacji zamówienia: </w:t>
      </w:r>
      <w:r w:rsidRPr="006E3EFA">
        <w:rPr>
          <w:rFonts w:ascii="Arial" w:eastAsia="Times New Roman" w:hAnsi="Arial" w:cs="Arial"/>
          <w:b/>
          <w:color w:val="auto"/>
          <w:sz w:val="22"/>
        </w:rPr>
        <w:t>od 01.01.20</w:t>
      </w:r>
      <w:r w:rsidR="00FF420B" w:rsidRPr="006E3EFA">
        <w:rPr>
          <w:rFonts w:ascii="Arial" w:eastAsia="Times New Roman" w:hAnsi="Arial" w:cs="Arial"/>
          <w:b/>
          <w:color w:val="auto"/>
          <w:sz w:val="22"/>
        </w:rPr>
        <w:t>20</w:t>
      </w:r>
      <w:r w:rsidRPr="006E3EFA">
        <w:rPr>
          <w:rFonts w:ascii="Arial" w:eastAsia="Times New Roman" w:hAnsi="Arial" w:cs="Arial"/>
          <w:b/>
          <w:color w:val="auto"/>
          <w:sz w:val="22"/>
        </w:rPr>
        <w:t>r. do 31.12.20</w:t>
      </w:r>
      <w:r w:rsidR="00FF420B" w:rsidRPr="006E3EFA">
        <w:rPr>
          <w:rFonts w:ascii="Arial" w:eastAsia="Times New Roman" w:hAnsi="Arial" w:cs="Arial"/>
          <w:b/>
          <w:color w:val="auto"/>
          <w:sz w:val="22"/>
        </w:rPr>
        <w:t>20</w:t>
      </w:r>
      <w:r w:rsidRPr="006E3EFA">
        <w:rPr>
          <w:rFonts w:ascii="Arial" w:eastAsia="Times New Roman" w:hAnsi="Arial" w:cs="Arial"/>
          <w:b/>
          <w:color w:val="auto"/>
          <w:sz w:val="22"/>
        </w:rPr>
        <w:t>r.</w:t>
      </w:r>
      <w:r w:rsidR="007048BA" w:rsidRPr="006E3EFA">
        <w:rPr>
          <w:rFonts w:ascii="Arial" w:eastAsia="Times New Roman" w:hAnsi="Arial" w:cs="Arial"/>
          <w:b/>
          <w:color w:val="auto"/>
          <w:sz w:val="22"/>
        </w:rPr>
        <w:t>,</w:t>
      </w:r>
    </w:p>
    <w:p w14:paraId="7032F270" w14:textId="77777777" w:rsidR="006A5234" w:rsidRPr="006E3EFA" w:rsidRDefault="006A5234" w:rsidP="0066340F">
      <w:pPr>
        <w:spacing w:after="0" w:line="240" w:lineRule="auto"/>
        <w:ind w:left="0" w:right="0" w:firstLine="0"/>
        <w:rPr>
          <w:rFonts w:ascii="Arial" w:eastAsia="Times New Roman" w:hAnsi="Arial" w:cs="Arial"/>
          <w:b/>
          <w:color w:val="auto"/>
          <w:sz w:val="16"/>
          <w:szCs w:val="16"/>
          <w:lang w:eastAsia="ar-SA"/>
        </w:rPr>
      </w:pPr>
    </w:p>
    <w:p w14:paraId="6D8BA4A7" w14:textId="77777777" w:rsidR="006A5234" w:rsidRPr="006E3EFA" w:rsidRDefault="006A5234" w:rsidP="00824392">
      <w:pPr>
        <w:numPr>
          <w:ilvl w:val="0"/>
          <w:numId w:val="33"/>
        </w:numPr>
        <w:spacing w:after="0" w:line="240" w:lineRule="auto"/>
        <w:ind w:right="0"/>
        <w:rPr>
          <w:rFonts w:ascii="Arial" w:eastAsia="Times New Roman" w:hAnsi="Arial" w:cs="Arial"/>
          <w:color w:val="auto"/>
          <w:sz w:val="22"/>
        </w:rPr>
      </w:pPr>
      <w:r w:rsidRPr="006E3EFA">
        <w:rPr>
          <w:rFonts w:ascii="Arial" w:eastAsia="Times New Roman" w:hAnsi="Arial" w:cs="Arial"/>
          <w:color w:val="auto"/>
          <w:sz w:val="22"/>
        </w:rPr>
        <w:t>warunki płatności: przelewem w terminie 30 dni</w:t>
      </w:r>
      <w:r w:rsidRPr="006E3EFA">
        <w:rPr>
          <w:color w:val="auto"/>
        </w:rPr>
        <w:t xml:space="preserve"> </w:t>
      </w:r>
      <w:r w:rsidRPr="006E3EFA">
        <w:rPr>
          <w:rFonts w:ascii="Arial" w:hAnsi="Arial" w:cs="Arial"/>
          <w:color w:val="auto"/>
          <w:sz w:val="22"/>
        </w:rPr>
        <w:t>od daty otrzymania przez Zamawiającego prawidłowej wystawionej faktury</w:t>
      </w:r>
      <w:r w:rsidR="007048BA" w:rsidRPr="006E3EFA">
        <w:rPr>
          <w:rFonts w:ascii="Arial" w:eastAsia="Times New Roman" w:hAnsi="Arial" w:cs="Arial"/>
          <w:color w:val="auto"/>
          <w:sz w:val="22"/>
        </w:rPr>
        <w:t>,</w:t>
      </w:r>
    </w:p>
    <w:p w14:paraId="21387F26" w14:textId="77777777" w:rsidR="006A5234" w:rsidRPr="006E3EFA" w:rsidRDefault="006A5234" w:rsidP="0066340F">
      <w:pPr>
        <w:spacing w:after="0" w:line="240" w:lineRule="auto"/>
        <w:ind w:left="0" w:right="0" w:firstLine="0"/>
        <w:rPr>
          <w:rFonts w:ascii="Arial" w:eastAsia="Times New Roman" w:hAnsi="Arial" w:cs="Arial"/>
          <w:color w:val="auto"/>
          <w:sz w:val="16"/>
          <w:szCs w:val="16"/>
        </w:rPr>
      </w:pPr>
    </w:p>
    <w:p w14:paraId="0F729E9D" w14:textId="77777777" w:rsidR="002F60A5" w:rsidRPr="006E3EFA" w:rsidRDefault="006A5234" w:rsidP="00824392">
      <w:pPr>
        <w:numPr>
          <w:ilvl w:val="0"/>
          <w:numId w:val="33"/>
        </w:numPr>
        <w:spacing w:after="0" w:line="240" w:lineRule="auto"/>
        <w:ind w:right="0"/>
        <w:rPr>
          <w:rFonts w:ascii="Arial" w:eastAsia="Times New Roman" w:hAnsi="Arial" w:cs="Arial"/>
          <w:color w:val="auto"/>
          <w:sz w:val="22"/>
        </w:rPr>
      </w:pPr>
      <w:r w:rsidRPr="006E3EFA">
        <w:rPr>
          <w:rFonts w:ascii="Arial" w:eastAsia="Times New Roman" w:hAnsi="Arial" w:cs="Arial"/>
          <w:color w:val="auto"/>
          <w:sz w:val="22"/>
        </w:rPr>
        <w:t>zapoznaliśmy się z SIWZ, nie wnosimy do nich zastrzeżeń oraz uzyskaliśmy konieczne inf</w:t>
      </w:r>
      <w:r w:rsidR="007048BA" w:rsidRPr="006E3EFA">
        <w:rPr>
          <w:rFonts w:ascii="Arial" w:eastAsia="Times New Roman" w:hAnsi="Arial" w:cs="Arial"/>
          <w:color w:val="auto"/>
          <w:sz w:val="22"/>
        </w:rPr>
        <w:t>ormacje do przygotowania oferty,</w:t>
      </w:r>
    </w:p>
    <w:p w14:paraId="3B3B9D4A" w14:textId="77777777" w:rsidR="002F60A5" w:rsidRPr="006E3EFA" w:rsidRDefault="002F60A5" w:rsidP="002F60A5">
      <w:pPr>
        <w:spacing w:after="0" w:line="240" w:lineRule="auto"/>
        <w:ind w:left="0" w:right="0" w:firstLine="0"/>
        <w:rPr>
          <w:rFonts w:ascii="Arial" w:eastAsia="Times New Roman" w:hAnsi="Arial" w:cs="Arial"/>
          <w:color w:val="auto"/>
          <w:sz w:val="16"/>
          <w:szCs w:val="16"/>
        </w:rPr>
      </w:pPr>
    </w:p>
    <w:p w14:paraId="790DF8D2" w14:textId="77777777" w:rsidR="0066340F" w:rsidRPr="006E3EFA" w:rsidRDefault="0066340F" w:rsidP="00824392">
      <w:pPr>
        <w:numPr>
          <w:ilvl w:val="0"/>
          <w:numId w:val="33"/>
        </w:numPr>
        <w:spacing w:after="0" w:line="240" w:lineRule="auto"/>
        <w:ind w:right="0"/>
        <w:rPr>
          <w:rFonts w:ascii="Arial" w:eastAsia="Times New Roman" w:hAnsi="Arial" w:cs="Arial"/>
          <w:color w:val="auto"/>
          <w:sz w:val="22"/>
        </w:rPr>
      </w:pPr>
      <w:r w:rsidRPr="006E3EFA">
        <w:rPr>
          <w:rFonts w:ascii="Arial" w:hAnsi="Arial" w:cs="Arial"/>
          <w:color w:val="auto"/>
          <w:sz w:val="22"/>
        </w:rPr>
        <w:t>uważamy się za związanych niniejszą ofertą przez czas wskazany w SIWZ , tj. przez okres 60 dni od upływu terminu składania ofert. Na potwierdzenie powyższego wnieśliśmy wadium w wysokości:</w:t>
      </w:r>
    </w:p>
    <w:p w14:paraId="280F816F" w14:textId="77777777" w:rsidR="007148F3" w:rsidRPr="006E3EFA" w:rsidRDefault="007148F3" w:rsidP="007148F3">
      <w:pPr>
        <w:spacing w:after="0" w:line="240" w:lineRule="auto"/>
        <w:ind w:left="0" w:right="0" w:firstLine="0"/>
        <w:rPr>
          <w:rFonts w:ascii="Arial" w:eastAsia="Times New Roman" w:hAnsi="Arial" w:cs="Arial"/>
          <w:color w:val="auto"/>
          <w:sz w:val="16"/>
          <w:szCs w:val="16"/>
        </w:rPr>
      </w:pPr>
    </w:p>
    <w:p w14:paraId="75E53D96" w14:textId="77777777" w:rsidR="006A5234" w:rsidRPr="006E3EFA" w:rsidRDefault="0066340F" w:rsidP="002F60A5">
      <w:pPr>
        <w:spacing w:after="111"/>
        <w:ind w:left="0" w:right="58" w:firstLine="340"/>
        <w:rPr>
          <w:rFonts w:ascii="Arial" w:hAnsi="Arial" w:cs="Arial"/>
          <w:color w:val="auto"/>
          <w:sz w:val="22"/>
        </w:rPr>
      </w:pPr>
      <w:r w:rsidRPr="006E3EFA">
        <w:rPr>
          <w:rFonts w:ascii="Arial" w:hAnsi="Arial" w:cs="Arial"/>
          <w:color w:val="auto"/>
          <w:sz w:val="22"/>
        </w:rPr>
        <w:t>………</w:t>
      </w:r>
      <w:r w:rsidR="007148F3" w:rsidRPr="006E3EFA">
        <w:rPr>
          <w:rFonts w:ascii="Arial" w:hAnsi="Arial" w:cs="Arial"/>
          <w:color w:val="auto"/>
          <w:sz w:val="22"/>
        </w:rPr>
        <w:t>……..</w:t>
      </w:r>
      <w:r w:rsidR="006A603A" w:rsidRPr="006E3EFA">
        <w:rPr>
          <w:rFonts w:ascii="Arial" w:hAnsi="Arial" w:cs="Arial"/>
          <w:color w:val="auto"/>
          <w:sz w:val="22"/>
        </w:rPr>
        <w:t>……</w:t>
      </w:r>
      <w:r w:rsidRPr="006E3EFA">
        <w:rPr>
          <w:rFonts w:ascii="Arial" w:hAnsi="Arial" w:cs="Arial"/>
          <w:color w:val="auto"/>
          <w:sz w:val="22"/>
        </w:rPr>
        <w:t>………zł w formie ……………………………..……………………………………</w:t>
      </w:r>
      <w:r w:rsidR="007048BA" w:rsidRPr="006E3EFA">
        <w:rPr>
          <w:rFonts w:ascii="Arial" w:hAnsi="Arial" w:cs="Arial"/>
          <w:color w:val="auto"/>
          <w:sz w:val="22"/>
        </w:rPr>
        <w:t>,</w:t>
      </w:r>
    </w:p>
    <w:p w14:paraId="7678A185" w14:textId="77777777" w:rsidR="001F66CD" w:rsidRPr="006E3EFA" w:rsidRDefault="006A5234" w:rsidP="00824392">
      <w:pPr>
        <w:numPr>
          <w:ilvl w:val="0"/>
          <w:numId w:val="33"/>
        </w:numPr>
        <w:spacing w:after="0" w:line="240" w:lineRule="auto"/>
        <w:ind w:right="0"/>
        <w:jc w:val="left"/>
        <w:rPr>
          <w:rFonts w:ascii="Arial" w:eastAsia="Times New Roman" w:hAnsi="Arial" w:cs="Arial"/>
          <w:color w:val="auto"/>
          <w:sz w:val="22"/>
        </w:rPr>
      </w:pPr>
      <w:r w:rsidRPr="006E3EFA">
        <w:rPr>
          <w:rFonts w:ascii="Arial" w:eastAsia="Times New Roman" w:hAnsi="Arial" w:cs="Arial"/>
          <w:color w:val="auto"/>
          <w:sz w:val="22"/>
        </w:rPr>
        <w:t>zawarty w specyfikacji istotnych warunków zamówienia projekt umowy został przez nas w pełni zaakceptowany i zobowiązujemy się, w przypadku wyboru naszej oferty, do zawarcia umowy na wyżej wymienionych warunkach, w miejscu i terminie wyznaczonym przez Zamawiającego, z uwzględnieniem ewentualnych modyfikacji wprowadzonych przez Zamawiającego przed terminem składania ofert, w drodze zapytań do SIWZ.</w:t>
      </w:r>
    </w:p>
    <w:p w14:paraId="372BF324" w14:textId="77777777" w:rsidR="005109C8" w:rsidRPr="00F3796D" w:rsidRDefault="005109C8" w:rsidP="00824392">
      <w:pPr>
        <w:pStyle w:val="Akapitzlist"/>
        <w:widowControl w:val="0"/>
        <w:numPr>
          <w:ilvl w:val="0"/>
          <w:numId w:val="57"/>
        </w:numPr>
        <w:tabs>
          <w:tab w:val="left" w:pos="426"/>
          <w:tab w:val="left" w:pos="709"/>
        </w:tabs>
        <w:suppressAutoHyphens/>
        <w:autoSpaceDE w:val="0"/>
        <w:spacing w:before="120" w:after="120" w:line="240" w:lineRule="auto"/>
        <w:ind w:right="-427"/>
        <w:contextualSpacing w:val="0"/>
        <w:rPr>
          <w:rFonts w:ascii="Arial" w:eastAsia="SimSun" w:hAnsi="Arial" w:cs="Arial"/>
          <w:b/>
          <w:bCs/>
          <w:kern w:val="1"/>
          <w:sz w:val="22"/>
          <w:lang w:eastAsia="hi-IN" w:bidi="hi-IN"/>
        </w:rPr>
      </w:pPr>
      <w:r w:rsidRPr="005109C8">
        <w:rPr>
          <w:rFonts w:ascii="Arial" w:eastAsia="SimSun" w:hAnsi="Arial" w:cs="Arial"/>
          <w:bCs/>
          <w:kern w:val="1"/>
          <w:sz w:val="22"/>
          <w:lang w:eastAsia="hi-IN" w:bidi="hi-IN"/>
        </w:rPr>
        <w:lastRenderedPageBreak/>
        <w:t>Oświadczamy</w:t>
      </w:r>
      <w:r w:rsidRPr="005109C8">
        <w:rPr>
          <w:rFonts w:ascii="Arial" w:eastAsia="SimSun" w:hAnsi="Arial" w:cs="Arial"/>
          <w:kern w:val="1"/>
          <w:sz w:val="22"/>
          <w:lang w:eastAsia="hi-IN" w:bidi="hi-IN"/>
        </w:rPr>
        <w:t xml:space="preserve">, iż załączyliśmy w odrębnym pliku/plikach, w załączeniu do niniejszej oferty, informacje stanowiące tajemnicę przedsiębiorstwa w </w:t>
      </w:r>
      <w:r w:rsidRPr="005109C8">
        <w:rPr>
          <w:rFonts w:ascii="Arial" w:eastAsia="SimSun" w:hAnsi="Arial" w:cs="Arial"/>
          <w:bCs/>
          <w:kern w:val="1"/>
          <w:sz w:val="22"/>
          <w:lang w:eastAsia="hi-IN" w:bidi="hi-IN"/>
        </w:rPr>
        <w:t>rozumieniu przepisów o zwalczaniu nieuczciwej konkurencji</w:t>
      </w:r>
      <w:r w:rsidRPr="005109C8">
        <w:rPr>
          <w:rFonts w:ascii="Arial" w:eastAsia="SimSun" w:hAnsi="Arial" w:cs="Arial"/>
          <w:kern w:val="1"/>
          <w:sz w:val="22"/>
          <w:lang w:eastAsia="hi-IN" w:bidi="hi-IN"/>
        </w:rPr>
        <w:t xml:space="preserve">. </w:t>
      </w:r>
      <w:r w:rsidRPr="005109C8">
        <w:rPr>
          <w:rFonts w:ascii="Arial" w:hAnsi="Arial" w:cs="Arial"/>
          <w:sz w:val="22"/>
        </w:rPr>
        <w:t>W załączeniu przedkładamy – zgodnie z dyspozycją art. 8 ust. 3 ustawy Prawo zamówień publicznych –  wyjaśnienia, poprzez które wykazujemy, iż zastrzeżone informacje stanowią tajemnicę przedsiębiorstwa.</w:t>
      </w:r>
      <w:r w:rsidRPr="005109C8">
        <w:rPr>
          <w:rFonts w:ascii="Arial" w:hAnsi="Arial" w:cs="Arial"/>
          <w:i/>
          <w:sz w:val="22"/>
        </w:rPr>
        <w:t xml:space="preserve"> </w:t>
      </w:r>
      <w:r w:rsidRPr="00F3796D">
        <w:rPr>
          <w:rStyle w:val="Odwoanieprzypisudolnego"/>
          <w:rFonts w:ascii="Arial" w:eastAsia="SimSun" w:hAnsi="Arial" w:cs="Arial"/>
          <w:b/>
          <w:bCs/>
          <w:kern w:val="1"/>
          <w:sz w:val="22"/>
          <w:lang w:eastAsia="hi-IN" w:bidi="hi-IN"/>
        </w:rPr>
        <w:footnoteReference w:id="1"/>
      </w:r>
    </w:p>
    <w:p w14:paraId="09413E9F" w14:textId="5D8F47FA" w:rsidR="001F66CD" w:rsidRPr="006E3EFA" w:rsidRDefault="00D02358" w:rsidP="00824392">
      <w:pPr>
        <w:pStyle w:val="Akapitzlist"/>
        <w:numPr>
          <w:ilvl w:val="0"/>
          <w:numId w:val="57"/>
        </w:numPr>
        <w:spacing w:before="240" w:line="240" w:lineRule="auto"/>
        <w:ind w:right="0"/>
        <w:rPr>
          <w:rFonts w:ascii="Arial" w:hAnsi="Arial" w:cs="Arial"/>
          <w:color w:val="auto"/>
          <w:sz w:val="22"/>
        </w:rPr>
      </w:pPr>
      <w:r w:rsidRPr="006E3EFA">
        <w:rPr>
          <w:rFonts w:ascii="Arial" w:hAnsi="Arial" w:cs="Arial"/>
          <w:color w:val="auto"/>
          <w:sz w:val="22"/>
        </w:rPr>
        <w:t xml:space="preserve">Oświadczamy, że pełnomocnikiem Wykonawców wspólnie ubiegających się o udzielenie niniejszego zamówienia jest: </w:t>
      </w:r>
      <w:r w:rsidR="00F3796D" w:rsidRPr="00F3796D">
        <w:rPr>
          <w:rFonts w:ascii="Arial" w:hAnsi="Arial" w:cs="Arial"/>
          <w:b/>
          <w:color w:val="auto"/>
          <w:sz w:val="22"/>
          <w:vertAlign w:val="superscript"/>
        </w:rPr>
        <w:t>2</w:t>
      </w:r>
      <w:r w:rsidRPr="00F3796D">
        <w:rPr>
          <w:rFonts w:ascii="Arial" w:hAnsi="Arial" w:cs="Arial"/>
          <w:b/>
          <w:color w:val="auto"/>
          <w:sz w:val="22"/>
          <w:vertAlign w:val="superscript"/>
        </w:rPr>
        <w:t xml:space="preserve"> </w:t>
      </w:r>
    </w:p>
    <w:p w14:paraId="270C1BDA" w14:textId="77777777" w:rsidR="001F66CD" w:rsidRPr="006E3EFA" w:rsidRDefault="00D02358" w:rsidP="007048BA">
      <w:pPr>
        <w:spacing w:line="240" w:lineRule="auto"/>
        <w:ind w:left="351" w:right="0" w:hanging="11"/>
        <w:rPr>
          <w:rFonts w:ascii="Arial" w:hAnsi="Arial" w:cs="Arial"/>
          <w:color w:val="auto"/>
          <w:sz w:val="22"/>
        </w:rPr>
      </w:pPr>
      <w:r w:rsidRPr="006E3EFA">
        <w:rPr>
          <w:rFonts w:ascii="Arial" w:hAnsi="Arial" w:cs="Arial"/>
          <w:color w:val="auto"/>
          <w:sz w:val="22"/>
        </w:rPr>
        <w:t>……………………………………………….…………………………………………………</w:t>
      </w:r>
      <w:r w:rsidR="007048BA" w:rsidRPr="006E3EFA">
        <w:rPr>
          <w:rFonts w:ascii="Arial" w:hAnsi="Arial" w:cs="Arial"/>
          <w:color w:val="auto"/>
          <w:sz w:val="22"/>
        </w:rPr>
        <w:t>……</w:t>
      </w:r>
      <w:r w:rsidRPr="006E3EFA">
        <w:rPr>
          <w:rFonts w:ascii="Arial" w:hAnsi="Arial" w:cs="Arial"/>
          <w:color w:val="auto"/>
          <w:sz w:val="22"/>
        </w:rPr>
        <w:t xml:space="preserve">…… </w:t>
      </w:r>
    </w:p>
    <w:p w14:paraId="1695359E" w14:textId="77777777" w:rsidR="007048BA" w:rsidRPr="006E3EFA" w:rsidRDefault="007048BA" w:rsidP="007048BA">
      <w:pPr>
        <w:spacing w:after="0" w:line="240" w:lineRule="auto"/>
        <w:ind w:left="351" w:right="0" w:hanging="11"/>
        <w:rPr>
          <w:rFonts w:ascii="Arial" w:hAnsi="Arial" w:cs="Arial"/>
          <w:color w:val="auto"/>
          <w:sz w:val="22"/>
        </w:rPr>
      </w:pPr>
      <w:r w:rsidRPr="006E3EFA">
        <w:rPr>
          <w:rFonts w:ascii="Arial" w:hAnsi="Arial" w:cs="Arial"/>
          <w:color w:val="auto"/>
          <w:sz w:val="22"/>
        </w:rPr>
        <w:t xml:space="preserve">……………………………………………….…………………………………………………………… </w:t>
      </w:r>
    </w:p>
    <w:p w14:paraId="7536A372" w14:textId="77777777" w:rsidR="001F66CD" w:rsidRPr="006E3EFA" w:rsidRDefault="00D02358" w:rsidP="007A1F8E">
      <w:pPr>
        <w:spacing w:after="0" w:line="240" w:lineRule="auto"/>
        <w:ind w:left="855" w:right="0" w:firstLine="0"/>
        <w:jc w:val="left"/>
        <w:rPr>
          <w:color w:val="auto"/>
        </w:rPr>
      </w:pPr>
      <w:r w:rsidRPr="006E3EFA">
        <w:rPr>
          <w:i/>
          <w:color w:val="auto"/>
          <w:sz w:val="16"/>
        </w:rPr>
        <w:t xml:space="preserve">nazwa (w przypadku osoby fizycznej –  imię i nazwisko) podmiotu oraz adres do korespondencji </w:t>
      </w:r>
    </w:p>
    <w:p w14:paraId="4C293D55" w14:textId="223C11EE" w:rsidR="001F66CD" w:rsidRPr="006E3EFA" w:rsidRDefault="00D02358" w:rsidP="00824392">
      <w:pPr>
        <w:pStyle w:val="Akapitzlist"/>
        <w:numPr>
          <w:ilvl w:val="0"/>
          <w:numId w:val="34"/>
        </w:numPr>
        <w:spacing w:after="0" w:line="240" w:lineRule="auto"/>
        <w:ind w:left="357" w:right="0" w:hanging="357"/>
        <w:rPr>
          <w:rFonts w:ascii="Arial" w:hAnsi="Arial" w:cs="Arial"/>
          <w:color w:val="auto"/>
          <w:sz w:val="22"/>
        </w:rPr>
      </w:pPr>
      <w:r w:rsidRPr="006E3EFA">
        <w:rPr>
          <w:rFonts w:ascii="Arial" w:hAnsi="Arial" w:cs="Arial"/>
          <w:color w:val="auto"/>
          <w:sz w:val="22"/>
        </w:rPr>
        <w:t>Oświadczamy, że wadium złożone</w:t>
      </w:r>
      <w:r w:rsidR="00FF7D4B">
        <w:rPr>
          <w:rFonts w:ascii="Arial" w:hAnsi="Arial" w:cs="Arial"/>
          <w:color w:val="auto"/>
          <w:sz w:val="22"/>
        </w:rPr>
        <w:t xml:space="preserve"> </w:t>
      </w:r>
      <w:r w:rsidRPr="006E3EFA">
        <w:rPr>
          <w:rFonts w:ascii="Arial" w:hAnsi="Arial" w:cs="Arial"/>
          <w:color w:val="auto"/>
          <w:sz w:val="22"/>
        </w:rPr>
        <w:t xml:space="preserve">zgodnie z wymogami SIWZ należy zwrócić na rachunek bankowy  </w:t>
      </w:r>
    </w:p>
    <w:p w14:paraId="6522B587" w14:textId="77777777" w:rsidR="001F66CD" w:rsidRPr="006E3EFA" w:rsidRDefault="00D02358" w:rsidP="00C24B86">
      <w:pPr>
        <w:tabs>
          <w:tab w:val="center" w:pos="942"/>
          <w:tab w:val="center" w:pos="1563"/>
          <w:tab w:val="center" w:pos="3876"/>
        </w:tabs>
        <w:spacing w:line="240" w:lineRule="auto"/>
        <w:ind w:left="340" w:right="0" w:firstLine="0"/>
        <w:jc w:val="left"/>
        <w:rPr>
          <w:rFonts w:ascii="Arial" w:hAnsi="Arial" w:cs="Arial"/>
          <w:color w:val="auto"/>
          <w:sz w:val="22"/>
        </w:rPr>
      </w:pPr>
      <w:r w:rsidRPr="006E3EFA">
        <w:rPr>
          <w:rFonts w:ascii="Arial" w:hAnsi="Arial" w:cs="Arial"/>
          <w:color w:val="auto"/>
          <w:sz w:val="22"/>
        </w:rPr>
        <w:t xml:space="preserve">nr </w:t>
      </w:r>
      <w:r w:rsidRPr="006E3EFA">
        <w:rPr>
          <w:rFonts w:ascii="Arial" w:hAnsi="Arial" w:cs="Arial"/>
          <w:color w:val="auto"/>
          <w:sz w:val="22"/>
        </w:rPr>
        <w:tab/>
        <w:t>…………………………………………………………</w:t>
      </w:r>
      <w:r w:rsidR="00156C83" w:rsidRPr="006E3EFA">
        <w:rPr>
          <w:rFonts w:ascii="Arial" w:hAnsi="Arial" w:cs="Arial"/>
          <w:color w:val="auto"/>
          <w:sz w:val="22"/>
        </w:rPr>
        <w:t>………………..</w:t>
      </w:r>
      <w:r w:rsidRPr="006E3EFA">
        <w:rPr>
          <w:rFonts w:ascii="Arial" w:hAnsi="Arial" w:cs="Arial"/>
          <w:color w:val="auto"/>
          <w:sz w:val="22"/>
        </w:rPr>
        <w:t xml:space="preserve">……… </w:t>
      </w:r>
    </w:p>
    <w:p w14:paraId="7F9AD91A" w14:textId="249E65DF" w:rsidR="001F66CD" w:rsidRDefault="00D02358" w:rsidP="00B3403A">
      <w:pPr>
        <w:tabs>
          <w:tab w:val="center" w:pos="1388"/>
          <w:tab w:val="center" w:pos="3923"/>
        </w:tabs>
        <w:spacing w:after="0" w:line="240" w:lineRule="auto"/>
        <w:ind w:left="340" w:right="0" w:firstLine="0"/>
        <w:jc w:val="left"/>
        <w:rPr>
          <w:rFonts w:ascii="Arial" w:eastAsia="Times New Roman" w:hAnsi="Arial" w:cs="Arial"/>
          <w:color w:val="auto"/>
          <w:sz w:val="22"/>
        </w:rPr>
      </w:pPr>
      <w:r w:rsidRPr="006E3EFA">
        <w:rPr>
          <w:rFonts w:ascii="Arial" w:hAnsi="Arial" w:cs="Arial"/>
          <w:color w:val="auto"/>
          <w:sz w:val="22"/>
        </w:rPr>
        <w:t xml:space="preserve">nazwa banku </w:t>
      </w:r>
      <w:r w:rsidRPr="006E3EFA">
        <w:rPr>
          <w:rFonts w:ascii="Arial" w:hAnsi="Arial" w:cs="Arial"/>
          <w:color w:val="auto"/>
          <w:sz w:val="22"/>
        </w:rPr>
        <w:tab/>
        <w:t>………………………………………………………………</w:t>
      </w:r>
      <w:r w:rsidR="00156C83" w:rsidRPr="006E3EFA">
        <w:rPr>
          <w:rFonts w:ascii="Arial" w:hAnsi="Arial" w:cs="Arial"/>
          <w:color w:val="auto"/>
          <w:sz w:val="22"/>
        </w:rPr>
        <w:t>..</w:t>
      </w:r>
      <w:r w:rsidRPr="006E3EFA">
        <w:rPr>
          <w:rFonts w:ascii="Arial" w:hAnsi="Arial" w:cs="Arial"/>
          <w:color w:val="auto"/>
          <w:sz w:val="22"/>
        </w:rPr>
        <w:t>……</w:t>
      </w:r>
      <w:r w:rsidRPr="006E3EFA">
        <w:rPr>
          <w:rFonts w:ascii="Arial" w:eastAsia="Times New Roman" w:hAnsi="Arial" w:cs="Arial"/>
          <w:color w:val="auto"/>
          <w:sz w:val="22"/>
        </w:rPr>
        <w:t xml:space="preserve"> </w:t>
      </w:r>
    </w:p>
    <w:p w14:paraId="6BB6D913" w14:textId="11113ED1" w:rsidR="00B3403A" w:rsidRPr="00B3403A" w:rsidRDefault="00B3403A" w:rsidP="008E636A">
      <w:pPr>
        <w:tabs>
          <w:tab w:val="center" w:pos="1388"/>
          <w:tab w:val="center" w:pos="3923"/>
        </w:tabs>
        <w:spacing w:line="240" w:lineRule="auto"/>
        <w:ind w:left="340" w:right="0" w:firstLine="0"/>
        <w:jc w:val="left"/>
        <w:rPr>
          <w:rFonts w:ascii="Arial" w:hAnsi="Arial" w:cs="Arial"/>
          <w:color w:val="auto"/>
          <w:sz w:val="18"/>
          <w:szCs w:val="18"/>
        </w:rPr>
      </w:pPr>
      <w:r w:rsidRPr="00B3403A">
        <w:rPr>
          <w:rFonts w:ascii="Arial" w:eastAsia="Times New Roman" w:hAnsi="Arial" w:cs="Arial"/>
          <w:color w:val="auto"/>
          <w:sz w:val="18"/>
          <w:szCs w:val="18"/>
        </w:rPr>
        <w:t>(w przypadku wadium wniesionego w pieniądzu)</w:t>
      </w:r>
    </w:p>
    <w:p w14:paraId="40BDF275" w14:textId="48A9279E" w:rsidR="005B53EF" w:rsidRPr="003C4504" w:rsidRDefault="005B53EF" w:rsidP="00824392">
      <w:pPr>
        <w:pStyle w:val="Akapitzlist"/>
        <w:numPr>
          <w:ilvl w:val="0"/>
          <w:numId w:val="35"/>
        </w:numPr>
        <w:spacing w:line="240" w:lineRule="auto"/>
        <w:ind w:left="357" w:right="0" w:hanging="357"/>
        <w:rPr>
          <w:rFonts w:ascii="Arial" w:hAnsi="Arial" w:cs="Arial"/>
          <w:color w:val="auto"/>
          <w:sz w:val="22"/>
        </w:rPr>
      </w:pPr>
      <w:r w:rsidRPr="003C4504">
        <w:rPr>
          <w:rFonts w:ascii="Arial" w:eastAsia="SimSun" w:hAnsi="Arial" w:cs="Arial"/>
          <w:color w:val="auto"/>
          <w:kern w:val="1"/>
          <w:sz w:val="22"/>
          <w:lang w:eastAsia="hi-IN" w:bidi="hi-IN"/>
        </w:rPr>
        <w:t>Oświadczamy, że wybór naszej oferty</w:t>
      </w:r>
      <w:r w:rsidR="00F3796D" w:rsidRPr="003C4504">
        <w:rPr>
          <w:rFonts w:ascii="Arial" w:eastAsia="SimSun" w:hAnsi="Arial" w:cs="Arial"/>
          <w:b/>
          <w:color w:val="auto"/>
          <w:kern w:val="22"/>
          <w:sz w:val="22"/>
          <w:vertAlign w:val="superscript"/>
          <w:lang w:eastAsia="hi-IN" w:bidi="hi-IN"/>
        </w:rPr>
        <w:t>3</w:t>
      </w:r>
    </w:p>
    <w:p w14:paraId="7910FA66" w14:textId="77777777" w:rsidR="00CA349C" w:rsidRPr="003C4504" w:rsidRDefault="005B53EF"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sym w:font="Symbol" w:char="F093"/>
      </w:r>
      <w:r w:rsidRPr="003C4504">
        <w:rPr>
          <w:rFonts w:eastAsia="SimSun"/>
          <w:color w:val="auto"/>
          <w:kern w:val="1"/>
          <w:lang w:eastAsia="hi-IN" w:bidi="hi-IN"/>
        </w:rPr>
        <w:t xml:space="preserve"> </w:t>
      </w:r>
      <w:r w:rsidRPr="003C4504">
        <w:rPr>
          <w:rFonts w:ascii="Arial" w:eastAsia="SimSun" w:hAnsi="Arial" w:cs="Arial"/>
          <w:color w:val="auto"/>
          <w:kern w:val="1"/>
          <w:sz w:val="22"/>
          <w:lang w:eastAsia="hi-IN" w:bidi="hi-IN"/>
        </w:rPr>
        <w:t>nie będzie prowadził do powstania u Zamawiającego obowiązku podatkowego zgodnie</w:t>
      </w:r>
    </w:p>
    <w:p w14:paraId="520B3BA2" w14:textId="41C39FA0" w:rsidR="005B53EF"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t xml:space="preserve">  </w:t>
      </w:r>
      <w:r w:rsidR="005B53EF" w:rsidRPr="003C4504">
        <w:rPr>
          <w:rFonts w:ascii="Arial" w:eastAsia="SimSun" w:hAnsi="Arial" w:cs="Arial"/>
          <w:color w:val="auto"/>
          <w:kern w:val="1"/>
          <w:sz w:val="22"/>
          <w:lang w:eastAsia="hi-IN" w:bidi="hi-IN"/>
        </w:rPr>
        <w:t xml:space="preserve"> z</w:t>
      </w:r>
      <w:r w:rsidRPr="003C4504">
        <w:rPr>
          <w:rFonts w:ascii="Arial" w:eastAsia="SimSun" w:hAnsi="Arial" w:cs="Arial"/>
          <w:color w:val="auto"/>
          <w:kern w:val="1"/>
          <w:sz w:val="22"/>
          <w:lang w:eastAsia="hi-IN" w:bidi="hi-IN"/>
        </w:rPr>
        <w:t> </w:t>
      </w:r>
      <w:r w:rsidR="005B53EF" w:rsidRPr="003C4504">
        <w:rPr>
          <w:rFonts w:ascii="Arial" w:eastAsia="SimSun" w:hAnsi="Arial" w:cs="Arial"/>
          <w:color w:val="auto"/>
          <w:kern w:val="1"/>
          <w:sz w:val="22"/>
          <w:lang w:eastAsia="hi-IN" w:bidi="hi-IN"/>
        </w:rPr>
        <w:t>przepisami o podatku od towarów i usług.</w:t>
      </w:r>
    </w:p>
    <w:p w14:paraId="1C13939B" w14:textId="77777777" w:rsidR="00CA349C" w:rsidRPr="003C4504" w:rsidRDefault="005B53EF"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sym w:font="Symbol" w:char="F093"/>
      </w:r>
      <w:r w:rsidRPr="003C4504">
        <w:rPr>
          <w:rFonts w:eastAsia="SimSun"/>
          <w:b/>
          <w:color w:val="auto"/>
          <w:kern w:val="1"/>
          <w:lang w:eastAsia="hi-IN" w:bidi="hi-IN"/>
        </w:rPr>
        <w:t xml:space="preserve"> </w:t>
      </w:r>
      <w:r w:rsidR="002621CE" w:rsidRPr="003C4504">
        <w:rPr>
          <w:rFonts w:eastAsia="SimSun"/>
          <w:b/>
          <w:color w:val="auto"/>
          <w:kern w:val="1"/>
          <w:lang w:eastAsia="hi-IN" w:bidi="hi-IN"/>
        </w:rPr>
        <w:t xml:space="preserve"> </w:t>
      </w:r>
      <w:r w:rsidRPr="003C4504">
        <w:rPr>
          <w:rFonts w:ascii="Arial" w:eastAsia="SimSun" w:hAnsi="Arial" w:cs="Arial"/>
          <w:color w:val="auto"/>
          <w:kern w:val="1"/>
          <w:sz w:val="22"/>
          <w:lang w:eastAsia="hi-IN" w:bidi="hi-IN"/>
        </w:rPr>
        <w:t>będzie prowadził do powstania u Zamawiającego obowiązku podatkowego zgodnie z przepisami</w:t>
      </w:r>
    </w:p>
    <w:p w14:paraId="5FD3081E" w14:textId="3289950E" w:rsidR="00CA349C"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t xml:space="preserve">  </w:t>
      </w:r>
      <w:r w:rsidR="005B53EF" w:rsidRPr="003C4504">
        <w:rPr>
          <w:rFonts w:ascii="Arial" w:eastAsia="SimSun" w:hAnsi="Arial" w:cs="Arial"/>
          <w:color w:val="auto"/>
          <w:kern w:val="1"/>
          <w:sz w:val="22"/>
          <w:lang w:eastAsia="hi-IN" w:bidi="hi-IN"/>
        </w:rPr>
        <w:t xml:space="preserve"> </w:t>
      </w:r>
      <w:r w:rsidRPr="003C4504">
        <w:rPr>
          <w:rFonts w:ascii="Arial" w:eastAsia="SimSun" w:hAnsi="Arial" w:cs="Arial"/>
          <w:color w:val="auto"/>
          <w:kern w:val="1"/>
          <w:sz w:val="22"/>
          <w:lang w:eastAsia="hi-IN" w:bidi="hi-IN"/>
        </w:rPr>
        <w:t xml:space="preserve"> </w:t>
      </w:r>
      <w:r w:rsidR="005B53EF" w:rsidRPr="003C4504">
        <w:rPr>
          <w:rFonts w:ascii="Arial" w:eastAsia="SimSun" w:hAnsi="Arial" w:cs="Arial"/>
          <w:color w:val="auto"/>
          <w:kern w:val="1"/>
          <w:sz w:val="22"/>
          <w:lang w:eastAsia="hi-IN" w:bidi="hi-IN"/>
        </w:rPr>
        <w:t>o podatku od towarów i usług. Powyższy obowiązek podatkowy będzie dotyczył</w:t>
      </w:r>
    </w:p>
    <w:p w14:paraId="29979E6E" w14:textId="77777777" w:rsidR="00CA349C"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color w:val="auto"/>
          <w:kern w:val="1"/>
          <w:sz w:val="22"/>
          <w:lang w:eastAsia="hi-IN" w:bidi="hi-IN"/>
        </w:rPr>
        <w:t xml:space="preserve">   </w:t>
      </w:r>
      <w:r w:rsidR="005B53EF" w:rsidRPr="003C4504">
        <w:rPr>
          <w:rFonts w:ascii="Arial" w:eastAsia="SimSun" w:hAnsi="Arial" w:cs="Arial"/>
          <w:color w:val="auto"/>
          <w:kern w:val="1"/>
          <w:sz w:val="22"/>
          <w:lang w:eastAsia="hi-IN" w:bidi="hi-IN"/>
        </w:rPr>
        <w:t xml:space="preserve"> …………………………….…….</w:t>
      </w:r>
      <w:r w:rsidR="00F3796D" w:rsidRPr="003C4504">
        <w:rPr>
          <w:rFonts w:ascii="Arial" w:eastAsia="SimSun" w:hAnsi="Arial" w:cs="Arial"/>
          <w:b/>
          <w:color w:val="auto"/>
          <w:sz w:val="22"/>
          <w:vertAlign w:val="superscript"/>
          <w:lang w:eastAsia="hi-IN" w:bidi="hi-IN"/>
        </w:rPr>
        <w:t xml:space="preserve">4 </w:t>
      </w:r>
      <w:r w:rsidR="005B53EF" w:rsidRPr="003C4504">
        <w:rPr>
          <w:rFonts w:ascii="Arial" w:eastAsia="SimSun" w:hAnsi="Arial" w:cs="Arial"/>
          <w:color w:val="auto"/>
          <w:kern w:val="1"/>
          <w:sz w:val="22"/>
          <w:lang w:eastAsia="hi-IN" w:bidi="hi-IN"/>
        </w:rPr>
        <w:t>objętych przedmiotem zamówienia, a ich wartość netto (bez kwoty</w:t>
      </w:r>
    </w:p>
    <w:p w14:paraId="13FB9A7C" w14:textId="03E63B9C" w:rsidR="005B53EF"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color w:val="auto"/>
          <w:kern w:val="1"/>
          <w:sz w:val="22"/>
          <w:lang w:eastAsia="hi-IN" w:bidi="hi-IN"/>
        </w:rPr>
        <w:t xml:space="preserve">   </w:t>
      </w:r>
      <w:r w:rsidR="005B53EF" w:rsidRPr="003C4504">
        <w:rPr>
          <w:rFonts w:ascii="Arial" w:eastAsia="SimSun" w:hAnsi="Arial" w:cs="Arial"/>
          <w:color w:val="auto"/>
          <w:kern w:val="1"/>
          <w:sz w:val="22"/>
          <w:lang w:eastAsia="hi-IN" w:bidi="hi-IN"/>
        </w:rPr>
        <w:t xml:space="preserve"> podatku) będzie wynosiła …………………....</w:t>
      </w:r>
      <w:r w:rsidR="00780F0C" w:rsidRPr="003C4504">
        <w:rPr>
          <w:rFonts w:ascii="Arial" w:eastAsia="SimSun" w:hAnsi="Arial" w:cs="Arial"/>
          <w:b/>
          <w:color w:val="auto"/>
          <w:sz w:val="22"/>
          <w:vertAlign w:val="superscript"/>
          <w:lang w:eastAsia="hi-IN" w:bidi="hi-IN"/>
        </w:rPr>
        <w:t>5</w:t>
      </w:r>
      <w:r w:rsidR="005B53EF" w:rsidRPr="003C4504">
        <w:rPr>
          <w:rFonts w:ascii="Arial" w:eastAsia="SimSun" w:hAnsi="Arial" w:cs="Arial"/>
          <w:color w:val="auto"/>
          <w:kern w:val="1"/>
          <w:sz w:val="22"/>
          <w:lang w:eastAsia="hi-IN" w:bidi="hi-IN"/>
        </w:rPr>
        <w:t xml:space="preserve"> zł.</w:t>
      </w:r>
    </w:p>
    <w:p w14:paraId="5F931DE6" w14:textId="1713BF18" w:rsidR="005109C8" w:rsidRPr="003C4504" w:rsidRDefault="002621CE" w:rsidP="00824392">
      <w:pPr>
        <w:pStyle w:val="Akapitzlist"/>
        <w:widowControl w:val="0"/>
        <w:numPr>
          <w:ilvl w:val="0"/>
          <w:numId w:val="35"/>
        </w:numPr>
        <w:tabs>
          <w:tab w:val="left" w:pos="426"/>
          <w:tab w:val="left" w:pos="709"/>
        </w:tabs>
        <w:suppressAutoHyphens/>
        <w:autoSpaceDE w:val="0"/>
        <w:spacing w:before="120" w:after="120" w:line="240" w:lineRule="auto"/>
        <w:ind w:left="357" w:right="0" w:hanging="357"/>
        <w:contextualSpacing w:val="0"/>
        <w:rPr>
          <w:rFonts w:ascii="Arial" w:eastAsia="SimSun" w:hAnsi="Arial" w:cs="Arial"/>
          <w:color w:val="auto"/>
          <w:kern w:val="1"/>
          <w:sz w:val="22"/>
          <w:lang w:eastAsia="hi-IN" w:bidi="hi-IN"/>
        </w:rPr>
      </w:pPr>
      <w:r w:rsidRPr="003C4504">
        <w:rPr>
          <w:rFonts w:ascii="Arial" w:eastAsia="SimSun" w:hAnsi="Arial" w:cs="Arial"/>
          <w:color w:val="auto"/>
          <w:kern w:val="1"/>
          <w:sz w:val="22"/>
          <w:lang w:eastAsia="hi-IN" w:bidi="hi-IN"/>
        </w:rPr>
        <w:t>Oświadczamy, że wypełniliśmy obowiązki informacyjne przewidziane w art. 13 lub art. 14 RODO</w:t>
      </w:r>
      <w:r w:rsidRPr="003C4504">
        <w:rPr>
          <w:rFonts w:ascii="Arial" w:eastAsia="SimSun" w:hAnsi="Arial" w:cs="Arial"/>
          <w:color w:val="auto"/>
          <w:kern w:val="1"/>
          <w:sz w:val="22"/>
          <w:lang w:eastAsia="hi-IN" w:bidi="hi-IN"/>
        </w:rPr>
        <w:footnoteReference w:id="2"/>
      </w:r>
      <w:r w:rsidRPr="003C4504">
        <w:rPr>
          <w:rFonts w:ascii="Arial" w:eastAsia="SimSun" w:hAnsi="Arial" w:cs="Arial"/>
          <w:color w:val="auto"/>
          <w:kern w:val="1"/>
          <w:sz w:val="22"/>
          <w:lang w:eastAsia="hi-IN" w:bidi="hi-IN"/>
        </w:rPr>
        <w:t xml:space="preserve"> wobec osób fizycznych, od których dane osobowe bezpośrednio lub pośrednio pozyskaliśmy w celu ubiegania się o udzielenie zamówienia publicznego w niniejszym postępowaniu, a w tym składania w nim wymaganych oświadczeń lub dokumentów, </w:t>
      </w:r>
      <w:r w:rsidRPr="003C4504">
        <w:rPr>
          <w:rFonts w:ascii="Arial" w:eastAsia="SimSun" w:hAnsi="Arial" w:cs="Arial"/>
          <w:color w:val="auto"/>
          <w:kern w:val="1"/>
          <w:sz w:val="22"/>
          <w:lang w:eastAsia="hi-IN" w:bidi="hi-IN"/>
        </w:rPr>
        <w:br/>
        <w:t xml:space="preserve">a w przypadku podpisania umowy o zamówienie publiczne jej wykonania. </w:t>
      </w:r>
      <w:r w:rsidR="00780F0C" w:rsidRPr="003C4504">
        <w:rPr>
          <w:rStyle w:val="Odwoanieprzypisudolnego"/>
          <w:rFonts w:ascii="Arial" w:hAnsi="Arial" w:cs="Arial"/>
          <w:b/>
          <w:color w:val="auto"/>
          <w:sz w:val="24"/>
          <w:szCs w:val="24"/>
        </w:rPr>
        <w:t>6</w:t>
      </w:r>
    </w:p>
    <w:p w14:paraId="7C1DB713" w14:textId="09282947" w:rsidR="00FF7D4B" w:rsidRDefault="00FF7D4B" w:rsidP="00824392">
      <w:pPr>
        <w:pStyle w:val="Akapitzlist"/>
        <w:numPr>
          <w:ilvl w:val="0"/>
          <w:numId w:val="35"/>
        </w:numPr>
        <w:spacing w:after="0" w:line="240" w:lineRule="auto"/>
        <w:ind w:left="357" w:right="0" w:hanging="357"/>
        <w:rPr>
          <w:rFonts w:ascii="Arial" w:hAnsi="Arial" w:cs="Arial"/>
          <w:color w:val="auto"/>
          <w:sz w:val="22"/>
        </w:rPr>
      </w:pPr>
      <w:r>
        <w:rPr>
          <w:rFonts w:ascii="Arial" w:hAnsi="Arial" w:cs="Arial"/>
          <w:color w:val="auto"/>
          <w:sz w:val="22"/>
        </w:rPr>
        <w:t>Przedstawiamy poniżej dane kontaktowe, poprzez które należy porozumiewać się w sprawach dotyczących przedmiotowego Postępowania:</w:t>
      </w:r>
    </w:p>
    <w:p w14:paraId="64C44CD3" w14:textId="22BA8B87" w:rsidR="00FF7D4B" w:rsidRDefault="00FF7D4B" w:rsidP="00FF7D4B">
      <w:pPr>
        <w:pStyle w:val="Akapitzlist"/>
        <w:spacing w:after="0" w:line="240" w:lineRule="auto"/>
        <w:ind w:left="357" w:right="0" w:firstLine="0"/>
        <w:rPr>
          <w:rFonts w:ascii="Arial" w:hAnsi="Arial" w:cs="Arial"/>
          <w:color w:val="auto"/>
          <w:sz w:val="22"/>
        </w:rPr>
      </w:pPr>
      <w:r>
        <w:rPr>
          <w:rFonts w:ascii="Arial" w:hAnsi="Arial" w:cs="Arial"/>
          <w:color w:val="auto"/>
          <w:sz w:val="22"/>
        </w:rPr>
        <w:t>imię i nazwisko ……………………………………………………. Tel. ………………………………...</w:t>
      </w:r>
    </w:p>
    <w:p w14:paraId="6D5EB433" w14:textId="2B89E5B0" w:rsidR="00FF7D4B" w:rsidRDefault="00FF7D4B" w:rsidP="00FF7D4B">
      <w:pPr>
        <w:pStyle w:val="Akapitzlist"/>
        <w:spacing w:after="0" w:line="240" w:lineRule="auto"/>
        <w:ind w:left="357" w:right="0" w:firstLine="0"/>
        <w:rPr>
          <w:rFonts w:ascii="Arial" w:hAnsi="Arial" w:cs="Arial"/>
          <w:color w:val="auto"/>
          <w:sz w:val="22"/>
        </w:rPr>
      </w:pPr>
      <w:r>
        <w:rPr>
          <w:rFonts w:ascii="Arial" w:hAnsi="Arial" w:cs="Arial"/>
          <w:color w:val="auto"/>
          <w:sz w:val="22"/>
        </w:rPr>
        <w:t>e-mail: ………………………………………………………</w:t>
      </w:r>
    </w:p>
    <w:p w14:paraId="5C8CF988" w14:textId="59390911" w:rsidR="001F66CD" w:rsidRPr="006E3EFA" w:rsidRDefault="00B3403A" w:rsidP="00824392">
      <w:pPr>
        <w:pStyle w:val="Akapitzlist"/>
        <w:numPr>
          <w:ilvl w:val="0"/>
          <w:numId w:val="35"/>
        </w:numPr>
        <w:spacing w:after="0" w:line="240" w:lineRule="auto"/>
        <w:ind w:left="357" w:right="0" w:hanging="357"/>
        <w:rPr>
          <w:rFonts w:ascii="Arial" w:hAnsi="Arial" w:cs="Arial"/>
          <w:color w:val="auto"/>
          <w:sz w:val="22"/>
        </w:rPr>
      </w:pPr>
      <w:r>
        <w:rPr>
          <w:rFonts w:ascii="Arial" w:hAnsi="Arial" w:cs="Arial"/>
          <w:color w:val="auto"/>
          <w:sz w:val="22"/>
        </w:rPr>
        <w:t>Zgodnie z wymogami Zamawiającego, przedstawiamy w załączeniu wymagane dokumenty</w:t>
      </w:r>
      <w:r w:rsidR="00D02358" w:rsidRPr="006E3EFA">
        <w:rPr>
          <w:rFonts w:ascii="Arial" w:hAnsi="Arial" w:cs="Arial"/>
          <w:color w:val="auto"/>
          <w:sz w:val="22"/>
        </w:rPr>
        <w:t xml:space="preserve">.  </w:t>
      </w:r>
    </w:p>
    <w:p w14:paraId="274DB3EB" w14:textId="77777777" w:rsidR="00156C83" w:rsidRPr="006E3EFA" w:rsidRDefault="00156C83" w:rsidP="007A1F8E">
      <w:pPr>
        <w:pStyle w:val="Akapitzlist"/>
        <w:spacing w:after="0" w:line="240" w:lineRule="auto"/>
        <w:ind w:left="357" w:right="0" w:firstLine="0"/>
        <w:rPr>
          <w:rFonts w:ascii="Arial" w:hAnsi="Arial" w:cs="Arial"/>
          <w:color w:val="auto"/>
          <w:sz w:val="22"/>
        </w:rPr>
      </w:pPr>
    </w:p>
    <w:p w14:paraId="4C386E3C" w14:textId="11187407" w:rsidR="005109C8" w:rsidRPr="003C4504" w:rsidRDefault="005109C8" w:rsidP="005109C8">
      <w:pPr>
        <w:spacing w:before="120" w:line="250" w:lineRule="auto"/>
        <w:ind w:left="11" w:right="0" w:hanging="11"/>
        <w:rPr>
          <w:rFonts w:ascii="Arial" w:hAnsi="Arial" w:cs="Arial"/>
          <w:b/>
          <w:i/>
          <w:color w:val="auto"/>
          <w:sz w:val="22"/>
        </w:rPr>
      </w:pPr>
      <w:bookmarkStart w:id="10" w:name="_Hlk10114255"/>
      <w:r w:rsidRPr="003C4504">
        <w:rPr>
          <w:rFonts w:ascii="Arial" w:hAnsi="Arial" w:cs="Arial"/>
          <w:b/>
          <w:i/>
          <w:color w:val="auto"/>
          <w:sz w:val="22"/>
        </w:rPr>
        <w:t>UWAGA: DOKUMENT NALEŻY PODPISAĆ KWALIFIKOWANYM PODPISEM ELEKTRONICZNYM!</w:t>
      </w:r>
    </w:p>
    <w:bookmarkEnd w:id="10"/>
    <w:p w14:paraId="6D6E2EB6" w14:textId="77777777" w:rsidR="00156C83" w:rsidRPr="006E3EFA" w:rsidRDefault="00156C83">
      <w:pPr>
        <w:tabs>
          <w:tab w:val="center" w:pos="1459"/>
        </w:tabs>
        <w:spacing w:after="0" w:line="259" w:lineRule="auto"/>
        <w:ind w:left="-15" w:right="0" w:firstLine="0"/>
        <w:jc w:val="left"/>
        <w:rPr>
          <w:color w:val="auto"/>
          <w:sz w:val="16"/>
        </w:rPr>
      </w:pPr>
    </w:p>
    <w:p w14:paraId="11B869D3" w14:textId="0BD87D1C" w:rsidR="00EF35D6" w:rsidRDefault="00EF35D6" w:rsidP="00EF35D6">
      <w:pPr>
        <w:pStyle w:val="Nagwek1"/>
        <w:ind w:left="353" w:right="51"/>
        <w:rPr>
          <w:rFonts w:ascii="Arial" w:hAnsi="Arial" w:cs="Arial"/>
          <w:b w:val="0"/>
          <w:sz w:val="22"/>
        </w:rPr>
      </w:pPr>
      <w:r w:rsidRPr="00F14A06">
        <w:rPr>
          <w:rFonts w:ascii="Arial" w:hAnsi="Arial" w:cs="Arial"/>
          <w:sz w:val="22"/>
        </w:rPr>
        <w:lastRenderedPageBreak/>
        <w:t xml:space="preserve">Załącznik nr </w:t>
      </w:r>
      <w:r>
        <w:rPr>
          <w:rFonts w:ascii="Arial" w:hAnsi="Arial" w:cs="Arial"/>
          <w:sz w:val="22"/>
        </w:rPr>
        <w:t>2</w:t>
      </w:r>
      <w:r w:rsidRPr="00F14A06">
        <w:rPr>
          <w:rFonts w:ascii="Arial" w:hAnsi="Arial" w:cs="Arial"/>
          <w:sz w:val="22"/>
        </w:rPr>
        <w:t xml:space="preserve"> do SIWZ – Wzór formularza </w:t>
      </w:r>
      <w:r>
        <w:rPr>
          <w:rFonts w:ascii="Arial" w:hAnsi="Arial" w:cs="Arial"/>
          <w:sz w:val="22"/>
        </w:rPr>
        <w:t>cenowego</w:t>
      </w:r>
      <w:r w:rsidRPr="00F14A06">
        <w:rPr>
          <w:rFonts w:ascii="Arial" w:hAnsi="Arial" w:cs="Arial"/>
          <w:b w:val="0"/>
          <w:sz w:val="22"/>
        </w:rPr>
        <w:t xml:space="preserve"> </w:t>
      </w:r>
    </w:p>
    <w:p w14:paraId="6AC08B95" w14:textId="0F5786B9" w:rsidR="002134B0" w:rsidRDefault="002134B0" w:rsidP="002134B0"/>
    <w:p w14:paraId="2BD832BC" w14:textId="77777777" w:rsidR="007A6977" w:rsidRDefault="007A6977" w:rsidP="002134B0"/>
    <w:p w14:paraId="0995DEC1" w14:textId="77777777" w:rsidR="00982A45" w:rsidRPr="002134B0" w:rsidRDefault="00982A45" w:rsidP="002134B0">
      <w:pPr>
        <w:rPr>
          <w:sz w:val="16"/>
        </w:rPr>
      </w:pPr>
    </w:p>
    <w:tbl>
      <w:tblPr>
        <w:tblW w:w="10055" w:type="dxa"/>
        <w:tblLayout w:type="fixed"/>
        <w:tblCellMar>
          <w:left w:w="70" w:type="dxa"/>
          <w:right w:w="70" w:type="dxa"/>
        </w:tblCellMar>
        <w:tblLook w:val="04A0" w:firstRow="1" w:lastRow="0" w:firstColumn="1" w:lastColumn="0" w:noHBand="0" w:noVBand="1"/>
      </w:tblPr>
      <w:tblGrid>
        <w:gridCol w:w="841"/>
        <w:gridCol w:w="1276"/>
        <w:gridCol w:w="2835"/>
        <w:gridCol w:w="1341"/>
        <w:gridCol w:w="1068"/>
        <w:gridCol w:w="754"/>
        <w:gridCol w:w="1031"/>
        <w:gridCol w:w="909"/>
      </w:tblGrid>
      <w:tr w:rsidR="008109AE" w:rsidRPr="00893534" w14:paraId="7148050A" w14:textId="77777777" w:rsidTr="00017B3E">
        <w:trPr>
          <w:trHeight w:val="680"/>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8F431E" w14:textId="77777777" w:rsidR="00893534" w:rsidRPr="00893534" w:rsidRDefault="00893534" w:rsidP="00893534">
            <w:pPr>
              <w:spacing w:after="0" w:line="240" w:lineRule="auto"/>
              <w:ind w:left="0" w:right="0" w:firstLine="0"/>
              <w:jc w:val="center"/>
              <w:rPr>
                <w:rFonts w:ascii="Arial" w:eastAsia="Times New Roman" w:hAnsi="Arial" w:cs="Arial"/>
                <w:b/>
                <w:bCs/>
                <w:color w:val="auto"/>
                <w:sz w:val="16"/>
                <w:szCs w:val="16"/>
              </w:rPr>
            </w:pPr>
            <w:r w:rsidRPr="00893534">
              <w:rPr>
                <w:rFonts w:ascii="Arial" w:eastAsia="Times New Roman" w:hAnsi="Arial" w:cs="Arial"/>
                <w:b/>
                <w:bCs/>
                <w:color w:val="auto"/>
                <w:sz w:val="16"/>
                <w:szCs w:val="16"/>
              </w:rPr>
              <w:t>Tabela nr 2</w:t>
            </w:r>
          </w:p>
        </w:tc>
        <w:tc>
          <w:tcPr>
            <w:tcW w:w="9214" w:type="dxa"/>
            <w:gridSpan w:val="7"/>
            <w:tcBorders>
              <w:top w:val="single" w:sz="8" w:space="0" w:color="auto"/>
              <w:left w:val="nil"/>
              <w:bottom w:val="single" w:sz="8" w:space="0" w:color="auto"/>
              <w:right w:val="single" w:sz="8" w:space="0" w:color="000000"/>
            </w:tcBorders>
            <w:shd w:val="clear" w:color="auto" w:fill="auto"/>
            <w:vAlign w:val="center"/>
            <w:hideMark/>
          </w:tcPr>
          <w:p w14:paraId="740EA7CB" w14:textId="77777777" w:rsidR="00893534" w:rsidRPr="00893534" w:rsidRDefault="00893534" w:rsidP="00893534">
            <w:pPr>
              <w:spacing w:after="0" w:line="240" w:lineRule="auto"/>
              <w:ind w:left="0" w:right="0" w:firstLine="0"/>
              <w:jc w:val="center"/>
              <w:rPr>
                <w:rFonts w:ascii="Arial" w:eastAsia="Times New Roman" w:hAnsi="Arial" w:cs="Arial"/>
                <w:b/>
                <w:bCs/>
                <w:color w:val="auto"/>
                <w:sz w:val="16"/>
                <w:szCs w:val="16"/>
              </w:rPr>
            </w:pPr>
            <w:r w:rsidRPr="00893534">
              <w:rPr>
                <w:rFonts w:ascii="Arial" w:eastAsia="Times New Roman" w:hAnsi="Arial" w:cs="Arial"/>
                <w:b/>
                <w:bCs/>
                <w:color w:val="auto"/>
                <w:sz w:val="16"/>
                <w:szCs w:val="16"/>
              </w:rPr>
              <w:t xml:space="preserve">FORMULARZ CENOWY </w:t>
            </w:r>
            <w:r w:rsidRPr="00893534">
              <w:rPr>
                <w:rFonts w:ascii="Arial" w:eastAsia="Times New Roman" w:hAnsi="Arial" w:cs="Arial"/>
                <w:b/>
                <w:bCs/>
                <w:color w:val="auto"/>
                <w:sz w:val="16"/>
                <w:szCs w:val="16"/>
              </w:rPr>
              <w:br/>
              <w:t xml:space="preserve">(na sprzedaż i dystrybucję energii elektrycznej  w podanej ilości przez okres 12 miesięcy w obiektach </w:t>
            </w:r>
            <w:r w:rsidRPr="00893534">
              <w:rPr>
                <w:rFonts w:ascii="Arial" w:eastAsia="Times New Roman" w:hAnsi="Arial" w:cs="Arial"/>
                <w:b/>
                <w:bCs/>
                <w:color w:val="auto"/>
                <w:sz w:val="16"/>
                <w:szCs w:val="16"/>
              </w:rPr>
              <w:br/>
              <w:t>eksploatowanych przez Saur Neptun Gdańsk S.A.)</w:t>
            </w:r>
          </w:p>
        </w:tc>
      </w:tr>
      <w:tr w:rsidR="00017B3E" w:rsidRPr="008109AE" w14:paraId="4F275FEE" w14:textId="77777777" w:rsidTr="00017B3E">
        <w:trPr>
          <w:trHeight w:val="794"/>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2F638DB" w14:textId="77777777" w:rsidR="00893534" w:rsidRPr="00893534" w:rsidRDefault="00893534" w:rsidP="00893534">
            <w:pPr>
              <w:spacing w:after="0" w:line="240" w:lineRule="auto"/>
              <w:ind w:left="0" w:right="0" w:firstLine="0"/>
              <w:jc w:val="center"/>
              <w:rPr>
                <w:rFonts w:ascii="Arial" w:eastAsia="Times New Roman" w:hAnsi="Arial" w:cs="Arial"/>
                <w:color w:val="auto"/>
                <w:sz w:val="16"/>
                <w:szCs w:val="16"/>
              </w:rPr>
            </w:pPr>
            <w:r w:rsidRPr="00893534">
              <w:rPr>
                <w:rFonts w:ascii="Arial" w:eastAsia="Times New Roman" w:hAnsi="Arial" w:cs="Arial"/>
                <w:color w:val="auto"/>
                <w:sz w:val="16"/>
                <w:szCs w:val="16"/>
              </w:rPr>
              <w:t>Miejsce poboru energii</w:t>
            </w:r>
          </w:p>
        </w:tc>
        <w:tc>
          <w:tcPr>
            <w:tcW w:w="1276" w:type="dxa"/>
            <w:tcBorders>
              <w:top w:val="nil"/>
              <w:left w:val="nil"/>
              <w:bottom w:val="nil"/>
              <w:right w:val="single" w:sz="8" w:space="0" w:color="auto"/>
            </w:tcBorders>
            <w:shd w:val="clear" w:color="auto" w:fill="auto"/>
            <w:noWrap/>
            <w:vAlign w:val="center"/>
            <w:hideMark/>
          </w:tcPr>
          <w:p w14:paraId="6AF01CDF" w14:textId="77777777" w:rsidR="00893534" w:rsidRPr="00893534" w:rsidRDefault="00893534" w:rsidP="00893534">
            <w:pPr>
              <w:spacing w:after="0" w:line="240" w:lineRule="auto"/>
              <w:ind w:left="0" w:right="0" w:firstLine="0"/>
              <w:jc w:val="center"/>
              <w:rPr>
                <w:rFonts w:ascii="Arial" w:eastAsia="Times New Roman" w:hAnsi="Arial" w:cs="Arial"/>
                <w:color w:val="auto"/>
                <w:sz w:val="16"/>
                <w:szCs w:val="16"/>
              </w:rPr>
            </w:pPr>
          </w:p>
        </w:tc>
        <w:tc>
          <w:tcPr>
            <w:tcW w:w="2835" w:type="dxa"/>
            <w:tcBorders>
              <w:top w:val="nil"/>
              <w:left w:val="nil"/>
              <w:bottom w:val="nil"/>
              <w:right w:val="nil"/>
            </w:tcBorders>
            <w:shd w:val="clear" w:color="auto" w:fill="auto"/>
            <w:noWrap/>
            <w:vAlign w:val="center"/>
            <w:hideMark/>
          </w:tcPr>
          <w:p w14:paraId="189085D5" w14:textId="77777777" w:rsidR="00893534" w:rsidRPr="00893534" w:rsidRDefault="00893534" w:rsidP="00893534">
            <w:pPr>
              <w:spacing w:after="0" w:line="240" w:lineRule="auto"/>
              <w:ind w:left="0" w:right="0" w:firstLine="0"/>
              <w:jc w:val="center"/>
              <w:rPr>
                <w:rFonts w:ascii="Arial" w:eastAsia="Times New Roman" w:hAnsi="Arial" w:cs="Arial"/>
                <w:color w:val="auto"/>
                <w:sz w:val="16"/>
                <w:szCs w:val="16"/>
              </w:rPr>
            </w:pPr>
            <w:r w:rsidRPr="00893534">
              <w:rPr>
                <w:rFonts w:ascii="Arial" w:eastAsia="Times New Roman" w:hAnsi="Arial" w:cs="Arial"/>
                <w:color w:val="auto"/>
                <w:sz w:val="16"/>
                <w:szCs w:val="16"/>
              </w:rPr>
              <w:t>Opis - składniki opłat</w:t>
            </w:r>
          </w:p>
        </w:tc>
        <w:tc>
          <w:tcPr>
            <w:tcW w:w="1341" w:type="dxa"/>
            <w:tcBorders>
              <w:top w:val="nil"/>
              <w:left w:val="single" w:sz="8" w:space="0" w:color="auto"/>
              <w:bottom w:val="nil"/>
              <w:right w:val="single" w:sz="8" w:space="0" w:color="auto"/>
            </w:tcBorders>
            <w:shd w:val="clear" w:color="auto" w:fill="auto"/>
            <w:noWrap/>
            <w:vAlign w:val="center"/>
            <w:hideMark/>
          </w:tcPr>
          <w:p w14:paraId="7B6B08BA" w14:textId="77777777" w:rsidR="00893534" w:rsidRPr="00893534" w:rsidRDefault="00893534" w:rsidP="00893534">
            <w:pPr>
              <w:spacing w:after="0" w:line="240" w:lineRule="auto"/>
              <w:ind w:left="0" w:right="0" w:firstLine="0"/>
              <w:jc w:val="center"/>
              <w:rPr>
                <w:rFonts w:ascii="Arial" w:eastAsia="Times New Roman" w:hAnsi="Arial" w:cs="Arial"/>
                <w:color w:val="auto"/>
                <w:sz w:val="16"/>
                <w:szCs w:val="16"/>
              </w:rPr>
            </w:pPr>
            <w:r w:rsidRPr="00893534">
              <w:rPr>
                <w:rFonts w:ascii="Arial" w:eastAsia="Times New Roman" w:hAnsi="Arial" w:cs="Arial"/>
                <w:color w:val="auto"/>
                <w:sz w:val="16"/>
                <w:szCs w:val="16"/>
              </w:rPr>
              <w:t>Strefy doby</w:t>
            </w:r>
          </w:p>
        </w:tc>
        <w:tc>
          <w:tcPr>
            <w:tcW w:w="1822" w:type="dxa"/>
            <w:gridSpan w:val="2"/>
            <w:tcBorders>
              <w:top w:val="single" w:sz="8" w:space="0" w:color="auto"/>
              <w:left w:val="nil"/>
              <w:bottom w:val="single" w:sz="8" w:space="0" w:color="auto"/>
              <w:right w:val="single" w:sz="8" w:space="0" w:color="000000"/>
            </w:tcBorders>
            <w:shd w:val="clear" w:color="auto" w:fill="auto"/>
            <w:vAlign w:val="center"/>
            <w:hideMark/>
          </w:tcPr>
          <w:p w14:paraId="543ACB4B" w14:textId="77777777" w:rsidR="00893534" w:rsidRPr="00893534" w:rsidRDefault="00893534" w:rsidP="00893534">
            <w:pPr>
              <w:spacing w:after="0" w:line="240" w:lineRule="auto"/>
              <w:ind w:left="0" w:right="0" w:firstLine="0"/>
              <w:jc w:val="center"/>
              <w:rPr>
                <w:rFonts w:ascii="Arial" w:eastAsia="Times New Roman" w:hAnsi="Arial" w:cs="Arial"/>
                <w:color w:val="auto"/>
                <w:sz w:val="16"/>
                <w:szCs w:val="16"/>
              </w:rPr>
            </w:pPr>
            <w:r w:rsidRPr="00893534">
              <w:rPr>
                <w:rFonts w:ascii="Arial" w:eastAsia="Times New Roman" w:hAnsi="Arial" w:cs="Arial"/>
                <w:color w:val="auto"/>
                <w:sz w:val="16"/>
                <w:szCs w:val="16"/>
              </w:rPr>
              <w:t xml:space="preserve">Ilość za </w:t>
            </w:r>
            <w:r w:rsidRPr="00893534">
              <w:rPr>
                <w:rFonts w:ascii="Arial" w:eastAsia="Times New Roman" w:hAnsi="Arial" w:cs="Arial"/>
                <w:bCs/>
                <w:color w:val="auto"/>
                <w:sz w:val="16"/>
                <w:szCs w:val="16"/>
              </w:rPr>
              <w:t>12 miesiące</w:t>
            </w:r>
          </w:p>
        </w:tc>
        <w:tc>
          <w:tcPr>
            <w:tcW w:w="1031" w:type="dxa"/>
            <w:tcBorders>
              <w:top w:val="nil"/>
              <w:left w:val="nil"/>
              <w:bottom w:val="nil"/>
              <w:right w:val="single" w:sz="8" w:space="0" w:color="auto"/>
            </w:tcBorders>
            <w:shd w:val="clear" w:color="auto" w:fill="auto"/>
            <w:vAlign w:val="center"/>
            <w:hideMark/>
          </w:tcPr>
          <w:p w14:paraId="6E95E2AC" w14:textId="77777777" w:rsidR="00893534" w:rsidRPr="00893534" w:rsidRDefault="00893534" w:rsidP="00893534">
            <w:pPr>
              <w:spacing w:after="0" w:line="240" w:lineRule="auto"/>
              <w:ind w:left="0" w:right="0" w:firstLine="0"/>
              <w:jc w:val="center"/>
              <w:rPr>
                <w:rFonts w:ascii="Arial" w:eastAsia="Times New Roman" w:hAnsi="Arial" w:cs="Arial"/>
                <w:color w:val="auto"/>
                <w:sz w:val="16"/>
                <w:szCs w:val="16"/>
              </w:rPr>
            </w:pPr>
            <w:r w:rsidRPr="00893534">
              <w:rPr>
                <w:rFonts w:ascii="Arial" w:eastAsia="Times New Roman" w:hAnsi="Arial" w:cs="Arial"/>
                <w:color w:val="auto"/>
                <w:sz w:val="16"/>
                <w:szCs w:val="16"/>
              </w:rPr>
              <w:t xml:space="preserve">Cena jednostkowa netto </w:t>
            </w:r>
            <w:r w:rsidRPr="00893534">
              <w:rPr>
                <w:rFonts w:ascii="Arial" w:eastAsia="Times New Roman" w:hAnsi="Arial" w:cs="Arial"/>
                <w:color w:val="auto"/>
                <w:sz w:val="16"/>
                <w:szCs w:val="16"/>
              </w:rPr>
              <w:br/>
              <w:t>[zł]</w:t>
            </w:r>
          </w:p>
        </w:tc>
        <w:tc>
          <w:tcPr>
            <w:tcW w:w="909" w:type="dxa"/>
            <w:tcBorders>
              <w:top w:val="nil"/>
              <w:left w:val="nil"/>
              <w:bottom w:val="nil"/>
              <w:right w:val="single" w:sz="8" w:space="0" w:color="auto"/>
            </w:tcBorders>
            <w:shd w:val="clear" w:color="auto" w:fill="auto"/>
            <w:vAlign w:val="center"/>
            <w:hideMark/>
          </w:tcPr>
          <w:p w14:paraId="0725C5F1" w14:textId="77777777" w:rsidR="00893534" w:rsidRPr="00893534" w:rsidRDefault="00893534" w:rsidP="00893534">
            <w:pPr>
              <w:spacing w:after="0" w:line="240" w:lineRule="auto"/>
              <w:ind w:left="0" w:right="0" w:firstLine="0"/>
              <w:jc w:val="center"/>
              <w:rPr>
                <w:rFonts w:ascii="Arial" w:eastAsia="Times New Roman" w:hAnsi="Arial" w:cs="Arial"/>
                <w:color w:val="auto"/>
                <w:sz w:val="16"/>
                <w:szCs w:val="16"/>
              </w:rPr>
            </w:pPr>
            <w:r w:rsidRPr="00893534">
              <w:rPr>
                <w:rFonts w:ascii="Arial" w:eastAsia="Times New Roman" w:hAnsi="Arial" w:cs="Arial"/>
                <w:color w:val="auto"/>
                <w:sz w:val="16"/>
                <w:szCs w:val="16"/>
              </w:rPr>
              <w:t>Wartość netto</w:t>
            </w:r>
            <w:r w:rsidRPr="00893534">
              <w:rPr>
                <w:rFonts w:ascii="Arial" w:eastAsia="Times New Roman" w:hAnsi="Arial" w:cs="Arial"/>
                <w:color w:val="auto"/>
                <w:sz w:val="16"/>
                <w:szCs w:val="16"/>
              </w:rPr>
              <w:br/>
              <w:t>[zł]</w:t>
            </w:r>
          </w:p>
        </w:tc>
      </w:tr>
      <w:tr w:rsidR="00017B3E" w:rsidRPr="008109AE" w14:paraId="33CB307D" w14:textId="77777777" w:rsidTr="00017B3E">
        <w:trPr>
          <w:trHeight w:val="227"/>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497FBD6" w14:textId="77777777" w:rsidR="00893534" w:rsidRPr="00893534" w:rsidRDefault="00893534" w:rsidP="001D635E">
            <w:pPr>
              <w:spacing w:after="0" w:line="240" w:lineRule="auto"/>
              <w:ind w:left="0" w:right="0" w:firstLine="0"/>
              <w:jc w:val="center"/>
              <w:rPr>
                <w:rFonts w:ascii="Arial" w:eastAsia="Times New Roman" w:hAnsi="Arial" w:cs="Arial"/>
                <w:i/>
                <w:iCs/>
                <w:color w:val="auto"/>
                <w:sz w:val="16"/>
                <w:szCs w:val="16"/>
              </w:rPr>
            </w:pPr>
            <w:r w:rsidRPr="00893534">
              <w:rPr>
                <w:rFonts w:ascii="Arial" w:eastAsia="Times New Roman" w:hAnsi="Arial" w:cs="Arial"/>
                <w:i/>
                <w:iCs/>
                <w:color w:val="auto"/>
                <w:sz w:val="16"/>
                <w:szCs w:val="16"/>
              </w:rPr>
              <w:t>1</w:t>
            </w:r>
          </w:p>
        </w:tc>
        <w:tc>
          <w:tcPr>
            <w:tcW w:w="1276" w:type="dxa"/>
            <w:tcBorders>
              <w:top w:val="single" w:sz="8" w:space="0" w:color="auto"/>
              <w:left w:val="nil"/>
              <w:bottom w:val="nil"/>
              <w:right w:val="single" w:sz="8" w:space="0" w:color="auto"/>
            </w:tcBorders>
            <w:shd w:val="clear" w:color="auto" w:fill="auto"/>
            <w:noWrap/>
            <w:vAlign w:val="center"/>
            <w:hideMark/>
          </w:tcPr>
          <w:p w14:paraId="45A51A6E" w14:textId="77777777" w:rsidR="00893534" w:rsidRPr="00893534" w:rsidRDefault="00893534" w:rsidP="001D635E">
            <w:pPr>
              <w:spacing w:after="0" w:line="240" w:lineRule="auto"/>
              <w:ind w:left="0" w:right="0" w:firstLine="0"/>
              <w:jc w:val="center"/>
              <w:rPr>
                <w:rFonts w:ascii="Arial" w:eastAsia="Times New Roman" w:hAnsi="Arial" w:cs="Arial"/>
                <w:i/>
                <w:iCs/>
                <w:color w:val="auto"/>
                <w:sz w:val="16"/>
                <w:szCs w:val="16"/>
              </w:rPr>
            </w:pPr>
            <w:r w:rsidRPr="00893534">
              <w:rPr>
                <w:rFonts w:ascii="Arial" w:eastAsia="Times New Roman" w:hAnsi="Arial" w:cs="Arial"/>
                <w:i/>
                <w:iCs/>
                <w:color w:val="auto"/>
                <w:sz w:val="16"/>
                <w:szCs w:val="16"/>
              </w:rPr>
              <w:t>2</w:t>
            </w:r>
          </w:p>
        </w:tc>
        <w:tc>
          <w:tcPr>
            <w:tcW w:w="2835" w:type="dxa"/>
            <w:tcBorders>
              <w:top w:val="single" w:sz="8" w:space="0" w:color="auto"/>
              <w:left w:val="nil"/>
              <w:bottom w:val="nil"/>
              <w:right w:val="nil"/>
            </w:tcBorders>
            <w:shd w:val="clear" w:color="auto" w:fill="auto"/>
            <w:noWrap/>
            <w:vAlign w:val="center"/>
            <w:hideMark/>
          </w:tcPr>
          <w:p w14:paraId="69F3D80F" w14:textId="77777777" w:rsidR="00893534" w:rsidRPr="00893534" w:rsidRDefault="00893534" w:rsidP="001D635E">
            <w:pPr>
              <w:spacing w:after="0" w:line="240" w:lineRule="auto"/>
              <w:ind w:left="0" w:right="0" w:firstLine="0"/>
              <w:jc w:val="center"/>
              <w:rPr>
                <w:rFonts w:ascii="Arial" w:eastAsia="Times New Roman" w:hAnsi="Arial" w:cs="Arial"/>
                <w:i/>
                <w:iCs/>
                <w:color w:val="auto"/>
                <w:sz w:val="16"/>
                <w:szCs w:val="16"/>
              </w:rPr>
            </w:pPr>
            <w:r w:rsidRPr="00893534">
              <w:rPr>
                <w:rFonts w:ascii="Arial" w:eastAsia="Times New Roman" w:hAnsi="Arial" w:cs="Arial"/>
                <w:i/>
                <w:iCs/>
                <w:color w:val="auto"/>
                <w:sz w:val="16"/>
                <w:szCs w:val="16"/>
              </w:rPr>
              <w:t>3</w:t>
            </w:r>
          </w:p>
        </w:tc>
        <w:tc>
          <w:tcPr>
            <w:tcW w:w="1341" w:type="dxa"/>
            <w:tcBorders>
              <w:top w:val="single" w:sz="8" w:space="0" w:color="auto"/>
              <w:left w:val="single" w:sz="8" w:space="0" w:color="auto"/>
              <w:bottom w:val="nil"/>
              <w:right w:val="single" w:sz="8" w:space="0" w:color="auto"/>
            </w:tcBorders>
            <w:shd w:val="clear" w:color="auto" w:fill="auto"/>
            <w:noWrap/>
            <w:vAlign w:val="center"/>
            <w:hideMark/>
          </w:tcPr>
          <w:p w14:paraId="4AB49915" w14:textId="77777777" w:rsidR="00893534" w:rsidRPr="00893534" w:rsidRDefault="00893534" w:rsidP="001D635E">
            <w:pPr>
              <w:spacing w:after="0" w:line="240" w:lineRule="auto"/>
              <w:ind w:left="0" w:right="0" w:firstLine="0"/>
              <w:jc w:val="center"/>
              <w:rPr>
                <w:rFonts w:ascii="Arial" w:eastAsia="Times New Roman" w:hAnsi="Arial" w:cs="Arial"/>
                <w:i/>
                <w:iCs/>
                <w:color w:val="auto"/>
                <w:sz w:val="16"/>
                <w:szCs w:val="16"/>
              </w:rPr>
            </w:pPr>
            <w:r w:rsidRPr="00893534">
              <w:rPr>
                <w:rFonts w:ascii="Arial" w:eastAsia="Times New Roman" w:hAnsi="Arial" w:cs="Arial"/>
                <w:i/>
                <w:iCs/>
                <w:color w:val="auto"/>
                <w:sz w:val="16"/>
                <w:szCs w:val="16"/>
              </w:rPr>
              <w:t>4</w:t>
            </w:r>
          </w:p>
        </w:tc>
        <w:tc>
          <w:tcPr>
            <w:tcW w:w="1822" w:type="dxa"/>
            <w:gridSpan w:val="2"/>
            <w:tcBorders>
              <w:top w:val="single" w:sz="8" w:space="0" w:color="auto"/>
              <w:left w:val="nil"/>
              <w:bottom w:val="single" w:sz="8" w:space="0" w:color="auto"/>
              <w:right w:val="nil"/>
            </w:tcBorders>
            <w:shd w:val="clear" w:color="auto" w:fill="auto"/>
            <w:vAlign w:val="center"/>
            <w:hideMark/>
          </w:tcPr>
          <w:p w14:paraId="0D61881C" w14:textId="77777777" w:rsidR="00893534" w:rsidRPr="00893534" w:rsidRDefault="00893534" w:rsidP="001D635E">
            <w:pPr>
              <w:spacing w:after="0" w:line="240" w:lineRule="auto"/>
              <w:ind w:left="0" w:right="0" w:firstLine="0"/>
              <w:jc w:val="center"/>
              <w:rPr>
                <w:rFonts w:ascii="Arial" w:eastAsia="Times New Roman" w:hAnsi="Arial" w:cs="Arial"/>
                <w:i/>
                <w:iCs/>
                <w:color w:val="auto"/>
                <w:sz w:val="16"/>
                <w:szCs w:val="16"/>
              </w:rPr>
            </w:pPr>
            <w:r w:rsidRPr="00893534">
              <w:rPr>
                <w:rFonts w:ascii="Arial" w:eastAsia="Times New Roman" w:hAnsi="Arial" w:cs="Arial"/>
                <w:i/>
                <w:iCs/>
                <w:color w:val="auto"/>
                <w:sz w:val="16"/>
                <w:szCs w:val="16"/>
              </w:rPr>
              <w:t>5</w:t>
            </w:r>
          </w:p>
        </w:tc>
        <w:tc>
          <w:tcPr>
            <w:tcW w:w="1031" w:type="dxa"/>
            <w:tcBorders>
              <w:top w:val="single" w:sz="8" w:space="0" w:color="auto"/>
              <w:left w:val="nil"/>
              <w:bottom w:val="single" w:sz="8" w:space="0" w:color="auto"/>
              <w:right w:val="single" w:sz="8" w:space="0" w:color="auto"/>
            </w:tcBorders>
            <w:shd w:val="clear" w:color="auto" w:fill="auto"/>
            <w:vAlign w:val="center"/>
            <w:hideMark/>
          </w:tcPr>
          <w:p w14:paraId="71AF469A" w14:textId="77777777" w:rsidR="00893534" w:rsidRPr="00893534" w:rsidRDefault="00893534" w:rsidP="001D635E">
            <w:pPr>
              <w:spacing w:after="0" w:line="240" w:lineRule="auto"/>
              <w:ind w:left="0" w:right="0" w:firstLine="0"/>
              <w:jc w:val="center"/>
              <w:rPr>
                <w:rFonts w:ascii="Arial" w:eastAsia="Times New Roman" w:hAnsi="Arial" w:cs="Arial"/>
                <w:i/>
                <w:iCs/>
                <w:color w:val="auto"/>
                <w:sz w:val="16"/>
                <w:szCs w:val="16"/>
              </w:rPr>
            </w:pPr>
            <w:r w:rsidRPr="00893534">
              <w:rPr>
                <w:rFonts w:ascii="Arial" w:eastAsia="Times New Roman" w:hAnsi="Arial" w:cs="Arial"/>
                <w:i/>
                <w:iCs/>
                <w:color w:val="auto"/>
                <w:sz w:val="16"/>
                <w:szCs w:val="16"/>
              </w:rPr>
              <w:t>6</w:t>
            </w:r>
          </w:p>
        </w:tc>
        <w:tc>
          <w:tcPr>
            <w:tcW w:w="909" w:type="dxa"/>
            <w:tcBorders>
              <w:top w:val="single" w:sz="8" w:space="0" w:color="auto"/>
              <w:left w:val="nil"/>
              <w:bottom w:val="nil"/>
              <w:right w:val="single" w:sz="8" w:space="0" w:color="auto"/>
            </w:tcBorders>
            <w:shd w:val="clear" w:color="auto" w:fill="auto"/>
            <w:vAlign w:val="center"/>
            <w:hideMark/>
          </w:tcPr>
          <w:p w14:paraId="6C347721" w14:textId="77777777" w:rsidR="00893534" w:rsidRPr="00893534" w:rsidRDefault="00893534" w:rsidP="001D635E">
            <w:pPr>
              <w:spacing w:after="0" w:line="240" w:lineRule="auto"/>
              <w:ind w:left="0" w:right="0" w:firstLine="0"/>
              <w:jc w:val="center"/>
              <w:rPr>
                <w:rFonts w:ascii="Arial" w:eastAsia="Times New Roman" w:hAnsi="Arial" w:cs="Arial"/>
                <w:i/>
                <w:iCs/>
                <w:color w:val="auto"/>
                <w:sz w:val="16"/>
                <w:szCs w:val="16"/>
              </w:rPr>
            </w:pPr>
            <w:r w:rsidRPr="00893534">
              <w:rPr>
                <w:rFonts w:ascii="Arial" w:eastAsia="Times New Roman" w:hAnsi="Arial" w:cs="Arial"/>
                <w:i/>
                <w:iCs/>
                <w:color w:val="auto"/>
                <w:sz w:val="16"/>
                <w:szCs w:val="16"/>
              </w:rPr>
              <w:t>7</w:t>
            </w:r>
          </w:p>
        </w:tc>
      </w:tr>
      <w:tr w:rsidR="00017B3E" w:rsidRPr="00893534" w14:paraId="21644869" w14:textId="77777777" w:rsidTr="00017B3E">
        <w:trPr>
          <w:trHeight w:val="227"/>
        </w:trPr>
        <w:tc>
          <w:tcPr>
            <w:tcW w:w="100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0FFCDC" w14:textId="77777777" w:rsidR="00893534" w:rsidRPr="00893534" w:rsidRDefault="00893534" w:rsidP="00017B3E">
            <w:pPr>
              <w:spacing w:after="0" w:line="240" w:lineRule="auto"/>
              <w:ind w:left="0" w:right="0" w:firstLine="0"/>
              <w:jc w:val="center"/>
              <w:rPr>
                <w:rFonts w:ascii="Arial" w:eastAsia="Times New Roman" w:hAnsi="Arial" w:cs="Arial"/>
                <w:b/>
                <w:bCs/>
                <w:color w:val="auto"/>
                <w:sz w:val="16"/>
                <w:szCs w:val="16"/>
              </w:rPr>
            </w:pPr>
            <w:r w:rsidRPr="00893534">
              <w:rPr>
                <w:rFonts w:ascii="Arial" w:eastAsia="Times New Roman" w:hAnsi="Arial" w:cs="Arial"/>
                <w:b/>
                <w:bCs/>
                <w:color w:val="auto"/>
                <w:sz w:val="16"/>
                <w:szCs w:val="16"/>
              </w:rPr>
              <w:t>Taryfa C11</w:t>
            </w:r>
          </w:p>
        </w:tc>
      </w:tr>
      <w:tr w:rsidR="008109AE" w:rsidRPr="008109AE" w14:paraId="6CBA4165" w14:textId="77777777" w:rsidTr="00B36992">
        <w:trPr>
          <w:trHeight w:val="397"/>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1F3A985F"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załącznik nr 4</w:t>
            </w:r>
          </w:p>
        </w:tc>
        <w:tc>
          <w:tcPr>
            <w:tcW w:w="1276" w:type="dxa"/>
            <w:tcBorders>
              <w:top w:val="nil"/>
              <w:left w:val="nil"/>
              <w:bottom w:val="nil"/>
              <w:right w:val="single" w:sz="8" w:space="0" w:color="auto"/>
            </w:tcBorders>
            <w:shd w:val="clear" w:color="auto" w:fill="auto"/>
            <w:vAlign w:val="center"/>
            <w:hideMark/>
          </w:tcPr>
          <w:p w14:paraId="25F43F24"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6"/>
                <w:szCs w:val="16"/>
              </w:rPr>
              <w:t>Sprzedaż</w:t>
            </w:r>
          </w:p>
        </w:tc>
        <w:tc>
          <w:tcPr>
            <w:tcW w:w="2835" w:type="dxa"/>
            <w:tcBorders>
              <w:top w:val="nil"/>
              <w:left w:val="nil"/>
              <w:bottom w:val="single" w:sz="4" w:space="0" w:color="auto"/>
              <w:right w:val="nil"/>
            </w:tcBorders>
            <w:shd w:val="clear" w:color="auto" w:fill="auto"/>
            <w:vAlign w:val="center"/>
            <w:hideMark/>
          </w:tcPr>
          <w:p w14:paraId="26271E9F"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cena energii elektrycznej</w:t>
            </w:r>
            <w:r w:rsidRPr="00893534">
              <w:rPr>
                <w:rFonts w:ascii="Arial" w:eastAsia="Times New Roman" w:hAnsi="Arial" w:cs="Arial"/>
                <w:color w:val="auto"/>
                <w:sz w:val="16"/>
                <w:szCs w:val="16"/>
              </w:rPr>
              <w:br/>
              <w:t xml:space="preserve"> (z opłatami handlowymi) [zł/kWh]</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45CE8BB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całodobowa</w:t>
            </w:r>
          </w:p>
        </w:tc>
        <w:tc>
          <w:tcPr>
            <w:tcW w:w="1068" w:type="dxa"/>
            <w:tcBorders>
              <w:top w:val="nil"/>
              <w:left w:val="nil"/>
              <w:bottom w:val="nil"/>
              <w:right w:val="nil"/>
            </w:tcBorders>
            <w:shd w:val="clear" w:color="auto" w:fill="auto"/>
            <w:noWrap/>
            <w:vAlign w:val="center"/>
            <w:hideMark/>
          </w:tcPr>
          <w:p w14:paraId="1FD37A33"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929 464</w:t>
            </w:r>
          </w:p>
        </w:tc>
        <w:tc>
          <w:tcPr>
            <w:tcW w:w="754" w:type="dxa"/>
            <w:tcBorders>
              <w:top w:val="nil"/>
              <w:left w:val="nil"/>
              <w:bottom w:val="nil"/>
              <w:right w:val="single" w:sz="8" w:space="0" w:color="auto"/>
            </w:tcBorders>
            <w:shd w:val="clear" w:color="auto" w:fill="auto"/>
            <w:noWrap/>
            <w:vAlign w:val="center"/>
            <w:hideMark/>
          </w:tcPr>
          <w:p w14:paraId="0F03B446"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1C278852" w14:textId="62E1A1F9"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33A56FAE"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406F0BAB"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406BC211"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val="restart"/>
            <w:tcBorders>
              <w:top w:val="single" w:sz="8" w:space="0" w:color="auto"/>
              <w:left w:val="nil"/>
              <w:bottom w:val="single" w:sz="8" w:space="0" w:color="000000"/>
              <w:right w:val="single" w:sz="8" w:space="0" w:color="auto"/>
            </w:tcBorders>
            <w:shd w:val="clear" w:color="auto" w:fill="auto"/>
            <w:vAlign w:val="center"/>
            <w:hideMark/>
          </w:tcPr>
          <w:p w14:paraId="0100E21E"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4"/>
                <w:szCs w:val="16"/>
              </w:rPr>
              <w:t>DYSTRYBUCJA</w:t>
            </w:r>
          </w:p>
        </w:tc>
        <w:tc>
          <w:tcPr>
            <w:tcW w:w="2835" w:type="dxa"/>
            <w:tcBorders>
              <w:top w:val="single" w:sz="8" w:space="0" w:color="auto"/>
              <w:left w:val="nil"/>
              <w:bottom w:val="single" w:sz="4" w:space="0" w:color="auto"/>
              <w:right w:val="nil"/>
            </w:tcBorders>
            <w:shd w:val="clear" w:color="auto" w:fill="auto"/>
            <w:vAlign w:val="center"/>
            <w:hideMark/>
          </w:tcPr>
          <w:p w14:paraId="19EF4782"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zmienny stawki sieciowej                                                  + stawka jakościowa [zł/kWh]</w:t>
            </w:r>
          </w:p>
        </w:tc>
        <w:tc>
          <w:tcPr>
            <w:tcW w:w="13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B96F8F5"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całodobowy</w:t>
            </w:r>
          </w:p>
        </w:tc>
        <w:tc>
          <w:tcPr>
            <w:tcW w:w="1068" w:type="dxa"/>
            <w:tcBorders>
              <w:top w:val="single" w:sz="8" w:space="0" w:color="auto"/>
              <w:left w:val="nil"/>
              <w:bottom w:val="single" w:sz="4" w:space="0" w:color="auto"/>
              <w:right w:val="nil"/>
            </w:tcBorders>
            <w:shd w:val="clear" w:color="auto" w:fill="auto"/>
            <w:noWrap/>
            <w:vAlign w:val="center"/>
            <w:hideMark/>
          </w:tcPr>
          <w:p w14:paraId="39D98CDC"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929 464</w:t>
            </w:r>
          </w:p>
        </w:tc>
        <w:tc>
          <w:tcPr>
            <w:tcW w:w="754" w:type="dxa"/>
            <w:tcBorders>
              <w:top w:val="single" w:sz="8" w:space="0" w:color="auto"/>
              <w:left w:val="nil"/>
              <w:bottom w:val="single" w:sz="4" w:space="0" w:color="auto"/>
              <w:right w:val="single" w:sz="8" w:space="0" w:color="auto"/>
            </w:tcBorders>
            <w:shd w:val="clear" w:color="auto" w:fill="auto"/>
            <w:noWrap/>
            <w:vAlign w:val="center"/>
            <w:hideMark/>
          </w:tcPr>
          <w:p w14:paraId="69FD9871"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single" w:sz="8" w:space="0" w:color="auto"/>
              <w:left w:val="nil"/>
              <w:bottom w:val="single" w:sz="4" w:space="0" w:color="auto"/>
              <w:right w:val="single" w:sz="8" w:space="0" w:color="auto"/>
            </w:tcBorders>
            <w:shd w:val="clear" w:color="auto" w:fill="auto"/>
            <w:noWrap/>
            <w:vAlign w:val="center"/>
          </w:tcPr>
          <w:p w14:paraId="40CE1858" w14:textId="050FABDF"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single" w:sz="8" w:space="0" w:color="auto"/>
              <w:left w:val="nil"/>
              <w:bottom w:val="single" w:sz="4" w:space="0" w:color="auto"/>
              <w:right w:val="single" w:sz="8" w:space="0" w:color="auto"/>
            </w:tcBorders>
            <w:shd w:val="clear" w:color="auto" w:fill="auto"/>
            <w:noWrap/>
            <w:vAlign w:val="center"/>
            <w:hideMark/>
          </w:tcPr>
          <w:p w14:paraId="3D88B405"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7F5EF967"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7F1F6F84"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74061755"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28BA05CD"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stały stawki sieciowej w roku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037D4EEF"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7949E8E8"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22 616</w:t>
            </w:r>
          </w:p>
        </w:tc>
        <w:tc>
          <w:tcPr>
            <w:tcW w:w="754" w:type="dxa"/>
            <w:tcBorders>
              <w:top w:val="nil"/>
              <w:left w:val="nil"/>
              <w:bottom w:val="single" w:sz="4" w:space="0" w:color="auto"/>
              <w:right w:val="single" w:sz="8" w:space="0" w:color="auto"/>
            </w:tcBorders>
            <w:shd w:val="clear" w:color="auto" w:fill="auto"/>
            <w:noWrap/>
            <w:vAlign w:val="center"/>
            <w:hideMark/>
          </w:tcPr>
          <w:p w14:paraId="2379146E"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nil"/>
              <w:left w:val="nil"/>
              <w:bottom w:val="single" w:sz="4" w:space="0" w:color="auto"/>
              <w:right w:val="single" w:sz="8" w:space="0" w:color="auto"/>
            </w:tcBorders>
            <w:shd w:val="clear" w:color="auto" w:fill="auto"/>
            <w:noWrap/>
            <w:vAlign w:val="center"/>
          </w:tcPr>
          <w:p w14:paraId="77117515" w14:textId="45413864"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73C59E83"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34085122"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7992E152"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12DAFF34"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767D1D78"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przejściowa w roku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38E06B8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148AA384"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22 616</w:t>
            </w:r>
          </w:p>
        </w:tc>
        <w:tc>
          <w:tcPr>
            <w:tcW w:w="754" w:type="dxa"/>
            <w:tcBorders>
              <w:top w:val="nil"/>
              <w:left w:val="nil"/>
              <w:bottom w:val="single" w:sz="4" w:space="0" w:color="auto"/>
              <w:right w:val="single" w:sz="8" w:space="0" w:color="auto"/>
            </w:tcBorders>
            <w:shd w:val="clear" w:color="auto" w:fill="auto"/>
            <w:noWrap/>
            <w:vAlign w:val="center"/>
            <w:hideMark/>
          </w:tcPr>
          <w:p w14:paraId="25AFC7A3"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nil"/>
              <w:left w:val="nil"/>
              <w:bottom w:val="single" w:sz="4" w:space="0" w:color="auto"/>
              <w:right w:val="single" w:sz="8" w:space="0" w:color="auto"/>
            </w:tcBorders>
            <w:shd w:val="clear" w:color="auto" w:fill="auto"/>
            <w:noWrap/>
            <w:vAlign w:val="center"/>
          </w:tcPr>
          <w:p w14:paraId="638A7308" w14:textId="721D3EE0"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516BEA4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7C3BB86E"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3E1D51EE"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05DCE35E"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060B40B4"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abonamentowa w roku [zł/m-c]</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78BDEBAA"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2906D464"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1932</w:t>
            </w:r>
          </w:p>
        </w:tc>
        <w:tc>
          <w:tcPr>
            <w:tcW w:w="754" w:type="dxa"/>
            <w:tcBorders>
              <w:top w:val="nil"/>
              <w:left w:val="nil"/>
              <w:bottom w:val="single" w:sz="4" w:space="0" w:color="auto"/>
              <w:right w:val="single" w:sz="8" w:space="0" w:color="auto"/>
            </w:tcBorders>
            <w:shd w:val="clear" w:color="auto" w:fill="auto"/>
            <w:noWrap/>
            <w:vAlign w:val="center"/>
            <w:hideMark/>
          </w:tcPr>
          <w:p w14:paraId="060ECF15"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12m-cy</w:t>
            </w:r>
          </w:p>
        </w:tc>
        <w:tc>
          <w:tcPr>
            <w:tcW w:w="1031" w:type="dxa"/>
            <w:tcBorders>
              <w:top w:val="nil"/>
              <w:left w:val="nil"/>
              <w:bottom w:val="single" w:sz="4" w:space="0" w:color="auto"/>
              <w:right w:val="single" w:sz="8" w:space="0" w:color="auto"/>
            </w:tcBorders>
            <w:shd w:val="clear" w:color="auto" w:fill="auto"/>
            <w:noWrap/>
            <w:vAlign w:val="center"/>
          </w:tcPr>
          <w:p w14:paraId="012B0870" w14:textId="6701FC74"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6AEF5FD1"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0BBF9DE8"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1A1F41B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3C2980D2"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nil"/>
              <w:right w:val="nil"/>
            </w:tcBorders>
            <w:shd w:val="clear" w:color="auto" w:fill="auto"/>
            <w:noWrap/>
            <w:vAlign w:val="center"/>
            <w:hideMark/>
          </w:tcPr>
          <w:p w14:paraId="1F3FC29F"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kogeneracyjna [zł/kWh]</w:t>
            </w:r>
          </w:p>
        </w:tc>
        <w:tc>
          <w:tcPr>
            <w:tcW w:w="1341" w:type="dxa"/>
            <w:tcBorders>
              <w:top w:val="nil"/>
              <w:left w:val="single" w:sz="8" w:space="0" w:color="auto"/>
              <w:bottom w:val="single" w:sz="8" w:space="0" w:color="auto"/>
              <w:right w:val="single" w:sz="8" w:space="0" w:color="auto"/>
            </w:tcBorders>
            <w:shd w:val="clear" w:color="auto" w:fill="auto"/>
            <w:noWrap/>
            <w:vAlign w:val="center"/>
            <w:hideMark/>
          </w:tcPr>
          <w:p w14:paraId="6C1A086E"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nil"/>
              <w:right w:val="nil"/>
            </w:tcBorders>
            <w:shd w:val="clear" w:color="auto" w:fill="auto"/>
            <w:noWrap/>
            <w:vAlign w:val="center"/>
            <w:hideMark/>
          </w:tcPr>
          <w:p w14:paraId="3DC2466B"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929 464</w:t>
            </w:r>
          </w:p>
        </w:tc>
        <w:tc>
          <w:tcPr>
            <w:tcW w:w="754" w:type="dxa"/>
            <w:tcBorders>
              <w:top w:val="nil"/>
              <w:left w:val="nil"/>
              <w:bottom w:val="single" w:sz="4" w:space="0" w:color="auto"/>
              <w:right w:val="single" w:sz="8" w:space="0" w:color="auto"/>
            </w:tcBorders>
            <w:shd w:val="clear" w:color="auto" w:fill="auto"/>
            <w:noWrap/>
            <w:vAlign w:val="center"/>
            <w:hideMark/>
          </w:tcPr>
          <w:p w14:paraId="6114446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8" w:space="0" w:color="auto"/>
              <w:right w:val="single" w:sz="8" w:space="0" w:color="auto"/>
            </w:tcBorders>
            <w:shd w:val="clear" w:color="auto" w:fill="auto"/>
            <w:noWrap/>
            <w:vAlign w:val="center"/>
          </w:tcPr>
          <w:p w14:paraId="6191BCFF" w14:textId="523EC954"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2F0C73B4"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93534" w14:paraId="58A178D7" w14:textId="77777777" w:rsidTr="00017B3E">
        <w:trPr>
          <w:trHeight w:val="227"/>
        </w:trPr>
        <w:tc>
          <w:tcPr>
            <w:tcW w:w="100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1974C5" w14:textId="77777777" w:rsidR="00893534" w:rsidRPr="00893534" w:rsidRDefault="00893534" w:rsidP="00017B3E">
            <w:pPr>
              <w:spacing w:after="0" w:line="240" w:lineRule="auto"/>
              <w:ind w:left="0" w:right="0" w:firstLine="0"/>
              <w:jc w:val="center"/>
              <w:rPr>
                <w:rFonts w:ascii="Arial" w:eastAsia="Times New Roman" w:hAnsi="Arial" w:cs="Arial"/>
                <w:b/>
                <w:bCs/>
                <w:color w:val="auto"/>
                <w:sz w:val="16"/>
                <w:szCs w:val="16"/>
              </w:rPr>
            </w:pPr>
            <w:r w:rsidRPr="00893534">
              <w:rPr>
                <w:rFonts w:ascii="Arial" w:eastAsia="Times New Roman" w:hAnsi="Arial" w:cs="Arial"/>
                <w:b/>
                <w:bCs/>
                <w:color w:val="auto"/>
                <w:sz w:val="16"/>
                <w:szCs w:val="16"/>
              </w:rPr>
              <w:t>Taryfa Ryczałtowa</w:t>
            </w:r>
          </w:p>
        </w:tc>
      </w:tr>
      <w:tr w:rsidR="008109AE" w:rsidRPr="008109AE" w14:paraId="38B78D9F" w14:textId="77777777" w:rsidTr="00B36992">
        <w:trPr>
          <w:trHeight w:val="397"/>
        </w:trPr>
        <w:tc>
          <w:tcPr>
            <w:tcW w:w="841" w:type="dxa"/>
            <w:vMerge w:val="restart"/>
            <w:tcBorders>
              <w:top w:val="nil"/>
              <w:left w:val="single" w:sz="8" w:space="0" w:color="auto"/>
              <w:bottom w:val="nil"/>
              <w:right w:val="single" w:sz="8" w:space="0" w:color="auto"/>
            </w:tcBorders>
            <w:shd w:val="clear" w:color="auto" w:fill="auto"/>
            <w:vAlign w:val="center"/>
            <w:hideMark/>
          </w:tcPr>
          <w:p w14:paraId="45A5B0B0"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załącznik nr 5</w:t>
            </w:r>
          </w:p>
        </w:tc>
        <w:tc>
          <w:tcPr>
            <w:tcW w:w="1276" w:type="dxa"/>
            <w:tcBorders>
              <w:top w:val="nil"/>
              <w:left w:val="nil"/>
              <w:bottom w:val="nil"/>
              <w:right w:val="single" w:sz="8" w:space="0" w:color="auto"/>
            </w:tcBorders>
            <w:shd w:val="clear" w:color="auto" w:fill="auto"/>
            <w:vAlign w:val="center"/>
            <w:hideMark/>
          </w:tcPr>
          <w:p w14:paraId="00782EF3"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6"/>
                <w:szCs w:val="16"/>
              </w:rPr>
              <w:t>Sprzedaż</w:t>
            </w:r>
          </w:p>
        </w:tc>
        <w:tc>
          <w:tcPr>
            <w:tcW w:w="2835" w:type="dxa"/>
            <w:tcBorders>
              <w:top w:val="nil"/>
              <w:left w:val="nil"/>
              <w:bottom w:val="single" w:sz="4" w:space="0" w:color="auto"/>
              <w:right w:val="nil"/>
            </w:tcBorders>
            <w:shd w:val="clear" w:color="auto" w:fill="auto"/>
            <w:vAlign w:val="center"/>
            <w:hideMark/>
          </w:tcPr>
          <w:p w14:paraId="1DADE00B"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cena energii elektrycznej</w:t>
            </w:r>
            <w:r w:rsidRPr="00893534">
              <w:rPr>
                <w:rFonts w:ascii="Arial" w:eastAsia="Times New Roman" w:hAnsi="Arial" w:cs="Arial"/>
                <w:color w:val="auto"/>
                <w:sz w:val="16"/>
                <w:szCs w:val="16"/>
              </w:rPr>
              <w:br/>
              <w:t xml:space="preserve"> (z opłatami handlowymi) [zł/kWh]</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3278CF94"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całodobowa</w:t>
            </w:r>
          </w:p>
        </w:tc>
        <w:tc>
          <w:tcPr>
            <w:tcW w:w="1068" w:type="dxa"/>
            <w:tcBorders>
              <w:top w:val="nil"/>
              <w:left w:val="nil"/>
              <w:bottom w:val="nil"/>
              <w:right w:val="nil"/>
            </w:tcBorders>
            <w:shd w:val="clear" w:color="auto" w:fill="auto"/>
            <w:noWrap/>
            <w:vAlign w:val="center"/>
            <w:hideMark/>
          </w:tcPr>
          <w:p w14:paraId="5FC02DFA"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4 536</w:t>
            </w:r>
          </w:p>
        </w:tc>
        <w:tc>
          <w:tcPr>
            <w:tcW w:w="754" w:type="dxa"/>
            <w:tcBorders>
              <w:top w:val="nil"/>
              <w:left w:val="nil"/>
              <w:bottom w:val="nil"/>
              <w:right w:val="single" w:sz="8" w:space="0" w:color="auto"/>
            </w:tcBorders>
            <w:shd w:val="clear" w:color="auto" w:fill="auto"/>
            <w:noWrap/>
            <w:vAlign w:val="center"/>
            <w:hideMark/>
          </w:tcPr>
          <w:p w14:paraId="6AB0C3C5"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1A534CF6" w14:textId="4DBE7787"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08BC3E88"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3BF8C4E1" w14:textId="77777777" w:rsidTr="00B36992">
        <w:trPr>
          <w:trHeight w:val="397"/>
        </w:trPr>
        <w:tc>
          <w:tcPr>
            <w:tcW w:w="841" w:type="dxa"/>
            <w:vMerge/>
            <w:tcBorders>
              <w:top w:val="nil"/>
              <w:left w:val="single" w:sz="8" w:space="0" w:color="auto"/>
              <w:bottom w:val="nil"/>
              <w:right w:val="single" w:sz="8" w:space="0" w:color="auto"/>
            </w:tcBorders>
            <w:vAlign w:val="center"/>
            <w:hideMark/>
          </w:tcPr>
          <w:p w14:paraId="74C0D8A9"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val="restart"/>
            <w:tcBorders>
              <w:top w:val="single" w:sz="8" w:space="0" w:color="auto"/>
              <w:left w:val="nil"/>
              <w:bottom w:val="nil"/>
              <w:right w:val="single" w:sz="8" w:space="0" w:color="auto"/>
            </w:tcBorders>
            <w:shd w:val="clear" w:color="auto" w:fill="auto"/>
            <w:vAlign w:val="center"/>
            <w:hideMark/>
          </w:tcPr>
          <w:p w14:paraId="2544CBAC"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4"/>
                <w:szCs w:val="16"/>
              </w:rPr>
              <w:t>DYSTRYBUCJA</w:t>
            </w:r>
          </w:p>
        </w:tc>
        <w:tc>
          <w:tcPr>
            <w:tcW w:w="2835" w:type="dxa"/>
            <w:tcBorders>
              <w:top w:val="single" w:sz="8" w:space="0" w:color="auto"/>
              <w:left w:val="nil"/>
              <w:bottom w:val="single" w:sz="4" w:space="0" w:color="auto"/>
              <w:right w:val="nil"/>
            </w:tcBorders>
            <w:shd w:val="clear" w:color="auto" w:fill="auto"/>
            <w:vAlign w:val="center"/>
            <w:hideMark/>
          </w:tcPr>
          <w:p w14:paraId="5B465E20"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zmienny stawki sieciowej                                                  + stawka jakościowa [zł/kWh]</w:t>
            </w:r>
          </w:p>
        </w:tc>
        <w:tc>
          <w:tcPr>
            <w:tcW w:w="13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595C6E5"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całodobowy</w:t>
            </w:r>
          </w:p>
        </w:tc>
        <w:tc>
          <w:tcPr>
            <w:tcW w:w="1068" w:type="dxa"/>
            <w:tcBorders>
              <w:top w:val="single" w:sz="8" w:space="0" w:color="auto"/>
              <w:left w:val="nil"/>
              <w:bottom w:val="single" w:sz="4" w:space="0" w:color="auto"/>
              <w:right w:val="nil"/>
            </w:tcBorders>
            <w:shd w:val="clear" w:color="auto" w:fill="auto"/>
            <w:noWrap/>
            <w:vAlign w:val="center"/>
            <w:hideMark/>
          </w:tcPr>
          <w:p w14:paraId="4DFC0DCA"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4 536</w:t>
            </w:r>
          </w:p>
        </w:tc>
        <w:tc>
          <w:tcPr>
            <w:tcW w:w="754" w:type="dxa"/>
            <w:tcBorders>
              <w:top w:val="single" w:sz="8" w:space="0" w:color="auto"/>
              <w:left w:val="nil"/>
              <w:bottom w:val="single" w:sz="4" w:space="0" w:color="auto"/>
              <w:right w:val="single" w:sz="8" w:space="0" w:color="auto"/>
            </w:tcBorders>
            <w:shd w:val="clear" w:color="auto" w:fill="auto"/>
            <w:noWrap/>
            <w:vAlign w:val="center"/>
            <w:hideMark/>
          </w:tcPr>
          <w:p w14:paraId="59A9ECFA"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single" w:sz="8" w:space="0" w:color="auto"/>
              <w:left w:val="nil"/>
              <w:bottom w:val="single" w:sz="4" w:space="0" w:color="auto"/>
              <w:right w:val="single" w:sz="8" w:space="0" w:color="auto"/>
            </w:tcBorders>
            <w:shd w:val="clear" w:color="auto" w:fill="auto"/>
            <w:noWrap/>
            <w:vAlign w:val="center"/>
          </w:tcPr>
          <w:p w14:paraId="66F5108E" w14:textId="1EFC51FB"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single" w:sz="8" w:space="0" w:color="auto"/>
              <w:left w:val="nil"/>
              <w:bottom w:val="single" w:sz="4" w:space="0" w:color="auto"/>
              <w:right w:val="single" w:sz="8" w:space="0" w:color="auto"/>
            </w:tcBorders>
            <w:shd w:val="clear" w:color="auto" w:fill="auto"/>
            <w:noWrap/>
            <w:vAlign w:val="center"/>
            <w:hideMark/>
          </w:tcPr>
          <w:p w14:paraId="6288FA57"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408F2746" w14:textId="77777777" w:rsidTr="00B36992">
        <w:trPr>
          <w:trHeight w:val="227"/>
        </w:trPr>
        <w:tc>
          <w:tcPr>
            <w:tcW w:w="841" w:type="dxa"/>
            <w:vMerge/>
            <w:tcBorders>
              <w:top w:val="nil"/>
              <w:left w:val="single" w:sz="8" w:space="0" w:color="auto"/>
              <w:bottom w:val="nil"/>
              <w:right w:val="single" w:sz="8" w:space="0" w:color="auto"/>
            </w:tcBorders>
            <w:vAlign w:val="center"/>
            <w:hideMark/>
          </w:tcPr>
          <w:p w14:paraId="51A5CD72"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nil"/>
              <w:right w:val="single" w:sz="8" w:space="0" w:color="auto"/>
            </w:tcBorders>
            <w:vAlign w:val="center"/>
            <w:hideMark/>
          </w:tcPr>
          <w:p w14:paraId="60C762DB"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5C286098"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stały stawki sieciowej w roku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140E9CC9"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0FA17E46"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96</w:t>
            </w:r>
          </w:p>
        </w:tc>
        <w:tc>
          <w:tcPr>
            <w:tcW w:w="754" w:type="dxa"/>
            <w:tcBorders>
              <w:top w:val="nil"/>
              <w:left w:val="nil"/>
              <w:bottom w:val="single" w:sz="4" w:space="0" w:color="auto"/>
              <w:right w:val="single" w:sz="8" w:space="0" w:color="auto"/>
            </w:tcBorders>
            <w:shd w:val="clear" w:color="auto" w:fill="auto"/>
            <w:noWrap/>
            <w:vAlign w:val="center"/>
            <w:hideMark/>
          </w:tcPr>
          <w:p w14:paraId="41760032"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nil"/>
              <w:left w:val="nil"/>
              <w:bottom w:val="single" w:sz="4" w:space="0" w:color="auto"/>
              <w:right w:val="single" w:sz="8" w:space="0" w:color="auto"/>
            </w:tcBorders>
            <w:shd w:val="clear" w:color="auto" w:fill="auto"/>
            <w:noWrap/>
            <w:vAlign w:val="center"/>
          </w:tcPr>
          <w:p w14:paraId="66F263EA" w14:textId="50E1DF27"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7BEFFB78"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7BDBAFCF" w14:textId="77777777" w:rsidTr="00B36992">
        <w:trPr>
          <w:trHeight w:val="227"/>
        </w:trPr>
        <w:tc>
          <w:tcPr>
            <w:tcW w:w="841" w:type="dxa"/>
            <w:vMerge/>
            <w:tcBorders>
              <w:top w:val="nil"/>
              <w:left w:val="single" w:sz="8" w:space="0" w:color="auto"/>
              <w:bottom w:val="nil"/>
              <w:right w:val="single" w:sz="8" w:space="0" w:color="auto"/>
            </w:tcBorders>
            <w:vAlign w:val="center"/>
            <w:hideMark/>
          </w:tcPr>
          <w:p w14:paraId="4EE28BD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nil"/>
              <w:right w:val="single" w:sz="8" w:space="0" w:color="auto"/>
            </w:tcBorders>
            <w:vAlign w:val="center"/>
            <w:hideMark/>
          </w:tcPr>
          <w:p w14:paraId="641C522F"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2D89B80E"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przejściowa w roku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1766C8E8"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5D361B43"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96</w:t>
            </w:r>
          </w:p>
        </w:tc>
        <w:tc>
          <w:tcPr>
            <w:tcW w:w="754" w:type="dxa"/>
            <w:tcBorders>
              <w:top w:val="nil"/>
              <w:left w:val="nil"/>
              <w:bottom w:val="single" w:sz="4" w:space="0" w:color="auto"/>
              <w:right w:val="single" w:sz="8" w:space="0" w:color="auto"/>
            </w:tcBorders>
            <w:shd w:val="clear" w:color="auto" w:fill="auto"/>
            <w:noWrap/>
            <w:vAlign w:val="center"/>
            <w:hideMark/>
          </w:tcPr>
          <w:p w14:paraId="7FC0AEE8"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nil"/>
              <w:left w:val="nil"/>
              <w:bottom w:val="single" w:sz="4" w:space="0" w:color="auto"/>
              <w:right w:val="single" w:sz="8" w:space="0" w:color="auto"/>
            </w:tcBorders>
            <w:shd w:val="clear" w:color="auto" w:fill="auto"/>
            <w:noWrap/>
            <w:vAlign w:val="center"/>
          </w:tcPr>
          <w:p w14:paraId="1E02E4C2" w14:textId="043AB443"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700E9E4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2337297A" w14:textId="77777777" w:rsidTr="00B36992">
        <w:trPr>
          <w:trHeight w:val="227"/>
        </w:trPr>
        <w:tc>
          <w:tcPr>
            <w:tcW w:w="841" w:type="dxa"/>
            <w:vMerge/>
            <w:tcBorders>
              <w:top w:val="nil"/>
              <w:left w:val="single" w:sz="8" w:space="0" w:color="auto"/>
              <w:bottom w:val="nil"/>
              <w:right w:val="single" w:sz="8" w:space="0" w:color="auto"/>
            </w:tcBorders>
            <w:vAlign w:val="center"/>
            <w:hideMark/>
          </w:tcPr>
          <w:p w14:paraId="35F48F1D"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nil"/>
              <w:right w:val="single" w:sz="8" w:space="0" w:color="auto"/>
            </w:tcBorders>
            <w:vAlign w:val="center"/>
            <w:hideMark/>
          </w:tcPr>
          <w:p w14:paraId="02230935"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nil"/>
              <w:right w:val="nil"/>
            </w:tcBorders>
            <w:shd w:val="clear" w:color="auto" w:fill="auto"/>
            <w:noWrap/>
            <w:vAlign w:val="center"/>
            <w:hideMark/>
          </w:tcPr>
          <w:p w14:paraId="1524D62D"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kogeneracyjna [zł/kWh]</w:t>
            </w:r>
          </w:p>
        </w:tc>
        <w:tc>
          <w:tcPr>
            <w:tcW w:w="1341" w:type="dxa"/>
            <w:tcBorders>
              <w:top w:val="nil"/>
              <w:left w:val="single" w:sz="8" w:space="0" w:color="auto"/>
              <w:bottom w:val="single" w:sz="8" w:space="0" w:color="auto"/>
              <w:right w:val="single" w:sz="8" w:space="0" w:color="auto"/>
            </w:tcBorders>
            <w:shd w:val="clear" w:color="auto" w:fill="auto"/>
            <w:noWrap/>
            <w:vAlign w:val="center"/>
            <w:hideMark/>
          </w:tcPr>
          <w:p w14:paraId="41393E5D"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nil"/>
              <w:right w:val="nil"/>
            </w:tcBorders>
            <w:shd w:val="clear" w:color="auto" w:fill="auto"/>
            <w:noWrap/>
            <w:vAlign w:val="center"/>
            <w:hideMark/>
          </w:tcPr>
          <w:p w14:paraId="4C1A413D"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4 536</w:t>
            </w:r>
          </w:p>
        </w:tc>
        <w:tc>
          <w:tcPr>
            <w:tcW w:w="754" w:type="dxa"/>
            <w:tcBorders>
              <w:top w:val="nil"/>
              <w:left w:val="nil"/>
              <w:bottom w:val="single" w:sz="4" w:space="0" w:color="auto"/>
              <w:right w:val="single" w:sz="8" w:space="0" w:color="auto"/>
            </w:tcBorders>
            <w:shd w:val="clear" w:color="auto" w:fill="auto"/>
            <w:noWrap/>
            <w:vAlign w:val="center"/>
            <w:hideMark/>
          </w:tcPr>
          <w:p w14:paraId="264597A1"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8" w:space="0" w:color="auto"/>
              <w:right w:val="single" w:sz="8" w:space="0" w:color="auto"/>
            </w:tcBorders>
            <w:shd w:val="clear" w:color="auto" w:fill="auto"/>
            <w:noWrap/>
            <w:vAlign w:val="center"/>
          </w:tcPr>
          <w:p w14:paraId="56D6C67E" w14:textId="5B2220B1"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0889A2C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93534" w14:paraId="09A6B138" w14:textId="77777777" w:rsidTr="00017B3E">
        <w:trPr>
          <w:trHeight w:val="227"/>
        </w:trPr>
        <w:tc>
          <w:tcPr>
            <w:tcW w:w="100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3EFE19" w14:textId="77777777" w:rsidR="00893534" w:rsidRPr="00893534" w:rsidRDefault="00893534" w:rsidP="00017B3E">
            <w:pPr>
              <w:spacing w:after="0" w:line="240" w:lineRule="auto"/>
              <w:ind w:left="0" w:right="0" w:firstLine="0"/>
              <w:jc w:val="center"/>
              <w:rPr>
                <w:rFonts w:ascii="Arial" w:eastAsia="Times New Roman" w:hAnsi="Arial" w:cs="Arial"/>
                <w:b/>
                <w:bCs/>
                <w:color w:val="auto"/>
                <w:sz w:val="16"/>
                <w:szCs w:val="16"/>
              </w:rPr>
            </w:pPr>
            <w:r w:rsidRPr="00893534">
              <w:rPr>
                <w:rFonts w:ascii="Arial" w:eastAsia="Times New Roman" w:hAnsi="Arial" w:cs="Arial"/>
                <w:b/>
                <w:bCs/>
                <w:color w:val="auto"/>
                <w:sz w:val="16"/>
                <w:szCs w:val="16"/>
              </w:rPr>
              <w:t>Taryfa C23 LATO</w:t>
            </w:r>
          </w:p>
        </w:tc>
      </w:tr>
      <w:tr w:rsidR="008109AE" w:rsidRPr="008109AE" w14:paraId="585C13E9" w14:textId="77777777" w:rsidTr="00B36992">
        <w:trPr>
          <w:trHeight w:val="227"/>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E9644B"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załącznik nr 3  </w:t>
            </w:r>
          </w:p>
        </w:tc>
        <w:tc>
          <w:tcPr>
            <w:tcW w:w="1276" w:type="dxa"/>
            <w:tcBorders>
              <w:top w:val="nil"/>
              <w:left w:val="nil"/>
              <w:bottom w:val="nil"/>
              <w:right w:val="single" w:sz="8" w:space="0" w:color="auto"/>
            </w:tcBorders>
            <w:shd w:val="clear" w:color="auto" w:fill="auto"/>
            <w:vAlign w:val="center"/>
            <w:hideMark/>
          </w:tcPr>
          <w:p w14:paraId="46B97EDE"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6"/>
                <w:szCs w:val="16"/>
              </w:rPr>
              <w:t>Sprzedaż</w:t>
            </w:r>
          </w:p>
        </w:tc>
        <w:tc>
          <w:tcPr>
            <w:tcW w:w="2835" w:type="dxa"/>
            <w:tcBorders>
              <w:top w:val="nil"/>
              <w:left w:val="nil"/>
              <w:bottom w:val="single" w:sz="4" w:space="0" w:color="auto"/>
              <w:right w:val="single" w:sz="8" w:space="0" w:color="auto"/>
            </w:tcBorders>
            <w:shd w:val="clear" w:color="auto" w:fill="auto"/>
            <w:noWrap/>
            <w:vAlign w:val="center"/>
            <w:hideMark/>
          </w:tcPr>
          <w:p w14:paraId="5544DA85"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cena energii elektrycznej [zł/kWh]</w:t>
            </w:r>
          </w:p>
        </w:tc>
        <w:tc>
          <w:tcPr>
            <w:tcW w:w="1341" w:type="dxa"/>
            <w:tcBorders>
              <w:top w:val="nil"/>
              <w:left w:val="nil"/>
              <w:bottom w:val="single" w:sz="8" w:space="0" w:color="auto"/>
              <w:right w:val="single" w:sz="8" w:space="0" w:color="auto"/>
            </w:tcBorders>
            <w:shd w:val="clear" w:color="auto" w:fill="auto"/>
            <w:noWrap/>
            <w:vAlign w:val="center"/>
            <w:hideMark/>
          </w:tcPr>
          <w:p w14:paraId="4D801248"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całodobowa</w:t>
            </w:r>
          </w:p>
        </w:tc>
        <w:tc>
          <w:tcPr>
            <w:tcW w:w="1068" w:type="dxa"/>
            <w:tcBorders>
              <w:top w:val="nil"/>
              <w:left w:val="nil"/>
              <w:bottom w:val="nil"/>
              <w:right w:val="nil"/>
            </w:tcBorders>
            <w:shd w:val="clear" w:color="auto" w:fill="auto"/>
            <w:noWrap/>
            <w:vAlign w:val="center"/>
            <w:hideMark/>
          </w:tcPr>
          <w:p w14:paraId="454A388F"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1 197 000</w:t>
            </w:r>
          </w:p>
        </w:tc>
        <w:tc>
          <w:tcPr>
            <w:tcW w:w="754" w:type="dxa"/>
            <w:tcBorders>
              <w:top w:val="nil"/>
              <w:left w:val="nil"/>
              <w:bottom w:val="nil"/>
              <w:right w:val="single" w:sz="8" w:space="0" w:color="auto"/>
            </w:tcBorders>
            <w:shd w:val="clear" w:color="auto" w:fill="auto"/>
            <w:noWrap/>
            <w:vAlign w:val="center"/>
            <w:hideMark/>
          </w:tcPr>
          <w:p w14:paraId="4B68AF13"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0A113FAD" w14:textId="474D028A"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52C4862B"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77CC271C"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5F74A7E3"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val="restart"/>
            <w:tcBorders>
              <w:top w:val="single" w:sz="8" w:space="0" w:color="auto"/>
              <w:left w:val="nil"/>
              <w:bottom w:val="single" w:sz="8" w:space="0" w:color="000000"/>
              <w:right w:val="single" w:sz="8" w:space="0" w:color="auto"/>
            </w:tcBorders>
            <w:shd w:val="clear" w:color="auto" w:fill="auto"/>
            <w:vAlign w:val="center"/>
            <w:hideMark/>
          </w:tcPr>
          <w:p w14:paraId="19598BEE"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4"/>
                <w:szCs w:val="16"/>
              </w:rPr>
              <w:t>DYSTRYBUCJA</w:t>
            </w:r>
          </w:p>
        </w:tc>
        <w:tc>
          <w:tcPr>
            <w:tcW w:w="2835" w:type="dxa"/>
            <w:tcBorders>
              <w:top w:val="single" w:sz="8" w:space="0" w:color="auto"/>
              <w:left w:val="nil"/>
              <w:bottom w:val="nil"/>
              <w:right w:val="nil"/>
            </w:tcBorders>
            <w:shd w:val="clear" w:color="auto" w:fill="auto"/>
            <w:vAlign w:val="center"/>
            <w:hideMark/>
          </w:tcPr>
          <w:p w14:paraId="1B59E27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zmienny stawki sieciowej                                     + stawka jakościowa [zł/kWh]</w:t>
            </w:r>
          </w:p>
        </w:tc>
        <w:tc>
          <w:tcPr>
            <w:tcW w:w="1341" w:type="dxa"/>
            <w:tcBorders>
              <w:top w:val="nil"/>
              <w:left w:val="single" w:sz="8" w:space="0" w:color="auto"/>
              <w:bottom w:val="nil"/>
              <w:right w:val="single" w:sz="8" w:space="0" w:color="auto"/>
            </w:tcBorders>
            <w:shd w:val="clear" w:color="auto" w:fill="auto"/>
            <w:vAlign w:val="center"/>
            <w:hideMark/>
          </w:tcPr>
          <w:p w14:paraId="62526B4A"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szczyt przedpołudniowy</w:t>
            </w:r>
          </w:p>
        </w:tc>
        <w:tc>
          <w:tcPr>
            <w:tcW w:w="1068" w:type="dxa"/>
            <w:tcBorders>
              <w:top w:val="single" w:sz="8" w:space="0" w:color="auto"/>
              <w:left w:val="nil"/>
              <w:bottom w:val="single" w:sz="4" w:space="0" w:color="auto"/>
              <w:right w:val="nil"/>
            </w:tcBorders>
            <w:shd w:val="clear" w:color="auto" w:fill="auto"/>
            <w:noWrap/>
            <w:vAlign w:val="center"/>
            <w:hideMark/>
          </w:tcPr>
          <w:p w14:paraId="0EEAD139"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352 959</w:t>
            </w:r>
          </w:p>
        </w:tc>
        <w:tc>
          <w:tcPr>
            <w:tcW w:w="754" w:type="dxa"/>
            <w:tcBorders>
              <w:top w:val="single" w:sz="8" w:space="0" w:color="auto"/>
              <w:left w:val="nil"/>
              <w:bottom w:val="single" w:sz="4" w:space="0" w:color="auto"/>
              <w:right w:val="single" w:sz="8" w:space="0" w:color="auto"/>
            </w:tcBorders>
            <w:shd w:val="clear" w:color="auto" w:fill="auto"/>
            <w:noWrap/>
            <w:vAlign w:val="center"/>
            <w:hideMark/>
          </w:tcPr>
          <w:p w14:paraId="61693B4A"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single" w:sz="8" w:space="0" w:color="auto"/>
              <w:left w:val="nil"/>
              <w:bottom w:val="single" w:sz="4" w:space="0" w:color="auto"/>
              <w:right w:val="single" w:sz="8" w:space="0" w:color="auto"/>
            </w:tcBorders>
            <w:shd w:val="clear" w:color="auto" w:fill="auto"/>
            <w:noWrap/>
            <w:vAlign w:val="center"/>
          </w:tcPr>
          <w:p w14:paraId="1D147FF2" w14:textId="7067329C"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single" w:sz="8" w:space="0" w:color="auto"/>
              <w:left w:val="nil"/>
              <w:bottom w:val="single" w:sz="4" w:space="0" w:color="auto"/>
              <w:right w:val="single" w:sz="8" w:space="0" w:color="auto"/>
            </w:tcBorders>
            <w:shd w:val="clear" w:color="auto" w:fill="auto"/>
            <w:noWrap/>
            <w:vAlign w:val="center"/>
            <w:hideMark/>
          </w:tcPr>
          <w:p w14:paraId="367D1645"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428C0484"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6E055967"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5E43A48D"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single" w:sz="4" w:space="0" w:color="auto"/>
              <w:left w:val="nil"/>
              <w:bottom w:val="single" w:sz="4" w:space="0" w:color="auto"/>
              <w:right w:val="single" w:sz="8" w:space="0" w:color="auto"/>
            </w:tcBorders>
            <w:shd w:val="clear" w:color="auto" w:fill="auto"/>
            <w:vAlign w:val="center"/>
            <w:hideMark/>
          </w:tcPr>
          <w:p w14:paraId="640C90D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zmienny stawki sieciowej                                    + stawka jakościowa [zł/kWh]</w:t>
            </w:r>
          </w:p>
        </w:tc>
        <w:tc>
          <w:tcPr>
            <w:tcW w:w="1341" w:type="dxa"/>
            <w:tcBorders>
              <w:top w:val="single" w:sz="4" w:space="0" w:color="auto"/>
              <w:left w:val="nil"/>
              <w:bottom w:val="single" w:sz="4" w:space="0" w:color="auto"/>
              <w:right w:val="single" w:sz="8" w:space="0" w:color="auto"/>
            </w:tcBorders>
            <w:shd w:val="clear" w:color="auto" w:fill="auto"/>
            <w:vAlign w:val="center"/>
            <w:hideMark/>
          </w:tcPr>
          <w:p w14:paraId="511E2761"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szczyt popołudniowy</w:t>
            </w:r>
          </w:p>
        </w:tc>
        <w:tc>
          <w:tcPr>
            <w:tcW w:w="1068" w:type="dxa"/>
            <w:tcBorders>
              <w:top w:val="nil"/>
              <w:left w:val="nil"/>
              <w:bottom w:val="single" w:sz="4" w:space="0" w:color="auto"/>
              <w:right w:val="nil"/>
            </w:tcBorders>
            <w:shd w:val="clear" w:color="auto" w:fill="auto"/>
            <w:noWrap/>
            <w:vAlign w:val="center"/>
            <w:hideMark/>
          </w:tcPr>
          <w:p w14:paraId="0CD99DD1"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123 828</w:t>
            </w:r>
          </w:p>
        </w:tc>
        <w:tc>
          <w:tcPr>
            <w:tcW w:w="754" w:type="dxa"/>
            <w:tcBorders>
              <w:top w:val="nil"/>
              <w:left w:val="nil"/>
              <w:bottom w:val="single" w:sz="4" w:space="0" w:color="auto"/>
              <w:right w:val="single" w:sz="8" w:space="0" w:color="auto"/>
            </w:tcBorders>
            <w:shd w:val="clear" w:color="auto" w:fill="auto"/>
            <w:noWrap/>
            <w:vAlign w:val="center"/>
            <w:hideMark/>
          </w:tcPr>
          <w:p w14:paraId="13880BC8"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6538BB9D" w14:textId="420D79A4"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4C826C92"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22BF96CF"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10960FE0"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67EBC8A2"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vAlign w:val="center"/>
            <w:hideMark/>
          </w:tcPr>
          <w:p w14:paraId="5B7CDAE6"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składnik zmienny stawki sieciowej </w:t>
            </w:r>
            <w:r w:rsidR="0033078D" w:rsidRPr="008109AE">
              <w:rPr>
                <w:rFonts w:ascii="Arial" w:eastAsia="Times New Roman" w:hAnsi="Arial" w:cs="Arial"/>
                <w:color w:val="auto"/>
                <w:sz w:val="16"/>
                <w:szCs w:val="16"/>
              </w:rPr>
              <w:br/>
            </w:r>
            <w:r w:rsidRPr="00893534">
              <w:rPr>
                <w:rFonts w:ascii="Arial" w:eastAsia="Times New Roman" w:hAnsi="Arial" w:cs="Arial"/>
                <w:color w:val="auto"/>
                <w:sz w:val="16"/>
                <w:szCs w:val="16"/>
              </w:rPr>
              <w:t>+ stawka jakościowa [zł/kWh]</w:t>
            </w:r>
          </w:p>
        </w:tc>
        <w:tc>
          <w:tcPr>
            <w:tcW w:w="1341" w:type="dxa"/>
            <w:tcBorders>
              <w:top w:val="nil"/>
              <w:left w:val="single" w:sz="8" w:space="0" w:color="auto"/>
              <w:bottom w:val="single" w:sz="4" w:space="0" w:color="auto"/>
              <w:right w:val="single" w:sz="8" w:space="0" w:color="auto"/>
            </w:tcBorders>
            <w:shd w:val="clear" w:color="auto" w:fill="auto"/>
            <w:vAlign w:val="center"/>
            <w:hideMark/>
          </w:tcPr>
          <w:p w14:paraId="5FE6808B"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pozostałe </w:t>
            </w:r>
            <w:r w:rsidR="008109AE">
              <w:rPr>
                <w:rFonts w:ascii="Arial" w:eastAsia="Times New Roman" w:hAnsi="Arial" w:cs="Arial"/>
                <w:color w:val="auto"/>
                <w:sz w:val="16"/>
                <w:szCs w:val="16"/>
              </w:rPr>
              <w:br/>
            </w:r>
            <w:r w:rsidRPr="00893534">
              <w:rPr>
                <w:rFonts w:ascii="Arial" w:eastAsia="Times New Roman" w:hAnsi="Arial" w:cs="Arial"/>
                <w:color w:val="auto"/>
                <w:sz w:val="16"/>
                <w:szCs w:val="16"/>
              </w:rPr>
              <w:t>godziny doby</w:t>
            </w:r>
          </w:p>
        </w:tc>
        <w:tc>
          <w:tcPr>
            <w:tcW w:w="1068" w:type="dxa"/>
            <w:tcBorders>
              <w:top w:val="nil"/>
              <w:left w:val="nil"/>
              <w:bottom w:val="single" w:sz="4" w:space="0" w:color="auto"/>
              <w:right w:val="nil"/>
            </w:tcBorders>
            <w:shd w:val="clear" w:color="auto" w:fill="auto"/>
            <w:noWrap/>
            <w:vAlign w:val="center"/>
            <w:hideMark/>
          </w:tcPr>
          <w:p w14:paraId="28DE5048"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721 220</w:t>
            </w:r>
          </w:p>
        </w:tc>
        <w:tc>
          <w:tcPr>
            <w:tcW w:w="754" w:type="dxa"/>
            <w:tcBorders>
              <w:top w:val="nil"/>
              <w:left w:val="nil"/>
              <w:bottom w:val="single" w:sz="4" w:space="0" w:color="auto"/>
              <w:right w:val="single" w:sz="8" w:space="0" w:color="auto"/>
            </w:tcBorders>
            <w:shd w:val="clear" w:color="auto" w:fill="auto"/>
            <w:noWrap/>
            <w:vAlign w:val="center"/>
            <w:hideMark/>
          </w:tcPr>
          <w:p w14:paraId="73BA9054"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573FCCDE" w14:textId="1A0062DF"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45A33F48"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3F2C0F5F"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2B093B06"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1C2A1505"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1575315E"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składnik stały stawki sieciowej za </w:t>
            </w:r>
            <w:r w:rsidR="00017B3E">
              <w:rPr>
                <w:rFonts w:ascii="Arial" w:eastAsia="Times New Roman" w:hAnsi="Arial" w:cs="Arial"/>
                <w:color w:val="auto"/>
                <w:sz w:val="16"/>
                <w:szCs w:val="16"/>
              </w:rPr>
              <w:br/>
            </w:r>
            <w:r w:rsidRPr="00893534">
              <w:rPr>
                <w:rFonts w:ascii="Arial" w:eastAsia="Times New Roman" w:hAnsi="Arial" w:cs="Arial"/>
                <w:color w:val="auto"/>
                <w:sz w:val="16"/>
                <w:szCs w:val="16"/>
              </w:rPr>
              <w:t>6 m-cy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4BF3A0BD"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5C6A5856"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3 660</w:t>
            </w:r>
          </w:p>
        </w:tc>
        <w:tc>
          <w:tcPr>
            <w:tcW w:w="754" w:type="dxa"/>
            <w:tcBorders>
              <w:top w:val="nil"/>
              <w:left w:val="nil"/>
              <w:bottom w:val="single" w:sz="4" w:space="0" w:color="auto"/>
              <w:right w:val="single" w:sz="8" w:space="0" w:color="auto"/>
            </w:tcBorders>
            <w:shd w:val="clear" w:color="auto" w:fill="auto"/>
            <w:noWrap/>
            <w:vAlign w:val="center"/>
            <w:hideMark/>
          </w:tcPr>
          <w:p w14:paraId="76CBC7B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nil"/>
              <w:left w:val="nil"/>
              <w:bottom w:val="nil"/>
              <w:right w:val="single" w:sz="8" w:space="0" w:color="auto"/>
            </w:tcBorders>
            <w:shd w:val="clear" w:color="auto" w:fill="auto"/>
            <w:noWrap/>
            <w:vAlign w:val="center"/>
          </w:tcPr>
          <w:p w14:paraId="02BA781A" w14:textId="1BDDB3C5"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469E3A36"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705C1053"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1856939E"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4C69E1A6"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15028190"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przejściowa za 6 m-cy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1C312624"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2490E8BB"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3 660</w:t>
            </w:r>
          </w:p>
        </w:tc>
        <w:tc>
          <w:tcPr>
            <w:tcW w:w="754" w:type="dxa"/>
            <w:tcBorders>
              <w:top w:val="nil"/>
              <w:left w:val="nil"/>
              <w:bottom w:val="single" w:sz="4" w:space="0" w:color="auto"/>
              <w:right w:val="single" w:sz="8" w:space="0" w:color="auto"/>
            </w:tcBorders>
            <w:shd w:val="clear" w:color="auto" w:fill="auto"/>
            <w:noWrap/>
            <w:vAlign w:val="center"/>
            <w:hideMark/>
          </w:tcPr>
          <w:p w14:paraId="663D0381"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single" w:sz="4" w:space="0" w:color="auto"/>
              <w:left w:val="nil"/>
              <w:bottom w:val="single" w:sz="4" w:space="0" w:color="auto"/>
              <w:right w:val="single" w:sz="8" w:space="0" w:color="auto"/>
            </w:tcBorders>
            <w:shd w:val="clear" w:color="auto" w:fill="auto"/>
            <w:noWrap/>
            <w:vAlign w:val="center"/>
          </w:tcPr>
          <w:p w14:paraId="4DBC6732" w14:textId="23464D3B"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4FCFC241"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119A6C1D"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16EB42C1"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5A6CB0AA"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16C25FB3"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abonamentowa za 6 m-cy [zł]</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39DE05C2"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158FB201"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102</w:t>
            </w:r>
          </w:p>
        </w:tc>
        <w:tc>
          <w:tcPr>
            <w:tcW w:w="754" w:type="dxa"/>
            <w:tcBorders>
              <w:top w:val="nil"/>
              <w:left w:val="nil"/>
              <w:bottom w:val="single" w:sz="4" w:space="0" w:color="auto"/>
              <w:right w:val="single" w:sz="8" w:space="0" w:color="auto"/>
            </w:tcBorders>
            <w:shd w:val="clear" w:color="auto" w:fill="auto"/>
            <w:noWrap/>
            <w:vAlign w:val="center"/>
            <w:hideMark/>
          </w:tcPr>
          <w:p w14:paraId="44AC91A0"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6m-cy</w:t>
            </w:r>
          </w:p>
        </w:tc>
        <w:tc>
          <w:tcPr>
            <w:tcW w:w="1031" w:type="dxa"/>
            <w:tcBorders>
              <w:top w:val="nil"/>
              <w:left w:val="nil"/>
              <w:bottom w:val="single" w:sz="4" w:space="0" w:color="auto"/>
              <w:right w:val="single" w:sz="8" w:space="0" w:color="auto"/>
            </w:tcBorders>
            <w:shd w:val="clear" w:color="auto" w:fill="auto"/>
            <w:noWrap/>
            <w:vAlign w:val="center"/>
          </w:tcPr>
          <w:p w14:paraId="2B5B88FC" w14:textId="5B0DA0E8"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71A2E790"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32BA9975"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6C323E1E"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5E85FDD5"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8" w:space="0" w:color="auto"/>
              <w:right w:val="nil"/>
            </w:tcBorders>
            <w:shd w:val="clear" w:color="auto" w:fill="auto"/>
            <w:noWrap/>
            <w:vAlign w:val="center"/>
            <w:hideMark/>
          </w:tcPr>
          <w:p w14:paraId="5567B4D0"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kogeneracyjna [zł/kWh]</w:t>
            </w:r>
          </w:p>
        </w:tc>
        <w:tc>
          <w:tcPr>
            <w:tcW w:w="1341" w:type="dxa"/>
            <w:tcBorders>
              <w:top w:val="nil"/>
              <w:left w:val="single" w:sz="8" w:space="0" w:color="auto"/>
              <w:bottom w:val="single" w:sz="8" w:space="0" w:color="auto"/>
              <w:right w:val="single" w:sz="8" w:space="0" w:color="auto"/>
            </w:tcBorders>
            <w:shd w:val="clear" w:color="auto" w:fill="auto"/>
            <w:noWrap/>
            <w:vAlign w:val="center"/>
            <w:hideMark/>
          </w:tcPr>
          <w:p w14:paraId="069060A4"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8" w:space="0" w:color="auto"/>
              <w:right w:val="nil"/>
            </w:tcBorders>
            <w:shd w:val="clear" w:color="auto" w:fill="auto"/>
            <w:noWrap/>
            <w:vAlign w:val="center"/>
            <w:hideMark/>
          </w:tcPr>
          <w:p w14:paraId="6BD81538"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1 197 000</w:t>
            </w:r>
          </w:p>
        </w:tc>
        <w:tc>
          <w:tcPr>
            <w:tcW w:w="754" w:type="dxa"/>
            <w:tcBorders>
              <w:top w:val="nil"/>
              <w:left w:val="nil"/>
              <w:bottom w:val="single" w:sz="8" w:space="0" w:color="auto"/>
              <w:right w:val="single" w:sz="8" w:space="0" w:color="auto"/>
            </w:tcBorders>
            <w:shd w:val="clear" w:color="auto" w:fill="auto"/>
            <w:noWrap/>
            <w:vAlign w:val="center"/>
            <w:hideMark/>
          </w:tcPr>
          <w:p w14:paraId="5BB2F489"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8" w:space="0" w:color="auto"/>
              <w:right w:val="single" w:sz="8" w:space="0" w:color="auto"/>
            </w:tcBorders>
            <w:shd w:val="clear" w:color="auto" w:fill="auto"/>
            <w:noWrap/>
            <w:vAlign w:val="center"/>
          </w:tcPr>
          <w:p w14:paraId="7B5C1AE3" w14:textId="34E2C145"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8" w:space="0" w:color="auto"/>
              <w:right w:val="single" w:sz="8" w:space="0" w:color="auto"/>
            </w:tcBorders>
            <w:shd w:val="clear" w:color="auto" w:fill="auto"/>
            <w:noWrap/>
            <w:vAlign w:val="center"/>
            <w:hideMark/>
          </w:tcPr>
          <w:p w14:paraId="17805E9E"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93534" w14:paraId="353267A2" w14:textId="77777777" w:rsidTr="00017B3E">
        <w:trPr>
          <w:trHeight w:val="227"/>
        </w:trPr>
        <w:tc>
          <w:tcPr>
            <w:tcW w:w="10055"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3B9DF0FA" w14:textId="77777777" w:rsidR="00893534" w:rsidRPr="00893534" w:rsidRDefault="00893534" w:rsidP="00017B3E">
            <w:pPr>
              <w:spacing w:after="0" w:line="240" w:lineRule="auto"/>
              <w:ind w:left="0" w:right="0" w:firstLine="0"/>
              <w:jc w:val="center"/>
              <w:rPr>
                <w:rFonts w:ascii="Arial" w:eastAsia="Times New Roman" w:hAnsi="Arial" w:cs="Arial"/>
                <w:b/>
                <w:bCs/>
                <w:color w:val="auto"/>
                <w:sz w:val="16"/>
                <w:szCs w:val="16"/>
              </w:rPr>
            </w:pPr>
            <w:r w:rsidRPr="00893534">
              <w:rPr>
                <w:rFonts w:ascii="Arial" w:eastAsia="Times New Roman" w:hAnsi="Arial" w:cs="Arial"/>
                <w:b/>
                <w:bCs/>
                <w:color w:val="auto"/>
                <w:sz w:val="16"/>
                <w:szCs w:val="16"/>
              </w:rPr>
              <w:t>Taryfa C23 ZIMA</w:t>
            </w:r>
          </w:p>
        </w:tc>
      </w:tr>
      <w:tr w:rsidR="008109AE" w:rsidRPr="008109AE" w14:paraId="0C56DFFC" w14:textId="77777777" w:rsidTr="00B36992">
        <w:trPr>
          <w:trHeight w:val="227"/>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BE9042"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załącznik nr 3  </w:t>
            </w:r>
          </w:p>
        </w:tc>
        <w:tc>
          <w:tcPr>
            <w:tcW w:w="1276" w:type="dxa"/>
            <w:tcBorders>
              <w:top w:val="nil"/>
              <w:left w:val="nil"/>
              <w:bottom w:val="nil"/>
              <w:right w:val="single" w:sz="8" w:space="0" w:color="auto"/>
            </w:tcBorders>
            <w:shd w:val="clear" w:color="auto" w:fill="auto"/>
            <w:vAlign w:val="center"/>
            <w:hideMark/>
          </w:tcPr>
          <w:p w14:paraId="4EB12F15"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6"/>
                <w:szCs w:val="16"/>
              </w:rPr>
              <w:t>Sprzedaż</w:t>
            </w:r>
          </w:p>
        </w:tc>
        <w:tc>
          <w:tcPr>
            <w:tcW w:w="2835" w:type="dxa"/>
            <w:tcBorders>
              <w:top w:val="nil"/>
              <w:left w:val="nil"/>
              <w:bottom w:val="single" w:sz="4" w:space="0" w:color="auto"/>
              <w:right w:val="single" w:sz="8" w:space="0" w:color="auto"/>
            </w:tcBorders>
            <w:shd w:val="clear" w:color="auto" w:fill="auto"/>
            <w:noWrap/>
            <w:vAlign w:val="center"/>
            <w:hideMark/>
          </w:tcPr>
          <w:p w14:paraId="7E68232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cena energii elektrycznej [zł/kWh]</w:t>
            </w:r>
          </w:p>
        </w:tc>
        <w:tc>
          <w:tcPr>
            <w:tcW w:w="1341" w:type="dxa"/>
            <w:tcBorders>
              <w:top w:val="nil"/>
              <w:left w:val="nil"/>
              <w:bottom w:val="single" w:sz="8" w:space="0" w:color="auto"/>
              <w:right w:val="single" w:sz="8" w:space="0" w:color="auto"/>
            </w:tcBorders>
            <w:shd w:val="clear" w:color="auto" w:fill="auto"/>
            <w:noWrap/>
            <w:vAlign w:val="center"/>
            <w:hideMark/>
          </w:tcPr>
          <w:p w14:paraId="7C1A5A6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całodobowa</w:t>
            </w:r>
          </w:p>
        </w:tc>
        <w:tc>
          <w:tcPr>
            <w:tcW w:w="1068" w:type="dxa"/>
            <w:tcBorders>
              <w:top w:val="nil"/>
              <w:left w:val="nil"/>
              <w:bottom w:val="single" w:sz="4" w:space="0" w:color="auto"/>
              <w:right w:val="nil"/>
            </w:tcBorders>
            <w:shd w:val="clear" w:color="auto" w:fill="auto"/>
            <w:noWrap/>
            <w:vAlign w:val="center"/>
            <w:hideMark/>
          </w:tcPr>
          <w:p w14:paraId="1A0BE2CA"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1 197 000</w:t>
            </w:r>
          </w:p>
        </w:tc>
        <w:tc>
          <w:tcPr>
            <w:tcW w:w="754" w:type="dxa"/>
            <w:tcBorders>
              <w:top w:val="nil"/>
              <w:left w:val="nil"/>
              <w:bottom w:val="nil"/>
              <w:right w:val="single" w:sz="8" w:space="0" w:color="auto"/>
            </w:tcBorders>
            <w:shd w:val="clear" w:color="auto" w:fill="auto"/>
            <w:noWrap/>
            <w:vAlign w:val="center"/>
            <w:hideMark/>
          </w:tcPr>
          <w:p w14:paraId="5508151B"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321E8FB7" w14:textId="7A1D3780"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597C3054"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419DEAE2"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7BDB7560"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val="restart"/>
            <w:tcBorders>
              <w:top w:val="single" w:sz="8" w:space="0" w:color="auto"/>
              <w:left w:val="nil"/>
              <w:bottom w:val="single" w:sz="8" w:space="0" w:color="000000"/>
              <w:right w:val="single" w:sz="8" w:space="0" w:color="auto"/>
            </w:tcBorders>
            <w:shd w:val="clear" w:color="auto" w:fill="auto"/>
            <w:vAlign w:val="center"/>
            <w:hideMark/>
          </w:tcPr>
          <w:p w14:paraId="2D32D1DF"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4"/>
                <w:szCs w:val="16"/>
              </w:rPr>
              <w:t>DYSTRYBUCJA</w:t>
            </w:r>
          </w:p>
        </w:tc>
        <w:tc>
          <w:tcPr>
            <w:tcW w:w="2835" w:type="dxa"/>
            <w:tcBorders>
              <w:top w:val="single" w:sz="8" w:space="0" w:color="auto"/>
              <w:left w:val="nil"/>
              <w:bottom w:val="nil"/>
              <w:right w:val="nil"/>
            </w:tcBorders>
            <w:shd w:val="clear" w:color="auto" w:fill="auto"/>
            <w:vAlign w:val="center"/>
            <w:hideMark/>
          </w:tcPr>
          <w:p w14:paraId="11AA245E"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zmienny stawki sieciowej                                     + stawka jakościowa [zł/kWh]</w:t>
            </w:r>
          </w:p>
        </w:tc>
        <w:tc>
          <w:tcPr>
            <w:tcW w:w="1341" w:type="dxa"/>
            <w:tcBorders>
              <w:top w:val="nil"/>
              <w:left w:val="single" w:sz="8" w:space="0" w:color="auto"/>
              <w:bottom w:val="nil"/>
              <w:right w:val="single" w:sz="8" w:space="0" w:color="auto"/>
            </w:tcBorders>
            <w:shd w:val="clear" w:color="auto" w:fill="auto"/>
            <w:vAlign w:val="center"/>
            <w:hideMark/>
          </w:tcPr>
          <w:p w14:paraId="4741E125"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szczyt przedpołudniowy</w:t>
            </w:r>
          </w:p>
        </w:tc>
        <w:tc>
          <w:tcPr>
            <w:tcW w:w="1068" w:type="dxa"/>
            <w:tcBorders>
              <w:top w:val="single" w:sz="8" w:space="0" w:color="auto"/>
              <w:left w:val="nil"/>
              <w:bottom w:val="single" w:sz="4" w:space="0" w:color="auto"/>
              <w:right w:val="nil"/>
            </w:tcBorders>
            <w:shd w:val="clear" w:color="auto" w:fill="auto"/>
            <w:noWrap/>
            <w:vAlign w:val="center"/>
            <w:hideMark/>
          </w:tcPr>
          <w:p w14:paraId="45672EB8"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352 959</w:t>
            </w:r>
          </w:p>
        </w:tc>
        <w:tc>
          <w:tcPr>
            <w:tcW w:w="754" w:type="dxa"/>
            <w:tcBorders>
              <w:top w:val="single" w:sz="8" w:space="0" w:color="auto"/>
              <w:left w:val="nil"/>
              <w:bottom w:val="single" w:sz="4" w:space="0" w:color="auto"/>
              <w:right w:val="single" w:sz="8" w:space="0" w:color="auto"/>
            </w:tcBorders>
            <w:shd w:val="clear" w:color="auto" w:fill="auto"/>
            <w:noWrap/>
            <w:vAlign w:val="center"/>
            <w:hideMark/>
          </w:tcPr>
          <w:p w14:paraId="2278205D"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single" w:sz="8" w:space="0" w:color="auto"/>
              <w:left w:val="nil"/>
              <w:bottom w:val="single" w:sz="4" w:space="0" w:color="auto"/>
              <w:right w:val="single" w:sz="8" w:space="0" w:color="auto"/>
            </w:tcBorders>
            <w:shd w:val="clear" w:color="auto" w:fill="auto"/>
            <w:noWrap/>
            <w:vAlign w:val="center"/>
          </w:tcPr>
          <w:p w14:paraId="757E4941" w14:textId="4DE7159F"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single" w:sz="8" w:space="0" w:color="auto"/>
              <w:left w:val="nil"/>
              <w:bottom w:val="single" w:sz="4" w:space="0" w:color="auto"/>
              <w:right w:val="single" w:sz="8" w:space="0" w:color="auto"/>
            </w:tcBorders>
            <w:shd w:val="clear" w:color="auto" w:fill="auto"/>
            <w:noWrap/>
            <w:vAlign w:val="center"/>
            <w:hideMark/>
          </w:tcPr>
          <w:p w14:paraId="08CD28AB"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390F575E"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6248B3DF"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1A294EB3"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single" w:sz="4" w:space="0" w:color="auto"/>
              <w:left w:val="nil"/>
              <w:bottom w:val="single" w:sz="4" w:space="0" w:color="auto"/>
              <w:right w:val="single" w:sz="8" w:space="0" w:color="auto"/>
            </w:tcBorders>
            <w:shd w:val="clear" w:color="auto" w:fill="auto"/>
            <w:vAlign w:val="center"/>
            <w:hideMark/>
          </w:tcPr>
          <w:p w14:paraId="3DBCF6F4"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zmienny stawki sieciowej                                    + stawka jakościowa [zł/kWh]</w:t>
            </w:r>
          </w:p>
        </w:tc>
        <w:tc>
          <w:tcPr>
            <w:tcW w:w="1341" w:type="dxa"/>
            <w:tcBorders>
              <w:top w:val="single" w:sz="4" w:space="0" w:color="auto"/>
              <w:left w:val="nil"/>
              <w:bottom w:val="single" w:sz="4" w:space="0" w:color="auto"/>
              <w:right w:val="single" w:sz="8" w:space="0" w:color="auto"/>
            </w:tcBorders>
            <w:shd w:val="clear" w:color="auto" w:fill="auto"/>
            <w:vAlign w:val="center"/>
            <w:hideMark/>
          </w:tcPr>
          <w:p w14:paraId="155AC4E3"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szczyt popołudniowy</w:t>
            </w:r>
          </w:p>
        </w:tc>
        <w:tc>
          <w:tcPr>
            <w:tcW w:w="1068" w:type="dxa"/>
            <w:tcBorders>
              <w:top w:val="nil"/>
              <w:left w:val="nil"/>
              <w:bottom w:val="single" w:sz="4" w:space="0" w:color="auto"/>
              <w:right w:val="nil"/>
            </w:tcBorders>
            <w:shd w:val="clear" w:color="auto" w:fill="auto"/>
            <w:noWrap/>
            <w:vAlign w:val="center"/>
            <w:hideMark/>
          </w:tcPr>
          <w:p w14:paraId="563FEE90"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123 828</w:t>
            </w:r>
          </w:p>
        </w:tc>
        <w:tc>
          <w:tcPr>
            <w:tcW w:w="754" w:type="dxa"/>
            <w:tcBorders>
              <w:top w:val="nil"/>
              <w:left w:val="nil"/>
              <w:bottom w:val="single" w:sz="4" w:space="0" w:color="auto"/>
              <w:right w:val="single" w:sz="8" w:space="0" w:color="auto"/>
            </w:tcBorders>
            <w:shd w:val="clear" w:color="auto" w:fill="auto"/>
            <w:noWrap/>
            <w:vAlign w:val="center"/>
            <w:hideMark/>
          </w:tcPr>
          <w:p w14:paraId="6DAFE9B2"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10A53446" w14:textId="353552CC"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2CD31668"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3CD92464"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1C9784D9"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7BD0282F"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single" w:sz="8" w:space="0" w:color="auto"/>
            </w:tcBorders>
            <w:shd w:val="clear" w:color="auto" w:fill="auto"/>
            <w:vAlign w:val="center"/>
            <w:hideMark/>
          </w:tcPr>
          <w:p w14:paraId="7BA28B7B"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zmienny stawki sieciowej                                    + stawka jakościowa [zł/kWh]</w:t>
            </w:r>
          </w:p>
        </w:tc>
        <w:tc>
          <w:tcPr>
            <w:tcW w:w="1341" w:type="dxa"/>
            <w:tcBorders>
              <w:top w:val="nil"/>
              <w:left w:val="nil"/>
              <w:bottom w:val="single" w:sz="4" w:space="0" w:color="auto"/>
              <w:right w:val="single" w:sz="8" w:space="0" w:color="auto"/>
            </w:tcBorders>
            <w:shd w:val="clear" w:color="auto" w:fill="auto"/>
            <w:vAlign w:val="center"/>
            <w:hideMark/>
          </w:tcPr>
          <w:p w14:paraId="25CDE9FE"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pozostałe      godziny doby</w:t>
            </w:r>
          </w:p>
        </w:tc>
        <w:tc>
          <w:tcPr>
            <w:tcW w:w="1068" w:type="dxa"/>
            <w:tcBorders>
              <w:top w:val="nil"/>
              <w:left w:val="nil"/>
              <w:bottom w:val="single" w:sz="4" w:space="0" w:color="auto"/>
              <w:right w:val="nil"/>
            </w:tcBorders>
            <w:shd w:val="clear" w:color="auto" w:fill="auto"/>
            <w:noWrap/>
            <w:vAlign w:val="center"/>
            <w:hideMark/>
          </w:tcPr>
          <w:p w14:paraId="679675EF"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721 220</w:t>
            </w:r>
          </w:p>
        </w:tc>
        <w:tc>
          <w:tcPr>
            <w:tcW w:w="754" w:type="dxa"/>
            <w:tcBorders>
              <w:top w:val="nil"/>
              <w:left w:val="nil"/>
              <w:bottom w:val="single" w:sz="4" w:space="0" w:color="auto"/>
              <w:right w:val="single" w:sz="8" w:space="0" w:color="auto"/>
            </w:tcBorders>
            <w:shd w:val="clear" w:color="auto" w:fill="auto"/>
            <w:noWrap/>
            <w:vAlign w:val="center"/>
            <w:hideMark/>
          </w:tcPr>
          <w:p w14:paraId="123748AA"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6DEB5861" w14:textId="59B63460"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78AA6B09"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04E498FA"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7155EE5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08A63E0E"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6CA751A9"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składnik stały stawki sieciowej za </w:t>
            </w:r>
            <w:r w:rsidR="00017B3E">
              <w:rPr>
                <w:rFonts w:ascii="Arial" w:eastAsia="Times New Roman" w:hAnsi="Arial" w:cs="Arial"/>
                <w:color w:val="auto"/>
                <w:sz w:val="16"/>
                <w:szCs w:val="16"/>
              </w:rPr>
              <w:br/>
            </w:r>
            <w:r w:rsidRPr="00893534">
              <w:rPr>
                <w:rFonts w:ascii="Arial" w:eastAsia="Times New Roman" w:hAnsi="Arial" w:cs="Arial"/>
                <w:color w:val="auto"/>
                <w:sz w:val="16"/>
                <w:szCs w:val="16"/>
              </w:rPr>
              <w:t>6 m-cy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69F4B189"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6B4BB965"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3 660</w:t>
            </w:r>
          </w:p>
        </w:tc>
        <w:tc>
          <w:tcPr>
            <w:tcW w:w="754" w:type="dxa"/>
            <w:tcBorders>
              <w:top w:val="nil"/>
              <w:left w:val="nil"/>
              <w:bottom w:val="single" w:sz="4" w:space="0" w:color="auto"/>
              <w:right w:val="single" w:sz="8" w:space="0" w:color="auto"/>
            </w:tcBorders>
            <w:shd w:val="clear" w:color="auto" w:fill="auto"/>
            <w:noWrap/>
            <w:vAlign w:val="center"/>
            <w:hideMark/>
          </w:tcPr>
          <w:p w14:paraId="531455B8"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nil"/>
              <w:left w:val="nil"/>
              <w:bottom w:val="single" w:sz="4" w:space="0" w:color="auto"/>
              <w:right w:val="single" w:sz="8" w:space="0" w:color="auto"/>
            </w:tcBorders>
            <w:shd w:val="clear" w:color="auto" w:fill="auto"/>
            <w:noWrap/>
            <w:vAlign w:val="center"/>
          </w:tcPr>
          <w:p w14:paraId="4E2961C3" w14:textId="3E041FAA"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24986197"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3C1139C3"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50CD6E5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740F9A75"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15A56EF2"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przejściowa za 6 m-cy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069DF7E2"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753B54E4"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3 660</w:t>
            </w:r>
          </w:p>
        </w:tc>
        <w:tc>
          <w:tcPr>
            <w:tcW w:w="754" w:type="dxa"/>
            <w:tcBorders>
              <w:top w:val="nil"/>
              <w:left w:val="nil"/>
              <w:bottom w:val="single" w:sz="4" w:space="0" w:color="auto"/>
              <w:right w:val="single" w:sz="8" w:space="0" w:color="auto"/>
            </w:tcBorders>
            <w:shd w:val="clear" w:color="auto" w:fill="auto"/>
            <w:noWrap/>
            <w:vAlign w:val="center"/>
            <w:hideMark/>
          </w:tcPr>
          <w:p w14:paraId="0034AD16"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nil"/>
              <w:left w:val="nil"/>
              <w:bottom w:val="single" w:sz="4" w:space="0" w:color="auto"/>
              <w:right w:val="single" w:sz="8" w:space="0" w:color="auto"/>
            </w:tcBorders>
            <w:shd w:val="clear" w:color="auto" w:fill="auto"/>
            <w:noWrap/>
            <w:vAlign w:val="center"/>
          </w:tcPr>
          <w:p w14:paraId="7FE0DB03" w14:textId="3F3F9FF7"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703F00DE"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4702419B"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7BE1C414"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1F2C3618"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7E23EFE3"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abonamentowa za 6 m-cy [zł]</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43B6C802"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5623C7F9"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102</w:t>
            </w:r>
          </w:p>
        </w:tc>
        <w:tc>
          <w:tcPr>
            <w:tcW w:w="754" w:type="dxa"/>
            <w:tcBorders>
              <w:top w:val="nil"/>
              <w:left w:val="nil"/>
              <w:bottom w:val="single" w:sz="4" w:space="0" w:color="auto"/>
              <w:right w:val="single" w:sz="8" w:space="0" w:color="auto"/>
            </w:tcBorders>
            <w:shd w:val="clear" w:color="auto" w:fill="auto"/>
            <w:noWrap/>
            <w:vAlign w:val="center"/>
            <w:hideMark/>
          </w:tcPr>
          <w:p w14:paraId="35BB6DBB"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6m-cy</w:t>
            </w:r>
          </w:p>
        </w:tc>
        <w:tc>
          <w:tcPr>
            <w:tcW w:w="1031" w:type="dxa"/>
            <w:tcBorders>
              <w:top w:val="nil"/>
              <w:left w:val="nil"/>
              <w:bottom w:val="single" w:sz="4" w:space="0" w:color="auto"/>
              <w:right w:val="single" w:sz="8" w:space="0" w:color="auto"/>
            </w:tcBorders>
            <w:shd w:val="clear" w:color="auto" w:fill="auto"/>
            <w:noWrap/>
            <w:vAlign w:val="center"/>
          </w:tcPr>
          <w:p w14:paraId="726D6357" w14:textId="06E88D18"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6988FA96"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8109AE" w:rsidRPr="008109AE" w14:paraId="6FDB583B"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3C9BAD7A"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3B5AF6D0" w14:textId="77777777" w:rsidR="00893534" w:rsidRPr="00893534" w:rsidRDefault="00893534" w:rsidP="00893534">
            <w:pPr>
              <w:spacing w:after="0" w:line="240" w:lineRule="auto"/>
              <w:ind w:left="0" w:right="0" w:firstLine="0"/>
              <w:jc w:val="left"/>
              <w:rPr>
                <w:rFonts w:ascii="Arial" w:eastAsia="Times New Roman" w:hAnsi="Arial" w:cs="Arial"/>
                <w:b/>
                <w:bCs/>
                <w:color w:val="auto"/>
                <w:sz w:val="16"/>
                <w:szCs w:val="16"/>
              </w:rPr>
            </w:pPr>
          </w:p>
        </w:tc>
        <w:tc>
          <w:tcPr>
            <w:tcW w:w="2835" w:type="dxa"/>
            <w:tcBorders>
              <w:top w:val="single" w:sz="4" w:space="0" w:color="auto"/>
              <w:left w:val="nil"/>
              <w:bottom w:val="single" w:sz="4" w:space="0" w:color="auto"/>
              <w:right w:val="nil"/>
            </w:tcBorders>
            <w:shd w:val="clear" w:color="auto" w:fill="auto"/>
            <w:noWrap/>
            <w:vAlign w:val="center"/>
            <w:hideMark/>
          </w:tcPr>
          <w:p w14:paraId="2BBB6D12"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kogeneracyjna [zł/kWh]</w:t>
            </w:r>
          </w:p>
        </w:tc>
        <w:tc>
          <w:tcPr>
            <w:tcW w:w="134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0540768"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single" w:sz="4" w:space="0" w:color="auto"/>
              <w:left w:val="nil"/>
              <w:bottom w:val="single" w:sz="4" w:space="0" w:color="auto"/>
              <w:right w:val="nil"/>
            </w:tcBorders>
            <w:shd w:val="clear" w:color="auto" w:fill="auto"/>
            <w:noWrap/>
            <w:vAlign w:val="center"/>
            <w:hideMark/>
          </w:tcPr>
          <w:p w14:paraId="42ACFFA4" w14:textId="77777777" w:rsidR="00893534" w:rsidRPr="00893534" w:rsidRDefault="00893534" w:rsidP="00893534">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1 197 000</w:t>
            </w:r>
          </w:p>
        </w:tc>
        <w:tc>
          <w:tcPr>
            <w:tcW w:w="754" w:type="dxa"/>
            <w:tcBorders>
              <w:top w:val="single" w:sz="4" w:space="0" w:color="auto"/>
              <w:left w:val="nil"/>
              <w:bottom w:val="single" w:sz="4" w:space="0" w:color="auto"/>
              <w:right w:val="single" w:sz="8" w:space="0" w:color="auto"/>
            </w:tcBorders>
            <w:shd w:val="clear" w:color="auto" w:fill="auto"/>
            <w:noWrap/>
            <w:vAlign w:val="center"/>
            <w:hideMark/>
          </w:tcPr>
          <w:p w14:paraId="01D80EC6"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8" w:space="0" w:color="auto"/>
              <w:right w:val="single" w:sz="8" w:space="0" w:color="auto"/>
            </w:tcBorders>
            <w:shd w:val="clear" w:color="auto" w:fill="auto"/>
            <w:noWrap/>
            <w:vAlign w:val="center"/>
          </w:tcPr>
          <w:p w14:paraId="58BB6D63" w14:textId="22797456" w:rsidR="00893534" w:rsidRPr="00893534" w:rsidRDefault="00893534" w:rsidP="008109AE">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2960564C" w14:textId="77777777" w:rsidR="00893534" w:rsidRPr="00893534" w:rsidRDefault="00893534" w:rsidP="00893534">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bl>
    <w:p w14:paraId="4CD4B93B" w14:textId="77777777" w:rsidR="002134B0" w:rsidRDefault="002134B0" w:rsidP="002134B0">
      <w:pPr>
        <w:ind w:left="0" w:firstLine="0"/>
        <w:rPr>
          <w:rFonts w:ascii="Arial" w:hAnsi="Arial" w:cs="Arial"/>
          <w:sz w:val="22"/>
        </w:rPr>
      </w:pPr>
    </w:p>
    <w:p w14:paraId="17D2F88F" w14:textId="698784D2" w:rsidR="00017B3E" w:rsidRDefault="00017B3E" w:rsidP="002134B0">
      <w:pPr>
        <w:ind w:left="0" w:firstLine="0"/>
        <w:rPr>
          <w:rFonts w:ascii="Arial" w:hAnsi="Arial" w:cs="Arial"/>
          <w:sz w:val="22"/>
        </w:rPr>
      </w:pPr>
    </w:p>
    <w:p w14:paraId="0EFF50C5" w14:textId="77777777" w:rsidR="00FF7D4B" w:rsidRDefault="00FF7D4B" w:rsidP="002134B0">
      <w:pPr>
        <w:ind w:left="0" w:firstLine="0"/>
        <w:rPr>
          <w:rFonts w:ascii="Arial" w:hAnsi="Arial" w:cs="Arial"/>
          <w:sz w:val="22"/>
        </w:rPr>
      </w:pPr>
    </w:p>
    <w:tbl>
      <w:tblPr>
        <w:tblW w:w="10055" w:type="dxa"/>
        <w:tblLayout w:type="fixed"/>
        <w:tblCellMar>
          <w:left w:w="70" w:type="dxa"/>
          <w:right w:w="70" w:type="dxa"/>
        </w:tblCellMar>
        <w:tblLook w:val="04A0" w:firstRow="1" w:lastRow="0" w:firstColumn="1" w:lastColumn="0" w:noHBand="0" w:noVBand="1"/>
      </w:tblPr>
      <w:tblGrid>
        <w:gridCol w:w="841"/>
        <w:gridCol w:w="1276"/>
        <w:gridCol w:w="2835"/>
        <w:gridCol w:w="1341"/>
        <w:gridCol w:w="1068"/>
        <w:gridCol w:w="754"/>
        <w:gridCol w:w="1031"/>
        <w:gridCol w:w="909"/>
      </w:tblGrid>
      <w:tr w:rsidR="00017B3E" w:rsidRPr="00893534" w14:paraId="05C3F529" w14:textId="77777777" w:rsidTr="00B36992">
        <w:trPr>
          <w:trHeight w:val="227"/>
        </w:trPr>
        <w:tc>
          <w:tcPr>
            <w:tcW w:w="100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963D8D" w14:textId="77777777" w:rsidR="00017B3E" w:rsidRPr="00893534" w:rsidRDefault="00017B3E" w:rsidP="00017B3E">
            <w:pPr>
              <w:spacing w:after="0" w:line="240" w:lineRule="auto"/>
              <w:ind w:left="0" w:right="0" w:firstLine="0"/>
              <w:jc w:val="center"/>
              <w:rPr>
                <w:rFonts w:ascii="Arial" w:eastAsia="Times New Roman" w:hAnsi="Arial" w:cs="Arial"/>
                <w:b/>
                <w:bCs/>
                <w:color w:val="auto"/>
                <w:sz w:val="16"/>
                <w:szCs w:val="16"/>
              </w:rPr>
            </w:pPr>
            <w:r w:rsidRPr="00893534">
              <w:rPr>
                <w:rFonts w:ascii="Arial" w:eastAsia="Times New Roman" w:hAnsi="Arial" w:cs="Arial"/>
                <w:b/>
                <w:bCs/>
                <w:color w:val="auto"/>
                <w:sz w:val="16"/>
                <w:szCs w:val="16"/>
              </w:rPr>
              <w:lastRenderedPageBreak/>
              <w:t>Taryfa B11</w:t>
            </w:r>
          </w:p>
        </w:tc>
      </w:tr>
      <w:tr w:rsidR="00017B3E" w:rsidRPr="008109AE" w14:paraId="6D836EE1" w14:textId="77777777" w:rsidTr="00B36992">
        <w:trPr>
          <w:trHeight w:val="227"/>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49A0DC71"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załącznik nr 2  </w:t>
            </w:r>
          </w:p>
        </w:tc>
        <w:tc>
          <w:tcPr>
            <w:tcW w:w="1276" w:type="dxa"/>
            <w:tcBorders>
              <w:top w:val="nil"/>
              <w:left w:val="nil"/>
              <w:bottom w:val="nil"/>
              <w:right w:val="single" w:sz="8" w:space="0" w:color="auto"/>
            </w:tcBorders>
            <w:shd w:val="clear" w:color="auto" w:fill="auto"/>
            <w:vAlign w:val="center"/>
            <w:hideMark/>
          </w:tcPr>
          <w:p w14:paraId="3B35BDE2"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6"/>
                <w:szCs w:val="16"/>
              </w:rPr>
              <w:t>Sprzedaż</w:t>
            </w:r>
          </w:p>
        </w:tc>
        <w:tc>
          <w:tcPr>
            <w:tcW w:w="2835" w:type="dxa"/>
            <w:tcBorders>
              <w:top w:val="nil"/>
              <w:left w:val="nil"/>
              <w:bottom w:val="single" w:sz="8" w:space="0" w:color="auto"/>
              <w:right w:val="single" w:sz="8" w:space="0" w:color="auto"/>
            </w:tcBorders>
            <w:shd w:val="clear" w:color="auto" w:fill="auto"/>
            <w:noWrap/>
            <w:vAlign w:val="center"/>
            <w:hideMark/>
          </w:tcPr>
          <w:p w14:paraId="17C250FC"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cena energii elektrycznej [zł/kWh]</w:t>
            </w:r>
          </w:p>
        </w:tc>
        <w:tc>
          <w:tcPr>
            <w:tcW w:w="1341" w:type="dxa"/>
            <w:tcBorders>
              <w:top w:val="nil"/>
              <w:left w:val="nil"/>
              <w:bottom w:val="single" w:sz="4" w:space="0" w:color="auto"/>
              <w:right w:val="single" w:sz="8" w:space="0" w:color="auto"/>
            </w:tcBorders>
            <w:shd w:val="clear" w:color="auto" w:fill="auto"/>
            <w:noWrap/>
            <w:vAlign w:val="center"/>
            <w:hideMark/>
          </w:tcPr>
          <w:p w14:paraId="14A98AC6"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całodobowa</w:t>
            </w:r>
          </w:p>
        </w:tc>
        <w:tc>
          <w:tcPr>
            <w:tcW w:w="1068" w:type="dxa"/>
            <w:tcBorders>
              <w:top w:val="nil"/>
              <w:left w:val="nil"/>
              <w:bottom w:val="nil"/>
              <w:right w:val="nil"/>
            </w:tcBorders>
            <w:shd w:val="clear" w:color="auto" w:fill="auto"/>
            <w:noWrap/>
            <w:vAlign w:val="center"/>
            <w:hideMark/>
          </w:tcPr>
          <w:p w14:paraId="473D7C63"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75 000</w:t>
            </w:r>
          </w:p>
        </w:tc>
        <w:tc>
          <w:tcPr>
            <w:tcW w:w="754" w:type="dxa"/>
            <w:tcBorders>
              <w:top w:val="nil"/>
              <w:left w:val="nil"/>
              <w:bottom w:val="nil"/>
              <w:right w:val="single" w:sz="8" w:space="0" w:color="auto"/>
            </w:tcBorders>
            <w:shd w:val="clear" w:color="auto" w:fill="auto"/>
            <w:noWrap/>
            <w:vAlign w:val="center"/>
            <w:hideMark/>
          </w:tcPr>
          <w:p w14:paraId="1CD9AD1F"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65D338DB" w14:textId="2870DDF0"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7339050B"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66155A9E"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66419F8D"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val="restart"/>
            <w:tcBorders>
              <w:top w:val="single" w:sz="8" w:space="0" w:color="auto"/>
              <w:left w:val="nil"/>
              <w:bottom w:val="single" w:sz="8" w:space="0" w:color="000000"/>
              <w:right w:val="single" w:sz="8" w:space="0" w:color="auto"/>
            </w:tcBorders>
            <w:shd w:val="clear" w:color="auto" w:fill="auto"/>
            <w:vAlign w:val="center"/>
            <w:hideMark/>
          </w:tcPr>
          <w:p w14:paraId="7E92E120"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4"/>
                <w:szCs w:val="16"/>
              </w:rPr>
              <w:t>DYSTRYBUCJA</w:t>
            </w:r>
          </w:p>
        </w:tc>
        <w:tc>
          <w:tcPr>
            <w:tcW w:w="2835" w:type="dxa"/>
            <w:tcBorders>
              <w:top w:val="nil"/>
              <w:left w:val="nil"/>
              <w:bottom w:val="single" w:sz="4" w:space="0" w:color="auto"/>
              <w:right w:val="single" w:sz="8" w:space="0" w:color="auto"/>
            </w:tcBorders>
            <w:shd w:val="clear" w:color="auto" w:fill="auto"/>
            <w:vAlign w:val="center"/>
            <w:hideMark/>
          </w:tcPr>
          <w:p w14:paraId="63D380F5"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zmienny stawki sieciowej                                    + stawka jakościowa [zł/kWh]</w:t>
            </w:r>
          </w:p>
        </w:tc>
        <w:tc>
          <w:tcPr>
            <w:tcW w:w="1341" w:type="dxa"/>
            <w:tcBorders>
              <w:top w:val="single" w:sz="8" w:space="0" w:color="auto"/>
              <w:left w:val="nil"/>
              <w:bottom w:val="single" w:sz="4" w:space="0" w:color="auto"/>
              <w:right w:val="single" w:sz="8" w:space="0" w:color="auto"/>
            </w:tcBorders>
            <w:shd w:val="clear" w:color="auto" w:fill="auto"/>
            <w:noWrap/>
            <w:vAlign w:val="center"/>
            <w:hideMark/>
          </w:tcPr>
          <w:p w14:paraId="44072C6B"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całodobowy</w:t>
            </w:r>
          </w:p>
        </w:tc>
        <w:tc>
          <w:tcPr>
            <w:tcW w:w="1068" w:type="dxa"/>
            <w:tcBorders>
              <w:top w:val="single" w:sz="8" w:space="0" w:color="auto"/>
              <w:left w:val="nil"/>
              <w:bottom w:val="single" w:sz="4" w:space="0" w:color="auto"/>
              <w:right w:val="nil"/>
            </w:tcBorders>
            <w:shd w:val="clear" w:color="auto" w:fill="auto"/>
            <w:noWrap/>
            <w:vAlign w:val="center"/>
            <w:hideMark/>
          </w:tcPr>
          <w:p w14:paraId="623FD08C"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75 000</w:t>
            </w:r>
          </w:p>
        </w:tc>
        <w:tc>
          <w:tcPr>
            <w:tcW w:w="754" w:type="dxa"/>
            <w:tcBorders>
              <w:top w:val="single" w:sz="8" w:space="0" w:color="auto"/>
              <w:left w:val="nil"/>
              <w:bottom w:val="single" w:sz="4" w:space="0" w:color="auto"/>
              <w:right w:val="single" w:sz="8" w:space="0" w:color="auto"/>
            </w:tcBorders>
            <w:shd w:val="clear" w:color="auto" w:fill="auto"/>
            <w:noWrap/>
            <w:vAlign w:val="center"/>
            <w:hideMark/>
          </w:tcPr>
          <w:p w14:paraId="4530763B"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single" w:sz="8" w:space="0" w:color="auto"/>
              <w:left w:val="nil"/>
              <w:bottom w:val="single" w:sz="4" w:space="0" w:color="auto"/>
              <w:right w:val="single" w:sz="8" w:space="0" w:color="auto"/>
            </w:tcBorders>
            <w:shd w:val="clear" w:color="auto" w:fill="auto"/>
            <w:noWrap/>
            <w:vAlign w:val="center"/>
          </w:tcPr>
          <w:p w14:paraId="6F349A6F" w14:textId="0CFEF9BC"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single" w:sz="8" w:space="0" w:color="auto"/>
              <w:left w:val="nil"/>
              <w:bottom w:val="single" w:sz="4" w:space="0" w:color="auto"/>
              <w:right w:val="single" w:sz="8" w:space="0" w:color="auto"/>
            </w:tcBorders>
            <w:shd w:val="clear" w:color="auto" w:fill="auto"/>
            <w:noWrap/>
            <w:vAlign w:val="center"/>
            <w:hideMark/>
          </w:tcPr>
          <w:p w14:paraId="50158ED5"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66B13383"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5C42460C"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758634B7"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38A14213"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stały stawki sieciowej w roku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1D709478"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02FC709A"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879</w:t>
            </w:r>
          </w:p>
        </w:tc>
        <w:tc>
          <w:tcPr>
            <w:tcW w:w="754" w:type="dxa"/>
            <w:tcBorders>
              <w:top w:val="nil"/>
              <w:left w:val="nil"/>
              <w:bottom w:val="single" w:sz="4" w:space="0" w:color="auto"/>
              <w:right w:val="single" w:sz="8" w:space="0" w:color="auto"/>
            </w:tcBorders>
            <w:shd w:val="clear" w:color="auto" w:fill="auto"/>
            <w:noWrap/>
            <w:vAlign w:val="center"/>
            <w:hideMark/>
          </w:tcPr>
          <w:p w14:paraId="29786F7B"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nil"/>
              <w:left w:val="nil"/>
              <w:bottom w:val="single" w:sz="4" w:space="0" w:color="auto"/>
              <w:right w:val="single" w:sz="8" w:space="0" w:color="auto"/>
            </w:tcBorders>
            <w:shd w:val="clear" w:color="auto" w:fill="auto"/>
            <w:noWrap/>
            <w:vAlign w:val="center"/>
          </w:tcPr>
          <w:p w14:paraId="0C59899F" w14:textId="2CBF67F5"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62014B43"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2C25F1C7"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37121131"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4B2A4E28"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310527B4"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przejściowa w roku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2DD0EFB2"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43884832"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879</w:t>
            </w:r>
          </w:p>
        </w:tc>
        <w:tc>
          <w:tcPr>
            <w:tcW w:w="754" w:type="dxa"/>
            <w:tcBorders>
              <w:top w:val="nil"/>
              <w:left w:val="nil"/>
              <w:bottom w:val="single" w:sz="4" w:space="0" w:color="auto"/>
              <w:right w:val="single" w:sz="8" w:space="0" w:color="auto"/>
            </w:tcBorders>
            <w:shd w:val="clear" w:color="auto" w:fill="auto"/>
            <w:noWrap/>
            <w:vAlign w:val="center"/>
            <w:hideMark/>
          </w:tcPr>
          <w:p w14:paraId="5E467968"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nil"/>
              <w:left w:val="nil"/>
              <w:bottom w:val="single" w:sz="4" w:space="0" w:color="auto"/>
              <w:right w:val="single" w:sz="8" w:space="0" w:color="auto"/>
            </w:tcBorders>
            <w:shd w:val="clear" w:color="auto" w:fill="auto"/>
            <w:noWrap/>
            <w:vAlign w:val="center"/>
          </w:tcPr>
          <w:p w14:paraId="50AC836A" w14:textId="4603E07E"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053A6449"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72693C61"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46B92E0B"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4928322A"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26194AC1"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abonamentowa w roku [zł]</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33558B42"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73CC1ED7"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36</w:t>
            </w:r>
          </w:p>
        </w:tc>
        <w:tc>
          <w:tcPr>
            <w:tcW w:w="754" w:type="dxa"/>
            <w:tcBorders>
              <w:top w:val="nil"/>
              <w:left w:val="nil"/>
              <w:bottom w:val="single" w:sz="4" w:space="0" w:color="auto"/>
              <w:right w:val="single" w:sz="8" w:space="0" w:color="auto"/>
            </w:tcBorders>
            <w:shd w:val="clear" w:color="auto" w:fill="auto"/>
            <w:noWrap/>
            <w:vAlign w:val="center"/>
            <w:hideMark/>
          </w:tcPr>
          <w:p w14:paraId="78C82353"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12m-cy</w:t>
            </w:r>
          </w:p>
        </w:tc>
        <w:tc>
          <w:tcPr>
            <w:tcW w:w="1031" w:type="dxa"/>
            <w:tcBorders>
              <w:top w:val="nil"/>
              <w:left w:val="nil"/>
              <w:bottom w:val="single" w:sz="4" w:space="0" w:color="auto"/>
              <w:right w:val="single" w:sz="8" w:space="0" w:color="auto"/>
            </w:tcBorders>
            <w:shd w:val="clear" w:color="auto" w:fill="auto"/>
            <w:noWrap/>
            <w:vAlign w:val="center"/>
          </w:tcPr>
          <w:p w14:paraId="310025DB" w14:textId="1DC82E59"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6DB92264"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1C8AE30E"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4A3E3E5D"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50EB49A1"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nil"/>
              <w:right w:val="nil"/>
            </w:tcBorders>
            <w:shd w:val="clear" w:color="auto" w:fill="auto"/>
            <w:noWrap/>
            <w:vAlign w:val="center"/>
            <w:hideMark/>
          </w:tcPr>
          <w:p w14:paraId="6D748924"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kogeneracyjna [zł/kWh]</w:t>
            </w:r>
          </w:p>
        </w:tc>
        <w:tc>
          <w:tcPr>
            <w:tcW w:w="1341" w:type="dxa"/>
            <w:tcBorders>
              <w:top w:val="nil"/>
              <w:left w:val="single" w:sz="8" w:space="0" w:color="auto"/>
              <w:bottom w:val="single" w:sz="8" w:space="0" w:color="auto"/>
              <w:right w:val="single" w:sz="8" w:space="0" w:color="auto"/>
            </w:tcBorders>
            <w:shd w:val="clear" w:color="auto" w:fill="auto"/>
            <w:noWrap/>
            <w:vAlign w:val="center"/>
            <w:hideMark/>
          </w:tcPr>
          <w:p w14:paraId="2ABE1A3F"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nil"/>
              <w:right w:val="nil"/>
            </w:tcBorders>
            <w:shd w:val="clear" w:color="auto" w:fill="auto"/>
            <w:noWrap/>
            <w:vAlign w:val="center"/>
            <w:hideMark/>
          </w:tcPr>
          <w:p w14:paraId="5A01B994"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75 000</w:t>
            </w:r>
          </w:p>
        </w:tc>
        <w:tc>
          <w:tcPr>
            <w:tcW w:w="754" w:type="dxa"/>
            <w:tcBorders>
              <w:top w:val="nil"/>
              <w:left w:val="nil"/>
              <w:bottom w:val="single" w:sz="4" w:space="0" w:color="auto"/>
              <w:right w:val="single" w:sz="8" w:space="0" w:color="auto"/>
            </w:tcBorders>
            <w:shd w:val="clear" w:color="auto" w:fill="auto"/>
            <w:noWrap/>
            <w:vAlign w:val="center"/>
            <w:hideMark/>
          </w:tcPr>
          <w:p w14:paraId="0F3942AD"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8" w:space="0" w:color="auto"/>
              <w:right w:val="single" w:sz="8" w:space="0" w:color="auto"/>
            </w:tcBorders>
            <w:shd w:val="clear" w:color="auto" w:fill="auto"/>
            <w:noWrap/>
            <w:vAlign w:val="center"/>
          </w:tcPr>
          <w:p w14:paraId="22BFAD82" w14:textId="23A6C761"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2E7012B8"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93534" w14:paraId="72900FEB" w14:textId="77777777" w:rsidTr="00B36992">
        <w:trPr>
          <w:trHeight w:val="227"/>
        </w:trPr>
        <w:tc>
          <w:tcPr>
            <w:tcW w:w="100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354B22" w14:textId="77777777" w:rsidR="00017B3E" w:rsidRPr="00893534" w:rsidRDefault="00017B3E" w:rsidP="00017B3E">
            <w:pPr>
              <w:spacing w:after="0" w:line="240" w:lineRule="auto"/>
              <w:ind w:left="0" w:right="0" w:firstLine="0"/>
              <w:jc w:val="center"/>
              <w:rPr>
                <w:rFonts w:ascii="Arial" w:eastAsia="Times New Roman" w:hAnsi="Arial" w:cs="Arial"/>
                <w:b/>
                <w:bCs/>
                <w:color w:val="auto"/>
                <w:sz w:val="16"/>
                <w:szCs w:val="16"/>
              </w:rPr>
            </w:pPr>
            <w:r w:rsidRPr="00893534">
              <w:rPr>
                <w:rFonts w:ascii="Arial" w:eastAsia="Times New Roman" w:hAnsi="Arial" w:cs="Arial"/>
                <w:b/>
                <w:bCs/>
                <w:color w:val="auto"/>
                <w:sz w:val="16"/>
                <w:szCs w:val="16"/>
              </w:rPr>
              <w:t>Taryfa B23 LATO</w:t>
            </w:r>
          </w:p>
        </w:tc>
      </w:tr>
      <w:tr w:rsidR="00017B3E" w:rsidRPr="008109AE" w14:paraId="0B7F285E" w14:textId="77777777" w:rsidTr="00B36992">
        <w:trPr>
          <w:trHeight w:val="227"/>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BFAFE5"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109AE">
              <w:rPr>
                <w:rFonts w:ascii="Arial" w:eastAsia="Times New Roman" w:hAnsi="Arial" w:cs="Arial"/>
                <w:color w:val="auto"/>
                <w:sz w:val="16"/>
                <w:szCs w:val="16"/>
              </w:rPr>
              <w:t>załącznik</w:t>
            </w:r>
            <w:r w:rsidRPr="00893534">
              <w:rPr>
                <w:rFonts w:ascii="Arial" w:eastAsia="Times New Roman" w:hAnsi="Arial" w:cs="Arial"/>
                <w:color w:val="auto"/>
                <w:sz w:val="16"/>
                <w:szCs w:val="16"/>
              </w:rPr>
              <w:t xml:space="preserve"> nr 1 </w:t>
            </w:r>
          </w:p>
        </w:tc>
        <w:tc>
          <w:tcPr>
            <w:tcW w:w="1276" w:type="dxa"/>
            <w:tcBorders>
              <w:top w:val="nil"/>
              <w:left w:val="nil"/>
              <w:bottom w:val="nil"/>
              <w:right w:val="single" w:sz="8" w:space="0" w:color="auto"/>
            </w:tcBorders>
            <w:shd w:val="clear" w:color="auto" w:fill="auto"/>
            <w:vAlign w:val="center"/>
            <w:hideMark/>
          </w:tcPr>
          <w:p w14:paraId="23CBB20B"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6"/>
                <w:szCs w:val="16"/>
              </w:rPr>
              <w:t>Sprzedaż</w:t>
            </w:r>
          </w:p>
        </w:tc>
        <w:tc>
          <w:tcPr>
            <w:tcW w:w="2835" w:type="dxa"/>
            <w:tcBorders>
              <w:top w:val="nil"/>
              <w:left w:val="nil"/>
              <w:bottom w:val="nil"/>
              <w:right w:val="nil"/>
            </w:tcBorders>
            <w:shd w:val="clear" w:color="auto" w:fill="auto"/>
            <w:noWrap/>
            <w:vAlign w:val="center"/>
            <w:hideMark/>
          </w:tcPr>
          <w:p w14:paraId="587A1F45"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cena energii elektrycznej [zł/kWh]</w:t>
            </w:r>
          </w:p>
        </w:tc>
        <w:tc>
          <w:tcPr>
            <w:tcW w:w="1341" w:type="dxa"/>
            <w:tcBorders>
              <w:top w:val="nil"/>
              <w:left w:val="single" w:sz="8" w:space="0" w:color="auto"/>
              <w:bottom w:val="single" w:sz="8" w:space="0" w:color="auto"/>
              <w:right w:val="single" w:sz="8" w:space="0" w:color="auto"/>
            </w:tcBorders>
            <w:shd w:val="clear" w:color="auto" w:fill="auto"/>
            <w:noWrap/>
            <w:vAlign w:val="center"/>
            <w:hideMark/>
          </w:tcPr>
          <w:p w14:paraId="600E7AA6"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całodobowa</w:t>
            </w:r>
          </w:p>
        </w:tc>
        <w:tc>
          <w:tcPr>
            <w:tcW w:w="1068" w:type="dxa"/>
            <w:tcBorders>
              <w:top w:val="nil"/>
              <w:left w:val="nil"/>
              <w:bottom w:val="nil"/>
              <w:right w:val="nil"/>
            </w:tcBorders>
            <w:shd w:val="clear" w:color="auto" w:fill="auto"/>
            <w:noWrap/>
            <w:vAlign w:val="center"/>
            <w:hideMark/>
          </w:tcPr>
          <w:p w14:paraId="26841151"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19 298 500</w:t>
            </w:r>
          </w:p>
        </w:tc>
        <w:tc>
          <w:tcPr>
            <w:tcW w:w="754" w:type="dxa"/>
            <w:tcBorders>
              <w:top w:val="nil"/>
              <w:left w:val="nil"/>
              <w:bottom w:val="nil"/>
              <w:right w:val="single" w:sz="8" w:space="0" w:color="auto"/>
            </w:tcBorders>
            <w:shd w:val="clear" w:color="auto" w:fill="auto"/>
            <w:noWrap/>
            <w:vAlign w:val="center"/>
            <w:hideMark/>
          </w:tcPr>
          <w:p w14:paraId="33991031"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120EF162" w14:textId="503B8CCF"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624EFE50"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696FA1FC"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283C67CE"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val="restart"/>
            <w:tcBorders>
              <w:top w:val="single" w:sz="8" w:space="0" w:color="auto"/>
              <w:left w:val="nil"/>
              <w:bottom w:val="single" w:sz="8" w:space="0" w:color="000000"/>
              <w:right w:val="single" w:sz="8" w:space="0" w:color="auto"/>
            </w:tcBorders>
            <w:shd w:val="clear" w:color="auto" w:fill="auto"/>
            <w:vAlign w:val="center"/>
            <w:hideMark/>
          </w:tcPr>
          <w:p w14:paraId="30671285"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4"/>
                <w:szCs w:val="16"/>
              </w:rPr>
              <w:t>DYSTRYBUCJA</w:t>
            </w:r>
          </w:p>
        </w:tc>
        <w:tc>
          <w:tcPr>
            <w:tcW w:w="2835" w:type="dxa"/>
            <w:tcBorders>
              <w:top w:val="single" w:sz="8" w:space="0" w:color="auto"/>
              <w:left w:val="nil"/>
              <w:bottom w:val="nil"/>
              <w:right w:val="nil"/>
            </w:tcBorders>
            <w:shd w:val="clear" w:color="auto" w:fill="auto"/>
            <w:vAlign w:val="center"/>
            <w:hideMark/>
          </w:tcPr>
          <w:p w14:paraId="7D3E3322"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zmienny stawki sieciowej                                     + stawka jakościowa [zł/kWh]</w:t>
            </w:r>
          </w:p>
        </w:tc>
        <w:tc>
          <w:tcPr>
            <w:tcW w:w="1341" w:type="dxa"/>
            <w:tcBorders>
              <w:top w:val="nil"/>
              <w:left w:val="single" w:sz="8" w:space="0" w:color="auto"/>
              <w:bottom w:val="nil"/>
              <w:right w:val="single" w:sz="8" w:space="0" w:color="auto"/>
            </w:tcBorders>
            <w:shd w:val="clear" w:color="auto" w:fill="auto"/>
            <w:vAlign w:val="center"/>
            <w:hideMark/>
          </w:tcPr>
          <w:p w14:paraId="563C8FBE"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szczyt przedpołudniowy</w:t>
            </w:r>
          </w:p>
        </w:tc>
        <w:tc>
          <w:tcPr>
            <w:tcW w:w="1068" w:type="dxa"/>
            <w:tcBorders>
              <w:top w:val="single" w:sz="8" w:space="0" w:color="auto"/>
              <w:left w:val="nil"/>
              <w:bottom w:val="single" w:sz="4" w:space="0" w:color="auto"/>
              <w:right w:val="nil"/>
            </w:tcBorders>
            <w:shd w:val="clear" w:color="auto" w:fill="auto"/>
            <w:noWrap/>
            <w:vAlign w:val="center"/>
            <w:hideMark/>
          </w:tcPr>
          <w:p w14:paraId="6C63578B"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3 190 451</w:t>
            </w:r>
          </w:p>
        </w:tc>
        <w:tc>
          <w:tcPr>
            <w:tcW w:w="754" w:type="dxa"/>
            <w:tcBorders>
              <w:top w:val="single" w:sz="8" w:space="0" w:color="auto"/>
              <w:left w:val="nil"/>
              <w:bottom w:val="single" w:sz="4" w:space="0" w:color="auto"/>
              <w:right w:val="single" w:sz="8" w:space="0" w:color="auto"/>
            </w:tcBorders>
            <w:shd w:val="clear" w:color="auto" w:fill="auto"/>
            <w:noWrap/>
            <w:vAlign w:val="center"/>
            <w:hideMark/>
          </w:tcPr>
          <w:p w14:paraId="3A226270"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single" w:sz="8" w:space="0" w:color="auto"/>
              <w:left w:val="nil"/>
              <w:bottom w:val="single" w:sz="4" w:space="0" w:color="auto"/>
              <w:right w:val="single" w:sz="8" w:space="0" w:color="auto"/>
            </w:tcBorders>
            <w:shd w:val="clear" w:color="auto" w:fill="auto"/>
            <w:noWrap/>
            <w:vAlign w:val="center"/>
          </w:tcPr>
          <w:p w14:paraId="54272EBD" w14:textId="1795C05C"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single" w:sz="8" w:space="0" w:color="auto"/>
              <w:left w:val="nil"/>
              <w:bottom w:val="single" w:sz="4" w:space="0" w:color="auto"/>
              <w:right w:val="single" w:sz="8" w:space="0" w:color="auto"/>
            </w:tcBorders>
            <w:shd w:val="clear" w:color="auto" w:fill="auto"/>
            <w:noWrap/>
            <w:vAlign w:val="center"/>
            <w:hideMark/>
          </w:tcPr>
          <w:p w14:paraId="7E38F082"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57D69B48"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7AA63D00"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567F1DE3"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single" w:sz="4" w:space="0" w:color="auto"/>
              <w:left w:val="nil"/>
              <w:bottom w:val="single" w:sz="4" w:space="0" w:color="auto"/>
              <w:right w:val="single" w:sz="8" w:space="0" w:color="auto"/>
            </w:tcBorders>
            <w:shd w:val="clear" w:color="auto" w:fill="auto"/>
            <w:vAlign w:val="center"/>
            <w:hideMark/>
          </w:tcPr>
          <w:p w14:paraId="65AA7517"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zmienny stawki sieciowej                                    + stawka jakościowa [zł/kWh]</w:t>
            </w:r>
          </w:p>
        </w:tc>
        <w:tc>
          <w:tcPr>
            <w:tcW w:w="1341" w:type="dxa"/>
            <w:tcBorders>
              <w:top w:val="single" w:sz="4" w:space="0" w:color="auto"/>
              <w:left w:val="nil"/>
              <w:bottom w:val="single" w:sz="4" w:space="0" w:color="auto"/>
              <w:right w:val="single" w:sz="8" w:space="0" w:color="auto"/>
            </w:tcBorders>
            <w:shd w:val="clear" w:color="auto" w:fill="auto"/>
            <w:vAlign w:val="center"/>
            <w:hideMark/>
          </w:tcPr>
          <w:p w14:paraId="575AD536"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szczyt popołudniowy</w:t>
            </w:r>
          </w:p>
        </w:tc>
        <w:tc>
          <w:tcPr>
            <w:tcW w:w="1068" w:type="dxa"/>
            <w:tcBorders>
              <w:top w:val="nil"/>
              <w:left w:val="nil"/>
              <w:bottom w:val="single" w:sz="4" w:space="0" w:color="auto"/>
              <w:right w:val="nil"/>
            </w:tcBorders>
            <w:shd w:val="clear" w:color="auto" w:fill="auto"/>
            <w:noWrap/>
            <w:vAlign w:val="center"/>
            <w:hideMark/>
          </w:tcPr>
          <w:p w14:paraId="52B25AFF"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2 448 485</w:t>
            </w:r>
          </w:p>
        </w:tc>
        <w:tc>
          <w:tcPr>
            <w:tcW w:w="754" w:type="dxa"/>
            <w:tcBorders>
              <w:top w:val="nil"/>
              <w:left w:val="nil"/>
              <w:bottom w:val="single" w:sz="4" w:space="0" w:color="auto"/>
              <w:right w:val="single" w:sz="8" w:space="0" w:color="auto"/>
            </w:tcBorders>
            <w:shd w:val="clear" w:color="auto" w:fill="auto"/>
            <w:noWrap/>
            <w:vAlign w:val="center"/>
            <w:hideMark/>
          </w:tcPr>
          <w:p w14:paraId="1F59D56F"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545DD346" w14:textId="6701571F"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2E7EF701"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6B985A8A"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5F1002A7"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0442B749"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vAlign w:val="center"/>
            <w:hideMark/>
          </w:tcPr>
          <w:p w14:paraId="0E7E0D3E"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składnik zmienny stawki sieciowej </w:t>
            </w:r>
            <w:r w:rsidRPr="008109AE">
              <w:rPr>
                <w:rFonts w:ascii="Arial" w:eastAsia="Times New Roman" w:hAnsi="Arial" w:cs="Arial"/>
                <w:color w:val="auto"/>
                <w:sz w:val="16"/>
                <w:szCs w:val="16"/>
              </w:rPr>
              <w:br/>
            </w:r>
            <w:r w:rsidRPr="00893534">
              <w:rPr>
                <w:rFonts w:ascii="Arial" w:eastAsia="Times New Roman" w:hAnsi="Arial" w:cs="Arial"/>
                <w:color w:val="auto"/>
                <w:sz w:val="16"/>
                <w:szCs w:val="16"/>
              </w:rPr>
              <w:t>+ stawka jakościowa [zł/kWh]</w:t>
            </w:r>
          </w:p>
        </w:tc>
        <w:tc>
          <w:tcPr>
            <w:tcW w:w="1341" w:type="dxa"/>
            <w:tcBorders>
              <w:top w:val="nil"/>
              <w:left w:val="single" w:sz="8" w:space="0" w:color="auto"/>
              <w:bottom w:val="single" w:sz="4" w:space="0" w:color="auto"/>
              <w:right w:val="single" w:sz="8" w:space="0" w:color="auto"/>
            </w:tcBorders>
            <w:shd w:val="clear" w:color="auto" w:fill="auto"/>
            <w:vAlign w:val="center"/>
            <w:hideMark/>
          </w:tcPr>
          <w:p w14:paraId="14CEACF6"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pozostałe      godziny doby</w:t>
            </w:r>
          </w:p>
        </w:tc>
        <w:tc>
          <w:tcPr>
            <w:tcW w:w="1068" w:type="dxa"/>
            <w:tcBorders>
              <w:top w:val="nil"/>
              <w:left w:val="nil"/>
              <w:bottom w:val="single" w:sz="4" w:space="0" w:color="auto"/>
              <w:right w:val="nil"/>
            </w:tcBorders>
            <w:shd w:val="clear" w:color="auto" w:fill="auto"/>
            <w:noWrap/>
            <w:vAlign w:val="center"/>
            <w:hideMark/>
          </w:tcPr>
          <w:p w14:paraId="57CE1E00"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13 659 564</w:t>
            </w:r>
          </w:p>
        </w:tc>
        <w:tc>
          <w:tcPr>
            <w:tcW w:w="754" w:type="dxa"/>
            <w:tcBorders>
              <w:top w:val="nil"/>
              <w:left w:val="nil"/>
              <w:bottom w:val="single" w:sz="4" w:space="0" w:color="auto"/>
              <w:right w:val="single" w:sz="8" w:space="0" w:color="auto"/>
            </w:tcBorders>
            <w:shd w:val="clear" w:color="auto" w:fill="auto"/>
            <w:noWrap/>
            <w:vAlign w:val="center"/>
            <w:hideMark/>
          </w:tcPr>
          <w:p w14:paraId="1961CE87"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583CD36E" w14:textId="397827F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3087FA41"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14566CB6"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4ED6528C"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0F29ACCA"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4CD67263"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składnik stały stawki sieciowej za </w:t>
            </w:r>
            <w:r>
              <w:rPr>
                <w:rFonts w:ascii="Arial" w:eastAsia="Times New Roman" w:hAnsi="Arial" w:cs="Arial"/>
                <w:color w:val="auto"/>
                <w:sz w:val="16"/>
                <w:szCs w:val="16"/>
              </w:rPr>
              <w:br/>
            </w:r>
            <w:r w:rsidRPr="00893534">
              <w:rPr>
                <w:rFonts w:ascii="Arial" w:eastAsia="Times New Roman" w:hAnsi="Arial" w:cs="Arial"/>
                <w:color w:val="auto"/>
                <w:sz w:val="16"/>
                <w:szCs w:val="16"/>
              </w:rPr>
              <w:t>6 m-cy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59EF11DC"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438D1337"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57 668</w:t>
            </w:r>
          </w:p>
        </w:tc>
        <w:tc>
          <w:tcPr>
            <w:tcW w:w="754" w:type="dxa"/>
            <w:tcBorders>
              <w:top w:val="nil"/>
              <w:left w:val="nil"/>
              <w:bottom w:val="single" w:sz="4" w:space="0" w:color="auto"/>
              <w:right w:val="single" w:sz="8" w:space="0" w:color="auto"/>
            </w:tcBorders>
            <w:shd w:val="clear" w:color="auto" w:fill="auto"/>
            <w:noWrap/>
            <w:vAlign w:val="center"/>
            <w:hideMark/>
          </w:tcPr>
          <w:p w14:paraId="16270D35"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nil"/>
              <w:left w:val="nil"/>
              <w:bottom w:val="single" w:sz="4" w:space="0" w:color="auto"/>
              <w:right w:val="single" w:sz="8" w:space="0" w:color="auto"/>
            </w:tcBorders>
            <w:shd w:val="clear" w:color="auto" w:fill="auto"/>
            <w:noWrap/>
            <w:vAlign w:val="center"/>
          </w:tcPr>
          <w:p w14:paraId="73327721" w14:textId="51A1F131"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721114C3"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23A09363"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52953CEF"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424F8D38"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00E96282"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przejściowa za 6 m-cy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1474BB71"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5D47A9F4"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57 668</w:t>
            </w:r>
          </w:p>
        </w:tc>
        <w:tc>
          <w:tcPr>
            <w:tcW w:w="754" w:type="dxa"/>
            <w:tcBorders>
              <w:top w:val="nil"/>
              <w:left w:val="nil"/>
              <w:bottom w:val="single" w:sz="4" w:space="0" w:color="auto"/>
              <w:right w:val="single" w:sz="8" w:space="0" w:color="auto"/>
            </w:tcBorders>
            <w:shd w:val="clear" w:color="auto" w:fill="auto"/>
            <w:noWrap/>
            <w:vAlign w:val="center"/>
            <w:hideMark/>
          </w:tcPr>
          <w:p w14:paraId="214FDB0F"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nil"/>
              <w:left w:val="nil"/>
              <w:bottom w:val="single" w:sz="4" w:space="0" w:color="auto"/>
              <w:right w:val="single" w:sz="8" w:space="0" w:color="auto"/>
            </w:tcBorders>
            <w:shd w:val="clear" w:color="auto" w:fill="auto"/>
            <w:noWrap/>
            <w:vAlign w:val="center"/>
          </w:tcPr>
          <w:p w14:paraId="0F938F57" w14:textId="4CAEC30F"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2AEEBB9F"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31554D9A"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62430186"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3F9E533D"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37EC11AB"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abonamentowa za 6 m-cy [zł]</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766EA409"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0D97E216"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180</w:t>
            </w:r>
          </w:p>
        </w:tc>
        <w:tc>
          <w:tcPr>
            <w:tcW w:w="754" w:type="dxa"/>
            <w:tcBorders>
              <w:top w:val="nil"/>
              <w:left w:val="nil"/>
              <w:bottom w:val="single" w:sz="4" w:space="0" w:color="auto"/>
              <w:right w:val="single" w:sz="8" w:space="0" w:color="auto"/>
            </w:tcBorders>
            <w:shd w:val="clear" w:color="auto" w:fill="auto"/>
            <w:noWrap/>
            <w:vAlign w:val="center"/>
            <w:hideMark/>
          </w:tcPr>
          <w:p w14:paraId="16C9205D"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6m-cy</w:t>
            </w:r>
          </w:p>
        </w:tc>
        <w:tc>
          <w:tcPr>
            <w:tcW w:w="1031" w:type="dxa"/>
            <w:tcBorders>
              <w:top w:val="nil"/>
              <w:left w:val="nil"/>
              <w:bottom w:val="single" w:sz="4" w:space="0" w:color="auto"/>
              <w:right w:val="single" w:sz="8" w:space="0" w:color="auto"/>
            </w:tcBorders>
            <w:shd w:val="clear" w:color="auto" w:fill="auto"/>
            <w:noWrap/>
            <w:vAlign w:val="center"/>
          </w:tcPr>
          <w:p w14:paraId="3CEB565E" w14:textId="677E039E"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2B5D3209"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4EFB1796"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308EC79E"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708CB47D"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nil"/>
              <w:right w:val="nil"/>
            </w:tcBorders>
            <w:shd w:val="clear" w:color="auto" w:fill="auto"/>
            <w:noWrap/>
            <w:vAlign w:val="center"/>
            <w:hideMark/>
          </w:tcPr>
          <w:p w14:paraId="60F5132C"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kogeneracyjna [zł/kWh]</w:t>
            </w:r>
          </w:p>
        </w:tc>
        <w:tc>
          <w:tcPr>
            <w:tcW w:w="1341" w:type="dxa"/>
            <w:tcBorders>
              <w:top w:val="nil"/>
              <w:left w:val="single" w:sz="8" w:space="0" w:color="auto"/>
              <w:bottom w:val="single" w:sz="8" w:space="0" w:color="auto"/>
              <w:right w:val="single" w:sz="8" w:space="0" w:color="auto"/>
            </w:tcBorders>
            <w:shd w:val="clear" w:color="auto" w:fill="auto"/>
            <w:noWrap/>
            <w:vAlign w:val="center"/>
            <w:hideMark/>
          </w:tcPr>
          <w:p w14:paraId="34ED7140"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nil"/>
              <w:right w:val="nil"/>
            </w:tcBorders>
            <w:shd w:val="clear" w:color="auto" w:fill="auto"/>
            <w:noWrap/>
            <w:vAlign w:val="center"/>
            <w:hideMark/>
          </w:tcPr>
          <w:p w14:paraId="141E7E2B"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19 298 500</w:t>
            </w:r>
          </w:p>
        </w:tc>
        <w:tc>
          <w:tcPr>
            <w:tcW w:w="754" w:type="dxa"/>
            <w:tcBorders>
              <w:top w:val="nil"/>
              <w:left w:val="nil"/>
              <w:bottom w:val="single" w:sz="4" w:space="0" w:color="auto"/>
              <w:right w:val="single" w:sz="8" w:space="0" w:color="auto"/>
            </w:tcBorders>
            <w:shd w:val="clear" w:color="auto" w:fill="auto"/>
            <w:noWrap/>
            <w:vAlign w:val="center"/>
            <w:hideMark/>
          </w:tcPr>
          <w:p w14:paraId="70DAE9E5"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8" w:space="0" w:color="auto"/>
              <w:right w:val="single" w:sz="8" w:space="0" w:color="auto"/>
            </w:tcBorders>
            <w:shd w:val="clear" w:color="auto" w:fill="auto"/>
            <w:noWrap/>
            <w:vAlign w:val="center"/>
          </w:tcPr>
          <w:p w14:paraId="194BF1D3" w14:textId="685DB730"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1188FA68"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93534" w14:paraId="40E0690D" w14:textId="77777777" w:rsidTr="00B36992">
        <w:trPr>
          <w:trHeight w:val="227"/>
        </w:trPr>
        <w:tc>
          <w:tcPr>
            <w:tcW w:w="100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C4AAFD" w14:textId="77777777" w:rsidR="00017B3E" w:rsidRPr="00893534" w:rsidRDefault="00017B3E" w:rsidP="00017B3E">
            <w:pPr>
              <w:spacing w:after="0" w:line="240" w:lineRule="auto"/>
              <w:ind w:left="0" w:right="0" w:firstLine="0"/>
              <w:jc w:val="center"/>
              <w:rPr>
                <w:rFonts w:ascii="Arial" w:eastAsia="Times New Roman" w:hAnsi="Arial" w:cs="Arial"/>
                <w:b/>
                <w:bCs/>
                <w:color w:val="auto"/>
                <w:sz w:val="16"/>
                <w:szCs w:val="16"/>
              </w:rPr>
            </w:pPr>
            <w:r w:rsidRPr="00893534">
              <w:rPr>
                <w:rFonts w:ascii="Arial" w:eastAsia="Times New Roman" w:hAnsi="Arial" w:cs="Arial"/>
                <w:b/>
                <w:bCs/>
                <w:color w:val="auto"/>
                <w:sz w:val="16"/>
                <w:szCs w:val="16"/>
              </w:rPr>
              <w:t>Taryfa B23 ZIMA</w:t>
            </w:r>
          </w:p>
        </w:tc>
      </w:tr>
      <w:tr w:rsidR="00017B3E" w:rsidRPr="008109AE" w14:paraId="4ABC39A7" w14:textId="77777777" w:rsidTr="00B36992">
        <w:trPr>
          <w:trHeight w:val="227"/>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2AF9F3"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109AE">
              <w:rPr>
                <w:rFonts w:ascii="Arial" w:eastAsia="Times New Roman" w:hAnsi="Arial" w:cs="Arial"/>
                <w:color w:val="auto"/>
                <w:sz w:val="16"/>
                <w:szCs w:val="16"/>
              </w:rPr>
              <w:t>załącznik</w:t>
            </w:r>
            <w:r w:rsidRPr="00893534">
              <w:rPr>
                <w:rFonts w:ascii="Arial" w:eastAsia="Times New Roman" w:hAnsi="Arial" w:cs="Arial"/>
                <w:color w:val="auto"/>
                <w:sz w:val="16"/>
                <w:szCs w:val="16"/>
              </w:rPr>
              <w:t xml:space="preserve"> nr 1 </w:t>
            </w:r>
          </w:p>
        </w:tc>
        <w:tc>
          <w:tcPr>
            <w:tcW w:w="1276" w:type="dxa"/>
            <w:tcBorders>
              <w:top w:val="nil"/>
              <w:left w:val="nil"/>
              <w:bottom w:val="nil"/>
              <w:right w:val="single" w:sz="8" w:space="0" w:color="auto"/>
            </w:tcBorders>
            <w:shd w:val="clear" w:color="auto" w:fill="auto"/>
            <w:vAlign w:val="center"/>
            <w:hideMark/>
          </w:tcPr>
          <w:p w14:paraId="17C3E481"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6"/>
                <w:szCs w:val="16"/>
              </w:rPr>
              <w:t>Sprzedaż</w:t>
            </w:r>
          </w:p>
        </w:tc>
        <w:tc>
          <w:tcPr>
            <w:tcW w:w="2835" w:type="dxa"/>
            <w:tcBorders>
              <w:top w:val="nil"/>
              <w:left w:val="nil"/>
              <w:bottom w:val="single" w:sz="8" w:space="0" w:color="auto"/>
              <w:right w:val="single" w:sz="8" w:space="0" w:color="auto"/>
            </w:tcBorders>
            <w:shd w:val="clear" w:color="auto" w:fill="auto"/>
            <w:noWrap/>
            <w:vAlign w:val="center"/>
            <w:hideMark/>
          </w:tcPr>
          <w:p w14:paraId="5121DAD7"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cena energii elektrycznej [zł/kWh]</w:t>
            </w:r>
          </w:p>
        </w:tc>
        <w:tc>
          <w:tcPr>
            <w:tcW w:w="1341" w:type="dxa"/>
            <w:tcBorders>
              <w:top w:val="nil"/>
              <w:left w:val="nil"/>
              <w:bottom w:val="single" w:sz="8" w:space="0" w:color="auto"/>
              <w:right w:val="single" w:sz="8" w:space="0" w:color="auto"/>
            </w:tcBorders>
            <w:shd w:val="clear" w:color="auto" w:fill="auto"/>
            <w:noWrap/>
            <w:vAlign w:val="center"/>
            <w:hideMark/>
          </w:tcPr>
          <w:p w14:paraId="1AD549DE"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całodobowa</w:t>
            </w:r>
          </w:p>
        </w:tc>
        <w:tc>
          <w:tcPr>
            <w:tcW w:w="1068" w:type="dxa"/>
            <w:tcBorders>
              <w:top w:val="nil"/>
              <w:left w:val="nil"/>
              <w:bottom w:val="single" w:sz="4" w:space="0" w:color="auto"/>
              <w:right w:val="nil"/>
            </w:tcBorders>
            <w:shd w:val="clear" w:color="auto" w:fill="auto"/>
            <w:noWrap/>
            <w:vAlign w:val="center"/>
            <w:hideMark/>
          </w:tcPr>
          <w:p w14:paraId="037F8260"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19 298 500</w:t>
            </w:r>
          </w:p>
        </w:tc>
        <w:tc>
          <w:tcPr>
            <w:tcW w:w="754" w:type="dxa"/>
            <w:tcBorders>
              <w:top w:val="nil"/>
              <w:left w:val="nil"/>
              <w:bottom w:val="nil"/>
              <w:right w:val="single" w:sz="8" w:space="0" w:color="auto"/>
            </w:tcBorders>
            <w:shd w:val="clear" w:color="auto" w:fill="auto"/>
            <w:noWrap/>
            <w:vAlign w:val="center"/>
            <w:hideMark/>
          </w:tcPr>
          <w:p w14:paraId="4DB93D3E"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566F5F58" w14:textId="6E4990C4"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09A99B6C"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33DB54F0"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31FC9715"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val="restart"/>
            <w:tcBorders>
              <w:top w:val="single" w:sz="8" w:space="0" w:color="auto"/>
              <w:left w:val="nil"/>
              <w:bottom w:val="single" w:sz="8" w:space="0" w:color="000000"/>
              <w:right w:val="single" w:sz="8" w:space="0" w:color="auto"/>
            </w:tcBorders>
            <w:shd w:val="clear" w:color="auto" w:fill="auto"/>
            <w:vAlign w:val="center"/>
            <w:hideMark/>
          </w:tcPr>
          <w:p w14:paraId="423CCB2F"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4"/>
                <w:szCs w:val="16"/>
              </w:rPr>
              <w:t>DYSTRYBUCJA</w:t>
            </w:r>
          </w:p>
        </w:tc>
        <w:tc>
          <w:tcPr>
            <w:tcW w:w="2835" w:type="dxa"/>
            <w:tcBorders>
              <w:top w:val="nil"/>
              <w:left w:val="nil"/>
              <w:bottom w:val="single" w:sz="4" w:space="0" w:color="auto"/>
              <w:right w:val="single" w:sz="8" w:space="0" w:color="auto"/>
            </w:tcBorders>
            <w:shd w:val="clear" w:color="auto" w:fill="auto"/>
            <w:vAlign w:val="center"/>
            <w:hideMark/>
          </w:tcPr>
          <w:p w14:paraId="314B99A6"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zmienny stawki sieciowej                                    + stawka jakościowa [zł/kWh]</w:t>
            </w:r>
          </w:p>
        </w:tc>
        <w:tc>
          <w:tcPr>
            <w:tcW w:w="1341" w:type="dxa"/>
            <w:tcBorders>
              <w:top w:val="nil"/>
              <w:left w:val="nil"/>
              <w:bottom w:val="nil"/>
              <w:right w:val="single" w:sz="8" w:space="0" w:color="auto"/>
            </w:tcBorders>
            <w:shd w:val="clear" w:color="auto" w:fill="auto"/>
            <w:vAlign w:val="center"/>
            <w:hideMark/>
          </w:tcPr>
          <w:p w14:paraId="3C524B66"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szczyt przedpołudniowy</w:t>
            </w:r>
          </w:p>
        </w:tc>
        <w:tc>
          <w:tcPr>
            <w:tcW w:w="1068" w:type="dxa"/>
            <w:tcBorders>
              <w:top w:val="single" w:sz="8" w:space="0" w:color="auto"/>
              <w:left w:val="nil"/>
              <w:bottom w:val="single" w:sz="4" w:space="0" w:color="auto"/>
              <w:right w:val="nil"/>
            </w:tcBorders>
            <w:shd w:val="clear" w:color="auto" w:fill="auto"/>
            <w:noWrap/>
            <w:vAlign w:val="center"/>
            <w:hideMark/>
          </w:tcPr>
          <w:p w14:paraId="3C235695"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3 190 451</w:t>
            </w:r>
          </w:p>
        </w:tc>
        <w:tc>
          <w:tcPr>
            <w:tcW w:w="754" w:type="dxa"/>
            <w:tcBorders>
              <w:top w:val="single" w:sz="8" w:space="0" w:color="auto"/>
              <w:left w:val="nil"/>
              <w:bottom w:val="single" w:sz="4" w:space="0" w:color="auto"/>
              <w:right w:val="single" w:sz="8" w:space="0" w:color="auto"/>
            </w:tcBorders>
            <w:shd w:val="clear" w:color="auto" w:fill="auto"/>
            <w:noWrap/>
            <w:vAlign w:val="center"/>
            <w:hideMark/>
          </w:tcPr>
          <w:p w14:paraId="32BD5365"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single" w:sz="8" w:space="0" w:color="auto"/>
              <w:left w:val="nil"/>
              <w:bottom w:val="single" w:sz="4" w:space="0" w:color="auto"/>
              <w:right w:val="single" w:sz="8" w:space="0" w:color="auto"/>
            </w:tcBorders>
            <w:shd w:val="clear" w:color="auto" w:fill="auto"/>
            <w:noWrap/>
            <w:vAlign w:val="center"/>
          </w:tcPr>
          <w:p w14:paraId="24350530" w14:textId="1743915D"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single" w:sz="8" w:space="0" w:color="auto"/>
              <w:left w:val="nil"/>
              <w:bottom w:val="single" w:sz="4" w:space="0" w:color="auto"/>
              <w:right w:val="single" w:sz="8" w:space="0" w:color="auto"/>
            </w:tcBorders>
            <w:shd w:val="clear" w:color="auto" w:fill="auto"/>
            <w:noWrap/>
            <w:vAlign w:val="center"/>
            <w:hideMark/>
          </w:tcPr>
          <w:p w14:paraId="2114BE75"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48AB9836"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00564B24"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098D504A"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vAlign w:val="center"/>
            <w:hideMark/>
          </w:tcPr>
          <w:p w14:paraId="0D4DE0CF"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zmienny stawki sieciowej                                                  + stawka jakościowa [zł/kWh]</w:t>
            </w:r>
          </w:p>
        </w:tc>
        <w:tc>
          <w:tcPr>
            <w:tcW w:w="134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FB61058"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szczyt popołudniowy</w:t>
            </w:r>
          </w:p>
        </w:tc>
        <w:tc>
          <w:tcPr>
            <w:tcW w:w="1068" w:type="dxa"/>
            <w:tcBorders>
              <w:top w:val="nil"/>
              <w:left w:val="nil"/>
              <w:bottom w:val="single" w:sz="4" w:space="0" w:color="auto"/>
              <w:right w:val="nil"/>
            </w:tcBorders>
            <w:shd w:val="clear" w:color="auto" w:fill="auto"/>
            <w:noWrap/>
            <w:vAlign w:val="center"/>
            <w:hideMark/>
          </w:tcPr>
          <w:p w14:paraId="069E08E5"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2 448 485</w:t>
            </w:r>
          </w:p>
        </w:tc>
        <w:tc>
          <w:tcPr>
            <w:tcW w:w="754" w:type="dxa"/>
            <w:tcBorders>
              <w:top w:val="nil"/>
              <w:left w:val="nil"/>
              <w:bottom w:val="single" w:sz="4" w:space="0" w:color="auto"/>
              <w:right w:val="single" w:sz="8" w:space="0" w:color="auto"/>
            </w:tcBorders>
            <w:shd w:val="clear" w:color="auto" w:fill="auto"/>
            <w:noWrap/>
            <w:vAlign w:val="center"/>
            <w:hideMark/>
          </w:tcPr>
          <w:p w14:paraId="77C7EE9D"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4C19EA6E" w14:textId="162C4E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19435F4C"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2260A989"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79FB32E5"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34DC6EE2"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single" w:sz="8" w:space="0" w:color="auto"/>
            </w:tcBorders>
            <w:shd w:val="clear" w:color="auto" w:fill="auto"/>
            <w:vAlign w:val="center"/>
            <w:hideMark/>
          </w:tcPr>
          <w:p w14:paraId="079698F7"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składnik zmienny stawki sieciowej                                    + stawka jakościowa [zł/kWh]</w:t>
            </w:r>
          </w:p>
        </w:tc>
        <w:tc>
          <w:tcPr>
            <w:tcW w:w="1341" w:type="dxa"/>
            <w:tcBorders>
              <w:top w:val="nil"/>
              <w:left w:val="nil"/>
              <w:bottom w:val="single" w:sz="4" w:space="0" w:color="auto"/>
              <w:right w:val="single" w:sz="8" w:space="0" w:color="auto"/>
            </w:tcBorders>
            <w:shd w:val="clear" w:color="auto" w:fill="auto"/>
            <w:vAlign w:val="center"/>
            <w:hideMark/>
          </w:tcPr>
          <w:p w14:paraId="3776EC6F"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pozostałe      godziny doby</w:t>
            </w:r>
          </w:p>
        </w:tc>
        <w:tc>
          <w:tcPr>
            <w:tcW w:w="1068" w:type="dxa"/>
            <w:tcBorders>
              <w:top w:val="nil"/>
              <w:left w:val="nil"/>
              <w:bottom w:val="single" w:sz="4" w:space="0" w:color="auto"/>
              <w:right w:val="nil"/>
            </w:tcBorders>
            <w:shd w:val="clear" w:color="auto" w:fill="auto"/>
            <w:noWrap/>
            <w:vAlign w:val="center"/>
            <w:hideMark/>
          </w:tcPr>
          <w:p w14:paraId="68593AB5"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13 659 564</w:t>
            </w:r>
          </w:p>
        </w:tc>
        <w:tc>
          <w:tcPr>
            <w:tcW w:w="754" w:type="dxa"/>
            <w:tcBorders>
              <w:top w:val="nil"/>
              <w:left w:val="nil"/>
              <w:bottom w:val="single" w:sz="4" w:space="0" w:color="auto"/>
              <w:right w:val="single" w:sz="8" w:space="0" w:color="auto"/>
            </w:tcBorders>
            <w:shd w:val="clear" w:color="auto" w:fill="auto"/>
            <w:noWrap/>
            <w:vAlign w:val="center"/>
            <w:hideMark/>
          </w:tcPr>
          <w:p w14:paraId="422E3088"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4" w:space="0" w:color="auto"/>
              <w:right w:val="single" w:sz="8" w:space="0" w:color="auto"/>
            </w:tcBorders>
            <w:shd w:val="clear" w:color="auto" w:fill="auto"/>
            <w:noWrap/>
            <w:vAlign w:val="center"/>
          </w:tcPr>
          <w:p w14:paraId="0108B823" w14:textId="3CCAEF1E"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468CCB50"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5FEE4A18" w14:textId="77777777" w:rsidTr="00B36992">
        <w:trPr>
          <w:trHeight w:val="397"/>
        </w:trPr>
        <w:tc>
          <w:tcPr>
            <w:tcW w:w="841" w:type="dxa"/>
            <w:vMerge/>
            <w:tcBorders>
              <w:top w:val="nil"/>
              <w:left w:val="single" w:sz="8" w:space="0" w:color="auto"/>
              <w:bottom w:val="single" w:sz="8" w:space="0" w:color="000000"/>
              <w:right w:val="single" w:sz="8" w:space="0" w:color="auto"/>
            </w:tcBorders>
            <w:vAlign w:val="center"/>
            <w:hideMark/>
          </w:tcPr>
          <w:p w14:paraId="7154BA2B"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5A76F5CF"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20C0FF83"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składnik stały stawki sieciowej za </w:t>
            </w:r>
            <w:r>
              <w:rPr>
                <w:rFonts w:ascii="Arial" w:eastAsia="Times New Roman" w:hAnsi="Arial" w:cs="Arial"/>
                <w:color w:val="auto"/>
                <w:sz w:val="16"/>
                <w:szCs w:val="16"/>
              </w:rPr>
              <w:br/>
            </w:r>
            <w:r w:rsidRPr="00893534">
              <w:rPr>
                <w:rFonts w:ascii="Arial" w:eastAsia="Times New Roman" w:hAnsi="Arial" w:cs="Arial"/>
                <w:color w:val="auto"/>
                <w:sz w:val="16"/>
                <w:szCs w:val="16"/>
              </w:rPr>
              <w:t>6 m-cy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2716FAFD"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37A790CE"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56 108</w:t>
            </w:r>
          </w:p>
        </w:tc>
        <w:tc>
          <w:tcPr>
            <w:tcW w:w="754" w:type="dxa"/>
            <w:tcBorders>
              <w:top w:val="nil"/>
              <w:left w:val="nil"/>
              <w:bottom w:val="single" w:sz="4" w:space="0" w:color="auto"/>
              <w:right w:val="single" w:sz="8" w:space="0" w:color="auto"/>
            </w:tcBorders>
            <w:shd w:val="clear" w:color="auto" w:fill="auto"/>
            <w:noWrap/>
            <w:vAlign w:val="center"/>
            <w:hideMark/>
          </w:tcPr>
          <w:p w14:paraId="326B00F5"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nil"/>
              <w:left w:val="nil"/>
              <w:bottom w:val="nil"/>
              <w:right w:val="single" w:sz="8" w:space="0" w:color="auto"/>
            </w:tcBorders>
            <w:shd w:val="clear" w:color="auto" w:fill="auto"/>
            <w:noWrap/>
            <w:vAlign w:val="center"/>
          </w:tcPr>
          <w:p w14:paraId="4E1093D7" w14:textId="50441B1A"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6D047AF7"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5ABDE50F"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539D5801"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5645FDAC"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56218B1F"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przejściowa za 6 m-cy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5FE303B8"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2312936B"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56 108</w:t>
            </w:r>
          </w:p>
        </w:tc>
        <w:tc>
          <w:tcPr>
            <w:tcW w:w="754" w:type="dxa"/>
            <w:tcBorders>
              <w:top w:val="nil"/>
              <w:left w:val="nil"/>
              <w:bottom w:val="single" w:sz="4" w:space="0" w:color="auto"/>
              <w:right w:val="single" w:sz="8" w:space="0" w:color="auto"/>
            </w:tcBorders>
            <w:shd w:val="clear" w:color="auto" w:fill="auto"/>
            <w:noWrap/>
            <w:vAlign w:val="center"/>
            <w:hideMark/>
          </w:tcPr>
          <w:p w14:paraId="1AAE4717"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w:t>
            </w:r>
          </w:p>
        </w:tc>
        <w:tc>
          <w:tcPr>
            <w:tcW w:w="1031" w:type="dxa"/>
            <w:tcBorders>
              <w:top w:val="single" w:sz="4" w:space="0" w:color="auto"/>
              <w:left w:val="nil"/>
              <w:bottom w:val="single" w:sz="4" w:space="0" w:color="auto"/>
              <w:right w:val="single" w:sz="8" w:space="0" w:color="auto"/>
            </w:tcBorders>
            <w:shd w:val="clear" w:color="auto" w:fill="auto"/>
            <w:noWrap/>
            <w:vAlign w:val="center"/>
          </w:tcPr>
          <w:p w14:paraId="2AEA0151" w14:textId="5FD0A00A"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6E415099"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72632BA3"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42094472"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789394A4"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single" w:sz="4" w:space="0" w:color="auto"/>
              <w:right w:val="nil"/>
            </w:tcBorders>
            <w:shd w:val="clear" w:color="auto" w:fill="auto"/>
            <w:noWrap/>
            <w:vAlign w:val="center"/>
            <w:hideMark/>
          </w:tcPr>
          <w:p w14:paraId="50BA3F81"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abonamentowa za 6 m-cy [zł]</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14230F4F"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200EFC34"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180</w:t>
            </w:r>
          </w:p>
        </w:tc>
        <w:tc>
          <w:tcPr>
            <w:tcW w:w="754" w:type="dxa"/>
            <w:tcBorders>
              <w:top w:val="nil"/>
              <w:left w:val="nil"/>
              <w:bottom w:val="single" w:sz="4" w:space="0" w:color="auto"/>
              <w:right w:val="single" w:sz="8" w:space="0" w:color="auto"/>
            </w:tcBorders>
            <w:shd w:val="clear" w:color="auto" w:fill="auto"/>
            <w:noWrap/>
            <w:vAlign w:val="center"/>
            <w:hideMark/>
          </w:tcPr>
          <w:p w14:paraId="79EE1AB3"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6m-cy</w:t>
            </w:r>
          </w:p>
        </w:tc>
        <w:tc>
          <w:tcPr>
            <w:tcW w:w="1031" w:type="dxa"/>
            <w:tcBorders>
              <w:top w:val="nil"/>
              <w:left w:val="nil"/>
              <w:bottom w:val="single" w:sz="4" w:space="0" w:color="auto"/>
              <w:right w:val="single" w:sz="8" w:space="0" w:color="auto"/>
            </w:tcBorders>
            <w:shd w:val="clear" w:color="auto" w:fill="auto"/>
            <w:noWrap/>
            <w:vAlign w:val="center"/>
          </w:tcPr>
          <w:p w14:paraId="3E832DA1" w14:textId="6198998A"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497A42D8"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109AE" w14:paraId="3DB763DD" w14:textId="77777777" w:rsidTr="00B36992">
        <w:trPr>
          <w:trHeight w:val="227"/>
        </w:trPr>
        <w:tc>
          <w:tcPr>
            <w:tcW w:w="841" w:type="dxa"/>
            <w:vMerge/>
            <w:tcBorders>
              <w:top w:val="nil"/>
              <w:left w:val="single" w:sz="8" w:space="0" w:color="auto"/>
              <w:bottom w:val="single" w:sz="8" w:space="0" w:color="000000"/>
              <w:right w:val="single" w:sz="8" w:space="0" w:color="auto"/>
            </w:tcBorders>
            <w:vAlign w:val="center"/>
            <w:hideMark/>
          </w:tcPr>
          <w:p w14:paraId="618DFDE1"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1F518FB6"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p>
        </w:tc>
        <w:tc>
          <w:tcPr>
            <w:tcW w:w="2835" w:type="dxa"/>
            <w:tcBorders>
              <w:top w:val="nil"/>
              <w:left w:val="nil"/>
              <w:bottom w:val="nil"/>
              <w:right w:val="nil"/>
            </w:tcBorders>
            <w:shd w:val="clear" w:color="auto" w:fill="auto"/>
            <w:noWrap/>
            <w:vAlign w:val="center"/>
            <w:hideMark/>
          </w:tcPr>
          <w:p w14:paraId="1702ECF8"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opłata kogeneracyjna [zł/kWh]</w:t>
            </w:r>
          </w:p>
        </w:tc>
        <w:tc>
          <w:tcPr>
            <w:tcW w:w="1341" w:type="dxa"/>
            <w:tcBorders>
              <w:top w:val="nil"/>
              <w:left w:val="single" w:sz="8" w:space="0" w:color="auto"/>
              <w:bottom w:val="single" w:sz="8" w:space="0" w:color="auto"/>
              <w:right w:val="single" w:sz="8" w:space="0" w:color="auto"/>
            </w:tcBorders>
            <w:shd w:val="clear" w:color="auto" w:fill="auto"/>
            <w:noWrap/>
            <w:vAlign w:val="center"/>
            <w:hideMark/>
          </w:tcPr>
          <w:p w14:paraId="6649B43E"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c>
          <w:tcPr>
            <w:tcW w:w="1068" w:type="dxa"/>
            <w:tcBorders>
              <w:top w:val="nil"/>
              <w:left w:val="nil"/>
              <w:bottom w:val="nil"/>
              <w:right w:val="nil"/>
            </w:tcBorders>
            <w:shd w:val="clear" w:color="auto" w:fill="auto"/>
            <w:noWrap/>
            <w:vAlign w:val="center"/>
            <w:hideMark/>
          </w:tcPr>
          <w:p w14:paraId="349499AC" w14:textId="7777777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r w:rsidRPr="00893534">
              <w:rPr>
                <w:rFonts w:ascii="Arial" w:eastAsia="Times New Roman" w:hAnsi="Arial" w:cs="Arial"/>
                <w:color w:val="auto"/>
                <w:sz w:val="16"/>
                <w:szCs w:val="16"/>
              </w:rPr>
              <w:t>19 298 500</w:t>
            </w:r>
          </w:p>
        </w:tc>
        <w:tc>
          <w:tcPr>
            <w:tcW w:w="754" w:type="dxa"/>
            <w:tcBorders>
              <w:top w:val="nil"/>
              <w:left w:val="nil"/>
              <w:bottom w:val="single" w:sz="4" w:space="0" w:color="auto"/>
              <w:right w:val="single" w:sz="8" w:space="0" w:color="auto"/>
            </w:tcBorders>
            <w:shd w:val="clear" w:color="auto" w:fill="auto"/>
            <w:noWrap/>
            <w:vAlign w:val="center"/>
            <w:hideMark/>
          </w:tcPr>
          <w:p w14:paraId="43D82B95"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xml:space="preserve"> kWh</w:t>
            </w:r>
          </w:p>
        </w:tc>
        <w:tc>
          <w:tcPr>
            <w:tcW w:w="1031" w:type="dxa"/>
            <w:tcBorders>
              <w:top w:val="nil"/>
              <w:left w:val="nil"/>
              <w:bottom w:val="single" w:sz="8" w:space="0" w:color="auto"/>
              <w:right w:val="single" w:sz="8" w:space="0" w:color="auto"/>
            </w:tcBorders>
            <w:shd w:val="clear" w:color="auto" w:fill="auto"/>
            <w:noWrap/>
            <w:vAlign w:val="center"/>
          </w:tcPr>
          <w:p w14:paraId="570CD3A3" w14:textId="36473147" w:rsidR="00017B3E" w:rsidRPr="00893534" w:rsidRDefault="00017B3E" w:rsidP="00B36992">
            <w:pPr>
              <w:spacing w:after="0" w:line="240" w:lineRule="auto"/>
              <w:ind w:left="0" w:right="0" w:firstLine="0"/>
              <w:jc w:val="right"/>
              <w:rPr>
                <w:rFonts w:ascii="Arial" w:eastAsia="Times New Roman" w:hAnsi="Arial" w:cs="Arial"/>
                <w:color w:val="auto"/>
                <w:sz w:val="16"/>
                <w:szCs w:val="16"/>
              </w:rPr>
            </w:pPr>
          </w:p>
        </w:tc>
        <w:tc>
          <w:tcPr>
            <w:tcW w:w="909" w:type="dxa"/>
            <w:tcBorders>
              <w:top w:val="nil"/>
              <w:left w:val="nil"/>
              <w:bottom w:val="single" w:sz="4" w:space="0" w:color="auto"/>
              <w:right w:val="single" w:sz="8" w:space="0" w:color="auto"/>
            </w:tcBorders>
            <w:shd w:val="clear" w:color="auto" w:fill="auto"/>
            <w:noWrap/>
            <w:vAlign w:val="center"/>
            <w:hideMark/>
          </w:tcPr>
          <w:p w14:paraId="221FEC42" w14:textId="77777777" w:rsidR="00017B3E" w:rsidRPr="00893534" w:rsidRDefault="00017B3E" w:rsidP="00B36992">
            <w:pPr>
              <w:spacing w:after="0" w:line="240" w:lineRule="auto"/>
              <w:ind w:left="0" w:right="0" w:firstLine="0"/>
              <w:jc w:val="left"/>
              <w:rPr>
                <w:rFonts w:ascii="Arial" w:eastAsia="Times New Roman" w:hAnsi="Arial" w:cs="Arial"/>
                <w:color w:val="auto"/>
                <w:sz w:val="16"/>
                <w:szCs w:val="16"/>
              </w:rPr>
            </w:pPr>
            <w:r w:rsidRPr="00893534">
              <w:rPr>
                <w:rFonts w:ascii="Arial" w:eastAsia="Times New Roman" w:hAnsi="Arial" w:cs="Arial"/>
                <w:color w:val="auto"/>
                <w:sz w:val="16"/>
                <w:szCs w:val="16"/>
              </w:rPr>
              <w:t> </w:t>
            </w:r>
          </w:p>
        </w:tc>
      </w:tr>
      <w:tr w:rsidR="00017B3E" w:rsidRPr="00893534" w14:paraId="4ED91945" w14:textId="77777777" w:rsidTr="00B36992">
        <w:trPr>
          <w:trHeight w:val="227"/>
        </w:trPr>
        <w:tc>
          <w:tcPr>
            <w:tcW w:w="91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7EDE7E"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6"/>
                <w:szCs w:val="16"/>
              </w:rPr>
              <w:t>Ogółem sprzedaż i dystrybucja (netto)</w:t>
            </w:r>
          </w:p>
        </w:tc>
        <w:tc>
          <w:tcPr>
            <w:tcW w:w="909" w:type="dxa"/>
            <w:tcBorders>
              <w:top w:val="single" w:sz="8" w:space="0" w:color="auto"/>
              <w:left w:val="nil"/>
              <w:bottom w:val="single" w:sz="8" w:space="0" w:color="auto"/>
              <w:right w:val="single" w:sz="8" w:space="0" w:color="auto"/>
            </w:tcBorders>
            <w:shd w:val="clear" w:color="auto" w:fill="auto"/>
            <w:noWrap/>
            <w:vAlign w:val="center"/>
            <w:hideMark/>
          </w:tcPr>
          <w:p w14:paraId="012A4D03" w14:textId="77777777" w:rsidR="00017B3E" w:rsidRPr="00893534" w:rsidRDefault="00017B3E" w:rsidP="00B36992">
            <w:pPr>
              <w:spacing w:after="0" w:line="240" w:lineRule="auto"/>
              <w:ind w:left="0" w:right="0" w:firstLine="0"/>
              <w:jc w:val="left"/>
              <w:rPr>
                <w:rFonts w:ascii="Arial" w:eastAsia="Times New Roman" w:hAnsi="Arial" w:cs="Arial"/>
                <w:b/>
                <w:bCs/>
                <w:color w:val="auto"/>
                <w:sz w:val="16"/>
                <w:szCs w:val="16"/>
              </w:rPr>
            </w:pPr>
            <w:r w:rsidRPr="00893534">
              <w:rPr>
                <w:rFonts w:ascii="Arial" w:eastAsia="Times New Roman" w:hAnsi="Arial" w:cs="Arial"/>
                <w:b/>
                <w:bCs/>
                <w:color w:val="auto"/>
                <w:sz w:val="16"/>
                <w:szCs w:val="16"/>
              </w:rPr>
              <w:t> </w:t>
            </w:r>
          </w:p>
        </w:tc>
      </w:tr>
    </w:tbl>
    <w:p w14:paraId="79AB5A35" w14:textId="77777777" w:rsidR="002134B0" w:rsidRDefault="002134B0" w:rsidP="002134B0">
      <w:pPr>
        <w:ind w:left="0" w:firstLine="0"/>
        <w:rPr>
          <w:rFonts w:ascii="Arial" w:hAnsi="Arial" w:cs="Arial"/>
          <w:sz w:val="22"/>
        </w:rPr>
      </w:pPr>
    </w:p>
    <w:p w14:paraId="3DB0AF5F" w14:textId="77777777" w:rsidR="002134B0" w:rsidRDefault="002134B0" w:rsidP="002134B0">
      <w:pPr>
        <w:ind w:left="0" w:firstLine="0"/>
        <w:rPr>
          <w:rFonts w:ascii="Arial" w:hAnsi="Arial" w:cs="Arial"/>
          <w:sz w:val="22"/>
        </w:rPr>
      </w:pPr>
    </w:p>
    <w:p w14:paraId="201F33BC" w14:textId="77777777" w:rsidR="007A6977" w:rsidRPr="003C4504" w:rsidRDefault="007A6977" w:rsidP="007A6977">
      <w:pPr>
        <w:spacing w:before="120" w:line="250" w:lineRule="auto"/>
        <w:ind w:left="0" w:right="0" w:firstLine="0"/>
        <w:rPr>
          <w:rFonts w:ascii="Arial" w:hAnsi="Arial" w:cs="Arial"/>
          <w:b/>
          <w:i/>
          <w:color w:val="auto"/>
          <w:sz w:val="22"/>
        </w:rPr>
      </w:pPr>
      <w:r w:rsidRPr="003C4504">
        <w:rPr>
          <w:rFonts w:ascii="Arial" w:hAnsi="Arial" w:cs="Arial"/>
          <w:b/>
          <w:i/>
          <w:color w:val="auto"/>
          <w:sz w:val="22"/>
        </w:rPr>
        <w:t>UWAGA: DOKUMENT NALEŻY PODPISAĆ KWALIFIKOWANYM PODPISEM ELEKTRONICZNYM!</w:t>
      </w:r>
    </w:p>
    <w:p w14:paraId="615AED0B" w14:textId="77777777" w:rsidR="002134B0" w:rsidRDefault="002134B0" w:rsidP="002134B0">
      <w:pPr>
        <w:ind w:left="0" w:firstLine="0"/>
        <w:rPr>
          <w:rFonts w:ascii="Arial" w:hAnsi="Arial" w:cs="Arial"/>
          <w:sz w:val="22"/>
        </w:rPr>
      </w:pPr>
    </w:p>
    <w:p w14:paraId="6019FD4A" w14:textId="77777777" w:rsidR="007A6977" w:rsidRDefault="007A6977">
      <w:pPr>
        <w:pStyle w:val="Nagwek1"/>
        <w:ind w:left="353" w:right="51"/>
        <w:rPr>
          <w:rFonts w:ascii="Arial" w:hAnsi="Arial" w:cs="Arial"/>
          <w:sz w:val="22"/>
        </w:rPr>
      </w:pPr>
    </w:p>
    <w:p w14:paraId="437ED768" w14:textId="77777777" w:rsidR="007A6977" w:rsidRDefault="007A6977">
      <w:pPr>
        <w:pStyle w:val="Nagwek1"/>
        <w:ind w:left="353" w:right="51"/>
        <w:rPr>
          <w:rFonts w:ascii="Arial" w:hAnsi="Arial" w:cs="Arial"/>
          <w:sz w:val="22"/>
        </w:rPr>
      </w:pPr>
    </w:p>
    <w:p w14:paraId="379B5A93" w14:textId="77777777" w:rsidR="007A6977" w:rsidRDefault="007A6977">
      <w:pPr>
        <w:pStyle w:val="Nagwek1"/>
        <w:ind w:left="353" w:right="51"/>
        <w:rPr>
          <w:rFonts w:ascii="Arial" w:hAnsi="Arial" w:cs="Arial"/>
          <w:sz w:val="22"/>
        </w:rPr>
      </w:pPr>
    </w:p>
    <w:p w14:paraId="23F28A71" w14:textId="77777777" w:rsidR="007A6977" w:rsidRDefault="007A6977">
      <w:pPr>
        <w:pStyle w:val="Nagwek1"/>
        <w:ind w:left="353" w:right="51"/>
        <w:rPr>
          <w:rFonts w:ascii="Arial" w:hAnsi="Arial" w:cs="Arial"/>
          <w:sz w:val="22"/>
        </w:rPr>
      </w:pPr>
    </w:p>
    <w:p w14:paraId="1A470075" w14:textId="77777777" w:rsidR="007A6977" w:rsidRDefault="007A6977">
      <w:pPr>
        <w:pStyle w:val="Nagwek1"/>
        <w:ind w:left="353" w:right="51"/>
        <w:rPr>
          <w:rFonts w:ascii="Arial" w:hAnsi="Arial" w:cs="Arial"/>
          <w:sz w:val="22"/>
        </w:rPr>
      </w:pPr>
    </w:p>
    <w:p w14:paraId="03212AA5" w14:textId="77777777" w:rsidR="007A6977" w:rsidRDefault="007A6977">
      <w:pPr>
        <w:pStyle w:val="Nagwek1"/>
        <w:ind w:left="353" w:right="51"/>
        <w:rPr>
          <w:rFonts w:ascii="Arial" w:hAnsi="Arial" w:cs="Arial"/>
          <w:sz w:val="22"/>
        </w:rPr>
      </w:pPr>
    </w:p>
    <w:p w14:paraId="4F848FCD" w14:textId="77777777" w:rsidR="007A6977" w:rsidRDefault="007A6977">
      <w:pPr>
        <w:pStyle w:val="Nagwek1"/>
        <w:ind w:left="353" w:right="51"/>
        <w:rPr>
          <w:rFonts w:ascii="Arial" w:hAnsi="Arial" w:cs="Arial"/>
          <w:sz w:val="22"/>
        </w:rPr>
      </w:pPr>
    </w:p>
    <w:p w14:paraId="6E90C79F" w14:textId="77777777" w:rsidR="007A6977" w:rsidRDefault="007A6977">
      <w:pPr>
        <w:pStyle w:val="Nagwek1"/>
        <w:ind w:left="353" w:right="51"/>
        <w:rPr>
          <w:rFonts w:ascii="Arial" w:hAnsi="Arial" w:cs="Arial"/>
          <w:sz w:val="22"/>
        </w:rPr>
      </w:pPr>
    </w:p>
    <w:p w14:paraId="17D839CC" w14:textId="4D657165" w:rsidR="007A6977" w:rsidRDefault="007A6977">
      <w:pPr>
        <w:pStyle w:val="Nagwek1"/>
        <w:ind w:left="353" w:right="51"/>
        <w:rPr>
          <w:rFonts w:ascii="Arial" w:hAnsi="Arial" w:cs="Arial"/>
          <w:sz w:val="22"/>
        </w:rPr>
      </w:pPr>
    </w:p>
    <w:p w14:paraId="47BC155E" w14:textId="77777777" w:rsidR="00FC7100" w:rsidRPr="00FC7100" w:rsidRDefault="00FC7100" w:rsidP="00FC7100"/>
    <w:p w14:paraId="7896F1EB" w14:textId="5D2E0380" w:rsidR="007A6977" w:rsidRDefault="00D02358" w:rsidP="00FC7100">
      <w:pPr>
        <w:pStyle w:val="Nagwek1"/>
        <w:ind w:left="0" w:right="51" w:firstLine="0"/>
        <w:jc w:val="left"/>
        <w:rPr>
          <w:rFonts w:ascii="Arial" w:hAnsi="Arial" w:cs="Arial"/>
          <w:sz w:val="22"/>
        </w:rPr>
      </w:pPr>
      <w:r w:rsidRPr="00F14A06">
        <w:rPr>
          <w:rFonts w:ascii="Arial" w:hAnsi="Arial" w:cs="Arial"/>
          <w:sz w:val="22"/>
        </w:rPr>
        <w:lastRenderedPageBreak/>
        <w:t xml:space="preserve">Załącznik nr </w:t>
      </w:r>
      <w:r w:rsidR="00DF0A8E">
        <w:rPr>
          <w:rFonts w:ascii="Arial" w:hAnsi="Arial" w:cs="Arial"/>
          <w:sz w:val="22"/>
        </w:rPr>
        <w:t>3</w:t>
      </w:r>
      <w:r w:rsidRPr="00F14A06">
        <w:rPr>
          <w:rFonts w:ascii="Arial" w:hAnsi="Arial" w:cs="Arial"/>
          <w:sz w:val="22"/>
        </w:rPr>
        <w:t xml:space="preserve"> do SIWZ – Wzór oświadczenia o niezaleganiu z uiszczaniem podatków, </w:t>
      </w:r>
    </w:p>
    <w:p w14:paraId="7D7D1ECC" w14:textId="00BB2EA2" w:rsidR="001F66CD" w:rsidRPr="007A6977" w:rsidRDefault="00D02358" w:rsidP="007A6977">
      <w:pPr>
        <w:pStyle w:val="Nagwek1"/>
        <w:ind w:left="353" w:right="51"/>
        <w:rPr>
          <w:rFonts w:ascii="Arial" w:hAnsi="Arial" w:cs="Arial"/>
          <w:sz w:val="22"/>
        </w:rPr>
      </w:pPr>
      <w:r w:rsidRPr="00F14A06">
        <w:rPr>
          <w:rFonts w:ascii="Arial" w:hAnsi="Arial" w:cs="Arial"/>
          <w:sz w:val="22"/>
        </w:rPr>
        <w:t xml:space="preserve">opłat lub składek na ubezpieczenie społeczne lub zdrowotne </w:t>
      </w:r>
    </w:p>
    <w:p w14:paraId="44138666" w14:textId="77777777" w:rsidR="001F66CD" w:rsidRPr="00F14A06" w:rsidRDefault="00D02358">
      <w:pPr>
        <w:spacing w:after="100" w:line="259" w:lineRule="auto"/>
        <w:ind w:left="410" w:right="0" w:firstLine="0"/>
        <w:jc w:val="center"/>
      </w:pPr>
      <w:r w:rsidRPr="00F14A06">
        <w:rPr>
          <w:b/>
        </w:rPr>
        <w:t xml:space="preserve"> </w:t>
      </w:r>
    </w:p>
    <w:p w14:paraId="3C17CE7F" w14:textId="77777777" w:rsidR="001F66CD" w:rsidRPr="00F14A06" w:rsidRDefault="00D02358">
      <w:pPr>
        <w:spacing w:after="7" w:line="250" w:lineRule="auto"/>
        <w:ind w:left="1512" w:right="1138"/>
        <w:jc w:val="center"/>
        <w:rPr>
          <w:rFonts w:ascii="Arial" w:hAnsi="Arial" w:cs="Arial"/>
          <w:sz w:val="22"/>
        </w:rPr>
      </w:pPr>
      <w:r w:rsidRPr="00F14A06">
        <w:rPr>
          <w:rFonts w:ascii="Arial" w:hAnsi="Arial" w:cs="Arial"/>
          <w:b/>
          <w:sz w:val="22"/>
        </w:rPr>
        <w:t xml:space="preserve">OŚWIADCZENIE * </w:t>
      </w:r>
    </w:p>
    <w:p w14:paraId="7859B700" w14:textId="77777777" w:rsidR="001F66CD" w:rsidRPr="00F14A06" w:rsidRDefault="00D02358">
      <w:pPr>
        <w:spacing w:after="0" w:line="259" w:lineRule="auto"/>
        <w:ind w:left="410" w:right="0" w:firstLine="0"/>
        <w:jc w:val="center"/>
        <w:rPr>
          <w:rFonts w:ascii="Arial" w:hAnsi="Arial" w:cs="Arial"/>
          <w:sz w:val="22"/>
        </w:rPr>
      </w:pPr>
      <w:r w:rsidRPr="00F14A06">
        <w:rPr>
          <w:rFonts w:ascii="Arial" w:hAnsi="Arial" w:cs="Arial"/>
          <w:b/>
          <w:sz w:val="22"/>
        </w:rPr>
        <w:t xml:space="preserve"> </w:t>
      </w:r>
    </w:p>
    <w:p w14:paraId="24CE652D" w14:textId="77777777" w:rsidR="001F66CD" w:rsidRPr="00F14A06" w:rsidRDefault="00D02358">
      <w:pPr>
        <w:spacing w:after="100" w:line="259" w:lineRule="auto"/>
        <w:ind w:left="410" w:right="0" w:firstLine="0"/>
        <w:jc w:val="center"/>
        <w:rPr>
          <w:rFonts w:ascii="Arial" w:hAnsi="Arial" w:cs="Arial"/>
          <w:sz w:val="22"/>
        </w:rPr>
      </w:pPr>
      <w:r w:rsidRPr="00F14A06">
        <w:rPr>
          <w:rFonts w:ascii="Arial" w:hAnsi="Arial" w:cs="Arial"/>
          <w:sz w:val="22"/>
        </w:rPr>
        <w:t xml:space="preserve"> </w:t>
      </w:r>
    </w:p>
    <w:p w14:paraId="1D0C31A9" w14:textId="77777777" w:rsidR="001F66CD" w:rsidRPr="00F14A06" w:rsidRDefault="00D02358">
      <w:pPr>
        <w:spacing w:after="102" w:line="259" w:lineRule="auto"/>
        <w:ind w:left="427" w:right="0" w:firstLine="0"/>
        <w:jc w:val="left"/>
        <w:rPr>
          <w:rFonts w:ascii="Arial" w:hAnsi="Arial" w:cs="Arial"/>
          <w:sz w:val="22"/>
        </w:rPr>
      </w:pPr>
      <w:r w:rsidRPr="00F14A06">
        <w:rPr>
          <w:rFonts w:ascii="Arial" w:hAnsi="Arial" w:cs="Arial"/>
          <w:sz w:val="22"/>
        </w:rPr>
        <w:t xml:space="preserve"> </w:t>
      </w:r>
    </w:p>
    <w:p w14:paraId="77D9F0B7" w14:textId="77777777" w:rsidR="001F66CD" w:rsidRPr="00F14A06" w:rsidRDefault="00D02358">
      <w:pPr>
        <w:spacing w:after="110"/>
        <w:ind w:left="422" w:right="58"/>
        <w:rPr>
          <w:rFonts w:ascii="Arial" w:hAnsi="Arial" w:cs="Arial"/>
          <w:sz w:val="22"/>
        </w:rPr>
      </w:pPr>
      <w:r w:rsidRPr="00F14A06">
        <w:rPr>
          <w:rFonts w:ascii="Arial" w:hAnsi="Arial" w:cs="Arial"/>
          <w:sz w:val="22"/>
        </w:rPr>
        <w:t xml:space="preserve">Działając w imieniu i na rzecz:  </w:t>
      </w:r>
    </w:p>
    <w:p w14:paraId="7EF491E4" w14:textId="77777777" w:rsidR="001F66CD" w:rsidRPr="00F14A06" w:rsidRDefault="00D02358">
      <w:pPr>
        <w:spacing w:after="102" w:line="259" w:lineRule="auto"/>
        <w:ind w:left="427" w:right="0" w:firstLine="0"/>
        <w:jc w:val="left"/>
        <w:rPr>
          <w:rFonts w:ascii="Arial" w:hAnsi="Arial" w:cs="Arial"/>
          <w:sz w:val="22"/>
        </w:rPr>
      </w:pPr>
      <w:r w:rsidRPr="00F14A06">
        <w:rPr>
          <w:rFonts w:ascii="Arial" w:hAnsi="Arial" w:cs="Arial"/>
          <w:sz w:val="22"/>
        </w:rPr>
        <w:t xml:space="preserve"> </w:t>
      </w:r>
    </w:p>
    <w:p w14:paraId="078DC9F3" w14:textId="77777777" w:rsidR="001F66CD" w:rsidRPr="00F14A06" w:rsidRDefault="00D02358">
      <w:pPr>
        <w:spacing w:after="70"/>
        <w:ind w:left="422" w:right="58"/>
        <w:rPr>
          <w:rFonts w:ascii="Arial" w:hAnsi="Arial" w:cs="Arial"/>
          <w:sz w:val="22"/>
        </w:rPr>
      </w:pPr>
      <w:r w:rsidRPr="00F14A06">
        <w:rPr>
          <w:rFonts w:ascii="Arial" w:hAnsi="Arial" w:cs="Arial"/>
          <w:sz w:val="22"/>
        </w:rPr>
        <w:t xml:space="preserve">……………………………………………………………………………………...…………………… </w:t>
      </w:r>
    </w:p>
    <w:p w14:paraId="658914F7" w14:textId="77777777" w:rsidR="001F66CD" w:rsidRPr="00F14A06" w:rsidRDefault="00D02358">
      <w:pPr>
        <w:spacing w:after="143" w:line="259" w:lineRule="auto"/>
        <w:ind w:left="373" w:right="0"/>
        <w:jc w:val="center"/>
        <w:rPr>
          <w:rFonts w:ascii="Arial" w:hAnsi="Arial" w:cs="Arial"/>
          <w:szCs w:val="20"/>
        </w:rPr>
      </w:pPr>
      <w:r w:rsidRPr="00F14A06">
        <w:rPr>
          <w:rFonts w:ascii="Arial" w:hAnsi="Arial" w:cs="Arial"/>
          <w:szCs w:val="20"/>
        </w:rPr>
        <w:t xml:space="preserve">(nazwa Wykonawcy) </w:t>
      </w:r>
    </w:p>
    <w:p w14:paraId="56F62F94" w14:textId="77777777" w:rsidR="001F66CD" w:rsidRPr="00F14A06" w:rsidRDefault="00D02358">
      <w:pPr>
        <w:spacing w:after="100" w:line="259" w:lineRule="auto"/>
        <w:ind w:left="427" w:right="0" w:firstLine="0"/>
        <w:jc w:val="left"/>
      </w:pPr>
      <w:r w:rsidRPr="00F14A06">
        <w:t xml:space="preserve"> </w:t>
      </w:r>
    </w:p>
    <w:p w14:paraId="3D8C3787" w14:textId="77777777" w:rsidR="001F66CD" w:rsidRPr="003C4504" w:rsidRDefault="000F05A1">
      <w:pPr>
        <w:spacing w:after="111"/>
        <w:ind w:left="422" w:right="58"/>
        <w:rPr>
          <w:rFonts w:ascii="Arial" w:hAnsi="Arial" w:cs="Arial"/>
          <w:color w:val="auto"/>
          <w:sz w:val="22"/>
        </w:rPr>
      </w:pPr>
      <w:r w:rsidRPr="00F14A06">
        <w:rPr>
          <w:rFonts w:ascii="Arial" w:hAnsi="Arial" w:cs="Arial"/>
          <w:sz w:val="22"/>
        </w:rPr>
        <w:t>przystępując do udziału w P</w:t>
      </w:r>
      <w:r w:rsidR="00D02358" w:rsidRPr="00F14A06">
        <w:rPr>
          <w:rFonts w:ascii="Arial" w:hAnsi="Arial" w:cs="Arial"/>
          <w:sz w:val="22"/>
        </w:rPr>
        <w:t xml:space="preserve">ostępowaniu o udzielenie zamówienia sektorowego o nazwie </w:t>
      </w:r>
      <w:r w:rsidR="00D02358" w:rsidRPr="00F14A06">
        <w:rPr>
          <w:rFonts w:ascii="Arial" w:hAnsi="Arial" w:cs="Arial"/>
          <w:b/>
          <w:sz w:val="22"/>
        </w:rPr>
        <w:t>„</w:t>
      </w:r>
      <w:r w:rsidR="00737EAE">
        <w:rPr>
          <w:rFonts w:ascii="Arial" w:hAnsi="Arial" w:cs="Arial"/>
          <w:b/>
          <w:sz w:val="22"/>
        </w:rPr>
        <w:t>Kompleksowa d</w:t>
      </w:r>
      <w:r w:rsidRPr="00F14A06">
        <w:rPr>
          <w:rFonts w:ascii="Arial" w:hAnsi="Arial" w:cs="Arial"/>
          <w:b/>
          <w:sz w:val="22"/>
        </w:rPr>
        <w:t>ostawa energii elektrycznej” (P</w:t>
      </w:r>
      <w:r w:rsidR="00D02358" w:rsidRPr="00F14A06">
        <w:rPr>
          <w:rFonts w:ascii="Arial" w:hAnsi="Arial" w:cs="Arial"/>
          <w:b/>
          <w:sz w:val="22"/>
        </w:rPr>
        <w:t xml:space="preserve">ostępowanie nr </w:t>
      </w:r>
      <w:r w:rsidR="00862BB1" w:rsidRPr="00F14A06">
        <w:rPr>
          <w:rFonts w:ascii="Arial" w:hAnsi="Arial" w:cs="Arial"/>
          <w:b/>
          <w:sz w:val="22"/>
        </w:rPr>
        <w:t>ZP – SAP/</w:t>
      </w:r>
      <w:r w:rsidR="00FF420B">
        <w:rPr>
          <w:rFonts w:ascii="Arial" w:hAnsi="Arial" w:cs="Arial"/>
          <w:b/>
          <w:sz w:val="22"/>
        </w:rPr>
        <w:t>1</w:t>
      </w:r>
      <w:r w:rsidR="00862BB1" w:rsidRPr="00F14A06">
        <w:rPr>
          <w:rFonts w:ascii="Arial" w:hAnsi="Arial" w:cs="Arial"/>
          <w:b/>
          <w:sz w:val="22"/>
        </w:rPr>
        <w:t>/201</w:t>
      </w:r>
      <w:r w:rsidR="00FF420B">
        <w:rPr>
          <w:rFonts w:ascii="Arial" w:hAnsi="Arial" w:cs="Arial"/>
          <w:b/>
          <w:sz w:val="22"/>
        </w:rPr>
        <w:t>9</w:t>
      </w:r>
      <w:r w:rsidR="00D02358" w:rsidRPr="00F14A06">
        <w:rPr>
          <w:rFonts w:ascii="Arial" w:hAnsi="Arial" w:cs="Arial"/>
          <w:sz w:val="22"/>
        </w:rPr>
        <w:t xml:space="preserve">, prowadzonym w trybie przetargu nieograniczonego, niniejszym oświadczam, że wobec podmiotu, który reprezentuję, nie wydano prawomocnego wyroku sądu ani ostatecznej decyzji administracyjnej o zaleganiu z uiszczaniem podatków, opłat lub składek na ubezpieczenia </w:t>
      </w:r>
      <w:r w:rsidR="00D02358" w:rsidRPr="003C4504">
        <w:rPr>
          <w:rFonts w:ascii="Arial" w:hAnsi="Arial" w:cs="Arial"/>
          <w:color w:val="auto"/>
          <w:sz w:val="22"/>
        </w:rPr>
        <w:t xml:space="preserve">społeczne lub zdrowotne. </w:t>
      </w:r>
    </w:p>
    <w:p w14:paraId="36CBA49F" w14:textId="77777777" w:rsidR="007A6977" w:rsidRPr="003C4504" w:rsidRDefault="00D02358" w:rsidP="007A6977">
      <w:pPr>
        <w:spacing w:before="120" w:line="250" w:lineRule="auto"/>
        <w:ind w:left="11" w:right="0" w:hanging="11"/>
        <w:rPr>
          <w:rFonts w:ascii="Arial" w:hAnsi="Arial" w:cs="Arial"/>
          <w:b/>
          <w:i/>
          <w:color w:val="auto"/>
          <w:sz w:val="22"/>
        </w:rPr>
      </w:pPr>
      <w:r w:rsidRPr="003C4504">
        <w:rPr>
          <w:color w:val="auto"/>
        </w:rPr>
        <w:t xml:space="preserve"> </w:t>
      </w:r>
      <w:r w:rsidR="007A6977" w:rsidRPr="003C4504">
        <w:rPr>
          <w:rFonts w:ascii="Arial" w:hAnsi="Arial" w:cs="Arial"/>
          <w:b/>
          <w:i/>
          <w:color w:val="auto"/>
          <w:sz w:val="22"/>
        </w:rPr>
        <w:t>UWAGA: DOKUMENT NALEŻY PODPISAĆ KWALIFIKOWANYM PODPISEM ELEKTRONICZNYM!</w:t>
      </w:r>
    </w:p>
    <w:p w14:paraId="70C6ED70" w14:textId="64935631" w:rsidR="001F66CD" w:rsidRPr="00F14A06" w:rsidRDefault="001F66CD" w:rsidP="007A6977">
      <w:pPr>
        <w:spacing w:after="100" w:line="259" w:lineRule="auto"/>
        <w:ind w:left="0" w:right="0" w:firstLine="0"/>
        <w:jc w:val="left"/>
      </w:pPr>
    </w:p>
    <w:p w14:paraId="45C4A384" w14:textId="6016D9DF" w:rsidR="001F66CD" w:rsidRPr="00F14A06" w:rsidRDefault="001F66CD">
      <w:pPr>
        <w:spacing w:after="102" w:line="259" w:lineRule="auto"/>
        <w:ind w:left="0" w:right="15" w:firstLine="0"/>
        <w:jc w:val="right"/>
      </w:pPr>
    </w:p>
    <w:p w14:paraId="23C1D0C7" w14:textId="77777777" w:rsidR="001F66CD" w:rsidRPr="00F14A06" w:rsidRDefault="00D02358">
      <w:pPr>
        <w:spacing w:after="102" w:line="259" w:lineRule="auto"/>
        <w:ind w:left="0" w:right="15" w:firstLine="0"/>
        <w:jc w:val="right"/>
      </w:pPr>
      <w:r w:rsidRPr="00F14A06">
        <w:rPr>
          <w:b/>
        </w:rPr>
        <w:t xml:space="preserve"> </w:t>
      </w:r>
    </w:p>
    <w:p w14:paraId="5D732341" w14:textId="77777777" w:rsidR="001F66CD" w:rsidRPr="00F14A06" w:rsidRDefault="00D02358">
      <w:pPr>
        <w:spacing w:after="100" w:line="259" w:lineRule="auto"/>
        <w:ind w:left="0" w:right="15" w:firstLine="0"/>
        <w:jc w:val="right"/>
      </w:pPr>
      <w:r w:rsidRPr="00F14A06">
        <w:rPr>
          <w:b/>
        </w:rPr>
        <w:t xml:space="preserve"> </w:t>
      </w:r>
    </w:p>
    <w:p w14:paraId="251C60F6" w14:textId="77777777" w:rsidR="001F66CD" w:rsidRPr="007A6977" w:rsidRDefault="00D02358">
      <w:pPr>
        <w:ind w:left="422" w:right="58"/>
        <w:rPr>
          <w:rFonts w:ascii="Arial" w:hAnsi="Arial" w:cs="Arial"/>
          <w:sz w:val="18"/>
          <w:szCs w:val="18"/>
        </w:rPr>
      </w:pPr>
      <w:r w:rsidRPr="00F14A06">
        <w:rPr>
          <w:rFonts w:ascii="Arial" w:hAnsi="Arial" w:cs="Arial"/>
          <w:b/>
          <w:sz w:val="22"/>
        </w:rPr>
        <w:t xml:space="preserve">* </w:t>
      </w:r>
      <w:r w:rsidRPr="007A6977">
        <w:rPr>
          <w:rFonts w:ascii="Arial" w:hAnsi="Arial" w:cs="Arial"/>
          <w:sz w:val="18"/>
          <w:szCs w:val="18"/>
        </w:rPr>
        <w:t xml:space="preserve">W przypadku wydania wyroku lub decyzji, o których mowa powyżej, Wykonawca dostarcza dokumenty potwierdzające dokonanie płatności tych należności wraz z ewentualnymi odsetkami lub grzywnami lub zawarcie wiążącego porozumienia w sprawie spłat tych należności. </w:t>
      </w:r>
      <w:r w:rsidRPr="007A6977">
        <w:rPr>
          <w:rFonts w:ascii="Arial" w:hAnsi="Arial" w:cs="Arial"/>
          <w:b/>
          <w:sz w:val="18"/>
          <w:szCs w:val="18"/>
        </w:rPr>
        <w:t xml:space="preserve"> </w:t>
      </w:r>
    </w:p>
    <w:p w14:paraId="0B8B6CF1" w14:textId="77777777" w:rsidR="007A6977" w:rsidRDefault="007A6977" w:rsidP="00E625A4">
      <w:pPr>
        <w:spacing w:after="108" w:line="251" w:lineRule="auto"/>
        <w:ind w:left="422" w:right="0"/>
        <w:jc w:val="right"/>
        <w:rPr>
          <w:rFonts w:ascii="Arial" w:hAnsi="Arial" w:cs="Arial"/>
          <w:b/>
          <w:sz w:val="22"/>
        </w:rPr>
      </w:pPr>
    </w:p>
    <w:p w14:paraId="4DAECB08" w14:textId="77777777" w:rsidR="007A6977" w:rsidRDefault="007A6977" w:rsidP="00E625A4">
      <w:pPr>
        <w:spacing w:after="108" w:line="251" w:lineRule="auto"/>
        <w:ind w:left="422" w:right="0"/>
        <w:jc w:val="right"/>
        <w:rPr>
          <w:rFonts w:ascii="Arial" w:hAnsi="Arial" w:cs="Arial"/>
          <w:b/>
          <w:sz w:val="22"/>
        </w:rPr>
      </w:pPr>
    </w:p>
    <w:p w14:paraId="02340691" w14:textId="77777777" w:rsidR="007A6977" w:rsidRDefault="007A6977" w:rsidP="00E625A4">
      <w:pPr>
        <w:spacing w:after="108" w:line="251" w:lineRule="auto"/>
        <w:ind w:left="422" w:right="0"/>
        <w:jc w:val="right"/>
        <w:rPr>
          <w:rFonts w:ascii="Arial" w:hAnsi="Arial" w:cs="Arial"/>
          <w:b/>
          <w:sz w:val="22"/>
        </w:rPr>
      </w:pPr>
    </w:p>
    <w:p w14:paraId="2E57EB0E" w14:textId="687D2B4B" w:rsidR="007A6977" w:rsidRDefault="007A6977" w:rsidP="00E625A4">
      <w:pPr>
        <w:spacing w:after="108" w:line="251" w:lineRule="auto"/>
        <w:ind w:left="422" w:right="0"/>
        <w:jc w:val="right"/>
        <w:rPr>
          <w:rFonts w:ascii="Arial" w:hAnsi="Arial" w:cs="Arial"/>
          <w:b/>
          <w:sz w:val="22"/>
        </w:rPr>
      </w:pPr>
    </w:p>
    <w:p w14:paraId="24F2BB08" w14:textId="0EFDF322" w:rsidR="00FC7100" w:rsidRDefault="00FC7100" w:rsidP="00E625A4">
      <w:pPr>
        <w:spacing w:after="108" w:line="251" w:lineRule="auto"/>
        <w:ind w:left="422" w:right="0"/>
        <w:jc w:val="right"/>
        <w:rPr>
          <w:rFonts w:ascii="Arial" w:hAnsi="Arial" w:cs="Arial"/>
          <w:b/>
          <w:sz w:val="22"/>
        </w:rPr>
      </w:pPr>
    </w:p>
    <w:p w14:paraId="3F650EEE" w14:textId="22FAA76A" w:rsidR="00FC7100" w:rsidRDefault="00FC7100" w:rsidP="00E625A4">
      <w:pPr>
        <w:spacing w:after="108" w:line="251" w:lineRule="auto"/>
        <w:ind w:left="422" w:right="0"/>
        <w:jc w:val="right"/>
        <w:rPr>
          <w:rFonts w:ascii="Arial" w:hAnsi="Arial" w:cs="Arial"/>
          <w:b/>
          <w:sz w:val="22"/>
        </w:rPr>
      </w:pPr>
    </w:p>
    <w:p w14:paraId="04F55704" w14:textId="5317EF32" w:rsidR="00FC7100" w:rsidRDefault="00FC7100" w:rsidP="00E625A4">
      <w:pPr>
        <w:spacing w:after="108" w:line="251" w:lineRule="auto"/>
        <w:ind w:left="422" w:right="0"/>
        <w:jc w:val="right"/>
        <w:rPr>
          <w:rFonts w:ascii="Arial" w:hAnsi="Arial" w:cs="Arial"/>
          <w:b/>
          <w:sz w:val="22"/>
        </w:rPr>
      </w:pPr>
    </w:p>
    <w:p w14:paraId="58403A96" w14:textId="33147C23" w:rsidR="00FC7100" w:rsidRDefault="00FC7100" w:rsidP="00E625A4">
      <w:pPr>
        <w:spacing w:after="108" w:line="251" w:lineRule="auto"/>
        <w:ind w:left="422" w:right="0"/>
        <w:jc w:val="right"/>
        <w:rPr>
          <w:rFonts w:ascii="Arial" w:hAnsi="Arial" w:cs="Arial"/>
          <w:b/>
          <w:sz w:val="22"/>
        </w:rPr>
      </w:pPr>
    </w:p>
    <w:p w14:paraId="33EB16EB" w14:textId="5CDB04CB" w:rsidR="00FC7100" w:rsidRDefault="00FC7100" w:rsidP="00E625A4">
      <w:pPr>
        <w:spacing w:after="108" w:line="251" w:lineRule="auto"/>
        <w:ind w:left="422" w:right="0"/>
        <w:jc w:val="right"/>
        <w:rPr>
          <w:rFonts w:ascii="Arial" w:hAnsi="Arial" w:cs="Arial"/>
          <w:b/>
          <w:sz w:val="22"/>
        </w:rPr>
      </w:pPr>
    </w:p>
    <w:p w14:paraId="5953CE44" w14:textId="7F1CDD77" w:rsidR="00FC7100" w:rsidRDefault="00FC7100" w:rsidP="00E625A4">
      <w:pPr>
        <w:spacing w:after="108" w:line="251" w:lineRule="auto"/>
        <w:ind w:left="422" w:right="0"/>
        <w:jc w:val="right"/>
        <w:rPr>
          <w:rFonts w:ascii="Arial" w:hAnsi="Arial" w:cs="Arial"/>
          <w:b/>
          <w:sz w:val="22"/>
        </w:rPr>
      </w:pPr>
    </w:p>
    <w:p w14:paraId="11692B79" w14:textId="0AB58392" w:rsidR="00FC7100" w:rsidRDefault="00FC7100" w:rsidP="00E625A4">
      <w:pPr>
        <w:spacing w:after="108" w:line="251" w:lineRule="auto"/>
        <w:ind w:left="422" w:right="0"/>
        <w:jc w:val="right"/>
        <w:rPr>
          <w:rFonts w:ascii="Arial" w:hAnsi="Arial" w:cs="Arial"/>
          <w:b/>
          <w:sz w:val="22"/>
        </w:rPr>
      </w:pPr>
    </w:p>
    <w:p w14:paraId="70853DDF" w14:textId="42A378F1" w:rsidR="00FC7100" w:rsidRDefault="00FC7100" w:rsidP="00E625A4">
      <w:pPr>
        <w:spacing w:after="108" w:line="251" w:lineRule="auto"/>
        <w:ind w:left="422" w:right="0"/>
        <w:jc w:val="right"/>
        <w:rPr>
          <w:rFonts w:ascii="Arial" w:hAnsi="Arial" w:cs="Arial"/>
          <w:b/>
          <w:sz w:val="22"/>
        </w:rPr>
      </w:pPr>
    </w:p>
    <w:p w14:paraId="146382CE" w14:textId="489DD6BA" w:rsidR="00FC7100" w:rsidRDefault="00FC7100" w:rsidP="00E625A4">
      <w:pPr>
        <w:spacing w:after="108" w:line="251" w:lineRule="auto"/>
        <w:ind w:left="422" w:right="0"/>
        <w:jc w:val="right"/>
        <w:rPr>
          <w:rFonts w:ascii="Arial" w:hAnsi="Arial" w:cs="Arial"/>
          <w:b/>
          <w:sz w:val="22"/>
        </w:rPr>
      </w:pPr>
    </w:p>
    <w:p w14:paraId="6A4378C1" w14:textId="77777777" w:rsidR="00FC7100" w:rsidRDefault="00FC7100" w:rsidP="00E625A4">
      <w:pPr>
        <w:spacing w:after="108" w:line="251" w:lineRule="auto"/>
        <w:ind w:left="422" w:right="0"/>
        <w:jc w:val="right"/>
        <w:rPr>
          <w:rFonts w:ascii="Arial" w:hAnsi="Arial" w:cs="Arial"/>
          <w:b/>
          <w:sz w:val="22"/>
        </w:rPr>
      </w:pPr>
    </w:p>
    <w:p w14:paraId="4CC089DE" w14:textId="5C1B7156" w:rsidR="001F66CD" w:rsidRPr="00F14A06" w:rsidRDefault="00D02358" w:rsidP="00E625A4">
      <w:pPr>
        <w:spacing w:after="108" w:line="251" w:lineRule="auto"/>
        <w:ind w:left="422" w:right="0"/>
        <w:jc w:val="right"/>
        <w:rPr>
          <w:rFonts w:ascii="Arial" w:hAnsi="Arial" w:cs="Arial"/>
          <w:b/>
          <w:sz w:val="22"/>
        </w:rPr>
      </w:pPr>
      <w:r w:rsidRPr="00F14A06">
        <w:rPr>
          <w:rFonts w:ascii="Arial" w:hAnsi="Arial" w:cs="Arial"/>
          <w:b/>
          <w:sz w:val="22"/>
        </w:rPr>
        <w:lastRenderedPageBreak/>
        <w:t xml:space="preserve">Załącznik nr </w:t>
      </w:r>
      <w:r w:rsidR="0006020C">
        <w:rPr>
          <w:rFonts w:ascii="Arial" w:hAnsi="Arial" w:cs="Arial"/>
          <w:b/>
          <w:sz w:val="22"/>
        </w:rPr>
        <w:t>4</w:t>
      </w:r>
      <w:r w:rsidRPr="00F14A06">
        <w:rPr>
          <w:rFonts w:ascii="Arial" w:hAnsi="Arial" w:cs="Arial"/>
          <w:b/>
          <w:sz w:val="22"/>
        </w:rPr>
        <w:t xml:space="preserve"> do SIWZ – Wzór oświadczenia o braku orzeczenia wobec Wykonawcy tytułem środka zapobiegawczego zakazu ubiegania się o zamówienia publiczne </w:t>
      </w:r>
    </w:p>
    <w:p w14:paraId="1175F4F3" w14:textId="77777777" w:rsidR="00D21268" w:rsidRPr="00F14A06" w:rsidRDefault="00D21268" w:rsidP="00E625A4">
      <w:pPr>
        <w:spacing w:after="108" w:line="251" w:lineRule="auto"/>
        <w:ind w:left="422" w:right="0"/>
        <w:jc w:val="right"/>
        <w:rPr>
          <w:rFonts w:ascii="Arial" w:hAnsi="Arial" w:cs="Arial"/>
          <w:b/>
          <w:sz w:val="22"/>
        </w:rPr>
      </w:pPr>
    </w:p>
    <w:p w14:paraId="4BD57B7B" w14:textId="0E9CAD2A" w:rsidR="001F66CD" w:rsidRPr="00F14A06" w:rsidRDefault="001F66CD" w:rsidP="007A6977">
      <w:pPr>
        <w:spacing w:after="102" w:line="259" w:lineRule="auto"/>
        <w:ind w:left="0" w:right="0" w:firstLine="0"/>
        <w:jc w:val="left"/>
      </w:pPr>
    </w:p>
    <w:p w14:paraId="57EEFABF" w14:textId="77777777" w:rsidR="001F66CD" w:rsidRPr="00F14A06" w:rsidRDefault="00D02358">
      <w:pPr>
        <w:spacing w:after="102" w:line="259" w:lineRule="auto"/>
        <w:ind w:left="410" w:right="0" w:firstLine="0"/>
        <w:jc w:val="center"/>
      </w:pPr>
      <w:r w:rsidRPr="00F14A06">
        <w:rPr>
          <w:b/>
        </w:rPr>
        <w:t xml:space="preserve"> </w:t>
      </w:r>
    </w:p>
    <w:p w14:paraId="06164742" w14:textId="77777777" w:rsidR="001F66CD" w:rsidRPr="00F14A06" w:rsidRDefault="00D02358">
      <w:pPr>
        <w:spacing w:after="7" w:line="250" w:lineRule="auto"/>
        <w:ind w:left="1512" w:right="1134"/>
        <w:jc w:val="center"/>
        <w:rPr>
          <w:rFonts w:ascii="Arial" w:hAnsi="Arial" w:cs="Arial"/>
          <w:sz w:val="22"/>
        </w:rPr>
      </w:pPr>
      <w:r w:rsidRPr="00F14A06">
        <w:rPr>
          <w:rFonts w:ascii="Arial" w:hAnsi="Arial" w:cs="Arial"/>
          <w:b/>
          <w:sz w:val="22"/>
        </w:rPr>
        <w:t xml:space="preserve">OŚWIADCZENIE  </w:t>
      </w:r>
    </w:p>
    <w:p w14:paraId="1FB86899" w14:textId="77777777" w:rsidR="001F66CD" w:rsidRPr="00F14A06" w:rsidRDefault="00D02358">
      <w:pPr>
        <w:spacing w:after="0" w:line="259" w:lineRule="auto"/>
        <w:ind w:left="410" w:right="0" w:firstLine="0"/>
        <w:jc w:val="center"/>
        <w:rPr>
          <w:rFonts w:ascii="Arial" w:hAnsi="Arial" w:cs="Arial"/>
          <w:sz w:val="22"/>
        </w:rPr>
      </w:pPr>
      <w:r w:rsidRPr="00F14A06">
        <w:rPr>
          <w:rFonts w:ascii="Arial" w:hAnsi="Arial" w:cs="Arial"/>
          <w:b/>
          <w:sz w:val="22"/>
        </w:rPr>
        <w:t xml:space="preserve"> </w:t>
      </w:r>
    </w:p>
    <w:p w14:paraId="00918336" w14:textId="77777777" w:rsidR="001F66CD" w:rsidRPr="00F14A06" w:rsidRDefault="00D02358">
      <w:pPr>
        <w:spacing w:after="102" w:line="259" w:lineRule="auto"/>
        <w:ind w:left="410" w:right="0" w:firstLine="0"/>
        <w:jc w:val="center"/>
        <w:rPr>
          <w:rFonts w:ascii="Arial" w:hAnsi="Arial" w:cs="Arial"/>
          <w:sz w:val="22"/>
        </w:rPr>
      </w:pPr>
      <w:r w:rsidRPr="00F14A06">
        <w:rPr>
          <w:rFonts w:ascii="Arial" w:hAnsi="Arial" w:cs="Arial"/>
          <w:sz w:val="22"/>
        </w:rPr>
        <w:t xml:space="preserve"> </w:t>
      </w:r>
    </w:p>
    <w:p w14:paraId="696368FC" w14:textId="77777777" w:rsidR="001F66CD" w:rsidRPr="00F14A06" w:rsidRDefault="00D02358">
      <w:pPr>
        <w:spacing w:after="100" w:line="259" w:lineRule="auto"/>
        <w:ind w:left="427" w:right="0" w:firstLine="0"/>
        <w:jc w:val="left"/>
        <w:rPr>
          <w:rFonts w:ascii="Arial" w:hAnsi="Arial" w:cs="Arial"/>
          <w:sz w:val="22"/>
        </w:rPr>
      </w:pPr>
      <w:r w:rsidRPr="00F14A06">
        <w:rPr>
          <w:rFonts w:ascii="Arial" w:hAnsi="Arial" w:cs="Arial"/>
          <w:sz w:val="22"/>
        </w:rPr>
        <w:t xml:space="preserve"> </w:t>
      </w:r>
    </w:p>
    <w:p w14:paraId="25BF787F" w14:textId="77777777" w:rsidR="001F66CD" w:rsidRPr="00F14A06" w:rsidRDefault="00D02358">
      <w:pPr>
        <w:spacing w:after="110"/>
        <w:ind w:left="422" w:right="58"/>
        <w:rPr>
          <w:rFonts w:ascii="Arial" w:hAnsi="Arial" w:cs="Arial"/>
          <w:sz w:val="22"/>
        </w:rPr>
      </w:pPr>
      <w:r w:rsidRPr="00F14A06">
        <w:rPr>
          <w:rFonts w:ascii="Arial" w:hAnsi="Arial" w:cs="Arial"/>
          <w:sz w:val="22"/>
        </w:rPr>
        <w:t xml:space="preserve">Działając w imieniu i na rzecz:  </w:t>
      </w:r>
    </w:p>
    <w:p w14:paraId="3D7E6320" w14:textId="77777777" w:rsidR="001F66CD" w:rsidRPr="00F14A06" w:rsidRDefault="00D02358">
      <w:pPr>
        <w:spacing w:after="102" w:line="259" w:lineRule="auto"/>
        <w:ind w:left="427" w:right="0" w:firstLine="0"/>
        <w:jc w:val="left"/>
        <w:rPr>
          <w:rFonts w:ascii="Arial" w:hAnsi="Arial" w:cs="Arial"/>
          <w:sz w:val="22"/>
        </w:rPr>
      </w:pPr>
      <w:r w:rsidRPr="00F14A06">
        <w:rPr>
          <w:rFonts w:ascii="Arial" w:hAnsi="Arial" w:cs="Arial"/>
          <w:sz w:val="22"/>
        </w:rPr>
        <w:t xml:space="preserve"> </w:t>
      </w:r>
    </w:p>
    <w:p w14:paraId="34AD84F0" w14:textId="77777777" w:rsidR="001F66CD" w:rsidRPr="00F14A06" w:rsidRDefault="00D02358">
      <w:pPr>
        <w:spacing w:after="110"/>
        <w:ind w:left="422" w:right="58"/>
        <w:rPr>
          <w:rFonts w:ascii="Arial" w:hAnsi="Arial" w:cs="Arial"/>
          <w:sz w:val="22"/>
        </w:rPr>
      </w:pPr>
      <w:r w:rsidRPr="00F14A06">
        <w:rPr>
          <w:rFonts w:ascii="Arial" w:hAnsi="Arial" w:cs="Arial"/>
          <w:sz w:val="22"/>
        </w:rPr>
        <w:t>……………………………………………………………………………………...……………………</w:t>
      </w:r>
    </w:p>
    <w:p w14:paraId="7FD1BB82" w14:textId="77777777" w:rsidR="001F66CD" w:rsidRPr="00F14A06" w:rsidRDefault="00D02358">
      <w:pPr>
        <w:spacing w:after="110" w:line="250" w:lineRule="auto"/>
        <w:ind w:left="1301" w:right="927"/>
        <w:jc w:val="center"/>
        <w:rPr>
          <w:rFonts w:ascii="Arial" w:hAnsi="Arial" w:cs="Arial"/>
        </w:rPr>
      </w:pPr>
      <w:bookmarkStart w:id="11" w:name="_Hlk517869319"/>
      <w:r w:rsidRPr="00F14A06">
        <w:rPr>
          <w:rFonts w:ascii="Arial" w:hAnsi="Arial" w:cs="Arial"/>
        </w:rPr>
        <w:t xml:space="preserve">(nazwa Wykonawcy) </w:t>
      </w:r>
    </w:p>
    <w:bookmarkEnd w:id="11"/>
    <w:p w14:paraId="2C135FA4" w14:textId="77777777" w:rsidR="001F66CD" w:rsidRPr="00F14A06" w:rsidRDefault="00D02358">
      <w:pPr>
        <w:spacing w:after="102" w:line="259" w:lineRule="auto"/>
        <w:ind w:left="427" w:right="0" w:firstLine="0"/>
        <w:jc w:val="left"/>
      </w:pPr>
      <w:r w:rsidRPr="00F14A06">
        <w:t xml:space="preserve"> </w:t>
      </w:r>
    </w:p>
    <w:p w14:paraId="7E48E254" w14:textId="77777777" w:rsidR="001F66CD" w:rsidRPr="00F14A06" w:rsidRDefault="000F05A1">
      <w:pPr>
        <w:spacing w:after="114"/>
        <w:ind w:left="422" w:right="58"/>
        <w:rPr>
          <w:rFonts w:ascii="Arial" w:hAnsi="Arial" w:cs="Arial"/>
          <w:sz w:val="22"/>
        </w:rPr>
      </w:pPr>
      <w:r w:rsidRPr="00F14A06">
        <w:rPr>
          <w:rFonts w:ascii="Arial" w:hAnsi="Arial" w:cs="Arial"/>
          <w:sz w:val="22"/>
        </w:rPr>
        <w:t>przystępując do udziału w P</w:t>
      </w:r>
      <w:r w:rsidR="00D02358" w:rsidRPr="00F14A06">
        <w:rPr>
          <w:rFonts w:ascii="Arial" w:hAnsi="Arial" w:cs="Arial"/>
          <w:sz w:val="22"/>
        </w:rPr>
        <w:t xml:space="preserve">ostępowaniu o udzielenie zamówienia sektorowego o nazwie </w:t>
      </w:r>
      <w:r w:rsidR="00D02358" w:rsidRPr="00F14A06">
        <w:rPr>
          <w:rFonts w:ascii="Arial" w:hAnsi="Arial" w:cs="Arial"/>
          <w:b/>
          <w:sz w:val="22"/>
        </w:rPr>
        <w:t>„</w:t>
      </w:r>
      <w:r w:rsidR="00737EAE">
        <w:rPr>
          <w:rFonts w:ascii="Arial" w:hAnsi="Arial" w:cs="Arial"/>
          <w:b/>
          <w:sz w:val="22"/>
        </w:rPr>
        <w:t>Kompleksowa d</w:t>
      </w:r>
      <w:r w:rsidRPr="00F14A06">
        <w:rPr>
          <w:rFonts w:ascii="Arial" w:hAnsi="Arial" w:cs="Arial"/>
          <w:b/>
          <w:sz w:val="22"/>
        </w:rPr>
        <w:t>ostawa energii elektrycznej” (P</w:t>
      </w:r>
      <w:r w:rsidR="00D02358" w:rsidRPr="00F14A06">
        <w:rPr>
          <w:rFonts w:ascii="Arial" w:hAnsi="Arial" w:cs="Arial"/>
          <w:b/>
          <w:sz w:val="22"/>
        </w:rPr>
        <w:t xml:space="preserve">ostępowanie nr </w:t>
      </w:r>
      <w:r w:rsidR="00CD0A23" w:rsidRPr="00F14A06">
        <w:rPr>
          <w:rFonts w:ascii="Arial" w:hAnsi="Arial" w:cs="Arial"/>
          <w:b/>
          <w:sz w:val="22"/>
        </w:rPr>
        <w:t>ZP – SAP/</w:t>
      </w:r>
      <w:r w:rsidR="00FF420B">
        <w:rPr>
          <w:rFonts w:ascii="Arial" w:hAnsi="Arial" w:cs="Arial"/>
          <w:b/>
          <w:sz w:val="22"/>
        </w:rPr>
        <w:t>1</w:t>
      </w:r>
      <w:r w:rsidR="00862BB1" w:rsidRPr="00F14A06">
        <w:rPr>
          <w:rFonts w:ascii="Arial" w:hAnsi="Arial" w:cs="Arial"/>
          <w:b/>
          <w:sz w:val="22"/>
        </w:rPr>
        <w:t>/201</w:t>
      </w:r>
      <w:r w:rsidR="00FF420B">
        <w:rPr>
          <w:rFonts w:ascii="Arial" w:hAnsi="Arial" w:cs="Arial"/>
          <w:b/>
          <w:sz w:val="22"/>
        </w:rPr>
        <w:t>9</w:t>
      </w:r>
      <w:r w:rsidR="00D02358" w:rsidRPr="00F14A06">
        <w:rPr>
          <w:rFonts w:ascii="Arial" w:hAnsi="Arial" w:cs="Arial"/>
          <w:b/>
          <w:sz w:val="22"/>
        </w:rPr>
        <w:t>)</w:t>
      </w:r>
      <w:r w:rsidR="00D02358" w:rsidRPr="00F14A06">
        <w:rPr>
          <w:rFonts w:ascii="Arial" w:hAnsi="Arial" w:cs="Arial"/>
          <w:sz w:val="22"/>
        </w:rPr>
        <w:t>, prowadzonym w</w:t>
      </w:r>
      <w:r w:rsidR="000A032E" w:rsidRPr="00F14A06">
        <w:rPr>
          <w:rFonts w:ascii="Arial" w:hAnsi="Arial" w:cs="Arial"/>
          <w:sz w:val="22"/>
        </w:rPr>
        <w:t> </w:t>
      </w:r>
      <w:r w:rsidR="00D02358" w:rsidRPr="00F14A06">
        <w:rPr>
          <w:rFonts w:ascii="Arial" w:hAnsi="Arial" w:cs="Arial"/>
          <w:sz w:val="22"/>
        </w:rPr>
        <w:t>trybie przetargu nieograniczonego, niniejszym oświadczam, że wobec podmiotu, który reprezentuję, nie wydano orzeczenia tytułem środka zapobiegawczego zakazu ubiegania się o</w:t>
      </w:r>
      <w:r w:rsidR="000A032E" w:rsidRPr="00F14A06">
        <w:rPr>
          <w:rFonts w:ascii="Arial" w:hAnsi="Arial" w:cs="Arial"/>
          <w:sz w:val="22"/>
        </w:rPr>
        <w:t> </w:t>
      </w:r>
      <w:r w:rsidR="00D02358" w:rsidRPr="00F14A06">
        <w:rPr>
          <w:rFonts w:ascii="Arial" w:hAnsi="Arial" w:cs="Arial"/>
          <w:sz w:val="22"/>
        </w:rPr>
        <w:t xml:space="preserve">zamówienia publiczne. </w:t>
      </w:r>
    </w:p>
    <w:p w14:paraId="4D1FA2DB" w14:textId="77777777" w:rsidR="001F66CD" w:rsidRPr="00F14A06" w:rsidRDefault="00D02358">
      <w:pPr>
        <w:spacing w:after="102" w:line="259" w:lineRule="auto"/>
        <w:ind w:left="427" w:right="0" w:firstLine="0"/>
        <w:jc w:val="left"/>
      </w:pPr>
      <w:r w:rsidRPr="00F14A06">
        <w:t xml:space="preserve"> </w:t>
      </w:r>
    </w:p>
    <w:p w14:paraId="51B78C97" w14:textId="77777777" w:rsidR="001F66CD" w:rsidRPr="00F14A06" w:rsidRDefault="00D02358">
      <w:pPr>
        <w:spacing w:after="100" w:line="259" w:lineRule="auto"/>
        <w:ind w:left="427" w:right="0" w:firstLine="0"/>
        <w:jc w:val="left"/>
      </w:pPr>
      <w:r w:rsidRPr="00F14A06">
        <w:t xml:space="preserve"> </w:t>
      </w:r>
    </w:p>
    <w:p w14:paraId="09995F51" w14:textId="77777777" w:rsidR="001F66CD" w:rsidRPr="00F14A06" w:rsidRDefault="00D02358">
      <w:pPr>
        <w:spacing w:after="102" w:line="259" w:lineRule="auto"/>
        <w:ind w:left="427" w:right="0" w:firstLine="0"/>
        <w:jc w:val="left"/>
      </w:pPr>
      <w:r w:rsidRPr="00F14A06">
        <w:t xml:space="preserve"> </w:t>
      </w:r>
    </w:p>
    <w:p w14:paraId="5BEA4D76" w14:textId="77777777" w:rsidR="001F66CD" w:rsidRPr="00F14A06" w:rsidRDefault="00D02358">
      <w:pPr>
        <w:spacing w:after="102" w:line="259" w:lineRule="auto"/>
        <w:ind w:left="427" w:right="0" w:firstLine="0"/>
        <w:jc w:val="left"/>
      </w:pPr>
      <w:r w:rsidRPr="00F14A06">
        <w:t xml:space="preserve"> </w:t>
      </w:r>
    </w:p>
    <w:p w14:paraId="46AA9A0F" w14:textId="77777777" w:rsidR="001F66CD" w:rsidRPr="00F14A06" w:rsidRDefault="00D02358">
      <w:pPr>
        <w:spacing w:after="102" w:line="259" w:lineRule="auto"/>
        <w:ind w:left="427" w:right="0" w:firstLine="0"/>
        <w:jc w:val="left"/>
      </w:pPr>
      <w:r w:rsidRPr="00F14A06">
        <w:t xml:space="preserve"> </w:t>
      </w:r>
    </w:p>
    <w:p w14:paraId="19E50466" w14:textId="77777777" w:rsidR="001F66CD" w:rsidRPr="00F14A06" w:rsidRDefault="00D02358">
      <w:pPr>
        <w:spacing w:after="100" w:line="259" w:lineRule="auto"/>
        <w:ind w:left="427" w:right="0" w:firstLine="0"/>
        <w:jc w:val="left"/>
      </w:pPr>
      <w:r w:rsidRPr="00F14A06">
        <w:t xml:space="preserve"> </w:t>
      </w:r>
    </w:p>
    <w:p w14:paraId="7BF6AC5E" w14:textId="77777777" w:rsidR="007A6977" w:rsidRPr="003C4504" w:rsidRDefault="007A6977" w:rsidP="007A6977">
      <w:pPr>
        <w:spacing w:before="120" w:line="250" w:lineRule="auto"/>
        <w:ind w:left="11" w:right="0" w:hanging="11"/>
        <w:rPr>
          <w:rFonts w:ascii="Arial" w:hAnsi="Arial" w:cs="Arial"/>
          <w:b/>
          <w:i/>
          <w:color w:val="auto"/>
          <w:sz w:val="22"/>
        </w:rPr>
      </w:pPr>
      <w:r w:rsidRPr="003C4504">
        <w:rPr>
          <w:rFonts w:ascii="Arial" w:hAnsi="Arial" w:cs="Arial"/>
          <w:b/>
          <w:i/>
          <w:color w:val="auto"/>
          <w:sz w:val="22"/>
        </w:rPr>
        <w:t>UWAGA: DOKUMENT NALEŻY PODPISAĆ KWALIFIKOWANYM PODPISEM ELEKTRONICZNYM!</w:t>
      </w:r>
    </w:p>
    <w:p w14:paraId="7FAFF3F1" w14:textId="77777777" w:rsidR="0031252B" w:rsidRPr="00F14A06" w:rsidRDefault="0031252B">
      <w:pPr>
        <w:pStyle w:val="Nagwek1"/>
        <w:ind w:left="353" w:right="51"/>
      </w:pPr>
    </w:p>
    <w:p w14:paraId="1C2E73E4" w14:textId="413F95A6" w:rsidR="0031252B" w:rsidRDefault="0031252B">
      <w:pPr>
        <w:pStyle w:val="Nagwek1"/>
        <w:ind w:left="353" w:right="51"/>
      </w:pPr>
    </w:p>
    <w:p w14:paraId="3F5CD2C1" w14:textId="670DFA98" w:rsidR="007A6977" w:rsidRDefault="007A6977" w:rsidP="007A6977"/>
    <w:p w14:paraId="1E539A2C" w14:textId="084E549E" w:rsidR="007A6977" w:rsidRDefault="007A6977" w:rsidP="007A6977"/>
    <w:p w14:paraId="4010E194" w14:textId="62AABCBC" w:rsidR="007A6977" w:rsidRDefault="007A6977" w:rsidP="007A6977"/>
    <w:p w14:paraId="4B176D8F" w14:textId="5CD2EB0D" w:rsidR="007A6977" w:rsidRDefault="007A6977" w:rsidP="007A6977"/>
    <w:p w14:paraId="22904557" w14:textId="13C0D880" w:rsidR="007A6977" w:rsidRDefault="007A6977" w:rsidP="007A6977"/>
    <w:p w14:paraId="683E5B53" w14:textId="3B425B2A" w:rsidR="007A6977" w:rsidRDefault="007A6977" w:rsidP="007A6977"/>
    <w:p w14:paraId="7BB03631" w14:textId="77777777" w:rsidR="007A6977" w:rsidRPr="007A6977" w:rsidRDefault="007A6977" w:rsidP="007A6977"/>
    <w:p w14:paraId="3D20B7BD" w14:textId="77777777" w:rsidR="0031252B" w:rsidRPr="00F14A06" w:rsidRDefault="0031252B">
      <w:pPr>
        <w:pStyle w:val="Nagwek1"/>
        <w:ind w:left="353" w:right="51"/>
      </w:pPr>
    </w:p>
    <w:p w14:paraId="2B359332" w14:textId="77777777" w:rsidR="0031252B" w:rsidRPr="00F14A06" w:rsidRDefault="0031252B">
      <w:pPr>
        <w:pStyle w:val="Nagwek1"/>
        <w:ind w:left="353" w:right="51"/>
      </w:pPr>
    </w:p>
    <w:p w14:paraId="415CAE38" w14:textId="77777777" w:rsidR="0031252B" w:rsidRPr="00F14A06" w:rsidRDefault="0031252B" w:rsidP="0031252B">
      <w:pPr>
        <w:pStyle w:val="Nagwek1"/>
        <w:ind w:left="0" w:right="51" w:firstLine="0"/>
        <w:jc w:val="both"/>
      </w:pPr>
    </w:p>
    <w:p w14:paraId="1B947802" w14:textId="77777777" w:rsidR="0031252B" w:rsidRPr="00F14A06" w:rsidRDefault="0031252B" w:rsidP="0031252B"/>
    <w:p w14:paraId="29CC9A27" w14:textId="2895B79F" w:rsidR="001F66CD" w:rsidRPr="00037C42" w:rsidRDefault="00D02358" w:rsidP="0031252B">
      <w:pPr>
        <w:pStyle w:val="Nagwek1"/>
        <w:ind w:left="353" w:right="51"/>
        <w:rPr>
          <w:rFonts w:ascii="Arial" w:hAnsi="Arial" w:cs="Arial"/>
          <w:color w:val="auto"/>
          <w:sz w:val="22"/>
        </w:rPr>
      </w:pPr>
      <w:r w:rsidRPr="00037C42">
        <w:rPr>
          <w:rFonts w:ascii="Arial" w:hAnsi="Arial" w:cs="Arial"/>
          <w:color w:val="auto"/>
          <w:sz w:val="22"/>
        </w:rPr>
        <w:lastRenderedPageBreak/>
        <w:t xml:space="preserve">Załącznik nr </w:t>
      </w:r>
      <w:r w:rsidR="0006020C">
        <w:rPr>
          <w:rFonts w:ascii="Arial" w:hAnsi="Arial" w:cs="Arial"/>
          <w:color w:val="auto"/>
          <w:sz w:val="22"/>
        </w:rPr>
        <w:t>5</w:t>
      </w:r>
      <w:r w:rsidRPr="00037C42">
        <w:rPr>
          <w:rFonts w:ascii="Arial" w:hAnsi="Arial" w:cs="Arial"/>
          <w:color w:val="auto"/>
          <w:sz w:val="22"/>
        </w:rPr>
        <w:t xml:space="preserve"> do SIWZ – Wzór wykazu dostaw </w:t>
      </w:r>
    </w:p>
    <w:p w14:paraId="29429134" w14:textId="77777777" w:rsidR="00D21268" w:rsidRPr="00037C42" w:rsidRDefault="00D21268" w:rsidP="00D21268">
      <w:pPr>
        <w:rPr>
          <w:color w:val="auto"/>
        </w:rPr>
      </w:pPr>
    </w:p>
    <w:p w14:paraId="79C932DB" w14:textId="77777777" w:rsidR="00D21268" w:rsidRPr="00037C42" w:rsidRDefault="00D21268" w:rsidP="00D21268">
      <w:pPr>
        <w:rPr>
          <w:color w:val="auto"/>
        </w:rPr>
      </w:pPr>
    </w:p>
    <w:p w14:paraId="5C247D1F" w14:textId="321BF122" w:rsidR="001F66CD" w:rsidRPr="00037C42" w:rsidRDefault="001F66CD">
      <w:pPr>
        <w:spacing w:after="102" w:line="259" w:lineRule="auto"/>
        <w:ind w:left="410" w:right="0" w:firstLine="0"/>
        <w:jc w:val="center"/>
        <w:rPr>
          <w:color w:val="auto"/>
        </w:rPr>
      </w:pPr>
    </w:p>
    <w:p w14:paraId="7EE0E613" w14:textId="77777777" w:rsidR="001F66CD" w:rsidRPr="00037C42" w:rsidRDefault="00D02358">
      <w:pPr>
        <w:spacing w:after="107" w:line="250" w:lineRule="auto"/>
        <w:ind w:left="1512" w:right="1138"/>
        <w:jc w:val="center"/>
        <w:rPr>
          <w:rFonts w:ascii="Arial" w:hAnsi="Arial" w:cs="Arial"/>
          <w:color w:val="auto"/>
          <w:sz w:val="22"/>
        </w:rPr>
      </w:pPr>
      <w:r w:rsidRPr="00037C42">
        <w:rPr>
          <w:rFonts w:ascii="Arial" w:hAnsi="Arial" w:cs="Arial"/>
          <w:b/>
          <w:color w:val="auto"/>
          <w:sz w:val="22"/>
        </w:rPr>
        <w:t xml:space="preserve">WYKAZ DOSTAW </w:t>
      </w:r>
      <w:r w:rsidRPr="00037C42">
        <w:rPr>
          <w:rFonts w:ascii="Arial" w:hAnsi="Arial" w:cs="Arial"/>
          <w:color w:val="auto"/>
          <w:sz w:val="22"/>
        </w:rPr>
        <w:t xml:space="preserve"> </w:t>
      </w:r>
    </w:p>
    <w:p w14:paraId="14E7629D" w14:textId="77777777" w:rsidR="001F66CD" w:rsidRPr="00037C42" w:rsidRDefault="00D02358" w:rsidP="0031252B">
      <w:pPr>
        <w:spacing w:after="114" w:line="250" w:lineRule="auto"/>
        <w:ind w:left="11" w:right="57" w:hanging="11"/>
        <w:rPr>
          <w:rFonts w:ascii="Arial" w:hAnsi="Arial" w:cs="Arial"/>
          <w:color w:val="auto"/>
          <w:sz w:val="22"/>
        </w:rPr>
      </w:pPr>
      <w:r w:rsidRPr="00037C42">
        <w:rPr>
          <w:rFonts w:ascii="Arial" w:hAnsi="Arial" w:cs="Arial"/>
          <w:color w:val="auto"/>
          <w:sz w:val="22"/>
        </w:rPr>
        <w:t>sporządzony w celu wykazania spełniania warunku, o którym mowa w §</w:t>
      </w:r>
      <w:r w:rsidR="0031252B" w:rsidRPr="00037C42">
        <w:rPr>
          <w:rFonts w:ascii="Arial" w:hAnsi="Arial" w:cs="Arial"/>
          <w:color w:val="auto"/>
          <w:sz w:val="22"/>
        </w:rPr>
        <w:t xml:space="preserve"> </w:t>
      </w:r>
      <w:r w:rsidRPr="00037C42">
        <w:rPr>
          <w:rFonts w:ascii="Arial" w:hAnsi="Arial" w:cs="Arial"/>
          <w:color w:val="auto"/>
          <w:sz w:val="22"/>
        </w:rPr>
        <w:t>6 ust. 2 pkt 1 SIWZ w</w:t>
      </w:r>
      <w:r w:rsidR="0031252B" w:rsidRPr="00037C42">
        <w:rPr>
          <w:rFonts w:ascii="Arial" w:hAnsi="Arial" w:cs="Arial"/>
          <w:color w:val="auto"/>
          <w:sz w:val="22"/>
        </w:rPr>
        <w:t> </w:t>
      </w:r>
      <w:r w:rsidR="000F05A1" w:rsidRPr="00037C42">
        <w:rPr>
          <w:rFonts w:ascii="Arial" w:hAnsi="Arial" w:cs="Arial"/>
          <w:color w:val="auto"/>
          <w:sz w:val="22"/>
        </w:rPr>
        <w:t>P</w:t>
      </w:r>
      <w:r w:rsidRPr="00037C42">
        <w:rPr>
          <w:rFonts w:ascii="Arial" w:hAnsi="Arial" w:cs="Arial"/>
          <w:color w:val="auto"/>
          <w:sz w:val="22"/>
        </w:rPr>
        <w:t>ostępowaniu pod nazwą</w:t>
      </w:r>
      <w:r w:rsidRPr="00037C42">
        <w:rPr>
          <w:rFonts w:ascii="Arial" w:hAnsi="Arial" w:cs="Arial"/>
          <w:b/>
          <w:color w:val="auto"/>
          <w:sz w:val="22"/>
        </w:rPr>
        <w:t xml:space="preserve"> „</w:t>
      </w:r>
      <w:r w:rsidR="00737EAE" w:rsidRPr="00037C42">
        <w:rPr>
          <w:rFonts w:ascii="Arial" w:hAnsi="Arial" w:cs="Arial"/>
          <w:b/>
          <w:color w:val="auto"/>
          <w:sz w:val="22"/>
        </w:rPr>
        <w:t>Kompleksowa d</w:t>
      </w:r>
      <w:r w:rsidR="000F05A1" w:rsidRPr="00037C42">
        <w:rPr>
          <w:rFonts w:ascii="Arial" w:hAnsi="Arial" w:cs="Arial"/>
          <w:b/>
          <w:color w:val="auto"/>
          <w:sz w:val="22"/>
        </w:rPr>
        <w:t>ostawa energii elektrycznej” (P</w:t>
      </w:r>
      <w:r w:rsidRPr="00037C42">
        <w:rPr>
          <w:rFonts w:ascii="Arial" w:hAnsi="Arial" w:cs="Arial"/>
          <w:b/>
          <w:color w:val="auto"/>
          <w:sz w:val="22"/>
        </w:rPr>
        <w:t xml:space="preserve">ostępowanie nr </w:t>
      </w:r>
      <w:r w:rsidR="00CD0A23" w:rsidRPr="00037C42">
        <w:rPr>
          <w:rFonts w:ascii="Arial" w:hAnsi="Arial" w:cs="Arial"/>
          <w:b/>
          <w:color w:val="auto"/>
          <w:sz w:val="22"/>
        </w:rPr>
        <w:t>ZP – SAP/</w:t>
      </w:r>
      <w:r w:rsidR="00FF420B">
        <w:rPr>
          <w:rFonts w:ascii="Arial" w:hAnsi="Arial" w:cs="Arial"/>
          <w:b/>
          <w:color w:val="auto"/>
          <w:sz w:val="22"/>
        </w:rPr>
        <w:t>1</w:t>
      </w:r>
      <w:r w:rsidR="00862BB1" w:rsidRPr="00037C42">
        <w:rPr>
          <w:rFonts w:ascii="Arial" w:hAnsi="Arial" w:cs="Arial"/>
          <w:b/>
          <w:color w:val="auto"/>
          <w:sz w:val="22"/>
        </w:rPr>
        <w:t>/201</w:t>
      </w:r>
      <w:r w:rsidR="00FF420B">
        <w:rPr>
          <w:rFonts w:ascii="Arial" w:hAnsi="Arial" w:cs="Arial"/>
          <w:b/>
          <w:color w:val="auto"/>
          <w:sz w:val="22"/>
        </w:rPr>
        <w:t>9</w:t>
      </w:r>
      <w:r w:rsidR="00D21268" w:rsidRPr="00037C42">
        <w:rPr>
          <w:rFonts w:ascii="Arial" w:hAnsi="Arial" w:cs="Arial"/>
          <w:b/>
          <w:color w:val="auto"/>
          <w:sz w:val="22"/>
        </w:rPr>
        <w:t>)</w:t>
      </w:r>
      <w:r w:rsidR="00D21268" w:rsidRPr="00037C42">
        <w:rPr>
          <w:rFonts w:ascii="Arial" w:hAnsi="Arial" w:cs="Arial"/>
          <w:color w:val="auto"/>
          <w:sz w:val="22"/>
        </w:rPr>
        <w:t>.</w:t>
      </w:r>
    </w:p>
    <w:p w14:paraId="0BBED052" w14:textId="77777777" w:rsidR="001F66CD" w:rsidRPr="00037C42" w:rsidRDefault="00D02358">
      <w:pPr>
        <w:spacing w:after="0" w:line="259" w:lineRule="auto"/>
        <w:ind w:left="693" w:right="0" w:firstLine="0"/>
        <w:jc w:val="center"/>
        <w:rPr>
          <w:color w:val="auto"/>
        </w:rPr>
      </w:pPr>
      <w:r w:rsidRPr="00037C42">
        <w:rPr>
          <w:color w:val="auto"/>
        </w:rPr>
        <w:t xml:space="preserve"> </w:t>
      </w:r>
    </w:p>
    <w:tbl>
      <w:tblPr>
        <w:tblStyle w:val="TableGrid"/>
        <w:tblW w:w="10179" w:type="dxa"/>
        <w:tblInd w:w="22" w:type="dxa"/>
        <w:tblCellMar>
          <w:top w:w="165" w:type="dxa"/>
          <w:left w:w="233" w:type="dxa"/>
          <w:right w:w="97" w:type="dxa"/>
        </w:tblCellMar>
        <w:tblLook w:val="04A0" w:firstRow="1" w:lastRow="0" w:firstColumn="1" w:lastColumn="0" w:noHBand="0" w:noVBand="1"/>
      </w:tblPr>
      <w:tblGrid>
        <w:gridCol w:w="691"/>
        <w:gridCol w:w="2498"/>
        <w:gridCol w:w="1915"/>
        <w:gridCol w:w="2487"/>
        <w:gridCol w:w="2588"/>
      </w:tblGrid>
      <w:tr w:rsidR="001F66CD" w:rsidRPr="00037C42" w14:paraId="053E3576" w14:textId="77777777" w:rsidTr="0031252B">
        <w:trPr>
          <w:trHeight w:val="1102"/>
        </w:trPr>
        <w:tc>
          <w:tcPr>
            <w:tcW w:w="691" w:type="dxa"/>
            <w:tcBorders>
              <w:top w:val="single" w:sz="4" w:space="0" w:color="000000"/>
              <w:left w:val="single" w:sz="4" w:space="0" w:color="000000"/>
              <w:bottom w:val="single" w:sz="4" w:space="0" w:color="000000"/>
              <w:right w:val="single" w:sz="4" w:space="0" w:color="000000"/>
            </w:tcBorders>
            <w:vAlign w:val="center"/>
          </w:tcPr>
          <w:p w14:paraId="324A7E81" w14:textId="77777777" w:rsidR="001F66CD" w:rsidRPr="00037C42" w:rsidRDefault="00D02358">
            <w:pPr>
              <w:spacing w:after="0" w:line="259" w:lineRule="auto"/>
              <w:ind w:left="0" w:right="118" w:firstLine="0"/>
              <w:jc w:val="center"/>
              <w:rPr>
                <w:color w:val="auto"/>
              </w:rPr>
            </w:pPr>
            <w:r w:rsidRPr="00037C42">
              <w:rPr>
                <w:b/>
                <w:color w:val="auto"/>
              </w:rPr>
              <w:t>Lp</w:t>
            </w:r>
            <w:r w:rsidRPr="00037C42">
              <w:rPr>
                <w:color w:val="auto"/>
              </w:rPr>
              <w:t>.</w:t>
            </w:r>
            <w:r w:rsidRPr="00037C42">
              <w:rPr>
                <w:b/>
                <w:color w:val="auto"/>
              </w:rPr>
              <w:t xml:space="preserve"> </w:t>
            </w:r>
          </w:p>
        </w:tc>
        <w:tc>
          <w:tcPr>
            <w:tcW w:w="2498" w:type="dxa"/>
            <w:tcBorders>
              <w:top w:val="single" w:sz="4" w:space="0" w:color="000000"/>
              <w:left w:val="single" w:sz="4" w:space="0" w:color="000000"/>
              <w:bottom w:val="single" w:sz="4" w:space="0" w:color="000000"/>
              <w:right w:val="single" w:sz="4" w:space="0" w:color="000000"/>
            </w:tcBorders>
            <w:vAlign w:val="center"/>
          </w:tcPr>
          <w:p w14:paraId="6EE3F4DA" w14:textId="77777777" w:rsidR="001F66CD" w:rsidRPr="00037C42" w:rsidRDefault="00D02358">
            <w:pPr>
              <w:spacing w:after="0" w:line="259" w:lineRule="auto"/>
              <w:ind w:left="158" w:right="0" w:firstLine="0"/>
              <w:jc w:val="left"/>
              <w:rPr>
                <w:color w:val="auto"/>
              </w:rPr>
            </w:pPr>
            <w:r w:rsidRPr="00037C42">
              <w:rPr>
                <w:b/>
                <w:color w:val="auto"/>
              </w:rPr>
              <w:t xml:space="preserve">Przedmiot umowy </w:t>
            </w:r>
          </w:p>
        </w:tc>
        <w:tc>
          <w:tcPr>
            <w:tcW w:w="1915" w:type="dxa"/>
            <w:tcBorders>
              <w:top w:val="single" w:sz="4" w:space="0" w:color="000000"/>
              <w:left w:val="single" w:sz="4" w:space="0" w:color="000000"/>
              <w:bottom w:val="single" w:sz="4" w:space="0" w:color="000000"/>
              <w:right w:val="single" w:sz="4" w:space="0" w:color="000000"/>
            </w:tcBorders>
            <w:vAlign w:val="center"/>
          </w:tcPr>
          <w:p w14:paraId="3A352ECE" w14:textId="77777777" w:rsidR="001F66CD" w:rsidRPr="00037C42" w:rsidRDefault="00D02358">
            <w:pPr>
              <w:spacing w:after="0" w:line="259" w:lineRule="auto"/>
              <w:ind w:left="0" w:right="0" w:firstLine="0"/>
              <w:jc w:val="center"/>
              <w:rPr>
                <w:color w:val="auto"/>
              </w:rPr>
            </w:pPr>
            <w:r w:rsidRPr="00037C42">
              <w:rPr>
                <w:b/>
                <w:color w:val="auto"/>
              </w:rPr>
              <w:t xml:space="preserve">Wartość umowy brutto w PLN </w:t>
            </w:r>
          </w:p>
        </w:tc>
        <w:tc>
          <w:tcPr>
            <w:tcW w:w="2487" w:type="dxa"/>
            <w:tcBorders>
              <w:top w:val="single" w:sz="4" w:space="0" w:color="000000"/>
              <w:left w:val="single" w:sz="4" w:space="0" w:color="000000"/>
              <w:bottom w:val="single" w:sz="4" w:space="0" w:color="000000"/>
              <w:right w:val="single" w:sz="4" w:space="0" w:color="000000"/>
            </w:tcBorders>
            <w:vAlign w:val="center"/>
          </w:tcPr>
          <w:p w14:paraId="255165FC" w14:textId="77777777" w:rsidR="001F66CD" w:rsidRPr="00037C42" w:rsidRDefault="00D02358">
            <w:pPr>
              <w:spacing w:after="123" w:line="239" w:lineRule="auto"/>
              <w:ind w:left="841" w:right="0" w:hanging="605"/>
              <w:rPr>
                <w:color w:val="auto"/>
              </w:rPr>
            </w:pPr>
            <w:r w:rsidRPr="00037C42">
              <w:rPr>
                <w:b/>
                <w:color w:val="auto"/>
              </w:rPr>
              <w:t xml:space="preserve">Data realizacji umowy od – do </w:t>
            </w:r>
          </w:p>
          <w:p w14:paraId="3EC24386" w14:textId="77777777" w:rsidR="001F66CD" w:rsidRPr="00037C42" w:rsidRDefault="00D02358">
            <w:pPr>
              <w:spacing w:after="0" w:line="259" w:lineRule="auto"/>
              <w:ind w:left="145" w:right="0" w:firstLine="0"/>
              <w:jc w:val="center"/>
              <w:rPr>
                <w:color w:val="auto"/>
              </w:rPr>
            </w:pPr>
            <w:r w:rsidRPr="00037C42">
              <w:rPr>
                <w:b/>
                <w:color w:val="auto"/>
              </w:rPr>
              <w:t xml:space="preserve">(dd/mm/rrrr) </w:t>
            </w:r>
          </w:p>
        </w:tc>
        <w:tc>
          <w:tcPr>
            <w:tcW w:w="2588" w:type="dxa"/>
            <w:tcBorders>
              <w:top w:val="single" w:sz="4" w:space="0" w:color="000000"/>
              <w:left w:val="single" w:sz="4" w:space="0" w:color="000000"/>
              <w:bottom w:val="single" w:sz="4" w:space="0" w:color="000000"/>
              <w:right w:val="single" w:sz="4" w:space="0" w:color="000000"/>
            </w:tcBorders>
            <w:vAlign w:val="center"/>
          </w:tcPr>
          <w:p w14:paraId="3DA53064" w14:textId="77777777" w:rsidR="001F66CD" w:rsidRPr="00037C42" w:rsidRDefault="00D02358">
            <w:pPr>
              <w:spacing w:after="0" w:line="259" w:lineRule="auto"/>
              <w:ind w:left="166" w:right="0" w:firstLine="0"/>
              <w:jc w:val="center"/>
              <w:rPr>
                <w:color w:val="auto"/>
              </w:rPr>
            </w:pPr>
            <w:r w:rsidRPr="00037C42">
              <w:rPr>
                <w:b/>
                <w:color w:val="auto"/>
              </w:rPr>
              <w:t>Nazwa i siedziba podmiot</w:t>
            </w:r>
            <w:r w:rsidR="00CD0A23" w:rsidRPr="00037C42">
              <w:rPr>
                <w:b/>
                <w:color w:val="auto"/>
              </w:rPr>
              <w:t>u</w:t>
            </w:r>
            <w:r w:rsidRPr="00037C42">
              <w:rPr>
                <w:b/>
                <w:color w:val="auto"/>
              </w:rPr>
              <w:t xml:space="preserve"> na rzecz, którego dostawa została wykonana</w:t>
            </w:r>
            <w:r w:rsidRPr="00037C42">
              <w:rPr>
                <w:color w:val="auto"/>
              </w:rPr>
              <w:t xml:space="preserve"> </w:t>
            </w:r>
          </w:p>
        </w:tc>
      </w:tr>
      <w:tr w:rsidR="001F66CD" w:rsidRPr="00037C42" w14:paraId="492E7000" w14:textId="77777777" w:rsidTr="00D21268">
        <w:trPr>
          <w:trHeight w:val="43"/>
        </w:trPr>
        <w:tc>
          <w:tcPr>
            <w:tcW w:w="691" w:type="dxa"/>
            <w:tcBorders>
              <w:top w:val="single" w:sz="4" w:space="0" w:color="000000"/>
              <w:left w:val="single" w:sz="4" w:space="0" w:color="000000"/>
              <w:bottom w:val="single" w:sz="4" w:space="0" w:color="000000"/>
              <w:right w:val="single" w:sz="4" w:space="0" w:color="000000"/>
            </w:tcBorders>
            <w:vAlign w:val="center"/>
          </w:tcPr>
          <w:p w14:paraId="3E95AE22" w14:textId="77777777" w:rsidR="001F66CD" w:rsidRPr="00037C42" w:rsidRDefault="00D02358">
            <w:pPr>
              <w:spacing w:after="0" w:line="259" w:lineRule="auto"/>
              <w:ind w:left="0" w:right="119" w:firstLine="0"/>
              <w:jc w:val="center"/>
              <w:rPr>
                <w:color w:val="auto"/>
              </w:rPr>
            </w:pPr>
            <w:r w:rsidRPr="00037C42">
              <w:rPr>
                <w:b/>
                <w:color w:val="auto"/>
              </w:rPr>
              <w:t xml:space="preserve">A </w:t>
            </w:r>
          </w:p>
        </w:tc>
        <w:tc>
          <w:tcPr>
            <w:tcW w:w="2498" w:type="dxa"/>
            <w:tcBorders>
              <w:top w:val="single" w:sz="4" w:space="0" w:color="000000"/>
              <w:left w:val="single" w:sz="4" w:space="0" w:color="000000"/>
              <w:bottom w:val="single" w:sz="4" w:space="0" w:color="000000"/>
              <w:right w:val="single" w:sz="4" w:space="0" w:color="000000"/>
            </w:tcBorders>
            <w:vAlign w:val="center"/>
          </w:tcPr>
          <w:p w14:paraId="0F462605" w14:textId="77777777" w:rsidR="001F66CD" w:rsidRPr="00037C42" w:rsidRDefault="00D02358">
            <w:pPr>
              <w:spacing w:after="0" w:line="259" w:lineRule="auto"/>
              <w:ind w:left="0" w:right="138" w:firstLine="0"/>
              <w:jc w:val="center"/>
              <w:rPr>
                <w:color w:val="auto"/>
              </w:rPr>
            </w:pPr>
            <w:r w:rsidRPr="00037C42">
              <w:rPr>
                <w:b/>
                <w:color w:val="auto"/>
              </w:rPr>
              <w:t xml:space="preserve">B </w:t>
            </w:r>
          </w:p>
        </w:tc>
        <w:tc>
          <w:tcPr>
            <w:tcW w:w="1915" w:type="dxa"/>
            <w:tcBorders>
              <w:top w:val="single" w:sz="4" w:space="0" w:color="000000"/>
              <w:left w:val="single" w:sz="4" w:space="0" w:color="000000"/>
              <w:bottom w:val="single" w:sz="4" w:space="0" w:color="000000"/>
              <w:right w:val="single" w:sz="4" w:space="0" w:color="000000"/>
            </w:tcBorders>
            <w:vAlign w:val="center"/>
          </w:tcPr>
          <w:p w14:paraId="112D553A" w14:textId="77777777" w:rsidR="001F66CD" w:rsidRPr="00037C42" w:rsidRDefault="00D02358">
            <w:pPr>
              <w:spacing w:after="0" w:line="259" w:lineRule="auto"/>
              <w:ind w:left="0" w:right="136" w:firstLine="0"/>
              <w:jc w:val="center"/>
              <w:rPr>
                <w:color w:val="auto"/>
              </w:rPr>
            </w:pPr>
            <w:r w:rsidRPr="00037C42">
              <w:rPr>
                <w:b/>
                <w:color w:val="auto"/>
              </w:rPr>
              <w:t xml:space="preserve">C </w:t>
            </w:r>
          </w:p>
        </w:tc>
        <w:tc>
          <w:tcPr>
            <w:tcW w:w="2487" w:type="dxa"/>
            <w:tcBorders>
              <w:top w:val="single" w:sz="4" w:space="0" w:color="000000"/>
              <w:left w:val="single" w:sz="4" w:space="0" w:color="000000"/>
              <w:bottom w:val="single" w:sz="4" w:space="0" w:color="000000"/>
              <w:right w:val="single" w:sz="4" w:space="0" w:color="000000"/>
            </w:tcBorders>
            <w:vAlign w:val="center"/>
          </w:tcPr>
          <w:p w14:paraId="132B4985" w14:textId="77777777" w:rsidR="001F66CD" w:rsidRPr="00037C42" w:rsidRDefault="00D02358">
            <w:pPr>
              <w:spacing w:after="0" w:line="259" w:lineRule="auto"/>
              <w:ind w:left="0" w:right="140" w:firstLine="0"/>
              <w:jc w:val="center"/>
              <w:rPr>
                <w:color w:val="auto"/>
              </w:rPr>
            </w:pPr>
            <w:r w:rsidRPr="00037C42">
              <w:rPr>
                <w:b/>
                <w:color w:val="auto"/>
              </w:rPr>
              <w:t xml:space="preserve">D </w:t>
            </w:r>
          </w:p>
        </w:tc>
        <w:tc>
          <w:tcPr>
            <w:tcW w:w="2588" w:type="dxa"/>
            <w:tcBorders>
              <w:top w:val="single" w:sz="4" w:space="0" w:color="000000"/>
              <w:left w:val="single" w:sz="4" w:space="0" w:color="000000"/>
              <w:bottom w:val="single" w:sz="4" w:space="0" w:color="000000"/>
              <w:right w:val="single" w:sz="4" w:space="0" w:color="000000"/>
            </w:tcBorders>
            <w:vAlign w:val="center"/>
          </w:tcPr>
          <w:p w14:paraId="7EB036AC" w14:textId="77777777" w:rsidR="001F66CD" w:rsidRPr="00037C42" w:rsidRDefault="00D02358">
            <w:pPr>
              <w:spacing w:after="0" w:line="259" w:lineRule="auto"/>
              <w:ind w:left="0" w:right="137" w:firstLine="0"/>
              <w:jc w:val="center"/>
              <w:rPr>
                <w:color w:val="auto"/>
              </w:rPr>
            </w:pPr>
            <w:r w:rsidRPr="00037C42">
              <w:rPr>
                <w:b/>
                <w:color w:val="auto"/>
              </w:rPr>
              <w:t>E</w:t>
            </w:r>
            <w:r w:rsidRPr="00037C42">
              <w:rPr>
                <w:color w:val="auto"/>
              </w:rPr>
              <w:t xml:space="preserve"> </w:t>
            </w:r>
          </w:p>
        </w:tc>
      </w:tr>
      <w:tr w:rsidR="001F66CD" w:rsidRPr="00037C42" w14:paraId="3CA3BA92" w14:textId="77777777" w:rsidTr="0031252B">
        <w:trPr>
          <w:trHeight w:val="1142"/>
        </w:trPr>
        <w:tc>
          <w:tcPr>
            <w:tcW w:w="691" w:type="dxa"/>
            <w:tcBorders>
              <w:top w:val="single" w:sz="4" w:space="0" w:color="000000"/>
              <w:left w:val="single" w:sz="4" w:space="0" w:color="000000"/>
              <w:bottom w:val="single" w:sz="4" w:space="0" w:color="000000"/>
              <w:right w:val="single" w:sz="4" w:space="0" w:color="000000"/>
            </w:tcBorders>
            <w:vAlign w:val="center"/>
          </w:tcPr>
          <w:p w14:paraId="158B923C" w14:textId="77777777" w:rsidR="001F66CD" w:rsidRPr="00037C42" w:rsidRDefault="00D02358">
            <w:pPr>
              <w:spacing w:after="0" w:line="259" w:lineRule="auto"/>
              <w:ind w:left="0" w:right="118" w:firstLine="0"/>
              <w:jc w:val="center"/>
              <w:rPr>
                <w:color w:val="auto"/>
              </w:rPr>
            </w:pPr>
            <w:r w:rsidRPr="00037C42">
              <w:rPr>
                <w:color w:val="auto"/>
              </w:rPr>
              <w:t xml:space="preserve">1. </w:t>
            </w:r>
          </w:p>
        </w:tc>
        <w:tc>
          <w:tcPr>
            <w:tcW w:w="2498" w:type="dxa"/>
            <w:tcBorders>
              <w:top w:val="single" w:sz="4" w:space="0" w:color="000000"/>
              <w:left w:val="single" w:sz="4" w:space="0" w:color="000000"/>
              <w:bottom w:val="single" w:sz="4" w:space="0" w:color="000000"/>
              <w:right w:val="single" w:sz="4" w:space="0" w:color="000000"/>
            </w:tcBorders>
          </w:tcPr>
          <w:p w14:paraId="2675C04B" w14:textId="77777777" w:rsidR="001F66CD" w:rsidRPr="00037C42" w:rsidRDefault="00D02358">
            <w:pPr>
              <w:spacing w:after="0" w:line="259" w:lineRule="auto"/>
              <w:ind w:left="189" w:right="0" w:firstLine="0"/>
              <w:jc w:val="center"/>
              <w:rPr>
                <w:color w:val="auto"/>
              </w:rPr>
            </w:pPr>
            <w:r w:rsidRPr="00037C42">
              <w:rPr>
                <w:color w:val="auto"/>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0E5ED571" w14:textId="77777777" w:rsidR="001F66CD" w:rsidRPr="00037C42" w:rsidRDefault="00D02358">
            <w:pPr>
              <w:spacing w:after="0" w:line="259" w:lineRule="auto"/>
              <w:ind w:left="192" w:right="0" w:firstLine="0"/>
              <w:jc w:val="center"/>
              <w:rPr>
                <w:color w:val="auto"/>
              </w:rPr>
            </w:pPr>
            <w:r w:rsidRPr="00037C42">
              <w:rPr>
                <w:color w:val="auto"/>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72EFB82" w14:textId="77777777" w:rsidR="001F66CD" w:rsidRPr="00037C42" w:rsidRDefault="00D02358">
            <w:pPr>
              <w:spacing w:after="0" w:line="259" w:lineRule="auto"/>
              <w:ind w:left="188" w:right="0" w:firstLine="0"/>
              <w:jc w:val="center"/>
              <w:rPr>
                <w:color w:val="auto"/>
              </w:rPr>
            </w:pPr>
            <w:r w:rsidRPr="00037C42">
              <w:rPr>
                <w:color w:val="auto"/>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1073918E" w14:textId="77777777" w:rsidR="001F66CD" w:rsidRPr="00037C42" w:rsidRDefault="00D02358">
            <w:pPr>
              <w:spacing w:after="0" w:line="259" w:lineRule="auto"/>
              <w:ind w:left="190" w:right="0" w:firstLine="0"/>
              <w:jc w:val="center"/>
              <w:rPr>
                <w:color w:val="auto"/>
              </w:rPr>
            </w:pPr>
            <w:r w:rsidRPr="00037C42">
              <w:rPr>
                <w:color w:val="auto"/>
              </w:rPr>
              <w:t xml:space="preserve"> </w:t>
            </w:r>
          </w:p>
        </w:tc>
      </w:tr>
      <w:tr w:rsidR="001F66CD" w:rsidRPr="00037C42" w14:paraId="61B0D7F5" w14:textId="77777777" w:rsidTr="0031252B">
        <w:trPr>
          <w:trHeight w:val="1145"/>
        </w:trPr>
        <w:tc>
          <w:tcPr>
            <w:tcW w:w="691" w:type="dxa"/>
            <w:tcBorders>
              <w:top w:val="single" w:sz="4" w:space="0" w:color="000000"/>
              <w:left w:val="single" w:sz="4" w:space="0" w:color="000000"/>
              <w:bottom w:val="single" w:sz="4" w:space="0" w:color="000000"/>
              <w:right w:val="single" w:sz="4" w:space="0" w:color="000000"/>
            </w:tcBorders>
            <w:vAlign w:val="center"/>
          </w:tcPr>
          <w:p w14:paraId="70393F8A" w14:textId="77777777" w:rsidR="001F66CD" w:rsidRPr="00037C42" w:rsidRDefault="00D02358">
            <w:pPr>
              <w:spacing w:after="0" w:line="259" w:lineRule="auto"/>
              <w:ind w:left="0" w:right="118" w:firstLine="0"/>
              <w:jc w:val="center"/>
              <w:rPr>
                <w:color w:val="auto"/>
              </w:rPr>
            </w:pPr>
            <w:r w:rsidRPr="00037C42">
              <w:rPr>
                <w:color w:val="auto"/>
              </w:rPr>
              <w:t xml:space="preserve">2. </w:t>
            </w:r>
          </w:p>
        </w:tc>
        <w:tc>
          <w:tcPr>
            <w:tcW w:w="2498" w:type="dxa"/>
            <w:tcBorders>
              <w:top w:val="single" w:sz="4" w:space="0" w:color="000000"/>
              <w:left w:val="single" w:sz="4" w:space="0" w:color="000000"/>
              <w:bottom w:val="single" w:sz="4" w:space="0" w:color="000000"/>
              <w:right w:val="single" w:sz="4" w:space="0" w:color="000000"/>
            </w:tcBorders>
          </w:tcPr>
          <w:p w14:paraId="5F477C6E" w14:textId="77777777" w:rsidR="001F66CD" w:rsidRPr="00037C42" w:rsidRDefault="00D02358">
            <w:pPr>
              <w:spacing w:after="0" w:line="259" w:lineRule="auto"/>
              <w:ind w:left="189" w:right="0" w:firstLine="0"/>
              <w:jc w:val="center"/>
              <w:rPr>
                <w:color w:val="auto"/>
              </w:rPr>
            </w:pPr>
            <w:r w:rsidRPr="00037C42">
              <w:rPr>
                <w:color w:val="auto"/>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547D65FF" w14:textId="77777777" w:rsidR="001F66CD" w:rsidRPr="00037C42" w:rsidRDefault="00D02358">
            <w:pPr>
              <w:spacing w:after="0" w:line="259" w:lineRule="auto"/>
              <w:ind w:left="192" w:right="0" w:firstLine="0"/>
              <w:jc w:val="center"/>
              <w:rPr>
                <w:color w:val="auto"/>
              </w:rPr>
            </w:pPr>
            <w:r w:rsidRPr="00037C42">
              <w:rPr>
                <w:color w:val="auto"/>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9BEBFE6" w14:textId="77777777" w:rsidR="001F66CD" w:rsidRPr="00037C42" w:rsidRDefault="00D02358">
            <w:pPr>
              <w:spacing w:after="0" w:line="259" w:lineRule="auto"/>
              <w:ind w:left="188" w:right="0" w:firstLine="0"/>
              <w:jc w:val="center"/>
              <w:rPr>
                <w:color w:val="auto"/>
              </w:rPr>
            </w:pPr>
            <w:r w:rsidRPr="00037C42">
              <w:rPr>
                <w:color w:val="auto"/>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55D4D9B5" w14:textId="77777777" w:rsidR="001F66CD" w:rsidRPr="00037C42" w:rsidRDefault="00D02358">
            <w:pPr>
              <w:spacing w:after="0" w:line="259" w:lineRule="auto"/>
              <w:ind w:left="190" w:right="0" w:firstLine="0"/>
              <w:jc w:val="center"/>
              <w:rPr>
                <w:color w:val="auto"/>
              </w:rPr>
            </w:pPr>
            <w:r w:rsidRPr="00037C42">
              <w:rPr>
                <w:color w:val="auto"/>
              </w:rPr>
              <w:t xml:space="preserve"> </w:t>
            </w:r>
          </w:p>
        </w:tc>
      </w:tr>
    </w:tbl>
    <w:p w14:paraId="5859BEB9" w14:textId="77777777" w:rsidR="001F66CD" w:rsidRPr="00037C42" w:rsidRDefault="00D02358">
      <w:pPr>
        <w:spacing w:after="102" w:line="259" w:lineRule="auto"/>
        <w:ind w:left="739" w:right="0" w:firstLine="0"/>
        <w:jc w:val="center"/>
        <w:rPr>
          <w:color w:val="auto"/>
        </w:rPr>
      </w:pPr>
      <w:r w:rsidRPr="00037C42">
        <w:rPr>
          <w:color w:val="auto"/>
        </w:rPr>
        <w:t xml:space="preserve">  </w:t>
      </w:r>
    </w:p>
    <w:p w14:paraId="05F6AE8E" w14:textId="77777777" w:rsidR="001F66CD" w:rsidRPr="00037C42" w:rsidRDefault="00D02358">
      <w:pPr>
        <w:spacing w:after="102" w:line="259" w:lineRule="auto"/>
        <w:ind w:left="1496" w:right="0" w:firstLine="0"/>
        <w:jc w:val="left"/>
        <w:rPr>
          <w:color w:val="auto"/>
        </w:rPr>
      </w:pPr>
      <w:r w:rsidRPr="00037C42">
        <w:rPr>
          <w:color w:val="auto"/>
        </w:rPr>
        <w:t xml:space="preserve"> </w:t>
      </w:r>
    </w:p>
    <w:p w14:paraId="63932DEA" w14:textId="77777777" w:rsidR="001F66CD" w:rsidRPr="00037C42" w:rsidRDefault="00D02358">
      <w:pPr>
        <w:spacing w:after="100" w:line="259" w:lineRule="auto"/>
        <w:ind w:left="994" w:right="0" w:firstLine="0"/>
        <w:jc w:val="left"/>
        <w:rPr>
          <w:color w:val="auto"/>
        </w:rPr>
      </w:pPr>
      <w:r w:rsidRPr="00037C42">
        <w:rPr>
          <w:color w:val="auto"/>
        </w:rPr>
        <w:t xml:space="preserve"> </w:t>
      </w:r>
    </w:p>
    <w:p w14:paraId="205549EB" w14:textId="77777777" w:rsidR="001F66CD" w:rsidRPr="00037C42" w:rsidRDefault="00D02358">
      <w:pPr>
        <w:spacing w:after="102" w:line="259" w:lineRule="auto"/>
        <w:ind w:left="427" w:right="0" w:firstLine="0"/>
        <w:jc w:val="left"/>
        <w:rPr>
          <w:color w:val="auto"/>
        </w:rPr>
      </w:pPr>
      <w:r w:rsidRPr="00037C42">
        <w:rPr>
          <w:color w:val="auto"/>
        </w:rPr>
        <w:t xml:space="preserve"> </w:t>
      </w:r>
    </w:p>
    <w:p w14:paraId="03018308" w14:textId="77777777" w:rsidR="001F66CD" w:rsidRPr="00037C42" w:rsidRDefault="00D02358">
      <w:pPr>
        <w:spacing w:after="111"/>
        <w:ind w:left="422" w:right="58"/>
        <w:rPr>
          <w:rFonts w:ascii="Arial" w:hAnsi="Arial" w:cs="Arial"/>
          <w:color w:val="auto"/>
          <w:sz w:val="22"/>
        </w:rPr>
      </w:pPr>
      <w:r w:rsidRPr="00037C42">
        <w:rPr>
          <w:rFonts w:ascii="Arial" w:hAnsi="Arial" w:cs="Arial"/>
          <w:color w:val="auto"/>
          <w:sz w:val="22"/>
        </w:rPr>
        <w:t xml:space="preserve">W załączeniu przedkładamy dowody potwierdzające, że powyższe zamówienia zostały wykonane należycie. W celu potwierdzenia zawartych danych ww. wykazie oświadczamy, że na wezwanie Zamawiającego przekażemy i udzielimy wszelkich informacji dotyczących przedmiotu zamówienia na rzecz Podmiotu, którego dostawy zostały zrealizowane. </w:t>
      </w:r>
    </w:p>
    <w:p w14:paraId="6C0C8865" w14:textId="77777777" w:rsidR="001F66CD" w:rsidRPr="00037C42" w:rsidRDefault="00D02358">
      <w:pPr>
        <w:spacing w:after="102" w:line="259" w:lineRule="auto"/>
        <w:ind w:left="427" w:right="0" w:firstLine="0"/>
        <w:jc w:val="left"/>
        <w:rPr>
          <w:color w:val="auto"/>
        </w:rPr>
      </w:pPr>
      <w:r w:rsidRPr="00037C42">
        <w:rPr>
          <w:color w:val="auto"/>
        </w:rPr>
        <w:t xml:space="preserve"> </w:t>
      </w:r>
    </w:p>
    <w:p w14:paraId="37D97744" w14:textId="77777777" w:rsidR="00993463" w:rsidRPr="00037C42" w:rsidRDefault="00993463">
      <w:pPr>
        <w:spacing w:after="117" w:line="259" w:lineRule="auto"/>
        <w:ind w:left="3650" w:right="0" w:firstLine="0"/>
        <w:jc w:val="center"/>
        <w:rPr>
          <w:color w:val="auto"/>
        </w:rPr>
      </w:pPr>
    </w:p>
    <w:p w14:paraId="2CC13DC0" w14:textId="77777777" w:rsidR="00993463" w:rsidRPr="00037C42" w:rsidRDefault="00993463">
      <w:pPr>
        <w:spacing w:after="117" w:line="259" w:lineRule="auto"/>
        <w:ind w:left="3650" w:right="0" w:firstLine="0"/>
        <w:jc w:val="center"/>
        <w:rPr>
          <w:color w:val="auto"/>
        </w:rPr>
      </w:pPr>
    </w:p>
    <w:p w14:paraId="0C6AC49F" w14:textId="77777777" w:rsidR="001F66CD" w:rsidRPr="00037C42" w:rsidRDefault="00D02358">
      <w:pPr>
        <w:spacing w:after="117" w:line="259" w:lineRule="auto"/>
        <w:ind w:left="3650" w:right="0" w:firstLine="0"/>
        <w:jc w:val="center"/>
        <w:rPr>
          <w:color w:val="auto"/>
        </w:rPr>
      </w:pPr>
      <w:r w:rsidRPr="00037C42">
        <w:rPr>
          <w:color w:val="auto"/>
        </w:rPr>
        <w:t xml:space="preserve"> </w:t>
      </w:r>
    </w:p>
    <w:p w14:paraId="476CF5AE" w14:textId="77777777" w:rsidR="007A6977" w:rsidRPr="00E81D6C" w:rsidRDefault="00D02358" w:rsidP="007A6977">
      <w:pPr>
        <w:spacing w:before="120" w:line="250" w:lineRule="auto"/>
        <w:ind w:left="11" w:right="0" w:hanging="11"/>
        <w:rPr>
          <w:rFonts w:ascii="Arial" w:hAnsi="Arial" w:cs="Arial"/>
          <w:b/>
          <w:i/>
          <w:color w:val="auto"/>
          <w:sz w:val="22"/>
        </w:rPr>
      </w:pPr>
      <w:r w:rsidRPr="00037C42">
        <w:rPr>
          <w:color w:val="auto"/>
          <w:sz w:val="22"/>
        </w:rPr>
        <w:tab/>
      </w:r>
      <w:r w:rsidR="007A6977" w:rsidRPr="00E81D6C">
        <w:rPr>
          <w:rFonts w:ascii="Arial" w:hAnsi="Arial" w:cs="Arial"/>
          <w:b/>
          <w:i/>
          <w:color w:val="auto"/>
          <w:sz w:val="22"/>
        </w:rPr>
        <w:t>UWAGA: DOKUMENT NALEŻY PODPISAĆ KWALIFIKOWANYM PODPISEM ELEKTRONICZNYM!</w:t>
      </w:r>
    </w:p>
    <w:p w14:paraId="614A3C6B" w14:textId="3A19FA57" w:rsidR="001F66CD" w:rsidRDefault="00D02358" w:rsidP="007A6977">
      <w:pPr>
        <w:tabs>
          <w:tab w:val="center" w:pos="2409"/>
          <w:tab w:val="center" w:pos="6630"/>
          <w:tab w:val="center" w:pos="8935"/>
          <w:tab w:val="center" w:pos="9501"/>
        </w:tabs>
        <w:spacing w:after="8"/>
        <w:ind w:left="0" w:right="0" w:firstLine="0"/>
        <w:jc w:val="left"/>
        <w:rPr>
          <w:color w:val="FF0000"/>
        </w:rPr>
      </w:pPr>
      <w:r w:rsidRPr="00737EAE">
        <w:rPr>
          <w:color w:val="FF0000"/>
        </w:rPr>
        <w:t xml:space="preserve"> </w:t>
      </w:r>
    </w:p>
    <w:p w14:paraId="11A5A530" w14:textId="1ABEE427" w:rsidR="007A6977" w:rsidRDefault="007A6977" w:rsidP="007A6977">
      <w:pPr>
        <w:tabs>
          <w:tab w:val="center" w:pos="2409"/>
          <w:tab w:val="center" w:pos="6630"/>
          <w:tab w:val="center" w:pos="8935"/>
          <w:tab w:val="center" w:pos="9501"/>
        </w:tabs>
        <w:spacing w:after="8"/>
        <w:ind w:left="0" w:right="0" w:firstLine="0"/>
        <w:jc w:val="left"/>
        <w:rPr>
          <w:color w:val="FF0000"/>
        </w:rPr>
      </w:pPr>
    </w:p>
    <w:p w14:paraId="28436B1C" w14:textId="3D70DAD4" w:rsidR="007A6977" w:rsidRDefault="007A6977" w:rsidP="007A6977">
      <w:pPr>
        <w:tabs>
          <w:tab w:val="center" w:pos="2409"/>
          <w:tab w:val="center" w:pos="6630"/>
          <w:tab w:val="center" w:pos="8935"/>
          <w:tab w:val="center" w:pos="9501"/>
        </w:tabs>
        <w:spacing w:after="8"/>
        <w:ind w:left="0" w:right="0" w:firstLine="0"/>
        <w:jc w:val="left"/>
        <w:rPr>
          <w:color w:val="FF0000"/>
        </w:rPr>
      </w:pPr>
    </w:p>
    <w:p w14:paraId="2D87BFB3" w14:textId="4BD1F0D8" w:rsidR="007A6977" w:rsidRDefault="007A6977" w:rsidP="007A6977">
      <w:pPr>
        <w:tabs>
          <w:tab w:val="center" w:pos="2409"/>
          <w:tab w:val="center" w:pos="6630"/>
          <w:tab w:val="center" w:pos="8935"/>
          <w:tab w:val="center" w:pos="9501"/>
        </w:tabs>
        <w:spacing w:after="8"/>
        <w:ind w:left="0" w:right="0" w:firstLine="0"/>
        <w:jc w:val="left"/>
        <w:rPr>
          <w:color w:val="FF0000"/>
        </w:rPr>
      </w:pPr>
    </w:p>
    <w:p w14:paraId="50117EDC" w14:textId="77777777" w:rsidR="007A6977" w:rsidRPr="00737EAE" w:rsidRDefault="007A6977" w:rsidP="007A6977">
      <w:pPr>
        <w:tabs>
          <w:tab w:val="center" w:pos="2409"/>
          <w:tab w:val="center" w:pos="6630"/>
          <w:tab w:val="center" w:pos="8935"/>
          <w:tab w:val="center" w:pos="9501"/>
        </w:tabs>
        <w:spacing w:after="8"/>
        <w:ind w:left="0" w:right="0" w:firstLine="0"/>
        <w:jc w:val="left"/>
        <w:rPr>
          <w:color w:val="FF0000"/>
        </w:rPr>
      </w:pPr>
    </w:p>
    <w:p w14:paraId="77FCB2C1" w14:textId="77777777" w:rsidR="001F66CD" w:rsidRPr="00F14A06" w:rsidRDefault="00D02358">
      <w:pPr>
        <w:spacing w:after="0" w:line="259" w:lineRule="auto"/>
        <w:ind w:left="427" w:right="0" w:firstLine="0"/>
        <w:jc w:val="left"/>
      </w:pPr>
      <w:r w:rsidRPr="00F14A06">
        <w:rPr>
          <w:b/>
        </w:rPr>
        <w:t xml:space="preserve"> </w:t>
      </w:r>
      <w:r w:rsidRPr="00F14A06">
        <w:rPr>
          <w:b/>
        </w:rPr>
        <w:tab/>
        <w:t xml:space="preserve"> </w:t>
      </w:r>
    </w:p>
    <w:p w14:paraId="346286CE" w14:textId="5573A8A5" w:rsidR="001F66CD" w:rsidRPr="00F14A06" w:rsidRDefault="00D02358">
      <w:pPr>
        <w:pStyle w:val="Nagwek1"/>
        <w:ind w:left="353" w:right="51"/>
        <w:rPr>
          <w:rFonts w:ascii="Arial" w:hAnsi="Arial" w:cs="Arial"/>
          <w:sz w:val="22"/>
        </w:rPr>
      </w:pPr>
      <w:r w:rsidRPr="00F14A06">
        <w:rPr>
          <w:rFonts w:ascii="Arial" w:hAnsi="Arial" w:cs="Arial"/>
          <w:sz w:val="22"/>
        </w:rPr>
        <w:lastRenderedPageBreak/>
        <w:t xml:space="preserve">Załącznik nr </w:t>
      </w:r>
      <w:r w:rsidR="0006020C">
        <w:rPr>
          <w:rFonts w:ascii="Arial" w:hAnsi="Arial" w:cs="Arial"/>
          <w:sz w:val="22"/>
        </w:rPr>
        <w:t>6</w:t>
      </w:r>
      <w:r w:rsidRPr="00F14A06">
        <w:rPr>
          <w:rFonts w:ascii="Arial" w:hAnsi="Arial" w:cs="Arial"/>
          <w:sz w:val="22"/>
        </w:rPr>
        <w:t xml:space="preserve"> do SIWZ – Wzór oświadczenia o przynależności lub braku przynależności do grupy kapitałowej </w:t>
      </w:r>
    </w:p>
    <w:p w14:paraId="42DA6DDE" w14:textId="77777777" w:rsidR="001F66CD" w:rsidRPr="00F14A06" w:rsidRDefault="00D02358">
      <w:pPr>
        <w:spacing w:after="100" w:line="259" w:lineRule="auto"/>
        <w:ind w:left="427" w:right="0" w:firstLine="0"/>
        <w:jc w:val="left"/>
      </w:pPr>
      <w:r w:rsidRPr="00F14A06">
        <w:t xml:space="preserve"> </w:t>
      </w:r>
    </w:p>
    <w:p w14:paraId="50B5C01B" w14:textId="77777777" w:rsidR="001F66CD" w:rsidRPr="00F14A06" w:rsidRDefault="00D02358">
      <w:pPr>
        <w:spacing w:after="102" w:line="259" w:lineRule="auto"/>
        <w:ind w:left="410" w:right="0" w:firstLine="0"/>
        <w:jc w:val="center"/>
      </w:pPr>
      <w:r w:rsidRPr="00F14A06">
        <w:t xml:space="preserve"> </w:t>
      </w:r>
    </w:p>
    <w:p w14:paraId="67979935" w14:textId="77777777" w:rsidR="001F66CD" w:rsidRPr="00F14A06" w:rsidRDefault="00D02358">
      <w:pPr>
        <w:spacing w:after="7" w:line="250" w:lineRule="auto"/>
        <w:ind w:left="1512" w:right="1134"/>
        <w:jc w:val="center"/>
        <w:rPr>
          <w:rFonts w:ascii="Arial" w:hAnsi="Arial" w:cs="Arial"/>
          <w:sz w:val="22"/>
        </w:rPr>
      </w:pPr>
      <w:r w:rsidRPr="00F14A06">
        <w:rPr>
          <w:rFonts w:ascii="Arial" w:hAnsi="Arial" w:cs="Arial"/>
          <w:b/>
          <w:sz w:val="22"/>
        </w:rPr>
        <w:t xml:space="preserve">OŚWIADCZENIE  </w:t>
      </w:r>
    </w:p>
    <w:p w14:paraId="3DDD7872" w14:textId="77777777" w:rsidR="001F66CD" w:rsidRPr="00F14A06" w:rsidRDefault="00D02358">
      <w:pPr>
        <w:spacing w:after="109" w:line="250" w:lineRule="auto"/>
        <w:ind w:left="1512" w:right="1144"/>
        <w:jc w:val="center"/>
        <w:rPr>
          <w:rFonts w:ascii="Arial" w:hAnsi="Arial" w:cs="Arial"/>
          <w:sz w:val="22"/>
        </w:rPr>
      </w:pPr>
      <w:r w:rsidRPr="00F14A06">
        <w:rPr>
          <w:rFonts w:ascii="Arial" w:hAnsi="Arial" w:cs="Arial"/>
          <w:b/>
          <w:sz w:val="22"/>
        </w:rPr>
        <w:t xml:space="preserve">O PRZYNALEŻNOŚCI LUB BRAKU PRZYNALEŻNOŚCI DO GRUPY KAPITAŁOWEJ </w:t>
      </w:r>
    </w:p>
    <w:p w14:paraId="7462805B" w14:textId="77777777" w:rsidR="001F66CD" w:rsidRPr="00F14A06" w:rsidRDefault="00D02358">
      <w:pPr>
        <w:spacing w:after="100" w:line="259" w:lineRule="auto"/>
        <w:ind w:left="410" w:right="0" w:firstLine="0"/>
        <w:jc w:val="center"/>
      </w:pPr>
      <w:r w:rsidRPr="00F14A06">
        <w:rPr>
          <w:b/>
        </w:rPr>
        <w:t xml:space="preserve"> </w:t>
      </w:r>
    </w:p>
    <w:p w14:paraId="01E32630" w14:textId="77777777" w:rsidR="001F66CD" w:rsidRPr="00F14A06" w:rsidRDefault="00D02358">
      <w:pPr>
        <w:spacing w:after="102" w:line="259" w:lineRule="auto"/>
        <w:ind w:left="427" w:right="0" w:firstLine="0"/>
        <w:jc w:val="left"/>
      </w:pPr>
      <w:r w:rsidRPr="00F14A06">
        <w:rPr>
          <w:b/>
        </w:rPr>
        <w:t xml:space="preserve"> </w:t>
      </w:r>
    </w:p>
    <w:p w14:paraId="023CAE1F" w14:textId="5A7C6EBD" w:rsidR="001F66CD" w:rsidRPr="00F14A06" w:rsidRDefault="000F05A1">
      <w:pPr>
        <w:spacing w:after="111"/>
        <w:ind w:left="422" w:right="58"/>
        <w:rPr>
          <w:rFonts w:ascii="Arial" w:hAnsi="Arial" w:cs="Arial"/>
          <w:sz w:val="22"/>
        </w:rPr>
      </w:pPr>
      <w:r w:rsidRPr="00F14A06">
        <w:rPr>
          <w:rFonts w:ascii="Arial" w:hAnsi="Arial" w:cs="Arial"/>
          <w:sz w:val="22"/>
        </w:rPr>
        <w:t>Przystępując do udziału w P</w:t>
      </w:r>
      <w:r w:rsidR="00D02358" w:rsidRPr="00F14A06">
        <w:rPr>
          <w:rFonts w:ascii="Arial" w:hAnsi="Arial" w:cs="Arial"/>
          <w:sz w:val="22"/>
        </w:rPr>
        <w:t xml:space="preserve">ostępowaniu o udzielenie zamówienia sektorowego o nazwie </w:t>
      </w:r>
      <w:r w:rsidR="00D02358" w:rsidRPr="00F14A06">
        <w:rPr>
          <w:rFonts w:ascii="Arial" w:hAnsi="Arial" w:cs="Arial"/>
          <w:b/>
          <w:sz w:val="22"/>
        </w:rPr>
        <w:t>„</w:t>
      </w:r>
      <w:r w:rsidR="00737EAE">
        <w:rPr>
          <w:rFonts w:ascii="Arial" w:hAnsi="Arial" w:cs="Arial"/>
          <w:b/>
          <w:sz w:val="22"/>
        </w:rPr>
        <w:t>Kompleksowa d</w:t>
      </w:r>
      <w:r w:rsidRPr="00F14A06">
        <w:rPr>
          <w:rFonts w:ascii="Arial" w:hAnsi="Arial" w:cs="Arial"/>
          <w:b/>
          <w:sz w:val="22"/>
        </w:rPr>
        <w:t>ostawa energii elektrycznej” (P</w:t>
      </w:r>
      <w:r w:rsidR="00D02358" w:rsidRPr="00F14A06">
        <w:rPr>
          <w:rFonts w:ascii="Arial" w:hAnsi="Arial" w:cs="Arial"/>
          <w:b/>
          <w:sz w:val="22"/>
        </w:rPr>
        <w:t xml:space="preserve">ostępowanie nr </w:t>
      </w:r>
      <w:r w:rsidR="00862BB1" w:rsidRPr="00F14A06">
        <w:rPr>
          <w:rFonts w:ascii="Arial" w:hAnsi="Arial" w:cs="Arial"/>
          <w:b/>
          <w:sz w:val="22"/>
        </w:rPr>
        <w:t>ZP – SAP/</w:t>
      </w:r>
      <w:r w:rsidR="00FF420B">
        <w:rPr>
          <w:rFonts w:ascii="Arial" w:hAnsi="Arial" w:cs="Arial"/>
          <w:b/>
          <w:sz w:val="22"/>
        </w:rPr>
        <w:t>1</w:t>
      </w:r>
      <w:r w:rsidR="00862BB1" w:rsidRPr="00F14A06">
        <w:rPr>
          <w:rFonts w:ascii="Arial" w:hAnsi="Arial" w:cs="Arial"/>
          <w:b/>
          <w:sz w:val="22"/>
        </w:rPr>
        <w:t>/201</w:t>
      </w:r>
      <w:r w:rsidR="00FF420B">
        <w:rPr>
          <w:rFonts w:ascii="Arial" w:hAnsi="Arial" w:cs="Arial"/>
          <w:b/>
          <w:sz w:val="22"/>
        </w:rPr>
        <w:t>9</w:t>
      </w:r>
      <w:r w:rsidR="00D02358" w:rsidRPr="00F14A06">
        <w:rPr>
          <w:rFonts w:ascii="Arial" w:hAnsi="Arial" w:cs="Arial"/>
          <w:b/>
          <w:sz w:val="22"/>
        </w:rPr>
        <w:t>)</w:t>
      </w:r>
      <w:r w:rsidR="00D02358" w:rsidRPr="00F14A06">
        <w:rPr>
          <w:rFonts w:ascii="Arial" w:hAnsi="Arial" w:cs="Arial"/>
          <w:sz w:val="22"/>
        </w:rPr>
        <w:t>, prowadzonym w</w:t>
      </w:r>
      <w:r w:rsidR="00E5274D" w:rsidRPr="00F14A06">
        <w:rPr>
          <w:rFonts w:ascii="Arial" w:hAnsi="Arial" w:cs="Arial"/>
          <w:sz w:val="22"/>
        </w:rPr>
        <w:t> </w:t>
      </w:r>
      <w:r w:rsidR="00D02358" w:rsidRPr="00F14A06">
        <w:rPr>
          <w:rFonts w:ascii="Arial" w:hAnsi="Arial" w:cs="Arial"/>
          <w:sz w:val="22"/>
        </w:rPr>
        <w:t>trybie przetargu nieograniczonego, niniejszym, stosownie do art. 24 ust. 11 ustawy Prawo zamówień publicznych (Dz. U. z 201</w:t>
      </w:r>
      <w:r w:rsidR="007A6977">
        <w:rPr>
          <w:rFonts w:ascii="Arial" w:hAnsi="Arial" w:cs="Arial"/>
          <w:sz w:val="22"/>
        </w:rPr>
        <w:t>8</w:t>
      </w:r>
      <w:r w:rsidR="00D02358" w:rsidRPr="00F14A06">
        <w:rPr>
          <w:rFonts w:ascii="Arial" w:hAnsi="Arial" w:cs="Arial"/>
          <w:sz w:val="22"/>
        </w:rPr>
        <w:t xml:space="preserve"> roku, poz. </w:t>
      </w:r>
      <w:r w:rsidR="007A6977">
        <w:rPr>
          <w:rFonts w:ascii="Arial" w:hAnsi="Arial" w:cs="Arial"/>
          <w:sz w:val="22"/>
        </w:rPr>
        <w:t>1986</w:t>
      </w:r>
      <w:r w:rsidR="00D02358" w:rsidRPr="00F14A06">
        <w:rPr>
          <w:rFonts w:ascii="Arial" w:hAnsi="Arial" w:cs="Arial"/>
          <w:sz w:val="22"/>
        </w:rPr>
        <w:t xml:space="preserve"> ze zm.) oświadczam, że: </w:t>
      </w:r>
    </w:p>
    <w:p w14:paraId="6CF094F5" w14:textId="77777777" w:rsidR="001F66CD" w:rsidRPr="00F14A06" w:rsidRDefault="00D02358">
      <w:pPr>
        <w:spacing w:after="103" w:line="259" w:lineRule="auto"/>
        <w:ind w:left="427" w:right="0" w:firstLine="0"/>
        <w:jc w:val="left"/>
      </w:pPr>
      <w:r w:rsidRPr="00F14A06">
        <w:t xml:space="preserve"> </w:t>
      </w:r>
    </w:p>
    <w:p w14:paraId="648F6698" w14:textId="77777777" w:rsidR="001F66CD" w:rsidRPr="00F14A06" w:rsidRDefault="00D02358">
      <w:pPr>
        <w:spacing w:after="102" w:line="259" w:lineRule="auto"/>
        <w:ind w:left="427" w:right="0" w:firstLine="0"/>
        <w:jc w:val="left"/>
      </w:pPr>
      <w:r w:rsidRPr="00F14A06">
        <w:t xml:space="preserve"> </w:t>
      </w:r>
    </w:p>
    <w:p w14:paraId="6C5FC7A2" w14:textId="77777777" w:rsidR="001F66CD" w:rsidRPr="00F14A06" w:rsidRDefault="00D02358">
      <w:pPr>
        <w:spacing w:after="69" w:line="250" w:lineRule="auto"/>
        <w:ind w:left="1301" w:right="930"/>
        <w:jc w:val="center"/>
      </w:pPr>
      <w:r w:rsidRPr="00F14A06">
        <w:t>…………………………………</w:t>
      </w:r>
      <w:r w:rsidR="00E5274D" w:rsidRPr="00F14A06">
        <w:t>………………………………………</w:t>
      </w:r>
      <w:r w:rsidRPr="00F14A06">
        <w:t>…………………………………………………………………</w:t>
      </w:r>
    </w:p>
    <w:p w14:paraId="317A79B4" w14:textId="77777777" w:rsidR="001F66CD" w:rsidRPr="00F14A06" w:rsidRDefault="00D02358">
      <w:pPr>
        <w:spacing w:after="198" w:line="222" w:lineRule="auto"/>
        <w:ind w:left="433" w:right="61"/>
        <w:jc w:val="center"/>
        <w:rPr>
          <w:rFonts w:ascii="Arial" w:hAnsi="Arial" w:cs="Arial"/>
          <w:sz w:val="22"/>
        </w:rPr>
      </w:pPr>
      <w:r w:rsidRPr="00F14A06">
        <w:rPr>
          <w:rFonts w:ascii="Arial" w:hAnsi="Arial" w:cs="Arial"/>
          <w:i/>
          <w:sz w:val="22"/>
        </w:rPr>
        <w:t>(nazwa Wykonawcy)</w:t>
      </w:r>
      <w:r w:rsidRPr="00F14A06">
        <w:rPr>
          <w:rFonts w:ascii="Arial" w:hAnsi="Arial" w:cs="Arial"/>
          <w:sz w:val="22"/>
        </w:rPr>
        <w:t xml:space="preserve"> </w:t>
      </w:r>
    </w:p>
    <w:p w14:paraId="429BBEF0" w14:textId="77777777" w:rsidR="001F66CD" w:rsidRPr="00F14A06" w:rsidRDefault="00D02358" w:rsidP="00F722E7">
      <w:pPr>
        <w:numPr>
          <w:ilvl w:val="0"/>
          <w:numId w:val="19"/>
        </w:numPr>
        <w:ind w:right="58" w:hanging="428"/>
        <w:rPr>
          <w:rFonts w:ascii="Arial" w:hAnsi="Arial" w:cs="Arial"/>
          <w:sz w:val="22"/>
        </w:rPr>
      </w:pPr>
      <w:r w:rsidRPr="00F14A06">
        <w:rPr>
          <w:rFonts w:ascii="Arial" w:hAnsi="Arial" w:cs="Arial"/>
          <w:sz w:val="22"/>
        </w:rPr>
        <w:t xml:space="preserve">nie należy do grupy kapitałowej, o której mowa w art. 24 ust. 1 pkt 23 ustawy Pzp /*; </w:t>
      </w:r>
    </w:p>
    <w:p w14:paraId="6BF8E124" w14:textId="77777777" w:rsidR="001F66CD" w:rsidRPr="00F14A06" w:rsidRDefault="00D02358" w:rsidP="00F722E7">
      <w:pPr>
        <w:numPr>
          <w:ilvl w:val="0"/>
          <w:numId w:val="19"/>
        </w:numPr>
        <w:ind w:right="58" w:hanging="428"/>
        <w:rPr>
          <w:rFonts w:ascii="Arial" w:hAnsi="Arial" w:cs="Arial"/>
          <w:sz w:val="22"/>
        </w:rPr>
      </w:pPr>
      <w:r w:rsidRPr="00F14A06">
        <w:rPr>
          <w:rFonts w:ascii="Arial" w:hAnsi="Arial" w:cs="Arial"/>
          <w:sz w:val="22"/>
        </w:rPr>
        <w:t>należy do tej samej grupy kapitałowej, o której mowa w art. 24 ust. 1 pkt 23 ustawy Pzp, wraz z następującymi Wykonawcami, któr</w:t>
      </w:r>
      <w:r w:rsidR="00626C6A" w:rsidRPr="00F14A06">
        <w:rPr>
          <w:rFonts w:ascii="Arial" w:hAnsi="Arial" w:cs="Arial"/>
          <w:sz w:val="22"/>
        </w:rPr>
        <w:t>zy złożyli oferty w niniejszym P</w:t>
      </w:r>
      <w:r w:rsidRPr="00F14A06">
        <w:rPr>
          <w:rFonts w:ascii="Arial" w:hAnsi="Arial" w:cs="Arial"/>
          <w:sz w:val="22"/>
        </w:rPr>
        <w:t xml:space="preserve">ostępowaniu/*: </w:t>
      </w:r>
    </w:p>
    <w:p w14:paraId="45E207C1" w14:textId="77777777" w:rsidR="001F66CD" w:rsidRPr="00F14A06" w:rsidRDefault="00D02358" w:rsidP="00F722E7">
      <w:pPr>
        <w:numPr>
          <w:ilvl w:val="1"/>
          <w:numId w:val="19"/>
        </w:numPr>
        <w:ind w:right="58" w:hanging="569"/>
        <w:rPr>
          <w:rFonts w:ascii="Arial" w:hAnsi="Arial" w:cs="Arial"/>
          <w:sz w:val="22"/>
        </w:rPr>
      </w:pPr>
      <w:r w:rsidRPr="00F14A06">
        <w:rPr>
          <w:rFonts w:ascii="Arial" w:hAnsi="Arial" w:cs="Arial"/>
          <w:sz w:val="22"/>
        </w:rPr>
        <w:t xml:space="preserve">………………………………. </w:t>
      </w:r>
    </w:p>
    <w:p w14:paraId="0B5063B0" w14:textId="77777777" w:rsidR="001F66CD" w:rsidRPr="00F14A06" w:rsidRDefault="00D02358" w:rsidP="00F722E7">
      <w:pPr>
        <w:numPr>
          <w:ilvl w:val="1"/>
          <w:numId w:val="19"/>
        </w:numPr>
        <w:spacing w:after="108"/>
        <w:ind w:right="58" w:hanging="569"/>
        <w:rPr>
          <w:rFonts w:ascii="Arial" w:hAnsi="Arial" w:cs="Arial"/>
          <w:sz w:val="22"/>
        </w:rPr>
      </w:pPr>
      <w:r w:rsidRPr="00F14A06">
        <w:rPr>
          <w:rFonts w:ascii="Arial" w:hAnsi="Arial" w:cs="Arial"/>
          <w:sz w:val="22"/>
        </w:rPr>
        <w:t xml:space="preserve">………………………………... </w:t>
      </w:r>
    </w:p>
    <w:p w14:paraId="260D11FC" w14:textId="77777777" w:rsidR="001F66CD" w:rsidRPr="00F14A06" w:rsidRDefault="00D02358">
      <w:pPr>
        <w:spacing w:after="102" w:line="259" w:lineRule="auto"/>
        <w:ind w:left="855" w:right="0" w:firstLine="0"/>
        <w:jc w:val="left"/>
      </w:pPr>
      <w:r w:rsidRPr="00F14A06">
        <w:t xml:space="preserve"> </w:t>
      </w:r>
    </w:p>
    <w:p w14:paraId="5E77A91E" w14:textId="77777777" w:rsidR="001F66CD" w:rsidRPr="00F14A06" w:rsidRDefault="00D02358">
      <w:pPr>
        <w:spacing w:after="103" w:line="259" w:lineRule="auto"/>
        <w:ind w:left="427" w:right="0" w:firstLine="0"/>
        <w:jc w:val="left"/>
      </w:pPr>
      <w:r w:rsidRPr="00F14A06">
        <w:t xml:space="preserve"> </w:t>
      </w:r>
    </w:p>
    <w:p w14:paraId="2F9FC30F" w14:textId="77777777" w:rsidR="001F66CD" w:rsidRPr="00F14A06" w:rsidRDefault="00D02358" w:rsidP="001D54FF">
      <w:pPr>
        <w:spacing w:after="102" w:line="259" w:lineRule="auto"/>
        <w:ind w:left="427" w:right="0" w:firstLine="0"/>
        <w:jc w:val="left"/>
      </w:pPr>
      <w:r w:rsidRPr="00F14A06">
        <w:t xml:space="preserve"> </w:t>
      </w:r>
    </w:p>
    <w:p w14:paraId="1F0AE427" w14:textId="77777777" w:rsidR="001F66CD" w:rsidRPr="00F14A06" w:rsidRDefault="00D02358">
      <w:pPr>
        <w:spacing w:after="100" w:line="259" w:lineRule="auto"/>
        <w:ind w:left="427" w:right="0" w:firstLine="0"/>
        <w:jc w:val="left"/>
      </w:pPr>
      <w:r w:rsidRPr="00F14A06">
        <w:t xml:space="preserve"> </w:t>
      </w:r>
    </w:p>
    <w:p w14:paraId="7FDF6D80" w14:textId="77777777" w:rsidR="001F66CD" w:rsidRPr="00F14A06" w:rsidRDefault="00D02358">
      <w:pPr>
        <w:spacing w:after="115" w:line="259" w:lineRule="auto"/>
        <w:ind w:left="427" w:right="0" w:firstLine="0"/>
        <w:jc w:val="left"/>
      </w:pPr>
      <w:r w:rsidRPr="00F14A06">
        <w:t xml:space="preserve"> </w:t>
      </w:r>
    </w:p>
    <w:p w14:paraId="13A47639" w14:textId="77777777" w:rsidR="007A6977" w:rsidRPr="0006020C" w:rsidRDefault="00D02358" w:rsidP="007A6977">
      <w:pPr>
        <w:spacing w:before="120" w:line="250" w:lineRule="auto"/>
        <w:ind w:left="11" w:right="0" w:hanging="11"/>
        <w:rPr>
          <w:rFonts w:ascii="Arial" w:hAnsi="Arial" w:cs="Arial"/>
          <w:b/>
          <w:i/>
          <w:color w:val="auto"/>
          <w:sz w:val="22"/>
        </w:rPr>
      </w:pPr>
      <w:r w:rsidRPr="0006020C">
        <w:rPr>
          <w:rFonts w:ascii="Arial" w:hAnsi="Arial" w:cs="Arial"/>
          <w:color w:val="auto"/>
          <w:sz w:val="22"/>
        </w:rPr>
        <w:tab/>
      </w:r>
      <w:r w:rsidR="007A6977" w:rsidRPr="0006020C">
        <w:rPr>
          <w:rFonts w:ascii="Arial" w:hAnsi="Arial" w:cs="Arial"/>
          <w:b/>
          <w:i/>
          <w:color w:val="auto"/>
          <w:sz w:val="22"/>
        </w:rPr>
        <w:t>UWAGA: DOKUMENT NALEŻY PODPISAĆ KWALIFIKOWANYM PODPISEM ELEKTRONICZNYM!</w:t>
      </w:r>
    </w:p>
    <w:p w14:paraId="05C31666" w14:textId="72B13754" w:rsidR="001F66CD" w:rsidRPr="00F14A06" w:rsidRDefault="00D02358" w:rsidP="007A6977">
      <w:pPr>
        <w:tabs>
          <w:tab w:val="center" w:pos="2475"/>
          <w:tab w:val="center" w:pos="5017"/>
          <w:tab w:val="center" w:pos="5584"/>
          <w:tab w:val="center" w:pos="7818"/>
        </w:tabs>
        <w:spacing w:after="8"/>
        <w:ind w:left="0" w:right="0" w:firstLine="0"/>
        <w:jc w:val="left"/>
      </w:pPr>
      <w:r w:rsidRPr="00F14A06">
        <w:rPr>
          <w:i/>
        </w:rPr>
        <w:t xml:space="preserve"> </w:t>
      </w:r>
    </w:p>
    <w:p w14:paraId="283EF716" w14:textId="77777777" w:rsidR="001F66CD" w:rsidRPr="00F14A06" w:rsidRDefault="00D02358">
      <w:pPr>
        <w:spacing w:after="102" w:line="259" w:lineRule="auto"/>
        <w:ind w:left="427" w:right="0" w:firstLine="0"/>
        <w:jc w:val="left"/>
      </w:pPr>
      <w:r w:rsidRPr="00F14A06">
        <w:rPr>
          <w:b/>
        </w:rPr>
        <w:t xml:space="preserve"> </w:t>
      </w:r>
    </w:p>
    <w:p w14:paraId="1299CB08" w14:textId="77777777" w:rsidR="001F66CD" w:rsidRPr="00F14A06" w:rsidRDefault="00D02358">
      <w:pPr>
        <w:spacing w:after="100" w:line="259" w:lineRule="auto"/>
        <w:ind w:left="427" w:right="0" w:firstLine="0"/>
        <w:jc w:val="left"/>
      </w:pPr>
      <w:r w:rsidRPr="00F14A06">
        <w:rPr>
          <w:b/>
        </w:rPr>
        <w:t xml:space="preserve"> </w:t>
      </w:r>
    </w:p>
    <w:p w14:paraId="310EA2B0" w14:textId="77777777" w:rsidR="001F66CD" w:rsidRPr="00F14A06" w:rsidRDefault="00D02358">
      <w:pPr>
        <w:spacing w:after="110"/>
        <w:ind w:left="422" w:right="58"/>
        <w:rPr>
          <w:rFonts w:ascii="Arial" w:hAnsi="Arial" w:cs="Arial"/>
        </w:rPr>
      </w:pPr>
      <w:r w:rsidRPr="00F14A06">
        <w:rPr>
          <w:rFonts w:ascii="Arial" w:hAnsi="Arial" w:cs="Arial"/>
          <w:b/>
        </w:rPr>
        <w:t>/*</w:t>
      </w:r>
      <w:r w:rsidRPr="00F14A06">
        <w:rPr>
          <w:rFonts w:ascii="Arial" w:hAnsi="Arial" w:cs="Arial"/>
        </w:rPr>
        <w:t xml:space="preserve"> niepotrzebne skreślić</w:t>
      </w:r>
      <w:r w:rsidRPr="00F14A06">
        <w:rPr>
          <w:rFonts w:ascii="Arial" w:hAnsi="Arial" w:cs="Arial"/>
          <w:i/>
        </w:rPr>
        <w:t xml:space="preserve">.  </w:t>
      </w:r>
    </w:p>
    <w:p w14:paraId="1983F6EF" w14:textId="77777777" w:rsidR="001F66CD" w:rsidRPr="00F14A06" w:rsidRDefault="00D02358">
      <w:pPr>
        <w:spacing w:after="102" w:line="259" w:lineRule="auto"/>
        <w:ind w:left="427" w:right="0" w:firstLine="0"/>
        <w:jc w:val="left"/>
      </w:pPr>
      <w:r w:rsidRPr="00F14A06">
        <w:rPr>
          <w:i/>
        </w:rPr>
        <w:t xml:space="preserve"> </w:t>
      </w:r>
    </w:p>
    <w:p w14:paraId="76A4DCC1" w14:textId="77777777" w:rsidR="001F66CD" w:rsidRPr="00F14A06" w:rsidRDefault="00D02358">
      <w:pPr>
        <w:spacing w:after="114"/>
        <w:ind w:left="422" w:right="58"/>
        <w:rPr>
          <w:rFonts w:ascii="Arial" w:hAnsi="Arial" w:cs="Arial"/>
          <w:sz w:val="22"/>
        </w:rPr>
      </w:pPr>
      <w:r w:rsidRPr="00F14A06">
        <w:rPr>
          <w:rFonts w:ascii="Arial" w:hAnsi="Arial" w:cs="Arial"/>
          <w:sz w:val="22"/>
        </w:rPr>
        <w:t>Wraz ze złożeniem oświadczenia, Wykonawca może przedstawić dowody, że powiązania z innym Wykonawcą nie prowad</w:t>
      </w:r>
      <w:r w:rsidR="00626C6A" w:rsidRPr="00F14A06">
        <w:rPr>
          <w:rFonts w:ascii="Arial" w:hAnsi="Arial" w:cs="Arial"/>
          <w:sz w:val="22"/>
        </w:rPr>
        <w:t>zą do zakłócenia konkurencji w P</w:t>
      </w:r>
      <w:r w:rsidRPr="00F14A06">
        <w:rPr>
          <w:rFonts w:ascii="Arial" w:hAnsi="Arial" w:cs="Arial"/>
          <w:sz w:val="22"/>
        </w:rPr>
        <w:t>ostępowaniu o udzielenie zamówienia.</w:t>
      </w:r>
      <w:r w:rsidRPr="00F14A06">
        <w:rPr>
          <w:rFonts w:ascii="Arial" w:hAnsi="Arial" w:cs="Arial"/>
          <w:i/>
          <w:sz w:val="22"/>
        </w:rPr>
        <w:t xml:space="preserve"> </w:t>
      </w:r>
    </w:p>
    <w:p w14:paraId="2DB5BF37" w14:textId="77777777" w:rsidR="001F66CD" w:rsidRPr="00F14A06" w:rsidRDefault="00D02358">
      <w:pPr>
        <w:spacing w:after="102" w:line="259" w:lineRule="auto"/>
        <w:ind w:left="427" w:right="0" w:firstLine="0"/>
        <w:jc w:val="left"/>
        <w:rPr>
          <w:rFonts w:ascii="Arial" w:hAnsi="Arial" w:cs="Arial"/>
          <w:sz w:val="22"/>
        </w:rPr>
      </w:pPr>
      <w:r w:rsidRPr="00F14A06">
        <w:rPr>
          <w:rFonts w:ascii="Arial" w:hAnsi="Arial" w:cs="Arial"/>
          <w:i/>
          <w:sz w:val="22"/>
        </w:rPr>
        <w:t xml:space="preserve"> </w:t>
      </w:r>
    </w:p>
    <w:p w14:paraId="3075786C" w14:textId="77777777" w:rsidR="001F66CD" w:rsidRPr="00F14A06" w:rsidRDefault="00D02358">
      <w:pPr>
        <w:spacing w:after="111"/>
        <w:ind w:left="422" w:right="58"/>
        <w:rPr>
          <w:rFonts w:ascii="Arial" w:hAnsi="Arial" w:cs="Arial"/>
          <w:sz w:val="22"/>
        </w:rPr>
      </w:pPr>
      <w:r w:rsidRPr="00F14A06">
        <w:rPr>
          <w:rFonts w:ascii="Arial" w:hAnsi="Arial" w:cs="Arial"/>
          <w:sz w:val="22"/>
        </w:rPr>
        <w:t xml:space="preserve">Oświadczenie składa się w terminie 3 dni od zamieszczenia na stronie internetowej Zamawiającego informacji, o której mowa w § 12 ust. 5 SIWZ. </w:t>
      </w:r>
    </w:p>
    <w:p w14:paraId="2599A01A" w14:textId="77777777" w:rsidR="001E33B5" w:rsidRPr="00F14A06" w:rsidRDefault="00D02358" w:rsidP="00037C42">
      <w:pPr>
        <w:spacing w:after="0" w:line="259" w:lineRule="auto"/>
        <w:ind w:left="427" w:right="0" w:firstLine="0"/>
        <w:jc w:val="left"/>
      </w:pPr>
      <w:r w:rsidRPr="00F14A06">
        <w:t xml:space="preserve"> </w:t>
      </w:r>
    </w:p>
    <w:p w14:paraId="119FC942" w14:textId="6100DC3A" w:rsidR="001E33B5" w:rsidRPr="00D3344A" w:rsidRDefault="001E33B5" w:rsidP="001E33B5">
      <w:pPr>
        <w:pStyle w:val="Nagwek1"/>
        <w:ind w:left="353" w:right="51"/>
        <w:rPr>
          <w:rFonts w:ascii="Arial" w:hAnsi="Arial" w:cs="Arial"/>
          <w:color w:val="auto"/>
          <w:sz w:val="22"/>
        </w:rPr>
      </w:pPr>
      <w:r w:rsidRPr="00D3344A">
        <w:rPr>
          <w:rFonts w:ascii="Arial" w:hAnsi="Arial" w:cs="Arial"/>
          <w:color w:val="auto"/>
          <w:sz w:val="22"/>
        </w:rPr>
        <w:lastRenderedPageBreak/>
        <w:t xml:space="preserve">Załącznik nr </w:t>
      </w:r>
      <w:r w:rsidR="0006020C">
        <w:rPr>
          <w:rFonts w:ascii="Arial" w:hAnsi="Arial" w:cs="Arial"/>
          <w:color w:val="auto"/>
          <w:sz w:val="22"/>
        </w:rPr>
        <w:t>7</w:t>
      </w:r>
      <w:r w:rsidRPr="00D3344A">
        <w:rPr>
          <w:rFonts w:ascii="Arial" w:hAnsi="Arial" w:cs="Arial"/>
          <w:color w:val="auto"/>
          <w:sz w:val="22"/>
        </w:rPr>
        <w:t xml:space="preserve"> do SIWZ – Wzór umowy </w:t>
      </w:r>
    </w:p>
    <w:p w14:paraId="39F8AB37" w14:textId="77777777" w:rsidR="001E33B5" w:rsidRPr="00D3344A" w:rsidRDefault="001E33B5" w:rsidP="001E33B5">
      <w:pPr>
        <w:spacing w:after="100" w:line="259" w:lineRule="auto"/>
        <w:ind w:left="410" w:right="0" w:firstLine="0"/>
        <w:jc w:val="center"/>
        <w:rPr>
          <w:b/>
          <w:color w:val="auto"/>
        </w:rPr>
      </w:pPr>
    </w:p>
    <w:p w14:paraId="13CD2657" w14:textId="77777777" w:rsidR="001E33B5" w:rsidRPr="006E3EFA" w:rsidRDefault="001E33B5" w:rsidP="001E33B5">
      <w:pPr>
        <w:spacing w:after="100" w:line="259" w:lineRule="auto"/>
        <w:ind w:left="0" w:right="0" w:firstLine="0"/>
        <w:rPr>
          <w:color w:val="auto"/>
        </w:rPr>
      </w:pPr>
    </w:p>
    <w:p w14:paraId="4044846A" w14:textId="77777777" w:rsidR="001E33B5" w:rsidRPr="006E3EFA" w:rsidRDefault="001E33B5" w:rsidP="001E33B5">
      <w:pPr>
        <w:widowControl w:val="0"/>
        <w:spacing w:after="0" w:line="240" w:lineRule="auto"/>
        <w:ind w:left="0" w:right="0" w:firstLine="0"/>
        <w:jc w:val="center"/>
        <w:rPr>
          <w:rFonts w:ascii="Arial" w:eastAsia="Times New Roman" w:hAnsi="Arial" w:cs="Arial"/>
          <w:color w:val="auto"/>
          <w:sz w:val="22"/>
        </w:rPr>
      </w:pPr>
      <w:r w:rsidRPr="006E3EFA">
        <w:rPr>
          <w:rFonts w:ascii="Arial" w:eastAsia="Times New Roman" w:hAnsi="Arial" w:cs="Arial"/>
          <w:b/>
          <w:color w:val="auto"/>
          <w:sz w:val="22"/>
        </w:rPr>
        <w:t xml:space="preserve">UMOWA NR </w:t>
      </w:r>
      <w:r w:rsidRPr="006E3EFA">
        <w:rPr>
          <w:rFonts w:ascii="Arial" w:eastAsia="Times New Roman" w:hAnsi="Arial" w:cs="Arial"/>
          <w:color w:val="auto"/>
          <w:sz w:val="22"/>
        </w:rPr>
        <w:t>……………………………….…</w:t>
      </w:r>
    </w:p>
    <w:p w14:paraId="1F98A1D0" w14:textId="77777777" w:rsidR="001E33B5" w:rsidRPr="006E3EFA" w:rsidRDefault="001E33B5" w:rsidP="001E33B5">
      <w:pPr>
        <w:widowControl w:val="0"/>
        <w:spacing w:after="0" w:line="240" w:lineRule="auto"/>
        <w:ind w:left="0" w:right="0" w:firstLine="0"/>
        <w:jc w:val="left"/>
        <w:rPr>
          <w:rFonts w:ascii="Arial" w:eastAsia="Times New Roman" w:hAnsi="Arial" w:cs="Arial"/>
          <w:color w:val="auto"/>
          <w:sz w:val="22"/>
        </w:rPr>
      </w:pPr>
    </w:p>
    <w:p w14:paraId="3D847118" w14:textId="77777777" w:rsidR="00BA6ECA" w:rsidRPr="006E3EFA" w:rsidRDefault="00BA6ECA" w:rsidP="001E33B5">
      <w:pPr>
        <w:widowControl w:val="0"/>
        <w:spacing w:after="0" w:line="240" w:lineRule="auto"/>
        <w:ind w:left="0" w:right="0" w:firstLine="0"/>
        <w:jc w:val="left"/>
        <w:rPr>
          <w:rFonts w:ascii="Arial" w:eastAsia="Times New Roman" w:hAnsi="Arial" w:cs="Arial"/>
          <w:color w:val="auto"/>
          <w:sz w:val="22"/>
        </w:rPr>
      </w:pPr>
    </w:p>
    <w:p w14:paraId="1CF378F7" w14:textId="77777777" w:rsidR="001E33B5" w:rsidRPr="006E3EFA" w:rsidRDefault="001E33B5" w:rsidP="001E33B5">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b/>
          <w:color w:val="auto"/>
          <w:sz w:val="22"/>
        </w:rPr>
        <w:t>„SAUR NEPTUN GDAŃSK”</w:t>
      </w:r>
      <w:r w:rsidRPr="006E3EFA">
        <w:rPr>
          <w:rFonts w:ascii="Arial" w:eastAsia="Times New Roman" w:hAnsi="Arial" w:cs="Arial"/>
          <w:color w:val="auto"/>
          <w:sz w:val="22"/>
        </w:rPr>
        <w:t xml:space="preserve"> S.A., z siedzibą w Gdańsku przy ul. Wałowej 46, 80-858 Gdańsk, wpisaną do Krajowego Rejestru Sądowego prowadzonego przez Sąd Rejonowy Gdańsk-Północ w Gdańsku, VII Wydział Gospodarczy KRS nr 0000006553, NIP 583-000-67-15, Kapitał zakładowy/wpłacony w wysokości 7 755 100,00 zł zwana dalej Zamawiającym, reprezentowaną przez: </w:t>
      </w:r>
    </w:p>
    <w:p w14:paraId="43746E00" w14:textId="77777777" w:rsidR="00BA6ECA" w:rsidRPr="006E3EFA" w:rsidRDefault="00BA6ECA" w:rsidP="001E33B5">
      <w:pPr>
        <w:widowControl w:val="0"/>
        <w:spacing w:after="0" w:line="276" w:lineRule="auto"/>
        <w:ind w:left="0" w:right="0" w:firstLine="0"/>
        <w:rPr>
          <w:rFonts w:ascii="Arial" w:eastAsia="Times New Roman" w:hAnsi="Arial" w:cs="Arial"/>
          <w:color w:val="auto"/>
          <w:sz w:val="22"/>
        </w:rPr>
      </w:pPr>
    </w:p>
    <w:p w14:paraId="64ACE0C5" w14:textId="77777777" w:rsidR="001E33B5" w:rsidRPr="006E3EFA" w:rsidRDefault="001E33B5" w:rsidP="001E33B5">
      <w:pPr>
        <w:autoSpaceDE w:val="0"/>
        <w:autoSpaceDN w:val="0"/>
        <w:spacing w:after="0" w:line="276" w:lineRule="auto"/>
        <w:ind w:left="0" w:right="0" w:firstLine="0"/>
        <w:rPr>
          <w:rFonts w:ascii="Arial" w:hAnsi="Arial" w:cs="Arial"/>
          <w:bCs/>
          <w:color w:val="auto"/>
          <w:sz w:val="22"/>
        </w:rPr>
      </w:pPr>
      <w:r w:rsidRPr="006E3EFA">
        <w:rPr>
          <w:rFonts w:ascii="Arial" w:hAnsi="Arial" w:cs="Arial"/>
          <w:bCs/>
          <w:color w:val="auto"/>
          <w:sz w:val="22"/>
        </w:rPr>
        <w:t>……………………….……. – …………………………………………</w:t>
      </w:r>
    </w:p>
    <w:p w14:paraId="5737DF8C" w14:textId="77777777" w:rsidR="001E33B5" w:rsidRPr="006E3EFA" w:rsidRDefault="001E33B5" w:rsidP="001E33B5">
      <w:pPr>
        <w:autoSpaceDE w:val="0"/>
        <w:autoSpaceDN w:val="0"/>
        <w:spacing w:after="0" w:line="276" w:lineRule="auto"/>
        <w:ind w:left="0" w:right="0" w:firstLine="0"/>
        <w:rPr>
          <w:rFonts w:ascii="Arial" w:hAnsi="Arial" w:cs="Arial"/>
          <w:bCs/>
          <w:color w:val="auto"/>
          <w:sz w:val="22"/>
        </w:rPr>
      </w:pPr>
      <w:r w:rsidRPr="006E3EFA">
        <w:rPr>
          <w:rFonts w:ascii="Arial" w:hAnsi="Arial" w:cs="Arial"/>
          <w:bCs/>
          <w:color w:val="auto"/>
          <w:sz w:val="22"/>
        </w:rPr>
        <w:t>……………………….……. – …………………………………………</w:t>
      </w:r>
    </w:p>
    <w:p w14:paraId="1587F2FA" w14:textId="77777777" w:rsidR="001E33B5" w:rsidRPr="006E3EFA" w:rsidRDefault="001E33B5" w:rsidP="001E33B5">
      <w:pPr>
        <w:autoSpaceDE w:val="0"/>
        <w:autoSpaceDN w:val="0"/>
        <w:spacing w:after="0" w:line="276" w:lineRule="auto"/>
        <w:ind w:left="0" w:right="0" w:firstLine="0"/>
        <w:rPr>
          <w:rFonts w:ascii="Arial" w:hAnsi="Arial" w:cs="Arial"/>
          <w:color w:val="auto"/>
          <w:sz w:val="22"/>
        </w:rPr>
      </w:pPr>
      <w:r w:rsidRPr="006E3EFA">
        <w:rPr>
          <w:rFonts w:ascii="Arial" w:hAnsi="Arial" w:cs="Arial"/>
          <w:bCs/>
          <w:color w:val="auto"/>
          <w:sz w:val="22"/>
        </w:rPr>
        <w:t>a</w:t>
      </w:r>
    </w:p>
    <w:p w14:paraId="1B8110A1" w14:textId="77777777" w:rsidR="001E33B5" w:rsidRPr="006E3EFA" w:rsidRDefault="001E33B5" w:rsidP="001E33B5">
      <w:pPr>
        <w:widowControl w:val="0"/>
        <w:spacing w:after="0" w:line="276" w:lineRule="auto"/>
        <w:ind w:left="0" w:right="0" w:firstLine="0"/>
        <w:jc w:val="left"/>
        <w:rPr>
          <w:rFonts w:ascii="Arial" w:eastAsia="Times New Roman" w:hAnsi="Arial" w:cs="Arial"/>
          <w:color w:val="auto"/>
          <w:sz w:val="22"/>
        </w:rPr>
      </w:pPr>
      <w:r w:rsidRPr="006E3EFA">
        <w:rPr>
          <w:rFonts w:ascii="Arial" w:eastAsia="Times New Roman" w:hAnsi="Arial" w:cs="Arial"/>
          <w:color w:val="auto"/>
          <w:sz w:val="22"/>
        </w:rPr>
        <w:t>…………………………………….………………………..</w:t>
      </w:r>
      <w:r w:rsidRPr="006E3EFA">
        <w:rPr>
          <w:rFonts w:ascii="Arial" w:eastAsia="Times New Roman" w:hAnsi="Arial" w:cs="Arial"/>
          <w:b/>
          <w:bCs/>
          <w:color w:val="auto"/>
          <w:sz w:val="22"/>
        </w:rPr>
        <w:t xml:space="preserve"> </w:t>
      </w:r>
      <w:r w:rsidRPr="006E3EFA">
        <w:rPr>
          <w:rFonts w:ascii="Arial" w:eastAsia="Times New Roman" w:hAnsi="Arial" w:cs="Arial"/>
          <w:bCs/>
          <w:color w:val="auto"/>
          <w:sz w:val="22"/>
        </w:rPr>
        <w:t>wpisaną do Krajowego Rejestru Sądowego prowadzonego przez ……………………………………………..</w:t>
      </w:r>
      <w:r w:rsidRPr="006E3EFA">
        <w:rPr>
          <w:rFonts w:ascii="Arial" w:eastAsia="Times New Roman" w:hAnsi="Arial" w:cs="Arial"/>
          <w:color w:val="auto"/>
          <w:sz w:val="22"/>
        </w:rPr>
        <w:t xml:space="preserve">, KRS ……………….…………, NIP: ………………………….., Regon ………………………….., …………………………………. zwaną dalej Wykonawcą, którą reprezentuje: </w:t>
      </w:r>
    </w:p>
    <w:p w14:paraId="41679F9E" w14:textId="77777777" w:rsidR="00BA6ECA" w:rsidRPr="006E3EFA" w:rsidRDefault="00BA6ECA" w:rsidP="001E33B5">
      <w:pPr>
        <w:widowControl w:val="0"/>
        <w:spacing w:after="0" w:line="276" w:lineRule="auto"/>
        <w:ind w:left="0" w:right="0" w:firstLine="0"/>
        <w:jc w:val="left"/>
        <w:rPr>
          <w:rFonts w:ascii="Arial" w:eastAsia="Times New Roman" w:hAnsi="Arial" w:cs="Arial"/>
          <w:color w:val="auto"/>
          <w:sz w:val="22"/>
        </w:rPr>
      </w:pPr>
    </w:p>
    <w:p w14:paraId="3F6353E7" w14:textId="77777777" w:rsidR="001E33B5" w:rsidRPr="006E3EFA" w:rsidRDefault="001E33B5" w:rsidP="001E33B5">
      <w:pPr>
        <w:autoSpaceDE w:val="0"/>
        <w:autoSpaceDN w:val="0"/>
        <w:spacing w:after="0" w:line="276" w:lineRule="auto"/>
        <w:ind w:left="0" w:right="0" w:firstLine="0"/>
        <w:rPr>
          <w:rFonts w:ascii="Arial" w:hAnsi="Arial" w:cs="Arial"/>
          <w:bCs/>
          <w:color w:val="auto"/>
          <w:sz w:val="22"/>
        </w:rPr>
      </w:pPr>
      <w:r w:rsidRPr="006E3EFA">
        <w:rPr>
          <w:rFonts w:ascii="Arial" w:hAnsi="Arial" w:cs="Arial"/>
          <w:bCs/>
          <w:color w:val="auto"/>
          <w:sz w:val="22"/>
        </w:rPr>
        <w:t>……………………….……. – …………………………………………</w:t>
      </w:r>
    </w:p>
    <w:p w14:paraId="6096A726" w14:textId="77777777" w:rsidR="001E33B5" w:rsidRPr="006E3EFA" w:rsidRDefault="001E33B5" w:rsidP="001E33B5">
      <w:pPr>
        <w:autoSpaceDE w:val="0"/>
        <w:autoSpaceDN w:val="0"/>
        <w:spacing w:after="0" w:line="276" w:lineRule="auto"/>
        <w:ind w:left="0" w:right="0" w:firstLine="0"/>
        <w:rPr>
          <w:rFonts w:ascii="Arial" w:hAnsi="Arial" w:cs="Arial"/>
          <w:bCs/>
          <w:color w:val="auto"/>
          <w:sz w:val="22"/>
        </w:rPr>
      </w:pPr>
      <w:r w:rsidRPr="006E3EFA">
        <w:rPr>
          <w:rFonts w:ascii="Arial" w:hAnsi="Arial" w:cs="Arial"/>
          <w:bCs/>
          <w:color w:val="auto"/>
          <w:sz w:val="22"/>
        </w:rPr>
        <w:t>……………………….……. – …………………………………………</w:t>
      </w:r>
    </w:p>
    <w:p w14:paraId="0E973BAB" w14:textId="77777777" w:rsidR="001E33B5" w:rsidRPr="006E3EFA" w:rsidRDefault="001E33B5" w:rsidP="001E33B5">
      <w:pPr>
        <w:widowControl w:val="0"/>
        <w:spacing w:after="0" w:line="276" w:lineRule="auto"/>
        <w:ind w:left="0" w:right="0" w:firstLine="0"/>
        <w:jc w:val="left"/>
        <w:rPr>
          <w:rFonts w:ascii="Arial" w:eastAsia="Times New Roman" w:hAnsi="Arial" w:cs="Arial"/>
          <w:color w:val="auto"/>
          <w:sz w:val="22"/>
        </w:rPr>
      </w:pPr>
    </w:p>
    <w:p w14:paraId="5AD8C0F2" w14:textId="77777777" w:rsidR="001E33B5" w:rsidRPr="006E3EFA" w:rsidRDefault="001E33B5" w:rsidP="001E33B5">
      <w:pPr>
        <w:widowControl w:val="0"/>
        <w:spacing w:after="0" w:line="276" w:lineRule="auto"/>
        <w:ind w:left="0" w:right="0" w:firstLine="0"/>
        <w:jc w:val="left"/>
        <w:rPr>
          <w:rFonts w:ascii="Arial" w:eastAsia="Times New Roman" w:hAnsi="Arial" w:cs="Arial"/>
          <w:color w:val="auto"/>
          <w:sz w:val="22"/>
        </w:rPr>
      </w:pPr>
    </w:p>
    <w:p w14:paraId="486EFC19" w14:textId="5B654D16" w:rsidR="001E33B5" w:rsidRPr="006E3EFA" w:rsidRDefault="00626C6A" w:rsidP="001E33B5">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color w:val="auto"/>
          <w:sz w:val="22"/>
        </w:rPr>
        <w:t>w wyniku rozstrzygniętego P</w:t>
      </w:r>
      <w:r w:rsidR="001E33B5" w:rsidRPr="006E3EFA">
        <w:rPr>
          <w:rFonts w:ascii="Arial" w:eastAsia="Times New Roman" w:hAnsi="Arial" w:cs="Arial"/>
          <w:color w:val="auto"/>
          <w:sz w:val="22"/>
        </w:rPr>
        <w:t>ostępowania o udzielenie zamówienia publicznego prowadzonego w trybie przetargu nieograniczonego zgodnie z art. 39 ustawy z dnia 29 stycznia 2004 r. Prawo zamówień publicznych  (</w:t>
      </w:r>
      <w:r w:rsidR="00D21268" w:rsidRPr="006E3EFA">
        <w:rPr>
          <w:rFonts w:ascii="Arial" w:eastAsia="Times New Roman" w:hAnsi="Arial" w:cs="Arial"/>
          <w:color w:val="auto"/>
          <w:sz w:val="22"/>
        </w:rPr>
        <w:t>tj.</w:t>
      </w:r>
      <w:r w:rsidR="001E33B5" w:rsidRPr="006E3EFA">
        <w:rPr>
          <w:rFonts w:ascii="Arial" w:eastAsia="Times New Roman" w:hAnsi="Arial" w:cs="Arial"/>
          <w:color w:val="auto"/>
          <w:sz w:val="22"/>
        </w:rPr>
        <w:t xml:space="preserve"> Dz.U. z 201</w:t>
      </w:r>
      <w:r w:rsidR="0006020C">
        <w:rPr>
          <w:rFonts w:ascii="Arial" w:eastAsia="Times New Roman" w:hAnsi="Arial" w:cs="Arial"/>
          <w:color w:val="auto"/>
          <w:sz w:val="22"/>
        </w:rPr>
        <w:t>8</w:t>
      </w:r>
      <w:r w:rsidR="001E33B5" w:rsidRPr="006E3EFA">
        <w:rPr>
          <w:rFonts w:ascii="Arial" w:eastAsia="Times New Roman" w:hAnsi="Arial" w:cs="Arial"/>
          <w:color w:val="auto"/>
          <w:sz w:val="22"/>
        </w:rPr>
        <w:t xml:space="preserve"> r., poz. </w:t>
      </w:r>
      <w:r w:rsidR="0006020C">
        <w:rPr>
          <w:rFonts w:ascii="Arial" w:eastAsia="Times New Roman" w:hAnsi="Arial" w:cs="Arial"/>
          <w:color w:val="auto"/>
          <w:sz w:val="22"/>
        </w:rPr>
        <w:t>1986</w:t>
      </w:r>
      <w:r w:rsidR="001E33B5" w:rsidRPr="006E3EFA">
        <w:rPr>
          <w:rFonts w:ascii="Arial" w:eastAsia="Times New Roman" w:hAnsi="Arial" w:cs="Arial"/>
          <w:color w:val="auto"/>
          <w:sz w:val="22"/>
        </w:rPr>
        <w:t xml:space="preserve"> z późn. zm.), o następującej treści:</w:t>
      </w:r>
    </w:p>
    <w:p w14:paraId="64CA3268" w14:textId="77777777" w:rsidR="001E33B5" w:rsidRPr="006E3EFA" w:rsidRDefault="001E33B5" w:rsidP="001E33B5">
      <w:pPr>
        <w:widowControl w:val="0"/>
        <w:spacing w:after="0" w:line="276" w:lineRule="auto"/>
        <w:ind w:left="0" w:right="0" w:firstLine="0"/>
        <w:rPr>
          <w:rFonts w:ascii="Arial" w:eastAsia="Times New Roman" w:hAnsi="Arial" w:cs="Arial"/>
          <w:color w:val="auto"/>
          <w:sz w:val="22"/>
        </w:rPr>
      </w:pPr>
    </w:p>
    <w:p w14:paraId="3BFCAC21"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1</w:t>
      </w:r>
      <w:r w:rsidR="0097781D" w:rsidRPr="006E3EFA">
        <w:rPr>
          <w:rFonts w:ascii="Arial" w:eastAsia="Times New Roman" w:hAnsi="Arial" w:cs="Arial"/>
          <w:b/>
          <w:color w:val="auto"/>
          <w:sz w:val="22"/>
        </w:rPr>
        <w:t>.</w:t>
      </w:r>
    </w:p>
    <w:p w14:paraId="67643A7D" w14:textId="77777777" w:rsidR="001E33B5" w:rsidRPr="006E3EFA" w:rsidRDefault="00942783" w:rsidP="0037421B">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Przedmiot u</w:t>
      </w:r>
      <w:r w:rsidR="001E33B5" w:rsidRPr="006E3EFA">
        <w:rPr>
          <w:rFonts w:ascii="Arial" w:eastAsia="Times New Roman" w:hAnsi="Arial" w:cs="Arial"/>
          <w:b/>
          <w:color w:val="auto"/>
          <w:sz w:val="22"/>
        </w:rPr>
        <w:t>mowy</w:t>
      </w:r>
    </w:p>
    <w:p w14:paraId="0B24B8B6" w14:textId="77777777" w:rsidR="001E33B5" w:rsidRPr="006E3EFA" w:rsidRDefault="00942783" w:rsidP="001E33B5">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color w:val="auto"/>
          <w:sz w:val="22"/>
        </w:rPr>
        <w:t>Przedmiotem u</w:t>
      </w:r>
      <w:r w:rsidR="001E33B5" w:rsidRPr="006E3EFA">
        <w:rPr>
          <w:rFonts w:ascii="Arial" w:eastAsia="Times New Roman" w:hAnsi="Arial" w:cs="Arial"/>
          <w:color w:val="auto"/>
          <w:sz w:val="22"/>
        </w:rPr>
        <w:t xml:space="preserve">mowy jest </w:t>
      </w:r>
      <w:r w:rsidR="00D3344A" w:rsidRPr="006E3EFA">
        <w:rPr>
          <w:rFonts w:ascii="Arial" w:eastAsia="Times New Roman" w:hAnsi="Arial" w:cs="Arial"/>
          <w:color w:val="auto"/>
          <w:sz w:val="22"/>
        </w:rPr>
        <w:t xml:space="preserve">kompleksowa </w:t>
      </w:r>
      <w:r w:rsidR="001E33B5" w:rsidRPr="006E3EFA">
        <w:rPr>
          <w:rFonts w:ascii="Arial" w:eastAsia="Times New Roman" w:hAnsi="Arial" w:cs="Arial"/>
          <w:color w:val="auto"/>
          <w:sz w:val="22"/>
        </w:rPr>
        <w:t>dostawa energii elektrycznej przez Wykonawcę na rzecz Zamawiającego.</w:t>
      </w:r>
    </w:p>
    <w:p w14:paraId="1ACED5CB" w14:textId="77777777" w:rsidR="001E33B5" w:rsidRPr="006E3EFA" w:rsidRDefault="001E33B5" w:rsidP="001E33B5">
      <w:pPr>
        <w:widowControl w:val="0"/>
        <w:spacing w:after="0" w:line="276" w:lineRule="auto"/>
        <w:ind w:left="0" w:right="0" w:firstLine="0"/>
        <w:jc w:val="left"/>
        <w:rPr>
          <w:rFonts w:ascii="Arial" w:eastAsia="Times New Roman" w:hAnsi="Arial" w:cs="Arial"/>
          <w:color w:val="auto"/>
          <w:sz w:val="22"/>
        </w:rPr>
      </w:pPr>
    </w:p>
    <w:p w14:paraId="0BEC7EA7"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2</w:t>
      </w:r>
      <w:r w:rsidR="0097781D" w:rsidRPr="006E3EFA">
        <w:rPr>
          <w:rFonts w:ascii="Arial" w:eastAsia="Times New Roman" w:hAnsi="Arial" w:cs="Arial"/>
          <w:b/>
          <w:color w:val="auto"/>
          <w:sz w:val="22"/>
        </w:rPr>
        <w:t>.</w:t>
      </w:r>
    </w:p>
    <w:p w14:paraId="0AC37F19" w14:textId="77777777" w:rsidR="001E33B5" w:rsidRPr="006E3EFA" w:rsidRDefault="001E33B5" w:rsidP="0037421B">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xml:space="preserve">Warunki sprzedaży </w:t>
      </w:r>
    </w:p>
    <w:p w14:paraId="08EF9EED" w14:textId="0FA31DE2" w:rsidR="001E33B5" w:rsidRPr="006E3EFA" w:rsidRDefault="001E33B5" w:rsidP="00824392">
      <w:pPr>
        <w:widowControl w:val="0"/>
        <w:numPr>
          <w:ilvl w:val="0"/>
          <w:numId w:val="36"/>
        </w:numPr>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Dostawa energii elektrycznej odbywać się będzie na zasadach określonych przepisami ustawy z</w:t>
      </w:r>
      <w:r w:rsidR="00E81D6C">
        <w:rPr>
          <w:rFonts w:ascii="Arial" w:eastAsia="Times New Roman" w:hAnsi="Arial" w:cs="Arial"/>
          <w:color w:val="auto"/>
          <w:sz w:val="22"/>
        </w:rPr>
        <w:t> </w:t>
      </w:r>
      <w:r w:rsidRPr="006E3EFA">
        <w:rPr>
          <w:rFonts w:ascii="Arial" w:eastAsia="Times New Roman" w:hAnsi="Arial" w:cs="Arial"/>
          <w:color w:val="auto"/>
          <w:sz w:val="22"/>
        </w:rPr>
        <w:t>dnia 10 kwietnia 1997 r. Prawo energetyczne (</w:t>
      </w:r>
      <w:r w:rsidR="00AE1436" w:rsidRPr="006E3EFA">
        <w:rPr>
          <w:rFonts w:ascii="Arial" w:hAnsi="Arial" w:cs="Arial"/>
          <w:color w:val="auto"/>
          <w:sz w:val="22"/>
        </w:rPr>
        <w:t xml:space="preserve">Dz. U. z </w:t>
      </w:r>
      <w:r w:rsidR="00940AF5" w:rsidRPr="006E3EFA">
        <w:rPr>
          <w:rFonts w:ascii="Arial" w:hAnsi="Arial" w:cs="Arial"/>
          <w:color w:val="auto"/>
          <w:sz w:val="22"/>
        </w:rPr>
        <w:t>201</w:t>
      </w:r>
      <w:r w:rsidR="00324F05" w:rsidRPr="00E81D6C">
        <w:rPr>
          <w:rFonts w:ascii="Arial" w:hAnsi="Arial" w:cs="Arial"/>
          <w:color w:val="auto"/>
          <w:sz w:val="22"/>
        </w:rPr>
        <w:t>9</w:t>
      </w:r>
      <w:r w:rsidR="00AE1436" w:rsidRPr="006E3EFA">
        <w:rPr>
          <w:rFonts w:ascii="Arial" w:hAnsi="Arial" w:cs="Arial"/>
          <w:color w:val="auto"/>
          <w:sz w:val="22"/>
        </w:rPr>
        <w:t xml:space="preserve"> r. poz. </w:t>
      </w:r>
      <w:r w:rsidR="00940AF5" w:rsidRPr="006E3EFA">
        <w:rPr>
          <w:rFonts w:ascii="Arial" w:hAnsi="Arial" w:cs="Arial"/>
          <w:color w:val="auto"/>
          <w:sz w:val="22"/>
        </w:rPr>
        <w:t>755</w:t>
      </w:r>
      <w:r w:rsidRPr="006E3EFA">
        <w:rPr>
          <w:rFonts w:ascii="Arial" w:eastAsia="Times New Roman" w:hAnsi="Arial" w:cs="Arial"/>
          <w:color w:val="auto"/>
          <w:sz w:val="22"/>
        </w:rPr>
        <w:t>), zgodnie również z</w:t>
      </w:r>
      <w:r w:rsidR="00E81D6C">
        <w:rPr>
          <w:rFonts w:ascii="Arial" w:eastAsia="Times New Roman" w:hAnsi="Arial" w:cs="Arial"/>
          <w:color w:val="auto"/>
          <w:sz w:val="22"/>
        </w:rPr>
        <w:t> </w:t>
      </w:r>
      <w:r w:rsidRPr="006E3EFA">
        <w:rPr>
          <w:rFonts w:ascii="Arial" w:eastAsia="Times New Roman" w:hAnsi="Arial" w:cs="Arial"/>
          <w:color w:val="auto"/>
          <w:sz w:val="22"/>
        </w:rPr>
        <w:t xml:space="preserve">przepisami wykonawczymi do </w:t>
      </w:r>
      <w:r w:rsidR="00CD0A23" w:rsidRPr="006E3EFA">
        <w:rPr>
          <w:rFonts w:ascii="Arial" w:eastAsia="Times New Roman" w:hAnsi="Arial" w:cs="Arial"/>
          <w:color w:val="auto"/>
          <w:sz w:val="22"/>
        </w:rPr>
        <w:t>ww. ustawy, przepisami Kodeksu c</w:t>
      </w:r>
      <w:r w:rsidRPr="006E3EFA">
        <w:rPr>
          <w:rFonts w:ascii="Arial" w:eastAsia="Times New Roman" w:hAnsi="Arial" w:cs="Arial"/>
          <w:color w:val="auto"/>
          <w:sz w:val="22"/>
        </w:rPr>
        <w:t>ywilnego, zasadami określonymi w  koncesji o</w:t>
      </w:r>
      <w:r w:rsidR="00942783" w:rsidRPr="006E3EFA">
        <w:rPr>
          <w:rFonts w:ascii="Arial" w:eastAsia="Times New Roman" w:hAnsi="Arial" w:cs="Arial"/>
          <w:color w:val="auto"/>
          <w:sz w:val="22"/>
        </w:rPr>
        <w:t>raz postanowieniami niniejszej u</w:t>
      </w:r>
      <w:r w:rsidRPr="006E3EFA">
        <w:rPr>
          <w:rFonts w:ascii="Arial" w:eastAsia="Times New Roman" w:hAnsi="Arial" w:cs="Arial"/>
          <w:color w:val="auto"/>
          <w:sz w:val="22"/>
        </w:rPr>
        <w:t xml:space="preserve">mowy. </w:t>
      </w:r>
    </w:p>
    <w:p w14:paraId="6BB0B074"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Wykonawca oświadcza, że posiada aktualną koncesję na obrót energią elektryczną nr………………………… z dnia………………………. ważną do…………………… wydaną przez Prezesa Urzędu Regulacji Energetyki.</w:t>
      </w:r>
    </w:p>
    <w:p w14:paraId="746E417B"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t>Wykonawca oświadcza, że zawarł</w:t>
      </w:r>
      <w:r w:rsidR="00725BAE" w:rsidRPr="006E3EFA">
        <w:rPr>
          <w:rFonts w:ascii="Arial" w:eastAsia="Times New Roman" w:hAnsi="Arial" w:cs="Arial"/>
          <w:color w:val="auto"/>
          <w:sz w:val="22"/>
        </w:rPr>
        <w:t xml:space="preserve"> </w:t>
      </w:r>
      <w:r w:rsidRPr="006E3EFA">
        <w:rPr>
          <w:rFonts w:ascii="Arial" w:eastAsia="Times New Roman" w:hAnsi="Arial" w:cs="Arial"/>
          <w:color w:val="auto"/>
          <w:sz w:val="22"/>
        </w:rPr>
        <w:t xml:space="preserve">umowę z lokalnym Operatorem Systemu Dystrybucyjnego Energa-Operator S.A. zwanego dalej OSD </w:t>
      </w:r>
      <w:r w:rsidR="00942783" w:rsidRPr="006E3EFA">
        <w:rPr>
          <w:rFonts w:ascii="Arial" w:eastAsia="Times New Roman" w:hAnsi="Arial" w:cs="Arial"/>
          <w:color w:val="auto"/>
          <w:sz w:val="22"/>
        </w:rPr>
        <w:t>na czas trwania niniejszej u</w:t>
      </w:r>
      <w:r w:rsidRPr="006E3EFA">
        <w:rPr>
          <w:rFonts w:ascii="Arial" w:eastAsia="Times New Roman" w:hAnsi="Arial" w:cs="Arial"/>
          <w:color w:val="auto"/>
          <w:sz w:val="22"/>
        </w:rPr>
        <w:t>mowy.</w:t>
      </w:r>
    </w:p>
    <w:p w14:paraId="44D308E4"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t>Wykonawca oświadcza, iż nie ma żadnych przeszkód prawnych bądź faktycznych do realizacji przez niego niniejszej umowy.</w:t>
      </w:r>
    </w:p>
    <w:p w14:paraId="6F08DA62"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t>Wykonawca zobowiązuje się do sprzedaży energii elektrycznej do obiektów Zamawiającego, wymienionych w zał</w:t>
      </w:r>
      <w:r w:rsidR="00D21268" w:rsidRPr="006E3EFA">
        <w:rPr>
          <w:rFonts w:ascii="Arial" w:eastAsia="Times New Roman" w:hAnsi="Arial" w:cs="Arial"/>
          <w:color w:val="auto"/>
          <w:sz w:val="22"/>
        </w:rPr>
        <w:t>ącznikach</w:t>
      </w:r>
      <w:r w:rsidRPr="006E3EFA">
        <w:rPr>
          <w:rFonts w:ascii="Arial" w:eastAsia="Times New Roman" w:hAnsi="Arial" w:cs="Arial"/>
          <w:color w:val="auto"/>
          <w:sz w:val="22"/>
        </w:rPr>
        <w:t xml:space="preserve"> nr 1, 2, 3, 4, 5</w:t>
      </w:r>
      <w:r w:rsidR="00D21268" w:rsidRPr="006E3EFA">
        <w:rPr>
          <w:rFonts w:ascii="Arial" w:eastAsia="Times New Roman" w:hAnsi="Arial" w:cs="Arial"/>
          <w:color w:val="auto"/>
          <w:sz w:val="22"/>
        </w:rPr>
        <w:t>.</w:t>
      </w:r>
    </w:p>
    <w:p w14:paraId="41AECD59"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lastRenderedPageBreak/>
        <w:t>Wykonawca zobowiązuje się zgłosić niniejszą umowę do OSD we właściwym czasie, celem terminowego rozpoczęcia jej wykonywania, zgodnie z okresem o którym mowa w § 4.</w:t>
      </w:r>
    </w:p>
    <w:p w14:paraId="6A08B0F6" w14:textId="3B30EFE3"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t>Wykonawca zobowiązuje się zapewnić Zamawiającemu standardy jakościowe obsługi zgodne z</w:t>
      </w:r>
      <w:r w:rsidR="00E81D6C">
        <w:rPr>
          <w:rFonts w:ascii="Arial" w:eastAsia="Times New Roman" w:hAnsi="Arial" w:cs="Arial"/>
          <w:color w:val="auto"/>
          <w:sz w:val="22"/>
        </w:rPr>
        <w:t> </w:t>
      </w:r>
      <w:r w:rsidRPr="006E3EFA">
        <w:rPr>
          <w:rFonts w:ascii="Arial" w:eastAsia="Times New Roman" w:hAnsi="Arial" w:cs="Arial"/>
          <w:color w:val="auto"/>
          <w:sz w:val="22"/>
        </w:rPr>
        <w:t xml:space="preserve">obowiązującymi przepisami Prawna energetycznego. W przypadku niedotrzymania standardów jakościowych obsługi określonych obowiązującymi przepisami Prawa energetycznego, Wykonawca zobowiązuje się do udzielenia bonifikat w wysokości określonej Prawem energetycznym oraz zgodnie z obowiązującymi rozporządzeniami do ww. ustawy. </w:t>
      </w:r>
    </w:p>
    <w:p w14:paraId="6A79C134"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t xml:space="preserve">Wykonawca jest zobowiązany do niezwłocznego informowania Zamawiającego o zauważonych wadach lub problemach w układzie pomiarowo-rozliczeniowych oraz w innych okolicznościach </w:t>
      </w:r>
      <w:r w:rsidR="00D21268" w:rsidRPr="006E3EFA">
        <w:rPr>
          <w:rFonts w:ascii="Arial" w:eastAsia="Times New Roman" w:hAnsi="Arial" w:cs="Arial"/>
          <w:color w:val="auto"/>
          <w:sz w:val="22"/>
        </w:rPr>
        <w:t>mogących mieć</w:t>
      </w:r>
      <w:r w:rsidRPr="006E3EFA">
        <w:rPr>
          <w:rFonts w:ascii="Arial" w:eastAsia="Times New Roman" w:hAnsi="Arial" w:cs="Arial"/>
          <w:color w:val="auto"/>
          <w:sz w:val="22"/>
        </w:rPr>
        <w:t xml:space="preserve"> wpływ na rozliczenia za energię elektryczną.</w:t>
      </w:r>
    </w:p>
    <w:p w14:paraId="5BF5E10C"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t>Zamawiający zobowiązuje się posiadać umowę o świadczenie usług dystrybucji przez</w:t>
      </w:r>
      <w:r w:rsidR="00F02133" w:rsidRPr="006E3EFA">
        <w:rPr>
          <w:rFonts w:ascii="Arial" w:eastAsia="Times New Roman" w:hAnsi="Arial" w:cs="Arial"/>
          <w:color w:val="auto"/>
          <w:sz w:val="22"/>
        </w:rPr>
        <w:t xml:space="preserve"> cały okres trwania niniejszej </w:t>
      </w:r>
      <w:r w:rsidR="00942783" w:rsidRPr="006E3EFA">
        <w:rPr>
          <w:rFonts w:ascii="Arial" w:eastAsia="Times New Roman" w:hAnsi="Arial" w:cs="Arial"/>
          <w:color w:val="auto"/>
          <w:sz w:val="22"/>
        </w:rPr>
        <w:t>u</w:t>
      </w:r>
      <w:r w:rsidRPr="006E3EFA">
        <w:rPr>
          <w:rFonts w:ascii="Arial" w:eastAsia="Times New Roman" w:hAnsi="Arial" w:cs="Arial"/>
          <w:color w:val="auto"/>
          <w:sz w:val="22"/>
        </w:rPr>
        <w:t>mowy.</w:t>
      </w:r>
    </w:p>
    <w:p w14:paraId="02C77E8D" w14:textId="77777777" w:rsidR="001E33B5" w:rsidRPr="006E3EFA" w:rsidRDefault="001E33B5" w:rsidP="001E33B5">
      <w:pPr>
        <w:widowControl w:val="0"/>
        <w:spacing w:after="0" w:line="276" w:lineRule="auto"/>
        <w:ind w:left="0" w:right="0" w:firstLine="0"/>
        <w:jc w:val="left"/>
        <w:rPr>
          <w:rFonts w:ascii="Arial" w:eastAsia="Times New Roman" w:hAnsi="Arial" w:cs="Arial"/>
          <w:b/>
          <w:color w:val="auto"/>
          <w:sz w:val="22"/>
        </w:rPr>
      </w:pPr>
    </w:p>
    <w:p w14:paraId="3A4E9DFF"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3</w:t>
      </w:r>
      <w:r w:rsidR="0097781D" w:rsidRPr="006E3EFA">
        <w:rPr>
          <w:rFonts w:ascii="Arial" w:eastAsia="Times New Roman" w:hAnsi="Arial" w:cs="Arial"/>
          <w:b/>
          <w:color w:val="auto"/>
          <w:sz w:val="22"/>
        </w:rPr>
        <w:t>.</w:t>
      </w:r>
    </w:p>
    <w:p w14:paraId="75101102" w14:textId="77777777" w:rsidR="001E33B5" w:rsidRPr="006E3EFA" w:rsidRDefault="001E33B5" w:rsidP="0037421B">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Obliczenie zużycia</w:t>
      </w:r>
    </w:p>
    <w:p w14:paraId="0469749D" w14:textId="77777777" w:rsidR="001E33B5" w:rsidRPr="006E3EFA" w:rsidRDefault="001E33B5" w:rsidP="00824392">
      <w:pPr>
        <w:widowControl w:val="0"/>
        <w:numPr>
          <w:ilvl w:val="0"/>
          <w:numId w:val="38"/>
        </w:numPr>
        <w:spacing w:after="0" w:line="276" w:lineRule="auto"/>
        <w:ind w:left="0" w:right="0"/>
        <w:contextualSpacing/>
        <w:rPr>
          <w:rFonts w:ascii="Arial" w:hAnsi="Arial" w:cs="Arial"/>
          <w:color w:val="auto"/>
          <w:sz w:val="22"/>
          <w:lang w:eastAsia="en-US"/>
        </w:rPr>
      </w:pPr>
      <w:r w:rsidRPr="006E3EFA">
        <w:rPr>
          <w:rFonts w:ascii="Arial" w:hAnsi="Arial" w:cs="Arial"/>
          <w:color w:val="auto"/>
          <w:sz w:val="22"/>
          <w:lang w:eastAsia="en-US"/>
        </w:rPr>
        <w:t>Ilość pobranej przez Zamawiającego energii zostanie ustalona w oparciu o dane bilingowe dostarczone Wykonawcy przez OSD.</w:t>
      </w:r>
    </w:p>
    <w:p w14:paraId="5CAB5A50" w14:textId="77777777" w:rsidR="001E33B5" w:rsidRPr="006E3EFA" w:rsidRDefault="001E33B5" w:rsidP="00824392">
      <w:pPr>
        <w:widowControl w:val="0"/>
        <w:numPr>
          <w:ilvl w:val="0"/>
          <w:numId w:val="38"/>
        </w:numPr>
        <w:spacing w:after="0" w:line="276" w:lineRule="auto"/>
        <w:ind w:left="0" w:right="0"/>
        <w:contextualSpacing/>
        <w:jc w:val="left"/>
        <w:rPr>
          <w:rFonts w:ascii="Arial" w:hAnsi="Arial" w:cs="Arial"/>
          <w:color w:val="auto"/>
          <w:sz w:val="22"/>
          <w:lang w:eastAsia="en-US"/>
        </w:rPr>
      </w:pPr>
      <w:r w:rsidRPr="006E3EFA">
        <w:rPr>
          <w:rFonts w:ascii="Arial" w:hAnsi="Arial" w:cs="Arial"/>
          <w:color w:val="auto"/>
          <w:sz w:val="22"/>
          <w:lang w:eastAsia="en-US"/>
        </w:rPr>
        <w:t>Na żądanie Zamawiającego, Wykonawca jest obowiązany udostępnić dane billingowe dostarczone przez OSD.</w:t>
      </w:r>
    </w:p>
    <w:p w14:paraId="34B4A081" w14:textId="77777777" w:rsidR="001E33B5" w:rsidRPr="006E3EFA" w:rsidRDefault="001E33B5" w:rsidP="001E33B5">
      <w:pPr>
        <w:widowControl w:val="0"/>
        <w:spacing w:after="0" w:line="276" w:lineRule="auto"/>
        <w:ind w:left="0" w:right="0" w:firstLine="0"/>
        <w:jc w:val="left"/>
        <w:rPr>
          <w:rFonts w:ascii="Arial" w:eastAsia="Times New Roman" w:hAnsi="Arial" w:cs="Arial"/>
          <w:color w:val="auto"/>
          <w:sz w:val="22"/>
        </w:rPr>
      </w:pPr>
    </w:p>
    <w:p w14:paraId="107E4EDB"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4</w:t>
      </w:r>
      <w:r w:rsidR="0097781D" w:rsidRPr="006E3EFA">
        <w:rPr>
          <w:rFonts w:ascii="Arial" w:eastAsia="Times New Roman" w:hAnsi="Arial" w:cs="Arial"/>
          <w:b/>
          <w:color w:val="auto"/>
          <w:sz w:val="22"/>
        </w:rPr>
        <w:t>.</w:t>
      </w:r>
    </w:p>
    <w:p w14:paraId="58A3E0CD" w14:textId="77777777" w:rsidR="001E33B5" w:rsidRPr="006E3EFA" w:rsidRDefault="00942783" w:rsidP="0037421B">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Czas trwania u</w:t>
      </w:r>
      <w:r w:rsidR="001E33B5" w:rsidRPr="006E3EFA">
        <w:rPr>
          <w:rFonts w:ascii="Arial" w:eastAsia="Times New Roman" w:hAnsi="Arial" w:cs="Arial"/>
          <w:b/>
          <w:color w:val="auto"/>
          <w:sz w:val="22"/>
        </w:rPr>
        <w:t>mowy</w:t>
      </w:r>
    </w:p>
    <w:p w14:paraId="21F40FFC" w14:textId="77777777" w:rsidR="001E33B5" w:rsidRPr="006E3EFA" w:rsidRDefault="001E33B5" w:rsidP="001E33B5">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color w:val="auto"/>
          <w:sz w:val="22"/>
        </w:rPr>
        <w:t>Umowa zostaje zawarta na czas określony tj.: od dnia 01 stycznia 20</w:t>
      </w:r>
      <w:r w:rsidR="00FF420B" w:rsidRPr="006E3EFA">
        <w:rPr>
          <w:rFonts w:ascii="Arial" w:eastAsia="Times New Roman" w:hAnsi="Arial" w:cs="Arial"/>
          <w:color w:val="auto"/>
          <w:sz w:val="22"/>
        </w:rPr>
        <w:t>20</w:t>
      </w:r>
      <w:r w:rsidRPr="006E3EFA">
        <w:rPr>
          <w:rFonts w:ascii="Arial" w:eastAsia="Times New Roman" w:hAnsi="Arial" w:cs="Arial"/>
          <w:color w:val="auto"/>
          <w:sz w:val="22"/>
        </w:rPr>
        <w:t xml:space="preserve"> r. do dnia 31 grudnia 20</w:t>
      </w:r>
      <w:r w:rsidR="00FF420B" w:rsidRPr="006E3EFA">
        <w:rPr>
          <w:rFonts w:ascii="Arial" w:eastAsia="Times New Roman" w:hAnsi="Arial" w:cs="Arial"/>
          <w:color w:val="auto"/>
          <w:sz w:val="22"/>
        </w:rPr>
        <w:t>20</w:t>
      </w:r>
      <w:r w:rsidRPr="006E3EFA">
        <w:rPr>
          <w:rFonts w:ascii="Arial" w:eastAsia="Times New Roman" w:hAnsi="Arial" w:cs="Arial"/>
          <w:color w:val="auto"/>
          <w:sz w:val="22"/>
        </w:rPr>
        <w:t>r.</w:t>
      </w:r>
    </w:p>
    <w:p w14:paraId="2B160586" w14:textId="77777777" w:rsidR="001E33B5" w:rsidRPr="006E3EFA" w:rsidRDefault="001E33B5" w:rsidP="001E33B5">
      <w:pPr>
        <w:widowControl w:val="0"/>
        <w:spacing w:after="0" w:line="276" w:lineRule="auto"/>
        <w:ind w:left="0" w:right="0" w:firstLine="0"/>
        <w:jc w:val="center"/>
        <w:rPr>
          <w:rFonts w:ascii="Arial" w:eastAsia="Times New Roman" w:hAnsi="Arial" w:cs="Arial"/>
          <w:color w:val="auto"/>
          <w:sz w:val="22"/>
        </w:rPr>
      </w:pPr>
    </w:p>
    <w:p w14:paraId="06DEAA65"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5</w:t>
      </w:r>
      <w:r w:rsidR="0097781D" w:rsidRPr="006E3EFA">
        <w:rPr>
          <w:rFonts w:ascii="Arial" w:eastAsia="Times New Roman" w:hAnsi="Arial" w:cs="Arial"/>
          <w:b/>
          <w:color w:val="auto"/>
          <w:sz w:val="22"/>
        </w:rPr>
        <w:t>.</w:t>
      </w:r>
    </w:p>
    <w:p w14:paraId="273B8776" w14:textId="77777777" w:rsidR="001E33B5" w:rsidRPr="006E3EFA" w:rsidRDefault="001E33B5" w:rsidP="0037421B">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Cena i zasady rozliczenia i płatności</w:t>
      </w:r>
    </w:p>
    <w:p w14:paraId="31C87822" w14:textId="77777777" w:rsidR="001E33B5" w:rsidRPr="006E3EFA" w:rsidRDefault="001E33B5" w:rsidP="00824392">
      <w:pPr>
        <w:pStyle w:val="Akapitzlist"/>
        <w:numPr>
          <w:ilvl w:val="0"/>
          <w:numId w:val="45"/>
        </w:numPr>
        <w:autoSpaceDE w:val="0"/>
        <w:autoSpaceDN w:val="0"/>
        <w:adjustRightInd w:val="0"/>
        <w:spacing w:after="0" w:line="240" w:lineRule="auto"/>
        <w:ind w:right="0"/>
        <w:rPr>
          <w:rFonts w:ascii="Arial" w:hAnsi="Arial" w:cs="Arial"/>
          <w:color w:val="auto"/>
          <w:sz w:val="22"/>
        </w:rPr>
      </w:pPr>
      <w:r w:rsidRPr="006E3EFA">
        <w:rPr>
          <w:rFonts w:ascii="Arial" w:eastAsia="Times New Roman" w:hAnsi="Arial" w:cs="Arial"/>
          <w:color w:val="auto"/>
          <w:sz w:val="22"/>
        </w:rPr>
        <w:t xml:space="preserve">Strony ustalają cenę netto za energię elektryczną w zł/1 MWh dla wszystkich obiektów Zamawiającego, w wysokości …………. </w:t>
      </w:r>
      <w:r w:rsidR="00D3344A" w:rsidRPr="006E3EFA">
        <w:rPr>
          <w:rFonts w:ascii="Arial" w:eastAsia="Times New Roman" w:hAnsi="Arial" w:cs="Arial"/>
          <w:color w:val="auto"/>
          <w:sz w:val="22"/>
        </w:rPr>
        <w:t>n</w:t>
      </w:r>
      <w:r w:rsidRPr="006E3EFA">
        <w:rPr>
          <w:rFonts w:ascii="Arial" w:eastAsia="Times New Roman" w:hAnsi="Arial" w:cs="Arial"/>
          <w:color w:val="auto"/>
          <w:sz w:val="22"/>
        </w:rPr>
        <w:t>etto</w:t>
      </w:r>
      <w:r w:rsidR="00B325FD" w:rsidRPr="006E3EFA">
        <w:rPr>
          <w:rFonts w:ascii="Arial" w:eastAsia="Times New Roman" w:hAnsi="Arial" w:cs="Arial"/>
          <w:color w:val="auto"/>
          <w:sz w:val="22"/>
        </w:rPr>
        <w:t xml:space="preserve"> </w:t>
      </w:r>
      <w:r w:rsidR="00B325FD" w:rsidRPr="006E3EFA">
        <w:rPr>
          <w:rFonts w:ascii="Arial" w:hAnsi="Arial" w:cs="Arial"/>
          <w:color w:val="auto"/>
          <w:sz w:val="22"/>
        </w:rPr>
        <w:t>+ należny podatek VAT,  co stanowi wysokość…………… brutto, przez cały czas obowiązywania niniejszej umowy. Kwota za usługi dystrybucji zgodna będzie z aktualną Taryfą firmy Energa-Operator S.A</w:t>
      </w:r>
      <w:r w:rsidR="00D3344A" w:rsidRPr="006E3EFA">
        <w:rPr>
          <w:rFonts w:ascii="Arial" w:eastAsia="Times New Roman" w:hAnsi="Arial" w:cs="Arial"/>
          <w:color w:val="auto"/>
          <w:sz w:val="22"/>
        </w:rPr>
        <w:t>.</w:t>
      </w:r>
    </w:p>
    <w:p w14:paraId="72B58804" w14:textId="77777777" w:rsidR="001E33B5" w:rsidRPr="006E3EFA" w:rsidRDefault="001E33B5" w:rsidP="00824392">
      <w:pPr>
        <w:widowControl w:val="0"/>
        <w:numPr>
          <w:ilvl w:val="0"/>
          <w:numId w:val="45"/>
        </w:numPr>
        <w:spacing w:after="0" w:line="276" w:lineRule="auto"/>
        <w:ind w:right="0"/>
        <w:rPr>
          <w:rFonts w:ascii="Arial" w:eastAsia="Times New Roman" w:hAnsi="Arial" w:cs="Arial"/>
          <w:color w:val="auto"/>
          <w:sz w:val="22"/>
        </w:rPr>
      </w:pPr>
      <w:r w:rsidRPr="006E3EFA">
        <w:rPr>
          <w:rFonts w:ascii="Arial" w:eastAsia="Times New Roman" w:hAnsi="Arial" w:cs="Arial"/>
          <w:color w:val="auto"/>
          <w:sz w:val="22"/>
        </w:rPr>
        <w:t>Szacowana ilość poboru energii elektrycznej na potrzeby Z</w:t>
      </w:r>
      <w:r w:rsidR="00942783" w:rsidRPr="006E3EFA">
        <w:rPr>
          <w:rFonts w:ascii="Arial" w:eastAsia="Times New Roman" w:hAnsi="Arial" w:cs="Arial"/>
          <w:color w:val="auto"/>
          <w:sz w:val="22"/>
        </w:rPr>
        <w:t>amawiającego w okresie trwania u</w:t>
      </w:r>
      <w:r w:rsidRPr="006E3EFA">
        <w:rPr>
          <w:rFonts w:ascii="Arial" w:eastAsia="Times New Roman" w:hAnsi="Arial" w:cs="Arial"/>
          <w:color w:val="auto"/>
          <w:sz w:val="22"/>
        </w:rPr>
        <w:t>mowy wyniesie 42 000 MWh</w:t>
      </w:r>
      <w:r w:rsidR="00626810" w:rsidRPr="006E3EFA">
        <w:rPr>
          <w:rFonts w:ascii="Arial" w:eastAsia="Times New Roman" w:hAnsi="Arial" w:cs="Arial"/>
          <w:color w:val="auto"/>
          <w:sz w:val="22"/>
        </w:rPr>
        <w:t>.</w:t>
      </w:r>
    </w:p>
    <w:p w14:paraId="392FEF39" w14:textId="77777777" w:rsidR="001E33B5" w:rsidRPr="006E3EFA" w:rsidRDefault="00942783" w:rsidP="00824392">
      <w:pPr>
        <w:widowControl w:val="0"/>
        <w:numPr>
          <w:ilvl w:val="0"/>
          <w:numId w:val="45"/>
        </w:numPr>
        <w:spacing w:after="0" w:line="276" w:lineRule="auto"/>
        <w:ind w:right="0"/>
        <w:rPr>
          <w:rFonts w:ascii="Arial" w:eastAsia="Times New Roman" w:hAnsi="Arial" w:cs="Arial"/>
          <w:color w:val="auto"/>
          <w:sz w:val="22"/>
        </w:rPr>
      </w:pPr>
      <w:r w:rsidRPr="006E3EFA">
        <w:rPr>
          <w:rFonts w:ascii="Arial" w:eastAsia="Times New Roman" w:hAnsi="Arial" w:cs="Arial"/>
          <w:color w:val="auto"/>
          <w:sz w:val="22"/>
        </w:rPr>
        <w:t>Szacunkowa wartość u</w:t>
      </w:r>
      <w:r w:rsidR="001E33B5" w:rsidRPr="006E3EFA">
        <w:rPr>
          <w:rFonts w:ascii="Arial" w:eastAsia="Times New Roman" w:hAnsi="Arial" w:cs="Arial"/>
          <w:color w:val="auto"/>
          <w:sz w:val="22"/>
        </w:rPr>
        <w:t xml:space="preserve">mowy za wykonanie przedmiotu zamówienia, o którym mowa w § 1 </w:t>
      </w:r>
      <w:r w:rsidRPr="006E3EFA">
        <w:rPr>
          <w:rFonts w:ascii="Arial" w:eastAsia="Times New Roman" w:hAnsi="Arial" w:cs="Arial"/>
          <w:color w:val="auto"/>
          <w:sz w:val="22"/>
        </w:rPr>
        <w:t>niniejszej u</w:t>
      </w:r>
      <w:r w:rsidR="001E33B5" w:rsidRPr="006E3EFA">
        <w:rPr>
          <w:rFonts w:ascii="Arial" w:eastAsia="Times New Roman" w:hAnsi="Arial" w:cs="Arial"/>
          <w:color w:val="auto"/>
          <w:sz w:val="22"/>
        </w:rPr>
        <w:t>mowy wyniesie:</w:t>
      </w:r>
    </w:p>
    <w:p w14:paraId="7EF93B97" w14:textId="77777777" w:rsidR="001E33B5" w:rsidRPr="006E3EFA" w:rsidRDefault="001E33B5" w:rsidP="00D3344A">
      <w:pPr>
        <w:widowControl w:val="0"/>
        <w:spacing w:after="0" w:line="276" w:lineRule="auto"/>
        <w:ind w:left="0" w:right="0" w:firstLine="360"/>
        <w:rPr>
          <w:rFonts w:ascii="Arial" w:eastAsia="Times New Roman" w:hAnsi="Arial" w:cs="Arial"/>
          <w:color w:val="auto"/>
          <w:sz w:val="22"/>
        </w:rPr>
      </w:pPr>
      <w:r w:rsidRPr="006E3EFA">
        <w:rPr>
          <w:rFonts w:ascii="Arial" w:eastAsia="Times New Roman" w:hAnsi="Arial" w:cs="Arial"/>
          <w:color w:val="auto"/>
          <w:sz w:val="22"/>
        </w:rPr>
        <w:t>netto:  ……………………………….. zł</w:t>
      </w:r>
    </w:p>
    <w:p w14:paraId="3A70008C" w14:textId="77777777" w:rsidR="001E33B5" w:rsidRPr="006E3EFA" w:rsidRDefault="001E33B5" w:rsidP="00D3344A">
      <w:pPr>
        <w:widowControl w:val="0"/>
        <w:spacing w:after="0" w:line="276" w:lineRule="auto"/>
        <w:ind w:left="0" w:right="0" w:firstLine="360"/>
        <w:rPr>
          <w:rFonts w:ascii="Arial" w:eastAsia="Times New Roman" w:hAnsi="Arial" w:cs="Arial"/>
          <w:color w:val="auto"/>
          <w:sz w:val="22"/>
        </w:rPr>
      </w:pPr>
      <w:r w:rsidRPr="006E3EFA">
        <w:rPr>
          <w:rFonts w:ascii="Arial" w:eastAsia="Times New Roman" w:hAnsi="Arial" w:cs="Arial"/>
          <w:color w:val="auto"/>
          <w:sz w:val="22"/>
        </w:rPr>
        <w:t>brutto: ………………………………. zł</w:t>
      </w:r>
    </w:p>
    <w:p w14:paraId="75D1DBE3" w14:textId="77777777" w:rsidR="001E33B5" w:rsidRPr="006E3EFA" w:rsidRDefault="001E33B5" w:rsidP="00824392">
      <w:pPr>
        <w:widowControl w:val="0"/>
        <w:numPr>
          <w:ilvl w:val="0"/>
          <w:numId w:val="45"/>
        </w:numPr>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Szacunkowa wartość umowy ma charakter orientacyjny i może ulec zmianie. Jednakże zmiana szacunkowej wartości umowy nie spowoduje powstania żadnych roszczeń ze strony Wykonawcy.</w:t>
      </w:r>
    </w:p>
    <w:p w14:paraId="0EED9C4A" w14:textId="77777777" w:rsidR="001E33B5" w:rsidRPr="006E3EFA" w:rsidRDefault="001E33B5" w:rsidP="00824392">
      <w:pPr>
        <w:widowControl w:val="0"/>
        <w:numPr>
          <w:ilvl w:val="0"/>
          <w:numId w:val="45"/>
        </w:numPr>
        <w:autoSpaceDE w:val="0"/>
        <w:autoSpaceDN w:val="0"/>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Rozliczenie za pobraną energię elektryczna odbywać się będzie w cyklach jednomiesięcznych</w:t>
      </w:r>
      <w:r w:rsidR="000A7133" w:rsidRPr="006E3EFA">
        <w:rPr>
          <w:rFonts w:ascii="Arial" w:hAnsi="Arial" w:cs="Arial"/>
          <w:color w:val="auto"/>
          <w:sz w:val="22"/>
          <w:lang w:eastAsia="en-US"/>
        </w:rPr>
        <w:t>, zgodnie z okresami stosowanymi przez OSD,</w:t>
      </w:r>
      <w:r w:rsidRPr="006E3EFA">
        <w:rPr>
          <w:rFonts w:ascii="Arial" w:hAnsi="Arial" w:cs="Arial"/>
          <w:color w:val="auto"/>
          <w:sz w:val="22"/>
          <w:lang w:eastAsia="en-US"/>
        </w:rPr>
        <w:t xml:space="preserve"> za okres pełnego miesiąca kalendarzowego na podstawie jednej faktury zbiorczej, wystawionej dla wszystkich obiektów Zamawiającego. Do faktury należy dołączyć szczegółowe rozliczenie ilości pobranej (zużytej) energii elektryczne w MWh z rozbiciem na poszczególne obiekty (punkty poboru), z przyporządkowaną wartością w złotych netto.</w:t>
      </w:r>
    </w:p>
    <w:p w14:paraId="4C916A12" w14:textId="77777777" w:rsidR="001E33B5" w:rsidRPr="006E3EFA" w:rsidRDefault="001E33B5" w:rsidP="00824392">
      <w:pPr>
        <w:widowControl w:val="0"/>
        <w:numPr>
          <w:ilvl w:val="0"/>
          <w:numId w:val="45"/>
        </w:numPr>
        <w:autoSpaceDE w:val="0"/>
        <w:autoSpaceDN w:val="0"/>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Faktury będą obejmować wynagrodzenie jedynie za rzeczywiście pobraną energię w danym okresie rozliczeniowym, ustalaną na podstawie wskazań układów pomiarowo-rozliczeniowych. W przypadku zawyżenia lub zaniżenia zużycia energii elektrycznej przez układy pomiarowo-</w:t>
      </w:r>
      <w:r w:rsidRPr="006E3EFA">
        <w:rPr>
          <w:rFonts w:ascii="Arial" w:hAnsi="Arial" w:cs="Arial"/>
          <w:color w:val="auto"/>
          <w:sz w:val="22"/>
          <w:lang w:eastAsia="en-US"/>
        </w:rPr>
        <w:lastRenderedPageBreak/>
        <w:t>rozliczeniowe, Wykonawca dokona korekty uprzednio wystawionej faktury.</w:t>
      </w:r>
    </w:p>
    <w:p w14:paraId="019F0E4F" w14:textId="77777777" w:rsidR="001E33B5" w:rsidRPr="006E3EFA" w:rsidRDefault="001E33B5" w:rsidP="00824392">
      <w:pPr>
        <w:widowControl w:val="0"/>
        <w:numPr>
          <w:ilvl w:val="0"/>
          <w:numId w:val="45"/>
        </w:numPr>
        <w:autoSpaceDE w:val="0"/>
        <w:autoSpaceDN w:val="0"/>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 xml:space="preserve">Zamawiający jest zwolniony z ponoszenia </w:t>
      </w:r>
      <w:r w:rsidR="00626810" w:rsidRPr="006E3EFA">
        <w:rPr>
          <w:rFonts w:ascii="Arial" w:hAnsi="Arial" w:cs="Arial"/>
          <w:color w:val="auto"/>
          <w:sz w:val="22"/>
          <w:lang w:eastAsia="en-US"/>
        </w:rPr>
        <w:t>opłat</w:t>
      </w:r>
      <w:r w:rsidRPr="006E3EFA">
        <w:rPr>
          <w:rFonts w:ascii="Arial" w:hAnsi="Arial" w:cs="Arial"/>
          <w:color w:val="auto"/>
          <w:sz w:val="22"/>
          <w:lang w:eastAsia="en-US"/>
        </w:rPr>
        <w:t xml:space="preserve"> lub kosztów innych niż w ust. 1. Cena jednostkowa w ust. 1 obejmuje wszystkie koszty i składniki zw</w:t>
      </w:r>
      <w:r w:rsidR="00F02133" w:rsidRPr="006E3EFA">
        <w:rPr>
          <w:rFonts w:ascii="Arial" w:hAnsi="Arial" w:cs="Arial"/>
          <w:color w:val="auto"/>
          <w:sz w:val="22"/>
          <w:lang w:eastAsia="en-US"/>
        </w:rPr>
        <w:t xml:space="preserve">iązane z realizacją przedmiotu </w:t>
      </w:r>
      <w:r w:rsidR="00942783" w:rsidRPr="006E3EFA">
        <w:rPr>
          <w:rFonts w:ascii="Arial" w:hAnsi="Arial" w:cs="Arial"/>
          <w:color w:val="auto"/>
          <w:sz w:val="22"/>
          <w:lang w:eastAsia="en-US"/>
        </w:rPr>
        <w:t>u</w:t>
      </w:r>
      <w:r w:rsidRPr="006E3EFA">
        <w:rPr>
          <w:rFonts w:ascii="Arial" w:hAnsi="Arial" w:cs="Arial"/>
          <w:color w:val="auto"/>
          <w:sz w:val="22"/>
          <w:lang w:eastAsia="en-US"/>
        </w:rPr>
        <w:t xml:space="preserve">mowy oraz należności wynikające z obowiązujących przepisów prawa. </w:t>
      </w:r>
    </w:p>
    <w:p w14:paraId="4DF4910A" w14:textId="77777777" w:rsidR="001E33B5" w:rsidRPr="006E3EFA" w:rsidRDefault="001E33B5" w:rsidP="00824392">
      <w:pPr>
        <w:widowControl w:val="0"/>
        <w:numPr>
          <w:ilvl w:val="0"/>
          <w:numId w:val="45"/>
        </w:numPr>
        <w:autoSpaceDE w:val="0"/>
        <w:autoSpaceDN w:val="0"/>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 xml:space="preserve">Faktura korygująca wystawiana będzie zbiorowo z wyszczególnieniem poszczególnych punktów poboru energii elektrycznej.   </w:t>
      </w:r>
    </w:p>
    <w:p w14:paraId="3A6D0A25" w14:textId="77777777" w:rsidR="001E33B5" w:rsidRPr="006E3EFA" w:rsidRDefault="001E33B5" w:rsidP="00824392">
      <w:pPr>
        <w:widowControl w:val="0"/>
        <w:numPr>
          <w:ilvl w:val="0"/>
          <w:numId w:val="45"/>
        </w:numPr>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 xml:space="preserve">Faktury rozliczeniowe wystawiane będą na koniec okresu rozliczeniowego w terminie do 6-go dnia następnego okresu rozliczeniowego. Podgląd wystawionej faktury wraz z załącznikami dostępny będzie dla Zamawiającego w dniu wystawienia faktury. </w:t>
      </w:r>
    </w:p>
    <w:p w14:paraId="042B06C3" w14:textId="77777777" w:rsidR="001E33B5" w:rsidRPr="006E3EFA" w:rsidRDefault="001E33B5" w:rsidP="00824392">
      <w:pPr>
        <w:widowControl w:val="0"/>
        <w:numPr>
          <w:ilvl w:val="0"/>
          <w:numId w:val="45"/>
        </w:numPr>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Wykonawca w ciągu</w:t>
      </w:r>
      <w:r w:rsidR="00D3344A" w:rsidRPr="006E3EFA">
        <w:rPr>
          <w:rFonts w:ascii="Arial" w:hAnsi="Arial" w:cs="Arial"/>
          <w:color w:val="auto"/>
          <w:sz w:val="22"/>
          <w:lang w:eastAsia="en-US"/>
        </w:rPr>
        <w:t xml:space="preserve"> </w:t>
      </w:r>
      <w:r w:rsidR="00B325FD" w:rsidRPr="006E3EFA">
        <w:rPr>
          <w:rFonts w:ascii="Arial" w:hAnsi="Arial" w:cs="Arial"/>
          <w:color w:val="auto"/>
          <w:sz w:val="22"/>
          <w:lang w:eastAsia="en-US"/>
        </w:rPr>
        <w:t xml:space="preserve">14 </w:t>
      </w:r>
      <w:r w:rsidRPr="006E3EFA">
        <w:rPr>
          <w:rFonts w:ascii="Arial" w:hAnsi="Arial" w:cs="Arial"/>
          <w:color w:val="auto"/>
          <w:sz w:val="22"/>
          <w:lang w:eastAsia="en-US"/>
        </w:rPr>
        <w:t xml:space="preserve">dni od daty wystawienia faktury, dostarczy Zamawiającemu </w:t>
      </w:r>
      <w:r w:rsidR="00B325FD" w:rsidRPr="006E3EFA">
        <w:rPr>
          <w:rFonts w:ascii="Arial" w:hAnsi="Arial" w:cs="Arial"/>
          <w:color w:val="auto"/>
          <w:sz w:val="22"/>
          <w:lang w:eastAsia="en-US"/>
        </w:rPr>
        <w:t xml:space="preserve">oryginał </w:t>
      </w:r>
      <w:r w:rsidRPr="006E3EFA">
        <w:rPr>
          <w:rFonts w:ascii="Arial" w:hAnsi="Arial" w:cs="Arial"/>
          <w:color w:val="auto"/>
          <w:sz w:val="22"/>
          <w:lang w:eastAsia="en-US"/>
        </w:rPr>
        <w:t>faktury wraz z załącznikami.</w:t>
      </w:r>
    </w:p>
    <w:p w14:paraId="01AF07BD" w14:textId="77777777" w:rsidR="001E33B5" w:rsidRPr="006E3EFA" w:rsidRDefault="001E33B5" w:rsidP="00824392">
      <w:pPr>
        <w:widowControl w:val="0"/>
        <w:numPr>
          <w:ilvl w:val="0"/>
          <w:numId w:val="45"/>
        </w:numPr>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Zamawiający dopuszc</w:t>
      </w:r>
      <w:r w:rsidR="00F02133" w:rsidRPr="006E3EFA">
        <w:rPr>
          <w:rFonts w:ascii="Arial" w:hAnsi="Arial" w:cs="Arial"/>
          <w:color w:val="auto"/>
          <w:sz w:val="22"/>
          <w:lang w:eastAsia="en-US"/>
        </w:rPr>
        <w:t xml:space="preserve">za możliwość zmian w zawartej </w:t>
      </w:r>
      <w:r w:rsidR="00942783" w:rsidRPr="006E3EFA">
        <w:rPr>
          <w:rFonts w:ascii="Arial" w:hAnsi="Arial" w:cs="Arial"/>
          <w:color w:val="auto"/>
          <w:sz w:val="22"/>
          <w:lang w:eastAsia="en-US"/>
        </w:rPr>
        <w:t>u</w:t>
      </w:r>
      <w:r w:rsidRPr="006E3EFA">
        <w:rPr>
          <w:rFonts w:ascii="Arial" w:hAnsi="Arial" w:cs="Arial"/>
          <w:color w:val="auto"/>
          <w:sz w:val="22"/>
          <w:lang w:eastAsia="en-US"/>
        </w:rPr>
        <w:t>mowie, w tym w zakresie ilości zużywanej energii jak i układów pomiarowych. Zmianę ilości układów pomiarowych wprowadza się poprzez aktualizację załączników do</w:t>
      </w:r>
      <w:r w:rsidR="00B325FD" w:rsidRPr="006E3EFA">
        <w:rPr>
          <w:rFonts w:ascii="Arial" w:hAnsi="Arial" w:cs="Arial"/>
          <w:color w:val="auto"/>
          <w:sz w:val="22"/>
          <w:lang w:eastAsia="en-US"/>
        </w:rPr>
        <w:t xml:space="preserve"> umowy</w:t>
      </w:r>
      <w:r w:rsidRPr="006E3EFA">
        <w:rPr>
          <w:rFonts w:ascii="Arial" w:hAnsi="Arial" w:cs="Arial"/>
          <w:color w:val="auto"/>
          <w:sz w:val="22"/>
          <w:lang w:eastAsia="en-US"/>
        </w:rPr>
        <w:t xml:space="preserve"> </w:t>
      </w:r>
      <w:r w:rsidR="00B325FD" w:rsidRPr="006E3EFA">
        <w:rPr>
          <w:rFonts w:ascii="Arial" w:eastAsia="Times New Roman" w:hAnsi="Arial" w:cs="Arial"/>
          <w:color w:val="auto"/>
          <w:sz w:val="22"/>
        </w:rPr>
        <w:t>Nowe PPE oraz zmiana grupy taryfowej dla istniejących punktów poboru odbywać się będzie jedynie w obrębie tych grup taryfowych, które są wymienione w SIWZ i załącznikach oraz będą wycenione w ofercie</w:t>
      </w:r>
      <w:r w:rsidRPr="006E3EFA">
        <w:rPr>
          <w:rFonts w:ascii="Arial" w:hAnsi="Arial" w:cs="Arial"/>
          <w:color w:val="auto"/>
          <w:sz w:val="22"/>
          <w:lang w:eastAsia="en-US"/>
        </w:rPr>
        <w:t xml:space="preserve">. </w:t>
      </w:r>
    </w:p>
    <w:p w14:paraId="32C8872C" w14:textId="77777777" w:rsidR="001E33B5" w:rsidRPr="006E3EFA" w:rsidRDefault="001E33B5" w:rsidP="00824392">
      <w:pPr>
        <w:widowControl w:val="0"/>
        <w:numPr>
          <w:ilvl w:val="0"/>
          <w:numId w:val="45"/>
        </w:numPr>
        <w:autoSpaceDE w:val="0"/>
        <w:autoSpaceDN w:val="0"/>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 xml:space="preserve">Zamawiający zobowiązuje się do dokonywania zapłaty wynagrodzenia przelewem na  konto </w:t>
      </w:r>
      <w:r w:rsidR="00626810" w:rsidRPr="006E3EFA">
        <w:rPr>
          <w:rFonts w:ascii="Arial" w:hAnsi="Arial" w:cs="Arial"/>
          <w:color w:val="auto"/>
          <w:sz w:val="22"/>
          <w:lang w:eastAsia="en-US"/>
        </w:rPr>
        <w:t>Wykonawcy</w:t>
      </w:r>
      <w:r w:rsidRPr="006E3EFA">
        <w:rPr>
          <w:rFonts w:ascii="Arial" w:hAnsi="Arial" w:cs="Arial"/>
          <w:color w:val="auto"/>
          <w:sz w:val="22"/>
          <w:lang w:eastAsia="en-US"/>
        </w:rPr>
        <w:t xml:space="preserve"> podane w fakturze w terminie 30 dni od dnia otrzymania faktury. </w:t>
      </w:r>
    </w:p>
    <w:p w14:paraId="51F66E97" w14:textId="77777777" w:rsidR="001E33B5" w:rsidRPr="006E3EFA" w:rsidRDefault="001E33B5" w:rsidP="001E33B5">
      <w:pPr>
        <w:widowControl w:val="0"/>
        <w:spacing w:after="0" w:line="276" w:lineRule="auto"/>
        <w:ind w:left="0" w:right="0" w:firstLine="0"/>
        <w:jc w:val="left"/>
        <w:rPr>
          <w:rFonts w:ascii="Arial" w:eastAsia="Times New Roman" w:hAnsi="Arial" w:cs="Arial"/>
          <w:b/>
          <w:color w:val="auto"/>
          <w:sz w:val="22"/>
        </w:rPr>
      </w:pPr>
    </w:p>
    <w:p w14:paraId="75FD6BE5"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6</w:t>
      </w:r>
      <w:r w:rsidR="0097781D" w:rsidRPr="006E3EFA">
        <w:rPr>
          <w:rFonts w:ascii="Arial" w:eastAsia="Times New Roman" w:hAnsi="Arial" w:cs="Arial"/>
          <w:b/>
          <w:color w:val="auto"/>
          <w:sz w:val="22"/>
        </w:rPr>
        <w:t>.</w:t>
      </w:r>
    </w:p>
    <w:p w14:paraId="1621369E" w14:textId="77777777" w:rsidR="001E33B5" w:rsidRPr="006E3EFA" w:rsidRDefault="001E33B5" w:rsidP="0097781D">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xml:space="preserve">Odstąpienie od </w:t>
      </w:r>
      <w:r w:rsidR="00942783" w:rsidRPr="006E3EFA">
        <w:rPr>
          <w:rFonts w:ascii="Arial" w:eastAsia="Times New Roman" w:hAnsi="Arial" w:cs="Arial"/>
          <w:b/>
          <w:color w:val="auto"/>
          <w:sz w:val="22"/>
        </w:rPr>
        <w:t>u</w:t>
      </w:r>
      <w:r w:rsidRPr="006E3EFA">
        <w:rPr>
          <w:rFonts w:ascii="Arial" w:eastAsia="Times New Roman" w:hAnsi="Arial" w:cs="Arial"/>
          <w:b/>
          <w:color w:val="auto"/>
          <w:sz w:val="22"/>
        </w:rPr>
        <w:t>mowy</w:t>
      </w:r>
    </w:p>
    <w:p w14:paraId="1338F9C8" w14:textId="77777777" w:rsidR="001E33B5" w:rsidRPr="006E3EFA" w:rsidRDefault="00F02133" w:rsidP="00824392">
      <w:pPr>
        <w:widowControl w:val="0"/>
        <w:numPr>
          <w:ilvl w:val="0"/>
          <w:numId w:val="39"/>
        </w:numPr>
        <w:tabs>
          <w:tab w:val="left" w:pos="360"/>
        </w:tabs>
        <w:autoSpaceDE w:val="0"/>
        <w:autoSpaceDN w:val="0"/>
        <w:adjustRightInd w:val="0"/>
        <w:spacing w:after="0" w:line="276" w:lineRule="auto"/>
        <w:ind w:left="0" w:right="0"/>
        <w:rPr>
          <w:rFonts w:ascii="Arial" w:eastAsia="Times New Roman" w:hAnsi="Arial" w:cs="Arial"/>
          <w:color w:val="auto"/>
          <w:sz w:val="22"/>
          <w:lang w:eastAsia="en-US"/>
        </w:rPr>
      </w:pPr>
      <w:r w:rsidRPr="006E3EFA">
        <w:rPr>
          <w:rFonts w:ascii="Arial" w:eastAsia="Times New Roman" w:hAnsi="Arial" w:cs="Arial"/>
          <w:color w:val="auto"/>
          <w:sz w:val="22"/>
          <w:lang w:eastAsia="en-US"/>
        </w:rPr>
        <w:t>Zamawiający może odstąpić od u</w:t>
      </w:r>
      <w:r w:rsidR="001E33B5" w:rsidRPr="006E3EFA">
        <w:rPr>
          <w:rFonts w:ascii="Arial" w:eastAsia="Times New Roman" w:hAnsi="Arial" w:cs="Arial"/>
          <w:color w:val="auto"/>
          <w:sz w:val="22"/>
          <w:lang w:eastAsia="en-US"/>
        </w:rPr>
        <w:t>mowy w przypadkach przewidzianych przez ustawę Prawo zamówień publicznych i Kodeks cywilny, w szczególności:</w:t>
      </w:r>
    </w:p>
    <w:p w14:paraId="0BD331D8" w14:textId="77777777" w:rsidR="001E33B5" w:rsidRPr="006E3EFA" w:rsidRDefault="001E33B5" w:rsidP="00626810">
      <w:pPr>
        <w:widowControl w:val="0"/>
        <w:spacing w:after="0" w:line="276" w:lineRule="auto"/>
        <w:ind w:left="709" w:right="0" w:hanging="282"/>
        <w:rPr>
          <w:rFonts w:ascii="Arial" w:eastAsia="Times New Roman" w:hAnsi="Arial" w:cs="Arial"/>
          <w:color w:val="auto"/>
          <w:sz w:val="22"/>
          <w:lang w:eastAsia="en-US"/>
        </w:rPr>
      </w:pPr>
      <w:r w:rsidRPr="006E3EFA">
        <w:rPr>
          <w:rFonts w:ascii="Arial" w:eastAsia="Times New Roman" w:hAnsi="Arial" w:cs="Arial"/>
          <w:color w:val="auto"/>
          <w:sz w:val="22"/>
          <w:lang w:eastAsia="en-US"/>
        </w:rPr>
        <w:t>1) w przypadku, jeżeli Wykonawca opóźnia się z rozpoczęci</w:t>
      </w:r>
      <w:r w:rsidR="00F02133" w:rsidRPr="006E3EFA">
        <w:rPr>
          <w:rFonts w:ascii="Arial" w:eastAsia="Times New Roman" w:hAnsi="Arial" w:cs="Arial"/>
          <w:color w:val="auto"/>
          <w:sz w:val="22"/>
          <w:lang w:eastAsia="en-US"/>
        </w:rPr>
        <w:t>em lub dokończeniem przedmiotu u</w:t>
      </w:r>
      <w:r w:rsidRPr="006E3EFA">
        <w:rPr>
          <w:rFonts w:ascii="Arial" w:eastAsia="Times New Roman" w:hAnsi="Arial" w:cs="Arial"/>
          <w:color w:val="auto"/>
          <w:sz w:val="22"/>
          <w:lang w:eastAsia="en-US"/>
        </w:rPr>
        <w:t>mowy, Zamawiający może po wyznaczeniu t</w:t>
      </w:r>
      <w:r w:rsidR="00F02133" w:rsidRPr="006E3EFA">
        <w:rPr>
          <w:rFonts w:ascii="Arial" w:eastAsia="Times New Roman" w:hAnsi="Arial" w:cs="Arial"/>
          <w:color w:val="auto"/>
          <w:sz w:val="22"/>
          <w:lang w:eastAsia="en-US"/>
        </w:rPr>
        <w:t>erminu dodatkowego odstąpić od u</w:t>
      </w:r>
      <w:r w:rsidRPr="006E3EFA">
        <w:rPr>
          <w:rFonts w:ascii="Arial" w:eastAsia="Times New Roman" w:hAnsi="Arial" w:cs="Arial"/>
          <w:color w:val="auto"/>
          <w:sz w:val="22"/>
          <w:lang w:eastAsia="en-US"/>
        </w:rPr>
        <w:t>mowy ze skutkiem natychmiastowym jeszcze przed upływem terminu wykonania przedmiotu</w:t>
      </w:r>
      <w:r w:rsidR="00F02133" w:rsidRPr="006E3EFA">
        <w:rPr>
          <w:rFonts w:ascii="Arial" w:eastAsia="Times New Roman" w:hAnsi="Arial" w:cs="Arial"/>
          <w:color w:val="auto"/>
          <w:sz w:val="22"/>
          <w:lang w:eastAsia="en-US"/>
        </w:rPr>
        <w:t xml:space="preserve"> u</w:t>
      </w:r>
      <w:r w:rsidRPr="006E3EFA">
        <w:rPr>
          <w:rFonts w:ascii="Arial" w:eastAsia="Times New Roman" w:hAnsi="Arial" w:cs="Arial"/>
          <w:color w:val="auto"/>
          <w:sz w:val="22"/>
          <w:lang w:eastAsia="en-US"/>
        </w:rPr>
        <w:t>mowy,</w:t>
      </w:r>
    </w:p>
    <w:p w14:paraId="402BEA2F" w14:textId="77777777" w:rsidR="001E33B5" w:rsidRPr="006E3EFA" w:rsidRDefault="001E33B5" w:rsidP="00626810">
      <w:pPr>
        <w:widowControl w:val="0"/>
        <w:spacing w:after="0" w:line="276" w:lineRule="auto"/>
        <w:ind w:left="709" w:right="0" w:hanging="282"/>
        <w:rPr>
          <w:rFonts w:ascii="Arial" w:eastAsia="Times New Roman" w:hAnsi="Arial" w:cs="Arial"/>
          <w:color w:val="auto"/>
          <w:sz w:val="22"/>
          <w:lang w:eastAsia="en-US"/>
        </w:rPr>
      </w:pPr>
      <w:r w:rsidRPr="006E3EFA">
        <w:rPr>
          <w:rFonts w:ascii="Arial" w:eastAsia="Times New Roman" w:hAnsi="Arial" w:cs="Arial"/>
          <w:color w:val="auto"/>
          <w:sz w:val="22"/>
          <w:lang w:eastAsia="en-US"/>
        </w:rPr>
        <w:t>2) w przypadku, jeżeli Wykonawca realizuje przedmiot umowy w sposób wadliwy albo sprzeczny z umową Zamawiający może wezwać Wykonawcę do zmiany sposobu wykonania i wyznaczyć w tym celu odpowiedni termin. Po bezskutecznym upływie wyznaczonego terminu Zamawiający może od umowy odstąpić ze skutkiem natychmiastowym.</w:t>
      </w:r>
    </w:p>
    <w:p w14:paraId="6FC3E82F" w14:textId="77777777" w:rsidR="001E33B5" w:rsidRPr="006E3EFA" w:rsidRDefault="001E33B5" w:rsidP="00824392">
      <w:pPr>
        <w:pStyle w:val="Akapitzlist"/>
        <w:widowControl w:val="0"/>
        <w:numPr>
          <w:ilvl w:val="0"/>
          <w:numId w:val="39"/>
        </w:numPr>
        <w:spacing w:after="0" w:line="276" w:lineRule="auto"/>
        <w:ind w:right="0"/>
        <w:rPr>
          <w:rFonts w:ascii="Arial" w:eastAsia="Times New Roman" w:hAnsi="Arial" w:cs="Arial"/>
          <w:color w:val="auto"/>
          <w:sz w:val="22"/>
          <w:lang w:eastAsia="en-US"/>
        </w:rPr>
      </w:pPr>
      <w:r w:rsidRPr="006E3EFA">
        <w:rPr>
          <w:rFonts w:ascii="Arial" w:eastAsia="Times New Roman" w:hAnsi="Arial" w:cs="Arial"/>
          <w:color w:val="auto"/>
          <w:sz w:val="22"/>
        </w:rPr>
        <w:t>Zamawiający jest równie</w:t>
      </w:r>
      <w:r w:rsidR="00F02133" w:rsidRPr="006E3EFA">
        <w:rPr>
          <w:rFonts w:ascii="Arial" w:eastAsia="Times New Roman" w:hAnsi="Arial" w:cs="Arial"/>
          <w:color w:val="auto"/>
          <w:sz w:val="22"/>
        </w:rPr>
        <w:t>ż uprawniony do odstąpienia od u</w:t>
      </w:r>
      <w:r w:rsidRPr="006E3EFA">
        <w:rPr>
          <w:rFonts w:ascii="Arial" w:eastAsia="Times New Roman" w:hAnsi="Arial" w:cs="Arial"/>
          <w:color w:val="auto"/>
          <w:sz w:val="22"/>
        </w:rPr>
        <w:t>mowy ze skutkiem natychmiastowym z przyczyn leżących po stronie Wykonawcy, w szczególności gdy:</w:t>
      </w:r>
    </w:p>
    <w:p w14:paraId="49AF4E7B" w14:textId="77777777" w:rsidR="00F02133" w:rsidRPr="006E3EFA" w:rsidRDefault="001E33B5" w:rsidP="00105277">
      <w:pPr>
        <w:pStyle w:val="Akapitzlist"/>
        <w:widowControl w:val="0"/>
        <w:numPr>
          <w:ilvl w:val="2"/>
          <w:numId w:val="15"/>
        </w:numPr>
        <w:spacing w:after="0" w:line="276" w:lineRule="auto"/>
        <w:ind w:left="709" w:right="0" w:hanging="283"/>
        <w:rPr>
          <w:rFonts w:ascii="Arial" w:eastAsia="Times New Roman" w:hAnsi="Arial" w:cs="Arial"/>
          <w:color w:val="auto"/>
          <w:sz w:val="22"/>
        </w:rPr>
      </w:pPr>
      <w:r w:rsidRPr="006E3EFA">
        <w:rPr>
          <w:rFonts w:ascii="Arial" w:eastAsia="Times New Roman" w:hAnsi="Arial" w:cs="Arial"/>
          <w:color w:val="auto"/>
          <w:sz w:val="22"/>
        </w:rPr>
        <w:t>Wykonawca nie skoryguje faktur w wyniku złożonej reklamacji, która została uznana,</w:t>
      </w:r>
    </w:p>
    <w:p w14:paraId="6562A4D1" w14:textId="77777777" w:rsidR="001E33B5" w:rsidRPr="006E3EFA" w:rsidRDefault="001E33B5" w:rsidP="00105277">
      <w:pPr>
        <w:pStyle w:val="Akapitzlist"/>
        <w:widowControl w:val="0"/>
        <w:numPr>
          <w:ilvl w:val="2"/>
          <w:numId w:val="15"/>
        </w:numPr>
        <w:spacing w:after="0" w:line="276" w:lineRule="auto"/>
        <w:ind w:left="709" w:right="0" w:hanging="283"/>
        <w:rPr>
          <w:rFonts w:ascii="Arial" w:eastAsia="Times New Roman" w:hAnsi="Arial" w:cs="Arial"/>
          <w:color w:val="auto"/>
          <w:sz w:val="22"/>
        </w:rPr>
      </w:pPr>
      <w:r w:rsidRPr="006E3EFA">
        <w:rPr>
          <w:rFonts w:ascii="Arial" w:eastAsia="Times New Roman" w:hAnsi="Arial" w:cs="Arial"/>
          <w:color w:val="auto"/>
          <w:sz w:val="22"/>
        </w:rPr>
        <w:t>Wykonawca</w:t>
      </w:r>
      <w:r w:rsidR="00F02133" w:rsidRPr="006E3EFA">
        <w:rPr>
          <w:rFonts w:ascii="Arial" w:eastAsia="Times New Roman" w:hAnsi="Arial" w:cs="Arial"/>
          <w:color w:val="auto"/>
          <w:sz w:val="22"/>
        </w:rPr>
        <w:t xml:space="preserve"> przed zakończeniem realizacji u</w:t>
      </w:r>
      <w:r w:rsidRPr="006E3EFA">
        <w:rPr>
          <w:rFonts w:ascii="Arial" w:eastAsia="Times New Roman" w:hAnsi="Arial" w:cs="Arial"/>
          <w:color w:val="auto"/>
          <w:sz w:val="22"/>
        </w:rPr>
        <w:t xml:space="preserve">mowy utraci uprawnienia, koncesję lub </w:t>
      </w:r>
    </w:p>
    <w:p w14:paraId="1459C17E" w14:textId="77777777" w:rsidR="00F02133" w:rsidRPr="006E3EFA" w:rsidRDefault="001E33B5" w:rsidP="00626810">
      <w:pPr>
        <w:widowControl w:val="0"/>
        <w:spacing w:after="0" w:line="276" w:lineRule="auto"/>
        <w:ind w:left="709" w:right="0" w:hanging="283"/>
        <w:rPr>
          <w:rFonts w:ascii="Arial" w:eastAsia="Times New Roman" w:hAnsi="Arial" w:cs="Arial"/>
          <w:color w:val="auto"/>
          <w:sz w:val="22"/>
        </w:rPr>
      </w:pPr>
      <w:r w:rsidRPr="006E3EFA">
        <w:rPr>
          <w:rFonts w:ascii="Arial" w:eastAsia="Times New Roman" w:hAnsi="Arial" w:cs="Arial"/>
          <w:color w:val="auto"/>
          <w:sz w:val="22"/>
        </w:rPr>
        <w:t xml:space="preserve"> </w:t>
      </w:r>
      <w:r w:rsidR="00F02133" w:rsidRPr="006E3EFA">
        <w:rPr>
          <w:rFonts w:ascii="Arial" w:eastAsia="Times New Roman" w:hAnsi="Arial" w:cs="Arial"/>
          <w:color w:val="auto"/>
          <w:sz w:val="22"/>
        </w:rPr>
        <w:t xml:space="preserve">    </w:t>
      </w:r>
      <w:r w:rsidRPr="006E3EFA">
        <w:rPr>
          <w:rFonts w:ascii="Arial" w:eastAsia="Times New Roman" w:hAnsi="Arial" w:cs="Arial"/>
          <w:color w:val="auto"/>
          <w:sz w:val="22"/>
        </w:rPr>
        <w:t>zezwolenia niezbędne</w:t>
      </w:r>
      <w:r w:rsidR="00626810" w:rsidRPr="006E3EFA">
        <w:rPr>
          <w:rFonts w:ascii="Arial" w:eastAsia="Times New Roman" w:hAnsi="Arial" w:cs="Arial"/>
          <w:color w:val="auto"/>
          <w:sz w:val="22"/>
        </w:rPr>
        <w:t xml:space="preserve"> do wykonania przedmiotu umowy,</w:t>
      </w:r>
    </w:p>
    <w:p w14:paraId="5260B0E6" w14:textId="77777777" w:rsidR="001E33B5" w:rsidRPr="006E3EFA" w:rsidRDefault="001E33B5" w:rsidP="00105277">
      <w:pPr>
        <w:pStyle w:val="Akapitzlist"/>
        <w:widowControl w:val="0"/>
        <w:numPr>
          <w:ilvl w:val="2"/>
          <w:numId w:val="15"/>
        </w:numPr>
        <w:spacing w:after="0" w:line="276" w:lineRule="auto"/>
        <w:ind w:left="709" w:right="0" w:hanging="283"/>
        <w:rPr>
          <w:rFonts w:ascii="Arial" w:eastAsia="Times New Roman" w:hAnsi="Arial" w:cs="Arial"/>
          <w:color w:val="auto"/>
          <w:sz w:val="22"/>
        </w:rPr>
      </w:pPr>
      <w:r w:rsidRPr="006E3EFA">
        <w:rPr>
          <w:rFonts w:ascii="Arial" w:eastAsia="Times New Roman" w:hAnsi="Arial" w:cs="Arial"/>
          <w:color w:val="auto"/>
          <w:sz w:val="22"/>
        </w:rPr>
        <w:t>Wykonawca nie przekaże Zamawiającemu danych o zużyciu energii elektrycznej, uzyskanej z OSD.</w:t>
      </w:r>
    </w:p>
    <w:p w14:paraId="626F553F" w14:textId="77777777" w:rsidR="001E33B5" w:rsidRPr="006E3EFA" w:rsidRDefault="001E33B5" w:rsidP="00626810">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color w:val="auto"/>
          <w:sz w:val="22"/>
        </w:rPr>
        <w:t xml:space="preserve">3.  Zamawiający jest uprawniony do odstąpienia od umowy w razie wystąpienia istotnej </w:t>
      </w:r>
      <w:r w:rsidR="007F417B" w:rsidRPr="006E3EFA">
        <w:rPr>
          <w:rFonts w:ascii="Arial" w:eastAsia="Times New Roman" w:hAnsi="Arial" w:cs="Arial"/>
          <w:color w:val="auto"/>
          <w:sz w:val="22"/>
        </w:rPr>
        <w:t>o</w:t>
      </w:r>
      <w:r w:rsidRPr="006E3EFA">
        <w:rPr>
          <w:rFonts w:ascii="Arial" w:eastAsia="Times New Roman" w:hAnsi="Arial" w:cs="Arial"/>
          <w:color w:val="auto"/>
          <w:sz w:val="22"/>
        </w:rPr>
        <w:t>koliczności powodującej, że wykonanie umowy nie leży w interesie publicznym, czego nie można było przewidzieć w chwili zawarcia umowy.</w:t>
      </w:r>
    </w:p>
    <w:p w14:paraId="64264F17" w14:textId="77777777" w:rsidR="001E33B5" w:rsidRPr="006E3EFA" w:rsidRDefault="001E33B5" w:rsidP="00626810">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color w:val="auto"/>
          <w:sz w:val="22"/>
        </w:rPr>
        <w:t>4. Odstąpienie od umowy wymaga formy pisemnej pod rygorem nieważności i powinno zawierać uzasadnienie decyzji.</w:t>
      </w:r>
    </w:p>
    <w:p w14:paraId="2CB51334" w14:textId="77777777" w:rsidR="007F417B" w:rsidRPr="006E3EFA" w:rsidRDefault="007F417B" w:rsidP="001E33B5">
      <w:pPr>
        <w:widowControl w:val="0"/>
        <w:spacing w:after="0" w:line="276" w:lineRule="auto"/>
        <w:ind w:left="0" w:right="0" w:firstLine="0"/>
        <w:jc w:val="center"/>
        <w:rPr>
          <w:rFonts w:ascii="Arial" w:eastAsia="Times New Roman" w:hAnsi="Arial" w:cs="Arial"/>
          <w:b/>
          <w:color w:val="auto"/>
          <w:sz w:val="22"/>
        </w:rPr>
      </w:pPr>
    </w:p>
    <w:p w14:paraId="39AE704E"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7</w:t>
      </w:r>
      <w:r w:rsidR="0097781D" w:rsidRPr="006E3EFA">
        <w:rPr>
          <w:rFonts w:ascii="Arial" w:eastAsia="Times New Roman" w:hAnsi="Arial" w:cs="Arial"/>
          <w:b/>
          <w:color w:val="auto"/>
          <w:sz w:val="22"/>
        </w:rPr>
        <w:t>.</w:t>
      </w:r>
    </w:p>
    <w:p w14:paraId="741745F0" w14:textId="77777777" w:rsidR="001E33B5" w:rsidRPr="006E3EFA" w:rsidRDefault="001E33B5" w:rsidP="0097781D">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Kary umowne</w:t>
      </w:r>
    </w:p>
    <w:p w14:paraId="3BE2EDB7" w14:textId="77777777" w:rsidR="001E33B5" w:rsidRPr="006E3EFA" w:rsidRDefault="001E33B5" w:rsidP="00824392">
      <w:pPr>
        <w:widowControl w:val="0"/>
        <w:numPr>
          <w:ilvl w:val="0"/>
          <w:numId w:val="40"/>
        </w:numPr>
        <w:autoSpaceDE w:val="0"/>
        <w:autoSpaceDN w:val="0"/>
        <w:adjustRightInd w:val="0"/>
        <w:spacing w:after="0" w:line="276" w:lineRule="auto"/>
        <w:ind w:left="0" w:right="0"/>
        <w:rPr>
          <w:rFonts w:ascii="Arial" w:eastAsia="Times New Roman" w:hAnsi="Arial" w:cs="Arial"/>
          <w:color w:val="auto"/>
          <w:sz w:val="22"/>
          <w:lang w:eastAsia="en-US"/>
        </w:rPr>
      </w:pPr>
      <w:r w:rsidRPr="006E3EFA">
        <w:rPr>
          <w:rFonts w:ascii="Arial" w:eastAsia="Times New Roman" w:hAnsi="Arial" w:cs="Arial"/>
          <w:color w:val="auto"/>
          <w:sz w:val="22"/>
          <w:lang w:eastAsia="en-US"/>
        </w:rPr>
        <w:t>Wykonawca zapłaci Zamawiającemu karę umowną za odstąpienie od umowy przez Wykonawcę lub przez Zamawiającego z przyczyn leżących po stronie Wykonawcy w wysokości 20% szacunkowego wynagrodzenia umownego brutto określonego w § 5 ust. 3 niniejszej umowy.</w:t>
      </w:r>
    </w:p>
    <w:p w14:paraId="0BC6641E" w14:textId="77777777" w:rsidR="001E33B5" w:rsidRPr="006E3EFA" w:rsidRDefault="001E33B5" w:rsidP="00824392">
      <w:pPr>
        <w:widowControl w:val="0"/>
        <w:numPr>
          <w:ilvl w:val="0"/>
          <w:numId w:val="40"/>
        </w:numPr>
        <w:autoSpaceDE w:val="0"/>
        <w:autoSpaceDN w:val="0"/>
        <w:adjustRightInd w:val="0"/>
        <w:spacing w:after="0" w:line="276" w:lineRule="auto"/>
        <w:ind w:left="0" w:right="0"/>
        <w:contextualSpacing/>
        <w:rPr>
          <w:rFonts w:ascii="Arial" w:hAnsi="Arial" w:cs="Arial"/>
          <w:color w:val="auto"/>
          <w:sz w:val="22"/>
          <w:lang w:eastAsia="en-US"/>
        </w:rPr>
      </w:pPr>
      <w:r w:rsidRPr="006E3EFA">
        <w:rPr>
          <w:rFonts w:ascii="Arial" w:hAnsi="Arial" w:cs="Arial"/>
          <w:color w:val="auto"/>
          <w:sz w:val="22"/>
          <w:lang w:eastAsia="en-US"/>
        </w:rPr>
        <w:lastRenderedPageBreak/>
        <w:t>Zamawiający zapłaci Wykonawcy karę umowną za odstąpienie od umowy z przyczyn leżących po stronie Zamawiającego w wysokości 20% szacunkowego wynagrodzenia brutto określonego w § 5 ust. 3 niniejszej umowy, pod warunkiem, że nie są to przypadki przewidziane w § 6 umowy.</w:t>
      </w:r>
    </w:p>
    <w:p w14:paraId="54FB962F" w14:textId="77777777" w:rsidR="001E33B5" w:rsidRPr="006E3EFA" w:rsidRDefault="001E33B5" w:rsidP="00824392">
      <w:pPr>
        <w:widowControl w:val="0"/>
        <w:numPr>
          <w:ilvl w:val="0"/>
          <w:numId w:val="40"/>
        </w:numPr>
        <w:autoSpaceDE w:val="0"/>
        <w:autoSpaceDN w:val="0"/>
        <w:adjustRightInd w:val="0"/>
        <w:spacing w:after="0" w:line="276" w:lineRule="auto"/>
        <w:ind w:left="0" w:right="0"/>
        <w:contextualSpacing/>
        <w:rPr>
          <w:rFonts w:ascii="Arial" w:hAnsi="Arial" w:cs="Arial"/>
          <w:color w:val="auto"/>
          <w:sz w:val="22"/>
          <w:lang w:eastAsia="en-US"/>
        </w:rPr>
      </w:pPr>
      <w:r w:rsidRPr="006E3EFA">
        <w:rPr>
          <w:rFonts w:ascii="Arial" w:hAnsi="Arial" w:cs="Arial"/>
          <w:color w:val="auto"/>
          <w:sz w:val="22"/>
          <w:lang w:eastAsia="en-US"/>
        </w:rPr>
        <w:t>W przypadku wystąpienia zwłoki w doręczeniu faktury, zgodnie z zasadami określonymi w § 5 ust. 5 do 10 umowy, Wykonawca zapłaci Zamawiającemu karę umowną w wysokości 50,00 zł za każdy punkt poboru, za każdy dzień opóźnienia w doręczeniu faktury.</w:t>
      </w:r>
    </w:p>
    <w:p w14:paraId="52BD6742" w14:textId="77777777" w:rsidR="001E33B5" w:rsidRPr="006E3EFA" w:rsidRDefault="001E33B5" w:rsidP="00824392">
      <w:pPr>
        <w:widowControl w:val="0"/>
        <w:numPr>
          <w:ilvl w:val="0"/>
          <w:numId w:val="40"/>
        </w:numPr>
        <w:autoSpaceDE w:val="0"/>
        <w:autoSpaceDN w:val="0"/>
        <w:adjustRightInd w:val="0"/>
        <w:spacing w:after="0" w:line="276" w:lineRule="auto"/>
        <w:ind w:left="0" w:right="0"/>
        <w:rPr>
          <w:rFonts w:ascii="Arial" w:eastAsia="Times New Roman" w:hAnsi="Arial" w:cs="Arial"/>
          <w:color w:val="auto"/>
          <w:sz w:val="22"/>
          <w:lang w:eastAsia="en-US"/>
        </w:rPr>
      </w:pPr>
      <w:r w:rsidRPr="006E3EFA">
        <w:rPr>
          <w:rFonts w:ascii="Arial" w:eastAsia="Times New Roman" w:hAnsi="Arial" w:cs="Arial"/>
          <w:color w:val="auto"/>
          <w:sz w:val="22"/>
          <w:lang w:eastAsia="en-US"/>
        </w:rPr>
        <w:t>Zamawiający zastrzega sobie prawo dochodzenia kar umownych ze wszystkich tytułów oraz odszkodowania przewyższającego zastrzeżone kary umowne.</w:t>
      </w:r>
    </w:p>
    <w:p w14:paraId="472F352E" w14:textId="471CD201" w:rsidR="001E33B5" w:rsidRPr="00E81D6C" w:rsidRDefault="001E33B5" w:rsidP="00824392">
      <w:pPr>
        <w:widowControl w:val="0"/>
        <w:numPr>
          <w:ilvl w:val="0"/>
          <w:numId w:val="40"/>
        </w:numPr>
        <w:autoSpaceDE w:val="0"/>
        <w:autoSpaceDN w:val="0"/>
        <w:adjustRightInd w:val="0"/>
        <w:spacing w:after="0" w:line="276" w:lineRule="auto"/>
        <w:ind w:left="0" w:right="0"/>
        <w:rPr>
          <w:rFonts w:ascii="Arial" w:eastAsia="Times New Roman" w:hAnsi="Arial" w:cs="Arial"/>
          <w:color w:val="auto"/>
          <w:sz w:val="22"/>
          <w:lang w:eastAsia="en-US"/>
        </w:rPr>
      </w:pPr>
      <w:r w:rsidRPr="006E3EFA">
        <w:rPr>
          <w:rFonts w:ascii="Arial" w:eastAsia="Times New Roman" w:hAnsi="Arial" w:cs="Arial"/>
          <w:color w:val="auto"/>
          <w:sz w:val="22"/>
          <w:lang w:eastAsia="en-US"/>
        </w:rPr>
        <w:t>Należne Zamawiającemu kary umowne będą potrącone przede wszystkim z wynagrodzenia Wykonawcy za wykonanie przedmiotu niniejszej umowy, na co Wykonawca niniejszym udziela zgody.</w:t>
      </w:r>
      <w:r w:rsidR="006904A5" w:rsidRPr="006904A5">
        <w:rPr>
          <w:rFonts w:ascii="Arial" w:hAnsi="Arial" w:cs="Arial"/>
          <w:color w:val="FF0000"/>
          <w:szCs w:val="20"/>
        </w:rPr>
        <w:t xml:space="preserve"> </w:t>
      </w:r>
      <w:r w:rsidR="006904A5" w:rsidRPr="00E81D6C">
        <w:rPr>
          <w:rFonts w:ascii="Arial" w:hAnsi="Arial" w:cs="Arial"/>
          <w:color w:val="auto"/>
          <w:sz w:val="22"/>
        </w:rPr>
        <w:t>Potrącenie nastąpi na podstawie noty obciążeniowej zawierającej uzasadnienie naliczenia kary.</w:t>
      </w:r>
    </w:p>
    <w:p w14:paraId="7917F641" w14:textId="77777777" w:rsidR="001E33B5" w:rsidRPr="006E3EFA" w:rsidRDefault="001E33B5" w:rsidP="00824392">
      <w:pPr>
        <w:widowControl w:val="0"/>
        <w:numPr>
          <w:ilvl w:val="0"/>
          <w:numId w:val="40"/>
        </w:numPr>
        <w:autoSpaceDE w:val="0"/>
        <w:autoSpaceDN w:val="0"/>
        <w:adjustRightInd w:val="0"/>
        <w:spacing w:after="0" w:line="276" w:lineRule="auto"/>
        <w:ind w:left="0" w:right="0"/>
        <w:rPr>
          <w:rFonts w:ascii="Arial" w:eastAsia="Times New Roman" w:hAnsi="Arial" w:cs="Arial"/>
          <w:color w:val="auto"/>
          <w:sz w:val="22"/>
          <w:lang w:eastAsia="en-US"/>
        </w:rPr>
      </w:pPr>
      <w:r w:rsidRPr="006E3EFA">
        <w:rPr>
          <w:rFonts w:ascii="Arial" w:eastAsia="Times New Roman" w:hAnsi="Arial" w:cs="Arial"/>
          <w:color w:val="auto"/>
          <w:sz w:val="22"/>
          <w:lang w:eastAsia="en-US"/>
        </w:rPr>
        <w:t>W przypadku, gdy Wykonawca zaprzestanie na stałe, bądź tymczasowo, sprzedaży energii elektrycznej na rzecz Zamawiającego, skutkiem czego sprzedaż ta będzie realizowana przez tzw. sprzedawcę rezerwowego, o czym mowa w Prawie energetycznym, Wykonawca będzie zobowiązany do naprawienia powstałej stąd szkody. Za powstałą w takiej sytuacji szkodę uważa się w szczególności różnicę w kosztach zakupu energii elektrycznej od tzw. sprzedawcy rezerwowego, w stosunku do kosztów, jakie powinny były zostać poniesione na podstawie niniejszej umowy. Powyższe dotyczy całego okresy realizacji sprzedaży energii elektrycznej przez tzw. sprzedawcę rezerwowego.</w:t>
      </w:r>
    </w:p>
    <w:p w14:paraId="274F25EF" w14:textId="77777777" w:rsidR="001E33B5" w:rsidRPr="006E3EFA" w:rsidRDefault="001E33B5" w:rsidP="00824392">
      <w:pPr>
        <w:widowControl w:val="0"/>
        <w:numPr>
          <w:ilvl w:val="0"/>
          <w:numId w:val="40"/>
        </w:numPr>
        <w:autoSpaceDE w:val="0"/>
        <w:autoSpaceDN w:val="0"/>
        <w:adjustRightInd w:val="0"/>
        <w:spacing w:after="0" w:line="276" w:lineRule="auto"/>
        <w:ind w:left="0" w:right="0"/>
        <w:rPr>
          <w:rFonts w:ascii="Arial" w:eastAsia="Times New Roman" w:hAnsi="Arial" w:cs="Arial"/>
          <w:color w:val="auto"/>
          <w:sz w:val="22"/>
          <w:lang w:eastAsia="en-US"/>
        </w:rPr>
      </w:pPr>
      <w:r w:rsidRPr="006E3EFA">
        <w:rPr>
          <w:rFonts w:ascii="Arial" w:eastAsia="Times New Roman" w:hAnsi="Arial" w:cs="Arial"/>
          <w:color w:val="auto"/>
          <w:sz w:val="22"/>
          <w:lang w:eastAsia="en-US"/>
        </w:rPr>
        <w:t>W sytuacji, o której mowa w ust. 6 niniejszego paragrafu, jeżel</w:t>
      </w:r>
      <w:r w:rsidR="007F417B" w:rsidRPr="006E3EFA">
        <w:rPr>
          <w:rFonts w:ascii="Arial" w:eastAsia="Times New Roman" w:hAnsi="Arial" w:cs="Arial"/>
          <w:color w:val="auto"/>
          <w:sz w:val="22"/>
          <w:lang w:eastAsia="en-US"/>
        </w:rPr>
        <w:t>i W</w:t>
      </w:r>
      <w:r w:rsidRPr="006E3EFA">
        <w:rPr>
          <w:rFonts w:ascii="Arial" w:eastAsia="Times New Roman" w:hAnsi="Arial" w:cs="Arial"/>
          <w:color w:val="auto"/>
          <w:sz w:val="22"/>
          <w:lang w:eastAsia="en-US"/>
        </w:rPr>
        <w:t>ykonawca nie wznowi sprzedaży energii elektrycznej w przeciągu 14 dni, to w takim wypadku znajduje odpowiednie zastosowanie § 6 w zw</w:t>
      </w:r>
      <w:r w:rsidR="00FB7154" w:rsidRPr="006E3EFA">
        <w:rPr>
          <w:rFonts w:ascii="Arial" w:eastAsia="Times New Roman" w:hAnsi="Arial" w:cs="Arial"/>
          <w:color w:val="auto"/>
          <w:sz w:val="22"/>
          <w:lang w:eastAsia="en-US"/>
        </w:rPr>
        <w:t>.</w:t>
      </w:r>
      <w:r w:rsidRPr="006E3EFA">
        <w:rPr>
          <w:rFonts w:ascii="Arial" w:eastAsia="Times New Roman" w:hAnsi="Arial" w:cs="Arial"/>
          <w:color w:val="auto"/>
          <w:sz w:val="22"/>
          <w:lang w:eastAsia="en-US"/>
        </w:rPr>
        <w:t xml:space="preserve"> z § 7 ust. 1 niniejszej umowy.</w:t>
      </w:r>
    </w:p>
    <w:p w14:paraId="226F014A" w14:textId="77777777" w:rsidR="001E33B5" w:rsidRPr="006E3EFA" w:rsidRDefault="001E33B5" w:rsidP="001E33B5">
      <w:pPr>
        <w:spacing w:line="250" w:lineRule="auto"/>
        <w:ind w:left="0" w:right="57" w:firstLine="0"/>
        <w:rPr>
          <w:rFonts w:ascii="Arial" w:hAnsi="Arial" w:cs="Arial"/>
          <w:color w:val="auto"/>
          <w:sz w:val="22"/>
        </w:rPr>
      </w:pPr>
    </w:p>
    <w:p w14:paraId="179147F5"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8</w:t>
      </w:r>
      <w:r w:rsidR="0097781D" w:rsidRPr="006E3EFA">
        <w:rPr>
          <w:rFonts w:ascii="Arial" w:eastAsia="Times New Roman" w:hAnsi="Arial" w:cs="Arial"/>
          <w:b/>
          <w:color w:val="auto"/>
          <w:sz w:val="22"/>
        </w:rPr>
        <w:t>.</w:t>
      </w:r>
    </w:p>
    <w:p w14:paraId="3B822DD6" w14:textId="77777777" w:rsidR="001E33B5" w:rsidRPr="006E3EFA" w:rsidRDefault="001E33B5" w:rsidP="001E33B5">
      <w:pPr>
        <w:spacing w:line="250" w:lineRule="auto"/>
        <w:ind w:left="0" w:right="57" w:firstLine="0"/>
        <w:jc w:val="center"/>
        <w:rPr>
          <w:rFonts w:ascii="Arial" w:hAnsi="Arial" w:cs="Arial"/>
          <w:b/>
          <w:color w:val="auto"/>
          <w:sz w:val="22"/>
        </w:rPr>
      </w:pPr>
      <w:r w:rsidRPr="006E3EFA">
        <w:rPr>
          <w:rFonts w:ascii="Arial" w:hAnsi="Arial" w:cs="Arial"/>
          <w:b/>
          <w:iCs/>
          <w:color w:val="auto"/>
          <w:sz w:val="22"/>
        </w:rPr>
        <w:t>Zmiany umowy</w:t>
      </w:r>
    </w:p>
    <w:p w14:paraId="0C254E8D" w14:textId="77777777" w:rsidR="005B0DA3" w:rsidRPr="006E3EFA" w:rsidRDefault="001E33B5" w:rsidP="00824392">
      <w:pPr>
        <w:pStyle w:val="Akapitzlist"/>
        <w:numPr>
          <w:ilvl w:val="0"/>
          <w:numId w:val="46"/>
        </w:numPr>
        <w:spacing w:after="0" w:line="276" w:lineRule="auto"/>
        <w:ind w:left="0" w:right="0"/>
        <w:rPr>
          <w:rFonts w:ascii="Arial" w:hAnsi="Arial" w:cs="Arial"/>
          <w:color w:val="auto"/>
          <w:sz w:val="22"/>
          <w:lang w:eastAsia="en-US"/>
        </w:rPr>
      </w:pPr>
      <w:r w:rsidRPr="006E3EFA">
        <w:rPr>
          <w:rFonts w:ascii="Arial" w:hAnsi="Arial" w:cs="Arial"/>
          <w:color w:val="auto"/>
          <w:sz w:val="22"/>
          <w:lang w:eastAsia="en-US"/>
        </w:rPr>
        <w:t xml:space="preserve">Zamawiający dopuszcza możliwość zmian w zawartej umowie, w tym w zakresie ilości zużytej energii jak i układów pomiarowych, w ilości do 10% całości zamówienia, w następujących przypadkach: konieczność  wprowadzenia takich zmian wynika z okoliczności, których nie można było przewidzieć w chwili zawarcia umowy lub zmiany te są korzystne dla Zamawiającego, w przypadku dokonania przyłączenia nowych odbiorców, likwidacji odbiorców itp.  Zmianę ilości układów pomiarowych wprowadza się poprzez  wprowadzenie aneksu do umowy i aktualizację </w:t>
      </w:r>
      <w:r w:rsidR="005B0DA3" w:rsidRPr="006E3EFA">
        <w:rPr>
          <w:rFonts w:ascii="Arial" w:hAnsi="Arial" w:cs="Arial"/>
          <w:color w:val="auto"/>
          <w:sz w:val="22"/>
          <w:lang w:eastAsia="en-US"/>
        </w:rPr>
        <w:t xml:space="preserve">załączników. </w:t>
      </w:r>
      <w:r w:rsidR="005B0DA3" w:rsidRPr="006E3EFA">
        <w:rPr>
          <w:rFonts w:ascii="Arial" w:eastAsia="Times New Roman" w:hAnsi="Arial" w:cs="Arial"/>
          <w:color w:val="auto"/>
          <w:sz w:val="22"/>
        </w:rPr>
        <w:t>Nowe PPE oraz zmiana grupy taryfowej dla istniejących punktów poboru odbywać się będzie jedynie w obrębie tych grup taryfowych, które są wymienione w SIWZ i załącznikach oraz będą wycenione w ofercie</w:t>
      </w:r>
    </w:p>
    <w:p w14:paraId="0E43289B" w14:textId="77777777" w:rsidR="001E33B5" w:rsidRPr="006E3EFA" w:rsidRDefault="001E33B5" w:rsidP="00824392">
      <w:pPr>
        <w:pStyle w:val="Akapitzlist"/>
        <w:numPr>
          <w:ilvl w:val="0"/>
          <w:numId w:val="46"/>
        </w:numPr>
        <w:spacing w:after="0" w:line="276" w:lineRule="auto"/>
        <w:ind w:left="0" w:right="0"/>
        <w:rPr>
          <w:rFonts w:ascii="Arial" w:hAnsi="Arial" w:cs="Arial"/>
          <w:color w:val="auto"/>
          <w:sz w:val="22"/>
          <w:lang w:eastAsia="en-US"/>
        </w:rPr>
      </w:pPr>
      <w:r w:rsidRPr="006E3EFA">
        <w:rPr>
          <w:rFonts w:ascii="Arial" w:hAnsi="Arial" w:cs="Arial"/>
          <w:color w:val="auto"/>
          <w:sz w:val="22"/>
          <w:lang w:eastAsia="en-US"/>
        </w:rPr>
        <w:t>Zmiany w zakresie cen  wskazanych w ofercie są dopuszczalne w przypadku:</w:t>
      </w:r>
    </w:p>
    <w:p w14:paraId="41796A52" w14:textId="77777777" w:rsidR="001E33B5" w:rsidRPr="006E3EFA" w:rsidRDefault="001E33B5" w:rsidP="00824392">
      <w:pPr>
        <w:numPr>
          <w:ilvl w:val="0"/>
          <w:numId w:val="43"/>
        </w:numPr>
        <w:spacing w:after="0" w:line="276" w:lineRule="auto"/>
        <w:ind w:left="0" w:right="0"/>
        <w:contextualSpacing/>
        <w:rPr>
          <w:rFonts w:ascii="Arial" w:hAnsi="Arial" w:cs="Arial"/>
          <w:color w:val="auto"/>
          <w:sz w:val="22"/>
          <w:lang w:eastAsia="en-US"/>
        </w:rPr>
      </w:pPr>
      <w:r w:rsidRPr="006E3EFA">
        <w:rPr>
          <w:rFonts w:ascii="Arial" w:hAnsi="Arial" w:cs="Arial"/>
          <w:color w:val="auto"/>
          <w:sz w:val="22"/>
          <w:lang w:eastAsia="en-US"/>
        </w:rPr>
        <w:t>Zmian w przepisach prawnych dotyczących podatku VAT lub podatku akcyzowego, w takich przypadkach ceny za energię elektr</w:t>
      </w:r>
      <w:r w:rsidR="007F417B" w:rsidRPr="006E3EFA">
        <w:rPr>
          <w:rFonts w:ascii="Arial" w:hAnsi="Arial" w:cs="Arial"/>
          <w:color w:val="auto"/>
          <w:sz w:val="22"/>
          <w:lang w:eastAsia="en-US"/>
        </w:rPr>
        <w:t>yczną dostarczaną na podstawie u</w:t>
      </w:r>
      <w:r w:rsidRPr="006E3EFA">
        <w:rPr>
          <w:rFonts w:ascii="Arial" w:hAnsi="Arial" w:cs="Arial"/>
          <w:color w:val="auto"/>
          <w:sz w:val="22"/>
          <w:lang w:eastAsia="en-US"/>
        </w:rPr>
        <w:t>mowy ulegają automatycznie korekcie o wartość wynikającą z powyższych zmian. Wykonawca poinformuje Zamawiającego na piśmie o korekcie ceny energii elektryc</w:t>
      </w:r>
      <w:r w:rsidR="007F417B" w:rsidRPr="006E3EFA">
        <w:rPr>
          <w:rFonts w:ascii="Arial" w:hAnsi="Arial" w:cs="Arial"/>
          <w:color w:val="auto"/>
          <w:sz w:val="22"/>
          <w:lang w:eastAsia="en-US"/>
        </w:rPr>
        <w:t>znej dostarczanej na podstawie u</w:t>
      </w:r>
      <w:r w:rsidRPr="006E3EFA">
        <w:rPr>
          <w:rFonts w:ascii="Arial" w:hAnsi="Arial" w:cs="Arial"/>
          <w:color w:val="auto"/>
          <w:sz w:val="22"/>
          <w:lang w:eastAsia="en-US"/>
        </w:rPr>
        <w:t>mowy, wskazując równocześnie zmiany przepisów prawnych stanowiące podstawę tej korekty. Nowe ceny energii elektrycznej będą obowiązujące dla Wykonawcy i Zamawiającego od chwili wejścia w życie wyżej wymienionych zmian prawnych stanowiących podstawę do ich korekty.</w:t>
      </w:r>
    </w:p>
    <w:p w14:paraId="69F0A57A" w14:textId="77777777" w:rsidR="001E33B5" w:rsidRPr="006E3EFA" w:rsidRDefault="001E33B5" w:rsidP="00824392">
      <w:pPr>
        <w:numPr>
          <w:ilvl w:val="0"/>
          <w:numId w:val="43"/>
        </w:numPr>
        <w:spacing w:after="0" w:line="276" w:lineRule="auto"/>
        <w:ind w:left="0" w:right="0"/>
        <w:contextualSpacing/>
        <w:rPr>
          <w:rFonts w:ascii="Arial" w:hAnsi="Arial" w:cs="Arial"/>
          <w:color w:val="auto"/>
          <w:sz w:val="22"/>
          <w:lang w:eastAsia="en-US"/>
        </w:rPr>
      </w:pPr>
      <w:r w:rsidRPr="006E3EFA">
        <w:rPr>
          <w:rFonts w:ascii="Arial" w:hAnsi="Arial" w:cs="Arial"/>
          <w:color w:val="auto"/>
          <w:sz w:val="22"/>
          <w:lang w:eastAsia="en-US"/>
        </w:rPr>
        <w:t>Gdy zmiany są korzystne dla Zamawiającego.</w:t>
      </w:r>
    </w:p>
    <w:p w14:paraId="5009236B" w14:textId="77777777" w:rsidR="001E33B5" w:rsidRPr="006E3EFA" w:rsidRDefault="001E33B5" w:rsidP="00824392">
      <w:pPr>
        <w:numPr>
          <w:ilvl w:val="0"/>
          <w:numId w:val="43"/>
        </w:numPr>
        <w:spacing w:after="0" w:line="276" w:lineRule="auto"/>
        <w:ind w:left="0" w:right="0"/>
        <w:contextualSpacing/>
        <w:rPr>
          <w:rFonts w:ascii="Arial" w:hAnsi="Arial" w:cs="Arial"/>
          <w:color w:val="auto"/>
          <w:sz w:val="22"/>
          <w:lang w:eastAsia="en-US"/>
        </w:rPr>
      </w:pPr>
      <w:r w:rsidRPr="006E3EFA">
        <w:rPr>
          <w:rFonts w:ascii="Arial" w:hAnsi="Arial" w:cs="Arial"/>
          <w:color w:val="auto"/>
          <w:sz w:val="22"/>
          <w:lang w:eastAsia="en-US"/>
        </w:rPr>
        <w:t>W przypadku zmiany unormowań prawnych powszechnie obowiązujących, które będą mia</w:t>
      </w:r>
      <w:r w:rsidR="007F417B" w:rsidRPr="006E3EFA">
        <w:rPr>
          <w:rFonts w:ascii="Arial" w:hAnsi="Arial" w:cs="Arial"/>
          <w:color w:val="auto"/>
          <w:sz w:val="22"/>
          <w:lang w:eastAsia="en-US"/>
        </w:rPr>
        <w:t>ły wpływ na realizację u</w:t>
      </w:r>
      <w:r w:rsidRPr="006E3EFA">
        <w:rPr>
          <w:rFonts w:ascii="Arial" w:hAnsi="Arial" w:cs="Arial"/>
          <w:color w:val="auto"/>
          <w:sz w:val="22"/>
          <w:lang w:eastAsia="en-US"/>
        </w:rPr>
        <w:t xml:space="preserve">mowy. Przewidziane powyżej okoliczności stanowiące podstawę zmian do </w:t>
      </w:r>
      <w:r w:rsidR="007F417B" w:rsidRPr="006E3EFA">
        <w:rPr>
          <w:rFonts w:ascii="Arial" w:hAnsi="Arial" w:cs="Arial"/>
          <w:color w:val="auto"/>
          <w:sz w:val="22"/>
          <w:lang w:eastAsia="en-US"/>
        </w:rPr>
        <w:t>u</w:t>
      </w:r>
      <w:r w:rsidRPr="006E3EFA">
        <w:rPr>
          <w:rFonts w:ascii="Arial" w:hAnsi="Arial" w:cs="Arial"/>
          <w:color w:val="auto"/>
          <w:sz w:val="22"/>
          <w:lang w:eastAsia="en-US"/>
        </w:rPr>
        <w:t>mowy, stanowią uprawnienie Zamawiającego nie zaś jego obowiązek wprowadzenia takich zmian.</w:t>
      </w:r>
    </w:p>
    <w:p w14:paraId="09A0A182" w14:textId="77777777" w:rsidR="001E33B5" w:rsidRPr="006E3EFA" w:rsidRDefault="001E33B5" w:rsidP="001E33B5">
      <w:pPr>
        <w:widowControl w:val="0"/>
        <w:spacing w:after="0" w:line="276" w:lineRule="auto"/>
        <w:ind w:left="0" w:right="0" w:firstLine="0"/>
        <w:jc w:val="left"/>
        <w:rPr>
          <w:rFonts w:ascii="Arial" w:eastAsia="Times New Roman" w:hAnsi="Arial" w:cs="Arial"/>
          <w:b/>
          <w:color w:val="auto"/>
          <w:sz w:val="22"/>
        </w:rPr>
      </w:pPr>
    </w:p>
    <w:p w14:paraId="72609F56" w14:textId="77777777" w:rsidR="005905A7" w:rsidRPr="006E3EFA" w:rsidRDefault="005905A7" w:rsidP="001E33B5">
      <w:pPr>
        <w:widowControl w:val="0"/>
        <w:spacing w:after="0" w:line="276" w:lineRule="auto"/>
        <w:ind w:left="0" w:right="0" w:firstLine="0"/>
        <w:jc w:val="center"/>
        <w:rPr>
          <w:rFonts w:ascii="Arial" w:eastAsia="Times New Roman" w:hAnsi="Arial" w:cs="Arial"/>
          <w:b/>
          <w:color w:val="auto"/>
          <w:sz w:val="22"/>
        </w:rPr>
      </w:pPr>
    </w:p>
    <w:p w14:paraId="7FCD9F66"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9</w:t>
      </w:r>
      <w:r w:rsidR="0097781D" w:rsidRPr="006E3EFA">
        <w:rPr>
          <w:rFonts w:ascii="Arial" w:eastAsia="Times New Roman" w:hAnsi="Arial" w:cs="Arial"/>
          <w:b/>
          <w:color w:val="auto"/>
          <w:sz w:val="22"/>
        </w:rPr>
        <w:t>.</w:t>
      </w:r>
    </w:p>
    <w:p w14:paraId="0E690152" w14:textId="77777777" w:rsidR="001E33B5" w:rsidRPr="006E3EFA" w:rsidRDefault="001E33B5" w:rsidP="0097781D">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Postanowienia końcowe</w:t>
      </w:r>
    </w:p>
    <w:p w14:paraId="6D64649A" w14:textId="77777777" w:rsidR="001E33B5" w:rsidRPr="006E3EFA" w:rsidRDefault="001E33B5" w:rsidP="00824392">
      <w:pPr>
        <w:widowControl w:val="0"/>
        <w:numPr>
          <w:ilvl w:val="0"/>
          <w:numId w:val="37"/>
        </w:numPr>
        <w:tabs>
          <w:tab w:val="num" w:pos="360"/>
        </w:tabs>
        <w:spacing w:after="0" w:line="276" w:lineRule="auto"/>
        <w:ind w:left="0" w:right="0"/>
        <w:jc w:val="left"/>
        <w:rPr>
          <w:rFonts w:ascii="Arial" w:eastAsia="Times New Roman" w:hAnsi="Arial" w:cs="Arial"/>
          <w:color w:val="auto"/>
          <w:sz w:val="22"/>
        </w:rPr>
      </w:pPr>
      <w:r w:rsidRPr="006E3EFA">
        <w:rPr>
          <w:rFonts w:ascii="Arial" w:eastAsia="Times New Roman" w:hAnsi="Arial" w:cs="Arial"/>
          <w:color w:val="auto"/>
          <w:sz w:val="22"/>
        </w:rPr>
        <w:t>Osobą do kontaktu w sprawie realizacji post</w:t>
      </w:r>
      <w:r w:rsidR="00942783" w:rsidRPr="006E3EFA">
        <w:rPr>
          <w:rFonts w:ascii="Arial" w:eastAsia="Times New Roman" w:hAnsi="Arial" w:cs="Arial"/>
          <w:color w:val="auto"/>
          <w:sz w:val="22"/>
        </w:rPr>
        <w:t>anowień niniejszej u</w:t>
      </w:r>
      <w:r w:rsidRPr="006E3EFA">
        <w:rPr>
          <w:rFonts w:ascii="Arial" w:eastAsia="Times New Roman" w:hAnsi="Arial" w:cs="Arial"/>
          <w:color w:val="auto"/>
          <w:sz w:val="22"/>
        </w:rPr>
        <w:t>mowy ze strony Wykonawcy będzie ………………………….…………….……. tel.  ………..…………, e-mail: …………………..……………</w:t>
      </w:r>
    </w:p>
    <w:p w14:paraId="3F746287" w14:textId="77777777" w:rsidR="001E33B5" w:rsidRPr="006E3EFA" w:rsidRDefault="001E33B5" w:rsidP="00824392">
      <w:pPr>
        <w:widowControl w:val="0"/>
        <w:numPr>
          <w:ilvl w:val="0"/>
          <w:numId w:val="37"/>
        </w:numPr>
        <w:tabs>
          <w:tab w:val="num" w:pos="360"/>
        </w:tabs>
        <w:spacing w:after="0" w:line="276" w:lineRule="auto"/>
        <w:ind w:left="0" w:right="0"/>
        <w:jc w:val="left"/>
        <w:rPr>
          <w:rFonts w:ascii="Arial" w:eastAsia="Times New Roman" w:hAnsi="Arial" w:cs="Arial"/>
          <w:color w:val="auto"/>
          <w:sz w:val="22"/>
        </w:rPr>
      </w:pPr>
      <w:r w:rsidRPr="006E3EFA">
        <w:rPr>
          <w:rFonts w:ascii="Arial" w:eastAsia="Times New Roman" w:hAnsi="Arial" w:cs="Arial"/>
          <w:color w:val="auto"/>
          <w:sz w:val="22"/>
        </w:rPr>
        <w:t xml:space="preserve">Osobą do kontaktu w sprawie realizacji postanowień niniejszej </w:t>
      </w:r>
      <w:r w:rsidR="00942783" w:rsidRPr="006E3EFA">
        <w:rPr>
          <w:rFonts w:ascii="Arial" w:eastAsia="Times New Roman" w:hAnsi="Arial" w:cs="Arial"/>
          <w:color w:val="auto"/>
          <w:sz w:val="22"/>
        </w:rPr>
        <w:t>u</w:t>
      </w:r>
      <w:r w:rsidRPr="006E3EFA">
        <w:rPr>
          <w:rFonts w:ascii="Arial" w:eastAsia="Times New Roman" w:hAnsi="Arial" w:cs="Arial"/>
          <w:color w:val="auto"/>
          <w:sz w:val="22"/>
        </w:rPr>
        <w:t>mowy ze strony Zamawiającego będzie ………………………….…………….……. tel.  ………..…………, e-mail: …………………..……………</w:t>
      </w:r>
    </w:p>
    <w:p w14:paraId="1280C517" w14:textId="3DD0D0C6" w:rsidR="002B6B56" w:rsidRPr="002B6B56" w:rsidRDefault="001E33B5" w:rsidP="002B6B56">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color w:val="auto"/>
          <w:sz w:val="22"/>
        </w:rPr>
        <w:t xml:space="preserve">Zmiana wymienionej osoby </w:t>
      </w:r>
      <w:r w:rsidR="00942783" w:rsidRPr="006E3EFA">
        <w:rPr>
          <w:rFonts w:ascii="Arial" w:eastAsia="Times New Roman" w:hAnsi="Arial" w:cs="Arial"/>
          <w:color w:val="auto"/>
          <w:sz w:val="22"/>
        </w:rPr>
        <w:t>nie wymaga konieczności zmiany u</w:t>
      </w:r>
      <w:r w:rsidRPr="006E3EFA">
        <w:rPr>
          <w:rFonts w:ascii="Arial" w:eastAsia="Times New Roman" w:hAnsi="Arial" w:cs="Arial"/>
          <w:color w:val="auto"/>
          <w:sz w:val="22"/>
        </w:rPr>
        <w:t>mowy.</w:t>
      </w:r>
    </w:p>
    <w:p w14:paraId="3E546108" w14:textId="4BDB034D" w:rsidR="002B6B56" w:rsidRPr="00E81D6C" w:rsidRDefault="002B6B56" w:rsidP="002B6B56">
      <w:pPr>
        <w:pStyle w:val="Akapitzlist"/>
        <w:numPr>
          <w:ilvl w:val="0"/>
          <w:numId w:val="37"/>
        </w:numPr>
        <w:spacing w:after="0" w:line="276" w:lineRule="auto"/>
        <w:ind w:left="20" w:right="0"/>
        <w:rPr>
          <w:rFonts w:ascii="Arial" w:eastAsia="Times New Roman" w:hAnsi="Arial" w:cs="Arial"/>
          <w:color w:val="auto"/>
          <w:sz w:val="22"/>
        </w:rPr>
      </w:pPr>
      <w:r w:rsidRPr="00E81D6C">
        <w:rPr>
          <w:rFonts w:ascii="Arial" w:eastAsia="Times New Roman" w:hAnsi="Arial" w:cs="Arial"/>
          <w:color w:val="auto"/>
          <w:sz w:val="22"/>
        </w:rPr>
        <w:t>W związku z zawarciem, realizacją i monitorowaniem wykonywania Umowy Wykonawca będzie przetwarzać dane osobowe osób zatrudnianych przez Zamawiającego lub współpracujących z</w:t>
      </w:r>
      <w:r w:rsidR="00E81D6C">
        <w:rPr>
          <w:rFonts w:ascii="Arial" w:eastAsia="Times New Roman" w:hAnsi="Arial" w:cs="Arial"/>
          <w:color w:val="auto"/>
          <w:sz w:val="22"/>
        </w:rPr>
        <w:t> </w:t>
      </w:r>
      <w:r w:rsidRPr="00E81D6C">
        <w:rPr>
          <w:rFonts w:ascii="Arial" w:eastAsia="Times New Roman" w:hAnsi="Arial" w:cs="Arial"/>
          <w:color w:val="auto"/>
          <w:sz w:val="22"/>
        </w:rPr>
        <w:t>Zamawiającym na innej podstawie (w szczególności imię, nazwisko, adres e-mail, numer telefonu, miejsce zatrudnienia / firma prowadzonej działalności, stanowisko), które zostaną udostępnione Wykonawcy przez Zamawiającego, w tym także dane osobowe przedstawicieli Zamawiającego. Istotne informacje o zasadach przetwarzania przez Wykonawcę danych osobowych osób oraz o</w:t>
      </w:r>
      <w:r w:rsidR="00E81D6C">
        <w:rPr>
          <w:rFonts w:ascii="Arial" w:eastAsia="Times New Roman" w:hAnsi="Arial" w:cs="Arial"/>
          <w:color w:val="auto"/>
          <w:sz w:val="22"/>
        </w:rPr>
        <w:t> </w:t>
      </w:r>
      <w:r w:rsidRPr="00E81D6C">
        <w:rPr>
          <w:rFonts w:ascii="Arial" w:eastAsia="Times New Roman" w:hAnsi="Arial" w:cs="Arial"/>
          <w:color w:val="auto"/>
          <w:sz w:val="22"/>
        </w:rPr>
        <w:t>przysługujących tym osobom prawach w związku z przetwarzaniem ich danych osobowych dostępne są na stronie internetowej Wykonawcy pod adresem: https: //www.sng.com.pl Zamawiający jest zobowiązany poinformować te osoby o miejscu udostępnienia informacji, o których mowa w zdaniu poprzednim</w:t>
      </w:r>
      <w:r w:rsidR="00F7105D" w:rsidRPr="00E81D6C">
        <w:rPr>
          <w:rFonts w:ascii="Arial" w:eastAsia="Times New Roman" w:hAnsi="Arial" w:cs="Arial"/>
          <w:color w:val="auto"/>
          <w:sz w:val="22"/>
        </w:rPr>
        <w:t>.</w:t>
      </w:r>
    </w:p>
    <w:p w14:paraId="204C7D4C" w14:textId="54AFFC25" w:rsidR="002B6B56" w:rsidRPr="002B6B56" w:rsidRDefault="002B6B56" w:rsidP="002B6B56">
      <w:pPr>
        <w:widowControl w:val="0"/>
        <w:numPr>
          <w:ilvl w:val="0"/>
          <w:numId w:val="37"/>
        </w:numPr>
        <w:tabs>
          <w:tab w:val="num" w:pos="360"/>
        </w:tabs>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Wykonawca nie może przenieść bez pisemnej zgody Zamawiającego praw lub obowiązków wynikających z niniejszej umowy na osoby trzecie</w:t>
      </w:r>
    </w:p>
    <w:p w14:paraId="2CC77549" w14:textId="77777777" w:rsidR="001E33B5" w:rsidRPr="006E3EFA" w:rsidRDefault="001E33B5" w:rsidP="00824392">
      <w:pPr>
        <w:widowControl w:val="0"/>
        <w:numPr>
          <w:ilvl w:val="0"/>
          <w:numId w:val="37"/>
        </w:numPr>
        <w:tabs>
          <w:tab w:val="num" w:pos="360"/>
        </w:tabs>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 xml:space="preserve">W przypadku powstania sporu w trakcie wykonywania </w:t>
      </w:r>
      <w:r w:rsidR="00942783" w:rsidRPr="006E3EFA">
        <w:rPr>
          <w:rFonts w:ascii="Arial" w:eastAsia="Times New Roman" w:hAnsi="Arial" w:cs="Arial"/>
          <w:color w:val="auto"/>
          <w:sz w:val="22"/>
        </w:rPr>
        <w:t>u</w:t>
      </w:r>
      <w:r w:rsidRPr="006E3EFA">
        <w:rPr>
          <w:rFonts w:ascii="Arial" w:eastAsia="Times New Roman" w:hAnsi="Arial" w:cs="Arial"/>
          <w:color w:val="auto"/>
          <w:sz w:val="22"/>
        </w:rPr>
        <w:t>mowy Strony będą dążyły do jego polubownego załatwienia, a w przypadku braku porozumienia, na drodze sądowej przez sąd miejscowo właściwy dla siedziby Zamawiającego.</w:t>
      </w:r>
    </w:p>
    <w:p w14:paraId="7AEB46C9" w14:textId="77777777" w:rsidR="001E33B5" w:rsidRPr="006E3EFA" w:rsidRDefault="001E33B5" w:rsidP="00824392">
      <w:pPr>
        <w:widowControl w:val="0"/>
        <w:numPr>
          <w:ilvl w:val="0"/>
          <w:numId w:val="37"/>
        </w:numPr>
        <w:tabs>
          <w:tab w:val="num" w:pos="360"/>
        </w:tabs>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W spraw</w:t>
      </w:r>
      <w:r w:rsidR="00942783" w:rsidRPr="006E3EFA">
        <w:rPr>
          <w:rFonts w:ascii="Arial" w:eastAsia="Times New Roman" w:hAnsi="Arial" w:cs="Arial"/>
          <w:color w:val="auto"/>
          <w:sz w:val="22"/>
        </w:rPr>
        <w:t>ach nieuregulowanych niniejszą u</w:t>
      </w:r>
      <w:r w:rsidRPr="006E3EFA">
        <w:rPr>
          <w:rFonts w:ascii="Arial" w:eastAsia="Times New Roman" w:hAnsi="Arial" w:cs="Arial"/>
          <w:color w:val="auto"/>
          <w:sz w:val="22"/>
        </w:rPr>
        <w:t>mową obowiązywać będą przepisy prawa, w tym w szcz</w:t>
      </w:r>
      <w:r w:rsidR="007F417B" w:rsidRPr="006E3EFA">
        <w:rPr>
          <w:rFonts w:ascii="Arial" w:eastAsia="Times New Roman" w:hAnsi="Arial" w:cs="Arial"/>
          <w:color w:val="auto"/>
          <w:sz w:val="22"/>
        </w:rPr>
        <w:t>ególności: Kodeksu c</w:t>
      </w:r>
      <w:r w:rsidRPr="006E3EFA">
        <w:rPr>
          <w:rFonts w:ascii="Arial" w:eastAsia="Times New Roman" w:hAnsi="Arial" w:cs="Arial"/>
          <w:color w:val="auto"/>
          <w:sz w:val="22"/>
        </w:rPr>
        <w:t>ywilnego, ustawy Prawo zamówień publicznych, ustawy Prawo energetyczne oraz zapisy zatwierdzonej przez Prezesa URE taryfy Wykonawcy.</w:t>
      </w:r>
    </w:p>
    <w:p w14:paraId="2F0781FC" w14:textId="77777777" w:rsidR="001E33B5" w:rsidRPr="006E3EFA" w:rsidRDefault="00942783" w:rsidP="00824392">
      <w:pPr>
        <w:widowControl w:val="0"/>
        <w:numPr>
          <w:ilvl w:val="0"/>
          <w:numId w:val="37"/>
        </w:numPr>
        <w:tabs>
          <w:tab w:val="num" w:pos="360"/>
        </w:tabs>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Wszelkie zmiany niniejszej u</w:t>
      </w:r>
      <w:r w:rsidR="001E33B5" w:rsidRPr="006E3EFA">
        <w:rPr>
          <w:rFonts w:ascii="Arial" w:eastAsia="Times New Roman" w:hAnsi="Arial" w:cs="Arial"/>
          <w:color w:val="auto"/>
          <w:sz w:val="22"/>
        </w:rPr>
        <w:t>mowy wymagają formy pisemnej, pod rygorem nieważności.</w:t>
      </w:r>
    </w:p>
    <w:p w14:paraId="4E1268DA" w14:textId="77777777" w:rsidR="001E33B5" w:rsidRPr="006E3EFA" w:rsidRDefault="001E33B5" w:rsidP="00824392">
      <w:pPr>
        <w:widowControl w:val="0"/>
        <w:numPr>
          <w:ilvl w:val="0"/>
          <w:numId w:val="37"/>
        </w:numPr>
        <w:tabs>
          <w:tab w:val="num" w:pos="360"/>
        </w:tabs>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Umowa została sporządzona w dwóch jednobrzmiących  egzemplarzach, po jednym dla Zamawiającego i  Wykonawcy.</w:t>
      </w:r>
    </w:p>
    <w:p w14:paraId="334D57E6" w14:textId="77777777" w:rsidR="001E33B5" w:rsidRPr="006E3EFA" w:rsidRDefault="00942783" w:rsidP="00824392">
      <w:pPr>
        <w:widowControl w:val="0"/>
        <w:numPr>
          <w:ilvl w:val="0"/>
          <w:numId w:val="37"/>
        </w:numPr>
        <w:tabs>
          <w:tab w:val="num" w:pos="360"/>
        </w:tabs>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Integralną częścią u</w:t>
      </w:r>
      <w:r w:rsidR="001E33B5" w:rsidRPr="006E3EFA">
        <w:rPr>
          <w:rFonts w:ascii="Arial" w:eastAsia="Times New Roman" w:hAnsi="Arial" w:cs="Arial"/>
          <w:color w:val="auto"/>
          <w:sz w:val="22"/>
        </w:rPr>
        <w:t>mowy są następujące załączniki:</w:t>
      </w:r>
    </w:p>
    <w:p w14:paraId="3931F131" w14:textId="77777777" w:rsidR="001E33B5" w:rsidRPr="006E3EFA" w:rsidRDefault="001E33B5" w:rsidP="00F722E7">
      <w:pPr>
        <w:numPr>
          <w:ilvl w:val="1"/>
          <w:numId w:val="20"/>
        </w:numPr>
        <w:spacing w:after="21" w:line="250" w:lineRule="auto"/>
        <w:ind w:left="357" w:right="57" w:hanging="357"/>
        <w:rPr>
          <w:rFonts w:ascii="Arial" w:hAnsi="Arial" w:cs="Arial"/>
          <w:color w:val="auto"/>
          <w:sz w:val="22"/>
        </w:rPr>
      </w:pPr>
      <w:r w:rsidRPr="006E3EFA">
        <w:rPr>
          <w:rFonts w:ascii="Arial" w:hAnsi="Arial" w:cs="Arial"/>
          <w:color w:val="auto"/>
          <w:sz w:val="22"/>
        </w:rPr>
        <w:t xml:space="preserve">Załącznik nr 1 </w:t>
      </w:r>
      <w:r w:rsidR="007B6E47" w:rsidRPr="006E3EFA">
        <w:rPr>
          <w:rFonts w:ascii="Arial" w:hAnsi="Arial" w:cs="Arial"/>
          <w:color w:val="auto"/>
          <w:sz w:val="22"/>
        </w:rPr>
        <w:t>–</w:t>
      </w:r>
      <w:r w:rsidRPr="006E3EFA">
        <w:rPr>
          <w:rFonts w:ascii="Arial" w:hAnsi="Arial" w:cs="Arial"/>
          <w:color w:val="auto"/>
          <w:sz w:val="22"/>
        </w:rPr>
        <w:t xml:space="preserve"> Wykaz Obiektów Zamawiającego i PPE z grupy taryfowej B-23; </w:t>
      </w:r>
    </w:p>
    <w:p w14:paraId="4BFEA816" w14:textId="77777777" w:rsidR="001E33B5" w:rsidRPr="006E3EFA" w:rsidRDefault="001E33B5" w:rsidP="00F722E7">
      <w:pPr>
        <w:numPr>
          <w:ilvl w:val="1"/>
          <w:numId w:val="20"/>
        </w:numPr>
        <w:spacing w:after="21" w:line="250" w:lineRule="auto"/>
        <w:ind w:left="357" w:right="57" w:hanging="357"/>
        <w:rPr>
          <w:rFonts w:ascii="Arial" w:hAnsi="Arial" w:cs="Arial"/>
          <w:color w:val="auto"/>
          <w:sz w:val="22"/>
        </w:rPr>
      </w:pPr>
      <w:r w:rsidRPr="006E3EFA">
        <w:rPr>
          <w:rFonts w:ascii="Arial" w:hAnsi="Arial" w:cs="Arial"/>
          <w:color w:val="auto"/>
          <w:sz w:val="22"/>
        </w:rPr>
        <w:t xml:space="preserve">Załącznik nr 2 </w:t>
      </w:r>
      <w:r w:rsidR="007B6E47" w:rsidRPr="006E3EFA">
        <w:rPr>
          <w:rFonts w:ascii="Arial" w:hAnsi="Arial" w:cs="Arial"/>
          <w:color w:val="auto"/>
          <w:sz w:val="22"/>
        </w:rPr>
        <w:t>–</w:t>
      </w:r>
      <w:r w:rsidRPr="006E3EFA">
        <w:rPr>
          <w:rFonts w:ascii="Arial" w:hAnsi="Arial" w:cs="Arial"/>
          <w:color w:val="auto"/>
          <w:sz w:val="22"/>
        </w:rPr>
        <w:t xml:space="preserve"> Wykaz Obiektów Zamawiającego i PPE z grupy taryfowej B-11; </w:t>
      </w:r>
    </w:p>
    <w:p w14:paraId="0383322E" w14:textId="77777777" w:rsidR="001E33B5" w:rsidRPr="006E3EFA" w:rsidRDefault="001E33B5" w:rsidP="00F722E7">
      <w:pPr>
        <w:numPr>
          <w:ilvl w:val="1"/>
          <w:numId w:val="20"/>
        </w:numPr>
        <w:spacing w:after="21" w:line="250" w:lineRule="auto"/>
        <w:ind w:left="357" w:right="57" w:hanging="357"/>
        <w:rPr>
          <w:rFonts w:ascii="Arial" w:hAnsi="Arial" w:cs="Arial"/>
          <w:color w:val="auto"/>
          <w:sz w:val="22"/>
        </w:rPr>
      </w:pPr>
      <w:r w:rsidRPr="006E3EFA">
        <w:rPr>
          <w:rFonts w:ascii="Arial" w:hAnsi="Arial" w:cs="Arial"/>
          <w:color w:val="auto"/>
          <w:sz w:val="22"/>
        </w:rPr>
        <w:t xml:space="preserve">Załącznik nr 3 </w:t>
      </w:r>
      <w:r w:rsidR="007B6E47" w:rsidRPr="006E3EFA">
        <w:rPr>
          <w:rFonts w:ascii="Arial" w:hAnsi="Arial" w:cs="Arial"/>
          <w:color w:val="auto"/>
          <w:sz w:val="22"/>
        </w:rPr>
        <w:t>–</w:t>
      </w:r>
      <w:r w:rsidRPr="006E3EFA">
        <w:rPr>
          <w:rFonts w:ascii="Arial" w:hAnsi="Arial" w:cs="Arial"/>
          <w:color w:val="auto"/>
          <w:sz w:val="22"/>
        </w:rPr>
        <w:t xml:space="preserve"> Wykaz Obiektów Zamawiającego i PPE z grupy taryfowej C-23; </w:t>
      </w:r>
    </w:p>
    <w:p w14:paraId="5B28CE8C" w14:textId="77777777" w:rsidR="001E33B5" w:rsidRPr="006E3EFA" w:rsidRDefault="001E33B5" w:rsidP="00F722E7">
      <w:pPr>
        <w:numPr>
          <w:ilvl w:val="1"/>
          <w:numId w:val="20"/>
        </w:numPr>
        <w:spacing w:after="21" w:line="250" w:lineRule="auto"/>
        <w:ind w:left="357" w:right="57" w:hanging="357"/>
        <w:rPr>
          <w:rFonts w:ascii="Arial" w:hAnsi="Arial" w:cs="Arial"/>
          <w:color w:val="auto"/>
          <w:sz w:val="22"/>
        </w:rPr>
      </w:pPr>
      <w:r w:rsidRPr="006E3EFA">
        <w:rPr>
          <w:rFonts w:ascii="Arial" w:hAnsi="Arial" w:cs="Arial"/>
          <w:color w:val="auto"/>
          <w:sz w:val="22"/>
        </w:rPr>
        <w:t xml:space="preserve">Załącznik nr 4 </w:t>
      </w:r>
      <w:r w:rsidR="007B6E47" w:rsidRPr="006E3EFA">
        <w:rPr>
          <w:rFonts w:ascii="Arial" w:hAnsi="Arial" w:cs="Arial"/>
          <w:color w:val="auto"/>
          <w:sz w:val="22"/>
        </w:rPr>
        <w:t>–</w:t>
      </w:r>
      <w:r w:rsidRPr="006E3EFA">
        <w:rPr>
          <w:rFonts w:ascii="Arial" w:hAnsi="Arial" w:cs="Arial"/>
          <w:color w:val="auto"/>
          <w:sz w:val="22"/>
        </w:rPr>
        <w:t xml:space="preserve"> Wykaz Obiektów Zamawiającego i PPE z grupy taryfowej C-11; </w:t>
      </w:r>
    </w:p>
    <w:p w14:paraId="4788C7C5" w14:textId="77777777" w:rsidR="001E33B5" w:rsidRPr="006E3EFA" w:rsidRDefault="001E33B5" w:rsidP="00F722E7">
      <w:pPr>
        <w:numPr>
          <w:ilvl w:val="1"/>
          <w:numId w:val="20"/>
        </w:numPr>
        <w:spacing w:after="21" w:line="250" w:lineRule="auto"/>
        <w:ind w:left="357" w:right="57" w:hanging="357"/>
        <w:rPr>
          <w:rFonts w:ascii="Arial" w:hAnsi="Arial" w:cs="Arial"/>
          <w:color w:val="auto"/>
          <w:sz w:val="22"/>
        </w:rPr>
      </w:pPr>
      <w:r w:rsidRPr="006E3EFA">
        <w:rPr>
          <w:rFonts w:ascii="Arial" w:hAnsi="Arial" w:cs="Arial"/>
          <w:color w:val="auto"/>
          <w:sz w:val="22"/>
        </w:rPr>
        <w:t xml:space="preserve">Załącznik nr 5 </w:t>
      </w:r>
      <w:r w:rsidR="007B6E47" w:rsidRPr="006E3EFA">
        <w:rPr>
          <w:rFonts w:ascii="Arial" w:hAnsi="Arial" w:cs="Arial"/>
          <w:color w:val="auto"/>
          <w:sz w:val="22"/>
        </w:rPr>
        <w:t>–</w:t>
      </w:r>
      <w:r w:rsidRPr="006E3EFA">
        <w:rPr>
          <w:rFonts w:ascii="Arial" w:hAnsi="Arial" w:cs="Arial"/>
          <w:color w:val="auto"/>
          <w:sz w:val="22"/>
        </w:rPr>
        <w:t xml:space="preserve"> Wykaz Obiektów Zamawiającego i PPE z grupy taryfowej R; </w:t>
      </w:r>
    </w:p>
    <w:p w14:paraId="6564B485" w14:textId="77777777" w:rsidR="001E33B5" w:rsidRPr="006E3EFA" w:rsidRDefault="001E33B5" w:rsidP="001E33B5">
      <w:pPr>
        <w:widowControl w:val="0"/>
        <w:spacing w:after="0" w:line="276" w:lineRule="auto"/>
        <w:ind w:left="0" w:right="0" w:firstLine="0"/>
        <w:rPr>
          <w:rFonts w:ascii="Arial" w:eastAsia="Times New Roman" w:hAnsi="Arial" w:cs="Arial"/>
          <w:b/>
          <w:strike/>
          <w:color w:val="auto"/>
          <w:sz w:val="22"/>
        </w:rPr>
      </w:pPr>
    </w:p>
    <w:p w14:paraId="636E37FE" w14:textId="77777777" w:rsidR="007F417B" w:rsidRPr="006E3EFA" w:rsidRDefault="007F417B" w:rsidP="001E33B5">
      <w:pPr>
        <w:widowControl w:val="0"/>
        <w:spacing w:after="0" w:line="276" w:lineRule="auto"/>
        <w:ind w:left="0" w:right="0" w:firstLine="0"/>
        <w:rPr>
          <w:rFonts w:ascii="Arial" w:eastAsia="Times New Roman" w:hAnsi="Arial" w:cs="Arial"/>
          <w:b/>
          <w:color w:val="auto"/>
          <w:sz w:val="22"/>
        </w:rPr>
      </w:pPr>
    </w:p>
    <w:p w14:paraId="1666F7C6" w14:textId="77777777" w:rsidR="007F417B" w:rsidRPr="006E3EFA" w:rsidRDefault="007F417B" w:rsidP="001E33B5">
      <w:pPr>
        <w:widowControl w:val="0"/>
        <w:spacing w:after="0" w:line="276" w:lineRule="auto"/>
        <w:ind w:left="0" w:right="0" w:firstLine="0"/>
        <w:rPr>
          <w:rFonts w:ascii="Arial" w:eastAsia="Times New Roman" w:hAnsi="Arial" w:cs="Arial"/>
          <w:b/>
          <w:color w:val="auto"/>
          <w:sz w:val="22"/>
        </w:rPr>
      </w:pPr>
    </w:p>
    <w:p w14:paraId="073C1B02" w14:textId="77777777" w:rsidR="001E33B5" w:rsidRPr="006E3EFA" w:rsidRDefault="001E33B5" w:rsidP="001E33B5">
      <w:pPr>
        <w:widowControl w:val="0"/>
        <w:spacing w:after="0" w:line="276" w:lineRule="auto"/>
        <w:ind w:left="0" w:right="0" w:firstLine="0"/>
        <w:rPr>
          <w:rFonts w:ascii="Arial" w:eastAsia="Times New Roman" w:hAnsi="Arial" w:cs="Arial"/>
          <w:b/>
          <w:color w:val="auto"/>
          <w:sz w:val="22"/>
        </w:rPr>
      </w:pPr>
      <w:r w:rsidRPr="006E3EFA">
        <w:rPr>
          <w:rFonts w:ascii="Arial" w:eastAsia="Times New Roman" w:hAnsi="Arial" w:cs="Arial"/>
          <w:b/>
          <w:color w:val="auto"/>
          <w:sz w:val="22"/>
        </w:rPr>
        <w:t>WYKONAWCA</w:t>
      </w:r>
      <w:r w:rsidRPr="006E3EFA">
        <w:rPr>
          <w:rFonts w:ascii="Arial" w:eastAsia="Times New Roman" w:hAnsi="Arial" w:cs="Arial"/>
          <w:b/>
          <w:color w:val="auto"/>
          <w:sz w:val="22"/>
        </w:rPr>
        <w:tab/>
      </w:r>
      <w:r w:rsidRPr="006E3EFA">
        <w:rPr>
          <w:rFonts w:ascii="Arial" w:eastAsia="Times New Roman" w:hAnsi="Arial" w:cs="Arial"/>
          <w:b/>
          <w:color w:val="auto"/>
          <w:sz w:val="22"/>
        </w:rPr>
        <w:tab/>
      </w:r>
      <w:r w:rsidRPr="006E3EFA">
        <w:rPr>
          <w:rFonts w:ascii="Arial" w:eastAsia="Times New Roman" w:hAnsi="Arial" w:cs="Arial"/>
          <w:b/>
          <w:color w:val="auto"/>
          <w:sz w:val="22"/>
        </w:rPr>
        <w:tab/>
        <w:t xml:space="preserve">                                      </w:t>
      </w:r>
      <w:r w:rsidRPr="006E3EFA">
        <w:rPr>
          <w:rFonts w:ascii="Arial" w:eastAsia="Times New Roman" w:hAnsi="Arial" w:cs="Arial"/>
          <w:b/>
          <w:color w:val="auto"/>
          <w:sz w:val="22"/>
        </w:rPr>
        <w:tab/>
      </w:r>
      <w:r w:rsidRPr="006E3EFA">
        <w:rPr>
          <w:rFonts w:ascii="Arial" w:eastAsia="Times New Roman" w:hAnsi="Arial" w:cs="Arial"/>
          <w:b/>
          <w:color w:val="auto"/>
          <w:sz w:val="22"/>
        </w:rPr>
        <w:tab/>
        <w:t>ZAMAWIAJĄCY</w:t>
      </w:r>
    </w:p>
    <w:p w14:paraId="27E4D86C" w14:textId="77777777" w:rsidR="001E33B5" w:rsidRPr="006E3EFA" w:rsidRDefault="001E33B5" w:rsidP="001E33B5">
      <w:pPr>
        <w:widowControl w:val="0"/>
        <w:spacing w:after="0" w:line="240" w:lineRule="auto"/>
        <w:ind w:left="0" w:right="0" w:firstLine="0"/>
        <w:jc w:val="left"/>
        <w:rPr>
          <w:rFonts w:ascii="Arial" w:eastAsia="Times New Roman" w:hAnsi="Arial" w:cs="Arial"/>
          <w:color w:val="auto"/>
          <w:sz w:val="22"/>
        </w:rPr>
      </w:pPr>
    </w:p>
    <w:p w14:paraId="114F5FA9" w14:textId="77777777" w:rsidR="001E33B5" w:rsidRPr="006E3EFA" w:rsidRDefault="001E33B5" w:rsidP="001E33B5">
      <w:pPr>
        <w:widowControl w:val="0"/>
        <w:spacing w:after="0" w:line="240" w:lineRule="auto"/>
        <w:ind w:left="0" w:right="0" w:firstLine="0"/>
        <w:jc w:val="left"/>
        <w:rPr>
          <w:rFonts w:ascii="Arial" w:eastAsia="Times New Roman" w:hAnsi="Arial" w:cs="Arial"/>
          <w:color w:val="auto"/>
          <w:sz w:val="22"/>
        </w:rPr>
      </w:pPr>
    </w:p>
    <w:p w14:paraId="2D158141" w14:textId="77777777" w:rsidR="001E33B5" w:rsidRPr="006E3EFA" w:rsidRDefault="001E33B5" w:rsidP="001E33B5">
      <w:pPr>
        <w:widowControl w:val="0"/>
        <w:spacing w:after="0" w:line="240" w:lineRule="auto"/>
        <w:ind w:left="0" w:right="0" w:firstLine="0"/>
        <w:jc w:val="left"/>
        <w:rPr>
          <w:rFonts w:ascii="Arial" w:eastAsia="Times New Roman" w:hAnsi="Arial" w:cs="Arial"/>
          <w:color w:val="auto"/>
          <w:sz w:val="22"/>
        </w:rPr>
      </w:pPr>
    </w:p>
    <w:p w14:paraId="2D0C708F" w14:textId="77777777" w:rsidR="001E33B5" w:rsidRPr="006E3EFA" w:rsidRDefault="001E33B5" w:rsidP="001E33B5">
      <w:pPr>
        <w:widowControl w:val="0"/>
        <w:spacing w:after="0" w:line="240" w:lineRule="auto"/>
        <w:ind w:left="0" w:right="0" w:firstLine="0"/>
        <w:jc w:val="left"/>
        <w:rPr>
          <w:rFonts w:ascii="Arial" w:eastAsia="Times New Roman" w:hAnsi="Arial" w:cs="Arial"/>
          <w:color w:val="auto"/>
          <w:sz w:val="22"/>
        </w:rPr>
      </w:pPr>
    </w:p>
    <w:p w14:paraId="5146DE89" w14:textId="77777777" w:rsidR="001E33B5" w:rsidRPr="006E3EFA" w:rsidRDefault="001E33B5" w:rsidP="001E33B5">
      <w:pPr>
        <w:spacing w:after="0" w:line="259" w:lineRule="auto"/>
        <w:ind w:left="0" w:right="0" w:firstLine="0"/>
        <w:jc w:val="left"/>
        <w:rPr>
          <w:color w:val="auto"/>
        </w:rPr>
      </w:pPr>
    </w:p>
    <w:p w14:paraId="26D41DA4" w14:textId="77777777" w:rsidR="001E33B5" w:rsidRPr="0080435F" w:rsidRDefault="001E33B5" w:rsidP="001E33B5">
      <w:pPr>
        <w:spacing w:after="0" w:line="259" w:lineRule="auto"/>
        <w:ind w:left="0" w:right="0" w:firstLine="0"/>
        <w:jc w:val="left"/>
        <w:rPr>
          <w:color w:val="FF0000"/>
        </w:rPr>
        <w:sectPr w:rsidR="001E33B5" w:rsidRPr="0080435F" w:rsidSect="00153FA6">
          <w:footerReference w:type="even" r:id="rId16"/>
          <w:footerReference w:type="default" r:id="rId17"/>
          <w:footerReference w:type="first" r:id="rId18"/>
          <w:footnotePr>
            <w:numRestart w:val="eachPage"/>
          </w:footnotePr>
          <w:pgSz w:w="11906" w:h="16838"/>
          <w:pgMar w:top="1134" w:right="851" w:bottom="1134" w:left="1418" w:header="709" w:footer="709" w:gutter="0"/>
          <w:cols w:space="708"/>
          <w:titlePg/>
        </w:sectPr>
      </w:pPr>
    </w:p>
    <w:tbl>
      <w:tblPr>
        <w:tblW w:w="15168" w:type="dxa"/>
        <w:tblInd w:w="-284" w:type="dxa"/>
        <w:tblLayout w:type="fixed"/>
        <w:tblCellMar>
          <w:left w:w="70" w:type="dxa"/>
          <w:right w:w="70" w:type="dxa"/>
        </w:tblCellMar>
        <w:tblLook w:val="04A0" w:firstRow="1" w:lastRow="0" w:firstColumn="1" w:lastColumn="0" w:noHBand="0" w:noVBand="1"/>
      </w:tblPr>
      <w:tblGrid>
        <w:gridCol w:w="379"/>
        <w:gridCol w:w="1197"/>
        <w:gridCol w:w="1827"/>
        <w:gridCol w:w="943"/>
        <w:gridCol w:w="616"/>
        <w:gridCol w:w="708"/>
        <w:gridCol w:w="974"/>
        <w:gridCol w:w="444"/>
        <w:gridCol w:w="850"/>
        <w:gridCol w:w="709"/>
        <w:gridCol w:w="494"/>
        <w:gridCol w:w="498"/>
        <w:gridCol w:w="567"/>
        <w:gridCol w:w="567"/>
        <w:gridCol w:w="567"/>
        <w:gridCol w:w="546"/>
        <w:gridCol w:w="447"/>
        <w:gridCol w:w="567"/>
        <w:gridCol w:w="567"/>
        <w:gridCol w:w="567"/>
        <w:gridCol w:w="567"/>
        <w:gridCol w:w="567"/>
      </w:tblGrid>
      <w:tr w:rsidR="0021187D" w:rsidRPr="0021187D" w14:paraId="5167EFD5" w14:textId="77777777" w:rsidTr="00195ECC">
        <w:trPr>
          <w:trHeight w:val="285"/>
        </w:trPr>
        <w:tc>
          <w:tcPr>
            <w:tcW w:w="4346" w:type="dxa"/>
            <w:gridSpan w:val="4"/>
            <w:tcBorders>
              <w:top w:val="nil"/>
              <w:left w:val="nil"/>
              <w:bottom w:val="nil"/>
              <w:right w:val="nil"/>
            </w:tcBorders>
            <w:shd w:val="clear" w:color="auto" w:fill="auto"/>
            <w:noWrap/>
            <w:vAlign w:val="center"/>
            <w:hideMark/>
          </w:tcPr>
          <w:p w14:paraId="3281D753" w14:textId="77777777" w:rsidR="001310F5" w:rsidRPr="0021187D" w:rsidRDefault="001310F5" w:rsidP="0006344C">
            <w:pPr>
              <w:spacing w:after="0" w:line="240" w:lineRule="auto"/>
              <w:ind w:left="0" w:right="0" w:firstLine="0"/>
              <w:jc w:val="left"/>
              <w:rPr>
                <w:rFonts w:ascii="Arial" w:eastAsia="Times New Roman" w:hAnsi="Arial" w:cs="Arial"/>
                <w:b/>
                <w:bCs/>
                <w:color w:val="auto"/>
                <w:sz w:val="12"/>
                <w:szCs w:val="12"/>
              </w:rPr>
            </w:pPr>
            <w:r w:rsidRPr="0021187D">
              <w:rPr>
                <w:rFonts w:ascii="Arial" w:eastAsia="Times New Roman" w:hAnsi="Arial" w:cs="Arial"/>
                <w:b/>
                <w:bCs/>
                <w:color w:val="auto"/>
                <w:sz w:val="18"/>
                <w:szCs w:val="20"/>
              </w:rPr>
              <w:lastRenderedPageBreak/>
              <w:t>Załącznik nr 1 dotyczący grupy taryfowej B</w:t>
            </w:r>
            <w:r w:rsidR="007B6E47" w:rsidRPr="0021187D">
              <w:rPr>
                <w:rFonts w:ascii="Arial" w:eastAsia="Times New Roman" w:hAnsi="Arial" w:cs="Arial"/>
                <w:b/>
                <w:bCs/>
                <w:color w:val="auto"/>
                <w:sz w:val="18"/>
                <w:szCs w:val="20"/>
              </w:rPr>
              <w:t>-</w:t>
            </w:r>
            <w:r w:rsidRPr="0021187D">
              <w:rPr>
                <w:rFonts w:ascii="Arial" w:eastAsia="Times New Roman" w:hAnsi="Arial" w:cs="Arial"/>
                <w:b/>
                <w:bCs/>
                <w:color w:val="auto"/>
                <w:sz w:val="18"/>
                <w:szCs w:val="20"/>
              </w:rPr>
              <w:t>23</w:t>
            </w:r>
          </w:p>
        </w:tc>
        <w:tc>
          <w:tcPr>
            <w:tcW w:w="1324" w:type="dxa"/>
            <w:gridSpan w:val="2"/>
            <w:tcBorders>
              <w:top w:val="nil"/>
              <w:left w:val="nil"/>
              <w:bottom w:val="nil"/>
              <w:right w:val="nil"/>
            </w:tcBorders>
            <w:shd w:val="clear" w:color="auto" w:fill="auto"/>
            <w:noWrap/>
            <w:vAlign w:val="center"/>
            <w:hideMark/>
          </w:tcPr>
          <w:p w14:paraId="3A2E4E37"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974" w:type="dxa"/>
            <w:tcBorders>
              <w:top w:val="nil"/>
              <w:left w:val="nil"/>
              <w:bottom w:val="nil"/>
              <w:right w:val="nil"/>
            </w:tcBorders>
            <w:shd w:val="clear" w:color="auto" w:fill="auto"/>
            <w:noWrap/>
            <w:vAlign w:val="center"/>
            <w:hideMark/>
          </w:tcPr>
          <w:p w14:paraId="1D7B5D43"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444" w:type="dxa"/>
            <w:tcBorders>
              <w:top w:val="nil"/>
              <w:left w:val="nil"/>
              <w:bottom w:val="nil"/>
              <w:right w:val="nil"/>
            </w:tcBorders>
            <w:shd w:val="clear" w:color="auto" w:fill="auto"/>
            <w:noWrap/>
            <w:vAlign w:val="center"/>
            <w:hideMark/>
          </w:tcPr>
          <w:p w14:paraId="20B59F8B"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850" w:type="dxa"/>
            <w:tcBorders>
              <w:top w:val="nil"/>
              <w:left w:val="nil"/>
              <w:bottom w:val="nil"/>
              <w:right w:val="nil"/>
            </w:tcBorders>
            <w:shd w:val="clear" w:color="auto" w:fill="auto"/>
            <w:noWrap/>
            <w:vAlign w:val="center"/>
            <w:hideMark/>
          </w:tcPr>
          <w:p w14:paraId="72B666EB"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709" w:type="dxa"/>
            <w:tcBorders>
              <w:top w:val="nil"/>
              <w:left w:val="nil"/>
              <w:bottom w:val="nil"/>
              <w:right w:val="nil"/>
            </w:tcBorders>
            <w:shd w:val="clear" w:color="auto" w:fill="auto"/>
            <w:noWrap/>
            <w:vAlign w:val="center"/>
            <w:hideMark/>
          </w:tcPr>
          <w:p w14:paraId="5A9733E4"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494" w:type="dxa"/>
            <w:tcBorders>
              <w:top w:val="nil"/>
              <w:left w:val="nil"/>
              <w:bottom w:val="nil"/>
              <w:right w:val="nil"/>
            </w:tcBorders>
            <w:shd w:val="clear" w:color="auto" w:fill="auto"/>
            <w:noWrap/>
            <w:vAlign w:val="center"/>
            <w:hideMark/>
          </w:tcPr>
          <w:p w14:paraId="75AE88AB"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498" w:type="dxa"/>
            <w:tcBorders>
              <w:top w:val="nil"/>
              <w:left w:val="nil"/>
              <w:bottom w:val="nil"/>
              <w:right w:val="nil"/>
            </w:tcBorders>
            <w:shd w:val="clear" w:color="auto" w:fill="auto"/>
            <w:noWrap/>
            <w:vAlign w:val="center"/>
            <w:hideMark/>
          </w:tcPr>
          <w:p w14:paraId="43BDF5F7"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6991E9A8"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1DBDC593"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14514F54"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546" w:type="dxa"/>
            <w:tcBorders>
              <w:top w:val="nil"/>
              <w:left w:val="nil"/>
              <w:bottom w:val="nil"/>
              <w:right w:val="nil"/>
            </w:tcBorders>
            <w:shd w:val="clear" w:color="auto" w:fill="auto"/>
            <w:noWrap/>
            <w:vAlign w:val="center"/>
            <w:hideMark/>
          </w:tcPr>
          <w:p w14:paraId="0E5D0277"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447" w:type="dxa"/>
            <w:tcBorders>
              <w:top w:val="nil"/>
              <w:left w:val="nil"/>
              <w:bottom w:val="nil"/>
              <w:right w:val="nil"/>
            </w:tcBorders>
            <w:shd w:val="clear" w:color="auto" w:fill="auto"/>
            <w:noWrap/>
            <w:vAlign w:val="center"/>
            <w:hideMark/>
          </w:tcPr>
          <w:p w14:paraId="21344482"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6D34E852"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21C17B5D"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16A67614"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0B0CA833"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7F9D5236" w14:textId="77777777" w:rsidR="001310F5" w:rsidRPr="0021187D" w:rsidRDefault="001310F5" w:rsidP="0006344C">
            <w:pPr>
              <w:spacing w:after="0" w:line="240" w:lineRule="auto"/>
              <w:ind w:left="0" w:right="0" w:firstLine="0"/>
              <w:jc w:val="center"/>
              <w:rPr>
                <w:rFonts w:ascii="Times New Roman" w:eastAsia="Times New Roman" w:hAnsi="Times New Roman" w:cs="Times New Roman"/>
                <w:color w:val="auto"/>
                <w:szCs w:val="20"/>
              </w:rPr>
            </w:pPr>
          </w:p>
        </w:tc>
      </w:tr>
      <w:tr w:rsidR="0021187D" w:rsidRPr="0021187D" w14:paraId="1771AF23" w14:textId="77777777" w:rsidTr="00AA7E87">
        <w:trPr>
          <w:trHeight w:val="285"/>
        </w:trPr>
        <w:tc>
          <w:tcPr>
            <w:tcW w:w="379" w:type="dxa"/>
            <w:tcBorders>
              <w:top w:val="nil"/>
              <w:left w:val="nil"/>
              <w:bottom w:val="nil"/>
              <w:right w:val="nil"/>
            </w:tcBorders>
            <w:shd w:val="clear" w:color="auto" w:fill="auto"/>
            <w:noWrap/>
            <w:vAlign w:val="center"/>
            <w:hideMark/>
          </w:tcPr>
          <w:p w14:paraId="1B688EEE"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1197" w:type="dxa"/>
            <w:tcBorders>
              <w:top w:val="nil"/>
              <w:left w:val="nil"/>
              <w:bottom w:val="nil"/>
              <w:right w:val="nil"/>
            </w:tcBorders>
            <w:shd w:val="clear" w:color="auto" w:fill="auto"/>
            <w:noWrap/>
            <w:vAlign w:val="center"/>
            <w:hideMark/>
          </w:tcPr>
          <w:p w14:paraId="153FFE0E" w14:textId="77777777" w:rsidR="001E33B5" w:rsidRPr="0021187D"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827" w:type="dxa"/>
            <w:tcBorders>
              <w:top w:val="nil"/>
              <w:left w:val="nil"/>
              <w:bottom w:val="nil"/>
              <w:right w:val="nil"/>
            </w:tcBorders>
            <w:shd w:val="clear" w:color="auto" w:fill="auto"/>
            <w:noWrap/>
            <w:vAlign w:val="center"/>
            <w:hideMark/>
          </w:tcPr>
          <w:p w14:paraId="53021E66"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943" w:type="dxa"/>
            <w:tcBorders>
              <w:top w:val="nil"/>
              <w:left w:val="nil"/>
              <w:bottom w:val="nil"/>
              <w:right w:val="nil"/>
            </w:tcBorders>
            <w:shd w:val="clear" w:color="auto" w:fill="auto"/>
            <w:noWrap/>
            <w:vAlign w:val="center"/>
            <w:hideMark/>
          </w:tcPr>
          <w:p w14:paraId="13551B8E"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616" w:type="dxa"/>
            <w:tcBorders>
              <w:top w:val="nil"/>
              <w:left w:val="nil"/>
              <w:bottom w:val="nil"/>
              <w:right w:val="nil"/>
            </w:tcBorders>
            <w:shd w:val="clear" w:color="auto" w:fill="auto"/>
            <w:noWrap/>
            <w:vAlign w:val="center"/>
            <w:hideMark/>
          </w:tcPr>
          <w:p w14:paraId="430ECAA9"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708" w:type="dxa"/>
            <w:tcBorders>
              <w:top w:val="nil"/>
              <w:left w:val="nil"/>
              <w:bottom w:val="nil"/>
              <w:right w:val="nil"/>
            </w:tcBorders>
            <w:shd w:val="clear" w:color="auto" w:fill="auto"/>
            <w:noWrap/>
            <w:vAlign w:val="center"/>
            <w:hideMark/>
          </w:tcPr>
          <w:p w14:paraId="29819874"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974" w:type="dxa"/>
            <w:tcBorders>
              <w:top w:val="nil"/>
              <w:left w:val="nil"/>
              <w:bottom w:val="nil"/>
              <w:right w:val="nil"/>
            </w:tcBorders>
            <w:shd w:val="clear" w:color="auto" w:fill="auto"/>
            <w:noWrap/>
            <w:vAlign w:val="center"/>
            <w:hideMark/>
          </w:tcPr>
          <w:p w14:paraId="6BC2528F"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444" w:type="dxa"/>
            <w:tcBorders>
              <w:top w:val="nil"/>
              <w:left w:val="nil"/>
              <w:bottom w:val="nil"/>
              <w:right w:val="nil"/>
            </w:tcBorders>
            <w:shd w:val="clear" w:color="auto" w:fill="auto"/>
            <w:noWrap/>
            <w:vAlign w:val="center"/>
            <w:hideMark/>
          </w:tcPr>
          <w:p w14:paraId="18E62F8A"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850" w:type="dxa"/>
            <w:tcBorders>
              <w:top w:val="nil"/>
              <w:left w:val="nil"/>
              <w:bottom w:val="nil"/>
              <w:right w:val="nil"/>
            </w:tcBorders>
            <w:shd w:val="clear" w:color="auto" w:fill="auto"/>
            <w:noWrap/>
            <w:vAlign w:val="center"/>
            <w:hideMark/>
          </w:tcPr>
          <w:p w14:paraId="51BA70B6"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709" w:type="dxa"/>
            <w:tcBorders>
              <w:top w:val="nil"/>
              <w:left w:val="nil"/>
              <w:bottom w:val="nil"/>
              <w:right w:val="nil"/>
            </w:tcBorders>
            <w:shd w:val="clear" w:color="auto" w:fill="auto"/>
            <w:noWrap/>
            <w:vAlign w:val="center"/>
            <w:hideMark/>
          </w:tcPr>
          <w:p w14:paraId="7882DD11"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494" w:type="dxa"/>
            <w:tcBorders>
              <w:top w:val="nil"/>
              <w:left w:val="nil"/>
              <w:bottom w:val="nil"/>
              <w:right w:val="nil"/>
            </w:tcBorders>
            <w:shd w:val="clear" w:color="auto" w:fill="auto"/>
            <w:noWrap/>
            <w:vAlign w:val="center"/>
            <w:hideMark/>
          </w:tcPr>
          <w:p w14:paraId="4F67C50B"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498" w:type="dxa"/>
            <w:tcBorders>
              <w:top w:val="nil"/>
              <w:left w:val="nil"/>
              <w:bottom w:val="nil"/>
              <w:right w:val="nil"/>
            </w:tcBorders>
            <w:shd w:val="clear" w:color="auto" w:fill="auto"/>
            <w:noWrap/>
            <w:vAlign w:val="center"/>
            <w:hideMark/>
          </w:tcPr>
          <w:p w14:paraId="5AFF182D"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074F66BE"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0C254C30"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0DE873A8"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46" w:type="dxa"/>
            <w:tcBorders>
              <w:top w:val="nil"/>
              <w:left w:val="nil"/>
              <w:bottom w:val="nil"/>
              <w:right w:val="nil"/>
            </w:tcBorders>
            <w:shd w:val="clear" w:color="auto" w:fill="auto"/>
            <w:noWrap/>
            <w:vAlign w:val="center"/>
            <w:hideMark/>
          </w:tcPr>
          <w:p w14:paraId="29A99992"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447" w:type="dxa"/>
            <w:tcBorders>
              <w:top w:val="nil"/>
              <w:left w:val="nil"/>
              <w:bottom w:val="nil"/>
              <w:right w:val="nil"/>
            </w:tcBorders>
            <w:shd w:val="clear" w:color="auto" w:fill="auto"/>
            <w:noWrap/>
            <w:vAlign w:val="center"/>
            <w:hideMark/>
          </w:tcPr>
          <w:p w14:paraId="6A754FF3"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31891C48"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740ECB6C"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769EE332"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487EE3D5"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46F74728"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r>
      <w:tr w:rsidR="0021187D" w:rsidRPr="0021187D" w14:paraId="7EEF155E" w14:textId="77777777" w:rsidTr="00AA7E87">
        <w:trPr>
          <w:trHeight w:val="300"/>
        </w:trPr>
        <w:tc>
          <w:tcPr>
            <w:tcW w:w="379" w:type="dxa"/>
            <w:tcBorders>
              <w:top w:val="nil"/>
              <w:left w:val="nil"/>
              <w:bottom w:val="nil"/>
              <w:right w:val="nil"/>
            </w:tcBorders>
            <w:shd w:val="clear" w:color="auto" w:fill="auto"/>
            <w:noWrap/>
            <w:vAlign w:val="center"/>
            <w:hideMark/>
          </w:tcPr>
          <w:p w14:paraId="7F5890E0"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1197" w:type="dxa"/>
            <w:tcBorders>
              <w:top w:val="nil"/>
              <w:left w:val="nil"/>
              <w:bottom w:val="nil"/>
              <w:right w:val="nil"/>
            </w:tcBorders>
            <w:shd w:val="clear" w:color="auto" w:fill="auto"/>
            <w:noWrap/>
            <w:vAlign w:val="center"/>
            <w:hideMark/>
          </w:tcPr>
          <w:p w14:paraId="03BAE64D"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1827" w:type="dxa"/>
            <w:tcBorders>
              <w:top w:val="nil"/>
              <w:left w:val="nil"/>
              <w:bottom w:val="nil"/>
              <w:right w:val="nil"/>
            </w:tcBorders>
            <w:shd w:val="clear" w:color="auto" w:fill="auto"/>
            <w:noWrap/>
            <w:vAlign w:val="center"/>
            <w:hideMark/>
          </w:tcPr>
          <w:p w14:paraId="3421D471" w14:textId="77777777" w:rsidR="001E33B5" w:rsidRPr="0021187D" w:rsidRDefault="001E33B5" w:rsidP="0006344C">
            <w:pPr>
              <w:spacing w:after="0" w:line="240" w:lineRule="auto"/>
              <w:ind w:left="0" w:right="0" w:firstLine="0"/>
              <w:rPr>
                <w:rFonts w:ascii="Times New Roman" w:eastAsia="Times New Roman" w:hAnsi="Times New Roman" w:cs="Times New Roman"/>
                <w:color w:val="auto"/>
                <w:szCs w:val="20"/>
              </w:rPr>
            </w:pPr>
          </w:p>
        </w:tc>
        <w:tc>
          <w:tcPr>
            <w:tcW w:w="943" w:type="dxa"/>
            <w:tcBorders>
              <w:top w:val="nil"/>
              <w:left w:val="nil"/>
              <w:bottom w:val="nil"/>
              <w:right w:val="nil"/>
            </w:tcBorders>
            <w:shd w:val="clear" w:color="auto" w:fill="auto"/>
            <w:noWrap/>
            <w:vAlign w:val="center"/>
            <w:hideMark/>
          </w:tcPr>
          <w:p w14:paraId="10DFBCEF"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616" w:type="dxa"/>
            <w:tcBorders>
              <w:top w:val="nil"/>
              <w:left w:val="nil"/>
              <w:bottom w:val="nil"/>
              <w:right w:val="nil"/>
            </w:tcBorders>
            <w:shd w:val="clear" w:color="auto" w:fill="auto"/>
            <w:noWrap/>
            <w:vAlign w:val="center"/>
            <w:hideMark/>
          </w:tcPr>
          <w:p w14:paraId="725FD40B"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708" w:type="dxa"/>
            <w:tcBorders>
              <w:top w:val="nil"/>
              <w:left w:val="nil"/>
              <w:bottom w:val="nil"/>
              <w:right w:val="nil"/>
            </w:tcBorders>
            <w:shd w:val="clear" w:color="auto" w:fill="auto"/>
            <w:noWrap/>
            <w:vAlign w:val="center"/>
            <w:hideMark/>
          </w:tcPr>
          <w:p w14:paraId="6156A52D"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974" w:type="dxa"/>
            <w:tcBorders>
              <w:top w:val="nil"/>
              <w:left w:val="nil"/>
              <w:bottom w:val="nil"/>
              <w:right w:val="nil"/>
            </w:tcBorders>
            <w:shd w:val="clear" w:color="auto" w:fill="auto"/>
            <w:noWrap/>
            <w:vAlign w:val="center"/>
            <w:hideMark/>
          </w:tcPr>
          <w:p w14:paraId="540BA0DD"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444" w:type="dxa"/>
            <w:tcBorders>
              <w:top w:val="nil"/>
              <w:left w:val="nil"/>
              <w:bottom w:val="nil"/>
              <w:right w:val="nil"/>
            </w:tcBorders>
            <w:shd w:val="clear" w:color="auto" w:fill="auto"/>
            <w:noWrap/>
            <w:vAlign w:val="center"/>
            <w:hideMark/>
          </w:tcPr>
          <w:p w14:paraId="5D271F3E"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850" w:type="dxa"/>
            <w:tcBorders>
              <w:top w:val="nil"/>
              <w:left w:val="nil"/>
              <w:bottom w:val="nil"/>
              <w:right w:val="nil"/>
            </w:tcBorders>
            <w:shd w:val="clear" w:color="auto" w:fill="auto"/>
            <w:noWrap/>
            <w:vAlign w:val="center"/>
            <w:hideMark/>
          </w:tcPr>
          <w:p w14:paraId="40E66903"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709" w:type="dxa"/>
            <w:tcBorders>
              <w:top w:val="nil"/>
              <w:left w:val="nil"/>
              <w:bottom w:val="nil"/>
              <w:right w:val="nil"/>
            </w:tcBorders>
            <w:shd w:val="clear" w:color="auto" w:fill="auto"/>
            <w:noWrap/>
            <w:vAlign w:val="center"/>
            <w:hideMark/>
          </w:tcPr>
          <w:p w14:paraId="6257699C"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494" w:type="dxa"/>
            <w:tcBorders>
              <w:top w:val="nil"/>
              <w:left w:val="nil"/>
              <w:bottom w:val="nil"/>
              <w:right w:val="nil"/>
            </w:tcBorders>
            <w:shd w:val="clear" w:color="auto" w:fill="auto"/>
            <w:noWrap/>
            <w:vAlign w:val="center"/>
            <w:hideMark/>
          </w:tcPr>
          <w:p w14:paraId="4E7B777D"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498" w:type="dxa"/>
            <w:tcBorders>
              <w:top w:val="nil"/>
              <w:left w:val="nil"/>
              <w:bottom w:val="nil"/>
              <w:right w:val="nil"/>
            </w:tcBorders>
            <w:shd w:val="clear" w:color="auto" w:fill="auto"/>
            <w:noWrap/>
            <w:vAlign w:val="center"/>
            <w:hideMark/>
          </w:tcPr>
          <w:p w14:paraId="71A3CCE0"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33F79EBE"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3D91B21F"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196B1399"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46" w:type="dxa"/>
            <w:tcBorders>
              <w:top w:val="nil"/>
              <w:left w:val="nil"/>
              <w:bottom w:val="nil"/>
              <w:right w:val="nil"/>
            </w:tcBorders>
            <w:shd w:val="clear" w:color="auto" w:fill="auto"/>
            <w:noWrap/>
            <w:vAlign w:val="center"/>
            <w:hideMark/>
          </w:tcPr>
          <w:p w14:paraId="3BDBA13C"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447" w:type="dxa"/>
            <w:tcBorders>
              <w:top w:val="nil"/>
              <w:left w:val="nil"/>
              <w:bottom w:val="nil"/>
              <w:right w:val="nil"/>
            </w:tcBorders>
            <w:shd w:val="clear" w:color="auto" w:fill="auto"/>
            <w:noWrap/>
            <w:vAlign w:val="center"/>
            <w:hideMark/>
          </w:tcPr>
          <w:p w14:paraId="73C54DAA"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73416EE9"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3048E019"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76C9F7DE"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3D370938"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7" w:type="dxa"/>
            <w:tcBorders>
              <w:top w:val="nil"/>
              <w:left w:val="nil"/>
              <w:bottom w:val="nil"/>
              <w:right w:val="nil"/>
            </w:tcBorders>
            <w:shd w:val="clear" w:color="auto" w:fill="auto"/>
            <w:noWrap/>
            <w:vAlign w:val="center"/>
            <w:hideMark/>
          </w:tcPr>
          <w:p w14:paraId="03696FB5" w14:textId="77777777" w:rsidR="001E33B5" w:rsidRPr="0021187D" w:rsidRDefault="001E33B5" w:rsidP="0006344C">
            <w:pPr>
              <w:spacing w:after="0" w:line="240" w:lineRule="auto"/>
              <w:ind w:left="0" w:right="0" w:firstLine="0"/>
              <w:jc w:val="center"/>
              <w:rPr>
                <w:rFonts w:ascii="Times New Roman" w:eastAsia="Times New Roman" w:hAnsi="Times New Roman" w:cs="Times New Roman"/>
                <w:color w:val="auto"/>
                <w:szCs w:val="20"/>
              </w:rPr>
            </w:pPr>
          </w:p>
        </w:tc>
      </w:tr>
      <w:tr w:rsidR="0021187D" w:rsidRPr="0021187D" w14:paraId="20B1FA07" w14:textId="77777777" w:rsidTr="00AA7E87">
        <w:trPr>
          <w:trHeight w:val="765"/>
        </w:trPr>
        <w:tc>
          <w:tcPr>
            <w:tcW w:w="37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513B434"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 xml:space="preserve">Lp. </w:t>
            </w:r>
            <w:r w:rsidRPr="0021187D">
              <w:rPr>
                <w:rFonts w:ascii="Arial" w:eastAsia="Times New Roman" w:hAnsi="Arial" w:cs="Arial"/>
                <w:b/>
                <w:bCs/>
                <w:color w:val="auto"/>
                <w:sz w:val="12"/>
                <w:szCs w:val="12"/>
              </w:rPr>
              <w:br/>
              <w:t>PPE</w:t>
            </w:r>
          </w:p>
        </w:tc>
        <w:tc>
          <w:tcPr>
            <w:tcW w:w="11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FF50EE0"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Nr PPE</w:t>
            </w:r>
          </w:p>
        </w:tc>
        <w:tc>
          <w:tcPr>
            <w:tcW w:w="18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487501"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 xml:space="preserve">Nazwa punktu poboru </w:t>
            </w:r>
          </w:p>
        </w:tc>
        <w:tc>
          <w:tcPr>
            <w:tcW w:w="3241" w:type="dxa"/>
            <w:gridSpan w:val="4"/>
            <w:tcBorders>
              <w:top w:val="single" w:sz="8" w:space="0" w:color="auto"/>
              <w:left w:val="nil"/>
              <w:bottom w:val="nil"/>
              <w:right w:val="single" w:sz="4" w:space="0" w:color="000000"/>
            </w:tcBorders>
            <w:shd w:val="clear" w:color="auto" w:fill="auto"/>
            <w:vAlign w:val="center"/>
            <w:hideMark/>
          </w:tcPr>
          <w:p w14:paraId="01BD61BD"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 xml:space="preserve">Adres punktu poboru </w:t>
            </w:r>
          </w:p>
        </w:tc>
        <w:tc>
          <w:tcPr>
            <w:tcW w:w="44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95B2FE1"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Tg</w:t>
            </w:r>
            <w:r w:rsidRPr="0021187D">
              <w:rPr>
                <w:rFonts w:ascii="Cambria" w:eastAsia="Times New Roman" w:hAnsi="Cambria" w:cs="Arial"/>
                <w:b/>
                <w:bCs/>
                <w:color w:val="auto"/>
                <w:sz w:val="12"/>
                <w:szCs w:val="12"/>
                <w:vertAlign w:val="subscript"/>
              </w:rPr>
              <w:t xml:space="preserve">ᵠ </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1A48A8A1"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Roczne zużycie</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7079E374"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Moc przyłączeniowa</w:t>
            </w:r>
          </w:p>
        </w:tc>
        <w:tc>
          <w:tcPr>
            <w:tcW w:w="6521" w:type="dxa"/>
            <w:gridSpan w:val="12"/>
            <w:tcBorders>
              <w:top w:val="single" w:sz="8" w:space="0" w:color="auto"/>
              <w:left w:val="nil"/>
              <w:bottom w:val="single" w:sz="4" w:space="0" w:color="auto"/>
              <w:right w:val="single" w:sz="8" w:space="0" w:color="000000"/>
            </w:tcBorders>
            <w:shd w:val="clear" w:color="auto" w:fill="auto"/>
            <w:vAlign w:val="center"/>
            <w:hideMark/>
          </w:tcPr>
          <w:p w14:paraId="0F17D779"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Moc umowna (kW)</w:t>
            </w:r>
          </w:p>
        </w:tc>
      </w:tr>
      <w:tr w:rsidR="0021187D" w:rsidRPr="0021187D" w14:paraId="58712AE1" w14:textId="77777777" w:rsidTr="00AA7E87">
        <w:trPr>
          <w:trHeight w:val="345"/>
        </w:trPr>
        <w:tc>
          <w:tcPr>
            <w:tcW w:w="379" w:type="dxa"/>
            <w:vMerge/>
            <w:tcBorders>
              <w:top w:val="single" w:sz="8" w:space="0" w:color="auto"/>
              <w:left w:val="single" w:sz="8" w:space="0" w:color="auto"/>
              <w:bottom w:val="single" w:sz="8" w:space="0" w:color="000000"/>
              <w:right w:val="single" w:sz="4" w:space="0" w:color="auto"/>
            </w:tcBorders>
            <w:vAlign w:val="center"/>
            <w:hideMark/>
          </w:tcPr>
          <w:p w14:paraId="66D19371" w14:textId="77777777" w:rsidR="001E33B5" w:rsidRPr="0021187D"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14:paraId="11123909" w14:textId="77777777" w:rsidR="001E33B5" w:rsidRPr="0021187D"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1827" w:type="dxa"/>
            <w:vMerge/>
            <w:tcBorders>
              <w:top w:val="single" w:sz="8" w:space="0" w:color="auto"/>
              <w:left w:val="single" w:sz="4" w:space="0" w:color="auto"/>
              <w:bottom w:val="single" w:sz="8" w:space="0" w:color="000000"/>
              <w:right w:val="single" w:sz="4" w:space="0" w:color="auto"/>
            </w:tcBorders>
            <w:vAlign w:val="center"/>
            <w:hideMark/>
          </w:tcPr>
          <w:p w14:paraId="0322BFBA" w14:textId="77777777" w:rsidR="001E33B5" w:rsidRPr="0021187D"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943" w:type="dxa"/>
            <w:tcBorders>
              <w:top w:val="single" w:sz="4" w:space="0" w:color="auto"/>
              <w:left w:val="nil"/>
              <w:bottom w:val="single" w:sz="8" w:space="0" w:color="auto"/>
              <w:right w:val="single" w:sz="4" w:space="0" w:color="auto"/>
            </w:tcBorders>
            <w:shd w:val="clear" w:color="auto" w:fill="auto"/>
            <w:vAlign w:val="center"/>
            <w:hideMark/>
          </w:tcPr>
          <w:p w14:paraId="6721F18C"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Ulica</w:t>
            </w:r>
          </w:p>
        </w:tc>
        <w:tc>
          <w:tcPr>
            <w:tcW w:w="616" w:type="dxa"/>
            <w:tcBorders>
              <w:top w:val="single" w:sz="4" w:space="0" w:color="auto"/>
              <w:left w:val="nil"/>
              <w:bottom w:val="single" w:sz="8" w:space="0" w:color="auto"/>
              <w:right w:val="single" w:sz="4" w:space="0" w:color="auto"/>
            </w:tcBorders>
            <w:shd w:val="clear" w:color="auto" w:fill="auto"/>
            <w:vAlign w:val="center"/>
            <w:hideMark/>
          </w:tcPr>
          <w:p w14:paraId="1C3C83CC"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Numer domu</w:t>
            </w:r>
          </w:p>
        </w:tc>
        <w:tc>
          <w:tcPr>
            <w:tcW w:w="708" w:type="dxa"/>
            <w:tcBorders>
              <w:top w:val="single" w:sz="4" w:space="0" w:color="auto"/>
              <w:left w:val="nil"/>
              <w:bottom w:val="single" w:sz="8" w:space="0" w:color="auto"/>
              <w:right w:val="single" w:sz="4" w:space="0" w:color="auto"/>
            </w:tcBorders>
            <w:shd w:val="clear" w:color="auto" w:fill="auto"/>
            <w:vAlign w:val="center"/>
            <w:hideMark/>
          </w:tcPr>
          <w:p w14:paraId="5898DDDC"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Kod pocztowy</w:t>
            </w:r>
          </w:p>
        </w:tc>
        <w:tc>
          <w:tcPr>
            <w:tcW w:w="974" w:type="dxa"/>
            <w:tcBorders>
              <w:top w:val="single" w:sz="4" w:space="0" w:color="auto"/>
              <w:left w:val="nil"/>
              <w:bottom w:val="single" w:sz="8" w:space="0" w:color="auto"/>
              <w:right w:val="single" w:sz="4" w:space="0" w:color="auto"/>
            </w:tcBorders>
            <w:shd w:val="clear" w:color="auto" w:fill="auto"/>
            <w:vAlign w:val="center"/>
            <w:hideMark/>
          </w:tcPr>
          <w:p w14:paraId="7B8415F6"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Miejscowość /poczta</w:t>
            </w:r>
          </w:p>
        </w:tc>
        <w:tc>
          <w:tcPr>
            <w:tcW w:w="444" w:type="dxa"/>
            <w:vMerge/>
            <w:tcBorders>
              <w:top w:val="single" w:sz="8" w:space="0" w:color="auto"/>
              <w:left w:val="single" w:sz="4" w:space="0" w:color="auto"/>
              <w:bottom w:val="single" w:sz="8" w:space="0" w:color="000000"/>
              <w:right w:val="single" w:sz="4" w:space="0" w:color="auto"/>
            </w:tcBorders>
            <w:vAlign w:val="center"/>
            <w:hideMark/>
          </w:tcPr>
          <w:p w14:paraId="154B84CB" w14:textId="77777777" w:rsidR="001E33B5" w:rsidRPr="0021187D"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850" w:type="dxa"/>
            <w:tcBorders>
              <w:top w:val="nil"/>
              <w:left w:val="nil"/>
              <w:bottom w:val="single" w:sz="8" w:space="0" w:color="auto"/>
              <w:right w:val="single" w:sz="4" w:space="0" w:color="auto"/>
            </w:tcBorders>
            <w:shd w:val="clear" w:color="auto" w:fill="auto"/>
            <w:vAlign w:val="center"/>
            <w:hideMark/>
          </w:tcPr>
          <w:p w14:paraId="0D320E21"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kWh</w:t>
            </w:r>
          </w:p>
        </w:tc>
        <w:tc>
          <w:tcPr>
            <w:tcW w:w="709" w:type="dxa"/>
            <w:tcBorders>
              <w:top w:val="nil"/>
              <w:left w:val="nil"/>
              <w:bottom w:val="single" w:sz="8" w:space="0" w:color="auto"/>
              <w:right w:val="single" w:sz="4" w:space="0" w:color="auto"/>
            </w:tcBorders>
            <w:shd w:val="clear" w:color="auto" w:fill="auto"/>
            <w:vAlign w:val="center"/>
            <w:hideMark/>
          </w:tcPr>
          <w:p w14:paraId="5454CC2C"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kW</w:t>
            </w:r>
          </w:p>
        </w:tc>
        <w:tc>
          <w:tcPr>
            <w:tcW w:w="494" w:type="dxa"/>
            <w:tcBorders>
              <w:top w:val="nil"/>
              <w:left w:val="nil"/>
              <w:bottom w:val="single" w:sz="8" w:space="0" w:color="auto"/>
              <w:right w:val="single" w:sz="4" w:space="0" w:color="auto"/>
            </w:tcBorders>
            <w:shd w:val="clear" w:color="auto" w:fill="auto"/>
            <w:vAlign w:val="center"/>
            <w:hideMark/>
          </w:tcPr>
          <w:p w14:paraId="54299910"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I</w:t>
            </w:r>
          </w:p>
        </w:tc>
        <w:tc>
          <w:tcPr>
            <w:tcW w:w="498" w:type="dxa"/>
            <w:tcBorders>
              <w:top w:val="nil"/>
              <w:left w:val="nil"/>
              <w:bottom w:val="single" w:sz="8" w:space="0" w:color="auto"/>
              <w:right w:val="single" w:sz="4" w:space="0" w:color="auto"/>
            </w:tcBorders>
            <w:shd w:val="clear" w:color="auto" w:fill="auto"/>
            <w:vAlign w:val="center"/>
            <w:hideMark/>
          </w:tcPr>
          <w:p w14:paraId="5AE1D5ED"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II</w:t>
            </w:r>
          </w:p>
        </w:tc>
        <w:tc>
          <w:tcPr>
            <w:tcW w:w="567" w:type="dxa"/>
            <w:tcBorders>
              <w:top w:val="nil"/>
              <w:left w:val="nil"/>
              <w:bottom w:val="single" w:sz="8" w:space="0" w:color="auto"/>
              <w:right w:val="single" w:sz="4" w:space="0" w:color="auto"/>
            </w:tcBorders>
            <w:shd w:val="clear" w:color="auto" w:fill="auto"/>
            <w:vAlign w:val="center"/>
            <w:hideMark/>
          </w:tcPr>
          <w:p w14:paraId="24D8BA25"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III</w:t>
            </w:r>
          </w:p>
        </w:tc>
        <w:tc>
          <w:tcPr>
            <w:tcW w:w="567" w:type="dxa"/>
            <w:tcBorders>
              <w:top w:val="nil"/>
              <w:left w:val="nil"/>
              <w:bottom w:val="single" w:sz="8" w:space="0" w:color="auto"/>
              <w:right w:val="single" w:sz="4" w:space="0" w:color="auto"/>
            </w:tcBorders>
            <w:shd w:val="clear" w:color="auto" w:fill="auto"/>
            <w:vAlign w:val="center"/>
            <w:hideMark/>
          </w:tcPr>
          <w:p w14:paraId="2969D723"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IV</w:t>
            </w:r>
          </w:p>
        </w:tc>
        <w:tc>
          <w:tcPr>
            <w:tcW w:w="567" w:type="dxa"/>
            <w:tcBorders>
              <w:top w:val="nil"/>
              <w:left w:val="nil"/>
              <w:bottom w:val="single" w:sz="8" w:space="0" w:color="auto"/>
              <w:right w:val="single" w:sz="4" w:space="0" w:color="auto"/>
            </w:tcBorders>
            <w:shd w:val="clear" w:color="auto" w:fill="auto"/>
            <w:vAlign w:val="center"/>
            <w:hideMark/>
          </w:tcPr>
          <w:p w14:paraId="5C6F2E4F"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V</w:t>
            </w:r>
          </w:p>
        </w:tc>
        <w:tc>
          <w:tcPr>
            <w:tcW w:w="546" w:type="dxa"/>
            <w:tcBorders>
              <w:top w:val="nil"/>
              <w:left w:val="nil"/>
              <w:bottom w:val="single" w:sz="8" w:space="0" w:color="auto"/>
              <w:right w:val="single" w:sz="4" w:space="0" w:color="auto"/>
            </w:tcBorders>
            <w:shd w:val="clear" w:color="auto" w:fill="auto"/>
            <w:vAlign w:val="center"/>
            <w:hideMark/>
          </w:tcPr>
          <w:p w14:paraId="30506950"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VI</w:t>
            </w:r>
          </w:p>
        </w:tc>
        <w:tc>
          <w:tcPr>
            <w:tcW w:w="447" w:type="dxa"/>
            <w:tcBorders>
              <w:top w:val="nil"/>
              <w:left w:val="nil"/>
              <w:bottom w:val="single" w:sz="8" w:space="0" w:color="auto"/>
              <w:right w:val="single" w:sz="4" w:space="0" w:color="auto"/>
            </w:tcBorders>
            <w:shd w:val="clear" w:color="auto" w:fill="auto"/>
            <w:vAlign w:val="center"/>
            <w:hideMark/>
          </w:tcPr>
          <w:p w14:paraId="17E4E906"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VII</w:t>
            </w:r>
          </w:p>
        </w:tc>
        <w:tc>
          <w:tcPr>
            <w:tcW w:w="567" w:type="dxa"/>
            <w:tcBorders>
              <w:top w:val="nil"/>
              <w:left w:val="nil"/>
              <w:bottom w:val="single" w:sz="8" w:space="0" w:color="auto"/>
              <w:right w:val="single" w:sz="4" w:space="0" w:color="auto"/>
            </w:tcBorders>
            <w:shd w:val="clear" w:color="auto" w:fill="auto"/>
            <w:vAlign w:val="center"/>
            <w:hideMark/>
          </w:tcPr>
          <w:p w14:paraId="43CC3F2E"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VIII</w:t>
            </w:r>
          </w:p>
        </w:tc>
        <w:tc>
          <w:tcPr>
            <w:tcW w:w="567" w:type="dxa"/>
            <w:tcBorders>
              <w:top w:val="nil"/>
              <w:left w:val="nil"/>
              <w:bottom w:val="single" w:sz="8" w:space="0" w:color="auto"/>
              <w:right w:val="single" w:sz="4" w:space="0" w:color="auto"/>
            </w:tcBorders>
            <w:shd w:val="clear" w:color="auto" w:fill="auto"/>
            <w:vAlign w:val="center"/>
            <w:hideMark/>
          </w:tcPr>
          <w:p w14:paraId="0DA0A3CD"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IX</w:t>
            </w:r>
          </w:p>
        </w:tc>
        <w:tc>
          <w:tcPr>
            <w:tcW w:w="567" w:type="dxa"/>
            <w:tcBorders>
              <w:top w:val="nil"/>
              <w:left w:val="nil"/>
              <w:bottom w:val="single" w:sz="8" w:space="0" w:color="auto"/>
              <w:right w:val="single" w:sz="4" w:space="0" w:color="auto"/>
            </w:tcBorders>
            <w:shd w:val="clear" w:color="auto" w:fill="auto"/>
            <w:vAlign w:val="center"/>
            <w:hideMark/>
          </w:tcPr>
          <w:p w14:paraId="66B8AC03"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X</w:t>
            </w:r>
          </w:p>
        </w:tc>
        <w:tc>
          <w:tcPr>
            <w:tcW w:w="567" w:type="dxa"/>
            <w:tcBorders>
              <w:top w:val="nil"/>
              <w:left w:val="nil"/>
              <w:bottom w:val="single" w:sz="8" w:space="0" w:color="auto"/>
              <w:right w:val="single" w:sz="4" w:space="0" w:color="auto"/>
            </w:tcBorders>
            <w:shd w:val="clear" w:color="auto" w:fill="auto"/>
            <w:vAlign w:val="center"/>
            <w:hideMark/>
          </w:tcPr>
          <w:p w14:paraId="55ABE64D"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XI</w:t>
            </w:r>
          </w:p>
        </w:tc>
        <w:tc>
          <w:tcPr>
            <w:tcW w:w="567" w:type="dxa"/>
            <w:tcBorders>
              <w:top w:val="nil"/>
              <w:left w:val="nil"/>
              <w:bottom w:val="single" w:sz="8" w:space="0" w:color="auto"/>
              <w:right w:val="single" w:sz="8" w:space="0" w:color="auto"/>
            </w:tcBorders>
            <w:shd w:val="clear" w:color="auto" w:fill="auto"/>
            <w:vAlign w:val="center"/>
            <w:hideMark/>
          </w:tcPr>
          <w:p w14:paraId="3EAEF170" w14:textId="77777777" w:rsidR="001E33B5" w:rsidRPr="0021187D" w:rsidRDefault="001E33B5" w:rsidP="0006344C">
            <w:pPr>
              <w:spacing w:after="0" w:line="240" w:lineRule="auto"/>
              <w:ind w:left="0" w:right="0" w:firstLine="0"/>
              <w:jc w:val="center"/>
              <w:rPr>
                <w:rFonts w:ascii="Arial" w:eastAsia="Times New Roman" w:hAnsi="Arial" w:cs="Arial"/>
                <w:b/>
                <w:bCs/>
                <w:color w:val="auto"/>
                <w:sz w:val="12"/>
                <w:szCs w:val="12"/>
              </w:rPr>
            </w:pPr>
            <w:r w:rsidRPr="0021187D">
              <w:rPr>
                <w:rFonts w:ascii="Arial" w:eastAsia="Times New Roman" w:hAnsi="Arial" w:cs="Arial"/>
                <w:b/>
                <w:bCs/>
                <w:color w:val="auto"/>
                <w:sz w:val="12"/>
                <w:szCs w:val="12"/>
              </w:rPr>
              <w:t>XII</w:t>
            </w:r>
          </w:p>
        </w:tc>
      </w:tr>
      <w:tr w:rsidR="0021187D" w:rsidRPr="0021187D" w14:paraId="5E964AC3"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0886E7B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w:t>
            </w:r>
          </w:p>
        </w:tc>
        <w:tc>
          <w:tcPr>
            <w:tcW w:w="1197" w:type="dxa"/>
            <w:tcBorders>
              <w:top w:val="nil"/>
              <w:left w:val="nil"/>
              <w:bottom w:val="single" w:sz="4" w:space="0" w:color="auto"/>
              <w:right w:val="single" w:sz="4" w:space="0" w:color="auto"/>
            </w:tcBorders>
            <w:shd w:val="clear" w:color="auto" w:fill="auto"/>
            <w:noWrap/>
            <w:vAlign w:val="center"/>
            <w:hideMark/>
          </w:tcPr>
          <w:p w14:paraId="3A74E3A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0223 10</w:t>
            </w:r>
          </w:p>
        </w:tc>
        <w:tc>
          <w:tcPr>
            <w:tcW w:w="1827" w:type="dxa"/>
            <w:tcBorders>
              <w:top w:val="nil"/>
              <w:left w:val="nil"/>
              <w:bottom w:val="single" w:sz="4" w:space="0" w:color="auto"/>
              <w:right w:val="single" w:sz="4" w:space="0" w:color="auto"/>
            </w:tcBorders>
            <w:shd w:val="clear" w:color="auto" w:fill="auto"/>
            <w:vAlign w:val="center"/>
            <w:hideMark/>
          </w:tcPr>
          <w:p w14:paraId="314E34A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Oczyszczalnia ścieków „Wschód”</w:t>
            </w:r>
          </w:p>
        </w:tc>
        <w:tc>
          <w:tcPr>
            <w:tcW w:w="943" w:type="dxa"/>
            <w:tcBorders>
              <w:top w:val="nil"/>
              <w:left w:val="nil"/>
              <w:bottom w:val="single" w:sz="4" w:space="0" w:color="auto"/>
              <w:right w:val="single" w:sz="4" w:space="0" w:color="auto"/>
            </w:tcBorders>
            <w:shd w:val="clear" w:color="auto" w:fill="auto"/>
            <w:vAlign w:val="center"/>
            <w:hideMark/>
          </w:tcPr>
          <w:p w14:paraId="2047440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Benzynowa</w:t>
            </w:r>
          </w:p>
        </w:tc>
        <w:tc>
          <w:tcPr>
            <w:tcW w:w="616" w:type="dxa"/>
            <w:tcBorders>
              <w:top w:val="nil"/>
              <w:left w:val="nil"/>
              <w:bottom w:val="single" w:sz="4" w:space="0" w:color="auto"/>
              <w:right w:val="single" w:sz="4" w:space="0" w:color="auto"/>
            </w:tcBorders>
            <w:shd w:val="clear" w:color="auto" w:fill="auto"/>
            <w:noWrap/>
            <w:vAlign w:val="center"/>
            <w:hideMark/>
          </w:tcPr>
          <w:p w14:paraId="6909E4C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26</w:t>
            </w:r>
          </w:p>
        </w:tc>
        <w:tc>
          <w:tcPr>
            <w:tcW w:w="708" w:type="dxa"/>
            <w:tcBorders>
              <w:top w:val="nil"/>
              <w:left w:val="nil"/>
              <w:bottom w:val="single" w:sz="4" w:space="0" w:color="auto"/>
              <w:right w:val="single" w:sz="4" w:space="0" w:color="auto"/>
            </w:tcBorders>
            <w:shd w:val="clear" w:color="auto" w:fill="auto"/>
            <w:noWrap/>
            <w:vAlign w:val="center"/>
            <w:hideMark/>
          </w:tcPr>
          <w:p w14:paraId="3B9AD2D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83-011</w:t>
            </w:r>
          </w:p>
        </w:tc>
        <w:tc>
          <w:tcPr>
            <w:tcW w:w="974" w:type="dxa"/>
            <w:tcBorders>
              <w:top w:val="nil"/>
              <w:left w:val="nil"/>
              <w:bottom w:val="single" w:sz="4" w:space="0" w:color="auto"/>
              <w:right w:val="single" w:sz="4" w:space="0" w:color="auto"/>
            </w:tcBorders>
            <w:shd w:val="clear" w:color="auto" w:fill="auto"/>
            <w:noWrap/>
            <w:vAlign w:val="center"/>
            <w:hideMark/>
          </w:tcPr>
          <w:p w14:paraId="3D97DB4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05C2E8D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216C2C1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17 600 000</w:t>
            </w:r>
          </w:p>
        </w:tc>
        <w:tc>
          <w:tcPr>
            <w:tcW w:w="709" w:type="dxa"/>
            <w:tcBorders>
              <w:top w:val="nil"/>
              <w:left w:val="nil"/>
              <w:bottom w:val="single" w:sz="4" w:space="0" w:color="auto"/>
              <w:right w:val="single" w:sz="4" w:space="0" w:color="auto"/>
            </w:tcBorders>
            <w:shd w:val="clear" w:color="auto" w:fill="auto"/>
            <w:noWrap/>
            <w:vAlign w:val="center"/>
            <w:hideMark/>
          </w:tcPr>
          <w:p w14:paraId="4DE55FD4"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4 600</w:t>
            </w:r>
          </w:p>
        </w:tc>
        <w:tc>
          <w:tcPr>
            <w:tcW w:w="494" w:type="dxa"/>
            <w:tcBorders>
              <w:top w:val="nil"/>
              <w:left w:val="nil"/>
              <w:bottom w:val="single" w:sz="4" w:space="0" w:color="auto"/>
              <w:right w:val="single" w:sz="4" w:space="0" w:color="auto"/>
            </w:tcBorders>
            <w:shd w:val="clear" w:color="auto" w:fill="auto"/>
            <w:noWrap/>
            <w:vAlign w:val="center"/>
            <w:hideMark/>
          </w:tcPr>
          <w:p w14:paraId="739A153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3 050</w:t>
            </w:r>
          </w:p>
        </w:tc>
        <w:tc>
          <w:tcPr>
            <w:tcW w:w="498" w:type="dxa"/>
            <w:tcBorders>
              <w:top w:val="nil"/>
              <w:left w:val="nil"/>
              <w:bottom w:val="single" w:sz="4" w:space="0" w:color="auto"/>
              <w:right w:val="single" w:sz="4" w:space="0" w:color="auto"/>
            </w:tcBorders>
            <w:shd w:val="clear" w:color="auto" w:fill="auto"/>
            <w:noWrap/>
            <w:vAlign w:val="center"/>
            <w:hideMark/>
          </w:tcPr>
          <w:p w14:paraId="792BD61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3 050</w:t>
            </w:r>
          </w:p>
        </w:tc>
        <w:tc>
          <w:tcPr>
            <w:tcW w:w="567" w:type="dxa"/>
            <w:tcBorders>
              <w:top w:val="nil"/>
              <w:left w:val="nil"/>
              <w:bottom w:val="single" w:sz="4" w:space="0" w:color="auto"/>
              <w:right w:val="single" w:sz="4" w:space="0" w:color="auto"/>
            </w:tcBorders>
            <w:shd w:val="clear" w:color="auto" w:fill="auto"/>
            <w:noWrap/>
            <w:vAlign w:val="center"/>
            <w:hideMark/>
          </w:tcPr>
          <w:p w14:paraId="21C0E96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3 200</w:t>
            </w:r>
          </w:p>
        </w:tc>
        <w:tc>
          <w:tcPr>
            <w:tcW w:w="567" w:type="dxa"/>
            <w:tcBorders>
              <w:top w:val="nil"/>
              <w:left w:val="nil"/>
              <w:bottom w:val="single" w:sz="4" w:space="0" w:color="auto"/>
              <w:right w:val="single" w:sz="4" w:space="0" w:color="auto"/>
            </w:tcBorders>
            <w:shd w:val="clear" w:color="auto" w:fill="auto"/>
            <w:noWrap/>
            <w:vAlign w:val="center"/>
            <w:hideMark/>
          </w:tcPr>
          <w:p w14:paraId="00C5EA8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3 200</w:t>
            </w:r>
          </w:p>
        </w:tc>
        <w:tc>
          <w:tcPr>
            <w:tcW w:w="567" w:type="dxa"/>
            <w:tcBorders>
              <w:top w:val="nil"/>
              <w:left w:val="nil"/>
              <w:bottom w:val="single" w:sz="4" w:space="0" w:color="auto"/>
              <w:right w:val="single" w:sz="4" w:space="0" w:color="auto"/>
            </w:tcBorders>
            <w:shd w:val="clear" w:color="auto" w:fill="auto"/>
            <w:noWrap/>
            <w:vAlign w:val="center"/>
            <w:hideMark/>
          </w:tcPr>
          <w:p w14:paraId="43C42BE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3 400</w:t>
            </w:r>
          </w:p>
        </w:tc>
        <w:tc>
          <w:tcPr>
            <w:tcW w:w="546" w:type="dxa"/>
            <w:tcBorders>
              <w:top w:val="nil"/>
              <w:left w:val="nil"/>
              <w:bottom w:val="single" w:sz="4" w:space="0" w:color="auto"/>
              <w:right w:val="single" w:sz="4" w:space="0" w:color="auto"/>
            </w:tcBorders>
            <w:shd w:val="clear" w:color="auto" w:fill="auto"/>
            <w:noWrap/>
            <w:vAlign w:val="center"/>
            <w:hideMark/>
          </w:tcPr>
          <w:p w14:paraId="57D4AFA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3 400</w:t>
            </w:r>
          </w:p>
        </w:tc>
        <w:tc>
          <w:tcPr>
            <w:tcW w:w="447" w:type="dxa"/>
            <w:tcBorders>
              <w:top w:val="nil"/>
              <w:left w:val="nil"/>
              <w:bottom w:val="single" w:sz="4" w:space="0" w:color="auto"/>
              <w:right w:val="single" w:sz="4" w:space="0" w:color="auto"/>
            </w:tcBorders>
            <w:shd w:val="clear" w:color="auto" w:fill="auto"/>
            <w:noWrap/>
            <w:vAlign w:val="center"/>
            <w:hideMark/>
          </w:tcPr>
          <w:p w14:paraId="15639F9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3 400</w:t>
            </w:r>
          </w:p>
        </w:tc>
        <w:tc>
          <w:tcPr>
            <w:tcW w:w="567" w:type="dxa"/>
            <w:tcBorders>
              <w:top w:val="nil"/>
              <w:left w:val="nil"/>
              <w:bottom w:val="single" w:sz="4" w:space="0" w:color="auto"/>
              <w:right w:val="single" w:sz="4" w:space="0" w:color="auto"/>
            </w:tcBorders>
            <w:shd w:val="clear" w:color="auto" w:fill="auto"/>
            <w:noWrap/>
            <w:vAlign w:val="center"/>
            <w:hideMark/>
          </w:tcPr>
          <w:p w14:paraId="29ED47D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3 400</w:t>
            </w:r>
          </w:p>
        </w:tc>
        <w:tc>
          <w:tcPr>
            <w:tcW w:w="567" w:type="dxa"/>
            <w:tcBorders>
              <w:top w:val="nil"/>
              <w:left w:val="nil"/>
              <w:bottom w:val="single" w:sz="4" w:space="0" w:color="auto"/>
              <w:right w:val="single" w:sz="4" w:space="0" w:color="auto"/>
            </w:tcBorders>
            <w:shd w:val="clear" w:color="auto" w:fill="auto"/>
            <w:noWrap/>
            <w:vAlign w:val="center"/>
            <w:hideMark/>
          </w:tcPr>
          <w:p w14:paraId="0EEA6FA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3 400</w:t>
            </w:r>
          </w:p>
        </w:tc>
        <w:tc>
          <w:tcPr>
            <w:tcW w:w="567" w:type="dxa"/>
            <w:tcBorders>
              <w:top w:val="nil"/>
              <w:left w:val="nil"/>
              <w:bottom w:val="single" w:sz="4" w:space="0" w:color="auto"/>
              <w:right w:val="single" w:sz="4" w:space="0" w:color="auto"/>
            </w:tcBorders>
            <w:shd w:val="clear" w:color="auto" w:fill="auto"/>
            <w:noWrap/>
            <w:vAlign w:val="center"/>
            <w:hideMark/>
          </w:tcPr>
          <w:p w14:paraId="52CA445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3 400</w:t>
            </w:r>
          </w:p>
        </w:tc>
        <w:tc>
          <w:tcPr>
            <w:tcW w:w="567" w:type="dxa"/>
            <w:tcBorders>
              <w:top w:val="nil"/>
              <w:left w:val="nil"/>
              <w:bottom w:val="single" w:sz="4" w:space="0" w:color="auto"/>
              <w:right w:val="single" w:sz="4" w:space="0" w:color="auto"/>
            </w:tcBorders>
            <w:shd w:val="clear" w:color="auto" w:fill="auto"/>
            <w:noWrap/>
            <w:vAlign w:val="center"/>
            <w:hideMark/>
          </w:tcPr>
          <w:p w14:paraId="34AD96C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3 200</w:t>
            </w:r>
          </w:p>
        </w:tc>
        <w:tc>
          <w:tcPr>
            <w:tcW w:w="567" w:type="dxa"/>
            <w:tcBorders>
              <w:top w:val="nil"/>
              <w:left w:val="nil"/>
              <w:bottom w:val="single" w:sz="4" w:space="0" w:color="auto"/>
              <w:right w:val="single" w:sz="8" w:space="0" w:color="auto"/>
            </w:tcBorders>
            <w:shd w:val="clear" w:color="auto" w:fill="auto"/>
            <w:noWrap/>
            <w:vAlign w:val="center"/>
            <w:hideMark/>
          </w:tcPr>
          <w:p w14:paraId="027F095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3 200</w:t>
            </w:r>
          </w:p>
        </w:tc>
      </w:tr>
      <w:tr w:rsidR="0021187D" w:rsidRPr="0021187D" w14:paraId="11F611A1"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46BEF3D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w:t>
            </w:r>
          </w:p>
        </w:tc>
        <w:tc>
          <w:tcPr>
            <w:tcW w:w="1197" w:type="dxa"/>
            <w:tcBorders>
              <w:top w:val="nil"/>
              <w:left w:val="nil"/>
              <w:bottom w:val="single" w:sz="4" w:space="0" w:color="auto"/>
              <w:right w:val="single" w:sz="4" w:space="0" w:color="auto"/>
            </w:tcBorders>
            <w:shd w:val="clear" w:color="auto" w:fill="auto"/>
            <w:noWrap/>
            <w:vAlign w:val="center"/>
            <w:hideMark/>
          </w:tcPr>
          <w:p w14:paraId="269E014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0128 12</w:t>
            </w:r>
          </w:p>
        </w:tc>
        <w:tc>
          <w:tcPr>
            <w:tcW w:w="1827" w:type="dxa"/>
            <w:tcBorders>
              <w:top w:val="nil"/>
              <w:left w:val="nil"/>
              <w:bottom w:val="single" w:sz="4" w:space="0" w:color="auto"/>
              <w:right w:val="single" w:sz="4" w:space="0" w:color="auto"/>
            </w:tcBorders>
            <w:shd w:val="clear" w:color="auto" w:fill="auto"/>
            <w:vAlign w:val="center"/>
            <w:hideMark/>
          </w:tcPr>
          <w:p w14:paraId="16A50AF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Ujęcie wody „Czarny Dwór”</w:t>
            </w:r>
          </w:p>
        </w:tc>
        <w:tc>
          <w:tcPr>
            <w:tcW w:w="943" w:type="dxa"/>
            <w:tcBorders>
              <w:top w:val="nil"/>
              <w:left w:val="nil"/>
              <w:bottom w:val="single" w:sz="4" w:space="0" w:color="auto"/>
              <w:right w:val="single" w:sz="4" w:space="0" w:color="auto"/>
            </w:tcBorders>
            <w:shd w:val="clear" w:color="auto" w:fill="auto"/>
            <w:vAlign w:val="center"/>
            <w:hideMark/>
          </w:tcPr>
          <w:p w14:paraId="54A37D3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Czarny Dwór</w:t>
            </w:r>
          </w:p>
        </w:tc>
        <w:tc>
          <w:tcPr>
            <w:tcW w:w="616" w:type="dxa"/>
            <w:tcBorders>
              <w:top w:val="nil"/>
              <w:left w:val="nil"/>
              <w:bottom w:val="single" w:sz="4" w:space="0" w:color="auto"/>
              <w:right w:val="single" w:sz="4" w:space="0" w:color="auto"/>
            </w:tcBorders>
            <w:shd w:val="clear" w:color="auto" w:fill="auto"/>
            <w:noWrap/>
            <w:vAlign w:val="center"/>
            <w:hideMark/>
          </w:tcPr>
          <w:p w14:paraId="1F06FFF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w:t>
            </w:r>
          </w:p>
        </w:tc>
        <w:tc>
          <w:tcPr>
            <w:tcW w:w="708" w:type="dxa"/>
            <w:tcBorders>
              <w:top w:val="nil"/>
              <w:left w:val="nil"/>
              <w:bottom w:val="single" w:sz="4" w:space="0" w:color="auto"/>
              <w:right w:val="single" w:sz="4" w:space="0" w:color="auto"/>
            </w:tcBorders>
            <w:shd w:val="clear" w:color="auto" w:fill="auto"/>
            <w:noWrap/>
            <w:vAlign w:val="center"/>
            <w:hideMark/>
          </w:tcPr>
          <w:p w14:paraId="6A95A86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80-365</w:t>
            </w:r>
          </w:p>
        </w:tc>
        <w:tc>
          <w:tcPr>
            <w:tcW w:w="974" w:type="dxa"/>
            <w:tcBorders>
              <w:top w:val="nil"/>
              <w:left w:val="nil"/>
              <w:bottom w:val="single" w:sz="4" w:space="0" w:color="auto"/>
              <w:right w:val="single" w:sz="4" w:space="0" w:color="auto"/>
            </w:tcBorders>
            <w:shd w:val="clear" w:color="auto" w:fill="auto"/>
            <w:noWrap/>
            <w:vAlign w:val="center"/>
            <w:hideMark/>
          </w:tcPr>
          <w:p w14:paraId="0A6A47D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2A51F2F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24E1F57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3 100 000</w:t>
            </w:r>
          </w:p>
        </w:tc>
        <w:tc>
          <w:tcPr>
            <w:tcW w:w="709" w:type="dxa"/>
            <w:tcBorders>
              <w:top w:val="nil"/>
              <w:left w:val="nil"/>
              <w:bottom w:val="single" w:sz="4" w:space="0" w:color="auto"/>
              <w:right w:val="single" w:sz="4" w:space="0" w:color="auto"/>
            </w:tcBorders>
            <w:shd w:val="clear" w:color="auto" w:fill="auto"/>
            <w:noWrap/>
            <w:vAlign w:val="center"/>
            <w:hideMark/>
          </w:tcPr>
          <w:p w14:paraId="0B92E858"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895</w:t>
            </w:r>
          </w:p>
        </w:tc>
        <w:tc>
          <w:tcPr>
            <w:tcW w:w="494" w:type="dxa"/>
            <w:tcBorders>
              <w:top w:val="nil"/>
              <w:left w:val="nil"/>
              <w:bottom w:val="single" w:sz="4" w:space="0" w:color="auto"/>
              <w:right w:val="single" w:sz="4" w:space="0" w:color="auto"/>
            </w:tcBorders>
            <w:shd w:val="clear" w:color="auto" w:fill="auto"/>
            <w:noWrap/>
            <w:vAlign w:val="center"/>
            <w:hideMark/>
          </w:tcPr>
          <w:p w14:paraId="1DE8331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500</w:t>
            </w:r>
          </w:p>
        </w:tc>
        <w:tc>
          <w:tcPr>
            <w:tcW w:w="498" w:type="dxa"/>
            <w:tcBorders>
              <w:top w:val="nil"/>
              <w:left w:val="nil"/>
              <w:bottom w:val="single" w:sz="4" w:space="0" w:color="auto"/>
              <w:right w:val="single" w:sz="4" w:space="0" w:color="auto"/>
            </w:tcBorders>
            <w:shd w:val="clear" w:color="auto" w:fill="auto"/>
            <w:noWrap/>
            <w:vAlign w:val="center"/>
            <w:hideMark/>
          </w:tcPr>
          <w:p w14:paraId="6FFCB8E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4D4E043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4505199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6FB3544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500</w:t>
            </w:r>
          </w:p>
        </w:tc>
        <w:tc>
          <w:tcPr>
            <w:tcW w:w="546" w:type="dxa"/>
            <w:tcBorders>
              <w:top w:val="nil"/>
              <w:left w:val="nil"/>
              <w:bottom w:val="single" w:sz="4" w:space="0" w:color="auto"/>
              <w:right w:val="single" w:sz="4" w:space="0" w:color="auto"/>
            </w:tcBorders>
            <w:shd w:val="clear" w:color="auto" w:fill="auto"/>
            <w:noWrap/>
            <w:vAlign w:val="center"/>
            <w:hideMark/>
          </w:tcPr>
          <w:p w14:paraId="4DB4F7E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500</w:t>
            </w:r>
          </w:p>
        </w:tc>
        <w:tc>
          <w:tcPr>
            <w:tcW w:w="447" w:type="dxa"/>
            <w:tcBorders>
              <w:top w:val="nil"/>
              <w:left w:val="nil"/>
              <w:bottom w:val="single" w:sz="4" w:space="0" w:color="auto"/>
              <w:right w:val="single" w:sz="4" w:space="0" w:color="auto"/>
            </w:tcBorders>
            <w:shd w:val="clear" w:color="auto" w:fill="auto"/>
            <w:noWrap/>
            <w:vAlign w:val="center"/>
            <w:hideMark/>
          </w:tcPr>
          <w:p w14:paraId="3296C66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5D46892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7608834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3FA1C43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3BF04DA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500</w:t>
            </w:r>
          </w:p>
        </w:tc>
        <w:tc>
          <w:tcPr>
            <w:tcW w:w="567" w:type="dxa"/>
            <w:tcBorders>
              <w:top w:val="nil"/>
              <w:left w:val="nil"/>
              <w:bottom w:val="single" w:sz="4" w:space="0" w:color="auto"/>
              <w:right w:val="single" w:sz="8" w:space="0" w:color="auto"/>
            </w:tcBorders>
            <w:shd w:val="clear" w:color="auto" w:fill="auto"/>
            <w:noWrap/>
            <w:vAlign w:val="center"/>
            <w:hideMark/>
          </w:tcPr>
          <w:p w14:paraId="0CE03FA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500</w:t>
            </w:r>
          </w:p>
        </w:tc>
      </w:tr>
      <w:tr w:rsidR="0021187D" w:rsidRPr="0021187D" w14:paraId="1375652F"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280F16E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w:t>
            </w:r>
          </w:p>
        </w:tc>
        <w:tc>
          <w:tcPr>
            <w:tcW w:w="1197" w:type="dxa"/>
            <w:tcBorders>
              <w:top w:val="nil"/>
              <w:left w:val="nil"/>
              <w:bottom w:val="single" w:sz="4" w:space="0" w:color="auto"/>
              <w:right w:val="single" w:sz="4" w:space="0" w:color="auto"/>
            </w:tcBorders>
            <w:shd w:val="clear" w:color="auto" w:fill="auto"/>
            <w:noWrap/>
            <w:vAlign w:val="center"/>
            <w:hideMark/>
          </w:tcPr>
          <w:p w14:paraId="65EF0F8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0176 60</w:t>
            </w:r>
          </w:p>
        </w:tc>
        <w:tc>
          <w:tcPr>
            <w:tcW w:w="1827" w:type="dxa"/>
            <w:tcBorders>
              <w:top w:val="nil"/>
              <w:left w:val="nil"/>
              <w:bottom w:val="single" w:sz="4" w:space="0" w:color="auto"/>
              <w:right w:val="single" w:sz="4" w:space="0" w:color="auto"/>
            </w:tcBorders>
            <w:shd w:val="clear" w:color="auto" w:fill="auto"/>
            <w:vAlign w:val="center"/>
            <w:hideMark/>
          </w:tcPr>
          <w:p w14:paraId="1F32DBC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Ujęcie wody Lipce, Gdańsk</w:t>
            </w:r>
          </w:p>
        </w:tc>
        <w:tc>
          <w:tcPr>
            <w:tcW w:w="943" w:type="dxa"/>
            <w:tcBorders>
              <w:top w:val="nil"/>
              <w:left w:val="nil"/>
              <w:bottom w:val="single" w:sz="4" w:space="0" w:color="auto"/>
              <w:right w:val="single" w:sz="4" w:space="0" w:color="auto"/>
            </w:tcBorders>
            <w:shd w:val="clear" w:color="auto" w:fill="auto"/>
            <w:vAlign w:val="center"/>
            <w:hideMark/>
          </w:tcPr>
          <w:p w14:paraId="7D2603D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Niegowska</w:t>
            </w:r>
          </w:p>
        </w:tc>
        <w:tc>
          <w:tcPr>
            <w:tcW w:w="616" w:type="dxa"/>
            <w:tcBorders>
              <w:top w:val="nil"/>
              <w:left w:val="nil"/>
              <w:bottom w:val="single" w:sz="4" w:space="0" w:color="auto"/>
              <w:right w:val="single" w:sz="4" w:space="0" w:color="auto"/>
            </w:tcBorders>
            <w:shd w:val="clear" w:color="auto" w:fill="auto"/>
            <w:noWrap/>
            <w:vAlign w:val="center"/>
            <w:hideMark/>
          </w:tcPr>
          <w:p w14:paraId="366DF87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w:t>
            </w:r>
          </w:p>
        </w:tc>
        <w:tc>
          <w:tcPr>
            <w:tcW w:w="708" w:type="dxa"/>
            <w:tcBorders>
              <w:top w:val="nil"/>
              <w:left w:val="nil"/>
              <w:bottom w:val="single" w:sz="4" w:space="0" w:color="auto"/>
              <w:right w:val="single" w:sz="4" w:space="0" w:color="auto"/>
            </w:tcBorders>
            <w:shd w:val="clear" w:color="auto" w:fill="auto"/>
            <w:noWrap/>
            <w:vAlign w:val="center"/>
            <w:hideMark/>
          </w:tcPr>
          <w:p w14:paraId="33E1D14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80-003</w:t>
            </w:r>
          </w:p>
        </w:tc>
        <w:tc>
          <w:tcPr>
            <w:tcW w:w="974" w:type="dxa"/>
            <w:tcBorders>
              <w:top w:val="nil"/>
              <w:left w:val="nil"/>
              <w:bottom w:val="single" w:sz="4" w:space="0" w:color="auto"/>
              <w:right w:val="single" w:sz="4" w:space="0" w:color="auto"/>
            </w:tcBorders>
            <w:shd w:val="clear" w:color="auto" w:fill="auto"/>
            <w:noWrap/>
            <w:vAlign w:val="center"/>
            <w:hideMark/>
          </w:tcPr>
          <w:p w14:paraId="7925BD9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37E8652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697CCA9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1 650 000</w:t>
            </w:r>
          </w:p>
        </w:tc>
        <w:tc>
          <w:tcPr>
            <w:tcW w:w="709" w:type="dxa"/>
            <w:tcBorders>
              <w:top w:val="nil"/>
              <w:left w:val="nil"/>
              <w:bottom w:val="single" w:sz="4" w:space="0" w:color="auto"/>
              <w:right w:val="single" w:sz="4" w:space="0" w:color="auto"/>
            </w:tcBorders>
            <w:shd w:val="clear" w:color="auto" w:fill="auto"/>
            <w:noWrap/>
            <w:vAlign w:val="center"/>
            <w:hideMark/>
          </w:tcPr>
          <w:p w14:paraId="73755C72"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940</w:t>
            </w:r>
          </w:p>
        </w:tc>
        <w:tc>
          <w:tcPr>
            <w:tcW w:w="494" w:type="dxa"/>
            <w:tcBorders>
              <w:top w:val="nil"/>
              <w:left w:val="nil"/>
              <w:bottom w:val="single" w:sz="4" w:space="0" w:color="auto"/>
              <w:right w:val="single" w:sz="4" w:space="0" w:color="auto"/>
            </w:tcBorders>
            <w:shd w:val="clear" w:color="auto" w:fill="auto"/>
            <w:noWrap/>
            <w:vAlign w:val="center"/>
            <w:hideMark/>
          </w:tcPr>
          <w:p w14:paraId="78686DD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498" w:type="dxa"/>
            <w:tcBorders>
              <w:top w:val="nil"/>
              <w:left w:val="nil"/>
              <w:bottom w:val="single" w:sz="4" w:space="0" w:color="auto"/>
              <w:right w:val="single" w:sz="4" w:space="0" w:color="auto"/>
            </w:tcBorders>
            <w:shd w:val="clear" w:color="auto" w:fill="auto"/>
            <w:noWrap/>
            <w:vAlign w:val="center"/>
            <w:hideMark/>
          </w:tcPr>
          <w:p w14:paraId="594A7E4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567" w:type="dxa"/>
            <w:tcBorders>
              <w:top w:val="nil"/>
              <w:left w:val="nil"/>
              <w:bottom w:val="single" w:sz="4" w:space="0" w:color="auto"/>
              <w:right w:val="single" w:sz="4" w:space="0" w:color="auto"/>
            </w:tcBorders>
            <w:shd w:val="clear" w:color="auto" w:fill="auto"/>
            <w:noWrap/>
            <w:vAlign w:val="center"/>
            <w:hideMark/>
          </w:tcPr>
          <w:p w14:paraId="19DBA4B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567" w:type="dxa"/>
            <w:tcBorders>
              <w:top w:val="nil"/>
              <w:left w:val="nil"/>
              <w:bottom w:val="single" w:sz="4" w:space="0" w:color="auto"/>
              <w:right w:val="single" w:sz="4" w:space="0" w:color="auto"/>
            </w:tcBorders>
            <w:shd w:val="clear" w:color="auto" w:fill="auto"/>
            <w:noWrap/>
            <w:vAlign w:val="center"/>
            <w:hideMark/>
          </w:tcPr>
          <w:p w14:paraId="1A4BC7E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567" w:type="dxa"/>
            <w:tcBorders>
              <w:top w:val="nil"/>
              <w:left w:val="nil"/>
              <w:bottom w:val="single" w:sz="4" w:space="0" w:color="auto"/>
              <w:right w:val="single" w:sz="4" w:space="0" w:color="auto"/>
            </w:tcBorders>
            <w:shd w:val="clear" w:color="auto" w:fill="auto"/>
            <w:noWrap/>
            <w:vAlign w:val="center"/>
            <w:hideMark/>
          </w:tcPr>
          <w:p w14:paraId="6841535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546" w:type="dxa"/>
            <w:tcBorders>
              <w:top w:val="nil"/>
              <w:left w:val="nil"/>
              <w:bottom w:val="single" w:sz="4" w:space="0" w:color="auto"/>
              <w:right w:val="single" w:sz="4" w:space="0" w:color="auto"/>
            </w:tcBorders>
            <w:shd w:val="clear" w:color="auto" w:fill="auto"/>
            <w:noWrap/>
            <w:vAlign w:val="center"/>
            <w:hideMark/>
          </w:tcPr>
          <w:p w14:paraId="2D28248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447" w:type="dxa"/>
            <w:tcBorders>
              <w:top w:val="nil"/>
              <w:left w:val="nil"/>
              <w:bottom w:val="single" w:sz="4" w:space="0" w:color="auto"/>
              <w:right w:val="single" w:sz="4" w:space="0" w:color="auto"/>
            </w:tcBorders>
            <w:shd w:val="clear" w:color="auto" w:fill="auto"/>
            <w:noWrap/>
            <w:vAlign w:val="center"/>
            <w:hideMark/>
          </w:tcPr>
          <w:p w14:paraId="780F022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567" w:type="dxa"/>
            <w:tcBorders>
              <w:top w:val="nil"/>
              <w:left w:val="nil"/>
              <w:bottom w:val="single" w:sz="4" w:space="0" w:color="auto"/>
              <w:right w:val="single" w:sz="4" w:space="0" w:color="auto"/>
            </w:tcBorders>
            <w:shd w:val="clear" w:color="auto" w:fill="auto"/>
            <w:noWrap/>
            <w:vAlign w:val="center"/>
            <w:hideMark/>
          </w:tcPr>
          <w:p w14:paraId="72D340B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567" w:type="dxa"/>
            <w:tcBorders>
              <w:top w:val="nil"/>
              <w:left w:val="nil"/>
              <w:bottom w:val="single" w:sz="4" w:space="0" w:color="auto"/>
              <w:right w:val="single" w:sz="4" w:space="0" w:color="auto"/>
            </w:tcBorders>
            <w:shd w:val="clear" w:color="auto" w:fill="auto"/>
            <w:noWrap/>
            <w:vAlign w:val="center"/>
            <w:hideMark/>
          </w:tcPr>
          <w:p w14:paraId="2D670B6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567" w:type="dxa"/>
            <w:tcBorders>
              <w:top w:val="nil"/>
              <w:left w:val="nil"/>
              <w:bottom w:val="single" w:sz="4" w:space="0" w:color="auto"/>
              <w:right w:val="single" w:sz="4" w:space="0" w:color="auto"/>
            </w:tcBorders>
            <w:shd w:val="clear" w:color="auto" w:fill="auto"/>
            <w:noWrap/>
            <w:vAlign w:val="center"/>
            <w:hideMark/>
          </w:tcPr>
          <w:p w14:paraId="652CE3D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567" w:type="dxa"/>
            <w:tcBorders>
              <w:top w:val="nil"/>
              <w:left w:val="nil"/>
              <w:bottom w:val="single" w:sz="4" w:space="0" w:color="auto"/>
              <w:right w:val="single" w:sz="4" w:space="0" w:color="auto"/>
            </w:tcBorders>
            <w:shd w:val="clear" w:color="auto" w:fill="auto"/>
            <w:noWrap/>
            <w:vAlign w:val="center"/>
            <w:hideMark/>
          </w:tcPr>
          <w:p w14:paraId="062E0AF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567" w:type="dxa"/>
            <w:tcBorders>
              <w:top w:val="nil"/>
              <w:left w:val="nil"/>
              <w:bottom w:val="single" w:sz="4" w:space="0" w:color="auto"/>
              <w:right w:val="single" w:sz="8" w:space="0" w:color="auto"/>
            </w:tcBorders>
            <w:shd w:val="clear" w:color="auto" w:fill="auto"/>
            <w:noWrap/>
            <w:vAlign w:val="center"/>
            <w:hideMark/>
          </w:tcPr>
          <w:p w14:paraId="2F66BD3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r>
      <w:tr w:rsidR="0021187D" w:rsidRPr="0021187D" w14:paraId="58C46C7F"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19B7882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w:t>
            </w:r>
          </w:p>
        </w:tc>
        <w:tc>
          <w:tcPr>
            <w:tcW w:w="1197" w:type="dxa"/>
            <w:tcBorders>
              <w:top w:val="nil"/>
              <w:left w:val="nil"/>
              <w:bottom w:val="single" w:sz="4" w:space="0" w:color="auto"/>
              <w:right w:val="single" w:sz="4" w:space="0" w:color="auto"/>
            </w:tcBorders>
            <w:shd w:val="clear" w:color="auto" w:fill="auto"/>
            <w:noWrap/>
            <w:vAlign w:val="center"/>
            <w:hideMark/>
          </w:tcPr>
          <w:p w14:paraId="30EE1B7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0168 52</w:t>
            </w:r>
          </w:p>
        </w:tc>
        <w:tc>
          <w:tcPr>
            <w:tcW w:w="1827" w:type="dxa"/>
            <w:tcBorders>
              <w:top w:val="nil"/>
              <w:left w:val="nil"/>
              <w:bottom w:val="single" w:sz="4" w:space="0" w:color="auto"/>
              <w:right w:val="single" w:sz="4" w:space="0" w:color="auto"/>
            </w:tcBorders>
            <w:shd w:val="clear" w:color="auto" w:fill="auto"/>
            <w:vAlign w:val="center"/>
            <w:hideMark/>
          </w:tcPr>
          <w:p w14:paraId="39A0E7B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ścieków „Motława”</w:t>
            </w:r>
          </w:p>
        </w:tc>
        <w:tc>
          <w:tcPr>
            <w:tcW w:w="943" w:type="dxa"/>
            <w:tcBorders>
              <w:top w:val="nil"/>
              <w:left w:val="nil"/>
              <w:bottom w:val="single" w:sz="4" w:space="0" w:color="auto"/>
              <w:right w:val="single" w:sz="4" w:space="0" w:color="auto"/>
            </w:tcBorders>
            <w:shd w:val="clear" w:color="auto" w:fill="auto"/>
            <w:vAlign w:val="center"/>
            <w:hideMark/>
          </w:tcPr>
          <w:p w14:paraId="6CE653D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xml:space="preserve">Żuławska </w:t>
            </w:r>
          </w:p>
        </w:tc>
        <w:tc>
          <w:tcPr>
            <w:tcW w:w="616" w:type="dxa"/>
            <w:tcBorders>
              <w:top w:val="nil"/>
              <w:left w:val="nil"/>
              <w:bottom w:val="single" w:sz="4" w:space="0" w:color="auto"/>
              <w:right w:val="single" w:sz="4" w:space="0" w:color="auto"/>
            </w:tcBorders>
            <w:shd w:val="clear" w:color="auto" w:fill="auto"/>
            <w:noWrap/>
            <w:vAlign w:val="center"/>
            <w:hideMark/>
          </w:tcPr>
          <w:p w14:paraId="5B2C0CD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14:paraId="43F57FE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80-062</w:t>
            </w:r>
          </w:p>
        </w:tc>
        <w:tc>
          <w:tcPr>
            <w:tcW w:w="974" w:type="dxa"/>
            <w:tcBorders>
              <w:top w:val="nil"/>
              <w:left w:val="nil"/>
              <w:bottom w:val="single" w:sz="4" w:space="0" w:color="auto"/>
              <w:right w:val="single" w:sz="4" w:space="0" w:color="auto"/>
            </w:tcBorders>
            <w:shd w:val="clear" w:color="auto" w:fill="auto"/>
            <w:noWrap/>
            <w:vAlign w:val="center"/>
            <w:hideMark/>
          </w:tcPr>
          <w:p w14:paraId="3C398F8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0744CFA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75DEA1F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1 950 000</w:t>
            </w:r>
          </w:p>
        </w:tc>
        <w:tc>
          <w:tcPr>
            <w:tcW w:w="709" w:type="dxa"/>
            <w:tcBorders>
              <w:top w:val="nil"/>
              <w:left w:val="nil"/>
              <w:bottom w:val="single" w:sz="4" w:space="0" w:color="auto"/>
              <w:right w:val="single" w:sz="4" w:space="0" w:color="auto"/>
            </w:tcBorders>
            <w:shd w:val="clear" w:color="auto" w:fill="auto"/>
            <w:noWrap/>
            <w:vAlign w:val="center"/>
            <w:hideMark/>
          </w:tcPr>
          <w:p w14:paraId="78F957D3"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500</w:t>
            </w:r>
          </w:p>
        </w:tc>
        <w:tc>
          <w:tcPr>
            <w:tcW w:w="494" w:type="dxa"/>
            <w:tcBorders>
              <w:top w:val="nil"/>
              <w:left w:val="nil"/>
              <w:bottom w:val="single" w:sz="4" w:space="0" w:color="auto"/>
              <w:right w:val="single" w:sz="4" w:space="0" w:color="auto"/>
            </w:tcBorders>
            <w:shd w:val="clear" w:color="auto" w:fill="auto"/>
            <w:noWrap/>
            <w:vAlign w:val="center"/>
            <w:hideMark/>
          </w:tcPr>
          <w:p w14:paraId="10AB2FA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400</w:t>
            </w:r>
          </w:p>
        </w:tc>
        <w:tc>
          <w:tcPr>
            <w:tcW w:w="498" w:type="dxa"/>
            <w:tcBorders>
              <w:top w:val="nil"/>
              <w:left w:val="nil"/>
              <w:bottom w:val="single" w:sz="4" w:space="0" w:color="auto"/>
              <w:right w:val="single" w:sz="4" w:space="0" w:color="auto"/>
            </w:tcBorders>
            <w:shd w:val="clear" w:color="auto" w:fill="auto"/>
            <w:noWrap/>
            <w:vAlign w:val="center"/>
            <w:hideMark/>
          </w:tcPr>
          <w:p w14:paraId="125069E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400</w:t>
            </w:r>
          </w:p>
        </w:tc>
        <w:tc>
          <w:tcPr>
            <w:tcW w:w="567" w:type="dxa"/>
            <w:tcBorders>
              <w:top w:val="nil"/>
              <w:left w:val="nil"/>
              <w:bottom w:val="single" w:sz="4" w:space="0" w:color="auto"/>
              <w:right w:val="single" w:sz="4" w:space="0" w:color="auto"/>
            </w:tcBorders>
            <w:shd w:val="clear" w:color="auto" w:fill="auto"/>
            <w:noWrap/>
            <w:vAlign w:val="center"/>
            <w:hideMark/>
          </w:tcPr>
          <w:p w14:paraId="31FB479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400</w:t>
            </w:r>
          </w:p>
        </w:tc>
        <w:tc>
          <w:tcPr>
            <w:tcW w:w="567" w:type="dxa"/>
            <w:tcBorders>
              <w:top w:val="nil"/>
              <w:left w:val="nil"/>
              <w:bottom w:val="single" w:sz="4" w:space="0" w:color="auto"/>
              <w:right w:val="single" w:sz="4" w:space="0" w:color="auto"/>
            </w:tcBorders>
            <w:shd w:val="clear" w:color="auto" w:fill="auto"/>
            <w:noWrap/>
            <w:vAlign w:val="center"/>
            <w:hideMark/>
          </w:tcPr>
          <w:p w14:paraId="0FF5433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400</w:t>
            </w:r>
          </w:p>
        </w:tc>
        <w:tc>
          <w:tcPr>
            <w:tcW w:w="567" w:type="dxa"/>
            <w:tcBorders>
              <w:top w:val="nil"/>
              <w:left w:val="nil"/>
              <w:bottom w:val="single" w:sz="4" w:space="0" w:color="auto"/>
              <w:right w:val="single" w:sz="4" w:space="0" w:color="auto"/>
            </w:tcBorders>
            <w:shd w:val="clear" w:color="auto" w:fill="auto"/>
            <w:noWrap/>
            <w:vAlign w:val="center"/>
            <w:hideMark/>
          </w:tcPr>
          <w:p w14:paraId="4F1F8D8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400</w:t>
            </w:r>
          </w:p>
        </w:tc>
        <w:tc>
          <w:tcPr>
            <w:tcW w:w="546" w:type="dxa"/>
            <w:tcBorders>
              <w:top w:val="nil"/>
              <w:left w:val="nil"/>
              <w:bottom w:val="single" w:sz="4" w:space="0" w:color="auto"/>
              <w:right w:val="single" w:sz="4" w:space="0" w:color="auto"/>
            </w:tcBorders>
            <w:shd w:val="clear" w:color="auto" w:fill="auto"/>
            <w:noWrap/>
            <w:vAlign w:val="center"/>
            <w:hideMark/>
          </w:tcPr>
          <w:p w14:paraId="0884A4D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400</w:t>
            </w:r>
          </w:p>
        </w:tc>
        <w:tc>
          <w:tcPr>
            <w:tcW w:w="447" w:type="dxa"/>
            <w:tcBorders>
              <w:top w:val="nil"/>
              <w:left w:val="nil"/>
              <w:bottom w:val="single" w:sz="4" w:space="0" w:color="auto"/>
              <w:right w:val="single" w:sz="4" w:space="0" w:color="auto"/>
            </w:tcBorders>
            <w:shd w:val="clear" w:color="auto" w:fill="auto"/>
            <w:noWrap/>
            <w:vAlign w:val="center"/>
            <w:hideMark/>
          </w:tcPr>
          <w:p w14:paraId="63B4CC8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400</w:t>
            </w:r>
          </w:p>
        </w:tc>
        <w:tc>
          <w:tcPr>
            <w:tcW w:w="567" w:type="dxa"/>
            <w:tcBorders>
              <w:top w:val="nil"/>
              <w:left w:val="nil"/>
              <w:bottom w:val="single" w:sz="4" w:space="0" w:color="auto"/>
              <w:right w:val="single" w:sz="4" w:space="0" w:color="auto"/>
            </w:tcBorders>
            <w:shd w:val="clear" w:color="auto" w:fill="auto"/>
            <w:noWrap/>
            <w:vAlign w:val="center"/>
            <w:hideMark/>
          </w:tcPr>
          <w:p w14:paraId="2A1763F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400</w:t>
            </w:r>
          </w:p>
        </w:tc>
        <w:tc>
          <w:tcPr>
            <w:tcW w:w="567" w:type="dxa"/>
            <w:tcBorders>
              <w:top w:val="nil"/>
              <w:left w:val="nil"/>
              <w:bottom w:val="single" w:sz="4" w:space="0" w:color="auto"/>
              <w:right w:val="single" w:sz="4" w:space="0" w:color="auto"/>
            </w:tcBorders>
            <w:shd w:val="clear" w:color="auto" w:fill="auto"/>
            <w:noWrap/>
            <w:vAlign w:val="center"/>
            <w:hideMark/>
          </w:tcPr>
          <w:p w14:paraId="5E63879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400</w:t>
            </w:r>
          </w:p>
        </w:tc>
        <w:tc>
          <w:tcPr>
            <w:tcW w:w="567" w:type="dxa"/>
            <w:tcBorders>
              <w:top w:val="nil"/>
              <w:left w:val="nil"/>
              <w:bottom w:val="single" w:sz="4" w:space="0" w:color="auto"/>
              <w:right w:val="single" w:sz="4" w:space="0" w:color="auto"/>
            </w:tcBorders>
            <w:shd w:val="clear" w:color="auto" w:fill="auto"/>
            <w:noWrap/>
            <w:vAlign w:val="center"/>
            <w:hideMark/>
          </w:tcPr>
          <w:p w14:paraId="2B54E1C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400</w:t>
            </w:r>
          </w:p>
        </w:tc>
        <w:tc>
          <w:tcPr>
            <w:tcW w:w="567" w:type="dxa"/>
            <w:tcBorders>
              <w:top w:val="nil"/>
              <w:left w:val="nil"/>
              <w:bottom w:val="single" w:sz="4" w:space="0" w:color="auto"/>
              <w:right w:val="single" w:sz="4" w:space="0" w:color="auto"/>
            </w:tcBorders>
            <w:shd w:val="clear" w:color="auto" w:fill="auto"/>
            <w:noWrap/>
            <w:vAlign w:val="center"/>
            <w:hideMark/>
          </w:tcPr>
          <w:p w14:paraId="72656A4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400</w:t>
            </w:r>
          </w:p>
        </w:tc>
        <w:tc>
          <w:tcPr>
            <w:tcW w:w="567" w:type="dxa"/>
            <w:tcBorders>
              <w:top w:val="nil"/>
              <w:left w:val="nil"/>
              <w:bottom w:val="single" w:sz="4" w:space="0" w:color="auto"/>
              <w:right w:val="single" w:sz="8" w:space="0" w:color="auto"/>
            </w:tcBorders>
            <w:shd w:val="clear" w:color="auto" w:fill="auto"/>
            <w:noWrap/>
            <w:vAlign w:val="center"/>
            <w:hideMark/>
          </w:tcPr>
          <w:p w14:paraId="37ABE6D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400</w:t>
            </w:r>
          </w:p>
        </w:tc>
      </w:tr>
      <w:tr w:rsidR="0021187D" w:rsidRPr="0021187D" w14:paraId="3CDDB041"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0283378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w:t>
            </w:r>
          </w:p>
        </w:tc>
        <w:tc>
          <w:tcPr>
            <w:tcW w:w="1197" w:type="dxa"/>
            <w:tcBorders>
              <w:top w:val="nil"/>
              <w:left w:val="nil"/>
              <w:bottom w:val="single" w:sz="4" w:space="0" w:color="auto"/>
              <w:right w:val="single" w:sz="4" w:space="0" w:color="auto"/>
            </w:tcBorders>
            <w:shd w:val="clear" w:color="auto" w:fill="auto"/>
            <w:noWrap/>
            <w:vAlign w:val="center"/>
            <w:hideMark/>
          </w:tcPr>
          <w:p w14:paraId="7EF6056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0276 63</w:t>
            </w:r>
          </w:p>
        </w:tc>
        <w:tc>
          <w:tcPr>
            <w:tcW w:w="1827" w:type="dxa"/>
            <w:tcBorders>
              <w:top w:val="nil"/>
              <w:left w:val="nil"/>
              <w:bottom w:val="single" w:sz="4" w:space="0" w:color="auto"/>
              <w:right w:val="single" w:sz="4" w:space="0" w:color="auto"/>
            </w:tcBorders>
            <w:shd w:val="clear" w:color="auto" w:fill="auto"/>
            <w:vAlign w:val="center"/>
            <w:hideMark/>
          </w:tcPr>
          <w:p w14:paraId="3F39B4E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ścieków „Ołowianka”</w:t>
            </w:r>
          </w:p>
        </w:tc>
        <w:tc>
          <w:tcPr>
            <w:tcW w:w="943" w:type="dxa"/>
            <w:tcBorders>
              <w:top w:val="nil"/>
              <w:left w:val="nil"/>
              <w:bottom w:val="single" w:sz="4" w:space="0" w:color="auto"/>
              <w:right w:val="single" w:sz="4" w:space="0" w:color="auto"/>
            </w:tcBorders>
            <w:shd w:val="clear" w:color="auto" w:fill="auto"/>
            <w:vAlign w:val="center"/>
            <w:hideMark/>
          </w:tcPr>
          <w:p w14:paraId="23DD0DB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Ołowianka</w:t>
            </w:r>
          </w:p>
        </w:tc>
        <w:tc>
          <w:tcPr>
            <w:tcW w:w="616" w:type="dxa"/>
            <w:tcBorders>
              <w:top w:val="nil"/>
              <w:left w:val="nil"/>
              <w:bottom w:val="single" w:sz="4" w:space="0" w:color="auto"/>
              <w:right w:val="single" w:sz="4" w:space="0" w:color="auto"/>
            </w:tcBorders>
            <w:shd w:val="clear" w:color="auto" w:fill="auto"/>
            <w:noWrap/>
            <w:vAlign w:val="center"/>
            <w:hideMark/>
          </w:tcPr>
          <w:p w14:paraId="726396C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w:t>
            </w:r>
          </w:p>
        </w:tc>
        <w:tc>
          <w:tcPr>
            <w:tcW w:w="708" w:type="dxa"/>
            <w:tcBorders>
              <w:top w:val="nil"/>
              <w:left w:val="nil"/>
              <w:bottom w:val="single" w:sz="4" w:space="0" w:color="auto"/>
              <w:right w:val="single" w:sz="4" w:space="0" w:color="auto"/>
            </w:tcBorders>
            <w:shd w:val="clear" w:color="auto" w:fill="auto"/>
            <w:noWrap/>
            <w:vAlign w:val="center"/>
            <w:hideMark/>
          </w:tcPr>
          <w:p w14:paraId="719CD2D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80-751</w:t>
            </w:r>
          </w:p>
        </w:tc>
        <w:tc>
          <w:tcPr>
            <w:tcW w:w="974" w:type="dxa"/>
            <w:tcBorders>
              <w:top w:val="nil"/>
              <w:left w:val="nil"/>
              <w:bottom w:val="single" w:sz="4" w:space="0" w:color="auto"/>
              <w:right w:val="single" w:sz="4" w:space="0" w:color="auto"/>
            </w:tcBorders>
            <w:shd w:val="clear" w:color="auto" w:fill="auto"/>
            <w:noWrap/>
            <w:vAlign w:val="center"/>
            <w:hideMark/>
          </w:tcPr>
          <w:p w14:paraId="285288D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01591D4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52C570A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3 200 000</w:t>
            </w:r>
          </w:p>
        </w:tc>
        <w:tc>
          <w:tcPr>
            <w:tcW w:w="709" w:type="dxa"/>
            <w:tcBorders>
              <w:top w:val="nil"/>
              <w:left w:val="nil"/>
              <w:bottom w:val="single" w:sz="4" w:space="0" w:color="auto"/>
              <w:right w:val="single" w:sz="4" w:space="0" w:color="auto"/>
            </w:tcBorders>
            <w:shd w:val="clear" w:color="auto" w:fill="auto"/>
            <w:noWrap/>
            <w:vAlign w:val="center"/>
            <w:hideMark/>
          </w:tcPr>
          <w:p w14:paraId="7B7FAF86"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1 100</w:t>
            </w:r>
          </w:p>
        </w:tc>
        <w:tc>
          <w:tcPr>
            <w:tcW w:w="494" w:type="dxa"/>
            <w:tcBorders>
              <w:top w:val="nil"/>
              <w:left w:val="nil"/>
              <w:bottom w:val="single" w:sz="4" w:space="0" w:color="auto"/>
              <w:right w:val="single" w:sz="4" w:space="0" w:color="auto"/>
            </w:tcBorders>
            <w:shd w:val="clear" w:color="auto" w:fill="auto"/>
            <w:noWrap/>
            <w:vAlign w:val="center"/>
            <w:hideMark/>
          </w:tcPr>
          <w:p w14:paraId="6C7DB2D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900</w:t>
            </w:r>
          </w:p>
        </w:tc>
        <w:tc>
          <w:tcPr>
            <w:tcW w:w="498" w:type="dxa"/>
            <w:tcBorders>
              <w:top w:val="nil"/>
              <w:left w:val="nil"/>
              <w:bottom w:val="single" w:sz="4" w:space="0" w:color="auto"/>
              <w:right w:val="single" w:sz="4" w:space="0" w:color="auto"/>
            </w:tcBorders>
            <w:shd w:val="clear" w:color="auto" w:fill="auto"/>
            <w:noWrap/>
            <w:vAlign w:val="center"/>
            <w:hideMark/>
          </w:tcPr>
          <w:p w14:paraId="2D4207F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900</w:t>
            </w:r>
          </w:p>
        </w:tc>
        <w:tc>
          <w:tcPr>
            <w:tcW w:w="567" w:type="dxa"/>
            <w:tcBorders>
              <w:top w:val="nil"/>
              <w:left w:val="nil"/>
              <w:bottom w:val="single" w:sz="4" w:space="0" w:color="auto"/>
              <w:right w:val="single" w:sz="4" w:space="0" w:color="auto"/>
            </w:tcBorders>
            <w:shd w:val="clear" w:color="auto" w:fill="auto"/>
            <w:noWrap/>
            <w:vAlign w:val="center"/>
            <w:hideMark/>
          </w:tcPr>
          <w:p w14:paraId="59387B4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900</w:t>
            </w:r>
          </w:p>
        </w:tc>
        <w:tc>
          <w:tcPr>
            <w:tcW w:w="567" w:type="dxa"/>
            <w:tcBorders>
              <w:top w:val="nil"/>
              <w:left w:val="nil"/>
              <w:bottom w:val="single" w:sz="4" w:space="0" w:color="auto"/>
              <w:right w:val="single" w:sz="4" w:space="0" w:color="auto"/>
            </w:tcBorders>
            <w:shd w:val="clear" w:color="auto" w:fill="auto"/>
            <w:noWrap/>
            <w:vAlign w:val="center"/>
            <w:hideMark/>
          </w:tcPr>
          <w:p w14:paraId="66DF1A6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900</w:t>
            </w:r>
          </w:p>
        </w:tc>
        <w:tc>
          <w:tcPr>
            <w:tcW w:w="567" w:type="dxa"/>
            <w:tcBorders>
              <w:top w:val="nil"/>
              <w:left w:val="nil"/>
              <w:bottom w:val="single" w:sz="4" w:space="0" w:color="auto"/>
              <w:right w:val="single" w:sz="4" w:space="0" w:color="auto"/>
            </w:tcBorders>
            <w:shd w:val="clear" w:color="auto" w:fill="auto"/>
            <w:noWrap/>
            <w:vAlign w:val="center"/>
            <w:hideMark/>
          </w:tcPr>
          <w:p w14:paraId="1803DA2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900</w:t>
            </w:r>
          </w:p>
        </w:tc>
        <w:tc>
          <w:tcPr>
            <w:tcW w:w="546" w:type="dxa"/>
            <w:tcBorders>
              <w:top w:val="nil"/>
              <w:left w:val="nil"/>
              <w:bottom w:val="single" w:sz="4" w:space="0" w:color="auto"/>
              <w:right w:val="single" w:sz="4" w:space="0" w:color="auto"/>
            </w:tcBorders>
            <w:shd w:val="clear" w:color="auto" w:fill="auto"/>
            <w:noWrap/>
            <w:vAlign w:val="center"/>
            <w:hideMark/>
          </w:tcPr>
          <w:p w14:paraId="66D5A92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900</w:t>
            </w:r>
          </w:p>
        </w:tc>
        <w:tc>
          <w:tcPr>
            <w:tcW w:w="447" w:type="dxa"/>
            <w:tcBorders>
              <w:top w:val="nil"/>
              <w:left w:val="nil"/>
              <w:bottom w:val="single" w:sz="4" w:space="0" w:color="auto"/>
              <w:right w:val="single" w:sz="4" w:space="0" w:color="auto"/>
            </w:tcBorders>
            <w:shd w:val="clear" w:color="auto" w:fill="auto"/>
            <w:noWrap/>
            <w:vAlign w:val="center"/>
            <w:hideMark/>
          </w:tcPr>
          <w:p w14:paraId="2DC6BE2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900</w:t>
            </w:r>
          </w:p>
        </w:tc>
        <w:tc>
          <w:tcPr>
            <w:tcW w:w="567" w:type="dxa"/>
            <w:tcBorders>
              <w:top w:val="nil"/>
              <w:left w:val="nil"/>
              <w:bottom w:val="single" w:sz="4" w:space="0" w:color="auto"/>
              <w:right w:val="single" w:sz="4" w:space="0" w:color="auto"/>
            </w:tcBorders>
            <w:shd w:val="clear" w:color="auto" w:fill="auto"/>
            <w:noWrap/>
            <w:vAlign w:val="center"/>
            <w:hideMark/>
          </w:tcPr>
          <w:p w14:paraId="3C7952C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900</w:t>
            </w:r>
          </w:p>
        </w:tc>
        <w:tc>
          <w:tcPr>
            <w:tcW w:w="567" w:type="dxa"/>
            <w:tcBorders>
              <w:top w:val="nil"/>
              <w:left w:val="nil"/>
              <w:bottom w:val="single" w:sz="4" w:space="0" w:color="auto"/>
              <w:right w:val="single" w:sz="4" w:space="0" w:color="auto"/>
            </w:tcBorders>
            <w:shd w:val="clear" w:color="auto" w:fill="auto"/>
            <w:noWrap/>
            <w:vAlign w:val="center"/>
            <w:hideMark/>
          </w:tcPr>
          <w:p w14:paraId="1569851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900</w:t>
            </w:r>
          </w:p>
        </w:tc>
        <w:tc>
          <w:tcPr>
            <w:tcW w:w="567" w:type="dxa"/>
            <w:tcBorders>
              <w:top w:val="nil"/>
              <w:left w:val="nil"/>
              <w:bottom w:val="single" w:sz="4" w:space="0" w:color="auto"/>
              <w:right w:val="single" w:sz="4" w:space="0" w:color="auto"/>
            </w:tcBorders>
            <w:shd w:val="clear" w:color="auto" w:fill="auto"/>
            <w:noWrap/>
            <w:vAlign w:val="center"/>
            <w:hideMark/>
          </w:tcPr>
          <w:p w14:paraId="0C24AE2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900</w:t>
            </w:r>
          </w:p>
        </w:tc>
        <w:tc>
          <w:tcPr>
            <w:tcW w:w="567" w:type="dxa"/>
            <w:tcBorders>
              <w:top w:val="nil"/>
              <w:left w:val="nil"/>
              <w:bottom w:val="single" w:sz="4" w:space="0" w:color="auto"/>
              <w:right w:val="single" w:sz="4" w:space="0" w:color="auto"/>
            </w:tcBorders>
            <w:shd w:val="clear" w:color="auto" w:fill="auto"/>
            <w:noWrap/>
            <w:vAlign w:val="center"/>
            <w:hideMark/>
          </w:tcPr>
          <w:p w14:paraId="763A21B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900</w:t>
            </w:r>
          </w:p>
        </w:tc>
        <w:tc>
          <w:tcPr>
            <w:tcW w:w="567" w:type="dxa"/>
            <w:tcBorders>
              <w:top w:val="nil"/>
              <w:left w:val="nil"/>
              <w:bottom w:val="single" w:sz="4" w:space="0" w:color="auto"/>
              <w:right w:val="single" w:sz="8" w:space="0" w:color="auto"/>
            </w:tcBorders>
            <w:shd w:val="clear" w:color="auto" w:fill="auto"/>
            <w:noWrap/>
            <w:vAlign w:val="center"/>
            <w:hideMark/>
          </w:tcPr>
          <w:p w14:paraId="2F2BC2D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900</w:t>
            </w:r>
          </w:p>
        </w:tc>
      </w:tr>
      <w:tr w:rsidR="0021187D" w:rsidRPr="0021187D" w14:paraId="3C7A9038" w14:textId="77777777" w:rsidTr="00AA7E87">
        <w:trPr>
          <w:trHeight w:val="33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1FBF8FC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w:t>
            </w:r>
          </w:p>
        </w:tc>
        <w:tc>
          <w:tcPr>
            <w:tcW w:w="1197" w:type="dxa"/>
            <w:tcBorders>
              <w:top w:val="nil"/>
              <w:left w:val="nil"/>
              <w:bottom w:val="single" w:sz="4" w:space="0" w:color="auto"/>
              <w:right w:val="single" w:sz="4" w:space="0" w:color="auto"/>
            </w:tcBorders>
            <w:shd w:val="clear" w:color="auto" w:fill="auto"/>
            <w:noWrap/>
            <w:vAlign w:val="center"/>
            <w:hideMark/>
          </w:tcPr>
          <w:p w14:paraId="12FB507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0064 45</w:t>
            </w:r>
          </w:p>
        </w:tc>
        <w:tc>
          <w:tcPr>
            <w:tcW w:w="1827" w:type="dxa"/>
            <w:tcBorders>
              <w:top w:val="nil"/>
              <w:left w:val="nil"/>
              <w:bottom w:val="single" w:sz="4" w:space="0" w:color="auto"/>
              <w:right w:val="single" w:sz="4" w:space="0" w:color="auto"/>
            </w:tcBorders>
            <w:shd w:val="clear" w:color="auto" w:fill="auto"/>
            <w:vAlign w:val="center"/>
            <w:hideMark/>
          </w:tcPr>
          <w:p w14:paraId="4E4A74D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Ujęcie wody „Zaspa Wodna”</w:t>
            </w:r>
          </w:p>
        </w:tc>
        <w:tc>
          <w:tcPr>
            <w:tcW w:w="943" w:type="dxa"/>
            <w:tcBorders>
              <w:top w:val="nil"/>
              <w:left w:val="nil"/>
              <w:bottom w:val="single" w:sz="4" w:space="0" w:color="auto"/>
              <w:right w:val="single" w:sz="4" w:space="0" w:color="auto"/>
            </w:tcBorders>
            <w:shd w:val="clear" w:color="auto" w:fill="auto"/>
            <w:vAlign w:val="center"/>
            <w:hideMark/>
          </w:tcPr>
          <w:p w14:paraId="1970476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Powstańców Wielkopolskich</w:t>
            </w:r>
          </w:p>
        </w:tc>
        <w:tc>
          <w:tcPr>
            <w:tcW w:w="616" w:type="dxa"/>
            <w:tcBorders>
              <w:top w:val="nil"/>
              <w:left w:val="nil"/>
              <w:bottom w:val="single" w:sz="4" w:space="0" w:color="auto"/>
              <w:right w:val="single" w:sz="4" w:space="0" w:color="auto"/>
            </w:tcBorders>
            <w:shd w:val="clear" w:color="auto" w:fill="auto"/>
            <w:noWrap/>
            <w:vAlign w:val="center"/>
            <w:hideMark/>
          </w:tcPr>
          <w:p w14:paraId="036EF25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14:paraId="52548E0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80-457</w:t>
            </w:r>
          </w:p>
        </w:tc>
        <w:tc>
          <w:tcPr>
            <w:tcW w:w="974" w:type="dxa"/>
            <w:tcBorders>
              <w:top w:val="nil"/>
              <w:left w:val="nil"/>
              <w:bottom w:val="single" w:sz="4" w:space="0" w:color="auto"/>
              <w:right w:val="single" w:sz="4" w:space="0" w:color="auto"/>
            </w:tcBorders>
            <w:shd w:val="clear" w:color="auto" w:fill="auto"/>
            <w:noWrap/>
            <w:vAlign w:val="center"/>
            <w:hideMark/>
          </w:tcPr>
          <w:p w14:paraId="10D8D3B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693F106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336477F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950 000</w:t>
            </w:r>
          </w:p>
        </w:tc>
        <w:tc>
          <w:tcPr>
            <w:tcW w:w="709" w:type="dxa"/>
            <w:tcBorders>
              <w:top w:val="nil"/>
              <w:left w:val="nil"/>
              <w:bottom w:val="single" w:sz="4" w:space="0" w:color="auto"/>
              <w:right w:val="single" w:sz="4" w:space="0" w:color="auto"/>
            </w:tcBorders>
            <w:shd w:val="clear" w:color="auto" w:fill="auto"/>
            <w:noWrap/>
            <w:vAlign w:val="center"/>
            <w:hideMark/>
          </w:tcPr>
          <w:p w14:paraId="305A0117"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300</w:t>
            </w:r>
          </w:p>
        </w:tc>
        <w:tc>
          <w:tcPr>
            <w:tcW w:w="494" w:type="dxa"/>
            <w:tcBorders>
              <w:top w:val="nil"/>
              <w:left w:val="nil"/>
              <w:bottom w:val="single" w:sz="4" w:space="0" w:color="auto"/>
              <w:right w:val="single" w:sz="4" w:space="0" w:color="auto"/>
            </w:tcBorders>
            <w:shd w:val="clear" w:color="auto" w:fill="auto"/>
            <w:noWrap/>
            <w:vAlign w:val="center"/>
            <w:hideMark/>
          </w:tcPr>
          <w:p w14:paraId="07E88D1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498" w:type="dxa"/>
            <w:tcBorders>
              <w:top w:val="nil"/>
              <w:left w:val="nil"/>
              <w:bottom w:val="single" w:sz="4" w:space="0" w:color="auto"/>
              <w:right w:val="single" w:sz="4" w:space="0" w:color="auto"/>
            </w:tcBorders>
            <w:shd w:val="clear" w:color="auto" w:fill="auto"/>
            <w:noWrap/>
            <w:vAlign w:val="center"/>
            <w:hideMark/>
          </w:tcPr>
          <w:p w14:paraId="7F79C55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7D94322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39541DB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6B03D2F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46" w:type="dxa"/>
            <w:tcBorders>
              <w:top w:val="nil"/>
              <w:left w:val="nil"/>
              <w:bottom w:val="single" w:sz="4" w:space="0" w:color="auto"/>
              <w:right w:val="single" w:sz="4" w:space="0" w:color="auto"/>
            </w:tcBorders>
            <w:shd w:val="clear" w:color="auto" w:fill="auto"/>
            <w:noWrap/>
            <w:vAlign w:val="center"/>
            <w:hideMark/>
          </w:tcPr>
          <w:p w14:paraId="0CC1020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447" w:type="dxa"/>
            <w:tcBorders>
              <w:top w:val="nil"/>
              <w:left w:val="nil"/>
              <w:bottom w:val="single" w:sz="4" w:space="0" w:color="auto"/>
              <w:right w:val="single" w:sz="4" w:space="0" w:color="auto"/>
            </w:tcBorders>
            <w:shd w:val="clear" w:color="auto" w:fill="auto"/>
            <w:noWrap/>
            <w:vAlign w:val="center"/>
            <w:hideMark/>
          </w:tcPr>
          <w:p w14:paraId="6377BEA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03D9ED0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5A66EFA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3A047F6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59998DC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8" w:space="0" w:color="auto"/>
            </w:tcBorders>
            <w:shd w:val="clear" w:color="auto" w:fill="auto"/>
            <w:noWrap/>
            <w:vAlign w:val="center"/>
            <w:hideMark/>
          </w:tcPr>
          <w:p w14:paraId="72E0FDE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r>
      <w:tr w:rsidR="0021187D" w:rsidRPr="0021187D" w14:paraId="142428B4"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44FB787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w:t>
            </w:r>
          </w:p>
        </w:tc>
        <w:tc>
          <w:tcPr>
            <w:tcW w:w="1197" w:type="dxa"/>
            <w:tcBorders>
              <w:top w:val="nil"/>
              <w:left w:val="nil"/>
              <w:bottom w:val="single" w:sz="4" w:space="0" w:color="auto"/>
              <w:right w:val="single" w:sz="4" w:space="0" w:color="auto"/>
            </w:tcBorders>
            <w:shd w:val="clear" w:color="auto" w:fill="auto"/>
            <w:noWrap/>
            <w:vAlign w:val="center"/>
            <w:hideMark/>
          </w:tcPr>
          <w:p w14:paraId="7E48D83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0015 93</w:t>
            </w:r>
          </w:p>
        </w:tc>
        <w:tc>
          <w:tcPr>
            <w:tcW w:w="1827" w:type="dxa"/>
            <w:tcBorders>
              <w:top w:val="nil"/>
              <w:left w:val="nil"/>
              <w:bottom w:val="single" w:sz="4" w:space="0" w:color="auto"/>
              <w:right w:val="single" w:sz="4" w:space="0" w:color="auto"/>
            </w:tcBorders>
            <w:shd w:val="clear" w:color="auto" w:fill="auto"/>
            <w:vAlign w:val="center"/>
            <w:hideMark/>
          </w:tcPr>
          <w:p w14:paraId="4B9CEE7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Ujęcie wody „Osowa”</w:t>
            </w:r>
          </w:p>
        </w:tc>
        <w:tc>
          <w:tcPr>
            <w:tcW w:w="943" w:type="dxa"/>
            <w:tcBorders>
              <w:top w:val="nil"/>
              <w:left w:val="nil"/>
              <w:bottom w:val="single" w:sz="4" w:space="0" w:color="auto"/>
              <w:right w:val="single" w:sz="4" w:space="0" w:color="auto"/>
            </w:tcBorders>
            <w:shd w:val="clear" w:color="auto" w:fill="auto"/>
            <w:vAlign w:val="center"/>
            <w:hideMark/>
          </w:tcPr>
          <w:p w14:paraId="5E75DFC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Chełmińska</w:t>
            </w:r>
          </w:p>
        </w:tc>
        <w:tc>
          <w:tcPr>
            <w:tcW w:w="616" w:type="dxa"/>
            <w:tcBorders>
              <w:top w:val="nil"/>
              <w:left w:val="nil"/>
              <w:bottom w:val="single" w:sz="4" w:space="0" w:color="auto"/>
              <w:right w:val="single" w:sz="4" w:space="0" w:color="auto"/>
            </w:tcBorders>
            <w:shd w:val="clear" w:color="auto" w:fill="auto"/>
            <w:noWrap/>
            <w:vAlign w:val="center"/>
            <w:hideMark/>
          </w:tcPr>
          <w:p w14:paraId="6B1732E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14:paraId="7409B98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80-299</w:t>
            </w:r>
          </w:p>
        </w:tc>
        <w:tc>
          <w:tcPr>
            <w:tcW w:w="974" w:type="dxa"/>
            <w:tcBorders>
              <w:top w:val="nil"/>
              <w:left w:val="nil"/>
              <w:bottom w:val="single" w:sz="4" w:space="0" w:color="auto"/>
              <w:right w:val="single" w:sz="4" w:space="0" w:color="auto"/>
            </w:tcBorders>
            <w:shd w:val="clear" w:color="auto" w:fill="auto"/>
            <w:noWrap/>
            <w:vAlign w:val="center"/>
            <w:hideMark/>
          </w:tcPr>
          <w:p w14:paraId="341FBE5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40D52BE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4D011348" w14:textId="77777777" w:rsidR="001E33B5" w:rsidRPr="0021187D" w:rsidRDefault="001E33B5" w:rsidP="0086092E">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2 3</w:t>
            </w:r>
            <w:r w:rsidR="0086092E" w:rsidRPr="0021187D">
              <w:rPr>
                <w:rFonts w:ascii="Czcionka tekstu podstawowego" w:eastAsia="Times New Roman" w:hAnsi="Czcionka tekstu podstawowego" w:cs="Times New Roman"/>
                <w:color w:val="auto"/>
                <w:sz w:val="12"/>
                <w:szCs w:val="12"/>
              </w:rPr>
              <w:t>9</w:t>
            </w:r>
            <w:r w:rsidRPr="0021187D">
              <w:rPr>
                <w:rFonts w:ascii="Czcionka tekstu podstawowego" w:eastAsia="Times New Roman" w:hAnsi="Czcionka tekstu podstawowego" w:cs="Times New Roman"/>
                <w:color w:val="auto"/>
                <w:sz w:val="12"/>
                <w:szCs w:val="12"/>
              </w:rPr>
              <w:t>0 000</w:t>
            </w:r>
          </w:p>
        </w:tc>
        <w:tc>
          <w:tcPr>
            <w:tcW w:w="709" w:type="dxa"/>
            <w:tcBorders>
              <w:top w:val="nil"/>
              <w:left w:val="nil"/>
              <w:bottom w:val="single" w:sz="4" w:space="0" w:color="auto"/>
              <w:right w:val="single" w:sz="4" w:space="0" w:color="auto"/>
            </w:tcBorders>
            <w:shd w:val="clear" w:color="auto" w:fill="auto"/>
            <w:noWrap/>
            <w:vAlign w:val="center"/>
            <w:hideMark/>
          </w:tcPr>
          <w:p w14:paraId="3D4D8201"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494" w:type="dxa"/>
            <w:tcBorders>
              <w:top w:val="nil"/>
              <w:left w:val="nil"/>
              <w:bottom w:val="single" w:sz="4" w:space="0" w:color="auto"/>
              <w:right w:val="single" w:sz="4" w:space="0" w:color="auto"/>
            </w:tcBorders>
            <w:shd w:val="clear" w:color="auto" w:fill="auto"/>
            <w:noWrap/>
            <w:vAlign w:val="center"/>
            <w:hideMark/>
          </w:tcPr>
          <w:p w14:paraId="618139D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450</w:t>
            </w:r>
          </w:p>
        </w:tc>
        <w:tc>
          <w:tcPr>
            <w:tcW w:w="498" w:type="dxa"/>
            <w:tcBorders>
              <w:top w:val="nil"/>
              <w:left w:val="nil"/>
              <w:bottom w:val="single" w:sz="4" w:space="0" w:color="auto"/>
              <w:right w:val="single" w:sz="4" w:space="0" w:color="auto"/>
            </w:tcBorders>
            <w:shd w:val="clear" w:color="auto" w:fill="auto"/>
            <w:noWrap/>
            <w:vAlign w:val="center"/>
            <w:hideMark/>
          </w:tcPr>
          <w:p w14:paraId="35944F3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15AF924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0B8A6D9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589B8A4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450</w:t>
            </w:r>
          </w:p>
        </w:tc>
        <w:tc>
          <w:tcPr>
            <w:tcW w:w="546" w:type="dxa"/>
            <w:tcBorders>
              <w:top w:val="nil"/>
              <w:left w:val="nil"/>
              <w:bottom w:val="single" w:sz="4" w:space="0" w:color="auto"/>
              <w:right w:val="single" w:sz="4" w:space="0" w:color="auto"/>
            </w:tcBorders>
            <w:shd w:val="clear" w:color="auto" w:fill="auto"/>
            <w:noWrap/>
            <w:vAlign w:val="center"/>
            <w:hideMark/>
          </w:tcPr>
          <w:p w14:paraId="6215B89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447" w:type="dxa"/>
            <w:tcBorders>
              <w:top w:val="nil"/>
              <w:left w:val="nil"/>
              <w:bottom w:val="single" w:sz="4" w:space="0" w:color="auto"/>
              <w:right w:val="single" w:sz="4" w:space="0" w:color="auto"/>
            </w:tcBorders>
            <w:shd w:val="clear" w:color="auto" w:fill="auto"/>
            <w:noWrap/>
            <w:vAlign w:val="center"/>
            <w:hideMark/>
          </w:tcPr>
          <w:p w14:paraId="7658368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567" w:type="dxa"/>
            <w:tcBorders>
              <w:top w:val="nil"/>
              <w:left w:val="nil"/>
              <w:bottom w:val="single" w:sz="4" w:space="0" w:color="auto"/>
              <w:right w:val="single" w:sz="4" w:space="0" w:color="auto"/>
            </w:tcBorders>
            <w:shd w:val="clear" w:color="auto" w:fill="auto"/>
            <w:noWrap/>
            <w:vAlign w:val="center"/>
            <w:hideMark/>
          </w:tcPr>
          <w:p w14:paraId="31319F0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w:t>
            </w:r>
          </w:p>
        </w:tc>
        <w:tc>
          <w:tcPr>
            <w:tcW w:w="567" w:type="dxa"/>
            <w:tcBorders>
              <w:top w:val="nil"/>
              <w:left w:val="nil"/>
              <w:bottom w:val="single" w:sz="4" w:space="0" w:color="auto"/>
              <w:right w:val="single" w:sz="4" w:space="0" w:color="auto"/>
            </w:tcBorders>
            <w:shd w:val="clear" w:color="auto" w:fill="auto"/>
            <w:noWrap/>
            <w:vAlign w:val="center"/>
            <w:hideMark/>
          </w:tcPr>
          <w:p w14:paraId="57AFC23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0CBA819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6A09330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450</w:t>
            </w:r>
          </w:p>
        </w:tc>
        <w:tc>
          <w:tcPr>
            <w:tcW w:w="567" w:type="dxa"/>
            <w:tcBorders>
              <w:top w:val="nil"/>
              <w:left w:val="nil"/>
              <w:bottom w:val="single" w:sz="4" w:space="0" w:color="auto"/>
              <w:right w:val="single" w:sz="8" w:space="0" w:color="auto"/>
            </w:tcBorders>
            <w:shd w:val="clear" w:color="auto" w:fill="auto"/>
            <w:noWrap/>
            <w:vAlign w:val="center"/>
            <w:hideMark/>
          </w:tcPr>
          <w:p w14:paraId="7DF7527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450</w:t>
            </w:r>
          </w:p>
        </w:tc>
      </w:tr>
      <w:tr w:rsidR="0021187D" w:rsidRPr="0021187D" w14:paraId="22292001"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4A3A4A2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w:t>
            </w:r>
          </w:p>
        </w:tc>
        <w:tc>
          <w:tcPr>
            <w:tcW w:w="1197" w:type="dxa"/>
            <w:tcBorders>
              <w:top w:val="nil"/>
              <w:left w:val="nil"/>
              <w:bottom w:val="single" w:sz="4" w:space="0" w:color="auto"/>
              <w:right w:val="single" w:sz="4" w:space="0" w:color="auto"/>
            </w:tcBorders>
            <w:shd w:val="clear" w:color="auto" w:fill="auto"/>
            <w:noWrap/>
            <w:vAlign w:val="center"/>
            <w:hideMark/>
          </w:tcPr>
          <w:p w14:paraId="393B559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0031 12</w:t>
            </w:r>
          </w:p>
        </w:tc>
        <w:tc>
          <w:tcPr>
            <w:tcW w:w="1827" w:type="dxa"/>
            <w:tcBorders>
              <w:top w:val="nil"/>
              <w:left w:val="nil"/>
              <w:bottom w:val="single" w:sz="4" w:space="0" w:color="auto"/>
              <w:right w:val="single" w:sz="4" w:space="0" w:color="auto"/>
            </w:tcBorders>
            <w:shd w:val="clear" w:color="auto" w:fill="auto"/>
            <w:vAlign w:val="center"/>
            <w:hideMark/>
          </w:tcPr>
          <w:p w14:paraId="344F6E21" w14:textId="77777777" w:rsidR="001E33B5" w:rsidRPr="0021187D" w:rsidRDefault="001E33B5" w:rsidP="00452F72">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xml:space="preserve">Baza </w:t>
            </w:r>
            <w:r w:rsidR="00452F72" w:rsidRPr="0021187D">
              <w:rPr>
                <w:rFonts w:ascii="Czcionka tekstu podstawowego" w:eastAsia="Times New Roman" w:hAnsi="Czcionka tekstu podstawowego" w:cs="Times New Roman"/>
                <w:color w:val="auto"/>
                <w:sz w:val="12"/>
                <w:szCs w:val="12"/>
              </w:rPr>
              <w:t>„</w:t>
            </w:r>
            <w:r w:rsidRPr="0021187D">
              <w:rPr>
                <w:rFonts w:ascii="Czcionka tekstu podstawowego" w:eastAsia="Times New Roman" w:hAnsi="Czcionka tekstu podstawowego" w:cs="Times New Roman"/>
                <w:color w:val="auto"/>
                <w:sz w:val="12"/>
                <w:szCs w:val="12"/>
              </w:rPr>
              <w:t>Wałowa"</w:t>
            </w:r>
          </w:p>
        </w:tc>
        <w:tc>
          <w:tcPr>
            <w:tcW w:w="943" w:type="dxa"/>
            <w:tcBorders>
              <w:top w:val="nil"/>
              <w:left w:val="nil"/>
              <w:bottom w:val="single" w:sz="4" w:space="0" w:color="auto"/>
              <w:right w:val="single" w:sz="4" w:space="0" w:color="auto"/>
            </w:tcBorders>
            <w:shd w:val="clear" w:color="auto" w:fill="auto"/>
            <w:vAlign w:val="center"/>
            <w:hideMark/>
          </w:tcPr>
          <w:p w14:paraId="6640AD8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Wałowa </w:t>
            </w:r>
          </w:p>
        </w:tc>
        <w:tc>
          <w:tcPr>
            <w:tcW w:w="616" w:type="dxa"/>
            <w:tcBorders>
              <w:top w:val="nil"/>
              <w:left w:val="nil"/>
              <w:bottom w:val="single" w:sz="4" w:space="0" w:color="auto"/>
              <w:right w:val="single" w:sz="4" w:space="0" w:color="auto"/>
            </w:tcBorders>
            <w:shd w:val="clear" w:color="auto" w:fill="auto"/>
            <w:noWrap/>
            <w:vAlign w:val="center"/>
            <w:hideMark/>
          </w:tcPr>
          <w:p w14:paraId="5A4DB6B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46</w:t>
            </w:r>
          </w:p>
        </w:tc>
        <w:tc>
          <w:tcPr>
            <w:tcW w:w="708" w:type="dxa"/>
            <w:tcBorders>
              <w:top w:val="nil"/>
              <w:left w:val="nil"/>
              <w:bottom w:val="single" w:sz="4" w:space="0" w:color="auto"/>
              <w:right w:val="single" w:sz="4" w:space="0" w:color="auto"/>
            </w:tcBorders>
            <w:shd w:val="clear" w:color="auto" w:fill="auto"/>
            <w:noWrap/>
            <w:vAlign w:val="center"/>
            <w:hideMark/>
          </w:tcPr>
          <w:p w14:paraId="726827F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80-858</w:t>
            </w:r>
          </w:p>
        </w:tc>
        <w:tc>
          <w:tcPr>
            <w:tcW w:w="974" w:type="dxa"/>
            <w:tcBorders>
              <w:top w:val="nil"/>
              <w:left w:val="nil"/>
              <w:bottom w:val="single" w:sz="4" w:space="0" w:color="auto"/>
              <w:right w:val="single" w:sz="4" w:space="0" w:color="auto"/>
            </w:tcBorders>
            <w:shd w:val="clear" w:color="auto" w:fill="auto"/>
            <w:noWrap/>
            <w:vAlign w:val="center"/>
            <w:hideMark/>
          </w:tcPr>
          <w:p w14:paraId="20D1BDC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296ADBD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0381228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480 000</w:t>
            </w:r>
          </w:p>
        </w:tc>
        <w:tc>
          <w:tcPr>
            <w:tcW w:w="709" w:type="dxa"/>
            <w:tcBorders>
              <w:top w:val="nil"/>
              <w:left w:val="nil"/>
              <w:bottom w:val="single" w:sz="4" w:space="0" w:color="auto"/>
              <w:right w:val="single" w:sz="4" w:space="0" w:color="auto"/>
            </w:tcBorders>
            <w:shd w:val="clear" w:color="auto" w:fill="auto"/>
            <w:noWrap/>
            <w:vAlign w:val="center"/>
            <w:hideMark/>
          </w:tcPr>
          <w:p w14:paraId="0C1535FC"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180</w:t>
            </w:r>
          </w:p>
        </w:tc>
        <w:tc>
          <w:tcPr>
            <w:tcW w:w="494" w:type="dxa"/>
            <w:tcBorders>
              <w:top w:val="nil"/>
              <w:left w:val="nil"/>
              <w:bottom w:val="single" w:sz="4" w:space="0" w:color="auto"/>
              <w:right w:val="single" w:sz="4" w:space="0" w:color="auto"/>
            </w:tcBorders>
            <w:shd w:val="clear" w:color="auto" w:fill="auto"/>
            <w:noWrap/>
            <w:vAlign w:val="center"/>
            <w:hideMark/>
          </w:tcPr>
          <w:p w14:paraId="24C4C1D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498" w:type="dxa"/>
            <w:tcBorders>
              <w:top w:val="nil"/>
              <w:left w:val="nil"/>
              <w:bottom w:val="single" w:sz="4" w:space="0" w:color="auto"/>
              <w:right w:val="single" w:sz="4" w:space="0" w:color="auto"/>
            </w:tcBorders>
            <w:shd w:val="clear" w:color="auto" w:fill="auto"/>
            <w:noWrap/>
            <w:vAlign w:val="center"/>
            <w:hideMark/>
          </w:tcPr>
          <w:p w14:paraId="2B4D1EE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567" w:type="dxa"/>
            <w:tcBorders>
              <w:top w:val="nil"/>
              <w:left w:val="nil"/>
              <w:bottom w:val="single" w:sz="4" w:space="0" w:color="auto"/>
              <w:right w:val="single" w:sz="4" w:space="0" w:color="auto"/>
            </w:tcBorders>
            <w:shd w:val="clear" w:color="auto" w:fill="auto"/>
            <w:noWrap/>
            <w:vAlign w:val="center"/>
            <w:hideMark/>
          </w:tcPr>
          <w:p w14:paraId="48A7A74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567" w:type="dxa"/>
            <w:tcBorders>
              <w:top w:val="nil"/>
              <w:left w:val="nil"/>
              <w:bottom w:val="single" w:sz="4" w:space="0" w:color="auto"/>
              <w:right w:val="single" w:sz="4" w:space="0" w:color="auto"/>
            </w:tcBorders>
            <w:shd w:val="clear" w:color="auto" w:fill="auto"/>
            <w:noWrap/>
            <w:vAlign w:val="center"/>
            <w:hideMark/>
          </w:tcPr>
          <w:p w14:paraId="62C88E4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130</w:t>
            </w:r>
          </w:p>
        </w:tc>
        <w:tc>
          <w:tcPr>
            <w:tcW w:w="567" w:type="dxa"/>
            <w:tcBorders>
              <w:top w:val="nil"/>
              <w:left w:val="nil"/>
              <w:bottom w:val="single" w:sz="4" w:space="0" w:color="auto"/>
              <w:right w:val="single" w:sz="4" w:space="0" w:color="auto"/>
            </w:tcBorders>
            <w:shd w:val="clear" w:color="auto" w:fill="auto"/>
            <w:noWrap/>
            <w:vAlign w:val="center"/>
            <w:hideMark/>
          </w:tcPr>
          <w:p w14:paraId="43072AE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130</w:t>
            </w:r>
          </w:p>
        </w:tc>
        <w:tc>
          <w:tcPr>
            <w:tcW w:w="546" w:type="dxa"/>
            <w:tcBorders>
              <w:top w:val="nil"/>
              <w:left w:val="nil"/>
              <w:bottom w:val="single" w:sz="4" w:space="0" w:color="auto"/>
              <w:right w:val="single" w:sz="4" w:space="0" w:color="auto"/>
            </w:tcBorders>
            <w:shd w:val="clear" w:color="auto" w:fill="auto"/>
            <w:noWrap/>
            <w:vAlign w:val="center"/>
            <w:hideMark/>
          </w:tcPr>
          <w:p w14:paraId="0506F74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130</w:t>
            </w:r>
          </w:p>
        </w:tc>
        <w:tc>
          <w:tcPr>
            <w:tcW w:w="447" w:type="dxa"/>
            <w:tcBorders>
              <w:top w:val="nil"/>
              <w:left w:val="nil"/>
              <w:bottom w:val="single" w:sz="4" w:space="0" w:color="auto"/>
              <w:right w:val="single" w:sz="4" w:space="0" w:color="auto"/>
            </w:tcBorders>
            <w:shd w:val="clear" w:color="auto" w:fill="auto"/>
            <w:noWrap/>
            <w:vAlign w:val="center"/>
            <w:hideMark/>
          </w:tcPr>
          <w:p w14:paraId="774A351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130</w:t>
            </w:r>
          </w:p>
        </w:tc>
        <w:tc>
          <w:tcPr>
            <w:tcW w:w="567" w:type="dxa"/>
            <w:tcBorders>
              <w:top w:val="nil"/>
              <w:left w:val="nil"/>
              <w:bottom w:val="single" w:sz="4" w:space="0" w:color="auto"/>
              <w:right w:val="single" w:sz="4" w:space="0" w:color="auto"/>
            </w:tcBorders>
            <w:shd w:val="clear" w:color="auto" w:fill="auto"/>
            <w:noWrap/>
            <w:vAlign w:val="center"/>
            <w:hideMark/>
          </w:tcPr>
          <w:p w14:paraId="74E29CD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130</w:t>
            </w:r>
          </w:p>
        </w:tc>
        <w:tc>
          <w:tcPr>
            <w:tcW w:w="567" w:type="dxa"/>
            <w:tcBorders>
              <w:top w:val="nil"/>
              <w:left w:val="nil"/>
              <w:bottom w:val="single" w:sz="4" w:space="0" w:color="auto"/>
              <w:right w:val="single" w:sz="4" w:space="0" w:color="auto"/>
            </w:tcBorders>
            <w:shd w:val="clear" w:color="auto" w:fill="auto"/>
            <w:noWrap/>
            <w:vAlign w:val="center"/>
            <w:hideMark/>
          </w:tcPr>
          <w:p w14:paraId="34A727C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130</w:t>
            </w:r>
          </w:p>
        </w:tc>
        <w:tc>
          <w:tcPr>
            <w:tcW w:w="567" w:type="dxa"/>
            <w:tcBorders>
              <w:top w:val="nil"/>
              <w:left w:val="nil"/>
              <w:bottom w:val="single" w:sz="4" w:space="0" w:color="auto"/>
              <w:right w:val="single" w:sz="4" w:space="0" w:color="auto"/>
            </w:tcBorders>
            <w:shd w:val="clear" w:color="auto" w:fill="auto"/>
            <w:noWrap/>
            <w:vAlign w:val="center"/>
            <w:hideMark/>
          </w:tcPr>
          <w:p w14:paraId="0BAE41D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567" w:type="dxa"/>
            <w:tcBorders>
              <w:top w:val="nil"/>
              <w:left w:val="nil"/>
              <w:bottom w:val="single" w:sz="4" w:space="0" w:color="auto"/>
              <w:right w:val="single" w:sz="4" w:space="0" w:color="auto"/>
            </w:tcBorders>
            <w:shd w:val="clear" w:color="auto" w:fill="auto"/>
            <w:noWrap/>
            <w:vAlign w:val="center"/>
            <w:hideMark/>
          </w:tcPr>
          <w:p w14:paraId="37204CD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567" w:type="dxa"/>
            <w:tcBorders>
              <w:top w:val="nil"/>
              <w:left w:val="nil"/>
              <w:bottom w:val="single" w:sz="4" w:space="0" w:color="auto"/>
              <w:right w:val="single" w:sz="8" w:space="0" w:color="auto"/>
            </w:tcBorders>
            <w:shd w:val="clear" w:color="auto" w:fill="auto"/>
            <w:noWrap/>
            <w:vAlign w:val="center"/>
            <w:hideMark/>
          </w:tcPr>
          <w:p w14:paraId="6D3194D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r>
      <w:tr w:rsidR="0021187D" w:rsidRPr="0021187D" w14:paraId="7DF74EFF"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1EBD9CE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w:t>
            </w:r>
          </w:p>
        </w:tc>
        <w:tc>
          <w:tcPr>
            <w:tcW w:w="1197" w:type="dxa"/>
            <w:tcBorders>
              <w:top w:val="nil"/>
              <w:left w:val="nil"/>
              <w:bottom w:val="single" w:sz="4" w:space="0" w:color="auto"/>
              <w:right w:val="single" w:sz="4" w:space="0" w:color="auto"/>
            </w:tcBorders>
            <w:shd w:val="clear" w:color="auto" w:fill="auto"/>
            <w:noWrap/>
            <w:vAlign w:val="center"/>
            <w:hideMark/>
          </w:tcPr>
          <w:p w14:paraId="6B39424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0454 47</w:t>
            </w:r>
          </w:p>
        </w:tc>
        <w:tc>
          <w:tcPr>
            <w:tcW w:w="1827" w:type="dxa"/>
            <w:tcBorders>
              <w:top w:val="nil"/>
              <w:left w:val="nil"/>
              <w:bottom w:val="single" w:sz="4" w:space="0" w:color="auto"/>
              <w:right w:val="single" w:sz="4" w:space="0" w:color="auto"/>
            </w:tcBorders>
            <w:shd w:val="clear" w:color="auto" w:fill="auto"/>
            <w:vAlign w:val="center"/>
            <w:hideMark/>
          </w:tcPr>
          <w:p w14:paraId="0EAF868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ścieków „Hallera”</w:t>
            </w:r>
          </w:p>
        </w:tc>
        <w:tc>
          <w:tcPr>
            <w:tcW w:w="943" w:type="dxa"/>
            <w:tcBorders>
              <w:top w:val="nil"/>
              <w:left w:val="nil"/>
              <w:bottom w:val="single" w:sz="4" w:space="0" w:color="auto"/>
              <w:right w:val="single" w:sz="4" w:space="0" w:color="auto"/>
            </w:tcBorders>
            <w:shd w:val="clear" w:color="auto" w:fill="auto"/>
            <w:vAlign w:val="center"/>
            <w:hideMark/>
          </w:tcPr>
          <w:p w14:paraId="7EC833C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Hallera</w:t>
            </w:r>
          </w:p>
        </w:tc>
        <w:tc>
          <w:tcPr>
            <w:tcW w:w="616" w:type="dxa"/>
            <w:tcBorders>
              <w:top w:val="nil"/>
              <w:left w:val="nil"/>
              <w:bottom w:val="single" w:sz="4" w:space="0" w:color="auto"/>
              <w:right w:val="single" w:sz="4" w:space="0" w:color="auto"/>
            </w:tcBorders>
            <w:shd w:val="clear" w:color="auto" w:fill="auto"/>
            <w:noWrap/>
            <w:vAlign w:val="center"/>
            <w:hideMark/>
          </w:tcPr>
          <w:p w14:paraId="6176E0C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201</w:t>
            </w:r>
          </w:p>
        </w:tc>
        <w:tc>
          <w:tcPr>
            <w:tcW w:w="708" w:type="dxa"/>
            <w:tcBorders>
              <w:top w:val="nil"/>
              <w:left w:val="nil"/>
              <w:bottom w:val="single" w:sz="4" w:space="0" w:color="auto"/>
              <w:right w:val="single" w:sz="4" w:space="0" w:color="auto"/>
            </w:tcBorders>
            <w:shd w:val="clear" w:color="auto" w:fill="auto"/>
            <w:noWrap/>
            <w:vAlign w:val="center"/>
            <w:hideMark/>
          </w:tcPr>
          <w:p w14:paraId="289A5F2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80-503</w:t>
            </w:r>
          </w:p>
        </w:tc>
        <w:tc>
          <w:tcPr>
            <w:tcW w:w="974" w:type="dxa"/>
            <w:tcBorders>
              <w:top w:val="nil"/>
              <w:left w:val="nil"/>
              <w:bottom w:val="single" w:sz="4" w:space="0" w:color="auto"/>
              <w:right w:val="single" w:sz="4" w:space="0" w:color="auto"/>
            </w:tcBorders>
            <w:shd w:val="clear" w:color="auto" w:fill="auto"/>
            <w:noWrap/>
            <w:vAlign w:val="center"/>
            <w:hideMark/>
          </w:tcPr>
          <w:p w14:paraId="454136B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71DD7C6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58FB28E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550 000</w:t>
            </w:r>
          </w:p>
        </w:tc>
        <w:tc>
          <w:tcPr>
            <w:tcW w:w="709" w:type="dxa"/>
            <w:tcBorders>
              <w:top w:val="nil"/>
              <w:left w:val="nil"/>
              <w:bottom w:val="single" w:sz="4" w:space="0" w:color="auto"/>
              <w:right w:val="single" w:sz="4" w:space="0" w:color="auto"/>
            </w:tcBorders>
            <w:shd w:val="clear" w:color="auto" w:fill="auto"/>
            <w:noWrap/>
            <w:vAlign w:val="center"/>
            <w:hideMark/>
          </w:tcPr>
          <w:p w14:paraId="365E094E"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280</w:t>
            </w:r>
          </w:p>
        </w:tc>
        <w:tc>
          <w:tcPr>
            <w:tcW w:w="494" w:type="dxa"/>
            <w:tcBorders>
              <w:top w:val="nil"/>
              <w:left w:val="nil"/>
              <w:bottom w:val="single" w:sz="4" w:space="0" w:color="auto"/>
              <w:right w:val="single" w:sz="4" w:space="0" w:color="auto"/>
            </w:tcBorders>
            <w:shd w:val="clear" w:color="auto" w:fill="auto"/>
            <w:noWrap/>
            <w:vAlign w:val="center"/>
            <w:hideMark/>
          </w:tcPr>
          <w:p w14:paraId="5097BCD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c>
          <w:tcPr>
            <w:tcW w:w="498" w:type="dxa"/>
            <w:tcBorders>
              <w:top w:val="nil"/>
              <w:left w:val="nil"/>
              <w:bottom w:val="single" w:sz="4" w:space="0" w:color="auto"/>
              <w:right w:val="single" w:sz="4" w:space="0" w:color="auto"/>
            </w:tcBorders>
            <w:shd w:val="clear" w:color="auto" w:fill="auto"/>
            <w:noWrap/>
            <w:vAlign w:val="center"/>
            <w:hideMark/>
          </w:tcPr>
          <w:p w14:paraId="683382B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c>
          <w:tcPr>
            <w:tcW w:w="567" w:type="dxa"/>
            <w:tcBorders>
              <w:top w:val="nil"/>
              <w:left w:val="nil"/>
              <w:bottom w:val="single" w:sz="4" w:space="0" w:color="auto"/>
              <w:right w:val="single" w:sz="4" w:space="0" w:color="auto"/>
            </w:tcBorders>
            <w:shd w:val="clear" w:color="auto" w:fill="auto"/>
            <w:noWrap/>
            <w:vAlign w:val="center"/>
            <w:hideMark/>
          </w:tcPr>
          <w:p w14:paraId="1B2A18F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c>
          <w:tcPr>
            <w:tcW w:w="567" w:type="dxa"/>
            <w:tcBorders>
              <w:top w:val="nil"/>
              <w:left w:val="nil"/>
              <w:bottom w:val="single" w:sz="4" w:space="0" w:color="auto"/>
              <w:right w:val="single" w:sz="4" w:space="0" w:color="auto"/>
            </w:tcBorders>
            <w:shd w:val="clear" w:color="auto" w:fill="auto"/>
            <w:noWrap/>
            <w:vAlign w:val="center"/>
            <w:hideMark/>
          </w:tcPr>
          <w:p w14:paraId="390DADC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c>
          <w:tcPr>
            <w:tcW w:w="567" w:type="dxa"/>
            <w:tcBorders>
              <w:top w:val="nil"/>
              <w:left w:val="nil"/>
              <w:bottom w:val="single" w:sz="4" w:space="0" w:color="auto"/>
              <w:right w:val="single" w:sz="4" w:space="0" w:color="auto"/>
            </w:tcBorders>
            <w:shd w:val="clear" w:color="auto" w:fill="auto"/>
            <w:noWrap/>
            <w:vAlign w:val="center"/>
            <w:hideMark/>
          </w:tcPr>
          <w:p w14:paraId="5CD1700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c>
          <w:tcPr>
            <w:tcW w:w="546" w:type="dxa"/>
            <w:tcBorders>
              <w:top w:val="nil"/>
              <w:left w:val="nil"/>
              <w:bottom w:val="single" w:sz="4" w:space="0" w:color="auto"/>
              <w:right w:val="single" w:sz="4" w:space="0" w:color="auto"/>
            </w:tcBorders>
            <w:shd w:val="clear" w:color="auto" w:fill="auto"/>
            <w:noWrap/>
            <w:vAlign w:val="center"/>
            <w:hideMark/>
          </w:tcPr>
          <w:p w14:paraId="69C3C59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c>
          <w:tcPr>
            <w:tcW w:w="447" w:type="dxa"/>
            <w:tcBorders>
              <w:top w:val="nil"/>
              <w:left w:val="nil"/>
              <w:bottom w:val="single" w:sz="4" w:space="0" w:color="auto"/>
              <w:right w:val="single" w:sz="4" w:space="0" w:color="auto"/>
            </w:tcBorders>
            <w:shd w:val="clear" w:color="auto" w:fill="auto"/>
            <w:noWrap/>
            <w:vAlign w:val="center"/>
            <w:hideMark/>
          </w:tcPr>
          <w:p w14:paraId="167FEDC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c>
          <w:tcPr>
            <w:tcW w:w="567" w:type="dxa"/>
            <w:tcBorders>
              <w:top w:val="nil"/>
              <w:left w:val="nil"/>
              <w:bottom w:val="single" w:sz="4" w:space="0" w:color="auto"/>
              <w:right w:val="single" w:sz="4" w:space="0" w:color="auto"/>
            </w:tcBorders>
            <w:shd w:val="clear" w:color="auto" w:fill="auto"/>
            <w:noWrap/>
            <w:vAlign w:val="center"/>
            <w:hideMark/>
          </w:tcPr>
          <w:p w14:paraId="44D290F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c>
          <w:tcPr>
            <w:tcW w:w="567" w:type="dxa"/>
            <w:tcBorders>
              <w:top w:val="nil"/>
              <w:left w:val="nil"/>
              <w:bottom w:val="single" w:sz="4" w:space="0" w:color="auto"/>
              <w:right w:val="single" w:sz="4" w:space="0" w:color="auto"/>
            </w:tcBorders>
            <w:shd w:val="clear" w:color="auto" w:fill="auto"/>
            <w:noWrap/>
            <w:vAlign w:val="center"/>
            <w:hideMark/>
          </w:tcPr>
          <w:p w14:paraId="5D0F1B4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c>
          <w:tcPr>
            <w:tcW w:w="567" w:type="dxa"/>
            <w:tcBorders>
              <w:top w:val="nil"/>
              <w:left w:val="nil"/>
              <w:bottom w:val="single" w:sz="4" w:space="0" w:color="auto"/>
              <w:right w:val="single" w:sz="4" w:space="0" w:color="auto"/>
            </w:tcBorders>
            <w:shd w:val="clear" w:color="auto" w:fill="auto"/>
            <w:noWrap/>
            <w:vAlign w:val="center"/>
            <w:hideMark/>
          </w:tcPr>
          <w:p w14:paraId="2795852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c>
          <w:tcPr>
            <w:tcW w:w="567" w:type="dxa"/>
            <w:tcBorders>
              <w:top w:val="nil"/>
              <w:left w:val="nil"/>
              <w:bottom w:val="single" w:sz="4" w:space="0" w:color="auto"/>
              <w:right w:val="single" w:sz="4" w:space="0" w:color="auto"/>
            </w:tcBorders>
            <w:shd w:val="clear" w:color="auto" w:fill="auto"/>
            <w:noWrap/>
            <w:vAlign w:val="center"/>
            <w:hideMark/>
          </w:tcPr>
          <w:p w14:paraId="2E22CCC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c>
          <w:tcPr>
            <w:tcW w:w="567" w:type="dxa"/>
            <w:tcBorders>
              <w:top w:val="nil"/>
              <w:left w:val="nil"/>
              <w:bottom w:val="single" w:sz="4" w:space="0" w:color="auto"/>
              <w:right w:val="single" w:sz="8" w:space="0" w:color="auto"/>
            </w:tcBorders>
            <w:shd w:val="clear" w:color="auto" w:fill="auto"/>
            <w:noWrap/>
            <w:vAlign w:val="center"/>
            <w:hideMark/>
          </w:tcPr>
          <w:p w14:paraId="0817392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r>
      <w:tr w:rsidR="0021187D" w:rsidRPr="0021187D" w14:paraId="76274B30"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139E8CB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10</w:t>
            </w:r>
          </w:p>
        </w:tc>
        <w:tc>
          <w:tcPr>
            <w:tcW w:w="1197" w:type="dxa"/>
            <w:tcBorders>
              <w:top w:val="nil"/>
              <w:left w:val="nil"/>
              <w:bottom w:val="single" w:sz="4" w:space="0" w:color="auto"/>
              <w:right w:val="single" w:sz="4" w:space="0" w:color="auto"/>
            </w:tcBorders>
            <w:shd w:val="clear" w:color="auto" w:fill="auto"/>
            <w:noWrap/>
            <w:vAlign w:val="center"/>
            <w:hideMark/>
          </w:tcPr>
          <w:p w14:paraId="4488261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330000 5259 67</w:t>
            </w:r>
          </w:p>
        </w:tc>
        <w:tc>
          <w:tcPr>
            <w:tcW w:w="1827" w:type="dxa"/>
            <w:tcBorders>
              <w:top w:val="nil"/>
              <w:left w:val="nil"/>
              <w:bottom w:val="single" w:sz="4" w:space="0" w:color="auto"/>
              <w:right w:val="single" w:sz="4" w:space="0" w:color="auto"/>
            </w:tcBorders>
            <w:shd w:val="clear" w:color="auto" w:fill="auto"/>
            <w:vAlign w:val="center"/>
            <w:hideMark/>
          </w:tcPr>
          <w:p w14:paraId="362AE8C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SUW „Pręgowo”</w:t>
            </w:r>
          </w:p>
        </w:tc>
        <w:tc>
          <w:tcPr>
            <w:tcW w:w="943" w:type="dxa"/>
            <w:tcBorders>
              <w:top w:val="nil"/>
              <w:left w:val="nil"/>
              <w:bottom w:val="single" w:sz="4" w:space="0" w:color="auto"/>
              <w:right w:val="single" w:sz="4" w:space="0" w:color="auto"/>
            </w:tcBorders>
            <w:shd w:val="clear" w:color="auto" w:fill="auto"/>
            <w:vAlign w:val="center"/>
            <w:hideMark/>
          </w:tcPr>
          <w:p w14:paraId="2730BD4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Wodociągowa</w:t>
            </w:r>
          </w:p>
        </w:tc>
        <w:tc>
          <w:tcPr>
            <w:tcW w:w="616" w:type="dxa"/>
            <w:tcBorders>
              <w:top w:val="nil"/>
              <w:left w:val="nil"/>
              <w:bottom w:val="single" w:sz="4" w:space="0" w:color="auto"/>
              <w:right w:val="single" w:sz="4" w:space="0" w:color="auto"/>
            </w:tcBorders>
            <w:shd w:val="clear" w:color="auto" w:fill="auto"/>
            <w:noWrap/>
            <w:vAlign w:val="center"/>
            <w:hideMark/>
          </w:tcPr>
          <w:p w14:paraId="13DA6CB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w:t>
            </w:r>
          </w:p>
        </w:tc>
        <w:tc>
          <w:tcPr>
            <w:tcW w:w="708" w:type="dxa"/>
            <w:tcBorders>
              <w:top w:val="nil"/>
              <w:left w:val="nil"/>
              <w:bottom w:val="single" w:sz="4" w:space="0" w:color="auto"/>
              <w:right w:val="single" w:sz="4" w:space="0" w:color="auto"/>
            </w:tcBorders>
            <w:shd w:val="clear" w:color="auto" w:fill="auto"/>
            <w:noWrap/>
            <w:vAlign w:val="center"/>
            <w:hideMark/>
          </w:tcPr>
          <w:p w14:paraId="3D888D9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80-502</w:t>
            </w:r>
          </w:p>
        </w:tc>
        <w:tc>
          <w:tcPr>
            <w:tcW w:w="974" w:type="dxa"/>
            <w:tcBorders>
              <w:top w:val="nil"/>
              <w:left w:val="nil"/>
              <w:bottom w:val="single" w:sz="4" w:space="0" w:color="auto"/>
              <w:right w:val="single" w:sz="4" w:space="0" w:color="auto"/>
            </w:tcBorders>
            <w:shd w:val="clear" w:color="auto" w:fill="auto"/>
            <w:noWrap/>
            <w:vAlign w:val="center"/>
            <w:hideMark/>
          </w:tcPr>
          <w:p w14:paraId="3AAD3BD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22DD7A5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25ABA0F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450 000</w:t>
            </w:r>
          </w:p>
        </w:tc>
        <w:tc>
          <w:tcPr>
            <w:tcW w:w="709" w:type="dxa"/>
            <w:tcBorders>
              <w:top w:val="nil"/>
              <w:left w:val="nil"/>
              <w:bottom w:val="single" w:sz="4" w:space="0" w:color="auto"/>
              <w:right w:val="single" w:sz="4" w:space="0" w:color="auto"/>
            </w:tcBorders>
            <w:shd w:val="clear" w:color="auto" w:fill="auto"/>
            <w:noWrap/>
            <w:vAlign w:val="center"/>
            <w:hideMark/>
          </w:tcPr>
          <w:p w14:paraId="444B0E81"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170</w:t>
            </w:r>
          </w:p>
        </w:tc>
        <w:tc>
          <w:tcPr>
            <w:tcW w:w="494" w:type="dxa"/>
            <w:tcBorders>
              <w:top w:val="nil"/>
              <w:left w:val="nil"/>
              <w:bottom w:val="single" w:sz="4" w:space="0" w:color="auto"/>
              <w:right w:val="single" w:sz="4" w:space="0" w:color="auto"/>
            </w:tcBorders>
            <w:shd w:val="clear" w:color="auto" w:fill="auto"/>
            <w:noWrap/>
            <w:vAlign w:val="center"/>
            <w:hideMark/>
          </w:tcPr>
          <w:p w14:paraId="0E783E7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498" w:type="dxa"/>
            <w:tcBorders>
              <w:top w:val="nil"/>
              <w:left w:val="nil"/>
              <w:bottom w:val="single" w:sz="4" w:space="0" w:color="auto"/>
              <w:right w:val="single" w:sz="4" w:space="0" w:color="auto"/>
            </w:tcBorders>
            <w:shd w:val="clear" w:color="auto" w:fill="auto"/>
            <w:noWrap/>
            <w:vAlign w:val="center"/>
            <w:hideMark/>
          </w:tcPr>
          <w:p w14:paraId="3601E9C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02730D4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12D1324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7E82FE0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46" w:type="dxa"/>
            <w:tcBorders>
              <w:top w:val="nil"/>
              <w:left w:val="nil"/>
              <w:bottom w:val="single" w:sz="4" w:space="0" w:color="auto"/>
              <w:right w:val="single" w:sz="4" w:space="0" w:color="auto"/>
            </w:tcBorders>
            <w:shd w:val="clear" w:color="auto" w:fill="auto"/>
            <w:noWrap/>
            <w:vAlign w:val="center"/>
            <w:hideMark/>
          </w:tcPr>
          <w:p w14:paraId="0258256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447" w:type="dxa"/>
            <w:tcBorders>
              <w:top w:val="nil"/>
              <w:left w:val="nil"/>
              <w:bottom w:val="single" w:sz="4" w:space="0" w:color="auto"/>
              <w:right w:val="single" w:sz="4" w:space="0" w:color="auto"/>
            </w:tcBorders>
            <w:shd w:val="clear" w:color="auto" w:fill="auto"/>
            <w:noWrap/>
            <w:vAlign w:val="center"/>
            <w:hideMark/>
          </w:tcPr>
          <w:p w14:paraId="0AA0297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3D6307B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1B2C716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1308781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46F37F6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8" w:space="0" w:color="auto"/>
            </w:tcBorders>
            <w:shd w:val="clear" w:color="auto" w:fill="auto"/>
            <w:noWrap/>
            <w:vAlign w:val="center"/>
            <w:hideMark/>
          </w:tcPr>
          <w:p w14:paraId="066BF1C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r>
      <w:tr w:rsidR="0021187D" w:rsidRPr="0021187D" w14:paraId="350D9B81"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5C7C5FD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11</w:t>
            </w:r>
          </w:p>
        </w:tc>
        <w:tc>
          <w:tcPr>
            <w:tcW w:w="1197" w:type="dxa"/>
            <w:tcBorders>
              <w:top w:val="nil"/>
              <w:left w:val="nil"/>
              <w:bottom w:val="single" w:sz="4" w:space="0" w:color="auto"/>
              <w:right w:val="single" w:sz="4" w:space="0" w:color="auto"/>
            </w:tcBorders>
            <w:shd w:val="clear" w:color="auto" w:fill="auto"/>
            <w:noWrap/>
            <w:vAlign w:val="center"/>
            <w:hideMark/>
          </w:tcPr>
          <w:p w14:paraId="2A76324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0157 41</w:t>
            </w:r>
          </w:p>
        </w:tc>
        <w:tc>
          <w:tcPr>
            <w:tcW w:w="1827" w:type="dxa"/>
            <w:tcBorders>
              <w:top w:val="nil"/>
              <w:left w:val="nil"/>
              <w:bottom w:val="single" w:sz="4" w:space="0" w:color="auto"/>
              <w:right w:val="single" w:sz="4" w:space="0" w:color="auto"/>
            </w:tcBorders>
            <w:shd w:val="clear" w:color="auto" w:fill="auto"/>
            <w:vAlign w:val="center"/>
            <w:hideMark/>
          </w:tcPr>
          <w:p w14:paraId="13744A0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wody „Polanki”</w:t>
            </w:r>
          </w:p>
        </w:tc>
        <w:tc>
          <w:tcPr>
            <w:tcW w:w="943" w:type="dxa"/>
            <w:tcBorders>
              <w:top w:val="nil"/>
              <w:left w:val="nil"/>
              <w:bottom w:val="single" w:sz="4" w:space="0" w:color="auto"/>
              <w:right w:val="single" w:sz="4" w:space="0" w:color="auto"/>
            </w:tcBorders>
            <w:shd w:val="clear" w:color="auto" w:fill="auto"/>
            <w:vAlign w:val="center"/>
            <w:hideMark/>
          </w:tcPr>
          <w:p w14:paraId="6F47CB4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Abrahama</w:t>
            </w:r>
          </w:p>
        </w:tc>
        <w:tc>
          <w:tcPr>
            <w:tcW w:w="616" w:type="dxa"/>
            <w:tcBorders>
              <w:top w:val="nil"/>
              <w:left w:val="nil"/>
              <w:bottom w:val="single" w:sz="4" w:space="0" w:color="auto"/>
              <w:right w:val="single" w:sz="4" w:space="0" w:color="auto"/>
            </w:tcBorders>
            <w:shd w:val="clear" w:color="auto" w:fill="auto"/>
            <w:noWrap/>
            <w:vAlign w:val="center"/>
            <w:hideMark/>
          </w:tcPr>
          <w:p w14:paraId="304E1E2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14:paraId="3FE6F92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80-307</w:t>
            </w:r>
          </w:p>
        </w:tc>
        <w:tc>
          <w:tcPr>
            <w:tcW w:w="974" w:type="dxa"/>
            <w:tcBorders>
              <w:top w:val="nil"/>
              <w:left w:val="nil"/>
              <w:bottom w:val="single" w:sz="4" w:space="0" w:color="auto"/>
              <w:right w:val="single" w:sz="4" w:space="0" w:color="auto"/>
            </w:tcBorders>
            <w:shd w:val="clear" w:color="auto" w:fill="auto"/>
            <w:noWrap/>
            <w:vAlign w:val="center"/>
            <w:hideMark/>
          </w:tcPr>
          <w:p w14:paraId="1AF1689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3A45783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162295C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77 000</w:t>
            </w:r>
          </w:p>
        </w:tc>
        <w:tc>
          <w:tcPr>
            <w:tcW w:w="709" w:type="dxa"/>
            <w:tcBorders>
              <w:top w:val="nil"/>
              <w:left w:val="nil"/>
              <w:bottom w:val="single" w:sz="4" w:space="0" w:color="auto"/>
              <w:right w:val="single" w:sz="4" w:space="0" w:color="auto"/>
            </w:tcBorders>
            <w:shd w:val="clear" w:color="auto" w:fill="auto"/>
            <w:noWrap/>
            <w:vAlign w:val="center"/>
            <w:hideMark/>
          </w:tcPr>
          <w:p w14:paraId="47D8B00F"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240</w:t>
            </w:r>
          </w:p>
        </w:tc>
        <w:tc>
          <w:tcPr>
            <w:tcW w:w="494" w:type="dxa"/>
            <w:tcBorders>
              <w:top w:val="nil"/>
              <w:left w:val="nil"/>
              <w:bottom w:val="single" w:sz="4" w:space="0" w:color="auto"/>
              <w:right w:val="single" w:sz="4" w:space="0" w:color="auto"/>
            </w:tcBorders>
            <w:shd w:val="clear" w:color="auto" w:fill="auto"/>
            <w:noWrap/>
            <w:vAlign w:val="center"/>
            <w:hideMark/>
          </w:tcPr>
          <w:p w14:paraId="5EE7153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498" w:type="dxa"/>
            <w:tcBorders>
              <w:top w:val="nil"/>
              <w:left w:val="nil"/>
              <w:bottom w:val="single" w:sz="4" w:space="0" w:color="auto"/>
              <w:right w:val="single" w:sz="4" w:space="0" w:color="auto"/>
            </w:tcBorders>
            <w:shd w:val="clear" w:color="auto" w:fill="auto"/>
            <w:noWrap/>
            <w:vAlign w:val="center"/>
            <w:hideMark/>
          </w:tcPr>
          <w:p w14:paraId="622538F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49083E9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5C560A4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6BD56DC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46" w:type="dxa"/>
            <w:tcBorders>
              <w:top w:val="nil"/>
              <w:left w:val="nil"/>
              <w:bottom w:val="single" w:sz="4" w:space="0" w:color="auto"/>
              <w:right w:val="single" w:sz="4" w:space="0" w:color="auto"/>
            </w:tcBorders>
            <w:shd w:val="clear" w:color="auto" w:fill="auto"/>
            <w:noWrap/>
            <w:vAlign w:val="center"/>
            <w:hideMark/>
          </w:tcPr>
          <w:p w14:paraId="75E174A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447" w:type="dxa"/>
            <w:tcBorders>
              <w:top w:val="nil"/>
              <w:left w:val="nil"/>
              <w:bottom w:val="single" w:sz="4" w:space="0" w:color="auto"/>
              <w:right w:val="single" w:sz="4" w:space="0" w:color="auto"/>
            </w:tcBorders>
            <w:shd w:val="clear" w:color="auto" w:fill="auto"/>
            <w:noWrap/>
            <w:vAlign w:val="center"/>
            <w:hideMark/>
          </w:tcPr>
          <w:p w14:paraId="6544691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0C810D3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4DE40F9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4136877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63F8C7B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8" w:space="0" w:color="auto"/>
            </w:tcBorders>
            <w:shd w:val="clear" w:color="auto" w:fill="auto"/>
            <w:noWrap/>
            <w:vAlign w:val="center"/>
            <w:hideMark/>
          </w:tcPr>
          <w:p w14:paraId="5A1364C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r>
      <w:tr w:rsidR="0021187D" w:rsidRPr="0021187D" w14:paraId="3B7B419F"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661377B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12</w:t>
            </w:r>
          </w:p>
        </w:tc>
        <w:tc>
          <w:tcPr>
            <w:tcW w:w="1197" w:type="dxa"/>
            <w:tcBorders>
              <w:top w:val="nil"/>
              <w:left w:val="nil"/>
              <w:bottom w:val="single" w:sz="4" w:space="0" w:color="auto"/>
              <w:right w:val="single" w:sz="4" w:space="0" w:color="auto"/>
            </w:tcBorders>
            <w:shd w:val="clear" w:color="auto" w:fill="auto"/>
            <w:noWrap/>
            <w:vAlign w:val="center"/>
            <w:hideMark/>
          </w:tcPr>
          <w:p w14:paraId="13E43E6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0263 50</w:t>
            </w:r>
          </w:p>
        </w:tc>
        <w:tc>
          <w:tcPr>
            <w:tcW w:w="1827" w:type="dxa"/>
            <w:tcBorders>
              <w:top w:val="nil"/>
              <w:left w:val="nil"/>
              <w:bottom w:val="single" w:sz="4" w:space="0" w:color="auto"/>
              <w:right w:val="single" w:sz="4" w:space="0" w:color="auto"/>
            </w:tcBorders>
            <w:shd w:val="clear" w:color="auto" w:fill="auto"/>
            <w:vAlign w:val="center"/>
            <w:hideMark/>
          </w:tcPr>
          <w:p w14:paraId="363B0BF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wody „Migowo”</w:t>
            </w:r>
          </w:p>
        </w:tc>
        <w:tc>
          <w:tcPr>
            <w:tcW w:w="943" w:type="dxa"/>
            <w:tcBorders>
              <w:top w:val="nil"/>
              <w:left w:val="nil"/>
              <w:bottom w:val="single" w:sz="4" w:space="0" w:color="auto"/>
              <w:right w:val="single" w:sz="4" w:space="0" w:color="auto"/>
            </w:tcBorders>
            <w:shd w:val="clear" w:color="auto" w:fill="auto"/>
            <w:vAlign w:val="center"/>
            <w:hideMark/>
          </w:tcPr>
          <w:p w14:paraId="12463FE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xml:space="preserve">Myśliwska  </w:t>
            </w:r>
          </w:p>
        </w:tc>
        <w:tc>
          <w:tcPr>
            <w:tcW w:w="616" w:type="dxa"/>
            <w:tcBorders>
              <w:top w:val="nil"/>
              <w:left w:val="nil"/>
              <w:bottom w:val="single" w:sz="4" w:space="0" w:color="auto"/>
              <w:right w:val="single" w:sz="4" w:space="0" w:color="auto"/>
            </w:tcBorders>
            <w:shd w:val="clear" w:color="auto" w:fill="auto"/>
            <w:noWrap/>
            <w:vAlign w:val="center"/>
            <w:hideMark/>
          </w:tcPr>
          <w:p w14:paraId="2C0E0D2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14:paraId="321A9C2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80-283</w:t>
            </w:r>
          </w:p>
        </w:tc>
        <w:tc>
          <w:tcPr>
            <w:tcW w:w="974" w:type="dxa"/>
            <w:tcBorders>
              <w:top w:val="nil"/>
              <w:left w:val="nil"/>
              <w:bottom w:val="single" w:sz="4" w:space="0" w:color="auto"/>
              <w:right w:val="single" w:sz="4" w:space="0" w:color="auto"/>
            </w:tcBorders>
            <w:shd w:val="clear" w:color="auto" w:fill="auto"/>
            <w:noWrap/>
            <w:vAlign w:val="center"/>
            <w:hideMark/>
          </w:tcPr>
          <w:p w14:paraId="41E4827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766DFF5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74E8E2C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100 000</w:t>
            </w:r>
          </w:p>
        </w:tc>
        <w:tc>
          <w:tcPr>
            <w:tcW w:w="709" w:type="dxa"/>
            <w:tcBorders>
              <w:top w:val="nil"/>
              <w:left w:val="nil"/>
              <w:bottom w:val="single" w:sz="4" w:space="0" w:color="auto"/>
              <w:right w:val="single" w:sz="4" w:space="0" w:color="auto"/>
            </w:tcBorders>
            <w:shd w:val="clear" w:color="auto" w:fill="auto"/>
            <w:noWrap/>
            <w:vAlign w:val="center"/>
            <w:hideMark/>
          </w:tcPr>
          <w:p w14:paraId="2551AF9C"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170</w:t>
            </w:r>
          </w:p>
        </w:tc>
        <w:tc>
          <w:tcPr>
            <w:tcW w:w="494" w:type="dxa"/>
            <w:tcBorders>
              <w:top w:val="nil"/>
              <w:left w:val="nil"/>
              <w:bottom w:val="single" w:sz="4" w:space="0" w:color="auto"/>
              <w:right w:val="single" w:sz="4" w:space="0" w:color="auto"/>
            </w:tcBorders>
            <w:shd w:val="clear" w:color="auto" w:fill="auto"/>
            <w:noWrap/>
            <w:vAlign w:val="center"/>
            <w:hideMark/>
          </w:tcPr>
          <w:p w14:paraId="49CAC51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498" w:type="dxa"/>
            <w:tcBorders>
              <w:top w:val="nil"/>
              <w:left w:val="nil"/>
              <w:bottom w:val="single" w:sz="4" w:space="0" w:color="auto"/>
              <w:right w:val="single" w:sz="4" w:space="0" w:color="auto"/>
            </w:tcBorders>
            <w:shd w:val="clear" w:color="auto" w:fill="auto"/>
            <w:noWrap/>
            <w:vAlign w:val="center"/>
            <w:hideMark/>
          </w:tcPr>
          <w:p w14:paraId="02F8FAC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24B84BF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4D47807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4B17A95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46" w:type="dxa"/>
            <w:tcBorders>
              <w:top w:val="nil"/>
              <w:left w:val="nil"/>
              <w:bottom w:val="single" w:sz="4" w:space="0" w:color="auto"/>
              <w:right w:val="single" w:sz="4" w:space="0" w:color="auto"/>
            </w:tcBorders>
            <w:shd w:val="clear" w:color="auto" w:fill="auto"/>
            <w:noWrap/>
            <w:vAlign w:val="center"/>
            <w:hideMark/>
          </w:tcPr>
          <w:p w14:paraId="65C79E0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447" w:type="dxa"/>
            <w:tcBorders>
              <w:top w:val="nil"/>
              <w:left w:val="nil"/>
              <w:bottom w:val="single" w:sz="4" w:space="0" w:color="auto"/>
              <w:right w:val="single" w:sz="4" w:space="0" w:color="auto"/>
            </w:tcBorders>
            <w:shd w:val="clear" w:color="auto" w:fill="auto"/>
            <w:noWrap/>
            <w:vAlign w:val="center"/>
            <w:hideMark/>
          </w:tcPr>
          <w:p w14:paraId="3607752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5726FD0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0DC548B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64843CA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40186D4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8" w:space="0" w:color="auto"/>
            </w:tcBorders>
            <w:shd w:val="clear" w:color="auto" w:fill="auto"/>
            <w:noWrap/>
            <w:vAlign w:val="center"/>
            <w:hideMark/>
          </w:tcPr>
          <w:p w14:paraId="0425DC2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r>
      <w:tr w:rsidR="0021187D" w:rsidRPr="0021187D" w14:paraId="6408001F" w14:textId="77777777" w:rsidTr="00AA7E87">
        <w:trPr>
          <w:trHeight w:val="33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029143D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13</w:t>
            </w:r>
          </w:p>
        </w:tc>
        <w:tc>
          <w:tcPr>
            <w:tcW w:w="1197" w:type="dxa"/>
            <w:tcBorders>
              <w:top w:val="nil"/>
              <w:left w:val="nil"/>
              <w:bottom w:val="single" w:sz="4" w:space="0" w:color="auto"/>
              <w:right w:val="single" w:sz="4" w:space="0" w:color="auto"/>
            </w:tcBorders>
            <w:shd w:val="clear" w:color="auto" w:fill="auto"/>
            <w:noWrap/>
            <w:vAlign w:val="center"/>
            <w:hideMark/>
          </w:tcPr>
          <w:p w14:paraId="19E5134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0475 68</w:t>
            </w:r>
          </w:p>
        </w:tc>
        <w:tc>
          <w:tcPr>
            <w:tcW w:w="1827" w:type="dxa"/>
            <w:tcBorders>
              <w:top w:val="nil"/>
              <w:left w:val="nil"/>
              <w:bottom w:val="single" w:sz="4" w:space="0" w:color="auto"/>
              <w:right w:val="single" w:sz="4" w:space="0" w:color="auto"/>
            </w:tcBorders>
            <w:shd w:val="clear" w:color="auto" w:fill="auto"/>
            <w:vAlign w:val="center"/>
            <w:hideMark/>
          </w:tcPr>
          <w:p w14:paraId="042097A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Wody Sobieski</w:t>
            </w:r>
          </w:p>
        </w:tc>
        <w:tc>
          <w:tcPr>
            <w:tcW w:w="943" w:type="dxa"/>
            <w:tcBorders>
              <w:top w:val="nil"/>
              <w:left w:val="nil"/>
              <w:bottom w:val="single" w:sz="4" w:space="0" w:color="auto"/>
              <w:right w:val="single" w:sz="4" w:space="0" w:color="auto"/>
            </w:tcBorders>
            <w:shd w:val="clear" w:color="auto" w:fill="auto"/>
            <w:vAlign w:val="center"/>
            <w:hideMark/>
          </w:tcPr>
          <w:p w14:paraId="7165E55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Jana III Sobieskiego</w:t>
            </w:r>
          </w:p>
        </w:tc>
        <w:tc>
          <w:tcPr>
            <w:tcW w:w="616" w:type="dxa"/>
            <w:tcBorders>
              <w:top w:val="nil"/>
              <w:left w:val="nil"/>
              <w:bottom w:val="single" w:sz="4" w:space="0" w:color="auto"/>
              <w:right w:val="single" w:sz="4" w:space="0" w:color="auto"/>
            </w:tcBorders>
            <w:shd w:val="clear" w:color="auto" w:fill="auto"/>
            <w:vAlign w:val="center"/>
            <w:hideMark/>
          </w:tcPr>
          <w:p w14:paraId="6D1CED8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xml:space="preserve"> 90, dz. 55/2</w:t>
            </w:r>
          </w:p>
        </w:tc>
        <w:tc>
          <w:tcPr>
            <w:tcW w:w="708" w:type="dxa"/>
            <w:tcBorders>
              <w:top w:val="nil"/>
              <w:left w:val="nil"/>
              <w:bottom w:val="single" w:sz="4" w:space="0" w:color="auto"/>
              <w:right w:val="single" w:sz="4" w:space="0" w:color="auto"/>
            </w:tcBorders>
            <w:shd w:val="clear" w:color="auto" w:fill="auto"/>
            <w:noWrap/>
            <w:vAlign w:val="center"/>
            <w:hideMark/>
          </w:tcPr>
          <w:p w14:paraId="09D0946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80-216</w:t>
            </w:r>
          </w:p>
        </w:tc>
        <w:tc>
          <w:tcPr>
            <w:tcW w:w="974" w:type="dxa"/>
            <w:tcBorders>
              <w:top w:val="nil"/>
              <w:left w:val="nil"/>
              <w:bottom w:val="single" w:sz="4" w:space="0" w:color="auto"/>
              <w:right w:val="single" w:sz="4" w:space="0" w:color="auto"/>
            </w:tcBorders>
            <w:shd w:val="clear" w:color="auto" w:fill="auto"/>
            <w:noWrap/>
            <w:vAlign w:val="center"/>
            <w:hideMark/>
          </w:tcPr>
          <w:p w14:paraId="21DB11B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6C432D1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68267BA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210 000</w:t>
            </w:r>
          </w:p>
        </w:tc>
        <w:tc>
          <w:tcPr>
            <w:tcW w:w="709" w:type="dxa"/>
            <w:tcBorders>
              <w:top w:val="nil"/>
              <w:left w:val="nil"/>
              <w:bottom w:val="single" w:sz="4" w:space="0" w:color="auto"/>
              <w:right w:val="single" w:sz="4" w:space="0" w:color="auto"/>
            </w:tcBorders>
            <w:shd w:val="clear" w:color="auto" w:fill="auto"/>
            <w:noWrap/>
            <w:vAlign w:val="center"/>
            <w:hideMark/>
          </w:tcPr>
          <w:p w14:paraId="27620EC8"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330</w:t>
            </w:r>
          </w:p>
        </w:tc>
        <w:tc>
          <w:tcPr>
            <w:tcW w:w="494" w:type="dxa"/>
            <w:tcBorders>
              <w:top w:val="nil"/>
              <w:left w:val="nil"/>
              <w:bottom w:val="single" w:sz="4" w:space="0" w:color="auto"/>
              <w:right w:val="single" w:sz="4" w:space="0" w:color="auto"/>
            </w:tcBorders>
            <w:shd w:val="clear" w:color="auto" w:fill="auto"/>
            <w:noWrap/>
            <w:vAlign w:val="center"/>
            <w:hideMark/>
          </w:tcPr>
          <w:p w14:paraId="77DDDE1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110</w:t>
            </w:r>
          </w:p>
        </w:tc>
        <w:tc>
          <w:tcPr>
            <w:tcW w:w="498" w:type="dxa"/>
            <w:tcBorders>
              <w:top w:val="nil"/>
              <w:left w:val="nil"/>
              <w:bottom w:val="single" w:sz="4" w:space="0" w:color="auto"/>
              <w:right w:val="single" w:sz="4" w:space="0" w:color="auto"/>
            </w:tcBorders>
            <w:shd w:val="clear" w:color="auto" w:fill="auto"/>
            <w:noWrap/>
            <w:vAlign w:val="center"/>
            <w:hideMark/>
          </w:tcPr>
          <w:p w14:paraId="159D93C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110</w:t>
            </w:r>
          </w:p>
        </w:tc>
        <w:tc>
          <w:tcPr>
            <w:tcW w:w="567" w:type="dxa"/>
            <w:tcBorders>
              <w:top w:val="nil"/>
              <w:left w:val="nil"/>
              <w:bottom w:val="single" w:sz="4" w:space="0" w:color="auto"/>
              <w:right w:val="single" w:sz="4" w:space="0" w:color="auto"/>
            </w:tcBorders>
            <w:shd w:val="clear" w:color="auto" w:fill="auto"/>
            <w:noWrap/>
            <w:vAlign w:val="center"/>
            <w:hideMark/>
          </w:tcPr>
          <w:p w14:paraId="593B5CD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110</w:t>
            </w:r>
          </w:p>
        </w:tc>
        <w:tc>
          <w:tcPr>
            <w:tcW w:w="567" w:type="dxa"/>
            <w:tcBorders>
              <w:top w:val="nil"/>
              <w:left w:val="nil"/>
              <w:bottom w:val="single" w:sz="4" w:space="0" w:color="auto"/>
              <w:right w:val="single" w:sz="4" w:space="0" w:color="auto"/>
            </w:tcBorders>
            <w:shd w:val="clear" w:color="auto" w:fill="auto"/>
            <w:noWrap/>
            <w:vAlign w:val="center"/>
            <w:hideMark/>
          </w:tcPr>
          <w:p w14:paraId="556651C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110</w:t>
            </w:r>
          </w:p>
        </w:tc>
        <w:tc>
          <w:tcPr>
            <w:tcW w:w="567" w:type="dxa"/>
            <w:tcBorders>
              <w:top w:val="nil"/>
              <w:left w:val="nil"/>
              <w:bottom w:val="single" w:sz="4" w:space="0" w:color="auto"/>
              <w:right w:val="single" w:sz="4" w:space="0" w:color="auto"/>
            </w:tcBorders>
            <w:shd w:val="clear" w:color="auto" w:fill="auto"/>
            <w:noWrap/>
            <w:vAlign w:val="center"/>
            <w:hideMark/>
          </w:tcPr>
          <w:p w14:paraId="515BB0F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110</w:t>
            </w:r>
          </w:p>
        </w:tc>
        <w:tc>
          <w:tcPr>
            <w:tcW w:w="546" w:type="dxa"/>
            <w:tcBorders>
              <w:top w:val="nil"/>
              <w:left w:val="nil"/>
              <w:bottom w:val="single" w:sz="4" w:space="0" w:color="auto"/>
              <w:right w:val="single" w:sz="4" w:space="0" w:color="auto"/>
            </w:tcBorders>
            <w:shd w:val="clear" w:color="auto" w:fill="auto"/>
            <w:noWrap/>
            <w:vAlign w:val="center"/>
            <w:hideMark/>
          </w:tcPr>
          <w:p w14:paraId="45A172C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110</w:t>
            </w:r>
          </w:p>
        </w:tc>
        <w:tc>
          <w:tcPr>
            <w:tcW w:w="447" w:type="dxa"/>
            <w:tcBorders>
              <w:top w:val="nil"/>
              <w:left w:val="nil"/>
              <w:bottom w:val="single" w:sz="4" w:space="0" w:color="auto"/>
              <w:right w:val="single" w:sz="4" w:space="0" w:color="auto"/>
            </w:tcBorders>
            <w:shd w:val="clear" w:color="auto" w:fill="auto"/>
            <w:noWrap/>
            <w:vAlign w:val="center"/>
            <w:hideMark/>
          </w:tcPr>
          <w:p w14:paraId="5DBD6E8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110</w:t>
            </w:r>
          </w:p>
        </w:tc>
        <w:tc>
          <w:tcPr>
            <w:tcW w:w="567" w:type="dxa"/>
            <w:tcBorders>
              <w:top w:val="nil"/>
              <w:left w:val="nil"/>
              <w:bottom w:val="single" w:sz="4" w:space="0" w:color="auto"/>
              <w:right w:val="single" w:sz="4" w:space="0" w:color="auto"/>
            </w:tcBorders>
            <w:shd w:val="clear" w:color="auto" w:fill="auto"/>
            <w:noWrap/>
            <w:vAlign w:val="center"/>
            <w:hideMark/>
          </w:tcPr>
          <w:p w14:paraId="4746CF6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110</w:t>
            </w:r>
          </w:p>
        </w:tc>
        <w:tc>
          <w:tcPr>
            <w:tcW w:w="567" w:type="dxa"/>
            <w:tcBorders>
              <w:top w:val="nil"/>
              <w:left w:val="nil"/>
              <w:bottom w:val="single" w:sz="4" w:space="0" w:color="auto"/>
              <w:right w:val="single" w:sz="4" w:space="0" w:color="auto"/>
            </w:tcBorders>
            <w:shd w:val="clear" w:color="auto" w:fill="auto"/>
            <w:noWrap/>
            <w:vAlign w:val="center"/>
            <w:hideMark/>
          </w:tcPr>
          <w:p w14:paraId="02901E8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110</w:t>
            </w:r>
          </w:p>
        </w:tc>
        <w:tc>
          <w:tcPr>
            <w:tcW w:w="567" w:type="dxa"/>
            <w:tcBorders>
              <w:top w:val="nil"/>
              <w:left w:val="nil"/>
              <w:bottom w:val="single" w:sz="4" w:space="0" w:color="auto"/>
              <w:right w:val="single" w:sz="4" w:space="0" w:color="auto"/>
            </w:tcBorders>
            <w:shd w:val="clear" w:color="auto" w:fill="auto"/>
            <w:noWrap/>
            <w:vAlign w:val="center"/>
            <w:hideMark/>
          </w:tcPr>
          <w:p w14:paraId="6DF0E98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110</w:t>
            </w:r>
          </w:p>
        </w:tc>
        <w:tc>
          <w:tcPr>
            <w:tcW w:w="567" w:type="dxa"/>
            <w:tcBorders>
              <w:top w:val="nil"/>
              <w:left w:val="nil"/>
              <w:bottom w:val="single" w:sz="4" w:space="0" w:color="auto"/>
              <w:right w:val="single" w:sz="4" w:space="0" w:color="auto"/>
            </w:tcBorders>
            <w:shd w:val="clear" w:color="auto" w:fill="auto"/>
            <w:noWrap/>
            <w:vAlign w:val="center"/>
            <w:hideMark/>
          </w:tcPr>
          <w:p w14:paraId="4E3BC5D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110</w:t>
            </w:r>
          </w:p>
        </w:tc>
        <w:tc>
          <w:tcPr>
            <w:tcW w:w="567" w:type="dxa"/>
            <w:tcBorders>
              <w:top w:val="nil"/>
              <w:left w:val="nil"/>
              <w:bottom w:val="single" w:sz="4" w:space="0" w:color="auto"/>
              <w:right w:val="single" w:sz="8" w:space="0" w:color="auto"/>
            </w:tcBorders>
            <w:shd w:val="clear" w:color="auto" w:fill="auto"/>
            <w:noWrap/>
            <w:vAlign w:val="center"/>
            <w:hideMark/>
          </w:tcPr>
          <w:p w14:paraId="6622E71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110</w:t>
            </w:r>
          </w:p>
        </w:tc>
      </w:tr>
      <w:tr w:rsidR="0021187D" w:rsidRPr="0021187D" w14:paraId="4A90D65B"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21F989E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w:t>
            </w:r>
          </w:p>
        </w:tc>
        <w:tc>
          <w:tcPr>
            <w:tcW w:w="1197" w:type="dxa"/>
            <w:tcBorders>
              <w:top w:val="nil"/>
              <w:left w:val="nil"/>
              <w:bottom w:val="single" w:sz="4" w:space="0" w:color="auto"/>
              <w:right w:val="single" w:sz="4" w:space="0" w:color="auto"/>
            </w:tcBorders>
            <w:shd w:val="clear" w:color="auto" w:fill="auto"/>
            <w:noWrap/>
            <w:vAlign w:val="center"/>
            <w:hideMark/>
          </w:tcPr>
          <w:p w14:paraId="7D2BC77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0161 45</w:t>
            </w:r>
          </w:p>
        </w:tc>
        <w:tc>
          <w:tcPr>
            <w:tcW w:w="1827" w:type="dxa"/>
            <w:tcBorders>
              <w:top w:val="nil"/>
              <w:left w:val="nil"/>
              <w:bottom w:val="single" w:sz="4" w:space="0" w:color="auto"/>
              <w:right w:val="single" w:sz="4" w:space="0" w:color="auto"/>
            </w:tcBorders>
            <w:shd w:val="clear" w:color="auto" w:fill="auto"/>
            <w:vAlign w:val="center"/>
            <w:hideMark/>
          </w:tcPr>
          <w:p w14:paraId="13911A8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ścieków „Stogi”</w:t>
            </w:r>
          </w:p>
        </w:tc>
        <w:tc>
          <w:tcPr>
            <w:tcW w:w="943" w:type="dxa"/>
            <w:tcBorders>
              <w:top w:val="nil"/>
              <w:left w:val="nil"/>
              <w:bottom w:val="single" w:sz="4" w:space="0" w:color="auto"/>
              <w:right w:val="single" w:sz="4" w:space="0" w:color="auto"/>
            </w:tcBorders>
            <w:shd w:val="clear" w:color="auto" w:fill="auto"/>
            <w:vAlign w:val="center"/>
            <w:hideMark/>
          </w:tcPr>
          <w:p w14:paraId="40B4246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xml:space="preserve">Sokoła </w:t>
            </w:r>
          </w:p>
        </w:tc>
        <w:tc>
          <w:tcPr>
            <w:tcW w:w="616" w:type="dxa"/>
            <w:tcBorders>
              <w:top w:val="nil"/>
              <w:left w:val="nil"/>
              <w:bottom w:val="single" w:sz="4" w:space="0" w:color="auto"/>
              <w:right w:val="single" w:sz="4" w:space="0" w:color="auto"/>
            </w:tcBorders>
            <w:shd w:val="clear" w:color="auto" w:fill="auto"/>
            <w:noWrap/>
            <w:vAlign w:val="center"/>
            <w:hideMark/>
          </w:tcPr>
          <w:p w14:paraId="59E48DE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2A</w:t>
            </w:r>
          </w:p>
        </w:tc>
        <w:tc>
          <w:tcPr>
            <w:tcW w:w="708" w:type="dxa"/>
            <w:tcBorders>
              <w:top w:val="nil"/>
              <w:left w:val="nil"/>
              <w:bottom w:val="single" w:sz="4" w:space="0" w:color="auto"/>
              <w:right w:val="single" w:sz="4" w:space="0" w:color="auto"/>
            </w:tcBorders>
            <w:shd w:val="clear" w:color="auto" w:fill="auto"/>
            <w:noWrap/>
            <w:vAlign w:val="center"/>
            <w:hideMark/>
          </w:tcPr>
          <w:p w14:paraId="3025C47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80-654</w:t>
            </w:r>
          </w:p>
        </w:tc>
        <w:tc>
          <w:tcPr>
            <w:tcW w:w="974" w:type="dxa"/>
            <w:tcBorders>
              <w:top w:val="nil"/>
              <w:left w:val="nil"/>
              <w:bottom w:val="single" w:sz="4" w:space="0" w:color="auto"/>
              <w:right w:val="single" w:sz="4" w:space="0" w:color="auto"/>
            </w:tcBorders>
            <w:shd w:val="clear" w:color="auto" w:fill="auto"/>
            <w:noWrap/>
            <w:vAlign w:val="center"/>
            <w:hideMark/>
          </w:tcPr>
          <w:p w14:paraId="33EFF83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1812BCD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21E3299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85 000</w:t>
            </w:r>
          </w:p>
        </w:tc>
        <w:tc>
          <w:tcPr>
            <w:tcW w:w="709" w:type="dxa"/>
            <w:tcBorders>
              <w:top w:val="nil"/>
              <w:left w:val="nil"/>
              <w:bottom w:val="single" w:sz="4" w:space="0" w:color="auto"/>
              <w:right w:val="single" w:sz="4" w:space="0" w:color="auto"/>
            </w:tcBorders>
            <w:shd w:val="clear" w:color="auto" w:fill="auto"/>
            <w:noWrap/>
            <w:vAlign w:val="center"/>
            <w:hideMark/>
          </w:tcPr>
          <w:p w14:paraId="22BE98FD"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w:t>
            </w:r>
          </w:p>
        </w:tc>
        <w:tc>
          <w:tcPr>
            <w:tcW w:w="494" w:type="dxa"/>
            <w:tcBorders>
              <w:top w:val="nil"/>
              <w:left w:val="nil"/>
              <w:bottom w:val="single" w:sz="4" w:space="0" w:color="auto"/>
              <w:right w:val="single" w:sz="4" w:space="0" w:color="auto"/>
            </w:tcBorders>
            <w:shd w:val="clear" w:color="auto" w:fill="auto"/>
            <w:noWrap/>
            <w:vAlign w:val="center"/>
            <w:hideMark/>
          </w:tcPr>
          <w:p w14:paraId="04FFD85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w:t>
            </w:r>
          </w:p>
        </w:tc>
        <w:tc>
          <w:tcPr>
            <w:tcW w:w="498" w:type="dxa"/>
            <w:tcBorders>
              <w:top w:val="nil"/>
              <w:left w:val="nil"/>
              <w:bottom w:val="single" w:sz="4" w:space="0" w:color="auto"/>
              <w:right w:val="single" w:sz="4" w:space="0" w:color="auto"/>
            </w:tcBorders>
            <w:shd w:val="clear" w:color="auto" w:fill="auto"/>
            <w:noWrap/>
            <w:vAlign w:val="center"/>
            <w:hideMark/>
          </w:tcPr>
          <w:p w14:paraId="661A239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w:t>
            </w:r>
          </w:p>
        </w:tc>
        <w:tc>
          <w:tcPr>
            <w:tcW w:w="567" w:type="dxa"/>
            <w:tcBorders>
              <w:top w:val="nil"/>
              <w:left w:val="nil"/>
              <w:bottom w:val="single" w:sz="4" w:space="0" w:color="auto"/>
              <w:right w:val="single" w:sz="4" w:space="0" w:color="auto"/>
            </w:tcBorders>
            <w:shd w:val="clear" w:color="auto" w:fill="auto"/>
            <w:noWrap/>
            <w:vAlign w:val="center"/>
            <w:hideMark/>
          </w:tcPr>
          <w:p w14:paraId="13D4505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w:t>
            </w:r>
          </w:p>
        </w:tc>
        <w:tc>
          <w:tcPr>
            <w:tcW w:w="567" w:type="dxa"/>
            <w:tcBorders>
              <w:top w:val="nil"/>
              <w:left w:val="nil"/>
              <w:bottom w:val="single" w:sz="4" w:space="0" w:color="auto"/>
              <w:right w:val="single" w:sz="4" w:space="0" w:color="auto"/>
            </w:tcBorders>
            <w:shd w:val="clear" w:color="auto" w:fill="auto"/>
            <w:noWrap/>
            <w:vAlign w:val="center"/>
            <w:hideMark/>
          </w:tcPr>
          <w:p w14:paraId="531AF67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w:t>
            </w:r>
          </w:p>
        </w:tc>
        <w:tc>
          <w:tcPr>
            <w:tcW w:w="567" w:type="dxa"/>
            <w:tcBorders>
              <w:top w:val="nil"/>
              <w:left w:val="nil"/>
              <w:bottom w:val="single" w:sz="4" w:space="0" w:color="auto"/>
              <w:right w:val="single" w:sz="4" w:space="0" w:color="auto"/>
            </w:tcBorders>
            <w:shd w:val="clear" w:color="auto" w:fill="auto"/>
            <w:noWrap/>
            <w:vAlign w:val="center"/>
            <w:hideMark/>
          </w:tcPr>
          <w:p w14:paraId="4C6D28E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w:t>
            </w:r>
          </w:p>
        </w:tc>
        <w:tc>
          <w:tcPr>
            <w:tcW w:w="546" w:type="dxa"/>
            <w:tcBorders>
              <w:top w:val="nil"/>
              <w:left w:val="nil"/>
              <w:bottom w:val="single" w:sz="4" w:space="0" w:color="auto"/>
              <w:right w:val="single" w:sz="4" w:space="0" w:color="auto"/>
            </w:tcBorders>
            <w:shd w:val="clear" w:color="auto" w:fill="auto"/>
            <w:noWrap/>
            <w:vAlign w:val="center"/>
            <w:hideMark/>
          </w:tcPr>
          <w:p w14:paraId="12C7670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w:t>
            </w:r>
          </w:p>
        </w:tc>
        <w:tc>
          <w:tcPr>
            <w:tcW w:w="447" w:type="dxa"/>
            <w:tcBorders>
              <w:top w:val="nil"/>
              <w:left w:val="nil"/>
              <w:bottom w:val="single" w:sz="4" w:space="0" w:color="auto"/>
              <w:right w:val="single" w:sz="4" w:space="0" w:color="auto"/>
            </w:tcBorders>
            <w:shd w:val="clear" w:color="auto" w:fill="auto"/>
            <w:noWrap/>
            <w:vAlign w:val="center"/>
            <w:hideMark/>
          </w:tcPr>
          <w:p w14:paraId="06C794F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w:t>
            </w:r>
          </w:p>
        </w:tc>
        <w:tc>
          <w:tcPr>
            <w:tcW w:w="567" w:type="dxa"/>
            <w:tcBorders>
              <w:top w:val="nil"/>
              <w:left w:val="nil"/>
              <w:bottom w:val="single" w:sz="4" w:space="0" w:color="auto"/>
              <w:right w:val="single" w:sz="4" w:space="0" w:color="auto"/>
            </w:tcBorders>
            <w:shd w:val="clear" w:color="auto" w:fill="auto"/>
            <w:noWrap/>
            <w:vAlign w:val="center"/>
            <w:hideMark/>
          </w:tcPr>
          <w:p w14:paraId="31A9938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w:t>
            </w:r>
          </w:p>
        </w:tc>
        <w:tc>
          <w:tcPr>
            <w:tcW w:w="567" w:type="dxa"/>
            <w:tcBorders>
              <w:top w:val="nil"/>
              <w:left w:val="nil"/>
              <w:bottom w:val="single" w:sz="4" w:space="0" w:color="auto"/>
              <w:right w:val="single" w:sz="4" w:space="0" w:color="auto"/>
            </w:tcBorders>
            <w:shd w:val="clear" w:color="auto" w:fill="auto"/>
            <w:noWrap/>
            <w:vAlign w:val="center"/>
            <w:hideMark/>
          </w:tcPr>
          <w:p w14:paraId="518D81C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w:t>
            </w:r>
          </w:p>
        </w:tc>
        <w:tc>
          <w:tcPr>
            <w:tcW w:w="567" w:type="dxa"/>
            <w:tcBorders>
              <w:top w:val="nil"/>
              <w:left w:val="nil"/>
              <w:bottom w:val="single" w:sz="4" w:space="0" w:color="auto"/>
              <w:right w:val="single" w:sz="4" w:space="0" w:color="auto"/>
            </w:tcBorders>
            <w:shd w:val="clear" w:color="auto" w:fill="auto"/>
            <w:noWrap/>
            <w:vAlign w:val="center"/>
            <w:hideMark/>
          </w:tcPr>
          <w:p w14:paraId="3CB9748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w:t>
            </w:r>
          </w:p>
        </w:tc>
        <w:tc>
          <w:tcPr>
            <w:tcW w:w="567" w:type="dxa"/>
            <w:tcBorders>
              <w:top w:val="nil"/>
              <w:left w:val="nil"/>
              <w:bottom w:val="single" w:sz="4" w:space="0" w:color="auto"/>
              <w:right w:val="single" w:sz="4" w:space="0" w:color="auto"/>
            </w:tcBorders>
            <w:shd w:val="clear" w:color="auto" w:fill="auto"/>
            <w:noWrap/>
            <w:vAlign w:val="center"/>
            <w:hideMark/>
          </w:tcPr>
          <w:p w14:paraId="31B958A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w:t>
            </w:r>
          </w:p>
        </w:tc>
        <w:tc>
          <w:tcPr>
            <w:tcW w:w="567" w:type="dxa"/>
            <w:tcBorders>
              <w:top w:val="nil"/>
              <w:left w:val="nil"/>
              <w:bottom w:val="single" w:sz="4" w:space="0" w:color="auto"/>
              <w:right w:val="single" w:sz="8" w:space="0" w:color="auto"/>
            </w:tcBorders>
            <w:shd w:val="clear" w:color="auto" w:fill="auto"/>
            <w:noWrap/>
            <w:vAlign w:val="center"/>
            <w:hideMark/>
          </w:tcPr>
          <w:p w14:paraId="2E8BF70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45</w:t>
            </w:r>
          </w:p>
        </w:tc>
      </w:tr>
      <w:tr w:rsidR="0021187D" w:rsidRPr="0021187D" w14:paraId="5C913CBA"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317C42D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w:t>
            </w:r>
          </w:p>
        </w:tc>
        <w:tc>
          <w:tcPr>
            <w:tcW w:w="1197" w:type="dxa"/>
            <w:tcBorders>
              <w:top w:val="nil"/>
              <w:left w:val="nil"/>
              <w:bottom w:val="single" w:sz="4" w:space="0" w:color="auto"/>
              <w:right w:val="single" w:sz="4" w:space="0" w:color="auto"/>
            </w:tcBorders>
            <w:shd w:val="clear" w:color="auto" w:fill="auto"/>
            <w:noWrap/>
            <w:vAlign w:val="center"/>
            <w:hideMark/>
          </w:tcPr>
          <w:p w14:paraId="071D0D8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0209 83</w:t>
            </w:r>
          </w:p>
        </w:tc>
        <w:tc>
          <w:tcPr>
            <w:tcW w:w="1827" w:type="dxa"/>
            <w:tcBorders>
              <w:top w:val="nil"/>
              <w:left w:val="nil"/>
              <w:bottom w:val="single" w:sz="4" w:space="0" w:color="auto"/>
              <w:right w:val="single" w:sz="4" w:space="0" w:color="auto"/>
            </w:tcBorders>
            <w:shd w:val="clear" w:color="auto" w:fill="auto"/>
            <w:vAlign w:val="center"/>
            <w:hideMark/>
          </w:tcPr>
          <w:p w14:paraId="009C71E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ścieków „Załogowa”</w:t>
            </w:r>
          </w:p>
        </w:tc>
        <w:tc>
          <w:tcPr>
            <w:tcW w:w="943" w:type="dxa"/>
            <w:tcBorders>
              <w:top w:val="nil"/>
              <w:left w:val="nil"/>
              <w:bottom w:val="single" w:sz="4" w:space="0" w:color="auto"/>
              <w:right w:val="single" w:sz="4" w:space="0" w:color="auto"/>
            </w:tcBorders>
            <w:shd w:val="clear" w:color="auto" w:fill="auto"/>
            <w:vAlign w:val="center"/>
            <w:hideMark/>
          </w:tcPr>
          <w:p w14:paraId="0CC9479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Załogowa</w:t>
            </w:r>
          </w:p>
        </w:tc>
        <w:tc>
          <w:tcPr>
            <w:tcW w:w="616" w:type="dxa"/>
            <w:tcBorders>
              <w:top w:val="nil"/>
              <w:left w:val="nil"/>
              <w:bottom w:val="single" w:sz="4" w:space="0" w:color="auto"/>
              <w:right w:val="single" w:sz="4" w:space="0" w:color="auto"/>
            </w:tcBorders>
            <w:shd w:val="clear" w:color="auto" w:fill="auto"/>
            <w:noWrap/>
            <w:vAlign w:val="center"/>
            <w:hideMark/>
          </w:tcPr>
          <w:p w14:paraId="20CC1B9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14:paraId="514B238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80-557</w:t>
            </w:r>
          </w:p>
        </w:tc>
        <w:tc>
          <w:tcPr>
            <w:tcW w:w="974" w:type="dxa"/>
            <w:tcBorders>
              <w:top w:val="nil"/>
              <w:left w:val="nil"/>
              <w:bottom w:val="single" w:sz="4" w:space="0" w:color="auto"/>
              <w:right w:val="single" w:sz="4" w:space="0" w:color="auto"/>
            </w:tcBorders>
            <w:shd w:val="clear" w:color="auto" w:fill="auto"/>
            <w:noWrap/>
            <w:vAlign w:val="center"/>
            <w:hideMark/>
          </w:tcPr>
          <w:p w14:paraId="4A9E753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3C04146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038E8CB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240 000</w:t>
            </w:r>
          </w:p>
        </w:tc>
        <w:tc>
          <w:tcPr>
            <w:tcW w:w="709" w:type="dxa"/>
            <w:tcBorders>
              <w:top w:val="nil"/>
              <w:left w:val="nil"/>
              <w:bottom w:val="single" w:sz="4" w:space="0" w:color="auto"/>
              <w:right w:val="single" w:sz="4" w:space="0" w:color="auto"/>
            </w:tcBorders>
            <w:shd w:val="clear" w:color="auto" w:fill="auto"/>
            <w:noWrap/>
            <w:vAlign w:val="center"/>
            <w:hideMark/>
          </w:tcPr>
          <w:p w14:paraId="0EB8A977"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c>
          <w:tcPr>
            <w:tcW w:w="494" w:type="dxa"/>
            <w:tcBorders>
              <w:top w:val="nil"/>
              <w:left w:val="nil"/>
              <w:bottom w:val="single" w:sz="4" w:space="0" w:color="auto"/>
              <w:right w:val="single" w:sz="4" w:space="0" w:color="auto"/>
            </w:tcBorders>
            <w:shd w:val="clear" w:color="auto" w:fill="auto"/>
            <w:noWrap/>
            <w:vAlign w:val="center"/>
            <w:hideMark/>
          </w:tcPr>
          <w:p w14:paraId="5D49E61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498" w:type="dxa"/>
            <w:tcBorders>
              <w:top w:val="nil"/>
              <w:left w:val="nil"/>
              <w:bottom w:val="single" w:sz="4" w:space="0" w:color="auto"/>
              <w:right w:val="single" w:sz="4" w:space="0" w:color="auto"/>
            </w:tcBorders>
            <w:shd w:val="clear" w:color="auto" w:fill="auto"/>
            <w:noWrap/>
            <w:vAlign w:val="center"/>
            <w:hideMark/>
          </w:tcPr>
          <w:p w14:paraId="770BD79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1C5BA02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021B538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6D6042B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46" w:type="dxa"/>
            <w:tcBorders>
              <w:top w:val="nil"/>
              <w:left w:val="nil"/>
              <w:bottom w:val="single" w:sz="4" w:space="0" w:color="auto"/>
              <w:right w:val="single" w:sz="4" w:space="0" w:color="auto"/>
            </w:tcBorders>
            <w:shd w:val="clear" w:color="auto" w:fill="auto"/>
            <w:noWrap/>
            <w:vAlign w:val="center"/>
            <w:hideMark/>
          </w:tcPr>
          <w:p w14:paraId="20EBB30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447" w:type="dxa"/>
            <w:tcBorders>
              <w:top w:val="nil"/>
              <w:left w:val="nil"/>
              <w:bottom w:val="single" w:sz="4" w:space="0" w:color="auto"/>
              <w:right w:val="single" w:sz="4" w:space="0" w:color="auto"/>
            </w:tcBorders>
            <w:shd w:val="clear" w:color="auto" w:fill="auto"/>
            <w:noWrap/>
            <w:vAlign w:val="center"/>
            <w:hideMark/>
          </w:tcPr>
          <w:p w14:paraId="0D3F266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4AAFF1C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5ADAAB3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11E753F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728D15A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8" w:space="0" w:color="auto"/>
            </w:tcBorders>
            <w:shd w:val="clear" w:color="auto" w:fill="auto"/>
            <w:noWrap/>
            <w:vAlign w:val="center"/>
            <w:hideMark/>
          </w:tcPr>
          <w:p w14:paraId="2984893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r>
      <w:tr w:rsidR="0021187D" w:rsidRPr="0021187D" w14:paraId="3C549900"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4AD3906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w:t>
            </w:r>
          </w:p>
        </w:tc>
        <w:tc>
          <w:tcPr>
            <w:tcW w:w="1197" w:type="dxa"/>
            <w:tcBorders>
              <w:top w:val="nil"/>
              <w:left w:val="nil"/>
              <w:bottom w:val="single" w:sz="4" w:space="0" w:color="auto"/>
              <w:right w:val="single" w:sz="4" w:space="0" w:color="auto"/>
            </w:tcBorders>
            <w:shd w:val="clear" w:color="auto" w:fill="auto"/>
            <w:noWrap/>
            <w:vAlign w:val="center"/>
            <w:hideMark/>
          </w:tcPr>
          <w:p w14:paraId="31586BC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0222 09</w:t>
            </w:r>
          </w:p>
        </w:tc>
        <w:tc>
          <w:tcPr>
            <w:tcW w:w="1827" w:type="dxa"/>
            <w:tcBorders>
              <w:top w:val="nil"/>
              <w:left w:val="nil"/>
              <w:bottom w:val="single" w:sz="4" w:space="0" w:color="auto"/>
              <w:right w:val="single" w:sz="4" w:space="0" w:color="auto"/>
            </w:tcBorders>
            <w:shd w:val="clear" w:color="auto" w:fill="auto"/>
            <w:vAlign w:val="center"/>
            <w:hideMark/>
          </w:tcPr>
          <w:p w14:paraId="282C9F3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wody „Ptasia”</w:t>
            </w:r>
          </w:p>
        </w:tc>
        <w:tc>
          <w:tcPr>
            <w:tcW w:w="943" w:type="dxa"/>
            <w:tcBorders>
              <w:top w:val="nil"/>
              <w:left w:val="nil"/>
              <w:bottom w:val="single" w:sz="4" w:space="0" w:color="auto"/>
              <w:right w:val="single" w:sz="4" w:space="0" w:color="auto"/>
            </w:tcBorders>
            <w:shd w:val="clear" w:color="auto" w:fill="auto"/>
            <w:vAlign w:val="center"/>
            <w:hideMark/>
          </w:tcPr>
          <w:p w14:paraId="52E5EC7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Ptasia</w:t>
            </w:r>
          </w:p>
        </w:tc>
        <w:tc>
          <w:tcPr>
            <w:tcW w:w="616" w:type="dxa"/>
            <w:tcBorders>
              <w:top w:val="nil"/>
              <w:left w:val="nil"/>
              <w:bottom w:val="single" w:sz="4" w:space="0" w:color="auto"/>
              <w:right w:val="single" w:sz="4" w:space="0" w:color="auto"/>
            </w:tcBorders>
            <w:shd w:val="clear" w:color="auto" w:fill="auto"/>
            <w:noWrap/>
            <w:vAlign w:val="center"/>
            <w:hideMark/>
          </w:tcPr>
          <w:p w14:paraId="59AD23A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14:paraId="623DFE7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80-035</w:t>
            </w:r>
          </w:p>
        </w:tc>
        <w:tc>
          <w:tcPr>
            <w:tcW w:w="974" w:type="dxa"/>
            <w:tcBorders>
              <w:top w:val="nil"/>
              <w:left w:val="nil"/>
              <w:bottom w:val="single" w:sz="4" w:space="0" w:color="auto"/>
              <w:right w:val="single" w:sz="4" w:space="0" w:color="auto"/>
            </w:tcBorders>
            <w:shd w:val="clear" w:color="auto" w:fill="auto"/>
            <w:noWrap/>
            <w:vAlign w:val="center"/>
            <w:hideMark/>
          </w:tcPr>
          <w:p w14:paraId="7F57B63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62F5D1B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0B7B37D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75 000</w:t>
            </w:r>
          </w:p>
        </w:tc>
        <w:tc>
          <w:tcPr>
            <w:tcW w:w="709" w:type="dxa"/>
            <w:tcBorders>
              <w:top w:val="nil"/>
              <w:left w:val="nil"/>
              <w:bottom w:val="single" w:sz="4" w:space="0" w:color="auto"/>
              <w:right w:val="single" w:sz="4" w:space="0" w:color="auto"/>
            </w:tcBorders>
            <w:shd w:val="clear" w:color="auto" w:fill="auto"/>
            <w:noWrap/>
            <w:vAlign w:val="center"/>
            <w:hideMark/>
          </w:tcPr>
          <w:p w14:paraId="11191AB4"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200</w:t>
            </w:r>
          </w:p>
        </w:tc>
        <w:tc>
          <w:tcPr>
            <w:tcW w:w="494" w:type="dxa"/>
            <w:tcBorders>
              <w:top w:val="nil"/>
              <w:left w:val="nil"/>
              <w:bottom w:val="single" w:sz="4" w:space="0" w:color="auto"/>
              <w:right w:val="single" w:sz="4" w:space="0" w:color="auto"/>
            </w:tcBorders>
            <w:shd w:val="clear" w:color="auto" w:fill="auto"/>
            <w:noWrap/>
            <w:vAlign w:val="center"/>
            <w:hideMark/>
          </w:tcPr>
          <w:p w14:paraId="0B2233B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498" w:type="dxa"/>
            <w:tcBorders>
              <w:top w:val="nil"/>
              <w:left w:val="nil"/>
              <w:bottom w:val="single" w:sz="4" w:space="0" w:color="auto"/>
              <w:right w:val="single" w:sz="4" w:space="0" w:color="auto"/>
            </w:tcBorders>
            <w:shd w:val="clear" w:color="auto" w:fill="auto"/>
            <w:noWrap/>
            <w:vAlign w:val="center"/>
            <w:hideMark/>
          </w:tcPr>
          <w:p w14:paraId="3A26185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567" w:type="dxa"/>
            <w:tcBorders>
              <w:top w:val="nil"/>
              <w:left w:val="nil"/>
              <w:bottom w:val="single" w:sz="4" w:space="0" w:color="auto"/>
              <w:right w:val="single" w:sz="4" w:space="0" w:color="auto"/>
            </w:tcBorders>
            <w:shd w:val="clear" w:color="auto" w:fill="auto"/>
            <w:noWrap/>
            <w:vAlign w:val="center"/>
            <w:hideMark/>
          </w:tcPr>
          <w:p w14:paraId="6281ACC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567" w:type="dxa"/>
            <w:tcBorders>
              <w:top w:val="nil"/>
              <w:left w:val="nil"/>
              <w:bottom w:val="single" w:sz="4" w:space="0" w:color="auto"/>
              <w:right w:val="single" w:sz="4" w:space="0" w:color="auto"/>
            </w:tcBorders>
            <w:shd w:val="clear" w:color="auto" w:fill="auto"/>
            <w:noWrap/>
            <w:vAlign w:val="center"/>
            <w:hideMark/>
          </w:tcPr>
          <w:p w14:paraId="23CE5E4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567" w:type="dxa"/>
            <w:tcBorders>
              <w:top w:val="nil"/>
              <w:left w:val="nil"/>
              <w:bottom w:val="single" w:sz="4" w:space="0" w:color="auto"/>
              <w:right w:val="single" w:sz="4" w:space="0" w:color="auto"/>
            </w:tcBorders>
            <w:shd w:val="clear" w:color="auto" w:fill="auto"/>
            <w:noWrap/>
            <w:vAlign w:val="center"/>
            <w:hideMark/>
          </w:tcPr>
          <w:p w14:paraId="3F04B48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546" w:type="dxa"/>
            <w:tcBorders>
              <w:top w:val="nil"/>
              <w:left w:val="nil"/>
              <w:bottom w:val="single" w:sz="4" w:space="0" w:color="auto"/>
              <w:right w:val="single" w:sz="4" w:space="0" w:color="auto"/>
            </w:tcBorders>
            <w:shd w:val="clear" w:color="auto" w:fill="auto"/>
            <w:noWrap/>
            <w:vAlign w:val="center"/>
            <w:hideMark/>
          </w:tcPr>
          <w:p w14:paraId="328E388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447" w:type="dxa"/>
            <w:tcBorders>
              <w:top w:val="nil"/>
              <w:left w:val="nil"/>
              <w:bottom w:val="single" w:sz="4" w:space="0" w:color="auto"/>
              <w:right w:val="single" w:sz="4" w:space="0" w:color="auto"/>
            </w:tcBorders>
            <w:shd w:val="clear" w:color="auto" w:fill="auto"/>
            <w:noWrap/>
            <w:vAlign w:val="center"/>
            <w:hideMark/>
          </w:tcPr>
          <w:p w14:paraId="151B16D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567" w:type="dxa"/>
            <w:tcBorders>
              <w:top w:val="nil"/>
              <w:left w:val="nil"/>
              <w:bottom w:val="single" w:sz="4" w:space="0" w:color="auto"/>
              <w:right w:val="single" w:sz="4" w:space="0" w:color="auto"/>
            </w:tcBorders>
            <w:shd w:val="clear" w:color="auto" w:fill="auto"/>
            <w:noWrap/>
            <w:vAlign w:val="center"/>
            <w:hideMark/>
          </w:tcPr>
          <w:p w14:paraId="4B49003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567" w:type="dxa"/>
            <w:tcBorders>
              <w:top w:val="nil"/>
              <w:left w:val="nil"/>
              <w:bottom w:val="single" w:sz="4" w:space="0" w:color="auto"/>
              <w:right w:val="single" w:sz="4" w:space="0" w:color="auto"/>
            </w:tcBorders>
            <w:shd w:val="clear" w:color="auto" w:fill="auto"/>
            <w:noWrap/>
            <w:vAlign w:val="center"/>
            <w:hideMark/>
          </w:tcPr>
          <w:p w14:paraId="4A9B09D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567" w:type="dxa"/>
            <w:tcBorders>
              <w:top w:val="nil"/>
              <w:left w:val="nil"/>
              <w:bottom w:val="single" w:sz="4" w:space="0" w:color="auto"/>
              <w:right w:val="single" w:sz="4" w:space="0" w:color="auto"/>
            </w:tcBorders>
            <w:shd w:val="clear" w:color="auto" w:fill="auto"/>
            <w:noWrap/>
            <w:vAlign w:val="center"/>
            <w:hideMark/>
          </w:tcPr>
          <w:p w14:paraId="38D5433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567" w:type="dxa"/>
            <w:tcBorders>
              <w:top w:val="nil"/>
              <w:left w:val="nil"/>
              <w:bottom w:val="single" w:sz="4" w:space="0" w:color="auto"/>
              <w:right w:val="single" w:sz="4" w:space="0" w:color="auto"/>
            </w:tcBorders>
            <w:shd w:val="clear" w:color="auto" w:fill="auto"/>
            <w:noWrap/>
            <w:vAlign w:val="center"/>
            <w:hideMark/>
          </w:tcPr>
          <w:p w14:paraId="6881559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c>
          <w:tcPr>
            <w:tcW w:w="567" w:type="dxa"/>
            <w:tcBorders>
              <w:top w:val="nil"/>
              <w:left w:val="nil"/>
              <w:bottom w:val="single" w:sz="4" w:space="0" w:color="auto"/>
              <w:right w:val="single" w:sz="8" w:space="0" w:color="auto"/>
            </w:tcBorders>
            <w:shd w:val="clear" w:color="auto" w:fill="auto"/>
            <w:noWrap/>
            <w:vAlign w:val="center"/>
            <w:hideMark/>
          </w:tcPr>
          <w:p w14:paraId="44BDB1A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w:t>
            </w:r>
          </w:p>
        </w:tc>
      </w:tr>
      <w:tr w:rsidR="0021187D" w:rsidRPr="0021187D" w14:paraId="51D5376C"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147E663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w:t>
            </w:r>
          </w:p>
        </w:tc>
        <w:tc>
          <w:tcPr>
            <w:tcW w:w="1197" w:type="dxa"/>
            <w:tcBorders>
              <w:top w:val="nil"/>
              <w:left w:val="nil"/>
              <w:bottom w:val="single" w:sz="4" w:space="0" w:color="auto"/>
              <w:right w:val="single" w:sz="4" w:space="0" w:color="auto"/>
            </w:tcBorders>
            <w:shd w:val="clear" w:color="auto" w:fill="auto"/>
            <w:noWrap/>
            <w:vAlign w:val="center"/>
            <w:hideMark/>
          </w:tcPr>
          <w:p w14:paraId="50246EA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0495 88</w:t>
            </w:r>
          </w:p>
        </w:tc>
        <w:tc>
          <w:tcPr>
            <w:tcW w:w="1827" w:type="dxa"/>
            <w:tcBorders>
              <w:top w:val="nil"/>
              <w:left w:val="nil"/>
              <w:bottom w:val="single" w:sz="4" w:space="0" w:color="auto"/>
              <w:right w:val="single" w:sz="4" w:space="0" w:color="auto"/>
            </w:tcBorders>
            <w:shd w:val="clear" w:color="auto" w:fill="auto"/>
            <w:vAlign w:val="center"/>
            <w:hideMark/>
          </w:tcPr>
          <w:p w14:paraId="20B5BD4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wody „Orunia”</w:t>
            </w:r>
          </w:p>
        </w:tc>
        <w:tc>
          <w:tcPr>
            <w:tcW w:w="943" w:type="dxa"/>
            <w:tcBorders>
              <w:top w:val="nil"/>
              <w:left w:val="nil"/>
              <w:bottom w:val="single" w:sz="4" w:space="0" w:color="auto"/>
              <w:right w:val="single" w:sz="4" w:space="0" w:color="auto"/>
            </w:tcBorders>
            <w:shd w:val="clear" w:color="auto" w:fill="auto"/>
            <w:vAlign w:val="center"/>
            <w:hideMark/>
          </w:tcPr>
          <w:p w14:paraId="772A567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Nowiny</w:t>
            </w:r>
          </w:p>
        </w:tc>
        <w:tc>
          <w:tcPr>
            <w:tcW w:w="616" w:type="dxa"/>
            <w:tcBorders>
              <w:top w:val="nil"/>
              <w:left w:val="nil"/>
              <w:bottom w:val="single" w:sz="4" w:space="0" w:color="auto"/>
              <w:right w:val="single" w:sz="4" w:space="0" w:color="auto"/>
            </w:tcBorders>
            <w:shd w:val="clear" w:color="auto" w:fill="auto"/>
            <w:noWrap/>
            <w:vAlign w:val="center"/>
            <w:hideMark/>
          </w:tcPr>
          <w:p w14:paraId="2E448DC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0067C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80-020</w:t>
            </w:r>
          </w:p>
        </w:tc>
        <w:tc>
          <w:tcPr>
            <w:tcW w:w="974" w:type="dxa"/>
            <w:tcBorders>
              <w:top w:val="nil"/>
              <w:left w:val="nil"/>
              <w:bottom w:val="single" w:sz="4" w:space="0" w:color="auto"/>
              <w:right w:val="single" w:sz="4" w:space="0" w:color="auto"/>
            </w:tcBorders>
            <w:shd w:val="clear" w:color="auto" w:fill="auto"/>
            <w:noWrap/>
            <w:vAlign w:val="center"/>
            <w:hideMark/>
          </w:tcPr>
          <w:p w14:paraId="059B397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2EF8EFE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1F17A6E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240 000</w:t>
            </w:r>
          </w:p>
        </w:tc>
        <w:tc>
          <w:tcPr>
            <w:tcW w:w="709" w:type="dxa"/>
            <w:tcBorders>
              <w:top w:val="nil"/>
              <w:left w:val="nil"/>
              <w:bottom w:val="single" w:sz="4" w:space="0" w:color="auto"/>
              <w:right w:val="single" w:sz="4" w:space="0" w:color="auto"/>
            </w:tcBorders>
            <w:shd w:val="clear" w:color="auto" w:fill="auto"/>
            <w:noWrap/>
            <w:vAlign w:val="center"/>
            <w:hideMark/>
          </w:tcPr>
          <w:p w14:paraId="696A40FB"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460</w:t>
            </w:r>
          </w:p>
        </w:tc>
        <w:tc>
          <w:tcPr>
            <w:tcW w:w="494" w:type="dxa"/>
            <w:tcBorders>
              <w:top w:val="nil"/>
              <w:left w:val="nil"/>
              <w:bottom w:val="single" w:sz="4" w:space="0" w:color="auto"/>
              <w:right w:val="single" w:sz="4" w:space="0" w:color="auto"/>
            </w:tcBorders>
            <w:shd w:val="clear" w:color="auto" w:fill="auto"/>
            <w:noWrap/>
            <w:vAlign w:val="center"/>
            <w:hideMark/>
          </w:tcPr>
          <w:p w14:paraId="2C4BDA5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210</w:t>
            </w:r>
          </w:p>
        </w:tc>
        <w:tc>
          <w:tcPr>
            <w:tcW w:w="498" w:type="dxa"/>
            <w:tcBorders>
              <w:top w:val="nil"/>
              <w:left w:val="nil"/>
              <w:bottom w:val="single" w:sz="4" w:space="0" w:color="auto"/>
              <w:right w:val="single" w:sz="4" w:space="0" w:color="auto"/>
            </w:tcBorders>
            <w:shd w:val="clear" w:color="auto" w:fill="auto"/>
            <w:noWrap/>
            <w:vAlign w:val="center"/>
            <w:hideMark/>
          </w:tcPr>
          <w:p w14:paraId="750315F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210</w:t>
            </w:r>
          </w:p>
        </w:tc>
        <w:tc>
          <w:tcPr>
            <w:tcW w:w="567" w:type="dxa"/>
            <w:tcBorders>
              <w:top w:val="nil"/>
              <w:left w:val="nil"/>
              <w:bottom w:val="single" w:sz="4" w:space="0" w:color="auto"/>
              <w:right w:val="single" w:sz="4" w:space="0" w:color="auto"/>
            </w:tcBorders>
            <w:shd w:val="clear" w:color="auto" w:fill="auto"/>
            <w:noWrap/>
            <w:vAlign w:val="center"/>
            <w:hideMark/>
          </w:tcPr>
          <w:p w14:paraId="126D811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210</w:t>
            </w:r>
          </w:p>
        </w:tc>
        <w:tc>
          <w:tcPr>
            <w:tcW w:w="567" w:type="dxa"/>
            <w:tcBorders>
              <w:top w:val="nil"/>
              <w:left w:val="nil"/>
              <w:bottom w:val="single" w:sz="4" w:space="0" w:color="auto"/>
              <w:right w:val="single" w:sz="4" w:space="0" w:color="auto"/>
            </w:tcBorders>
            <w:shd w:val="clear" w:color="auto" w:fill="auto"/>
            <w:noWrap/>
            <w:vAlign w:val="center"/>
            <w:hideMark/>
          </w:tcPr>
          <w:p w14:paraId="0DFE0E3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210</w:t>
            </w:r>
          </w:p>
        </w:tc>
        <w:tc>
          <w:tcPr>
            <w:tcW w:w="567" w:type="dxa"/>
            <w:tcBorders>
              <w:top w:val="nil"/>
              <w:left w:val="nil"/>
              <w:bottom w:val="single" w:sz="4" w:space="0" w:color="auto"/>
              <w:right w:val="single" w:sz="4" w:space="0" w:color="auto"/>
            </w:tcBorders>
            <w:shd w:val="clear" w:color="auto" w:fill="auto"/>
            <w:noWrap/>
            <w:vAlign w:val="center"/>
            <w:hideMark/>
          </w:tcPr>
          <w:p w14:paraId="6674636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210</w:t>
            </w:r>
          </w:p>
        </w:tc>
        <w:tc>
          <w:tcPr>
            <w:tcW w:w="546" w:type="dxa"/>
            <w:tcBorders>
              <w:top w:val="nil"/>
              <w:left w:val="nil"/>
              <w:bottom w:val="single" w:sz="4" w:space="0" w:color="auto"/>
              <w:right w:val="single" w:sz="4" w:space="0" w:color="auto"/>
            </w:tcBorders>
            <w:shd w:val="clear" w:color="auto" w:fill="auto"/>
            <w:noWrap/>
            <w:vAlign w:val="center"/>
            <w:hideMark/>
          </w:tcPr>
          <w:p w14:paraId="1A15E67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210</w:t>
            </w:r>
          </w:p>
        </w:tc>
        <w:tc>
          <w:tcPr>
            <w:tcW w:w="447" w:type="dxa"/>
            <w:tcBorders>
              <w:top w:val="nil"/>
              <w:left w:val="nil"/>
              <w:bottom w:val="single" w:sz="4" w:space="0" w:color="auto"/>
              <w:right w:val="single" w:sz="4" w:space="0" w:color="auto"/>
            </w:tcBorders>
            <w:shd w:val="clear" w:color="auto" w:fill="auto"/>
            <w:noWrap/>
            <w:vAlign w:val="center"/>
            <w:hideMark/>
          </w:tcPr>
          <w:p w14:paraId="5538509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210</w:t>
            </w:r>
          </w:p>
        </w:tc>
        <w:tc>
          <w:tcPr>
            <w:tcW w:w="567" w:type="dxa"/>
            <w:tcBorders>
              <w:top w:val="nil"/>
              <w:left w:val="nil"/>
              <w:bottom w:val="single" w:sz="4" w:space="0" w:color="auto"/>
              <w:right w:val="single" w:sz="4" w:space="0" w:color="auto"/>
            </w:tcBorders>
            <w:shd w:val="clear" w:color="auto" w:fill="auto"/>
            <w:noWrap/>
            <w:vAlign w:val="center"/>
            <w:hideMark/>
          </w:tcPr>
          <w:p w14:paraId="6C7831A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210</w:t>
            </w:r>
          </w:p>
        </w:tc>
        <w:tc>
          <w:tcPr>
            <w:tcW w:w="567" w:type="dxa"/>
            <w:tcBorders>
              <w:top w:val="nil"/>
              <w:left w:val="nil"/>
              <w:bottom w:val="single" w:sz="4" w:space="0" w:color="auto"/>
              <w:right w:val="single" w:sz="4" w:space="0" w:color="auto"/>
            </w:tcBorders>
            <w:shd w:val="clear" w:color="auto" w:fill="auto"/>
            <w:noWrap/>
            <w:vAlign w:val="center"/>
            <w:hideMark/>
          </w:tcPr>
          <w:p w14:paraId="5A16B9F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210</w:t>
            </w:r>
          </w:p>
        </w:tc>
        <w:tc>
          <w:tcPr>
            <w:tcW w:w="567" w:type="dxa"/>
            <w:tcBorders>
              <w:top w:val="nil"/>
              <w:left w:val="nil"/>
              <w:bottom w:val="single" w:sz="4" w:space="0" w:color="auto"/>
              <w:right w:val="single" w:sz="4" w:space="0" w:color="auto"/>
            </w:tcBorders>
            <w:shd w:val="clear" w:color="auto" w:fill="auto"/>
            <w:noWrap/>
            <w:vAlign w:val="center"/>
            <w:hideMark/>
          </w:tcPr>
          <w:p w14:paraId="34E976A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210</w:t>
            </w:r>
          </w:p>
        </w:tc>
        <w:tc>
          <w:tcPr>
            <w:tcW w:w="567" w:type="dxa"/>
            <w:tcBorders>
              <w:top w:val="nil"/>
              <w:left w:val="nil"/>
              <w:bottom w:val="single" w:sz="4" w:space="0" w:color="auto"/>
              <w:right w:val="single" w:sz="4" w:space="0" w:color="auto"/>
            </w:tcBorders>
            <w:shd w:val="clear" w:color="auto" w:fill="auto"/>
            <w:noWrap/>
            <w:vAlign w:val="center"/>
            <w:hideMark/>
          </w:tcPr>
          <w:p w14:paraId="7B7A8FE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210</w:t>
            </w:r>
          </w:p>
        </w:tc>
        <w:tc>
          <w:tcPr>
            <w:tcW w:w="567" w:type="dxa"/>
            <w:tcBorders>
              <w:top w:val="nil"/>
              <w:left w:val="nil"/>
              <w:bottom w:val="single" w:sz="4" w:space="0" w:color="auto"/>
              <w:right w:val="single" w:sz="8" w:space="0" w:color="auto"/>
            </w:tcBorders>
            <w:shd w:val="clear" w:color="auto" w:fill="auto"/>
            <w:noWrap/>
            <w:vAlign w:val="center"/>
            <w:hideMark/>
          </w:tcPr>
          <w:p w14:paraId="27F0896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210</w:t>
            </w:r>
          </w:p>
        </w:tc>
      </w:tr>
      <w:tr w:rsidR="0021187D" w:rsidRPr="0021187D" w14:paraId="2D202194" w14:textId="77777777" w:rsidTr="00AA7E87">
        <w:trPr>
          <w:trHeight w:val="33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7BBC0AB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18</w:t>
            </w:r>
          </w:p>
        </w:tc>
        <w:tc>
          <w:tcPr>
            <w:tcW w:w="1197" w:type="dxa"/>
            <w:tcBorders>
              <w:top w:val="nil"/>
              <w:left w:val="nil"/>
              <w:bottom w:val="single" w:sz="4" w:space="0" w:color="auto"/>
              <w:right w:val="single" w:sz="4" w:space="0" w:color="auto"/>
            </w:tcBorders>
            <w:shd w:val="clear" w:color="auto" w:fill="auto"/>
            <w:noWrap/>
            <w:vAlign w:val="center"/>
            <w:hideMark/>
          </w:tcPr>
          <w:p w14:paraId="77F4F31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0024 05</w:t>
            </w:r>
          </w:p>
        </w:tc>
        <w:tc>
          <w:tcPr>
            <w:tcW w:w="1827" w:type="dxa"/>
            <w:tcBorders>
              <w:top w:val="nil"/>
              <w:left w:val="nil"/>
              <w:bottom w:val="single" w:sz="4" w:space="0" w:color="auto"/>
              <w:right w:val="single" w:sz="4" w:space="0" w:color="auto"/>
            </w:tcBorders>
            <w:shd w:val="clear" w:color="auto" w:fill="auto"/>
            <w:vAlign w:val="center"/>
            <w:hideMark/>
          </w:tcPr>
          <w:p w14:paraId="0B1D972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ścieków „Letnica”</w:t>
            </w:r>
          </w:p>
        </w:tc>
        <w:tc>
          <w:tcPr>
            <w:tcW w:w="943" w:type="dxa"/>
            <w:tcBorders>
              <w:top w:val="nil"/>
              <w:left w:val="nil"/>
              <w:bottom w:val="single" w:sz="4" w:space="0" w:color="auto"/>
              <w:right w:val="single" w:sz="4" w:space="0" w:color="auto"/>
            </w:tcBorders>
            <w:shd w:val="clear" w:color="auto" w:fill="auto"/>
            <w:vAlign w:val="center"/>
            <w:hideMark/>
          </w:tcPr>
          <w:p w14:paraId="093BE9F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xml:space="preserve">Marynarki Polskiej </w:t>
            </w:r>
          </w:p>
        </w:tc>
        <w:tc>
          <w:tcPr>
            <w:tcW w:w="616" w:type="dxa"/>
            <w:tcBorders>
              <w:top w:val="nil"/>
              <w:left w:val="nil"/>
              <w:bottom w:val="single" w:sz="4" w:space="0" w:color="auto"/>
              <w:right w:val="single" w:sz="4" w:space="0" w:color="auto"/>
            </w:tcBorders>
            <w:shd w:val="clear" w:color="auto" w:fill="auto"/>
            <w:noWrap/>
            <w:vAlign w:val="center"/>
            <w:hideMark/>
          </w:tcPr>
          <w:p w14:paraId="5A8B70C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66</w:t>
            </w:r>
          </w:p>
        </w:tc>
        <w:tc>
          <w:tcPr>
            <w:tcW w:w="708" w:type="dxa"/>
            <w:tcBorders>
              <w:top w:val="nil"/>
              <w:left w:val="nil"/>
              <w:bottom w:val="single" w:sz="4" w:space="0" w:color="auto"/>
              <w:right w:val="single" w:sz="4" w:space="0" w:color="auto"/>
            </w:tcBorders>
            <w:shd w:val="clear" w:color="auto" w:fill="auto"/>
            <w:noWrap/>
            <w:vAlign w:val="center"/>
            <w:hideMark/>
          </w:tcPr>
          <w:p w14:paraId="3273AB5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80-557</w:t>
            </w:r>
          </w:p>
        </w:tc>
        <w:tc>
          <w:tcPr>
            <w:tcW w:w="974" w:type="dxa"/>
            <w:tcBorders>
              <w:top w:val="nil"/>
              <w:left w:val="nil"/>
              <w:bottom w:val="single" w:sz="4" w:space="0" w:color="auto"/>
              <w:right w:val="single" w:sz="4" w:space="0" w:color="auto"/>
            </w:tcBorders>
            <w:shd w:val="clear" w:color="auto" w:fill="auto"/>
            <w:noWrap/>
            <w:vAlign w:val="center"/>
            <w:hideMark/>
          </w:tcPr>
          <w:p w14:paraId="1A81D36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0198986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561B437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95 000</w:t>
            </w:r>
          </w:p>
        </w:tc>
        <w:tc>
          <w:tcPr>
            <w:tcW w:w="709" w:type="dxa"/>
            <w:tcBorders>
              <w:top w:val="nil"/>
              <w:left w:val="nil"/>
              <w:bottom w:val="single" w:sz="4" w:space="0" w:color="auto"/>
              <w:right w:val="single" w:sz="4" w:space="0" w:color="auto"/>
            </w:tcBorders>
            <w:shd w:val="clear" w:color="auto" w:fill="auto"/>
            <w:noWrap/>
            <w:vAlign w:val="center"/>
            <w:hideMark/>
          </w:tcPr>
          <w:p w14:paraId="6EF71D57"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494" w:type="dxa"/>
            <w:tcBorders>
              <w:top w:val="nil"/>
              <w:left w:val="nil"/>
              <w:bottom w:val="single" w:sz="4" w:space="0" w:color="auto"/>
              <w:right w:val="single" w:sz="4" w:space="0" w:color="auto"/>
            </w:tcBorders>
            <w:shd w:val="clear" w:color="auto" w:fill="auto"/>
            <w:noWrap/>
            <w:vAlign w:val="center"/>
            <w:hideMark/>
          </w:tcPr>
          <w:p w14:paraId="192D8F5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498" w:type="dxa"/>
            <w:tcBorders>
              <w:top w:val="nil"/>
              <w:left w:val="nil"/>
              <w:bottom w:val="single" w:sz="4" w:space="0" w:color="auto"/>
              <w:right w:val="single" w:sz="4" w:space="0" w:color="auto"/>
            </w:tcBorders>
            <w:shd w:val="clear" w:color="auto" w:fill="auto"/>
            <w:noWrap/>
            <w:vAlign w:val="center"/>
            <w:hideMark/>
          </w:tcPr>
          <w:p w14:paraId="03E1A6E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02CC7D4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79EFD23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00600FE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46" w:type="dxa"/>
            <w:tcBorders>
              <w:top w:val="nil"/>
              <w:left w:val="nil"/>
              <w:bottom w:val="single" w:sz="4" w:space="0" w:color="auto"/>
              <w:right w:val="single" w:sz="4" w:space="0" w:color="auto"/>
            </w:tcBorders>
            <w:shd w:val="clear" w:color="auto" w:fill="auto"/>
            <w:noWrap/>
            <w:vAlign w:val="center"/>
            <w:hideMark/>
          </w:tcPr>
          <w:p w14:paraId="004FCB6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447" w:type="dxa"/>
            <w:tcBorders>
              <w:top w:val="nil"/>
              <w:left w:val="nil"/>
              <w:bottom w:val="single" w:sz="4" w:space="0" w:color="auto"/>
              <w:right w:val="single" w:sz="4" w:space="0" w:color="auto"/>
            </w:tcBorders>
            <w:shd w:val="clear" w:color="auto" w:fill="auto"/>
            <w:noWrap/>
            <w:vAlign w:val="center"/>
            <w:hideMark/>
          </w:tcPr>
          <w:p w14:paraId="103AA26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34763BC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36E00FB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4CC814B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32D032A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8" w:space="0" w:color="auto"/>
            </w:tcBorders>
            <w:shd w:val="clear" w:color="auto" w:fill="auto"/>
            <w:noWrap/>
            <w:vAlign w:val="center"/>
            <w:hideMark/>
          </w:tcPr>
          <w:p w14:paraId="78353AD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r>
      <w:tr w:rsidR="0021187D" w:rsidRPr="0021187D" w14:paraId="452B3DA4"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44B4F6D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19</w:t>
            </w:r>
          </w:p>
        </w:tc>
        <w:tc>
          <w:tcPr>
            <w:tcW w:w="1197" w:type="dxa"/>
            <w:tcBorders>
              <w:top w:val="nil"/>
              <w:left w:val="nil"/>
              <w:bottom w:val="single" w:sz="4" w:space="0" w:color="auto"/>
              <w:right w:val="single" w:sz="4" w:space="0" w:color="auto"/>
            </w:tcBorders>
            <w:shd w:val="clear" w:color="auto" w:fill="auto"/>
            <w:noWrap/>
            <w:vAlign w:val="center"/>
            <w:hideMark/>
          </w:tcPr>
          <w:p w14:paraId="6D6D97C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0481 74</w:t>
            </w:r>
          </w:p>
        </w:tc>
        <w:tc>
          <w:tcPr>
            <w:tcW w:w="1827" w:type="dxa"/>
            <w:tcBorders>
              <w:top w:val="nil"/>
              <w:left w:val="nil"/>
              <w:bottom w:val="single" w:sz="4" w:space="0" w:color="auto"/>
              <w:right w:val="single" w:sz="4" w:space="0" w:color="auto"/>
            </w:tcBorders>
            <w:shd w:val="clear" w:color="auto" w:fill="auto"/>
            <w:vAlign w:val="center"/>
            <w:hideMark/>
          </w:tcPr>
          <w:p w14:paraId="20647DB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SUW „Zakoniczyn”</w:t>
            </w:r>
          </w:p>
        </w:tc>
        <w:tc>
          <w:tcPr>
            <w:tcW w:w="943" w:type="dxa"/>
            <w:tcBorders>
              <w:top w:val="nil"/>
              <w:left w:val="nil"/>
              <w:bottom w:val="single" w:sz="4" w:space="0" w:color="auto"/>
              <w:right w:val="single" w:sz="4" w:space="0" w:color="auto"/>
            </w:tcBorders>
            <w:shd w:val="clear" w:color="auto" w:fill="auto"/>
            <w:vAlign w:val="center"/>
            <w:hideMark/>
          </w:tcPr>
          <w:p w14:paraId="4A36C56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II Brygady</w:t>
            </w:r>
          </w:p>
        </w:tc>
        <w:tc>
          <w:tcPr>
            <w:tcW w:w="616" w:type="dxa"/>
            <w:tcBorders>
              <w:top w:val="nil"/>
              <w:left w:val="nil"/>
              <w:bottom w:val="single" w:sz="4" w:space="0" w:color="auto"/>
              <w:right w:val="single" w:sz="4" w:space="0" w:color="auto"/>
            </w:tcBorders>
            <w:shd w:val="clear" w:color="auto" w:fill="auto"/>
            <w:noWrap/>
            <w:vAlign w:val="center"/>
            <w:hideMark/>
          </w:tcPr>
          <w:p w14:paraId="323F823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14:paraId="49735F9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80-180</w:t>
            </w:r>
          </w:p>
        </w:tc>
        <w:tc>
          <w:tcPr>
            <w:tcW w:w="974" w:type="dxa"/>
            <w:tcBorders>
              <w:top w:val="nil"/>
              <w:left w:val="nil"/>
              <w:bottom w:val="single" w:sz="4" w:space="0" w:color="auto"/>
              <w:right w:val="single" w:sz="4" w:space="0" w:color="auto"/>
            </w:tcBorders>
            <w:shd w:val="clear" w:color="auto" w:fill="auto"/>
            <w:noWrap/>
            <w:vAlign w:val="center"/>
            <w:hideMark/>
          </w:tcPr>
          <w:p w14:paraId="6A279F2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0D11F0A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04498A0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1 350 000</w:t>
            </w:r>
          </w:p>
        </w:tc>
        <w:tc>
          <w:tcPr>
            <w:tcW w:w="709" w:type="dxa"/>
            <w:tcBorders>
              <w:top w:val="nil"/>
              <w:left w:val="nil"/>
              <w:bottom w:val="single" w:sz="4" w:space="0" w:color="auto"/>
              <w:right w:val="single" w:sz="4" w:space="0" w:color="auto"/>
            </w:tcBorders>
            <w:shd w:val="clear" w:color="auto" w:fill="auto"/>
            <w:noWrap/>
            <w:vAlign w:val="center"/>
            <w:hideMark/>
          </w:tcPr>
          <w:p w14:paraId="1440650B"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340</w:t>
            </w:r>
          </w:p>
        </w:tc>
        <w:tc>
          <w:tcPr>
            <w:tcW w:w="494" w:type="dxa"/>
            <w:tcBorders>
              <w:top w:val="nil"/>
              <w:left w:val="nil"/>
              <w:bottom w:val="single" w:sz="4" w:space="0" w:color="auto"/>
              <w:right w:val="single" w:sz="4" w:space="0" w:color="auto"/>
            </w:tcBorders>
            <w:shd w:val="clear" w:color="auto" w:fill="auto"/>
            <w:noWrap/>
            <w:vAlign w:val="center"/>
            <w:hideMark/>
          </w:tcPr>
          <w:p w14:paraId="0571033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230</w:t>
            </w:r>
          </w:p>
        </w:tc>
        <w:tc>
          <w:tcPr>
            <w:tcW w:w="498" w:type="dxa"/>
            <w:tcBorders>
              <w:top w:val="nil"/>
              <w:left w:val="nil"/>
              <w:bottom w:val="single" w:sz="4" w:space="0" w:color="auto"/>
              <w:right w:val="single" w:sz="4" w:space="0" w:color="auto"/>
            </w:tcBorders>
            <w:shd w:val="clear" w:color="auto" w:fill="auto"/>
            <w:noWrap/>
            <w:vAlign w:val="center"/>
            <w:hideMark/>
          </w:tcPr>
          <w:p w14:paraId="5B94C22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230</w:t>
            </w:r>
          </w:p>
        </w:tc>
        <w:tc>
          <w:tcPr>
            <w:tcW w:w="567" w:type="dxa"/>
            <w:tcBorders>
              <w:top w:val="nil"/>
              <w:left w:val="nil"/>
              <w:bottom w:val="single" w:sz="4" w:space="0" w:color="auto"/>
              <w:right w:val="single" w:sz="4" w:space="0" w:color="auto"/>
            </w:tcBorders>
            <w:shd w:val="clear" w:color="auto" w:fill="auto"/>
            <w:noWrap/>
            <w:vAlign w:val="center"/>
            <w:hideMark/>
          </w:tcPr>
          <w:p w14:paraId="74E9FB7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230</w:t>
            </w:r>
          </w:p>
        </w:tc>
        <w:tc>
          <w:tcPr>
            <w:tcW w:w="567" w:type="dxa"/>
            <w:tcBorders>
              <w:top w:val="nil"/>
              <w:left w:val="nil"/>
              <w:bottom w:val="single" w:sz="4" w:space="0" w:color="auto"/>
              <w:right w:val="single" w:sz="4" w:space="0" w:color="auto"/>
            </w:tcBorders>
            <w:shd w:val="clear" w:color="auto" w:fill="auto"/>
            <w:noWrap/>
            <w:vAlign w:val="center"/>
            <w:hideMark/>
          </w:tcPr>
          <w:p w14:paraId="4F61944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D82EFC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230</w:t>
            </w:r>
          </w:p>
        </w:tc>
        <w:tc>
          <w:tcPr>
            <w:tcW w:w="546" w:type="dxa"/>
            <w:tcBorders>
              <w:top w:val="nil"/>
              <w:left w:val="nil"/>
              <w:bottom w:val="single" w:sz="4" w:space="0" w:color="auto"/>
              <w:right w:val="single" w:sz="4" w:space="0" w:color="auto"/>
            </w:tcBorders>
            <w:shd w:val="clear" w:color="auto" w:fill="auto"/>
            <w:noWrap/>
            <w:vAlign w:val="center"/>
            <w:hideMark/>
          </w:tcPr>
          <w:p w14:paraId="533508F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230</w:t>
            </w:r>
          </w:p>
        </w:tc>
        <w:tc>
          <w:tcPr>
            <w:tcW w:w="447" w:type="dxa"/>
            <w:tcBorders>
              <w:top w:val="nil"/>
              <w:left w:val="nil"/>
              <w:bottom w:val="single" w:sz="4" w:space="0" w:color="auto"/>
              <w:right w:val="single" w:sz="4" w:space="0" w:color="auto"/>
            </w:tcBorders>
            <w:shd w:val="clear" w:color="auto" w:fill="auto"/>
            <w:noWrap/>
            <w:vAlign w:val="center"/>
            <w:hideMark/>
          </w:tcPr>
          <w:p w14:paraId="34A5F91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230</w:t>
            </w:r>
          </w:p>
        </w:tc>
        <w:tc>
          <w:tcPr>
            <w:tcW w:w="567" w:type="dxa"/>
            <w:tcBorders>
              <w:top w:val="nil"/>
              <w:left w:val="nil"/>
              <w:bottom w:val="single" w:sz="4" w:space="0" w:color="auto"/>
              <w:right w:val="single" w:sz="4" w:space="0" w:color="auto"/>
            </w:tcBorders>
            <w:shd w:val="clear" w:color="auto" w:fill="auto"/>
            <w:noWrap/>
            <w:vAlign w:val="center"/>
            <w:hideMark/>
          </w:tcPr>
          <w:p w14:paraId="5E52EAB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230</w:t>
            </w:r>
          </w:p>
        </w:tc>
        <w:tc>
          <w:tcPr>
            <w:tcW w:w="567" w:type="dxa"/>
            <w:tcBorders>
              <w:top w:val="nil"/>
              <w:left w:val="nil"/>
              <w:bottom w:val="single" w:sz="4" w:space="0" w:color="auto"/>
              <w:right w:val="single" w:sz="4" w:space="0" w:color="auto"/>
            </w:tcBorders>
            <w:shd w:val="clear" w:color="auto" w:fill="auto"/>
            <w:noWrap/>
            <w:vAlign w:val="center"/>
            <w:hideMark/>
          </w:tcPr>
          <w:p w14:paraId="2E040B4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C31B2F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230</w:t>
            </w:r>
          </w:p>
        </w:tc>
        <w:tc>
          <w:tcPr>
            <w:tcW w:w="567" w:type="dxa"/>
            <w:tcBorders>
              <w:top w:val="nil"/>
              <w:left w:val="nil"/>
              <w:bottom w:val="single" w:sz="4" w:space="0" w:color="auto"/>
              <w:right w:val="single" w:sz="4" w:space="0" w:color="auto"/>
            </w:tcBorders>
            <w:shd w:val="clear" w:color="auto" w:fill="auto"/>
            <w:noWrap/>
            <w:vAlign w:val="center"/>
            <w:hideMark/>
          </w:tcPr>
          <w:p w14:paraId="49AB26C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230</w:t>
            </w:r>
          </w:p>
        </w:tc>
        <w:tc>
          <w:tcPr>
            <w:tcW w:w="567" w:type="dxa"/>
            <w:tcBorders>
              <w:top w:val="nil"/>
              <w:left w:val="nil"/>
              <w:bottom w:val="single" w:sz="4" w:space="0" w:color="auto"/>
              <w:right w:val="single" w:sz="8" w:space="0" w:color="auto"/>
            </w:tcBorders>
            <w:shd w:val="clear" w:color="auto" w:fill="auto"/>
            <w:noWrap/>
            <w:vAlign w:val="center"/>
            <w:hideMark/>
          </w:tcPr>
          <w:p w14:paraId="45FAE4E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230</w:t>
            </w:r>
          </w:p>
        </w:tc>
      </w:tr>
      <w:tr w:rsidR="0021187D" w:rsidRPr="0021187D" w14:paraId="18FBF92C"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26E8955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20</w:t>
            </w:r>
          </w:p>
        </w:tc>
        <w:tc>
          <w:tcPr>
            <w:tcW w:w="1197" w:type="dxa"/>
            <w:tcBorders>
              <w:top w:val="nil"/>
              <w:left w:val="nil"/>
              <w:bottom w:val="single" w:sz="4" w:space="0" w:color="auto"/>
              <w:right w:val="single" w:sz="4" w:space="0" w:color="auto"/>
            </w:tcBorders>
            <w:shd w:val="clear" w:color="auto" w:fill="auto"/>
            <w:noWrap/>
            <w:vAlign w:val="center"/>
            <w:hideMark/>
          </w:tcPr>
          <w:p w14:paraId="43B71A5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0490 83</w:t>
            </w:r>
          </w:p>
        </w:tc>
        <w:tc>
          <w:tcPr>
            <w:tcW w:w="1827" w:type="dxa"/>
            <w:tcBorders>
              <w:top w:val="nil"/>
              <w:left w:val="nil"/>
              <w:bottom w:val="single" w:sz="4" w:space="0" w:color="auto"/>
              <w:right w:val="single" w:sz="4" w:space="0" w:color="auto"/>
            </w:tcBorders>
            <w:shd w:val="clear" w:color="auto" w:fill="auto"/>
            <w:vAlign w:val="center"/>
            <w:hideMark/>
          </w:tcPr>
          <w:p w14:paraId="627ADB6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Ujęcie wody „Dolina Radości</w:t>
            </w:r>
            <w:r w:rsidR="00452F72" w:rsidRPr="0021187D">
              <w:rPr>
                <w:rFonts w:ascii="Czcionka tekstu podstawowego" w:eastAsia="Times New Roman" w:hAnsi="Czcionka tekstu podstawowego" w:cs="Times New Roman"/>
                <w:color w:val="auto"/>
                <w:sz w:val="12"/>
                <w:szCs w:val="12"/>
              </w:rPr>
              <w:t>”</w:t>
            </w:r>
            <w:r w:rsidRPr="0021187D">
              <w:rPr>
                <w:rFonts w:ascii="Czcionka tekstu podstawowego" w:eastAsia="Times New Roman" w:hAnsi="Czcionka tekstu podstawowego" w:cs="Times New Roman"/>
                <w:color w:val="auto"/>
                <w:sz w:val="12"/>
                <w:szCs w:val="12"/>
              </w:rPr>
              <w:t xml:space="preserve"> </w:t>
            </w:r>
          </w:p>
        </w:tc>
        <w:tc>
          <w:tcPr>
            <w:tcW w:w="943" w:type="dxa"/>
            <w:tcBorders>
              <w:top w:val="nil"/>
              <w:left w:val="nil"/>
              <w:bottom w:val="single" w:sz="4" w:space="0" w:color="auto"/>
              <w:right w:val="single" w:sz="4" w:space="0" w:color="auto"/>
            </w:tcBorders>
            <w:shd w:val="clear" w:color="auto" w:fill="auto"/>
            <w:vAlign w:val="center"/>
            <w:hideMark/>
          </w:tcPr>
          <w:p w14:paraId="1E4060D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Bytowska</w:t>
            </w:r>
          </w:p>
        </w:tc>
        <w:tc>
          <w:tcPr>
            <w:tcW w:w="616" w:type="dxa"/>
            <w:tcBorders>
              <w:top w:val="nil"/>
              <w:left w:val="nil"/>
              <w:bottom w:val="single" w:sz="4" w:space="0" w:color="auto"/>
              <w:right w:val="single" w:sz="4" w:space="0" w:color="auto"/>
            </w:tcBorders>
            <w:shd w:val="clear" w:color="auto" w:fill="auto"/>
            <w:noWrap/>
            <w:vAlign w:val="center"/>
            <w:hideMark/>
          </w:tcPr>
          <w:p w14:paraId="26D061E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14:paraId="2348216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80-328</w:t>
            </w:r>
          </w:p>
        </w:tc>
        <w:tc>
          <w:tcPr>
            <w:tcW w:w="974" w:type="dxa"/>
            <w:tcBorders>
              <w:top w:val="nil"/>
              <w:left w:val="nil"/>
              <w:bottom w:val="single" w:sz="4" w:space="0" w:color="auto"/>
              <w:right w:val="single" w:sz="4" w:space="0" w:color="auto"/>
            </w:tcBorders>
            <w:shd w:val="clear" w:color="auto" w:fill="auto"/>
            <w:noWrap/>
            <w:vAlign w:val="center"/>
            <w:hideMark/>
          </w:tcPr>
          <w:p w14:paraId="2135268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0F14144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105A148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300 000</w:t>
            </w:r>
          </w:p>
        </w:tc>
        <w:tc>
          <w:tcPr>
            <w:tcW w:w="709" w:type="dxa"/>
            <w:tcBorders>
              <w:top w:val="nil"/>
              <w:left w:val="nil"/>
              <w:bottom w:val="single" w:sz="4" w:space="0" w:color="auto"/>
              <w:right w:val="single" w:sz="4" w:space="0" w:color="auto"/>
            </w:tcBorders>
            <w:shd w:val="clear" w:color="auto" w:fill="auto"/>
            <w:noWrap/>
            <w:vAlign w:val="center"/>
            <w:hideMark/>
          </w:tcPr>
          <w:p w14:paraId="6AD32044"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87</w:t>
            </w:r>
          </w:p>
        </w:tc>
        <w:tc>
          <w:tcPr>
            <w:tcW w:w="494" w:type="dxa"/>
            <w:tcBorders>
              <w:top w:val="nil"/>
              <w:left w:val="nil"/>
              <w:bottom w:val="single" w:sz="4" w:space="0" w:color="auto"/>
              <w:right w:val="single" w:sz="4" w:space="0" w:color="auto"/>
            </w:tcBorders>
            <w:shd w:val="clear" w:color="auto" w:fill="auto"/>
            <w:noWrap/>
            <w:vAlign w:val="center"/>
            <w:hideMark/>
          </w:tcPr>
          <w:p w14:paraId="4089AFA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498" w:type="dxa"/>
            <w:tcBorders>
              <w:top w:val="nil"/>
              <w:left w:val="nil"/>
              <w:bottom w:val="single" w:sz="4" w:space="0" w:color="auto"/>
              <w:right w:val="single" w:sz="4" w:space="0" w:color="auto"/>
            </w:tcBorders>
            <w:shd w:val="clear" w:color="auto" w:fill="auto"/>
            <w:noWrap/>
            <w:vAlign w:val="center"/>
            <w:hideMark/>
          </w:tcPr>
          <w:p w14:paraId="7D23DF7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6440137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0936E02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1941BC3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46" w:type="dxa"/>
            <w:tcBorders>
              <w:top w:val="nil"/>
              <w:left w:val="nil"/>
              <w:bottom w:val="single" w:sz="4" w:space="0" w:color="auto"/>
              <w:right w:val="single" w:sz="4" w:space="0" w:color="auto"/>
            </w:tcBorders>
            <w:shd w:val="clear" w:color="auto" w:fill="auto"/>
            <w:noWrap/>
            <w:vAlign w:val="center"/>
            <w:hideMark/>
          </w:tcPr>
          <w:p w14:paraId="09DE5C7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447" w:type="dxa"/>
            <w:tcBorders>
              <w:top w:val="nil"/>
              <w:left w:val="nil"/>
              <w:bottom w:val="single" w:sz="4" w:space="0" w:color="auto"/>
              <w:right w:val="single" w:sz="4" w:space="0" w:color="auto"/>
            </w:tcBorders>
            <w:shd w:val="clear" w:color="auto" w:fill="auto"/>
            <w:noWrap/>
            <w:vAlign w:val="center"/>
            <w:hideMark/>
          </w:tcPr>
          <w:p w14:paraId="328E8DA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21DC6D7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20608AD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32BAD8F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4" w:space="0" w:color="auto"/>
            </w:tcBorders>
            <w:shd w:val="clear" w:color="auto" w:fill="auto"/>
            <w:noWrap/>
            <w:vAlign w:val="center"/>
            <w:hideMark/>
          </w:tcPr>
          <w:p w14:paraId="4522F99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c>
          <w:tcPr>
            <w:tcW w:w="567" w:type="dxa"/>
            <w:tcBorders>
              <w:top w:val="nil"/>
              <w:left w:val="nil"/>
              <w:bottom w:val="single" w:sz="4" w:space="0" w:color="auto"/>
              <w:right w:val="single" w:sz="8" w:space="0" w:color="auto"/>
            </w:tcBorders>
            <w:shd w:val="clear" w:color="auto" w:fill="auto"/>
            <w:noWrap/>
            <w:vAlign w:val="center"/>
            <w:hideMark/>
          </w:tcPr>
          <w:p w14:paraId="69CDD89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70</w:t>
            </w:r>
          </w:p>
        </w:tc>
      </w:tr>
      <w:tr w:rsidR="0021187D" w:rsidRPr="0021187D" w14:paraId="407D2511"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1592C34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21</w:t>
            </w:r>
          </w:p>
        </w:tc>
        <w:tc>
          <w:tcPr>
            <w:tcW w:w="1197" w:type="dxa"/>
            <w:tcBorders>
              <w:top w:val="nil"/>
              <w:left w:val="nil"/>
              <w:bottom w:val="single" w:sz="4" w:space="0" w:color="auto"/>
              <w:right w:val="single" w:sz="4" w:space="0" w:color="auto"/>
            </w:tcBorders>
            <w:shd w:val="clear" w:color="auto" w:fill="auto"/>
            <w:noWrap/>
            <w:vAlign w:val="center"/>
            <w:hideMark/>
          </w:tcPr>
          <w:p w14:paraId="3A5B7BA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0461 54</w:t>
            </w:r>
          </w:p>
        </w:tc>
        <w:tc>
          <w:tcPr>
            <w:tcW w:w="1827" w:type="dxa"/>
            <w:tcBorders>
              <w:top w:val="nil"/>
              <w:left w:val="nil"/>
              <w:bottom w:val="single" w:sz="4" w:space="0" w:color="auto"/>
              <w:right w:val="single" w:sz="4" w:space="0" w:color="auto"/>
            </w:tcBorders>
            <w:shd w:val="clear" w:color="auto" w:fill="auto"/>
            <w:vAlign w:val="center"/>
            <w:hideMark/>
          </w:tcPr>
          <w:p w14:paraId="62A27F5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ścieków "Barniewice"</w:t>
            </w:r>
          </w:p>
        </w:tc>
        <w:tc>
          <w:tcPr>
            <w:tcW w:w="943" w:type="dxa"/>
            <w:tcBorders>
              <w:top w:val="nil"/>
              <w:left w:val="nil"/>
              <w:bottom w:val="single" w:sz="4" w:space="0" w:color="auto"/>
              <w:right w:val="single" w:sz="4" w:space="0" w:color="auto"/>
            </w:tcBorders>
            <w:shd w:val="clear" w:color="auto" w:fill="auto"/>
            <w:vAlign w:val="center"/>
            <w:hideMark/>
          </w:tcPr>
          <w:p w14:paraId="0EFD159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Meteorytowa</w:t>
            </w:r>
          </w:p>
        </w:tc>
        <w:tc>
          <w:tcPr>
            <w:tcW w:w="616" w:type="dxa"/>
            <w:tcBorders>
              <w:top w:val="nil"/>
              <w:left w:val="nil"/>
              <w:bottom w:val="single" w:sz="4" w:space="0" w:color="auto"/>
              <w:right w:val="single" w:sz="4" w:space="0" w:color="auto"/>
            </w:tcBorders>
            <w:shd w:val="clear" w:color="auto" w:fill="auto"/>
            <w:noWrap/>
            <w:vAlign w:val="center"/>
            <w:hideMark/>
          </w:tcPr>
          <w:p w14:paraId="1E32E10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14:paraId="20F0B8B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80-297</w:t>
            </w:r>
          </w:p>
        </w:tc>
        <w:tc>
          <w:tcPr>
            <w:tcW w:w="974" w:type="dxa"/>
            <w:tcBorders>
              <w:top w:val="nil"/>
              <w:left w:val="nil"/>
              <w:bottom w:val="single" w:sz="4" w:space="0" w:color="auto"/>
              <w:right w:val="single" w:sz="4" w:space="0" w:color="auto"/>
            </w:tcBorders>
            <w:shd w:val="clear" w:color="auto" w:fill="auto"/>
            <w:noWrap/>
            <w:vAlign w:val="center"/>
            <w:hideMark/>
          </w:tcPr>
          <w:p w14:paraId="4DEA39A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2DB20C2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22897AF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48 000</w:t>
            </w:r>
          </w:p>
        </w:tc>
        <w:tc>
          <w:tcPr>
            <w:tcW w:w="709" w:type="dxa"/>
            <w:tcBorders>
              <w:top w:val="nil"/>
              <w:left w:val="nil"/>
              <w:bottom w:val="single" w:sz="4" w:space="0" w:color="auto"/>
              <w:right w:val="single" w:sz="4" w:space="0" w:color="auto"/>
            </w:tcBorders>
            <w:shd w:val="clear" w:color="auto" w:fill="auto"/>
            <w:noWrap/>
            <w:vAlign w:val="center"/>
            <w:hideMark/>
          </w:tcPr>
          <w:p w14:paraId="0F3EB85D"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125</w:t>
            </w:r>
          </w:p>
        </w:tc>
        <w:tc>
          <w:tcPr>
            <w:tcW w:w="494" w:type="dxa"/>
            <w:tcBorders>
              <w:top w:val="nil"/>
              <w:left w:val="nil"/>
              <w:bottom w:val="single" w:sz="4" w:space="0" w:color="auto"/>
              <w:right w:val="single" w:sz="4" w:space="0" w:color="auto"/>
            </w:tcBorders>
            <w:shd w:val="clear" w:color="auto" w:fill="auto"/>
            <w:noWrap/>
            <w:vAlign w:val="center"/>
            <w:hideMark/>
          </w:tcPr>
          <w:p w14:paraId="7433737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498" w:type="dxa"/>
            <w:tcBorders>
              <w:top w:val="nil"/>
              <w:left w:val="nil"/>
              <w:bottom w:val="single" w:sz="4" w:space="0" w:color="auto"/>
              <w:right w:val="single" w:sz="4" w:space="0" w:color="auto"/>
            </w:tcBorders>
            <w:shd w:val="clear" w:color="auto" w:fill="auto"/>
            <w:noWrap/>
            <w:vAlign w:val="center"/>
            <w:hideMark/>
          </w:tcPr>
          <w:p w14:paraId="74E1987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0DA2C70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38B926A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320C1AA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46" w:type="dxa"/>
            <w:tcBorders>
              <w:top w:val="nil"/>
              <w:left w:val="nil"/>
              <w:bottom w:val="single" w:sz="4" w:space="0" w:color="auto"/>
              <w:right w:val="single" w:sz="4" w:space="0" w:color="auto"/>
            </w:tcBorders>
            <w:shd w:val="clear" w:color="auto" w:fill="auto"/>
            <w:noWrap/>
            <w:vAlign w:val="center"/>
            <w:hideMark/>
          </w:tcPr>
          <w:p w14:paraId="1568221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447" w:type="dxa"/>
            <w:tcBorders>
              <w:top w:val="nil"/>
              <w:left w:val="nil"/>
              <w:bottom w:val="single" w:sz="4" w:space="0" w:color="auto"/>
              <w:right w:val="single" w:sz="4" w:space="0" w:color="auto"/>
            </w:tcBorders>
            <w:shd w:val="clear" w:color="auto" w:fill="auto"/>
            <w:noWrap/>
            <w:vAlign w:val="center"/>
            <w:hideMark/>
          </w:tcPr>
          <w:p w14:paraId="56EF70A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3AC2141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428939C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257B54F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4" w:space="0" w:color="auto"/>
            </w:tcBorders>
            <w:shd w:val="clear" w:color="auto" w:fill="auto"/>
            <w:noWrap/>
            <w:vAlign w:val="center"/>
            <w:hideMark/>
          </w:tcPr>
          <w:p w14:paraId="0776C23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c>
          <w:tcPr>
            <w:tcW w:w="567" w:type="dxa"/>
            <w:tcBorders>
              <w:top w:val="nil"/>
              <w:left w:val="nil"/>
              <w:bottom w:val="single" w:sz="4" w:space="0" w:color="auto"/>
              <w:right w:val="single" w:sz="8" w:space="0" w:color="auto"/>
            </w:tcBorders>
            <w:shd w:val="clear" w:color="auto" w:fill="auto"/>
            <w:noWrap/>
            <w:vAlign w:val="center"/>
            <w:hideMark/>
          </w:tcPr>
          <w:p w14:paraId="7204E2C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w:t>
            </w:r>
          </w:p>
        </w:tc>
      </w:tr>
      <w:tr w:rsidR="0021187D" w:rsidRPr="0021187D" w14:paraId="49DEFABF"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1C03D45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22</w:t>
            </w:r>
          </w:p>
        </w:tc>
        <w:tc>
          <w:tcPr>
            <w:tcW w:w="1197" w:type="dxa"/>
            <w:tcBorders>
              <w:top w:val="nil"/>
              <w:left w:val="nil"/>
              <w:bottom w:val="single" w:sz="4" w:space="0" w:color="auto"/>
              <w:right w:val="single" w:sz="4" w:space="0" w:color="auto"/>
            </w:tcBorders>
            <w:shd w:val="clear" w:color="auto" w:fill="auto"/>
            <w:noWrap/>
            <w:vAlign w:val="center"/>
            <w:hideMark/>
          </w:tcPr>
          <w:p w14:paraId="59F50AC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0530 26</w:t>
            </w:r>
          </w:p>
        </w:tc>
        <w:tc>
          <w:tcPr>
            <w:tcW w:w="1827" w:type="dxa"/>
            <w:tcBorders>
              <w:top w:val="nil"/>
              <w:left w:val="nil"/>
              <w:bottom w:val="single" w:sz="4" w:space="0" w:color="auto"/>
              <w:right w:val="single" w:sz="4" w:space="0" w:color="auto"/>
            </w:tcBorders>
            <w:shd w:val="clear" w:color="auto" w:fill="auto"/>
            <w:vAlign w:val="center"/>
            <w:hideMark/>
          </w:tcPr>
          <w:p w14:paraId="28AB6EF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SUW Osowa</w:t>
            </w:r>
          </w:p>
        </w:tc>
        <w:tc>
          <w:tcPr>
            <w:tcW w:w="943" w:type="dxa"/>
            <w:tcBorders>
              <w:top w:val="nil"/>
              <w:left w:val="nil"/>
              <w:bottom w:val="single" w:sz="4" w:space="0" w:color="auto"/>
              <w:right w:val="single" w:sz="4" w:space="0" w:color="auto"/>
            </w:tcBorders>
            <w:shd w:val="clear" w:color="auto" w:fill="auto"/>
            <w:vAlign w:val="center"/>
            <w:hideMark/>
          </w:tcPr>
          <w:p w14:paraId="53CC476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616" w:type="dxa"/>
            <w:tcBorders>
              <w:top w:val="nil"/>
              <w:left w:val="nil"/>
              <w:bottom w:val="single" w:sz="4" w:space="0" w:color="auto"/>
              <w:right w:val="single" w:sz="4" w:space="0" w:color="auto"/>
            </w:tcBorders>
            <w:shd w:val="clear" w:color="auto" w:fill="auto"/>
            <w:noWrap/>
            <w:vAlign w:val="center"/>
            <w:hideMark/>
          </w:tcPr>
          <w:p w14:paraId="5EDB2BA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14:paraId="19278B1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80-299</w:t>
            </w:r>
          </w:p>
        </w:tc>
        <w:tc>
          <w:tcPr>
            <w:tcW w:w="974" w:type="dxa"/>
            <w:tcBorders>
              <w:top w:val="nil"/>
              <w:left w:val="nil"/>
              <w:bottom w:val="single" w:sz="4" w:space="0" w:color="auto"/>
              <w:right w:val="single" w:sz="4" w:space="0" w:color="auto"/>
            </w:tcBorders>
            <w:shd w:val="clear" w:color="auto" w:fill="auto"/>
            <w:noWrap/>
            <w:vAlign w:val="center"/>
            <w:hideMark/>
          </w:tcPr>
          <w:p w14:paraId="1D0F421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6D66BB8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19340D3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14 000</w:t>
            </w:r>
          </w:p>
        </w:tc>
        <w:tc>
          <w:tcPr>
            <w:tcW w:w="709" w:type="dxa"/>
            <w:tcBorders>
              <w:top w:val="nil"/>
              <w:left w:val="nil"/>
              <w:bottom w:val="single" w:sz="4" w:space="0" w:color="auto"/>
              <w:right w:val="single" w:sz="4" w:space="0" w:color="auto"/>
            </w:tcBorders>
            <w:shd w:val="clear" w:color="auto" w:fill="auto"/>
            <w:noWrap/>
            <w:vAlign w:val="center"/>
            <w:hideMark/>
          </w:tcPr>
          <w:p w14:paraId="7CEBF096"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250</w:t>
            </w:r>
          </w:p>
        </w:tc>
        <w:tc>
          <w:tcPr>
            <w:tcW w:w="494" w:type="dxa"/>
            <w:tcBorders>
              <w:top w:val="nil"/>
              <w:left w:val="nil"/>
              <w:bottom w:val="single" w:sz="4" w:space="0" w:color="auto"/>
              <w:right w:val="single" w:sz="4" w:space="0" w:color="auto"/>
            </w:tcBorders>
            <w:shd w:val="clear" w:color="auto" w:fill="auto"/>
            <w:noWrap/>
            <w:vAlign w:val="center"/>
            <w:hideMark/>
          </w:tcPr>
          <w:p w14:paraId="0279A32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498" w:type="dxa"/>
            <w:tcBorders>
              <w:top w:val="nil"/>
              <w:left w:val="nil"/>
              <w:bottom w:val="single" w:sz="4" w:space="0" w:color="auto"/>
              <w:right w:val="single" w:sz="4" w:space="0" w:color="auto"/>
            </w:tcBorders>
            <w:shd w:val="clear" w:color="auto" w:fill="auto"/>
            <w:noWrap/>
            <w:vAlign w:val="center"/>
            <w:hideMark/>
          </w:tcPr>
          <w:p w14:paraId="0F73ED8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6D6CF56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080FE76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652C687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46" w:type="dxa"/>
            <w:tcBorders>
              <w:top w:val="nil"/>
              <w:left w:val="nil"/>
              <w:bottom w:val="single" w:sz="4" w:space="0" w:color="auto"/>
              <w:right w:val="single" w:sz="4" w:space="0" w:color="auto"/>
            </w:tcBorders>
            <w:shd w:val="clear" w:color="auto" w:fill="auto"/>
            <w:noWrap/>
            <w:vAlign w:val="center"/>
            <w:hideMark/>
          </w:tcPr>
          <w:p w14:paraId="73AFF96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447" w:type="dxa"/>
            <w:tcBorders>
              <w:top w:val="nil"/>
              <w:left w:val="nil"/>
              <w:bottom w:val="single" w:sz="4" w:space="0" w:color="auto"/>
              <w:right w:val="single" w:sz="4" w:space="0" w:color="auto"/>
            </w:tcBorders>
            <w:shd w:val="clear" w:color="auto" w:fill="auto"/>
            <w:noWrap/>
            <w:vAlign w:val="center"/>
            <w:hideMark/>
          </w:tcPr>
          <w:p w14:paraId="4100381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4074A97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56951AC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3131567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4" w:space="0" w:color="auto"/>
            </w:tcBorders>
            <w:shd w:val="clear" w:color="auto" w:fill="auto"/>
            <w:noWrap/>
            <w:vAlign w:val="center"/>
            <w:hideMark/>
          </w:tcPr>
          <w:p w14:paraId="4CCF6EC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c>
          <w:tcPr>
            <w:tcW w:w="567" w:type="dxa"/>
            <w:tcBorders>
              <w:top w:val="nil"/>
              <w:left w:val="nil"/>
              <w:bottom w:val="single" w:sz="4" w:space="0" w:color="auto"/>
              <w:right w:val="single" w:sz="8" w:space="0" w:color="auto"/>
            </w:tcBorders>
            <w:shd w:val="clear" w:color="auto" w:fill="auto"/>
            <w:noWrap/>
            <w:vAlign w:val="center"/>
            <w:hideMark/>
          </w:tcPr>
          <w:p w14:paraId="4CD95D5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52</w:t>
            </w:r>
          </w:p>
        </w:tc>
      </w:tr>
      <w:tr w:rsidR="0021187D" w:rsidRPr="0021187D" w14:paraId="42E761B5" w14:textId="77777777" w:rsidTr="00AA7E87">
        <w:trPr>
          <w:trHeight w:val="33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0A463BF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23</w:t>
            </w:r>
          </w:p>
        </w:tc>
        <w:tc>
          <w:tcPr>
            <w:tcW w:w="1197" w:type="dxa"/>
            <w:tcBorders>
              <w:top w:val="nil"/>
              <w:left w:val="nil"/>
              <w:bottom w:val="single" w:sz="4" w:space="0" w:color="auto"/>
              <w:right w:val="single" w:sz="4" w:space="0" w:color="auto"/>
            </w:tcBorders>
            <w:shd w:val="clear" w:color="auto" w:fill="auto"/>
            <w:noWrap/>
            <w:vAlign w:val="center"/>
            <w:hideMark/>
          </w:tcPr>
          <w:p w14:paraId="43765C2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320000 2023 48</w:t>
            </w:r>
          </w:p>
        </w:tc>
        <w:tc>
          <w:tcPr>
            <w:tcW w:w="1827" w:type="dxa"/>
            <w:tcBorders>
              <w:top w:val="nil"/>
              <w:left w:val="nil"/>
              <w:bottom w:val="single" w:sz="4" w:space="0" w:color="auto"/>
              <w:right w:val="single" w:sz="4" w:space="0" w:color="auto"/>
            </w:tcBorders>
            <w:shd w:val="clear" w:color="auto" w:fill="auto"/>
            <w:vAlign w:val="center"/>
            <w:hideMark/>
          </w:tcPr>
          <w:p w14:paraId="2EB90DB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SUW Bitwy pod Płowcami</w:t>
            </w:r>
          </w:p>
        </w:tc>
        <w:tc>
          <w:tcPr>
            <w:tcW w:w="943" w:type="dxa"/>
            <w:tcBorders>
              <w:top w:val="nil"/>
              <w:left w:val="nil"/>
              <w:bottom w:val="single" w:sz="4" w:space="0" w:color="auto"/>
              <w:right w:val="single" w:sz="4" w:space="0" w:color="auto"/>
            </w:tcBorders>
            <w:shd w:val="clear" w:color="auto" w:fill="auto"/>
            <w:vAlign w:val="center"/>
            <w:hideMark/>
          </w:tcPr>
          <w:p w14:paraId="0C501A5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Bitwy pod Płowcami</w:t>
            </w:r>
          </w:p>
        </w:tc>
        <w:tc>
          <w:tcPr>
            <w:tcW w:w="616" w:type="dxa"/>
            <w:tcBorders>
              <w:top w:val="nil"/>
              <w:left w:val="nil"/>
              <w:bottom w:val="single" w:sz="4" w:space="0" w:color="auto"/>
              <w:right w:val="single" w:sz="4" w:space="0" w:color="auto"/>
            </w:tcBorders>
            <w:shd w:val="clear" w:color="auto" w:fill="auto"/>
            <w:noWrap/>
            <w:vAlign w:val="center"/>
            <w:hideMark/>
          </w:tcPr>
          <w:p w14:paraId="78106FC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58A</w:t>
            </w:r>
          </w:p>
        </w:tc>
        <w:tc>
          <w:tcPr>
            <w:tcW w:w="708" w:type="dxa"/>
            <w:tcBorders>
              <w:top w:val="nil"/>
              <w:left w:val="nil"/>
              <w:bottom w:val="single" w:sz="4" w:space="0" w:color="auto"/>
              <w:right w:val="single" w:sz="4" w:space="0" w:color="auto"/>
            </w:tcBorders>
            <w:shd w:val="clear" w:color="auto" w:fill="auto"/>
            <w:noWrap/>
            <w:vAlign w:val="center"/>
            <w:hideMark/>
          </w:tcPr>
          <w:p w14:paraId="299CE0C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81-731</w:t>
            </w:r>
          </w:p>
        </w:tc>
        <w:tc>
          <w:tcPr>
            <w:tcW w:w="974" w:type="dxa"/>
            <w:tcBorders>
              <w:top w:val="nil"/>
              <w:left w:val="nil"/>
              <w:bottom w:val="single" w:sz="4" w:space="0" w:color="auto"/>
              <w:right w:val="single" w:sz="4" w:space="0" w:color="auto"/>
            </w:tcBorders>
            <w:shd w:val="clear" w:color="auto" w:fill="auto"/>
            <w:noWrap/>
            <w:vAlign w:val="center"/>
            <w:hideMark/>
          </w:tcPr>
          <w:p w14:paraId="0268618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Sopot</w:t>
            </w:r>
          </w:p>
        </w:tc>
        <w:tc>
          <w:tcPr>
            <w:tcW w:w="444" w:type="dxa"/>
            <w:tcBorders>
              <w:top w:val="nil"/>
              <w:left w:val="nil"/>
              <w:bottom w:val="single" w:sz="4" w:space="0" w:color="auto"/>
              <w:right w:val="single" w:sz="4" w:space="0" w:color="auto"/>
            </w:tcBorders>
            <w:shd w:val="clear" w:color="auto" w:fill="auto"/>
            <w:noWrap/>
            <w:vAlign w:val="center"/>
            <w:hideMark/>
          </w:tcPr>
          <w:p w14:paraId="7973329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5368B8ED" w14:textId="77777777" w:rsidR="001E33B5" w:rsidRPr="0021187D" w:rsidRDefault="0086092E"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12</w:t>
            </w:r>
            <w:r w:rsidR="001E33B5" w:rsidRPr="0021187D">
              <w:rPr>
                <w:rFonts w:ascii="Czcionka tekstu podstawowego" w:eastAsia="Times New Roman" w:hAnsi="Czcionka tekstu podstawowego" w:cs="Times New Roman"/>
                <w:color w:val="auto"/>
                <w:sz w:val="12"/>
                <w:szCs w:val="12"/>
              </w:rPr>
              <w:t>0 000</w:t>
            </w:r>
          </w:p>
        </w:tc>
        <w:tc>
          <w:tcPr>
            <w:tcW w:w="709" w:type="dxa"/>
            <w:tcBorders>
              <w:top w:val="nil"/>
              <w:left w:val="nil"/>
              <w:bottom w:val="single" w:sz="4" w:space="0" w:color="auto"/>
              <w:right w:val="single" w:sz="4" w:space="0" w:color="auto"/>
            </w:tcBorders>
            <w:shd w:val="clear" w:color="auto" w:fill="auto"/>
            <w:noWrap/>
            <w:vAlign w:val="center"/>
            <w:hideMark/>
          </w:tcPr>
          <w:p w14:paraId="738B466B"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494" w:type="dxa"/>
            <w:tcBorders>
              <w:top w:val="nil"/>
              <w:left w:val="nil"/>
              <w:bottom w:val="single" w:sz="4" w:space="0" w:color="auto"/>
              <w:right w:val="single" w:sz="4" w:space="0" w:color="auto"/>
            </w:tcBorders>
            <w:shd w:val="clear" w:color="auto" w:fill="auto"/>
            <w:noWrap/>
            <w:vAlign w:val="center"/>
            <w:hideMark/>
          </w:tcPr>
          <w:p w14:paraId="41196D6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498" w:type="dxa"/>
            <w:tcBorders>
              <w:top w:val="nil"/>
              <w:left w:val="nil"/>
              <w:bottom w:val="single" w:sz="4" w:space="0" w:color="auto"/>
              <w:right w:val="single" w:sz="4" w:space="0" w:color="auto"/>
            </w:tcBorders>
            <w:shd w:val="clear" w:color="auto" w:fill="auto"/>
            <w:noWrap/>
            <w:vAlign w:val="center"/>
            <w:hideMark/>
          </w:tcPr>
          <w:p w14:paraId="0787166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4" w:space="0" w:color="auto"/>
            </w:tcBorders>
            <w:shd w:val="clear" w:color="auto" w:fill="auto"/>
            <w:noWrap/>
            <w:vAlign w:val="center"/>
            <w:hideMark/>
          </w:tcPr>
          <w:p w14:paraId="647375A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170</w:t>
            </w:r>
          </w:p>
        </w:tc>
        <w:tc>
          <w:tcPr>
            <w:tcW w:w="567" w:type="dxa"/>
            <w:tcBorders>
              <w:top w:val="nil"/>
              <w:left w:val="nil"/>
              <w:bottom w:val="single" w:sz="4" w:space="0" w:color="auto"/>
              <w:right w:val="single" w:sz="4" w:space="0" w:color="auto"/>
            </w:tcBorders>
            <w:shd w:val="clear" w:color="auto" w:fill="auto"/>
            <w:noWrap/>
            <w:vAlign w:val="center"/>
            <w:hideMark/>
          </w:tcPr>
          <w:p w14:paraId="3C74D09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170</w:t>
            </w:r>
          </w:p>
        </w:tc>
        <w:tc>
          <w:tcPr>
            <w:tcW w:w="567" w:type="dxa"/>
            <w:tcBorders>
              <w:top w:val="nil"/>
              <w:left w:val="nil"/>
              <w:bottom w:val="single" w:sz="4" w:space="0" w:color="auto"/>
              <w:right w:val="single" w:sz="4" w:space="0" w:color="auto"/>
            </w:tcBorders>
            <w:shd w:val="clear" w:color="auto" w:fill="auto"/>
            <w:noWrap/>
            <w:vAlign w:val="center"/>
            <w:hideMark/>
          </w:tcPr>
          <w:p w14:paraId="6873440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170</w:t>
            </w:r>
          </w:p>
        </w:tc>
        <w:tc>
          <w:tcPr>
            <w:tcW w:w="546" w:type="dxa"/>
            <w:tcBorders>
              <w:top w:val="nil"/>
              <w:left w:val="nil"/>
              <w:bottom w:val="single" w:sz="4" w:space="0" w:color="auto"/>
              <w:right w:val="single" w:sz="4" w:space="0" w:color="auto"/>
            </w:tcBorders>
            <w:shd w:val="clear" w:color="auto" w:fill="auto"/>
            <w:noWrap/>
            <w:vAlign w:val="center"/>
            <w:hideMark/>
          </w:tcPr>
          <w:p w14:paraId="29051D6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180</w:t>
            </w:r>
          </w:p>
        </w:tc>
        <w:tc>
          <w:tcPr>
            <w:tcW w:w="447" w:type="dxa"/>
            <w:tcBorders>
              <w:top w:val="nil"/>
              <w:left w:val="nil"/>
              <w:bottom w:val="single" w:sz="4" w:space="0" w:color="auto"/>
              <w:right w:val="single" w:sz="4" w:space="0" w:color="auto"/>
            </w:tcBorders>
            <w:shd w:val="clear" w:color="auto" w:fill="auto"/>
            <w:noWrap/>
            <w:vAlign w:val="center"/>
            <w:hideMark/>
          </w:tcPr>
          <w:p w14:paraId="4445CAF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190</w:t>
            </w:r>
          </w:p>
        </w:tc>
        <w:tc>
          <w:tcPr>
            <w:tcW w:w="567" w:type="dxa"/>
            <w:tcBorders>
              <w:top w:val="nil"/>
              <w:left w:val="nil"/>
              <w:bottom w:val="single" w:sz="4" w:space="0" w:color="auto"/>
              <w:right w:val="single" w:sz="4" w:space="0" w:color="auto"/>
            </w:tcBorders>
            <w:shd w:val="clear" w:color="auto" w:fill="auto"/>
            <w:noWrap/>
            <w:vAlign w:val="center"/>
            <w:hideMark/>
          </w:tcPr>
          <w:p w14:paraId="44892C3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190</w:t>
            </w:r>
          </w:p>
        </w:tc>
        <w:tc>
          <w:tcPr>
            <w:tcW w:w="567" w:type="dxa"/>
            <w:tcBorders>
              <w:top w:val="nil"/>
              <w:left w:val="nil"/>
              <w:bottom w:val="single" w:sz="4" w:space="0" w:color="auto"/>
              <w:right w:val="single" w:sz="4" w:space="0" w:color="auto"/>
            </w:tcBorders>
            <w:shd w:val="clear" w:color="auto" w:fill="auto"/>
            <w:noWrap/>
            <w:vAlign w:val="center"/>
            <w:hideMark/>
          </w:tcPr>
          <w:p w14:paraId="5D713D4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170</w:t>
            </w:r>
          </w:p>
        </w:tc>
        <w:tc>
          <w:tcPr>
            <w:tcW w:w="567" w:type="dxa"/>
            <w:tcBorders>
              <w:top w:val="nil"/>
              <w:left w:val="nil"/>
              <w:bottom w:val="single" w:sz="4" w:space="0" w:color="auto"/>
              <w:right w:val="single" w:sz="4" w:space="0" w:color="auto"/>
            </w:tcBorders>
            <w:shd w:val="clear" w:color="auto" w:fill="auto"/>
            <w:noWrap/>
            <w:vAlign w:val="center"/>
            <w:hideMark/>
          </w:tcPr>
          <w:p w14:paraId="5C49833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160</w:t>
            </w:r>
          </w:p>
        </w:tc>
        <w:tc>
          <w:tcPr>
            <w:tcW w:w="567" w:type="dxa"/>
            <w:tcBorders>
              <w:top w:val="nil"/>
              <w:left w:val="nil"/>
              <w:bottom w:val="single" w:sz="4" w:space="0" w:color="auto"/>
              <w:right w:val="single" w:sz="4" w:space="0" w:color="auto"/>
            </w:tcBorders>
            <w:shd w:val="clear" w:color="auto" w:fill="auto"/>
            <w:noWrap/>
            <w:vAlign w:val="center"/>
            <w:hideMark/>
          </w:tcPr>
          <w:p w14:paraId="0B3BE9C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c>
          <w:tcPr>
            <w:tcW w:w="567" w:type="dxa"/>
            <w:tcBorders>
              <w:top w:val="nil"/>
              <w:left w:val="nil"/>
              <w:bottom w:val="single" w:sz="4" w:space="0" w:color="auto"/>
              <w:right w:val="single" w:sz="8" w:space="0" w:color="auto"/>
            </w:tcBorders>
            <w:shd w:val="clear" w:color="auto" w:fill="auto"/>
            <w:noWrap/>
            <w:vAlign w:val="center"/>
            <w:hideMark/>
          </w:tcPr>
          <w:p w14:paraId="1484BA2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w:t>
            </w:r>
          </w:p>
        </w:tc>
      </w:tr>
      <w:tr w:rsidR="0021187D" w:rsidRPr="0021187D" w14:paraId="6DCB8E2C"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419C454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24</w:t>
            </w:r>
          </w:p>
        </w:tc>
        <w:tc>
          <w:tcPr>
            <w:tcW w:w="1197" w:type="dxa"/>
            <w:tcBorders>
              <w:top w:val="nil"/>
              <w:left w:val="nil"/>
              <w:bottom w:val="single" w:sz="4" w:space="0" w:color="auto"/>
              <w:right w:val="single" w:sz="4" w:space="0" w:color="auto"/>
            </w:tcBorders>
            <w:shd w:val="clear" w:color="auto" w:fill="auto"/>
            <w:noWrap/>
            <w:vAlign w:val="center"/>
            <w:hideMark/>
          </w:tcPr>
          <w:p w14:paraId="231A9D8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320000 2018 43</w:t>
            </w:r>
          </w:p>
        </w:tc>
        <w:tc>
          <w:tcPr>
            <w:tcW w:w="1827" w:type="dxa"/>
            <w:tcBorders>
              <w:top w:val="nil"/>
              <w:left w:val="nil"/>
              <w:bottom w:val="single" w:sz="4" w:space="0" w:color="auto"/>
              <w:right w:val="single" w:sz="4" w:space="0" w:color="auto"/>
            </w:tcBorders>
            <w:shd w:val="clear" w:color="auto" w:fill="auto"/>
            <w:vAlign w:val="center"/>
            <w:hideMark/>
          </w:tcPr>
          <w:p w14:paraId="4F1AB4C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Ujęcie wody Brodwino</w:t>
            </w:r>
          </w:p>
        </w:tc>
        <w:tc>
          <w:tcPr>
            <w:tcW w:w="943" w:type="dxa"/>
            <w:tcBorders>
              <w:top w:val="nil"/>
              <w:left w:val="nil"/>
              <w:bottom w:val="single" w:sz="4" w:space="0" w:color="auto"/>
              <w:right w:val="single" w:sz="4" w:space="0" w:color="auto"/>
            </w:tcBorders>
            <w:shd w:val="clear" w:color="auto" w:fill="auto"/>
            <w:vAlign w:val="center"/>
            <w:hideMark/>
          </w:tcPr>
          <w:p w14:paraId="4E96744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Kolberga</w:t>
            </w:r>
          </w:p>
        </w:tc>
        <w:tc>
          <w:tcPr>
            <w:tcW w:w="616" w:type="dxa"/>
            <w:tcBorders>
              <w:top w:val="nil"/>
              <w:left w:val="nil"/>
              <w:bottom w:val="single" w:sz="4" w:space="0" w:color="auto"/>
              <w:right w:val="single" w:sz="4" w:space="0" w:color="auto"/>
            </w:tcBorders>
            <w:shd w:val="clear" w:color="auto" w:fill="auto"/>
            <w:noWrap/>
            <w:vAlign w:val="center"/>
            <w:hideMark/>
          </w:tcPr>
          <w:p w14:paraId="7CF8ED1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22a</w:t>
            </w:r>
          </w:p>
        </w:tc>
        <w:tc>
          <w:tcPr>
            <w:tcW w:w="708" w:type="dxa"/>
            <w:tcBorders>
              <w:top w:val="nil"/>
              <w:left w:val="nil"/>
              <w:bottom w:val="single" w:sz="4" w:space="0" w:color="auto"/>
              <w:right w:val="single" w:sz="4" w:space="0" w:color="auto"/>
            </w:tcBorders>
            <w:shd w:val="clear" w:color="auto" w:fill="auto"/>
            <w:noWrap/>
            <w:vAlign w:val="center"/>
            <w:hideMark/>
          </w:tcPr>
          <w:p w14:paraId="74AD596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80-881</w:t>
            </w:r>
          </w:p>
        </w:tc>
        <w:tc>
          <w:tcPr>
            <w:tcW w:w="974" w:type="dxa"/>
            <w:tcBorders>
              <w:top w:val="nil"/>
              <w:left w:val="nil"/>
              <w:bottom w:val="single" w:sz="4" w:space="0" w:color="auto"/>
              <w:right w:val="single" w:sz="4" w:space="0" w:color="auto"/>
            </w:tcBorders>
            <w:shd w:val="clear" w:color="auto" w:fill="auto"/>
            <w:noWrap/>
            <w:vAlign w:val="center"/>
            <w:hideMark/>
          </w:tcPr>
          <w:p w14:paraId="394AFB8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Sopot</w:t>
            </w:r>
          </w:p>
        </w:tc>
        <w:tc>
          <w:tcPr>
            <w:tcW w:w="444" w:type="dxa"/>
            <w:tcBorders>
              <w:top w:val="nil"/>
              <w:left w:val="nil"/>
              <w:bottom w:val="single" w:sz="4" w:space="0" w:color="auto"/>
              <w:right w:val="single" w:sz="4" w:space="0" w:color="auto"/>
            </w:tcBorders>
            <w:shd w:val="clear" w:color="auto" w:fill="auto"/>
            <w:noWrap/>
            <w:vAlign w:val="center"/>
            <w:hideMark/>
          </w:tcPr>
          <w:p w14:paraId="0C9FB49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65E0FE0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320 000</w:t>
            </w:r>
          </w:p>
        </w:tc>
        <w:tc>
          <w:tcPr>
            <w:tcW w:w="709" w:type="dxa"/>
            <w:tcBorders>
              <w:top w:val="nil"/>
              <w:left w:val="nil"/>
              <w:bottom w:val="single" w:sz="4" w:space="0" w:color="auto"/>
              <w:right w:val="single" w:sz="4" w:space="0" w:color="auto"/>
            </w:tcBorders>
            <w:shd w:val="clear" w:color="auto" w:fill="auto"/>
            <w:noWrap/>
            <w:vAlign w:val="center"/>
            <w:hideMark/>
          </w:tcPr>
          <w:p w14:paraId="037ED460"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165</w:t>
            </w:r>
          </w:p>
        </w:tc>
        <w:tc>
          <w:tcPr>
            <w:tcW w:w="494" w:type="dxa"/>
            <w:tcBorders>
              <w:top w:val="nil"/>
              <w:left w:val="nil"/>
              <w:bottom w:val="single" w:sz="4" w:space="0" w:color="auto"/>
              <w:right w:val="single" w:sz="4" w:space="0" w:color="auto"/>
            </w:tcBorders>
            <w:shd w:val="clear" w:color="auto" w:fill="auto"/>
            <w:noWrap/>
            <w:vAlign w:val="center"/>
            <w:hideMark/>
          </w:tcPr>
          <w:p w14:paraId="33A61B5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w:t>
            </w:r>
          </w:p>
        </w:tc>
        <w:tc>
          <w:tcPr>
            <w:tcW w:w="498" w:type="dxa"/>
            <w:tcBorders>
              <w:top w:val="nil"/>
              <w:left w:val="nil"/>
              <w:bottom w:val="single" w:sz="4" w:space="0" w:color="auto"/>
              <w:right w:val="single" w:sz="4" w:space="0" w:color="auto"/>
            </w:tcBorders>
            <w:shd w:val="clear" w:color="auto" w:fill="auto"/>
            <w:noWrap/>
            <w:vAlign w:val="center"/>
            <w:hideMark/>
          </w:tcPr>
          <w:p w14:paraId="06731EB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w:t>
            </w:r>
          </w:p>
        </w:tc>
        <w:tc>
          <w:tcPr>
            <w:tcW w:w="567" w:type="dxa"/>
            <w:tcBorders>
              <w:top w:val="nil"/>
              <w:left w:val="nil"/>
              <w:bottom w:val="single" w:sz="4" w:space="0" w:color="auto"/>
              <w:right w:val="single" w:sz="4" w:space="0" w:color="auto"/>
            </w:tcBorders>
            <w:shd w:val="clear" w:color="auto" w:fill="auto"/>
            <w:noWrap/>
            <w:vAlign w:val="center"/>
            <w:hideMark/>
          </w:tcPr>
          <w:p w14:paraId="096D101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w:t>
            </w:r>
          </w:p>
        </w:tc>
        <w:tc>
          <w:tcPr>
            <w:tcW w:w="567" w:type="dxa"/>
            <w:tcBorders>
              <w:top w:val="nil"/>
              <w:left w:val="nil"/>
              <w:bottom w:val="single" w:sz="4" w:space="0" w:color="auto"/>
              <w:right w:val="single" w:sz="4" w:space="0" w:color="auto"/>
            </w:tcBorders>
            <w:shd w:val="clear" w:color="auto" w:fill="auto"/>
            <w:noWrap/>
            <w:vAlign w:val="center"/>
            <w:hideMark/>
          </w:tcPr>
          <w:p w14:paraId="381021F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w:t>
            </w:r>
          </w:p>
        </w:tc>
        <w:tc>
          <w:tcPr>
            <w:tcW w:w="567" w:type="dxa"/>
            <w:tcBorders>
              <w:top w:val="nil"/>
              <w:left w:val="nil"/>
              <w:bottom w:val="single" w:sz="4" w:space="0" w:color="auto"/>
              <w:right w:val="single" w:sz="4" w:space="0" w:color="auto"/>
            </w:tcBorders>
            <w:shd w:val="clear" w:color="auto" w:fill="auto"/>
            <w:noWrap/>
            <w:vAlign w:val="center"/>
            <w:hideMark/>
          </w:tcPr>
          <w:p w14:paraId="5DF4F7F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w:t>
            </w:r>
          </w:p>
        </w:tc>
        <w:tc>
          <w:tcPr>
            <w:tcW w:w="546" w:type="dxa"/>
            <w:tcBorders>
              <w:top w:val="nil"/>
              <w:left w:val="nil"/>
              <w:bottom w:val="single" w:sz="4" w:space="0" w:color="auto"/>
              <w:right w:val="single" w:sz="4" w:space="0" w:color="auto"/>
            </w:tcBorders>
            <w:shd w:val="clear" w:color="auto" w:fill="auto"/>
            <w:noWrap/>
            <w:vAlign w:val="center"/>
            <w:hideMark/>
          </w:tcPr>
          <w:p w14:paraId="19D9D81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w:t>
            </w:r>
          </w:p>
        </w:tc>
        <w:tc>
          <w:tcPr>
            <w:tcW w:w="447" w:type="dxa"/>
            <w:tcBorders>
              <w:top w:val="nil"/>
              <w:left w:val="nil"/>
              <w:bottom w:val="single" w:sz="4" w:space="0" w:color="auto"/>
              <w:right w:val="single" w:sz="4" w:space="0" w:color="auto"/>
            </w:tcBorders>
            <w:shd w:val="clear" w:color="auto" w:fill="auto"/>
            <w:noWrap/>
            <w:vAlign w:val="center"/>
            <w:hideMark/>
          </w:tcPr>
          <w:p w14:paraId="55447D0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w:t>
            </w:r>
          </w:p>
        </w:tc>
        <w:tc>
          <w:tcPr>
            <w:tcW w:w="567" w:type="dxa"/>
            <w:tcBorders>
              <w:top w:val="nil"/>
              <w:left w:val="nil"/>
              <w:bottom w:val="single" w:sz="4" w:space="0" w:color="auto"/>
              <w:right w:val="single" w:sz="4" w:space="0" w:color="auto"/>
            </w:tcBorders>
            <w:shd w:val="clear" w:color="auto" w:fill="auto"/>
            <w:noWrap/>
            <w:vAlign w:val="center"/>
            <w:hideMark/>
          </w:tcPr>
          <w:p w14:paraId="3F7DE4C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w:t>
            </w:r>
          </w:p>
        </w:tc>
        <w:tc>
          <w:tcPr>
            <w:tcW w:w="567" w:type="dxa"/>
            <w:tcBorders>
              <w:top w:val="nil"/>
              <w:left w:val="nil"/>
              <w:bottom w:val="single" w:sz="4" w:space="0" w:color="auto"/>
              <w:right w:val="single" w:sz="4" w:space="0" w:color="auto"/>
            </w:tcBorders>
            <w:shd w:val="clear" w:color="auto" w:fill="auto"/>
            <w:noWrap/>
            <w:vAlign w:val="center"/>
            <w:hideMark/>
          </w:tcPr>
          <w:p w14:paraId="5BBEF26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w:t>
            </w:r>
          </w:p>
        </w:tc>
        <w:tc>
          <w:tcPr>
            <w:tcW w:w="567" w:type="dxa"/>
            <w:tcBorders>
              <w:top w:val="nil"/>
              <w:left w:val="nil"/>
              <w:bottom w:val="single" w:sz="4" w:space="0" w:color="auto"/>
              <w:right w:val="single" w:sz="4" w:space="0" w:color="auto"/>
            </w:tcBorders>
            <w:shd w:val="clear" w:color="auto" w:fill="auto"/>
            <w:noWrap/>
            <w:vAlign w:val="center"/>
            <w:hideMark/>
          </w:tcPr>
          <w:p w14:paraId="476604C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w:t>
            </w:r>
          </w:p>
        </w:tc>
        <w:tc>
          <w:tcPr>
            <w:tcW w:w="567" w:type="dxa"/>
            <w:tcBorders>
              <w:top w:val="nil"/>
              <w:left w:val="nil"/>
              <w:bottom w:val="single" w:sz="4" w:space="0" w:color="auto"/>
              <w:right w:val="single" w:sz="4" w:space="0" w:color="auto"/>
            </w:tcBorders>
            <w:shd w:val="clear" w:color="auto" w:fill="auto"/>
            <w:noWrap/>
            <w:vAlign w:val="center"/>
            <w:hideMark/>
          </w:tcPr>
          <w:p w14:paraId="2FD30CD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w:t>
            </w:r>
          </w:p>
        </w:tc>
        <w:tc>
          <w:tcPr>
            <w:tcW w:w="567" w:type="dxa"/>
            <w:tcBorders>
              <w:top w:val="nil"/>
              <w:left w:val="nil"/>
              <w:bottom w:val="single" w:sz="4" w:space="0" w:color="auto"/>
              <w:right w:val="single" w:sz="8" w:space="0" w:color="auto"/>
            </w:tcBorders>
            <w:shd w:val="clear" w:color="auto" w:fill="auto"/>
            <w:noWrap/>
            <w:vAlign w:val="center"/>
            <w:hideMark/>
          </w:tcPr>
          <w:p w14:paraId="4EA0117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85</w:t>
            </w:r>
          </w:p>
        </w:tc>
      </w:tr>
      <w:tr w:rsidR="0021187D" w:rsidRPr="0021187D" w14:paraId="167CD7A3" w14:textId="77777777" w:rsidTr="00AA7E87">
        <w:trPr>
          <w:trHeight w:val="33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351A1CC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25</w:t>
            </w:r>
          </w:p>
        </w:tc>
        <w:tc>
          <w:tcPr>
            <w:tcW w:w="1197" w:type="dxa"/>
            <w:tcBorders>
              <w:top w:val="nil"/>
              <w:left w:val="nil"/>
              <w:bottom w:val="single" w:sz="4" w:space="0" w:color="auto"/>
              <w:right w:val="single" w:sz="4" w:space="0" w:color="auto"/>
            </w:tcBorders>
            <w:shd w:val="clear" w:color="auto" w:fill="auto"/>
            <w:noWrap/>
            <w:vAlign w:val="center"/>
            <w:hideMark/>
          </w:tcPr>
          <w:p w14:paraId="45CFD73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320000 2051 76</w:t>
            </w:r>
          </w:p>
        </w:tc>
        <w:tc>
          <w:tcPr>
            <w:tcW w:w="1827" w:type="dxa"/>
            <w:tcBorders>
              <w:top w:val="nil"/>
              <w:left w:val="nil"/>
              <w:bottom w:val="single" w:sz="4" w:space="0" w:color="auto"/>
              <w:right w:val="single" w:sz="4" w:space="0" w:color="auto"/>
            </w:tcBorders>
            <w:shd w:val="clear" w:color="auto" w:fill="auto"/>
            <w:vAlign w:val="center"/>
            <w:hideMark/>
          </w:tcPr>
          <w:p w14:paraId="517F29C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Ujęcie wody Zdrój</w:t>
            </w:r>
          </w:p>
        </w:tc>
        <w:tc>
          <w:tcPr>
            <w:tcW w:w="943" w:type="dxa"/>
            <w:tcBorders>
              <w:top w:val="nil"/>
              <w:left w:val="nil"/>
              <w:bottom w:val="single" w:sz="4" w:space="0" w:color="auto"/>
              <w:right w:val="single" w:sz="4" w:space="0" w:color="auto"/>
            </w:tcBorders>
            <w:shd w:val="clear" w:color="auto" w:fill="auto"/>
            <w:vAlign w:val="center"/>
            <w:hideMark/>
          </w:tcPr>
          <w:p w14:paraId="16735D6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Bitwy pod Płowcami</w:t>
            </w:r>
          </w:p>
        </w:tc>
        <w:tc>
          <w:tcPr>
            <w:tcW w:w="616" w:type="dxa"/>
            <w:tcBorders>
              <w:top w:val="nil"/>
              <w:left w:val="nil"/>
              <w:bottom w:val="single" w:sz="4" w:space="0" w:color="auto"/>
              <w:right w:val="single" w:sz="4" w:space="0" w:color="auto"/>
            </w:tcBorders>
            <w:shd w:val="clear" w:color="auto" w:fill="auto"/>
            <w:noWrap/>
            <w:vAlign w:val="center"/>
            <w:hideMark/>
          </w:tcPr>
          <w:p w14:paraId="62D2767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14:paraId="3F182C8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81-731</w:t>
            </w:r>
          </w:p>
        </w:tc>
        <w:tc>
          <w:tcPr>
            <w:tcW w:w="974" w:type="dxa"/>
            <w:tcBorders>
              <w:top w:val="nil"/>
              <w:left w:val="nil"/>
              <w:bottom w:val="single" w:sz="4" w:space="0" w:color="auto"/>
              <w:right w:val="single" w:sz="4" w:space="0" w:color="auto"/>
            </w:tcBorders>
            <w:shd w:val="clear" w:color="auto" w:fill="auto"/>
            <w:noWrap/>
            <w:vAlign w:val="center"/>
            <w:hideMark/>
          </w:tcPr>
          <w:p w14:paraId="1D70AA0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Sopot</w:t>
            </w:r>
          </w:p>
        </w:tc>
        <w:tc>
          <w:tcPr>
            <w:tcW w:w="444" w:type="dxa"/>
            <w:tcBorders>
              <w:top w:val="nil"/>
              <w:left w:val="nil"/>
              <w:bottom w:val="single" w:sz="4" w:space="0" w:color="auto"/>
              <w:right w:val="single" w:sz="4" w:space="0" w:color="auto"/>
            </w:tcBorders>
            <w:shd w:val="clear" w:color="auto" w:fill="auto"/>
            <w:noWrap/>
            <w:vAlign w:val="center"/>
            <w:hideMark/>
          </w:tcPr>
          <w:p w14:paraId="0636D15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0009BC7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7 000</w:t>
            </w:r>
          </w:p>
        </w:tc>
        <w:tc>
          <w:tcPr>
            <w:tcW w:w="709" w:type="dxa"/>
            <w:tcBorders>
              <w:top w:val="nil"/>
              <w:left w:val="nil"/>
              <w:bottom w:val="single" w:sz="4" w:space="0" w:color="auto"/>
              <w:right w:val="single" w:sz="4" w:space="0" w:color="auto"/>
            </w:tcBorders>
            <w:shd w:val="clear" w:color="auto" w:fill="auto"/>
            <w:noWrap/>
            <w:vAlign w:val="center"/>
            <w:hideMark/>
          </w:tcPr>
          <w:p w14:paraId="108EF99E"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220</w:t>
            </w:r>
          </w:p>
        </w:tc>
        <w:tc>
          <w:tcPr>
            <w:tcW w:w="494" w:type="dxa"/>
            <w:tcBorders>
              <w:top w:val="nil"/>
              <w:left w:val="nil"/>
              <w:bottom w:val="single" w:sz="4" w:space="0" w:color="auto"/>
              <w:right w:val="single" w:sz="4" w:space="0" w:color="auto"/>
            </w:tcBorders>
            <w:shd w:val="clear" w:color="auto" w:fill="auto"/>
            <w:noWrap/>
            <w:vAlign w:val="center"/>
            <w:hideMark/>
          </w:tcPr>
          <w:p w14:paraId="580AEF9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498" w:type="dxa"/>
            <w:tcBorders>
              <w:top w:val="nil"/>
              <w:left w:val="nil"/>
              <w:bottom w:val="single" w:sz="4" w:space="0" w:color="auto"/>
              <w:right w:val="single" w:sz="4" w:space="0" w:color="auto"/>
            </w:tcBorders>
            <w:shd w:val="clear" w:color="auto" w:fill="auto"/>
            <w:noWrap/>
            <w:vAlign w:val="center"/>
            <w:hideMark/>
          </w:tcPr>
          <w:p w14:paraId="3695C55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2AC09AA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39FA092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483D189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46" w:type="dxa"/>
            <w:tcBorders>
              <w:top w:val="nil"/>
              <w:left w:val="nil"/>
              <w:bottom w:val="single" w:sz="4" w:space="0" w:color="auto"/>
              <w:right w:val="single" w:sz="4" w:space="0" w:color="auto"/>
            </w:tcBorders>
            <w:shd w:val="clear" w:color="auto" w:fill="auto"/>
            <w:noWrap/>
            <w:vAlign w:val="center"/>
            <w:hideMark/>
          </w:tcPr>
          <w:p w14:paraId="6AE6593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w:t>
            </w:r>
          </w:p>
        </w:tc>
        <w:tc>
          <w:tcPr>
            <w:tcW w:w="447" w:type="dxa"/>
            <w:tcBorders>
              <w:top w:val="nil"/>
              <w:left w:val="nil"/>
              <w:bottom w:val="single" w:sz="4" w:space="0" w:color="auto"/>
              <w:right w:val="single" w:sz="4" w:space="0" w:color="auto"/>
            </w:tcBorders>
            <w:shd w:val="clear" w:color="auto" w:fill="auto"/>
            <w:noWrap/>
            <w:vAlign w:val="center"/>
            <w:hideMark/>
          </w:tcPr>
          <w:p w14:paraId="21FA4BF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w:t>
            </w:r>
          </w:p>
        </w:tc>
        <w:tc>
          <w:tcPr>
            <w:tcW w:w="567" w:type="dxa"/>
            <w:tcBorders>
              <w:top w:val="nil"/>
              <w:left w:val="nil"/>
              <w:bottom w:val="single" w:sz="4" w:space="0" w:color="auto"/>
              <w:right w:val="single" w:sz="4" w:space="0" w:color="auto"/>
            </w:tcBorders>
            <w:shd w:val="clear" w:color="auto" w:fill="auto"/>
            <w:noWrap/>
            <w:vAlign w:val="center"/>
            <w:hideMark/>
          </w:tcPr>
          <w:p w14:paraId="1A40C4E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w:t>
            </w:r>
          </w:p>
        </w:tc>
        <w:tc>
          <w:tcPr>
            <w:tcW w:w="567" w:type="dxa"/>
            <w:tcBorders>
              <w:top w:val="nil"/>
              <w:left w:val="nil"/>
              <w:bottom w:val="single" w:sz="4" w:space="0" w:color="auto"/>
              <w:right w:val="single" w:sz="4" w:space="0" w:color="auto"/>
            </w:tcBorders>
            <w:shd w:val="clear" w:color="auto" w:fill="auto"/>
            <w:noWrap/>
            <w:vAlign w:val="center"/>
            <w:hideMark/>
          </w:tcPr>
          <w:p w14:paraId="41CEB60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50</w:t>
            </w:r>
          </w:p>
        </w:tc>
        <w:tc>
          <w:tcPr>
            <w:tcW w:w="567" w:type="dxa"/>
            <w:tcBorders>
              <w:top w:val="nil"/>
              <w:left w:val="nil"/>
              <w:bottom w:val="single" w:sz="4" w:space="0" w:color="auto"/>
              <w:right w:val="single" w:sz="4" w:space="0" w:color="auto"/>
            </w:tcBorders>
            <w:shd w:val="clear" w:color="auto" w:fill="auto"/>
            <w:noWrap/>
            <w:vAlign w:val="center"/>
            <w:hideMark/>
          </w:tcPr>
          <w:p w14:paraId="3229D16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09544D3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8" w:space="0" w:color="auto"/>
            </w:tcBorders>
            <w:shd w:val="clear" w:color="auto" w:fill="auto"/>
            <w:noWrap/>
            <w:vAlign w:val="center"/>
            <w:hideMark/>
          </w:tcPr>
          <w:p w14:paraId="0223122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r>
      <w:tr w:rsidR="0021187D" w:rsidRPr="0021187D" w14:paraId="60869AE6"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4E693DC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26</w:t>
            </w:r>
          </w:p>
        </w:tc>
        <w:tc>
          <w:tcPr>
            <w:tcW w:w="1197" w:type="dxa"/>
            <w:tcBorders>
              <w:top w:val="nil"/>
              <w:left w:val="nil"/>
              <w:bottom w:val="single" w:sz="4" w:space="0" w:color="auto"/>
              <w:right w:val="single" w:sz="4" w:space="0" w:color="auto"/>
            </w:tcBorders>
            <w:shd w:val="clear" w:color="auto" w:fill="auto"/>
            <w:noWrap/>
            <w:vAlign w:val="center"/>
            <w:hideMark/>
          </w:tcPr>
          <w:p w14:paraId="36745A5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320000 2105 33</w:t>
            </w:r>
          </w:p>
        </w:tc>
        <w:tc>
          <w:tcPr>
            <w:tcW w:w="1827" w:type="dxa"/>
            <w:tcBorders>
              <w:top w:val="nil"/>
              <w:left w:val="nil"/>
              <w:bottom w:val="single" w:sz="4" w:space="0" w:color="auto"/>
              <w:right w:val="single" w:sz="4" w:space="0" w:color="auto"/>
            </w:tcBorders>
            <w:shd w:val="clear" w:color="auto" w:fill="auto"/>
            <w:vAlign w:val="center"/>
            <w:hideMark/>
          </w:tcPr>
          <w:p w14:paraId="28BB251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Ujęcie wody Smolna</w:t>
            </w:r>
          </w:p>
        </w:tc>
        <w:tc>
          <w:tcPr>
            <w:tcW w:w="943" w:type="dxa"/>
            <w:tcBorders>
              <w:top w:val="nil"/>
              <w:left w:val="nil"/>
              <w:bottom w:val="single" w:sz="4" w:space="0" w:color="auto"/>
              <w:right w:val="single" w:sz="4" w:space="0" w:color="auto"/>
            </w:tcBorders>
            <w:shd w:val="clear" w:color="auto" w:fill="auto"/>
            <w:vAlign w:val="center"/>
            <w:hideMark/>
          </w:tcPr>
          <w:p w14:paraId="2E8A702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Reja</w:t>
            </w:r>
          </w:p>
        </w:tc>
        <w:tc>
          <w:tcPr>
            <w:tcW w:w="616" w:type="dxa"/>
            <w:tcBorders>
              <w:top w:val="nil"/>
              <w:left w:val="nil"/>
              <w:bottom w:val="single" w:sz="4" w:space="0" w:color="auto"/>
              <w:right w:val="single" w:sz="4" w:space="0" w:color="auto"/>
            </w:tcBorders>
            <w:shd w:val="clear" w:color="auto" w:fill="auto"/>
            <w:noWrap/>
            <w:vAlign w:val="center"/>
            <w:hideMark/>
          </w:tcPr>
          <w:p w14:paraId="0FFDFDC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25</w:t>
            </w:r>
          </w:p>
        </w:tc>
        <w:tc>
          <w:tcPr>
            <w:tcW w:w="708" w:type="dxa"/>
            <w:tcBorders>
              <w:top w:val="nil"/>
              <w:left w:val="nil"/>
              <w:bottom w:val="single" w:sz="4" w:space="0" w:color="auto"/>
              <w:right w:val="single" w:sz="4" w:space="0" w:color="auto"/>
            </w:tcBorders>
            <w:shd w:val="clear" w:color="auto" w:fill="auto"/>
            <w:noWrap/>
            <w:vAlign w:val="center"/>
            <w:hideMark/>
          </w:tcPr>
          <w:p w14:paraId="1DFDCB8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81-874</w:t>
            </w:r>
          </w:p>
        </w:tc>
        <w:tc>
          <w:tcPr>
            <w:tcW w:w="974" w:type="dxa"/>
            <w:tcBorders>
              <w:top w:val="nil"/>
              <w:left w:val="nil"/>
              <w:bottom w:val="single" w:sz="4" w:space="0" w:color="auto"/>
              <w:right w:val="single" w:sz="4" w:space="0" w:color="auto"/>
            </w:tcBorders>
            <w:shd w:val="clear" w:color="auto" w:fill="auto"/>
            <w:noWrap/>
            <w:vAlign w:val="center"/>
            <w:hideMark/>
          </w:tcPr>
          <w:p w14:paraId="2C75ED2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Sopot</w:t>
            </w:r>
          </w:p>
        </w:tc>
        <w:tc>
          <w:tcPr>
            <w:tcW w:w="444" w:type="dxa"/>
            <w:tcBorders>
              <w:top w:val="nil"/>
              <w:left w:val="nil"/>
              <w:bottom w:val="single" w:sz="4" w:space="0" w:color="auto"/>
              <w:right w:val="single" w:sz="4" w:space="0" w:color="auto"/>
            </w:tcBorders>
            <w:shd w:val="clear" w:color="auto" w:fill="auto"/>
            <w:noWrap/>
            <w:vAlign w:val="center"/>
            <w:hideMark/>
          </w:tcPr>
          <w:p w14:paraId="43170B3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6615287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140 000</w:t>
            </w:r>
          </w:p>
        </w:tc>
        <w:tc>
          <w:tcPr>
            <w:tcW w:w="709" w:type="dxa"/>
            <w:tcBorders>
              <w:top w:val="nil"/>
              <w:left w:val="nil"/>
              <w:bottom w:val="single" w:sz="4" w:space="0" w:color="auto"/>
              <w:right w:val="single" w:sz="4" w:space="0" w:color="auto"/>
            </w:tcBorders>
            <w:shd w:val="clear" w:color="auto" w:fill="auto"/>
            <w:noWrap/>
            <w:vAlign w:val="center"/>
            <w:hideMark/>
          </w:tcPr>
          <w:p w14:paraId="54BE8358"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100</w:t>
            </w:r>
          </w:p>
        </w:tc>
        <w:tc>
          <w:tcPr>
            <w:tcW w:w="494" w:type="dxa"/>
            <w:tcBorders>
              <w:top w:val="nil"/>
              <w:left w:val="nil"/>
              <w:bottom w:val="single" w:sz="4" w:space="0" w:color="auto"/>
              <w:right w:val="single" w:sz="4" w:space="0" w:color="auto"/>
            </w:tcBorders>
            <w:shd w:val="clear" w:color="auto" w:fill="auto"/>
            <w:noWrap/>
            <w:vAlign w:val="center"/>
            <w:hideMark/>
          </w:tcPr>
          <w:p w14:paraId="2BC1BB8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498" w:type="dxa"/>
            <w:tcBorders>
              <w:top w:val="nil"/>
              <w:left w:val="nil"/>
              <w:bottom w:val="single" w:sz="4" w:space="0" w:color="auto"/>
              <w:right w:val="single" w:sz="4" w:space="0" w:color="auto"/>
            </w:tcBorders>
            <w:shd w:val="clear" w:color="auto" w:fill="auto"/>
            <w:noWrap/>
            <w:vAlign w:val="center"/>
            <w:hideMark/>
          </w:tcPr>
          <w:p w14:paraId="424528B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72374D5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4E9FF00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68C8378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46" w:type="dxa"/>
            <w:tcBorders>
              <w:top w:val="nil"/>
              <w:left w:val="nil"/>
              <w:bottom w:val="single" w:sz="4" w:space="0" w:color="auto"/>
              <w:right w:val="single" w:sz="4" w:space="0" w:color="auto"/>
            </w:tcBorders>
            <w:shd w:val="clear" w:color="auto" w:fill="auto"/>
            <w:noWrap/>
            <w:vAlign w:val="center"/>
            <w:hideMark/>
          </w:tcPr>
          <w:p w14:paraId="6406061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447" w:type="dxa"/>
            <w:tcBorders>
              <w:top w:val="nil"/>
              <w:left w:val="nil"/>
              <w:bottom w:val="single" w:sz="4" w:space="0" w:color="auto"/>
              <w:right w:val="single" w:sz="4" w:space="0" w:color="auto"/>
            </w:tcBorders>
            <w:shd w:val="clear" w:color="auto" w:fill="auto"/>
            <w:noWrap/>
            <w:vAlign w:val="center"/>
            <w:hideMark/>
          </w:tcPr>
          <w:p w14:paraId="56254D7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701AB52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4BA3DBC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68342A7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344D7BF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8" w:space="0" w:color="auto"/>
            </w:tcBorders>
            <w:shd w:val="clear" w:color="auto" w:fill="auto"/>
            <w:noWrap/>
            <w:vAlign w:val="center"/>
            <w:hideMark/>
          </w:tcPr>
          <w:p w14:paraId="1B993B5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r>
      <w:tr w:rsidR="0021187D" w:rsidRPr="0021187D" w14:paraId="71C811BA" w14:textId="77777777" w:rsidTr="00AA7E87">
        <w:trPr>
          <w:trHeight w:val="33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26F1540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lastRenderedPageBreak/>
              <w:t>27</w:t>
            </w:r>
          </w:p>
        </w:tc>
        <w:tc>
          <w:tcPr>
            <w:tcW w:w="1197" w:type="dxa"/>
            <w:tcBorders>
              <w:top w:val="nil"/>
              <w:left w:val="nil"/>
              <w:bottom w:val="single" w:sz="4" w:space="0" w:color="auto"/>
              <w:right w:val="single" w:sz="4" w:space="0" w:color="auto"/>
            </w:tcBorders>
            <w:shd w:val="clear" w:color="auto" w:fill="auto"/>
            <w:noWrap/>
            <w:vAlign w:val="center"/>
            <w:hideMark/>
          </w:tcPr>
          <w:p w14:paraId="13316EA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320000 2045 70</w:t>
            </w:r>
          </w:p>
        </w:tc>
        <w:tc>
          <w:tcPr>
            <w:tcW w:w="1827" w:type="dxa"/>
            <w:tcBorders>
              <w:top w:val="nil"/>
              <w:left w:val="nil"/>
              <w:bottom w:val="single" w:sz="4" w:space="0" w:color="auto"/>
              <w:right w:val="single" w:sz="4" w:space="0" w:color="auto"/>
            </w:tcBorders>
            <w:shd w:val="clear" w:color="auto" w:fill="auto"/>
            <w:vAlign w:val="center"/>
            <w:hideMark/>
          </w:tcPr>
          <w:p w14:paraId="6A6EDBE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wody "Armii Krajowej"</w:t>
            </w:r>
          </w:p>
        </w:tc>
        <w:tc>
          <w:tcPr>
            <w:tcW w:w="943" w:type="dxa"/>
            <w:tcBorders>
              <w:top w:val="nil"/>
              <w:left w:val="nil"/>
              <w:bottom w:val="single" w:sz="4" w:space="0" w:color="auto"/>
              <w:right w:val="single" w:sz="4" w:space="0" w:color="auto"/>
            </w:tcBorders>
            <w:shd w:val="clear" w:color="auto" w:fill="auto"/>
            <w:vAlign w:val="center"/>
            <w:hideMark/>
          </w:tcPr>
          <w:p w14:paraId="39F7019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Armii Krajowej</w:t>
            </w:r>
          </w:p>
        </w:tc>
        <w:tc>
          <w:tcPr>
            <w:tcW w:w="616" w:type="dxa"/>
            <w:tcBorders>
              <w:top w:val="nil"/>
              <w:left w:val="nil"/>
              <w:bottom w:val="single" w:sz="4" w:space="0" w:color="auto"/>
              <w:right w:val="single" w:sz="4" w:space="0" w:color="auto"/>
            </w:tcBorders>
            <w:shd w:val="clear" w:color="auto" w:fill="auto"/>
            <w:noWrap/>
            <w:vAlign w:val="center"/>
            <w:hideMark/>
          </w:tcPr>
          <w:p w14:paraId="5404BB1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w:t>
            </w:r>
          </w:p>
        </w:tc>
        <w:tc>
          <w:tcPr>
            <w:tcW w:w="708" w:type="dxa"/>
            <w:tcBorders>
              <w:top w:val="nil"/>
              <w:left w:val="nil"/>
              <w:bottom w:val="single" w:sz="4" w:space="0" w:color="auto"/>
              <w:right w:val="single" w:sz="4" w:space="0" w:color="auto"/>
            </w:tcBorders>
            <w:shd w:val="clear" w:color="auto" w:fill="auto"/>
            <w:noWrap/>
            <w:vAlign w:val="center"/>
            <w:hideMark/>
          </w:tcPr>
          <w:p w14:paraId="54898AB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81-849</w:t>
            </w:r>
          </w:p>
        </w:tc>
        <w:tc>
          <w:tcPr>
            <w:tcW w:w="974" w:type="dxa"/>
            <w:tcBorders>
              <w:top w:val="nil"/>
              <w:left w:val="nil"/>
              <w:bottom w:val="single" w:sz="4" w:space="0" w:color="auto"/>
              <w:right w:val="single" w:sz="4" w:space="0" w:color="auto"/>
            </w:tcBorders>
            <w:shd w:val="clear" w:color="auto" w:fill="auto"/>
            <w:noWrap/>
            <w:vAlign w:val="center"/>
            <w:hideMark/>
          </w:tcPr>
          <w:p w14:paraId="3B9C4F6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Sopot</w:t>
            </w:r>
          </w:p>
        </w:tc>
        <w:tc>
          <w:tcPr>
            <w:tcW w:w="444" w:type="dxa"/>
            <w:tcBorders>
              <w:top w:val="nil"/>
              <w:left w:val="nil"/>
              <w:bottom w:val="single" w:sz="4" w:space="0" w:color="auto"/>
              <w:right w:val="single" w:sz="4" w:space="0" w:color="auto"/>
            </w:tcBorders>
            <w:shd w:val="clear" w:color="auto" w:fill="auto"/>
            <w:noWrap/>
            <w:vAlign w:val="center"/>
            <w:hideMark/>
          </w:tcPr>
          <w:p w14:paraId="769ED49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464FA61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150 000</w:t>
            </w:r>
          </w:p>
        </w:tc>
        <w:tc>
          <w:tcPr>
            <w:tcW w:w="709" w:type="dxa"/>
            <w:tcBorders>
              <w:top w:val="nil"/>
              <w:left w:val="nil"/>
              <w:bottom w:val="single" w:sz="4" w:space="0" w:color="auto"/>
              <w:right w:val="single" w:sz="4" w:space="0" w:color="auto"/>
            </w:tcBorders>
            <w:shd w:val="clear" w:color="auto" w:fill="auto"/>
            <w:noWrap/>
            <w:vAlign w:val="center"/>
            <w:hideMark/>
          </w:tcPr>
          <w:p w14:paraId="78A2869B"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100</w:t>
            </w:r>
          </w:p>
        </w:tc>
        <w:tc>
          <w:tcPr>
            <w:tcW w:w="494" w:type="dxa"/>
            <w:tcBorders>
              <w:top w:val="nil"/>
              <w:left w:val="nil"/>
              <w:bottom w:val="single" w:sz="4" w:space="0" w:color="auto"/>
              <w:right w:val="single" w:sz="4" w:space="0" w:color="auto"/>
            </w:tcBorders>
            <w:shd w:val="clear" w:color="auto" w:fill="auto"/>
            <w:noWrap/>
            <w:vAlign w:val="center"/>
            <w:hideMark/>
          </w:tcPr>
          <w:p w14:paraId="0E12DD8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498" w:type="dxa"/>
            <w:tcBorders>
              <w:top w:val="nil"/>
              <w:left w:val="nil"/>
              <w:bottom w:val="single" w:sz="4" w:space="0" w:color="auto"/>
              <w:right w:val="single" w:sz="4" w:space="0" w:color="auto"/>
            </w:tcBorders>
            <w:shd w:val="clear" w:color="auto" w:fill="auto"/>
            <w:noWrap/>
            <w:vAlign w:val="center"/>
            <w:hideMark/>
          </w:tcPr>
          <w:p w14:paraId="04C82E4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0EA404C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4559105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04D52B6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46" w:type="dxa"/>
            <w:tcBorders>
              <w:top w:val="nil"/>
              <w:left w:val="nil"/>
              <w:bottom w:val="single" w:sz="4" w:space="0" w:color="auto"/>
              <w:right w:val="single" w:sz="4" w:space="0" w:color="auto"/>
            </w:tcBorders>
            <w:shd w:val="clear" w:color="auto" w:fill="auto"/>
            <w:noWrap/>
            <w:vAlign w:val="center"/>
            <w:hideMark/>
          </w:tcPr>
          <w:p w14:paraId="00EEFF0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447" w:type="dxa"/>
            <w:tcBorders>
              <w:top w:val="nil"/>
              <w:left w:val="nil"/>
              <w:bottom w:val="single" w:sz="4" w:space="0" w:color="auto"/>
              <w:right w:val="single" w:sz="4" w:space="0" w:color="auto"/>
            </w:tcBorders>
            <w:shd w:val="clear" w:color="auto" w:fill="auto"/>
            <w:noWrap/>
            <w:vAlign w:val="center"/>
            <w:hideMark/>
          </w:tcPr>
          <w:p w14:paraId="6BBAD65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79BD617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71509E2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3CCFC6C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0A09E2A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c>
          <w:tcPr>
            <w:tcW w:w="567" w:type="dxa"/>
            <w:tcBorders>
              <w:top w:val="nil"/>
              <w:left w:val="nil"/>
              <w:bottom w:val="single" w:sz="4" w:space="0" w:color="auto"/>
              <w:right w:val="single" w:sz="8" w:space="0" w:color="auto"/>
            </w:tcBorders>
            <w:shd w:val="clear" w:color="auto" w:fill="auto"/>
            <w:noWrap/>
            <w:vAlign w:val="center"/>
            <w:hideMark/>
          </w:tcPr>
          <w:p w14:paraId="38495ED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40</w:t>
            </w:r>
          </w:p>
        </w:tc>
      </w:tr>
      <w:tr w:rsidR="0021187D" w:rsidRPr="0021187D" w14:paraId="3115FAF2" w14:textId="77777777" w:rsidTr="00AA7E87">
        <w:trPr>
          <w:trHeight w:val="285"/>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14:paraId="235D128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28</w:t>
            </w:r>
          </w:p>
        </w:tc>
        <w:tc>
          <w:tcPr>
            <w:tcW w:w="1197" w:type="dxa"/>
            <w:tcBorders>
              <w:top w:val="nil"/>
              <w:left w:val="nil"/>
              <w:bottom w:val="single" w:sz="4" w:space="0" w:color="auto"/>
              <w:right w:val="single" w:sz="4" w:space="0" w:color="auto"/>
            </w:tcBorders>
            <w:shd w:val="clear" w:color="auto" w:fill="auto"/>
            <w:vAlign w:val="center"/>
            <w:hideMark/>
          </w:tcPr>
          <w:p w14:paraId="449D2FA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0069 50</w:t>
            </w:r>
          </w:p>
        </w:tc>
        <w:tc>
          <w:tcPr>
            <w:tcW w:w="1827" w:type="dxa"/>
            <w:tcBorders>
              <w:top w:val="nil"/>
              <w:left w:val="nil"/>
              <w:bottom w:val="single" w:sz="4" w:space="0" w:color="auto"/>
              <w:right w:val="single" w:sz="4" w:space="0" w:color="auto"/>
            </w:tcBorders>
            <w:shd w:val="clear" w:color="auto" w:fill="auto"/>
            <w:vAlign w:val="center"/>
            <w:hideMark/>
          </w:tcPr>
          <w:p w14:paraId="5D399BE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Przepompownia wody „Sobieski”</w:t>
            </w:r>
          </w:p>
        </w:tc>
        <w:tc>
          <w:tcPr>
            <w:tcW w:w="943" w:type="dxa"/>
            <w:tcBorders>
              <w:top w:val="nil"/>
              <w:left w:val="nil"/>
              <w:bottom w:val="single" w:sz="4" w:space="0" w:color="auto"/>
              <w:right w:val="single" w:sz="4" w:space="0" w:color="auto"/>
            </w:tcBorders>
            <w:shd w:val="clear" w:color="auto" w:fill="auto"/>
            <w:vAlign w:val="center"/>
            <w:hideMark/>
          </w:tcPr>
          <w:p w14:paraId="061F4B1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Sobieskiego</w:t>
            </w:r>
          </w:p>
        </w:tc>
        <w:tc>
          <w:tcPr>
            <w:tcW w:w="616" w:type="dxa"/>
            <w:tcBorders>
              <w:top w:val="nil"/>
              <w:left w:val="nil"/>
              <w:bottom w:val="single" w:sz="4" w:space="0" w:color="auto"/>
              <w:right w:val="single" w:sz="4" w:space="0" w:color="auto"/>
            </w:tcBorders>
            <w:shd w:val="clear" w:color="auto" w:fill="auto"/>
            <w:noWrap/>
            <w:vAlign w:val="center"/>
            <w:hideMark/>
          </w:tcPr>
          <w:p w14:paraId="79902DC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w:t>
            </w:r>
          </w:p>
        </w:tc>
        <w:tc>
          <w:tcPr>
            <w:tcW w:w="708" w:type="dxa"/>
            <w:tcBorders>
              <w:top w:val="nil"/>
              <w:left w:val="nil"/>
              <w:bottom w:val="single" w:sz="4" w:space="0" w:color="auto"/>
              <w:right w:val="single" w:sz="4" w:space="0" w:color="auto"/>
            </w:tcBorders>
            <w:shd w:val="clear" w:color="auto" w:fill="auto"/>
            <w:noWrap/>
            <w:vAlign w:val="center"/>
            <w:hideMark/>
          </w:tcPr>
          <w:p w14:paraId="2B38501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80-216</w:t>
            </w:r>
          </w:p>
        </w:tc>
        <w:tc>
          <w:tcPr>
            <w:tcW w:w="974" w:type="dxa"/>
            <w:tcBorders>
              <w:top w:val="nil"/>
              <w:left w:val="nil"/>
              <w:bottom w:val="single" w:sz="4" w:space="0" w:color="auto"/>
              <w:right w:val="single" w:sz="4" w:space="0" w:color="auto"/>
            </w:tcBorders>
            <w:shd w:val="clear" w:color="auto" w:fill="auto"/>
            <w:noWrap/>
            <w:vAlign w:val="center"/>
            <w:hideMark/>
          </w:tcPr>
          <w:p w14:paraId="2A65F38D"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Gdańsk</w:t>
            </w:r>
          </w:p>
        </w:tc>
        <w:tc>
          <w:tcPr>
            <w:tcW w:w="444" w:type="dxa"/>
            <w:tcBorders>
              <w:top w:val="nil"/>
              <w:left w:val="nil"/>
              <w:bottom w:val="single" w:sz="4" w:space="0" w:color="auto"/>
              <w:right w:val="single" w:sz="4" w:space="0" w:color="auto"/>
            </w:tcBorders>
            <w:shd w:val="clear" w:color="auto" w:fill="auto"/>
            <w:noWrap/>
            <w:vAlign w:val="center"/>
            <w:hideMark/>
          </w:tcPr>
          <w:p w14:paraId="243D369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single" w:sz="4" w:space="0" w:color="auto"/>
              <w:right w:val="single" w:sz="4" w:space="0" w:color="auto"/>
            </w:tcBorders>
            <w:shd w:val="clear" w:color="auto" w:fill="auto"/>
            <w:noWrap/>
            <w:vAlign w:val="center"/>
            <w:hideMark/>
          </w:tcPr>
          <w:p w14:paraId="5B64654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6 000</w:t>
            </w:r>
          </w:p>
        </w:tc>
        <w:tc>
          <w:tcPr>
            <w:tcW w:w="709" w:type="dxa"/>
            <w:tcBorders>
              <w:top w:val="nil"/>
              <w:left w:val="nil"/>
              <w:bottom w:val="single" w:sz="4" w:space="0" w:color="auto"/>
              <w:right w:val="single" w:sz="4" w:space="0" w:color="auto"/>
            </w:tcBorders>
            <w:shd w:val="clear" w:color="auto" w:fill="auto"/>
            <w:noWrap/>
            <w:vAlign w:val="center"/>
            <w:hideMark/>
          </w:tcPr>
          <w:p w14:paraId="358DF22A"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285</w:t>
            </w:r>
          </w:p>
        </w:tc>
        <w:tc>
          <w:tcPr>
            <w:tcW w:w="494" w:type="dxa"/>
            <w:tcBorders>
              <w:top w:val="nil"/>
              <w:left w:val="nil"/>
              <w:bottom w:val="single" w:sz="4" w:space="0" w:color="auto"/>
              <w:right w:val="single" w:sz="4" w:space="0" w:color="auto"/>
            </w:tcBorders>
            <w:shd w:val="clear" w:color="auto" w:fill="auto"/>
            <w:noWrap/>
            <w:vAlign w:val="center"/>
            <w:hideMark/>
          </w:tcPr>
          <w:p w14:paraId="219016E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w:t>
            </w:r>
          </w:p>
        </w:tc>
        <w:tc>
          <w:tcPr>
            <w:tcW w:w="498" w:type="dxa"/>
            <w:tcBorders>
              <w:top w:val="nil"/>
              <w:left w:val="nil"/>
              <w:bottom w:val="single" w:sz="4" w:space="0" w:color="auto"/>
              <w:right w:val="single" w:sz="4" w:space="0" w:color="auto"/>
            </w:tcBorders>
            <w:shd w:val="clear" w:color="auto" w:fill="auto"/>
            <w:noWrap/>
            <w:vAlign w:val="center"/>
            <w:hideMark/>
          </w:tcPr>
          <w:p w14:paraId="2FCAF64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w:t>
            </w:r>
          </w:p>
        </w:tc>
        <w:tc>
          <w:tcPr>
            <w:tcW w:w="567" w:type="dxa"/>
            <w:tcBorders>
              <w:top w:val="nil"/>
              <w:left w:val="nil"/>
              <w:bottom w:val="single" w:sz="4" w:space="0" w:color="auto"/>
              <w:right w:val="single" w:sz="4" w:space="0" w:color="auto"/>
            </w:tcBorders>
            <w:shd w:val="clear" w:color="auto" w:fill="auto"/>
            <w:noWrap/>
            <w:vAlign w:val="center"/>
            <w:hideMark/>
          </w:tcPr>
          <w:p w14:paraId="1857E12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w:t>
            </w:r>
          </w:p>
        </w:tc>
        <w:tc>
          <w:tcPr>
            <w:tcW w:w="567" w:type="dxa"/>
            <w:tcBorders>
              <w:top w:val="nil"/>
              <w:left w:val="nil"/>
              <w:bottom w:val="single" w:sz="4" w:space="0" w:color="auto"/>
              <w:right w:val="single" w:sz="4" w:space="0" w:color="auto"/>
            </w:tcBorders>
            <w:shd w:val="clear" w:color="auto" w:fill="auto"/>
            <w:noWrap/>
            <w:vAlign w:val="center"/>
            <w:hideMark/>
          </w:tcPr>
          <w:p w14:paraId="7E64A42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w:t>
            </w:r>
          </w:p>
        </w:tc>
        <w:tc>
          <w:tcPr>
            <w:tcW w:w="567" w:type="dxa"/>
            <w:tcBorders>
              <w:top w:val="nil"/>
              <w:left w:val="nil"/>
              <w:bottom w:val="single" w:sz="4" w:space="0" w:color="auto"/>
              <w:right w:val="single" w:sz="4" w:space="0" w:color="auto"/>
            </w:tcBorders>
            <w:shd w:val="clear" w:color="auto" w:fill="auto"/>
            <w:noWrap/>
            <w:vAlign w:val="center"/>
            <w:hideMark/>
          </w:tcPr>
          <w:p w14:paraId="75FB2F7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w:t>
            </w:r>
          </w:p>
        </w:tc>
        <w:tc>
          <w:tcPr>
            <w:tcW w:w="546" w:type="dxa"/>
            <w:tcBorders>
              <w:top w:val="nil"/>
              <w:left w:val="nil"/>
              <w:bottom w:val="single" w:sz="4" w:space="0" w:color="auto"/>
              <w:right w:val="single" w:sz="4" w:space="0" w:color="auto"/>
            </w:tcBorders>
            <w:shd w:val="clear" w:color="auto" w:fill="auto"/>
            <w:noWrap/>
            <w:vAlign w:val="center"/>
            <w:hideMark/>
          </w:tcPr>
          <w:p w14:paraId="4059797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w:t>
            </w:r>
          </w:p>
        </w:tc>
        <w:tc>
          <w:tcPr>
            <w:tcW w:w="447" w:type="dxa"/>
            <w:tcBorders>
              <w:top w:val="nil"/>
              <w:left w:val="nil"/>
              <w:bottom w:val="single" w:sz="4" w:space="0" w:color="auto"/>
              <w:right w:val="single" w:sz="4" w:space="0" w:color="auto"/>
            </w:tcBorders>
            <w:shd w:val="clear" w:color="auto" w:fill="auto"/>
            <w:noWrap/>
            <w:vAlign w:val="center"/>
            <w:hideMark/>
          </w:tcPr>
          <w:p w14:paraId="4396C1B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w:t>
            </w:r>
          </w:p>
        </w:tc>
        <w:tc>
          <w:tcPr>
            <w:tcW w:w="567" w:type="dxa"/>
            <w:tcBorders>
              <w:top w:val="nil"/>
              <w:left w:val="nil"/>
              <w:bottom w:val="single" w:sz="4" w:space="0" w:color="auto"/>
              <w:right w:val="single" w:sz="4" w:space="0" w:color="auto"/>
            </w:tcBorders>
            <w:shd w:val="clear" w:color="auto" w:fill="auto"/>
            <w:noWrap/>
            <w:vAlign w:val="center"/>
            <w:hideMark/>
          </w:tcPr>
          <w:p w14:paraId="0991AB3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w:t>
            </w:r>
          </w:p>
        </w:tc>
        <w:tc>
          <w:tcPr>
            <w:tcW w:w="567" w:type="dxa"/>
            <w:tcBorders>
              <w:top w:val="nil"/>
              <w:left w:val="nil"/>
              <w:bottom w:val="single" w:sz="4" w:space="0" w:color="auto"/>
              <w:right w:val="single" w:sz="4" w:space="0" w:color="auto"/>
            </w:tcBorders>
            <w:shd w:val="clear" w:color="auto" w:fill="auto"/>
            <w:noWrap/>
            <w:vAlign w:val="center"/>
            <w:hideMark/>
          </w:tcPr>
          <w:p w14:paraId="3462703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w:t>
            </w:r>
          </w:p>
        </w:tc>
        <w:tc>
          <w:tcPr>
            <w:tcW w:w="567" w:type="dxa"/>
            <w:tcBorders>
              <w:top w:val="nil"/>
              <w:left w:val="nil"/>
              <w:bottom w:val="single" w:sz="4" w:space="0" w:color="auto"/>
              <w:right w:val="single" w:sz="4" w:space="0" w:color="auto"/>
            </w:tcBorders>
            <w:shd w:val="clear" w:color="auto" w:fill="auto"/>
            <w:noWrap/>
            <w:vAlign w:val="center"/>
            <w:hideMark/>
          </w:tcPr>
          <w:p w14:paraId="3F77C4E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w:t>
            </w:r>
          </w:p>
        </w:tc>
        <w:tc>
          <w:tcPr>
            <w:tcW w:w="567" w:type="dxa"/>
            <w:tcBorders>
              <w:top w:val="nil"/>
              <w:left w:val="nil"/>
              <w:bottom w:val="single" w:sz="4" w:space="0" w:color="auto"/>
              <w:right w:val="single" w:sz="4" w:space="0" w:color="auto"/>
            </w:tcBorders>
            <w:shd w:val="clear" w:color="auto" w:fill="auto"/>
            <w:noWrap/>
            <w:vAlign w:val="center"/>
            <w:hideMark/>
          </w:tcPr>
          <w:p w14:paraId="70C97A0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w:t>
            </w:r>
          </w:p>
        </w:tc>
        <w:tc>
          <w:tcPr>
            <w:tcW w:w="567" w:type="dxa"/>
            <w:tcBorders>
              <w:top w:val="nil"/>
              <w:left w:val="nil"/>
              <w:bottom w:val="single" w:sz="4" w:space="0" w:color="auto"/>
              <w:right w:val="single" w:sz="8" w:space="0" w:color="auto"/>
            </w:tcBorders>
            <w:shd w:val="clear" w:color="auto" w:fill="auto"/>
            <w:noWrap/>
            <w:vAlign w:val="center"/>
            <w:hideMark/>
          </w:tcPr>
          <w:p w14:paraId="7C5A590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17</w:t>
            </w:r>
          </w:p>
        </w:tc>
      </w:tr>
      <w:tr w:rsidR="0021187D" w:rsidRPr="0021187D" w14:paraId="4682C689" w14:textId="77777777" w:rsidTr="00AA7E87">
        <w:trPr>
          <w:trHeight w:val="285"/>
        </w:trPr>
        <w:tc>
          <w:tcPr>
            <w:tcW w:w="379" w:type="dxa"/>
            <w:tcBorders>
              <w:top w:val="nil"/>
              <w:left w:val="single" w:sz="8" w:space="0" w:color="auto"/>
              <w:bottom w:val="nil"/>
              <w:right w:val="single" w:sz="4" w:space="0" w:color="auto"/>
            </w:tcBorders>
            <w:shd w:val="clear" w:color="auto" w:fill="auto"/>
            <w:noWrap/>
            <w:vAlign w:val="center"/>
            <w:hideMark/>
          </w:tcPr>
          <w:p w14:paraId="3348DF9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29</w:t>
            </w:r>
          </w:p>
        </w:tc>
        <w:tc>
          <w:tcPr>
            <w:tcW w:w="1197" w:type="dxa"/>
            <w:tcBorders>
              <w:top w:val="nil"/>
              <w:left w:val="nil"/>
              <w:bottom w:val="single" w:sz="4" w:space="0" w:color="auto"/>
              <w:right w:val="single" w:sz="4" w:space="0" w:color="auto"/>
            </w:tcBorders>
            <w:shd w:val="clear" w:color="auto" w:fill="auto"/>
            <w:vAlign w:val="center"/>
            <w:hideMark/>
          </w:tcPr>
          <w:p w14:paraId="0DB5ACB9"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310000 1007 09</w:t>
            </w:r>
          </w:p>
        </w:tc>
        <w:tc>
          <w:tcPr>
            <w:tcW w:w="1827" w:type="dxa"/>
            <w:tcBorders>
              <w:top w:val="nil"/>
              <w:left w:val="nil"/>
              <w:bottom w:val="nil"/>
              <w:right w:val="single" w:sz="4" w:space="0" w:color="auto"/>
            </w:tcBorders>
            <w:shd w:val="clear" w:color="auto" w:fill="auto"/>
            <w:vAlign w:val="center"/>
            <w:hideMark/>
          </w:tcPr>
          <w:p w14:paraId="0DAFF00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Ujęcie wody Straszyn II</w:t>
            </w:r>
          </w:p>
        </w:tc>
        <w:tc>
          <w:tcPr>
            <w:tcW w:w="943" w:type="dxa"/>
            <w:tcBorders>
              <w:top w:val="nil"/>
              <w:left w:val="nil"/>
              <w:bottom w:val="nil"/>
              <w:right w:val="single" w:sz="4" w:space="0" w:color="auto"/>
            </w:tcBorders>
            <w:shd w:val="clear" w:color="auto" w:fill="auto"/>
            <w:vAlign w:val="center"/>
            <w:hideMark/>
          </w:tcPr>
          <w:p w14:paraId="3198069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Młyńska</w:t>
            </w:r>
          </w:p>
        </w:tc>
        <w:tc>
          <w:tcPr>
            <w:tcW w:w="616" w:type="dxa"/>
            <w:tcBorders>
              <w:top w:val="nil"/>
              <w:left w:val="nil"/>
              <w:bottom w:val="nil"/>
              <w:right w:val="single" w:sz="4" w:space="0" w:color="auto"/>
            </w:tcBorders>
            <w:shd w:val="clear" w:color="auto" w:fill="auto"/>
            <w:noWrap/>
            <w:vAlign w:val="center"/>
            <w:hideMark/>
          </w:tcPr>
          <w:p w14:paraId="3040FA9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w:t>
            </w:r>
          </w:p>
        </w:tc>
        <w:tc>
          <w:tcPr>
            <w:tcW w:w="708" w:type="dxa"/>
            <w:tcBorders>
              <w:top w:val="nil"/>
              <w:left w:val="nil"/>
              <w:bottom w:val="nil"/>
              <w:right w:val="single" w:sz="4" w:space="0" w:color="auto"/>
            </w:tcBorders>
            <w:shd w:val="clear" w:color="auto" w:fill="auto"/>
            <w:noWrap/>
            <w:vAlign w:val="center"/>
            <w:hideMark/>
          </w:tcPr>
          <w:p w14:paraId="47D932E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83-010</w:t>
            </w:r>
          </w:p>
        </w:tc>
        <w:tc>
          <w:tcPr>
            <w:tcW w:w="974" w:type="dxa"/>
            <w:tcBorders>
              <w:top w:val="nil"/>
              <w:left w:val="nil"/>
              <w:bottom w:val="nil"/>
              <w:right w:val="single" w:sz="4" w:space="0" w:color="auto"/>
            </w:tcBorders>
            <w:shd w:val="clear" w:color="auto" w:fill="auto"/>
            <w:noWrap/>
            <w:vAlign w:val="center"/>
            <w:hideMark/>
          </w:tcPr>
          <w:p w14:paraId="728220B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Bąkowo</w:t>
            </w:r>
          </w:p>
        </w:tc>
        <w:tc>
          <w:tcPr>
            <w:tcW w:w="444" w:type="dxa"/>
            <w:tcBorders>
              <w:top w:val="nil"/>
              <w:left w:val="nil"/>
              <w:bottom w:val="nil"/>
              <w:right w:val="single" w:sz="4" w:space="0" w:color="auto"/>
            </w:tcBorders>
            <w:shd w:val="clear" w:color="auto" w:fill="auto"/>
            <w:noWrap/>
            <w:vAlign w:val="center"/>
            <w:hideMark/>
          </w:tcPr>
          <w:p w14:paraId="052E7FD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nil"/>
              <w:left w:val="nil"/>
              <w:bottom w:val="nil"/>
              <w:right w:val="single" w:sz="4" w:space="0" w:color="auto"/>
            </w:tcBorders>
            <w:shd w:val="clear" w:color="auto" w:fill="auto"/>
            <w:noWrap/>
            <w:vAlign w:val="center"/>
            <w:hideMark/>
          </w:tcPr>
          <w:p w14:paraId="63EB807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1 950 000</w:t>
            </w:r>
          </w:p>
        </w:tc>
        <w:tc>
          <w:tcPr>
            <w:tcW w:w="709" w:type="dxa"/>
            <w:tcBorders>
              <w:top w:val="nil"/>
              <w:left w:val="nil"/>
              <w:bottom w:val="nil"/>
              <w:right w:val="single" w:sz="4" w:space="0" w:color="auto"/>
            </w:tcBorders>
            <w:shd w:val="clear" w:color="auto" w:fill="auto"/>
            <w:noWrap/>
            <w:vAlign w:val="center"/>
            <w:hideMark/>
          </w:tcPr>
          <w:p w14:paraId="5CAC7739" w14:textId="77777777" w:rsidR="001E33B5" w:rsidRPr="0021187D" w:rsidRDefault="001E33B5" w:rsidP="007F417B">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2 500</w:t>
            </w:r>
          </w:p>
        </w:tc>
        <w:tc>
          <w:tcPr>
            <w:tcW w:w="494" w:type="dxa"/>
            <w:tcBorders>
              <w:top w:val="nil"/>
              <w:left w:val="nil"/>
              <w:bottom w:val="nil"/>
              <w:right w:val="single" w:sz="4" w:space="0" w:color="auto"/>
            </w:tcBorders>
            <w:shd w:val="clear" w:color="auto" w:fill="auto"/>
            <w:noWrap/>
            <w:vAlign w:val="center"/>
            <w:hideMark/>
          </w:tcPr>
          <w:p w14:paraId="5F66BAA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498" w:type="dxa"/>
            <w:tcBorders>
              <w:top w:val="nil"/>
              <w:left w:val="nil"/>
              <w:bottom w:val="nil"/>
              <w:right w:val="single" w:sz="4" w:space="0" w:color="auto"/>
            </w:tcBorders>
            <w:shd w:val="clear" w:color="auto" w:fill="auto"/>
            <w:noWrap/>
            <w:vAlign w:val="center"/>
            <w:hideMark/>
          </w:tcPr>
          <w:p w14:paraId="031420B8"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nil"/>
              <w:left w:val="nil"/>
              <w:bottom w:val="nil"/>
              <w:right w:val="single" w:sz="4" w:space="0" w:color="auto"/>
            </w:tcBorders>
            <w:shd w:val="clear" w:color="auto" w:fill="auto"/>
            <w:noWrap/>
            <w:vAlign w:val="center"/>
            <w:hideMark/>
          </w:tcPr>
          <w:p w14:paraId="3637EA37"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nil"/>
              <w:left w:val="nil"/>
              <w:bottom w:val="nil"/>
              <w:right w:val="single" w:sz="4" w:space="0" w:color="auto"/>
            </w:tcBorders>
            <w:shd w:val="clear" w:color="auto" w:fill="auto"/>
            <w:noWrap/>
            <w:vAlign w:val="center"/>
            <w:hideMark/>
          </w:tcPr>
          <w:p w14:paraId="1A2122B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nil"/>
              <w:left w:val="nil"/>
              <w:bottom w:val="nil"/>
              <w:right w:val="single" w:sz="4" w:space="0" w:color="auto"/>
            </w:tcBorders>
            <w:shd w:val="clear" w:color="auto" w:fill="auto"/>
            <w:noWrap/>
            <w:vAlign w:val="center"/>
            <w:hideMark/>
          </w:tcPr>
          <w:p w14:paraId="043E869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46" w:type="dxa"/>
            <w:tcBorders>
              <w:top w:val="nil"/>
              <w:left w:val="nil"/>
              <w:bottom w:val="nil"/>
              <w:right w:val="single" w:sz="4" w:space="0" w:color="auto"/>
            </w:tcBorders>
            <w:shd w:val="clear" w:color="auto" w:fill="auto"/>
            <w:noWrap/>
            <w:vAlign w:val="center"/>
            <w:hideMark/>
          </w:tcPr>
          <w:p w14:paraId="6DBD8E0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447" w:type="dxa"/>
            <w:tcBorders>
              <w:top w:val="nil"/>
              <w:left w:val="nil"/>
              <w:bottom w:val="nil"/>
              <w:right w:val="single" w:sz="4" w:space="0" w:color="auto"/>
            </w:tcBorders>
            <w:shd w:val="clear" w:color="auto" w:fill="auto"/>
            <w:noWrap/>
            <w:vAlign w:val="center"/>
            <w:hideMark/>
          </w:tcPr>
          <w:p w14:paraId="1BFF114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nil"/>
              <w:left w:val="nil"/>
              <w:bottom w:val="nil"/>
              <w:right w:val="single" w:sz="4" w:space="0" w:color="auto"/>
            </w:tcBorders>
            <w:shd w:val="clear" w:color="auto" w:fill="auto"/>
            <w:noWrap/>
            <w:vAlign w:val="center"/>
            <w:hideMark/>
          </w:tcPr>
          <w:p w14:paraId="23462C74"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nil"/>
              <w:left w:val="nil"/>
              <w:bottom w:val="nil"/>
              <w:right w:val="single" w:sz="4" w:space="0" w:color="auto"/>
            </w:tcBorders>
            <w:shd w:val="clear" w:color="auto" w:fill="auto"/>
            <w:noWrap/>
            <w:vAlign w:val="center"/>
            <w:hideMark/>
          </w:tcPr>
          <w:p w14:paraId="5624344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nil"/>
              <w:left w:val="nil"/>
              <w:bottom w:val="nil"/>
              <w:right w:val="single" w:sz="4" w:space="0" w:color="auto"/>
            </w:tcBorders>
            <w:shd w:val="clear" w:color="auto" w:fill="auto"/>
            <w:noWrap/>
            <w:vAlign w:val="center"/>
            <w:hideMark/>
          </w:tcPr>
          <w:p w14:paraId="45F7903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nil"/>
              <w:left w:val="nil"/>
              <w:bottom w:val="nil"/>
              <w:right w:val="single" w:sz="4" w:space="0" w:color="auto"/>
            </w:tcBorders>
            <w:shd w:val="clear" w:color="auto" w:fill="auto"/>
            <w:noWrap/>
            <w:vAlign w:val="center"/>
            <w:hideMark/>
          </w:tcPr>
          <w:p w14:paraId="45638B4E"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nil"/>
              <w:left w:val="nil"/>
              <w:bottom w:val="nil"/>
              <w:right w:val="single" w:sz="8" w:space="0" w:color="auto"/>
            </w:tcBorders>
            <w:shd w:val="clear" w:color="auto" w:fill="auto"/>
            <w:noWrap/>
            <w:vAlign w:val="center"/>
            <w:hideMark/>
          </w:tcPr>
          <w:p w14:paraId="16E4119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r>
      <w:tr w:rsidR="0021187D" w:rsidRPr="0021187D" w14:paraId="4E935A1A" w14:textId="77777777" w:rsidTr="00AA7E87">
        <w:trPr>
          <w:trHeight w:val="300"/>
        </w:trPr>
        <w:tc>
          <w:tcPr>
            <w:tcW w:w="37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2074DF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30</w:t>
            </w:r>
          </w:p>
        </w:tc>
        <w:tc>
          <w:tcPr>
            <w:tcW w:w="1197" w:type="dxa"/>
            <w:tcBorders>
              <w:top w:val="nil"/>
              <w:left w:val="nil"/>
              <w:bottom w:val="single" w:sz="8" w:space="0" w:color="auto"/>
              <w:right w:val="single" w:sz="4" w:space="0" w:color="auto"/>
            </w:tcBorders>
            <w:shd w:val="clear" w:color="auto" w:fill="auto"/>
            <w:noWrap/>
            <w:vAlign w:val="center"/>
            <w:hideMark/>
          </w:tcPr>
          <w:p w14:paraId="0D46A83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PL 0037 330000 5005 07</w:t>
            </w:r>
          </w:p>
        </w:tc>
        <w:tc>
          <w:tcPr>
            <w:tcW w:w="1827" w:type="dxa"/>
            <w:tcBorders>
              <w:top w:val="single" w:sz="4" w:space="0" w:color="auto"/>
              <w:left w:val="nil"/>
              <w:bottom w:val="single" w:sz="8" w:space="0" w:color="auto"/>
              <w:right w:val="single" w:sz="4" w:space="0" w:color="auto"/>
            </w:tcBorders>
            <w:shd w:val="clear" w:color="auto" w:fill="auto"/>
            <w:vAlign w:val="center"/>
            <w:hideMark/>
          </w:tcPr>
          <w:p w14:paraId="6AAF20C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SUW Straszyn</w:t>
            </w:r>
          </w:p>
        </w:tc>
        <w:tc>
          <w:tcPr>
            <w:tcW w:w="943" w:type="dxa"/>
            <w:tcBorders>
              <w:top w:val="single" w:sz="4" w:space="0" w:color="auto"/>
              <w:left w:val="nil"/>
              <w:bottom w:val="single" w:sz="8" w:space="0" w:color="auto"/>
              <w:right w:val="single" w:sz="4" w:space="0" w:color="auto"/>
            </w:tcBorders>
            <w:shd w:val="clear" w:color="auto" w:fill="auto"/>
            <w:vAlign w:val="center"/>
            <w:hideMark/>
          </w:tcPr>
          <w:p w14:paraId="5B88C52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Młyńska</w:t>
            </w:r>
          </w:p>
        </w:tc>
        <w:tc>
          <w:tcPr>
            <w:tcW w:w="616" w:type="dxa"/>
            <w:tcBorders>
              <w:top w:val="single" w:sz="4" w:space="0" w:color="auto"/>
              <w:left w:val="nil"/>
              <w:bottom w:val="single" w:sz="8" w:space="0" w:color="auto"/>
              <w:right w:val="single" w:sz="4" w:space="0" w:color="auto"/>
            </w:tcBorders>
            <w:shd w:val="clear" w:color="auto" w:fill="auto"/>
            <w:noWrap/>
            <w:vAlign w:val="center"/>
            <w:hideMark/>
          </w:tcPr>
          <w:p w14:paraId="29018EF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4</w:t>
            </w:r>
          </w:p>
        </w:tc>
        <w:tc>
          <w:tcPr>
            <w:tcW w:w="708" w:type="dxa"/>
            <w:tcBorders>
              <w:top w:val="single" w:sz="4" w:space="0" w:color="auto"/>
              <w:left w:val="nil"/>
              <w:bottom w:val="single" w:sz="8" w:space="0" w:color="auto"/>
              <w:right w:val="single" w:sz="4" w:space="0" w:color="auto"/>
            </w:tcBorders>
            <w:shd w:val="clear" w:color="auto" w:fill="auto"/>
            <w:noWrap/>
            <w:vAlign w:val="center"/>
            <w:hideMark/>
          </w:tcPr>
          <w:p w14:paraId="3BD5787C"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83-010</w:t>
            </w:r>
          </w:p>
        </w:tc>
        <w:tc>
          <w:tcPr>
            <w:tcW w:w="974" w:type="dxa"/>
            <w:tcBorders>
              <w:top w:val="single" w:sz="4" w:space="0" w:color="auto"/>
              <w:left w:val="nil"/>
              <w:bottom w:val="single" w:sz="8" w:space="0" w:color="auto"/>
              <w:right w:val="single" w:sz="4" w:space="0" w:color="auto"/>
            </w:tcBorders>
            <w:shd w:val="clear" w:color="auto" w:fill="auto"/>
            <w:noWrap/>
            <w:vAlign w:val="center"/>
            <w:hideMark/>
          </w:tcPr>
          <w:p w14:paraId="077C0B1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Bąkowo</w:t>
            </w:r>
          </w:p>
        </w:tc>
        <w:tc>
          <w:tcPr>
            <w:tcW w:w="444" w:type="dxa"/>
            <w:tcBorders>
              <w:top w:val="single" w:sz="4" w:space="0" w:color="auto"/>
              <w:left w:val="nil"/>
              <w:bottom w:val="single" w:sz="8" w:space="0" w:color="auto"/>
              <w:right w:val="single" w:sz="4" w:space="0" w:color="auto"/>
            </w:tcBorders>
            <w:shd w:val="clear" w:color="auto" w:fill="auto"/>
            <w:noWrap/>
            <w:vAlign w:val="center"/>
            <w:hideMark/>
          </w:tcPr>
          <w:p w14:paraId="3CC1FCE5"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0,4</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14:paraId="790FB5FA"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1 908 000</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14:paraId="6AC54163"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2 500</w:t>
            </w:r>
          </w:p>
        </w:tc>
        <w:tc>
          <w:tcPr>
            <w:tcW w:w="494" w:type="dxa"/>
            <w:tcBorders>
              <w:top w:val="single" w:sz="4" w:space="0" w:color="auto"/>
              <w:left w:val="nil"/>
              <w:bottom w:val="single" w:sz="8" w:space="0" w:color="auto"/>
              <w:right w:val="single" w:sz="4" w:space="0" w:color="auto"/>
            </w:tcBorders>
            <w:shd w:val="clear" w:color="auto" w:fill="auto"/>
            <w:noWrap/>
            <w:vAlign w:val="center"/>
            <w:hideMark/>
          </w:tcPr>
          <w:p w14:paraId="2C6A5FB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498" w:type="dxa"/>
            <w:tcBorders>
              <w:top w:val="single" w:sz="4" w:space="0" w:color="auto"/>
              <w:left w:val="nil"/>
              <w:bottom w:val="single" w:sz="8" w:space="0" w:color="auto"/>
              <w:right w:val="single" w:sz="4" w:space="0" w:color="auto"/>
            </w:tcBorders>
            <w:shd w:val="clear" w:color="auto" w:fill="auto"/>
            <w:noWrap/>
            <w:vAlign w:val="center"/>
            <w:hideMark/>
          </w:tcPr>
          <w:p w14:paraId="07E5ABFF"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11040CF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6371089C" w14:textId="77777777" w:rsidR="001E33B5" w:rsidRPr="0021187D" w:rsidRDefault="003B7CBE"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90</w:t>
            </w:r>
            <w:r w:rsidR="001E33B5" w:rsidRPr="0021187D">
              <w:rPr>
                <w:rFonts w:ascii="Czcionka tekstu podstawowego" w:eastAsia="Times New Roman" w:hAnsi="Czcionka tekstu podstawowego" w:cs="Times New Roman"/>
                <w:color w:val="auto"/>
                <w:sz w:val="12"/>
                <w:szCs w:val="12"/>
              </w:rPr>
              <w:t>0</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0264361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46" w:type="dxa"/>
            <w:tcBorders>
              <w:top w:val="single" w:sz="4" w:space="0" w:color="auto"/>
              <w:left w:val="nil"/>
              <w:bottom w:val="single" w:sz="8" w:space="0" w:color="auto"/>
              <w:right w:val="single" w:sz="4" w:space="0" w:color="auto"/>
            </w:tcBorders>
            <w:shd w:val="clear" w:color="auto" w:fill="auto"/>
            <w:noWrap/>
            <w:vAlign w:val="center"/>
            <w:hideMark/>
          </w:tcPr>
          <w:p w14:paraId="597B0B82"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447" w:type="dxa"/>
            <w:tcBorders>
              <w:top w:val="single" w:sz="4" w:space="0" w:color="auto"/>
              <w:left w:val="nil"/>
              <w:bottom w:val="single" w:sz="8" w:space="0" w:color="auto"/>
              <w:right w:val="single" w:sz="4" w:space="0" w:color="auto"/>
            </w:tcBorders>
            <w:shd w:val="clear" w:color="auto" w:fill="auto"/>
            <w:noWrap/>
            <w:vAlign w:val="center"/>
            <w:hideMark/>
          </w:tcPr>
          <w:p w14:paraId="6075523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0FDF1C16"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7D453C40"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64254F4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065FEDC1"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c>
          <w:tcPr>
            <w:tcW w:w="567" w:type="dxa"/>
            <w:tcBorders>
              <w:top w:val="single" w:sz="4" w:space="0" w:color="auto"/>
              <w:left w:val="nil"/>
              <w:bottom w:val="single" w:sz="8" w:space="0" w:color="auto"/>
              <w:right w:val="single" w:sz="8" w:space="0" w:color="auto"/>
            </w:tcBorders>
            <w:shd w:val="clear" w:color="auto" w:fill="auto"/>
            <w:noWrap/>
            <w:vAlign w:val="center"/>
            <w:hideMark/>
          </w:tcPr>
          <w:p w14:paraId="2930C21B" w14:textId="77777777" w:rsidR="001E33B5" w:rsidRPr="0021187D"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650</w:t>
            </w:r>
          </w:p>
        </w:tc>
      </w:tr>
    </w:tbl>
    <w:p w14:paraId="05F47E8D" w14:textId="77777777" w:rsidR="00AA7E87" w:rsidRPr="0021187D" w:rsidRDefault="00AA7E87">
      <w:pPr>
        <w:rPr>
          <w:color w:val="auto"/>
        </w:rPr>
      </w:pPr>
      <w:bookmarkStart w:id="12" w:name="RANGE!A1:U18"/>
    </w:p>
    <w:tbl>
      <w:tblPr>
        <w:tblW w:w="13867" w:type="dxa"/>
        <w:tblLayout w:type="fixed"/>
        <w:tblCellMar>
          <w:left w:w="70" w:type="dxa"/>
          <w:right w:w="70" w:type="dxa"/>
        </w:tblCellMar>
        <w:tblLook w:val="04A0" w:firstRow="1" w:lastRow="0" w:firstColumn="1" w:lastColumn="0" w:noHBand="0" w:noVBand="1"/>
      </w:tblPr>
      <w:tblGrid>
        <w:gridCol w:w="5160"/>
        <w:gridCol w:w="820"/>
        <w:gridCol w:w="881"/>
        <w:gridCol w:w="331"/>
        <w:gridCol w:w="660"/>
        <w:gridCol w:w="1021"/>
        <w:gridCol w:w="320"/>
        <w:gridCol w:w="320"/>
        <w:gridCol w:w="320"/>
        <w:gridCol w:w="320"/>
        <w:gridCol w:w="320"/>
        <w:gridCol w:w="320"/>
        <w:gridCol w:w="320"/>
        <w:gridCol w:w="1474"/>
        <w:gridCol w:w="320"/>
        <w:gridCol w:w="320"/>
        <w:gridCol w:w="320"/>
        <w:gridCol w:w="320"/>
      </w:tblGrid>
      <w:tr w:rsidR="0021187D" w:rsidRPr="0021187D" w14:paraId="11717692" w14:textId="77777777" w:rsidTr="004C17A4">
        <w:trPr>
          <w:trHeight w:val="285"/>
        </w:trPr>
        <w:tc>
          <w:tcPr>
            <w:tcW w:w="5160" w:type="dxa"/>
            <w:tcBorders>
              <w:top w:val="nil"/>
              <w:left w:val="nil"/>
              <w:bottom w:val="nil"/>
              <w:right w:val="nil"/>
            </w:tcBorders>
            <w:shd w:val="clear" w:color="000000" w:fill="FFFFFF"/>
            <w:noWrap/>
            <w:vAlign w:val="center"/>
            <w:hideMark/>
          </w:tcPr>
          <w:p w14:paraId="0FA7984E" w14:textId="77777777" w:rsidR="004C17A4" w:rsidRPr="0021187D" w:rsidRDefault="004C17A4" w:rsidP="004C17A4">
            <w:pPr>
              <w:spacing w:after="0" w:line="240" w:lineRule="auto"/>
              <w:ind w:left="0" w:right="0" w:firstLine="0"/>
              <w:jc w:val="center"/>
              <w:rPr>
                <w:rFonts w:ascii="Arial" w:eastAsia="Times New Roman" w:hAnsi="Arial" w:cs="Arial"/>
                <w:b/>
                <w:bCs/>
                <w:color w:val="auto"/>
                <w:szCs w:val="20"/>
              </w:rPr>
            </w:pPr>
          </w:p>
          <w:p w14:paraId="2B8A9AD7" w14:textId="77777777" w:rsidR="004C17A4" w:rsidRPr="0021187D" w:rsidRDefault="004C17A4" w:rsidP="004C17A4">
            <w:pPr>
              <w:spacing w:after="0" w:line="240" w:lineRule="auto"/>
              <w:ind w:left="0" w:right="0" w:firstLine="0"/>
              <w:jc w:val="center"/>
              <w:rPr>
                <w:rFonts w:ascii="Arial" w:eastAsia="Times New Roman" w:hAnsi="Arial" w:cs="Arial"/>
                <w:b/>
                <w:bCs/>
                <w:color w:val="auto"/>
                <w:szCs w:val="20"/>
              </w:rPr>
            </w:pPr>
          </w:p>
          <w:p w14:paraId="7F62EDE9" w14:textId="77777777" w:rsidR="004C17A4" w:rsidRPr="0021187D" w:rsidRDefault="004C17A4" w:rsidP="004C17A4">
            <w:pPr>
              <w:spacing w:after="0" w:line="240" w:lineRule="auto"/>
              <w:ind w:left="0" w:right="0" w:firstLine="0"/>
              <w:jc w:val="center"/>
              <w:rPr>
                <w:rFonts w:ascii="Arial" w:eastAsia="Times New Roman" w:hAnsi="Arial" w:cs="Arial"/>
                <w:b/>
                <w:bCs/>
                <w:color w:val="auto"/>
                <w:szCs w:val="20"/>
              </w:rPr>
            </w:pPr>
          </w:p>
          <w:p w14:paraId="114E129C" w14:textId="77777777" w:rsidR="004C17A4" w:rsidRPr="0021187D" w:rsidRDefault="004C17A4" w:rsidP="004C17A4">
            <w:pPr>
              <w:spacing w:after="0" w:line="240" w:lineRule="auto"/>
              <w:ind w:left="0" w:right="0" w:firstLine="0"/>
              <w:jc w:val="center"/>
              <w:rPr>
                <w:rFonts w:ascii="Arial" w:eastAsia="Times New Roman" w:hAnsi="Arial" w:cs="Arial"/>
                <w:b/>
                <w:bCs/>
                <w:color w:val="auto"/>
                <w:szCs w:val="20"/>
              </w:rPr>
            </w:pPr>
            <w:r w:rsidRPr="0021187D">
              <w:rPr>
                <w:rFonts w:ascii="Arial" w:eastAsia="Times New Roman" w:hAnsi="Arial" w:cs="Arial"/>
                <w:b/>
                <w:bCs/>
                <w:color w:val="auto"/>
                <w:szCs w:val="20"/>
              </w:rPr>
              <w:t>Wykonawca</w:t>
            </w:r>
          </w:p>
          <w:p w14:paraId="7B2CB406" w14:textId="77777777" w:rsidR="004C17A4" w:rsidRPr="0021187D" w:rsidRDefault="004C17A4" w:rsidP="004C17A4">
            <w:pPr>
              <w:spacing w:after="0" w:line="240" w:lineRule="auto"/>
              <w:ind w:left="0" w:right="0" w:firstLine="0"/>
              <w:jc w:val="center"/>
              <w:rPr>
                <w:rFonts w:ascii="Arial" w:eastAsia="Times New Roman" w:hAnsi="Arial" w:cs="Arial"/>
                <w:b/>
                <w:bCs/>
                <w:color w:val="auto"/>
                <w:szCs w:val="20"/>
              </w:rPr>
            </w:pPr>
          </w:p>
          <w:p w14:paraId="7D0343B6" w14:textId="77777777" w:rsidR="004C17A4" w:rsidRPr="0021187D" w:rsidRDefault="004C17A4" w:rsidP="004C17A4">
            <w:pPr>
              <w:spacing w:after="0" w:line="240" w:lineRule="auto"/>
              <w:ind w:left="0" w:right="0" w:firstLine="0"/>
              <w:jc w:val="center"/>
              <w:rPr>
                <w:rFonts w:ascii="Arial" w:eastAsia="Times New Roman" w:hAnsi="Arial" w:cs="Arial"/>
                <w:b/>
                <w:bCs/>
                <w:color w:val="auto"/>
                <w:szCs w:val="20"/>
              </w:rPr>
            </w:pPr>
          </w:p>
          <w:p w14:paraId="01498EF0" w14:textId="77777777" w:rsidR="004C17A4" w:rsidRPr="0021187D" w:rsidRDefault="004C17A4" w:rsidP="004C17A4">
            <w:pPr>
              <w:spacing w:after="0" w:line="240" w:lineRule="auto"/>
              <w:ind w:left="0" w:right="0" w:firstLine="0"/>
              <w:jc w:val="center"/>
              <w:rPr>
                <w:rFonts w:ascii="Arial" w:eastAsia="Times New Roman" w:hAnsi="Arial" w:cs="Arial"/>
                <w:b/>
                <w:bCs/>
                <w:color w:val="auto"/>
                <w:szCs w:val="20"/>
              </w:rPr>
            </w:pPr>
          </w:p>
          <w:p w14:paraId="7DFD3D5D" w14:textId="77777777" w:rsidR="004C17A4" w:rsidRPr="0021187D" w:rsidRDefault="004C17A4" w:rsidP="004C17A4">
            <w:pPr>
              <w:spacing w:after="0" w:line="240" w:lineRule="auto"/>
              <w:ind w:left="0" w:right="0" w:firstLine="0"/>
              <w:jc w:val="center"/>
              <w:rPr>
                <w:rFonts w:ascii="Arial" w:eastAsia="Times New Roman" w:hAnsi="Arial" w:cs="Arial"/>
                <w:b/>
                <w:bCs/>
                <w:color w:val="auto"/>
                <w:szCs w:val="20"/>
              </w:rPr>
            </w:pPr>
          </w:p>
          <w:p w14:paraId="7728111E" w14:textId="77777777" w:rsidR="004C17A4" w:rsidRPr="0021187D" w:rsidRDefault="004C17A4" w:rsidP="004C17A4">
            <w:pPr>
              <w:spacing w:after="0" w:line="240" w:lineRule="auto"/>
              <w:ind w:left="0" w:right="0" w:firstLine="0"/>
              <w:jc w:val="center"/>
              <w:rPr>
                <w:rFonts w:ascii="Arial" w:eastAsia="Times New Roman" w:hAnsi="Arial" w:cs="Arial"/>
                <w:b/>
                <w:bCs/>
                <w:color w:val="auto"/>
                <w:szCs w:val="20"/>
              </w:rPr>
            </w:pPr>
          </w:p>
        </w:tc>
        <w:tc>
          <w:tcPr>
            <w:tcW w:w="820" w:type="dxa"/>
            <w:tcBorders>
              <w:top w:val="nil"/>
              <w:left w:val="nil"/>
              <w:bottom w:val="nil"/>
              <w:right w:val="nil"/>
            </w:tcBorders>
            <w:shd w:val="clear" w:color="000000" w:fill="FFFFFF"/>
            <w:noWrap/>
            <w:vAlign w:val="center"/>
            <w:hideMark/>
          </w:tcPr>
          <w:p w14:paraId="5725ACB3"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881" w:type="dxa"/>
            <w:tcBorders>
              <w:top w:val="nil"/>
              <w:left w:val="nil"/>
              <w:bottom w:val="nil"/>
              <w:right w:val="nil"/>
            </w:tcBorders>
            <w:shd w:val="clear" w:color="000000" w:fill="FFFFFF"/>
            <w:noWrap/>
            <w:vAlign w:val="center"/>
            <w:hideMark/>
          </w:tcPr>
          <w:p w14:paraId="5B5F3228"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31" w:type="dxa"/>
            <w:tcBorders>
              <w:top w:val="nil"/>
              <w:left w:val="nil"/>
              <w:bottom w:val="nil"/>
              <w:right w:val="nil"/>
            </w:tcBorders>
            <w:shd w:val="clear" w:color="000000" w:fill="FFFFFF"/>
            <w:noWrap/>
            <w:vAlign w:val="center"/>
            <w:hideMark/>
          </w:tcPr>
          <w:p w14:paraId="6E140E48"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660" w:type="dxa"/>
            <w:tcBorders>
              <w:top w:val="nil"/>
              <w:left w:val="nil"/>
              <w:bottom w:val="nil"/>
              <w:right w:val="nil"/>
            </w:tcBorders>
            <w:shd w:val="clear" w:color="000000" w:fill="FFFFFF"/>
            <w:noWrap/>
            <w:vAlign w:val="center"/>
            <w:hideMark/>
          </w:tcPr>
          <w:p w14:paraId="1274D3A0"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1021" w:type="dxa"/>
            <w:tcBorders>
              <w:top w:val="nil"/>
              <w:left w:val="nil"/>
              <w:bottom w:val="nil"/>
              <w:right w:val="nil"/>
            </w:tcBorders>
            <w:shd w:val="clear" w:color="000000" w:fill="FFFFFF"/>
            <w:noWrap/>
            <w:vAlign w:val="center"/>
            <w:hideMark/>
          </w:tcPr>
          <w:p w14:paraId="26E75128"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13212F92"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7B2AA4D0"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2E01C948"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1593A39A"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BF8199E"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7FBB7F6"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6ECD31FB"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1034D50"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06B9DBE5"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23358DE6"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89182C0"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1474" w:type="dxa"/>
            <w:tcBorders>
              <w:top w:val="nil"/>
              <w:left w:val="nil"/>
              <w:bottom w:val="nil"/>
              <w:right w:val="nil"/>
            </w:tcBorders>
            <w:shd w:val="clear" w:color="000000" w:fill="FFFFFF"/>
            <w:noWrap/>
            <w:vAlign w:val="center"/>
          </w:tcPr>
          <w:p w14:paraId="6151E38E" w14:textId="77777777" w:rsidR="004C17A4" w:rsidRPr="0021187D" w:rsidRDefault="004C17A4" w:rsidP="004C17A4">
            <w:pPr>
              <w:spacing w:after="0" w:line="240" w:lineRule="auto"/>
              <w:ind w:left="0" w:right="0" w:firstLine="0"/>
              <w:rPr>
                <w:rFonts w:ascii="Arial" w:eastAsia="Times New Roman" w:hAnsi="Arial" w:cs="Arial"/>
                <w:b/>
                <w:bCs/>
                <w:color w:val="auto"/>
                <w:szCs w:val="20"/>
              </w:rPr>
            </w:pPr>
            <w:r w:rsidRPr="0021187D">
              <w:rPr>
                <w:rFonts w:ascii="Arial" w:eastAsia="Times New Roman" w:hAnsi="Arial" w:cs="Arial"/>
                <w:b/>
                <w:bCs/>
                <w:color w:val="auto"/>
                <w:szCs w:val="20"/>
              </w:rPr>
              <w:t>Zamawiający</w:t>
            </w:r>
          </w:p>
          <w:p w14:paraId="1D939654" w14:textId="77777777" w:rsidR="004C17A4" w:rsidRPr="0021187D" w:rsidRDefault="004C17A4" w:rsidP="004C17A4">
            <w:pPr>
              <w:spacing w:after="0" w:line="240" w:lineRule="auto"/>
              <w:ind w:left="0" w:right="0" w:firstLine="0"/>
              <w:jc w:val="center"/>
              <w:rPr>
                <w:rFonts w:ascii="Arial" w:eastAsia="Times New Roman" w:hAnsi="Arial" w:cs="Arial"/>
                <w:b/>
                <w:bCs/>
                <w:color w:val="auto"/>
                <w:szCs w:val="20"/>
              </w:rPr>
            </w:pPr>
          </w:p>
          <w:p w14:paraId="41FAE2E4"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tc>
        <w:tc>
          <w:tcPr>
            <w:tcW w:w="320" w:type="dxa"/>
            <w:tcBorders>
              <w:top w:val="nil"/>
              <w:left w:val="nil"/>
              <w:bottom w:val="nil"/>
              <w:right w:val="nil"/>
            </w:tcBorders>
            <w:shd w:val="clear" w:color="000000" w:fill="FFFFFF"/>
            <w:noWrap/>
            <w:vAlign w:val="center"/>
            <w:hideMark/>
          </w:tcPr>
          <w:p w14:paraId="50DF1E84"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AA2980E"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6AB00C5A"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7ED6CC88" w14:textId="77777777" w:rsidR="004C17A4" w:rsidRPr="0021187D"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r>
    </w:tbl>
    <w:p w14:paraId="48DE6793" w14:textId="77777777" w:rsidR="004C17A4" w:rsidRPr="0080435F" w:rsidRDefault="004C17A4">
      <w:pPr>
        <w:rPr>
          <w:color w:val="FF0000"/>
        </w:rPr>
      </w:pPr>
    </w:p>
    <w:bookmarkEnd w:id="12"/>
    <w:p w14:paraId="17385682" w14:textId="77777777" w:rsidR="004C17A4" w:rsidRPr="0080435F" w:rsidRDefault="004C17A4" w:rsidP="001E33B5">
      <w:pPr>
        <w:rPr>
          <w:color w:val="FF0000"/>
        </w:rPr>
      </w:pPr>
    </w:p>
    <w:p w14:paraId="675B867A" w14:textId="77777777" w:rsidR="004C17A4" w:rsidRPr="0080435F" w:rsidRDefault="004C17A4" w:rsidP="001E33B5">
      <w:pPr>
        <w:rPr>
          <w:color w:val="FF0000"/>
        </w:rPr>
      </w:pPr>
    </w:p>
    <w:p w14:paraId="3D42DA93" w14:textId="77777777" w:rsidR="004C17A4" w:rsidRPr="0080435F" w:rsidRDefault="004C17A4" w:rsidP="001E33B5">
      <w:pPr>
        <w:rPr>
          <w:color w:val="FF0000"/>
        </w:rPr>
      </w:pPr>
    </w:p>
    <w:p w14:paraId="48C81497" w14:textId="77777777" w:rsidR="004C17A4" w:rsidRPr="0080435F" w:rsidRDefault="004C17A4" w:rsidP="001E33B5">
      <w:pPr>
        <w:rPr>
          <w:color w:val="FF0000"/>
        </w:rPr>
      </w:pPr>
    </w:p>
    <w:p w14:paraId="3ECAC0DE" w14:textId="77777777" w:rsidR="004C17A4" w:rsidRPr="0080435F" w:rsidRDefault="004C17A4" w:rsidP="001E33B5">
      <w:pPr>
        <w:rPr>
          <w:color w:val="FF0000"/>
        </w:rPr>
      </w:pPr>
    </w:p>
    <w:p w14:paraId="0355E097" w14:textId="77777777" w:rsidR="004C17A4" w:rsidRPr="0080435F" w:rsidRDefault="004C17A4" w:rsidP="001E33B5">
      <w:pPr>
        <w:rPr>
          <w:color w:val="FF0000"/>
        </w:rPr>
      </w:pPr>
    </w:p>
    <w:p w14:paraId="1095AF77" w14:textId="77777777" w:rsidR="004C17A4" w:rsidRPr="0080435F" w:rsidRDefault="004C17A4" w:rsidP="001E33B5">
      <w:pPr>
        <w:rPr>
          <w:color w:val="FF0000"/>
        </w:rPr>
      </w:pPr>
    </w:p>
    <w:p w14:paraId="59791AF5" w14:textId="77777777" w:rsidR="004C17A4" w:rsidRPr="0080435F" w:rsidRDefault="004C17A4" w:rsidP="001E33B5">
      <w:pPr>
        <w:rPr>
          <w:color w:val="FF0000"/>
        </w:rPr>
      </w:pPr>
    </w:p>
    <w:p w14:paraId="160C01B9" w14:textId="77777777" w:rsidR="004C17A4" w:rsidRPr="0080435F" w:rsidRDefault="004C17A4" w:rsidP="001E33B5">
      <w:pPr>
        <w:rPr>
          <w:color w:val="FF0000"/>
        </w:rPr>
      </w:pPr>
    </w:p>
    <w:p w14:paraId="65AACC14" w14:textId="77777777" w:rsidR="004C17A4" w:rsidRPr="0080435F" w:rsidRDefault="004C17A4" w:rsidP="001E33B5">
      <w:pPr>
        <w:rPr>
          <w:color w:val="FF0000"/>
        </w:rPr>
      </w:pPr>
    </w:p>
    <w:p w14:paraId="64640C1B" w14:textId="77777777" w:rsidR="004C17A4" w:rsidRPr="0080435F" w:rsidRDefault="004C17A4" w:rsidP="001E33B5">
      <w:pPr>
        <w:rPr>
          <w:color w:val="FF0000"/>
        </w:rPr>
      </w:pPr>
    </w:p>
    <w:p w14:paraId="6D3156C6" w14:textId="77777777" w:rsidR="004C17A4" w:rsidRDefault="004C17A4" w:rsidP="001E33B5">
      <w:pPr>
        <w:rPr>
          <w:color w:val="FF0000"/>
        </w:rPr>
      </w:pPr>
    </w:p>
    <w:p w14:paraId="18DAEA82" w14:textId="77777777" w:rsidR="004750AE" w:rsidRPr="0080435F" w:rsidRDefault="004750AE" w:rsidP="001E33B5">
      <w:pPr>
        <w:rPr>
          <w:color w:val="FF0000"/>
        </w:rPr>
      </w:pPr>
    </w:p>
    <w:p w14:paraId="21634B61" w14:textId="77777777" w:rsidR="004C17A4" w:rsidRPr="0080435F" w:rsidRDefault="004C17A4" w:rsidP="004C17A4">
      <w:pPr>
        <w:rPr>
          <w:color w:val="FF0000"/>
        </w:rPr>
      </w:pPr>
    </w:p>
    <w:p w14:paraId="794F8D05" w14:textId="77777777" w:rsidR="00037C42" w:rsidRPr="0080435F" w:rsidRDefault="00037C42" w:rsidP="004C17A4">
      <w:pPr>
        <w:rPr>
          <w:color w:val="FF0000"/>
        </w:rPr>
      </w:pPr>
    </w:p>
    <w:tbl>
      <w:tblPr>
        <w:tblW w:w="12811" w:type="dxa"/>
        <w:tblLayout w:type="fixed"/>
        <w:tblCellMar>
          <w:left w:w="70" w:type="dxa"/>
          <w:right w:w="70" w:type="dxa"/>
        </w:tblCellMar>
        <w:tblLook w:val="04A0" w:firstRow="1" w:lastRow="0" w:firstColumn="1" w:lastColumn="0" w:noHBand="0" w:noVBand="1"/>
      </w:tblPr>
      <w:tblGrid>
        <w:gridCol w:w="500"/>
        <w:gridCol w:w="1332"/>
        <w:gridCol w:w="2192"/>
        <w:gridCol w:w="1136"/>
        <w:gridCol w:w="820"/>
        <w:gridCol w:w="881"/>
        <w:gridCol w:w="331"/>
        <w:gridCol w:w="660"/>
        <w:gridCol w:w="1021"/>
        <w:gridCol w:w="320"/>
        <w:gridCol w:w="320"/>
        <w:gridCol w:w="320"/>
        <w:gridCol w:w="320"/>
        <w:gridCol w:w="320"/>
        <w:gridCol w:w="320"/>
        <w:gridCol w:w="320"/>
        <w:gridCol w:w="418"/>
        <w:gridCol w:w="320"/>
        <w:gridCol w:w="320"/>
        <w:gridCol w:w="320"/>
        <w:gridCol w:w="320"/>
      </w:tblGrid>
      <w:tr w:rsidR="00FB0961" w:rsidRPr="00FB0961" w14:paraId="45C1399C" w14:textId="77777777" w:rsidTr="004C17A4">
        <w:trPr>
          <w:trHeight w:val="285"/>
        </w:trPr>
        <w:tc>
          <w:tcPr>
            <w:tcW w:w="5160" w:type="dxa"/>
            <w:gridSpan w:val="4"/>
            <w:tcBorders>
              <w:top w:val="nil"/>
              <w:left w:val="nil"/>
              <w:bottom w:val="nil"/>
              <w:right w:val="nil"/>
            </w:tcBorders>
            <w:shd w:val="clear" w:color="000000" w:fill="FFFFFF"/>
            <w:noWrap/>
            <w:vAlign w:val="center"/>
            <w:hideMark/>
          </w:tcPr>
          <w:p w14:paraId="7BE1EF46" w14:textId="77777777" w:rsidR="004C17A4" w:rsidRPr="00FB0961" w:rsidRDefault="004C17A4" w:rsidP="004C17A4">
            <w:pPr>
              <w:spacing w:after="0" w:line="240" w:lineRule="auto"/>
              <w:ind w:left="0" w:right="0" w:firstLine="0"/>
              <w:jc w:val="left"/>
              <w:rPr>
                <w:rFonts w:ascii="Arial" w:eastAsia="Times New Roman" w:hAnsi="Arial" w:cs="Arial"/>
                <w:b/>
                <w:bCs/>
                <w:color w:val="auto"/>
                <w:szCs w:val="20"/>
              </w:rPr>
            </w:pPr>
            <w:r w:rsidRPr="00FB0961">
              <w:rPr>
                <w:rFonts w:ascii="Arial" w:eastAsia="Times New Roman" w:hAnsi="Arial" w:cs="Arial"/>
                <w:b/>
                <w:bCs/>
                <w:color w:val="auto"/>
                <w:szCs w:val="20"/>
              </w:rPr>
              <w:lastRenderedPageBreak/>
              <w:t>Załącznik nr 2 dotyczący grupy taryfowej B</w:t>
            </w:r>
            <w:r w:rsidR="007B6E47" w:rsidRPr="00FB0961">
              <w:rPr>
                <w:rFonts w:ascii="Arial" w:eastAsia="Times New Roman" w:hAnsi="Arial" w:cs="Arial"/>
                <w:b/>
                <w:bCs/>
                <w:color w:val="auto"/>
                <w:szCs w:val="20"/>
              </w:rPr>
              <w:t>-</w:t>
            </w:r>
            <w:r w:rsidRPr="00FB0961">
              <w:rPr>
                <w:rFonts w:ascii="Arial" w:eastAsia="Times New Roman" w:hAnsi="Arial" w:cs="Arial"/>
                <w:b/>
                <w:bCs/>
                <w:color w:val="auto"/>
                <w:szCs w:val="20"/>
              </w:rPr>
              <w:t xml:space="preserve">11 </w:t>
            </w:r>
          </w:p>
        </w:tc>
        <w:tc>
          <w:tcPr>
            <w:tcW w:w="820" w:type="dxa"/>
            <w:tcBorders>
              <w:top w:val="nil"/>
              <w:left w:val="nil"/>
              <w:bottom w:val="nil"/>
              <w:right w:val="nil"/>
            </w:tcBorders>
            <w:shd w:val="clear" w:color="000000" w:fill="FFFFFF"/>
            <w:noWrap/>
            <w:vAlign w:val="center"/>
            <w:hideMark/>
          </w:tcPr>
          <w:p w14:paraId="25A55761"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881" w:type="dxa"/>
            <w:tcBorders>
              <w:top w:val="nil"/>
              <w:left w:val="nil"/>
              <w:bottom w:val="nil"/>
              <w:right w:val="nil"/>
            </w:tcBorders>
            <w:shd w:val="clear" w:color="000000" w:fill="FFFFFF"/>
            <w:noWrap/>
            <w:vAlign w:val="center"/>
            <w:hideMark/>
          </w:tcPr>
          <w:p w14:paraId="5315DCF5"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31" w:type="dxa"/>
            <w:tcBorders>
              <w:top w:val="nil"/>
              <w:left w:val="nil"/>
              <w:bottom w:val="nil"/>
              <w:right w:val="nil"/>
            </w:tcBorders>
            <w:shd w:val="clear" w:color="000000" w:fill="FFFFFF"/>
            <w:noWrap/>
            <w:vAlign w:val="center"/>
            <w:hideMark/>
          </w:tcPr>
          <w:p w14:paraId="08CA901A"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660" w:type="dxa"/>
            <w:tcBorders>
              <w:top w:val="nil"/>
              <w:left w:val="nil"/>
              <w:bottom w:val="nil"/>
              <w:right w:val="nil"/>
            </w:tcBorders>
            <w:shd w:val="clear" w:color="000000" w:fill="FFFFFF"/>
            <w:noWrap/>
            <w:vAlign w:val="center"/>
            <w:hideMark/>
          </w:tcPr>
          <w:p w14:paraId="5E06FAE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1021" w:type="dxa"/>
            <w:tcBorders>
              <w:top w:val="nil"/>
              <w:left w:val="nil"/>
              <w:bottom w:val="nil"/>
              <w:right w:val="nil"/>
            </w:tcBorders>
            <w:shd w:val="clear" w:color="000000" w:fill="FFFFFF"/>
            <w:noWrap/>
            <w:vAlign w:val="center"/>
            <w:hideMark/>
          </w:tcPr>
          <w:p w14:paraId="4CD4585E"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094EEFEF"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345758E0"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5F953EE"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915A10A"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6DCFAC5C"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3143A4F"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A0DD05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0EFDE20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3CD4491C"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418" w:type="dxa"/>
            <w:tcBorders>
              <w:top w:val="nil"/>
              <w:left w:val="nil"/>
              <w:bottom w:val="nil"/>
              <w:right w:val="nil"/>
            </w:tcBorders>
            <w:shd w:val="clear" w:color="000000" w:fill="FFFFFF"/>
            <w:noWrap/>
            <w:vAlign w:val="center"/>
          </w:tcPr>
          <w:p w14:paraId="37057D9B" w14:textId="77777777" w:rsidR="004C17A4" w:rsidRPr="00FB0961" w:rsidRDefault="004C17A4" w:rsidP="004C17A4">
            <w:pPr>
              <w:spacing w:after="0" w:line="240" w:lineRule="auto"/>
              <w:ind w:left="0" w:right="0" w:firstLine="0"/>
              <w:jc w:val="center"/>
              <w:rPr>
                <w:rFonts w:ascii="Arial" w:eastAsia="Times New Roman" w:hAnsi="Arial" w:cs="Arial"/>
                <w:b/>
                <w:bCs/>
                <w:color w:val="auto"/>
                <w:szCs w:val="20"/>
              </w:rPr>
            </w:pPr>
          </w:p>
          <w:p w14:paraId="68B07341"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tc>
        <w:tc>
          <w:tcPr>
            <w:tcW w:w="320" w:type="dxa"/>
            <w:tcBorders>
              <w:top w:val="nil"/>
              <w:left w:val="nil"/>
              <w:bottom w:val="nil"/>
              <w:right w:val="nil"/>
            </w:tcBorders>
            <w:shd w:val="clear" w:color="000000" w:fill="FFFFFF"/>
            <w:noWrap/>
            <w:vAlign w:val="center"/>
            <w:hideMark/>
          </w:tcPr>
          <w:p w14:paraId="54427D8C"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5D74425"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7E5E029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7795B80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r>
      <w:tr w:rsidR="00FB0961" w:rsidRPr="00FB0961" w14:paraId="1BF5F224" w14:textId="77777777" w:rsidTr="004C17A4">
        <w:trPr>
          <w:trHeight w:val="285"/>
        </w:trPr>
        <w:tc>
          <w:tcPr>
            <w:tcW w:w="500" w:type="dxa"/>
            <w:tcBorders>
              <w:top w:val="nil"/>
              <w:left w:val="nil"/>
              <w:bottom w:val="nil"/>
              <w:right w:val="nil"/>
            </w:tcBorders>
            <w:shd w:val="clear" w:color="000000" w:fill="FFFFFF"/>
            <w:noWrap/>
            <w:vAlign w:val="center"/>
            <w:hideMark/>
          </w:tcPr>
          <w:p w14:paraId="20CBEC84"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1332" w:type="dxa"/>
            <w:tcBorders>
              <w:top w:val="nil"/>
              <w:left w:val="nil"/>
              <w:bottom w:val="nil"/>
              <w:right w:val="nil"/>
            </w:tcBorders>
            <w:shd w:val="clear" w:color="000000" w:fill="FFFFFF"/>
            <w:noWrap/>
            <w:vAlign w:val="center"/>
            <w:hideMark/>
          </w:tcPr>
          <w:p w14:paraId="4A3D4B6F"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2192" w:type="dxa"/>
            <w:tcBorders>
              <w:top w:val="nil"/>
              <w:left w:val="nil"/>
              <w:bottom w:val="nil"/>
              <w:right w:val="nil"/>
            </w:tcBorders>
            <w:shd w:val="clear" w:color="000000" w:fill="FFFFFF"/>
            <w:noWrap/>
            <w:vAlign w:val="center"/>
            <w:hideMark/>
          </w:tcPr>
          <w:p w14:paraId="2C83C61B"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1136" w:type="dxa"/>
            <w:tcBorders>
              <w:top w:val="nil"/>
              <w:left w:val="nil"/>
              <w:bottom w:val="nil"/>
              <w:right w:val="nil"/>
            </w:tcBorders>
            <w:shd w:val="clear" w:color="000000" w:fill="FFFFFF"/>
            <w:noWrap/>
            <w:vAlign w:val="center"/>
            <w:hideMark/>
          </w:tcPr>
          <w:p w14:paraId="5653B90C"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820" w:type="dxa"/>
            <w:tcBorders>
              <w:top w:val="nil"/>
              <w:left w:val="nil"/>
              <w:bottom w:val="nil"/>
              <w:right w:val="nil"/>
            </w:tcBorders>
            <w:shd w:val="clear" w:color="000000" w:fill="FFFFFF"/>
            <w:noWrap/>
            <w:vAlign w:val="center"/>
            <w:hideMark/>
          </w:tcPr>
          <w:p w14:paraId="64EEE6E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881" w:type="dxa"/>
            <w:tcBorders>
              <w:top w:val="nil"/>
              <w:left w:val="nil"/>
              <w:bottom w:val="nil"/>
              <w:right w:val="nil"/>
            </w:tcBorders>
            <w:shd w:val="clear" w:color="000000" w:fill="FFFFFF"/>
            <w:noWrap/>
            <w:vAlign w:val="center"/>
            <w:hideMark/>
          </w:tcPr>
          <w:p w14:paraId="3C1C7106"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31" w:type="dxa"/>
            <w:tcBorders>
              <w:top w:val="nil"/>
              <w:left w:val="nil"/>
              <w:bottom w:val="nil"/>
              <w:right w:val="nil"/>
            </w:tcBorders>
            <w:shd w:val="clear" w:color="000000" w:fill="FFFFFF"/>
            <w:noWrap/>
            <w:vAlign w:val="center"/>
            <w:hideMark/>
          </w:tcPr>
          <w:p w14:paraId="2A28D5DD"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660" w:type="dxa"/>
            <w:tcBorders>
              <w:top w:val="nil"/>
              <w:left w:val="nil"/>
              <w:bottom w:val="nil"/>
              <w:right w:val="nil"/>
            </w:tcBorders>
            <w:shd w:val="clear" w:color="000000" w:fill="FFFFFF"/>
            <w:noWrap/>
            <w:vAlign w:val="center"/>
            <w:hideMark/>
          </w:tcPr>
          <w:p w14:paraId="7BA13B39"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1021" w:type="dxa"/>
            <w:tcBorders>
              <w:top w:val="nil"/>
              <w:left w:val="nil"/>
              <w:bottom w:val="nil"/>
              <w:right w:val="nil"/>
            </w:tcBorders>
            <w:shd w:val="clear" w:color="000000" w:fill="FFFFFF"/>
            <w:noWrap/>
            <w:vAlign w:val="center"/>
            <w:hideMark/>
          </w:tcPr>
          <w:p w14:paraId="736A05E5"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5711CB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F66D845"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7838F5B"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D1F6A0E"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9346650"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A45F2FD"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7887AB46"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418" w:type="dxa"/>
            <w:tcBorders>
              <w:top w:val="nil"/>
              <w:left w:val="nil"/>
              <w:bottom w:val="nil"/>
              <w:right w:val="nil"/>
            </w:tcBorders>
            <w:shd w:val="clear" w:color="000000" w:fill="FFFFFF"/>
            <w:noWrap/>
            <w:vAlign w:val="center"/>
            <w:hideMark/>
          </w:tcPr>
          <w:p w14:paraId="07C294B1"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ECF124E"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78FE298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98C0F29"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D2E801F"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r>
      <w:tr w:rsidR="00FB0961" w:rsidRPr="00FB0961" w14:paraId="7A77C59A" w14:textId="77777777" w:rsidTr="004C17A4">
        <w:trPr>
          <w:trHeight w:val="300"/>
        </w:trPr>
        <w:tc>
          <w:tcPr>
            <w:tcW w:w="500" w:type="dxa"/>
            <w:tcBorders>
              <w:top w:val="nil"/>
              <w:left w:val="nil"/>
              <w:bottom w:val="nil"/>
              <w:right w:val="nil"/>
            </w:tcBorders>
            <w:shd w:val="clear" w:color="000000" w:fill="FFFFFF"/>
            <w:noWrap/>
            <w:vAlign w:val="center"/>
            <w:hideMark/>
          </w:tcPr>
          <w:p w14:paraId="4557107E"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1332" w:type="dxa"/>
            <w:tcBorders>
              <w:top w:val="nil"/>
              <w:left w:val="nil"/>
              <w:bottom w:val="nil"/>
              <w:right w:val="nil"/>
            </w:tcBorders>
            <w:shd w:val="clear" w:color="000000" w:fill="FFFFFF"/>
            <w:noWrap/>
            <w:vAlign w:val="center"/>
            <w:hideMark/>
          </w:tcPr>
          <w:p w14:paraId="38207B34"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2192" w:type="dxa"/>
            <w:tcBorders>
              <w:top w:val="nil"/>
              <w:left w:val="nil"/>
              <w:bottom w:val="nil"/>
              <w:right w:val="nil"/>
            </w:tcBorders>
            <w:shd w:val="clear" w:color="000000" w:fill="FFFFFF"/>
            <w:noWrap/>
            <w:vAlign w:val="center"/>
            <w:hideMark/>
          </w:tcPr>
          <w:p w14:paraId="5123540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1136" w:type="dxa"/>
            <w:tcBorders>
              <w:top w:val="nil"/>
              <w:left w:val="nil"/>
              <w:bottom w:val="nil"/>
              <w:right w:val="nil"/>
            </w:tcBorders>
            <w:shd w:val="clear" w:color="000000" w:fill="FFFFFF"/>
            <w:noWrap/>
            <w:vAlign w:val="center"/>
            <w:hideMark/>
          </w:tcPr>
          <w:p w14:paraId="535B7E16"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820" w:type="dxa"/>
            <w:tcBorders>
              <w:top w:val="nil"/>
              <w:left w:val="nil"/>
              <w:bottom w:val="nil"/>
              <w:right w:val="nil"/>
            </w:tcBorders>
            <w:shd w:val="clear" w:color="000000" w:fill="FFFFFF"/>
            <w:noWrap/>
            <w:vAlign w:val="center"/>
            <w:hideMark/>
          </w:tcPr>
          <w:p w14:paraId="78010142"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881" w:type="dxa"/>
            <w:tcBorders>
              <w:top w:val="nil"/>
              <w:left w:val="nil"/>
              <w:bottom w:val="nil"/>
              <w:right w:val="nil"/>
            </w:tcBorders>
            <w:shd w:val="clear" w:color="000000" w:fill="FFFFFF"/>
            <w:noWrap/>
            <w:vAlign w:val="center"/>
            <w:hideMark/>
          </w:tcPr>
          <w:p w14:paraId="599A3710"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31" w:type="dxa"/>
            <w:tcBorders>
              <w:top w:val="nil"/>
              <w:left w:val="nil"/>
              <w:bottom w:val="nil"/>
              <w:right w:val="nil"/>
            </w:tcBorders>
            <w:shd w:val="clear" w:color="000000" w:fill="FFFFFF"/>
            <w:noWrap/>
            <w:vAlign w:val="center"/>
            <w:hideMark/>
          </w:tcPr>
          <w:p w14:paraId="0C3F44D8"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660" w:type="dxa"/>
            <w:tcBorders>
              <w:top w:val="nil"/>
              <w:left w:val="nil"/>
              <w:bottom w:val="nil"/>
              <w:right w:val="nil"/>
            </w:tcBorders>
            <w:shd w:val="clear" w:color="000000" w:fill="FFFFFF"/>
            <w:noWrap/>
            <w:vAlign w:val="center"/>
            <w:hideMark/>
          </w:tcPr>
          <w:p w14:paraId="7240D8C0"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1021" w:type="dxa"/>
            <w:tcBorders>
              <w:top w:val="nil"/>
              <w:left w:val="nil"/>
              <w:bottom w:val="nil"/>
              <w:right w:val="nil"/>
            </w:tcBorders>
            <w:shd w:val="clear" w:color="000000" w:fill="FFFFFF"/>
            <w:noWrap/>
            <w:vAlign w:val="center"/>
            <w:hideMark/>
          </w:tcPr>
          <w:p w14:paraId="3CC82620"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656B748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6661AC1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C13DAC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30BCD7C4"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7AE3B04"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21AE6DD"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6D17810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418" w:type="dxa"/>
            <w:tcBorders>
              <w:top w:val="nil"/>
              <w:left w:val="nil"/>
              <w:bottom w:val="nil"/>
              <w:right w:val="nil"/>
            </w:tcBorders>
            <w:shd w:val="clear" w:color="000000" w:fill="FFFFFF"/>
            <w:noWrap/>
            <w:vAlign w:val="center"/>
            <w:hideMark/>
          </w:tcPr>
          <w:p w14:paraId="39BDD41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27E5B95"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048C4C2F"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5534D84"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37D17B66"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r>
      <w:tr w:rsidR="00FB0961" w:rsidRPr="00FB0961" w14:paraId="30C7FCBE" w14:textId="77777777" w:rsidTr="004C17A4">
        <w:trPr>
          <w:trHeight w:val="330"/>
        </w:trPr>
        <w:tc>
          <w:tcPr>
            <w:tcW w:w="50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5FE4A512"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 xml:space="preserve">Lp. </w:t>
            </w:r>
            <w:r w:rsidRPr="00FB0961">
              <w:rPr>
                <w:rFonts w:ascii="Arial" w:eastAsia="Times New Roman" w:hAnsi="Arial" w:cs="Arial"/>
                <w:b/>
                <w:bCs/>
                <w:color w:val="auto"/>
                <w:sz w:val="12"/>
                <w:szCs w:val="12"/>
              </w:rPr>
              <w:br/>
              <w:t>PPE</w:t>
            </w:r>
          </w:p>
        </w:tc>
        <w:tc>
          <w:tcPr>
            <w:tcW w:w="133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619D94C1"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Nr PPE</w:t>
            </w:r>
          </w:p>
        </w:tc>
        <w:tc>
          <w:tcPr>
            <w:tcW w:w="219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75609B8F"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 xml:space="preserve">Nazwa punktu poboru </w:t>
            </w:r>
          </w:p>
        </w:tc>
        <w:tc>
          <w:tcPr>
            <w:tcW w:w="2837" w:type="dxa"/>
            <w:gridSpan w:val="3"/>
            <w:tcBorders>
              <w:top w:val="single" w:sz="8" w:space="0" w:color="auto"/>
              <w:left w:val="nil"/>
              <w:bottom w:val="nil"/>
              <w:right w:val="single" w:sz="4" w:space="0" w:color="000000"/>
            </w:tcBorders>
            <w:shd w:val="clear" w:color="000000" w:fill="FFFFFF"/>
            <w:vAlign w:val="center"/>
            <w:hideMark/>
          </w:tcPr>
          <w:p w14:paraId="163CA8EC"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 xml:space="preserve">Adres punktu poboru </w:t>
            </w:r>
          </w:p>
        </w:tc>
        <w:tc>
          <w:tcPr>
            <w:tcW w:w="33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02935D6"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Tg</w:t>
            </w:r>
            <w:r w:rsidRPr="00FB0961">
              <w:rPr>
                <w:rFonts w:ascii="Cambria" w:eastAsia="Times New Roman" w:hAnsi="Cambria" w:cs="Arial"/>
                <w:b/>
                <w:bCs/>
                <w:color w:val="auto"/>
                <w:sz w:val="12"/>
                <w:szCs w:val="12"/>
                <w:vertAlign w:val="subscript"/>
              </w:rPr>
              <w:t xml:space="preserve">ᵠ </w:t>
            </w:r>
          </w:p>
        </w:tc>
        <w:tc>
          <w:tcPr>
            <w:tcW w:w="660" w:type="dxa"/>
            <w:tcBorders>
              <w:top w:val="single" w:sz="8" w:space="0" w:color="auto"/>
              <w:left w:val="nil"/>
              <w:bottom w:val="single" w:sz="4" w:space="0" w:color="auto"/>
              <w:right w:val="single" w:sz="4" w:space="0" w:color="auto"/>
            </w:tcBorders>
            <w:shd w:val="clear" w:color="000000" w:fill="FFFFFF"/>
            <w:vAlign w:val="center"/>
            <w:hideMark/>
          </w:tcPr>
          <w:p w14:paraId="38030CE3"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Roczne zużycie</w:t>
            </w:r>
          </w:p>
        </w:tc>
        <w:tc>
          <w:tcPr>
            <w:tcW w:w="1021" w:type="dxa"/>
            <w:tcBorders>
              <w:top w:val="single" w:sz="8" w:space="0" w:color="auto"/>
              <w:left w:val="nil"/>
              <w:bottom w:val="single" w:sz="4" w:space="0" w:color="auto"/>
              <w:right w:val="single" w:sz="4" w:space="0" w:color="auto"/>
            </w:tcBorders>
            <w:shd w:val="clear" w:color="000000" w:fill="FFFFFF"/>
            <w:vAlign w:val="center"/>
            <w:hideMark/>
          </w:tcPr>
          <w:p w14:paraId="68123881"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Moc przyłączeniowa</w:t>
            </w:r>
          </w:p>
        </w:tc>
        <w:tc>
          <w:tcPr>
            <w:tcW w:w="3938" w:type="dxa"/>
            <w:gridSpan w:val="12"/>
            <w:tcBorders>
              <w:top w:val="single" w:sz="8" w:space="0" w:color="auto"/>
              <w:left w:val="nil"/>
              <w:bottom w:val="single" w:sz="4" w:space="0" w:color="auto"/>
              <w:right w:val="single" w:sz="4" w:space="0" w:color="000000"/>
            </w:tcBorders>
            <w:shd w:val="clear" w:color="000000" w:fill="FFFFFF"/>
            <w:vAlign w:val="center"/>
            <w:hideMark/>
          </w:tcPr>
          <w:p w14:paraId="1E0E971D"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Moc umowna (kW)</w:t>
            </w:r>
          </w:p>
        </w:tc>
      </w:tr>
      <w:tr w:rsidR="00FB0961" w:rsidRPr="00FB0961" w14:paraId="03D9BE53" w14:textId="77777777" w:rsidTr="004C17A4">
        <w:trPr>
          <w:trHeight w:val="345"/>
        </w:trPr>
        <w:tc>
          <w:tcPr>
            <w:tcW w:w="500" w:type="dxa"/>
            <w:vMerge/>
            <w:tcBorders>
              <w:top w:val="single" w:sz="8" w:space="0" w:color="auto"/>
              <w:left w:val="single" w:sz="8" w:space="0" w:color="auto"/>
              <w:bottom w:val="single" w:sz="8" w:space="0" w:color="000000"/>
              <w:right w:val="single" w:sz="4" w:space="0" w:color="auto"/>
            </w:tcBorders>
            <w:vAlign w:val="center"/>
            <w:hideMark/>
          </w:tcPr>
          <w:p w14:paraId="0337CA43" w14:textId="77777777" w:rsidR="004C17A4" w:rsidRPr="00FB0961" w:rsidRDefault="004C17A4" w:rsidP="004C17A4">
            <w:pPr>
              <w:spacing w:after="0" w:line="240" w:lineRule="auto"/>
              <w:ind w:left="0" w:right="0" w:firstLine="0"/>
              <w:jc w:val="left"/>
              <w:rPr>
                <w:rFonts w:ascii="Arial" w:eastAsia="Times New Roman" w:hAnsi="Arial" w:cs="Arial"/>
                <w:b/>
                <w:bCs/>
                <w:color w:val="auto"/>
                <w:sz w:val="12"/>
                <w:szCs w:val="12"/>
              </w:rPr>
            </w:pPr>
          </w:p>
        </w:tc>
        <w:tc>
          <w:tcPr>
            <w:tcW w:w="1332" w:type="dxa"/>
            <w:vMerge/>
            <w:tcBorders>
              <w:top w:val="single" w:sz="8" w:space="0" w:color="auto"/>
              <w:left w:val="single" w:sz="4" w:space="0" w:color="auto"/>
              <w:bottom w:val="single" w:sz="8" w:space="0" w:color="000000"/>
              <w:right w:val="single" w:sz="4" w:space="0" w:color="auto"/>
            </w:tcBorders>
            <w:vAlign w:val="center"/>
            <w:hideMark/>
          </w:tcPr>
          <w:p w14:paraId="0E571986" w14:textId="77777777" w:rsidR="004C17A4" w:rsidRPr="00FB0961" w:rsidRDefault="004C17A4" w:rsidP="004C17A4">
            <w:pPr>
              <w:spacing w:after="0" w:line="240" w:lineRule="auto"/>
              <w:ind w:left="0" w:right="0" w:firstLine="0"/>
              <w:jc w:val="left"/>
              <w:rPr>
                <w:rFonts w:ascii="Arial" w:eastAsia="Times New Roman" w:hAnsi="Arial" w:cs="Arial"/>
                <w:b/>
                <w:bCs/>
                <w:color w:val="auto"/>
                <w:sz w:val="12"/>
                <w:szCs w:val="12"/>
              </w:rPr>
            </w:pPr>
          </w:p>
        </w:tc>
        <w:tc>
          <w:tcPr>
            <w:tcW w:w="2192" w:type="dxa"/>
            <w:vMerge/>
            <w:tcBorders>
              <w:top w:val="single" w:sz="8" w:space="0" w:color="auto"/>
              <w:left w:val="single" w:sz="4" w:space="0" w:color="auto"/>
              <w:bottom w:val="single" w:sz="8" w:space="0" w:color="000000"/>
              <w:right w:val="single" w:sz="4" w:space="0" w:color="auto"/>
            </w:tcBorders>
            <w:vAlign w:val="center"/>
            <w:hideMark/>
          </w:tcPr>
          <w:p w14:paraId="3E7AF177" w14:textId="77777777" w:rsidR="004C17A4" w:rsidRPr="00FB0961" w:rsidRDefault="004C17A4" w:rsidP="004C17A4">
            <w:pPr>
              <w:spacing w:after="0" w:line="240" w:lineRule="auto"/>
              <w:ind w:left="0" w:right="0" w:firstLine="0"/>
              <w:jc w:val="left"/>
              <w:rPr>
                <w:rFonts w:ascii="Arial" w:eastAsia="Times New Roman" w:hAnsi="Arial" w:cs="Arial"/>
                <w:b/>
                <w:bCs/>
                <w:color w:val="auto"/>
                <w:sz w:val="12"/>
                <w:szCs w:val="12"/>
              </w:rPr>
            </w:pPr>
          </w:p>
        </w:tc>
        <w:tc>
          <w:tcPr>
            <w:tcW w:w="1136" w:type="dxa"/>
            <w:tcBorders>
              <w:top w:val="single" w:sz="4" w:space="0" w:color="auto"/>
              <w:left w:val="nil"/>
              <w:bottom w:val="single" w:sz="8" w:space="0" w:color="auto"/>
              <w:right w:val="single" w:sz="4" w:space="0" w:color="auto"/>
            </w:tcBorders>
            <w:shd w:val="clear" w:color="000000" w:fill="FFFFFF"/>
            <w:vAlign w:val="center"/>
            <w:hideMark/>
          </w:tcPr>
          <w:p w14:paraId="0D8E2D2A"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Ulica i numer domu</w:t>
            </w:r>
          </w:p>
        </w:tc>
        <w:tc>
          <w:tcPr>
            <w:tcW w:w="820" w:type="dxa"/>
            <w:tcBorders>
              <w:top w:val="single" w:sz="4" w:space="0" w:color="auto"/>
              <w:left w:val="nil"/>
              <w:bottom w:val="single" w:sz="8" w:space="0" w:color="auto"/>
              <w:right w:val="single" w:sz="4" w:space="0" w:color="auto"/>
            </w:tcBorders>
            <w:shd w:val="clear" w:color="000000" w:fill="FFFFFF"/>
            <w:vAlign w:val="center"/>
            <w:hideMark/>
          </w:tcPr>
          <w:p w14:paraId="226749F3"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Kod pocztowy</w:t>
            </w:r>
          </w:p>
        </w:tc>
        <w:tc>
          <w:tcPr>
            <w:tcW w:w="881" w:type="dxa"/>
            <w:tcBorders>
              <w:top w:val="single" w:sz="4" w:space="0" w:color="auto"/>
              <w:left w:val="nil"/>
              <w:bottom w:val="single" w:sz="8" w:space="0" w:color="auto"/>
              <w:right w:val="single" w:sz="4" w:space="0" w:color="auto"/>
            </w:tcBorders>
            <w:shd w:val="clear" w:color="000000" w:fill="FFFFFF"/>
            <w:vAlign w:val="center"/>
            <w:hideMark/>
          </w:tcPr>
          <w:p w14:paraId="6F8CB0C3"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Miejscowość / poczta</w:t>
            </w:r>
          </w:p>
        </w:tc>
        <w:tc>
          <w:tcPr>
            <w:tcW w:w="331" w:type="dxa"/>
            <w:vMerge/>
            <w:tcBorders>
              <w:top w:val="single" w:sz="8" w:space="0" w:color="auto"/>
              <w:left w:val="single" w:sz="4" w:space="0" w:color="auto"/>
              <w:bottom w:val="single" w:sz="8" w:space="0" w:color="000000"/>
              <w:right w:val="single" w:sz="4" w:space="0" w:color="auto"/>
            </w:tcBorders>
            <w:vAlign w:val="center"/>
            <w:hideMark/>
          </w:tcPr>
          <w:p w14:paraId="03661F9B" w14:textId="77777777" w:rsidR="004C17A4" w:rsidRPr="00FB0961" w:rsidRDefault="004C17A4" w:rsidP="004C17A4">
            <w:pPr>
              <w:spacing w:after="0" w:line="240" w:lineRule="auto"/>
              <w:ind w:left="0" w:right="0" w:firstLine="0"/>
              <w:jc w:val="left"/>
              <w:rPr>
                <w:rFonts w:ascii="Arial" w:eastAsia="Times New Roman" w:hAnsi="Arial" w:cs="Arial"/>
                <w:b/>
                <w:bCs/>
                <w:color w:val="auto"/>
                <w:sz w:val="12"/>
                <w:szCs w:val="12"/>
              </w:rPr>
            </w:pPr>
          </w:p>
        </w:tc>
        <w:tc>
          <w:tcPr>
            <w:tcW w:w="660" w:type="dxa"/>
            <w:tcBorders>
              <w:top w:val="nil"/>
              <w:left w:val="nil"/>
              <w:bottom w:val="single" w:sz="8" w:space="0" w:color="auto"/>
              <w:right w:val="single" w:sz="4" w:space="0" w:color="auto"/>
            </w:tcBorders>
            <w:shd w:val="clear" w:color="000000" w:fill="FFFFFF"/>
            <w:vAlign w:val="center"/>
            <w:hideMark/>
          </w:tcPr>
          <w:p w14:paraId="7FD72D09"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kWh</w:t>
            </w:r>
          </w:p>
        </w:tc>
        <w:tc>
          <w:tcPr>
            <w:tcW w:w="1021" w:type="dxa"/>
            <w:tcBorders>
              <w:top w:val="nil"/>
              <w:left w:val="nil"/>
              <w:bottom w:val="single" w:sz="8" w:space="0" w:color="auto"/>
              <w:right w:val="single" w:sz="4" w:space="0" w:color="auto"/>
            </w:tcBorders>
            <w:shd w:val="clear" w:color="000000" w:fill="FFFFFF"/>
            <w:vAlign w:val="center"/>
            <w:hideMark/>
          </w:tcPr>
          <w:p w14:paraId="7CE7A727"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kW</w:t>
            </w:r>
          </w:p>
        </w:tc>
        <w:tc>
          <w:tcPr>
            <w:tcW w:w="320" w:type="dxa"/>
            <w:tcBorders>
              <w:top w:val="nil"/>
              <w:left w:val="nil"/>
              <w:bottom w:val="single" w:sz="8" w:space="0" w:color="auto"/>
              <w:right w:val="single" w:sz="4" w:space="0" w:color="auto"/>
            </w:tcBorders>
            <w:shd w:val="clear" w:color="000000" w:fill="FFFFFF"/>
            <w:vAlign w:val="center"/>
            <w:hideMark/>
          </w:tcPr>
          <w:p w14:paraId="5E049128"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I</w:t>
            </w:r>
          </w:p>
        </w:tc>
        <w:tc>
          <w:tcPr>
            <w:tcW w:w="320" w:type="dxa"/>
            <w:tcBorders>
              <w:top w:val="nil"/>
              <w:left w:val="nil"/>
              <w:bottom w:val="single" w:sz="8" w:space="0" w:color="auto"/>
              <w:right w:val="single" w:sz="4" w:space="0" w:color="auto"/>
            </w:tcBorders>
            <w:shd w:val="clear" w:color="000000" w:fill="FFFFFF"/>
            <w:vAlign w:val="center"/>
            <w:hideMark/>
          </w:tcPr>
          <w:p w14:paraId="70418D76"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II</w:t>
            </w:r>
          </w:p>
        </w:tc>
        <w:tc>
          <w:tcPr>
            <w:tcW w:w="320" w:type="dxa"/>
            <w:tcBorders>
              <w:top w:val="nil"/>
              <w:left w:val="nil"/>
              <w:bottom w:val="single" w:sz="8" w:space="0" w:color="auto"/>
              <w:right w:val="single" w:sz="4" w:space="0" w:color="auto"/>
            </w:tcBorders>
            <w:shd w:val="clear" w:color="000000" w:fill="FFFFFF"/>
            <w:vAlign w:val="center"/>
            <w:hideMark/>
          </w:tcPr>
          <w:p w14:paraId="1DDCD138"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III</w:t>
            </w:r>
          </w:p>
        </w:tc>
        <w:tc>
          <w:tcPr>
            <w:tcW w:w="320" w:type="dxa"/>
            <w:tcBorders>
              <w:top w:val="nil"/>
              <w:left w:val="nil"/>
              <w:bottom w:val="single" w:sz="8" w:space="0" w:color="auto"/>
              <w:right w:val="single" w:sz="4" w:space="0" w:color="auto"/>
            </w:tcBorders>
            <w:shd w:val="clear" w:color="000000" w:fill="FFFFFF"/>
            <w:vAlign w:val="center"/>
            <w:hideMark/>
          </w:tcPr>
          <w:p w14:paraId="3B5313CE"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IV</w:t>
            </w:r>
          </w:p>
        </w:tc>
        <w:tc>
          <w:tcPr>
            <w:tcW w:w="320" w:type="dxa"/>
            <w:tcBorders>
              <w:top w:val="nil"/>
              <w:left w:val="nil"/>
              <w:bottom w:val="single" w:sz="8" w:space="0" w:color="auto"/>
              <w:right w:val="single" w:sz="4" w:space="0" w:color="auto"/>
            </w:tcBorders>
            <w:shd w:val="clear" w:color="000000" w:fill="FFFFFF"/>
            <w:vAlign w:val="center"/>
            <w:hideMark/>
          </w:tcPr>
          <w:p w14:paraId="7D2BA418"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V</w:t>
            </w:r>
          </w:p>
        </w:tc>
        <w:tc>
          <w:tcPr>
            <w:tcW w:w="320" w:type="dxa"/>
            <w:tcBorders>
              <w:top w:val="nil"/>
              <w:left w:val="nil"/>
              <w:bottom w:val="single" w:sz="8" w:space="0" w:color="auto"/>
              <w:right w:val="single" w:sz="4" w:space="0" w:color="auto"/>
            </w:tcBorders>
            <w:shd w:val="clear" w:color="000000" w:fill="FFFFFF"/>
            <w:vAlign w:val="center"/>
            <w:hideMark/>
          </w:tcPr>
          <w:p w14:paraId="0E4319E5"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VI</w:t>
            </w:r>
          </w:p>
        </w:tc>
        <w:tc>
          <w:tcPr>
            <w:tcW w:w="320" w:type="dxa"/>
            <w:tcBorders>
              <w:top w:val="nil"/>
              <w:left w:val="nil"/>
              <w:bottom w:val="single" w:sz="8" w:space="0" w:color="auto"/>
              <w:right w:val="single" w:sz="4" w:space="0" w:color="auto"/>
            </w:tcBorders>
            <w:shd w:val="clear" w:color="000000" w:fill="FFFFFF"/>
            <w:vAlign w:val="center"/>
            <w:hideMark/>
          </w:tcPr>
          <w:p w14:paraId="3F450C55"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VII</w:t>
            </w:r>
          </w:p>
        </w:tc>
        <w:tc>
          <w:tcPr>
            <w:tcW w:w="418" w:type="dxa"/>
            <w:tcBorders>
              <w:top w:val="nil"/>
              <w:left w:val="nil"/>
              <w:bottom w:val="single" w:sz="8" w:space="0" w:color="auto"/>
              <w:right w:val="single" w:sz="4" w:space="0" w:color="auto"/>
            </w:tcBorders>
            <w:shd w:val="clear" w:color="000000" w:fill="FFFFFF"/>
            <w:vAlign w:val="center"/>
            <w:hideMark/>
          </w:tcPr>
          <w:p w14:paraId="56F6DDD0"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VIII</w:t>
            </w:r>
          </w:p>
        </w:tc>
        <w:tc>
          <w:tcPr>
            <w:tcW w:w="320" w:type="dxa"/>
            <w:tcBorders>
              <w:top w:val="nil"/>
              <w:left w:val="nil"/>
              <w:bottom w:val="single" w:sz="8" w:space="0" w:color="auto"/>
              <w:right w:val="single" w:sz="4" w:space="0" w:color="auto"/>
            </w:tcBorders>
            <w:shd w:val="clear" w:color="000000" w:fill="FFFFFF"/>
            <w:vAlign w:val="center"/>
            <w:hideMark/>
          </w:tcPr>
          <w:p w14:paraId="57A85299"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IX</w:t>
            </w:r>
          </w:p>
        </w:tc>
        <w:tc>
          <w:tcPr>
            <w:tcW w:w="320" w:type="dxa"/>
            <w:tcBorders>
              <w:top w:val="nil"/>
              <w:left w:val="nil"/>
              <w:bottom w:val="single" w:sz="8" w:space="0" w:color="auto"/>
              <w:right w:val="single" w:sz="4" w:space="0" w:color="auto"/>
            </w:tcBorders>
            <w:shd w:val="clear" w:color="000000" w:fill="FFFFFF"/>
            <w:vAlign w:val="center"/>
            <w:hideMark/>
          </w:tcPr>
          <w:p w14:paraId="6F758FD8"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X</w:t>
            </w:r>
          </w:p>
        </w:tc>
        <w:tc>
          <w:tcPr>
            <w:tcW w:w="320" w:type="dxa"/>
            <w:tcBorders>
              <w:top w:val="nil"/>
              <w:left w:val="nil"/>
              <w:bottom w:val="single" w:sz="8" w:space="0" w:color="auto"/>
              <w:right w:val="single" w:sz="4" w:space="0" w:color="auto"/>
            </w:tcBorders>
            <w:shd w:val="clear" w:color="000000" w:fill="FFFFFF"/>
            <w:vAlign w:val="center"/>
            <w:hideMark/>
          </w:tcPr>
          <w:p w14:paraId="0C1C50A0"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XI</w:t>
            </w:r>
          </w:p>
        </w:tc>
        <w:tc>
          <w:tcPr>
            <w:tcW w:w="320" w:type="dxa"/>
            <w:tcBorders>
              <w:top w:val="nil"/>
              <w:left w:val="nil"/>
              <w:bottom w:val="single" w:sz="8" w:space="0" w:color="auto"/>
              <w:right w:val="single" w:sz="4" w:space="0" w:color="auto"/>
            </w:tcBorders>
            <w:shd w:val="clear" w:color="000000" w:fill="FFFFFF"/>
            <w:vAlign w:val="center"/>
            <w:hideMark/>
          </w:tcPr>
          <w:p w14:paraId="354DC70B" w14:textId="77777777" w:rsidR="004C17A4" w:rsidRPr="00FB0961" w:rsidRDefault="004C17A4" w:rsidP="004C17A4">
            <w:pPr>
              <w:spacing w:after="0" w:line="240" w:lineRule="auto"/>
              <w:ind w:left="0" w:right="0" w:firstLine="0"/>
              <w:jc w:val="center"/>
              <w:rPr>
                <w:rFonts w:ascii="Arial" w:eastAsia="Times New Roman" w:hAnsi="Arial" w:cs="Arial"/>
                <w:b/>
                <w:bCs/>
                <w:color w:val="auto"/>
                <w:sz w:val="12"/>
                <w:szCs w:val="12"/>
              </w:rPr>
            </w:pPr>
            <w:r w:rsidRPr="00FB0961">
              <w:rPr>
                <w:rFonts w:ascii="Arial" w:eastAsia="Times New Roman" w:hAnsi="Arial" w:cs="Arial"/>
                <w:b/>
                <w:bCs/>
                <w:color w:val="auto"/>
                <w:sz w:val="12"/>
                <w:szCs w:val="12"/>
              </w:rPr>
              <w:t>XII</w:t>
            </w:r>
          </w:p>
        </w:tc>
      </w:tr>
      <w:tr w:rsidR="00FB0961" w:rsidRPr="00FB0961" w14:paraId="42628F53" w14:textId="77777777" w:rsidTr="004C17A4">
        <w:trPr>
          <w:trHeight w:val="285"/>
        </w:trPr>
        <w:tc>
          <w:tcPr>
            <w:tcW w:w="500" w:type="dxa"/>
            <w:tcBorders>
              <w:top w:val="nil"/>
              <w:left w:val="single" w:sz="8" w:space="0" w:color="auto"/>
              <w:bottom w:val="single" w:sz="4" w:space="0" w:color="auto"/>
              <w:right w:val="single" w:sz="4" w:space="0" w:color="auto"/>
            </w:tcBorders>
            <w:shd w:val="clear" w:color="000000" w:fill="FFFFFF"/>
            <w:noWrap/>
            <w:vAlign w:val="center"/>
            <w:hideMark/>
          </w:tcPr>
          <w:p w14:paraId="53673B0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1</w:t>
            </w:r>
          </w:p>
        </w:tc>
        <w:tc>
          <w:tcPr>
            <w:tcW w:w="1332" w:type="dxa"/>
            <w:tcBorders>
              <w:top w:val="nil"/>
              <w:left w:val="nil"/>
              <w:bottom w:val="single" w:sz="4" w:space="0" w:color="auto"/>
              <w:right w:val="single" w:sz="4" w:space="0" w:color="auto"/>
            </w:tcBorders>
            <w:shd w:val="clear" w:color="auto" w:fill="auto"/>
            <w:noWrap/>
            <w:vAlign w:val="center"/>
            <w:hideMark/>
          </w:tcPr>
          <w:p w14:paraId="3A4FB928"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PL 0037 3100 0000 6243</w:t>
            </w:r>
          </w:p>
        </w:tc>
        <w:tc>
          <w:tcPr>
            <w:tcW w:w="2192" w:type="dxa"/>
            <w:tcBorders>
              <w:top w:val="nil"/>
              <w:left w:val="nil"/>
              <w:bottom w:val="single" w:sz="4" w:space="0" w:color="auto"/>
              <w:right w:val="single" w:sz="4" w:space="0" w:color="auto"/>
            </w:tcBorders>
            <w:shd w:val="clear" w:color="auto" w:fill="auto"/>
            <w:vAlign w:val="center"/>
            <w:hideMark/>
          </w:tcPr>
          <w:p w14:paraId="1F7F0FEC"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Przepompownia wody „Św. Wojciech”</w:t>
            </w:r>
          </w:p>
        </w:tc>
        <w:tc>
          <w:tcPr>
            <w:tcW w:w="1136" w:type="dxa"/>
            <w:tcBorders>
              <w:top w:val="nil"/>
              <w:left w:val="nil"/>
              <w:bottom w:val="single" w:sz="4" w:space="0" w:color="auto"/>
              <w:right w:val="single" w:sz="4" w:space="0" w:color="auto"/>
            </w:tcBorders>
            <w:shd w:val="clear" w:color="auto" w:fill="auto"/>
            <w:vAlign w:val="center"/>
            <w:hideMark/>
          </w:tcPr>
          <w:p w14:paraId="689282C9"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Trakt Św. Wojciecha</w:t>
            </w:r>
          </w:p>
        </w:tc>
        <w:tc>
          <w:tcPr>
            <w:tcW w:w="820" w:type="dxa"/>
            <w:tcBorders>
              <w:top w:val="nil"/>
              <w:left w:val="nil"/>
              <w:bottom w:val="single" w:sz="4" w:space="0" w:color="auto"/>
              <w:right w:val="single" w:sz="4" w:space="0" w:color="auto"/>
            </w:tcBorders>
            <w:shd w:val="clear" w:color="000000" w:fill="FFFFFF"/>
            <w:noWrap/>
            <w:vAlign w:val="center"/>
            <w:hideMark/>
          </w:tcPr>
          <w:p w14:paraId="57B03FBF"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80-001</w:t>
            </w:r>
          </w:p>
        </w:tc>
        <w:tc>
          <w:tcPr>
            <w:tcW w:w="881" w:type="dxa"/>
            <w:tcBorders>
              <w:top w:val="nil"/>
              <w:left w:val="nil"/>
              <w:bottom w:val="single" w:sz="4" w:space="0" w:color="auto"/>
              <w:right w:val="single" w:sz="4" w:space="0" w:color="auto"/>
            </w:tcBorders>
            <w:shd w:val="clear" w:color="000000" w:fill="FFFFFF"/>
            <w:noWrap/>
            <w:vAlign w:val="center"/>
            <w:hideMark/>
          </w:tcPr>
          <w:p w14:paraId="1F8A5D5A"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Gdańsk</w:t>
            </w:r>
          </w:p>
        </w:tc>
        <w:tc>
          <w:tcPr>
            <w:tcW w:w="331" w:type="dxa"/>
            <w:tcBorders>
              <w:top w:val="nil"/>
              <w:left w:val="nil"/>
              <w:bottom w:val="single" w:sz="4" w:space="0" w:color="auto"/>
              <w:right w:val="single" w:sz="4" w:space="0" w:color="auto"/>
            </w:tcBorders>
            <w:shd w:val="clear" w:color="auto" w:fill="auto"/>
            <w:noWrap/>
            <w:vAlign w:val="center"/>
            <w:hideMark/>
          </w:tcPr>
          <w:p w14:paraId="1A2C0CCE"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0,4</w:t>
            </w:r>
          </w:p>
        </w:tc>
        <w:tc>
          <w:tcPr>
            <w:tcW w:w="660" w:type="dxa"/>
            <w:tcBorders>
              <w:top w:val="nil"/>
              <w:left w:val="nil"/>
              <w:bottom w:val="single" w:sz="4" w:space="0" w:color="auto"/>
              <w:right w:val="single" w:sz="4" w:space="0" w:color="auto"/>
            </w:tcBorders>
            <w:shd w:val="clear" w:color="auto" w:fill="auto"/>
            <w:noWrap/>
            <w:vAlign w:val="center"/>
            <w:hideMark/>
          </w:tcPr>
          <w:p w14:paraId="26F3FCC6"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45 000   </w:t>
            </w:r>
          </w:p>
        </w:tc>
        <w:tc>
          <w:tcPr>
            <w:tcW w:w="1021" w:type="dxa"/>
            <w:tcBorders>
              <w:top w:val="nil"/>
              <w:left w:val="nil"/>
              <w:bottom w:val="single" w:sz="4" w:space="0" w:color="auto"/>
              <w:right w:val="single" w:sz="4" w:space="0" w:color="auto"/>
            </w:tcBorders>
            <w:shd w:val="clear" w:color="auto" w:fill="auto"/>
            <w:noWrap/>
            <w:vAlign w:val="center"/>
            <w:hideMark/>
          </w:tcPr>
          <w:p w14:paraId="79350BC5"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37   </w:t>
            </w:r>
          </w:p>
        </w:tc>
        <w:tc>
          <w:tcPr>
            <w:tcW w:w="320" w:type="dxa"/>
            <w:tcBorders>
              <w:top w:val="nil"/>
              <w:left w:val="nil"/>
              <w:bottom w:val="single" w:sz="4" w:space="0" w:color="auto"/>
              <w:right w:val="single" w:sz="4" w:space="0" w:color="auto"/>
            </w:tcBorders>
            <w:shd w:val="clear" w:color="auto" w:fill="auto"/>
            <w:noWrap/>
            <w:vAlign w:val="center"/>
            <w:hideMark/>
          </w:tcPr>
          <w:p w14:paraId="03118E9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14   </w:t>
            </w:r>
          </w:p>
        </w:tc>
        <w:tc>
          <w:tcPr>
            <w:tcW w:w="320" w:type="dxa"/>
            <w:tcBorders>
              <w:top w:val="nil"/>
              <w:left w:val="nil"/>
              <w:bottom w:val="single" w:sz="4" w:space="0" w:color="auto"/>
              <w:right w:val="single" w:sz="4" w:space="0" w:color="auto"/>
            </w:tcBorders>
            <w:shd w:val="clear" w:color="auto" w:fill="auto"/>
            <w:noWrap/>
            <w:vAlign w:val="center"/>
            <w:hideMark/>
          </w:tcPr>
          <w:p w14:paraId="5397DA72"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14   </w:t>
            </w:r>
          </w:p>
        </w:tc>
        <w:tc>
          <w:tcPr>
            <w:tcW w:w="320" w:type="dxa"/>
            <w:tcBorders>
              <w:top w:val="nil"/>
              <w:left w:val="nil"/>
              <w:bottom w:val="single" w:sz="4" w:space="0" w:color="auto"/>
              <w:right w:val="single" w:sz="4" w:space="0" w:color="auto"/>
            </w:tcBorders>
            <w:shd w:val="clear" w:color="auto" w:fill="auto"/>
            <w:noWrap/>
            <w:vAlign w:val="center"/>
            <w:hideMark/>
          </w:tcPr>
          <w:p w14:paraId="03A42BF9"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14   </w:t>
            </w:r>
          </w:p>
        </w:tc>
        <w:tc>
          <w:tcPr>
            <w:tcW w:w="320" w:type="dxa"/>
            <w:tcBorders>
              <w:top w:val="nil"/>
              <w:left w:val="nil"/>
              <w:bottom w:val="single" w:sz="4" w:space="0" w:color="auto"/>
              <w:right w:val="single" w:sz="4" w:space="0" w:color="auto"/>
            </w:tcBorders>
            <w:shd w:val="clear" w:color="auto" w:fill="auto"/>
            <w:noWrap/>
            <w:vAlign w:val="center"/>
            <w:hideMark/>
          </w:tcPr>
          <w:p w14:paraId="4C37B0CB"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14   </w:t>
            </w:r>
          </w:p>
        </w:tc>
        <w:tc>
          <w:tcPr>
            <w:tcW w:w="320" w:type="dxa"/>
            <w:tcBorders>
              <w:top w:val="nil"/>
              <w:left w:val="nil"/>
              <w:bottom w:val="single" w:sz="4" w:space="0" w:color="auto"/>
              <w:right w:val="single" w:sz="4" w:space="0" w:color="auto"/>
            </w:tcBorders>
            <w:shd w:val="clear" w:color="auto" w:fill="auto"/>
            <w:noWrap/>
            <w:vAlign w:val="center"/>
            <w:hideMark/>
          </w:tcPr>
          <w:p w14:paraId="0F86449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14   </w:t>
            </w:r>
          </w:p>
        </w:tc>
        <w:tc>
          <w:tcPr>
            <w:tcW w:w="320" w:type="dxa"/>
            <w:tcBorders>
              <w:top w:val="nil"/>
              <w:left w:val="nil"/>
              <w:bottom w:val="single" w:sz="4" w:space="0" w:color="auto"/>
              <w:right w:val="single" w:sz="4" w:space="0" w:color="auto"/>
            </w:tcBorders>
            <w:shd w:val="clear" w:color="auto" w:fill="auto"/>
            <w:noWrap/>
            <w:vAlign w:val="center"/>
            <w:hideMark/>
          </w:tcPr>
          <w:p w14:paraId="2D01734D"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14   </w:t>
            </w:r>
          </w:p>
        </w:tc>
        <w:tc>
          <w:tcPr>
            <w:tcW w:w="320" w:type="dxa"/>
            <w:tcBorders>
              <w:top w:val="nil"/>
              <w:left w:val="nil"/>
              <w:bottom w:val="single" w:sz="4" w:space="0" w:color="auto"/>
              <w:right w:val="single" w:sz="4" w:space="0" w:color="auto"/>
            </w:tcBorders>
            <w:shd w:val="clear" w:color="auto" w:fill="auto"/>
            <w:noWrap/>
            <w:vAlign w:val="center"/>
            <w:hideMark/>
          </w:tcPr>
          <w:p w14:paraId="2BB117C8"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14   </w:t>
            </w:r>
          </w:p>
        </w:tc>
        <w:tc>
          <w:tcPr>
            <w:tcW w:w="418" w:type="dxa"/>
            <w:tcBorders>
              <w:top w:val="nil"/>
              <w:left w:val="nil"/>
              <w:bottom w:val="single" w:sz="4" w:space="0" w:color="auto"/>
              <w:right w:val="single" w:sz="4" w:space="0" w:color="auto"/>
            </w:tcBorders>
            <w:shd w:val="clear" w:color="auto" w:fill="auto"/>
            <w:noWrap/>
            <w:vAlign w:val="center"/>
            <w:hideMark/>
          </w:tcPr>
          <w:p w14:paraId="43EA2015"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14   </w:t>
            </w:r>
          </w:p>
        </w:tc>
        <w:tc>
          <w:tcPr>
            <w:tcW w:w="320" w:type="dxa"/>
            <w:tcBorders>
              <w:top w:val="nil"/>
              <w:left w:val="nil"/>
              <w:bottom w:val="single" w:sz="4" w:space="0" w:color="auto"/>
              <w:right w:val="single" w:sz="4" w:space="0" w:color="auto"/>
            </w:tcBorders>
            <w:shd w:val="clear" w:color="auto" w:fill="auto"/>
            <w:noWrap/>
            <w:vAlign w:val="center"/>
            <w:hideMark/>
          </w:tcPr>
          <w:p w14:paraId="07DDA9F6"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14   </w:t>
            </w:r>
          </w:p>
        </w:tc>
        <w:tc>
          <w:tcPr>
            <w:tcW w:w="320" w:type="dxa"/>
            <w:tcBorders>
              <w:top w:val="nil"/>
              <w:left w:val="nil"/>
              <w:bottom w:val="single" w:sz="4" w:space="0" w:color="auto"/>
              <w:right w:val="single" w:sz="4" w:space="0" w:color="auto"/>
            </w:tcBorders>
            <w:shd w:val="clear" w:color="auto" w:fill="auto"/>
            <w:noWrap/>
            <w:vAlign w:val="center"/>
            <w:hideMark/>
          </w:tcPr>
          <w:p w14:paraId="5DCDFE29"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14   </w:t>
            </w:r>
          </w:p>
        </w:tc>
        <w:tc>
          <w:tcPr>
            <w:tcW w:w="320" w:type="dxa"/>
            <w:tcBorders>
              <w:top w:val="nil"/>
              <w:left w:val="nil"/>
              <w:bottom w:val="single" w:sz="4" w:space="0" w:color="auto"/>
              <w:right w:val="single" w:sz="4" w:space="0" w:color="auto"/>
            </w:tcBorders>
            <w:shd w:val="clear" w:color="auto" w:fill="auto"/>
            <w:noWrap/>
            <w:vAlign w:val="center"/>
            <w:hideMark/>
          </w:tcPr>
          <w:p w14:paraId="429C42C9"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14   </w:t>
            </w:r>
          </w:p>
        </w:tc>
        <w:tc>
          <w:tcPr>
            <w:tcW w:w="320" w:type="dxa"/>
            <w:tcBorders>
              <w:top w:val="nil"/>
              <w:left w:val="nil"/>
              <w:bottom w:val="single" w:sz="4" w:space="0" w:color="auto"/>
              <w:right w:val="single" w:sz="4" w:space="0" w:color="auto"/>
            </w:tcBorders>
            <w:shd w:val="clear" w:color="auto" w:fill="auto"/>
            <w:noWrap/>
            <w:vAlign w:val="center"/>
            <w:hideMark/>
          </w:tcPr>
          <w:p w14:paraId="7FBAF554" w14:textId="77777777" w:rsidR="004C17A4" w:rsidRPr="00FB0961" w:rsidRDefault="004C17A4" w:rsidP="004C17A4">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14   </w:t>
            </w:r>
          </w:p>
        </w:tc>
      </w:tr>
      <w:tr w:rsidR="00FB0961" w:rsidRPr="00FB0961" w14:paraId="0FDD8F36" w14:textId="77777777" w:rsidTr="004C17A4">
        <w:trPr>
          <w:trHeight w:val="285"/>
        </w:trPr>
        <w:tc>
          <w:tcPr>
            <w:tcW w:w="500" w:type="dxa"/>
            <w:tcBorders>
              <w:top w:val="nil"/>
              <w:left w:val="single" w:sz="8" w:space="0" w:color="auto"/>
              <w:bottom w:val="single" w:sz="4" w:space="0" w:color="auto"/>
              <w:right w:val="single" w:sz="4" w:space="0" w:color="auto"/>
            </w:tcBorders>
            <w:shd w:val="clear" w:color="000000" w:fill="FFFFFF"/>
            <w:noWrap/>
            <w:vAlign w:val="center"/>
            <w:hideMark/>
          </w:tcPr>
          <w:p w14:paraId="5A214E1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2</w:t>
            </w:r>
          </w:p>
        </w:tc>
        <w:tc>
          <w:tcPr>
            <w:tcW w:w="1332" w:type="dxa"/>
            <w:tcBorders>
              <w:top w:val="nil"/>
              <w:left w:val="nil"/>
              <w:bottom w:val="single" w:sz="4" w:space="0" w:color="auto"/>
              <w:right w:val="single" w:sz="4" w:space="0" w:color="auto"/>
            </w:tcBorders>
            <w:shd w:val="clear" w:color="auto" w:fill="auto"/>
            <w:noWrap/>
            <w:vAlign w:val="center"/>
            <w:hideMark/>
          </w:tcPr>
          <w:p w14:paraId="4ABD1075"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PL 0037 3100 0000 6546</w:t>
            </w:r>
          </w:p>
        </w:tc>
        <w:tc>
          <w:tcPr>
            <w:tcW w:w="2192" w:type="dxa"/>
            <w:tcBorders>
              <w:top w:val="nil"/>
              <w:left w:val="nil"/>
              <w:bottom w:val="single" w:sz="4" w:space="0" w:color="auto"/>
              <w:right w:val="single" w:sz="4" w:space="0" w:color="auto"/>
            </w:tcBorders>
            <w:shd w:val="clear" w:color="auto" w:fill="auto"/>
            <w:vAlign w:val="center"/>
            <w:hideMark/>
          </w:tcPr>
          <w:p w14:paraId="522D4560"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Baza Grodza</w:t>
            </w:r>
          </w:p>
        </w:tc>
        <w:tc>
          <w:tcPr>
            <w:tcW w:w="1136" w:type="dxa"/>
            <w:tcBorders>
              <w:top w:val="nil"/>
              <w:left w:val="nil"/>
              <w:bottom w:val="single" w:sz="4" w:space="0" w:color="auto"/>
              <w:right w:val="single" w:sz="4" w:space="0" w:color="auto"/>
            </w:tcBorders>
            <w:shd w:val="clear" w:color="auto" w:fill="auto"/>
            <w:vAlign w:val="center"/>
            <w:hideMark/>
          </w:tcPr>
          <w:p w14:paraId="2DCB4ACB"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Grodza Kamienna</w:t>
            </w:r>
          </w:p>
        </w:tc>
        <w:tc>
          <w:tcPr>
            <w:tcW w:w="820" w:type="dxa"/>
            <w:tcBorders>
              <w:top w:val="nil"/>
              <w:left w:val="nil"/>
              <w:bottom w:val="single" w:sz="4" w:space="0" w:color="auto"/>
              <w:right w:val="single" w:sz="4" w:space="0" w:color="auto"/>
            </w:tcBorders>
            <w:shd w:val="clear" w:color="000000" w:fill="FFFFFF"/>
            <w:noWrap/>
            <w:vAlign w:val="center"/>
            <w:hideMark/>
          </w:tcPr>
          <w:p w14:paraId="6B011C32"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80-821</w:t>
            </w:r>
          </w:p>
        </w:tc>
        <w:tc>
          <w:tcPr>
            <w:tcW w:w="881" w:type="dxa"/>
            <w:tcBorders>
              <w:top w:val="nil"/>
              <w:left w:val="nil"/>
              <w:bottom w:val="single" w:sz="4" w:space="0" w:color="auto"/>
              <w:right w:val="single" w:sz="4" w:space="0" w:color="auto"/>
            </w:tcBorders>
            <w:shd w:val="clear" w:color="000000" w:fill="FFFFFF"/>
            <w:noWrap/>
            <w:vAlign w:val="center"/>
            <w:hideMark/>
          </w:tcPr>
          <w:p w14:paraId="24A38AD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Gdańsk</w:t>
            </w:r>
          </w:p>
        </w:tc>
        <w:tc>
          <w:tcPr>
            <w:tcW w:w="331" w:type="dxa"/>
            <w:tcBorders>
              <w:top w:val="nil"/>
              <w:left w:val="nil"/>
              <w:bottom w:val="single" w:sz="4" w:space="0" w:color="auto"/>
              <w:right w:val="single" w:sz="4" w:space="0" w:color="auto"/>
            </w:tcBorders>
            <w:shd w:val="clear" w:color="auto" w:fill="auto"/>
            <w:noWrap/>
            <w:vAlign w:val="center"/>
            <w:hideMark/>
          </w:tcPr>
          <w:p w14:paraId="3111806B"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0,4</w:t>
            </w:r>
          </w:p>
        </w:tc>
        <w:tc>
          <w:tcPr>
            <w:tcW w:w="660" w:type="dxa"/>
            <w:tcBorders>
              <w:top w:val="nil"/>
              <w:left w:val="nil"/>
              <w:bottom w:val="single" w:sz="4" w:space="0" w:color="auto"/>
              <w:right w:val="single" w:sz="4" w:space="0" w:color="auto"/>
            </w:tcBorders>
            <w:shd w:val="clear" w:color="auto" w:fill="auto"/>
            <w:noWrap/>
            <w:vAlign w:val="center"/>
            <w:hideMark/>
          </w:tcPr>
          <w:p w14:paraId="07785274"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20 000   </w:t>
            </w:r>
          </w:p>
        </w:tc>
        <w:tc>
          <w:tcPr>
            <w:tcW w:w="1021" w:type="dxa"/>
            <w:tcBorders>
              <w:top w:val="nil"/>
              <w:left w:val="nil"/>
              <w:bottom w:val="single" w:sz="4" w:space="0" w:color="auto"/>
              <w:right w:val="single" w:sz="4" w:space="0" w:color="auto"/>
            </w:tcBorders>
            <w:shd w:val="clear" w:color="auto" w:fill="auto"/>
            <w:noWrap/>
            <w:vAlign w:val="center"/>
            <w:hideMark/>
          </w:tcPr>
          <w:p w14:paraId="2DFFEDDB"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400   </w:t>
            </w:r>
          </w:p>
        </w:tc>
        <w:tc>
          <w:tcPr>
            <w:tcW w:w="320" w:type="dxa"/>
            <w:tcBorders>
              <w:top w:val="nil"/>
              <w:left w:val="nil"/>
              <w:bottom w:val="single" w:sz="4" w:space="0" w:color="auto"/>
              <w:right w:val="single" w:sz="4" w:space="0" w:color="auto"/>
            </w:tcBorders>
            <w:shd w:val="clear" w:color="auto" w:fill="auto"/>
            <w:noWrap/>
            <w:vAlign w:val="center"/>
            <w:hideMark/>
          </w:tcPr>
          <w:p w14:paraId="4E54A97F"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35   </w:t>
            </w:r>
          </w:p>
        </w:tc>
        <w:tc>
          <w:tcPr>
            <w:tcW w:w="320" w:type="dxa"/>
            <w:tcBorders>
              <w:top w:val="nil"/>
              <w:left w:val="nil"/>
              <w:bottom w:val="single" w:sz="4" w:space="0" w:color="auto"/>
              <w:right w:val="single" w:sz="4" w:space="0" w:color="auto"/>
            </w:tcBorders>
            <w:shd w:val="clear" w:color="auto" w:fill="auto"/>
            <w:noWrap/>
            <w:vAlign w:val="center"/>
            <w:hideMark/>
          </w:tcPr>
          <w:p w14:paraId="20F75D28"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26   </w:t>
            </w:r>
          </w:p>
        </w:tc>
        <w:tc>
          <w:tcPr>
            <w:tcW w:w="320" w:type="dxa"/>
            <w:tcBorders>
              <w:top w:val="nil"/>
              <w:left w:val="nil"/>
              <w:bottom w:val="single" w:sz="4" w:space="0" w:color="auto"/>
              <w:right w:val="single" w:sz="4" w:space="0" w:color="auto"/>
            </w:tcBorders>
            <w:shd w:val="clear" w:color="auto" w:fill="auto"/>
            <w:noWrap/>
            <w:vAlign w:val="center"/>
            <w:hideMark/>
          </w:tcPr>
          <w:p w14:paraId="4CBD9036"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26   </w:t>
            </w:r>
          </w:p>
        </w:tc>
        <w:tc>
          <w:tcPr>
            <w:tcW w:w="320" w:type="dxa"/>
            <w:tcBorders>
              <w:top w:val="nil"/>
              <w:left w:val="nil"/>
              <w:bottom w:val="single" w:sz="4" w:space="0" w:color="auto"/>
              <w:right w:val="single" w:sz="4" w:space="0" w:color="auto"/>
            </w:tcBorders>
            <w:shd w:val="clear" w:color="auto" w:fill="auto"/>
            <w:noWrap/>
            <w:vAlign w:val="center"/>
            <w:hideMark/>
          </w:tcPr>
          <w:p w14:paraId="1F5248CD"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26   </w:t>
            </w:r>
          </w:p>
        </w:tc>
        <w:tc>
          <w:tcPr>
            <w:tcW w:w="320" w:type="dxa"/>
            <w:tcBorders>
              <w:top w:val="nil"/>
              <w:left w:val="nil"/>
              <w:bottom w:val="single" w:sz="4" w:space="0" w:color="auto"/>
              <w:right w:val="single" w:sz="4" w:space="0" w:color="auto"/>
            </w:tcBorders>
            <w:shd w:val="clear" w:color="auto" w:fill="auto"/>
            <w:noWrap/>
            <w:vAlign w:val="center"/>
            <w:hideMark/>
          </w:tcPr>
          <w:p w14:paraId="32BFAA81"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26   </w:t>
            </w:r>
          </w:p>
        </w:tc>
        <w:tc>
          <w:tcPr>
            <w:tcW w:w="320" w:type="dxa"/>
            <w:tcBorders>
              <w:top w:val="nil"/>
              <w:left w:val="nil"/>
              <w:bottom w:val="single" w:sz="4" w:space="0" w:color="auto"/>
              <w:right w:val="single" w:sz="4" w:space="0" w:color="auto"/>
            </w:tcBorders>
            <w:shd w:val="clear" w:color="auto" w:fill="auto"/>
            <w:noWrap/>
            <w:vAlign w:val="center"/>
            <w:hideMark/>
          </w:tcPr>
          <w:p w14:paraId="7DFCDC05"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26   </w:t>
            </w:r>
          </w:p>
        </w:tc>
        <w:tc>
          <w:tcPr>
            <w:tcW w:w="320" w:type="dxa"/>
            <w:tcBorders>
              <w:top w:val="nil"/>
              <w:left w:val="nil"/>
              <w:bottom w:val="single" w:sz="4" w:space="0" w:color="auto"/>
              <w:right w:val="single" w:sz="4" w:space="0" w:color="auto"/>
            </w:tcBorders>
            <w:shd w:val="clear" w:color="auto" w:fill="auto"/>
            <w:noWrap/>
            <w:vAlign w:val="center"/>
            <w:hideMark/>
          </w:tcPr>
          <w:p w14:paraId="68919EC1"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26   </w:t>
            </w:r>
          </w:p>
        </w:tc>
        <w:tc>
          <w:tcPr>
            <w:tcW w:w="418" w:type="dxa"/>
            <w:tcBorders>
              <w:top w:val="nil"/>
              <w:left w:val="nil"/>
              <w:bottom w:val="single" w:sz="4" w:space="0" w:color="auto"/>
              <w:right w:val="single" w:sz="4" w:space="0" w:color="auto"/>
            </w:tcBorders>
            <w:shd w:val="clear" w:color="auto" w:fill="auto"/>
            <w:noWrap/>
            <w:vAlign w:val="center"/>
            <w:hideMark/>
          </w:tcPr>
          <w:p w14:paraId="35844488"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26   </w:t>
            </w:r>
          </w:p>
        </w:tc>
        <w:tc>
          <w:tcPr>
            <w:tcW w:w="320" w:type="dxa"/>
            <w:tcBorders>
              <w:top w:val="nil"/>
              <w:left w:val="nil"/>
              <w:bottom w:val="single" w:sz="4" w:space="0" w:color="auto"/>
              <w:right w:val="single" w:sz="4" w:space="0" w:color="auto"/>
            </w:tcBorders>
            <w:shd w:val="clear" w:color="auto" w:fill="auto"/>
            <w:noWrap/>
            <w:vAlign w:val="center"/>
            <w:hideMark/>
          </w:tcPr>
          <w:p w14:paraId="2E45D6E5"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26   </w:t>
            </w:r>
          </w:p>
        </w:tc>
        <w:tc>
          <w:tcPr>
            <w:tcW w:w="320" w:type="dxa"/>
            <w:tcBorders>
              <w:top w:val="nil"/>
              <w:left w:val="nil"/>
              <w:bottom w:val="single" w:sz="4" w:space="0" w:color="auto"/>
              <w:right w:val="single" w:sz="4" w:space="0" w:color="auto"/>
            </w:tcBorders>
            <w:shd w:val="clear" w:color="auto" w:fill="auto"/>
            <w:noWrap/>
            <w:vAlign w:val="center"/>
            <w:hideMark/>
          </w:tcPr>
          <w:p w14:paraId="4851DF9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26   </w:t>
            </w:r>
          </w:p>
        </w:tc>
        <w:tc>
          <w:tcPr>
            <w:tcW w:w="320" w:type="dxa"/>
            <w:tcBorders>
              <w:top w:val="nil"/>
              <w:left w:val="nil"/>
              <w:bottom w:val="single" w:sz="4" w:space="0" w:color="auto"/>
              <w:right w:val="single" w:sz="4" w:space="0" w:color="auto"/>
            </w:tcBorders>
            <w:shd w:val="clear" w:color="auto" w:fill="auto"/>
            <w:noWrap/>
            <w:vAlign w:val="center"/>
            <w:hideMark/>
          </w:tcPr>
          <w:p w14:paraId="07FB79E0"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26   </w:t>
            </w:r>
          </w:p>
        </w:tc>
        <w:tc>
          <w:tcPr>
            <w:tcW w:w="320" w:type="dxa"/>
            <w:tcBorders>
              <w:top w:val="nil"/>
              <w:left w:val="nil"/>
              <w:bottom w:val="single" w:sz="4" w:space="0" w:color="auto"/>
              <w:right w:val="single" w:sz="4" w:space="0" w:color="auto"/>
            </w:tcBorders>
            <w:shd w:val="clear" w:color="auto" w:fill="auto"/>
            <w:noWrap/>
            <w:vAlign w:val="center"/>
            <w:hideMark/>
          </w:tcPr>
          <w:p w14:paraId="557F4DEE" w14:textId="77777777" w:rsidR="004C17A4" w:rsidRPr="00FB0961" w:rsidRDefault="004C17A4" w:rsidP="004C17A4">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26   </w:t>
            </w:r>
          </w:p>
        </w:tc>
      </w:tr>
      <w:tr w:rsidR="00FB0961" w:rsidRPr="00FB0961" w14:paraId="7E486982" w14:textId="77777777" w:rsidTr="004C17A4">
        <w:trPr>
          <w:trHeight w:val="285"/>
        </w:trPr>
        <w:tc>
          <w:tcPr>
            <w:tcW w:w="500" w:type="dxa"/>
            <w:tcBorders>
              <w:top w:val="nil"/>
              <w:left w:val="single" w:sz="8" w:space="0" w:color="auto"/>
              <w:bottom w:val="single" w:sz="4" w:space="0" w:color="auto"/>
              <w:right w:val="single" w:sz="4" w:space="0" w:color="auto"/>
            </w:tcBorders>
            <w:shd w:val="clear" w:color="000000" w:fill="FFFFFF"/>
            <w:noWrap/>
            <w:vAlign w:val="center"/>
            <w:hideMark/>
          </w:tcPr>
          <w:p w14:paraId="41CBC5BC"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3</w:t>
            </w:r>
          </w:p>
        </w:tc>
        <w:tc>
          <w:tcPr>
            <w:tcW w:w="1332" w:type="dxa"/>
            <w:tcBorders>
              <w:top w:val="nil"/>
              <w:left w:val="nil"/>
              <w:bottom w:val="single" w:sz="4" w:space="0" w:color="auto"/>
              <w:right w:val="single" w:sz="4" w:space="0" w:color="auto"/>
            </w:tcBorders>
            <w:shd w:val="clear" w:color="auto" w:fill="auto"/>
            <w:noWrap/>
            <w:vAlign w:val="center"/>
            <w:hideMark/>
          </w:tcPr>
          <w:p w14:paraId="416DA33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PL 0037 3100 1235 7575</w:t>
            </w:r>
          </w:p>
        </w:tc>
        <w:tc>
          <w:tcPr>
            <w:tcW w:w="2192" w:type="dxa"/>
            <w:tcBorders>
              <w:top w:val="nil"/>
              <w:left w:val="nil"/>
              <w:bottom w:val="single" w:sz="4" w:space="0" w:color="auto"/>
              <w:right w:val="single" w:sz="4" w:space="0" w:color="auto"/>
            </w:tcBorders>
            <w:shd w:val="clear" w:color="auto" w:fill="auto"/>
            <w:vAlign w:val="center"/>
            <w:hideMark/>
          </w:tcPr>
          <w:p w14:paraId="261AB691"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PŚ-2 Smęgorzyńska</w:t>
            </w:r>
          </w:p>
        </w:tc>
        <w:tc>
          <w:tcPr>
            <w:tcW w:w="1136" w:type="dxa"/>
            <w:tcBorders>
              <w:top w:val="nil"/>
              <w:left w:val="nil"/>
              <w:bottom w:val="single" w:sz="4" w:space="0" w:color="auto"/>
              <w:right w:val="single" w:sz="4" w:space="0" w:color="auto"/>
            </w:tcBorders>
            <w:shd w:val="clear" w:color="auto" w:fill="auto"/>
            <w:vAlign w:val="center"/>
            <w:hideMark/>
          </w:tcPr>
          <w:p w14:paraId="69DAA6C0"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Gostyńska</w:t>
            </w:r>
          </w:p>
        </w:tc>
        <w:tc>
          <w:tcPr>
            <w:tcW w:w="820" w:type="dxa"/>
            <w:tcBorders>
              <w:top w:val="nil"/>
              <w:left w:val="nil"/>
              <w:bottom w:val="single" w:sz="4" w:space="0" w:color="auto"/>
              <w:right w:val="single" w:sz="4" w:space="0" w:color="auto"/>
            </w:tcBorders>
            <w:shd w:val="clear" w:color="000000" w:fill="FFFFFF"/>
            <w:noWrap/>
            <w:vAlign w:val="center"/>
            <w:hideMark/>
          </w:tcPr>
          <w:p w14:paraId="043BF7EF"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80-298</w:t>
            </w:r>
          </w:p>
        </w:tc>
        <w:tc>
          <w:tcPr>
            <w:tcW w:w="881" w:type="dxa"/>
            <w:tcBorders>
              <w:top w:val="nil"/>
              <w:left w:val="nil"/>
              <w:bottom w:val="single" w:sz="4" w:space="0" w:color="auto"/>
              <w:right w:val="single" w:sz="4" w:space="0" w:color="auto"/>
            </w:tcBorders>
            <w:shd w:val="clear" w:color="000000" w:fill="FFFFFF"/>
            <w:noWrap/>
            <w:vAlign w:val="center"/>
            <w:hideMark/>
          </w:tcPr>
          <w:p w14:paraId="0BA339AF"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Gdańsk</w:t>
            </w:r>
          </w:p>
        </w:tc>
        <w:tc>
          <w:tcPr>
            <w:tcW w:w="331" w:type="dxa"/>
            <w:tcBorders>
              <w:top w:val="nil"/>
              <w:left w:val="nil"/>
              <w:bottom w:val="single" w:sz="4" w:space="0" w:color="auto"/>
              <w:right w:val="single" w:sz="4" w:space="0" w:color="auto"/>
            </w:tcBorders>
            <w:shd w:val="clear" w:color="auto" w:fill="auto"/>
            <w:noWrap/>
            <w:vAlign w:val="center"/>
            <w:hideMark/>
          </w:tcPr>
          <w:p w14:paraId="0FE8A859"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0,4</w:t>
            </w:r>
          </w:p>
        </w:tc>
        <w:tc>
          <w:tcPr>
            <w:tcW w:w="660" w:type="dxa"/>
            <w:tcBorders>
              <w:top w:val="nil"/>
              <w:left w:val="nil"/>
              <w:bottom w:val="single" w:sz="4" w:space="0" w:color="auto"/>
              <w:right w:val="single" w:sz="4" w:space="0" w:color="auto"/>
            </w:tcBorders>
            <w:shd w:val="clear" w:color="auto" w:fill="auto"/>
            <w:noWrap/>
            <w:vAlign w:val="center"/>
            <w:hideMark/>
          </w:tcPr>
          <w:p w14:paraId="6B8F138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10 000   </w:t>
            </w:r>
          </w:p>
        </w:tc>
        <w:tc>
          <w:tcPr>
            <w:tcW w:w="1021" w:type="dxa"/>
            <w:tcBorders>
              <w:top w:val="nil"/>
              <w:left w:val="nil"/>
              <w:bottom w:val="single" w:sz="4" w:space="0" w:color="auto"/>
              <w:right w:val="single" w:sz="4" w:space="0" w:color="auto"/>
            </w:tcBorders>
            <w:shd w:val="clear" w:color="auto" w:fill="auto"/>
            <w:noWrap/>
            <w:vAlign w:val="center"/>
            <w:hideMark/>
          </w:tcPr>
          <w:p w14:paraId="6AED20E5"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33   </w:t>
            </w:r>
          </w:p>
        </w:tc>
        <w:tc>
          <w:tcPr>
            <w:tcW w:w="320" w:type="dxa"/>
            <w:tcBorders>
              <w:top w:val="nil"/>
              <w:left w:val="nil"/>
              <w:bottom w:val="single" w:sz="4" w:space="0" w:color="auto"/>
              <w:right w:val="single" w:sz="4" w:space="0" w:color="auto"/>
            </w:tcBorders>
            <w:shd w:val="clear" w:color="auto" w:fill="auto"/>
            <w:noWrap/>
            <w:vAlign w:val="center"/>
            <w:hideMark/>
          </w:tcPr>
          <w:p w14:paraId="2613DEF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33   </w:t>
            </w:r>
          </w:p>
        </w:tc>
        <w:tc>
          <w:tcPr>
            <w:tcW w:w="320" w:type="dxa"/>
            <w:tcBorders>
              <w:top w:val="nil"/>
              <w:left w:val="nil"/>
              <w:bottom w:val="single" w:sz="4" w:space="0" w:color="auto"/>
              <w:right w:val="single" w:sz="4" w:space="0" w:color="auto"/>
            </w:tcBorders>
            <w:shd w:val="clear" w:color="auto" w:fill="auto"/>
            <w:noWrap/>
            <w:vAlign w:val="center"/>
            <w:hideMark/>
          </w:tcPr>
          <w:p w14:paraId="635D6140"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33   </w:t>
            </w:r>
          </w:p>
        </w:tc>
        <w:tc>
          <w:tcPr>
            <w:tcW w:w="320" w:type="dxa"/>
            <w:tcBorders>
              <w:top w:val="nil"/>
              <w:left w:val="nil"/>
              <w:bottom w:val="single" w:sz="4" w:space="0" w:color="auto"/>
              <w:right w:val="single" w:sz="4" w:space="0" w:color="auto"/>
            </w:tcBorders>
            <w:shd w:val="clear" w:color="auto" w:fill="auto"/>
            <w:noWrap/>
            <w:vAlign w:val="center"/>
            <w:hideMark/>
          </w:tcPr>
          <w:p w14:paraId="1068C4F2"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33   </w:t>
            </w:r>
          </w:p>
        </w:tc>
        <w:tc>
          <w:tcPr>
            <w:tcW w:w="320" w:type="dxa"/>
            <w:tcBorders>
              <w:top w:val="nil"/>
              <w:left w:val="nil"/>
              <w:bottom w:val="single" w:sz="4" w:space="0" w:color="auto"/>
              <w:right w:val="single" w:sz="4" w:space="0" w:color="auto"/>
            </w:tcBorders>
            <w:shd w:val="clear" w:color="auto" w:fill="auto"/>
            <w:noWrap/>
            <w:vAlign w:val="center"/>
            <w:hideMark/>
          </w:tcPr>
          <w:p w14:paraId="1E583296"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33   </w:t>
            </w:r>
          </w:p>
        </w:tc>
        <w:tc>
          <w:tcPr>
            <w:tcW w:w="320" w:type="dxa"/>
            <w:tcBorders>
              <w:top w:val="nil"/>
              <w:left w:val="nil"/>
              <w:bottom w:val="single" w:sz="4" w:space="0" w:color="auto"/>
              <w:right w:val="single" w:sz="4" w:space="0" w:color="auto"/>
            </w:tcBorders>
            <w:shd w:val="clear" w:color="auto" w:fill="auto"/>
            <w:noWrap/>
            <w:vAlign w:val="center"/>
            <w:hideMark/>
          </w:tcPr>
          <w:p w14:paraId="38996096"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33   </w:t>
            </w:r>
          </w:p>
        </w:tc>
        <w:tc>
          <w:tcPr>
            <w:tcW w:w="320" w:type="dxa"/>
            <w:tcBorders>
              <w:top w:val="nil"/>
              <w:left w:val="nil"/>
              <w:bottom w:val="single" w:sz="4" w:space="0" w:color="auto"/>
              <w:right w:val="single" w:sz="4" w:space="0" w:color="auto"/>
            </w:tcBorders>
            <w:shd w:val="clear" w:color="auto" w:fill="auto"/>
            <w:noWrap/>
            <w:vAlign w:val="center"/>
            <w:hideMark/>
          </w:tcPr>
          <w:p w14:paraId="6F1B27E4"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33   </w:t>
            </w:r>
          </w:p>
        </w:tc>
        <w:tc>
          <w:tcPr>
            <w:tcW w:w="320" w:type="dxa"/>
            <w:tcBorders>
              <w:top w:val="nil"/>
              <w:left w:val="nil"/>
              <w:bottom w:val="single" w:sz="4" w:space="0" w:color="auto"/>
              <w:right w:val="single" w:sz="4" w:space="0" w:color="auto"/>
            </w:tcBorders>
            <w:shd w:val="clear" w:color="auto" w:fill="auto"/>
            <w:noWrap/>
            <w:vAlign w:val="center"/>
            <w:hideMark/>
          </w:tcPr>
          <w:p w14:paraId="7FD64804"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33   </w:t>
            </w:r>
          </w:p>
        </w:tc>
        <w:tc>
          <w:tcPr>
            <w:tcW w:w="418" w:type="dxa"/>
            <w:tcBorders>
              <w:top w:val="nil"/>
              <w:left w:val="nil"/>
              <w:bottom w:val="single" w:sz="4" w:space="0" w:color="auto"/>
              <w:right w:val="single" w:sz="4" w:space="0" w:color="auto"/>
            </w:tcBorders>
            <w:shd w:val="clear" w:color="auto" w:fill="auto"/>
            <w:noWrap/>
            <w:vAlign w:val="center"/>
            <w:hideMark/>
          </w:tcPr>
          <w:p w14:paraId="5A95BAC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33   </w:t>
            </w:r>
          </w:p>
        </w:tc>
        <w:tc>
          <w:tcPr>
            <w:tcW w:w="320" w:type="dxa"/>
            <w:tcBorders>
              <w:top w:val="nil"/>
              <w:left w:val="nil"/>
              <w:bottom w:val="single" w:sz="4" w:space="0" w:color="auto"/>
              <w:right w:val="single" w:sz="4" w:space="0" w:color="auto"/>
            </w:tcBorders>
            <w:shd w:val="clear" w:color="auto" w:fill="auto"/>
            <w:noWrap/>
            <w:vAlign w:val="center"/>
            <w:hideMark/>
          </w:tcPr>
          <w:p w14:paraId="3D2AA7AD"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33   </w:t>
            </w:r>
          </w:p>
        </w:tc>
        <w:tc>
          <w:tcPr>
            <w:tcW w:w="320" w:type="dxa"/>
            <w:tcBorders>
              <w:top w:val="nil"/>
              <w:left w:val="nil"/>
              <w:bottom w:val="single" w:sz="4" w:space="0" w:color="auto"/>
              <w:right w:val="single" w:sz="4" w:space="0" w:color="auto"/>
            </w:tcBorders>
            <w:shd w:val="clear" w:color="auto" w:fill="auto"/>
            <w:noWrap/>
            <w:vAlign w:val="center"/>
            <w:hideMark/>
          </w:tcPr>
          <w:p w14:paraId="286F73B6"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33   </w:t>
            </w:r>
          </w:p>
        </w:tc>
        <w:tc>
          <w:tcPr>
            <w:tcW w:w="320" w:type="dxa"/>
            <w:tcBorders>
              <w:top w:val="nil"/>
              <w:left w:val="nil"/>
              <w:bottom w:val="single" w:sz="4" w:space="0" w:color="auto"/>
              <w:right w:val="single" w:sz="4" w:space="0" w:color="auto"/>
            </w:tcBorders>
            <w:shd w:val="clear" w:color="auto" w:fill="auto"/>
            <w:noWrap/>
            <w:vAlign w:val="center"/>
            <w:hideMark/>
          </w:tcPr>
          <w:p w14:paraId="56B6DB1E"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33   </w:t>
            </w:r>
          </w:p>
        </w:tc>
        <w:tc>
          <w:tcPr>
            <w:tcW w:w="320" w:type="dxa"/>
            <w:tcBorders>
              <w:top w:val="nil"/>
              <w:left w:val="nil"/>
              <w:bottom w:val="single" w:sz="4" w:space="0" w:color="auto"/>
              <w:right w:val="single" w:sz="4" w:space="0" w:color="auto"/>
            </w:tcBorders>
            <w:shd w:val="clear" w:color="auto" w:fill="auto"/>
            <w:noWrap/>
            <w:vAlign w:val="center"/>
            <w:hideMark/>
          </w:tcPr>
          <w:p w14:paraId="4000EB1C" w14:textId="77777777" w:rsidR="004C17A4" w:rsidRPr="00FB0961" w:rsidRDefault="004C17A4" w:rsidP="004C17A4">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xml:space="preserve">33   </w:t>
            </w:r>
          </w:p>
        </w:tc>
      </w:tr>
    </w:tbl>
    <w:p w14:paraId="3B04A659" w14:textId="77777777" w:rsidR="004C17A4" w:rsidRPr="00FB0961" w:rsidRDefault="004C17A4" w:rsidP="001E33B5">
      <w:pPr>
        <w:rPr>
          <w:color w:val="auto"/>
        </w:rPr>
      </w:pPr>
    </w:p>
    <w:tbl>
      <w:tblPr>
        <w:tblW w:w="13867" w:type="dxa"/>
        <w:tblLayout w:type="fixed"/>
        <w:tblCellMar>
          <w:left w:w="70" w:type="dxa"/>
          <w:right w:w="70" w:type="dxa"/>
        </w:tblCellMar>
        <w:tblLook w:val="04A0" w:firstRow="1" w:lastRow="0" w:firstColumn="1" w:lastColumn="0" w:noHBand="0" w:noVBand="1"/>
      </w:tblPr>
      <w:tblGrid>
        <w:gridCol w:w="5160"/>
        <w:gridCol w:w="820"/>
        <w:gridCol w:w="881"/>
        <w:gridCol w:w="331"/>
        <w:gridCol w:w="660"/>
        <w:gridCol w:w="1021"/>
        <w:gridCol w:w="320"/>
        <w:gridCol w:w="320"/>
        <w:gridCol w:w="320"/>
        <w:gridCol w:w="320"/>
        <w:gridCol w:w="320"/>
        <w:gridCol w:w="320"/>
        <w:gridCol w:w="320"/>
        <w:gridCol w:w="1474"/>
        <w:gridCol w:w="320"/>
        <w:gridCol w:w="320"/>
        <w:gridCol w:w="320"/>
        <w:gridCol w:w="320"/>
      </w:tblGrid>
      <w:tr w:rsidR="00FB0961" w:rsidRPr="00FB0961" w14:paraId="76E2893A" w14:textId="77777777" w:rsidTr="004C17A4">
        <w:trPr>
          <w:trHeight w:val="285"/>
        </w:trPr>
        <w:tc>
          <w:tcPr>
            <w:tcW w:w="5160" w:type="dxa"/>
            <w:tcBorders>
              <w:top w:val="nil"/>
              <w:left w:val="nil"/>
              <w:bottom w:val="nil"/>
              <w:right w:val="nil"/>
            </w:tcBorders>
            <w:shd w:val="clear" w:color="000000" w:fill="FFFFFF"/>
            <w:noWrap/>
            <w:vAlign w:val="center"/>
            <w:hideMark/>
          </w:tcPr>
          <w:p w14:paraId="3C6E8391" w14:textId="77777777" w:rsidR="004C17A4" w:rsidRPr="00FB0961" w:rsidRDefault="004C17A4" w:rsidP="004C17A4">
            <w:pPr>
              <w:spacing w:after="0" w:line="240" w:lineRule="auto"/>
              <w:ind w:left="0" w:right="0" w:firstLine="0"/>
              <w:jc w:val="center"/>
              <w:rPr>
                <w:rFonts w:ascii="Arial" w:eastAsia="Times New Roman" w:hAnsi="Arial" w:cs="Arial"/>
                <w:b/>
                <w:bCs/>
                <w:color w:val="auto"/>
                <w:szCs w:val="20"/>
              </w:rPr>
            </w:pPr>
          </w:p>
          <w:p w14:paraId="76BA2657" w14:textId="77777777" w:rsidR="004C17A4" w:rsidRPr="00FB0961" w:rsidRDefault="004C17A4" w:rsidP="004C17A4">
            <w:pPr>
              <w:spacing w:after="0" w:line="240" w:lineRule="auto"/>
              <w:ind w:left="0" w:right="0" w:firstLine="0"/>
              <w:jc w:val="center"/>
              <w:rPr>
                <w:rFonts w:ascii="Arial" w:eastAsia="Times New Roman" w:hAnsi="Arial" w:cs="Arial"/>
                <w:b/>
                <w:bCs/>
                <w:color w:val="auto"/>
                <w:szCs w:val="20"/>
              </w:rPr>
            </w:pPr>
          </w:p>
          <w:p w14:paraId="5E5DE18C" w14:textId="77777777" w:rsidR="004C17A4" w:rsidRPr="00FB0961" w:rsidRDefault="004C17A4" w:rsidP="004C17A4">
            <w:pPr>
              <w:spacing w:after="0" w:line="240" w:lineRule="auto"/>
              <w:ind w:left="0" w:right="0" w:firstLine="0"/>
              <w:jc w:val="center"/>
              <w:rPr>
                <w:rFonts w:ascii="Arial" w:eastAsia="Times New Roman" w:hAnsi="Arial" w:cs="Arial"/>
                <w:b/>
                <w:bCs/>
                <w:color w:val="auto"/>
                <w:szCs w:val="20"/>
              </w:rPr>
            </w:pPr>
          </w:p>
          <w:p w14:paraId="52A2A122" w14:textId="77777777" w:rsidR="004C17A4" w:rsidRPr="00FB0961" w:rsidRDefault="004C17A4" w:rsidP="004C17A4">
            <w:pPr>
              <w:spacing w:after="0" w:line="240" w:lineRule="auto"/>
              <w:ind w:left="0" w:right="0" w:firstLine="0"/>
              <w:jc w:val="center"/>
              <w:rPr>
                <w:rFonts w:ascii="Arial" w:eastAsia="Times New Roman" w:hAnsi="Arial" w:cs="Arial"/>
                <w:b/>
                <w:bCs/>
                <w:color w:val="auto"/>
                <w:szCs w:val="20"/>
              </w:rPr>
            </w:pPr>
            <w:r w:rsidRPr="00FB0961">
              <w:rPr>
                <w:rFonts w:ascii="Arial" w:eastAsia="Times New Roman" w:hAnsi="Arial" w:cs="Arial"/>
                <w:b/>
                <w:bCs/>
                <w:color w:val="auto"/>
                <w:szCs w:val="20"/>
              </w:rPr>
              <w:t>Wykonawca</w:t>
            </w:r>
          </w:p>
          <w:p w14:paraId="440C770F" w14:textId="77777777" w:rsidR="004C17A4" w:rsidRPr="00FB0961" w:rsidRDefault="004C17A4" w:rsidP="004C17A4">
            <w:pPr>
              <w:spacing w:after="0" w:line="240" w:lineRule="auto"/>
              <w:ind w:left="0" w:right="0" w:firstLine="0"/>
              <w:jc w:val="center"/>
              <w:rPr>
                <w:rFonts w:ascii="Arial" w:eastAsia="Times New Roman" w:hAnsi="Arial" w:cs="Arial"/>
                <w:b/>
                <w:bCs/>
                <w:color w:val="auto"/>
                <w:szCs w:val="20"/>
              </w:rPr>
            </w:pPr>
          </w:p>
          <w:p w14:paraId="2D404EE5" w14:textId="77777777" w:rsidR="004C17A4" w:rsidRPr="00FB0961" w:rsidRDefault="004C17A4" w:rsidP="004C17A4">
            <w:pPr>
              <w:spacing w:after="0" w:line="240" w:lineRule="auto"/>
              <w:ind w:left="0" w:right="0" w:firstLine="0"/>
              <w:jc w:val="center"/>
              <w:rPr>
                <w:rFonts w:ascii="Arial" w:eastAsia="Times New Roman" w:hAnsi="Arial" w:cs="Arial"/>
                <w:b/>
                <w:bCs/>
                <w:color w:val="auto"/>
                <w:szCs w:val="20"/>
              </w:rPr>
            </w:pPr>
          </w:p>
          <w:p w14:paraId="171F75DE" w14:textId="77777777" w:rsidR="004C17A4" w:rsidRPr="00FB0961" w:rsidRDefault="004C17A4" w:rsidP="004C17A4">
            <w:pPr>
              <w:spacing w:after="0" w:line="240" w:lineRule="auto"/>
              <w:ind w:left="0" w:right="0" w:firstLine="0"/>
              <w:jc w:val="center"/>
              <w:rPr>
                <w:rFonts w:ascii="Arial" w:eastAsia="Times New Roman" w:hAnsi="Arial" w:cs="Arial"/>
                <w:b/>
                <w:bCs/>
                <w:color w:val="auto"/>
                <w:szCs w:val="20"/>
              </w:rPr>
            </w:pPr>
          </w:p>
          <w:p w14:paraId="2CF994D9" w14:textId="77777777" w:rsidR="004C17A4" w:rsidRPr="00FB0961" w:rsidRDefault="004C17A4" w:rsidP="004C17A4">
            <w:pPr>
              <w:spacing w:after="0" w:line="240" w:lineRule="auto"/>
              <w:ind w:left="0" w:right="0" w:firstLine="0"/>
              <w:jc w:val="center"/>
              <w:rPr>
                <w:rFonts w:ascii="Arial" w:eastAsia="Times New Roman" w:hAnsi="Arial" w:cs="Arial"/>
                <w:b/>
                <w:bCs/>
                <w:color w:val="auto"/>
                <w:szCs w:val="20"/>
              </w:rPr>
            </w:pPr>
          </w:p>
          <w:p w14:paraId="7DD02271" w14:textId="77777777" w:rsidR="004C17A4" w:rsidRPr="00FB0961" w:rsidRDefault="004C17A4" w:rsidP="004C17A4">
            <w:pPr>
              <w:spacing w:after="0" w:line="240" w:lineRule="auto"/>
              <w:ind w:left="0" w:right="0" w:firstLine="0"/>
              <w:jc w:val="center"/>
              <w:rPr>
                <w:rFonts w:ascii="Arial" w:eastAsia="Times New Roman" w:hAnsi="Arial" w:cs="Arial"/>
                <w:b/>
                <w:bCs/>
                <w:color w:val="auto"/>
                <w:szCs w:val="20"/>
              </w:rPr>
            </w:pPr>
          </w:p>
        </w:tc>
        <w:tc>
          <w:tcPr>
            <w:tcW w:w="820" w:type="dxa"/>
            <w:tcBorders>
              <w:top w:val="nil"/>
              <w:left w:val="nil"/>
              <w:bottom w:val="nil"/>
              <w:right w:val="nil"/>
            </w:tcBorders>
            <w:shd w:val="clear" w:color="000000" w:fill="FFFFFF"/>
            <w:noWrap/>
            <w:vAlign w:val="center"/>
            <w:hideMark/>
          </w:tcPr>
          <w:p w14:paraId="34C6528C"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881" w:type="dxa"/>
            <w:tcBorders>
              <w:top w:val="nil"/>
              <w:left w:val="nil"/>
              <w:bottom w:val="nil"/>
              <w:right w:val="nil"/>
            </w:tcBorders>
            <w:shd w:val="clear" w:color="000000" w:fill="FFFFFF"/>
            <w:noWrap/>
            <w:vAlign w:val="center"/>
            <w:hideMark/>
          </w:tcPr>
          <w:p w14:paraId="3759845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31" w:type="dxa"/>
            <w:tcBorders>
              <w:top w:val="nil"/>
              <w:left w:val="nil"/>
              <w:bottom w:val="nil"/>
              <w:right w:val="nil"/>
            </w:tcBorders>
            <w:shd w:val="clear" w:color="000000" w:fill="FFFFFF"/>
            <w:noWrap/>
            <w:vAlign w:val="center"/>
            <w:hideMark/>
          </w:tcPr>
          <w:p w14:paraId="0036383A"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660" w:type="dxa"/>
            <w:tcBorders>
              <w:top w:val="nil"/>
              <w:left w:val="nil"/>
              <w:bottom w:val="nil"/>
              <w:right w:val="nil"/>
            </w:tcBorders>
            <w:shd w:val="clear" w:color="000000" w:fill="FFFFFF"/>
            <w:noWrap/>
            <w:vAlign w:val="center"/>
            <w:hideMark/>
          </w:tcPr>
          <w:p w14:paraId="3B17B4E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1021" w:type="dxa"/>
            <w:tcBorders>
              <w:top w:val="nil"/>
              <w:left w:val="nil"/>
              <w:bottom w:val="nil"/>
              <w:right w:val="nil"/>
            </w:tcBorders>
            <w:shd w:val="clear" w:color="000000" w:fill="FFFFFF"/>
            <w:noWrap/>
            <w:vAlign w:val="center"/>
            <w:hideMark/>
          </w:tcPr>
          <w:p w14:paraId="1783E5BA"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3A10D056"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32153CD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73CB2C5D"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5471D116"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2D6F2903"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C8520C6"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3A4706C0"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1DABDC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FAF66D0"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7082C81"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2FA01CC4"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1474" w:type="dxa"/>
            <w:tcBorders>
              <w:top w:val="nil"/>
              <w:left w:val="nil"/>
              <w:bottom w:val="nil"/>
              <w:right w:val="nil"/>
            </w:tcBorders>
            <w:shd w:val="clear" w:color="000000" w:fill="FFFFFF"/>
            <w:noWrap/>
            <w:vAlign w:val="center"/>
          </w:tcPr>
          <w:p w14:paraId="2C7C651E" w14:textId="77777777" w:rsidR="004C17A4" w:rsidRPr="00FB0961" w:rsidRDefault="004C17A4" w:rsidP="004C17A4">
            <w:pPr>
              <w:spacing w:after="0" w:line="240" w:lineRule="auto"/>
              <w:ind w:left="0" w:right="0" w:firstLine="0"/>
              <w:rPr>
                <w:rFonts w:ascii="Arial" w:eastAsia="Times New Roman" w:hAnsi="Arial" w:cs="Arial"/>
                <w:b/>
                <w:bCs/>
                <w:color w:val="auto"/>
                <w:szCs w:val="20"/>
              </w:rPr>
            </w:pPr>
            <w:r w:rsidRPr="00FB0961">
              <w:rPr>
                <w:rFonts w:ascii="Arial" w:eastAsia="Times New Roman" w:hAnsi="Arial" w:cs="Arial"/>
                <w:b/>
                <w:bCs/>
                <w:color w:val="auto"/>
                <w:szCs w:val="20"/>
              </w:rPr>
              <w:t>Zamawiający</w:t>
            </w:r>
          </w:p>
          <w:p w14:paraId="3B40088A" w14:textId="77777777" w:rsidR="004C17A4" w:rsidRPr="00FB0961" w:rsidRDefault="004C17A4" w:rsidP="004C17A4">
            <w:pPr>
              <w:spacing w:after="0" w:line="240" w:lineRule="auto"/>
              <w:ind w:left="0" w:right="0" w:firstLine="0"/>
              <w:jc w:val="center"/>
              <w:rPr>
                <w:rFonts w:ascii="Arial" w:eastAsia="Times New Roman" w:hAnsi="Arial" w:cs="Arial"/>
                <w:b/>
                <w:bCs/>
                <w:color w:val="auto"/>
                <w:szCs w:val="20"/>
              </w:rPr>
            </w:pPr>
          </w:p>
          <w:p w14:paraId="22946B67"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tc>
        <w:tc>
          <w:tcPr>
            <w:tcW w:w="320" w:type="dxa"/>
            <w:tcBorders>
              <w:top w:val="nil"/>
              <w:left w:val="nil"/>
              <w:bottom w:val="nil"/>
              <w:right w:val="nil"/>
            </w:tcBorders>
            <w:shd w:val="clear" w:color="000000" w:fill="FFFFFF"/>
            <w:noWrap/>
            <w:vAlign w:val="center"/>
            <w:hideMark/>
          </w:tcPr>
          <w:p w14:paraId="32E91D05"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340B110C"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2799D719"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3DD9679" w14:textId="77777777" w:rsidR="004C17A4" w:rsidRPr="00FB0961"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r>
    </w:tbl>
    <w:p w14:paraId="6BB77E23" w14:textId="77777777" w:rsidR="004C17A4" w:rsidRPr="0080435F" w:rsidRDefault="004C17A4" w:rsidP="001E33B5">
      <w:pPr>
        <w:rPr>
          <w:color w:val="FF0000"/>
        </w:rPr>
      </w:pPr>
    </w:p>
    <w:p w14:paraId="796EFF85" w14:textId="77777777" w:rsidR="004C17A4" w:rsidRPr="0080435F" w:rsidRDefault="004C17A4" w:rsidP="001E33B5">
      <w:pPr>
        <w:rPr>
          <w:color w:val="FF0000"/>
        </w:rPr>
      </w:pPr>
    </w:p>
    <w:p w14:paraId="324D866E" w14:textId="77777777" w:rsidR="004C17A4" w:rsidRPr="0080435F" w:rsidRDefault="004C17A4" w:rsidP="001E33B5">
      <w:pPr>
        <w:rPr>
          <w:color w:val="FF0000"/>
        </w:rPr>
      </w:pPr>
    </w:p>
    <w:p w14:paraId="632B0034" w14:textId="77777777" w:rsidR="004C17A4" w:rsidRPr="0080435F" w:rsidRDefault="004C17A4" w:rsidP="001E33B5">
      <w:pPr>
        <w:rPr>
          <w:color w:val="FF0000"/>
        </w:rPr>
      </w:pPr>
    </w:p>
    <w:p w14:paraId="03B3A75B" w14:textId="77777777" w:rsidR="004C17A4" w:rsidRPr="0080435F" w:rsidRDefault="004C17A4" w:rsidP="001E33B5">
      <w:pPr>
        <w:rPr>
          <w:color w:val="FF0000"/>
        </w:rPr>
      </w:pPr>
    </w:p>
    <w:p w14:paraId="1E280715" w14:textId="77777777" w:rsidR="004C17A4" w:rsidRPr="0080435F" w:rsidRDefault="004C17A4" w:rsidP="001E33B5">
      <w:pPr>
        <w:rPr>
          <w:color w:val="FF0000"/>
        </w:rPr>
      </w:pPr>
    </w:p>
    <w:p w14:paraId="00A46CE0" w14:textId="77777777" w:rsidR="004C17A4" w:rsidRPr="0080435F" w:rsidRDefault="004C17A4" w:rsidP="001E33B5">
      <w:pPr>
        <w:rPr>
          <w:color w:val="FF0000"/>
        </w:rPr>
      </w:pPr>
    </w:p>
    <w:p w14:paraId="3EF1825A" w14:textId="77777777" w:rsidR="001E33B5" w:rsidRPr="0080435F" w:rsidRDefault="001E33B5" w:rsidP="001E33B5">
      <w:pPr>
        <w:rPr>
          <w:color w:val="FF0000"/>
        </w:rPr>
      </w:pPr>
    </w:p>
    <w:p w14:paraId="52227A48" w14:textId="77777777" w:rsidR="001E33B5" w:rsidRPr="0080435F" w:rsidRDefault="001E33B5" w:rsidP="001E33B5">
      <w:pPr>
        <w:rPr>
          <w:color w:val="FF0000"/>
        </w:rPr>
      </w:pPr>
    </w:p>
    <w:p w14:paraId="0FB9FB52" w14:textId="77777777" w:rsidR="001E33B5" w:rsidRPr="0080435F" w:rsidRDefault="001E33B5" w:rsidP="001E33B5">
      <w:pPr>
        <w:rPr>
          <w:color w:val="FF0000"/>
        </w:rPr>
      </w:pPr>
    </w:p>
    <w:p w14:paraId="6CEB2020" w14:textId="77777777" w:rsidR="001E33B5" w:rsidRPr="0080435F" w:rsidRDefault="001E33B5" w:rsidP="001E33B5">
      <w:pPr>
        <w:rPr>
          <w:color w:val="FF0000"/>
        </w:rPr>
      </w:pPr>
    </w:p>
    <w:p w14:paraId="133C5354" w14:textId="77777777" w:rsidR="001E33B5" w:rsidRDefault="001E33B5" w:rsidP="001E33B5">
      <w:pPr>
        <w:rPr>
          <w:color w:val="FF0000"/>
        </w:rPr>
      </w:pPr>
    </w:p>
    <w:p w14:paraId="0C557FFB" w14:textId="77777777" w:rsidR="004750AE" w:rsidRPr="0080435F" w:rsidRDefault="004750AE" w:rsidP="001E33B5">
      <w:pPr>
        <w:rPr>
          <w:color w:val="FF0000"/>
        </w:rPr>
      </w:pPr>
    </w:p>
    <w:tbl>
      <w:tblPr>
        <w:tblW w:w="13622" w:type="dxa"/>
        <w:tblCellMar>
          <w:left w:w="70" w:type="dxa"/>
          <w:right w:w="70" w:type="dxa"/>
        </w:tblCellMar>
        <w:tblLook w:val="04A0" w:firstRow="1" w:lastRow="0" w:firstColumn="1" w:lastColumn="0" w:noHBand="0" w:noVBand="1"/>
      </w:tblPr>
      <w:tblGrid>
        <w:gridCol w:w="460"/>
        <w:gridCol w:w="1560"/>
        <w:gridCol w:w="2280"/>
        <w:gridCol w:w="900"/>
        <w:gridCol w:w="560"/>
        <w:gridCol w:w="687"/>
        <w:gridCol w:w="881"/>
        <w:gridCol w:w="660"/>
        <w:gridCol w:w="520"/>
        <w:gridCol w:w="587"/>
        <w:gridCol w:w="1021"/>
        <w:gridCol w:w="273"/>
        <w:gridCol w:w="273"/>
        <w:gridCol w:w="273"/>
        <w:gridCol w:w="273"/>
        <w:gridCol w:w="360"/>
        <w:gridCol w:w="273"/>
        <w:gridCol w:w="287"/>
        <w:gridCol w:w="321"/>
        <w:gridCol w:w="273"/>
        <w:gridCol w:w="340"/>
        <w:gridCol w:w="273"/>
        <w:gridCol w:w="287"/>
      </w:tblGrid>
      <w:tr w:rsidR="00D92FF6" w:rsidRPr="00D92FF6" w14:paraId="7D201D8F" w14:textId="77777777" w:rsidTr="00195ECC">
        <w:trPr>
          <w:trHeight w:val="255"/>
        </w:trPr>
        <w:tc>
          <w:tcPr>
            <w:tcW w:w="5200" w:type="dxa"/>
            <w:gridSpan w:val="4"/>
            <w:tcBorders>
              <w:top w:val="nil"/>
              <w:left w:val="nil"/>
              <w:bottom w:val="nil"/>
              <w:right w:val="nil"/>
            </w:tcBorders>
            <w:shd w:val="clear" w:color="auto" w:fill="auto"/>
            <w:noWrap/>
            <w:vAlign w:val="center"/>
            <w:hideMark/>
          </w:tcPr>
          <w:p w14:paraId="471B7814" w14:textId="77777777" w:rsidR="001310F5" w:rsidRPr="00D92FF6" w:rsidRDefault="001310F5" w:rsidP="001310F5">
            <w:pPr>
              <w:spacing w:after="0" w:line="240" w:lineRule="auto"/>
              <w:ind w:left="0" w:right="0" w:firstLine="0"/>
              <w:rPr>
                <w:rFonts w:ascii="Arial" w:eastAsia="Times New Roman" w:hAnsi="Arial" w:cs="Arial"/>
                <w:b/>
                <w:bCs/>
                <w:color w:val="auto"/>
                <w:szCs w:val="20"/>
              </w:rPr>
            </w:pPr>
            <w:r w:rsidRPr="00D92FF6">
              <w:rPr>
                <w:rFonts w:ascii="Arial" w:eastAsia="Times New Roman" w:hAnsi="Arial" w:cs="Arial"/>
                <w:b/>
                <w:bCs/>
                <w:color w:val="auto"/>
                <w:szCs w:val="20"/>
              </w:rPr>
              <w:lastRenderedPageBreak/>
              <w:t>Załącznik nr 3 dotyczący grupy taryfowej C</w:t>
            </w:r>
            <w:r w:rsidR="007B6E47" w:rsidRPr="00D92FF6">
              <w:rPr>
                <w:rFonts w:ascii="Arial" w:eastAsia="Times New Roman" w:hAnsi="Arial" w:cs="Arial"/>
                <w:b/>
                <w:bCs/>
                <w:color w:val="auto"/>
                <w:szCs w:val="20"/>
              </w:rPr>
              <w:t>-</w:t>
            </w:r>
            <w:r w:rsidRPr="00D92FF6">
              <w:rPr>
                <w:rFonts w:ascii="Arial" w:eastAsia="Times New Roman" w:hAnsi="Arial" w:cs="Arial"/>
                <w:b/>
                <w:bCs/>
                <w:color w:val="auto"/>
                <w:szCs w:val="20"/>
              </w:rPr>
              <w:t xml:space="preserve">23  </w:t>
            </w:r>
          </w:p>
        </w:tc>
        <w:tc>
          <w:tcPr>
            <w:tcW w:w="560" w:type="dxa"/>
            <w:tcBorders>
              <w:top w:val="nil"/>
              <w:left w:val="nil"/>
              <w:bottom w:val="nil"/>
              <w:right w:val="nil"/>
            </w:tcBorders>
            <w:shd w:val="clear" w:color="auto" w:fill="auto"/>
            <w:noWrap/>
            <w:hideMark/>
          </w:tcPr>
          <w:p w14:paraId="03DA8471"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687" w:type="dxa"/>
            <w:tcBorders>
              <w:top w:val="nil"/>
              <w:left w:val="nil"/>
              <w:bottom w:val="nil"/>
              <w:right w:val="nil"/>
            </w:tcBorders>
            <w:shd w:val="clear" w:color="auto" w:fill="auto"/>
            <w:noWrap/>
            <w:hideMark/>
          </w:tcPr>
          <w:p w14:paraId="7117891D"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881" w:type="dxa"/>
            <w:tcBorders>
              <w:top w:val="nil"/>
              <w:left w:val="nil"/>
              <w:bottom w:val="nil"/>
              <w:right w:val="nil"/>
            </w:tcBorders>
            <w:shd w:val="clear" w:color="auto" w:fill="auto"/>
            <w:noWrap/>
            <w:hideMark/>
          </w:tcPr>
          <w:p w14:paraId="2EF401DE"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660" w:type="dxa"/>
            <w:tcBorders>
              <w:top w:val="nil"/>
              <w:left w:val="nil"/>
              <w:bottom w:val="nil"/>
              <w:right w:val="nil"/>
            </w:tcBorders>
            <w:shd w:val="clear" w:color="auto" w:fill="auto"/>
            <w:noWrap/>
            <w:hideMark/>
          </w:tcPr>
          <w:p w14:paraId="61F85D84"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hideMark/>
          </w:tcPr>
          <w:p w14:paraId="10286FD1"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587" w:type="dxa"/>
            <w:tcBorders>
              <w:top w:val="nil"/>
              <w:left w:val="nil"/>
              <w:bottom w:val="nil"/>
              <w:right w:val="nil"/>
            </w:tcBorders>
            <w:shd w:val="clear" w:color="auto" w:fill="auto"/>
            <w:noWrap/>
            <w:hideMark/>
          </w:tcPr>
          <w:p w14:paraId="7A5656C0"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1021" w:type="dxa"/>
            <w:tcBorders>
              <w:top w:val="nil"/>
              <w:left w:val="nil"/>
              <w:bottom w:val="nil"/>
              <w:right w:val="nil"/>
            </w:tcBorders>
            <w:shd w:val="clear" w:color="auto" w:fill="auto"/>
            <w:noWrap/>
            <w:hideMark/>
          </w:tcPr>
          <w:p w14:paraId="5D4AFBEF"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20AFE727"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17438927"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14F169AC"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0C6FB06C"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360" w:type="dxa"/>
            <w:tcBorders>
              <w:top w:val="nil"/>
              <w:left w:val="nil"/>
              <w:bottom w:val="nil"/>
              <w:right w:val="nil"/>
            </w:tcBorders>
            <w:shd w:val="clear" w:color="auto" w:fill="auto"/>
            <w:noWrap/>
            <w:hideMark/>
          </w:tcPr>
          <w:p w14:paraId="33CFD6E8"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47745A8C"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287" w:type="dxa"/>
            <w:tcBorders>
              <w:top w:val="nil"/>
              <w:left w:val="nil"/>
              <w:bottom w:val="nil"/>
              <w:right w:val="nil"/>
            </w:tcBorders>
            <w:shd w:val="clear" w:color="auto" w:fill="auto"/>
            <w:noWrap/>
            <w:hideMark/>
          </w:tcPr>
          <w:p w14:paraId="55C285A6"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321" w:type="dxa"/>
            <w:tcBorders>
              <w:top w:val="nil"/>
              <w:left w:val="nil"/>
              <w:bottom w:val="nil"/>
              <w:right w:val="nil"/>
            </w:tcBorders>
            <w:shd w:val="clear" w:color="auto" w:fill="auto"/>
            <w:noWrap/>
            <w:hideMark/>
          </w:tcPr>
          <w:p w14:paraId="228E1483"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3FB5ABF3"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340" w:type="dxa"/>
            <w:tcBorders>
              <w:top w:val="nil"/>
              <w:left w:val="nil"/>
              <w:bottom w:val="nil"/>
              <w:right w:val="nil"/>
            </w:tcBorders>
            <w:shd w:val="clear" w:color="auto" w:fill="auto"/>
            <w:noWrap/>
            <w:hideMark/>
          </w:tcPr>
          <w:p w14:paraId="37925242"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036A84AC"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c>
          <w:tcPr>
            <w:tcW w:w="287" w:type="dxa"/>
            <w:tcBorders>
              <w:top w:val="nil"/>
              <w:left w:val="nil"/>
              <w:bottom w:val="nil"/>
              <w:right w:val="nil"/>
            </w:tcBorders>
            <w:shd w:val="clear" w:color="auto" w:fill="auto"/>
            <w:noWrap/>
            <w:hideMark/>
          </w:tcPr>
          <w:p w14:paraId="28707408" w14:textId="77777777" w:rsidR="001310F5" w:rsidRPr="00D92FF6" w:rsidRDefault="001310F5" w:rsidP="0006344C">
            <w:pPr>
              <w:spacing w:after="0" w:line="240" w:lineRule="auto"/>
              <w:ind w:left="0" w:right="0" w:firstLine="0"/>
              <w:jc w:val="center"/>
              <w:rPr>
                <w:rFonts w:ascii="Times New Roman" w:eastAsia="Times New Roman" w:hAnsi="Times New Roman" w:cs="Times New Roman"/>
                <w:color w:val="auto"/>
                <w:szCs w:val="20"/>
              </w:rPr>
            </w:pPr>
          </w:p>
        </w:tc>
      </w:tr>
      <w:tr w:rsidR="00D92FF6" w:rsidRPr="00D92FF6" w14:paraId="12DBEE55" w14:textId="77777777" w:rsidTr="00792149">
        <w:trPr>
          <w:trHeight w:val="165"/>
        </w:trPr>
        <w:tc>
          <w:tcPr>
            <w:tcW w:w="460" w:type="dxa"/>
            <w:tcBorders>
              <w:top w:val="nil"/>
              <w:left w:val="nil"/>
              <w:bottom w:val="nil"/>
              <w:right w:val="nil"/>
            </w:tcBorders>
            <w:shd w:val="clear" w:color="auto" w:fill="auto"/>
            <w:noWrap/>
            <w:hideMark/>
          </w:tcPr>
          <w:p w14:paraId="541B022A"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1560" w:type="dxa"/>
            <w:tcBorders>
              <w:top w:val="nil"/>
              <w:left w:val="nil"/>
              <w:bottom w:val="nil"/>
              <w:right w:val="nil"/>
            </w:tcBorders>
            <w:shd w:val="clear" w:color="auto" w:fill="auto"/>
            <w:noWrap/>
            <w:hideMark/>
          </w:tcPr>
          <w:p w14:paraId="2B2EF1FB" w14:textId="77777777" w:rsidR="001E33B5" w:rsidRPr="00D92FF6"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5308" w:type="dxa"/>
            <w:gridSpan w:val="5"/>
            <w:tcBorders>
              <w:top w:val="nil"/>
              <w:left w:val="nil"/>
              <w:bottom w:val="nil"/>
              <w:right w:val="nil"/>
            </w:tcBorders>
            <w:shd w:val="clear" w:color="auto" w:fill="auto"/>
            <w:hideMark/>
          </w:tcPr>
          <w:p w14:paraId="4305F32A"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660" w:type="dxa"/>
            <w:tcBorders>
              <w:top w:val="nil"/>
              <w:left w:val="nil"/>
              <w:bottom w:val="nil"/>
              <w:right w:val="nil"/>
            </w:tcBorders>
            <w:shd w:val="clear" w:color="auto" w:fill="auto"/>
            <w:noWrap/>
            <w:hideMark/>
          </w:tcPr>
          <w:p w14:paraId="564E68F3" w14:textId="77777777" w:rsidR="001E33B5" w:rsidRPr="00D92FF6"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hideMark/>
          </w:tcPr>
          <w:p w14:paraId="191D1230"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87" w:type="dxa"/>
            <w:tcBorders>
              <w:top w:val="nil"/>
              <w:left w:val="nil"/>
              <w:bottom w:val="nil"/>
              <w:right w:val="nil"/>
            </w:tcBorders>
            <w:shd w:val="clear" w:color="auto" w:fill="auto"/>
            <w:noWrap/>
            <w:hideMark/>
          </w:tcPr>
          <w:p w14:paraId="0B4F8219"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1021" w:type="dxa"/>
            <w:tcBorders>
              <w:top w:val="nil"/>
              <w:left w:val="nil"/>
              <w:bottom w:val="nil"/>
              <w:right w:val="nil"/>
            </w:tcBorders>
            <w:shd w:val="clear" w:color="auto" w:fill="auto"/>
            <w:noWrap/>
            <w:hideMark/>
          </w:tcPr>
          <w:p w14:paraId="043EB794"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7515489B"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4C8F6A14"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34E56033"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5EA863AF"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360" w:type="dxa"/>
            <w:tcBorders>
              <w:top w:val="nil"/>
              <w:left w:val="nil"/>
              <w:bottom w:val="nil"/>
              <w:right w:val="nil"/>
            </w:tcBorders>
            <w:shd w:val="clear" w:color="auto" w:fill="auto"/>
            <w:noWrap/>
            <w:hideMark/>
          </w:tcPr>
          <w:p w14:paraId="7D0524A2"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495B68EA"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87" w:type="dxa"/>
            <w:tcBorders>
              <w:top w:val="nil"/>
              <w:left w:val="nil"/>
              <w:bottom w:val="nil"/>
              <w:right w:val="nil"/>
            </w:tcBorders>
            <w:shd w:val="clear" w:color="auto" w:fill="auto"/>
            <w:noWrap/>
            <w:hideMark/>
          </w:tcPr>
          <w:p w14:paraId="52D4C1D5"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321" w:type="dxa"/>
            <w:tcBorders>
              <w:top w:val="nil"/>
              <w:left w:val="nil"/>
              <w:bottom w:val="nil"/>
              <w:right w:val="nil"/>
            </w:tcBorders>
            <w:shd w:val="clear" w:color="auto" w:fill="auto"/>
            <w:noWrap/>
            <w:hideMark/>
          </w:tcPr>
          <w:p w14:paraId="471CE6A3"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3AC8E863"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340" w:type="dxa"/>
            <w:tcBorders>
              <w:top w:val="nil"/>
              <w:left w:val="nil"/>
              <w:bottom w:val="nil"/>
              <w:right w:val="nil"/>
            </w:tcBorders>
            <w:shd w:val="clear" w:color="auto" w:fill="auto"/>
            <w:noWrap/>
            <w:hideMark/>
          </w:tcPr>
          <w:p w14:paraId="4887EA64"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2137E2A9"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87" w:type="dxa"/>
            <w:tcBorders>
              <w:top w:val="nil"/>
              <w:left w:val="nil"/>
              <w:bottom w:val="nil"/>
              <w:right w:val="nil"/>
            </w:tcBorders>
            <w:shd w:val="clear" w:color="auto" w:fill="auto"/>
            <w:noWrap/>
            <w:hideMark/>
          </w:tcPr>
          <w:p w14:paraId="77FF292F"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r>
      <w:tr w:rsidR="00D92FF6" w:rsidRPr="00D92FF6" w14:paraId="1607051C" w14:textId="77777777" w:rsidTr="00792149">
        <w:trPr>
          <w:trHeight w:val="165"/>
        </w:trPr>
        <w:tc>
          <w:tcPr>
            <w:tcW w:w="460" w:type="dxa"/>
            <w:tcBorders>
              <w:top w:val="nil"/>
              <w:left w:val="nil"/>
              <w:bottom w:val="nil"/>
              <w:right w:val="nil"/>
            </w:tcBorders>
            <w:shd w:val="clear" w:color="auto" w:fill="auto"/>
            <w:noWrap/>
            <w:hideMark/>
          </w:tcPr>
          <w:p w14:paraId="1A52E8E8"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1560" w:type="dxa"/>
            <w:tcBorders>
              <w:top w:val="nil"/>
              <w:left w:val="nil"/>
              <w:bottom w:val="nil"/>
              <w:right w:val="nil"/>
            </w:tcBorders>
            <w:shd w:val="clear" w:color="auto" w:fill="auto"/>
            <w:noWrap/>
            <w:hideMark/>
          </w:tcPr>
          <w:p w14:paraId="79BDBE55"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280" w:type="dxa"/>
            <w:tcBorders>
              <w:top w:val="nil"/>
              <w:left w:val="nil"/>
              <w:bottom w:val="nil"/>
              <w:right w:val="nil"/>
            </w:tcBorders>
            <w:shd w:val="clear" w:color="auto" w:fill="auto"/>
            <w:noWrap/>
            <w:hideMark/>
          </w:tcPr>
          <w:p w14:paraId="7F3BA99A"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900" w:type="dxa"/>
            <w:tcBorders>
              <w:top w:val="nil"/>
              <w:left w:val="nil"/>
              <w:bottom w:val="nil"/>
              <w:right w:val="nil"/>
            </w:tcBorders>
            <w:shd w:val="clear" w:color="auto" w:fill="auto"/>
            <w:noWrap/>
            <w:hideMark/>
          </w:tcPr>
          <w:p w14:paraId="2EE67A59"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60" w:type="dxa"/>
            <w:tcBorders>
              <w:top w:val="nil"/>
              <w:left w:val="nil"/>
              <w:bottom w:val="nil"/>
              <w:right w:val="nil"/>
            </w:tcBorders>
            <w:shd w:val="clear" w:color="auto" w:fill="auto"/>
            <w:noWrap/>
            <w:hideMark/>
          </w:tcPr>
          <w:p w14:paraId="5AF0767B"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687" w:type="dxa"/>
            <w:tcBorders>
              <w:top w:val="nil"/>
              <w:left w:val="nil"/>
              <w:bottom w:val="nil"/>
              <w:right w:val="nil"/>
            </w:tcBorders>
            <w:shd w:val="clear" w:color="auto" w:fill="auto"/>
            <w:noWrap/>
            <w:hideMark/>
          </w:tcPr>
          <w:p w14:paraId="55FE37D4"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881" w:type="dxa"/>
            <w:tcBorders>
              <w:top w:val="nil"/>
              <w:left w:val="nil"/>
              <w:bottom w:val="nil"/>
              <w:right w:val="nil"/>
            </w:tcBorders>
            <w:shd w:val="clear" w:color="auto" w:fill="auto"/>
            <w:noWrap/>
            <w:hideMark/>
          </w:tcPr>
          <w:p w14:paraId="14B0B67B"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660" w:type="dxa"/>
            <w:tcBorders>
              <w:top w:val="nil"/>
              <w:left w:val="nil"/>
              <w:bottom w:val="nil"/>
              <w:right w:val="nil"/>
            </w:tcBorders>
            <w:shd w:val="clear" w:color="auto" w:fill="auto"/>
            <w:noWrap/>
            <w:hideMark/>
          </w:tcPr>
          <w:p w14:paraId="5A5546D4"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hideMark/>
          </w:tcPr>
          <w:p w14:paraId="148B0B0F"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87" w:type="dxa"/>
            <w:tcBorders>
              <w:top w:val="nil"/>
              <w:left w:val="nil"/>
              <w:bottom w:val="nil"/>
              <w:right w:val="nil"/>
            </w:tcBorders>
            <w:shd w:val="clear" w:color="auto" w:fill="auto"/>
            <w:noWrap/>
            <w:hideMark/>
          </w:tcPr>
          <w:p w14:paraId="35340256"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1021" w:type="dxa"/>
            <w:tcBorders>
              <w:top w:val="nil"/>
              <w:left w:val="nil"/>
              <w:bottom w:val="nil"/>
              <w:right w:val="nil"/>
            </w:tcBorders>
            <w:shd w:val="clear" w:color="auto" w:fill="auto"/>
            <w:noWrap/>
            <w:hideMark/>
          </w:tcPr>
          <w:p w14:paraId="274A6673"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6C490F02"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49D1B9A2"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0DCB6A13"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4FB115CC"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360" w:type="dxa"/>
            <w:tcBorders>
              <w:top w:val="nil"/>
              <w:left w:val="nil"/>
              <w:bottom w:val="nil"/>
              <w:right w:val="nil"/>
            </w:tcBorders>
            <w:shd w:val="clear" w:color="auto" w:fill="auto"/>
            <w:noWrap/>
            <w:hideMark/>
          </w:tcPr>
          <w:p w14:paraId="579E041B"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64106735"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87" w:type="dxa"/>
            <w:tcBorders>
              <w:top w:val="nil"/>
              <w:left w:val="nil"/>
              <w:bottom w:val="nil"/>
              <w:right w:val="nil"/>
            </w:tcBorders>
            <w:shd w:val="clear" w:color="auto" w:fill="auto"/>
            <w:noWrap/>
            <w:hideMark/>
          </w:tcPr>
          <w:p w14:paraId="64544F91"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321" w:type="dxa"/>
            <w:tcBorders>
              <w:top w:val="nil"/>
              <w:left w:val="nil"/>
              <w:bottom w:val="nil"/>
              <w:right w:val="nil"/>
            </w:tcBorders>
            <w:shd w:val="clear" w:color="auto" w:fill="auto"/>
            <w:noWrap/>
            <w:hideMark/>
          </w:tcPr>
          <w:p w14:paraId="117D5C6C"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114F608C"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340" w:type="dxa"/>
            <w:tcBorders>
              <w:top w:val="nil"/>
              <w:left w:val="nil"/>
              <w:bottom w:val="nil"/>
              <w:right w:val="nil"/>
            </w:tcBorders>
            <w:shd w:val="clear" w:color="auto" w:fill="auto"/>
            <w:noWrap/>
            <w:hideMark/>
          </w:tcPr>
          <w:p w14:paraId="2D378F03"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73" w:type="dxa"/>
            <w:tcBorders>
              <w:top w:val="nil"/>
              <w:left w:val="nil"/>
              <w:bottom w:val="nil"/>
              <w:right w:val="nil"/>
            </w:tcBorders>
            <w:shd w:val="clear" w:color="auto" w:fill="auto"/>
            <w:noWrap/>
            <w:hideMark/>
          </w:tcPr>
          <w:p w14:paraId="477629C0"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287" w:type="dxa"/>
            <w:tcBorders>
              <w:top w:val="nil"/>
              <w:left w:val="nil"/>
              <w:bottom w:val="nil"/>
              <w:right w:val="nil"/>
            </w:tcBorders>
            <w:shd w:val="clear" w:color="auto" w:fill="auto"/>
            <w:noWrap/>
            <w:hideMark/>
          </w:tcPr>
          <w:p w14:paraId="1B2C856A" w14:textId="77777777" w:rsidR="001E33B5" w:rsidRPr="00D92FF6" w:rsidRDefault="001E33B5" w:rsidP="0006344C">
            <w:pPr>
              <w:spacing w:after="0" w:line="240" w:lineRule="auto"/>
              <w:ind w:left="0" w:right="0" w:firstLine="0"/>
              <w:jc w:val="center"/>
              <w:rPr>
                <w:rFonts w:ascii="Times New Roman" w:eastAsia="Times New Roman" w:hAnsi="Times New Roman" w:cs="Times New Roman"/>
                <w:color w:val="auto"/>
                <w:szCs w:val="20"/>
              </w:rPr>
            </w:pPr>
          </w:p>
        </w:tc>
      </w:tr>
      <w:tr w:rsidR="00D92FF6" w:rsidRPr="00D92FF6" w14:paraId="4E4767DF" w14:textId="77777777" w:rsidTr="00792149">
        <w:trPr>
          <w:trHeight w:val="49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65BAF3B"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 xml:space="preserve">Lp. </w:t>
            </w:r>
            <w:r w:rsidRPr="00D92FF6">
              <w:rPr>
                <w:rFonts w:ascii="Arial" w:eastAsia="Times New Roman" w:hAnsi="Arial" w:cs="Arial"/>
                <w:b/>
                <w:bCs/>
                <w:color w:val="auto"/>
                <w:sz w:val="12"/>
                <w:szCs w:val="12"/>
              </w:rPr>
              <w:br/>
              <w:t>PPE</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65E3CC8"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Nr PPE</w:t>
            </w:r>
          </w:p>
        </w:tc>
        <w:tc>
          <w:tcPr>
            <w:tcW w:w="22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84E900A"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 xml:space="preserve">Nazwa punktu poboru </w:t>
            </w:r>
          </w:p>
        </w:tc>
        <w:tc>
          <w:tcPr>
            <w:tcW w:w="3028" w:type="dxa"/>
            <w:gridSpan w:val="4"/>
            <w:tcBorders>
              <w:top w:val="single" w:sz="8" w:space="0" w:color="auto"/>
              <w:left w:val="nil"/>
              <w:bottom w:val="nil"/>
              <w:right w:val="single" w:sz="4" w:space="0" w:color="000000"/>
            </w:tcBorders>
            <w:shd w:val="clear" w:color="auto" w:fill="auto"/>
            <w:vAlign w:val="center"/>
            <w:hideMark/>
          </w:tcPr>
          <w:p w14:paraId="48F878C5"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 xml:space="preserve">Adres punktu poboru </w:t>
            </w:r>
          </w:p>
        </w:tc>
        <w:tc>
          <w:tcPr>
            <w:tcW w:w="660" w:type="dxa"/>
            <w:tcBorders>
              <w:top w:val="single" w:sz="8" w:space="0" w:color="auto"/>
              <w:left w:val="nil"/>
              <w:bottom w:val="single" w:sz="4" w:space="0" w:color="auto"/>
              <w:right w:val="single" w:sz="4" w:space="0" w:color="auto"/>
            </w:tcBorders>
            <w:shd w:val="clear" w:color="auto" w:fill="auto"/>
            <w:vAlign w:val="center"/>
            <w:hideMark/>
          </w:tcPr>
          <w:p w14:paraId="7F3DECB0"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Roczne zużycie</w:t>
            </w:r>
          </w:p>
        </w:tc>
        <w:tc>
          <w:tcPr>
            <w:tcW w:w="5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5AE14F3"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Tg fi</w:t>
            </w:r>
          </w:p>
        </w:tc>
        <w:tc>
          <w:tcPr>
            <w:tcW w:w="58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666F3F"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Mnożna</w:t>
            </w:r>
          </w:p>
        </w:tc>
        <w:tc>
          <w:tcPr>
            <w:tcW w:w="1021" w:type="dxa"/>
            <w:tcBorders>
              <w:top w:val="single" w:sz="8" w:space="0" w:color="auto"/>
              <w:left w:val="nil"/>
              <w:bottom w:val="single" w:sz="4" w:space="0" w:color="auto"/>
              <w:right w:val="single" w:sz="4" w:space="0" w:color="auto"/>
            </w:tcBorders>
            <w:shd w:val="clear" w:color="auto" w:fill="auto"/>
            <w:vAlign w:val="center"/>
            <w:hideMark/>
          </w:tcPr>
          <w:p w14:paraId="2EC66382"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Moc przyłączeniowa</w:t>
            </w:r>
          </w:p>
        </w:tc>
        <w:tc>
          <w:tcPr>
            <w:tcW w:w="3506" w:type="dxa"/>
            <w:gridSpan w:val="12"/>
            <w:tcBorders>
              <w:top w:val="single" w:sz="8" w:space="0" w:color="auto"/>
              <w:left w:val="nil"/>
              <w:bottom w:val="single" w:sz="4" w:space="0" w:color="auto"/>
              <w:right w:val="single" w:sz="8" w:space="0" w:color="000000"/>
            </w:tcBorders>
            <w:shd w:val="clear" w:color="auto" w:fill="auto"/>
            <w:vAlign w:val="center"/>
            <w:hideMark/>
          </w:tcPr>
          <w:p w14:paraId="0BE43EBC"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Moc umowna kW</w:t>
            </w:r>
          </w:p>
        </w:tc>
      </w:tr>
      <w:tr w:rsidR="00D92FF6" w:rsidRPr="00D92FF6" w14:paraId="79D64F95" w14:textId="77777777" w:rsidTr="00792149">
        <w:trPr>
          <w:trHeight w:val="34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2468AAFB" w14:textId="77777777" w:rsidR="001E33B5" w:rsidRPr="00D92FF6"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5E743846" w14:textId="77777777" w:rsidR="001E33B5" w:rsidRPr="00D92FF6"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2280" w:type="dxa"/>
            <w:vMerge/>
            <w:tcBorders>
              <w:top w:val="single" w:sz="8" w:space="0" w:color="auto"/>
              <w:left w:val="single" w:sz="4" w:space="0" w:color="auto"/>
              <w:bottom w:val="single" w:sz="8" w:space="0" w:color="000000"/>
              <w:right w:val="single" w:sz="4" w:space="0" w:color="auto"/>
            </w:tcBorders>
            <w:vAlign w:val="center"/>
            <w:hideMark/>
          </w:tcPr>
          <w:p w14:paraId="2B9FAE25" w14:textId="77777777" w:rsidR="001E33B5" w:rsidRPr="00D92FF6"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900" w:type="dxa"/>
            <w:tcBorders>
              <w:top w:val="single" w:sz="4" w:space="0" w:color="auto"/>
              <w:left w:val="nil"/>
              <w:bottom w:val="single" w:sz="8" w:space="0" w:color="auto"/>
              <w:right w:val="single" w:sz="4" w:space="0" w:color="auto"/>
            </w:tcBorders>
            <w:shd w:val="clear" w:color="auto" w:fill="auto"/>
            <w:vAlign w:val="center"/>
            <w:hideMark/>
          </w:tcPr>
          <w:p w14:paraId="27E89DAE"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Ulica</w:t>
            </w:r>
          </w:p>
        </w:tc>
        <w:tc>
          <w:tcPr>
            <w:tcW w:w="560" w:type="dxa"/>
            <w:tcBorders>
              <w:top w:val="single" w:sz="4" w:space="0" w:color="auto"/>
              <w:left w:val="nil"/>
              <w:bottom w:val="single" w:sz="8" w:space="0" w:color="auto"/>
              <w:right w:val="single" w:sz="4" w:space="0" w:color="auto"/>
            </w:tcBorders>
            <w:shd w:val="clear" w:color="auto" w:fill="auto"/>
            <w:vAlign w:val="center"/>
            <w:hideMark/>
          </w:tcPr>
          <w:p w14:paraId="21F5E6B1"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Numer domu</w:t>
            </w:r>
          </w:p>
        </w:tc>
        <w:tc>
          <w:tcPr>
            <w:tcW w:w="687" w:type="dxa"/>
            <w:tcBorders>
              <w:top w:val="single" w:sz="4" w:space="0" w:color="auto"/>
              <w:left w:val="nil"/>
              <w:bottom w:val="single" w:sz="8" w:space="0" w:color="auto"/>
              <w:right w:val="single" w:sz="4" w:space="0" w:color="auto"/>
            </w:tcBorders>
            <w:shd w:val="clear" w:color="auto" w:fill="auto"/>
            <w:vAlign w:val="center"/>
            <w:hideMark/>
          </w:tcPr>
          <w:p w14:paraId="719FDCE7"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Kod pocztowy</w:t>
            </w:r>
          </w:p>
        </w:tc>
        <w:tc>
          <w:tcPr>
            <w:tcW w:w="881" w:type="dxa"/>
            <w:tcBorders>
              <w:top w:val="single" w:sz="4" w:space="0" w:color="auto"/>
              <w:left w:val="nil"/>
              <w:bottom w:val="single" w:sz="8" w:space="0" w:color="auto"/>
              <w:right w:val="single" w:sz="4" w:space="0" w:color="auto"/>
            </w:tcBorders>
            <w:shd w:val="clear" w:color="auto" w:fill="auto"/>
            <w:vAlign w:val="center"/>
            <w:hideMark/>
          </w:tcPr>
          <w:p w14:paraId="1CEA8A7F"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Miejscowość / poczta</w:t>
            </w:r>
          </w:p>
        </w:tc>
        <w:tc>
          <w:tcPr>
            <w:tcW w:w="660" w:type="dxa"/>
            <w:tcBorders>
              <w:top w:val="nil"/>
              <w:left w:val="nil"/>
              <w:bottom w:val="single" w:sz="8" w:space="0" w:color="auto"/>
              <w:right w:val="single" w:sz="4" w:space="0" w:color="auto"/>
            </w:tcBorders>
            <w:shd w:val="clear" w:color="auto" w:fill="auto"/>
            <w:vAlign w:val="center"/>
            <w:hideMark/>
          </w:tcPr>
          <w:p w14:paraId="6CCFF849"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kWh</w:t>
            </w:r>
          </w:p>
        </w:tc>
        <w:tc>
          <w:tcPr>
            <w:tcW w:w="520" w:type="dxa"/>
            <w:vMerge/>
            <w:tcBorders>
              <w:top w:val="single" w:sz="8" w:space="0" w:color="auto"/>
              <w:left w:val="single" w:sz="4" w:space="0" w:color="auto"/>
              <w:bottom w:val="single" w:sz="8" w:space="0" w:color="000000"/>
              <w:right w:val="single" w:sz="4" w:space="0" w:color="auto"/>
            </w:tcBorders>
            <w:vAlign w:val="center"/>
            <w:hideMark/>
          </w:tcPr>
          <w:p w14:paraId="0174F3AC" w14:textId="77777777" w:rsidR="001E33B5" w:rsidRPr="00D92FF6"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587" w:type="dxa"/>
            <w:vMerge/>
            <w:tcBorders>
              <w:top w:val="single" w:sz="8" w:space="0" w:color="auto"/>
              <w:left w:val="single" w:sz="4" w:space="0" w:color="auto"/>
              <w:bottom w:val="single" w:sz="8" w:space="0" w:color="000000"/>
              <w:right w:val="single" w:sz="4" w:space="0" w:color="auto"/>
            </w:tcBorders>
            <w:vAlign w:val="center"/>
            <w:hideMark/>
          </w:tcPr>
          <w:p w14:paraId="7EB4B75E" w14:textId="77777777" w:rsidR="001E33B5" w:rsidRPr="00D92FF6"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1021" w:type="dxa"/>
            <w:tcBorders>
              <w:top w:val="nil"/>
              <w:left w:val="nil"/>
              <w:bottom w:val="single" w:sz="8" w:space="0" w:color="auto"/>
              <w:right w:val="single" w:sz="4" w:space="0" w:color="auto"/>
            </w:tcBorders>
            <w:shd w:val="clear" w:color="auto" w:fill="auto"/>
            <w:vAlign w:val="center"/>
            <w:hideMark/>
          </w:tcPr>
          <w:p w14:paraId="75EB7F97"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kW</w:t>
            </w:r>
          </w:p>
        </w:tc>
        <w:tc>
          <w:tcPr>
            <w:tcW w:w="273" w:type="dxa"/>
            <w:tcBorders>
              <w:top w:val="nil"/>
              <w:left w:val="nil"/>
              <w:bottom w:val="single" w:sz="8" w:space="0" w:color="auto"/>
              <w:right w:val="single" w:sz="4" w:space="0" w:color="auto"/>
            </w:tcBorders>
            <w:shd w:val="clear" w:color="auto" w:fill="auto"/>
            <w:vAlign w:val="center"/>
            <w:hideMark/>
          </w:tcPr>
          <w:p w14:paraId="668AC58E"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I</w:t>
            </w:r>
          </w:p>
        </w:tc>
        <w:tc>
          <w:tcPr>
            <w:tcW w:w="273" w:type="dxa"/>
            <w:tcBorders>
              <w:top w:val="nil"/>
              <w:left w:val="nil"/>
              <w:bottom w:val="single" w:sz="8" w:space="0" w:color="auto"/>
              <w:right w:val="single" w:sz="4" w:space="0" w:color="auto"/>
            </w:tcBorders>
            <w:shd w:val="clear" w:color="auto" w:fill="auto"/>
            <w:vAlign w:val="center"/>
            <w:hideMark/>
          </w:tcPr>
          <w:p w14:paraId="74C9C29B"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II</w:t>
            </w:r>
          </w:p>
        </w:tc>
        <w:tc>
          <w:tcPr>
            <w:tcW w:w="273" w:type="dxa"/>
            <w:tcBorders>
              <w:top w:val="nil"/>
              <w:left w:val="nil"/>
              <w:bottom w:val="single" w:sz="8" w:space="0" w:color="auto"/>
              <w:right w:val="single" w:sz="4" w:space="0" w:color="auto"/>
            </w:tcBorders>
            <w:shd w:val="clear" w:color="auto" w:fill="auto"/>
            <w:vAlign w:val="center"/>
            <w:hideMark/>
          </w:tcPr>
          <w:p w14:paraId="7B3BB555"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III</w:t>
            </w:r>
          </w:p>
        </w:tc>
        <w:tc>
          <w:tcPr>
            <w:tcW w:w="273" w:type="dxa"/>
            <w:tcBorders>
              <w:top w:val="nil"/>
              <w:left w:val="nil"/>
              <w:bottom w:val="single" w:sz="8" w:space="0" w:color="auto"/>
              <w:right w:val="single" w:sz="4" w:space="0" w:color="auto"/>
            </w:tcBorders>
            <w:shd w:val="clear" w:color="auto" w:fill="auto"/>
            <w:vAlign w:val="center"/>
            <w:hideMark/>
          </w:tcPr>
          <w:p w14:paraId="3CA875FD"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IV</w:t>
            </w:r>
          </w:p>
        </w:tc>
        <w:tc>
          <w:tcPr>
            <w:tcW w:w="360" w:type="dxa"/>
            <w:tcBorders>
              <w:top w:val="nil"/>
              <w:left w:val="nil"/>
              <w:bottom w:val="single" w:sz="8" w:space="0" w:color="auto"/>
              <w:right w:val="single" w:sz="4" w:space="0" w:color="auto"/>
            </w:tcBorders>
            <w:shd w:val="clear" w:color="auto" w:fill="auto"/>
            <w:vAlign w:val="center"/>
            <w:hideMark/>
          </w:tcPr>
          <w:p w14:paraId="25C34B58"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V</w:t>
            </w:r>
          </w:p>
        </w:tc>
        <w:tc>
          <w:tcPr>
            <w:tcW w:w="273" w:type="dxa"/>
            <w:tcBorders>
              <w:top w:val="nil"/>
              <w:left w:val="nil"/>
              <w:bottom w:val="single" w:sz="8" w:space="0" w:color="auto"/>
              <w:right w:val="single" w:sz="4" w:space="0" w:color="auto"/>
            </w:tcBorders>
            <w:shd w:val="clear" w:color="auto" w:fill="auto"/>
            <w:vAlign w:val="center"/>
            <w:hideMark/>
          </w:tcPr>
          <w:p w14:paraId="502E400A"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VI</w:t>
            </w:r>
          </w:p>
        </w:tc>
        <w:tc>
          <w:tcPr>
            <w:tcW w:w="287" w:type="dxa"/>
            <w:tcBorders>
              <w:top w:val="nil"/>
              <w:left w:val="nil"/>
              <w:bottom w:val="single" w:sz="8" w:space="0" w:color="auto"/>
              <w:right w:val="single" w:sz="4" w:space="0" w:color="auto"/>
            </w:tcBorders>
            <w:shd w:val="clear" w:color="auto" w:fill="auto"/>
            <w:vAlign w:val="center"/>
            <w:hideMark/>
          </w:tcPr>
          <w:p w14:paraId="195BAE01"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VII</w:t>
            </w:r>
          </w:p>
        </w:tc>
        <w:tc>
          <w:tcPr>
            <w:tcW w:w="321" w:type="dxa"/>
            <w:tcBorders>
              <w:top w:val="nil"/>
              <w:left w:val="nil"/>
              <w:bottom w:val="single" w:sz="8" w:space="0" w:color="auto"/>
              <w:right w:val="single" w:sz="4" w:space="0" w:color="auto"/>
            </w:tcBorders>
            <w:shd w:val="clear" w:color="auto" w:fill="auto"/>
            <w:vAlign w:val="center"/>
            <w:hideMark/>
          </w:tcPr>
          <w:p w14:paraId="6D2F2531"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VIII</w:t>
            </w:r>
          </w:p>
        </w:tc>
        <w:tc>
          <w:tcPr>
            <w:tcW w:w="273" w:type="dxa"/>
            <w:tcBorders>
              <w:top w:val="nil"/>
              <w:left w:val="nil"/>
              <w:bottom w:val="single" w:sz="8" w:space="0" w:color="auto"/>
              <w:right w:val="single" w:sz="4" w:space="0" w:color="auto"/>
            </w:tcBorders>
            <w:shd w:val="clear" w:color="auto" w:fill="auto"/>
            <w:vAlign w:val="center"/>
            <w:hideMark/>
          </w:tcPr>
          <w:p w14:paraId="44B2B7EB"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IX</w:t>
            </w:r>
          </w:p>
        </w:tc>
        <w:tc>
          <w:tcPr>
            <w:tcW w:w="340" w:type="dxa"/>
            <w:tcBorders>
              <w:top w:val="nil"/>
              <w:left w:val="nil"/>
              <w:bottom w:val="single" w:sz="8" w:space="0" w:color="auto"/>
              <w:right w:val="single" w:sz="4" w:space="0" w:color="auto"/>
            </w:tcBorders>
            <w:shd w:val="clear" w:color="auto" w:fill="auto"/>
            <w:vAlign w:val="center"/>
            <w:hideMark/>
          </w:tcPr>
          <w:p w14:paraId="17469A99"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X</w:t>
            </w:r>
          </w:p>
        </w:tc>
        <w:tc>
          <w:tcPr>
            <w:tcW w:w="273" w:type="dxa"/>
            <w:tcBorders>
              <w:top w:val="nil"/>
              <w:left w:val="nil"/>
              <w:bottom w:val="single" w:sz="8" w:space="0" w:color="auto"/>
              <w:right w:val="single" w:sz="4" w:space="0" w:color="auto"/>
            </w:tcBorders>
            <w:shd w:val="clear" w:color="auto" w:fill="auto"/>
            <w:vAlign w:val="center"/>
            <w:hideMark/>
          </w:tcPr>
          <w:p w14:paraId="0AA5AC76"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XI</w:t>
            </w:r>
          </w:p>
        </w:tc>
        <w:tc>
          <w:tcPr>
            <w:tcW w:w="287" w:type="dxa"/>
            <w:tcBorders>
              <w:top w:val="nil"/>
              <w:left w:val="nil"/>
              <w:bottom w:val="single" w:sz="8" w:space="0" w:color="auto"/>
              <w:right w:val="single" w:sz="8" w:space="0" w:color="auto"/>
            </w:tcBorders>
            <w:shd w:val="clear" w:color="auto" w:fill="auto"/>
            <w:vAlign w:val="center"/>
            <w:hideMark/>
          </w:tcPr>
          <w:p w14:paraId="10D5EC48" w14:textId="77777777" w:rsidR="001E33B5" w:rsidRPr="00D92FF6" w:rsidRDefault="001E33B5" w:rsidP="0006344C">
            <w:pPr>
              <w:spacing w:after="0" w:line="240" w:lineRule="auto"/>
              <w:ind w:left="0" w:right="0" w:firstLine="0"/>
              <w:jc w:val="center"/>
              <w:rPr>
                <w:rFonts w:ascii="Arial" w:eastAsia="Times New Roman" w:hAnsi="Arial" w:cs="Arial"/>
                <w:b/>
                <w:bCs/>
                <w:color w:val="auto"/>
                <w:sz w:val="12"/>
                <w:szCs w:val="12"/>
              </w:rPr>
            </w:pPr>
            <w:r w:rsidRPr="00D92FF6">
              <w:rPr>
                <w:rFonts w:ascii="Arial" w:eastAsia="Times New Roman" w:hAnsi="Arial" w:cs="Arial"/>
                <w:b/>
                <w:bCs/>
                <w:color w:val="auto"/>
                <w:sz w:val="12"/>
                <w:szCs w:val="12"/>
              </w:rPr>
              <w:t>XII</w:t>
            </w:r>
          </w:p>
        </w:tc>
      </w:tr>
      <w:tr w:rsidR="00D92FF6" w:rsidRPr="00D92FF6" w14:paraId="2FDBCEAE"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DB807A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w:t>
            </w:r>
          </w:p>
        </w:tc>
        <w:tc>
          <w:tcPr>
            <w:tcW w:w="1560" w:type="dxa"/>
            <w:tcBorders>
              <w:top w:val="nil"/>
              <w:left w:val="nil"/>
              <w:bottom w:val="single" w:sz="4" w:space="0" w:color="auto"/>
              <w:right w:val="single" w:sz="4" w:space="0" w:color="auto"/>
            </w:tcBorders>
            <w:shd w:val="clear" w:color="auto" w:fill="auto"/>
            <w:noWrap/>
            <w:vAlign w:val="center"/>
            <w:hideMark/>
          </w:tcPr>
          <w:p w14:paraId="0809991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00938 46</w:t>
            </w:r>
          </w:p>
        </w:tc>
        <w:tc>
          <w:tcPr>
            <w:tcW w:w="2280" w:type="dxa"/>
            <w:tcBorders>
              <w:top w:val="nil"/>
              <w:left w:val="nil"/>
              <w:bottom w:val="single" w:sz="4" w:space="0" w:color="auto"/>
              <w:right w:val="single" w:sz="4" w:space="0" w:color="auto"/>
            </w:tcBorders>
            <w:shd w:val="clear" w:color="auto" w:fill="auto"/>
            <w:vAlign w:val="center"/>
            <w:hideMark/>
          </w:tcPr>
          <w:p w14:paraId="7343970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Sobieszewo - ujęcie wody</w:t>
            </w:r>
          </w:p>
        </w:tc>
        <w:tc>
          <w:tcPr>
            <w:tcW w:w="900" w:type="dxa"/>
            <w:tcBorders>
              <w:top w:val="nil"/>
              <w:left w:val="nil"/>
              <w:bottom w:val="single" w:sz="4" w:space="0" w:color="auto"/>
              <w:right w:val="single" w:sz="4" w:space="0" w:color="auto"/>
            </w:tcBorders>
            <w:shd w:val="clear" w:color="auto" w:fill="auto"/>
            <w:vAlign w:val="center"/>
            <w:hideMark/>
          </w:tcPr>
          <w:p w14:paraId="030672F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Nadwiślańska</w:t>
            </w:r>
          </w:p>
        </w:tc>
        <w:tc>
          <w:tcPr>
            <w:tcW w:w="560" w:type="dxa"/>
            <w:tcBorders>
              <w:top w:val="nil"/>
              <w:left w:val="nil"/>
              <w:bottom w:val="single" w:sz="4" w:space="0" w:color="auto"/>
              <w:right w:val="single" w:sz="4" w:space="0" w:color="auto"/>
            </w:tcBorders>
            <w:shd w:val="clear" w:color="auto" w:fill="auto"/>
            <w:noWrap/>
            <w:vAlign w:val="center"/>
            <w:hideMark/>
          </w:tcPr>
          <w:p w14:paraId="29752BD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72</w:t>
            </w:r>
          </w:p>
        </w:tc>
        <w:tc>
          <w:tcPr>
            <w:tcW w:w="687" w:type="dxa"/>
            <w:tcBorders>
              <w:top w:val="nil"/>
              <w:left w:val="nil"/>
              <w:bottom w:val="single" w:sz="4" w:space="0" w:color="auto"/>
              <w:right w:val="single" w:sz="4" w:space="0" w:color="auto"/>
            </w:tcBorders>
            <w:shd w:val="clear" w:color="auto" w:fill="auto"/>
            <w:noWrap/>
            <w:vAlign w:val="center"/>
            <w:hideMark/>
          </w:tcPr>
          <w:p w14:paraId="0F1FED9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80-680</w:t>
            </w:r>
          </w:p>
        </w:tc>
        <w:tc>
          <w:tcPr>
            <w:tcW w:w="881" w:type="dxa"/>
            <w:tcBorders>
              <w:top w:val="nil"/>
              <w:left w:val="nil"/>
              <w:bottom w:val="single" w:sz="4" w:space="0" w:color="auto"/>
              <w:right w:val="single" w:sz="4" w:space="0" w:color="auto"/>
            </w:tcBorders>
            <w:shd w:val="clear" w:color="auto" w:fill="auto"/>
            <w:noWrap/>
            <w:vAlign w:val="center"/>
            <w:hideMark/>
          </w:tcPr>
          <w:p w14:paraId="56E993F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single" w:sz="4" w:space="0" w:color="auto"/>
              <w:right w:val="single" w:sz="4" w:space="0" w:color="auto"/>
            </w:tcBorders>
            <w:shd w:val="clear" w:color="auto" w:fill="auto"/>
            <w:noWrap/>
            <w:vAlign w:val="center"/>
            <w:hideMark/>
          </w:tcPr>
          <w:p w14:paraId="59DE3EB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2 000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3E1930CC"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6771EA08"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20   </w:t>
            </w:r>
          </w:p>
        </w:tc>
        <w:tc>
          <w:tcPr>
            <w:tcW w:w="1021" w:type="dxa"/>
            <w:tcBorders>
              <w:top w:val="nil"/>
              <w:left w:val="nil"/>
              <w:bottom w:val="single" w:sz="4" w:space="0" w:color="auto"/>
              <w:right w:val="single" w:sz="4" w:space="0" w:color="auto"/>
            </w:tcBorders>
            <w:shd w:val="clear" w:color="auto" w:fill="auto"/>
            <w:noWrap/>
            <w:vAlign w:val="center"/>
            <w:hideMark/>
          </w:tcPr>
          <w:p w14:paraId="182C32A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57   </w:t>
            </w:r>
          </w:p>
        </w:tc>
        <w:tc>
          <w:tcPr>
            <w:tcW w:w="273" w:type="dxa"/>
            <w:tcBorders>
              <w:top w:val="nil"/>
              <w:left w:val="nil"/>
              <w:bottom w:val="single" w:sz="4" w:space="0" w:color="auto"/>
              <w:right w:val="single" w:sz="4" w:space="0" w:color="auto"/>
            </w:tcBorders>
            <w:shd w:val="clear" w:color="auto" w:fill="auto"/>
            <w:noWrap/>
            <w:vAlign w:val="center"/>
            <w:hideMark/>
          </w:tcPr>
          <w:p w14:paraId="729F691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73" w:type="dxa"/>
            <w:tcBorders>
              <w:top w:val="nil"/>
              <w:left w:val="nil"/>
              <w:bottom w:val="single" w:sz="4" w:space="0" w:color="auto"/>
              <w:right w:val="single" w:sz="4" w:space="0" w:color="auto"/>
            </w:tcBorders>
            <w:shd w:val="clear" w:color="auto" w:fill="auto"/>
            <w:noWrap/>
            <w:vAlign w:val="center"/>
            <w:hideMark/>
          </w:tcPr>
          <w:p w14:paraId="6890457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73" w:type="dxa"/>
            <w:tcBorders>
              <w:top w:val="nil"/>
              <w:left w:val="nil"/>
              <w:bottom w:val="single" w:sz="4" w:space="0" w:color="auto"/>
              <w:right w:val="single" w:sz="4" w:space="0" w:color="auto"/>
            </w:tcBorders>
            <w:shd w:val="clear" w:color="auto" w:fill="auto"/>
            <w:noWrap/>
            <w:vAlign w:val="center"/>
            <w:hideMark/>
          </w:tcPr>
          <w:p w14:paraId="01C5CE7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73" w:type="dxa"/>
            <w:tcBorders>
              <w:top w:val="nil"/>
              <w:left w:val="nil"/>
              <w:bottom w:val="single" w:sz="4" w:space="0" w:color="auto"/>
              <w:right w:val="single" w:sz="4" w:space="0" w:color="auto"/>
            </w:tcBorders>
            <w:shd w:val="clear" w:color="auto" w:fill="auto"/>
            <w:noWrap/>
            <w:vAlign w:val="center"/>
            <w:hideMark/>
          </w:tcPr>
          <w:p w14:paraId="1C8E2B6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360" w:type="dxa"/>
            <w:tcBorders>
              <w:top w:val="nil"/>
              <w:left w:val="nil"/>
              <w:bottom w:val="single" w:sz="4" w:space="0" w:color="auto"/>
              <w:right w:val="single" w:sz="4" w:space="0" w:color="auto"/>
            </w:tcBorders>
            <w:shd w:val="clear" w:color="auto" w:fill="auto"/>
            <w:noWrap/>
            <w:vAlign w:val="center"/>
            <w:hideMark/>
          </w:tcPr>
          <w:p w14:paraId="1523100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73" w:type="dxa"/>
            <w:tcBorders>
              <w:top w:val="nil"/>
              <w:left w:val="nil"/>
              <w:bottom w:val="single" w:sz="4" w:space="0" w:color="auto"/>
              <w:right w:val="single" w:sz="4" w:space="0" w:color="auto"/>
            </w:tcBorders>
            <w:shd w:val="clear" w:color="auto" w:fill="auto"/>
            <w:noWrap/>
            <w:vAlign w:val="center"/>
            <w:hideMark/>
          </w:tcPr>
          <w:p w14:paraId="7D2A49E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87" w:type="dxa"/>
            <w:tcBorders>
              <w:top w:val="nil"/>
              <w:left w:val="nil"/>
              <w:bottom w:val="single" w:sz="4" w:space="0" w:color="auto"/>
              <w:right w:val="single" w:sz="4" w:space="0" w:color="auto"/>
            </w:tcBorders>
            <w:shd w:val="clear" w:color="auto" w:fill="auto"/>
            <w:noWrap/>
            <w:vAlign w:val="center"/>
            <w:hideMark/>
          </w:tcPr>
          <w:p w14:paraId="5A615A8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321" w:type="dxa"/>
            <w:tcBorders>
              <w:top w:val="nil"/>
              <w:left w:val="nil"/>
              <w:bottom w:val="single" w:sz="4" w:space="0" w:color="auto"/>
              <w:right w:val="single" w:sz="4" w:space="0" w:color="auto"/>
            </w:tcBorders>
            <w:shd w:val="clear" w:color="auto" w:fill="auto"/>
            <w:noWrap/>
            <w:vAlign w:val="center"/>
            <w:hideMark/>
          </w:tcPr>
          <w:p w14:paraId="63DB284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73" w:type="dxa"/>
            <w:tcBorders>
              <w:top w:val="nil"/>
              <w:left w:val="nil"/>
              <w:bottom w:val="single" w:sz="4" w:space="0" w:color="auto"/>
              <w:right w:val="single" w:sz="4" w:space="0" w:color="auto"/>
            </w:tcBorders>
            <w:shd w:val="clear" w:color="auto" w:fill="auto"/>
            <w:noWrap/>
            <w:vAlign w:val="center"/>
            <w:hideMark/>
          </w:tcPr>
          <w:p w14:paraId="69A575A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340" w:type="dxa"/>
            <w:tcBorders>
              <w:top w:val="nil"/>
              <w:left w:val="nil"/>
              <w:bottom w:val="single" w:sz="4" w:space="0" w:color="auto"/>
              <w:right w:val="single" w:sz="4" w:space="0" w:color="auto"/>
            </w:tcBorders>
            <w:shd w:val="clear" w:color="auto" w:fill="auto"/>
            <w:noWrap/>
            <w:vAlign w:val="center"/>
            <w:hideMark/>
          </w:tcPr>
          <w:p w14:paraId="0B9F482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73" w:type="dxa"/>
            <w:tcBorders>
              <w:top w:val="nil"/>
              <w:left w:val="nil"/>
              <w:bottom w:val="single" w:sz="4" w:space="0" w:color="auto"/>
              <w:right w:val="single" w:sz="4" w:space="0" w:color="auto"/>
            </w:tcBorders>
            <w:shd w:val="clear" w:color="auto" w:fill="auto"/>
            <w:noWrap/>
            <w:vAlign w:val="center"/>
            <w:hideMark/>
          </w:tcPr>
          <w:p w14:paraId="78A0F59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87" w:type="dxa"/>
            <w:tcBorders>
              <w:top w:val="nil"/>
              <w:left w:val="nil"/>
              <w:bottom w:val="single" w:sz="4" w:space="0" w:color="auto"/>
              <w:right w:val="single" w:sz="8" w:space="0" w:color="auto"/>
            </w:tcBorders>
            <w:shd w:val="clear" w:color="auto" w:fill="auto"/>
            <w:noWrap/>
            <w:vAlign w:val="center"/>
            <w:hideMark/>
          </w:tcPr>
          <w:p w14:paraId="51FB46E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r>
      <w:tr w:rsidR="00D92FF6" w:rsidRPr="00D92FF6" w14:paraId="2E0698B6"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E94BCF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w:t>
            </w:r>
          </w:p>
        </w:tc>
        <w:tc>
          <w:tcPr>
            <w:tcW w:w="1560" w:type="dxa"/>
            <w:tcBorders>
              <w:top w:val="nil"/>
              <w:left w:val="nil"/>
              <w:bottom w:val="single" w:sz="4" w:space="0" w:color="auto"/>
              <w:right w:val="single" w:sz="4" w:space="0" w:color="auto"/>
            </w:tcBorders>
            <w:shd w:val="clear" w:color="auto" w:fill="auto"/>
            <w:noWrap/>
            <w:vAlign w:val="center"/>
            <w:hideMark/>
          </w:tcPr>
          <w:p w14:paraId="4B22C5D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01001 12</w:t>
            </w:r>
          </w:p>
        </w:tc>
        <w:tc>
          <w:tcPr>
            <w:tcW w:w="2280" w:type="dxa"/>
            <w:tcBorders>
              <w:top w:val="nil"/>
              <w:left w:val="nil"/>
              <w:bottom w:val="single" w:sz="4" w:space="0" w:color="auto"/>
              <w:right w:val="single" w:sz="4" w:space="0" w:color="auto"/>
            </w:tcBorders>
            <w:shd w:val="clear" w:color="auto" w:fill="auto"/>
            <w:vAlign w:val="center"/>
            <w:hideMark/>
          </w:tcPr>
          <w:p w14:paraId="100DC9F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Klukowo - ujęcie wody</w:t>
            </w:r>
          </w:p>
        </w:tc>
        <w:tc>
          <w:tcPr>
            <w:tcW w:w="900" w:type="dxa"/>
            <w:tcBorders>
              <w:top w:val="nil"/>
              <w:left w:val="nil"/>
              <w:bottom w:val="single" w:sz="4" w:space="0" w:color="auto"/>
              <w:right w:val="single" w:sz="4" w:space="0" w:color="auto"/>
            </w:tcBorders>
            <w:shd w:val="clear" w:color="auto" w:fill="auto"/>
            <w:vAlign w:val="center"/>
            <w:hideMark/>
          </w:tcPr>
          <w:p w14:paraId="7C08D26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Klukowska</w:t>
            </w:r>
          </w:p>
        </w:tc>
        <w:tc>
          <w:tcPr>
            <w:tcW w:w="560" w:type="dxa"/>
            <w:tcBorders>
              <w:top w:val="nil"/>
              <w:left w:val="nil"/>
              <w:bottom w:val="single" w:sz="4" w:space="0" w:color="auto"/>
              <w:right w:val="single" w:sz="4" w:space="0" w:color="auto"/>
            </w:tcBorders>
            <w:shd w:val="clear" w:color="auto" w:fill="auto"/>
            <w:noWrap/>
            <w:vAlign w:val="center"/>
            <w:hideMark/>
          </w:tcPr>
          <w:p w14:paraId="797DA26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63CCE8C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80-298</w:t>
            </w:r>
          </w:p>
        </w:tc>
        <w:tc>
          <w:tcPr>
            <w:tcW w:w="881" w:type="dxa"/>
            <w:tcBorders>
              <w:top w:val="nil"/>
              <w:left w:val="nil"/>
              <w:bottom w:val="single" w:sz="4" w:space="0" w:color="auto"/>
              <w:right w:val="single" w:sz="4" w:space="0" w:color="auto"/>
            </w:tcBorders>
            <w:shd w:val="clear" w:color="auto" w:fill="auto"/>
            <w:noWrap/>
            <w:vAlign w:val="center"/>
            <w:hideMark/>
          </w:tcPr>
          <w:p w14:paraId="470A97D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single" w:sz="4" w:space="0" w:color="auto"/>
              <w:right w:val="single" w:sz="4" w:space="0" w:color="auto"/>
            </w:tcBorders>
            <w:shd w:val="clear" w:color="auto" w:fill="auto"/>
            <w:noWrap/>
            <w:vAlign w:val="center"/>
            <w:hideMark/>
          </w:tcPr>
          <w:p w14:paraId="7C6F2D5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2 000   </w:t>
            </w:r>
          </w:p>
        </w:tc>
        <w:tc>
          <w:tcPr>
            <w:tcW w:w="520" w:type="dxa"/>
            <w:tcBorders>
              <w:top w:val="nil"/>
              <w:left w:val="nil"/>
              <w:bottom w:val="single" w:sz="4" w:space="0" w:color="auto"/>
              <w:right w:val="single" w:sz="4" w:space="0" w:color="auto"/>
            </w:tcBorders>
            <w:shd w:val="clear" w:color="auto" w:fill="auto"/>
            <w:noWrap/>
            <w:vAlign w:val="center"/>
            <w:hideMark/>
          </w:tcPr>
          <w:p w14:paraId="502BBC46"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38E29688"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20   </w:t>
            </w:r>
          </w:p>
        </w:tc>
        <w:tc>
          <w:tcPr>
            <w:tcW w:w="1021" w:type="dxa"/>
            <w:tcBorders>
              <w:top w:val="nil"/>
              <w:left w:val="nil"/>
              <w:bottom w:val="single" w:sz="4" w:space="0" w:color="auto"/>
              <w:right w:val="single" w:sz="4" w:space="0" w:color="auto"/>
            </w:tcBorders>
            <w:shd w:val="clear" w:color="auto" w:fill="auto"/>
            <w:noWrap/>
            <w:vAlign w:val="center"/>
            <w:hideMark/>
          </w:tcPr>
          <w:p w14:paraId="67B5B5B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48   </w:t>
            </w:r>
          </w:p>
        </w:tc>
        <w:tc>
          <w:tcPr>
            <w:tcW w:w="273" w:type="dxa"/>
            <w:tcBorders>
              <w:top w:val="nil"/>
              <w:left w:val="nil"/>
              <w:bottom w:val="single" w:sz="4" w:space="0" w:color="auto"/>
              <w:right w:val="single" w:sz="4" w:space="0" w:color="auto"/>
            </w:tcBorders>
            <w:shd w:val="clear" w:color="auto" w:fill="auto"/>
            <w:noWrap/>
            <w:vAlign w:val="center"/>
            <w:hideMark/>
          </w:tcPr>
          <w:p w14:paraId="41095DA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73" w:type="dxa"/>
            <w:tcBorders>
              <w:top w:val="nil"/>
              <w:left w:val="nil"/>
              <w:bottom w:val="single" w:sz="4" w:space="0" w:color="auto"/>
              <w:right w:val="single" w:sz="4" w:space="0" w:color="auto"/>
            </w:tcBorders>
            <w:shd w:val="clear" w:color="auto" w:fill="auto"/>
            <w:noWrap/>
            <w:vAlign w:val="center"/>
            <w:hideMark/>
          </w:tcPr>
          <w:p w14:paraId="1F5A117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73" w:type="dxa"/>
            <w:tcBorders>
              <w:top w:val="nil"/>
              <w:left w:val="nil"/>
              <w:bottom w:val="single" w:sz="4" w:space="0" w:color="auto"/>
              <w:right w:val="single" w:sz="4" w:space="0" w:color="auto"/>
            </w:tcBorders>
            <w:shd w:val="clear" w:color="auto" w:fill="auto"/>
            <w:noWrap/>
            <w:vAlign w:val="center"/>
            <w:hideMark/>
          </w:tcPr>
          <w:p w14:paraId="5D5D584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73" w:type="dxa"/>
            <w:tcBorders>
              <w:top w:val="nil"/>
              <w:left w:val="nil"/>
              <w:bottom w:val="single" w:sz="4" w:space="0" w:color="auto"/>
              <w:right w:val="single" w:sz="4" w:space="0" w:color="auto"/>
            </w:tcBorders>
            <w:shd w:val="clear" w:color="auto" w:fill="auto"/>
            <w:noWrap/>
            <w:vAlign w:val="center"/>
            <w:hideMark/>
          </w:tcPr>
          <w:p w14:paraId="611159C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360" w:type="dxa"/>
            <w:tcBorders>
              <w:top w:val="nil"/>
              <w:left w:val="nil"/>
              <w:bottom w:val="single" w:sz="4" w:space="0" w:color="auto"/>
              <w:right w:val="single" w:sz="4" w:space="0" w:color="auto"/>
            </w:tcBorders>
            <w:shd w:val="clear" w:color="auto" w:fill="auto"/>
            <w:noWrap/>
            <w:vAlign w:val="center"/>
            <w:hideMark/>
          </w:tcPr>
          <w:p w14:paraId="71AE6FB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73" w:type="dxa"/>
            <w:tcBorders>
              <w:top w:val="nil"/>
              <w:left w:val="nil"/>
              <w:bottom w:val="single" w:sz="4" w:space="0" w:color="auto"/>
              <w:right w:val="single" w:sz="4" w:space="0" w:color="auto"/>
            </w:tcBorders>
            <w:shd w:val="clear" w:color="auto" w:fill="auto"/>
            <w:noWrap/>
            <w:vAlign w:val="center"/>
            <w:hideMark/>
          </w:tcPr>
          <w:p w14:paraId="4C01082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87" w:type="dxa"/>
            <w:tcBorders>
              <w:top w:val="nil"/>
              <w:left w:val="nil"/>
              <w:bottom w:val="single" w:sz="4" w:space="0" w:color="auto"/>
              <w:right w:val="single" w:sz="4" w:space="0" w:color="auto"/>
            </w:tcBorders>
            <w:shd w:val="clear" w:color="auto" w:fill="auto"/>
            <w:noWrap/>
            <w:vAlign w:val="center"/>
            <w:hideMark/>
          </w:tcPr>
          <w:p w14:paraId="5EA2115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321" w:type="dxa"/>
            <w:tcBorders>
              <w:top w:val="nil"/>
              <w:left w:val="nil"/>
              <w:bottom w:val="single" w:sz="4" w:space="0" w:color="auto"/>
              <w:right w:val="single" w:sz="4" w:space="0" w:color="auto"/>
            </w:tcBorders>
            <w:shd w:val="clear" w:color="auto" w:fill="auto"/>
            <w:noWrap/>
            <w:vAlign w:val="center"/>
            <w:hideMark/>
          </w:tcPr>
          <w:p w14:paraId="0A7FFC4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73" w:type="dxa"/>
            <w:tcBorders>
              <w:top w:val="nil"/>
              <w:left w:val="nil"/>
              <w:bottom w:val="single" w:sz="4" w:space="0" w:color="auto"/>
              <w:right w:val="single" w:sz="4" w:space="0" w:color="auto"/>
            </w:tcBorders>
            <w:shd w:val="clear" w:color="auto" w:fill="auto"/>
            <w:noWrap/>
            <w:vAlign w:val="center"/>
            <w:hideMark/>
          </w:tcPr>
          <w:p w14:paraId="6AFE79D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340" w:type="dxa"/>
            <w:tcBorders>
              <w:top w:val="nil"/>
              <w:left w:val="nil"/>
              <w:bottom w:val="single" w:sz="4" w:space="0" w:color="auto"/>
              <w:right w:val="single" w:sz="4" w:space="0" w:color="auto"/>
            </w:tcBorders>
            <w:shd w:val="clear" w:color="auto" w:fill="auto"/>
            <w:noWrap/>
            <w:vAlign w:val="center"/>
            <w:hideMark/>
          </w:tcPr>
          <w:p w14:paraId="3F965BC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73" w:type="dxa"/>
            <w:tcBorders>
              <w:top w:val="nil"/>
              <w:left w:val="nil"/>
              <w:bottom w:val="single" w:sz="4" w:space="0" w:color="auto"/>
              <w:right w:val="single" w:sz="4" w:space="0" w:color="auto"/>
            </w:tcBorders>
            <w:shd w:val="clear" w:color="auto" w:fill="auto"/>
            <w:noWrap/>
            <w:vAlign w:val="center"/>
            <w:hideMark/>
          </w:tcPr>
          <w:p w14:paraId="064C574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287" w:type="dxa"/>
            <w:tcBorders>
              <w:top w:val="nil"/>
              <w:left w:val="nil"/>
              <w:bottom w:val="single" w:sz="4" w:space="0" w:color="auto"/>
              <w:right w:val="single" w:sz="8" w:space="0" w:color="auto"/>
            </w:tcBorders>
            <w:shd w:val="clear" w:color="auto" w:fill="auto"/>
            <w:noWrap/>
            <w:vAlign w:val="center"/>
            <w:hideMark/>
          </w:tcPr>
          <w:p w14:paraId="39BD4B8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r>
      <w:tr w:rsidR="00D92FF6" w:rsidRPr="00D92FF6" w14:paraId="4DFC58FF"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E1D59D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w:t>
            </w:r>
          </w:p>
        </w:tc>
        <w:tc>
          <w:tcPr>
            <w:tcW w:w="1560" w:type="dxa"/>
            <w:tcBorders>
              <w:top w:val="nil"/>
              <w:left w:val="nil"/>
              <w:bottom w:val="single" w:sz="4" w:space="0" w:color="auto"/>
              <w:right w:val="single" w:sz="4" w:space="0" w:color="auto"/>
            </w:tcBorders>
            <w:shd w:val="clear" w:color="auto" w:fill="auto"/>
            <w:noWrap/>
            <w:vAlign w:val="center"/>
            <w:hideMark/>
          </w:tcPr>
          <w:p w14:paraId="570C007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01015 26</w:t>
            </w:r>
          </w:p>
        </w:tc>
        <w:tc>
          <w:tcPr>
            <w:tcW w:w="2280" w:type="dxa"/>
            <w:tcBorders>
              <w:top w:val="nil"/>
              <w:left w:val="nil"/>
              <w:bottom w:val="single" w:sz="4" w:space="0" w:color="auto"/>
              <w:right w:val="single" w:sz="4" w:space="0" w:color="auto"/>
            </w:tcBorders>
            <w:shd w:val="clear" w:color="auto" w:fill="auto"/>
            <w:vAlign w:val="center"/>
            <w:hideMark/>
          </w:tcPr>
          <w:p w14:paraId="0279D48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Sobieszewo P-1 - przepompownia ścieków</w:t>
            </w:r>
          </w:p>
        </w:tc>
        <w:tc>
          <w:tcPr>
            <w:tcW w:w="900" w:type="dxa"/>
            <w:tcBorders>
              <w:top w:val="nil"/>
              <w:left w:val="nil"/>
              <w:bottom w:val="single" w:sz="4" w:space="0" w:color="auto"/>
              <w:right w:val="single" w:sz="4" w:space="0" w:color="auto"/>
            </w:tcBorders>
            <w:shd w:val="clear" w:color="auto" w:fill="auto"/>
            <w:vAlign w:val="center"/>
            <w:hideMark/>
          </w:tcPr>
          <w:p w14:paraId="16DA307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Ornitologów </w:t>
            </w:r>
          </w:p>
        </w:tc>
        <w:tc>
          <w:tcPr>
            <w:tcW w:w="560" w:type="dxa"/>
            <w:tcBorders>
              <w:top w:val="nil"/>
              <w:left w:val="nil"/>
              <w:bottom w:val="single" w:sz="4" w:space="0" w:color="auto"/>
              <w:right w:val="single" w:sz="4" w:space="0" w:color="auto"/>
            </w:tcBorders>
            <w:shd w:val="clear" w:color="auto" w:fill="auto"/>
            <w:vAlign w:val="center"/>
            <w:hideMark/>
          </w:tcPr>
          <w:p w14:paraId="4B81B8F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przy nr 16</w:t>
            </w:r>
          </w:p>
        </w:tc>
        <w:tc>
          <w:tcPr>
            <w:tcW w:w="687" w:type="dxa"/>
            <w:tcBorders>
              <w:top w:val="nil"/>
              <w:left w:val="nil"/>
              <w:bottom w:val="single" w:sz="4" w:space="0" w:color="auto"/>
              <w:right w:val="single" w:sz="4" w:space="0" w:color="auto"/>
            </w:tcBorders>
            <w:shd w:val="clear" w:color="auto" w:fill="auto"/>
            <w:noWrap/>
            <w:vAlign w:val="center"/>
            <w:hideMark/>
          </w:tcPr>
          <w:p w14:paraId="4AA0EE7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80-680</w:t>
            </w:r>
          </w:p>
        </w:tc>
        <w:tc>
          <w:tcPr>
            <w:tcW w:w="881" w:type="dxa"/>
            <w:tcBorders>
              <w:top w:val="nil"/>
              <w:left w:val="nil"/>
              <w:bottom w:val="single" w:sz="4" w:space="0" w:color="auto"/>
              <w:right w:val="single" w:sz="4" w:space="0" w:color="auto"/>
            </w:tcBorders>
            <w:shd w:val="clear" w:color="auto" w:fill="auto"/>
            <w:noWrap/>
            <w:vAlign w:val="center"/>
            <w:hideMark/>
          </w:tcPr>
          <w:p w14:paraId="1AE9EB5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single" w:sz="4" w:space="0" w:color="auto"/>
              <w:right w:val="single" w:sz="4" w:space="0" w:color="auto"/>
            </w:tcBorders>
            <w:shd w:val="clear" w:color="auto" w:fill="auto"/>
            <w:noWrap/>
            <w:vAlign w:val="center"/>
            <w:hideMark/>
          </w:tcPr>
          <w:p w14:paraId="1AF5DF04" w14:textId="77777777" w:rsidR="001E33B5" w:rsidRPr="00D92FF6" w:rsidRDefault="001E33B5" w:rsidP="00D361F3">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w:t>
            </w:r>
            <w:r w:rsidR="00D361F3" w:rsidRPr="00D92FF6">
              <w:rPr>
                <w:rFonts w:ascii="Czcionka tekstu podstawowego" w:eastAsia="Times New Roman" w:hAnsi="Czcionka tekstu podstawowego" w:cs="Times New Roman"/>
                <w:color w:val="auto"/>
                <w:sz w:val="12"/>
                <w:szCs w:val="12"/>
              </w:rPr>
              <w:t>3</w:t>
            </w:r>
            <w:r w:rsidRPr="00D92FF6">
              <w:rPr>
                <w:rFonts w:ascii="Czcionka tekstu podstawowego" w:eastAsia="Times New Roman" w:hAnsi="Czcionka tekstu podstawowego" w:cs="Times New Roman"/>
                <w:color w:val="auto"/>
                <w:sz w:val="12"/>
                <w:szCs w:val="12"/>
              </w:rPr>
              <w:t xml:space="preserve"> 000   </w:t>
            </w:r>
          </w:p>
        </w:tc>
        <w:tc>
          <w:tcPr>
            <w:tcW w:w="520" w:type="dxa"/>
            <w:tcBorders>
              <w:top w:val="nil"/>
              <w:left w:val="nil"/>
              <w:bottom w:val="single" w:sz="4" w:space="0" w:color="auto"/>
              <w:right w:val="single" w:sz="4" w:space="0" w:color="auto"/>
            </w:tcBorders>
            <w:shd w:val="clear" w:color="auto" w:fill="auto"/>
            <w:noWrap/>
            <w:vAlign w:val="center"/>
            <w:hideMark/>
          </w:tcPr>
          <w:p w14:paraId="65796CB3"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7E4BFD78"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30   </w:t>
            </w:r>
          </w:p>
        </w:tc>
        <w:tc>
          <w:tcPr>
            <w:tcW w:w="1021" w:type="dxa"/>
            <w:tcBorders>
              <w:top w:val="nil"/>
              <w:left w:val="nil"/>
              <w:bottom w:val="single" w:sz="4" w:space="0" w:color="auto"/>
              <w:right w:val="single" w:sz="4" w:space="0" w:color="auto"/>
            </w:tcBorders>
            <w:shd w:val="clear" w:color="auto" w:fill="auto"/>
            <w:noWrap/>
            <w:vAlign w:val="center"/>
            <w:hideMark/>
          </w:tcPr>
          <w:p w14:paraId="4447DAC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66   </w:t>
            </w:r>
          </w:p>
        </w:tc>
        <w:tc>
          <w:tcPr>
            <w:tcW w:w="273" w:type="dxa"/>
            <w:tcBorders>
              <w:top w:val="nil"/>
              <w:left w:val="nil"/>
              <w:bottom w:val="single" w:sz="4" w:space="0" w:color="auto"/>
              <w:right w:val="single" w:sz="4" w:space="0" w:color="auto"/>
            </w:tcBorders>
            <w:shd w:val="clear" w:color="auto" w:fill="auto"/>
            <w:noWrap/>
            <w:vAlign w:val="center"/>
            <w:hideMark/>
          </w:tcPr>
          <w:p w14:paraId="13A0093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7D8D3F9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2ECC824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76AFC21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360" w:type="dxa"/>
            <w:tcBorders>
              <w:top w:val="nil"/>
              <w:left w:val="nil"/>
              <w:bottom w:val="single" w:sz="4" w:space="0" w:color="auto"/>
              <w:right w:val="single" w:sz="4" w:space="0" w:color="auto"/>
            </w:tcBorders>
            <w:shd w:val="clear" w:color="auto" w:fill="auto"/>
            <w:noWrap/>
            <w:vAlign w:val="center"/>
            <w:hideMark/>
          </w:tcPr>
          <w:p w14:paraId="4FB547A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788A386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87" w:type="dxa"/>
            <w:tcBorders>
              <w:top w:val="nil"/>
              <w:left w:val="nil"/>
              <w:bottom w:val="single" w:sz="4" w:space="0" w:color="auto"/>
              <w:right w:val="single" w:sz="4" w:space="0" w:color="auto"/>
            </w:tcBorders>
            <w:shd w:val="clear" w:color="auto" w:fill="auto"/>
            <w:noWrap/>
            <w:vAlign w:val="center"/>
            <w:hideMark/>
          </w:tcPr>
          <w:p w14:paraId="69A3328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321" w:type="dxa"/>
            <w:tcBorders>
              <w:top w:val="nil"/>
              <w:left w:val="nil"/>
              <w:bottom w:val="single" w:sz="4" w:space="0" w:color="auto"/>
              <w:right w:val="single" w:sz="4" w:space="0" w:color="auto"/>
            </w:tcBorders>
            <w:shd w:val="clear" w:color="auto" w:fill="auto"/>
            <w:noWrap/>
            <w:vAlign w:val="center"/>
            <w:hideMark/>
          </w:tcPr>
          <w:p w14:paraId="34D6D80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312AAD6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340" w:type="dxa"/>
            <w:tcBorders>
              <w:top w:val="nil"/>
              <w:left w:val="nil"/>
              <w:bottom w:val="single" w:sz="4" w:space="0" w:color="auto"/>
              <w:right w:val="single" w:sz="4" w:space="0" w:color="auto"/>
            </w:tcBorders>
            <w:shd w:val="clear" w:color="auto" w:fill="auto"/>
            <w:noWrap/>
            <w:vAlign w:val="center"/>
            <w:hideMark/>
          </w:tcPr>
          <w:p w14:paraId="4D4C3ED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0113647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87" w:type="dxa"/>
            <w:tcBorders>
              <w:top w:val="nil"/>
              <w:left w:val="nil"/>
              <w:bottom w:val="single" w:sz="4" w:space="0" w:color="auto"/>
              <w:right w:val="single" w:sz="8" w:space="0" w:color="auto"/>
            </w:tcBorders>
            <w:shd w:val="clear" w:color="auto" w:fill="auto"/>
            <w:noWrap/>
            <w:vAlign w:val="center"/>
            <w:hideMark/>
          </w:tcPr>
          <w:p w14:paraId="6002296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r>
      <w:tr w:rsidR="00D92FF6" w:rsidRPr="00D92FF6" w14:paraId="1407C6B4"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4EF137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4</w:t>
            </w:r>
          </w:p>
        </w:tc>
        <w:tc>
          <w:tcPr>
            <w:tcW w:w="1560" w:type="dxa"/>
            <w:tcBorders>
              <w:top w:val="nil"/>
              <w:left w:val="nil"/>
              <w:bottom w:val="single" w:sz="4" w:space="0" w:color="auto"/>
              <w:right w:val="single" w:sz="4" w:space="0" w:color="auto"/>
            </w:tcBorders>
            <w:shd w:val="clear" w:color="auto" w:fill="auto"/>
            <w:noWrap/>
            <w:vAlign w:val="center"/>
            <w:hideMark/>
          </w:tcPr>
          <w:p w14:paraId="42CB8EF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01060 71</w:t>
            </w:r>
          </w:p>
        </w:tc>
        <w:tc>
          <w:tcPr>
            <w:tcW w:w="2280" w:type="dxa"/>
            <w:tcBorders>
              <w:top w:val="nil"/>
              <w:left w:val="nil"/>
              <w:bottom w:val="single" w:sz="4" w:space="0" w:color="auto"/>
              <w:right w:val="single" w:sz="4" w:space="0" w:color="auto"/>
            </w:tcBorders>
            <w:shd w:val="clear" w:color="auto" w:fill="auto"/>
            <w:vAlign w:val="center"/>
            <w:hideMark/>
          </w:tcPr>
          <w:p w14:paraId="1639149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Zawiśle - przepompownia ścieków</w:t>
            </w:r>
          </w:p>
        </w:tc>
        <w:tc>
          <w:tcPr>
            <w:tcW w:w="900" w:type="dxa"/>
            <w:tcBorders>
              <w:top w:val="nil"/>
              <w:left w:val="nil"/>
              <w:bottom w:val="single" w:sz="4" w:space="0" w:color="auto"/>
              <w:right w:val="single" w:sz="4" w:space="0" w:color="auto"/>
            </w:tcBorders>
            <w:shd w:val="clear" w:color="auto" w:fill="auto"/>
            <w:vAlign w:val="center"/>
            <w:hideMark/>
          </w:tcPr>
          <w:p w14:paraId="26D7C3C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Lenartowicza </w:t>
            </w:r>
          </w:p>
        </w:tc>
        <w:tc>
          <w:tcPr>
            <w:tcW w:w="560" w:type="dxa"/>
            <w:tcBorders>
              <w:top w:val="nil"/>
              <w:left w:val="nil"/>
              <w:bottom w:val="single" w:sz="4" w:space="0" w:color="auto"/>
              <w:right w:val="single" w:sz="4" w:space="0" w:color="auto"/>
            </w:tcBorders>
            <w:shd w:val="clear" w:color="auto" w:fill="auto"/>
            <w:vAlign w:val="center"/>
            <w:hideMark/>
          </w:tcPr>
          <w:p w14:paraId="3E7EFB8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15</w:t>
            </w:r>
          </w:p>
        </w:tc>
        <w:tc>
          <w:tcPr>
            <w:tcW w:w="687" w:type="dxa"/>
            <w:tcBorders>
              <w:top w:val="nil"/>
              <w:left w:val="nil"/>
              <w:bottom w:val="single" w:sz="4" w:space="0" w:color="auto"/>
              <w:right w:val="single" w:sz="4" w:space="0" w:color="auto"/>
            </w:tcBorders>
            <w:shd w:val="clear" w:color="auto" w:fill="auto"/>
            <w:noWrap/>
            <w:vAlign w:val="center"/>
            <w:hideMark/>
          </w:tcPr>
          <w:p w14:paraId="2884D13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80-704</w:t>
            </w:r>
          </w:p>
        </w:tc>
        <w:tc>
          <w:tcPr>
            <w:tcW w:w="881" w:type="dxa"/>
            <w:tcBorders>
              <w:top w:val="nil"/>
              <w:left w:val="nil"/>
              <w:bottom w:val="single" w:sz="4" w:space="0" w:color="auto"/>
              <w:right w:val="single" w:sz="4" w:space="0" w:color="auto"/>
            </w:tcBorders>
            <w:shd w:val="clear" w:color="auto" w:fill="auto"/>
            <w:noWrap/>
            <w:vAlign w:val="center"/>
            <w:hideMark/>
          </w:tcPr>
          <w:p w14:paraId="0A5A52D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single" w:sz="4" w:space="0" w:color="auto"/>
              <w:right w:val="single" w:sz="4" w:space="0" w:color="auto"/>
            </w:tcBorders>
            <w:shd w:val="clear" w:color="auto" w:fill="auto"/>
            <w:noWrap/>
            <w:vAlign w:val="center"/>
            <w:hideMark/>
          </w:tcPr>
          <w:p w14:paraId="4629D11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90 000   </w:t>
            </w:r>
          </w:p>
        </w:tc>
        <w:tc>
          <w:tcPr>
            <w:tcW w:w="520" w:type="dxa"/>
            <w:tcBorders>
              <w:top w:val="nil"/>
              <w:left w:val="nil"/>
              <w:bottom w:val="single" w:sz="4" w:space="0" w:color="auto"/>
              <w:right w:val="single" w:sz="4" w:space="0" w:color="auto"/>
            </w:tcBorders>
            <w:shd w:val="clear" w:color="auto" w:fill="auto"/>
            <w:noWrap/>
            <w:vAlign w:val="center"/>
            <w:hideMark/>
          </w:tcPr>
          <w:p w14:paraId="4D47FD6E"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5DD25221"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20   </w:t>
            </w:r>
          </w:p>
        </w:tc>
        <w:tc>
          <w:tcPr>
            <w:tcW w:w="1021" w:type="dxa"/>
            <w:tcBorders>
              <w:top w:val="nil"/>
              <w:left w:val="nil"/>
              <w:bottom w:val="single" w:sz="4" w:space="0" w:color="auto"/>
              <w:right w:val="single" w:sz="4" w:space="0" w:color="auto"/>
            </w:tcBorders>
            <w:shd w:val="clear" w:color="auto" w:fill="auto"/>
            <w:noWrap/>
            <w:vAlign w:val="center"/>
            <w:hideMark/>
          </w:tcPr>
          <w:p w14:paraId="68A5AEC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90   </w:t>
            </w:r>
          </w:p>
        </w:tc>
        <w:tc>
          <w:tcPr>
            <w:tcW w:w="273" w:type="dxa"/>
            <w:tcBorders>
              <w:top w:val="nil"/>
              <w:left w:val="nil"/>
              <w:bottom w:val="single" w:sz="4" w:space="0" w:color="auto"/>
              <w:right w:val="single" w:sz="4" w:space="0" w:color="auto"/>
            </w:tcBorders>
            <w:shd w:val="clear" w:color="auto" w:fill="auto"/>
            <w:noWrap/>
            <w:vAlign w:val="center"/>
            <w:hideMark/>
          </w:tcPr>
          <w:p w14:paraId="372EEC9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50</w:t>
            </w:r>
          </w:p>
        </w:tc>
        <w:tc>
          <w:tcPr>
            <w:tcW w:w="273" w:type="dxa"/>
            <w:tcBorders>
              <w:top w:val="nil"/>
              <w:left w:val="nil"/>
              <w:bottom w:val="single" w:sz="4" w:space="0" w:color="auto"/>
              <w:right w:val="single" w:sz="4" w:space="0" w:color="auto"/>
            </w:tcBorders>
            <w:shd w:val="clear" w:color="auto" w:fill="auto"/>
            <w:noWrap/>
            <w:vAlign w:val="center"/>
            <w:hideMark/>
          </w:tcPr>
          <w:p w14:paraId="1E3871E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50</w:t>
            </w:r>
          </w:p>
        </w:tc>
        <w:tc>
          <w:tcPr>
            <w:tcW w:w="273" w:type="dxa"/>
            <w:tcBorders>
              <w:top w:val="nil"/>
              <w:left w:val="nil"/>
              <w:bottom w:val="single" w:sz="4" w:space="0" w:color="auto"/>
              <w:right w:val="single" w:sz="4" w:space="0" w:color="auto"/>
            </w:tcBorders>
            <w:shd w:val="clear" w:color="auto" w:fill="auto"/>
            <w:noWrap/>
            <w:vAlign w:val="center"/>
            <w:hideMark/>
          </w:tcPr>
          <w:p w14:paraId="76771C4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50</w:t>
            </w:r>
          </w:p>
        </w:tc>
        <w:tc>
          <w:tcPr>
            <w:tcW w:w="273" w:type="dxa"/>
            <w:tcBorders>
              <w:top w:val="nil"/>
              <w:left w:val="nil"/>
              <w:bottom w:val="single" w:sz="4" w:space="0" w:color="auto"/>
              <w:right w:val="single" w:sz="4" w:space="0" w:color="auto"/>
            </w:tcBorders>
            <w:shd w:val="clear" w:color="auto" w:fill="auto"/>
            <w:noWrap/>
            <w:vAlign w:val="center"/>
            <w:hideMark/>
          </w:tcPr>
          <w:p w14:paraId="528412A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50</w:t>
            </w:r>
          </w:p>
        </w:tc>
        <w:tc>
          <w:tcPr>
            <w:tcW w:w="360" w:type="dxa"/>
            <w:tcBorders>
              <w:top w:val="nil"/>
              <w:left w:val="nil"/>
              <w:bottom w:val="single" w:sz="4" w:space="0" w:color="auto"/>
              <w:right w:val="single" w:sz="4" w:space="0" w:color="auto"/>
            </w:tcBorders>
            <w:shd w:val="clear" w:color="auto" w:fill="auto"/>
            <w:noWrap/>
            <w:vAlign w:val="center"/>
            <w:hideMark/>
          </w:tcPr>
          <w:p w14:paraId="2FCC621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50</w:t>
            </w:r>
          </w:p>
        </w:tc>
        <w:tc>
          <w:tcPr>
            <w:tcW w:w="273" w:type="dxa"/>
            <w:tcBorders>
              <w:top w:val="nil"/>
              <w:left w:val="nil"/>
              <w:bottom w:val="single" w:sz="4" w:space="0" w:color="auto"/>
              <w:right w:val="single" w:sz="4" w:space="0" w:color="auto"/>
            </w:tcBorders>
            <w:shd w:val="clear" w:color="auto" w:fill="auto"/>
            <w:noWrap/>
            <w:vAlign w:val="center"/>
            <w:hideMark/>
          </w:tcPr>
          <w:p w14:paraId="4EDCDD6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50</w:t>
            </w:r>
          </w:p>
        </w:tc>
        <w:tc>
          <w:tcPr>
            <w:tcW w:w="287" w:type="dxa"/>
            <w:tcBorders>
              <w:top w:val="nil"/>
              <w:left w:val="nil"/>
              <w:bottom w:val="single" w:sz="4" w:space="0" w:color="auto"/>
              <w:right w:val="single" w:sz="4" w:space="0" w:color="auto"/>
            </w:tcBorders>
            <w:shd w:val="clear" w:color="auto" w:fill="auto"/>
            <w:noWrap/>
            <w:vAlign w:val="center"/>
            <w:hideMark/>
          </w:tcPr>
          <w:p w14:paraId="0A25D33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50</w:t>
            </w:r>
          </w:p>
        </w:tc>
        <w:tc>
          <w:tcPr>
            <w:tcW w:w="321" w:type="dxa"/>
            <w:tcBorders>
              <w:top w:val="nil"/>
              <w:left w:val="nil"/>
              <w:bottom w:val="single" w:sz="4" w:space="0" w:color="auto"/>
              <w:right w:val="single" w:sz="4" w:space="0" w:color="auto"/>
            </w:tcBorders>
            <w:shd w:val="clear" w:color="auto" w:fill="auto"/>
            <w:noWrap/>
            <w:vAlign w:val="center"/>
            <w:hideMark/>
          </w:tcPr>
          <w:p w14:paraId="6823C96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50</w:t>
            </w:r>
          </w:p>
        </w:tc>
        <w:tc>
          <w:tcPr>
            <w:tcW w:w="273" w:type="dxa"/>
            <w:tcBorders>
              <w:top w:val="nil"/>
              <w:left w:val="nil"/>
              <w:bottom w:val="single" w:sz="4" w:space="0" w:color="auto"/>
              <w:right w:val="single" w:sz="4" w:space="0" w:color="auto"/>
            </w:tcBorders>
            <w:shd w:val="clear" w:color="auto" w:fill="auto"/>
            <w:noWrap/>
            <w:vAlign w:val="center"/>
            <w:hideMark/>
          </w:tcPr>
          <w:p w14:paraId="3FF3578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50</w:t>
            </w:r>
          </w:p>
        </w:tc>
        <w:tc>
          <w:tcPr>
            <w:tcW w:w="340" w:type="dxa"/>
            <w:tcBorders>
              <w:top w:val="nil"/>
              <w:left w:val="nil"/>
              <w:bottom w:val="single" w:sz="4" w:space="0" w:color="auto"/>
              <w:right w:val="single" w:sz="4" w:space="0" w:color="auto"/>
            </w:tcBorders>
            <w:shd w:val="clear" w:color="auto" w:fill="auto"/>
            <w:noWrap/>
            <w:vAlign w:val="center"/>
            <w:hideMark/>
          </w:tcPr>
          <w:p w14:paraId="7570C1D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50</w:t>
            </w:r>
          </w:p>
        </w:tc>
        <w:tc>
          <w:tcPr>
            <w:tcW w:w="273" w:type="dxa"/>
            <w:tcBorders>
              <w:top w:val="nil"/>
              <w:left w:val="nil"/>
              <w:bottom w:val="single" w:sz="4" w:space="0" w:color="auto"/>
              <w:right w:val="single" w:sz="4" w:space="0" w:color="auto"/>
            </w:tcBorders>
            <w:shd w:val="clear" w:color="auto" w:fill="auto"/>
            <w:noWrap/>
            <w:vAlign w:val="center"/>
            <w:hideMark/>
          </w:tcPr>
          <w:p w14:paraId="01C8FDA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50</w:t>
            </w:r>
          </w:p>
        </w:tc>
        <w:tc>
          <w:tcPr>
            <w:tcW w:w="287" w:type="dxa"/>
            <w:tcBorders>
              <w:top w:val="nil"/>
              <w:left w:val="nil"/>
              <w:bottom w:val="single" w:sz="4" w:space="0" w:color="auto"/>
              <w:right w:val="single" w:sz="8" w:space="0" w:color="auto"/>
            </w:tcBorders>
            <w:shd w:val="clear" w:color="auto" w:fill="auto"/>
            <w:noWrap/>
            <w:vAlign w:val="center"/>
            <w:hideMark/>
          </w:tcPr>
          <w:p w14:paraId="16B760C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50</w:t>
            </w:r>
          </w:p>
        </w:tc>
      </w:tr>
      <w:tr w:rsidR="00D92FF6" w:rsidRPr="00D92FF6" w14:paraId="04B81165"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95E91C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w:t>
            </w:r>
          </w:p>
        </w:tc>
        <w:tc>
          <w:tcPr>
            <w:tcW w:w="1560" w:type="dxa"/>
            <w:tcBorders>
              <w:top w:val="nil"/>
              <w:left w:val="nil"/>
              <w:bottom w:val="single" w:sz="4" w:space="0" w:color="auto"/>
              <w:right w:val="single" w:sz="4" w:space="0" w:color="auto"/>
            </w:tcBorders>
            <w:shd w:val="clear" w:color="auto" w:fill="auto"/>
            <w:noWrap/>
            <w:vAlign w:val="center"/>
            <w:hideMark/>
          </w:tcPr>
          <w:p w14:paraId="0C0C37F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01103 17</w:t>
            </w:r>
          </w:p>
        </w:tc>
        <w:tc>
          <w:tcPr>
            <w:tcW w:w="2280" w:type="dxa"/>
            <w:tcBorders>
              <w:top w:val="nil"/>
              <w:left w:val="nil"/>
              <w:bottom w:val="single" w:sz="4" w:space="0" w:color="auto"/>
              <w:right w:val="single" w:sz="4" w:space="0" w:color="auto"/>
            </w:tcBorders>
            <w:shd w:val="clear" w:color="auto" w:fill="auto"/>
            <w:vAlign w:val="center"/>
            <w:hideMark/>
          </w:tcPr>
          <w:p w14:paraId="4BCBFE6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Matarnia - ujęcie wody</w:t>
            </w:r>
          </w:p>
        </w:tc>
        <w:tc>
          <w:tcPr>
            <w:tcW w:w="900" w:type="dxa"/>
            <w:tcBorders>
              <w:top w:val="nil"/>
              <w:left w:val="nil"/>
              <w:bottom w:val="single" w:sz="4" w:space="0" w:color="auto"/>
              <w:right w:val="single" w:sz="4" w:space="0" w:color="auto"/>
            </w:tcBorders>
            <w:shd w:val="clear" w:color="auto" w:fill="auto"/>
            <w:vAlign w:val="center"/>
            <w:hideMark/>
          </w:tcPr>
          <w:p w14:paraId="6BEBC96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Jesienna </w:t>
            </w:r>
          </w:p>
        </w:tc>
        <w:tc>
          <w:tcPr>
            <w:tcW w:w="560" w:type="dxa"/>
            <w:tcBorders>
              <w:top w:val="nil"/>
              <w:left w:val="nil"/>
              <w:bottom w:val="single" w:sz="4" w:space="0" w:color="auto"/>
              <w:right w:val="single" w:sz="4" w:space="0" w:color="auto"/>
            </w:tcBorders>
            <w:shd w:val="clear" w:color="auto" w:fill="auto"/>
            <w:vAlign w:val="center"/>
            <w:hideMark/>
          </w:tcPr>
          <w:p w14:paraId="4F9A444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687" w:type="dxa"/>
            <w:tcBorders>
              <w:top w:val="nil"/>
              <w:left w:val="nil"/>
              <w:bottom w:val="single" w:sz="4" w:space="0" w:color="auto"/>
              <w:right w:val="single" w:sz="4" w:space="0" w:color="auto"/>
            </w:tcBorders>
            <w:shd w:val="clear" w:color="auto" w:fill="auto"/>
            <w:noWrap/>
            <w:vAlign w:val="center"/>
            <w:hideMark/>
          </w:tcPr>
          <w:p w14:paraId="6C3ABCF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80-298</w:t>
            </w:r>
          </w:p>
        </w:tc>
        <w:tc>
          <w:tcPr>
            <w:tcW w:w="881" w:type="dxa"/>
            <w:tcBorders>
              <w:top w:val="nil"/>
              <w:left w:val="nil"/>
              <w:bottom w:val="single" w:sz="4" w:space="0" w:color="auto"/>
              <w:right w:val="single" w:sz="4" w:space="0" w:color="auto"/>
            </w:tcBorders>
            <w:shd w:val="clear" w:color="auto" w:fill="auto"/>
            <w:noWrap/>
            <w:vAlign w:val="center"/>
            <w:hideMark/>
          </w:tcPr>
          <w:p w14:paraId="247174F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single" w:sz="4" w:space="0" w:color="auto"/>
              <w:right w:val="single" w:sz="4" w:space="0" w:color="auto"/>
            </w:tcBorders>
            <w:shd w:val="clear" w:color="auto" w:fill="auto"/>
            <w:noWrap/>
            <w:vAlign w:val="center"/>
            <w:hideMark/>
          </w:tcPr>
          <w:p w14:paraId="2FA17BDB" w14:textId="77777777" w:rsidR="001E33B5" w:rsidRPr="00D92FF6" w:rsidRDefault="001E33B5" w:rsidP="00D361F3">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w:t>
            </w:r>
            <w:r w:rsidR="00D361F3" w:rsidRPr="00D92FF6">
              <w:rPr>
                <w:rFonts w:ascii="Czcionka tekstu podstawowego" w:eastAsia="Times New Roman" w:hAnsi="Czcionka tekstu podstawowego" w:cs="Times New Roman"/>
                <w:color w:val="auto"/>
                <w:sz w:val="12"/>
                <w:szCs w:val="12"/>
              </w:rPr>
              <w:t>2</w:t>
            </w:r>
            <w:r w:rsidRPr="00D92FF6">
              <w:rPr>
                <w:rFonts w:ascii="Czcionka tekstu podstawowego" w:eastAsia="Times New Roman" w:hAnsi="Czcionka tekstu podstawowego" w:cs="Times New Roman"/>
                <w:color w:val="auto"/>
                <w:sz w:val="12"/>
                <w:szCs w:val="12"/>
              </w:rPr>
              <w:t xml:space="preserve"> 000   </w:t>
            </w:r>
          </w:p>
        </w:tc>
        <w:tc>
          <w:tcPr>
            <w:tcW w:w="520" w:type="dxa"/>
            <w:tcBorders>
              <w:top w:val="nil"/>
              <w:left w:val="nil"/>
              <w:bottom w:val="single" w:sz="4" w:space="0" w:color="auto"/>
              <w:right w:val="single" w:sz="4" w:space="0" w:color="auto"/>
            </w:tcBorders>
            <w:shd w:val="clear" w:color="auto" w:fill="auto"/>
            <w:noWrap/>
            <w:vAlign w:val="center"/>
            <w:hideMark/>
          </w:tcPr>
          <w:p w14:paraId="61193CA6"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2038A012"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30   </w:t>
            </w:r>
          </w:p>
        </w:tc>
        <w:tc>
          <w:tcPr>
            <w:tcW w:w="1021" w:type="dxa"/>
            <w:tcBorders>
              <w:top w:val="nil"/>
              <w:left w:val="nil"/>
              <w:bottom w:val="single" w:sz="4" w:space="0" w:color="auto"/>
              <w:right w:val="single" w:sz="4" w:space="0" w:color="auto"/>
            </w:tcBorders>
            <w:shd w:val="clear" w:color="auto" w:fill="auto"/>
            <w:noWrap/>
            <w:vAlign w:val="center"/>
            <w:hideMark/>
          </w:tcPr>
          <w:p w14:paraId="37619E5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70   </w:t>
            </w:r>
          </w:p>
        </w:tc>
        <w:tc>
          <w:tcPr>
            <w:tcW w:w="273" w:type="dxa"/>
            <w:tcBorders>
              <w:top w:val="nil"/>
              <w:left w:val="nil"/>
              <w:bottom w:val="single" w:sz="4" w:space="0" w:color="auto"/>
              <w:right w:val="single" w:sz="4" w:space="0" w:color="auto"/>
            </w:tcBorders>
            <w:shd w:val="clear" w:color="auto" w:fill="auto"/>
            <w:noWrap/>
            <w:vAlign w:val="center"/>
            <w:hideMark/>
          </w:tcPr>
          <w:p w14:paraId="37054F1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61B8287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70F5CB9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208FBEE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360" w:type="dxa"/>
            <w:tcBorders>
              <w:top w:val="nil"/>
              <w:left w:val="nil"/>
              <w:bottom w:val="single" w:sz="4" w:space="0" w:color="auto"/>
              <w:right w:val="single" w:sz="4" w:space="0" w:color="auto"/>
            </w:tcBorders>
            <w:shd w:val="clear" w:color="auto" w:fill="auto"/>
            <w:noWrap/>
            <w:vAlign w:val="center"/>
            <w:hideMark/>
          </w:tcPr>
          <w:p w14:paraId="459AE74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62A850D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87" w:type="dxa"/>
            <w:tcBorders>
              <w:top w:val="nil"/>
              <w:left w:val="nil"/>
              <w:bottom w:val="single" w:sz="4" w:space="0" w:color="auto"/>
              <w:right w:val="single" w:sz="4" w:space="0" w:color="auto"/>
            </w:tcBorders>
            <w:shd w:val="clear" w:color="auto" w:fill="auto"/>
            <w:noWrap/>
            <w:vAlign w:val="center"/>
            <w:hideMark/>
          </w:tcPr>
          <w:p w14:paraId="6E31EFB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321" w:type="dxa"/>
            <w:tcBorders>
              <w:top w:val="nil"/>
              <w:left w:val="nil"/>
              <w:bottom w:val="single" w:sz="4" w:space="0" w:color="auto"/>
              <w:right w:val="single" w:sz="4" w:space="0" w:color="auto"/>
            </w:tcBorders>
            <w:shd w:val="clear" w:color="auto" w:fill="auto"/>
            <w:noWrap/>
            <w:vAlign w:val="center"/>
            <w:hideMark/>
          </w:tcPr>
          <w:p w14:paraId="0CC7293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4F85BB2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340" w:type="dxa"/>
            <w:tcBorders>
              <w:top w:val="nil"/>
              <w:left w:val="nil"/>
              <w:bottom w:val="single" w:sz="4" w:space="0" w:color="auto"/>
              <w:right w:val="single" w:sz="4" w:space="0" w:color="auto"/>
            </w:tcBorders>
            <w:shd w:val="clear" w:color="auto" w:fill="auto"/>
            <w:noWrap/>
            <w:vAlign w:val="center"/>
            <w:hideMark/>
          </w:tcPr>
          <w:p w14:paraId="58690D7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5136BA0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87" w:type="dxa"/>
            <w:tcBorders>
              <w:top w:val="nil"/>
              <w:left w:val="nil"/>
              <w:bottom w:val="single" w:sz="4" w:space="0" w:color="auto"/>
              <w:right w:val="single" w:sz="8" w:space="0" w:color="auto"/>
            </w:tcBorders>
            <w:shd w:val="clear" w:color="auto" w:fill="auto"/>
            <w:noWrap/>
            <w:vAlign w:val="center"/>
            <w:hideMark/>
          </w:tcPr>
          <w:p w14:paraId="3B8BFEB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r>
      <w:tr w:rsidR="00D92FF6" w:rsidRPr="00D92FF6" w14:paraId="08D8F8C8"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48011C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w:t>
            </w:r>
          </w:p>
        </w:tc>
        <w:tc>
          <w:tcPr>
            <w:tcW w:w="1560" w:type="dxa"/>
            <w:tcBorders>
              <w:top w:val="nil"/>
              <w:left w:val="nil"/>
              <w:bottom w:val="single" w:sz="4" w:space="0" w:color="auto"/>
              <w:right w:val="single" w:sz="4" w:space="0" w:color="auto"/>
            </w:tcBorders>
            <w:shd w:val="clear" w:color="auto" w:fill="auto"/>
            <w:noWrap/>
            <w:vAlign w:val="center"/>
            <w:hideMark/>
          </w:tcPr>
          <w:p w14:paraId="6036E11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01137 51</w:t>
            </w:r>
          </w:p>
        </w:tc>
        <w:tc>
          <w:tcPr>
            <w:tcW w:w="2280" w:type="dxa"/>
            <w:tcBorders>
              <w:top w:val="nil"/>
              <w:left w:val="nil"/>
              <w:bottom w:val="single" w:sz="4" w:space="0" w:color="auto"/>
              <w:right w:val="single" w:sz="4" w:space="0" w:color="auto"/>
            </w:tcBorders>
            <w:shd w:val="clear" w:color="auto" w:fill="auto"/>
            <w:vAlign w:val="center"/>
            <w:hideMark/>
          </w:tcPr>
          <w:p w14:paraId="3465715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Smęgorzyno - ujęcie wody</w:t>
            </w:r>
          </w:p>
        </w:tc>
        <w:tc>
          <w:tcPr>
            <w:tcW w:w="900" w:type="dxa"/>
            <w:tcBorders>
              <w:top w:val="nil"/>
              <w:left w:val="nil"/>
              <w:bottom w:val="single" w:sz="4" w:space="0" w:color="auto"/>
              <w:right w:val="single" w:sz="4" w:space="0" w:color="auto"/>
            </w:tcBorders>
            <w:shd w:val="clear" w:color="auto" w:fill="auto"/>
            <w:vAlign w:val="center"/>
            <w:hideMark/>
          </w:tcPr>
          <w:p w14:paraId="32B8FAF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Smegorzyńska</w:t>
            </w:r>
          </w:p>
        </w:tc>
        <w:tc>
          <w:tcPr>
            <w:tcW w:w="560" w:type="dxa"/>
            <w:tcBorders>
              <w:top w:val="nil"/>
              <w:left w:val="nil"/>
              <w:bottom w:val="single" w:sz="4" w:space="0" w:color="auto"/>
              <w:right w:val="single" w:sz="4" w:space="0" w:color="auto"/>
            </w:tcBorders>
            <w:shd w:val="clear" w:color="auto" w:fill="auto"/>
            <w:vAlign w:val="center"/>
            <w:hideMark/>
          </w:tcPr>
          <w:p w14:paraId="7D813EC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62516E9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80-298</w:t>
            </w:r>
          </w:p>
        </w:tc>
        <w:tc>
          <w:tcPr>
            <w:tcW w:w="881" w:type="dxa"/>
            <w:tcBorders>
              <w:top w:val="nil"/>
              <w:left w:val="nil"/>
              <w:bottom w:val="single" w:sz="4" w:space="0" w:color="auto"/>
              <w:right w:val="single" w:sz="4" w:space="0" w:color="auto"/>
            </w:tcBorders>
            <w:shd w:val="clear" w:color="auto" w:fill="auto"/>
            <w:noWrap/>
            <w:vAlign w:val="center"/>
            <w:hideMark/>
          </w:tcPr>
          <w:p w14:paraId="690BA5A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single" w:sz="4" w:space="0" w:color="auto"/>
              <w:right w:val="single" w:sz="4" w:space="0" w:color="auto"/>
            </w:tcBorders>
            <w:shd w:val="clear" w:color="auto" w:fill="auto"/>
            <w:noWrap/>
            <w:vAlign w:val="center"/>
            <w:hideMark/>
          </w:tcPr>
          <w:p w14:paraId="7EDE4CC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260 000   </w:t>
            </w:r>
          </w:p>
        </w:tc>
        <w:tc>
          <w:tcPr>
            <w:tcW w:w="520" w:type="dxa"/>
            <w:tcBorders>
              <w:top w:val="nil"/>
              <w:left w:val="nil"/>
              <w:bottom w:val="single" w:sz="4" w:space="0" w:color="auto"/>
              <w:right w:val="single" w:sz="4" w:space="0" w:color="auto"/>
            </w:tcBorders>
            <w:shd w:val="clear" w:color="auto" w:fill="auto"/>
            <w:noWrap/>
            <w:vAlign w:val="center"/>
            <w:hideMark/>
          </w:tcPr>
          <w:p w14:paraId="31357EF0"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6C5379A7"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30   </w:t>
            </w:r>
          </w:p>
        </w:tc>
        <w:tc>
          <w:tcPr>
            <w:tcW w:w="1021" w:type="dxa"/>
            <w:tcBorders>
              <w:top w:val="nil"/>
              <w:left w:val="nil"/>
              <w:bottom w:val="single" w:sz="4" w:space="0" w:color="auto"/>
              <w:right w:val="single" w:sz="4" w:space="0" w:color="auto"/>
            </w:tcBorders>
            <w:shd w:val="clear" w:color="auto" w:fill="auto"/>
            <w:noWrap/>
            <w:vAlign w:val="center"/>
            <w:hideMark/>
          </w:tcPr>
          <w:p w14:paraId="596EEBE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90   </w:t>
            </w:r>
          </w:p>
        </w:tc>
        <w:tc>
          <w:tcPr>
            <w:tcW w:w="273" w:type="dxa"/>
            <w:tcBorders>
              <w:top w:val="nil"/>
              <w:left w:val="nil"/>
              <w:bottom w:val="single" w:sz="4" w:space="0" w:color="auto"/>
              <w:right w:val="single" w:sz="4" w:space="0" w:color="auto"/>
            </w:tcBorders>
            <w:shd w:val="clear" w:color="auto" w:fill="auto"/>
            <w:noWrap/>
            <w:vAlign w:val="center"/>
            <w:hideMark/>
          </w:tcPr>
          <w:p w14:paraId="0F5D276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w:t>
            </w:r>
          </w:p>
        </w:tc>
        <w:tc>
          <w:tcPr>
            <w:tcW w:w="273" w:type="dxa"/>
            <w:tcBorders>
              <w:top w:val="nil"/>
              <w:left w:val="nil"/>
              <w:bottom w:val="single" w:sz="4" w:space="0" w:color="auto"/>
              <w:right w:val="single" w:sz="4" w:space="0" w:color="auto"/>
            </w:tcBorders>
            <w:shd w:val="clear" w:color="auto" w:fill="auto"/>
            <w:noWrap/>
            <w:vAlign w:val="center"/>
            <w:hideMark/>
          </w:tcPr>
          <w:p w14:paraId="03BC96F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w:t>
            </w:r>
          </w:p>
        </w:tc>
        <w:tc>
          <w:tcPr>
            <w:tcW w:w="273" w:type="dxa"/>
            <w:tcBorders>
              <w:top w:val="nil"/>
              <w:left w:val="nil"/>
              <w:bottom w:val="single" w:sz="4" w:space="0" w:color="auto"/>
              <w:right w:val="single" w:sz="4" w:space="0" w:color="auto"/>
            </w:tcBorders>
            <w:shd w:val="clear" w:color="auto" w:fill="auto"/>
            <w:noWrap/>
            <w:vAlign w:val="center"/>
            <w:hideMark/>
          </w:tcPr>
          <w:p w14:paraId="74F9778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w:t>
            </w:r>
          </w:p>
        </w:tc>
        <w:tc>
          <w:tcPr>
            <w:tcW w:w="273" w:type="dxa"/>
            <w:tcBorders>
              <w:top w:val="nil"/>
              <w:left w:val="nil"/>
              <w:bottom w:val="single" w:sz="4" w:space="0" w:color="auto"/>
              <w:right w:val="single" w:sz="4" w:space="0" w:color="auto"/>
            </w:tcBorders>
            <w:shd w:val="clear" w:color="auto" w:fill="auto"/>
            <w:noWrap/>
            <w:vAlign w:val="center"/>
            <w:hideMark/>
          </w:tcPr>
          <w:p w14:paraId="216C179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w:t>
            </w:r>
          </w:p>
        </w:tc>
        <w:tc>
          <w:tcPr>
            <w:tcW w:w="360" w:type="dxa"/>
            <w:tcBorders>
              <w:top w:val="nil"/>
              <w:left w:val="nil"/>
              <w:bottom w:val="single" w:sz="4" w:space="0" w:color="auto"/>
              <w:right w:val="single" w:sz="4" w:space="0" w:color="auto"/>
            </w:tcBorders>
            <w:shd w:val="clear" w:color="auto" w:fill="auto"/>
            <w:noWrap/>
            <w:vAlign w:val="center"/>
            <w:hideMark/>
          </w:tcPr>
          <w:p w14:paraId="4AD0EA1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w:t>
            </w:r>
          </w:p>
        </w:tc>
        <w:tc>
          <w:tcPr>
            <w:tcW w:w="273" w:type="dxa"/>
            <w:tcBorders>
              <w:top w:val="nil"/>
              <w:left w:val="nil"/>
              <w:bottom w:val="single" w:sz="4" w:space="0" w:color="auto"/>
              <w:right w:val="single" w:sz="4" w:space="0" w:color="auto"/>
            </w:tcBorders>
            <w:shd w:val="clear" w:color="auto" w:fill="auto"/>
            <w:noWrap/>
            <w:vAlign w:val="center"/>
            <w:hideMark/>
          </w:tcPr>
          <w:p w14:paraId="4BB275F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w:t>
            </w:r>
          </w:p>
        </w:tc>
        <w:tc>
          <w:tcPr>
            <w:tcW w:w="287" w:type="dxa"/>
            <w:tcBorders>
              <w:top w:val="nil"/>
              <w:left w:val="nil"/>
              <w:bottom w:val="single" w:sz="4" w:space="0" w:color="auto"/>
              <w:right w:val="single" w:sz="4" w:space="0" w:color="auto"/>
            </w:tcBorders>
            <w:shd w:val="clear" w:color="auto" w:fill="auto"/>
            <w:noWrap/>
            <w:vAlign w:val="center"/>
            <w:hideMark/>
          </w:tcPr>
          <w:p w14:paraId="1863476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w:t>
            </w:r>
          </w:p>
        </w:tc>
        <w:tc>
          <w:tcPr>
            <w:tcW w:w="321" w:type="dxa"/>
            <w:tcBorders>
              <w:top w:val="nil"/>
              <w:left w:val="nil"/>
              <w:bottom w:val="single" w:sz="4" w:space="0" w:color="auto"/>
              <w:right w:val="single" w:sz="4" w:space="0" w:color="auto"/>
            </w:tcBorders>
            <w:shd w:val="clear" w:color="auto" w:fill="auto"/>
            <w:noWrap/>
            <w:vAlign w:val="center"/>
            <w:hideMark/>
          </w:tcPr>
          <w:p w14:paraId="33B67A9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w:t>
            </w:r>
          </w:p>
        </w:tc>
        <w:tc>
          <w:tcPr>
            <w:tcW w:w="273" w:type="dxa"/>
            <w:tcBorders>
              <w:top w:val="nil"/>
              <w:left w:val="nil"/>
              <w:bottom w:val="single" w:sz="4" w:space="0" w:color="auto"/>
              <w:right w:val="single" w:sz="4" w:space="0" w:color="auto"/>
            </w:tcBorders>
            <w:shd w:val="clear" w:color="auto" w:fill="auto"/>
            <w:noWrap/>
            <w:vAlign w:val="center"/>
            <w:hideMark/>
          </w:tcPr>
          <w:p w14:paraId="7A8962E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w:t>
            </w:r>
          </w:p>
        </w:tc>
        <w:tc>
          <w:tcPr>
            <w:tcW w:w="340" w:type="dxa"/>
            <w:tcBorders>
              <w:top w:val="nil"/>
              <w:left w:val="nil"/>
              <w:bottom w:val="single" w:sz="4" w:space="0" w:color="auto"/>
              <w:right w:val="single" w:sz="4" w:space="0" w:color="auto"/>
            </w:tcBorders>
            <w:shd w:val="clear" w:color="auto" w:fill="auto"/>
            <w:noWrap/>
            <w:vAlign w:val="center"/>
            <w:hideMark/>
          </w:tcPr>
          <w:p w14:paraId="03A3D0F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w:t>
            </w:r>
          </w:p>
        </w:tc>
        <w:tc>
          <w:tcPr>
            <w:tcW w:w="273" w:type="dxa"/>
            <w:tcBorders>
              <w:top w:val="nil"/>
              <w:left w:val="nil"/>
              <w:bottom w:val="single" w:sz="4" w:space="0" w:color="auto"/>
              <w:right w:val="single" w:sz="4" w:space="0" w:color="auto"/>
            </w:tcBorders>
            <w:shd w:val="clear" w:color="auto" w:fill="auto"/>
            <w:noWrap/>
            <w:vAlign w:val="center"/>
            <w:hideMark/>
          </w:tcPr>
          <w:p w14:paraId="3E93A12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w:t>
            </w:r>
          </w:p>
        </w:tc>
        <w:tc>
          <w:tcPr>
            <w:tcW w:w="287" w:type="dxa"/>
            <w:tcBorders>
              <w:top w:val="nil"/>
              <w:left w:val="nil"/>
              <w:bottom w:val="single" w:sz="4" w:space="0" w:color="auto"/>
              <w:right w:val="single" w:sz="8" w:space="0" w:color="auto"/>
            </w:tcBorders>
            <w:shd w:val="clear" w:color="auto" w:fill="auto"/>
            <w:noWrap/>
            <w:vAlign w:val="center"/>
            <w:hideMark/>
          </w:tcPr>
          <w:p w14:paraId="409AAC8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w:t>
            </w:r>
          </w:p>
        </w:tc>
      </w:tr>
      <w:tr w:rsidR="00D92FF6" w:rsidRPr="00D92FF6" w14:paraId="178C1927"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6CCC64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w:t>
            </w:r>
          </w:p>
        </w:tc>
        <w:tc>
          <w:tcPr>
            <w:tcW w:w="1560" w:type="dxa"/>
            <w:tcBorders>
              <w:top w:val="nil"/>
              <w:left w:val="nil"/>
              <w:bottom w:val="single" w:sz="4" w:space="0" w:color="auto"/>
              <w:right w:val="single" w:sz="4" w:space="0" w:color="auto"/>
            </w:tcBorders>
            <w:shd w:val="clear" w:color="auto" w:fill="auto"/>
            <w:noWrap/>
            <w:vAlign w:val="center"/>
            <w:hideMark/>
          </w:tcPr>
          <w:p w14:paraId="78E07A4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01181 95</w:t>
            </w:r>
          </w:p>
        </w:tc>
        <w:tc>
          <w:tcPr>
            <w:tcW w:w="2280" w:type="dxa"/>
            <w:tcBorders>
              <w:top w:val="nil"/>
              <w:left w:val="nil"/>
              <w:bottom w:val="single" w:sz="4" w:space="0" w:color="auto"/>
              <w:right w:val="single" w:sz="4" w:space="0" w:color="auto"/>
            </w:tcBorders>
            <w:shd w:val="clear" w:color="auto" w:fill="auto"/>
            <w:vAlign w:val="center"/>
            <w:hideMark/>
          </w:tcPr>
          <w:p w14:paraId="56BFA46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Świbno  - ujęcie wody</w:t>
            </w:r>
          </w:p>
        </w:tc>
        <w:tc>
          <w:tcPr>
            <w:tcW w:w="900" w:type="dxa"/>
            <w:tcBorders>
              <w:top w:val="nil"/>
              <w:left w:val="nil"/>
              <w:bottom w:val="single" w:sz="4" w:space="0" w:color="auto"/>
              <w:right w:val="single" w:sz="4" w:space="0" w:color="auto"/>
            </w:tcBorders>
            <w:shd w:val="clear" w:color="auto" w:fill="auto"/>
            <w:vAlign w:val="center"/>
            <w:hideMark/>
          </w:tcPr>
          <w:p w14:paraId="1112B64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Świbnieńska </w:t>
            </w:r>
          </w:p>
        </w:tc>
        <w:tc>
          <w:tcPr>
            <w:tcW w:w="560" w:type="dxa"/>
            <w:tcBorders>
              <w:top w:val="nil"/>
              <w:left w:val="nil"/>
              <w:bottom w:val="single" w:sz="4" w:space="0" w:color="auto"/>
              <w:right w:val="single" w:sz="4" w:space="0" w:color="auto"/>
            </w:tcBorders>
            <w:shd w:val="clear" w:color="auto" w:fill="auto"/>
            <w:vAlign w:val="center"/>
            <w:hideMark/>
          </w:tcPr>
          <w:p w14:paraId="15E841E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59</w:t>
            </w:r>
          </w:p>
        </w:tc>
        <w:tc>
          <w:tcPr>
            <w:tcW w:w="687" w:type="dxa"/>
            <w:tcBorders>
              <w:top w:val="nil"/>
              <w:left w:val="nil"/>
              <w:bottom w:val="single" w:sz="4" w:space="0" w:color="auto"/>
              <w:right w:val="single" w:sz="4" w:space="0" w:color="auto"/>
            </w:tcBorders>
            <w:shd w:val="clear" w:color="auto" w:fill="auto"/>
            <w:noWrap/>
            <w:vAlign w:val="center"/>
            <w:hideMark/>
          </w:tcPr>
          <w:p w14:paraId="0A34E88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80-690</w:t>
            </w:r>
          </w:p>
        </w:tc>
        <w:tc>
          <w:tcPr>
            <w:tcW w:w="881" w:type="dxa"/>
            <w:tcBorders>
              <w:top w:val="nil"/>
              <w:left w:val="nil"/>
              <w:bottom w:val="single" w:sz="4" w:space="0" w:color="auto"/>
              <w:right w:val="single" w:sz="4" w:space="0" w:color="auto"/>
            </w:tcBorders>
            <w:shd w:val="clear" w:color="auto" w:fill="auto"/>
            <w:noWrap/>
            <w:vAlign w:val="center"/>
            <w:hideMark/>
          </w:tcPr>
          <w:p w14:paraId="2ACA347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single" w:sz="4" w:space="0" w:color="auto"/>
              <w:right w:val="single" w:sz="4" w:space="0" w:color="auto"/>
            </w:tcBorders>
            <w:shd w:val="clear" w:color="auto" w:fill="auto"/>
            <w:noWrap/>
            <w:vAlign w:val="center"/>
            <w:hideMark/>
          </w:tcPr>
          <w:p w14:paraId="2A4B07B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15 000   </w:t>
            </w:r>
          </w:p>
        </w:tc>
        <w:tc>
          <w:tcPr>
            <w:tcW w:w="520" w:type="dxa"/>
            <w:tcBorders>
              <w:top w:val="nil"/>
              <w:left w:val="nil"/>
              <w:bottom w:val="single" w:sz="4" w:space="0" w:color="auto"/>
              <w:right w:val="single" w:sz="4" w:space="0" w:color="auto"/>
            </w:tcBorders>
            <w:shd w:val="clear" w:color="auto" w:fill="auto"/>
            <w:noWrap/>
            <w:vAlign w:val="center"/>
            <w:hideMark/>
          </w:tcPr>
          <w:p w14:paraId="1B735BC2"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3393F360"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20   </w:t>
            </w:r>
          </w:p>
        </w:tc>
        <w:tc>
          <w:tcPr>
            <w:tcW w:w="1021" w:type="dxa"/>
            <w:tcBorders>
              <w:top w:val="nil"/>
              <w:left w:val="nil"/>
              <w:bottom w:val="single" w:sz="4" w:space="0" w:color="auto"/>
              <w:right w:val="single" w:sz="4" w:space="0" w:color="auto"/>
            </w:tcBorders>
            <w:shd w:val="clear" w:color="auto" w:fill="auto"/>
            <w:noWrap/>
            <w:vAlign w:val="center"/>
            <w:hideMark/>
          </w:tcPr>
          <w:p w14:paraId="4DEC71C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60   </w:t>
            </w:r>
          </w:p>
        </w:tc>
        <w:tc>
          <w:tcPr>
            <w:tcW w:w="273" w:type="dxa"/>
            <w:tcBorders>
              <w:top w:val="nil"/>
              <w:left w:val="nil"/>
              <w:bottom w:val="single" w:sz="4" w:space="0" w:color="auto"/>
              <w:right w:val="single" w:sz="4" w:space="0" w:color="auto"/>
            </w:tcBorders>
            <w:shd w:val="clear" w:color="auto" w:fill="auto"/>
            <w:noWrap/>
            <w:vAlign w:val="center"/>
            <w:hideMark/>
          </w:tcPr>
          <w:p w14:paraId="02D6D41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069236B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3248E5B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31A17DE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360" w:type="dxa"/>
            <w:tcBorders>
              <w:top w:val="nil"/>
              <w:left w:val="nil"/>
              <w:bottom w:val="single" w:sz="4" w:space="0" w:color="auto"/>
              <w:right w:val="single" w:sz="4" w:space="0" w:color="auto"/>
            </w:tcBorders>
            <w:shd w:val="clear" w:color="auto" w:fill="auto"/>
            <w:noWrap/>
            <w:vAlign w:val="center"/>
            <w:hideMark/>
          </w:tcPr>
          <w:p w14:paraId="1B67EF1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7D4CBB6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87" w:type="dxa"/>
            <w:tcBorders>
              <w:top w:val="nil"/>
              <w:left w:val="nil"/>
              <w:bottom w:val="single" w:sz="4" w:space="0" w:color="auto"/>
              <w:right w:val="single" w:sz="4" w:space="0" w:color="auto"/>
            </w:tcBorders>
            <w:shd w:val="clear" w:color="auto" w:fill="auto"/>
            <w:noWrap/>
            <w:vAlign w:val="center"/>
            <w:hideMark/>
          </w:tcPr>
          <w:p w14:paraId="03BD754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321" w:type="dxa"/>
            <w:tcBorders>
              <w:top w:val="nil"/>
              <w:left w:val="nil"/>
              <w:bottom w:val="single" w:sz="4" w:space="0" w:color="auto"/>
              <w:right w:val="single" w:sz="4" w:space="0" w:color="auto"/>
            </w:tcBorders>
            <w:shd w:val="clear" w:color="auto" w:fill="auto"/>
            <w:noWrap/>
            <w:vAlign w:val="center"/>
            <w:hideMark/>
          </w:tcPr>
          <w:p w14:paraId="16482E5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6A26460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340" w:type="dxa"/>
            <w:tcBorders>
              <w:top w:val="nil"/>
              <w:left w:val="nil"/>
              <w:bottom w:val="single" w:sz="4" w:space="0" w:color="auto"/>
              <w:right w:val="single" w:sz="4" w:space="0" w:color="auto"/>
            </w:tcBorders>
            <w:shd w:val="clear" w:color="auto" w:fill="auto"/>
            <w:noWrap/>
            <w:vAlign w:val="center"/>
            <w:hideMark/>
          </w:tcPr>
          <w:p w14:paraId="595A2C0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7357D11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87" w:type="dxa"/>
            <w:tcBorders>
              <w:top w:val="nil"/>
              <w:left w:val="nil"/>
              <w:bottom w:val="single" w:sz="4" w:space="0" w:color="auto"/>
              <w:right w:val="single" w:sz="8" w:space="0" w:color="auto"/>
            </w:tcBorders>
            <w:shd w:val="clear" w:color="auto" w:fill="auto"/>
            <w:noWrap/>
            <w:vAlign w:val="center"/>
            <w:hideMark/>
          </w:tcPr>
          <w:p w14:paraId="0AFC992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r>
      <w:tr w:rsidR="00D92FF6" w:rsidRPr="00D92FF6" w14:paraId="71824F7A"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4ADB88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w:t>
            </w:r>
          </w:p>
        </w:tc>
        <w:tc>
          <w:tcPr>
            <w:tcW w:w="1560" w:type="dxa"/>
            <w:tcBorders>
              <w:top w:val="nil"/>
              <w:left w:val="nil"/>
              <w:bottom w:val="single" w:sz="4" w:space="0" w:color="auto"/>
              <w:right w:val="single" w:sz="4" w:space="0" w:color="auto"/>
            </w:tcBorders>
            <w:shd w:val="clear" w:color="auto" w:fill="auto"/>
            <w:noWrap/>
            <w:vAlign w:val="center"/>
            <w:hideMark/>
          </w:tcPr>
          <w:p w14:paraId="478DA25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01293 13</w:t>
            </w:r>
          </w:p>
        </w:tc>
        <w:tc>
          <w:tcPr>
            <w:tcW w:w="2280" w:type="dxa"/>
            <w:tcBorders>
              <w:top w:val="nil"/>
              <w:left w:val="nil"/>
              <w:bottom w:val="single" w:sz="4" w:space="0" w:color="auto"/>
              <w:right w:val="single" w:sz="4" w:space="0" w:color="auto"/>
            </w:tcBorders>
            <w:shd w:val="clear" w:color="auto" w:fill="auto"/>
            <w:vAlign w:val="center"/>
            <w:hideMark/>
          </w:tcPr>
          <w:p w14:paraId="1F9A72A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Otomińska P1 - przepompownia ścieków</w:t>
            </w:r>
          </w:p>
        </w:tc>
        <w:tc>
          <w:tcPr>
            <w:tcW w:w="900" w:type="dxa"/>
            <w:tcBorders>
              <w:top w:val="nil"/>
              <w:left w:val="nil"/>
              <w:bottom w:val="single" w:sz="4" w:space="0" w:color="auto"/>
              <w:right w:val="single" w:sz="4" w:space="0" w:color="auto"/>
            </w:tcBorders>
            <w:shd w:val="clear" w:color="auto" w:fill="auto"/>
            <w:vAlign w:val="center"/>
            <w:hideMark/>
          </w:tcPr>
          <w:p w14:paraId="032C176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Otomińska </w:t>
            </w:r>
          </w:p>
        </w:tc>
        <w:tc>
          <w:tcPr>
            <w:tcW w:w="560" w:type="dxa"/>
            <w:tcBorders>
              <w:top w:val="nil"/>
              <w:left w:val="nil"/>
              <w:bottom w:val="single" w:sz="4" w:space="0" w:color="auto"/>
              <w:right w:val="single" w:sz="4" w:space="0" w:color="auto"/>
            </w:tcBorders>
            <w:shd w:val="clear" w:color="auto" w:fill="auto"/>
            <w:vAlign w:val="center"/>
            <w:hideMark/>
          </w:tcPr>
          <w:p w14:paraId="4D89A10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przy nr 6</w:t>
            </w:r>
          </w:p>
        </w:tc>
        <w:tc>
          <w:tcPr>
            <w:tcW w:w="687" w:type="dxa"/>
            <w:tcBorders>
              <w:top w:val="nil"/>
              <w:left w:val="nil"/>
              <w:bottom w:val="single" w:sz="4" w:space="0" w:color="auto"/>
              <w:right w:val="single" w:sz="4" w:space="0" w:color="auto"/>
            </w:tcBorders>
            <w:shd w:val="clear" w:color="auto" w:fill="auto"/>
            <w:noWrap/>
            <w:vAlign w:val="center"/>
            <w:hideMark/>
          </w:tcPr>
          <w:p w14:paraId="33F2891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80-178</w:t>
            </w:r>
          </w:p>
        </w:tc>
        <w:tc>
          <w:tcPr>
            <w:tcW w:w="881" w:type="dxa"/>
            <w:tcBorders>
              <w:top w:val="nil"/>
              <w:left w:val="nil"/>
              <w:bottom w:val="single" w:sz="4" w:space="0" w:color="auto"/>
              <w:right w:val="single" w:sz="4" w:space="0" w:color="auto"/>
            </w:tcBorders>
            <w:shd w:val="clear" w:color="auto" w:fill="auto"/>
            <w:noWrap/>
            <w:vAlign w:val="center"/>
            <w:hideMark/>
          </w:tcPr>
          <w:p w14:paraId="7A83280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single" w:sz="4" w:space="0" w:color="auto"/>
              <w:right w:val="single" w:sz="4" w:space="0" w:color="auto"/>
            </w:tcBorders>
            <w:shd w:val="clear" w:color="auto" w:fill="auto"/>
            <w:noWrap/>
            <w:vAlign w:val="center"/>
            <w:hideMark/>
          </w:tcPr>
          <w:p w14:paraId="14A27B9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27 000   </w:t>
            </w:r>
          </w:p>
        </w:tc>
        <w:tc>
          <w:tcPr>
            <w:tcW w:w="520" w:type="dxa"/>
            <w:tcBorders>
              <w:top w:val="nil"/>
              <w:left w:val="nil"/>
              <w:bottom w:val="single" w:sz="4" w:space="0" w:color="auto"/>
              <w:right w:val="single" w:sz="4" w:space="0" w:color="auto"/>
            </w:tcBorders>
            <w:shd w:val="clear" w:color="auto" w:fill="auto"/>
            <w:noWrap/>
            <w:vAlign w:val="center"/>
            <w:hideMark/>
          </w:tcPr>
          <w:p w14:paraId="386D1A5D"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4C9943F1"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20   </w:t>
            </w:r>
          </w:p>
        </w:tc>
        <w:tc>
          <w:tcPr>
            <w:tcW w:w="1021" w:type="dxa"/>
            <w:tcBorders>
              <w:top w:val="nil"/>
              <w:left w:val="nil"/>
              <w:bottom w:val="single" w:sz="4" w:space="0" w:color="auto"/>
              <w:right w:val="single" w:sz="4" w:space="0" w:color="auto"/>
            </w:tcBorders>
            <w:shd w:val="clear" w:color="auto" w:fill="auto"/>
            <w:noWrap/>
            <w:vAlign w:val="center"/>
            <w:hideMark/>
          </w:tcPr>
          <w:p w14:paraId="2ED04C7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55   </w:t>
            </w:r>
          </w:p>
        </w:tc>
        <w:tc>
          <w:tcPr>
            <w:tcW w:w="273" w:type="dxa"/>
            <w:tcBorders>
              <w:top w:val="nil"/>
              <w:left w:val="nil"/>
              <w:bottom w:val="single" w:sz="4" w:space="0" w:color="auto"/>
              <w:right w:val="single" w:sz="4" w:space="0" w:color="auto"/>
            </w:tcBorders>
            <w:shd w:val="clear" w:color="auto" w:fill="auto"/>
            <w:noWrap/>
            <w:vAlign w:val="center"/>
            <w:hideMark/>
          </w:tcPr>
          <w:p w14:paraId="0811675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1EB72C3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7428BE4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5A18AAB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360" w:type="dxa"/>
            <w:tcBorders>
              <w:top w:val="nil"/>
              <w:left w:val="nil"/>
              <w:bottom w:val="single" w:sz="4" w:space="0" w:color="auto"/>
              <w:right w:val="single" w:sz="4" w:space="0" w:color="auto"/>
            </w:tcBorders>
            <w:shd w:val="clear" w:color="auto" w:fill="auto"/>
            <w:noWrap/>
            <w:vAlign w:val="center"/>
            <w:hideMark/>
          </w:tcPr>
          <w:p w14:paraId="7F5B2C1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67B74BD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87" w:type="dxa"/>
            <w:tcBorders>
              <w:top w:val="nil"/>
              <w:left w:val="nil"/>
              <w:bottom w:val="single" w:sz="4" w:space="0" w:color="auto"/>
              <w:right w:val="single" w:sz="4" w:space="0" w:color="auto"/>
            </w:tcBorders>
            <w:shd w:val="clear" w:color="auto" w:fill="auto"/>
            <w:noWrap/>
            <w:vAlign w:val="center"/>
            <w:hideMark/>
          </w:tcPr>
          <w:p w14:paraId="7DE6517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321" w:type="dxa"/>
            <w:tcBorders>
              <w:top w:val="nil"/>
              <w:left w:val="nil"/>
              <w:bottom w:val="single" w:sz="4" w:space="0" w:color="auto"/>
              <w:right w:val="single" w:sz="4" w:space="0" w:color="auto"/>
            </w:tcBorders>
            <w:shd w:val="clear" w:color="auto" w:fill="auto"/>
            <w:noWrap/>
            <w:vAlign w:val="center"/>
            <w:hideMark/>
          </w:tcPr>
          <w:p w14:paraId="07D16AC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07FA0EA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340" w:type="dxa"/>
            <w:tcBorders>
              <w:top w:val="nil"/>
              <w:left w:val="nil"/>
              <w:bottom w:val="single" w:sz="4" w:space="0" w:color="auto"/>
              <w:right w:val="single" w:sz="4" w:space="0" w:color="auto"/>
            </w:tcBorders>
            <w:shd w:val="clear" w:color="auto" w:fill="auto"/>
            <w:noWrap/>
            <w:vAlign w:val="center"/>
            <w:hideMark/>
          </w:tcPr>
          <w:p w14:paraId="1F11565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772A257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87" w:type="dxa"/>
            <w:tcBorders>
              <w:top w:val="nil"/>
              <w:left w:val="nil"/>
              <w:bottom w:val="single" w:sz="4" w:space="0" w:color="auto"/>
              <w:right w:val="single" w:sz="8" w:space="0" w:color="auto"/>
            </w:tcBorders>
            <w:shd w:val="clear" w:color="auto" w:fill="auto"/>
            <w:noWrap/>
            <w:vAlign w:val="center"/>
            <w:hideMark/>
          </w:tcPr>
          <w:p w14:paraId="26ED1D1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r>
      <w:tr w:rsidR="00D92FF6" w:rsidRPr="00D92FF6" w14:paraId="2045FA99"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F2FDDC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9</w:t>
            </w:r>
          </w:p>
        </w:tc>
        <w:tc>
          <w:tcPr>
            <w:tcW w:w="1560" w:type="dxa"/>
            <w:tcBorders>
              <w:top w:val="nil"/>
              <w:left w:val="nil"/>
              <w:bottom w:val="single" w:sz="4" w:space="0" w:color="auto"/>
              <w:right w:val="single" w:sz="4" w:space="0" w:color="auto"/>
            </w:tcBorders>
            <w:shd w:val="clear" w:color="auto" w:fill="auto"/>
            <w:noWrap/>
            <w:vAlign w:val="center"/>
            <w:hideMark/>
          </w:tcPr>
          <w:p w14:paraId="5A5BE8D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31006 77770 12</w:t>
            </w:r>
          </w:p>
        </w:tc>
        <w:tc>
          <w:tcPr>
            <w:tcW w:w="2280" w:type="dxa"/>
            <w:tcBorders>
              <w:top w:val="nil"/>
              <w:left w:val="nil"/>
              <w:bottom w:val="single" w:sz="4" w:space="0" w:color="auto"/>
              <w:right w:val="single" w:sz="4" w:space="0" w:color="auto"/>
            </w:tcBorders>
            <w:shd w:val="clear" w:color="auto" w:fill="auto"/>
            <w:vAlign w:val="center"/>
            <w:hideMark/>
          </w:tcPr>
          <w:p w14:paraId="1300803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Kalina - ujęcie wody</w:t>
            </w:r>
          </w:p>
        </w:tc>
        <w:tc>
          <w:tcPr>
            <w:tcW w:w="900" w:type="dxa"/>
            <w:tcBorders>
              <w:top w:val="nil"/>
              <w:left w:val="nil"/>
              <w:bottom w:val="single" w:sz="4" w:space="0" w:color="auto"/>
              <w:right w:val="single" w:sz="4" w:space="0" w:color="auto"/>
            </w:tcBorders>
            <w:shd w:val="clear" w:color="auto" w:fill="auto"/>
            <w:vAlign w:val="center"/>
            <w:hideMark/>
          </w:tcPr>
          <w:p w14:paraId="1544488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Kalinowa</w:t>
            </w:r>
          </w:p>
        </w:tc>
        <w:tc>
          <w:tcPr>
            <w:tcW w:w="560" w:type="dxa"/>
            <w:tcBorders>
              <w:top w:val="nil"/>
              <w:left w:val="nil"/>
              <w:bottom w:val="single" w:sz="4" w:space="0" w:color="auto"/>
              <w:right w:val="single" w:sz="4" w:space="0" w:color="auto"/>
            </w:tcBorders>
            <w:shd w:val="clear" w:color="auto" w:fill="auto"/>
            <w:noWrap/>
            <w:vAlign w:val="center"/>
            <w:hideMark/>
          </w:tcPr>
          <w:p w14:paraId="779E340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0B3E24F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80-177</w:t>
            </w:r>
          </w:p>
        </w:tc>
        <w:tc>
          <w:tcPr>
            <w:tcW w:w="881" w:type="dxa"/>
            <w:tcBorders>
              <w:top w:val="nil"/>
              <w:left w:val="nil"/>
              <w:bottom w:val="single" w:sz="4" w:space="0" w:color="auto"/>
              <w:right w:val="single" w:sz="4" w:space="0" w:color="auto"/>
            </w:tcBorders>
            <w:shd w:val="clear" w:color="auto" w:fill="auto"/>
            <w:noWrap/>
            <w:vAlign w:val="center"/>
            <w:hideMark/>
          </w:tcPr>
          <w:p w14:paraId="6A1C00E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single" w:sz="4" w:space="0" w:color="auto"/>
              <w:right w:val="single" w:sz="4" w:space="0" w:color="auto"/>
            </w:tcBorders>
            <w:shd w:val="clear" w:color="auto" w:fill="auto"/>
            <w:noWrap/>
            <w:vAlign w:val="center"/>
            <w:hideMark/>
          </w:tcPr>
          <w:p w14:paraId="4F5B5F1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15 000   </w:t>
            </w:r>
          </w:p>
        </w:tc>
        <w:tc>
          <w:tcPr>
            <w:tcW w:w="520" w:type="dxa"/>
            <w:tcBorders>
              <w:top w:val="nil"/>
              <w:left w:val="nil"/>
              <w:bottom w:val="single" w:sz="4" w:space="0" w:color="auto"/>
              <w:right w:val="single" w:sz="4" w:space="0" w:color="auto"/>
            </w:tcBorders>
            <w:shd w:val="clear" w:color="auto" w:fill="auto"/>
            <w:noWrap/>
            <w:vAlign w:val="center"/>
            <w:hideMark/>
          </w:tcPr>
          <w:p w14:paraId="7F5C69B1"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174FB82B"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30   </w:t>
            </w:r>
          </w:p>
        </w:tc>
        <w:tc>
          <w:tcPr>
            <w:tcW w:w="1021" w:type="dxa"/>
            <w:tcBorders>
              <w:top w:val="nil"/>
              <w:left w:val="nil"/>
              <w:bottom w:val="single" w:sz="4" w:space="0" w:color="auto"/>
              <w:right w:val="single" w:sz="4" w:space="0" w:color="auto"/>
            </w:tcBorders>
            <w:shd w:val="clear" w:color="auto" w:fill="auto"/>
            <w:noWrap/>
            <w:vAlign w:val="center"/>
            <w:hideMark/>
          </w:tcPr>
          <w:p w14:paraId="68590FA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90   </w:t>
            </w:r>
          </w:p>
        </w:tc>
        <w:tc>
          <w:tcPr>
            <w:tcW w:w="273" w:type="dxa"/>
            <w:tcBorders>
              <w:top w:val="nil"/>
              <w:left w:val="nil"/>
              <w:bottom w:val="single" w:sz="4" w:space="0" w:color="auto"/>
              <w:right w:val="single" w:sz="4" w:space="0" w:color="auto"/>
            </w:tcBorders>
            <w:shd w:val="clear" w:color="auto" w:fill="auto"/>
            <w:noWrap/>
            <w:vAlign w:val="center"/>
            <w:hideMark/>
          </w:tcPr>
          <w:p w14:paraId="3BBB59A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73" w:type="dxa"/>
            <w:tcBorders>
              <w:top w:val="nil"/>
              <w:left w:val="nil"/>
              <w:bottom w:val="single" w:sz="4" w:space="0" w:color="auto"/>
              <w:right w:val="single" w:sz="4" w:space="0" w:color="auto"/>
            </w:tcBorders>
            <w:shd w:val="clear" w:color="auto" w:fill="auto"/>
            <w:noWrap/>
            <w:vAlign w:val="center"/>
            <w:hideMark/>
          </w:tcPr>
          <w:p w14:paraId="1D6C4F6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73" w:type="dxa"/>
            <w:tcBorders>
              <w:top w:val="nil"/>
              <w:left w:val="nil"/>
              <w:bottom w:val="single" w:sz="4" w:space="0" w:color="auto"/>
              <w:right w:val="single" w:sz="4" w:space="0" w:color="auto"/>
            </w:tcBorders>
            <w:shd w:val="clear" w:color="auto" w:fill="auto"/>
            <w:noWrap/>
            <w:vAlign w:val="center"/>
            <w:hideMark/>
          </w:tcPr>
          <w:p w14:paraId="5F2E675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73" w:type="dxa"/>
            <w:tcBorders>
              <w:top w:val="nil"/>
              <w:left w:val="nil"/>
              <w:bottom w:val="single" w:sz="4" w:space="0" w:color="auto"/>
              <w:right w:val="single" w:sz="4" w:space="0" w:color="auto"/>
            </w:tcBorders>
            <w:shd w:val="clear" w:color="auto" w:fill="auto"/>
            <w:noWrap/>
            <w:vAlign w:val="center"/>
            <w:hideMark/>
          </w:tcPr>
          <w:p w14:paraId="1240A29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360" w:type="dxa"/>
            <w:tcBorders>
              <w:top w:val="nil"/>
              <w:left w:val="nil"/>
              <w:bottom w:val="single" w:sz="4" w:space="0" w:color="auto"/>
              <w:right w:val="single" w:sz="4" w:space="0" w:color="auto"/>
            </w:tcBorders>
            <w:shd w:val="clear" w:color="auto" w:fill="auto"/>
            <w:noWrap/>
            <w:vAlign w:val="center"/>
            <w:hideMark/>
          </w:tcPr>
          <w:p w14:paraId="54AB71F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73" w:type="dxa"/>
            <w:tcBorders>
              <w:top w:val="nil"/>
              <w:left w:val="nil"/>
              <w:bottom w:val="single" w:sz="4" w:space="0" w:color="auto"/>
              <w:right w:val="single" w:sz="4" w:space="0" w:color="auto"/>
            </w:tcBorders>
            <w:shd w:val="clear" w:color="auto" w:fill="auto"/>
            <w:noWrap/>
            <w:vAlign w:val="center"/>
            <w:hideMark/>
          </w:tcPr>
          <w:p w14:paraId="503F35F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87" w:type="dxa"/>
            <w:tcBorders>
              <w:top w:val="nil"/>
              <w:left w:val="nil"/>
              <w:bottom w:val="single" w:sz="4" w:space="0" w:color="auto"/>
              <w:right w:val="single" w:sz="4" w:space="0" w:color="auto"/>
            </w:tcBorders>
            <w:shd w:val="clear" w:color="auto" w:fill="auto"/>
            <w:noWrap/>
            <w:vAlign w:val="center"/>
            <w:hideMark/>
          </w:tcPr>
          <w:p w14:paraId="24072C6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321" w:type="dxa"/>
            <w:tcBorders>
              <w:top w:val="nil"/>
              <w:left w:val="nil"/>
              <w:bottom w:val="single" w:sz="4" w:space="0" w:color="auto"/>
              <w:right w:val="single" w:sz="4" w:space="0" w:color="auto"/>
            </w:tcBorders>
            <w:shd w:val="clear" w:color="auto" w:fill="auto"/>
            <w:noWrap/>
            <w:vAlign w:val="center"/>
            <w:hideMark/>
          </w:tcPr>
          <w:p w14:paraId="423EA70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73" w:type="dxa"/>
            <w:tcBorders>
              <w:top w:val="nil"/>
              <w:left w:val="nil"/>
              <w:bottom w:val="single" w:sz="4" w:space="0" w:color="auto"/>
              <w:right w:val="single" w:sz="4" w:space="0" w:color="auto"/>
            </w:tcBorders>
            <w:shd w:val="clear" w:color="auto" w:fill="auto"/>
            <w:noWrap/>
            <w:vAlign w:val="center"/>
            <w:hideMark/>
          </w:tcPr>
          <w:p w14:paraId="7899D7C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340" w:type="dxa"/>
            <w:tcBorders>
              <w:top w:val="nil"/>
              <w:left w:val="nil"/>
              <w:bottom w:val="single" w:sz="4" w:space="0" w:color="auto"/>
              <w:right w:val="single" w:sz="4" w:space="0" w:color="auto"/>
            </w:tcBorders>
            <w:shd w:val="clear" w:color="auto" w:fill="auto"/>
            <w:noWrap/>
            <w:vAlign w:val="center"/>
            <w:hideMark/>
          </w:tcPr>
          <w:p w14:paraId="40F80E9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73" w:type="dxa"/>
            <w:tcBorders>
              <w:top w:val="nil"/>
              <w:left w:val="nil"/>
              <w:bottom w:val="single" w:sz="4" w:space="0" w:color="auto"/>
              <w:right w:val="single" w:sz="4" w:space="0" w:color="auto"/>
            </w:tcBorders>
            <w:shd w:val="clear" w:color="auto" w:fill="auto"/>
            <w:noWrap/>
            <w:vAlign w:val="center"/>
            <w:hideMark/>
          </w:tcPr>
          <w:p w14:paraId="075579B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87" w:type="dxa"/>
            <w:tcBorders>
              <w:top w:val="nil"/>
              <w:left w:val="nil"/>
              <w:bottom w:val="single" w:sz="4" w:space="0" w:color="auto"/>
              <w:right w:val="single" w:sz="8" w:space="0" w:color="auto"/>
            </w:tcBorders>
            <w:shd w:val="clear" w:color="auto" w:fill="auto"/>
            <w:noWrap/>
            <w:vAlign w:val="center"/>
            <w:hideMark/>
          </w:tcPr>
          <w:p w14:paraId="752B7C2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r>
      <w:tr w:rsidR="00D92FF6" w:rsidRPr="00D92FF6" w14:paraId="217F5D67"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7AB75C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10</w:t>
            </w:r>
          </w:p>
        </w:tc>
        <w:tc>
          <w:tcPr>
            <w:tcW w:w="1560" w:type="dxa"/>
            <w:tcBorders>
              <w:top w:val="nil"/>
              <w:left w:val="nil"/>
              <w:bottom w:val="single" w:sz="4" w:space="0" w:color="auto"/>
              <w:right w:val="single" w:sz="4" w:space="0" w:color="auto"/>
            </w:tcBorders>
            <w:shd w:val="clear" w:color="auto" w:fill="auto"/>
            <w:noWrap/>
            <w:vAlign w:val="center"/>
            <w:hideMark/>
          </w:tcPr>
          <w:p w14:paraId="47D1537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03167 44</w:t>
            </w:r>
          </w:p>
        </w:tc>
        <w:tc>
          <w:tcPr>
            <w:tcW w:w="2280" w:type="dxa"/>
            <w:tcBorders>
              <w:top w:val="nil"/>
              <w:left w:val="nil"/>
              <w:bottom w:val="single" w:sz="4" w:space="0" w:color="auto"/>
              <w:right w:val="single" w:sz="4" w:space="0" w:color="auto"/>
            </w:tcBorders>
            <w:shd w:val="clear" w:color="auto" w:fill="auto"/>
            <w:vAlign w:val="center"/>
            <w:hideMark/>
          </w:tcPr>
          <w:p w14:paraId="447BDAB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Pomorska - przepompownia ścieków</w:t>
            </w:r>
          </w:p>
        </w:tc>
        <w:tc>
          <w:tcPr>
            <w:tcW w:w="900" w:type="dxa"/>
            <w:tcBorders>
              <w:top w:val="nil"/>
              <w:left w:val="nil"/>
              <w:bottom w:val="single" w:sz="4" w:space="0" w:color="auto"/>
              <w:right w:val="single" w:sz="4" w:space="0" w:color="auto"/>
            </w:tcBorders>
            <w:shd w:val="clear" w:color="auto" w:fill="auto"/>
            <w:vAlign w:val="center"/>
            <w:hideMark/>
          </w:tcPr>
          <w:p w14:paraId="5E827A3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Pomorska</w:t>
            </w:r>
          </w:p>
        </w:tc>
        <w:tc>
          <w:tcPr>
            <w:tcW w:w="560" w:type="dxa"/>
            <w:tcBorders>
              <w:top w:val="nil"/>
              <w:left w:val="nil"/>
              <w:bottom w:val="single" w:sz="4" w:space="0" w:color="auto"/>
              <w:right w:val="single" w:sz="4" w:space="0" w:color="auto"/>
            </w:tcBorders>
            <w:shd w:val="clear" w:color="auto" w:fill="auto"/>
            <w:noWrap/>
            <w:vAlign w:val="center"/>
            <w:hideMark/>
          </w:tcPr>
          <w:p w14:paraId="4E96903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60</w:t>
            </w:r>
          </w:p>
        </w:tc>
        <w:tc>
          <w:tcPr>
            <w:tcW w:w="687" w:type="dxa"/>
            <w:tcBorders>
              <w:top w:val="nil"/>
              <w:left w:val="nil"/>
              <w:bottom w:val="single" w:sz="4" w:space="0" w:color="auto"/>
              <w:right w:val="single" w:sz="4" w:space="0" w:color="auto"/>
            </w:tcBorders>
            <w:shd w:val="clear" w:color="auto" w:fill="auto"/>
            <w:noWrap/>
            <w:vAlign w:val="center"/>
            <w:hideMark/>
          </w:tcPr>
          <w:p w14:paraId="0127E68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80-345</w:t>
            </w:r>
          </w:p>
        </w:tc>
        <w:tc>
          <w:tcPr>
            <w:tcW w:w="881" w:type="dxa"/>
            <w:tcBorders>
              <w:top w:val="nil"/>
              <w:left w:val="nil"/>
              <w:bottom w:val="single" w:sz="4" w:space="0" w:color="auto"/>
              <w:right w:val="single" w:sz="4" w:space="0" w:color="auto"/>
            </w:tcBorders>
            <w:shd w:val="clear" w:color="auto" w:fill="auto"/>
            <w:noWrap/>
            <w:vAlign w:val="center"/>
            <w:hideMark/>
          </w:tcPr>
          <w:p w14:paraId="72C37A4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single" w:sz="4" w:space="0" w:color="auto"/>
              <w:right w:val="single" w:sz="4" w:space="0" w:color="auto"/>
            </w:tcBorders>
            <w:shd w:val="clear" w:color="auto" w:fill="auto"/>
            <w:noWrap/>
            <w:vAlign w:val="center"/>
            <w:hideMark/>
          </w:tcPr>
          <w:p w14:paraId="50368FD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20 000   </w:t>
            </w:r>
          </w:p>
        </w:tc>
        <w:tc>
          <w:tcPr>
            <w:tcW w:w="520" w:type="dxa"/>
            <w:tcBorders>
              <w:top w:val="nil"/>
              <w:left w:val="nil"/>
              <w:bottom w:val="single" w:sz="4" w:space="0" w:color="auto"/>
              <w:right w:val="single" w:sz="4" w:space="0" w:color="auto"/>
            </w:tcBorders>
            <w:shd w:val="clear" w:color="auto" w:fill="auto"/>
            <w:noWrap/>
            <w:vAlign w:val="center"/>
            <w:hideMark/>
          </w:tcPr>
          <w:p w14:paraId="583A251E"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49AED833"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20   </w:t>
            </w:r>
          </w:p>
        </w:tc>
        <w:tc>
          <w:tcPr>
            <w:tcW w:w="1021" w:type="dxa"/>
            <w:tcBorders>
              <w:top w:val="nil"/>
              <w:left w:val="nil"/>
              <w:bottom w:val="single" w:sz="4" w:space="0" w:color="auto"/>
              <w:right w:val="single" w:sz="4" w:space="0" w:color="auto"/>
            </w:tcBorders>
            <w:shd w:val="clear" w:color="auto" w:fill="auto"/>
            <w:noWrap/>
            <w:vAlign w:val="center"/>
            <w:hideMark/>
          </w:tcPr>
          <w:p w14:paraId="53A8F05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42   </w:t>
            </w:r>
          </w:p>
        </w:tc>
        <w:tc>
          <w:tcPr>
            <w:tcW w:w="273" w:type="dxa"/>
            <w:tcBorders>
              <w:top w:val="nil"/>
              <w:left w:val="nil"/>
              <w:bottom w:val="single" w:sz="4" w:space="0" w:color="auto"/>
              <w:right w:val="single" w:sz="4" w:space="0" w:color="auto"/>
            </w:tcBorders>
            <w:shd w:val="clear" w:color="auto" w:fill="auto"/>
            <w:noWrap/>
            <w:vAlign w:val="center"/>
            <w:hideMark/>
          </w:tcPr>
          <w:p w14:paraId="131A502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73824B6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68946B3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20E1F5E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360" w:type="dxa"/>
            <w:tcBorders>
              <w:top w:val="nil"/>
              <w:left w:val="nil"/>
              <w:bottom w:val="single" w:sz="4" w:space="0" w:color="auto"/>
              <w:right w:val="single" w:sz="4" w:space="0" w:color="auto"/>
            </w:tcBorders>
            <w:shd w:val="clear" w:color="auto" w:fill="auto"/>
            <w:noWrap/>
            <w:vAlign w:val="center"/>
            <w:hideMark/>
          </w:tcPr>
          <w:p w14:paraId="17A4298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0FD96B1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87" w:type="dxa"/>
            <w:tcBorders>
              <w:top w:val="nil"/>
              <w:left w:val="nil"/>
              <w:bottom w:val="single" w:sz="4" w:space="0" w:color="auto"/>
              <w:right w:val="single" w:sz="4" w:space="0" w:color="auto"/>
            </w:tcBorders>
            <w:shd w:val="clear" w:color="auto" w:fill="auto"/>
            <w:noWrap/>
            <w:vAlign w:val="center"/>
            <w:hideMark/>
          </w:tcPr>
          <w:p w14:paraId="22ED5B4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321" w:type="dxa"/>
            <w:tcBorders>
              <w:top w:val="nil"/>
              <w:left w:val="nil"/>
              <w:bottom w:val="single" w:sz="4" w:space="0" w:color="auto"/>
              <w:right w:val="single" w:sz="4" w:space="0" w:color="auto"/>
            </w:tcBorders>
            <w:shd w:val="clear" w:color="auto" w:fill="auto"/>
            <w:noWrap/>
            <w:vAlign w:val="center"/>
            <w:hideMark/>
          </w:tcPr>
          <w:p w14:paraId="06D335B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6FC08A8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340" w:type="dxa"/>
            <w:tcBorders>
              <w:top w:val="nil"/>
              <w:left w:val="nil"/>
              <w:bottom w:val="single" w:sz="4" w:space="0" w:color="auto"/>
              <w:right w:val="single" w:sz="4" w:space="0" w:color="auto"/>
            </w:tcBorders>
            <w:shd w:val="clear" w:color="auto" w:fill="auto"/>
            <w:noWrap/>
            <w:vAlign w:val="center"/>
            <w:hideMark/>
          </w:tcPr>
          <w:p w14:paraId="488FC0E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single" w:sz="4" w:space="0" w:color="auto"/>
              <w:right w:val="single" w:sz="4" w:space="0" w:color="auto"/>
            </w:tcBorders>
            <w:shd w:val="clear" w:color="auto" w:fill="auto"/>
            <w:noWrap/>
            <w:vAlign w:val="center"/>
            <w:hideMark/>
          </w:tcPr>
          <w:p w14:paraId="4DE81FA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87" w:type="dxa"/>
            <w:tcBorders>
              <w:top w:val="nil"/>
              <w:left w:val="nil"/>
              <w:bottom w:val="single" w:sz="4" w:space="0" w:color="auto"/>
              <w:right w:val="single" w:sz="8" w:space="0" w:color="auto"/>
            </w:tcBorders>
            <w:shd w:val="clear" w:color="auto" w:fill="auto"/>
            <w:noWrap/>
            <w:vAlign w:val="center"/>
            <w:hideMark/>
          </w:tcPr>
          <w:p w14:paraId="5D1248C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r>
      <w:tr w:rsidR="00D92FF6" w:rsidRPr="00D92FF6" w14:paraId="35F6AF6B"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E2F011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11</w:t>
            </w:r>
          </w:p>
        </w:tc>
        <w:tc>
          <w:tcPr>
            <w:tcW w:w="1560" w:type="dxa"/>
            <w:tcBorders>
              <w:top w:val="nil"/>
              <w:left w:val="nil"/>
              <w:bottom w:val="single" w:sz="4" w:space="0" w:color="auto"/>
              <w:right w:val="single" w:sz="4" w:space="0" w:color="auto"/>
            </w:tcBorders>
            <w:shd w:val="clear" w:color="auto" w:fill="auto"/>
            <w:noWrap/>
            <w:vAlign w:val="center"/>
            <w:hideMark/>
          </w:tcPr>
          <w:p w14:paraId="5C49FD4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03175 52</w:t>
            </w:r>
          </w:p>
        </w:tc>
        <w:tc>
          <w:tcPr>
            <w:tcW w:w="2280" w:type="dxa"/>
            <w:tcBorders>
              <w:top w:val="nil"/>
              <w:left w:val="nil"/>
              <w:bottom w:val="single" w:sz="4" w:space="0" w:color="auto"/>
              <w:right w:val="single" w:sz="4" w:space="0" w:color="auto"/>
            </w:tcBorders>
            <w:shd w:val="clear" w:color="auto" w:fill="auto"/>
            <w:vAlign w:val="center"/>
            <w:hideMark/>
          </w:tcPr>
          <w:p w14:paraId="1D85E3B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Zbiornik Kiełpinek</w:t>
            </w:r>
          </w:p>
        </w:tc>
        <w:tc>
          <w:tcPr>
            <w:tcW w:w="900" w:type="dxa"/>
            <w:tcBorders>
              <w:top w:val="nil"/>
              <w:left w:val="nil"/>
              <w:bottom w:val="single" w:sz="4" w:space="0" w:color="auto"/>
              <w:right w:val="single" w:sz="4" w:space="0" w:color="auto"/>
            </w:tcBorders>
            <w:shd w:val="clear" w:color="auto" w:fill="auto"/>
            <w:vAlign w:val="center"/>
            <w:hideMark/>
          </w:tcPr>
          <w:p w14:paraId="347E687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Goplańska</w:t>
            </w:r>
          </w:p>
        </w:tc>
        <w:tc>
          <w:tcPr>
            <w:tcW w:w="560" w:type="dxa"/>
            <w:tcBorders>
              <w:top w:val="nil"/>
              <w:left w:val="nil"/>
              <w:bottom w:val="single" w:sz="4" w:space="0" w:color="auto"/>
              <w:right w:val="single" w:sz="4" w:space="0" w:color="auto"/>
            </w:tcBorders>
            <w:shd w:val="clear" w:color="auto" w:fill="auto"/>
            <w:noWrap/>
            <w:vAlign w:val="center"/>
            <w:hideMark/>
          </w:tcPr>
          <w:p w14:paraId="707A1D1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17BA7A8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80-178</w:t>
            </w:r>
          </w:p>
        </w:tc>
        <w:tc>
          <w:tcPr>
            <w:tcW w:w="881" w:type="dxa"/>
            <w:tcBorders>
              <w:top w:val="nil"/>
              <w:left w:val="nil"/>
              <w:bottom w:val="single" w:sz="4" w:space="0" w:color="auto"/>
              <w:right w:val="single" w:sz="4" w:space="0" w:color="auto"/>
            </w:tcBorders>
            <w:shd w:val="clear" w:color="auto" w:fill="auto"/>
            <w:noWrap/>
            <w:vAlign w:val="center"/>
            <w:hideMark/>
          </w:tcPr>
          <w:p w14:paraId="67FB8D6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single" w:sz="4" w:space="0" w:color="auto"/>
              <w:right w:val="single" w:sz="4" w:space="0" w:color="auto"/>
            </w:tcBorders>
            <w:shd w:val="clear" w:color="auto" w:fill="auto"/>
            <w:noWrap/>
            <w:vAlign w:val="center"/>
            <w:hideMark/>
          </w:tcPr>
          <w:p w14:paraId="386C3B4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160 000   </w:t>
            </w:r>
          </w:p>
        </w:tc>
        <w:tc>
          <w:tcPr>
            <w:tcW w:w="520" w:type="dxa"/>
            <w:tcBorders>
              <w:top w:val="nil"/>
              <w:left w:val="nil"/>
              <w:bottom w:val="single" w:sz="4" w:space="0" w:color="auto"/>
              <w:right w:val="single" w:sz="4" w:space="0" w:color="auto"/>
            </w:tcBorders>
            <w:shd w:val="clear" w:color="auto" w:fill="auto"/>
            <w:noWrap/>
            <w:vAlign w:val="center"/>
            <w:hideMark/>
          </w:tcPr>
          <w:p w14:paraId="2B2BCA1F"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49F5D63C"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30   </w:t>
            </w:r>
          </w:p>
        </w:tc>
        <w:tc>
          <w:tcPr>
            <w:tcW w:w="1021" w:type="dxa"/>
            <w:tcBorders>
              <w:top w:val="nil"/>
              <w:left w:val="nil"/>
              <w:bottom w:val="single" w:sz="4" w:space="0" w:color="auto"/>
              <w:right w:val="single" w:sz="4" w:space="0" w:color="auto"/>
            </w:tcBorders>
            <w:shd w:val="clear" w:color="auto" w:fill="auto"/>
            <w:noWrap/>
            <w:vAlign w:val="center"/>
            <w:hideMark/>
          </w:tcPr>
          <w:p w14:paraId="7728A6D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90   </w:t>
            </w:r>
          </w:p>
        </w:tc>
        <w:tc>
          <w:tcPr>
            <w:tcW w:w="273" w:type="dxa"/>
            <w:tcBorders>
              <w:top w:val="nil"/>
              <w:left w:val="nil"/>
              <w:bottom w:val="single" w:sz="4" w:space="0" w:color="auto"/>
              <w:right w:val="single" w:sz="4" w:space="0" w:color="auto"/>
            </w:tcBorders>
            <w:shd w:val="clear" w:color="auto" w:fill="auto"/>
            <w:noWrap/>
            <w:vAlign w:val="center"/>
            <w:hideMark/>
          </w:tcPr>
          <w:p w14:paraId="6D96822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60</w:t>
            </w:r>
          </w:p>
        </w:tc>
        <w:tc>
          <w:tcPr>
            <w:tcW w:w="273" w:type="dxa"/>
            <w:tcBorders>
              <w:top w:val="nil"/>
              <w:left w:val="nil"/>
              <w:bottom w:val="single" w:sz="4" w:space="0" w:color="auto"/>
              <w:right w:val="single" w:sz="4" w:space="0" w:color="auto"/>
            </w:tcBorders>
            <w:shd w:val="clear" w:color="auto" w:fill="auto"/>
            <w:noWrap/>
            <w:vAlign w:val="center"/>
            <w:hideMark/>
          </w:tcPr>
          <w:p w14:paraId="420B83B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60</w:t>
            </w:r>
          </w:p>
        </w:tc>
        <w:tc>
          <w:tcPr>
            <w:tcW w:w="273" w:type="dxa"/>
            <w:tcBorders>
              <w:top w:val="nil"/>
              <w:left w:val="nil"/>
              <w:bottom w:val="single" w:sz="4" w:space="0" w:color="auto"/>
              <w:right w:val="single" w:sz="4" w:space="0" w:color="auto"/>
            </w:tcBorders>
            <w:shd w:val="clear" w:color="auto" w:fill="auto"/>
            <w:noWrap/>
            <w:vAlign w:val="center"/>
            <w:hideMark/>
          </w:tcPr>
          <w:p w14:paraId="4EC88E7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60</w:t>
            </w:r>
          </w:p>
        </w:tc>
        <w:tc>
          <w:tcPr>
            <w:tcW w:w="273" w:type="dxa"/>
            <w:tcBorders>
              <w:top w:val="nil"/>
              <w:left w:val="nil"/>
              <w:bottom w:val="single" w:sz="4" w:space="0" w:color="auto"/>
              <w:right w:val="single" w:sz="4" w:space="0" w:color="auto"/>
            </w:tcBorders>
            <w:shd w:val="clear" w:color="auto" w:fill="auto"/>
            <w:noWrap/>
            <w:vAlign w:val="center"/>
            <w:hideMark/>
          </w:tcPr>
          <w:p w14:paraId="7F0F6C8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60</w:t>
            </w:r>
          </w:p>
        </w:tc>
        <w:tc>
          <w:tcPr>
            <w:tcW w:w="360" w:type="dxa"/>
            <w:tcBorders>
              <w:top w:val="nil"/>
              <w:left w:val="nil"/>
              <w:bottom w:val="single" w:sz="4" w:space="0" w:color="auto"/>
              <w:right w:val="single" w:sz="4" w:space="0" w:color="auto"/>
            </w:tcBorders>
            <w:shd w:val="clear" w:color="auto" w:fill="auto"/>
            <w:noWrap/>
            <w:vAlign w:val="center"/>
            <w:hideMark/>
          </w:tcPr>
          <w:p w14:paraId="0DC2B74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60</w:t>
            </w:r>
          </w:p>
        </w:tc>
        <w:tc>
          <w:tcPr>
            <w:tcW w:w="273" w:type="dxa"/>
            <w:tcBorders>
              <w:top w:val="nil"/>
              <w:left w:val="nil"/>
              <w:bottom w:val="single" w:sz="4" w:space="0" w:color="auto"/>
              <w:right w:val="single" w:sz="4" w:space="0" w:color="auto"/>
            </w:tcBorders>
            <w:shd w:val="clear" w:color="auto" w:fill="auto"/>
            <w:noWrap/>
            <w:vAlign w:val="center"/>
            <w:hideMark/>
          </w:tcPr>
          <w:p w14:paraId="01FE08F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60</w:t>
            </w:r>
          </w:p>
        </w:tc>
        <w:tc>
          <w:tcPr>
            <w:tcW w:w="287" w:type="dxa"/>
            <w:tcBorders>
              <w:top w:val="nil"/>
              <w:left w:val="nil"/>
              <w:bottom w:val="single" w:sz="4" w:space="0" w:color="auto"/>
              <w:right w:val="single" w:sz="4" w:space="0" w:color="auto"/>
            </w:tcBorders>
            <w:shd w:val="clear" w:color="auto" w:fill="auto"/>
            <w:noWrap/>
            <w:vAlign w:val="center"/>
            <w:hideMark/>
          </w:tcPr>
          <w:p w14:paraId="09AAD45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60</w:t>
            </w:r>
          </w:p>
        </w:tc>
        <w:tc>
          <w:tcPr>
            <w:tcW w:w="321" w:type="dxa"/>
            <w:tcBorders>
              <w:top w:val="nil"/>
              <w:left w:val="nil"/>
              <w:bottom w:val="single" w:sz="4" w:space="0" w:color="auto"/>
              <w:right w:val="single" w:sz="4" w:space="0" w:color="auto"/>
            </w:tcBorders>
            <w:shd w:val="clear" w:color="auto" w:fill="auto"/>
            <w:noWrap/>
            <w:vAlign w:val="center"/>
            <w:hideMark/>
          </w:tcPr>
          <w:p w14:paraId="79A08A3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60</w:t>
            </w:r>
          </w:p>
        </w:tc>
        <w:tc>
          <w:tcPr>
            <w:tcW w:w="273" w:type="dxa"/>
            <w:tcBorders>
              <w:top w:val="nil"/>
              <w:left w:val="nil"/>
              <w:bottom w:val="single" w:sz="4" w:space="0" w:color="auto"/>
              <w:right w:val="single" w:sz="4" w:space="0" w:color="auto"/>
            </w:tcBorders>
            <w:shd w:val="clear" w:color="auto" w:fill="auto"/>
            <w:noWrap/>
            <w:vAlign w:val="center"/>
            <w:hideMark/>
          </w:tcPr>
          <w:p w14:paraId="1EE409F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60</w:t>
            </w:r>
          </w:p>
        </w:tc>
        <w:tc>
          <w:tcPr>
            <w:tcW w:w="340" w:type="dxa"/>
            <w:tcBorders>
              <w:top w:val="nil"/>
              <w:left w:val="nil"/>
              <w:bottom w:val="single" w:sz="4" w:space="0" w:color="auto"/>
              <w:right w:val="single" w:sz="4" w:space="0" w:color="auto"/>
            </w:tcBorders>
            <w:shd w:val="clear" w:color="auto" w:fill="auto"/>
            <w:noWrap/>
            <w:vAlign w:val="center"/>
            <w:hideMark/>
          </w:tcPr>
          <w:p w14:paraId="2D5EFBC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60</w:t>
            </w:r>
          </w:p>
        </w:tc>
        <w:tc>
          <w:tcPr>
            <w:tcW w:w="273" w:type="dxa"/>
            <w:tcBorders>
              <w:top w:val="nil"/>
              <w:left w:val="nil"/>
              <w:bottom w:val="single" w:sz="4" w:space="0" w:color="auto"/>
              <w:right w:val="single" w:sz="4" w:space="0" w:color="auto"/>
            </w:tcBorders>
            <w:shd w:val="clear" w:color="auto" w:fill="auto"/>
            <w:noWrap/>
            <w:vAlign w:val="center"/>
            <w:hideMark/>
          </w:tcPr>
          <w:p w14:paraId="2FED0FB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60</w:t>
            </w:r>
          </w:p>
        </w:tc>
        <w:tc>
          <w:tcPr>
            <w:tcW w:w="287" w:type="dxa"/>
            <w:tcBorders>
              <w:top w:val="nil"/>
              <w:left w:val="nil"/>
              <w:bottom w:val="single" w:sz="4" w:space="0" w:color="auto"/>
              <w:right w:val="single" w:sz="8" w:space="0" w:color="auto"/>
            </w:tcBorders>
            <w:shd w:val="clear" w:color="auto" w:fill="auto"/>
            <w:noWrap/>
            <w:vAlign w:val="center"/>
            <w:hideMark/>
          </w:tcPr>
          <w:p w14:paraId="3480382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60</w:t>
            </w:r>
          </w:p>
        </w:tc>
      </w:tr>
      <w:tr w:rsidR="00D92FF6" w:rsidRPr="00D92FF6" w14:paraId="4A09507D"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3B47CC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12</w:t>
            </w:r>
          </w:p>
        </w:tc>
        <w:tc>
          <w:tcPr>
            <w:tcW w:w="1560" w:type="dxa"/>
            <w:tcBorders>
              <w:top w:val="nil"/>
              <w:left w:val="nil"/>
              <w:bottom w:val="single" w:sz="4" w:space="0" w:color="auto"/>
              <w:right w:val="single" w:sz="4" w:space="0" w:color="auto"/>
            </w:tcBorders>
            <w:shd w:val="clear" w:color="auto" w:fill="auto"/>
            <w:noWrap/>
            <w:vAlign w:val="center"/>
            <w:hideMark/>
          </w:tcPr>
          <w:p w14:paraId="4E22CCA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00944 52</w:t>
            </w:r>
          </w:p>
        </w:tc>
        <w:tc>
          <w:tcPr>
            <w:tcW w:w="2280" w:type="dxa"/>
            <w:tcBorders>
              <w:top w:val="nil"/>
              <w:left w:val="nil"/>
              <w:bottom w:val="single" w:sz="4" w:space="0" w:color="auto"/>
              <w:right w:val="single" w:sz="4" w:space="0" w:color="auto"/>
            </w:tcBorders>
            <w:shd w:val="clear" w:color="auto" w:fill="auto"/>
            <w:vAlign w:val="center"/>
            <w:hideMark/>
          </w:tcPr>
          <w:p w14:paraId="2811387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Bysewo - przepompownia ścieków</w:t>
            </w:r>
          </w:p>
        </w:tc>
        <w:tc>
          <w:tcPr>
            <w:tcW w:w="900" w:type="dxa"/>
            <w:tcBorders>
              <w:top w:val="nil"/>
              <w:left w:val="nil"/>
              <w:bottom w:val="single" w:sz="4" w:space="0" w:color="auto"/>
              <w:right w:val="single" w:sz="4" w:space="0" w:color="auto"/>
            </w:tcBorders>
            <w:shd w:val="clear" w:color="auto" w:fill="auto"/>
            <w:vAlign w:val="center"/>
            <w:hideMark/>
          </w:tcPr>
          <w:p w14:paraId="37B12B3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Budowlanych</w:t>
            </w:r>
          </w:p>
        </w:tc>
        <w:tc>
          <w:tcPr>
            <w:tcW w:w="560" w:type="dxa"/>
            <w:tcBorders>
              <w:top w:val="nil"/>
              <w:left w:val="nil"/>
              <w:bottom w:val="single" w:sz="4" w:space="0" w:color="auto"/>
              <w:right w:val="single" w:sz="4" w:space="0" w:color="auto"/>
            </w:tcBorders>
            <w:shd w:val="clear" w:color="auto" w:fill="auto"/>
            <w:noWrap/>
            <w:vAlign w:val="center"/>
            <w:hideMark/>
          </w:tcPr>
          <w:p w14:paraId="22D3B6F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15</w:t>
            </w:r>
          </w:p>
        </w:tc>
        <w:tc>
          <w:tcPr>
            <w:tcW w:w="687" w:type="dxa"/>
            <w:tcBorders>
              <w:top w:val="nil"/>
              <w:left w:val="nil"/>
              <w:bottom w:val="single" w:sz="4" w:space="0" w:color="auto"/>
              <w:right w:val="single" w:sz="4" w:space="0" w:color="auto"/>
            </w:tcBorders>
            <w:shd w:val="clear" w:color="auto" w:fill="auto"/>
            <w:noWrap/>
            <w:vAlign w:val="center"/>
            <w:hideMark/>
          </w:tcPr>
          <w:p w14:paraId="2F1F27B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80-298</w:t>
            </w:r>
          </w:p>
        </w:tc>
        <w:tc>
          <w:tcPr>
            <w:tcW w:w="881" w:type="dxa"/>
            <w:tcBorders>
              <w:top w:val="nil"/>
              <w:left w:val="nil"/>
              <w:bottom w:val="single" w:sz="4" w:space="0" w:color="auto"/>
              <w:right w:val="single" w:sz="4" w:space="0" w:color="auto"/>
            </w:tcBorders>
            <w:shd w:val="clear" w:color="auto" w:fill="auto"/>
            <w:noWrap/>
            <w:vAlign w:val="center"/>
            <w:hideMark/>
          </w:tcPr>
          <w:p w14:paraId="5942F58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single" w:sz="4" w:space="0" w:color="auto"/>
              <w:right w:val="single" w:sz="4" w:space="0" w:color="auto"/>
            </w:tcBorders>
            <w:shd w:val="clear" w:color="auto" w:fill="auto"/>
            <w:noWrap/>
            <w:vAlign w:val="center"/>
            <w:hideMark/>
          </w:tcPr>
          <w:p w14:paraId="78D27E1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190 000   </w:t>
            </w:r>
          </w:p>
        </w:tc>
        <w:tc>
          <w:tcPr>
            <w:tcW w:w="520" w:type="dxa"/>
            <w:tcBorders>
              <w:top w:val="nil"/>
              <w:left w:val="nil"/>
              <w:bottom w:val="single" w:sz="4" w:space="0" w:color="auto"/>
              <w:right w:val="single" w:sz="4" w:space="0" w:color="auto"/>
            </w:tcBorders>
            <w:shd w:val="clear" w:color="auto" w:fill="auto"/>
            <w:noWrap/>
            <w:vAlign w:val="center"/>
            <w:hideMark/>
          </w:tcPr>
          <w:p w14:paraId="3E3CBCE2"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3B26F34F"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30   </w:t>
            </w:r>
          </w:p>
        </w:tc>
        <w:tc>
          <w:tcPr>
            <w:tcW w:w="1021" w:type="dxa"/>
            <w:tcBorders>
              <w:top w:val="nil"/>
              <w:left w:val="nil"/>
              <w:bottom w:val="single" w:sz="4" w:space="0" w:color="auto"/>
              <w:right w:val="single" w:sz="4" w:space="0" w:color="auto"/>
            </w:tcBorders>
            <w:shd w:val="clear" w:color="auto" w:fill="auto"/>
            <w:noWrap/>
            <w:vAlign w:val="center"/>
            <w:hideMark/>
          </w:tcPr>
          <w:p w14:paraId="6050E2E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85   </w:t>
            </w:r>
          </w:p>
        </w:tc>
        <w:tc>
          <w:tcPr>
            <w:tcW w:w="273" w:type="dxa"/>
            <w:tcBorders>
              <w:top w:val="nil"/>
              <w:left w:val="nil"/>
              <w:bottom w:val="single" w:sz="4" w:space="0" w:color="auto"/>
              <w:right w:val="single" w:sz="4" w:space="0" w:color="auto"/>
            </w:tcBorders>
            <w:shd w:val="clear" w:color="auto" w:fill="auto"/>
            <w:noWrap/>
            <w:vAlign w:val="center"/>
            <w:hideMark/>
          </w:tcPr>
          <w:p w14:paraId="1A1EBE5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75</w:t>
            </w:r>
          </w:p>
        </w:tc>
        <w:tc>
          <w:tcPr>
            <w:tcW w:w="273" w:type="dxa"/>
            <w:tcBorders>
              <w:top w:val="nil"/>
              <w:left w:val="nil"/>
              <w:bottom w:val="single" w:sz="4" w:space="0" w:color="auto"/>
              <w:right w:val="single" w:sz="4" w:space="0" w:color="auto"/>
            </w:tcBorders>
            <w:shd w:val="clear" w:color="auto" w:fill="auto"/>
            <w:noWrap/>
            <w:vAlign w:val="center"/>
            <w:hideMark/>
          </w:tcPr>
          <w:p w14:paraId="287A0A4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75</w:t>
            </w:r>
          </w:p>
        </w:tc>
        <w:tc>
          <w:tcPr>
            <w:tcW w:w="273" w:type="dxa"/>
            <w:tcBorders>
              <w:top w:val="nil"/>
              <w:left w:val="nil"/>
              <w:bottom w:val="single" w:sz="4" w:space="0" w:color="auto"/>
              <w:right w:val="single" w:sz="4" w:space="0" w:color="auto"/>
            </w:tcBorders>
            <w:shd w:val="clear" w:color="auto" w:fill="auto"/>
            <w:noWrap/>
            <w:vAlign w:val="center"/>
            <w:hideMark/>
          </w:tcPr>
          <w:p w14:paraId="6CE9B98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75</w:t>
            </w:r>
          </w:p>
        </w:tc>
        <w:tc>
          <w:tcPr>
            <w:tcW w:w="273" w:type="dxa"/>
            <w:tcBorders>
              <w:top w:val="nil"/>
              <w:left w:val="nil"/>
              <w:bottom w:val="single" w:sz="4" w:space="0" w:color="auto"/>
              <w:right w:val="single" w:sz="4" w:space="0" w:color="auto"/>
            </w:tcBorders>
            <w:shd w:val="clear" w:color="auto" w:fill="auto"/>
            <w:noWrap/>
            <w:vAlign w:val="center"/>
            <w:hideMark/>
          </w:tcPr>
          <w:p w14:paraId="5D7F91E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75</w:t>
            </w:r>
          </w:p>
        </w:tc>
        <w:tc>
          <w:tcPr>
            <w:tcW w:w="360" w:type="dxa"/>
            <w:tcBorders>
              <w:top w:val="nil"/>
              <w:left w:val="nil"/>
              <w:bottom w:val="single" w:sz="4" w:space="0" w:color="auto"/>
              <w:right w:val="single" w:sz="4" w:space="0" w:color="auto"/>
            </w:tcBorders>
            <w:shd w:val="clear" w:color="auto" w:fill="auto"/>
            <w:noWrap/>
            <w:vAlign w:val="center"/>
            <w:hideMark/>
          </w:tcPr>
          <w:p w14:paraId="020C987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75</w:t>
            </w:r>
          </w:p>
        </w:tc>
        <w:tc>
          <w:tcPr>
            <w:tcW w:w="273" w:type="dxa"/>
            <w:tcBorders>
              <w:top w:val="nil"/>
              <w:left w:val="nil"/>
              <w:bottom w:val="single" w:sz="4" w:space="0" w:color="auto"/>
              <w:right w:val="single" w:sz="4" w:space="0" w:color="auto"/>
            </w:tcBorders>
            <w:shd w:val="clear" w:color="auto" w:fill="auto"/>
            <w:noWrap/>
            <w:vAlign w:val="center"/>
            <w:hideMark/>
          </w:tcPr>
          <w:p w14:paraId="3842EA3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75</w:t>
            </w:r>
          </w:p>
        </w:tc>
        <w:tc>
          <w:tcPr>
            <w:tcW w:w="287" w:type="dxa"/>
            <w:tcBorders>
              <w:top w:val="nil"/>
              <w:left w:val="nil"/>
              <w:bottom w:val="single" w:sz="4" w:space="0" w:color="auto"/>
              <w:right w:val="single" w:sz="4" w:space="0" w:color="auto"/>
            </w:tcBorders>
            <w:shd w:val="clear" w:color="auto" w:fill="auto"/>
            <w:noWrap/>
            <w:vAlign w:val="center"/>
            <w:hideMark/>
          </w:tcPr>
          <w:p w14:paraId="7A214FD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75</w:t>
            </w:r>
          </w:p>
        </w:tc>
        <w:tc>
          <w:tcPr>
            <w:tcW w:w="321" w:type="dxa"/>
            <w:tcBorders>
              <w:top w:val="nil"/>
              <w:left w:val="nil"/>
              <w:bottom w:val="single" w:sz="4" w:space="0" w:color="auto"/>
              <w:right w:val="single" w:sz="4" w:space="0" w:color="auto"/>
            </w:tcBorders>
            <w:shd w:val="clear" w:color="auto" w:fill="auto"/>
            <w:noWrap/>
            <w:vAlign w:val="center"/>
            <w:hideMark/>
          </w:tcPr>
          <w:p w14:paraId="6B021ED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75</w:t>
            </w:r>
          </w:p>
        </w:tc>
        <w:tc>
          <w:tcPr>
            <w:tcW w:w="273" w:type="dxa"/>
            <w:tcBorders>
              <w:top w:val="nil"/>
              <w:left w:val="nil"/>
              <w:bottom w:val="single" w:sz="4" w:space="0" w:color="auto"/>
              <w:right w:val="single" w:sz="4" w:space="0" w:color="auto"/>
            </w:tcBorders>
            <w:shd w:val="clear" w:color="auto" w:fill="auto"/>
            <w:noWrap/>
            <w:vAlign w:val="center"/>
            <w:hideMark/>
          </w:tcPr>
          <w:p w14:paraId="4B64F4B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75</w:t>
            </w:r>
          </w:p>
        </w:tc>
        <w:tc>
          <w:tcPr>
            <w:tcW w:w="340" w:type="dxa"/>
            <w:tcBorders>
              <w:top w:val="nil"/>
              <w:left w:val="nil"/>
              <w:bottom w:val="single" w:sz="4" w:space="0" w:color="auto"/>
              <w:right w:val="single" w:sz="4" w:space="0" w:color="auto"/>
            </w:tcBorders>
            <w:shd w:val="clear" w:color="auto" w:fill="auto"/>
            <w:noWrap/>
            <w:vAlign w:val="center"/>
            <w:hideMark/>
          </w:tcPr>
          <w:p w14:paraId="7B0C102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75</w:t>
            </w:r>
          </w:p>
        </w:tc>
        <w:tc>
          <w:tcPr>
            <w:tcW w:w="273" w:type="dxa"/>
            <w:tcBorders>
              <w:top w:val="nil"/>
              <w:left w:val="nil"/>
              <w:bottom w:val="single" w:sz="4" w:space="0" w:color="auto"/>
              <w:right w:val="single" w:sz="4" w:space="0" w:color="auto"/>
            </w:tcBorders>
            <w:shd w:val="clear" w:color="auto" w:fill="auto"/>
            <w:noWrap/>
            <w:vAlign w:val="center"/>
            <w:hideMark/>
          </w:tcPr>
          <w:p w14:paraId="18D3961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75</w:t>
            </w:r>
          </w:p>
        </w:tc>
        <w:tc>
          <w:tcPr>
            <w:tcW w:w="287" w:type="dxa"/>
            <w:tcBorders>
              <w:top w:val="nil"/>
              <w:left w:val="nil"/>
              <w:bottom w:val="single" w:sz="4" w:space="0" w:color="auto"/>
              <w:right w:val="single" w:sz="8" w:space="0" w:color="auto"/>
            </w:tcBorders>
            <w:shd w:val="clear" w:color="auto" w:fill="auto"/>
            <w:noWrap/>
            <w:vAlign w:val="center"/>
            <w:hideMark/>
          </w:tcPr>
          <w:p w14:paraId="08308FC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75</w:t>
            </w:r>
          </w:p>
        </w:tc>
      </w:tr>
      <w:tr w:rsidR="00D92FF6" w:rsidRPr="00D92FF6" w14:paraId="74029563"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2619AE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13</w:t>
            </w:r>
          </w:p>
        </w:tc>
        <w:tc>
          <w:tcPr>
            <w:tcW w:w="1560" w:type="dxa"/>
            <w:tcBorders>
              <w:top w:val="nil"/>
              <w:left w:val="nil"/>
              <w:bottom w:val="single" w:sz="4" w:space="0" w:color="auto"/>
              <w:right w:val="single" w:sz="4" w:space="0" w:color="auto"/>
            </w:tcBorders>
            <w:shd w:val="clear" w:color="auto" w:fill="auto"/>
            <w:noWrap/>
            <w:vAlign w:val="center"/>
            <w:hideMark/>
          </w:tcPr>
          <w:p w14:paraId="5580ABC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01014 25</w:t>
            </w:r>
          </w:p>
        </w:tc>
        <w:tc>
          <w:tcPr>
            <w:tcW w:w="2280" w:type="dxa"/>
            <w:tcBorders>
              <w:top w:val="nil"/>
              <w:left w:val="nil"/>
              <w:bottom w:val="single" w:sz="4" w:space="0" w:color="auto"/>
              <w:right w:val="single" w:sz="4" w:space="0" w:color="auto"/>
            </w:tcBorders>
            <w:shd w:val="clear" w:color="auto" w:fill="auto"/>
            <w:vAlign w:val="center"/>
            <w:hideMark/>
          </w:tcPr>
          <w:p w14:paraId="444A773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Baczyńskiego - hydrofornia wody</w:t>
            </w:r>
          </w:p>
        </w:tc>
        <w:tc>
          <w:tcPr>
            <w:tcW w:w="900" w:type="dxa"/>
            <w:tcBorders>
              <w:top w:val="nil"/>
              <w:left w:val="nil"/>
              <w:bottom w:val="single" w:sz="4" w:space="0" w:color="auto"/>
              <w:right w:val="single" w:sz="4" w:space="0" w:color="auto"/>
            </w:tcBorders>
            <w:shd w:val="clear" w:color="auto" w:fill="auto"/>
            <w:vAlign w:val="center"/>
            <w:hideMark/>
          </w:tcPr>
          <w:p w14:paraId="77CC39D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Baczyńskiego</w:t>
            </w:r>
          </w:p>
        </w:tc>
        <w:tc>
          <w:tcPr>
            <w:tcW w:w="560" w:type="dxa"/>
            <w:tcBorders>
              <w:top w:val="nil"/>
              <w:left w:val="nil"/>
              <w:bottom w:val="single" w:sz="4" w:space="0" w:color="auto"/>
              <w:right w:val="single" w:sz="4" w:space="0" w:color="auto"/>
            </w:tcBorders>
            <w:shd w:val="clear" w:color="auto" w:fill="auto"/>
            <w:noWrap/>
            <w:vAlign w:val="center"/>
            <w:hideMark/>
          </w:tcPr>
          <w:p w14:paraId="70D4DF0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317CE03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80-410</w:t>
            </w:r>
          </w:p>
        </w:tc>
        <w:tc>
          <w:tcPr>
            <w:tcW w:w="881" w:type="dxa"/>
            <w:tcBorders>
              <w:top w:val="nil"/>
              <w:left w:val="nil"/>
              <w:bottom w:val="single" w:sz="4" w:space="0" w:color="auto"/>
              <w:right w:val="single" w:sz="4" w:space="0" w:color="auto"/>
            </w:tcBorders>
            <w:shd w:val="clear" w:color="auto" w:fill="auto"/>
            <w:noWrap/>
            <w:vAlign w:val="center"/>
            <w:hideMark/>
          </w:tcPr>
          <w:p w14:paraId="1EB3762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single" w:sz="4" w:space="0" w:color="auto"/>
              <w:right w:val="single" w:sz="4" w:space="0" w:color="auto"/>
            </w:tcBorders>
            <w:shd w:val="clear" w:color="auto" w:fill="auto"/>
            <w:noWrap/>
            <w:vAlign w:val="center"/>
            <w:hideMark/>
          </w:tcPr>
          <w:p w14:paraId="65C78E0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1 000   </w:t>
            </w:r>
          </w:p>
        </w:tc>
        <w:tc>
          <w:tcPr>
            <w:tcW w:w="520" w:type="dxa"/>
            <w:tcBorders>
              <w:top w:val="nil"/>
              <w:left w:val="nil"/>
              <w:bottom w:val="single" w:sz="4" w:space="0" w:color="auto"/>
              <w:right w:val="single" w:sz="4" w:space="0" w:color="auto"/>
            </w:tcBorders>
            <w:shd w:val="clear" w:color="auto" w:fill="auto"/>
            <w:noWrap/>
            <w:vAlign w:val="center"/>
            <w:hideMark/>
          </w:tcPr>
          <w:p w14:paraId="33A08BAB"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311AF2E4"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30   </w:t>
            </w:r>
          </w:p>
        </w:tc>
        <w:tc>
          <w:tcPr>
            <w:tcW w:w="1021" w:type="dxa"/>
            <w:tcBorders>
              <w:top w:val="nil"/>
              <w:left w:val="nil"/>
              <w:bottom w:val="single" w:sz="4" w:space="0" w:color="auto"/>
              <w:right w:val="single" w:sz="4" w:space="0" w:color="auto"/>
            </w:tcBorders>
            <w:shd w:val="clear" w:color="auto" w:fill="auto"/>
            <w:noWrap/>
            <w:vAlign w:val="center"/>
            <w:hideMark/>
          </w:tcPr>
          <w:p w14:paraId="71E4F18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50   </w:t>
            </w:r>
          </w:p>
        </w:tc>
        <w:tc>
          <w:tcPr>
            <w:tcW w:w="273" w:type="dxa"/>
            <w:tcBorders>
              <w:top w:val="nil"/>
              <w:left w:val="nil"/>
              <w:bottom w:val="single" w:sz="4" w:space="0" w:color="auto"/>
              <w:right w:val="single" w:sz="4" w:space="0" w:color="auto"/>
            </w:tcBorders>
            <w:shd w:val="clear" w:color="auto" w:fill="auto"/>
            <w:noWrap/>
            <w:vAlign w:val="center"/>
            <w:hideMark/>
          </w:tcPr>
          <w:p w14:paraId="771222E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73" w:type="dxa"/>
            <w:tcBorders>
              <w:top w:val="nil"/>
              <w:left w:val="nil"/>
              <w:bottom w:val="single" w:sz="4" w:space="0" w:color="auto"/>
              <w:right w:val="single" w:sz="4" w:space="0" w:color="auto"/>
            </w:tcBorders>
            <w:shd w:val="clear" w:color="auto" w:fill="auto"/>
            <w:noWrap/>
            <w:vAlign w:val="center"/>
            <w:hideMark/>
          </w:tcPr>
          <w:p w14:paraId="0DD0E7F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73" w:type="dxa"/>
            <w:tcBorders>
              <w:top w:val="nil"/>
              <w:left w:val="nil"/>
              <w:bottom w:val="single" w:sz="4" w:space="0" w:color="auto"/>
              <w:right w:val="single" w:sz="4" w:space="0" w:color="auto"/>
            </w:tcBorders>
            <w:shd w:val="clear" w:color="auto" w:fill="auto"/>
            <w:noWrap/>
            <w:vAlign w:val="center"/>
            <w:hideMark/>
          </w:tcPr>
          <w:p w14:paraId="226064B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73" w:type="dxa"/>
            <w:tcBorders>
              <w:top w:val="nil"/>
              <w:left w:val="nil"/>
              <w:bottom w:val="single" w:sz="4" w:space="0" w:color="auto"/>
              <w:right w:val="single" w:sz="4" w:space="0" w:color="auto"/>
            </w:tcBorders>
            <w:shd w:val="clear" w:color="auto" w:fill="auto"/>
            <w:noWrap/>
            <w:vAlign w:val="center"/>
            <w:hideMark/>
          </w:tcPr>
          <w:p w14:paraId="6704CD3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360" w:type="dxa"/>
            <w:tcBorders>
              <w:top w:val="nil"/>
              <w:left w:val="nil"/>
              <w:bottom w:val="single" w:sz="4" w:space="0" w:color="auto"/>
              <w:right w:val="single" w:sz="4" w:space="0" w:color="auto"/>
            </w:tcBorders>
            <w:shd w:val="clear" w:color="auto" w:fill="auto"/>
            <w:noWrap/>
            <w:vAlign w:val="center"/>
            <w:hideMark/>
          </w:tcPr>
          <w:p w14:paraId="3E40D5A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73" w:type="dxa"/>
            <w:tcBorders>
              <w:top w:val="nil"/>
              <w:left w:val="nil"/>
              <w:bottom w:val="single" w:sz="4" w:space="0" w:color="auto"/>
              <w:right w:val="single" w:sz="4" w:space="0" w:color="auto"/>
            </w:tcBorders>
            <w:shd w:val="clear" w:color="auto" w:fill="auto"/>
            <w:noWrap/>
            <w:vAlign w:val="center"/>
            <w:hideMark/>
          </w:tcPr>
          <w:p w14:paraId="58511D0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87" w:type="dxa"/>
            <w:tcBorders>
              <w:top w:val="nil"/>
              <w:left w:val="nil"/>
              <w:bottom w:val="single" w:sz="4" w:space="0" w:color="auto"/>
              <w:right w:val="single" w:sz="4" w:space="0" w:color="auto"/>
            </w:tcBorders>
            <w:shd w:val="clear" w:color="auto" w:fill="auto"/>
            <w:noWrap/>
            <w:vAlign w:val="center"/>
            <w:hideMark/>
          </w:tcPr>
          <w:p w14:paraId="3AD308E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321" w:type="dxa"/>
            <w:tcBorders>
              <w:top w:val="nil"/>
              <w:left w:val="nil"/>
              <w:bottom w:val="single" w:sz="4" w:space="0" w:color="auto"/>
              <w:right w:val="single" w:sz="4" w:space="0" w:color="auto"/>
            </w:tcBorders>
            <w:shd w:val="clear" w:color="auto" w:fill="auto"/>
            <w:noWrap/>
            <w:vAlign w:val="center"/>
            <w:hideMark/>
          </w:tcPr>
          <w:p w14:paraId="4D08853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73" w:type="dxa"/>
            <w:tcBorders>
              <w:top w:val="nil"/>
              <w:left w:val="nil"/>
              <w:bottom w:val="single" w:sz="4" w:space="0" w:color="auto"/>
              <w:right w:val="single" w:sz="4" w:space="0" w:color="auto"/>
            </w:tcBorders>
            <w:shd w:val="clear" w:color="auto" w:fill="auto"/>
            <w:noWrap/>
            <w:vAlign w:val="center"/>
            <w:hideMark/>
          </w:tcPr>
          <w:p w14:paraId="5AEA806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340" w:type="dxa"/>
            <w:tcBorders>
              <w:top w:val="nil"/>
              <w:left w:val="nil"/>
              <w:bottom w:val="single" w:sz="4" w:space="0" w:color="auto"/>
              <w:right w:val="single" w:sz="4" w:space="0" w:color="auto"/>
            </w:tcBorders>
            <w:shd w:val="clear" w:color="auto" w:fill="auto"/>
            <w:noWrap/>
            <w:vAlign w:val="center"/>
            <w:hideMark/>
          </w:tcPr>
          <w:p w14:paraId="714C632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73" w:type="dxa"/>
            <w:tcBorders>
              <w:top w:val="nil"/>
              <w:left w:val="nil"/>
              <w:bottom w:val="single" w:sz="4" w:space="0" w:color="auto"/>
              <w:right w:val="single" w:sz="4" w:space="0" w:color="auto"/>
            </w:tcBorders>
            <w:shd w:val="clear" w:color="auto" w:fill="auto"/>
            <w:noWrap/>
            <w:vAlign w:val="center"/>
            <w:hideMark/>
          </w:tcPr>
          <w:p w14:paraId="1A83CAE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c>
          <w:tcPr>
            <w:tcW w:w="287" w:type="dxa"/>
            <w:tcBorders>
              <w:top w:val="nil"/>
              <w:left w:val="nil"/>
              <w:bottom w:val="single" w:sz="4" w:space="0" w:color="auto"/>
              <w:right w:val="single" w:sz="8" w:space="0" w:color="auto"/>
            </w:tcBorders>
            <w:shd w:val="clear" w:color="auto" w:fill="auto"/>
            <w:noWrap/>
            <w:vAlign w:val="center"/>
            <w:hideMark/>
          </w:tcPr>
          <w:p w14:paraId="4D0C82C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21</w:t>
            </w:r>
          </w:p>
        </w:tc>
      </w:tr>
      <w:tr w:rsidR="00D92FF6" w:rsidRPr="00D92FF6" w14:paraId="13BE18E3"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229E98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14</w:t>
            </w:r>
          </w:p>
        </w:tc>
        <w:tc>
          <w:tcPr>
            <w:tcW w:w="1560" w:type="dxa"/>
            <w:tcBorders>
              <w:top w:val="nil"/>
              <w:left w:val="nil"/>
              <w:bottom w:val="single" w:sz="4" w:space="0" w:color="auto"/>
              <w:right w:val="single" w:sz="4" w:space="0" w:color="auto"/>
            </w:tcBorders>
            <w:shd w:val="clear" w:color="auto" w:fill="auto"/>
            <w:noWrap/>
            <w:vAlign w:val="center"/>
            <w:hideMark/>
          </w:tcPr>
          <w:p w14:paraId="3CF0D5E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32000 02650 93</w:t>
            </w:r>
          </w:p>
        </w:tc>
        <w:tc>
          <w:tcPr>
            <w:tcW w:w="2280" w:type="dxa"/>
            <w:tcBorders>
              <w:top w:val="nil"/>
              <w:left w:val="nil"/>
              <w:bottom w:val="single" w:sz="4" w:space="0" w:color="auto"/>
              <w:right w:val="single" w:sz="4" w:space="0" w:color="auto"/>
            </w:tcBorders>
            <w:shd w:val="clear" w:color="auto" w:fill="auto"/>
            <w:vAlign w:val="center"/>
            <w:hideMark/>
          </w:tcPr>
          <w:p w14:paraId="7E4AF46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Parkowa - przepompownia ścieków</w:t>
            </w:r>
          </w:p>
        </w:tc>
        <w:tc>
          <w:tcPr>
            <w:tcW w:w="900" w:type="dxa"/>
            <w:tcBorders>
              <w:top w:val="nil"/>
              <w:left w:val="nil"/>
              <w:bottom w:val="single" w:sz="4" w:space="0" w:color="auto"/>
              <w:right w:val="single" w:sz="4" w:space="0" w:color="auto"/>
            </w:tcBorders>
            <w:shd w:val="clear" w:color="auto" w:fill="auto"/>
            <w:vAlign w:val="center"/>
            <w:hideMark/>
          </w:tcPr>
          <w:p w14:paraId="1C8F0C6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Parkowa</w:t>
            </w:r>
          </w:p>
        </w:tc>
        <w:tc>
          <w:tcPr>
            <w:tcW w:w="560" w:type="dxa"/>
            <w:tcBorders>
              <w:top w:val="nil"/>
              <w:left w:val="nil"/>
              <w:bottom w:val="single" w:sz="4" w:space="0" w:color="auto"/>
              <w:right w:val="single" w:sz="4" w:space="0" w:color="auto"/>
            </w:tcBorders>
            <w:shd w:val="clear" w:color="auto" w:fill="auto"/>
            <w:noWrap/>
            <w:vAlign w:val="center"/>
            <w:hideMark/>
          </w:tcPr>
          <w:p w14:paraId="36DC98E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47E3821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80-770</w:t>
            </w:r>
          </w:p>
        </w:tc>
        <w:tc>
          <w:tcPr>
            <w:tcW w:w="881" w:type="dxa"/>
            <w:tcBorders>
              <w:top w:val="nil"/>
              <w:left w:val="nil"/>
              <w:bottom w:val="single" w:sz="4" w:space="0" w:color="auto"/>
              <w:right w:val="single" w:sz="4" w:space="0" w:color="auto"/>
            </w:tcBorders>
            <w:shd w:val="clear" w:color="auto" w:fill="auto"/>
            <w:noWrap/>
            <w:vAlign w:val="center"/>
            <w:hideMark/>
          </w:tcPr>
          <w:p w14:paraId="7E022C2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Sopot</w:t>
            </w:r>
          </w:p>
        </w:tc>
        <w:tc>
          <w:tcPr>
            <w:tcW w:w="660" w:type="dxa"/>
            <w:tcBorders>
              <w:top w:val="nil"/>
              <w:left w:val="nil"/>
              <w:bottom w:val="single" w:sz="4" w:space="0" w:color="auto"/>
              <w:right w:val="single" w:sz="4" w:space="0" w:color="auto"/>
            </w:tcBorders>
            <w:shd w:val="clear" w:color="auto" w:fill="auto"/>
            <w:noWrap/>
            <w:vAlign w:val="center"/>
            <w:hideMark/>
          </w:tcPr>
          <w:p w14:paraId="3463D94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55 000   </w:t>
            </w:r>
          </w:p>
        </w:tc>
        <w:tc>
          <w:tcPr>
            <w:tcW w:w="520" w:type="dxa"/>
            <w:tcBorders>
              <w:top w:val="nil"/>
              <w:left w:val="nil"/>
              <w:bottom w:val="single" w:sz="4" w:space="0" w:color="auto"/>
              <w:right w:val="single" w:sz="4" w:space="0" w:color="auto"/>
            </w:tcBorders>
            <w:shd w:val="clear" w:color="auto" w:fill="auto"/>
            <w:noWrap/>
            <w:vAlign w:val="center"/>
            <w:hideMark/>
          </w:tcPr>
          <w:p w14:paraId="7593A38D"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3BF656DA"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20   </w:t>
            </w:r>
          </w:p>
        </w:tc>
        <w:tc>
          <w:tcPr>
            <w:tcW w:w="1021" w:type="dxa"/>
            <w:tcBorders>
              <w:top w:val="nil"/>
              <w:left w:val="nil"/>
              <w:bottom w:val="single" w:sz="4" w:space="0" w:color="auto"/>
              <w:right w:val="single" w:sz="4" w:space="0" w:color="auto"/>
            </w:tcBorders>
            <w:shd w:val="clear" w:color="auto" w:fill="auto"/>
            <w:noWrap/>
            <w:vAlign w:val="center"/>
            <w:hideMark/>
          </w:tcPr>
          <w:p w14:paraId="746EC22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40   </w:t>
            </w:r>
          </w:p>
        </w:tc>
        <w:tc>
          <w:tcPr>
            <w:tcW w:w="273" w:type="dxa"/>
            <w:tcBorders>
              <w:top w:val="nil"/>
              <w:left w:val="nil"/>
              <w:bottom w:val="single" w:sz="4" w:space="0" w:color="auto"/>
              <w:right w:val="single" w:sz="4" w:space="0" w:color="auto"/>
            </w:tcBorders>
            <w:shd w:val="clear" w:color="auto" w:fill="auto"/>
            <w:noWrap/>
            <w:vAlign w:val="center"/>
            <w:hideMark/>
          </w:tcPr>
          <w:p w14:paraId="581A837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0C335D6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2993101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09DCE36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360" w:type="dxa"/>
            <w:tcBorders>
              <w:top w:val="nil"/>
              <w:left w:val="nil"/>
              <w:bottom w:val="single" w:sz="4" w:space="0" w:color="auto"/>
              <w:right w:val="single" w:sz="4" w:space="0" w:color="auto"/>
            </w:tcBorders>
            <w:shd w:val="clear" w:color="auto" w:fill="auto"/>
            <w:noWrap/>
            <w:vAlign w:val="center"/>
            <w:hideMark/>
          </w:tcPr>
          <w:p w14:paraId="7A0C9DD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5111110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87" w:type="dxa"/>
            <w:tcBorders>
              <w:top w:val="nil"/>
              <w:left w:val="nil"/>
              <w:bottom w:val="single" w:sz="4" w:space="0" w:color="auto"/>
              <w:right w:val="single" w:sz="4" w:space="0" w:color="auto"/>
            </w:tcBorders>
            <w:shd w:val="clear" w:color="auto" w:fill="auto"/>
            <w:noWrap/>
            <w:vAlign w:val="center"/>
            <w:hideMark/>
          </w:tcPr>
          <w:p w14:paraId="16C65EF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321" w:type="dxa"/>
            <w:tcBorders>
              <w:top w:val="nil"/>
              <w:left w:val="nil"/>
              <w:bottom w:val="single" w:sz="4" w:space="0" w:color="auto"/>
              <w:right w:val="single" w:sz="4" w:space="0" w:color="auto"/>
            </w:tcBorders>
            <w:shd w:val="clear" w:color="auto" w:fill="auto"/>
            <w:noWrap/>
            <w:vAlign w:val="center"/>
            <w:hideMark/>
          </w:tcPr>
          <w:p w14:paraId="53359FB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4B3C161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340" w:type="dxa"/>
            <w:tcBorders>
              <w:top w:val="nil"/>
              <w:left w:val="nil"/>
              <w:bottom w:val="single" w:sz="4" w:space="0" w:color="auto"/>
              <w:right w:val="single" w:sz="4" w:space="0" w:color="auto"/>
            </w:tcBorders>
            <w:shd w:val="clear" w:color="auto" w:fill="auto"/>
            <w:noWrap/>
            <w:vAlign w:val="center"/>
            <w:hideMark/>
          </w:tcPr>
          <w:p w14:paraId="5B28C44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73" w:type="dxa"/>
            <w:tcBorders>
              <w:top w:val="nil"/>
              <w:left w:val="nil"/>
              <w:bottom w:val="single" w:sz="4" w:space="0" w:color="auto"/>
              <w:right w:val="single" w:sz="4" w:space="0" w:color="auto"/>
            </w:tcBorders>
            <w:shd w:val="clear" w:color="auto" w:fill="auto"/>
            <w:noWrap/>
            <w:vAlign w:val="center"/>
            <w:hideMark/>
          </w:tcPr>
          <w:p w14:paraId="45FDBF2A"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c>
          <w:tcPr>
            <w:tcW w:w="287" w:type="dxa"/>
            <w:tcBorders>
              <w:top w:val="nil"/>
              <w:left w:val="nil"/>
              <w:bottom w:val="single" w:sz="4" w:space="0" w:color="auto"/>
              <w:right w:val="single" w:sz="8" w:space="0" w:color="auto"/>
            </w:tcBorders>
            <w:shd w:val="clear" w:color="auto" w:fill="auto"/>
            <w:noWrap/>
            <w:vAlign w:val="center"/>
            <w:hideMark/>
          </w:tcPr>
          <w:p w14:paraId="329B880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20</w:t>
            </w:r>
          </w:p>
        </w:tc>
      </w:tr>
      <w:tr w:rsidR="00D92FF6" w:rsidRPr="00D92FF6" w14:paraId="5E81E653"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ECD739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15</w:t>
            </w:r>
          </w:p>
        </w:tc>
        <w:tc>
          <w:tcPr>
            <w:tcW w:w="1560" w:type="dxa"/>
            <w:tcBorders>
              <w:top w:val="nil"/>
              <w:left w:val="nil"/>
              <w:bottom w:val="single" w:sz="4" w:space="0" w:color="auto"/>
              <w:right w:val="single" w:sz="4" w:space="0" w:color="auto"/>
            </w:tcBorders>
            <w:shd w:val="clear" w:color="auto" w:fill="auto"/>
            <w:noWrap/>
            <w:vAlign w:val="center"/>
            <w:hideMark/>
          </w:tcPr>
          <w:p w14:paraId="2AD91BE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32000 02671 17</w:t>
            </w:r>
          </w:p>
        </w:tc>
        <w:tc>
          <w:tcPr>
            <w:tcW w:w="2280" w:type="dxa"/>
            <w:tcBorders>
              <w:top w:val="nil"/>
              <w:left w:val="nil"/>
              <w:bottom w:val="single" w:sz="4" w:space="0" w:color="auto"/>
              <w:right w:val="single" w:sz="4" w:space="0" w:color="auto"/>
            </w:tcBorders>
            <w:shd w:val="clear" w:color="auto" w:fill="auto"/>
            <w:vAlign w:val="center"/>
            <w:hideMark/>
          </w:tcPr>
          <w:p w14:paraId="660FA2D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Polna - przepompownia ścieków</w:t>
            </w:r>
          </w:p>
        </w:tc>
        <w:tc>
          <w:tcPr>
            <w:tcW w:w="900" w:type="dxa"/>
            <w:tcBorders>
              <w:top w:val="nil"/>
              <w:left w:val="nil"/>
              <w:bottom w:val="single" w:sz="4" w:space="0" w:color="auto"/>
              <w:right w:val="single" w:sz="4" w:space="0" w:color="auto"/>
            </w:tcBorders>
            <w:shd w:val="clear" w:color="auto" w:fill="auto"/>
            <w:vAlign w:val="center"/>
            <w:hideMark/>
          </w:tcPr>
          <w:p w14:paraId="00E5ED1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Bitwy pod Pł.</w:t>
            </w:r>
          </w:p>
        </w:tc>
        <w:tc>
          <w:tcPr>
            <w:tcW w:w="560" w:type="dxa"/>
            <w:tcBorders>
              <w:top w:val="nil"/>
              <w:left w:val="nil"/>
              <w:bottom w:val="single" w:sz="4" w:space="0" w:color="auto"/>
              <w:right w:val="single" w:sz="4" w:space="0" w:color="auto"/>
            </w:tcBorders>
            <w:shd w:val="clear" w:color="auto" w:fill="auto"/>
            <w:noWrap/>
            <w:vAlign w:val="center"/>
            <w:hideMark/>
          </w:tcPr>
          <w:p w14:paraId="0FC64C6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456EB1B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81-731</w:t>
            </w:r>
          </w:p>
        </w:tc>
        <w:tc>
          <w:tcPr>
            <w:tcW w:w="881" w:type="dxa"/>
            <w:tcBorders>
              <w:top w:val="nil"/>
              <w:left w:val="nil"/>
              <w:bottom w:val="single" w:sz="4" w:space="0" w:color="auto"/>
              <w:right w:val="single" w:sz="4" w:space="0" w:color="auto"/>
            </w:tcBorders>
            <w:shd w:val="clear" w:color="auto" w:fill="auto"/>
            <w:noWrap/>
            <w:vAlign w:val="center"/>
            <w:hideMark/>
          </w:tcPr>
          <w:p w14:paraId="42A5713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Sopot</w:t>
            </w:r>
          </w:p>
        </w:tc>
        <w:tc>
          <w:tcPr>
            <w:tcW w:w="660" w:type="dxa"/>
            <w:tcBorders>
              <w:top w:val="nil"/>
              <w:left w:val="nil"/>
              <w:bottom w:val="single" w:sz="4" w:space="0" w:color="auto"/>
              <w:right w:val="single" w:sz="4" w:space="0" w:color="auto"/>
            </w:tcBorders>
            <w:shd w:val="clear" w:color="auto" w:fill="auto"/>
            <w:noWrap/>
            <w:vAlign w:val="center"/>
            <w:hideMark/>
          </w:tcPr>
          <w:p w14:paraId="5FF5538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500   </w:t>
            </w:r>
          </w:p>
        </w:tc>
        <w:tc>
          <w:tcPr>
            <w:tcW w:w="520" w:type="dxa"/>
            <w:tcBorders>
              <w:top w:val="nil"/>
              <w:left w:val="nil"/>
              <w:bottom w:val="single" w:sz="4" w:space="0" w:color="auto"/>
              <w:right w:val="single" w:sz="4" w:space="0" w:color="auto"/>
            </w:tcBorders>
            <w:shd w:val="clear" w:color="auto" w:fill="auto"/>
            <w:noWrap/>
            <w:vAlign w:val="center"/>
            <w:hideMark/>
          </w:tcPr>
          <w:p w14:paraId="61912D64"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198731A4"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30   </w:t>
            </w:r>
          </w:p>
        </w:tc>
        <w:tc>
          <w:tcPr>
            <w:tcW w:w="1021" w:type="dxa"/>
            <w:tcBorders>
              <w:top w:val="nil"/>
              <w:left w:val="nil"/>
              <w:bottom w:val="single" w:sz="4" w:space="0" w:color="auto"/>
              <w:right w:val="single" w:sz="4" w:space="0" w:color="auto"/>
            </w:tcBorders>
            <w:shd w:val="clear" w:color="auto" w:fill="auto"/>
            <w:noWrap/>
            <w:vAlign w:val="center"/>
            <w:hideMark/>
          </w:tcPr>
          <w:p w14:paraId="7288320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90   </w:t>
            </w:r>
          </w:p>
        </w:tc>
        <w:tc>
          <w:tcPr>
            <w:tcW w:w="273" w:type="dxa"/>
            <w:tcBorders>
              <w:top w:val="nil"/>
              <w:left w:val="nil"/>
              <w:bottom w:val="single" w:sz="4" w:space="0" w:color="auto"/>
              <w:right w:val="single" w:sz="4" w:space="0" w:color="auto"/>
            </w:tcBorders>
            <w:shd w:val="clear" w:color="auto" w:fill="auto"/>
            <w:noWrap/>
            <w:vAlign w:val="center"/>
            <w:hideMark/>
          </w:tcPr>
          <w:p w14:paraId="6DF3FB0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25</w:t>
            </w:r>
          </w:p>
        </w:tc>
        <w:tc>
          <w:tcPr>
            <w:tcW w:w="273" w:type="dxa"/>
            <w:tcBorders>
              <w:top w:val="nil"/>
              <w:left w:val="nil"/>
              <w:bottom w:val="single" w:sz="4" w:space="0" w:color="auto"/>
              <w:right w:val="single" w:sz="4" w:space="0" w:color="auto"/>
            </w:tcBorders>
            <w:shd w:val="clear" w:color="auto" w:fill="auto"/>
            <w:noWrap/>
            <w:vAlign w:val="center"/>
            <w:hideMark/>
          </w:tcPr>
          <w:p w14:paraId="43F2164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25</w:t>
            </w:r>
          </w:p>
        </w:tc>
        <w:tc>
          <w:tcPr>
            <w:tcW w:w="273" w:type="dxa"/>
            <w:tcBorders>
              <w:top w:val="nil"/>
              <w:left w:val="nil"/>
              <w:bottom w:val="single" w:sz="4" w:space="0" w:color="auto"/>
              <w:right w:val="single" w:sz="4" w:space="0" w:color="auto"/>
            </w:tcBorders>
            <w:shd w:val="clear" w:color="auto" w:fill="auto"/>
            <w:noWrap/>
            <w:vAlign w:val="center"/>
            <w:hideMark/>
          </w:tcPr>
          <w:p w14:paraId="394DA0C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25</w:t>
            </w:r>
          </w:p>
        </w:tc>
        <w:tc>
          <w:tcPr>
            <w:tcW w:w="273" w:type="dxa"/>
            <w:tcBorders>
              <w:top w:val="nil"/>
              <w:left w:val="nil"/>
              <w:bottom w:val="single" w:sz="4" w:space="0" w:color="auto"/>
              <w:right w:val="single" w:sz="4" w:space="0" w:color="auto"/>
            </w:tcBorders>
            <w:shd w:val="clear" w:color="auto" w:fill="auto"/>
            <w:noWrap/>
            <w:vAlign w:val="center"/>
            <w:hideMark/>
          </w:tcPr>
          <w:p w14:paraId="721E876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25</w:t>
            </w:r>
          </w:p>
        </w:tc>
        <w:tc>
          <w:tcPr>
            <w:tcW w:w="360" w:type="dxa"/>
            <w:tcBorders>
              <w:top w:val="nil"/>
              <w:left w:val="nil"/>
              <w:bottom w:val="single" w:sz="4" w:space="0" w:color="auto"/>
              <w:right w:val="single" w:sz="4" w:space="0" w:color="auto"/>
            </w:tcBorders>
            <w:shd w:val="clear" w:color="auto" w:fill="auto"/>
            <w:noWrap/>
            <w:vAlign w:val="center"/>
            <w:hideMark/>
          </w:tcPr>
          <w:p w14:paraId="183C62D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25</w:t>
            </w:r>
          </w:p>
        </w:tc>
        <w:tc>
          <w:tcPr>
            <w:tcW w:w="273" w:type="dxa"/>
            <w:tcBorders>
              <w:top w:val="nil"/>
              <w:left w:val="nil"/>
              <w:bottom w:val="single" w:sz="4" w:space="0" w:color="auto"/>
              <w:right w:val="single" w:sz="4" w:space="0" w:color="auto"/>
            </w:tcBorders>
            <w:shd w:val="clear" w:color="auto" w:fill="auto"/>
            <w:noWrap/>
            <w:vAlign w:val="center"/>
            <w:hideMark/>
          </w:tcPr>
          <w:p w14:paraId="5FA89A6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25</w:t>
            </w:r>
          </w:p>
        </w:tc>
        <w:tc>
          <w:tcPr>
            <w:tcW w:w="287" w:type="dxa"/>
            <w:tcBorders>
              <w:top w:val="nil"/>
              <w:left w:val="nil"/>
              <w:bottom w:val="single" w:sz="4" w:space="0" w:color="auto"/>
              <w:right w:val="single" w:sz="4" w:space="0" w:color="auto"/>
            </w:tcBorders>
            <w:shd w:val="clear" w:color="auto" w:fill="auto"/>
            <w:noWrap/>
            <w:vAlign w:val="center"/>
            <w:hideMark/>
          </w:tcPr>
          <w:p w14:paraId="623892D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25</w:t>
            </w:r>
          </w:p>
        </w:tc>
        <w:tc>
          <w:tcPr>
            <w:tcW w:w="321" w:type="dxa"/>
            <w:tcBorders>
              <w:top w:val="nil"/>
              <w:left w:val="nil"/>
              <w:bottom w:val="single" w:sz="4" w:space="0" w:color="auto"/>
              <w:right w:val="single" w:sz="4" w:space="0" w:color="auto"/>
            </w:tcBorders>
            <w:shd w:val="clear" w:color="auto" w:fill="auto"/>
            <w:noWrap/>
            <w:vAlign w:val="center"/>
            <w:hideMark/>
          </w:tcPr>
          <w:p w14:paraId="2F666D7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25</w:t>
            </w:r>
          </w:p>
        </w:tc>
        <w:tc>
          <w:tcPr>
            <w:tcW w:w="273" w:type="dxa"/>
            <w:tcBorders>
              <w:top w:val="nil"/>
              <w:left w:val="nil"/>
              <w:bottom w:val="single" w:sz="4" w:space="0" w:color="auto"/>
              <w:right w:val="single" w:sz="4" w:space="0" w:color="auto"/>
            </w:tcBorders>
            <w:shd w:val="clear" w:color="auto" w:fill="auto"/>
            <w:noWrap/>
            <w:vAlign w:val="center"/>
            <w:hideMark/>
          </w:tcPr>
          <w:p w14:paraId="078257E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25</w:t>
            </w:r>
          </w:p>
        </w:tc>
        <w:tc>
          <w:tcPr>
            <w:tcW w:w="340" w:type="dxa"/>
            <w:tcBorders>
              <w:top w:val="nil"/>
              <w:left w:val="nil"/>
              <w:bottom w:val="single" w:sz="4" w:space="0" w:color="auto"/>
              <w:right w:val="single" w:sz="4" w:space="0" w:color="auto"/>
            </w:tcBorders>
            <w:shd w:val="clear" w:color="auto" w:fill="auto"/>
            <w:noWrap/>
            <w:vAlign w:val="center"/>
            <w:hideMark/>
          </w:tcPr>
          <w:p w14:paraId="2E7230E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25</w:t>
            </w:r>
          </w:p>
        </w:tc>
        <w:tc>
          <w:tcPr>
            <w:tcW w:w="273" w:type="dxa"/>
            <w:tcBorders>
              <w:top w:val="nil"/>
              <w:left w:val="nil"/>
              <w:bottom w:val="single" w:sz="4" w:space="0" w:color="auto"/>
              <w:right w:val="single" w:sz="4" w:space="0" w:color="auto"/>
            </w:tcBorders>
            <w:shd w:val="clear" w:color="auto" w:fill="auto"/>
            <w:noWrap/>
            <w:vAlign w:val="center"/>
            <w:hideMark/>
          </w:tcPr>
          <w:p w14:paraId="6DCBB3E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25</w:t>
            </w:r>
          </w:p>
        </w:tc>
        <w:tc>
          <w:tcPr>
            <w:tcW w:w="287" w:type="dxa"/>
            <w:tcBorders>
              <w:top w:val="nil"/>
              <w:left w:val="nil"/>
              <w:bottom w:val="single" w:sz="4" w:space="0" w:color="auto"/>
              <w:right w:val="single" w:sz="8" w:space="0" w:color="auto"/>
            </w:tcBorders>
            <w:shd w:val="clear" w:color="auto" w:fill="auto"/>
            <w:noWrap/>
            <w:vAlign w:val="center"/>
            <w:hideMark/>
          </w:tcPr>
          <w:p w14:paraId="3AC2CEB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25</w:t>
            </w:r>
          </w:p>
        </w:tc>
      </w:tr>
      <w:tr w:rsidR="00D92FF6" w:rsidRPr="00D92FF6" w14:paraId="21EF50DB" w14:textId="77777777" w:rsidTr="00792149">
        <w:trPr>
          <w:trHeight w:val="1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86DEACD"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16</w:t>
            </w:r>
          </w:p>
        </w:tc>
        <w:tc>
          <w:tcPr>
            <w:tcW w:w="1560" w:type="dxa"/>
            <w:tcBorders>
              <w:top w:val="nil"/>
              <w:left w:val="nil"/>
              <w:bottom w:val="nil"/>
              <w:right w:val="single" w:sz="4" w:space="0" w:color="auto"/>
            </w:tcBorders>
            <w:shd w:val="clear" w:color="auto" w:fill="auto"/>
            <w:noWrap/>
            <w:vAlign w:val="center"/>
            <w:hideMark/>
          </w:tcPr>
          <w:p w14:paraId="6BD57C7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00978 86</w:t>
            </w:r>
          </w:p>
        </w:tc>
        <w:tc>
          <w:tcPr>
            <w:tcW w:w="2280" w:type="dxa"/>
            <w:tcBorders>
              <w:top w:val="nil"/>
              <w:left w:val="nil"/>
              <w:bottom w:val="nil"/>
              <w:right w:val="single" w:sz="4" w:space="0" w:color="auto"/>
            </w:tcBorders>
            <w:shd w:val="clear" w:color="auto" w:fill="auto"/>
            <w:vAlign w:val="center"/>
            <w:hideMark/>
          </w:tcPr>
          <w:p w14:paraId="78157BD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Krakowiec I - ujęcie wody</w:t>
            </w:r>
          </w:p>
        </w:tc>
        <w:tc>
          <w:tcPr>
            <w:tcW w:w="900" w:type="dxa"/>
            <w:tcBorders>
              <w:top w:val="nil"/>
              <w:left w:val="nil"/>
              <w:bottom w:val="nil"/>
              <w:right w:val="single" w:sz="4" w:space="0" w:color="auto"/>
            </w:tcBorders>
            <w:shd w:val="clear" w:color="auto" w:fill="auto"/>
            <w:vAlign w:val="center"/>
            <w:hideMark/>
          </w:tcPr>
          <w:p w14:paraId="6B3D867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Sówki</w:t>
            </w:r>
          </w:p>
        </w:tc>
        <w:tc>
          <w:tcPr>
            <w:tcW w:w="560" w:type="dxa"/>
            <w:tcBorders>
              <w:top w:val="nil"/>
              <w:left w:val="nil"/>
              <w:bottom w:val="nil"/>
              <w:right w:val="single" w:sz="4" w:space="0" w:color="auto"/>
            </w:tcBorders>
            <w:shd w:val="clear" w:color="auto" w:fill="auto"/>
            <w:noWrap/>
            <w:vAlign w:val="center"/>
            <w:hideMark/>
          </w:tcPr>
          <w:p w14:paraId="325C00C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687" w:type="dxa"/>
            <w:tcBorders>
              <w:top w:val="nil"/>
              <w:left w:val="nil"/>
              <w:bottom w:val="nil"/>
              <w:right w:val="single" w:sz="4" w:space="0" w:color="auto"/>
            </w:tcBorders>
            <w:shd w:val="clear" w:color="auto" w:fill="auto"/>
            <w:noWrap/>
            <w:vAlign w:val="center"/>
            <w:hideMark/>
          </w:tcPr>
          <w:p w14:paraId="0E95EC9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80-631</w:t>
            </w:r>
          </w:p>
        </w:tc>
        <w:tc>
          <w:tcPr>
            <w:tcW w:w="881" w:type="dxa"/>
            <w:tcBorders>
              <w:top w:val="nil"/>
              <w:left w:val="nil"/>
              <w:bottom w:val="nil"/>
              <w:right w:val="single" w:sz="4" w:space="0" w:color="auto"/>
            </w:tcBorders>
            <w:shd w:val="clear" w:color="auto" w:fill="auto"/>
            <w:noWrap/>
            <w:vAlign w:val="center"/>
            <w:hideMark/>
          </w:tcPr>
          <w:p w14:paraId="28A3309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nil"/>
              <w:left w:val="nil"/>
              <w:bottom w:val="nil"/>
              <w:right w:val="single" w:sz="4" w:space="0" w:color="auto"/>
            </w:tcBorders>
            <w:shd w:val="clear" w:color="auto" w:fill="auto"/>
            <w:noWrap/>
            <w:vAlign w:val="center"/>
            <w:hideMark/>
          </w:tcPr>
          <w:p w14:paraId="178B8D0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1 500   </w:t>
            </w:r>
          </w:p>
        </w:tc>
        <w:tc>
          <w:tcPr>
            <w:tcW w:w="520" w:type="dxa"/>
            <w:tcBorders>
              <w:top w:val="nil"/>
              <w:left w:val="nil"/>
              <w:bottom w:val="nil"/>
              <w:right w:val="single" w:sz="4" w:space="0" w:color="auto"/>
            </w:tcBorders>
            <w:shd w:val="clear" w:color="auto" w:fill="auto"/>
            <w:noWrap/>
            <w:vAlign w:val="center"/>
            <w:hideMark/>
          </w:tcPr>
          <w:p w14:paraId="5FAE61FE"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nil"/>
              <w:left w:val="nil"/>
              <w:bottom w:val="nil"/>
              <w:right w:val="single" w:sz="4" w:space="0" w:color="auto"/>
            </w:tcBorders>
            <w:shd w:val="clear" w:color="auto" w:fill="auto"/>
            <w:noWrap/>
            <w:vAlign w:val="center"/>
            <w:hideMark/>
          </w:tcPr>
          <w:p w14:paraId="3FF2314E"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30   </w:t>
            </w:r>
          </w:p>
        </w:tc>
        <w:tc>
          <w:tcPr>
            <w:tcW w:w="1021" w:type="dxa"/>
            <w:tcBorders>
              <w:top w:val="nil"/>
              <w:left w:val="nil"/>
              <w:bottom w:val="nil"/>
              <w:right w:val="single" w:sz="4" w:space="0" w:color="auto"/>
            </w:tcBorders>
            <w:shd w:val="clear" w:color="auto" w:fill="auto"/>
            <w:noWrap/>
            <w:vAlign w:val="center"/>
            <w:hideMark/>
          </w:tcPr>
          <w:p w14:paraId="495A439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70   </w:t>
            </w:r>
          </w:p>
        </w:tc>
        <w:tc>
          <w:tcPr>
            <w:tcW w:w="273" w:type="dxa"/>
            <w:tcBorders>
              <w:top w:val="nil"/>
              <w:left w:val="nil"/>
              <w:bottom w:val="nil"/>
              <w:right w:val="single" w:sz="4" w:space="0" w:color="auto"/>
            </w:tcBorders>
            <w:shd w:val="clear" w:color="auto" w:fill="auto"/>
            <w:noWrap/>
            <w:vAlign w:val="center"/>
            <w:hideMark/>
          </w:tcPr>
          <w:p w14:paraId="26E0ECC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nil"/>
              <w:right w:val="single" w:sz="4" w:space="0" w:color="auto"/>
            </w:tcBorders>
            <w:shd w:val="clear" w:color="auto" w:fill="auto"/>
            <w:noWrap/>
            <w:vAlign w:val="center"/>
            <w:hideMark/>
          </w:tcPr>
          <w:p w14:paraId="1DE842B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nil"/>
              <w:right w:val="single" w:sz="4" w:space="0" w:color="auto"/>
            </w:tcBorders>
            <w:shd w:val="clear" w:color="auto" w:fill="auto"/>
            <w:noWrap/>
            <w:vAlign w:val="center"/>
            <w:hideMark/>
          </w:tcPr>
          <w:p w14:paraId="7255528E"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nil"/>
              <w:right w:val="single" w:sz="4" w:space="0" w:color="auto"/>
            </w:tcBorders>
            <w:shd w:val="clear" w:color="auto" w:fill="auto"/>
            <w:noWrap/>
            <w:vAlign w:val="center"/>
            <w:hideMark/>
          </w:tcPr>
          <w:p w14:paraId="4E4D022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360" w:type="dxa"/>
            <w:tcBorders>
              <w:top w:val="nil"/>
              <w:left w:val="nil"/>
              <w:bottom w:val="nil"/>
              <w:right w:val="single" w:sz="4" w:space="0" w:color="auto"/>
            </w:tcBorders>
            <w:shd w:val="clear" w:color="auto" w:fill="auto"/>
            <w:noWrap/>
            <w:vAlign w:val="center"/>
            <w:hideMark/>
          </w:tcPr>
          <w:p w14:paraId="7B577F3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nil"/>
              <w:right w:val="single" w:sz="4" w:space="0" w:color="auto"/>
            </w:tcBorders>
            <w:shd w:val="clear" w:color="auto" w:fill="auto"/>
            <w:noWrap/>
            <w:vAlign w:val="center"/>
            <w:hideMark/>
          </w:tcPr>
          <w:p w14:paraId="66B8F31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87" w:type="dxa"/>
            <w:tcBorders>
              <w:top w:val="nil"/>
              <w:left w:val="nil"/>
              <w:bottom w:val="nil"/>
              <w:right w:val="single" w:sz="4" w:space="0" w:color="auto"/>
            </w:tcBorders>
            <w:shd w:val="clear" w:color="auto" w:fill="auto"/>
            <w:noWrap/>
            <w:vAlign w:val="center"/>
            <w:hideMark/>
          </w:tcPr>
          <w:p w14:paraId="6051BE1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321" w:type="dxa"/>
            <w:tcBorders>
              <w:top w:val="nil"/>
              <w:left w:val="nil"/>
              <w:bottom w:val="nil"/>
              <w:right w:val="single" w:sz="4" w:space="0" w:color="auto"/>
            </w:tcBorders>
            <w:shd w:val="clear" w:color="auto" w:fill="auto"/>
            <w:noWrap/>
            <w:vAlign w:val="center"/>
            <w:hideMark/>
          </w:tcPr>
          <w:p w14:paraId="3AF6A6A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nil"/>
              <w:right w:val="single" w:sz="4" w:space="0" w:color="auto"/>
            </w:tcBorders>
            <w:shd w:val="clear" w:color="auto" w:fill="auto"/>
            <w:noWrap/>
            <w:vAlign w:val="center"/>
            <w:hideMark/>
          </w:tcPr>
          <w:p w14:paraId="2363A81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340" w:type="dxa"/>
            <w:tcBorders>
              <w:top w:val="nil"/>
              <w:left w:val="nil"/>
              <w:bottom w:val="nil"/>
              <w:right w:val="single" w:sz="4" w:space="0" w:color="auto"/>
            </w:tcBorders>
            <w:shd w:val="clear" w:color="auto" w:fill="auto"/>
            <w:noWrap/>
            <w:vAlign w:val="center"/>
            <w:hideMark/>
          </w:tcPr>
          <w:p w14:paraId="41342AE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73" w:type="dxa"/>
            <w:tcBorders>
              <w:top w:val="nil"/>
              <w:left w:val="nil"/>
              <w:bottom w:val="nil"/>
              <w:right w:val="single" w:sz="4" w:space="0" w:color="auto"/>
            </w:tcBorders>
            <w:shd w:val="clear" w:color="auto" w:fill="auto"/>
            <w:noWrap/>
            <w:vAlign w:val="center"/>
            <w:hideMark/>
          </w:tcPr>
          <w:p w14:paraId="095EFB1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c>
          <w:tcPr>
            <w:tcW w:w="287" w:type="dxa"/>
            <w:tcBorders>
              <w:top w:val="nil"/>
              <w:left w:val="nil"/>
              <w:bottom w:val="nil"/>
              <w:right w:val="single" w:sz="8" w:space="0" w:color="auto"/>
            </w:tcBorders>
            <w:shd w:val="clear" w:color="auto" w:fill="auto"/>
            <w:noWrap/>
            <w:vAlign w:val="center"/>
            <w:hideMark/>
          </w:tcPr>
          <w:p w14:paraId="1BD3A861"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30</w:t>
            </w:r>
          </w:p>
        </w:tc>
      </w:tr>
      <w:tr w:rsidR="00D92FF6" w:rsidRPr="00D92FF6" w14:paraId="3E8634D7" w14:textId="77777777" w:rsidTr="00792149">
        <w:trPr>
          <w:trHeight w:val="34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14:paraId="74FD9D33"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17</w:t>
            </w:r>
          </w:p>
        </w:tc>
        <w:tc>
          <w:tcPr>
            <w:tcW w:w="1560" w:type="dxa"/>
            <w:tcBorders>
              <w:top w:val="single" w:sz="4" w:space="0" w:color="auto"/>
              <w:left w:val="nil"/>
              <w:bottom w:val="single" w:sz="8" w:space="0" w:color="auto"/>
              <w:right w:val="single" w:sz="4" w:space="0" w:color="auto"/>
            </w:tcBorders>
            <w:shd w:val="clear" w:color="auto" w:fill="auto"/>
            <w:noWrap/>
            <w:vAlign w:val="center"/>
            <w:hideMark/>
          </w:tcPr>
          <w:p w14:paraId="40849DD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PL 0037 31000 01920 58</w:t>
            </w:r>
          </w:p>
        </w:tc>
        <w:tc>
          <w:tcPr>
            <w:tcW w:w="2280" w:type="dxa"/>
            <w:tcBorders>
              <w:top w:val="single" w:sz="4" w:space="0" w:color="auto"/>
              <w:left w:val="nil"/>
              <w:bottom w:val="single" w:sz="8" w:space="0" w:color="auto"/>
              <w:right w:val="single" w:sz="4" w:space="0" w:color="auto"/>
            </w:tcBorders>
            <w:shd w:val="clear" w:color="auto" w:fill="auto"/>
            <w:vAlign w:val="center"/>
            <w:hideMark/>
          </w:tcPr>
          <w:p w14:paraId="3AA84C1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SUW Dolina Radości - stacja uzdatniania wody</w:t>
            </w:r>
          </w:p>
        </w:tc>
        <w:tc>
          <w:tcPr>
            <w:tcW w:w="900" w:type="dxa"/>
            <w:tcBorders>
              <w:top w:val="single" w:sz="4" w:space="0" w:color="auto"/>
              <w:left w:val="nil"/>
              <w:bottom w:val="single" w:sz="8" w:space="0" w:color="auto"/>
              <w:right w:val="single" w:sz="4" w:space="0" w:color="auto"/>
            </w:tcBorders>
            <w:shd w:val="clear" w:color="auto" w:fill="auto"/>
            <w:vAlign w:val="center"/>
            <w:hideMark/>
          </w:tcPr>
          <w:p w14:paraId="657C32B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Bytowska</w:t>
            </w:r>
          </w:p>
        </w:tc>
        <w:tc>
          <w:tcPr>
            <w:tcW w:w="560" w:type="dxa"/>
            <w:tcBorders>
              <w:top w:val="single" w:sz="4" w:space="0" w:color="auto"/>
              <w:left w:val="nil"/>
              <w:bottom w:val="single" w:sz="8" w:space="0" w:color="auto"/>
              <w:right w:val="single" w:sz="4" w:space="0" w:color="auto"/>
            </w:tcBorders>
            <w:shd w:val="clear" w:color="auto" w:fill="auto"/>
            <w:noWrap/>
            <w:vAlign w:val="center"/>
            <w:hideMark/>
          </w:tcPr>
          <w:p w14:paraId="68B3B728"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687" w:type="dxa"/>
            <w:tcBorders>
              <w:top w:val="single" w:sz="4" w:space="0" w:color="auto"/>
              <w:left w:val="nil"/>
              <w:bottom w:val="single" w:sz="8" w:space="0" w:color="auto"/>
              <w:right w:val="single" w:sz="4" w:space="0" w:color="auto"/>
            </w:tcBorders>
            <w:shd w:val="clear" w:color="auto" w:fill="auto"/>
            <w:noWrap/>
            <w:vAlign w:val="center"/>
            <w:hideMark/>
          </w:tcPr>
          <w:p w14:paraId="51865757"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80-328</w:t>
            </w:r>
          </w:p>
        </w:tc>
        <w:tc>
          <w:tcPr>
            <w:tcW w:w="881" w:type="dxa"/>
            <w:tcBorders>
              <w:top w:val="single" w:sz="4" w:space="0" w:color="auto"/>
              <w:left w:val="nil"/>
              <w:bottom w:val="single" w:sz="8" w:space="0" w:color="auto"/>
              <w:right w:val="single" w:sz="4" w:space="0" w:color="auto"/>
            </w:tcBorders>
            <w:shd w:val="clear" w:color="auto" w:fill="auto"/>
            <w:noWrap/>
            <w:vAlign w:val="center"/>
            <w:hideMark/>
          </w:tcPr>
          <w:p w14:paraId="29D18E5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Gdańsk</w:t>
            </w:r>
          </w:p>
        </w:tc>
        <w:tc>
          <w:tcPr>
            <w:tcW w:w="660" w:type="dxa"/>
            <w:tcBorders>
              <w:top w:val="single" w:sz="4" w:space="0" w:color="auto"/>
              <w:left w:val="nil"/>
              <w:bottom w:val="single" w:sz="8" w:space="0" w:color="auto"/>
              <w:right w:val="single" w:sz="4" w:space="0" w:color="auto"/>
            </w:tcBorders>
            <w:shd w:val="clear" w:color="auto" w:fill="auto"/>
            <w:noWrap/>
            <w:vAlign w:val="center"/>
            <w:hideMark/>
          </w:tcPr>
          <w:p w14:paraId="674E11A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260 000   </w:t>
            </w:r>
          </w:p>
        </w:tc>
        <w:tc>
          <w:tcPr>
            <w:tcW w:w="520" w:type="dxa"/>
            <w:tcBorders>
              <w:top w:val="single" w:sz="4" w:space="0" w:color="auto"/>
              <w:left w:val="nil"/>
              <w:bottom w:val="single" w:sz="8" w:space="0" w:color="auto"/>
              <w:right w:val="single" w:sz="4" w:space="0" w:color="auto"/>
            </w:tcBorders>
            <w:shd w:val="clear" w:color="auto" w:fill="auto"/>
            <w:noWrap/>
            <w:vAlign w:val="center"/>
            <w:hideMark/>
          </w:tcPr>
          <w:p w14:paraId="3908AF34"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0,4   </w:t>
            </w:r>
          </w:p>
        </w:tc>
        <w:tc>
          <w:tcPr>
            <w:tcW w:w="587" w:type="dxa"/>
            <w:tcBorders>
              <w:top w:val="single" w:sz="4" w:space="0" w:color="auto"/>
              <w:left w:val="nil"/>
              <w:bottom w:val="single" w:sz="8" w:space="0" w:color="auto"/>
              <w:right w:val="single" w:sz="4" w:space="0" w:color="auto"/>
            </w:tcBorders>
            <w:shd w:val="clear" w:color="auto" w:fill="auto"/>
            <w:noWrap/>
            <w:vAlign w:val="center"/>
            <w:hideMark/>
          </w:tcPr>
          <w:p w14:paraId="1D362ED1" w14:textId="77777777" w:rsidR="001E33B5" w:rsidRPr="00D92FF6" w:rsidRDefault="001E33B5" w:rsidP="0006344C">
            <w:pPr>
              <w:spacing w:after="0" w:line="240" w:lineRule="auto"/>
              <w:ind w:left="0" w:right="0" w:firstLine="0"/>
              <w:jc w:val="right"/>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100   </w:t>
            </w:r>
          </w:p>
        </w:tc>
        <w:tc>
          <w:tcPr>
            <w:tcW w:w="1021" w:type="dxa"/>
            <w:tcBorders>
              <w:top w:val="single" w:sz="4" w:space="0" w:color="auto"/>
              <w:left w:val="nil"/>
              <w:bottom w:val="single" w:sz="8" w:space="0" w:color="auto"/>
              <w:right w:val="single" w:sz="4" w:space="0" w:color="auto"/>
            </w:tcBorders>
            <w:shd w:val="clear" w:color="auto" w:fill="auto"/>
            <w:noWrap/>
            <w:vAlign w:val="center"/>
            <w:hideMark/>
          </w:tcPr>
          <w:p w14:paraId="42AEC1F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xml:space="preserve">275   </w:t>
            </w:r>
          </w:p>
        </w:tc>
        <w:tc>
          <w:tcPr>
            <w:tcW w:w="273" w:type="dxa"/>
            <w:tcBorders>
              <w:top w:val="single" w:sz="4" w:space="0" w:color="auto"/>
              <w:left w:val="nil"/>
              <w:bottom w:val="single" w:sz="8" w:space="0" w:color="auto"/>
              <w:right w:val="single" w:sz="4" w:space="0" w:color="auto"/>
            </w:tcBorders>
            <w:shd w:val="clear" w:color="auto" w:fill="auto"/>
            <w:noWrap/>
            <w:vAlign w:val="center"/>
            <w:hideMark/>
          </w:tcPr>
          <w:p w14:paraId="455524B6"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70</w:t>
            </w:r>
          </w:p>
        </w:tc>
        <w:tc>
          <w:tcPr>
            <w:tcW w:w="273" w:type="dxa"/>
            <w:tcBorders>
              <w:top w:val="single" w:sz="4" w:space="0" w:color="auto"/>
              <w:left w:val="nil"/>
              <w:bottom w:val="single" w:sz="8" w:space="0" w:color="auto"/>
              <w:right w:val="single" w:sz="4" w:space="0" w:color="auto"/>
            </w:tcBorders>
            <w:shd w:val="clear" w:color="auto" w:fill="auto"/>
            <w:noWrap/>
            <w:vAlign w:val="center"/>
            <w:hideMark/>
          </w:tcPr>
          <w:p w14:paraId="6E6E221F"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70</w:t>
            </w:r>
          </w:p>
        </w:tc>
        <w:tc>
          <w:tcPr>
            <w:tcW w:w="273" w:type="dxa"/>
            <w:tcBorders>
              <w:top w:val="single" w:sz="4" w:space="0" w:color="auto"/>
              <w:left w:val="nil"/>
              <w:bottom w:val="single" w:sz="8" w:space="0" w:color="auto"/>
              <w:right w:val="single" w:sz="4" w:space="0" w:color="auto"/>
            </w:tcBorders>
            <w:shd w:val="clear" w:color="auto" w:fill="auto"/>
            <w:noWrap/>
            <w:vAlign w:val="center"/>
            <w:hideMark/>
          </w:tcPr>
          <w:p w14:paraId="121FEE7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70</w:t>
            </w:r>
          </w:p>
        </w:tc>
        <w:tc>
          <w:tcPr>
            <w:tcW w:w="273" w:type="dxa"/>
            <w:tcBorders>
              <w:top w:val="single" w:sz="4" w:space="0" w:color="auto"/>
              <w:left w:val="nil"/>
              <w:bottom w:val="single" w:sz="8" w:space="0" w:color="auto"/>
              <w:right w:val="single" w:sz="4" w:space="0" w:color="auto"/>
            </w:tcBorders>
            <w:shd w:val="clear" w:color="auto" w:fill="auto"/>
            <w:noWrap/>
            <w:vAlign w:val="center"/>
            <w:hideMark/>
          </w:tcPr>
          <w:p w14:paraId="6E0BC74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70</w:t>
            </w:r>
          </w:p>
        </w:tc>
        <w:tc>
          <w:tcPr>
            <w:tcW w:w="360" w:type="dxa"/>
            <w:tcBorders>
              <w:top w:val="single" w:sz="4" w:space="0" w:color="auto"/>
              <w:left w:val="nil"/>
              <w:bottom w:val="single" w:sz="8" w:space="0" w:color="auto"/>
              <w:right w:val="single" w:sz="4" w:space="0" w:color="auto"/>
            </w:tcBorders>
            <w:shd w:val="clear" w:color="auto" w:fill="auto"/>
            <w:noWrap/>
            <w:vAlign w:val="center"/>
            <w:hideMark/>
          </w:tcPr>
          <w:p w14:paraId="54E81720"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70</w:t>
            </w:r>
          </w:p>
        </w:tc>
        <w:tc>
          <w:tcPr>
            <w:tcW w:w="273" w:type="dxa"/>
            <w:tcBorders>
              <w:top w:val="single" w:sz="4" w:space="0" w:color="auto"/>
              <w:left w:val="nil"/>
              <w:bottom w:val="single" w:sz="8" w:space="0" w:color="auto"/>
              <w:right w:val="single" w:sz="4" w:space="0" w:color="auto"/>
            </w:tcBorders>
            <w:shd w:val="clear" w:color="auto" w:fill="auto"/>
            <w:noWrap/>
            <w:vAlign w:val="center"/>
            <w:hideMark/>
          </w:tcPr>
          <w:p w14:paraId="66CC130B"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70</w:t>
            </w:r>
          </w:p>
        </w:tc>
        <w:tc>
          <w:tcPr>
            <w:tcW w:w="287" w:type="dxa"/>
            <w:tcBorders>
              <w:top w:val="single" w:sz="4" w:space="0" w:color="auto"/>
              <w:left w:val="nil"/>
              <w:bottom w:val="single" w:sz="8" w:space="0" w:color="auto"/>
              <w:right w:val="single" w:sz="4" w:space="0" w:color="auto"/>
            </w:tcBorders>
            <w:shd w:val="clear" w:color="auto" w:fill="auto"/>
            <w:noWrap/>
            <w:vAlign w:val="center"/>
            <w:hideMark/>
          </w:tcPr>
          <w:p w14:paraId="3E0386D4"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70</w:t>
            </w:r>
          </w:p>
        </w:tc>
        <w:tc>
          <w:tcPr>
            <w:tcW w:w="321" w:type="dxa"/>
            <w:tcBorders>
              <w:top w:val="single" w:sz="4" w:space="0" w:color="auto"/>
              <w:left w:val="nil"/>
              <w:bottom w:val="single" w:sz="8" w:space="0" w:color="auto"/>
              <w:right w:val="single" w:sz="4" w:space="0" w:color="auto"/>
            </w:tcBorders>
            <w:shd w:val="clear" w:color="auto" w:fill="auto"/>
            <w:noWrap/>
            <w:vAlign w:val="center"/>
            <w:hideMark/>
          </w:tcPr>
          <w:p w14:paraId="28585A3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70</w:t>
            </w:r>
          </w:p>
        </w:tc>
        <w:tc>
          <w:tcPr>
            <w:tcW w:w="273" w:type="dxa"/>
            <w:tcBorders>
              <w:top w:val="single" w:sz="4" w:space="0" w:color="auto"/>
              <w:left w:val="nil"/>
              <w:bottom w:val="single" w:sz="8" w:space="0" w:color="auto"/>
              <w:right w:val="single" w:sz="4" w:space="0" w:color="auto"/>
            </w:tcBorders>
            <w:shd w:val="clear" w:color="auto" w:fill="auto"/>
            <w:noWrap/>
            <w:vAlign w:val="center"/>
            <w:hideMark/>
          </w:tcPr>
          <w:p w14:paraId="6088E835"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70</w:t>
            </w:r>
          </w:p>
        </w:tc>
        <w:tc>
          <w:tcPr>
            <w:tcW w:w="340" w:type="dxa"/>
            <w:tcBorders>
              <w:top w:val="single" w:sz="4" w:space="0" w:color="auto"/>
              <w:left w:val="nil"/>
              <w:bottom w:val="single" w:sz="8" w:space="0" w:color="auto"/>
              <w:right w:val="single" w:sz="4" w:space="0" w:color="auto"/>
            </w:tcBorders>
            <w:shd w:val="clear" w:color="auto" w:fill="auto"/>
            <w:noWrap/>
            <w:vAlign w:val="center"/>
            <w:hideMark/>
          </w:tcPr>
          <w:p w14:paraId="7F41345C"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70</w:t>
            </w:r>
          </w:p>
        </w:tc>
        <w:tc>
          <w:tcPr>
            <w:tcW w:w="273" w:type="dxa"/>
            <w:tcBorders>
              <w:top w:val="single" w:sz="4" w:space="0" w:color="auto"/>
              <w:left w:val="nil"/>
              <w:bottom w:val="single" w:sz="8" w:space="0" w:color="auto"/>
              <w:right w:val="single" w:sz="4" w:space="0" w:color="auto"/>
            </w:tcBorders>
            <w:shd w:val="clear" w:color="auto" w:fill="auto"/>
            <w:noWrap/>
            <w:vAlign w:val="center"/>
            <w:hideMark/>
          </w:tcPr>
          <w:p w14:paraId="038297F9"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70</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440CEA52" w14:textId="77777777" w:rsidR="001E33B5" w:rsidRPr="00D92FF6" w:rsidRDefault="001E33B5" w:rsidP="0006344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70</w:t>
            </w:r>
          </w:p>
        </w:tc>
      </w:tr>
    </w:tbl>
    <w:p w14:paraId="3DA5E8E8" w14:textId="77777777" w:rsidR="001E33B5" w:rsidRPr="00D92FF6" w:rsidRDefault="001E33B5" w:rsidP="001E33B5">
      <w:pPr>
        <w:rPr>
          <w:color w:val="auto"/>
        </w:rPr>
      </w:pPr>
    </w:p>
    <w:tbl>
      <w:tblPr>
        <w:tblW w:w="13867" w:type="dxa"/>
        <w:tblLayout w:type="fixed"/>
        <w:tblCellMar>
          <w:left w:w="70" w:type="dxa"/>
          <w:right w:w="70" w:type="dxa"/>
        </w:tblCellMar>
        <w:tblLook w:val="04A0" w:firstRow="1" w:lastRow="0" w:firstColumn="1" w:lastColumn="0" w:noHBand="0" w:noVBand="1"/>
      </w:tblPr>
      <w:tblGrid>
        <w:gridCol w:w="5160"/>
        <w:gridCol w:w="820"/>
        <w:gridCol w:w="881"/>
        <w:gridCol w:w="331"/>
        <w:gridCol w:w="660"/>
        <w:gridCol w:w="1021"/>
        <w:gridCol w:w="320"/>
        <w:gridCol w:w="320"/>
        <w:gridCol w:w="320"/>
        <w:gridCol w:w="320"/>
        <w:gridCol w:w="320"/>
        <w:gridCol w:w="320"/>
        <w:gridCol w:w="320"/>
        <w:gridCol w:w="1474"/>
        <w:gridCol w:w="320"/>
        <w:gridCol w:w="320"/>
        <w:gridCol w:w="320"/>
        <w:gridCol w:w="320"/>
      </w:tblGrid>
      <w:tr w:rsidR="00D92FF6" w:rsidRPr="00D92FF6" w14:paraId="05B16868" w14:textId="77777777" w:rsidTr="004C17A4">
        <w:trPr>
          <w:trHeight w:val="285"/>
        </w:trPr>
        <w:tc>
          <w:tcPr>
            <w:tcW w:w="5160" w:type="dxa"/>
            <w:tcBorders>
              <w:top w:val="nil"/>
              <w:left w:val="nil"/>
              <w:bottom w:val="nil"/>
              <w:right w:val="nil"/>
            </w:tcBorders>
            <w:shd w:val="clear" w:color="000000" w:fill="FFFFFF"/>
            <w:noWrap/>
            <w:vAlign w:val="center"/>
            <w:hideMark/>
          </w:tcPr>
          <w:p w14:paraId="20E4ED17" w14:textId="77777777" w:rsidR="004C17A4" w:rsidRPr="00D92FF6" w:rsidRDefault="004C17A4" w:rsidP="004C17A4">
            <w:pPr>
              <w:spacing w:after="0" w:line="240" w:lineRule="auto"/>
              <w:ind w:left="0" w:right="0" w:firstLine="0"/>
              <w:jc w:val="center"/>
              <w:rPr>
                <w:rFonts w:ascii="Arial" w:eastAsia="Times New Roman" w:hAnsi="Arial" w:cs="Arial"/>
                <w:b/>
                <w:bCs/>
                <w:color w:val="auto"/>
                <w:szCs w:val="20"/>
              </w:rPr>
            </w:pPr>
          </w:p>
          <w:p w14:paraId="096858E9" w14:textId="77777777" w:rsidR="004C17A4" w:rsidRPr="00D92FF6" w:rsidRDefault="004C17A4" w:rsidP="004C17A4">
            <w:pPr>
              <w:spacing w:after="0" w:line="240" w:lineRule="auto"/>
              <w:ind w:left="0" w:right="0" w:firstLine="0"/>
              <w:jc w:val="center"/>
              <w:rPr>
                <w:rFonts w:ascii="Arial" w:eastAsia="Times New Roman" w:hAnsi="Arial" w:cs="Arial"/>
                <w:b/>
                <w:bCs/>
                <w:color w:val="auto"/>
                <w:szCs w:val="20"/>
              </w:rPr>
            </w:pPr>
          </w:p>
          <w:p w14:paraId="0327960D" w14:textId="77777777" w:rsidR="004C17A4" w:rsidRPr="00D92FF6" w:rsidRDefault="004C17A4" w:rsidP="004C17A4">
            <w:pPr>
              <w:spacing w:after="0" w:line="240" w:lineRule="auto"/>
              <w:ind w:left="0" w:right="0" w:firstLine="0"/>
              <w:jc w:val="center"/>
              <w:rPr>
                <w:rFonts w:ascii="Arial" w:eastAsia="Times New Roman" w:hAnsi="Arial" w:cs="Arial"/>
                <w:b/>
                <w:bCs/>
                <w:color w:val="auto"/>
                <w:szCs w:val="20"/>
              </w:rPr>
            </w:pPr>
          </w:p>
          <w:p w14:paraId="20B41511" w14:textId="77777777" w:rsidR="004C17A4" w:rsidRPr="00D92FF6" w:rsidRDefault="004C17A4" w:rsidP="004C17A4">
            <w:pPr>
              <w:spacing w:after="0" w:line="240" w:lineRule="auto"/>
              <w:ind w:left="0" w:right="0" w:firstLine="0"/>
              <w:jc w:val="center"/>
              <w:rPr>
                <w:rFonts w:ascii="Arial" w:eastAsia="Times New Roman" w:hAnsi="Arial" w:cs="Arial"/>
                <w:b/>
                <w:bCs/>
                <w:color w:val="auto"/>
                <w:szCs w:val="20"/>
              </w:rPr>
            </w:pPr>
            <w:r w:rsidRPr="00D92FF6">
              <w:rPr>
                <w:rFonts w:ascii="Arial" w:eastAsia="Times New Roman" w:hAnsi="Arial" w:cs="Arial"/>
                <w:b/>
                <w:bCs/>
                <w:color w:val="auto"/>
                <w:szCs w:val="20"/>
              </w:rPr>
              <w:t>Wykonawca</w:t>
            </w:r>
          </w:p>
          <w:p w14:paraId="3798E454" w14:textId="77777777" w:rsidR="004C17A4" w:rsidRPr="00D92FF6" w:rsidRDefault="004C17A4" w:rsidP="004C17A4">
            <w:pPr>
              <w:spacing w:after="0" w:line="240" w:lineRule="auto"/>
              <w:ind w:left="0" w:right="0" w:firstLine="0"/>
              <w:jc w:val="center"/>
              <w:rPr>
                <w:rFonts w:ascii="Arial" w:eastAsia="Times New Roman" w:hAnsi="Arial" w:cs="Arial"/>
                <w:b/>
                <w:bCs/>
                <w:color w:val="auto"/>
                <w:szCs w:val="20"/>
              </w:rPr>
            </w:pPr>
          </w:p>
          <w:p w14:paraId="7F7C2901" w14:textId="77777777" w:rsidR="004C17A4" w:rsidRPr="00D92FF6" w:rsidRDefault="004C17A4" w:rsidP="004C17A4">
            <w:pPr>
              <w:spacing w:after="0" w:line="240" w:lineRule="auto"/>
              <w:ind w:left="0" w:right="0" w:firstLine="0"/>
              <w:jc w:val="center"/>
              <w:rPr>
                <w:rFonts w:ascii="Arial" w:eastAsia="Times New Roman" w:hAnsi="Arial" w:cs="Arial"/>
                <w:b/>
                <w:bCs/>
                <w:color w:val="auto"/>
                <w:szCs w:val="20"/>
              </w:rPr>
            </w:pPr>
          </w:p>
          <w:p w14:paraId="593DF7EF" w14:textId="77777777" w:rsidR="004C17A4" w:rsidRPr="00D92FF6" w:rsidRDefault="004C17A4" w:rsidP="004C17A4">
            <w:pPr>
              <w:spacing w:after="0" w:line="240" w:lineRule="auto"/>
              <w:ind w:left="0" w:right="0" w:firstLine="0"/>
              <w:jc w:val="center"/>
              <w:rPr>
                <w:rFonts w:ascii="Arial" w:eastAsia="Times New Roman" w:hAnsi="Arial" w:cs="Arial"/>
                <w:b/>
                <w:bCs/>
                <w:color w:val="auto"/>
                <w:szCs w:val="20"/>
              </w:rPr>
            </w:pPr>
          </w:p>
          <w:p w14:paraId="395D6D4F" w14:textId="77777777" w:rsidR="004C17A4" w:rsidRPr="00D92FF6" w:rsidRDefault="004C17A4" w:rsidP="004C17A4">
            <w:pPr>
              <w:spacing w:after="0" w:line="240" w:lineRule="auto"/>
              <w:ind w:left="0" w:right="0" w:firstLine="0"/>
              <w:jc w:val="center"/>
              <w:rPr>
                <w:rFonts w:ascii="Arial" w:eastAsia="Times New Roman" w:hAnsi="Arial" w:cs="Arial"/>
                <w:b/>
                <w:bCs/>
                <w:color w:val="auto"/>
                <w:szCs w:val="20"/>
              </w:rPr>
            </w:pPr>
          </w:p>
          <w:p w14:paraId="50372F3D" w14:textId="77777777" w:rsidR="004C17A4" w:rsidRPr="00D92FF6" w:rsidRDefault="004C17A4" w:rsidP="004C17A4">
            <w:pPr>
              <w:spacing w:after="0" w:line="240" w:lineRule="auto"/>
              <w:ind w:left="0" w:right="0" w:firstLine="0"/>
              <w:jc w:val="center"/>
              <w:rPr>
                <w:rFonts w:ascii="Arial" w:eastAsia="Times New Roman" w:hAnsi="Arial" w:cs="Arial"/>
                <w:b/>
                <w:bCs/>
                <w:color w:val="auto"/>
                <w:szCs w:val="20"/>
              </w:rPr>
            </w:pPr>
          </w:p>
        </w:tc>
        <w:tc>
          <w:tcPr>
            <w:tcW w:w="820" w:type="dxa"/>
            <w:tcBorders>
              <w:top w:val="nil"/>
              <w:left w:val="nil"/>
              <w:bottom w:val="nil"/>
              <w:right w:val="nil"/>
            </w:tcBorders>
            <w:shd w:val="clear" w:color="000000" w:fill="FFFFFF"/>
            <w:noWrap/>
            <w:vAlign w:val="center"/>
            <w:hideMark/>
          </w:tcPr>
          <w:p w14:paraId="701C1232"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881" w:type="dxa"/>
            <w:tcBorders>
              <w:top w:val="nil"/>
              <w:left w:val="nil"/>
              <w:bottom w:val="nil"/>
              <w:right w:val="nil"/>
            </w:tcBorders>
            <w:shd w:val="clear" w:color="000000" w:fill="FFFFFF"/>
            <w:noWrap/>
            <w:vAlign w:val="center"/>
            <w:hideMark/>
          </w:tcPr>
          <w:p w14:paraId="7FF2FC99"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31" w:type="dxa"/>
            <w:tcBorders>
              <w:top w:val="nil"/>
              <w:left w:val="nil"/>
              <w:bottom w:val="nil"/>
              <w:right w:val="nil"/>
            </w:tcBorders>
            <w:shd w:val="clear" w:color="000000" w:fill="FFFFFF"/>
            <w:noWrap/>
            <w:vAlign w:val="center"/>
            <w:hideMark/>
          </w:tcPr>
          <w:p w14:paraId="27D18447"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660" w:type="dxa"/>
            <w:tcBorders>
              <w:top w:val="nil"/>
              <w:left w:val="nil"/>
              <w:bottom w:val="nil"/>
              <w:right w:val="nil"/>
            </w:tcBorders>
            <w:shd w:val="clear" w:color="000000" w:fill="FFFFFF"/>
            <w:noWrap/>
            <w:vAlign w:val="center"/>
            <w:hideMark/>
          </w:tcPr>
          <w:p w14:paraId="2BCC53AA"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1021" w:type="dxa"/>
            <w:tcBorders>
              <w:top w:val="nil"/>
              <w:left w:val="nil"/>
              <w:bottom w:val="nil"/>
              <w:right w:val="nil"/>
            </w:tcBorders>
            <w:shd w:val="clear" w:color="000000" w:fill="FFFFFF"/>
            <w:noWrap/>
            <w:vAlign w:val="center"/>
            <w:hideMark/>
          </w:tcPr>
          <w:p w14:paraId="58B25941"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4D16EACE"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033AB2A9"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7DE4BE5B"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4B679568"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FDB9A5C"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06BDA4A0"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34614280"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2410111"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62D2B779"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8D5960A"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4E9EBDA"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1474" w:type="dxa"/>
            <w:tcBorders>
              <w:top w:val="nil"/>
              <w:left w:val="nil"/>
              <w:bottom w:val="nil"/>
              <w:right w:val="nil"/>
            </w:tcBorders>
            <w:shd w:val="clear" w:color="000000" w:fill="FFFFFF"/>
            <w:noWrap/>
            <w:vAlign w:val="center"/>
          </w:tcPr>
          <w:p w14:paraId="5D09EB73" w14:textId="77777777" w:rsidR="004C17A4" w:rsidRPr="00D92FF6" w:rsidRDefault="004C17A4" w:rsidP="004C17A4">
            <w:pPr>
              <w:spacing w:after="0" w:line="240" w:lineRule="auto"/>
              <w:ind w:left="0" w:right="0" w:firstLine="0"/>
              <w:rPr>
                <w:rFonts w:ascii="Arial" w:eastAsia="Times New Roman" w:hAnsi="Arial" w:cs="Arial"/>
                <w:b/>
                <w:bCs/>
                <w:color w:val="auto"/>
                <w:szCs w:val="20"/>
              </w:rPr>
            </w:pPr>
            <w:r w:rsidRPr="00D92FF6">
              <w:rPr>
                <w:rFonts w:ascii="Arial" w:eastAsia="Times New Roman" w:hAnsi="Arial" w:cs="Arial"/>
                <w:b/>
                <w:bCs/>
                <w:color w:val="auto"/>
                <w:szCs w:val="20"/>
              </w:rPr>
              <w:t>Zamawiający</w:t>
            </w:r>
          </w:p>
          <w:p w14:paraId="609A9223" w14:textId="77777777" w:rsidR="004C17A4" w:rsidRPr="00D92FF6" w:rsidRDefault="004C17A4" w:rsidP="004C17A4">
            <w:pPr>
              <w:spacing w:after="0" w:line="240" w:lineRule="auto"/>
              <w:ind w:left="0" w:right="0" w:firstLine="0"/>
              <w:jc w:val="center"/>
              <w:rPr>
                <w:rFonts w:ascii="Arial" w:eastAsia="Times New Roman" w:hAnsi="Arial" w:cs="Arial"/>
                <w:b/>
                <w:bCs/>
                <w:color w:val="auto"/>
                <w:szCs w:val="20"/>
              </w:rPr>
            </w:pPr>
          </w:p>
          <w:p w14:paraId="24E5301E"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p>
        </w:tc>
        <w:tc>
          <w:tcPr>
            <w:tcW w:w="320" w:type="dxa"/>
            <w:tcBorders>
              <w:top w:val="nil"/>
              <w:left w:val="nil"/>
              <w:bottom w:val="nil"/>
              <w:right w:val="nil"/>
            </w:tcBorders>
            <w:shd w:val="clear" w:color="000000" w:fill="FFFFFF"/>
            <w:noWrap/>
            <w:vAlign w:val="center"/>
            <w:hideMark/>
          </w:tcPr>
          <w:p w14:paraId="0773BBDB"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7DFA6293"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09A48D14"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08C4EC7F" w14:textId="77777777" w:rsidR="004C17A4" w:rsidRPr="00D92FF6" w:rsidRDefault="004C17A4" w:rsidP="004C17A4">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r>
    </w:tbl>
    <w:p w14:paraId="01FF0DF7" w14:textId="77777777" w:rsidR="004C17A4" w:rsidRPr="0080435F" w:rsidRDefault="004C17A4" w:rsidP="001E33B5">
      <w:pPr>
        <w:rPr>
          <w:color w:val="FF0000"/>
        </w:rPr>
      </w:pPr>
    </w:p>
    <w:p w14:paraId="30C76857" w14:textId="77777777" w:rsidR="001E33B5" w:rsidRPr="0080435F" w:rsidRDefault="001E33B5" w:rsidP="001E33B5">
      <w:pPr>
        <w:rPr>
          <w:color w:val="FF0000"/>
        </w:rPr>
      </w:pPr>
    </w:p>
    <w:p w14:paraId="6CFAA081" w14:textId="77777777" w:rsidR="001E33B5" w:rsidRPr="0080435F" w:rsidRDefault="001E33B5" w:rsidP="001E33B5">
      <w:pPr>
        <w:rPr>
          <w:color w:val="FF0000"/>
        </w:rPr>
      </w:pPr>
    </w:p>
    <w:p w14:paraId="65EC6FF8" w14:textId="77777777" w:rsidR="001E33B5" w:rsidRPr="0080435F" w:rsidRDefault="001E33B5" w:rsidP="001E33B5">
      <w:pPr>
        <w:rPr>
          <w:color w:val="FF0000"/>
        </w:rPr>
      </w:pPr>
    </w:p>
    <w:p w14:paraId="3A9067B8" w14:textId="77777777" w:rsidR="001E33B5" w:rsidRPr="0080435F" w:rsidRDefault="001E33B5" w:rsidP="001E33B5">
      <w:pPr>
        <w:rPr>
          <w:color w:val="FF0000"/>
        </w:rPr>
      </w:pPr>
    </w:p>
    <w:p w14:paraId="50E7C387" w14:textId="77777777" w:rsidR="001310F5" w:rsidRPr="0080435F" w:rsidRDefault="001310F5" w:rsidP="001E33B5">
      <w:pPr>
        <w:rPr>
          <w:color w:val="FF0000"/>
        </w:rPr>
      </w:pPr>
    </w:p>
    <w:p w14:paraId="6644E908" w14:textId="77777777" w:rsidR="001E33B5" w:rsidRDefault="001E33B5" w:rsidP="001E33B5">
      <w:pPr>
        <w:rPr>
          <w:color w:val="FF0000"/>
        </w:rPr>
      </w:pPr>
    </w:p>
    <w:tbl>
      <w:tblPr>
        <w:tblW w:w="13138" w:type="dxa"/>
        <w:tblCellMar>
          <w:left w:w="70" w:type="dxa"/>
          <w:right w:w="70" w:type="dxa"/>
        </w:tblCellMar>
        <w:tblLook w:val="04A0" w:firstRow="1" w:lastRow="0" w:firstColumn="1" w:lastColumn="0" w:noHBand="0" w:noVBand="1"/>
      </w:tblPr>
      <w:tblGrid>
        <w:gridCol w:w="460"/>
        <w:gridCol w:w="1667"/>
        <w:gridCol w:w="3353"/>
        <w:gridCol w:w="1540"/>
        <w:gridCol w:w="1332"/>
        <w:gridCol w:w="720"/>
        <w:gridCol w:w="1251"/>
        <w:gridCol w:w="580"/>
        <w:gridCol w:w="1021"/>
        <w:gridCol w:w="1214"/>
      </w:tblGrid>
      <w:tr w:rsidR="004750AE" w:rsidRPr="004750AE" w14:paraId="13CA6852" w14:textId="77777777" w:rsidTr="00792149">
        <w:trPr>
          <w:trHeight w:val="255"/>
        </w:trPr>
        <w:tc>
          <w:tcPr>
            <w:tcW w:w="5480" w:type="dxa"/>
            <w:gridSpan w:val="3"/>
            <w:tcBorders>
              <w:top w:val="nil"/>
              <w:left w:val="nil"/>
              <w:bottom w:val="nil"/>
              <w:right w:val="nil"/>
            </w:tcBorders>
            <w:shd w:val="clear" w:color="auto" w:fill="auto"/>
            <w:noWrap/>
            <w:vAlign w:val="bottom"/>
            <w:hideMark/>
          </w:tcPr>
          <w:p w14:paraId="7CACD3AF" w14:textId="77777777" w:rsidR="001E33B5" w:rsidRPr="004750AE" w:rsidRDefault="001E33B5" w:rsidP="0006344C">
            <w:pPr>
              <w:spacing w:after="0" w:line="240" w:lineRule="auto"/>
              <w:ind w:left="0" w:right="0" w:firstLine="0"/>
              <w:jc w:val="left"/>
              <w:rPr>
                <w:rFonts w:ascii="Arial" w:eastAsia="Times New Roman" w:hAnsi="Arial" w:cs="Arial"/>
                <w:b/>
                <w:bCs/>
                <w:color w:val="auto"/>
                <w:szCs w:val="20"/>
              </w:rPr>
            </w:pPr>
            <w:r w:rsidRPr="004750AE">
              <w:rPr>
                <w:rFonts w:ascii="Arial" w:eastAsia="Times New Roman" w:hAnsi="Arial" w:cs="Arial"/>
                <w:b/>
                <w:bCs/>
                <w:color w:val="auto"/>
                <w:szCs w:val="20"/>
              </w:rPr>
              <w:lastRenderedPageBreak/>
              <w:t>Załącznik nr 4 dotyczący grupy taryfowej C</w:t>
            </w:r>
            <w:r w:rsidR="007B6E47" w:rsidRPr="004750AE">
              <w:rPr>
                <w:rFonts w:ascii="Arial" w:eastAsia="Times New Roman" w:hAnsi="Arial" w:cs="Arial"/>
                <w:b/>
                <w:bCs/>
                <w:color w:val="auto"/>
                <w:szCs w:val="20"/>
              </w:rPr>
              <w:t>-</w:t>
            </w:r>
            <w:r w:rsidRPr="004750AE">
              <w:rPr>
                <w:rFonts w:ascii="Arial" w:eastAsia="Times New Roman" w:hAnsi="Arial" w:cs="Arial"/>
                <w:b/>
                <w:bCs/>
                <w:color w:val="auto"/>
                <w:szCs w:val="20"/>
              </w:rPr>
              <w:t xml:space="preserve">11 </w:t>
            </w:r>
          </w:p>
        </w:tc>
        <w:tc>
          <w:tcPr>
            <w:tcW w:w="1540" w:type="dxa"/>
            <w:tcBorders>
              <w:top w:val="nil"/>
              <w:left w:val="nil"/>
              <w:bottom w:val="nil"/>
              <w:right w:val="nil"/>
            </w:tcBorders>
            <w:shd w:val="clear" w:color="auto" w:fill="auto"/>
            <w:noWrap/>
            <w:vAlign w:val="bottom"/>
            <w:hideMark/>
          </w:tcPr>
          <w:p w14:paraId="0D41E37A" w14:textId="77777777" w:rsidR="001E33B5" w:rsidRPr="004750AE" w:rsidRDefault="001E33B5" w:rsidP="0006344C">
            <w:pPr>
              <w:spacing w:after="0" w:line="240" w:lineRule="auto"/>
              <w:ind w:left="0" w:right="0" w:firstLine="0"/>
              <w:jc w:val="left"/>
              <w:rPr>
                <w:rFonts w:ascii="Arial" w:eastAsia="Times New Roman" w:hAnsi="Arial" w:cs="Arial"/>
                <w:b/>
                <w:bCs/>
                <w:color w:val="auto"/>
                <w:szCs w:val="20"/>
              </w:rPr>
            </w:pPr>
          </w:p>
        </w:tc>
        <w:tc>
          <w:tcPr>
            <w:tcW w:w="1332" w:type="dxa"/>
            <w:tcBorders>
              <w:top w:val="nil"/>
              <w:left w:val="nil"/>
              <w:bottom w:val="nil"/>
              <w:right w:val="nil"/>
            </w:tcBorders>
            <w:shd w:val="clear" w:color="auto" w:fill="auto"/>
            <w:noWrap/>
            <w:vAlign w:val="bottom"/>
            <w:hideMark/>
          </w:tcPr>
          <w:p w14:paraId="33C07F63" w14:textId="77777777" w:rsidR="001E33B5" w:rsidRPr="004750AE"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720" w:type="dxa"/>
            <w:tcBorders>
              <w:top w:val="nil"/>
              <w:left w:val="nil"/>
              <w:bottom w:val="nil"/>
              <w:right w:val="nil"/>
            </w:tcBorders>
            <w:shd w:val="clear" w:color="auto" w:fill="auto"/>
            <w:noWrap/>
            <w:vAlign w:val="bottom"/>
            <w:hideMark/>
          </w:tcPr>
          <w:p w14:paraId="7AE3B80D" w14:textId="77777777" w:rsidR="001E33B5" w:rsidRPr="004750AE"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251" w:type="dxa"/>
            <w:tcBorders>
              <w:top w:val="nil"/>
              <w:left w:val="nil"/>
              <w:bottom w:val="nil"/>
              <w:right w:val="nil"/>
            </w:tcBorders>
            <w:shd w:val="clear" w:color="auto" w:fill="auto"/>
            <w:noWrap/>
            <w:vAlign w:val="bottom"/>
            <w:hideMark/>
          </w:tcPr>
          <w:p w14:paraId="0D18C8AE" w14:textId="77777777" w:rsidR="001E33B5" w:rsidRPr="004750AE"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580" w:type="dxa"/>
            <w:tcBorders>
              <w:top w:val="nil"/>
              <w:left w:val="nil"/>
              <w:bottom w:val="nil"/>
              <w:right w:val="nil"/>
            </w:tcBorders>
            <w:shd w:val="clear" w:color="auto" w:fill="auto"/>
            <w:noWrap/>
            <w:vAlign w:val="bottom"/>
            <w:hideMark/>
          </w:tcPr>
          <w:p w14:paraId="0AD77BBA" w14:textId="77777777" w:rsidR="001E33B5" w:rsidRPr="004750AE"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021" w:type="dxa"/>
            <w:tcBorders>
              <w:top w:val="nil"/>
              <w:left w:val="nil"/>
              <w:bottom w:val="nil"/>
              <w:right w:val="nil"/>
            </w:tcBorders>
            <w:shd w:val="clear" w:color="auto" w:fill="auto"/>
            <w:noWrap/>
            <w:vAlign w:val="bottom"/>
            <w:hideMark/>
          </w:tcPr>
          <w:p w14:paraId="07B2511C" w14:textId="77777777" w:rsidR="001E33B5" w:rsidRPr="004750AE"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214" w:type="dxa"/>
            <w:tcBorders>
              <w:top w:val="nil"/>
              <w:left w:val="nil"/>
              <w:bottom w:val="nil"/>
              <w:right w:val="nil"/>
            </w:tcBorders>
            <w:shd w:val="clear" w:color="auto" w:fill="auto"/>
            <w:noWrap/>
            <w:vAlign w:val="bottom"/>
            <w:hideMark/>
          </w:tcPr>
          <w:p w14:paraId="5EDE5E09" w14:textId="77777777" w:rsidR="001E33B5" w:rsidRPr="004750AE" w:rsidRDefault="001E33B5" w:rsidP="0006344C">
            <w:pPr>
              <w:spacing w:after="0" w:line="240" w:lineRule="auto"/>
              <w:ind w:left="0" w:right="0" w:firstLine="0"/>
              <w:jc w:val="left"/>
              <w:rPr>
                <w:rFonts w:ascii="Times New Roman" w:eastAsia="Times New Roman" w:hAnsi="Times New Roman" w:cs="Times New Roman"/>
                <w:color w:val="auto"/>
                <w:szCs w:val="20"/>
              </w:rPr>
            </w:pPr>
          </w:p>
        </w:tc>
      </w:tr>
      <w:tr w:rsidR="004750AE" w:rsidRPr="004750AE" w14:paraId="587C1795" w14:textId="77777777" w:rsidTr="004750AE">
        <w:trPr>
          <w:trHeight w:val="165"/>
        </w:trPr>
        <w:tc>
          <w:tcPr>
            <w:tcW w:w="460" w:type="dxa"/>
            <w:tcBorders>
              <w:top w:val="nil"/>
              <w:left w:val="nil"/>
              <w:bottom w:val="nil"/>
              <w:right w:val="nil"/>
            </w:tcBorders>
            <w:shd w:val="clear" w:color="000000" w:fill="FFFFFF"/>
            <w:noWrap/>
            <w:vAlign w:val="bottom"/>
            <w:hideMark/>
          </w:tcPr>
          <w:p w14:paraId="5710DE97"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1667" w:type="dxa"/>
            <w:tcBorders>
              <w:top w:val="nil"/>
              <w:left w:val="nil"/>
              <w:bottom w:val="nil"/>
              <w:right w:val="nil"/>
            </w:tcBorders>
            <w:shd w:val="clear" w:color="000000" w:fill="FFFFFF"/>
            <w:noWrap/>
            <w:vAlign w:val="bottom"/>
            <w:hideMark/>
          </w:tcPr>
          <w:p w14:paraId="3D3827AA"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3353" w:type="dxa"/>
            <w:tcBorders>
              <w:top w:val="nil"/>
              <w:left w:val="nil"/>
              <w:bottom w:val="nil"/>
              <w:right w:val="nil"/>
            </w:tcBorders>
            <w:shd w:val="clear" w:color="000000" w:fill="FFFFFF"/>
            <w:noWrap/>
            <w:vAlign w:val="bottom"/>
            <w:hideMark/>
          </w:tcPr>
          <w:p w14:paraId="2E56724F"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1540" w:type="dxa"/>
            <w:tcBorders>
              <w:top w:val="nil"/>
              <w:left w:val="nil"/>
              <w:bottom w:val="nil"/>
              <w:right w:val="nil"/>
            </w:tcBorders>
            <w:shd w:val="clear" w:color="000000" w:fill="FFFFFF"/>
            <w:noWrap/>
            <w:vAlign w:val="bottom"/>
            <w:hideMark/>
          </w:tcPr>
          <w:p w14:paraId="456C1A77"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1332" w:type="dxa"/>
            <w:tcBorders>
              <w:top w:val="nil"/>
              <w:left w:val="nil"/>
              <w:bottom w:val="nil"/>
              <w:right w:val="nil"/>
            </w:tcBorders>
            <w:shd w:val="clear" w:color="000000" w:fill="FFFFFF"/>
            <w:noWrap/>
            <w:vAlign w:val="center"/>
            <w:hideMark/>
          </w:tcPr>
          <w:p w14:paraId="5F4011E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nil"/>
              <w:right w:val="nil"/>
            </w:tcBorders>
            <w:shd w:val="clear" w:color="000000" w:fill="FFFFFF"/>
            <w:noWrap/>
            <w:vAlign w:val="bottom"/>
            <w:hideMark/>
          </w:tcPr>
          <w:p w14:paraId="37FCDB56"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1251" w:type="dxa"/>
            <w:tcBorders>
              <w:top w:val="nil"/>
              <w:left w:val="nil"/>
              <w:bottom w:val="nil"/>
              <w:right w:val="nil"/>
            </w:tcBorders>
            <w:shd w:val="clear" w:color="000000" w:fill="FFFFFF"/>
            <w:noWrap/>
            <w:vAlign w:val="bottom"/>
            <w:hideMark/>
          </w:tcPr>
          <w:p w14:paraId="7A774017"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580" w:type="dxa"/>
            <w:tcBorders>
              <w:top w:val="nil"/>
              <w:left w:val="nil"/>
              <w:bottom w:val="nil"/>
              <w:right w:val="nil"/>
            </w:tcBorders>
            <w:shd w:val="clear" w:color="000000" w:fill="FFFFFF"/>
            <w:noWrap/>
            <w:vAlign w:val="bottom"/>
            <w:hideMark/>
          </w:tcPr>
          <w:p w14:paraId="4BE2A7FE"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1021" w:type="dxa"/>
            <w:tcBorders>
              <w:top w:val="nil"/>
              <w:left w:val="nil"/>
              <w:bottom w:val="nil"/>
              <w:right w:val="nil"/>
            </w:tcBorders>
            <w:shd w:val="clear" w:color="000000" w:fill="FFFFFF"/>
            <w:noWrap/>
            <w:vAlign w:val="bottom"/>
            <w:hideMark/>
          </w:tcPr>
          <w:p w14:paraId="51539C01"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1214" w:type="dxa"/>
            <w:tcBorders>
              <w:top w:val="nil"/>
              <w:left w:val="nil"/>
              <w:bottom w:val="nil"/>
              <w:right w:val="nil"/>
            </w:tcBorders>
            <w:shd w:val="clear" w:color="000000" w:fill="FFFFFF"/>
            <w:noWrap/>
            <w:vAlign w:val="bottom"/>
            <w:hideMark/>
          </w:tcPr>
          <w:p w14:paraId="0F94BF50"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r>
      <w:tr w:rsidR="004750AE" w:rsidRPr="004750AE" w14:paraId="0317FC85" w14:textId="77777777" w:rsidTr="004750AE">
        <w:trPr>
          <w:trHeight w:val="180"/>
        </w:trPr>
        <w:tc>
          <w:tcPr>
            <w:tcW w:w="460" w:type="dxa"/>
            <w:tcBorders>
              <w:top w:val="nil"/>
              <w:left w:val="nil"/>
              <w:bottom w:val="nil"/>
              <w:right w:val="nil"/>
            </w:tcBorders>
            <w:shd w:val="clear" w:color="000000" w:fill="FFFFFF"/>
            <w:noWrap/>
            <w:vAlign w:val="bottom"/>
            <w:hideMark/>
          </w:tcPr>
          <w:p w14:paraId="2BA19FD3"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1667" w:type="dxa"/>
            <w:tcBorders>
              <w:top w:val="nil"/>
              <w:left w:val="nil"/>
              <w:bottom w:val="nil"/>
              <w:right w:val="nil"/>
            </w:tcBorders>
            <w:shd w:val="clear" w:color="000000" w:fill="FFFFFF"/>
            <w:noWrap/>
            <w:vAlign w:val="bottom"/>
            <w:hideMark/>
          </w:tcPr>
          <w:p w14:paraId="727D1C52"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3353" w:type="dxa"/>
            <w:tcBorders>
              <w:top w:val="nil"/>
              <w:left w:val="nil"/>
              <w:bottom w:val="nil"/>
              <w:right w:val="nil"/>
            </w:tcBorders>
            <w:shd w:val="clear" w:color="000000" w:fill="FFFFFF"/>
            <w:noWrap/>
            <w:vAlign w:val="bottom"/>
            <w:hideMark/>
          </w:tcPr>
          <w:p w14:paraId="44B4583F"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1540" w:type="dxa"/>
            <w:tcBorders>
              <w:top w:val="nil"/>
              <w:left w:val="nil"/>
              <w:bottom w:val="nil"/>
              <w:right w:val="nil"/>
            </w:tcBorders>
            <w:shd w:val="clear" w:color="000000" w:fill="FFFFFF"/>
            <w:noWrap/>
            <w:vAlign w:val="bottom"/>
            <w:hideMark/>
          </w:tcPr>
          <w:p w14:paraId="55AA3670"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1332" w:type="dxa"/>
            <w:tcBorders>
              <w:top w:val="nil"/>
              <w:left w:val="nil"/>
              <w:bottom w:val="nil"/>
              <w:right w:val="nil"/>
            </w:tcBorders>
            <w:shd w:val="clear" w:color="000000" w:fill="FFFFFF"/>
            <w:noWrap/>
            <w:vAlign w:val="center"/>
            <w:hideMark/>
          </w:tcPr>
          <w:p w14:paraId="7DF7407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nil"/>
              <w:right w:val="nil"/>
            </w:tcBorders>
            <w:shd w:val="clear" w:color="000000" w:fill="FFFFFF"/>
            <w:noWrap/>
            <w:vAlign w:val="bottom"/>
            <w:hideMark/>
          </w:tcPr>
          <w:p w14:paraId="11706CD9"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1251" w:type="dxa"/>
            <w:tcBorders>
              <w:top w:val="nil"/>
              <w:left w:val="nil"/>
              <w:bottom w:val="nil"/>
              <w:right w:val="nil"/>
            </w:tcBorders>
            <w:shd w:val="clear" w:color="000000" w:fill="FFFFFF"/>
            <w:noWrap/>
            <w:vAlign w:val="bottom"/>
            <w:hideMark/>
          </w:tcPr>
          <w:p w14:paraId="210C780E"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580" w:type="dxa"/>
            <w:tcBorders>
              <w:top w:val="nil"/>
              <w:left w:val="nil"/>
              <w:bottom w:val="nil"/>
              <w:right w:val="nil"/>
            </w:tcBorders>
            <w:shd w:val="clear" w:color="000000" w:fill="FFFFFF"/>
            <w:noWrap/>
            <w:vAlign w:val="bottom"/>
            <w:hideMark/>
          </w:tcPr>
          <w:p w14:paraId="766685E7"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1021" w:type="dxa"/>
            <w:tcBorders>
              <w:top w:val="nil"/>
              <w:left w:val="nil"/>
              <w:bottom w:val="nil"/>
              <w:right w:val="nil"/>
            </w:tcBorders>
            <w:shd w:val="clear" w:color="000000" w:fill="FFFFFF"/>
            <w:noWrap/>
            <w:vAlign w:val="bottom"/>
            <w:hideMark/>
          </w:tcPr>
          <w:p w14:paraId="562BE06F"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1214" w:type="dxa"/>
            <w:tcBorders>
              <w:top w:val="nil"/>
              <w:left w:val="nil"/>
              <w:bottom w:val="nil"/>
              <w:right w:val="nil"/>
            </w:tcBorders>
            <w:shd w:val="clear" w:color="000000" w:fill="FFFFFF"/>
            <w:noWrap/>
            <w:vAlign w:val="bottom"/>
            <w:hideMark/>
          </w:tcPr>
          <w:p w14:paraId="6C4DE35B"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w:t>
            </w:r>
          </w:p>
        </w:tc>
      </w:tr>
      <w:tr w:rsidR="004750AE" w:rsidRPr="004750AE" w14:paraId="155808F3" w14:textId="77777777" w:rsidTr="004750AE">
        <w:trPr>
          <w:trHeight w:val="660"/>
        </w:trPr>
        <w:tc>
          <w:tcPr>
            <w:tcW w:w="46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4A3F2181"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 xml:space="preserve">Lp. </w:t>
            </w:r>
            <w:r w:rsidRPr="004750AE">
              <w:rPr>
                <w:rFonts w:ascii="Arial" w:eastAsia="Times New Roman" w:hAnsi="Arial" w:cs="Arial"/>
                <w:b/>
                <w:bCs/>
                <w:color w:val="auto"/>
                <w:sz w:val="12"/>
                <w:szCs w:val="12"/>
              </w:rPr>
              <w:br/>
              <w:t>PPE</w:t>
            </w:r>
          </w:p>
        </w:tc>
        <w:tc>
          <w:tcPr>
            <w:tcW w:w="166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2F52BA0"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Nr PPE</w:t>
            </w:r>
          </w:p>
        </w:tc>
        <w:tc>
          <w:tcPr>
            <w:tcW w:w="3353"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297A132"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 xml:space="preserve">Nazwa punktu poboru </w:t>
            </w:r>
          </w:p>
        </w:tc>
        <w:tc>
          <w:tcPr>
            <w:tcW w:w="4843" w:type="dxa"/>
            <w:gridSpan w:val="4"/>
            <w:tcBorders>
              <w:top w:val="single" w:sz="8" w:space="0" w:color="auto"/>
              <w:left w:val="nil"/>
              <w:bottom w:val="nil"/>
              <w:right w:val="single" w:sz="4" w:space="0" w:color="000000"/>
            </w:tcBorders>
            <w:shd w:val="clear" w:color="000000" w:fill="FFFFFF"/>
            <w:vAlign w:val="center"/>
            <w:hideMark/>
          </w:tcPr>
          <w:p w14:paraId="4E0FCF9C"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 xml:space="preserve">Adres punktu poboru </w:t>
            </w:r>
          </w:p>
        </w:tc>
        <w:tc>
          <w:tcPr>
            <w:tcW w:w="580" w:type="dxa"/>
            <w:tcBorders>
              <w:top w:val="single" w:sz="8" w:space="0" w:color="auto"/>
              <w:left w:val="nil"/>
              <w:bottom w:val="single" w:sz="4" w:space="0" w:color="auto"/>
              <w:right w:val="single" w:sz="4" w:space="0" w:color="auto"/>
            </w:tcBorders>
            <w:shd w:val="clear" w:color="000000" w:fill="FFFFFF"/>
            <w:vAlign w:val="center"/>
            <w:hideMark/>
          </w:tcPr>
          <w:p w14:paraId="4F9C6259"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Roczne zużycie</w:t>
            </w:r>
          </w:p>
        </w:tc>
        <w:tc>
          <w:tcPr>
            <w:tcW w:w="1021" w:type="dxa"/>
            <w:tcBorders>
              <w:top w:val="single" w:sz="8" w:space="0" w:color="auto"/>
              <w:left w:val="nil"/>
              <w:bottom w:val="single" w:sz="4" w:space="0" w:color="auto"/>
              <w:right w:val="single" w:sz="4" w:space="0" w:color="auto"/>
            </w:tcBorders>
            <w:shd w:val="clear" w:color="000000" w:fill="FFFFFF"/>
            <w:vAlign w:val="center"/>
            <w:hideMark/>
          </w:tcPr>
          <w:p w14:paraId="3D75BF88"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Moc przyłączeniowa</w:t>
            </w:r>
          </w:p>
        </w:tc>
        <w:tc>
          <w:tcPr>
            <w:tcW w:w="1214" w:type="dxa"/>
            <w:tcBorders>
              <w:top w:val="single" w:sz="8" w:space="0" w:color="auto"/>
              <w:left w:val="nil"/>
              <w:bottom w:val="single" w:sz="4" w:space="0" w:color="auto"/>
              <w:right w:val="single" w:sz="8" w:space="0" w:color="auto"/>
            </w:tcBorders>
            <w:shd w:val="clear" w:color="000000" w:fill="FFFFFF"/>
            <w:vAlign w:val="center"/>
            <w:hideMark/>
          </w:tcPr>
          <w:p w14:paraId="69419E05"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średniomiesięczna moc umowna</w:t>
            </w:r>
          </w:p>
        </w:tc>
      </w:tr>
      <w:tr w:rsidR="004750AE" w:rsidRPr="004750AE" w14:paraId="3341256E" w14:textId="77777777" w:rsidTr="004750AE">
        <w:trPr>
          <w:trHeight w:val="345"/>
        </w:trPr>
        <w:tc>
          <w:tcPr>
            <w:tcW w:w="460" w:type="dxa"/>
            <w:vMerge/>
            <w:tcBorders>
              <w:top w:val="single" w:sz="8" w:space="0" w:color="auto"/>
              <w:left w:val="single" w:sz="8" w:space="0" w:color="auto"/>
              <w:bottom w:val="single" w:sz="4" w:space="0" w:color="auto"/>
              <w:right w:val="single" w:sz="4" w:space="0" w:color="auto"/>
            </w:tcBorders>
            <w:vAlign w:val="center"/>
            <w:hideMark/>
          </w:tcPr>
          <w:p w14:paraId="6D5C11AA" w14:textId="77777777" w:rsidR="001E33B5" w:rsidRPr="004750AE"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1667" w:type="dxa"/>
            <w:vMerge/>
            <w:tcBorders>
              <w:top w:val="single" w:sz="8" w:space="0" w:color="auto"/>
              <w:left w:val="single" w:sz="4" w:space="0" w:color="auto"/>
              <w:bottom w:val="single" w:sz="4" w:space="0" w:color="auto"/>
              <w:right w:val="single" w:sz="4" w:space="0" w:color="auto"/>
            </w:tcBorders>
            <w:vAlign w:val="center"/>
            <w:hideMark/>
          </w:tcPr>
          <w:p w14:paraId="001E9A3A" w14:textId="77777777" w:rsidR="001E33B5" w:rsidRPr="004750AE"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3353" w:type="dxa"/>
            <w:vMerge/>
            <w:tcBorders>
              <w:top w:val="single" w:sz="8" w:space="0" w:color="auto"/>
              <w:left w:val="single" w:sz="4" w:space="0" w:color="auto"/>
              <w:bottom w:val="single" w:sz="4" w:space="0" w:color="auto"/>
              <w:right w:val="single" w:sz="4" w:space="0" w:color="auto"/>
            </w:tcBorders>
            <w:vAlign w:val="center"/>
            <w:hideMark/>
          </w:tcPr>
          <w:p w14:paraId="310F531A" w14:textId="77777777" w:rsidR="001E33B5" w:rsidRPr="004750AE"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1540" w:type="dxa"/>
            <w:tcBorders>
              <w:top w:val="single" w:sz="4" w:space="0" w:color="auto"/>
              <w:left w:val="nil"/>
              <w:bottom w:val="nil"/>
              <w:right w:val="single" w:sz="4" w:space="0" w:color="auto"/>
            </w:tcBorders>
            <w:shd w:val="clear" w:color="000000" w:fill="FFFFFF"/>
            <w:vAlign w:val="center"/>
            <w:hideMark/>
          </w:tcPr>
          <w:p w14:paraId="33F3D07C"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Ulica</w:t>
            </w:r>
          </w:p>
        </w:tc>
        <w:tc>
          <w:tcPr>
            <w:tcW w:w="1332" w:type="dxa"/>
            <w:tcBorders>
              <w:top w:val="single" w:sz="4" w:space="0" w:color="auto"/>
              <w:left w:val="nil"/>
              <w:bottom w:val="nil"/>
              <w:right w:val="single" w:sz="4" w:space="0" w:color="auto"/>
            </w:tcBorders>
            <w:shd w:val="clear" w:color="000000" w:fill="FFFFFF"/>
            <w:vAlign w:val="center"/>
            <w:hideMark/>
          </w:tcPr>
          <w:p w14:paraId="2B91E437"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Numer domu / działki</w:t>
            </w:r>
          </w:p>
        </w:tc>
        <w:tc>
          <w:tcPr>
            <w:tcW w:w="720" w:type="dxa"/>
            <w:tcBorders>
              <w:top w:val="single" w:sz="4" w:space="0" w:color="auto"/>
              <w:left w:val="nil"/>
              <w:bottom w:val="nil"/>
              <w:right w:val="single" w:sz="4" w:space="0" w:color="auto"/>
            </w:tcBorders>
            <w:shd w:val="clear" w:color="000000" w:fill="FFFFFF"/>
            <w:vAlign w:val="center"/>
            <w:hideMark/>
          </w:tcPr>
          <w:p w14:paraId="16ECCA2E"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Kod pocztowy</w:t>
            </w:r>
          </w:p>
        </w:tc>
        <w:tc>
          <w:tcPr>
            <w:tcW w:w="1251" w:type="dxa"/>
            <w:tcBorders>
              <w:top w:val="single" w:sz="4" w:space="0" w:color="auto"/>
              <w:left w:val="nil"/>
              <w:bottom w:val="nil"/>
              <w:right w:val="single" w:sz="4" w:space="0" w:color="auto"/>
            </w:tcBorders>
            <w:shd w:val="clear" w:color="000000" w:fill="FFFFFF"/>
            <w:vAlign w:val="center"/>
            <w:hideMark/>
          </w:tcPr>
          <w:p w14:paraId="15150308"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Miejscowość / poczta</w:t>
            </w:r>
          </w:p>
        </w:tc>
        <w:tc>
          <w:tcPr>
            <w:tcW w:w="580" w:type="dxa"/>
            <w:tcBorders>
              <w:top w:val="nil"/>
              <w:left w:val="nil"/>
              <w:bottom w:val="nil"/>
              <w:right w:val="single" w:sz="4" w:space="0" w:color="auto"/>
            </w:tcBorders>
            <w:shd w:val="clear" w:color="000000" w:fill="FFFFFF"/>
            <w:vAlign w:val="center"/>
            <w:hideMark/>
          </w:tcPr>
          <w:p w14:paraId="622205D9"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kWh</w:t>
            </w:r>
          </w:p>
        </w:tc>
        <w:tc>
          <w:tcPr>
            <w:tcW w:w="1021" w:type="dxa"/>
            <w:tcBorders>
              <w:top w:val="nil"/>
              <w:left w:val="nil"/>
              <w:bottom w:val="nil"/>
              <w:right w:val="single" w:sz="4" w:space="0" w:color="auto"/>
            </w:tcBorders>
            <w:shd w:val="clear" w:color="000000" w:fill="FFFFFF"/>
            <w:vAlign w:val="center"/>
            <w:hideMark/>
          </w:tcPr>
          <w:p w14:paraId="4E473BA9"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kW</w:t>
            </w:r>
          </w:p>
        </w:tc>
        <w:tc>
          <w:tcPr>
            <w:tcW w:w="1214" w:type="dxa"/>
            <w:tcBorders>
              <w:top w:val="nil"/>
              <w:left w:val="nil"/>
              <w:bottom w:val="nil"/>
              <w:right w:val="single" w:sz="8" w:space="0" w:color="auto"/>
            </w:tcBorders>
            <w:shd w:val="clear" w:color="000000" w:fill="FFFFFF"/>
            <w:vAlign w:val="center"/>
            <w:hideMark/>
          </w:tcPr>
          <w:p w14:paraId="1DC89677"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kW</w:t>
            </w:r>
          </w:p>
        </w:tc>
      </w:tr>
      <w:tr w:rsidR="004750AE" w:rsidRPr="004750AE" w14:paraId="28BE66BF" w14:textId="77777777" w:rsidTr="004750AE">
        <w:trPr>
          <w:trHeight w:val="165"/>
        </w:trPr>
        <w:tc>
          <w:tcPr>
            <w:tcW w:w="4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545AA6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p>
        </w:tc>
        <w:tc>
          <w:tcPr>
            <w:tcW w:w="1667" w:type="dxa"/>
            <w:tcBorders>
              <w:top w:val="single" w:sz="8" w:space="0" w:color="auto"/>
              <w:left w:val="nil"/>
              <w:bottom w:val="single" w:sz="4" w:space="0" w:color="auto"/>
              <w:right w:val="single" w:sz="4" w:space="0" w:color="auto"/>
            </w:tcBorders>
            <w:shd w:val="clear" w:color="auto" w:fill="auto"/>
            <w:noWrap/>
            <w:vAlign w:val="center"/>
            <w:hideMark/>
          </w:tcPr>
          <w:p w14:paraId="3CA7092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3200 3123 5274</w:t>
            </w:r>
          </w:p>
        </w:tc>
        <w:tc>
          <w:tcPr>
            <w:tcW w:w="3353" w:type="dxa"/>
            <w:tcBorders>
              <w:top w:val="single" w:sz="8" w:space="0" w:color="auto"/>
              <w:left w:val="nil"/>
              <w:bottom w:val="single" w:sz="4" w:space="0" w:color="auto"/>
              <w:right w:val="single" w:sz="4" w:space="0" w:color="auto"/>
            </w:tcBorders>
            <w:shd w:val="clear" w:color="auto" w:fill="auto"/>
            <w:vAlign w:val="center"/>
            <w:hideMark/>
          </w:tcPr>
          <w:p w14:paraId="6F17384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Piaskowa - zbiornik wody</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68D688C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Piaskowa </w:t>
            </w:r>
          </w:p>
        </w:tc>
        <w:tc>
          <w:tcPr>
            <w:tcW w:w="1332" w:type="dxa"/>
            <w:tcBorders>
              <w:top w:val="single" w:sz="8" w:space="0" w:color="auto"/>
              <w:left w:val="nil"/>
              <w:bottom w:val="single" w:sz="4" w:space="0" w:color="auto"/>
              <w:right w:val="single" w:sz="4" w:space="0" w:color="auto"/>
            </w:tcBorders>
            <w:shd w:val="clear" w:color="000000" w:fill="FFFFFF"/>
            <w:noWrap/>
            <w:vAlign w:val="center"/>
            <w:hideMark/>
          </w:tcPr>
          <w:p w14:paraId="09493E4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14:paraId="59E75F1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81-864</w:t>
            </w:r>
          </w:p>
        </w:tc>
        <w:tc>
          <w:tcPr>
            <w:tcW w:w="1251" w:type="dxa"/>
            <w:tcBorders>
              <w:top w:val="single" w:sz="8" w:space="0" w:color="auto"/>
              <w:left w:val="nil"/>
              <w:bottom w:val="single" w:sz="4" w:space="0" w:color="auto"/>
              <w:right w:val="single" w:sz="4" w:space="0" w:color="auto"/>
            </w:tcBorders>
            <w:shd w:val="clear" w:color="000000" w:fill="FFFFFF"/>
            <w:noWrap/>
            <w:vAlign w:val="center"/>
            <w:hideMark/>
          </w:tcPr>
          <w:p w14:paraId="1C38F19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Sopot</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14:paraId="4F9A0D91" w14:textId="77777777" w:rsidR="001E33B5" w:rsidRPr="004750AE" w:rsidRDefault="00ED128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r w:rsidR="001E33B5" w:rsidRPr="004750AE">
              <w:rPr>
                <w:rFonts w:ascii="Arial" w:eastAsia="Times New Roman" w:hAnsi="Arial" w:cs="Arial"/>
                <w:color w:val="auto"/>
                <w:sz w:val="12"/>
                <w:szCs w:val="12"/>
              </w:rPr>
              <w:t xml:space="preserve">00   </w:t>
            </w:r>
          </w:p>
        </w:tc>
        <w:tc>
          <w:tcPr>
            <w:tcW w:w="1021" w:type="dxa"/>
            <w:tcBorders>
              <w:top w:val="single" w:sz="8" w:space="0" w:color="auto"/>
              <w:left w:val="nil"/>
              <w:bottom w:val="single" w:sz="4" w:space="0" w:color="auto"/>
              <w:right w:val="single" w:sz="4" w:space="0" w:color="auto"/>
            </w:tcBorders>
            <w:shd w:val="clear" w:color="auto" w:fill="auto"/>
            <w:noWrap/>
            <w:vAlign w:val="center"/>
            <w:hideMark/>
          </w:tcPr>
          <w:p w14:paraId="6407655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c>
          <w:tcPr>
            <w:tcW w:w="1214" w:type="dxa"/>
            <w:tcBorders>
              <w:top w:val="single" w:sz="8" w:space="0" w:color="auto"/>
              <w:left w:val="nil"/>
              <w:bottom w:val="single" w:sz="4" w:space="0" w:color="auto"/>
              <w:right w:val="single" w:sz="8" w:space="0" w:color="auto"/>
            </w:tcBorders>
            <w:shd w:val="clear" w:color="auto" w:fill="auto"/>
            <w:noWrap/>
            <w:vAlign w:val="center"/>
            <w:hideMark/>
          </w:tcPr>
          <w:p w14:paraId="0AC7A98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r>
      <w:tr w:rsidR="004750AE" w:rsidRPr="004750AE" w14:paraId="6AF320E5"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B787FA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p>
        </w:tc>
        <w:tc>
          <w:tcPr>
            <w:tcW w:w="1667" w:type="dxa"/>
            <w:tcBorders>
              <w:top w:val="nil"/>
              <w:left w:val="nil"/>
              <w:bottom w:val="single" w:sz="4" w:space="0" w:color="auto"/>
              <w:right w:val="single" w:sz="4" w:space="0" w:color="auto"/>
            </w:tcBorders>
            <w:shd w:val="clear" w:color="auto" w:fill="auto"/>
            <w:noWrap/>
            <w:vAlign w:val="center"/>
            <w:hideMark/>
          </w:tcPr>
          <w:p w14:paraId="48C63AC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5558</w:t>
            </w:r>
          </w:p>
        </w:tc>
        <w:tc>
          <w:tcPr>
            <w:tcW w:w="3353" w:type="dxa"/>
            <w:tcBorders>
              <w:top w:val="nil"/>
              <w:left w:val="nil"/>
              <w:bottom w:val="single" w:sz="4" w:space="0" w:color="auto"/>
              <w:right w:val="single" w:sz="4" w:space="0" w:color="auto"/>
            </w:tcBorders>
            <w:shd w:val="clear" w:color="auto" w:fill="auto"/>
            <w:vAlign w:val="center"/>
            <w:hideMark/>
          </w:tcPr>
          <w:p w14:paraId="77CAC47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Łowicka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8DF8B4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Łowicka </w:t>
            </w:r>
          </w:p>
        </w:tc>
        <w:tc>
          <w:tcPr>
            <w:tcW w:w="1332" w:type="dxa"/>
            <w:tcBorders>
              <w:top w:val="nil"/>
              <w:left w:val="nil"/>
              <w:bottom w:val="single" w:sz="4" w:space="0" w:color="auto"/>
              <w:right w:val="single" w:sz="4" w:space="0" w:color="auto"/>
            </w:tcBorders>
            <w:shd w:val="clear" w:color="000000" w:fill="FFFFFF"/>
            <w:noWrap/>
            <w:vAlign w:val="center"/>
            <w:hideMark/>
          </w:tcPr>
          <w:p w14:paraId="72EE12D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10D</w:t>
            </w:r>
          </w:p>
        </w:tc>
        <w:tc>
          <w:tcPr>
            <w:tcW w:w="720" w:type="dxa"/>
            <w:tcBorders>
              <w:top w:val="nil"/>
              <w:left w:val="nil"/>
              <w:bottom w:val="single" w:sz="4" w:space="0" w:color="auto"/>
              <w:right w:val="single" w:sz="4" w:space="0" w:color="auto"/>
            </w:tcBorders>
            <w:shd w:val="clear" w:color="auto" w:fill="auto"/>
            <w:noWrap/>
            <w:vAlign w:val="center"/>
            <w:hideMark/>
          </w:tcPr>
          <w:p w14:paraId="3256380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80-642</w:t>
            </w:r>
          </w:p>
        </w:tc>
        <w:tc>
          <w:tcPr>
            <w:tcW w:w="1251" w:type="dxa"/>
            <w:tcBorders>
              <w:top w:val="nil"/>
              <w:left w:val="nil"/>
              <w:bottom w:val="single" w:sz="4" w:space="0" w:color="auto"/>
              <w:right w:val="single" w:sz="4" w:space="0" w:color="auto"/>
            </w:tcBorders>
            <w:shd w:val="clear" w:color="000000" w:fill="FFFFFF"/>
            <w:noWrap/>
            <w:vAlign w:val="center"/>
            <w:hideMark/>
          </w:tcPr>
          <w:p w14:paraId="30AFF75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9B101DF" w14:textId="77777777" w:rsidR="001E33B5" w:rsidRPr="004750AE" w:rsidRDefault="001E33B5" w:rsidP="00ED1286">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4 </w:t>
            </w:r>
            <w:r w:rsidR="00ED1286" w:rsidRPr="004750AE">
              <w:rPr>
                <w:rFonts w:ascii="Arial" w:eastAsia="Times New Roman" w:hAnsi="Arial" w:cs="Arial"/>
                <w:color w:val="auto"/>
                <w:sz w:val="12"/>
                <w:szCs w:val="12"/>
              </w:rPr>
              <w:t>0</w:t>
            </w:r>
            <w:r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46A1C17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1214" w:type="dxa"/>
            <w:tcBorders>
              <w:top w:val="nil"/>
              <w:left w:val="nil"/>
              <w:bottom w:val="single" w:sz="4" w:space="0" w:color="auto"/>
              <w:right w:val="single" w:sz="8" w:space="0" w:color="auto"/>
            </w:tcBorders>
            <w:shd w:val="clear" w:color="auto" w:fill="auto"/>
            <w:noWrap/>
            <w:vAlign w:val="center"/>
            <w:hideMark/>
          </w:tcPr>
          <w:p w14:paraId="4688034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0CDA6FA5"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C41EA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w:t>
            </w:r>
          </w:p>
        </w:tc>
        <w:tc>
          <w:tcPr>
            <w:tcW w:w="1667" w:type="dxa"/>
            <w:tcBorders>
              <w:top w:val="nil"/>
              <w:left w:val="nil"/>
              <w:bottom w:val="single" w:sz="4" w:space="0" w:color="auto"/>
              <w:right w:val="single" w:sz="4" w:space="0" w:color="auto"/>
            </w:tcBorders>
            <w:shd w:val="clear" w:color="auto" w:fill="auto"/>
            <w:noWrap/>
            <w:vAlign w:val="center"/>
            <w:hideMark/>
          </w:tcPr>
          <w:p w14:paraId="57CB2D8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6265</w:t>
            </w:r>
          </w:p>
        </w:tc>
        <w:tc>
          <w:tcPr>
            <w:tcW w:w="3353" w:type="dxa"/>
            <w:tcBorders>
              <w:top w:val="nil"/>
              <w:left w:val="nil"/>
              <w:bottom w:val="single" w:sz="4" w:space="0" w:color="auto"/>
              <w:right w:val="single" w:sz="4" w:space="0" w:color="auto"/>
            </w:tcBorders>
            <w:shd w:val="clear" w:color="auto" w:fill="auto"/>
            <w:vAlign w:val="center"/>
            <w:hideMark/>
          </w:tcPr>
          <w:p w14:paraId="289EEE1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Zawodzie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74208B7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Zawodzie</w:t>
            </w:r>
          </w:p>
        </w:tc>
        <w:tc>
          <w:tcPr>
            <w:tcW w:w="1332" w:type="dxa"/>
            <w:tcBorders>
              <w:top w:val="nil"/>
              <w:left w:val="nil"/>
              <w:bottom w:val="single" w:sz="4" w:space="0" w:color="auto"/>
              <w:right w:val="single" w:sz="4" w:space="0" w:color="auto"/>
            </w:tcBorders>
            <w:shd w:val="clear" w:color="000000" w:fill="FFFFFF"/>
            <w:noWrap/>
            <w:vAlign w:val="center"/>
            <w:hideMark/>
          </w:tcPr>
          <w:p w14:paraId="1F94683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c>
          <w:tcPr>
            <w:tcW w:w="720" w:type="dxa"/>
            <w:tcBorders>
              <w:top w:val="nil"/>
              <w:left w:val="nil"/>
              <w:bottom w:val="single" w:sz="4" w:space="0" w:color="auto"/>
              <w:right w:val="single" w:sz="4" w:space="0" w:color="auto"/>
            </w:tcBorders>
            <w:shd w:val="clear" w:color="000000" w:fill="FFFFFF"/>
            <w:noWrap/>
            <w:vAlign w:val="center"/>
            <w:hideMark/>
          </w:tcPr>
          <w:p w14:paraId="1B6FFBF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80-726</w:t>
            </w:r>
          </w:p>
        </w:tc>
        <w:tc>
          <w:tcPr>
            <w:tcW w:w="1251" w:type="dxa"/>
            <w:tcBorders>
              <w:top w:val="nil"/>
              <w:left w:val="nil"/>
              <w:bottom w:val="single" w:sz="4" w:space="0" w:color="auto"/>
              <w:right w:val="single" w:sz="4" w:space="0" w:color="auto"/>
            </w:tcBorders>
            <w:shd w:val="clear" w:color="000000" w:fill="FFFFFF"/>
            <w:noWrap/>
            <w:vAlign w:val="center"/>
            <w:hideMark/>
          </w:tcPr>
          <w:p w14:paraId="3221628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45CED427" w14:textId="77777777" w:rsidR="001E33B5" w:rsidRPr="004750AE" w:rsidRDefault="001E33B5" w:rsidP="00ED1286">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w:t>
            </w:r>
            <w:r w:rsidR="00ED1286" w:rsidRPr="004750AE">
              <w:rPr>
                <w:rFonts w:ascii="Arial" w:eastAsia="Times New Roman" w:hAnsi="Arial" w:cs="Arial"/>
                <w:color w:val="auto"/>
                <w:sz w:val="12"/>
                <w:szCs w:val="12"/>
              </w:rPr>
              <w:t>0</w:t>
            </w:r>
            <w:r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2AADAB9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p>
        </w:tc>
        <w:tc>
          <w:tcPr>
            <w:tcW w:w="1214" w:type="dxa"/>
            <w:tcBorders>
              <w:top w:val="nil"/>
              <w:left w:val="nil"/>
              <w:bottom w:val="single" w:sz="4" w:space="0" w:color="auto"/>
              <w:right w:val="single" w:sz="8" w:space="0" w:color="auto"/>
            </w:tcBorders>
            <w:shd w:val="clear" w:color="auto" w:fill="auto"/>
            <w:noWrap/>
            <w:vAlign w:val="center"/>
            <w:hideMark/>
          </w:tcPr>
          <w:p w14:paraId="639CAE5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p>
        </w:tc>
      </w:tr>
      <w:tr w:rsidR="004750AE" w:rsidRPr="004750AE" w14:paraId="14B6FA72"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2F9CD7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1667" w:type="dxa"/>
            <w:tcBorders>
              <w:top w:val="nil"/>
              <w:left w:val="nil"/>
              <w:bottom w:val="single" w:sz="4" w:space="0" w:color="auto"/>
              <w:right w:val="single" w:sz="4" w:space="0" w:color="auto"/>
            </w:tcBorders>
            <w:shd w:val="clear" w:color="auto" w:fill="auto"/>
            <w:noWrap/>
            <w:vAlign w:val="center"/>
            <w:hideMark/>
          </w:tcPr>
          <w:p w14:paraId="344BC40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6366</w:t>
            </w:r>
          </w:p>
        </w:tc>
        <w:tc>
          <w:tcPr>
            <w:tcW w:w="3353" w:type="dxa"/>
            <w:tcBorders>
              <w:top w:val="nil"/>
              <w:left w:val="nil"/>
              <w:bottom w:val="single" w:sz="4" w:space="0" w:color="auto"/>
              <w:right w:val="single" w:sz="4" w:space="0" w:color="auto"/>
            </w:tcBorders>
            <w:shd w:val="clear" w:color="auto" w:fill="auto"/>
            <w:vAlign w:val="center"/>
            <w:hideMark/>
          </w:tcPr>
          <w:p w14:paraId="59AC98D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Osty (Rudniki P-1)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4D7118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Osty</w:t>
            </w:r>
          </w:p>
        </w:tc>
        <w:tc>
          <w:tcPr>
            <w:tcW w:w="1332" w:type="dxa"/>
            <w:tcBorders>
              <w:top w:val="nil"/>
              <w:left w:val="nil"/>
              <w:bottom w:val="single" w:sz="4" w:space="0" w:color="auto"/>
              <w:right w:val="single" w:sz="4" w:space="0" w:color="auto"/>
            </w:tcBorders>
            <w:shd w:val="clear" w:color="000000" w:fill="FFFFFF"/>
            <w:noWrap/>
            <w:vAlign w:val="center"/>
            <w:hideMark/>
          </w:tcPr>
          <w:p w14:paraId="06D7D54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w:t>
            </w:r>
          </w:p>
        </w:tc>
        <w:tc>
          <w:tcPr>
            <w:tcW w:w="720" w:type="dxa"/>
            <w:tcBorders>
              <w:top w:val="nil"/>
              <w:left w:val="nil"/>
              <w:bottom w:val="single" w:sz="4" w:space="0" w:color="auto"/>
              <w:right w:val="single" w:sz="4" w:space="0" w:color="auto"/>
            </w:tcBorders>
            <w:shd w:val="clear" w:color="000000" w:fill="FFFFFF"/>
            <w:noWrap/>
            <w:vAlign w:val="center"/>
            <w:hideMark/>
          </w:tcPr>
          <w:p w14:paraId="211D25C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80-716</w:t>
            </w:r>
          </w:p>
        </w:tc>
        <w:tc>
          <w:tcPr>
            <w:tcW w:w="1251" w:type="dxa"/>
            <w:tcBorders>
              <w:top w:val="nil"/>
              <w:left w:val="nil"/>
              <w:bottom w:val="single" w:sz="4" w:space="0" w:color="auto"/>
              <w:right w:val="single" w:sz="4" w:space="0" w:color="auto"/>
            </w:tcBorders>
            <w:shd w:val="clear" w:color="000000" w:fill="FFFFFF"/>
            <w:noWrap/>
            <w:vAlign w:val="center"/>
            <w:hideMark/>
          </w:tcPr>
          <w:p w14:paraId="763F5D9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77F583C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12 000   </w:t>
            </w:r>
          </w:p>
        </w:tc>
        <w:tc>
          <w:tcPr>
            <w:tcW w:w="1021" w:type="dxa"/>
            <w:tcBorders>
              <w:top w:val="nil"/>
              <w:left w:val="nil"/>
              <w:bottom w:val="single" w:sz="4" w:space="0" w:color="auto"/>
              <w:right w:val="single" w:sz="4" w:space="0" w:color="auto"/>
            </w:tcBorders>
            <w:shd w:val="clear" w:color="auto" w:fill="auto"/>
            <w:noWrap/>
            <w:vAlign w:val="center"/>
            <w:hideMark/>
          </w:tcPr>
          <w:p w14:paraId="20CE40B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w:t>
            </w:r>
          </w:p>
        </w:tc>
        <w:tc>
          <w:tcPr>
            <w:tcW w:w="1214" w:type="dxa"/>
            <w:tcBorders>
              <w:top w:val="nil"/>
              <w:left w:val="nil"/>
              <w:bottom w:val="single" w:sz="4" w:space="0" w:color="auto"/>
              <w:right w:val="single" w:sz="8" w:space="0" w:color="auto"/>
            </w:tcBorders>
            <w:shd w:val="clear" w:color="auto" w:fill="auto"/>
            <w:noWrap/>
            <w:vAlign w:val="center"/>
            <w:hideMark/>
          </w:tcPr>
          <w:p w14:paraId="23948B7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w:t>
            </w:r>
          </w:p>
        </w:tc>
      </w:tr>
      <w:tr w:rsidR="004750AE" w:rsidRPr="004750AE" w14:paraId="443B6A23"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AB2B35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c>
          <w:tcPr>
            <w:tcW w:w="1667" w:type="dxa"/>
            <w:tcBorders>
              <w:top w:val="nil"/>
              <w:left w:val="nil"/>
              <w:bottom w:val="single" w:sz="4" w:space="0" w:color="auto"/>
              <w:right w:val="single" w:sz="4" w:space="0" w:color="auto"/>
            </w:tcBorders>
            <w:shd w:val="clear" w:color="auto" w:fill="auto"/>
            <w:noWrap/>
            <w:vAlign w:val="center"/>
            <w:hideMark/>
          </w:tcPr>
          <w:p w14:paraId="4496045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6467</w:t>
            </w:r>
          </w:p>
        </w:tc>
        <w:tc>
          <w:tcPr>
            <w:tcW w:w="3353" w:type="dxa"/>
            <w:tcBorders>
              <w:top w:val="nil"/>
              <w:left w:val="nil"/>
              <w:bottom w:val="single" w:sz="4" w:space="0" w:color="auto"/>
              <w:right w:val="single" w:sz="4" w:space="0" w:color="auto"/>
            </w:tcBorders>
            <w:shd w:val="clear" w:color="auto" w:fill="auto"/>
            <w:vAlign w:val="center"/>
            <w:hideMark/>
          </w:tcPr>
          <w:p w14:paraId="4A31563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Tarniny PS-3-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61C6842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Tarniny</w:t>
            </w:r>
          </w:p>
        </w:tc>
        <w:tc>
          <w:tcPr>
            <w:tcW w:w="1332" w:type="dxa"/>
            <w:tcBorders>
              <w:top w:val="nil"/>
              <w:left w:val="nil"/>
              <w:bottom w:val="single" w:sz="4" w:space="0" w:color="auto"/>
              <w:right w:val="single" w:sz="4" w:space="0" w:color="auto"/>
            </w:tcBorders>
            <w:shd w:val="clear" w:color="000000" w:fill="FFFFFF"/>
            <w:noWrap/>
            <w:vAlign w:val="center"/>
            <w:hideMark/>
          </w:tcPr>
          <w:p w14:paraId="17C8C12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p>
        </w:tc>
        <w:tc>
          <w:tcPr>
            <w:tcW w:w="720" w:type="dxa"/>
            <w:tcBorders>
              <w:top w:val="nil"/>
              <w:left w:val="nil"/>
              <w:bottom w:val="single" w:sz="4" w:space="0" w:color="auto"/>
              <w:right w:val="single" w:sz="4" w:space="0" w:color="auto"/>
            </w:tcBorders>
            <w:shd w:val="clear" w:color="000000" w:fill="FFFFFF"/>
            <w:noWrap/>
            <w:vAlign w:val="center"/>
            <w:hideMark/>
          </w:tcPr>
          <w:p w14:paraId="0BA5FD9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80-716</w:t>
            </w:r>
          </w:p>
        </w:tc>
        <w:tc>
          <w:tcPr>
            <w:tcW w:w="1251" w:type="dxa"/>
            <w:tcBorders>
              <w:top w:val="nil"/>
              <w:left w:val="nil"/>
              <w:bottom w:val="single" w:sz="4" w:space="0" w:color="auto"/>
              <w:right w:val="single" w:sz="4" w:space="0" w:color="auto"/>
            </w:tcBorders>
            <w:shd w:val="clear" w:color="000000" w:fill="FFFFFF"/>
            <w:noWrap/>
            <w:vAlign w:val="center"/>
            <w:hideMark/>
          </w:tcPr>
          <w:p w14:paraId="79FE1AD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459730B" w14:textId="77777777" w:rsidR="001E33B5" w:rsidRPr="004750AE" w:rsidRDefault="00ED128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5 000</w:t>
            </w:r>
            <w:r w:rsidR="001E33B5" w:rsidRPr="004750AE">
              <w:rPr>
                <w:rFonts w:ascii="Arial" w:eastAsia="Times New Roman" w:hAnsi="Arial" w:cs="Arial"/>
                <w:color w:val="auto"/>
                <w:sz w:val="12"/>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69F300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c>
          <w:tcPr>
            <w:tcW w:w="1214" w:type="dxa"/>
            <w:tcBorders>
              <w:top w:val="nil"/>
              <w:left w:val="nil"/>
              <w:bottom w:val="single" w:sz="4" w:space="0" w:color="auto"/>
              <w:right w:val="single" w:sz="8" w:space="0" w:color="auto"/>
            </w:tcBorders>
            <w:shd w:val="clear" w:color="auto" w:fill="auto"/>
            <w:noWrap/>
            <w:vAlign w:val="center"/>
            <w:hideMark/>
          </w:tcPr>
          <w:p w14:paraId="740378B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r>
      <w:tr w:rsidR="004750AE" w:rsidRPr="004750AE" w14:paraId="2E27E8B6"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663903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c>
          <w:tcPr>
            <w:tcW w:w="1667" w:type="dxa"/>
            <w:tcBorders>
              <w:top w:val="nil"/>
              <w:left w:val="nil"/>
              <w:bottom w:val="single" w:sz="4" w:space="0" w:color="auto"/>
              <w:right w:val="single" w:sz="4" w:space="0" w:color="auto"/>
            </w:tcBorders>
            <w:shd w:val="clear" w:color="auto" w:fill="auto"/>
            <w:noWrap/>
            <w:vAlign w:val="center"/>
            <w:hideMark/>
          </w:tcPr>
          <w:p w14:paraId="24A05D1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6568</w:t>
            </w:r>
          </w:p>
        </w:tc>
        <w:tc>
          <w:tcPr>
            <w:tcW w:w="3353" w:type="dxa"/>
            <w:tcBorders>
              <w:top w:val="nil"/>
              <w:left w:val="nil"/>
              <w:bottom w:val="single" w:sz="4" w:space="0" w:color="auto"/>
              <w:right w:val="single" w:sz="4" w:space="0" w:color="auto"/>
            </w:tcBorders>
            <w:shd w:val="clear" w:color="auto" w:fill="auto"/>
            <w:vAlign w:val="center"/>
            <w:hideMark/>
          </w:tcPr>
          <w:p w14:paraId="3720A77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Miałki Szlak PS-4 -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7AC4F46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Miałki Szlak</w:t>
            </w:r>
          </w:p>
        </w:tc>
        <w:tc>
          <w:tcPr>
            <w:tcW w:w="1332" w:type="dxa"/>
            <w:tcBorders>
              <w:top w:val="nil"/>
              <w:left w:val="nil"/>
              <w:bottom w:val="single" w:sz="4" w:space="0" w:color="auto"/>
              <w:right w:val="single" w:sz="4" w:space="0" w:color="auto"/>
            </w:tcBorders>
            <w:shd w:val="clear" w:color="000000" w:fill="FFFFFF"/>
            <w:noWrap/>
            <w:vAlign w:val="center"/>
            <w:hideMark/>
          </w:tcPr>
          <w:p w14:paraId="70E085B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125</w:t>
            </w:r>
          </w:p>
        </w:tc>
        <w:tc>
          <w:tcPr>
            <w:tcW w:w="720" w:type="dxa"/>
            <w:tcBorders>
              <w:top w:val="nil"/>
              <w:left w:val="nil"/>
              <w:bottom w:val="single" w:sz="4" w:space="0" w:color="auto"/>
              <w:right w:val="single" w:sz="4" w:space="0" w:color="auto"/>
            </w:tcBorders>
            <w:shd w:val="clear" w:color="000000" w:fill="FFFFFF"/>
            <w:noWrap/>
            <w:vAlign w:val="center"/>
            <w:hideMark/>
          </w:tcPr>
          <w:p w14:paraId="7076417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80-717</w:t>
            </w:r>
          </w:p>
        </w:tc>
        <w:tc>
          <w:tcPr>
            <w:tcW w:w="1251" w:type="dxa"/>
            <w:tcBorders>
              <w:top w:val="nil"/>
              <w:left w:val="nil"/>
              <w:bottom w:val="single" w:sz="4" w:space="0" w:color="auto"/>
              <w:right w:val="single" w:sz="4" w:space="0" w:color="auto"/>
            </w:tcBorders>
            <w:shd w:val="clear" w:color="000000" w:fill="FFFFFF"/>
            <w:noWrap/>
            <w:vAlign w:val="center"/>
            <w:hideMark/>
          </w:tcPr>
          <w:p w14:paraId="03B9CAB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9A3BF82" w14:textId="77777777" w:rsidR="001E33B5" w:rsidRPr="004750AE" w:rsidRDefault="001E33B5" w:rsidP="008E7DF4">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3 </w:t>
            </w:r>
            <w:r w:rsidR="008E7DF4" w:rsidRPr="004750AE">
              <w:rPr>
                <w:rFonts w:ascii="Arial" w:eastAsia="Times New Roman" w:hAnsi="Arial" w:cs="Arial"/>
                <w:color w:val="auto"/>
                <w:sz w:val="12"/>
                <w:szCs w:val="12"/>
              </w:rPr>
              <w:t>0</w:t>
            </w:r>
            <w:r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69F6819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p>
        </w:tc>
        <w:tc>
          <w:tcPr>
            <w:tcW w:w="1214" w:type="dxa"/>
            <w:tcBorders>
              <w:top w:val="nil"/>
              <w:left w:val="nil"/>
              <w:bottom w:val="single" w:sz="4" w:space="0" w:color="auto"/>
              <w:right w:val="single" w:sz="8" w:space="0" w:color="auto"/>
            </w:tcBorders>
            <w:shd w:val="clear" w:color="auto" w:fill="auto"/>
            <w:noWrap/>
            <w:vAlign w:val="center"/>
            <w:hideMark/>
          </w:tcPr>
          <w:p w14:paraId="30D673D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p>
        </w:tc>
      </w:tr>
      <w:tr w:rsidR="004750AE" w:rsidRPr="004750AE" w14:paraId="113A5E5F"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C17588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c>
          <w:tcPr>
            <w:tcW w:w="1667" w:type="dxa"/>
            <w:tcBorders>
              <w:top w:val="nil"/>
              <w:left w:val="nil"/>
              <w:bottom w:val="single" w:sz="4" w:space="0" w:color="auto"/>
              <w:right w:val="single" w:sz="4" w:space="0" w:color="auto"/>
            </w:tcBorders>
            <w:shd w:val="clear" w:color="auto" w:fill="auto"/>
            <w:noWrap/>
            <w:vAlign w:val="center"/>
            <w:hideMark/>
          </w:tcPr>
          <w:p w14:paraId="36ABCE5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6669</w:t>
            </w:r>
          </w:p>
        </w:tc>
        <w:tc>
          <w:tcPr>
            <w:tcW w:w="3353" w:type="dxa"/>
            <w:tcBorders>
              <w:top w:val="nil"/>
              <w:left w:val="nil"/>
              <w:bottom w:val="single" w:sz="4" w:space="0" w:color="auto"/>
              <w:right w:val="single" w:sz="4" w:space="0" w:color="auto"/>
            </w:tcBorders>
            <w:shd w:val="clear" w:color="auto" w:fill="auto"/>
            <w:vAlign w:val="center"/>
            <w:hideMark/>
          </w:tcPr>
          <w:p w14:paraId="7816D7C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Jelinki r.Modrej Niwki PS-III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F60219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Niwki </w:t>
            </w:r>
          </w:p>
        </w:tc>
        <w:tc>
          <w:tcPr>
            <w:tcW w:w="1332" w:type="dxa"/>
            <w:tcBorders>
              <w:top w:val="nil"/>
              <w:left w:val="nil"/>
              <w:bottom w:val="single" w:sz="4" w:space="0" w:color="auto"/>
              <w:right w:val="single" w:sz="4" w:space="0" w:color="auto"/>
            </w:tcBorders>
            <w:shd w:val="clear" w:color="000000" w:fill="FFFFFF"/>
            <w:noWrap/>
            <w:vAlign w:val="center"/>
            <w:hideMark/>
          </w:tcPr>
          <w:p w14:paraId="45F672D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p>
        </w:tc>
        <w:tc>
          <w:tcPr>
            <w:tcW w:w="720" w:type="dxa"/>
            <w:tcBorders>
              <w:top w:val="nil"/>
              <w:left w:val="nil"/>
              <w:bottom w:val="single" w:sz="4" w:space="0" w:color="auto"/>
              <w:right w:val="single" w:sz="4" w:space="0" w:color="auto"/>
            </w:tcBorders>
            <w:shd w:val="clear" w:color="000000" w:fill="FFFFFF"/>
            <w:noWrap/>
            <w:vAlign w:val="center"/>
            <w:hideMark/>
          </w:tcPr>
          <w:p w14:paraId="1AA107D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80-731</w:t>
            </w:r>
          </w:p>
        </w:tc>
        <w:tc>
          <w:tcPr>
            <w:tcW w:w="1251" w:type="dxa"/>
            <w:tcBorders>
              <w:top w:val="nil"/>
              <w:left w:val="nil"/>
              <w:bottom w:val="single" w:sz="4" w:space="0" w:color="auto"/>
              <w:right w:val="single" w:sz="4" w:space="0" w:color="auto"/>
            </w:tcBorders>
            <w:shd w:val="clear" w:color="000000" w:fill="FFFFFF"/>
            <w:noWrap/>
            <w:vAlign w:val="center"/>
            <w:hideMark/>
          </w:tcPr>
          <w:p w14:paraId="2EB6732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86BC9C0" w14:textId="77777777" w:rsidR="001E33B5" w:rsidRPr="004750AE" w:rsidRDefault="008E7D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4 0</w:t>
            </w:r>
            <w:r w:rsidR="001E33B5"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4A27A1E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1214" w:type="dxa"/>
            <w:tcBorders>
              <w:top w:val="nil"/>
              <w:left w:val="nil"/>
              <w:bottom w:val="single" w:sz="4" w:space="0" w:color="auto"/>
              <w:right w:val="single" w:sz="8" w:space="0" w:color="auto"/>
            </w:tcBorders>
            <w:shd w:val="clear" w:color="auto" w:fill="auto"/>
            <w:noWrap/>
            <w:vAlign w:val="center"/>
            <w:hideMark/>
          </w:tcPr>
          <w:p w14:paraId="6D7A8B2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321A40DF"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743235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w:t>
            </w:r>
          </w:p>
        </w:tc>
        <w:tc>
          <w:tcPr>
            <w:tcW w:w="1667" w:type="dxa"/>
            <w:tcBorders>
              <w:top w:val="nil"/>
              <w:left w:val="nil"/>
              <w:bottom w:val="single" w:sz="4" w:space="0" w:color="auto"/>
              <w:right w:val="single" w:sz="4" w:space="0" w:color="auto"/>
            </w:tcBorders>
            <w:shd w:val="clear" w:color="auto" w:fill="auto"/>
            <w:noWrap/>
            <w:vAlign w:val="center"/>
            <w:hideMark/>
          </w:tcPr>
          <w:p w14:paraId="35AF059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6770</w:t>
            </w:r>
          </w:p>
        </w:tc>
        <w:tc>
          <w:tcPr>
            <w:tcW w:w="3353" w:type="dxa"/>
            <w:tcBorders>
              <w:top w:val="nil"/>
              <w:left w:val="nil"/>
              <w:bottom w:val="single" w:sz="4" w:space="0" w:color="auto"/>
              <w:right w:val="single" w:sz="4" w:space="0" w:color="auto"/>
            </w:tcBorders>
            <w:shd w:val="clear" w:color="auto" w:fill="auto"/>
            <w:vAlign w:val="center"/>
            <w:hideMark/>
          </w:tcPr>
          <w:p w14:paraId="16753A0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Modra 86 (Olszynka PS-I Modra I)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2A4115A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Modra</w:t>
            </w:r>
          </w:p>
        </w:tc>
        <w:tc>
          <w:tcPr>
            <w:tcW w:w="1332" w:type="dxa"/>
            <w:tcBorders>
              <w:top w:val="nil"/>
              <w:left w:val="nil"/>
              <w:bottom w:val="single" w:sz="4" w:space="0" w:color="auto"/>
              <w:right w:val="single" w:sz="4" w:space="0" w:color="auto"/>
            </w:tcBorders>
            <w:shd w:val="clear" w:color="000000" w:fill="FFFFFF"/>
            <w:noWrap/>
            <w:vAlign w:val="center"/>
            <w:hideMark/>
          </w:tcPr>
          <w:p w14:paraId="1DE7CCE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86</w:t>
            </w:r>
          </w:p>
        </w:tc>
        <w:tc>
          <w:tcPr>
            <w:tcW w:w="720" w:type="dxa"/>
            <w:tcBorders>
              <w:top w:val="nil"/>
              <w:left w:val="nil"/>
              <w:bottom w:val="single" w:sz="4" w:space="0" w:color="auto"/>
              <w:right w:val="single" w:sz="4" w:space="0" w:color="auto"/>
            </w:tcBorders>
            <w:shd w:val="clear" w:color="000000" w:fill="FFFFFF"/>
            <w:noWrap/>
            <w:vAlign w:val="center"/>
            <w:hideMark/>
          </w:tcPr>
          <w:p w14:paraId="60ADA19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80-736</w:t>
            </w:r>
          </w:p>
        </w:tc>
        <w:tc>
          <w:tcPr>
            <w:tcW w:w="1251" w:type="dxa"/>
            <w:tcBorders>
              <w:top w:val="nil"/>
              <w:left w:val="nil"/>
              <w:bottom w:val="single" w:sz="4" w:space="0" w:color="auto"/>
              <w:right w:val="single" w:sz="4" w:space="0" w:color="auto"/>
            </w:tcBorders>
            <w:shd w:val="clear" w:color="000000" w:fill="FFFFFF"/>
            <w:noWrap/>
            <w:vAlign w:val="center"/>
            <w:hideMark/>
          </w:tcPr>
          <w:p w14:paraId="001C597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AA04A79" w14:textId="77777777" w:rsidR="001E33B5" w:rsidRPr="004750AE" w:rsidRDefault="001E33B5" w:rsidP="008E7DF4">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12 </w:t>
            </w:r>
            <w:r w:rsidR="008E7DF4" w:rsidRPr="004750AE">
              <w:rPr>
                <w:rFonts w:ascii="Arial" w:eastAsia="Times New Roman" w:hAnsi="Arial" w:cs="Arial"/>
                <w:color w:val="auto"/>
                <w:sz w:val="12"/>
                <w:szCs w:val="12"/>
              </w:rPr>
              <w:t>0</w:t>
            </w:r>
            <w:r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5255D88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c>
          <w:tcPr>
            <w:tcW w:w="1214" w:type="dxa"/>
            <w:tcBorders>
              <w:top w:val="nil"/>
              <w:left w:val="nil"/>
              <w:bottom w:val="single" w:sz="4" w:space="0" w:color="auto"/>
              <w:right w:val="single" w:sz="8" w:space="0" w:color="auto"/>
            </w:tcBorders>
            <w:shd w:val="clear" w:color="auto" w:fill="auto"/>
            <w:noWrap/>
            <w:vAlign w:val="center"/>
            <w:hideMark/>
          </w:tcPr>
          <w:p w14:paraId="4261843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r>
      <w:tr w:rsidR="004750AE" w:rsidRPr="004750AE" w14:paraId="4ACCBAB2"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4376D6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w:t>
            </w:r>
          </w:p>
        </w:tc>
        <w:tc>
          <w:tcPr>
            <w:tcW w:w="1667" w:type="dxa"/>
            <w:tcBorders>
              <w:top w:val="nil"/>
              <w:left w:val="nil"/>
              <w:bottom w:val="single" w:sz="4" w:space="0" w:color="auto"/>
              <w:right w:val="single" w:sz="4" w:space="0" w:color="auto"/>
            </w:tcBorders>
            <w:shd w:val="clear" w:color="auto" w:fill="auto"/>
            <w:noWrap/>
            <w:vAlign w:val="center"/>
            <w:hideMark/>
          </w:tcPr>
          <w:p w14:paraId="4D6CB95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8588</w:t>
            </w:r>
          </w:p>
        </w:tc>
        <w:tc>
          <w:tcPr>
            <w:tcW w:w="3353" w:type="dxa"/>
            <w:tcBorders>
              <w:top w:val="nil"/>
              <w:left w:val="nil"/>
              <w:bottom w:val="single" w:sz="4" w:space="0" w:color="auto"/>
              <w:right w:val="single" w:sz="4" w:space="0" w:color="auto"/>
            </w:tcBorders>
            <w:shd w:val="clear" w:color="auto" w:fill="auto"/>
            <w:vAlign w:val="center"/>
            <w:hideMark/>
          </w:tcPr>
          <w:p w14:paraId="5F0F564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Bitwy Oliwskiej 14 - hydrofornia</w:t>
            </w:r>
          </w:p>
        </w:tc>
        <w:tc>
          <w:tcPr>
            <w:tcW w:w="1540" w:type="dxa"/>
            <w:tcBorders>
              <w:top w:val="nil"/>
              <w:left w:val="nil"/>
              <w:bottom w:val="single" w:sz="4" w:space="0" w:color="auto"/>
              <w:right w:val="single" w:sz="4" w:space="0" w:color="auto"/>
            </w:tcBorders>
            <w:shd w:val="clear" w:color="auto" w:fill="auto"/>
            <w:vAlign w:val="center"/>
            <w:hideMark/>
          </w:tcPr>
          <w:p w14:paraId="6A6D146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Bitwy Oliwskiej</w:t>
            </w:r>
          </w:p>
        </w:tc>
        <w:tc>
          <w:tcPr>
            <w:tcW w:w="1332" w:type="dxa"/>
            <w:tcBorders>
              <w:top w:val="nil"/>
              <w:left w:val="nil"/>
              <w:bottom w:val="single" w:sz="4" w:space="0" w:color="auto"/>
              <w:right w:val="single" w:sz="4" w:space="0" w:color="auto"/>
            </w:tcBorders>
            <w:shd w:val="clear" w:color="000000" w:fill="FFFFFF"/>
            <w:noWrap/>
            <w:vAlign w:val="center"/>
            <w:hideMark/>
          </w:tcPr>
          <w:p w14:paraId="75B4282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w:t>
            </w:r>
          </w:p>
        </w:tc>
        <w:tc>
          <w:tcPr>
            <w:tcW w:w="720" w:type="dxa"/>
            <w:tcBorders>
              <w:top w:val="nil"/>
              <w:left w:val="nil"/>
              <w:bottom w:val="single" w:sz="4" w:space="0" w:color="auto"/>
              <w:right w:val="single" w:sz="4" w:space="0" w:color="auto"/>
            </w:tcBorders>
            <w:shd w:val="clear" w:color="000000" w:fill="FFFFFF"/>
            <w:noWrap/>
            <w:vAlign w:val="center"/>
            <w:hideMark/>
          </w:tcPr>
          <w:p w14:paraId="1B763D1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80-339</w:t>
            </w:r>
          </w:p>
        </w:tc>
        <w:tc>
          <w:tcPr>
            <w:tcW w:w="1251" w:type="dxa"/>
            <w:tcBorders>
              <w:top w:val="nil"/>
              <w:left w:val="nil"/>
              <w:bottom w:val="single" w:sz="4" w:space="0" w:color="auto"/>
              <w:right w:val="single" w:sz="4" w:space="0" w:color="auto"/>
            </w:tcBorders>
            <w:shd w:val="clear" w:color="000000" w:fill="FFFFFF"/>
            <w:noWrap/>
            <w:vAlign w:val="center"/>
            <w:hideMark/>
          </w:tcPr>
          <w:p w14:paraId="2213314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555CC3A" w14:textId="77777777" w:rsidR="001E33B5" w:rsidRPr="004750AE" w:rsidRDefault="008E7D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13 0</w:t>
            </w:r>
            <w:r w:rsidR="001E33B5"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5788B4B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c>
          <w:tcPr>
            <w:tcW w:w="1214" w:type="dxa"/>
            <w:tcBorders>
              <w:top w:val="nil"/>
              <w:left w:val="nil"/>
              <w:bottom w:val="single" w:sz="4" w:space="0" w:color="auto"/>
              <w:right w:val="single" w:sz="8" w:space="0" w:color="auto"/>
            </w:tcBorders>
            <w:shd w:val="clear" w:color="auto" w:fill="auto"/>
            <w:noWrap/>
            <w:vAlign w:val="center"/>
            <w:hideMark/>
          </w:tcPr>
          <w:p w14:paraId="3288F28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r>
      <w:tr w:rsidR="004750AE" w:rsidRPr="004750AE" w14:paraId="7C61F283"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B232B7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c>
          <w:tcPr>
            <w:tcW w:w="1667" w:type="dxa"/>
            <w:tcBorders>
              <w:top w:val="nil"/>
              <w:left w:val="nil"/>
              <w:bottom w:val="single" w:sz="4" w:space="0" w:color="auto"/>
              <w:right w:val="single" w:sz="4" w:space="0" w:color="auto"/>
            </w:tcBorders>
            <w:shd w:val="clear" w:color="auto" w:fill="auto"/>
            <w:noWrap/>
            <w:vAlign w:val="center"/>
            <w:hideMark/>
          </w:tcPr>
          <w:p w14:paraId="7F471DD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6063</w:t>
            </w:r>
          </w:p>
        </w:tc>
        <w:tc>
          <w:tcPr>
            <w:tcW w:w="3353" w:type="dxa"/>
            <w:tcBorders>
              <w:top w:val="nil"/>
              <w:left w:val="nil"/>
              <w:bottom w:val="single" w:sz="4" w:space="0" w:color="auto"/>
              <w:right w:val="single" w:sz="4" w:space="0" w:color="auto"/>
            </w:tcBorders>
            <w:shd w:val="clear" w:color="auto" w:fill="auto"/>
            <w:vAlign w:val="center"/>
            <w:hideMark/>
          </w:tcPr>
          <w:p w14:paraId="664FAD7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Przełom 3 -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9BFC19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Przełom</w:t>
            </w:r>
          </w:p>
        </w:tc>
        <w:tc>
          <w:tcPr>
            <w:tcW w:w="1332" w:type="dxa"/>
            <w:tcBorders>
              <w:top w:val="nil"/>
              <w:left w:val="nil"/>
              <w:bottom w:val="single" w:sz="4" w:space="0" w:color="auto"/>
              <w:right w:val="single" w:sz="4" w:space="0" w:color="auto"/>
            </w:tcBorders>
            <w:shd w:val="clear" w:color="000000" w:fill="FFFFFF"/>
            <w:noWrap/>
            <w:vAlign w:val="center"/>
            <w:hideMark/>
          </w:tcPr>
          <w:p w14:paraId="6C71CF1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6523538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80-643</w:t>
            </w:r>
          </w:p>
        </w:tc>
        <w:tc>
          <w:tcPr>
            <w:tcW w:w="1251" w:type="dxa"/>
            <w:tcBorders>
              <w:top w:val="nil"/>
              <w:left w:val="nil"/>
              <w:bottom w:val="single" w:sz="4" w:space="0" w:color="auto"/>
              <w:right w:val="single" w:sz="4" w:space="0" w:color="auto"/>
            </w:tcBorders>
            <w:shd w:val="clear" w:color="000000" w:fill="FFFFFF"/>
            <w:noWrap/>
            <w:vAlign w:val="center"/>
            <w:hideMark/>
          </w:tcPr>
          <w:p w14:paraId="1748C46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DA37324" w14:textId="77777777" w:rsidR="001E33B5" w:rsidRPr="004750AE" w:rsidRDefault="001E33B5" w:rsidP="008E7DF4">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13 </w:t>
            </w:r>
            <w:r w:rsidR="008E7DF4" w:rsidRPr="004750AE">
              <w:rPr>
                <w:rFonts w:ascii="Arial" w:eastAsia="Times New Roman" w:hAnsi="Arial" w:cs="Arial"/>
                <w:color w:val="auto"/>
                <w:sz w:val="12"/>
                <w:szCs w:val="12"/>
              </w:rPr>
              <w:t>0</w:t>
            </w:r>
            <w:r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6285101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c>
          <w:tcPr>
            <w:tcW w:w="1214" w:type="dxa"/>
            <w:tcBorders>
              <w:top w:val="nil"/>
              <w:left w:val="nil"/>
              <w:bottom w:val="single" w:sz="4" w:space="0" w:color="auto"/>
              <w:right w:val="single" w:sz="8" w:space="0" w:color="auto"/>
            </w:tcBorders>
            <w:shd w:val="clear" w:color="auto" w:fill="auto"/>
            <w:noWrap/>
            <w:vAlign w:val="center"/>
            <w:hideMark/>
          </w:tcPr>
          <w:p w14:paraId="25C7C87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r>
      <w:tr w:rsidR="004750AE" w:rsidRPr="004750AE" w14:paraId="0C5BAE8D"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54A18CC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c>
          <w:tcPr>
            <w:tcW w:w="1667" w:type="dxa"/>
            <w:tcBorders>
              <w:top w:val="nil"/>
              <w:left w:val="nil"/>
              <w:bottom w:val="single" w:sz="4" w:space="0" w:color="auto"/>
              <w:right w:val="single" w:sz="4" w:space="0" w:color="auto"/>
            </w:tcBorders>
            <w:shd w:val="clear" w:color="auto" w:fill="auto"/>
            <w:noWrap/>
            <w:vAlign w:val="center"/>
            <w:hideMark/>
          </w:tcPr>
          <w:p w14:paraId="54A21AB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0309</w:t>
            </w:r>
          </w:p>
        </w:tc>
        <w:tc>
          <w:tcPr>
            <w:tcW w:w="3353" w:type="dxa"/>
            <w:tcBorders>
              <w:top w:val="nil"/>
              <w:left w:val="nil"/>
              <w:bottom w:val="single" w:sz="4" w:space="0" w:color="auto"/>
              <w:right w:val="single" w:sz="4" w:space="0" w:color="auto"/>
            </w:tcBorders>
            <w:shd w:val="clear" w:color="auto" w:fill="auto"/>
            <w:vAlign w:val="center"/>
            <w:hideMark/>
          </w:tcPr>
          <w:p w14:paraId="69E88ED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Kraśnięta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9BCA13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Kraśnięta</w:t>
            </w:r>
          </w:p>
        </w:tc>
        <w:tc>
          <w:tcPr>
            <w:tcW w:w="1332" w:type="dxa"/>
            <w:tcBorders>
              <w:top w:val="nil"/>
              <w:left w:val="nil"/>
              <w:bottom w:val="single" w:sz="4" w:space="0" w:color="auto"/>
              <w:right w:val="single" w:sz="4" w:space="0" w:color="auto"/>
            </w:tcBorders>
            <w:shd w:val="clear" w:color="000000" w:fill="FFFFFF"/>
            <w:noWrap/>
            <w:vAlign w:val="center"/>
            <w:hideMark/>
          </w:tcPr>
          <w:p w14:paraId="74810C3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15BED9B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80-177</w:t>
            </w:r>
          </w:p>
        </w:tc>
        <w:tc>
          <w:tcPr>
            <w:tcW w:w="1251" w:type="dxa"/>
            <w:tcBorders>
              <w:top w:val="nil"/>
              <w:left w:val="nil"/>
              <w:bottom w:val="single" w:sz="4" w:space="0" w:color="auto"/>
              <w:right w:val="single" w:sz="4" w:space="0" w:color="auto"/>
            </w:tcBorders>
            <w:shd w:val="clear" w:color="000000" w:fill="FFFFFF"/>
            <w:noWrap/>
            <w:vAlign w:val="center"/>
            <w:hideMark/>
          </w:tcPr>
          <w:p w14:paraId="55B3612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DA2F1E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15 000   </w:t>
            </w:r>
          </w:p>
        </w:tc>
        <w:tc>
          <w:tcPr>
            <w:tcW w:w="1021" w:type="dxa"/>
            <w:tcBorders>
              <w:top w:val="nil"/>
              <w:left w:val="nil"/>
              <w:bottom w:val="single" w:sz="4" w:space="0" w:color="auto"/>
              <w:right w:val="single" w:sz="4" w:space="0" w:color="auto"/>
            </w:tcBorders>
            <w:shd w:val="clear" w:color="auto" w:fill="auto"/>
            <w:noWrap/>
            <w:vAlign w:val="center"/>
            <w:hideMark/>
          </w:tcPr>
          <w:p w14:paraId="4F280C5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22</w:t>
            </w:r>
          </w:p>
        </w:tc>
        <w:tc>
          <w:tcPr>
            <w:tcW w:w="1214" w:type="dxa"/>
            <w:tcBorders>
              <w:top w:val="nil"/>
              <w:left w:val="nil"/>
              <w:bottom w:val="single" w:sz="4" w:space="0" w:color="auto"/>
              <w:right w:val="single" w:sz="8" w:space="0" w:color="auto"/>
            </w:tcBorders>
            <w:shd w:val="clear" w:color="auto" w:fill="auto"/>
            <w:noWrap/>
            <w:vAlign w:val="center"/>
            <w:hideMark/>
          </w:tcPr>
          <w:p w14:paraId="4E6ED12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22</w:t>
            </w:r>
          </w:p>
        </w:tc>
      </w:tr>
      <w:tr w:rsidR="004750AE" w:rsidRPr="004750AE" w14:paraId="5465FA6B"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4440CB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w:t>
            </w:r>
          </w:p>
        </w:tc>
        <w:tc>
          <w:tcPr>
            <w:tcW w:w="1667" w:type="dxa"/>
            <w:tcBorders>
              <w:top w:val="nil"/>
              <w:left w:val="nil"/>
              <w:bottom w:val="single" w:sz="4" w:space="0" w:color="auto"/>
              <w:right w:val="single" w:sz="4" w:space="0" w:color="auto"/>
            </w:tcBorders>
            <w:shd w:val="clear" w:color="auto" w:fill="auto"/>
            <w:noWrap/>
            <w:vAlign w:val="center"/>
            <w:hideMark/>
          </w:tcPr>
          <w:p w14:paraId="31A8E33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5760</w:t>
            </w:r>
          </w:p>
        </w:tc>
        <w:tc>
          <w:tcPr>
            <w:tcW w:w="3353" w:type="dxa"/>
            <w:tcBorders>
              <w:top w:val="nil"/>
              <w:left w:val="nil"/>
              <w:bottom w:val="single" w:sz="4" w:space="0" w:color="auto"/>
              <w:right w:val="single" w:sz="4" w:space="0" w:color="auto"/>
            </w:tcBorders>
            <w:shd w:val="clear" w:color="auto" w:fill="auto"/>
            <w:vAlign w:val="center"/>
            <w:hideMark/>
          </w:tcPr>
          <w:p w14:paraId="3721457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Bajki - hydrofornia</w:t>
            </w:r>
          </w:p>
        </w:tc>
        <w:tc>
          <w:tcPr>
            <w:tcW w:w="1540" w:type="dxa"/>
            <w:tcBorders>
              <w:top w:val="nil"/>
              <w:left w:val="nil"/>
              <w:bottom w:val="single" w:sz="4" w:space="0" w:color="auto"/>
              <w:right w:val="single" w:sz="4" w:space="0" w:color="auto"/>
            </w:tcBorders>
            <w:shd w:val="clear" w:color="auto" w:fill="auto"/>
            <w:vAlign w:val="center"/>
            <w:hideMark/>
          </w:tcPr>
          <w:p w14:paraId="1272BE9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Bajki</w:t>
            </w:r>
          </w:p>
        </w:tc>
        <w:tc>
          <w:tcPr>
            <w:tcW w:w="1332" w:type="dxa"/>
            <w:tcBorders>
              <w:top w:val="nil"/>
              <w:left w:val="nil"/>
              <w:bottom w:val="single" w:sz="4" w:space="0" w:color="auto"/>
              <w:right w:val="single" w:sz="4" w:space="0" w:color="auto"/>
            </w:tcBorders>
            <w:shd w:val="clear" w:color="000000" w:fill="FFFFFF"/>
            <w:noWrap/>
            <w:vAlign w:val="center"/>
            <w:hideMark/>
          </w:tcPr>
          <w:p w14:paraId="5705C6C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1A</w:t>
            </w:r>
          </w:p>
        </w:tc>
        <w:tc>
          <w:tcPr>
            <w:tcW w:w="720" w:type="dxa"/>
            <w:tcBorders>
              <w:top w:val="nil"/>
              <w:left w:val="nil"/>
              <w:bottom w:val="single" w:sz="4" w:space="0" w:color="auto"/>
              <w:right w:val="single" w:sz="4" w:space="0" w:color="auto"/>
            </w:tcBorders>
            <w:shd w:val="clear" w:color="000000" w:fill="FFFFFF"/>
            <w:noWrap/>
            <w:vAlign w:val="center"/>
            <w:hideMark/>
          </w:tcPr>
          <w:p w14:paraId="13A85F3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80-706</w:t>
            </w:r>
          </w:p>
        </w:tc>
        <w:tc>
          <w:tcPr>
            <w:tcW w:w="1251" w:type="dxa"/>
            <w:tcBorders>
              <w:top w:val="nil"/>
              <w:left w:val="nil"/>
              <w:bottom w:val="single" w:sz="4" w:space="0" w:color="auto"/>
              <w:right w:val="single" w:sz="4" w:space="0" w:color="auto"/>
            </w:tcBorders>
            <w:shd w:val="clear" w:color="000000" w:fill="FFFFFF"/>
            <w:noWrap/>
            <w:vAlign w:val="center"/>
            <w:hideMark/>
          </w:tcPr>
          <w:p w14:paraId="3D58C7E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11F9880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3 000   </w:t>
            </w:r>
          </w:p>
        </w:tc>
        <w:tc>
          <w:tcPr>
            <w:tcW w:w="1021" w:type="dxa"/>
            <w:tcBorders>
              <w:top w:val="nil"/>
              <w:left w:val="nil"/>
              <w:bottom w:val="single" w:sz="4" w:space="0" w:color="auto"/>
              <w:right w:val="single" w:sz="4" w:space="0" w:color="auto"/>
            </w:tcBorders>
            <w:shd w:val="clear" w:color="auto" w:fill="auto"/>
            <w:noWrap/>
            <w:vAlign w:val="center"/>
            <w:hideMark/>
          </w:tcPr>
          <w:p w14:paraId="2CE3C38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w:t>
            </w:r>
          </w:p>
        </w:tc>
        <w:tc>
          <w:tcPr>
            <w:tcW w:w="1214" w:type="dxa"/>
            <w:tcBorders>
              <w:top w:val="nil"/>
              <w:left w:val="nil"/>
              <w:bottom w:val="single" w:sz="4" w:space="0" w:color="auto"/>
              <w:right w:val="single" w:sz="8" w:space="0" w:color="auto"/>
            </w:tcBorders>
            <w:shd w:val="clear" w:color="auto" w:fill="auto"/>
            <w:noWrap/>
            <w:vAlign w:val="center"/>
            <w:hideMark/>
          </w:tcPr>
          <w:p w14:paraId="38D166E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47978448"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744CBC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c>
          <w:tcPr>
            <w:tcW w:w="1667" w:type="dxa"/>
            <w:tcBorders>
              <w:top w:val="nil"/>
              <w:left w:val="nil"/>
              <w:bottom w:val="single" w:sz="4" w:space="0" w:color="auto"/>
              <w:right w:val="single" w:sz="4" w:space="0" w:color="auto"/>
            </w:tcBorders>
            <w:shd w:val="clear" w:color="auto" w:fill="auto"/>
            <w:noWrap/>
            <w:vAlign w:val="center"/>
            <w:hideMark/>
          </w:tcPr>
          <w:p w14:paraId="554AD3F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7681 6907</w:t>
            </w:r>
          </w:p>
        </w:tc>
        <w:tc>
          <w:tcPr>
            <w:tcW w:w="3353" w:type="dxa"/>
            <w:tcBorders>
              <w:top w:val="nil"/>
              <w:left w:val="nil"/>
              <w:bottom w:val="single" w:sz="4" w:space="0" w:color="auto"/>
              <w:right w:val="single" w:sz="4" w:space="0" w:color="auto"/>
            </w:tcBorders>
            <w:shd w:val="clear" w:color="auto" w:fill="auto"/>
            <w:vAlign w:val="center"/>
            <w:hideMark/>
          </w:tcPr>
          <w:p w14:paraId="32B2341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Myśliwska (Nad Wodą)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7985719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Myśliwska</w:t>
            </w:r>
          </w:p>
        </w:tc>
        <w:tc>
          <w:tcPr>
            <w:tcW w:w="1332" w:type="dxa"/>
            <w:tcBorders>
              <w:top w:val="nil"/>
              <w:left w:val="nil"/>
              <w:bottom w:val="single" w:sz="4" w:space="0" w:color="auto"/>
              <w:right w:val="single" w:sz="4" w:space="0" w:color="auto"/>
            </w:tcBorders>
            <w:shd w:val="clear" w:color="000000" w:fill="FFFFFF"/>
            <w:noWrap/>
            <w:vAlign w:val="center"/>
            <w:hideMark/>
          </w:tcPr>
          <w:p w14:paraId="0F642EF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116968C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80-283</w:t>
            </w:r>
          </w:p>
        </w:tc>
        <w:tc>
          <w:tcPr>
            <w:tcW w:w="1251" w:type="dxa"/>
            <w:tcBorders>
              <w:top w:val="nil"/>
              <w:left w:val="nil"/>
              <w:bottom w:val="single" w:sz="4" w:space="0" w:color="auto"/>
              <w:right w:val="single" w:sz="4" w:space="0" w:color="auto"/>
            </w:tcBorders>
            <w:shd w:val="clear" w:color="000000" w:fill="FFFFFF"/>
            <w:noWrap/>
            <w:vAlign w:val="center"/>
            <w:hideMark/>
          </w:tcPr>
          <w:p w14:paraId="13E49D7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4479A08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0910C4D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c>
          <w:tcPr>
            <w:tcW w:w="1214" w:type="dxa"/>
            <w:tcBorders>
              <w:top w:val="nil"/>
              <w:left w:val="nil"/>
              <w:bottom w:val="single" w:sz="4" w:space="0" w:color="auto"/>
              <w:right w:val="single" w:sz="8" w:space="0" w:color="auto"/>
            </w:tcBorders>
            <w:shd w:val="clear" w:color="auto" w:fill="auto"/>
            <w:noWrap/>
            <w:vAlign w:val="center"/>
            <w:hideMark/>
          </w:tcPr>
          <w:p w14:paraId="635B7B5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r>
      <w:tr w:rsidR="004750AE" w:rsidRPr="004750AE" w14:paraId="4ECA0ADD"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ABAA98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w:t>
            </w:r>
          </w:p>
        </w:tc>
        <w:tc>
          <w:tcPr>
            <w:tcW w:w="1667" w:type="dxa"/>
            <w:tcBorders>
              <w:top w:val="nil"/>
              <w:left w:val="nil"/>
              <w:bottom w:val="single" w:sz="4" w:space="0" w:color="auto"/>
              <w:right w:val="single" w:sz="4" w:space="0" w:color="auto"/>
            </w:tcBorders>
            <w:shd w:val="clear" w:color="auto" w:fill="auto"/>
            <w:noWrap/>
            <w:vAlign w:val="center"/>
            <w:hideMark/>
          </w:tcPr>
          <w:p w14:paraId="0606850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5861</w:t>
            </w:r>
          </w:p>
        </w:tc>
        <w:tc>
          <w:tcPr>
            <w:tcW w:w="3353" w:type="dxa"/>
            <w:tcBorders>
              <w:top w:val="nil"/>
              <w:left w:val="nil"/>
              <w:bottom w:val="single" w:sz="4" w:space="0" w:color="auto"/>
              <w:right w:val="single" w:sz="4" w:space="0" w:color="auto"/>
            </w:tcBorders>
            <w:shd w:val="clear" w:color="auto" w:fill="auto"/>
            <w:vAlign w:val="center"/>
            <w:hideMark/>
          </w:tcPr>
          <w:p w14:paraId="432AF18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Kaczeńce (Sienna)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617FBB0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Sienna </w:t>
            </w:r>
          </w:p>
        </w:tc>
        <w:tc>
          <w:tcPr>
            <w:tcW w:w="1332" w:type="dxa"/>
            <w:tcBorders>
              <w:top w:val="nil"/>
              <w:left w:val="nil"/>
              <w:bottom w:val="single" w:sz="4" w:space="0" w:color="auto"/>
              <w:right w:val="single" w:sz="4" w:space="0" w:color="auto"/>
            </w:tcBorders>
            <w:shd w:val="clear" w:color="000000" w:fill="FFFFFF"/>
            <w:noWrap/>
            <w:vAlign w:val="center"/>
            <w:hideMark/>
          </w:tcPr>
          <w:p w14:paraId="7C36DB3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46</w:t>
            </w:r>
          </w:p>
        </w:tc>
        <w:tc>
          <w:tcPr>
            <w:tcW w:w="720" w:type="dxa"/>
            <w:tcBorders>
              <w:top w:val="nil"/>
              <w:left w:val="nil"/>
              <w:bottom w:val="single" w:sz="4" w:space="0" w:color="auto"/>
              <w:right w:val="single" w:sz="4" w:space="0" w:color="auto"/>
            </w:tcBorders>
            <w:shd w:val="clear" w:color="000000" w:fill="FFFFFF"/>
            <w:noWrap/>
            <w:vAlign w:val="center"/>
            <w:hideMark/>
          </w:tcPr>
          <w:p w14:paraId="5F85182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80-705</w:t>
            </w:r>
          </w:p>
        </w:tc>
        <w:tc>
          <w:tcPr>
            <w:tcW w:w="1251" w:type="dxa"/>
            <w:tcBorders>
              <w:top w:val="nil"/>
              <w:left w:val="nil"/>
              <w:bottom w:val="single" w:sz="4" w:space="0" w:color="auto"/>
              <w:right w:val="single" w:sz="4" w:space="0" w:color="auto"/>
            </w:tcBorders>
            <w:shd w:val="clear" w:color="000000" w:fill="FFFFFF"/>
            <w:noWrap/>
            <w:vAlign w:val="center"/>
            <w:hideMark/>
          </w:tcPr>
          <w:p w14:paraId="0FFDB44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12FA665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2B34907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c>
          <w:tcPr>
            <w:tcW w:w="1214" w:type="dxa"/>
            <w:tcBorders>
              <w:top w:val="nil"/>
              <w:left w:val="nil"/>
              <w:bottom w:val="single" w:sz="4" w:space="0" w:color="auto"/>
              <w:right w:val="single" w:sz="8" w:space="0" w:color="auto"/>
            </w:tcBorders>
            <w:shd w:val="clear" w:color="auto" w:fill="auto"/>
            <w:noWrap/>
            <w:vAlign w:val="center"/>
            <w:hideMark/>
          </w:tcPr>
          <w:p w14:paraId="1A97DB7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r>
      <w:tr w:rsidR="004750AE" w:rsidRPr="004750AE" w14:paraId="4C8DA927"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80F9C7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c>
          <w:tcPr>
            <w:tcW w:w="1667" w:type="dxa"/>
            <w:tcBorders>
              <w:top w:val="nil"/>
              <w:left w:val="nil"/>
              <w:bottom w:val="single" w:sz="4" w:space="0" w:color="auto"/>
              <w:right w:val="single" w:sz="4" w:space="0" w:color="auto"/>
            </w:tcBorders>
            <w:shd w:val="clear" w:color="auto" w:fill="auto"/>
            <w:noWrap/>
            <w:vAlign w:val="center"/>
            <w:hideMark/>
          </w:tcPr>
          <w:p w14:paraId="49F1AB4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7875 3166</w:t>
            </w:r>
          </w:p>
        </w:tc>
        <w:tc>
          <w:tcPr>
            <w:tcW w:w="3353" w:type="dxa"/>
            <w:tcBorders>
              <w:top w:val="nil"/>
              <w:left w:val="nil"/>
              <w:bottom w:val="single" w:sz="4" w:space="0" w:color="auto"/>
              <w:right w:val="single" w:sz="4" w:space="0" w:color="auto"/>
            </w:tcBorders>
            <w:shd w:val="clear" w:color="auto" w:fill="auto"/>
            <w:vAlign w:val="center"/>
            <w:hideMark/>
          </w:tcPr>
          <w:p w14:paraId="5745029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Łapińska (PS-3)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0D81F48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Łapińska</w:t>
            </w:r>
          </w:p>
        </w:tc>
        <w:tc>
          <w:tcPr>
            <w:tcW w:w="1332" w:type="dxa"/>
            <w:tcBorders>
              <w:top w:val="nil"/>
              <w:left w:val="nil"/>
              <w:bottom w:val="single" w:sz="4" w:space="0" w:color="auto"/>
              <w:right w:val="single" w:sz="4" w:space="0" w:color="auto"/>
            </w:tcBorders>
            <w:shd w:val="clear" w:color="000000" w:fill="FFFFFF"/>
            <w:noWrap/>
            <w:vAlign w:val="center"/>
            <w:hideMark/>
          </w:tcPr>
          <w:p w14:paraId="4D8E174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5F1F3EB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80-178</w:t>
            </w:r>
          </w:p>
        </w:tc>
        <w:tc>
          <w:tcPr>
            <w:tcW w:w="1251" w:type="dxa"/>
            <w:tcBorders>
              <w:top w:val="nil"/>
              <w:left w:val="nil"/>
              <w:bottom w:val="single" w:sz="4" w:space="0" w:color="auto"/>
              <w:right w:val="single" w:sz="4" w:space="0" w:color="auto"/>
            </w:tcBorders>
            <w:shd w:val="clear" w:color="000000" w:fill="FFFFFF"/>
            <w:noWrap/>
            <w:vAlign w:val="center"/>
            <w:hideMark/>
          </w:tcPr>
          <w:p w14:paraId="4CB65A2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AADA2A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10 000   </w:t>
            </w:r>
          </w:p>
        </w:tc>
        <w:tc>
          <w:tcPr>
            <w:tcW w:w="1021" w:type="dxa"/>
            <w:tcBorders>
              <w:top w:val="nil"/>
              <w:left w:val="nil"/>
              <w:bottom w:val="single" w:sz="4" w:space="0" w:color="auto"/>
              <w:right w:val="single" w:sz="4" w:space="0" w:color="auto"/>
            </w:tcBorders>
            <w:shd w:val="clear" w:color="auto" w:fill="auto"/>
            <w:noWrap/>
            <w:vAlign w:val="center"/>
            <w:hideMark/>
          </w:tcPr>
          <w:p w14:paraId="4245864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w:t>
            </w:r>
          </w:p>
        </w:tc>
        <w:tc>
          <w:tcPr>
            <w:tcW w:w="1214" w:type="dxa"/>
            <w:tcBorders>
              <w:top w:val="nil"/>
              <w:left w:val="nil"/>
              <w:bottom w:val="single" w:sz="4" w:space="0" w:color="auto"/>
              <w:right w:val="single" w:sz="8" w:space="0" w:color="auto"/>
            </w:tcBorders>
            <w:shd w:val="clear" w:color="auto" w:fill="auto"/>
            <w:noWrap/>
            <w:vAlign w:val="center"/>
            <w:hideMark/>
          </w:tcPr>
          <w:p w14:paraId="003D590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w:t>
            </w:r>
          </w:p>
        </w:tc>
      </w:tr>
      <w:tr w:rsidR="004750AE" w:rsidRPr="004750AE" w14:paraId="5E51FC1C"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19F12C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w:t>
            </w:r>
          </w:p>
        </w:tc>
        <w:tc>
          <w:tcPr>
            <w:tcW w:w="1667" w:type="dxa"/>
            <w:tcBorders>
              <w:top w:val="nil"/>
              <w:left w:val="nil"/>
              <w:bottom w:val="single" w:sz="4" w:space="0" w:color="auto"/>
              <w:right w:val="single" w:sz="4" w:space="0" w:color="auto"/>
            </w:tcBorders>
            <w:shd w:val="clear" w:color="auto" w:fill="auto"/>
            <w:noWrap/>
            <w:vAlign w:val="center"/>
            <w:hideMark/>
          </w:tcPr>
          <w:p w14:paraId="7EA18F0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7763 5242</w:t>
            </w:r>
          </w:p>
        </w:tc>
        <w:tc>
          <w:tcPr>
            <w:tcW w:w="3353" w:type="dxa"/>
            <w:tcBorders>
              <w:top w:val="nil"/>
              <w:left w:val="nil"/>
              <w:bottom w:val="single" w:sz="4" w:space="0" w:color="auto"/>
              <w:right w:val="single" w:sz="4" w:space="0" w:color="auto"/>
            </w:tcBorders>
            <w:shd w:val="clear" w:color="auto" w:fill="auto"/>
            <w:vAlign w:val="center"/>
            <w:hideMark/>
          </w:tcPr>
          <w:p w14:paraId="16F8D4E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Somińska (PS-6)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630BDE1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Somińska</w:t>
            </w:r>
          </w:p>
        </w:tc>
        <w:tc>
          <w:tcPr>
            <w:tcW w:w="1332" w:type="dxa"/>
            <w:tcBorders>
              <w:top w:val="nil"/>
              <w:left w:val="nil"/>
              <w:bottom w:val="single" w:sz="4" w:space="0" w:color="auto"/>
              <w:right w:val="single" w:sz="4" w:space="0" w:color="auto"/>
            </w:tcBorders>
            <w:shd w:val="clear" w:color="000000" w:fill="FFFFFF"/>
            <w:noWrap/>
            <w:vAlign w:val="center"/>
            <w:hideMark/>
          </w:tcPr>
          <w:p w14:paraId="5954A34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1F07A83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80-178</w:t>
            </w:r>
          </w:p>
        </w:tc>
        <w:tc>
          <w:tcPr>
            <w:tcW w:w="1251" w:type="dxa"/>
            <w:tcBorders>
              <w:top w:val="nil"/>
              <w:left w:val="nil"/>
              <w:bottom w:val="single" w:sz="4" w:space="0" w:color="auto"/>
              <w:right w:val="single" w:sz="4" w:space="0" w:color="auto"/>
            </w:tcBorders>
            <w:shd w:val="clear" w:color="000000" w:fill="FFFFFF"/>
            <w:noWrap/>
            <w:vAlign w:val="center"/>
            <w:hideMark/>
          </w:tcPr>
          <w:p w14:paraId="03CE0BC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12A655B8" w14:textId="77777777" w:rsidR="001E33B5" w:rsidRPr="004750AE" w:rsidRDefault="008E7D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5 0</w:t>
            </w:r>
            <w:r w:rsidR="001E33B5"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12331C7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c>
          <w:tcPr>
            <w:tcW w:w="1214" w:type="dxa"/>
            <w:tcBorders>
              <w:top w:val="nil"/>
              <w:left w:val="nil"/>
              <w:bottom w:val="single" w:sz="4" w:space="0" w:color="auto"/>
              <w:right w:val="single" w:sz="8" w:space="0" w:color="auto"/>
            </w:tcBorders>
            <w:shd w:val="clear" w:color="auto" w:fill="auto"/>
            <w:noWrap/>
            <w:vAlign w:val="center"/>
            <w:hideMark/>
          </w:tcPr>
          <w:p w14:paraId="4DD7793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r>
      <w:tr w:rsidR="004750AE" w:rsidRPr="004750AE" w14:paraId="487F8DF4"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A41A2C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w:t>
            </w:r>
          </w:p>
        </w:tc>
        <w:tc>
          <w:tcPr>
            <w:tcW w:w="1667" w:type="dxa"/>
            <w:tcBorders>
              <w:top w:val="nil"/>
              <w:left w:val="nil"/>
              <w:bottom w:val="single" w:sz="4" w:space="0" w:color="auto"/>
              <w:right w:val="single" w:sz="4" w:space="0" w:color="auto"/>
            </w:tcBorders>
            <w:shd w:val="clear" w:color="auto" w:fill="auto"/>
            <w:noWrap/>
            <w:vAlign w:val="center"/>
            <w:hideMark/>
          </w:tcPr>
          <w:p w14:paraId="130F6A2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7763 5545</w:t>
            </w:r>
          </w:p>
        </w:tc>
        <w:tc>
          <w:tcPr>
            <w:tcW w:w="3353" w:type="dxa"/>
            <w:tcBorders>
              <w:top w:val="nil"/>
              <w:left w:val="nil"/>
              <w:bottom w:val="single" w:sz="4" w:space="0" w:color="auto"/>
              <w:right w:val="single" w:sz="4" w:space="0" w:color="auto"/>
            </w:tcBorders>
            <w:shd w:val="clear" w:color="auto" w:fill="auto"/>
            <w:vAlign w:val="center"/>
            <w:hideMark/>
          </w:tcPr>
          <w:p w14:paraId="5167AE7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Goplańska (PS-5)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19DA8D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Goplańska</w:t>
            </w:r>
          </w:p>
        </w:tc>
        <w:tc>
          <w:tcPr>
            <w:tcW w:w="1332" w:type="dxa"/>
            <w:tcBorders>
              <w:top w:val="nil"/>
              <w:left w:val="nil"/>
              <w:bottom w:val="single" w:sz="4" w:space="0" w:color="auto"/>
              <w:right w:val="single" w:sz="4" w:space="0" w:color="auto"/>
            </w:tcBorders>
            <w:shd w:val="clear" w:color="000000" w:fill="FFFFFF"/>
            <w:noWrap/>
            <w:vAlign w:val="center"/>
            <w:hideMark/>
          </w:tcPr>
          <w:p w14:paraId="6863C34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c>
          <w:tcPr>
            <w:tcW w:w="720" w:type="dxa"/>
            <w:tcBorders>
              <w:top w:val="nil"/>
              <w:left w:val="nil"/>
              <w:bottom w:val="single" w:sz="4" w:space="0" w:color="auto"/>
              <w:right w:val="single" w:sz="4" w:space="0" w:color="auto"/>
            </w:tcBorders>
            <w:shd w:val="clear" w:color="000000" w:fill="FFFFFF"/>
            <w:noWrap/>
            <w:vAlign w:val="center"/>
            <w:hideMark/>
          </w:tcPr>
          <w:p w14:paraId="5647864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80-178</w:t>
            </w:r>
          </w:p>
        </w:tc>
        <w:tc>
          <w:tcPr>
            <w:tcW w:w="1251" w:type="dxa"/>
            <w:tcBorders>
              <w:top w:val="nil"/>
              <w:left w:val="nil"/>
              <w:bottom w:val="single" w:sz="4" w:space="0" w:color="auto"/>
              <w:right w:val="single" w:sz="4" w:space="0" w:color="auto"/>
            </w:tcBorders>
            <w:shd w:val="clear" w:color="000000" w:fill="FFFFFF"/>
            <w:noWrap/>
            <w:vAlign w:val="center"/>
            <w:hideMark/>
          </w:tcPr>
          <w:p w14:paraId="10F866C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48BD795" w14:textId="77777777" w:rsidR="001E33B5" w:rsidRPr="004750AE" w:rsidRDefault="008E7D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23DA293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c>
          <w:tcPr>
            <w:tcW w:w="1214" w:type="dxa"/>
            <w:tcBorders>
              <w:top w:val="nil"/>
              <w:left w:val="nil"/>
              <w:bottom w:val="single" w:sz="4" w:space="0" w:color="auto"/>
              <w:right w:val="single" w:sz="8" w:space="0" w:color="auto"/>
            </w:tcBorders>
            <w:shd w:val="clear" w:color="auto" w:fill="auto"/>
            <w:noWrap/>
            <w:vAlign w:val="center"/>
            <w:hideMark/>
          </w:tcPr>
          <w:p w14:paraId="036B5A9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r>
      <w:tr w:rsidR="004750AE" w:rsidRPr="004750AE" w14:paraId="25336952"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075927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18</w:t>
            </w:r>
          </w:p>
        </w:tc>
        <w:tc>
          <w:tcPr>
            <w:tcW w:w="1667" w:type="dxa"/>
            <w:tcBorders>
              <w:top w:val="nil"/>
              <w:left w:val="nil"/>
              <w:bottom w:val="single" w:sz="4" w:space="0" w:color="auto"/>
              <w:right w:val="single" w:sz="4" w:space="0" w:color="auto"/>
            </w:tcBorders>
            <w:shd w:val="clear" w:color="auto" w:fill="auto"/>
            <w:noWrap/>
            <w:vAlign w:val="center"/>
            <w:hideMark/>
          </w:tcPr>
          <w:p w14:paraId="1980F4B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7763 6050</w:t>
            </w:r>
          </w:p>
        </w:tc>
        <w:tc>
          <w:tcPr>
            <w:tcW w:w="3353" w:type="dxa"/>
            <w:tcBorders>
              <w:top w:val="nil"/>
              <w:left w:val="nil"/>
              <w:bottom w:val="single" w:sz="4" w:space="0" w:color="auto"/>
              <w:right w:val="single" w:sz="4" w:space="0" w:color="auto"/>
            </w:tcBorders>
            <w:shd w:val="clear" w:color="auto" w:fill="auto"/>
            <w:vAlign w:val="center"/>
            <w:hideMark/>
          </w:tcPr>
          <w:p w14:paraId="0338D24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Wdzydzka (PS-4)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5E766F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Wdzydzka</w:t>
            </w:r>
          </w:p>
        </w:tc>
        <w:tc>
          <w:tcPr>
            <w:tcW w:w="1332" w:type="dxa"/>
            <w:tcBorders>
              <w:top w:val="nil"/>
              <w:left w:val="nil"/>
              <w:bottom w:val="single" w:sz="4" w:space="0" w:color="auto"/>
              <w:right w:val="single" w:sz="4" w:space="0" w:color="auto"/>
            </w:tcBorders>
            <w:shd w:val="clear" w:color="000000" w:fill="FFFFFF"/>
            <w:noWrap/>
            <w:vAlign w:val="center"/>
            <w:hideMark/>
          </w:tcPr>
          <w:p w14:paraId="09664A5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343F651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80-178</w:t>
            </w:r>
          </w:p>
        </w:tc>
        <w:tc>
          <w:tcPr>
            <w:tcW w:w="1251" w:type="dxa"/>
            <w:tcBorders>
              <w:top w:val="nil"/>
              <w:left w:val="nil"/>
              <w:bottom w:val="single" w:sz="4" w:space="0" w:color="auto"/>
              <w:right w:val="single" w:sz="4" w:space="0" w:color="auto"/>
            </w:tcBorders>
            <w:shd w:val="clear" w:color="000000" w:fill="FFFFFF"/>
            <w:noWrap/>
            <w:vAlign w:val="center"/>
            <w:hideMark/>
          </w:tcPr>
          <w:p w14:paraId="7F17047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114326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12 000   </w:t>
            </w:r>
          </w:p>
        </w:tc>
        <w:tc>
          <w:tcPr>
            <w:tcW w:w="1021" w:type="dxa"/>
            <w:tcBorders>
              <w:top w:val="nil"/>
              <w:left w:val="nil"/>
              <w:bottom w:val="single" w:sz="4" w:space="0" w:color="auto"/>
              <w:right w:val="single" w:sz="4" w:space="0" w:color="auto"/>
            </w:tcBorders>
            <w:shd w:val="clear" w:color="auto" w:fill="auto"/>
            <w:noWrap/>
            <w:vAlign w:val="center"/>
            <w:hideMark/>
          </w:tcPr>
          <w:p w14:paraId="6EDDC6E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c>
          <w:tcPr>
            <w:tcW w:w="1214" w:type="dxa"/>
            <w:tcBorders>
              <w:top w:val="nil"/>
              <w:left w:val="nil"/>
              <w:bottom w:val="single" w:sz="4" w:space="0" w:color="auto"/>
              <w:right w:val="single" w:sz="8" w:space="0" w:color="auto"/>
            </w:tcBorders>
            <w:shd w:val="clear" w:color="auto" w:fill="auto"/>
            <w:noWrap/>
            <w:vAlign w:val="center"/>
            <w:hideMark/>
          </w:tcPr>
          <w:p w14:paraId="4D25261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r>
      <w:tr w:rsidR="004750AE" w:rsidRPr="004750AE" w14:paraId="48A70ED0"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05C394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19</w:t>
            </w:r>
          </w:p>
        </w:tc>
        <w:tc>
          <w:tcPr>
            <w:tcW w:w="1667" w:type="dxa"/>
            <w:tcBorders>
              <w:top w:val="nil"/>
              <w:left w:val="nil"/>
              <w:bottom w:val="single" w:sz="4" w:space="0" w:color="auto"/>
              <w:right w:val="single" w:sz="4" w:space="0" w:color="auto"/>
            </w:tcBorders>
            <w:shd w:val="clear" w:color="auto" w:fill="auto"/>
            <w:noWrap/>
            <w:vAlign w:val="center"/>
            <w:hideMark/>
          </w:tcPr>
          <w:p w14:paraId="2D0DD4A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3300 4722 4696</w:t>
            </w:r>
          </w:p>
        </w:tc>
        <w:tc>
          <w:tcPr>
            <w:tcW w:w="3353" w:type="dxa"/>
            <w:tcBorders>
              <w:top w:val="nil"/>
              <w:left w:val="nil"/>
              <w:bottom w:val="single" w:sz="4" w:space="0" w:color="auto"/>
              <w:right w:val="single" w:sz="4" w:space="0" w:color="auto"/>
            </w:tcBorders>
            <w:shd w:val="clear" w:color="auto" w:fill="auto"/>
            <w:vAlign w:val="center"/>
            <w:hideMark/>
          </w:tcPr>
          <w:p w14:paraId="06A4A4B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Motokros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754F352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Chabrowa</w:t>
            </w:r>
          </w:p>
        </w:tc>
        <w:tc>
          <w:tcPr>
            <w:tcW w:w="1332" w:type="dxa"/>
            <w:tcBorders>
              <w:top w:val="nil"/>
              <w:left w:val="nil"/>
              <w:bottom w:val="single" w:sz="4" w:space="0" w:color="auto"/>
              <w:right w:val="single" w:sz="4" w:space="0" w:color="auto"/>
            </w:tcBorders>
            <w:shd w:val="clear" w:color="000000" w:fill="FFFFFF"/>
            <w:noWrap/>
            <w:vAlign w:val="center"/>
            <w:hideMark/>
          </w:tcPr>
          <w:p w14:paraId="7AB7EA7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7CABDA6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80-180</w:t>
            </w:r>
          </w:p>
        </w:tc>
        <w:tc>
          <w:tcPr>
            <w:tcW w:w="1251" w:type="dxa"/>
            <w:tcBorders>
              <w:top w:val="nil"/>
              <w:left w:val="nil"/>
              <w:bottom w:val="single" w:sz="4" w:space="0" w:color="auto"/>
              <w:right w:val="single" w:sz="4" w:space="0" w:color="auto"/>
            </w:tcBorders>
            <w:shd w:val="clear" w:color="000000" w:fill="FFFFFF"/>
            <w:noWrap/>
            <w:vAlign w:val="center"/>
            <w:hideMark/>
          </w:tcPr>
          <w:p w14:paraId="67E5D01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Borkowo</w:t>
            </w:r>
          </w:p>
        </w:tc>
        <w:tc>
          <w:tcPr>
            <w:tcW w:w="580" w:type="dxa"/>
            <w:tcBorders>
              <w:top w:val="nil"/>
              <w:left w:val="nil"/>
              <w:bottom w:val="single" w:sz="4" w:space="0" w:color="auto"/>
              <w:right w:val="single" w:sz="4" w:space="0" w:color="auto"/>
            </w:tcBorders>
            <w:shd w:val="clear" w:color="auto" w:fill="auto"/>
            <w:noWrap/>
            <w:vAlign w:val="center"/>
            <w:hideMark/>
          </w:tcPr>
          <w:p w14:paraId="766E0C1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76D32F4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21</w:t>
            </w:r>
          </w:p>
        </w:tc>
        <w:tc>
          <w:tcPr>
            <w:tcW w:w="1214" w:type="dxa"/>
            <w:tcBorders>
              <w:top w:val="nil"/>
              <w:left w:val="nil"/>
              <w:bottom w:val="single" w:sz="4" w:space="0" w:color="auto"/>
              <w:right w:val="single" w:sz="8" w:space="0" w:color="auto"/>
            </w:tcBorders>
            <w:shd w:val="clear" w:color="auto" w:fill="auto"/>
            <w:noWrap/>
            <w:vAlign w:val="center"/>
            <w:hideMark/>
          </w:tcPr>
          <w:p w14:paraId="1ECA0ED0"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13</w:t>
            </w:r>
          </w:p>
        </w:tc>
      </w:tr>
      <w:tr w:rsidR="004750AE" w:rsidRPr="004750AE" w14:paraId="1B2AA0F1"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BF025D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c>
          <w:tcPr>
            <w:tcW w:w="1667" w:type="dxa"/>
            <w:tcBorders>
              <w:top w:val="nil"/>
              <w:left w:val="nil"/>
              <w:bottom w:val="single" w:sz="4" w:space="0" w:color="auto"/>
              <w:right w:val="single" w:sz="4" w:space="0" w:color="auto"/>
            </w:tcBorders>
            <w:shd w:val="clear" w:color="auto" w:fill="auto"/>
            <w:noWrap/>
            <w:vAlign w:val="center"/>
            <w:hideMark/>
          </w:tcPr>
          <w:p w14:paraId="56E79E1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5962</w:t>
            </w:r>
          </w:p>
        </w:tc>
        <w:tc>
          <w:tcPr>
            <w:tcW w:w="3353" w:type="dxa"/>
            <w:tcBorders>
              <w:top w:val="nil"/>
              <w:left w:val="nil"/>
              <w:bottom w:val="single" w:sz="4" w:space="0" w:color="auto"/>
              <w:right w:val="single" w:sz="4" w:space="0" w:color="auto"/>
            </w:tcBorders>
            <w:shd w:val="clear" w:color="auto" w:fill="auto"/>
            <w:vAlign w:val="center"/>
            <w:hideMark/>
          </w:tcPr>
          <w:p w14:paraId="0EA99A8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Steczka (Krakowiec II)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B9AC8C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Steczka</w:t>
            </w:r>
          </w:p>
        </w:tc>
        <w:tc>
          <w:tcPr>
            <w:tcW w:w="1332" w:type="dxa"/>
            <w:tcBorders>
              <w:top w:val="nil"/>
              <w:left w:val="nil"/>
              <w:bottom w:val="single" w:sz="4" w:space="0" w:color="auto"/>
              <w:right w:val="single" w:sz="4" w:space="0" w:color="auto"/>
            </w:tcBorders>
            <w:shd w:val="clear" w:color="000000" w:fill="FFFFFF"/>
            <w:noWrap/>
            <w:vAlign w:val="center"/>
            <w:hideMark/>
          </w:tcPr>
          <w:p w14:paraId="1C160F1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c>
          <w:tcPr>
            <w:tcW w:w="720" w:type="dxa"/>
            <w:tcBorders>
              <w:top w:val="nil"/>
              <w:left w:val="nil"/>
              <w:bottom w:val="single" w:sz="4" w:space="0" w:color="auto"/>
              <w:right w:val="single" w:sz="4" w:space="0" w:color="auto"/>
            </w:tcBorders>
            <w:shd w:val="clear" w:color="000000" w:fill="FFFFFF"/>
            <w:noWrap/>
            <w:vAlign w:val="center"/>
            <w:hideMark/>
          </w:tcPr>
          <w:p w14:paraId="154D4B5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80-645</w:t>
            </w:r>
          </w:p>
        </w:tc>
        <w:tc>
          <w:tcPr>
            <w:tcW w:w="1251" w:type="dxa"/>
            <w:tcBorders>
              <w:top w:val="nil"/>
              <w:left w:val="nil"/>
              <w:bottom w:val="single" w:sz="4" w:space="0" w:color="auto"/>
              <w:right w:val="single" w:sz="4" w:space="0" w:color="auto"/>
            </w:tcBorders>
            <w:shd w:val="clear" w:color="000000" w:fill="FFFFFF"/>
            <w:noWrap/>
            <w:vAlign w:val="center"/>
            <w:hideMark/>
          </w:tcPr>
          <w:p w14:paraId="5150BAC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11A1A2B" w14:textId="77777777" w:rsidR="001E33B5" w:rsidRPr="004750AE" w:rsidRDefault="001E33B5" w:rsidP="008E7DF4">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8E7DF4" w:rsidRPr="004750AE">
              <w:rPr>
                <w:rFonts w:ascii="Arial" w:eastAsia="Times New Roman" w:hAnsi="Arial" w:cs="Arial"/>
                <w:color w:val="auto"/>
                <w:sz w:val="12"/>
                <w:szCs w:val="12"/>
              </w:rPr>
              <w:t>2</w:t>
            </w:r>
            <w:r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016AAE1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c>
          <w:tcPr>
            <w:tcW w:w="1214" w:type="dxa"/>
            <w:tcBorders>
              <w:top w:val="nil"/>
              <w:left w:val="nil"/>
              <w:bottom w:val="single" w:sz="4" w:space="0" w:color="auto"/>
              <w:right w:val="single" w:sz="8" w:space="0" w:color="auto"/>
            </w:tcBorders>
            <w:shd w:val="clear" w:color="auto" w:fill="auto"/>
            <w:noWrap/>
            <w:vAlign w:val="center"/>
            <w:hideMark/>
          </w:tcPr>
          <w:p w14:paraId="74A5E40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r>
      <w:tr w:rsidR="004750AE" w:rsidRPr="004750AE" w14:paraId="1E435C9B"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D6CF0E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21</w:t>
            </w:r>
          </w:p>
        </w:tc>
        <w:tc>
          <w:tcPr>
            <w:tcW w:w="1667" w:type="dxa"/>
            <w:tcBorders>
              <w:top w:val="nil"/>
              <w:left w:val="nil"/>
              <w:bottom w:val="single" w:sz="4" w:space="0" w:color="auto"/>
              <w:right w:val="single" w:sz="4" w:space="0" w:color="auto"/>
            </w:tcBorders>
            <w:shd w:val="clear" w:color="auto" w:fill="auto"/>
            <w:noWrap/>
            <w:vAlign w:val="center"/>
            <w:hideMark/>
          </w:tcPr>
          <w:p w14:paraId="6761AB7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8689</w:t>
            </w:r>
          </w:p>
        </w:tc>
        <w:tc>
          <w:tcPr>
            <w:tcW w:w="3353" w:type="dxa"/>
            <w:tcBorders>
              <w:top w:val="nil"/>
              <w:left w:val="nil"/>
              <w:bottom w:val="single" w:sz="4" w:space="0" w:color="auto"/>
              <w:right w:val="single" w:sz="4" w:space="0" w:color="auto"/>
            </w:tcBorders>
            <w:shd w:val="clear" w:color="auto" w:fill="auto"/>
            <w:vAlign w:val="center"/>
            <w:hideMark/>
          </w:tcPr>
          <w:p w14:paraId="28FC229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Karpacka - hydrofornia</w:t>
            </w:r>
          </w:p>
        </w:tc>
        <w:tc>
          <w:tcPr>
            <w:tcW w:w="1540" w:type="dxa"/>
            <w:tcBorders>
              <w:top w:val="nil"/>
              <w:left w:val="nil"/>
              <w:bottom w:val="single" w:sz="4" w:space="0" w:color="auto"/>
              <w:right w:val="single" w:sz="4" w:space="0" w:color="auto"/>
            </w:tcBorders>
            <w:shd w:val="clear" w:color="auto" w:fill="auto"/>
            <w:vAlign w:val="center"/>
            <w:hideMark/>
          </w:tcPr>
          <w:p w14:paraId="6BC7C85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Karpacka</w:t>
            </w:r>
          </w:p>
        </w:tc>
        <w:tc>
          <w:tcPr>
            <w:tcW w:w="1332" w:type="dxa"/>
            <w:tcBorders>
              <w:top w:val="nil"/>
              <w:left w:val="nil"/>
              <w:bottom w:val="single" w:sz="4" w:space="0" w:color="auto"/>
              <w:right w:val="single" w:sz="4" w:space="0" w:color="auto"/>
            </w:tcBorders>
            <w:shd w:val="clear" w:color="000000" w:fill="FFFFFF"/>
            <w:noWrap/>
            <w:vAlign w:val="center"/>
            <w:hideMark/>
          </w:tcPr>
          <w:p w14:paraId="6A5D37A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w:t>
            </w:r>
          </w:p>
        </w:tc>
        <w:tc>
          <w:tcPr>
            <w:tcW w:w="720" w:type="dxa"/>
            <w:tcBorders>
              <w:top w:val="nil"/>
              <w:left w:val="nil"/>
              <w:bottom w:val="single" w:sz="4" w:space="0" w:color="auto"/>
              <w:right w:val="single" w:sz="4" w:space="0" w:color="auto"/>
            </w:tcBorders>
            <w:shd w:val="clear" w:color="000000" w:fill="FFFFFF"/>
            <w:noWrap/>
            <w:vAlign w:val="center"/>
            <w:hideMark/>
          </w:tcPr>
          <w:p w14:paraId="152DB6C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80-336</w:t>
            </w:r>
          </w:p>
        </w:tc>
        <w:tc>
          <w:tcPr>
            <w:tcW w:w="1251" w:type="dxa"/>
            <w:tcBorders>
              <w:top w:val="nil"/>
              <w:left w:val="nil"/>
              <w:bottom w:val="single" w:sz="4" w:space="0" w:color="auto"/>
              <w:right w:val="single" w:sz="4" w:space="0" w:color="auto"/>
            </w:tcBorders>
            <w:shd w:val="clear" w:color="000000" w:fill="FFFFFF"/>
            <w:noWrap/>
            <w:vAlign w:val="center"/>
            <w:hideMark/>
          </w:tcPr>
          <w:p w14:paraId="15C8A17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4CE82C0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15 000   </w:t>
            </w:r>
          </w:p>
        </w:tc>
        <w:tc>
          <w:tcPr>
            <w:tcW w:w="1021" w:type="dxa"/>
            <w:tcBorders>
              <w:top w:val="nil"/>
              <w:left w:val="nil"/>
              <w:bottom w:val="single" w:sz="4" w:space="0" w:color="auto"/>
              <w:right w:val="single" w:sz="4" w:space="0" w:color="auto"/>
            </w:tcBorders>
            <w:shd w:val="clear" w:color="auto" w:fill="auto"/>
            <w:noWrap/>
            <w:vAlign w:val="center"/>
            <w:hideMark/>
          </w:tcPr>
          <w:p w14:paraId="01EDC67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37</w:t>
            </w:r>
          </w:p>
        </w:tc>
        <w:tc>
          <w:tcPr>
            <w:tcW w:w="1214" w:type="dxa"/>
            <w:tcBorders>
              <w:top w:val="nil"/>
              <w:left w:val="nil"/>
              <w:bottom w:val="single" w:sz="4" w:space="0" w:color="auto"/>
              <w:right w:val="single" w:sz="8" w:space="0" w:color="auto"/>
            </w:tcBorders>
            <w:shd w:val="clear" w:color="auto" w:fill="auto"/>
            <w:noWrap/>
            <w:vAlign w:val="center"/>
            <w:hideMark/>
          </w:tcPr>
          <w:p w14:paraId="19E26B8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37</w:t>
            </w:r>
          </w:p>
        </w:tc>
      </w:tr>
      <w:tr w:rsidR="004750AE" w:rsidRPr="004750AE" w14:paraId="763BE838"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94472E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22</w:t>
            </w:r>
          </w:p>
        </w:tc>
        <w:tc>
          <w:tcPr>
            <w:tcW w:w="1667" w:type="dxa"/>
            <w:tcBorders>
              <w:top w:val="nil"/>
              <w:left w:val="nil"/>
              <w:bottom w:val="single" w:sz="4" w:space="0" w:color="auto"/>
              <w:right w:val="single" w:sz="4" w:space="0" w:color="auto"/>
            </w:tcBorders>
            <w:shd w:val="clear" w:color="auto" w:fill="auto"/>
            <w:noWrap/>
            <w:vAlign w:val="center"/>
            <w:hideMark/>
          </w:tcPr>
          <w:p w14:paraId="71F83A5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6164</w:t>
            </w:r>
          </w:p>
        </w:tc>
        <w:tc>
          <w:tcPr>
            <w:tcW w:w="3353" w:type="dxa"/>
            <w:tcBorders>
              <w:top w:val="nil"/>
              <w:left w:val="nil"/>
              <w:bottom w:val="single" w:sz="4" w:space="0" w:color="auto"/>
              <w:right w:val="single" w:sz="4" w:space="0" w:color="auto"/>
            </w:tcBorders>
            <w:shd w:val="clear" w:color="auto" w:fill="auto"/>
            <w:vAlign w:val="center"/>
            <w:hideMark/>
          </w:tcPr>
          <w:p w14:paraId="5AE4021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Maki (Olszynka I)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782FF87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Maki</w:t>
            </w:r>
          </w:p>
        </w:tc>
        <w:tc>
          <w:tcPr>
            <w:tcW w:w="1332" w:type="dxa"/>
            <w:tcBorders>
              <w:top w:val="nil"/>
              <w:left w:val="nil"/>
              <w:bottom w:val="single" w:sz="4" w:space="0" w:color="auto"/>
              <w:right w:val="single" w:sz="4" w:space="0" w:color="auto"/>
            </w:tcBorders>
            <w:shd w:val="clear" w:color="000000" w:fill="FFFFFF"/>
            <w:noWrap/>
            <w:vAlign w:val="center"/>
            <w:hideMark/>
          </w:tcPr>
          <w:p w14:paraId="635B4F6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28</w:t>
            </w:r>
          </w:p>
        </w:tc>
        <w:tc>
          <w:tcPr>
            <w:tcW w:w="720" w:type="dxa"/>
            <w:tcBorders>
              <w:top w:val="nil"/>
              <w:left w:val="nil"/>
              <w:bottom w:val="single" w:sz="4" w:space="0" w:color="auto"/>
              <w:right w:val="single" w:sz="4" w:space="0" w:color="auto"/>
            </w:tcBorders>
            <w:shd w:val="clear" w:color="000000" w:fill="FFFFFF"/>
            <w:noWrap/>
            <w:vAlign w:val="center"/>
            <w:hideMark/>
          </w:tcPr>
          <w:p w14:paraId="41023DE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80-774</w:t>
            </w:r>
          </w:p>
        </w:tc>
        <w:tc>
          <w:tcPr>
            <w:tcW w:w="1251" w:type="dxa"/>
            <w:tcBorders>
              <w:top w:val="nil"/>
              <w:left w:val="nil"/>
              <w:bottom w:val="single" w:sz="4" w:space="0" w:color="auto"/>
              <w:right w:val="single" w:sz="4" w:space="0" w:color="auto"/>
            </w:tcBorders>
            <w:shd w:val="clear" w:color="000000" w:fill="FFFFFF"/>
            <w:noWrap/>
            <w:vAlign w:val="center"/>
            <w:hideMark/>
          </w:tcPr>
          <w:p w14:paraId="0E0D505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FD0AEE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13 000   </w:t>
            </w:r>
          </w:p>
        </w:tc>
        <w:tc>
          <w:tcPr>
            <w:tcW w:w="1021" w:type="dxa"/>
            <w:tcBorders>
              <w:top w:val="nil"/>
              <w:left w:val="nil"/>
              <w:bottom w:val="single" w:sz="4" w:space="0" w:color="auto"/>
              <w:right w:val="single" w:sz="4" w:space="0" w:color="auto"/>
            </w:tcBorders>
            <w:shd w:val="clear" w:color="auto" w:fill="auto"/>
            <w:noWrap/>
            <w:vAlign w:val="center"/>
            <w:hideMark/>
          </w:tcPr>
          <w:p w14:paraId="73D32A8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24</w:t>
            </w:r>
          </w:p>
        </w:tc>
        <w:tc>
          <w:tcPr>
            <w:tcW w:w="1214" w:type="dxa"/>
            <w:tcBorders>
              <w:top w:val="nil"/>
              <w:left w:val="nil"/>
              <w:bottom w:val="single" w:sz="4" w:space="0" w:color="auto"/>
              <w:right w:val="single" w:sz="8" w:space="0" w:color="auto"/>
            </w:tcBorders>
            <w:shd w:val="clear" w:color="auto" w:fill="auto"/>
            <w:noWrap/>
            <w:vAlign w:val="center"/>
            <w:hideMark/>
          </w:tcPr>
          <w:p w14:paraId="0712C5D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24</w:t>
            </w:r>
          </w:p>
        </w:tc>
      </w:tr>
      <w:tr w:rsidR="004750AE" w:rsidRPr="004750AE" w14:paraId="30192518"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348B1D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23</w:t>
            </w:r>
          </w:p>
        </w:tc>
        <w:tc>
          <w:tcPr>
            <w:tcW w:w="1667" w:type="dxa"/>
            <w:tcBorders>
              <w:top w:val="nil"/>
              <w:left w:val="nil"/>
              <w:bottom w:val="single" w:sz="4" w:space="0" w:color="auto"/>
              <w:right w:val="single" w:sz="4" w:space="0" w:color="auto"/>
            </w:tcBorders>
            <w:shd w:val="clear" w:color="auto" w:fill="auto"/>
            <w:noWrap/>
            <w:vAlign w:val="center"/>
            <w:hideMark/>
          </w:tcPr>
          <w:p w14:paraId="46DC5F8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7275</w:t>
            </w:r>
          </w:p>
        </w:tc>
        <w:tc>
          <w:tcPr>
            <w:tcW w:w="3353" w:type="dxa"/>
            <w:tcBorders>
              <w:top w:val="nil"/>
              <w:left w:val="nil"/>
              <w:bottom w:val="single" w:sz="4" w:space="0" w:color="auto"/>
              <w:right w:val="single" w:sz="4" w:space="0" w:color="auto"/>
            </w:tcBorders>
            <w:shd w:val="clear" w:color="auto" w:fill="auto"/>
            <w:vAlign w:val="center"/>
            <w:hideMark/>
          </w:tcPr>
          <w:p w14:paraId="0F4880D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Tarcice (PS-1 Tarcice)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6B83EC6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Tarcice </w:t>
            </w:r>
          </w:p>
        </w:tc>
        <w:tc>
          <w:tcPr>
            <w:tcW w:w="1332" w:type="dxa"/>
            <w:tcBorders>
              <w:top w:val="nil"/>
              <w:left w:val="nil"/>
              <w:bottom w:val="single" w:sz="4" w:space="0" w:color="auto"/>
              <w:right w:val="single" w:sz="4" w:space="0" w:color="auto"/>
            </w:tcBorders>
            <w:shd w:val="clear" w:color="000000" w:fill="FFFFFF"/>
            <w:noWrap/>
            <w:vAlign w:val="center"/>
            <w:hideMark/>
          </w:tcPr>
          <w:p w14:paraId="3F10467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 nr 10</w:t>
            </w:r>
          </w:p>
        </w:tc>
        <w:tc>
          <w:tcPr>
            <w:tcW w:w="720" w:type="dxa"/>
            <w:tcBorders>
              <w:top w:val="nil"/>
              <w:left w:val="nil"/>
              <w:bottom w:val="single" w:sz="4" w:space="0" w:color="auto"/>
              <w:right w:val="single" w:sz="4" w:space="0" w:color="auto"/>
            </w:tcBorders>
            <w:shd w:val="clear" w:color="000000" w:fill="FFFFFF"/>
            <w:noWrap/>
            <w:vAlign w:val="center"/>
            <w:hideMark/>
          </w:tcPr>
          <w:p w14:paraId="6E6D0FF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80-718</w:t>
            </w:r>
          </w:p>
        </w:tc>
        <w:tc>
          <w:tcPr>
            <w:tcW w:w="1251" w:type="dxa"/>
            <w:tcBorders>
              <w:top w:val="nil"/>
              <w:left w:val="nil"/>
              <w:bottom w:val="single" w:sz="4" w:space="0" w:color="auto"/>
              <w:right w:val="single" w:sz="4" w:space="0" w:color="auto"/>
            </w:tcBorders>
            <w:shd w:val="clear" w:color="000000" w:fill="FFFFFF"/>
            <w:noWrap/>
            <w:vAlign w:val="center"/>
            <w:hideMark/>
          </w:tcPr>
          <w:p w14:paraId="690B29E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C54AB89" w14:textId="77777777" w:rsidR="001E33B5" w:rsidRPr="004750AE" w:rsidRDefault="008E7D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07458E5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w:t>
            </w:r>
          </w:p>
        </w:tc>
        <w:tc>
          <w:tcPr>
            <w:tcW w:w="1214" w:type="dxa"/>
            <w:tcBorders>
              <w:top w:val="nil"/>
              <w:left w:val="nil"/>
              <w:bottom w:val="single" w:sz="4" w:space="0" w:color="auto"/>
              <w:right w:val="single" w:sz="8" w:space="0" w:color="auto"/>
            </w:tcBorders>
            <w:shd w:val="clear" w:color="auto" w:fill="auto"/>
            <w:noWrap/>
            <w:vAlign w:val="center"/>
            <w:hideMark/>
          </w:tcPr>
          <w:p w14:paraId="1271BAD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w:t>
            </w:r>
          </w:p>
        </w:tc>
      </w:tr>
      <w:tr w:rsidR="004750AE" w:rsidRPr="004750AE" w14:paraId="7B3ED57F"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FB0C78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24</w:t>
            </w:r>
          </w:p>
        </w:tc>
        <w:tc>
          <w:tcPr>
            <w:tcW w:w="1667" w:type="dxa"/>
            <w:tcBorders>
              <w:top w:val="nil"/>
              <w:left w:val="nil"/>
              <w:bottom w:val="single" w:sz="4" w:space="0" w:color="auto"/>
              <w:right w:val="single" w:sz="4" w:space="0" w:color="auto"/>
            </w:tcBorders>
            <w:shd w:val="clear" w:color="auto" w:fill="auto"/>
            <w:noWrap/>
            <w:vAlign w:val="center"/>
            <w:hideMark/>
          </w:tcPr>
          <w:p w14:paraId="4BE3A6F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7376</w:t>
            </w:r>
          </w:p>
        </w:tc>
        <w:tc>
          <w:tcPr>
            <w:tcW w:w="3353" w:type="dxa"/>
            <w:tcBorders>
              <w:top w:val="nil"/>
              <w:left w:val="nil"/>
              <w:bottom w:val="single" w:sz="4" w:space="0" w:color="auto"/>
              <w:right w:val="single" w:sz="4" w:space="0" w:color="auto"/>
            </w:tcBorders>
            <w:shd w:val="clear" w:color="auto" w:fill="auto"/>
            <w:vAlign w:val="center"/>
            <w:hideMark/>
          </w:tcPr>
          <w:p w14:paraId="778A180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Tarcice PS-2 (Tarcice)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07C9399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Tarcice </w:t>
            </w:r>
          </w:p>
        </w:tc>
        <w:tc>
          <w:tcPr>
            <w:tcW w:w="1332" w:type="dxa"/>
            <w:tcBorders>
              <w:top w:val="nil"/>
              <w:left w:val="nil"/>
              <w:bottom w:val="single" w:sz="4" w:space="0" w:color="auto"/>
              <w:right w:val="single" w:sz="4" w:space="0" w:color="auto"/>
            </w:tcBorders>
            <w:shd w:val="clear" w:color="000000" w:fill="FFFFFF"/>
            <w:noWrap/>
            <w:vAlign w:val="center"/>
            <w:hideMark/>
          </w:tcPr>
          <w:p w14:paraId="4DB1FB9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 nr 3</w:t>
            </w:r>
          </w:p>
        </w:tc>
        <w:tc>
          <w:tcPr>
            <w:tcW w:w="720" w:type="dxa"/>
            <w:tcBorders>
              <w:top w:val="nil"/>
              <w:left w:val="nil"/>
              <w:bottom w:val="single" w:sz="4" w:space="0" w:color="auto"/>
              <w:right w:val="single" w:sz="4" w:space="0" w:color="auto"/>
            </w:tcBorders>
            <w:shd w:val="clear" w:color="000000" w:fill="FFFFFF"/>
            <w:noWrap/>
            <w:vAlign w:val="center"/>
            <w:hideMark/>
          </w:tcPr>
          <w:p w14:paraId="400DA52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80-718</w:t>
            </w:r>
          </w:p>
        </w:tc>
        <w:tc>
          <w:tcPr>
            <w:tcW w:w="1251" w:type="dxa"/>
            <w:tcBorders>
              <w:top w:val="nil"/>
              <w:left w:val="nil"/>
              <w:bottom w:val="single" w:sz="4" w:space="0" w:color="auto"/>
              <w:right w:val="single" w:sz="4" w:space="0" w:color="auto"/>
            </w:tcBorders>
            <w:shd w:val="clear" w:color="000000" w:fill="FFFFFF"/>
            <w:noWrap/>
            <w:vAlign w:val="center"/>
            <w:hideMark/>
          </w:tcPr>
          <w:p w14:paraId="66848B3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5DDF84E" w14:textId="77777777" w:rsidR="001E33B5" w:rsidRPr="004750AE" w:rsidRDefault="001E33B5" w:rsidP="008E7DF4">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w:t>
            </w:r>
            <w:r w:rsidR="008E7DF4" w:rsidRPr="004750AE">
              <w:rPr>
                <w:rFonts w:ascii="Arial" w:eastAsia="Times New Roman" w:hAnsi="Arial" w:cs="Arial"/>
                <w:color w:val="auto"/>
                <w:sz w:val="12"/>
                <w:szCs w:val="12"/>
              </w:rPr>
              <w:t>0</w:t>
            </w:r>
            <w:r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2F8B7FB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w:t>
            </w:r>
          </w:p>
        </w:tc>
        <w:tc>
          <w:tcPr>
            <w:tcW w:w="1214" w:type="dxa"/>
            <w:tcBorders>
              <w:top w:val="nil"/>
              <w:left w:val="nil"/>
              <w:bottom w:val="single" w:sz="4" w:space="0" w:color="auto"/>
              <w:right w:val="single" w:sz="8" w:space="0" w:color="auto"/>
            </w:tcBorders>
            <w:shd w:val="clear" w:color="auto" w:fill="auto"/>
            <w:noWrap/>
            <w:vAlign w:val="center"/>
            <w:hideMark/>
          </w:tcPr>
          <w:p w14:paraId="15AF258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w:t>
            </w:r>
          </w:p>
        </w:tc>
      </w:tr>
      <w:tr w:rsidR="004750AE" w:rsidRPr="004750AE" w14:paraId="1BA109F9"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491713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p>
        </w:tc>
        <w:tc>
          <w:tcPr>
            <w:tcW w:w="1667" w:type="dxa"/>
            <w:tcBorders>
              <w:top w:val="nil"/>
              <w:left w:val="nil"/>
              <w:bottom w:val="single" w:sz="4" w:space="0" w:color="auto"/>
              <w:right w:val="single" w:sz="4" w:space="0" w:color="auto"/>
            </w:tcBorders>
            <w:shd w:val="clear" w:color="auto" w:fill="auto"/>
            <w:noWrap/>
            <w:vAlign w:val="center"/>
            <w:hideMark/>
          </w:tcPr>
          <w:p w14:paraId="4AB0D2B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1111 9312</w:t>
            </w:r>
          </w:p>
        </w:tc>
        <w:tc>
          <w:tcPr>
            <w:tcW w:w="3353" w:type="dxa"/>
            <w:tcBorders>
              <w:top w:val="nil"/>
              <w:left w:val="nil"/>
              <w:bottom w:val="single" w:sz="4" w:space="0" w:color="auto"/>
              <w:right w:val="single" w:sz="4" w:space="0" w:color="auto"/>
            </w:tcBorders>
            <w:shd w:val="clear" w:color="auto" w:fill="auto"/>
            <w:vAlign w:val="center"/>
            <w:hideMark/>
          </w:tcPr>
          <w:p w14:paraId="7C8FEBB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Centaura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852279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Centaura/Izydy</w:t>
            </w:r>
          </w:p>
        </w:tc>
        <w:tc>
          <w:tcPr>
            <w:tcW w:w="1332" w:type="dxa"/>
            <w:tcBorders>
              <w:top w:val="nil"/>
              <w:left w:val="nil"/>
              <w:bottom w:val="single" w:sz="4" w:space="0" w:color="auto"/>
              <w:right w:val="single" w:sz="4" w:space="0" w:color="auto"/>
            </w:tcBorders>
            <w:shd w:val="clear" w:color="000000" w:fill="FFFFFF"/>
            <w:noWrap/>
            <w:vAlign w:val="center"/>
            <w:hideMark/>
          </w:tcPr>
          <w:p w14:paraId="42C5A58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336CAF9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80-299</w:t>
            </w:r>
          </w:p>
        </w:tc>
        <w:tc>
          <w:tcPr>
            <w:tcW w:w="1251" w:type="dxa"/>
            <w:tcBorders>
              <w:top w:val="nil"/>
              <w:left w:val="nil"/>
              <w:bottom w:val="single" w:sz="4" w:space="0" w:color="auto"/>
              <w:right w:val="single" w:sz="4" w:space="0" w:color="auto"/>
            </w:tcBorders>
            <w:shd w:val="clear" w:color="000000" w:fill="FFFFFF"/>
            <w:noWrap/>
            <w:vAlign w:val="center"/>
            <w:hideMark/>
          </w:tcPr>
          <w:p w14:paraId="6B993BD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7099E7AB" w14:textId="77777777" w:rsidR="001E33B5" w:rsidRPr="004750AE" w:rsidRDefault="008E7D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1 0</w:t>
            </w:r>
            <w:r w:rsidR="001E33B5"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5B5984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c>
          <w:tcPr>
            <w:tcW w:w="1214" w:type="dxa"/>
            <w:tcBorders>
              <w:top w:val="nil"/>
              <w:left w:val="nil"/>
              <w:bottom w:val="single" w:sz="4" w:space="0" w:color="auto"/>
              <w:right w:val="single" w:sz="8" w:space="0" w:color="auto"/>
            </w:tcBorders>
            <w:shd w:val="clear" w:color="auto" w:fill="auto"/>
            <w:noWrap/>
            <w:vAlign w:val="center"/>
            <w:hideMark/>
          </w:tcPr>
          <w:p w14:paraId="143A4CC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r>
      <w:tr w:rsidR="004750AE" w:rsidRPr="004750AE" w14:paraId="3BF07ADE"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C08637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26</w:t>
            </w:r>
          </w:p>
        </w:tc>
        <w:tc>
          <w:tcPr>
            <w:tcW w:w="1667" w:type="dxa"/>
            <w:tcBorders>
              <w:top w:val="nil"/>
              <w:left w:val="nil"/>
              <w:bottom w:val="single" w:sz="4" w:space="0" w:color="auto"/>
              <w:right w:val="single" w:sz="4" w:space="0" w:color="auto"/>
            </w:tcBorders>
            <w:shd w:val="clear" w:color="auto" w:fill="auto"/>
            <w:noWrap/>
            <w:vAlign w:val="center"/>
            <w:hideMark/>
          </w:tcPr>
          <w:p w14:paraId="38DC5CB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0107</w:t>
            </w:r>
          </w:p>
        </w:tc>
        <w:tc>
          <w:tcPr>
            <w:tcW w:w="3353" w:type="dxa"/>
            <w:tcBorders>
              <w:top w:val="nil"/>
              <w:left w:val="nil"/>
              <w:bottom w:val="single" w:sz="4" w:space="0" w:color="auto"/>
              <w:right w:val="single" w:sz="4" w:space="0" w:color="auto"/>
            </w:tcBorders>
            <w:shd w:val="clear" w:color="auto" w:fill="auto"/>
            <w:vAlign w:val="center"/>
            <w:hideMark/>
          </w:tcPr>
          <w:p w14:paraId="78DDB0D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Myśliwska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6BD5480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Myśliwska</w:t>
            </w:r>
          </w:p>
        </w:tc>
        <w:tc>
          <w:tcPr>
            <w:tcW w:w="1332" w:type="dxa"/>
            <w:tcBorders>
              <w:top w:val="nil"/>
              <w:left w:val="nil"/>
              <w:bottom w:val="single" w:sz="4" w:space="0" w:color="auto"/>
              <w:right w:val="single" w:sz="4" w:space="0" w:color="auto"/>
            </w:tcBorders>
            <w:shd w:val="clear" w:color="000000" w:fill="FFFFFF"/>
            <w:noWrap/>
            <w:vAlign w:val="center"/>
            <w:hideMark/>
          </w:tcPr>
          <w:p w14:paraId="7039D39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76</w:t>
            </w:r>
          </w:p>
        </w:tc>
        <w:tc>
          <w:tcPr>
            <w:tcW w:w="720" w:type="dxa"/>
            <w:tcBorders>
              <w:top w:val="nil"/>
              <w:left w:val="nil"/>
              <w:bottom w:val="single" w:sz="4" w:space="0" w:color="auto"/>
              <w:right w:val="single" w:sz="4" w:space="0" w:color="auto"/>
            </w:tcBorders>
            <w:shd w:val="clear" w:color="000000" w:fill="FFFFFF"/>
            <w:noWrap/>
            <w:vAlign w:val="center"/>
            <w:hideMark/>
          </w:tcPr>
          <w:p w14:paraId="757742F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80-283</w:t>
            </w:r>
          </w:p>
        </w:tc>
        <w:tc>
          <w:tcPr>
            <w:tcW w:w="1251" w:type="dxa"/>
            <w:tcBorders>
              <w:top w:val="nil"/>
              <w:left w:val="nil"/>
              <w:bottom w:val="single" w:sz="4" w:space="0" w:color="auto"/>
              <w:right w:val="single" w:sz="4" w:space="0" w:color="auto"/>
            </w:tcBorders>
            <w:shd w:val="clear" w:color="000000" w:fill="FFFFFF"/>
            <w:noWrap/>
            <w:vAlign w:val="center"/>
            <w:hideMark/>
          </w:tcPr>
          <w:p w14:paraId="7B50C1F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42EF308" w14:textId="77777777" w:rsidR="001E33B5" w:rsidRPr="004750AE" w:rsidRDefault="008E7D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1 0</w:t>
            </w:r>
            <w:r w:rsidR="001E33B5"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782E57F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c>
          <w:tcPr>
            <w:tcW w:w="1214" w:type="dxa"/>
            <w:tcBorders>
              <w:top w:val="nil"/>
              <w:left w:val="nil"/>
              <w:bottom w:val="single" w:sz="4" w:space="0" w:color="auto"/>
              <w:right w:val="single" w:sz="8" w:space="0" w:color="auto"/>
            </w:tcBorders>
            <w:shd w:val="clear" w:color="auto" w:fill="auto"/>
            <w:noWrap/>
            <w:vAlign w:val="center"/>
            <w:hideMark/>
          </w:tcPr>
          <w:p w14:paraId="24F090D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r>
      <w:tr w:rsidR="004750AE" w:rsidRPr="004750AE" w14:paraId="4EEBA1C3"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3A661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27</w:t>
            </w:r>
          </w:p>
        </w:tc>
        <w:tc>
          <w:tcPr>
            <w:tcW w:w="1667" w:type="dxa"/>
            <w:tcBorders>
              <w:top w:val="nil"/>
              <w:left w:val="nil"/>
              <w:bottom w:val="single" w:sz="4" w:space="0" w:color="auto"/>
              <w:right w:val="single" w:sz="4" w:space="0" w:color="auto"/>
            </w:tcBorders>
            <w:shd w:val="clear" w:color="auto" w:fill="auto"/>
            <w:noWrap/>
            <w:vAlign w:val="center"/>
            <w:hideMark/>
          </w:tcPr>
          <w:p w14:paraId="70F4771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6871</w:t>
            </w:r>
          </w:p>
        </w:tc>
        <w:tc>
          <w:tcPr>
            <w:tcW w:w="3353" w:type="dxa"/>
            <w:tcBorders>
              <w:top w:val="nil"/>
              <w:left w:val="nil"/>
              <w:bottom w:val="single" w:sz="4" w:space="0" w:color="auto"/>
              <w:right w:val="single" w:sz="4" w:space="0" w:color="auto"/>
            </w:tcBorders>
            <w:shd w:val="clear" w:color="auto" w:fill="auto"/>
            <w:vAlign w:val="center"/>
            <w:hideMark/>
          </w:tcPr>
          <w:p w14:paraId="6D8903F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Elbląska 98 (Rudniki P10)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C6B1D4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Elbląska </w:t>
            </w:r>
          </w:p>
        </w:tc>
        <w:tc>
          <w:tcPr>
            <w:tcW w:w="1332" w:type="dxa"/>
            <w:tcBorders>
              <w:top w:val="nil"/>
              <w:left w:val="nil"/>
              <w:bottom w:val="single" w:sz="4" w:space="0" w:color="auto"/>
              <w:right w:val="single" w:sz="4" w:space="0" w:color="auto"/>
            </w:tcBorders>
            <w:shd w:val="clear" w:color="000000" w:fill="FFFFFF"/>
            <w:noWrap/>
            <w:vAlign w:val="center"/>
            <w:hideMark/>
          </w:tcPr>
          <w:p w14:paraId="744F56A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78</w:t>
            </w:r>
          </w:p>
        </w:tc>
        <w:tc>
          <w:tcPr>
            <w:tcW w:w="720" w:type="dxa"/>
            <w:tcBorders>
              <w:top w:val="nil"/>
              <w:left w:val="nil"/>
              <w:bottom w:val="single" w:sz="4" w:space="0" w:color="auto"/>
              <w:right w:val="single" w:sz="4" w:space="0" w:color="auto"/>
            </w:tcBorders>
            <w:shd w:val="clear" w:color="000000" w:fill="FFFFFF"/>
            <w:noWrap/>
            <w:vAlign w:val="center"/>
            <w:hideMark/>
          </w:tcPr>
          <w:p w14:paraId="22BC3C6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80-724</w:t>
            </w:r>
          </w:p>
        </w:tc>
        <w:tc>
          <w:tcPr>
            <w:tcW w:w="1251" w:type="dxa"/>
            <w:tcBorders>
              <w:top w:val="nil"/>
              <w:left w:val="nil"/>
              <w:bottom w:val="single" w:sz="4" w:space="0" w:color="auto"/>
              <w:right w:val="single" w:sz="4" w:space="0" w:color="auto"/>
            </w:tcBorders>
            <w:shd w:val="clear" w:color="000000" w:fill="FFFFFF"/>
            <w:noWrap/>
            <w:vAlign w:val="center"/>
            <w:hideMark/>
          </w:tcPr>
          <w:p w14:paraId="2A661F7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AD14510" w14:textId="77777777" w:rsidR="001E33B5" w:rsidRPr="004750AE" w:rsidRDefault="008E7D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2 0</w:t>
            </w:r>
            <w:r w:rsidR="001E33B5"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395338D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w:t>
            </w:r>
          </w:p>
        </w:tc>
        <w:tc>
          <w:tcPr>
            <w:tcW w:w="1214" w:type="dxa"/>
            <w:tcBorders>
              <w:top w:val="nil"/>
              <w:left w:val="nil"/>
              <w:bottom w:val="single" w:sz="4" w:space="0" w:color="auto"/>
              <w:right w:val="single" w:sz="8" w:space="0" w:color="auto"/>
            </w:tcBorders>
            <w:shd w:val="clear" w:color="auto" w:fill="auto"/>
            <w:noWrap/>
            <w:vAlign w:val="center"/>
            <w:hideMark/>
          </w:tcPr>
          <w:p w14:paraId="48B7D17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w:t>
            </w:r>
          </w:p>
        </w:tc>
      </w:tr>
      <w:tr w:rsidR="004750AE" w:rsidRPr="004750AE" w14:paraId="6CA7BC10"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0A9A66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28</w:t>
            </w:r>
          </w:p>
        </w:tc>
        <w:tc>
          <w:tcPr>
            <w:tcW w:w="1667" w:type="dxa"/>
            <w:tcBorders>
              <w:top w:val="nil"/>
              <w:left w:val="nil"/>
              <w:bottom w:val="single" w:sz="4" w:space="0" w:color="auto"/>
              <w:right w:val="single" w:sz="4" w:space="0" w:color="auto"/>
            </w:tcBorders>
            <w:shd w:val="clear" w:color="auto" w:fill="auto"/>
            <w:noWrap/>
            <w:vAlign w:val="center"/>
            <w:hideMark/>
          </w:tcPr>
          <w:p w14:paraId="4760D0B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6972</w:t>
            </w:r>
          </w:p>
        </w:tc>
        <w:tc>
          <w:tcPr>
            <w:tcW w:w="3353" w:type="dxa"/>
            <w:tcBorders>
              <w:top w:val="nil"/>
              <w:left w:val="nil"/>
              <w:bottom w:val="single" w:sz="4" w:space="0" w:color="auto"/>
              <w:right w:val="single" w:sz="4" w:space="0" w:color="auto"/>
            </w:tcBorders>
            <w:shd w:val="clear" w:color="auto" w:fill="auto"/>
            <w:vAlign w:val="center"/>
            <w:hideMark/>
          </w:tcPr>
          <w:p w14:paraId="6833275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Miałki Szlak T-132 (Rudniki P-5, P-7, P-8, P-13)</w:t>
            </w:r>
          </w:p>
        </w:tc>
        <w:tc>
          <w:tcPr>
            <w:tcW w:w="1540" w:type="dxa"/>
            <w:tcBorders>
              <w:top w:val="nil"/>
              <w:left w:val="nil"/>
              <w:bottom w:val="single" w:sz="4" w:space="0" w:color="auto"/>
              <w:right w:val="single" w:sz="4" w:space="0" w:color="auto"/>
            </w:tcBorders>
            <w:shd w:val="clear" w:color="auto" w:fill="auto"/>
            <w:vAlign w:val="center"/>
            <w:hideMark/>
          </w:tcPr>
          <w:p w14:paraId="0D79E77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Prosta</w:t>
            </w:r>
          </w:p>
        </w:tc>
        <w:tc>
          <w:tcPr>
            <w:tcW w:w="1332" w:type="dxa"/>
            <w:tcBorders>
              <w:top w:val="nil"/>
              <w:left w:val="nil"/>
              <w:bottom w:val="single" w:sz="4" w:space="0" w:color="auto"/>
              <w:right w:val="single" w:sz="4" w:space="0" w:color="auto"/>
            </w:tcBorders>
            <w:shd w:val="clear" w:color="000000" w:fill="FFFFFF"/>
            <w:noWrap/>
            <w:vAlign w:val="center"/>
            <w:hideMark/>
          </w:tcPr>
          <w:p w14:paraId="18B0869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c>
          <w:tcPr>
            <w:tcW w:w="720" w:type="dxa"/>
            <w:tcBorders>
              <w:top w:val="nil"/>
              <w:left w:val="nil"/>
              <w:bottom w:val="single" w:sz="4" w:space="0" w:color="auto"/>
              <w:right w:val="single" w:sz="4" w:space="0" w:color="auto"/>
            </w:tcBorders>
            <w:shd w:val="clear" w:color="000000" w:fill="FFFFFF"/>
            <w:noWrap/>
            <w:vAlign w:val="center"/>
            <w:hideMark/>
          </w:tcPr>
          <w:p w14:paraId="4726F1B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80-721</w:t>
            </w:r>
          </w:p>
        </w:tc>
        <w:tc>
          <w:tcPr>
            <w:tcW w:w="1251" w:type="dxa"/>
            <w:tcBorders>
              <w:top w:val="nil"/>
              <w:left w:val="nil"/>
              <w:bottom w:val="single" w:sz="4" w:space="0" w:color="auto"/>
              <w:right w:val="single" w:sz="4" w:space="0" w:color="auto"/>
            </w:tcBorders>
            <w:shd w:val="clear" w:color="000000" w:fill="FFFFFF"/>
            <w:noWrap/>
            <w:vAlign w:val="center"/>
            <w:hideMark/>
          </w:tcPr>
          <w:p w14:paraId="3C14DF0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7BD5462" w14:textId="77777777" w:rsidR="001E33B5" w:rsidRPr="004750AE" w:rsidRDefault="001E33B5" w:rsidP="008E7DF4">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8E7DF4" w:rsidRPr="004750AE">
              <w:rPr>
                <w:rFonts w:ascii="Arial" w:eastAsia="Times New Roman" w:hAnsi="Arial" w:cs="Arial"/>
                <w:color w:val="auto"/>
                <w:sz w:val="12"/>
                <w:szCs w:val="12"/>
              </w:rPr>
              <w:t>2</w:t>
            </w:r>
            <w:r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055AED9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c>
          <w:tcPr>
            <w:tcW w:w="1214" w:type="dxa"/>
            <w:tcBorders>
              <w:top w:val="nil"/>
              <w:left w:val="nil"/>
              <w:bottom w:val="single" w:sz="4" w:space="0" w:color="auto"/>
              <w:right w:val="single" w:sz="8" w:space="0" w:color="auto"/>
            </w:tcBorders>
            <w:shd w:val="clear" w:color="auto" w:fill="auto"/>
            <w:noWrap/>
            <w:vAlign w:val="center"/>
            <w:hideMark/>
          </w:tcPr>
          <w:p w14:paraId="0C59D0B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r>
      <w:tr w:rsidR="004750AE" w:rsidRPr="004750AE" w14:paraId="77DBD6F9"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9E6A0A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29</w:t>
            </w:r>
          </w:p>
        </w:tc>
        <w:tc>
          <w:tcPr>
            <w:tcW w:w="1667" w:type="dxa"/>
            <w:tcBorders>
              <w:top w:val="nil"/>
              <w:left w:val="nil"/>
              <w:bottom w:val="single" w:sz="4" w:space="0" w:color="auto"/>
              <w:right w:val="single" w:sz="4" w:space="0" w:color="auto"/>
            </w:tcBorders>
            <w:shd w:val="clear" w:color="auto" w:fill="auto"/>
            <w:noWrap/>
            <w:vAlign w:val="center"/>
            <w:hideMark/>
          </w:tcPr>
          <w:p w14:paraId="1FAD333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7073</w:t>
            </w:r>
          </w:p>
        </w:tc>
        <w:tc>
          <w:tcPr>
            <w:tcW w:w="3353" w:type="dxa"/>
            <w:tcBorders>
              <w:top w:val="nil"/>
              <w:left w:val="nil"/>
              <w:bottom w:val="single" w:sz="4" w:space="0" w:color="auto"/>
              <w:right w:val="single" w:sz="4" w:space="0" w:color="auto"/>
            </w:tcBorders>
            <w:shd w:val="clear" w:color="auto" w:fill="auto"/>
            <w:vAlign w:val="center"/>
            <w:hideMark/>
          </w:tcPr>
          <w:p w14:paraId="52922F5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Miałki Szlak T-197 (Rudniki P-5, P-7, P-8, P-13)</w:t>
            </w:r>
          </w:p>
        </w:tc>
        <w:tc>
          <w:tcPr>
            <w:tcW w:w="1540" w:type="dxa"/>
            <w:tcBorders>
              <w:top w:val="nil"/>
              <w:left w:val="nil"/>
              <w:bottom w:val="single" w:sz="4" w:space="0" w:color="auto"/>
              <w:right w:val="single" w:sz="4" w:space="0" w:color="auto"/>
            </w:tcBorders>
            <w:shd w:val="clear" w:color="auto" w:fill="auto"/>
            <w:vAlign w:val="center"/>
            <w:hideMark/>
          </w:tcPr>
          <w:p w14:paraId="4D2E706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Prosta</w:t>
            </w:r>
          </w:p>
        </w:tc>
        <w:tc>
          <w:tcPr>
            <w:tcW w:w="1332" w:type="dxa"/>
            <w:tcBorders>
              <w:top w:val="nil"/>
              <w:left w:val="nil"/>
              <w:bottom w:val="single" w:sz="4" w:space="0" w:color="auto"/>
              <w:right w:val="single" w:sz="4" w:space="0" w:color="auto"/>
            </w:tcBorders>
            <w:shd w:val="clear" w:color="000000" w:fill="FFFFFF"/>
            <w:noWrap/>
            <w:vAlign w:val="center"/>
            <w:hideMark/>
          </w:tcPr>
          <w:p w14:paraId="099ACC7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c>
          <w:tcPr>
            <w:tcW w:w="720" w:type="dxa"/>
            <w:tcBorders>
              <w:top w:val="nil"/>
              <w:left w:val="nil"/>
              <w:bottom w:val="single" w:sz="4" w:space="0" w:color="auto"/>
              <w:right w:val="single" w:sz="4" w:space="0" w:color="auto"/>
            </w:tcBorders>
            <w:shd w:val="clear" w:color="000000" w:fill="FFFFFF"/>
            <w:noWrap/>
            <w:vAlign w:val="center"/>
            <w:hideMark/>
          </w:tcPr>
          <w:p w14:paraId="12A237F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80-721</w:t>
            </w:r>
          </w:p>
        </w:tc>
        <w:tc>
          <w:tcPr>
            <w:tcW w:w="1251" w:type="dxa"/>
            <w:tcBorders>
              <w:top w:val="nil"/>
              <w:left w:val="nil"/>
              <w:bottom w:val="single" w:sz="4" w:space="0" w:color="auto"/>
              <w:right w:val="single" w:sz="4" w:space="0" w:color="auto"/>
            </w:tcBorders>
            <w:shd w:val="clear" w:color="000000" w:fill="FFFFFF"/>
            <w:noWrap/>
            <w:vAlign w:val="center"/>
            <w:hideMark/>
          </w:tcPr>
          <w:p w14:paraId="744AA11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r w:rsidR="009A2FAE"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E1250A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4FAC451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c>
          <w:tcPr>
            <w:tcW w:w="1214" w:type="dxa"/>
            <w:tcBorders>
              <w:top w:val="nil"/>
              <w:left w:val="nil"/>
              <w:bottom w:val="single" w:sz="4" w:space="0" w:color="auto"/>
              <w:right w:val="single" w:sz="8" w:space="0" w:color="auto"/>
            </w:tcBorders>
            <w:shd w:val="clear" w:color="auto" w:fill="auto"/>
            <w:noWrap/>
            <w:vAlign w:val="center"/>
            <w:hideMark/>
          </w:tcPr>
          <w:p w14:paraId="1EE2A4E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r>
      <w:tr w:rsidR="004750AE" w:rsidRPr="004750AE" w14:paraId="22392BEC"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7D3181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30</w:t>
            </w:r>
          </w:p>
        </w:tc>
        <w:tc>
          <w:tcPr>
            <w:tcW w:w="1667" w:type="dxa"/>
            <w:tcBorders>
              <w:top w:val="nil"/>
              <w:left w:val="nil"/>
              <w:bottom w:val="single" w:sz="4" w:space="0" w:color="auto"/>
              <w:right w:val="single" w:sz="4" w:space="0" w:color="auto"/>
            </w:tcBorders>
            <w:shd w:val="clear" w:color="auto" w:fill="auto"/>
            <w:noWrap/>
            <w:vAlign w:val="center"/>
            <w:hideMark/>
          </w:tcPr>
          <w:p w14:paraId="08506AD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7174</w:t>
            </w:r>
          </w:p>
        </w:tc>
        <w:tc>
          <w:tcPr>
            <w:tcW w:w="3353" w:type="dxa"/>
            <w:tcBorders>
              <w:top w:val="nil"/>
              <w:left w:val="nil"/>
              <w:bottom w:val="single" w:sz="4" w:space="0" w:color="auto"/>
              <w:right w:val="single" w:sz="4" w:space="0" w:color="auto"/>
            </w:tcBorders>
            <w:shd w:val="clear" w:color="auto" w:fill="auto"/>
            <w:vAlign w:val="center"/>
            <w:hideMark/>
          </w:tcPr>
          <w:p w14:paraId="101FD2A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Modra (Modra (Niwki) PS-II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2FE1705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Modra</w:t>
            </w:r>
          </w:p>
        </w:tc>
        <w:tc>
          <w:tcPr>
            <w:tcW w:w="1332" w:type="dxa"/>
            <w:tcBorders>
              <w:top w:val="nil"/>
              <w:left w:val="nil"/>
              <w:bottom w:val="single" w:sz="4" w:space="0" w:color="auto"/>
              <w:right w:val="single" w:sz="4" w:space="0" w:color="auto"/>
            </w:tcBorders>
            <w:shd w:val="clear" w:color="000000" w:fill="FFFFFF"/>
            <w:noWrap/>
            <w:vAlign w:val="center"/>
            <w:hideMark/>
          </w:tcPr>
          <w:p w14:paraId="769F965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6358690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80-736</w:t>
            </w:r>
          </w:p>
        </w:tc>
        <w:tc>
          <w:tcPr>
            <w:tcW w:w="1251" w:type="dxa"/>
            <w:tcBorders>
              <w:top w:val="nil"/>
              <w:left w:val="nil"/>
              <w:bottom w:val="single" w:sz="4" w:space="0" w:color="auto"/>
              <w:right w:val="single" w:sz="4" w:space="0" w:color="auto"/>
            </w:tcBorders>
            <w:shd w:val="clear" w:color="000000" w:fill="FFFFFF"/>
            <w:noWrap/>
            <w:vAlign w:val="center"/>
            <w:hideMark/>
          </w:tcPr>
          <w:p w14:paraId="51C29D3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215449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5 000   </w:t>
            </w:r>
          </w:p>
        </w:tc>
        <w:tc>
          <w:tcPr>
            <w:tcW w:w="1021" w:type="dxa"/>
            <w:tcBorders>
              <w:top w:val="nil"/>
              <w:left w:val="nil"/>
              <w:bottom w:val="single" w:sz="4" w:space="0" w:color="auto"/>
              <w:right w:val="single" w:sz="4" w:space="0" w:color="auto"/>
            </w:tcBorders>
            <w:shd w:val="clear" w:color="auto" w:fill="auto"/>
            <w:noWrap/>
            <w:vAlign w:val="center"/>
            <w:hideMark/>
          </w:tcPr>
          <w:p w14:paraId="74F5C60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p>
        </w:tc>
        <w:tc>
          <w:tcPr>
            <w:tcW w:w="1214" w:type="dxa"/>
            <w:tcBorders>
              <w:top w:val="nil"/>
              <w:left w:val="nil"/>
              <w:bottom w:val="single" w:sz="4" w:space="0" w:color="auto"/>
              <w:right w:val="single" w:sz="8" w:space="0" w:color="auto"/>
            </w:tcBorders>
            <w:shd w:val="clear" w:color="auto" w:fill="auto"/>
            <w:noWrap/>
            <w:vAlign w:val="center"/>
            <w:hideMark/>
          </w:tcPr>
          <w:p w14:paraId="13BBAF1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p>
        </w:tc>
      </w:tr>
      <w:tr w:rsidR="004750AE" w:rsidRPr="004750AE" w14:paraId="2A6EB09E"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656CE6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31</w:t>
            </w:r>
          </w:p>
        </w:tc>
        <w:tc>
          <w:tcPr>
            <w:tcW w:w="1667" w:type="dxa"/>
            <w:tcBorders>
              <w:top w:val="nil"/>
              <w:left w:val="nil"/>
              <w:bottom w:val="single" w:sz="4" w:space="0" w:color="auto"/>
              <w:right w:val="single" w:sz="4" w:space="0" w:color="auto"/>
            </w:tcBorders>
            <w:shd w:val="clear" w:color="auto" w:fill="auto"/>
            <w:noWrap/>
            <w:vAlign w:val="center"/>
            <w:hideMark/>
          </w:tcPr>
          <w:p w14:paraId="4B39452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7679</w:t>
            </w:r>
          </w:p>
        </w:tc>
        <w:tc>
          <w:tcPr>
            <w:tcW w:w="3353" w:type="dxa"/>
            <w:tcBorders>
              <w:top w:val="nil"/>
              <w:left w:val="nil"/>
              <w:bottom w:val="single" w:sz="4" w:space="0" w:color="auto"/>
              <w:right w:val="single" w:sz="4" w:space="0" w:color="auto"/>
            </w:tcBorders>
            <w:shd w:val="clear" w:color="auto" w:fill="auto"/>
            <w:vAlign w:val="center"/>
            <w:hideMark/>
          </w:tcPr>
          <w:p w14:paraId="6F1F773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Matemblewska - przepompownia wody</w:t>
            </w:r>
          </w:p>
        </w:tc>
        <w:tc>
          <w:tcPr>
            <w:tcW w:w="1540" w:type="dxa"/>
            <w:tcBorders>
              <w:top w:val="nil"/>
              <w:left w:val="nil"/>
              <w:bottom w:val="single" w:sz="4" w:space="0" w:color="auto"/>
              <w:right w:val="single" w:sz="4" w:space="0" w:color="auto"/>
            </w:tcBorders>
            <w:shd w:val="clear" w:color="auto" w:fill="auto"/>
            <w:vAlign w:val="center"/>
            <w:hideMark/>
          </w:tcPr>
          <w:p w14:paraId="252D1E5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Matemblewska, r.Gedroycia</w:t>
            </w:r>
          </w:p>
        </w:tc>
        <w:tc>
          <w:tcPr>
            <w:tcW w:w="1332" w:type="dxa"/>
            <w:tcBorders>
              <w:top w:val="nil"/>
              <w:left w:val="nil"/>
              <w:bottom w:val="single" w:sz="4" w:space="0" w:color="auto"/>
              <w:right w:val="single" w:sz="4" w:space="0" w:color="auto"/>
            </w:tcBorders>
            <w:shd w:val="clear" w:color="000000" w:fill="FFFFFF"/>
            <w:noWrap/>
            <w:vAlign w:val="center"/>
            <w:hideMark/>
          </w:tcPr>
          <w:p w14:paraId="4EF2EE9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58B6F22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80-283</w:t>
            </w:r>
          </w:p>
        </w:tc>
        <w:tc>
          <w:tcPr>
            <w:tcW w:w="1251" w:type="dxa"/>
            <w:tcBorders>
              <w:top w:val="nil"/>
              <w:left w:val="nil"/>
              <w:bottom w:val="single" w:sz="4" w:space="0" w:color="auto"/>
              <w:right w:val="single" w:sz="4" w:space="0" w:color="auto"/>
            </w:tcBorders>
            <w:shd w:val="clear" w:color="000000" w:fill="FFFFFF"/>
            <w:noWrap/>
            <w:vAlign w:val="center"/>
            <w:hideMark/>
          </w:tcPr>
          <w:p w14:paraId="7D7505A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D66D40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10 000   </w:t>
            </w:r>
          </w:p>
        </w:tc>
        <w:tc>
          <w:tcPr>
            <w:tcW w:w="1021" w:type="dxa"/>
            <w:tcBorders>
              <w:top w:val="nil"/>
              <w:left w:val="nil"/>
              <w:bottom w:val="single" w:sz="4" w:space="0" w:color="auto"/>
              <w:right w:val="single" w:sz="4" w:space="0" w:color="auto"/>
            </w:tcBorders>
            <w:shd w:val="clear" w:color="auto" w:fill="auto"/>
            <w:noWrap/>
            <w:vAlign w:val="center"/>
            <w:hideMark/>
          </w:tcPr>
          <w:p w14:paraId="3CE1BE4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c>
          <w:tcPr>
            <w:tcW w:w="1214" w:type="dxa"/>
            <w:tcBorders>
              <w:top w:val="nil"/>
              <w:left w:val="nil"/>
              <w:bottom w:val="single" w:sz="4" w:space="0" w:color="auto"/>
              <w:right w:val="single" w:sz="8" w:space="0" w:color="auto"/>
            </w:tcBorders>
            <w:shd w:val="clear" w:color="auto" w:fill="auto"/>
            <w:noWrap/>
            <w:vAlign w:val="center"/>
            <w:hideMark/>
          </w:tcPr>
          <w:p w14:paraId="3B4D958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r>
      <w:tr w:rsidR="004750AE" w:rsidRPr="004750AE" w14:paraId="3C8746B4"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37A5CE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32</w:t>
            </w:r>
          </w:p>
        </w:tc>
        <w:tc>
          <w:tcPr>
            <w:tcW w:w="1667" w:type="dxa"/>
            <w:tcBorders>
              <w:top w:val="nil"/>
              <w:left w:val="nil"/>
              <w:bottom w:val="single" w:sz="4" w:space="0" w:color="auto"/>
              <w:right w:val="single" w:sz="4" w:space="0" w:color="auto"/>
            </w:tcBorders>
            <w:shd w:val="clear" w:color="auto" w:fill="auto"/>
            <w:noWrap/>
            <w:vAlign w:val="center"/>
            <w:hideMark/>
          </w:tcPr>
          <w:p w14:paraId="384C3E3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7982</w:t>
            </w:r>
          </w:p>
        </w:tc>
        <w:tc>
          <w:tcPr>
            <w:tcW w:w="3353" w:type="dxa"/>
            <w:tcBorders>
              <w:top w:val="nil"/>
              <w:left w:val="nil"/>
              <w:bottom w:val="single" w:sz="4" w:space="0" w:color="auto"/>
              <w:right w:val="single" w:sz="4" w:space="0" w:color="auto"/>
            </w:tcBorders>
            <w:shd w:val="clear" w:color="auto" w:fill="auto"/>
            <w:vAlign w:val="center"/>
            <w:hideMark/>
          </w:tcPr>
          <w:p w14:paraId="5FFC053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Letnicka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6261207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Letnicka</w:t>
            </w:r>
          </w:p>
        </w:tc>
        <w:tc>
          <w:tcPr>
            <w:tcW w:w="1332" w:type="dxa"/>
            <w:tcBorders>
              <w:top w:val="nil"/>
              <w:left w:val="nil"/>
              <w:bottom w:val="single" w:sz="4" w:space="0" w:color="auto"/>
              <w:right w:val="single" w:sz="4" w:space="0" w:color="auto"/>
            </w:tcBorders>
            <w:shd w:val="clear" w:color="000000" w:fill="FFFFFF"/>
            <w:noWrap/>
            <w:vAlign w:val="center"/>
            <w:hideMark/>
          </w:tcPr>
          <w:p w14:paraId="432851D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1A</w:t>
            </w:r>
          </w:p>
        </w:tc>
        <w:tc>
          <w:tcPr>
            <w:tcW w:w="720" w:type="dxa"/>
            <w:tcBorders>
              <w:top w:val="nil"/>
              <w:left w:val="nil"/>
              <w:bottom w:val="single" w:sz="4" w:space="0" w:color="auto"/>
              <w:right w:val="single" w:sz="4" w:space="0" w:color="auto"/>
            </w:tcBorders>
            <w:shd w:val="clear" w:color="000000" w:fill="FFFFFF"/>
            <w:noWrap/>
            <w:vAlign w:val="center"/>
            <w:hideMark/>
          </w:tcPr>
          <w:p w14:paraId="7CD9B88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80-536</w:t>
            </w:r>
          </w:p>
        </w:tc>
        <w:tc>
          <w:tcPr>
            <w:tcW w:w="1251" w:type="dxa"/>
            <w:tcBorders>
              <w:top w:val="nil"/>
              <w:left w:val="nil"/>
              <w:bottom w:val="single" w:sz="4" w:space="0" w:color="auto"/>
              <w:right w:val="single" w:sz="4" w:space="0" w:color="auto"/>
            </w:tcBorders>
            <w:shd w:val="clear" w:color="000000" w:fill="FFFFFF"/>
            <w:noWrap/>
            <w:vAlign w:val="center"/>
            <w:hideMark/>
          </w:tcPr>
          <w:p w14:paraId="47889E5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F2FF36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4D98C6C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c>
          <w:tcPr>
            <w:tcW w:w="1214" w:type="dxa"/>
            <w:tcBorders>
              <w:top w:val="nil"/>
              <w:left w:val="nil"/>
              <w:bottom w:val="single" w:sz="4" w:space="0" w:color="auto"/>
              <w:right w:val="single" w:sz="8" w:space="0" w:color="auto"/>
            </w:tcBorders>
            <w:shd w:val="clear" w:color="auto" w:fill="auto"/>
            <w:noWrap/>
            <w:vAlign w:val="center"/>
            <w:hideMark/>
          </w:tcPr>
          <w:p w14:paraId="790E816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r>
      <w:tr w:rsidR="004750AE" w:rsidRPr="004750AE" w14:paraId="1EC538AC"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CB02BA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33</w:t>
            </w:r>
          </w:p>
        </w:tc>
        <w:tc>
          <w:tcPr>
            <w:tcW w:w="1667" w:type="dxa"/>
            <w:tcBorders>
              <w:top w:val="nil"/>
              <w:left w:val="nil"/>
              <w:bottom w:val="single" w:sz="4" w:space="0" w:color="auto"/>
              <w:right w:val="single" w:sz="4" w:space="0" w:color="auto"/>
            </w:tcBorders>
            <w:shd w:val="clear" w:color="auto" w:fill="auto"/>
            <w:noWrap/>
            <w:vAlign w:val="center"/>
            <w:hideMark/>
          </w:tcPr>
          <w:p w14:paraId="7D876B5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9905</w:t>
            </w:r>
          </w:p>
        </w:tc>
        <w:tc>
          <w:tcPr>
            <w:tcW w:w="3353" w:type="dxa"/>
            <w:tcBorders>
              <w:top w:val="nil"/>
              <w:left w:val="nil"/>
              <w:bottom w:val="single" w:sz="4" w:space="0" w:color="auto"/>
              <w:right w:val="single" w:sz="4" w:space="0" w:color="auto"/>
            </w:tcBorders>
            <w:shd w:val="clear" w:color="auto" w:fill="auto"/>
            <w:vAlign w:val="center"/>
            <w:hideMark/>
          </w:tcPr>
          <w:p w14:paraId="4F2E32B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Zaspa D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A5B5F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Jana Pawła II</w:t>
            </w:r>
          </w:p>
        </w:tc>
        <w:tc>
          <w:tcPr>
            <w:tcW w:w="1332" w:type="dxa"/>
            <w:tcBorders>
              <w:top w:val="nil"/>
              <w:left w:val="nil"/>
              <w:bottom w:val="single" w:sz="4" w:space="0" w:color="auto"/>
              <w:right w:val="single" w:sz="4" w:space="0" w:color="auto"/>
            </w:tcBorders>
            <w:shd w:val="clear" w:color="000000" w:fill="FFFFFF"/>
            <w:noWrap/>
            <w:vAlign w:val="center"/>
            <w:hideMark/>
          </w:tcPr>
          <w:p w14:paraId="5E68E27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31</w:t>
            </w:r>
          </w:p>
        </w:tc>
        <w:tc>
          <w:tcPr>
            <w:tcW w:w="720" w:type="dxa"/>
            <w:tcBorders>
              <w:top w:val="nil"/>
              <w:left w:val="nil"/>
              <w:bottom w:val="single" w:sz="4" w:space="0" w:color="auto"/>
              <w:right w:val="single" w:sz="4" w:space="0" w:color="auto"/>
            </w:tcBorders>
            <w:shd w:val="clear" w:color="000000" w:fill="FFFFFF"/>
            <w:noWrap/>
            <w:vAlign w:val="center"/>
            <w:hideMark/>
          </w:tcPr>
          <w:p w14:paraId="78C4D17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80-462</w:t>
            </w:r>
          </w:p>
        </w:tc>
        <w:tc>
          <w:tcPr>
            <w:tcW w:w="1251" w:type="dxa"/>
            <w:tcBorders>
              <w:top w:val="nil"/>
              <w:left w:val="nil"/>
              <w:bottom w:val="single" w:sz="4" w:space="0" w:color="auto"/>
              <w:right w:val="single" w:sz="4" w:space="0" w:color="auto"/>
            </w:tcBorders>
            <w:shd w:val="clear" w:color="000000" w:fill="FFFFFF"/>
            <w:noWrap/>
            <w:vAlign w:val="center"/>
            <w:hideMark/>
          </w:tcPr>
          <w:p w14:paraId="31A47AB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E0509E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20 000   </w:t>
            </w:r>
          </w:p>
        </w:tc>
        <w:tc>
          <w:tcPr>
            <w:tcW w:w="1021" w:type="dxa"/>
            <w:tcBorders>
              <w:top w:val="nil"/>
              <w:left w:val="nil"/>
              <w:bottom w:val="single" w:sz="4" w:space="0" w:color="auto"/>
              <w:right w:val="single" w:sz="4" w:space="0" w:color="auto"/>
            </w:tcBorders>
            <w:shd w:val="clear" w:color="auto" w:fill="auto"/>
            <w:noWrap/>
            <w:vAlign w:val="center"/>
            <w:hideMark/>
          </w:tcPr>
          <w:p w14:paraId="725A0F6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35</w:t>
            </w:r>
          </w:p>
        </w:tc>
        <w:tc>
          <w:tcPr>
            <w:tcW w:w="1214" w:type="dxa"/>
            <w:tcBorders>
              <w:top w:val="nil"/>
              <w:left w:val="nil"/>
              <w:bottom w:val="single" w:sz="4" w:space="0" w:color="auto"/>
              <w:right w:val="single" w:sz="8" w:space="0" w:color="auto"/>
            </w:tcBorders>
            <w:shd w:val="clear" w:color="auto" w:fill="auto"/>
            <w:noWrap/>
            <w:vAlign w:val="center"/>
            <w:hideMark/>
          </w:tcPr>
          <w:p w14:paraId="040DC18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35</w:t>
            </w:r>
          </w:p>
        </w:tc>
      </w:tr>
      <w:tr w:rsidR="004750AE" w:rsidRPr="004750AE" w14:paraId="677A1BAB"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F1BEAE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34</w:t>
            </w:r>
          </w:p>
        </w:tc>
        <w:tc>
          <w:tcPr>
            <w:tcW w:w="1667" w:type="dxa"/>
            <w:tcBorders>
              <w:top w:val="nil"/>
              <w:left w:val="nil"/>
              <w:bottom w:val="single" w:sz="4" w:space="0" w:color="auto"/>
              <w:right w:val="single" w:sz="4" w:space="0" w:color="auto"/>
            </w:tcBorders>
            <w:shd w:val="clear" w:color="auto" w:fill="auto"/>
            <w:noWrap/>
            <w:vAlign w:val="center"/>
            <w:hideMark/>
          </w:tcPr>
          <w:p w14:paraId="3D0FD0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0915</w:t>
            </w:r>
          </w:p>
        </w:tc>
        <w:tc>
          <w:tcPr>
            <w:tcW w:w="3353" w:type="dxa"/>
            <w:tcBorders>
              <w:top w:val="nil"/>
              <w:left w:val="nil"/>
              <w:bottom w:val="single" w:sz="4" w:space="0" w:color="auto"/>
              <w:right w:val="single" w:sz="4" w:space="0" w:color="auto"/>
            </w:tcBorders>
            <w:shd w:val="clear" w:color="auto" w:fill="auto"/>
            <w:vAlign w:val="center"/>
            <w:hideMark/>
          </w:tcPr>
          <w:p w14:paraId="22D0C29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Łostowicka - komora zasuw</w:t>
            </w:r>
          </w:p>
        </w:tc>
        <w:tc>
          <w:tcPr>
            <w:tcW w:w="1540" w:type="dxa"/>
            <w:tcBorders>
              <w:top w:val="nil"/>
              <w:left w:val="nil"/>
              <w:bottom w:val="single" w:sz="4" w:space="0" w:color="auto"/>
              <w:right w:val="single" w:sz="4" w:space="0" w:color="auto"/>
            </w:tcBorders>
            <w:shd w:val="clear" w:color="auto" w:fill="auto"/>
            <w:vAlign w:val="center"/>
            <w:hideMark/>
          </w:tcPr>
          <w:p w14:paraId="3DC6D8E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Łostowicka</w:t>
            </w:r>
          </w:p>
        </w:tc>
        <w:tc>
          <w:tcPr>
            <w:tcW w:w="1332" w:type="dxa"/>
            <w:tcBorders>
              <w:top w:val="nil"/>
              <w:left w:val="nil"/>
              <w:bottom w:val="single" w:sz="4" w:space="0" w:color="auto"/>
              <w:right w:val="single" w:sz="4" w:space="0" w:color="auto"/>
            </w:tcBorders>
            <w:shd w:val="clear" w:color="000000" w:fill="FFFFFF"/>
            <w:noWrap/>
            <w:vAlign w:val="center"/>
            <w:hideMark/>
          </w:tcPr>
          <w:p w14:paraId="107CD86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2087059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80-121</w:t>
            </w:r>
          </w:p>
        </w:tc>
        <w:tc>
          <w:tcPr>
            <w:tcW w:w="1251" w:type="dxa"/>
            <w:tcBorders>
              <w:top w:val="nil"/>
              <w:left w:val="nil"/>
              <w:bottom w:val="single" w:sz="4" w:space="0" w:color="auto"/>
              <w:right w:val="single" w:sz="4" w:space="0" w:color="auto"/>
            </w:tcBorders>
            <w:shd w:val="clear" w:color="000000" w:fill="FFFFFF"/>
            <w:noWrap/>
            <w:vAlign w:val="center"/>
            <w:hideMark/>
          </w:tcPr>
          <w:p w14:paraId="76EE5CB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1673FF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610E4AE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c>
          <w:tcPr>
            <w:tcW w:w="1214" w:type="dxa"/>
            <w:tcBorders>
              <w:top w:val="nil"/>
              <w:left w:val="nil"/>
              <w:bottom w:val="single" w:sz="4" w:space="0" w:color="auto"/>
              <w:right w:val="single" w:sz="8" w:space="0" w:color="auto"/>
            </w:tcBorders>
            <w:shd w:val="clear" w:color="auto" w:fill="auto"/>
            <w:noWrap/>
            <w:vAlign w:val="center"/>
            <w:hideMark/>
          </w:tcPr>
          <w:p w14:paraId="7C5BC3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r>
      <w:tr w:rsidR="004750AE" w:rsidRPr="004750AE" w14:paraId="4B9EA829"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528464D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35</w:t>
            </w:r>
          </w:p>
        </w:tc>
        <w:tc>
          <w:tcPr>
            <w:tcW w:w="1667" w:type="dxa"/>
            <w:tcBorders>
              <w:top w:val="nil"/>
              <w:left w:val="nil"/>
              <w:bottom w:val="single" w:sz="4" w:space="0" w:color="auto"/>
              <w:right w:val="single" w:sz="4" w:space="0" w:color="auto"/>
            </w:tcBorders>
            <w:shd w:val="clear" w:color="auto" w:fill="auto"/>
            <w:noWrap/>
            <w:vAlign w:val="center"/>
            <w:hideMark/>
          </w:tcPr>
          <w:p w14:paraId="3C1D26E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8992</w:t>
            </w:r>
          </w:p>
        </w:tc>
        <w:tc>
          <w:tcPr>
            <w:tcW w:w="3353" w:type="dxa"/>
            <w:tcBorders>
              <w:top w:val="nil"/>
              <w:left w:val="nil"/>
              <w:bottom w:val="single" w:sz="4" w:space="0" w:color="auto"/>
              <w:right w:val="single" w:sz="4" w:space="0" w:color="auto"/>
            </w:tcBorders>
            <w:shd w:val="clear" w:color="auto" w:fill="auto"/>
            <w:vAlign w:val="center"/>
            <w:hideMark/>
          </w:tcPr>
          <w:p w14:paraId="456B535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Sobieszewo P-3 -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416963D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Nadwiślańska</w:t>
            </w:r>
          </w:p>
        </w:tc>
        <w:tc>
          <w:tcPr>
            <w:tcW w:w="1332" w:type="dxa"/>
            <w:tcBorders>
              <w:top w:val="nil"/>
              <w:left w:val="nil"/>
              <w:bottom w:val="single" w:sz="4" w:space="0" w:color="auto"/>
              <w:right w:val="single" w:sz="4" w:space="0" w:color="auto"/>
            </w:tcBorders>
            <w:shd w:val="clear" w:color="000000" w:fill="FFFFFF"/>
            <w:noWrap/>
            <w:vAlign w:val="center"/>
            <w:hideMark/>
          </w:tcPr>
          <w:p w14:paraId="0327CEC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293561F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80-680</w:t>
            </w:r>
          </w:p>
        </w:tc>
        <w:tc>
          <w:tcPr>
            <w:tcW w:w="1251" w:type="dxa"/>
            <w:tcBorders>
              <w:top w:val="nil"/>
              <w:left w:val="nil"/>
              <w:bottom w:val="single" w:sz="4" w:space="0" w:color="auto"/>
              <w:right w:val="single" w:sz="4" w:space="0" w:color="auto"/>
            </w:tcBorders>
            <w:shd w:val="clear" w:color="000000" w:fill="FFFFFF"/>
            <w:noWrap/>
            <w:vAlign w:val="center"/>
            <w:hideMark/>
          </w:tcPr>
          <w:p w14:paraId="7FFB41B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51571F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4 000   </w:t>
            </w:r>
          </w:p>
        </w:tc>
        <w:tc>
          <w:tcPr>
            <w:tcW w:w="1021" w:type="dxa"/>
            <w:tcBorders>
              <w:top w:val="nil"/>
              <w:left w:val="nil"/>
              <w:bottom w:val="single" w:sz="4" w:space="0" w:color="auto"/>
              <w:right w:val="single" w:sz="4" w:space="0" w:color="auto"/>
            </w:tcBorders>
            <w:shd w:val="clear" w:color="auto" w:fill="auto"/>
            <w:noWrap/>
            <w:vAlign w:val="center"/>
            <w:hideMark/>
          </w:tcPr>
          <w:p w14:paraId="02C29C4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c>
          <w:tcPr>
            <w:tcW w:w="1214" w:type="dxa"/>
            <w:tcBorders>
              <w:top w:val="nil"/>
              <w:left w:val="nil"/>
              <w:bottom w:val="single" w:sz="4" w:space="0" w:color="auto"/>
              <w:right w:val="single" w:sz="8" w:space="0" w:color="auto"/>
            </w:tcBorders>
            <w:shd w:val="clear" w:color="auto" w:fill="auto"/>
            <w:noWrap/>
            <w:vAlign w:val="center"/>
            <w:hideMark/>
          </w:tcPr>
          <w:p w14:paraId="7EF301F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r>
      <w:tr w:rsidR="004750AE" w:rsidRPr="004750AE" w14:paraId="60196F44"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0A6186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36</w:t>
            </w:r>
          </w:p>
        </w:tc>
        <w:tc>
          <w:tcPr>
            <w:tcW w:w="1667" w:type="dxa"/>
            <w:tcBorders>
              <w:top w:val="nil"/>
              <w:left w:val="nil"/>
              <w:bottom w:val="single" w:sz="4" w:space="0" w:color="auto"/>
              <w:right w:val="single" w:sz="4" w:space="0" w:color="auto"/>
            </w:tcBorders>
            <w:shd w:val="clear" w:color="auto" w:fill="auto"/>
            <w:noWrap/>
            <w:vAlign w:val="center"/>
            <w:hideMark/>
          </w:tcPr>
          <w:p w14:paraId="1F038D7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9093</w:t>
            </w:r>
          </w:p>
        </w:tc>
        <w:tc>
          <w:tcPr>
            <w:tcW w:w="3353" w:type="dxa"/>
            <w:tcBorders>
              <w:top w:val="nil"/>
              <w:left w:val="nil"/>
              <w:bottom w:val="single" w:sz="4" w:space="0" w:color="auto"/>
              <w:right w:val="single" w:sz="4" w:space="0" w:color="auto"/>
            </w:tcBorders>
            <w:shd w:val="clear" w:color="auto" w:fill="auto"/>
            <w:vAlign w:val="center"/>
            <w:hideMark/>
          </w:tcPr>
          <w:p w14:paraId="665640A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Sobieszewo (Sobieszewo P-6)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5FC2D2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Falowa </w:t>
            </w:r>
          </w:p>
        </w:tc>
        <w:tc>
          <w:tcPr>
            <w:tcW w:w="1332" w:type="dxa"/>
            <w:tcBorders>
              <w:top w:val="nil"/>
              <w:left w:val="nil"/>
              <w:bottom w:val="single" w:sz="4" w:space="0" w:color="auto"/>
              <w:right w:val="single" w:sz="4" w:space="0" w:color="auto"/>
            </w:tcBorders>
            <w:shd w:val="clear" w:color="000000" w:fill="FFFFFF"/>
            <w:noWrap/>
            <w:vAlign w:val="center"/>
            <w:hideMark/>
          </w:tcPr>
          <w:p w14:paraId="065BFD4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w:t>
            </w:r>
          </w:p>
        </w:tc>
        <w:tc>
          <w:tcPr>
            <w:tcW w:w="720" w:type="dxa"/>
            <w:tcBorders>
              <w:top w:val="nil"/>
              <w:left w:val="nil"/>
              <w:bottom w:val="single" w:sz="4" w:space="0" w:color="auto"/>
              <w:right w:val="single" w:sz="4" w:space="0" w:color="auto"/>
            </w:tcBorders>
            <w:shd w:val="clear" w:color="000000" w:fill="FFFFFF"/>
            <w:noWrap/>
            <w:vAlign w:val="center"/>
            <w:hideMark/>
          </w:tcPr>
          <w:p w14:paraId="120FEEF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80-680</w:t>
            </w:r>
          </w:p>
        </w:tc>
        <w:tc>
          <w:tcPr>
            <w:tcW w:w="1251" w:type="dxa"/>
            <w:tcBorders>
              <w:top w:val="nil"/>
              <w:left w:val="nil"/>
              <w:bottom w:val="single" w:sz="4" w:space="0" w:color="auto"/>
              <w:right w:val="single" w:sz="4" w:space="0" w:color="auto"/>
            </w:tcBorders>
            <w:shd w:val="clear" w:color="000000" w:fill="FFFFFF"/>
            <w:noWrap/>
            <w:vAlign w:val="center"/>
            <w:hideMark/>
          </w:tcPr>
          <w:p w14:paraId="084F950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701628A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1D2378F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c>
          <w:tcPr>
            <w:tcW w:w="1214" w:type="dxa"/>
            <w:tcBorders>
              <w:top w:val="nil"/>
              <w:left w:val="nil"/>
              <w:bottom w:val="single" w:sz="4" w:space="0" w:color="auto"/>
              <w:right w:val="single" w:sz="8" w:space="0" w:color="auto"/>
            </w:tcBorders>
            <w:shd w:val="clear" w:color="auto" w:fill="auto"/>
            <w:noWrap/>
            <w:vAlign w:val="center"/>
            <w:hideMark/>
          </w:tcPr>
          <w:p w14:paraId="74E3BEB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r>
      <w:tr w:rsidR="004750AE" w:rsidRPr="004750AE" w14:paraId="4C0B8E0A"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ACE617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37</w:t>
            </w:r>
          </w:p>
        </w:tc>
        <w:tc>
          <w:tcPr>
            <w:tcW w:w="1667" w:type="dxa"/>
            <w:tcBorders>
              <w:top w:val="nil"/>
              <w:left w:val="nil"/>
              <w:bottom w:val="single" w:sz="4" w:space="0" w:color="auto"/>
              <w:right w:val="single" w:sz="4" w:space="0" w:color="auto"/>
            </w:tcBorders>
            <w:shd w:val="clear" w:color="auto" w:fill="auto"/>
            <w:noWrap/>
            <w:vAlign w:val="center"/>
            <w:hideMark/>
          </w:tcPr>
          <w:p w14:paraId="6A7CE87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9194</w:t>
            </w:r>
          </w:p>
        </w:tc>
        <w:tc>
          <w:tcPr>
            <w:tcW w:w="3353" w:type="dxa"/>
            <w:tcBorders>
              <w:top w:val="nil"/>
              <w:left w:val="nil"/>
              <w:bottom w:val="single" w:sz="4" w:space="0" w:color="auto"/>
              <w:right w:val="single" w:sz="4" w:space="0" w:color="auto"/>
            </w:tcBorders>
            <w:shd w:val="clear" w:color="auto" w:fill="auto"/>
            <w:vAlign w:val="center"/>
            <w:hideMark/>
          </w:tcPr>
          <w:p w14:paraId="54EE205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Sobieszewo 1 -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4E5AF1D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Ornitologów </w:t>
            </w:r>
          </w:p>
        </w:tc>
        <w:tc>
          <w:tcPr>
            <w:tcW w:w="1332" w:type="dxa"/>
            <w:tcBorders>
              <w:top w:val="nil"/>
              <w:left w:val="nil"/>
              <w:bottom w:val="single" w:sz="4" w:space="0" w:color="auto"/>
              <w:right w:val="single" w:sz="4" w:space="0" w:color="auto"/>
            </w:tcBorders>
            <w:shd w:val="clear" w:color="000000" w:fill="FFFFFF"/>
            <w:noWrap/>
            <w:vAlign w:val="center"/>
            <w:hideMark/>
          </w:tcPr>
          <w:p w14:paraId="11FD595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 przy nr 16</w:t>
            </w:r>
          </w:p>
        </w:tc>
        <w:tc>
          <w:tcPr>
            <w:tcW w:w="720" w:type="dxa"/>
            <w:tcBorders>
              <w:top w:val="nil"/>
              <w:left w:val="nil"/>
              <w:bottom w:val="single" w:sz="4" w:space="0" w:color="auto"/>
              <w:right w:val="single" w:sz="4" w:space="0" w:color="auto"/>
            </w:tcBorders>
            <w:shd w:val="clear" w:color="000000" w:fill="FFFFFF"/>
            <w:noWrap/>
            <w:vAlign w:val="center"/>
            <w:hideMark/>
          </w:tcPr>
          <w:p w14:paraId="3F5A39D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80-680</w:t>
            </w:r>
          </w:p>
        </w:tc>
        <w:tc>
          <w:tcPr>
            <w:tcW w:w="1251" w:type="dxa"/>
            <w:tcBorders>
              <w:top w:val="nil"/>
              <w:left w:val="nil"/>
              <w:bottom w:val="single" w:sz="4" w:space="0" w:color="auto"/>
              <w:right w:val="single" w:sz="4" w:space="0" w:color="auto"/>
            </w:tcBorders>
            <w:shd w:val="clear" w:color="000000" w:fill="FFFFFF"/>
            <w:noWrap/>
            <w:vAlign w:val="center"/>
            <w:hideMark/>
          </w:tcPr>
          <w:p w14:paraId="036922D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736ADEC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6 000   </w:t>
            </w:r>
          </w:p>
        </w:tc>
        <w:tc>
          <w:tcPr>
            <w:tcW w:w="1021" w:type="dxa"/>
            <w:tcBorders>
              <w:top w:val="nil"/>
              <w:left w:val="nil"/>
              <w:bottom w:val="single" w:sz="4" w:space="0" w:color="auto"/>
              <w:right w:val="single" w:sz="4" w:space="0" w:color="auto"/>
            </w:tcBorders>
            <w:shd w:val="clear" w:color="auto" w:fill="auto"/>
            <w:noWrap/>
            <w:vAlign w:val="center"/>
            <w:hideMark/>
          </w:tcPr>
          <w:p w14:paraId="65F28E5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c>
          <w:tcPr>
            <w:tcW w:w="1214" w:type="dxa"/>
            <w:tcBorders>
              <w:top w:val="nil"/>
              <w:left w:val="nil"/>
              <w:bottom w:val="single" w:sz="4" w:space="0" w:color="auto"/>
              <w:right w:val="single" w:sz="8" w:space="0" w:color="auto"/>
            </w:tcBorders>
            <w:shd w:val="clear" w:color="auto" w:fill="auto"/>
            <w:noWrap/>
            <w:vAlign w:val="center"/>
            <w:hideMark/>
          </w:tcPr>
          <w:p w14:paraId="254B125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r>
      <w:tr w:rsidR="004750AE" w:rsidRPr="004750AE" w14:paraId="712BE7D6"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254E7D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38</w:t>
            </w:r>
          </w:p>
        </w:tc>
        <w:tc>
          <w:tcPr>
            <w:tcW w:w="1667" w:type="dxa"/>
            <w:tcBorders>
              <w:top w:val="nil"/>
              <w:left w:val="nil"/>
              <w:bottom w:val="single" w:sz="4" w:space="0" w:color="auto"/>
              <w:right w:val="single" w:sz="4" w:space="0" w:color="auto"/>
            </w:tcBorders>
            <w:shd w:val="clear" w:color="auto" w:fill="auto"/>
            <w:noWrap/>
            <w:vAlign w:val="center"/>
            <w:hideMark/>
          </w:tcPr>
          <w:p w14:paraId="3E4E93D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0208</w:t>
            </w:r>
          </w:p>
        </w:tc>
        <w:tc>
          <w:tcPr>
            <w:tcW w:w="3353" w:type="dxa"/>
            <w:tcBorders>
              <w:top w:val="nil"/>
              <w:left w:val="nil"/>
              <w:bottom w:val="single" w:sz="4" w:space="0" w:color="auto"/>
              <w:right w:val="single" w:sz="4" w:space="0" w:color="auto"/>
            </w:tcBorders>
            <w:shd w:val="clear" w:color="auto" w:fill="auto"/>
            <w:vAlign w:val="center"/>
            <w:hideMark/>
          </w:tcPr>
          <w:p w14:paraId="6789B70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Szczodra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293F7C4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Szczodra r. Wołkowyska</w:t>
            </w:r>
          </w:p>
        </w:tc>
        <w:tc>
          <w:tcPr>
            <w:tcW w:w="1332" w:type="dxa"/>
            <w:tcBorders>
              <w:top w:val="nil"/>
              <w:left w:val="nil"/>
              <w:bottom w:val="single" w:sz="4" w:space="0" w:color="auto"/>
              <w:right w:val="single" w:sz="4" w:space="0" w:color="auto"/>
            </w:tcBorders>
            <w:shd w:val="clear" w:color="000000" w:fill="FFFFFF"/>
            <w:noWrap/>
            <w:vAlign w:val="center"/>
            <w:hideMark/>
          </w:tcPr>
          <w:p w14:paraId="038FAFD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3A59DB9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80-283</w:t>
            </w:r>
          </w:p>
        </w:tc>
        <w:tc>
          <w:tcPr>
            <w:tcW w:w="1251" w:type="dxa"/>
            <w:tcBorders>
              <w:top w:val="nil"/>
              <w:left w:val="nil"/>
              <w:bottom w:val="single" w:sz="4" w:space="0" w:color="auto"/>
              <w:right w:val="single" w:sz="4" w:space="0" w:color="auto"/>
            </w:tcBorders>
            <w:shd w:val="clear" w:color="000000" w:fill="FFFFFF"/>
            <w:noWrap/>
            <w:vAlign w:val="center"/>
            <w:hideMark/>
          </w:tcPr>
          <w:p w14:paraId="24492B4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60F432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3290E82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p>
        </w:tc>
        <w:tc>
          <w:tcPr>
            <w:tcW w:w="1214" w:type="dxa"/>
            <w:tcBorders>
              <w:top w:val="nil"/>
              <w:left w:val="nil"/>
              <w:bottom w:val="single" w:sz="4" w:space="0" w:color="auto"/>
              <w:right w:val="single" w:sz="8" w:space="0" w:color="auto"/>
            </w:tcBorders>
            <w:shd w:val="clear" w:color="auto" w:fill="auto"/>
            <w:noWrap/>
            <w:vAlign w:val="center"/>
            <w:hideMark/>
          </w:tcPr>
          <w:p w14:paraId="7C26A24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p>
        </w:tc>
      </w:tr>
      <w:tr w:rsidR="004750AE" w:rsidRPr="004750AE" w14:paraId="70EB7340"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C69F48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39</w:t>
            </w:r>
          </w:p>
        </w:tc>
        <w:tc>
          <w:tcPr>
            <w:tcW w:w="1667" w:type="dxa"/>
            <w:tcBorders>
              <w:top w:val="nil"/>
              <w:left w:val="nil"/>
              <w:bottom w:val="single" w:sz="4" w:space="0" w:color="auto"/>
              <w:right w:val="single" w:sz="4" w:space="0" w:color="auto"/>
            </w:tcBorders>
            <w:shd w:val="clear" w:color="auto" w:fill="auto"/>
            <w:noWrap/>
            <w:vAlign w:val="center"/>
            <w:hideMark/>
          </w:tcPr>
          <w:p w14:paraId="47D7B02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0713</w:t>
            </w:r>
          </w:p>
        </w:tc>
        <w:tc>
          <w:tcPr>
            <w:tcW w:w="3353" w:type="dxa"/>
            <w:tcBorders>
              <w:top w:val="nil"/>
              <w:left w:val="nil"/>
              <w:bottom w:val="single" w:sz="4" w:space="0" w:color="auto"/>
              <w:right w:val="single" w:sz="4" w:space="0" w:color="auto"/>
            </w:tcBorders>
            <w:shd w:val="clear" w:color="auto" w:fill="auto"/>
            <w:vAlign w:val="center"/>
            <w:hideMark/>
          </w:tcPr>
          <w:p w14:paraId="388D5D0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Kolorowa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22358F8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Niepołomicka</w:t>
            </w:r>
          </w:p>
        </w:tc>
        <w:tc>
          <w:tcPr>
            <w:tcW w:w="1332" w:type="dxa"/>
            <w:tcBorders>
              <w:top w:val="nil"/>
              <w:left w:val="nil"/>
              <w:bottom w:val="single" w:sz="4" w:space="0" w:color="auto"/>
              <w:right w:val="single" w:sz="4" w:space="0" w:color="auto"/>
            </w:tcBorders>
            <w:shd w:val="clear" w:color="000000" w:fill="FFFFFF"/>
            <w:noWrap/>
            <w:vAlign w:val="center"/>
            <w:hideMark/>
          </w:tcPr>
          <w:p w14:paraId="7BCF452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599C6AE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80-180</w:t>
            </w:r>
          </w:p>
        </w:tc>
        <w:tc>
          <w:tcPr>
            <w:tcW w:w="1251" w:type="dxa"/>
            <w:tcBorders>
              <w:top w:val="nil"/>
              <w:left w:val="nil"/>
              <w:bottom w:val="single" w:sz="4" w:space="0" w:color="auto"/>
              <w:right w:val="single" w:sz="4" w:space="0" w:color="auto"/>
            </w:tcBorders>
            <w:shd w:val="clear" w:color="000000" w:fill="FFFFFF"/>
            <w:noWrap/>
            <w:vAlign w:val="center"/>
            <w:hideMark/>
          </w:tcPr>
          <w:p w14:paraId="60BD8D8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2EC93E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12 000   </w:t>
            </w:r>
          </w:p>
        </w:tc>
        <w:tc>
          <w:tcPr>
            <w:tcW w:w="1021" w:type="dxa"/>
            <w:tcBorders>
              <w:top w:val="nil"/>
              <w:left w:val="nil"/>
              <w:bottom w:val="single" w:sz="4" w:space="0" w:color="auto"/>
              <w:right w:val="single" w:sz="4" w:space="0" w:color="auto"/>
            </w:tcBorders>
            <w:shd w:val="clear" w:color="auto" w:fill="auto"/>
            <w:noWrap/>
            <w:vAlign w:val="center"/>
            <w:hideMark/>
          </w:tcPr>
          <w:p w14:paraId="28F2961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w:t>
            </w:r>
          </w:p>
        </w:tc>
        <w:tc>
          <w:tcPr>
            <w:tcW w:w="1214" w:type="dxa"/>
            <w:tcBorders>
              <w:top w:val="nil"/>
              <w:left w:val="nil"/>
              <w:bottom w:val="single" w:sz="4" w:space="0" w:color="auto"/>
              <w:right w:val="single" w:sz="8" w:space="0" w:color="auto"/>
            </w:tcBorders>
            <w:shd w:val="clear" w:color="auto" w:fill="auto"/>
            <w:noWrap/>
            <w:vAlign w:val="center"/>
            <w:hideMark/>
          </w:tcPr>
          <w:p w14:paraId="7D74479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w:t>
            </w:r>
          </w:p>
        </w:tc>
      </w:tr>
      <w:tr w:rsidR="004750AE" w:rsidRPr="004750AE" w14:paraId="4E594288"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3B140C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40</w:t>
            </w:r>
          </w:p>
        </w:tc>
        <w:tc>
          <w:tcPr>
            <w:tcW w:w="1667" w:type="dxa"/>
            <w:tcBorders>
              <w:top w:val="nil"/>
              <w:left w:val="nil"/>
              <w:bottom w:val="single" w:sz="4" w:space="0" w:color="auto"/>
              <w:right w:val="single" w:sz="4" w:space="0" w:color="auto"/>
            </w:tcBorders>
            <w:shd w:val="clear" w:color="auto" w:fill="auto"/>
            <w:noWrap/>
            <w:vAlign w:val="center"/>
            <w:hideMark/>
          </w:tcPr>
          <w:p w14:paraId="120F0D1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7780</w:t>
            </w:r>
          </w:p>
        </w:tc>
        <w:tc>
          <w:tcPr>
            <w:tcW w:w="3353" w:type="dxa"/>
            <w:tcBorders>
              <w:top w:val="nil"/>
              <w:left w:val="nil"/>
              <w:bottom w:val="single" w:sz="4" w:space="0" w:color="auto"/>
              <w:right w:val="single" w:sz="4" w:space="0" w:color="auto"/>
            </w:tcBorders>
            <w:shd w:val="clear" w:color="auto" w:fill="auto"/>
            <w:vAlign w:val="center"/>
            <w:hideMark/>
          </w:tcPr>
          <w:p w14:paraId="66766D1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Żywiecka - hydrofornia</w:t>
            </w:r>
          </w:p>
        </w:tc>
        <w:tc>
          <w:tcPr>
            <w:tcW w:w="1540" w:type="dxa"/>
            <w:tcBorders>
              <w:top w:val="nil"/>
              <w:left w:val="nil"/>
              <w:bottom w:val="single" w:sz="4" w:space="0" w:color="auto"/>
              <w:right w:val="single" w:sz="4" w:space="0" w:color="auto"/>
            </w:tcBorders>
            <w:shd w:val="clear" w:color="auto" w:fill="auto"/>
            <w:vAlign w:val="center"/>
            <w:hideMark/>
          </w:tcPr>
          <w:p w14:paraId="68450D7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Żywiecka</w:t>
            </w:r>
          </w:p>
        </w:tc>
        <w:tc>
          <w:tcPr>
            <w:tcW w:w="1332" w:type="dxa"/>
            <w:tcBorders>
              <w:top w:val="nil"/>
              <w:left w:val="nil"/>
              <w:bottom w:val="single" w:sz="4" w:space="0" w:color="auto"/>
              <w:right w:val="single" w:sz="4" w:space="0" w:color="auto"/>
            </w:tcBorders>
            <w:shd w:val="clear" w:color="000000" w:fill="FFFFFF"/>
            <w:noWrap/>
            <w:vAlign w:val="center"/>
            <w:hideMark/>
          </w:tcPr>
          <w:p w14:paraId="3C22417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936EED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80-407</w:t>
            </w:r>
          </w:p>
        </w:tc>
        <w:tc>
          <w:tcPr>
            <w:tcW w:w="1251" w:type="dxa"/>
            <w:tcBorders>
              <w:top w:val="nil"/>
              <w:left w:val="nil"/>
              <w:bottom w:val="single" w:sz="4" w:space="0" w:color="auto"/>
              <w:right w:val="single" w:sz="4" w:space="0" w:color="auto"/>
            </w:tcBorders>
            <w:shd w:val="clear" w:color="000000" w:fill="FFFFFF"/>
            <w:noWrap/>
            <w:vAlign w:val="center"/>
            <w:hideMark/>
          </w:tcPr>
          <w:p w14:paraId="1B74875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077FB8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75F9405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c>
          <w:tcPr>
            <w:tcW w:w="1214" w:type="dxa"/>
            <w:tcBorders>
              <w:top w:val="nil"/>
              <w:left w:val="nil"/>
              <w:bottom w:val="single" w:sz="4" w:space="0" w:color="auto"/>
              <w:right w:val="single" w:sz="8" w:space="0" w:color="auto"/>
            </w:tcBorders>
            <w:shd w:val="clear" w:color="auto" w:fill="auto"/>
            <w:noWrap/>
            <w:vAlign w:val="center"/>
            <w:hideMark/>
          </w:tcPr>
          <w:p w14:paraId="7626ECD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14E90802"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515A45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41</w:t>
            </w:r>
          </w:p>
        </w:tc>
        <w:tc>
          <w:tcPr>
            <w:tcW w:w="1667" w:type="dxa"/>
            <w:tcBorders>
              <w:top w:val="nil"/>
              <w:left w:val="nil"/>
              <w:bottom w:val="single" w:sz="4" w:space="0" w:color="auto"/>
              <w:right w:val="single" w:sz="4" w:space="0" w:color="auto"/>
            </w:tcBorders>
            <w:shd w:val="clear" w:color="auto" w:fill="auto"/>
            <w:noWrap/>
            <w:vAlign w:val="center"/>
            <w:hideMark/>
          </w:tcPr>
          <w:p w14:paraId="0F2667A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7881</w:t>
            </w:r>
          </w:p>
        </w:tc>
        <w:tc>
          <w:tcPr>
            <w:tcW w:w="3353" w:type="dxa"/>
            <w:tcBorders>
              <w:top w:val="nil"/>
              <w:left w:val="nil"/>
              <w:bottom w:val="single" w:sz="4" w:space="0" w:color="auto"/>
              <w:right w:val="single" w:sz="4" w:space="0" w:color="auto"/>
            </w:tcBorders>
            <w:shd w:val="clear" w:color="auto" w:fill="auto"/>
            <w:vAlign w:val="center"/>
            <w:hideMark/>
          </w:tcPr>
          <w:p w14:paraId="4F6236B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Narwicka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05DA29A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Narwicka </w:t>
            </w:r>
          </w:p>
        </w:tc>
        <w:tc>
          <w:tcPr>
            <w:tcW w:w="1332" w:type="dxa"/>
            <w:tcBorders>
              <w:top w:val="nil"/>
              <w:left w:val="nil"/>
              <w:bottom w:val="single" w:sz="4" w:space="0" w:color="auto"/>
              <w:right w:val="single" w:sz="4" w:space="0" w:color="auto"/>
            </w:tcBorders>
            <w:shd w:val="clear" w:color="000000" w:fill="FFFFFF"/>
            <w:noWrap/>
            <w:vAlign w:val="center"/>
            <w:hideMark/>
          </w:tcPr>
          <w:p w14:paraId="1D7BD7D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c>
          <w:tcPr>
            <w:tcW w:w="720" w:type="dxa"/>
            <w:tcBorders>
              <w:top w:val="nil"/>
              <w:left w:val="nil"/>
              <w:bottom w:val="single" w:sz="4" w:space="0" w:color="auto"/>
              <w:right w:val="single" w:sz="4" w:space="0" w:color="auto"/>
            </w:tcBorders>
            <w:shd w:val="clear" w:color="000000" w:fill="FFFFFF"/>
            <w:noWrap/>
            <w:vAlign w:val="center"/>
            <w:hideMark/>
          </w:tcPr>
          <w:p w14:paraId="3313F81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80-557</w:t>
            </w:r>
          </w:p>
        </w:tc>
        <w:tc>
          <w:tcPr>
            <w:tcW w:w="1251" w:type="dxa"/>
            <w:tcBorders>
              <w:top w:val="nil"/>
              <w:left w:val="nil"/>
              <w:bottom w:val="single" w:sz="4" w:space="0" w:color="auto"/>
              <w:right w:val="single" w:sz="4" w:space="0" w:color="auto"/>
            </w:tcBorders>
            <w:shd w:val="clear" w:color="000000" w:fill="FFFFFF"/>
            <w:noWrap/>
            <w:vAlign w:val="center"/>
            <w:hideMark/>
          </w:tcPr>
          <w:p w14:paraId="20228CC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87EE3F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10 000   </w:t>
            </w:r>
          </w:p>
        </w:tc>
        <w:tc>
          <w:tcPr>
            <w:tcW w:w="1021" w:type="dxa"/>
            <w:tcBorders>
              <w:top w:val="nil"/>
              <w:left w:val="nil"/>
              <w:bottom w:val="single" w:sz="4" w:space="0" w:color="auto"/>
              <w:right w:val="single" w:sz="4" w:space="0" w:color="auto"/>
            </w:tcBorders>
            <w:shd w:val="clear" w:color="auto" w:fill="auto"/>
            <w:noWrap/>
            <w:vAlign w:val="center"/>
            <w:hideMark/>
          </w:tcPr>
          <w:p w14:paraId="66FC4D6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c>
          <w:tcPr>
            <w:tcW w:w="1214" w:type="dxa"/>
            <w:tcBorders>
              <w:top w:val="nil"/>
              <w:left w:val="nil"/>
              <w:bottom w:val="single" w:sz="4" w:space="0" w:color="auto"/>
              <w:right w:val="single" w:sz="8" w:space="0" w:color="auto"/>
            </w:tcBorders>
            <w:shd w:val="clear" w:color="auto" w:fill="auto"/>
            <w:noWrap/>
            <w:vAlign w:val="center"/>
            <w:hideMark/>
          </w:tcPr>
          <w:p w14:paraId="7831432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r>
      <w:tr w:rsidR="004750AE" w:rsidRPr="004750AE" w14:paraId="3957796B"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AE4DF1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42</w:t>
            </w:r>
          </w:p>
        </w:tc>
        <w:tc>
          <w:tcPr>
            <w:tcW w:w="1667" w:type="dxa"/>
            <w:tcBorders>
              <w:top w:val="nil"/>
              <w:left w:val="nil"/>
              <w:bottom w:val="single" w:sz="4" w:space="0" w:color="auto"/>
              <w:right w:val="single" w:sz="4" w:space="0" w:color="auto"/>
            </w:tcBorders>
            <w:shd w:val="clear" w:color="auto" w:fill="auto"/>
            <w:noWrap/>
            <w:vAlign w:val="center"/>
            <w:hideMark/>
          </w:tcPr>
          <w:p w14:paraId="494E345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8083</w:t>
            </w:r>
          </w:p>
        </w:tc>
        <w:tc>
          <w:tcPr>
            <w:tcW w:w="3353" w:type="dxa"/>
            <w:tcBorders>
              <w:top w:val="nil"/>
              <w:left w:val="nil"/>
              <w:bottom w:val="single" w:sz="4" w:space="0" w:color="auto"/>
              <w:right w:val="single" w:sz="4" w:space="0" w:color="auto"/>
            </w:tcBorders>
            <w:shd w:val="clear" w:color="auto" w:fill="auto"/>
            <w:vAlign w:val="center"/>
            <w:hideMark/>
          </w:tcPr>
          <w:p w14:paraId="583ACB0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Brzeźno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628C2BE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Zdrojowa </w:t>
            </w:r>
          </w:p>
        </w:tc>
        <w:tc>
          <w:tcPr>
            <w:tcW w:w="1332" w:type="dxa"/>
            <w:tcBorders>
              <w:top w:val="nil"/>
              <w:left w:val="nil"/>
              <w:bottom w:val="single" w:sz="4" w:space="0" w:color="auto"/>
              <w:right w:val="single" w:sz="4" w:space="0" w:color="auto"/>
            </w:tcBorders>
            <w:shd w:val="clear" w:color="000000" w:fill="FFFFFF"/>
            <w:noWrap/>
            <w:vAlign w:val="center"/>
            <w:hideMark/>
          </w:tcPr>
          <w:p w14:paraId="367C2A2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c>
          <w:tcPr>
            <w:tcW w:w="720" w:type="dxa"/>
            <w:tcBorders>
              <w:top w:val="nil"/>
              <w:left w:val="nil"/>
              <w:bottom w:val="single" w:sz="4" w:space="0" w:color="auto"/>
              <w:right w:val="single" w:sz="4" w:space="0" w:color="auto"/>
            </w:tcBorders>
            <w:shd w:val="clear" w:color="000000" w:fill="FFFFFF"/>
            <w:noWrap/>
            <w:vAlign w:val="center"/>
            <w:hideMark/>
          </w:tcPr>
          <w:p w14:paraId="54693A8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80-515</w:t>
            </w:r>
          </w:p>
        </w:tc>
        <w:tc>
          <w:tcPr>
            <w:tcW w:w="1251" w:type="dxa"/>
            <w:tcBorders>
              <w:top w:val="nil"/>
              <w:left w:val="nil"/>
              <w:bottom w:val="single" w:sz="4" w:space="0" w:color="auto"/>
              <w:right w:val="single" w:sz="4" w:space="0" w:color="auto"/>
            </w:tcBorders>
            <w:shd w:val="clear" w:color="000000" w:fill="FFFFFF"/>
            <w:noWrap/>
            <w:vAlign w:val="center"/>
            <w:hideMark/>
          </w:tcPr>
          <w:p w14:paraId="63F8627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4AE6DD0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12 000   </w:t>
            </w:r>
          </w:p>
        </w:tc>
        <w:tc>
          <w:tcPr>
            <w:tcW w:w="1021" w:type="dxa"/>
            <w:tcBorders>
              <w:top w:val="nil"/>
              <w:left w:val="nil"/>
              <w:bottom w:val="single" w:sz="4" w:space="0" w:color="auto"/>
              <w:right w:val="single" w:sz="4" w:space="0" w:color="auto"/>
            </w:tcBorders>
            <w:shd w:val="clear" w:color="auto" w:fill="auto"/>
            <w:noWrap/>
            <w:vAlign w:val="center"/>
            <w:hideMark/>
          </w:tcPr>
          <w:p w14:paraId="15BB29C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c>
          <w:tcPr>
            <w:tcW w:w="1214" w:type="dxa"/>
            <w:tcBorders>
              <w:top w:val="nil"/>
              <w:left w:val="nil"/>
              <w:bottom w:val="single" w:sz="4" w:space="0" w:color="auto"/>
              <w:right w:val="single" w:sz="8" w:space="0" w:color="auto"/>
            </w:tcBorders>
            <w:shd w:val="clear" w:color="auto" w:fill="auto"/>
            <w:noWrap/>
            <w:vAlign w:val="center"/>
            <w:hideMark/>
          </w:tcPr>
          <w:p w14:paraId="483F241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w:t>
            </w:r>
          </w:p>
        </w:tc>
      </w:tr>
      <w:tr w:rsidR="004750AE" w:rsidRPr="004750AE" w14:paraId="6FC5DD30"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BD9BE2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43</w:t>
            </w:r>
          </w:p>
        </w:tc>
        <w:tc>
          <w:tcPr>
            <w:tcW w:w="1667" w:type="dxa"/>
            <w:tcBorders>
              <w:top w:val="nil"/>
              <w:left w:val="nil"/>
              <w:bottom w:val="single" w:sz="4" w:space="0" w:color="auto"/>
              <w:right w:val="single" w:sz="4" w:space="0" w:color="auto"/>
            </w:tcBorders>
            <w:shd w:val="clear" w:color="auto" w:fill="auto"/>
            <w:noWrap/>
            <w:vAlign w:val="center"/>
            <w:hideMark/>
          </w:tcPr>
          <w:p w14:paraId="1B60FEE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 04288 91</w:t>
            </w:r>
          </w:p>
        </w:tc>
        <w:tc>
          <w:tcPr>
            <w:tcW w:w="3353" w:type="dxa"/>
            <w:tcBorders>
              <w:top w:val="nil"/>
              <w:left w:val="nil"/>
              <w:bottom w:val="single" w:sz="4" w:space="0" w:color="auto"/>
              <w:right w:val="single" w:sz="4" w:space="0" w:color="auto"/>
            </w:tcBorders>
            <w:shd w:val="clear" w:color="auto" w:fill="auto"/>
            <w:vAlign w:val="center"/>
            <w:hideMark/>
          </w:tcPr>
          <w:p w14:paraId="731F3C2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Nadwiślańska (Sobieszewo P-2)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052ACE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Nadwiślańska </w:t>
            </w:r>
          </w:p>
        </w:tc>
        <w:tc>
          <w:tcPr>
            <w:tcW w:w="1332" w:type="dxa"/>
            <w:tcBorders>
              <w:top w:val="nil"/>
              <w:left w:val="nil"/>
              <w:bottom w:val="single" w:sz="4" w:space="0" w:color="auto"/>
              <w:right w:val="single" w:sz="4" w:space="0" w:color="auto"/>
            </w:tcBorders>
            <w:shd w:val="clear" w:color="000000" w:fill="FFFFFF"/>
            <w:noWrap/>
            <w:vAlign w:val="center"/>
            <w:hideMark/>
          </w:tcPr>
          <w:p w14:paraId="4EBF2D5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23</w:t>
            </w:r>
          </w:p>
        </w:tc>
        <w:tc>
          <w:tcPr>
            <w:tcW w:w="720" w:type="dxa"/>
            <w:tcBorders>
              <w:top w:val="nil"/>
              <w:left w:val="nil"/>
              <w:bottom w:val="single" w:sz="4" w:space="0" w:color="auto"/>
              <w:right w:val="single" w:sz="4" w:space="0" w:color="auto"/>
            </w:tcBorders>
            <w:shd w:val="clear" w:color="000000" w:fill="FFFFFF"/>
            <w:noWrap/>
            <w:vAlign w:val="center"/>
            <w:hideMark/>
          </w:tcPr>
          <w:p w14:paraId="173B819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80-680</w:t>
            </w:r>
          </w:p>
        </w:tc>
        <w:tc>
          <w:tcPr>
            <w:tcW w:w="1251" w:type="dxa"/>
            <w:tcBorders>
              <w:top w:val="nil"/>
              <w:left w:val="nil"/>
              <w:bottom w:val="single" w:sz="4" w:space="0" w:color="auto"/>
              <w:right w:val="single" w:sz="4" w:space="0" w:color="auto"/>
            </w:tcBorders>
            <w:shd w:val="clear" w:color="000000" w:fill="FFFFFF"/>
            <w:noWrap/>
            <w:vAlign w:val="center"/>
            <w:hideMark/>
          </w:tcPr>
          <w:p w14:paraId="60E7DBB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9E4F57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8 000   </w:t>
            </w:r>
          </w:p>
        </w:tc>
        <w:tc>
          <w:tcPr>
            <w:tcW w:w="1021" w:type="dxa"/>
            <w:tcBorders>
              <w:top w:val="nil"/>
              <w:left w:val="nil"/>
              <w:bottom w:val="single" w:sz="4" w:space="0" w:color="auto"/>
              <w:right w:val="single" w:sz="4" w:space="0" w:color="auto"/>
            </w:tcBorders>
            <w:shd w:val="clear" w:color="auto" w:fill="auto"/>
            <w:noWrap/>
            <w:vAlign w:val="center"/>
            <w:hideMark/>
          </w:tcPr>
          <w:p w14:paraId="1FA9A4F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w:t>
            </w:r>
          </w:p>
        </w:tc>
        <w:tc>
          <w:tcPr>
            <w:tcW w:w="1214" w:type="dxa"/>
            <w:tcBorders>
              <w:top w:val="nil"/>
              <w:left w:val="nil"/>
              <w:bottom w:val="single" w:sz="4" w:space="0" w:color="auto"/>
              <w:right w:val="single" w:sz="8" w:space="0" w:color="auto"/>
            </w:tcBorders>
            <w:shd w:val="clear" w:color="auto" w:fill="auto"/>
            <w:noWrap/>
            <w:vAlign w:val="center"/>
            <w:hideMark/>
          </w:tcPr>
          <w:p w14:paraId="4A2B075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w:t>
            </w:r>
          </w:p>
        </w:tc>
      </w:tr>
      <w:tr w:rsidR="004750AE" w:rsidRPr="004750AE" w14:paraId="55C81AD3"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4C35DF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44</w:t>
            </w:r>
          </w:p>
        </w:tc>
        <w:tc>
          <w:tcPr>
            <w:tcW w:w="1667" w:type="dxa"/>
            <w:tcBorders>
              <w:top w:val="nil"/>
              <w:left w:val="nil"/>
              <w:bottom w:val="single" w:sz="4" w:space="0" w:color="auto"/>
              <w:right w:val="single" w:sz="4" w:space="0" w:color="auto"/>
            </w:tcBorders>
            <w:shd w:val="clear" w:color="auto" w:fill="auto"/>
            <w:noWrap/>
            <w:vAlign w:val="center"/>
            <w:hideMark/>
          </w:tcPr>
          <w:p w14:paraId="25F7C8C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1 039 2115</w:t>
            </w:r>
          </w:p>
        </w:tc>
        <w:tc>
          <w:tcPr>
            <w:tcW w:w="3353" w:type="dxa"/>
            <w:tcBorders>
              <w:top w:val="nil"/>
              <w:left w:val="nil"/>
              <w:bottom w:val="single" w:sz="4" w:space="0" w:color="auto"/>
              <w:right w:val="single" w:sz="4" w:space="0" w:color="auto"/>
            </w:tcBorders>
            <w:shd w:val="clear" w:color="auto" w:fill="auto"/>
            <w:vAlign w:val="center"/>
            <w:hideMark/>
          </w:tcPr>
          <w:p w14:paraId="2DDE7F8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Grabowskiego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4BCEC32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Grabowskiego </w:t>
            </w:r>
          </w:p>
        </w:tc>
        <w:tc>
          <w:tcPr>
            <w:tcW w:w="1332" w:type="dxa"/>
            <w:tcBorders>
              <w:top w:val="nil"/>
              <w:left w:val="nil"/>
              <w:bottom w:val="single" w:sz="4" w:space="0" w:color="auto"/>
              <w:right w:val="single" w:sz="4" w:space="0" w:color="auto"/>
            </w:tcBorders>
            <w:shd w:val="clear" w:color="000000" w:fill="FFFFFF"/>
            <w:noWrap/>
            <w:vAlign w:val="center"/>
            <w:hideMark/>
          </w:tcPr>
          <w:p w14:paraId="5621344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c>
          <w:tcPr>
            <w:tcW w:w="720" w:type="dxa"/>
            <w:tcBorders>
              <w:top w:val="nil"/>
              <w:left w:val="nil"/>
              <w:bottom w:val="single" w:sz="4" w:space="0" w:color="auto"/>
              <w:right w:val="single" w:sz="4" w:space="0" w:color="auto"/>
            </w:tcBorders>
            <w:shd w:val="clear" w:color="000000" w:fill="FFFFFF"/>
            <w:noWrap/>
            <w:vAlign w:val="center"/>
            <w:hideMark/>
          </w:tcPr>
          <w:p w14:paraId="52DED5A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80-809</w:t>
            </w:r>
          </w:p>
        </w:tc>
        <w:tc>
          <w:tcPr>
            <w:tcW w:w="1251" w:type="dxa"/>
            <w:tcBorders>
              <w:top w:val="nil"/>
              <w:left w:val="nil"/>
              <w:bottom w:val="single" w:sz="4" w:space="0" w:color="auto"/>
              <w:right w:val="single" w:sz="4" w:space="0" w:color="auto"/>
            </w:tcBorders>
            <w:shd w:val="clear" w:color="000000" w:fill="FFFFFF"/>
            <w:noWrap/>
            <w:vAlign w:val="center"/>
            <w:hideMark/>
          </w:tcPr>
          <w:p w14:paraId="49B7C71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A5E2350" w14:textId="77777777" w:rsidR="001E33B5" w:rsidRPr="004750AE" w:rsidRDefault="009A2FAE"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787D78F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p>
        </w:tc>
        <w:tc>
          <w:tcPr>
            <w:tcW w:w="1214" w:type="dxa"/>
            <w:tcBorders>
              <w:top w:val="nil"/>
              <w:left w:val="nil"/>
              <w:bottom w:val="single" w:sz="4" w:space="0" w:color="auto"/>
              <w:right w:val="single" w:sz="8" w:space="0" w:color="auto"/>
            </w:tcBorders>
            <w:shd w:val="clear" w:color="auto" w:fill="auto"/>
            <w:noWrap/>
            <w:vAlign w:val="center"/>
            <w:hideMark/>
          </w:tcPr>
          <w:p w14:paraId="0097ACA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p>
        </w:tc>
      </w:tr>
      <w:tr w:rsidR="004750AE" w:rsidRPr="004750AE" w14:paraId="5F398A55"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8B9F06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45</w:t>
            </w:r>
          </w:p>
        </w:tc>
        <w:tc>
          <w:tcPr>
            <w:tcW w:w="1667" w:type="dxa"/>
            <w:tcBorders>
              <w:top w:val="nil"/>
              <w:left w:val="nil"/>
              <w:bottom w:val="single" w:sz="4" w:space="0" w:color="auto"/>
              <w:right w:val="single" w:sz="4" w:space="0" w:color="auto"/>
            </w:tcBorders>
            <w:shd w:val="clear" w:color="auto" w:fill="auto"/>
            <w:noWrap/>
            <w:vAlign w:val="center"/>
            <w:hideMark/>
          </w:tcPr>
          <w:p w14:paraId="1048D6B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7 535 8267</w:t>
            </w:r>
          </w:p>
        </w:tc>
        <w:tc>
          <w:tcPr>
            <w:tcW w:w="3353" w:type="dxa"/>
            <w:tcBorders>
              <w:top w:val="nil"/>
              <w:left w:val="nil"/>
              <w:bottom w:val="single" w:sz="4" w:space="0" w:color="auto"/>
              <w:right w:val="single" w:sz="4" w:space="0" w:color="auto"/>
            </w:tcBorders>
            <w:shd w:val="clear" w:color="auto" w:fill="auto"/>
            <w:vAlign w:val="center"/>
            <w:hideMark/>
          </w:tcPr>
          <w:p w14:paraId="5561298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Guderskiego  - przepompownia wody</w:t>
            </w:r>
          </w:p>
        </w:tc>
        <w:tc>
          <w:tcPr>
            <w:tcW w:w="1540" w:type="dxa"/>
            <w:tcBorders>
              <w:top w:val="nil"/>
              <w:left w:val="nil"/>
              <w:bottom w:val="single" w:sz="4" w:space="0" w:color="auto"/>
              <w:right w:val="single" w:sz="4" w:space="0" w:color="auto"/>
            </w:tcBorders>
            <w:shd w:val="clear" w:color="auto" w:fill="auto"/>
            <w:vAlign w:val="center"/>
            <w:hideMark/>
          </w:tcPr>
          <w:p w14:paraId="0B83091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Gudrskiego</w:t>
            </w:r>
          </w:p>
        </w:tc>
        <w:tc>
          <w:tcPr>
            <w:tcW w:w="1332" w:type="dxa"/>
            <w:tcBorders>
              <w:top w:val="nil"/>
              <w:left w:val="nil"/>
              <w:bottom w:val="single" w:sz="4" w:space="0" w:color="auto"/>
              <w:right w:val="single" w:sz="4" w:space="0" w:color="auto"/>
            </w:tcBorders>
            <w:shd w:val="clear" w:color="000000" w:fill="FFFFFF"/>
            <w:noWrap/>
            <w:vAlign w:val="center"/>
            <w:hideMark/>
          </w:tcPr>
          <w:p w14:paraId="3D00AA8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5D9A911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80-180</w:t>
            </w:r>
          </w:p>
        </w:tc>
        <w:tc>
          <w:tcPr>
            <w:tcW w:w="1251" w:type="dxa"/>
            <w:tcBorders>
              <w:top w:val="nil"/>
              <w:left w:val="nil"/>
              <w:bottom w:val="single" w:sz="4" w:space="0" w:color="auto"/>
              <w:right w:val="single" w:sz="4" w:space="0" w:color="auto"/>
            </w:tcBorders>
            <w:shd w:val="clear" w:color="000000" w:fill="FFFFFF"/>
            <w:noWrap/>
            <w:vAlign w:val="center"/>
            <w:hideMark/>
          </w:tcPr>
          <w:p w14:paraId="0DBE462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797061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12 000   </w:t>
            </w:r>
          </w:p>
        </w:tc>
        <w:tc>
          <w:tcPr>
            <w:tcW w:w="1021" w:type="dxa"/>
            <w:tcBorders>
              <w:top w:val="nil"/>
              <w:left w:val="nil"/>
              <w:bottom w:val="single" w:sz="4" w:space="0" w:color="auto"/>
              <w:right w:val="single" w:sz="4" w:space="0" w:color="auto"/>
            </w:tcBorders>
            <w:shd w:val="clear" w:color="auto" w:fill="auto"/>
            <w:noWrap/>
            <w:vAlign w:val="center"/>
            <w:hideMark/>
          </w:tcPr>
          <w:p w14:paraId="57D2513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w:t>
            </w:r>
          </w:p>
        </w:tc>
        <w:tc>
          <w:tcPr>
            <w:tcW w:w="1214" w:type="dxa"/>
            <w:tcBorders>
              <w:top w:val="nil"/>
              <w:left w:val="nil"/>
              <w:bottom w:val="single" w:sz="4" w:space="0" w:color="auto"/>
              <w:right w:val="single" w:sz="8" w:space="0" w:color="auto"/>
            </w:tcBorders>
            <w:shd w:val="clear" w:color="auto" w:fill="auto"/>
            <w:noWrap/>
            <w:vAlign w:val="center"/>
            <w:hideMark/>
          </w:tcPr>
          <w:p w14:paraId="3A836EA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w:t>
            </w:r>
          </w:p>
        </w:tc>
      </w:tr>
      <w:tr w:rsidR="004750AE" w:rsidRPr="004750AE" w14:paraId="6B14FD58"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D7CD48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46</w:t>
            </w:r>
          </w:p>
        </w:tc>
        <w:tc>
          <w:tcPr>
            <w:tcW w:w="1667" w:type="dxa"/>
            <w:tcBorders>
              <w:top w:val="nil"/>
              <w:left w:val="nil"/>
              <w:bottom w:val="single" w:sz="4" w:space="0" w:color="auto"/>
              <w:right w:val="single" w:sz="4" w:space="0" w:color="auto"/>
            </w:tcBorders>
            <w:shd w:val="clear" w:color="auto" w:fill="auto"/>
            <w:noWrap/>
            <w:vAlign w:val="center"/>
            <w:hideMark/>
          </w:tcPr>
          <w:p w14:paraId="78F1AC8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1 042 8285</w:t>
            </w:r>
          </w:p>
        </w:tc>
        <w:tc>
          <w:tcPr>
            <w:tcW w:w="3353" w:type="dxa"/>
            <w:tcBorders>
              <w:top w:val="nil"/>
              <w:left w:val="nil"/>
              <w:bottom w:val="single" w:sz="4" w:space="0" w:color="auto"/>
              <w:right w:val="single" w:sz="4" w:space="0" w:color="auto"/>
            </w:tcBorders>
            <w:shd w:val="clear" w:color="auto" w:fill="auto"/>
            <w:vAlign w:val="center"/>
            <w:hideMark/>
          </w:tcPr>
          <w:p w14:paraId="6A74E2C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Spacerowa - przepompownia wody</w:t>
            </w:r>
          </w:p>
        </w:tc>
        <w:tc>
          <w:tcPr>
            <w:tcW w:w="1540" w:type="dxa"/>
            <w:tcBorders>
              <w:top w:val="nil"/>
              <w:left w:val="nil"/>
              <w:bottom w:val="single" w:sz="4" w:space="0" w:color="auto"/>
              <w:right w:val="single" w:sz="4" w:space="0" w:color="auto"/>
            </w:tcBorders>
            <w:shd w:val="clear" w:color="auto" w:fill="auto"/>
            <w:vAlign w:val="center"/>
            <w:hideMark/>
          </w:tcPr>
          <w:p w14:paraId="212CD26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Spacerowa</w:t>
            </w:r>
          </w:p>
        </w:tc>
        <w:tc>
          <w:tcPr>
            <w:tcW w:w="1332" w:type="dxa"/>
            <w:tcBorders>
              <w:top w:val="nil"/>
              <w:left w:val="nil"/>
              <w:bottom w:val="single" w:sz="4" w:space="0" w:color="auto"/>
              <w:right w:val="single" w:sz="4" w:space="0" w:color="auto"/>
            </w:tcBorders>
            <w:shd w:val="clear" w:color="000000" w:fill="FFFFFF"/>
            <w:noWrap/>
            <w:vAlign w:val="center"/>
            <w:hideMark/>
          </w:tcPr>
          <w:p w14:paraId="4F9142D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12BD0DA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80-330</w:t>
            </w:r>
          </w:p>
        </w:tc>
        <w:tc>
          <w:tcPr>
            <w:tcW w:w="1251" w:type="dxa"/>
            <w:tcBorders>
              <w:top w:val="nil"/>
              <w:left w:val="nil"/>
              <w:bottom w:val="single" w:sz="4" w:space="0" w:color="auto"/>
              <w:right w:val="single" w:sz="4" w:space="0" w:color="auto"/>
            </w:tcBorders>
            <w:shd w:val="clear" w:color="000000" w:fill="FFFFFF"/>
            <w:noWrap/>
            <w:vAlign w:val="center"/>
            <w:hideMark/>
          </w:tcPr>
          <w:p w14:paraId="79C10B8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7DE3B6F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8 000   </w:t>
            </w:r>
          </w:p>
        </w:tc>
        <w:tc>
          <w:tcPr>
            <w:tcW w:w="1021" w:type="dxa"/>
            <w:tcBorders>
              <w:top w:val="nil"/>
              <w:left w:val="nil"/>
              <w:bottom w:val="single" w:sz="4" w:space="0" w:color="auto"/>
              <w:right w:val="single" w:sz="4" w:space="0" w:color="auto"/>
            </w:tcBorders>
            <w:shd w:val="clear" w:color="auto" w:fill="auto"/>
            <w:noWrap/>
            <w:vAlign w:val="center"/>
            <w:hideMark/>
          </w:tcPr>
          <w:p w14:paraId="23EF373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c>
          <w:tcPr>
            <w:tcW w:w="1214" w:type="dxa"/>
            <w:tcBorders>
              <w:top w:val="nil"/>
              <w:left w:val="nil"/>
              <w:bottom w:val="single" w:sz="4" w:space="0" w:color="auto"/>
              <w:right w:val="single" w:sz="8" w:space="0" w:color="auto"/>
            </w:tcBorders>
            <w:shd w:val="clear" w:color="auto" w:fill="auto"/>
            <w:noWrap/>
            <w:vAlign w:val="center"/>
            <w:hideMark/>
          </w:tcPr>
          <w:p w14:paraId="2B25FAD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r>
      <w:tr w:rsidR="004750AE" w:rsidRPr="004750AE" w14:paraId="2DF94040"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F4800B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lastRenderedPageBreak/>
              <w:t>47</w:t>
            </w:r>
          </w:p>
        </w:tc>
        <w:tc>
          <w:tcPr>
            <w:tcW w:w="1667" w:type="dxa"/>
            <w:tcBorders>
              <w:top w:val="nil"/>
              <w:left w:val="nil"/>
              <w:bottom w:val="single" w:sz="4" w:space="0" w:color="auto"/>
              <w:right w:val="single" w:sz="4" w:space="0" w:color="auto"/>
            </w:tcBorders>
            <w:shd w:val="clear" w:color="auto" w:fill="auto"/>
            <w:noWrap/>
            <w:vAlign w:val="center"/>
            <w:hideMark/>
          </w:tcPr>
          <w:p w14:paraId="285168E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1 042 8386</w:t>
            </w:r>
          </w:p>
        </w:tc>
        <w:tc>
          <w:tcPr>
            <w:tcW w:w="3353" w:type="dxa"/>
            <w:tcBorders>
              <w:top w:val="nil"/>
              <w:left w:val="nil"/>
              <w:bottom w:val="single" w:sz="4" w:space="0" w:color="auto"/>
              <w:right w:val="single" w:sz="4" w:space="0" w:color="auto"/>
            </w:tcBorders>
            <w:shd w:val="clear" w:color="auto" w:fill="auto"/>
            <w:vAlign w:val="center"/>
            <w:hideMark/>
          </w:tcPr>
          <w:p w14:paraId="5631D3E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Orłowska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509C613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Orłowska</w:t>
            </w:r>
          </w:p>
        </w:tc>
        <w:tc>
          <w:tcPr>
            <w:tcW w:w="1332" w:type="dxa"/>
            <w:tcBorders>
              <w:top w:val="nil"/>
              <w:left w:val="nil"/>
              <w:bottom w:val="single" w:sz="4" w:space="0" w:color="auto"/>
              <w:right w:val="single" w:sz="4" w:space="0" w:color="auto"/>
            </w:tcBorders>
            <w:shd w:val="clear" w:color="000000" w:fill="FFFFFF"/>
            <w:noWrap/>
            <w:vAlign w:val="center"/>
            <w:hideMark/>
          </w:tcPr>
          <w:p w14:paraId="1A4B9D8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5E</w:t>
            </w:r>
          </w:p>
        </w:tc>
        <w:tc>
          <w:tcPr>
            <w:tcW w:w="720" w:type="dxa"/>
            <w:tcBorders>
              <w:top w:val="nil"/>
              <w:left w:val="nil"/>
              <w:bottom w:val="single" w:sz="4" w:space="0" w:color="auto"/>
              <w:right w:val="single" w:sz="4" w:space="0" w:color="auto"/>
            </w:tcBorders>
            <w:shd w:val="clear" w:color="000000" w:fill="FFFFFF"/>
            <w:noWrap/>
            <w:vAlign w:val="center"/>
            <w:hideMark/>
          </w:tcPr>
          <w:p w14:paraId="61E7369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80-347</w:t>
            </w:r>
          </w:p>
        </w:tc>
        <w:tc>
          <w:tcPr>
            <w:tcW w:w="1251" w:type="dxa"/>
            <w:tcBorders>
              <w:top w:val="nil"/>
              <w:left w:val="nil"/>
              <w:bottom w:val="single" w:sz="4" w:space="0" w:color="auto"/>
              <w:right w:val="single" w:sz="4" w:space="0" w:color="auto"/>
            </w:tcBorders>
            <w:shd w:val="clear" w:color="000000" w:fill="FFFFFF"/>
            <w:noWrap/>
            <w:vAlign w:val="center"/>
            <w:hideMark/>
          </w:tcPr>
          <w:p w14:paraId="7E26CE1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1BD5D3D" w14:textId="77777777" w:rsidR="001E33B5" w:rsidRPr="004750AE" w:rsidRDefault="001E33B5" w:rsidP="00A61643">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A61643" w:rsidRPr="004750AE">
              <w:rPr>
                <w:rFonts w:ascii="Arial" w:eastAsia="Times New Roman" w:hAnsi="Arial" w:cs="Arial"/>
                <w:color w:val="auto"/>
                <w:sz w:val="12"/>
                <w:szCs w:val="12"/>
              </w:rPr>
              <w:t>0</w:t>
            </w:r>
            <w:r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48AEC40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p>
        </w:tc>
        <w:tc>
          <w:tcPr>
            <w:tcW w:w="1214" w:type="dxa"/>
            <w:tcBorders>
              <w:top w:val="nil"/>
              <w:left w:val="nil"/>
              <w:bottom w:val="single" w:sz="4" w:space="0" w:color="auto"/>
              <w:right w:val="single" w:sz="8" w:space="0" w:color="auto"/>
            </w:tcBorders>
            <w:shd w:val="clear" w:color="auto" w:fill="auto"/>
            <w:noWrap/>
            <w:vAlign w:val="center"/>
            <w:hideMark/>
          </w:tcPr>
          <w:p w14:paraId="73A221D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p>
        </w:tc>
      </w:tr>
      <w:tr w:rsidR="004750AE" w:rsidRPr="004750AE" w14:paraId="0103F102"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E22969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48</w:t>
            </w:r>
          </w:p>
        </w:tc>
        <w:tc>
          <w:tcPr>
            <w:tcW w:w="1667" w:type="dxa"/>
            <w:tcBorders>
              <w:top w:val="nil"/>
              <w:left w:val="nil"/>
              <w:bottom w:val="single" w:sz="4" w:space="0" w:color="auto"/>
              <w:right w:val="single" w:sz="4" w:space="0" w:color="auto"/>
            </w:tcBorders>
            <w:shd w:val="clear" w:color="auto" w:fill="auto"/>
            <w:noWrap/>
            <w:vAlign w:val="center"/>
            <w:hideMark/>
          </w:tcPr>
          <w:p w14:paraId="1FF6FED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1 048 0021</w:t>
            </w:r>
          </w:p>
        </w:tc>
        <w:tc>
          <w:tcPr>
            <w:tcW w:w="3353" w:type="dxa"/>
            <w:tcBorders>
              <w:top w:val="nil"/>
              <w:left w:val="nil"/>
              <w:bottom w:val="single" w:sz="4" w:space="0" w:color="auto"/>
              <w:right w:val="single" w:sz="4" w:space="0" w:color="auto"/>
            </w:tcBorders>
            <w:shd w:val="clear" w:color="auto" w:fill="auto"/>
            <w:vAlign w:val="center"/>
            <w:hideMark/>
          </w:tcPr>
          <w:p w14:paraId="619A25A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Nowiec - przepompownia wody</w:t>
            </w:r>
          </w:p>
        </w:tc>
        <w:tc>
          <w:tcPr>
            <w:tcW w:w="1540" w:type="dxa"/>
            <w:tcBorders>
              <w:top w:val="nil"/>
              <w:left w:val="nil"/>
              <w:bottom w:val="single" w:sz="4" w:space="0" w:color="auto"/>
              <w:right w:val="single" w:sz="4" w:space="0" w:color="auto"/>
            </w:tcBorders>
            <w:shd w:val="clear" w:color="auto" w:fill="auto"/>
            <w:vAlign w:val="center"/>
            <w:hideMark/>
          </w:tcPr>
          <w:p w14:paraId="71A2C14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Nowiec </w:t>
            </w:r>
          </w:p>
        </w:tc>
        <w:tc>
          <w:tcPr>
            <w:tcW w:w="1332" w:type="dxa"/>
            <w:tcBorders>
              <w:top w:val="nil"/>
              <w:left w:val="nil"/>
              <w:bottom w:val="single" w:sz="4" w:space="0" w:color="auto"/>
              <w:right w:val="single" w:sz="4" w:space="0" w:color="auto"/>
            </w:tcBorders>
            <w:shd w:val="clear" w:color="000000" w:fill="FFFFFF"/>
            <w:noWrap/>
            <w:vAlign w:val="center"/>
            <w:hideMark/>
          </w:tcPr>
          <w:p w14:paraId="0BDD52D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c>
          <w:tcPr>
            <w:tcW w:w="720" w:type="dxa"/>
            <w:tcBorders>
              <w:top w:val="nil"/>
              <w:left w:val="nil"/>
              <w:bottom w:val="single" w:sz="4" w:space="0" w:color="auto"/>
              <w:right w:val="single" w:sz="4" w:space="0" w:color="auto"/>
            </w:tcBorders>
            <w:shd w:val="clear" w:color="000000" w:fill="FFFFFF"/>
            <w:noWrap/>
            <w:vAlign w:val="center"/>
            <w:hideMark/>
          </w:tcPr>
          <w:p w14:paraId="44C0467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80-293</w:t>
            </w:r>
          </w:p>
        </w:tc>
        <w:tc>
          <w:tcPr>
            <w:tcW w:w="1251" w:type="dxa"/>
            <w:tcBorders>
              <w:top w:val="nil"/>
              <w:left w:val="nil"/>
              <w:bottom w:val="single" w:sz="4" w:space="0" w:color="auto"/>
              <w:right w:val="single" w:sz="4" w:space="0" w:color="auto"/>
            </w:tcBorders>
            <w:shd w:val="clear" w:color="000000" w:fill="FFFFFF"/>
            <w:noWrap/>
            <w:vAlign w:val="center"/>
            <w:hideMark/>
          </w:tcPr>
          <w:p w14:paraId="1F5D2CB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488186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12 000   </w:t>
            </w:r>
          </w:p>
        </w:tc>
        <w:tc>
          <w:tcPr>
            <w:tcW w:w="1021" w:type="dxa"/>
            <w:tcBorders>
              <w:top w:val="nil"/>
              <w:left w:val="nil"/>
              <w:bottom w:val="single" w:sz="4" w:space="0" w:color="auto"/>
              <w:right w:val="single" w:sz="4" w:space="0" w:color="auto"/>
            </w:tcBorders>
            <w:shd w:val="clear" w:color="auto" w:fill="auto"/>
            <w:noWrap/>
            <w:vAlign w:val="center"/>
            <w:hideMark/>
          </w:tcPr>
          <w:p w14:paraId="041D17A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c>
          <w:tcPr>
            <w:tcW w:w="1214" w:type="dxa"/>
            <w:tcBorders>
              <w:top w:val="nil"/>
              <w:left w:val="nil"/>
              <w:bottom w:val="single" w:sz="4" w:space="0" w:color="auto"/>
              <w:right w:val="single" w:sz="8" w:space="0" w:color="auto"/>
            </w:tcBorders>
            <w:shd w:val="clear" w:color="auto" w:fill="auto"/>
            <w:noWrap/>
            <w:vAlign w:val="center"/>
            <w:hideMark/>
          </w:tcPr>
          <w:p w14:paraId="6B218BF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r>
      <w:tr w:rsidR="004750AE" w:rsidRPr="004750AE" w14:paraId="585A0C64"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F417E8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49</w:t>
            </w:r>
          </w:p>
        </w:tc>
        <w:tc>
          <w:tcPr>
            <w:tcW w:w="1667" w:type="dxa"/>
            <w:tcBorders>
              <w:top w:val="nil"/>
              <w:left w:val="nil"/>
              <w:bottom w:val="single" w:sz="4" w:space="0" w:color="auto"/>
              <w:right w:val="single" w:sz="4" w:space="0" w:color="auto"/>
            </w:tcBorders>
            <w:shd w:val="clear" w:color="auto" w:fill="auto"/>
            <w:noWrap/>
            <w:vAlign w:val="center"/>
            <w:hideMark/>
          </w:tcPr>
          <w:p w14:paraId="5E9F6EE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1 042 9295</w:t>
            </w:r>
          </w:p>
        </w:tc>
        <w:tc>
          <w:tcPr>
            <w:tcW w:w="3353" w:type="dxa"/>
            <w:tcBorders>
              <w:top w:val="nil"/>
              <w:left w:val="nil"/>
              <w:bottom w:val="single" w:sz="4" w:space="0" w:color="auto"/>
              <w:right w:val="single" w:sz="4" w:space="0" w:color="auto"/>
            </w:tcBorders>
            <w:shd w:val="clear" w:color="auto" w:fill="auto"/>
            <w:vAlign w:val="center"/>
            <w:hideMark/>
          </w:tcPr>
          <w:p w14:paraId="256EC7A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Turystyczna 108 (Sobieszewo P9A)</w:t>
            </w:r>
          </w:p>
        </w:tc>
        <w:tc>
          <w:tcPr>
            <w:tcW w:w="1540" w:type="dxa"/>
            <w:tcBorders>
              <w:top w:val="nil"/>
              <w:left w:val="nil"/>
              <w:bottom w:val="single" w:sz="4" w:space="0" w:color="auto"/>
              <w:right w:val="single" w:sz="4" w:space="0" w:color="auto"/>
            </w:tcBorders>
            <w:shd w:val="clear" w:color="auto" w:fill="auto"/>
            <w:vAlign w:val="center"/>
            <w:hideMark/>
          </w:tcPr>
          <w:p w14:paraId="25ED721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Turystyczna </w:t>
            </w:r>
          </w:p>
        </w:tc>
        <w:tc>
          <w:tcPr>
            <w:tcW w:w="1332" w:type="dxa"/>
            <w:tcBorders>
              <w:top w:val="nil"/>
              <w:left w:val="nil"/>
              <w:bottom w:val="single" w:sz="4" w:space="0" w:color="auto"/>
              <w:right w:val="single" w:sz="4" w:space="0" w:color="auto"/>
            </w:tcBorders>
            <w:shd w:val="clear" w:color="000000" w:fill="FFFFFF"/>
            <w:noWrap/>
            <w:vAlign w:val="center"/>
            <w:hideMark/>
          </w:tcPr>
          <w:p w14:paraId="213D8BF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w pobliżu nr 92</w:t>
            </w:r>
          </w:p>
        </w:tc>
        <w:tc>
          <w:tcPr>
            <w:tcW w:w="720" w:type="dxa"/>
            <w:tcBorders>
              <w:top w:val="nil"/>
              <w:left w:val="nil"/>
              <w:bottom w:val="single" w:sz="4" w:space="0" w:color="auto"/>
              <w:right w:val="single" w:sz="4" w:space="0" w:color="auto"/>
            </w:tcBorders>
            <w:shd w:val="clear" w:color="000000" w:fill="FFFFFF"/>
            <w:noWrap/>
            <w:vAlign w:val="center"/>
            <w:hideMark/>
          </w:tcPr>
          <w:p w14:paraId="512FF08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80-680</w:t>
            </w:r>
          </w:p>
        </w:tc>
        <w:tc>
          <w:tcPr>
            <w:tcW w:w="1251" w:type="dxa"/>
            <w:tcBorders>
              <w:top w:val="nil"/>
              <w:left w:val="nil"/>
              <w:bottom w:val="single" w:sz="4" w:space="0" w:color="auto"/>
              <w:right w:val="single" w:sz="4" w:space="0" w:color="auto"/>
            </w:tcBorders>
            <w:shd w:val="clear" w:color="000000" w:fill="FFFFFF"/>
            <w:noWrap/>
            <w:vAlign w:val="center"/>
            <w:hideMark/>
          </w:tcPr>
          <w:p w14:paraId="372C3F4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784F39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8 000   </w:t>
            </w:r>
          </w:p>
        </w:tc>
        <w:tc>
          <w:tcPr>
            <w:tcW w:w="1021" w:type="dxa"/>
            <w:tcBorders>
              <w:top w:val="nil"/>
              <w:left w:val="nil"/>
              <w:bottom w:val="single" w:sz="4" w:space="0" w:color="auto"/>
              <w:right w:val="single" w:sz="4" w:space="0" w:color="auto"/>
            </w:tcBorders>
            <w:shd w:val="clear" w:color="auto" w:fill="auto"/>
            <w:noWrap/>
            <w:vAlign w:val="center"/>
            <w:hideMark/>
          </w:tcPr>
          <w:p w14:paraId="0280DAE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27</w:t>
            </w:r>
          </w:p>
        </w:tc>
        <w:tc>
          <w:tcPr>
            <w:tcW w:w="1214" w:type="dxa"/>
            <w:tcBorders>
              <w:top w:val="nil"/>
              <w:left w:val="nil"/>
              <w:bottom w:val="single" w:sz="4" w:space="0" w:color="auto"/>
              <w:right w:val="single" w:sz="8" w:space="0" w:color="auto"/>
            </w:tcBorders>
            <w:shd w:val="clear" w:color="auto" w:fill="auto"/>
            <w:noWrap/>
            <w:vAlign w:val="center"/>
            <w:hideMark/>
          </w:tcPr>
          <w:p w14:paraId="245B29A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27</w:t>
            </w:r>
          </w:p>
        </w:tc>
      </w:tr>
      <w:tr w:rsidR="004750AE" w:rsidRPr="004750AE" w14:paraId="72279C2D"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19A3A9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50</w:t>
            </w:r>
          </w:p>
        </w:tc>
        <w:tc>
          <w:tcPr>
            <w:tcW w:w="1667" w:type="dxa"/>
            <w:tcBorders>
              <w:top w:val="nil"/>
              <w:left w:val="nil"/>
              <w:bottom w:val="single" w:sz="4" w:space="0" w:color="auto"/>
              <w:right w:val="single" w:sz="4" w:space="0" w:color="auto"/>
            </w:tcBorders>
            <w:shd w:val="clear" w:color="auto" w:fill="auto"/>
            <w:noWrap/>
            <w:vAlign w:val="center"/>
            <w:hideMark/>
          </w:tcPr>
          <w:p w14:paraId="64C55EC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1 042 9396</w:t>
            </w:r>
          </w:p>
        </w:tc>
        <w:tc>
          <w:tcPr>
            <w:tcW w:w="3353" w:type="dxa"/>
            <w:tcBorders>
              <w:top w:val="nil"/>
              <w:left w:val="nil"/>
              <w:bottom w:val="single" w:sz="4" w:space="0" w:color="auto"/>
              <w:right w:val="single" w:sz="4" w:space="0" w:color="auto"/>
            </w:tcBorders>
            <w:shd w:val="clear" w:color="auto" w:fill="auto"/>
            <w:vAlign w:val="center"/>
            <w:hideMark/>
          </w:tcPr>
          <w:p w14:paraId="02D3036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Turystyczna (Sobieszewo P8)</w:t>
            </w:r>
          </w:p>
        </w:tc>
        <w:tc>
          <w:tcPr>
            <w:tcW w:w="1540" w:type="dxa"/>
            <w:tcBorders>
              <w:top w:val="nil"/>
              <w:left w:val="nil"/>
              <w:bottom w:val="single" w:sz="4" w:space="0" w:color="auto"/>
              <w:right w:val="single" w:sz="4" w:space="0" w:color="auto"/>
            </w:tcBorders>
            <w:shd w:val="clear" w:color="auto" w:fill="auto"/>
            <w:vAlign w:val="center"/>
            <w:hideMark/>
          </w:tcPr>
          <w:p w14:paraId="7435E52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Turystyczna </w:t>
            </w:r>
          </w:p>
        </w:tc>
        <w:tc>
          <w:tcPr>
            <w:tcW w:w="1332" w:type="dxa"/>
            <w:tcBorders>
              <w:top w:val="nil"/>
              <w:left w:val="nil"/>
              <w:bottom w:val="single" w:sz="4" w:space="0" w:color="auto"/>
              <w:right w:val="single" w:sz="4" w:space="0" w:color="auto"/>
            </w:tcBorders>
            <w:shd w:val="clear" w:color="000000" w:fill="FFFFFF"/>
            <w:noWrap/>
            <w:vAlign w:val="center"/>
            <w:hideMark/>
          </w:tcPr>
          <w:p w14:paraId="52A4CA2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w pobliżu nr 78</w:t>
            </w:r>
          </w:p>
        </w:tc>
        <w:tc>
          <w:tcPr>
            <w:tcW w:w="720" w:type="dxa"/>
            <w:tcBorders>
              <w:top w:val="nil"/>
              <w:left w:val="nil"/>
              <w:bottom w:val="single" w:sz="4" w:space="0" w:color="auto"/>
              <w:right w:val="single" w:sz="4" w:space="0" w:color="auto"/>
            </w:tcBorders>
            <w:shd w:val="clear" w:color="000000" w:fill="FFFFFF"/>
            <w:noWrap/>
            <w:vAlign w:val="center"/>
            <w:hideMark/>
          </w:tcPr>
          <w:p w14:paraId="16EB575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80-680</w:t>
            </w:r>
          </w:p>
        </w:tc>
        <w:tc>
          <w:tcPr>
            <w:tcW w:w="1251" w:type="dxa"/>
            <w:tcBorders>
              <w:top w:val="nil"/>
              <w:left w:val="nil"/>
              <w:bottom w:val="single" w:sz="4" w:space="0" w:color="auto"/>
              <w:right w:val="single" w:sz="4" w:space="0" w:color="auto"/>
            </w:tcBorders>
            <w:shd w:val="clear" w:color="000000" w:fill="FFFFFF"/>
            <w:noWrap/>
            <w:vAlign w:val="center"/>
            <w:hideMark/>
          </w:tcPr>
          <w:p w14:paraId="5D82680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EDE33C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5D74511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w:t>
            </w:r>
          </w:p>
        </w:tc>
        <w:tc>
          <w:tcPr>
            <w:tcW w:w="1214" w:type="dxa"/>
            <w:tcBorders>
              <w:top w:val="nil"/>
              <w:left w:val="nil"/>
              <w:bottom w:val="single" w:sz="4" w:space="0" w:color="auto"/>
              <w:right w:val="single" w:sz="8" w:space="0" w:color="auto"/>
            </w:tcBorders>
            <w:shd w:val="clear" w:color="auto" w:fill="auto"/>
            <w:noWrap/>
            <w:vAlign w:val="center"/>
            <w:hideMark/>
          </w:tcPr>
          <w:p w14:paraId="5257175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r>
      <w:tr w:rsidR="004750AE" w:rsidRPr="004750AE" w14:paraId="55F06AFC"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49F6B4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51</w:t>
            </w:r>
          </w:p>
        </w:tc>
        <w:tc>
          <w:tcPr>
            <w:tcW w:w="1667" w:type="dxa"/>
            <w:tcBorders>
              <w:top w:val="nil"/>
              <w:left w:val="nil"/>
              <w:bottom w:val="single" w:sz="4" w:space="0" w:color="auto"/>
              <w:right w:val="single" w:sz="4" w:space="0" w:color="auto"/>
            </w:tcBorders>
            <w:shd w:val="clear" w:color="auto" w:fill="auto"/>
            <w:noWrap/>
            <w:vAlign w:val="center"/>
            <w:hideMark/>
          </w:tcPr>
          <w:p w14:paraId="22E433A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1 042 9400</w:t>
            </w:r>
          </w:p>
        </w:tc>
        <w:tc>
          <w:tcPr>
            <w:tcW w:w="3353" w:type="dxa"/>
            <w:tcBorders>
              <w:top w:val="nil"/>
              <w:left w:val="nil"/>
              <w:bottom w:val="single" w:sz="4" w:space="0" w:color="auto"/>
              <w:right w:val="single" w:sz="4" w:space="0" w:color="auto"/>
            </w:tcBorders>
            <w:shd w:val="clear" w:color="auto" w:fill="auto"/>
            <w:vAlign w:val="center"/>
            <w:hideMark/>
          </w:tcPr>
          <w:p w14:paraId="279F516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Sobieszewo P9 -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2603E42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Turystyczna </w:t>
            </w:r>
          </w:p>
        </w:tc>
        <w:tc>
          <w:tcPr>
            <w:tcW w:w="1332" w:type="dxa"/>
            <w:tcBorders>
              <w:top w:val="nil"/>
              <w:left w:val="nil"/>
              <w:bottom w:val="single" w:sz="4" w:space="0" w:color="auto"/>
              <w:right w:val="single" w:sz="4" w:space="0" w:color="auto"/>
            </w:tcBorders>
            <w:shd w:val="clear" w:color="000000" w:fill="FFFFFF"/>
            <w:noWrap/>
            <w:vAlign w:val="center"/>
            <w:hideMark/>
          </w:tcPr>
          <w:p w14:paraId="7E542A9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w pobliżu nr 108</w:t>
            </w:r>
          </w:p>
        </w:tc>
        <w:tc>
          <w:tcPr>
            <w:tcW w:w="720" w:type="dxa"/>
            <w:tcBorders>
              <w:top w:val="nil"/>
              <w:left w:val="nil"/>
              <w:bottom w:val="single" w:sz="4" w:space="0" w:color="auto"/>
              <w:right w:val="single" w:sz="4" w:space="0" w:color="auto"/>
            </w:tcBorders>
            <w:shd w:val="clear" w:color="000000" w:fill="FFFFFF"/>
            <w:noWrap/>
            <w:vAlign w:val="center"/>
            <w:hideMark/>
          </w:tcPr>
          <w:p w14:paraId="7DF2EA2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80-680</w:t>
            </w:r>
          </w:p>
        </w:tc>
        <w:tc>
          <w:tcPr>
            <w:tcW w:w="1251" w:type="dxa"/>
            <w:tcBorders>
              <w:top w:val="nil"/>
              <w:left w:val="nil"/>
              <w:bottom w:val="single" w:sz="4" w:space="0" w:color="auto"/>
              <w:right w:val="single" w:sz="4" w:space="0" w:color="auto"/>
            </w:tcBorders>
            <w:shd w:val="clear" w:color="000000" w:fill="FFFFFF"/>
            <w:noWrap/>
            <w:vAlign w:val="center"/>
            <w:hideMark/>
          </w:tcPr>
          <w:p w14:paraId="6B0E9BF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A82F21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7C8DD9E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43</w:t>
            </w:r>
          </w:p>
        </w:tc>
        <w:tc>
          <w:tcPr>
            <w:tcW w:w="1214" w:type="dxa"/>
            <w:tcBorders>
              <w:top w:val="nil"/>
              <w:left w:val="nil"/>
              <w:bottom w:val="single" w:sz="4" w:space="0" w:color="auto"/>
              <w:right w:val="single" w:sz="8" w:space="0" w:color="auto"/>
            </w:tcBorders>
            <w:shd w:val="clear" w:color="auto" w:fill="auto"/>
            <w:noWrap/>
            <w:vAlign w:val="center"/>
            <w:hideMark/>
          </w:tcPr>
          <w:p w14:paraId="68EC8D2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22</w:t>
            </w:r>
          </w:p>
        </w:tc>
      </w:tr>
      <w:tr w:rsidR="004750AE" w:rsidRPr="004750AE" w14:paraId="085EB9EE"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345208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52</w:t>
            </w:r>
          </w:p>
        </w:tc>
        <w:tc>
          <w:tcPr>
            <w:tcW w:w="1667" w:type="dxa"/>
            <w:tcBorders>
              <w:top w:val="nil"/>
              <w:left w:val="nil"/>
              <w:bottom w:val="single" w:sz="4" w:space="0" w:color="auto"/>
              <w:right w:val="single" w:sz="4" w:space="0" w:color="auto"/>
            </w:tcBorders>
            <w:shd w:val="clear" w:color="auto" w:fill="auto"/>
            <w:noWrap/>
            <w:vAlign w:val="center"/>
            <w:hideMark/>
          </w:tcPr>
          <w:p w14:paraId="0DFD08B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PL0037 3100 1043 0410</w:t>
            </w:r>
          </w:p>
        </w:tc>
        <w:tc>
          <w:tcPr>
            <w:tcW w:w="3353" w:type="dxa"/>
            <w:tcBorders>
              <w:top w:val="nil"/>
              <w:left w:val="nil"/>
              <w:bottom w:val="single" w:sz="4" w:space="0" w:color="auto"/>
              <w:right w:val="single" w:sz="4" w:space="0" w:color="auto"/>
            </w:tcBorders>
            <w:shd w:val="clear" w:color="auto" w:fill="auto"/>
            <w:vAlign w:val="center"/>
            <w:hideMark/>
          </w:tcPr>
          <w:p w14:paraId="3F437CF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Jaśminowa (Irysowa)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B1DFA9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Irysowa </w:t>
            </w:r>
          </w:p>
        </w:tc>
        <w:tc>
          <w:tcPr>
            <w:tcW w:w="1332" w:type="dxa"/>
            <w:tcBorders>
              <w:top w:val="nil"/>
              <w:left w:val="nil"/>
              <w:bottom w:val="single" w:sz="4" w:space="0" w:color="auto"/>
              <w:right w:val="single" w:sz="4" w:space="0" w:color="auto"/>
            </w:tcBorders>
            <w:shd w:val="clear" w:color="000000" w:fill="FFFFFF"/>
            <w:noWrap/>
            <w:vAlign w:val="center"/>
            <w:hideMark/>
          </w:tcPr>
          <w:p w14:paraId="6822DA5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 nr 8</w:t>
            </w:r>
          </w:p>
        </w:tc>
        <w:tc>
          <w:tcPr>
            <w:tcW w:w="720" w:type="dxa"/>
            <w:tcBorders>
              <w:top w:val="nil"/>
              <w:left w:val="nil"/>
              <w:bottom w:val="single" w:sz="4" w:space="0" w:color="auto"/>
              <w:right w:val="single" w:sz="4" w:space="0" w:color="auto"/>
            </w:tcBorders>
            <w:shd w:val="clear" w:color="000000" w:fill="FFFFFF"/>
            <w:noWrap/>
            <w:vAlign w:val="center"/>
            <w:hideMark/>
          </w:tcPr>
          <w:p w14:paraId="1C1F9FB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80-177</w:t>
            </w:r>
          </w:p>
        </w:tc>
        <w:tc>
          <w:tcPr>
            <w:tcW w:w="1251" w:type="dxa"/>
            <w:tcBorders>
              <w:top w:val="nil"/>
              <w:left w:val="nil"/>
              <w:bottom w:val="single" w:sz="4" w:space="0" w:color="auto"/>
              <w:right w:val="single" w:sz="4" w:space="0" w:color="auto"/>
            </w:tcBorders>
            <w:shd w:val="clear" w:color="000000" w:fill="FFFFFF"/>
            <w:noWrap/>
            <w:vAlign w:val="center"/>
            <w:hideMark/>
          </w:tcPr>
          <w:p w14:paraId="043DF97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898B5A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9 000   </w:t>
            </w:r>
          </w:p>
        </w:tc>
        <w:tc>
          <w:tcPr>
            <w:tcW w:w="1021" w:type="dxa"/>
            <w:tcBorders>
              <w:top w:val="nil"/>
              <w:left w:val="nil"/>
              <w:bottom w:val="single" w:sz="4" w:space="0" w:color="auto"/>
              <w:right w:val="single" w:sz="4" w:space="0" w:color="auto"/>
            </w:tcBorders>
            <w:shd w:val="clear" w:color="auto" w:fill="auto"/>
            <w:noWrap/>
            <w:vAlign w:val="center"/>
            <w:hideMark/>
          </w:tcPr>
          <w:p w14:paraId="757DBCE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c>
          <w:tcPr>
            <w:tcW w:w="1214" w:type="dxa"/>
            <w:tcBorders>
              <w:top w:val="nil"/>
              <w:left w:val="nil"/>
              <w:bottom w:val="single" w:sz="4" w:space="0" w:color="auto"/>
              <w:right w:val="single" w:sz="8" w:space="0" w:color="auto"/>
            </w:tcBorders>
            <w:shd w:val="clear" w:color="auto" w:fill="auto"/>
            <w:noWrap/>
            <w:vAlign w:val="center"/>
            <w:hideMark/>
          </w:tcPr>
          <w:p w14:paraId="73C5DA9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r>
      <w:tr w:rsidR="004750AE" w:rsidRPr="004750AE" w14:paraId="2717EC02"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50F9D6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53</w:t>
            </w:r>
          </w:p>
        </w:tc>
        <w:tc>
          <w:tcPr>
            <w:tcW w:w="1667" w:type="dxa"/>
            <w:tcBorders>
              <w:top w:val="nil"/>
              <w:left w:val="nil"/>
              <w:bottom w:val="single" w:sz="4" w:space="0" w:color="auto"/>
              <w:right w:val="single" w:sz="4" w:space="0" w:color="auto"/>
            </w:tcBorders>
            <w:shd w:val="clear" w:color="auto" w:fill="auto"/>
            <w:noWrap/>
            <w:vAlign w:val="center"/>
            <w:hideMark/>
          </w:tcPr>
          <w:p w14:paraId="331740C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9501</w:t>
            </w:r>
          </w:p>
        </w:tc>
        <w:tc>
          <w:tcPr>
            <w:tcW w:w="3353" w:type="dxa"/>
            <w:tcBorders>
              <w:top w:val="nil"/>
              <w:left w:val="nil"/>
              <w:bottom w:val="single" w:sz="4" w:space="0" w:color="auto"/>
              <w:right w:val="single" w:sz="4" w:space="0" w:color="auto"/>
            </w:tcBorders>
            <w:shd w:val="clear" w:color="auto" w:fill="auto"/>
            <w:vAlign w:val="center"/>
            <w:hideMark/>
          </w:tcPr>
          <w:p w14:paraId="1E1C040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Kielnieńska - baza </w:t>
            </w:r>
          </w:p>
        </w:tc>
        <w:tc>
          <w:tcPr>
            <w:tcW w:w="1540" w:type="dxa"/>
            <w:tcBorders>
              <w:top w:val="nil"/>
              <w:left w:val="nil"/>
              <w:bottom w:val="single" w:sz="4" w:space="0" w:color="auto"/>
              <w:right w:val="single" w:sz="4" w:space="0" w:color="auto"/>
            </w:tcBorders>
            <w:shd w:val="clear" w:color="auto" w:fill="auto"/>
            <w:vAlign w:val="center"/>
            <w:hideMark/>
          </w:tcPr>
          <w:p w14:paraId="33D276A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Kilenieńska</w:t>
            </w:r>
          </w:p>
        </w:tc>
        <w:tc>
          <w:tcPr>
            <w:tcW w:w="1332" w:type="dxa"/>
            <w:tcBorders>
              <w:top w:val="nil"/>
              <w:left w:val="nil"/>
              <w:bottom w:val="single" w:sz="4" w:space="0" w:color="auto"/>
              <w:right w:val="single" w:sz="4" w:space="0" w:color="auto"/>
            </w:tcBorders>
            <w:shd w:val="clear" w:color="000000" w:fill="FFFFFF"/>
            <w:noWrap/>
            <w:vAlign w:val="center"/>
            <w:hideMark/>
          </w:tcPr>
          <w:p w14:paraId="2C1F9C4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53BBD41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80-299</w:t>
            </w:r>
          </w:p>
        </w:tc>
        <w:tc>
          <w:tcPr>
            <w:tcW w:w="1251" w:type="dxa"/>
            <w:tcBorders>
              <w:top w:val="nil"/>
              <w:left w:val="nil"/>
              <w:bottom w:val="single" w:sz="4" w:space="0" w:color="auto"/>
              <w:right w:val="single" w:sz="4" w:space="0" w:color="auto"/>
            </w:tcBorders>
            <w:shd w:val="clear" w:color="000000" w:fill="FFFFFF"/>
            <w:noWrap/>
            <w:vAlign w:val="center"/>
            <w:hideMark/>
          </w:tcPr>
          <w:p w14:paraId="67C4774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7721DC5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22 000   </w:t>
            </w:r>
          </w:p>
        </w:tc>
        <w:tc>
          <w:tcPr>
            <w:tcW w:w="1021" w:type="dxa"/>
            <w:tcBorders>
              <w:top w:val="nil"/>
              <w:left w:val="nil"/>
              <w:bottom w:val="single" w:sz="4" w:space="0" w:color="auto"/>
              <w:right w:val="single" w:sz="4" w:space="0" w:color="auto"/>
            </w:tcBorders>
            <w:shd w:val="clear" w:color="auto" w:fill="auto"/>
            <w:noWrap/>
            <w:vAlign w:val="center"/>
            <w:hideMark/>
          </w:tcPr>
          <w:p w14:paraId="690E590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w:t>
            </w:r>
          </w:p>
        </w:tc>
        <w:tc>
          <w:tcPr>
            <w:tcW w:w="1214" w:type="dxa"/>
            <w:tcBorders>
              <w:top w:val="nil"/>
              <w:left w:val="nil"/>
              <w:bottom w:val="single" w:sz="4" w:space="0" w:color="auto"/>
              <w:right w:val="single" w:sz="8" w:space="0" w:color="auto"/>
            </w:tcBorders>
            <w:shd w:val="clear" w:color="auto" w:fill="auto"/>
            <w:noWrap/>
            <w:vAlign w:val="center"/>
            <w:hideMark/>
          </w:tcPr>
          <w:p w14:paraId="667B667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w:t>
            </w:r>
          </w:p>
        </w:tc>
      </w:tr>
      <w:tr w:rsidR="004750AE" w:rsidRPr="004750AE" w14:paraId="08422E74"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5BC5C25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54</w:t>
            </w:r>
          </w:p>
        </w:tc>
        <w:tc>
          <w:tcPr>
            <w:tcW w:w="1667" w:type="dxa"/>
            <w:tcBorders>
              <w:top w:val="nil"/>
              <w:left w:val="nil"/>
              <w:bottom w:val="single" w:sz="4" w:space="0" w:color="auto"/>
              <w:right w:val="single" w:sz="4" w:space="0" w:color="auto"/>
            </w:tcBorders>
            <w:shd w:val="clear" w:color="auto" w:fill="auto"/>
            <w:noWrap/>
            <w:vAlign w:val="center"/>
            <w:hideMark/>
          </w:tcPr>
          <w:p w14:paraId="4CBD9DF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 43 2329</w:t>
            </w:r>
          </w:p>
        </w:tc>
        <w:tc>
          <w:tcPr>
            <w:tcW w:w="3353" w:type="dxa"/>
            <w:tcBorders>
              <w:top w:val="nil"/>
              <w:left w:val="nil"/>
              <w:bottom w:val="single" w:sz="4" w:space="0" w:color="auto"/>
              <w:right w:val="single" w:sz="4" w:space="0" w:color="auto"/>
            </w:tcBorders>
            <w:shd w:val="clear" w:color="auto" w:fill="auto"/>
            <w:vAlign w:val="center"/>
            <w:hideMark/>
          </w:tcPr>
          <w:p w14:paraId="2161A0B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Zabornia PS2 (Łabędzia 6)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960393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Łabędzia </w:t>
            </w:r>
          </w:p>
        </w:tc>
        <w:tc>
          <w:tcPr>
            <w:tcW w:w="1332" w:type="dxa"/>
            <w:tcBorders>
              <w:top w:val="nil"/>
              <w:left w:val="nil"/>
              <w:bottom w:val="single" w:sz="4" w:space="0" w:color="auto"/>
              <w:right w:val="single" w:sz="4" w:space="0" w:color="auto"/>
            </w:tcBorders>
            <w:shd w:val="clear" w:color="000000" w:fill="FFFFFF"/>
            <w:noWrap/>
            <w:vAlign w:val="center"/>
            <w:hideMark/>
          </w:tcPr>
          <w:p w14:paraId="3B80DD6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69</w:t>
            </w:r>
          </w:p>
        </w:tc>
        <w:tc>
          <w:tcPr>
            <w:tcW w:w="720" w:type="dxa"/>
            <w:tcBorders>
              <w:top w:val="nil"/>
              <w:left w:val="nil"/>
              <w:bottom w:val="single" w:sz="4" w:space="0" w:color="auto"/>
              <w:right w:val="single" w:sz="4" w:space="0" w:color="auto"/>
            </w:tcBorders>
            <w:shd w:val="clear" w:color="000000" w:fill="FFFFFF"/>
            <w:noWrap/>
            <w:vAlign w:val="center"/>
            <w:hideMark/>
          </w:tcPr>
          <w:p w14:paraId="59BACF7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80-126</w:t>
            </w:r>
          </w:p>
        </w:tc>
        <w:tc>
          <w:tcPr>
            <w:tcW w:w="1251" w:type="dxa"/>
            <w:tcBorders>
              <w:top w:val="nil"/>
              <w:left w:val="nil"/>
              <w:bottom w:val="single" w:sz="4" w:space="0" w:color="auto"/>
              <w:right w:val="single" w:sz="4" w:space="0" w:color="auto"/>
            </w:tcBorders>
            <w:shd w:val="clear" w:color="000000" w:fill="FFFFFF"/>
            <w:noWrap/>
            <w:vAlign w:val="center"/>
            <w:hideMark/>
          </w:tcPr>
          <w:p w14:paraId="6EB635F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F420D5D"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04079CB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w:t>
            </w:r>
          </w:p>
        </w:tc>
        <w:tc>
          <w:tcPr>
            <w:tcW w:w="1214" w:type="dxa"/>
            <w:tcBorders>
              <w:top w:val="nil"/>
              <w:left w:val="nil"/>
              <w:bottom w:val="single" w:sz="4" w:space="0" w:color="auto"/>
              <w:right w:val="single" w:sz="8" w:space="0" w:color="auto"/>
            </w:tcBorders>
            <w:shd w:val="clear" w:color="auto" w:fill="auto"/>
            <w:noWrap/>
            <w:vAlign w:val="center"/>
            <w:hideMark/>
          </w:tcPr>
          <w:p w14:paraId="331358C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w:t>
            </w:r>
          </w:p>
        </w:tc>
      </w:tr>
      <w:tr w:rsidR="004750AE" w:rsidRPr="004750AE" w14:paraId="55C4380C"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DFCCF4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55</w:t>
            </w:r>
          </w:p>
        </w:tc>
        <w:tc>
          <w:tcPr>
            <w:tcW w:w="1667" w:type="dxa"/>
            <w:tcBorders>
              <w:top w:val="nil"/>
              <w:left w:val="nil"/>
              <w:bottom w:val="single" w:sz="4" w:space="0" w:color="auto"/>
              <w:right w:val="single" w:sz="4" w:space="0" w:color="auto"/>
            </w:tcBorders>
            <w:shd w:val="clear" w:color="auto" w:fill="auto"/>
            <w:noWrap/>
            <w:vAlign w:val="center"/>
            <w:hideMark/>
          </w:tcPr>
          <w:p w14:paraId="16A917B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9804</w:t>
            </w:r>
          </w:p>
        </w:tc>
        <w:tc>
          <w:tcPr>
            <w:tcW w:w="3353" w:type="dxa"/>
            <w:tcBorders>
              <w:top w:val="nil"/>
              <w:left w:val="nil"/>
              <w:bottom w:val="single" w:sz="4" w:space="0" w:color="auto"/>
              <w:right w:val="single" w:sz="4" w:space="0" w:color="auto"/>
            </w:tcBorders>
            <w:shd w:val="clear" w:color="auto" w:fill="auto"/>
            <w:vAlign w:val="center"/>
            <w:hideMark/>
          </w:tcPr>
          <w:p w14:paraId="700056A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Niedźwiednik - hydrofornia</w:t>
            </w:r>
          </w:p>
        </w:tc>
        <w:tc>
          <w:tcPr>
            <w:tcW w:w="1540" w:type="dxa"/>
            <w:tcBorders>
              <w:top w:val="nil"/>
              <w:left w:val="nil"/>
              <w:bottom w:val="single" w:sz="4" w:space="0" w:color="auto"/>
              <w:right w:val="single" w:sz="4" w:space="0" w:color="auto"/>
            </w:tcBorders>
            <w:shd w:val="clear" w:color="auto" w:fill="auto"/>
            <w:vAlign w:val="center"/>
            <w:hideMark/>
          </w:tcPr>
          <w:p w14:paraId="5808DF7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Leśna Góra</w:t>
            </w:r>
          </w:p>
        </w:tc>
        <w:tc>
          <w:tcPr>
            <w:tcW w:w="1332" w:type="dxa"/>
            <w:tcBorders>
              <w:top w:val="nil"/>
              <w:left w:val="nil"/>
              <w:bottom w:val="single" w:sz="4" w:space="0" w:color="auto"/>
              <w:right w:val="single" w:sz="4" w:space="0" w:color="auto"/>
            </w:tcBorders>
            <w:shd w:val="clear" w:color="000000" w:fill="FFFFFF"/>
            <w:noWrap/>
            <w:vAlign w:val="center"/>
            <w:hideMark/>
          </w:tcPr>
          <w:p w14:paraId="6772BFC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w:t>
            </w:r>
          </w:p>
        </w:tc>
        <w:tc>
          <w:tcPr>
            <w:tcW w:w="720" w:type="dxa"/>
            <w:tcBorders>
              <w:top w:val="nil"/>
              <w:left w:val="nil"/>
              <w:bottom w:val="single" w:sz="4" w:space="0" w:color="auto"/>
              <w:right w:val="single" w:sz="4" w:space="0" w:color="auto"/>
            </w:tcBorders>
            <w:shd w:val="clear" w:color="000000" w:fill="FFFFFF"/>
            <w:noWrap/>
            <w:vAlign w:val="center"/>
            <w:hideMark/>
          </w:tcPr>
          <w:p w14:paraId="38355CA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80-281</w:t>
            </w:r>
          </w:p>
        </w:tc>
        <w:tc>
          <w:tcPr>
            <w:tcW w:w="1251" w:type="dxa"/>
            <w:tcBorders>
              <w:top w:val="nil"/>
              <w:left w:val="nil"/>
              <w:bottom w:val="single" w:sz="4" w:space="0" w:color="auto"/>
              <w:right w:val="single" w:sz="4" w:space="0" w:color="auto"/>
            </w:tcBorders>
            <w:shd w:val="clear" w:color="000000" w:fill="FFFFFF"/>
            <w:noWrap/>
            <w:vAlign w:val="center"/>
            <w:hideMark/>
          </w:tcPr>
          <w:p w14:paraId="722FBD6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C819FE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15 000   </w:t>
            </w:r>
          </w:p>
        </w:tc>
        <w:tc>
          <w:tcPr>
            <w:tcW w:w="1021" w:type="dxa"/>
            <w:tcBorders>
              <w:top w:val="nil"/>
              <w:left w:val="nil"/>
              <w:bottom w:val="single" w:sz="4" w:space="0" w:color="auto"/>
              <w:right w:val="single" w:sz="4" w:space="0" w:color="auto"/>
            </w:tcBorders>
            <w:shd w:val="clear" w:color="auto" w:fill="auto"/>
            <w:noWrap/>
            <w:vAlign w:val="center"/>
            <w:hideMark/>
          </w:tcPr>
          <w:p w14:paraId="03E08DC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33</w:t>
            </w:r>
          </w:p>
        </w:tc>
        <w:tc>
          <w:tcPr>
            <w:tcW w:w="1214" w:type="dxa"/>
            <w:tcBorders>
              <w:top w:val="nil"/>
              <w:left w:val="nil"/>
              <w:bottom w:val="single" w:sz="4" w:space="0" w:color="auto"/>
              <w:right w:val="single" w:sz="8" w:space="0" w:color="auto"/>
            </w:tcBorders>
            <w:shd w:val="clear" w:color="auto" w:fill="auto"/>
            <w:noWrap/>
            <w:vAlign w:val="center"/>
            <w:hideMark/>
          </w:tcPr>
          <w:p w14:paraId="58ABE6D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33</w:t>
            </w:r>
          </w:p>
        </w:tc>
      </w:tr>
      <w:tr w:rsidR="004750AE" w:rsidRPr="004750AE" w14:paraId="3D73B9CA"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3A7120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56</w:t>
            </w:r>
          </w:p>
        </w:tc>
        <w:tc>
          <w:tcPr>
            <w:tcW w:w="1667" w:type="dxa"/>
            <w:tcBorders>
              <w:top w:val="nil"/>
              <w:left w:val="nil"/>
              <w:bottom w:val="single" w:sz="4" w:space="0" w:color="auto"/>
              <w:right w:val="single" w:sz="4" w:space="0" w:color="auto"/>
            </w:tcBorders>
            <w:shd w:val="clear" w:color="auto" w:fill="auto"/>
            <w:noWrap/>
            <w:vAlign w:val="center"/>
            <w:hideMark/>
          </w:tcPr>
          <w:p w14:paraId="1B6C79E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0006</w:t>
            </w:r>
          </w:p>
        </w:tc>
        <w:tc>
          <w:tcPr>
            <w:tcW w:w="3353" w:type="dxa"/>
            <w:tcBorders>
              <w:top w:val="nil"/>
              <w:left w:val="nil"/>
              <w:bottom w:val="single" w:sz="4" w:space="0" w:color="auto"/>
              <w:right w:val="single" w:sz="4" w:space="0" w:color="auto"/>
            </w:tcBorders>
            <w:shd w:val="clear" w:color="auto" w:fill="auto"/>
            <w:vAlign w:val="center"/>
            <w:hideMark/>
          </w:tcPr>
          <w:p w14:paraId="2B8E66F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Zaspa D (Meissnera) - hydrofornia</w:t>
            </w:r>
          </w:p>
        </w:tc>
        <w:tc>
          <w:tcPr>
            <w:tcW w:w="1540" w:type="dxa"/>
            <w:tcBorders>
              <w:top w:val="nil"/>
              <w:left w:val="nil"/>
              <w:bottom w:val="single" w:sz="4" w:space="0" w:color="auto"/>
              <w:right w:val="single" w:sz="4" w:space="0" w:color="auto"/>
            </w:tcBorders>
            <w:shd w:val="clear" w:color="auto" w:fill="auto"/>
            <w:vAlign w:val="center"/>
            <w:hideMark/>
          </w:tcPr>
          <w:p w14:paraId="1110105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Jana Pawła II</w:t>
            </w:r>
          </w:p>
        </w:tc>
        <w:tc>
          <w:tcPr>
            <w:tcW w:w="1332" w:type="dxa"/>
            <w:tcBorders>
              <w:top w:val="nil"/>
              <w:left w:val="nil"/>
              <w:bottom w:val="single" w:sz="4" w:space="0" w:color="auto"/>
              <w:right w:val="single" w:sz="4" w:space="0" w:color="auto"/>
            </w:tcBorders>
            <w:shd w:val="clear" w:color="000000" w:fill="FFFFFF"/>
            <w:noWrap/>
            <w:vAlign w:val="center"/>
            <w:hideMark/>
          </w:tcPr>
          <w:p w14:paraId="304F4C1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27</w:t>
            </w:r>
          </w:p>
        </w:tc>
        <w:tc>
          <w:tcPr>
            <w:tcW w:w="720" w:type="dxa"/>
            <w:tcBorders>
              <w:top w:val="nil"/>
              <w:left w:val="nil"/>
              <w:bottom w:val="single" w:sz="4" w:space="0" w:color="auto"/>
              <w:right w:val="single" w:sz="4" w:space="0" w:color="auto"/>
            </w:tcBorders>
            <w:shd w:val="clear" w:color="000000" w:fill="FFFFFF"/>
            <w:noWrap/>
            <w:vAlign w:val="center"/>
            <w:hideMark/>
          </w:tcPr>
          <w:p w14:paraId="6D28006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80-462</w:t>
            </w:r>
          </w:p>
        </w:tc>
        <w:tc>
          <w:tcPr>
            <w:tcW w:w="1251" w:type="dxa"/>
            <w:tcBorders>
              <w:top w:val="nil"/>
              <w:left w:val="nil"/>
              <w:bottom w:val="single" w:sz="4" w:space="0" w:color="auto"/>
              <w:right w:val="single" w:sz="4" w:space="0" w:color="auto"/>
            </w:tcBorders>
            <w:shd w:val="clear" w:color="000000" w:fill="FFFFFF"/>
            <w:noWrap/>
            <w:vAlign w:val="center"/>
            <w:hideMark/>
          </w:tcPr>
          <w:p w14:paraId="32A5342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6CEC55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15 000   </w:t>
            </w:r>
          </w:p>
        </w:tc>
        <w:tc>
          <w:tcPr>
            <w:tcW w:w="1021" w:type="dxa"/>
            <w:tcBorders>
              <w:top w:val="nil"/>
              <w:left w:val="nil"/>
              <w:bottom w:val="single" w:sz="4" w:space="0" w:color="auto"/>
              <w:right w:val="single" w:sz="4" w:space="0" w:color="auto"/>
            </w:tcBorders>
            <w:shd w:val="clear" w:color="auto" w:fill="auto"/>
            <w:noWrap/>
            <w:vAlign w:val="center"/>
            <w:hideMark/>
          </w:tcPr>
          <w:p w14:paraId="45764AA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30</w:t>
            </w:r>
          </w:p>
        </w:tc>
        <w:tc>
          <w:tcPr>
            <w:tcW w:w="1214" w:type="dxa"/>
            <w:tcBorders>
              <w:top w:val="nil"/>
              <w:left w:val="nil"/>
              <w:bottom w:val="single" w:sz="4" w:space="0" w:color="auto"/>
              <w:right w:val="single" w:sz="8" w:space="0" w:color="auto"/>
            </w:tcBorders>
            <w:shd w:val="clear" w:color="auto" w:fill="auto"/>
            <w:noWrap/>
            <w:vAlign w:val="center"/>
            <w:hideMark/>
          </w:tcPr>
          <w:p w14:paraId="661B395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30</w:t>
            </w:r>
          </w:p>
        </w:tc>
      </w:tr>
      <w:tr w:rsidR="004750AE" w:rsidRPr="004750AE" w14:paraId="1462CC2A"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BAB458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57</w:t>
            </w:r>
          </w:p>
        </w:tc>
        <w:tc>
          <w:tcPr>
            <w:tcW w:w="1667" w:type="dxa"/>
            <w:tcBorders>
              <w:top w:val="nil"/>
              <w:left w:val="nil"/>
              <w:bottom w:val="single" w:sz="4" w:space="0" w:color="auto"/>
              <w:right w:val="single" w:sz="4" w:space="0" w:color="auto"/>
            </w:tcBorders>
            <w:shd w:val="clear" w:color="auto" w:fill="auto"/>
            <w:noWrap/>
            <w:vAlign w:val="center"/>
            <w:hideMark/>
          </w:tcPr>
          <w:p w14:paraId="149779B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0511</w:t>
            </w:r>
          </w:p>
        </w:tc>
        <w:tc>
          <w:tcPr>
            <w:tcW w:w="3353" w:type="dxa"/>
            <w:tcBorders>
              <w:top w:val="nil"/>
              <w:left w:val="nil"/>
              <w:bottom w:val="single" w:sz="4" w:space="0" w:color="auto"/>
              <w:right w:val="single" w:sz="4" w:space="0" w:color="auto"/>
            </w:tcBorders>
            <w:shd w:val="clear" w:color="auto" w:fill="auto"/>
            <w:vAlign w:val="center"/>
            <w:hideMark/>
          </w:tcPr>
          <w:p w14:paraId="1225B01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Stolema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4AE000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Stolema </w:t>
            </w:r>
          </w:p>
        </w:tc>
        <w:tc>
          <w:tcPr>
            <w:tcW w:w="1332" w:type="dxa"/>
            <w:tcBorders>
              <w:top w:val="nil"/>
              <w:left w:val="nil"/>
              <w:bottom w:val="single" w:sz="4" w:space="0" w:color="auto"/>
              <w:right w:val="single" w:sz="4" w:space="0" w:color="auto"/>
            </w:tcBorders>
            <w:shd w:val="clear" w:color="000000" w:fill="FFFFFF"/>
            <w:noWrap/>
            <w:vAlign w:val="center"/>
            <w:hideMark/>
          </w:tcPr>
          <w:p w14:paraId="0E921BE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między 8 i 11</w:t>
            </w:r>
          </w:p>
        </w:tc>
        <w:tc>
          <w:tcPr>
            <w:tcW w:w="720" w:type="dxa"/>
            <w:tcBorders>
              <w:top w:val="nil"/>
              <w:left w:val="nil"/>
              <w:bottom w:val="single" w:sz="4" w:space="0" w:color="auto"/>
              <w:right w:val="single" w:sz="4" w:space="0" w:color="auto"/>
            </w:tcBorders>
            <w:shd w:val="clear" w:color="000000" w:fill="FFFFFF"/>
            <w:noWrap/>
            <w:vAlign w:val="center"/>
            <w:hideMark/>
          </w:tcPr>
          <w:p w14:paraId="1645901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80-177</w:t>
            </w:r>
          </w:p>
        </w:tc>
        <w:tc>
          <w:tcPr>
            <w:tcW w:w="1251" w:type="dxa"/>
            <w:tcBorders>
              <w:top w:val="nil"/>
              <w:left w:val="nil"/>
              <w:bottom w:val="single" w:sz="4" w:space="0" w:color="auto"/>
              <w:right w:val="single" w:sz="4" w:space="0" w:color="auto"/>
            </w:tcBorders>
            <w:shd w:val="clear" w:color="000000" w:fill="FFFFFF"/>
            <w:noWrap/>
            <w:vAlign w:val="center"/>
            <w:hideMark/>
          </w:tcPr>
          <w:p w14:paraId="05B6738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437B482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12 000   </w:t>
            </w:r>
          </w:p>
        </w:tc>
        <w:tc>
          <w:tcPr>
            <w:tcW w:w="1021" w:type="dxa"/>
            <w:tcBorders>
              <w:top w:val="nil"/>
              <w:left w:val="nil"/>
              <w:bottom w:val="single" w:sz="4" w:space="0" w:color="auto"/>
              <w:right w:val="single" w:sz="4" w:space="0" w:color="auto"/>
            </w:tcBorders>
            <w:shd w:val="clear" w:color="auto" w:fill="auto"/>
            <w:noWrap/>
            <w:vAlign w:val="center"/>
            <w:hideMark/>
          </w:tcPr>
          <w:p w14:paraId="6B8BE3E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32</w:t>
            </w:r>
          </w:p>
        </w:tc>
        <w:tc>
          <w:tcPr>
            <w:tcW w:w="1214" w:type="dxa"/>
            <w:tcBorders>
              <w:top w:val="nil"/>
              <w:left w:val="nil"/>
              <w:bottom w:val="single" w:sz="4" w:space="0" w:color="auto"/>
              <w:right w:val="single" w:sz="8" w:space="0" w:color="auto"/>
            </w:tcBorders>
            <w:shd w:val="clear" w:color="auto" w:fill="auto"/>
            <w:noWrap/>
            <w:vAlign w:val="center"/>
            <w:hideMark/>
          </w:tcPr>
          <w:p w14:paraId="70B2BF5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31</w:t>
            </w:r>
          </w:p>
        </w:tc>
      </w:tr>
      <w:tr w:rsidR="004750AE" w:rsidRPr="004750AE" w14:paraId="7750CF57"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D3F283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58</w:t>
            </w:r>
          </w:p>
        </w:tc>
        <w:tc>
          <w:tcPr>
            <w:tcW w:w="1667" w:type="dxa"/>
            <w:tcBorders>
              <w:top w:val="nil"/>
              <w:left w:val="nil"/>
              <w:bottom w:val="single" w:sz="4" w:space="0" w:color="auto"/>
              <w:right w:val="single" w:sz="4" w:space="0" w:color="auto"/>
            </w:tcBorders>
            <w:shd w:val="clear" w:color="auto" w:fill="auto"/>
            <w:noWrap/>
            <w:vAlign w:val="center"/>
            <w:hideMark/>
          </w:tcPr>
          <w:p w14:paraId="6AF6D8B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0612</w:t>
            </w:r>
          </w:p>
        </w:tc>
        <w:tc>
          <w:tcPr>
            <w:tcW w:w="3353" w:type="dxa"/>
            <w:tcBorders>
              <w:top w:val="nil"/>
              <w:left w:val="nil"/>
              <w:bottom w:val="single" w:sz="4" w:space="0" w:color="auto"/>
              <w:right w:val="single" w:sz="4" w:space="0" w:color="auto"/>
            </w:tcBorders>
            <w:shd w:val="clear" w:color="auto" w:fill="auto"/>
            <w:vAlign w:val="center"/>
            <w:hideMark/>
          </w:tcPr>
          <w:p w14:paraId="1AE3CAC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Otomińska P2 -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2FE805D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Marcowa r. Otomińska</w:t>
            </w:r>
          </w:p>
        </w:tc>
        <w:tc>
          <w:tcPr>
            <w:tcW w:w="1332" w:type="dxa"/>
            <w:tcBorders>
              <w:top w:val="nil"/>
              <w:left w:val="nil"/>
              <w:bottom w:val="single" w:sz="4" w:space="0" w:color="auto"/>
              <w:right w:val="single" w:sz="4" w:space="0" w:color="auto"/>
            </w:tcBorders>
            <w:shd w:val="clear" w:color="000000" w:fill="FFFFFF"/>
            <w:noWrap/>
            <w:vAlign w:val="center"/>
            <w:hideMark/>
          </w:tcPr>
          <w:p w14:paraId="7335147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565F3A1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80-178</w:t>
            </w:r>
          </w:p>
        </w:tc>
        <w:tc>
          <w:tcPr>
            <w:tcW w:w="1251" w:type="dxa"/>
            <w:tcBorders>
              <w:top w:val="nil"/>
              <w:left w:val="nil"/>
              <w:bottom w:val="single" w:sz="4" w:space="0" w:color="auto"/>
              <w:right w:val="single" w:sz="4" w:space="0" w:color="auto"/>
            </w:tcBorders>
            <w:shd w:val="clear" w:color="000000" w:fill="FFFFFF"/>
            <w:noWrap/>
            <w:vAlign w:val="center"/>
            <w:hideMark/>
          </w:tcPr>
          <w:p w14:paraId="1E44D0B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106B03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8 000   </w:t>
            </w:r>
          </w:p>
        </w:tc>
        <w:tc>
          <w:tcPr>
            <w:tcW w:w="1021" w:type="dxa"/>
            <w:tcBorders>
              <w:top w:val="nil"/>
              <w:left w:val="nil"/>
              <w:bottom w:val="single" w:sz="4" w:space="0" w:color="auto"/>
              <w:right w:val="single" w:sz="4" w:space="0" w:color="auto"/>
            </w:tcBorders>
            <w:shd w:val="clear" w:color="auto" w:fill="auto"/>
            <w:noWrap/>
            <w:vAlign w:val="center"/>
            <w:hideMark/>
          </w:tcPr>
          <w:p w14:paraId="08A3751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36</w:t>
            </w:r>
          </w:p>
        </w:tc>
        <w:tc>
          <w:tcPr>
            <w:tcW w:w="1214" w:type="dxa"/>
            <w:tcBorders>
              <w:top w:val="nil"/>
              <w:left w:val="nil"/>
              <w:bottom w:val="single" w:sz="4" w:space="0" w:color="auto"/>
              <w:right w:val="single" w:sz="8" w:space="0" w:color="auto"/>
            </w:tcBorders>
            <w:shd w:val="clear" w:color="auto" w:fill="auto"/>
            <w:noWrap/>
            <w:vAlign w:val="center"/>
            <w:hideMark/>
          </w:tcPr>
          <w:p w14:paraId="01CED86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r>
      <w:tr w:rsidR="004750AE" w:rsidRPr="004750AE" w14:paraId="4BD427E9"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22F3A5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59</w:t>
            </w:r>
          </w:p>
        </w:tc>
        <w:tc>
          <w:tcPr>
            <w:tcW w:w="1667" w:type="dxa"/>
            <w:tcBorders>
              <w:top w:val="nil"/>
              <w:left w:val="nil"/>
              <w:bottom w:val="single" w:sz="4" w:space="0" w:color="auto"/>
              <w:right w:val="single" w:sz="4" w:space="0" w:color="auto"/>
            </w:tcBorders>
            <w:shd w:val="clear" w:color="auto" w:fill="auto"/>
            <w:noWrap/>
            <w:vAlign w:val="center"/>
            <w:hideMark/>
          </w:tcPr>
          <w:p w14:paraId="18DDDE3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1016</w:t>
            </w:r>
          </w:p>
        </w:tc>
        <w:tc>
          <w:tcPr>
            <w:tcW w:w="3353" w:type="dxa"/>
            <w:tcBorders>
              <w:top w:val="nil"/>
              <w:left w:val="nil"/>
              <w:bottom w:val="single" w:sz="4" w:space="0" w:color="auto"/>
              <w:right w:val="single" w:sz="4" w:space="0" w:color="auto"/>
            </w:tcBorders>
            <w:shd w:val="clear" w:color="auto" w:fill="auto"/>
            <w:vAlign w:val="center"/>
            <w:hideMark/>
          </w:tcPr>
          <w:p w14:paraId="12A2D04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Wiewiórcza (osiedle Zielona Dolina)</w:t>
            </w:r>
          </w:p>
        </w:tc>
        <w:tc>
          <w:tcPr>
            <w:tcW w:w="1540" w:type="dxa"/>
            <w:tcBorders>
              <w:top w:val="nil"/>
              <w:left w:val="nil"/>
              <w:bottom w:val="single" w:sz="4" w:space="0" w:color="auto"/>
              <w:right w:val="single" w:sz="4" w:space="0" w:color="auto"/>
            </w:tcBorders>
            <w:shd w:val="clear" w:color="auto" w:fill="auto"/>
            <w:vAlign w:val="center"/>
            <w:hideMark/>
          </w:tcPr>
          <w:p w14:paraId="0B1C132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Wiewiórcza </w:t>
            </w:r>
          </w:p>
        </w:tc>
        <w:tc>
          <w:tcPr>
            <w:tcW w:w="1332" w:type="dxa"/>
            <w:tcBorders>
              <w:top w:val="nil"/>
              <w:left w:val="nil"/>
              <w:bottom w:val="single" w:sz="4" w:space="0" w:color="auto"/>
              <w:right w:val="single" w:sz="4" w:space="0" w:color="auto"/>
            </w:tcBorders>
            <w:shd w:val="clear" w:color="000000" w:fill="FFFFFF"/>
            <w:noWrap/>
            <w:vAlign w:val="center"/>
            <w:hideMark/>
          </w:tcPr>
          <w:p w14:paraId="4F1761D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 nr 18</w:t>
            </w:r>
          </w:p>
        </w:tc>
        <w:tc>
          <w:tcPr>
            <w:tcW w:w="720" w:type="dxa"/>
            <w:tcBorders>
              <w:top w:val="nil"/>
              <w:left w:val="nil"/>
              <w:bottom w:val="single" w:sz="4" w:space="0" w:color="auto"/>
              <w:right w:val="single" w:sz="4" w:space="0" w:color="auto"/>
            </w:tcBorders>
            <w:shd w:val="clear" w:color="000000" w:fill="FFFFFF"/>
            <w:noWrap/>
            <w:vAlign w:val="center"/>
            <w:hideMark/>
          </w:tcPr>
          <w:p w14:paraId="4F12129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80-126</w:t>
            </w:r>
          </w:p>
        </w:tc>
        <w:tc>
          <w:tcPr>
            <w:tcW w:w="1251" w:type="dxa"/>
            <w:tcBorders>
              <w:top w:val="nil"/>
              <w:left w:val="nil"/>
              <w:bottom w:val="single" w:sz="4" w:space="0" w:color="auto"/>
              <w:right w:val="single" w:sz="4" w:space="0" w:color="auto"/>
            </w:tcBorders>
            <w:shd w:val="clear" w:color="000000" w:fill="FFFFFF"/>
            <w:noWrap/>
            <w:vAlign w:val="center"/>
            <w:hideMark/>
          </w:tcPr>
          <w:p w14:paraId="035FB9E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A6C3368"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73FCD7B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c>
          <w:tcPr>
            <w:tcW w:w="1214" w:type="dxa"/>
            <w:tcBorders>
              <w:top w:val="nil"/>
              <w:left w:val="nil"/>
              <w:bottom w:val="single" w:sz="4" w:space="0" w:color="auto"/>
              <w:right w:val="single" w:sz="8" w:space="0" w:color="auto"/>
            </w:tcBorders>
            <w:shd w:val="clear" w:color="auto" w:fill="auto"/>
            <w:noWrap/>
            <w:vAlign w:val="center"/>
            <w:hideMark/>
          </w:tcPr>
          <w:p w14:paraId="45EDB8B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r>
      <w:tr w:rsidR="004750AE" w:rsidRPr="004750AE" w14:paraId="27EBAB2F"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50BF0E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60</w:t>
            </w:r>
          </w:p>
        </w:tc>
        <w:tc>
          <w:tcPr>
            <w:tcW w:w="1667" w:type="dxa"/>
            <w:tcBorders>
              <w:top w:val="nil"/>
              <w:left w:val="nil"/>
              <w:bottom w:val="single" w:sz="4" w:space="0" w:color="auto"/>
              <w:right w:val="single" w:sz="4" w:space="0" w:color="auto"/>
            </w:tcBorders>
            <w:shd w:val="clear" w:color="auto" w:fill="auto"/>
            <w:noWrap/>
            <w:vAlign w:val="center"/>
            <w:hideMark/>
          </w:tcPr>
          <w:p w14:paraId="5625D74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1117</w:t>
            </w:r>
          </w:p>
        </w:tc>
        <w:tc>
          <w:tcPr>
            <w:tcW w:w="3353" w:type="dxa"/>
            <w:tcBorders>
              <w:top w:val="nil"/>
              <w:left w:val="nil"/>
              <w:bottom w:val="single" w:sz="4" w:space="0" w:color="auto"/>
              <w:right w:val="single" w:sz="4" w:space="0" w:color="auto"/>
            </w:tcBorders>
            <w:shd w:val="clear" w:color="auto" w:fill="auto"/>
            <w:vAlign w:val="center"/>
            <w:hideMark/>
          </w:tcPr>
          <w:p w14:paraId="04BFFD2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Czerwony Dwor - hydrofornia</w:t>
            </w:r>
          </w:p>
        </w:tc>
        <w:tc>
          <w:tcPr>
            <w:tcW w:w="1540" w:type="dxa"/>
            <w:tcBorders>
              <w:top w:val="nil"/>
              <w:left w:val="nil"/>
              <w:bottom w:val="single" w:sz="4" w:space="0" w:color="auto"/>
              <w:right w:val="single" w:sz="4" w:space="0" w:color="auto"/>
            </w:tcBorders>
            <w:shd w:val="clear" w:color="auto" w:fill="auto"/>
            <w:vAlign w:val="center"/>
            <w:hideMark/>
          </w:tcPr>
          <w:p w14:paraId="545FBCE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Czerwony Dwór</w:t>
            </w:r>
          </w:p>
        </w:tc>
        <w:tc>
          <w:tcPr>
            <w:tcW w:w="1332" w:type="dxa"/>
            <w:tcBorders>
              <w:top w:val="nil"/>
              <w:left w:val="nil"/>
              <w:bottom w:val="single" w:sz="4" w:space="0" w:color="auto"/>
              <w:right w:val="single" w:sz="4" w:space="0" w:color="auto"/>
            </w:tcBorders>
            <w:shd w:val="clear" w:color="000000" w:fill="FFFFFF"/>
            <w:noWrap/>
            <w:vAlign w:val="center"/>
            <w:hideMark/>
          </w:tcPr>
          <w:p w14:paraId="77DDB2F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F26B20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80-383</w:t>
            </w:r>
          </w:p>
        </w:tc>
        <w:tc>
          <w:tcPr>
            <w:tcW w:w="1251" w:type="dxa"/>
            <w:tcBorders>
              <w:top w:val="nil"/>
              <w:left w:val="nil"/>
              <w:bottom w:val="single" w:sz="4" w:space="0" w:color="auto"/>
              <w:right w:val="single" w:sz="4" w:space="0" w:color="auto"/>
            </w:tcBorders>
            <w:shd w:val="clear" w:color="000000" w:fill="FFFFFF"/>
            <w:noWrap/>
            <w:vAlign w:val="center"/>
            <w:hideMark/>
          </w:tcPr>
          <w:p w14:paraId="5A886E5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EFECBF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12 000   </w:t>
            </w:r>
          </w:p>
        </w:tc>
        <w:tc>
          <w:tcPr>
            <w:tcW w:w="1021" w:type="dxa"/>
            <w:tcBorders>
              <w:top w:val="nil"/>
              <w:left w:val="nil"/>
              <w:bottom w:val="single" w:sz="4" w:space="0" w:color="auto"/>
              <w:right w:val="single" w:sz="4" w:space="0" w:color="auto"/>
            </w:tcBorders>
            <w:shd w:val="clear" w:color="auto" w:fill="auto"/>
            <w:noWrap/>
            <w:vAlign w:val="center"/>
            <w:hideMark/>
          </w:tcPr>
          <w:p w14:paraId="4FE4797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29</w:t>
            </w:r>
          </w:p>
        </w:tc>
        <w:tc>
          <w:tcPr>
            <w:tcW w:w="1214" w:type="dxa"/>
            <w:tcBorders>
              <w:top w:val="nil"/>
              <w:left w:val="nil"/>
              <w:bottom w:val="single" w:sz="4" w:space="0" w:color="auto"/>
              <w:right w:val="single" w:sz="8" w:space="0" w:color="auto"/>
            </w:tcBorders>
            <w:shd w:val="clear" w:color="auto" w:fill="auto"/>
            <w:noWrap/>
            <w:vAlign w:val="center"/>
            <w:hideMark/>
          </w:tcPr>
          <w:p w14:paraId="0B14617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w:t>
            </w:r>
          </w:p>
        </w:tc>
      </w:tr>
      <w:tr w:rsidR="004750AE" w:rsidRPr="004750AE" w14:paraId="219FDCF6"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712F03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61</w:t>
            </w:r>
          </w:p>
        </w:tc>
        <w:tc>
          <w:tcPr>
            <w:tcW w:w="1667" w:type="dxa"/>
            <w:tcBorders>
              <w:top w:val="nil"/>
              <w:left w:val="nil"/>
              <w:bottom w:val="single" w:sz="4" w:space="0" w:color="auto"/>
              <w:right w:val="single" w:sz="4" w:space="0" w:color="auto"/>
            </w:tcBorders>
            <w:shd w:val="clear" w:color="auto" w:fill="auto"/>
            <w:noWrap/>
            <w:vAlign w:val="center"/>
            <w:hideMark/>
          </w:tcPr>
          <w:p w14:paraId="4C95FBB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1218</w:t>
            </w:r>
          </w:p>
        </w:tc>
        <w:tc>
          <w:tcPr>
            <w:tcW w:w="3353" w:type="dxa"/>
            <w:tcBorders>
              <w:top w:val="nil"/>
              <w:left w:val="nil"/>
              <w:bottom w:val="single" w:sz="4" w:space="0" w:color="auto"/>
              <w:right w:val="single" w:sz="4" w:space="0" w:color="auto"/>
            </w:tcBorders>
            <w:shd w:val="clear" w:color="auto" w:fill="auto"/>
            <w:vAlign w:val="center"/>
            <w:hideMark/>
          </w:tcPr>
          <w:p w14:paraId="30E5985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Pleniewo (Płonia Mała- Zagroble11)</w:t>
            </w:r>
          </w:p>
        </w:tc>
        <w:tc>
          <w:tcPr>
            <w:tcW w:w="1540" w:type="dxa"/>
            <w:tcBorders>
              <w:top w:val="nil"/>
              <w:left w:val="nil"/>
              <w:bottom w:val="single" w:sz="4" w:space="0" w:color="auto"/>
              <w:right w:val="single" w:sz="4" w:space="0" w:color="auto"/>
            </w:tcBorders>
            <w:shd w:val="clear" w:color="auto" w:fill="auto"/>
            <w:vAlign w:val="center"/>
            <w:hideMark/>
          </w:tcPr>
          <w:p w14:paraId="7312B9D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Zagroble </w:t>
            </w:r>
          </w:p>
        </w:tc>
        <w:tc>
          <w:tcPr>
            <w:tcW w:w="1332" w:type="dxa"/>
            <w:tcBorders>
              <w:top w:val="nil"/>
              <w:left w:val="nil"/>
              <w:bottom w:val="single" w:sz="4" w:space="0" w:color="auto"/>
              <w:right w:val="single" w:sz="4" w:space="0" w:color="auto"/>
            </w:tcBorders>
            <w:shd w:val="clear" w:color="000000" w:fill="FFFFFF"/>
            <w:noWrap/>
            <w:vAlign w:val="center"/>
            <w:hideMark/>
          </w:tcPr>
          <w:p w14:paraId="307064B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c>
          <w:tcPr>
            <w:tcW w:w="720" w:type="dxa"/>
            <w:tcBorders>
              <w:top w:val="nil"/>
              <w:left w:val="nil"/>
              <w:bottom w:val="single" w:sz="4" w:space="0" w:color="auto"/>
              <w:right w:val="single" w:sz="4" w:space="0" w:color="auto"/>
            </w:tcBorders>
            <w:shd w:val="clear" w:color="000000" w:fill="FFFFFF"/>
            <w:noWrap/>
            <w:vAlign w:val="center"/>
            <w:hideMark/>
          </w:tcPr>
          <w:p w14:paraId="62D3B03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83-011</w:t>
            </w:r>
          </w:p>
        </w:tc>
        <w:tc>
          <w:tcPr>
            <w:tcW w:w="1251" w:type="dxa"/>
            <w:tcBorders>
              <w:top w:val="nil"/>
              <w:left w:val="nil"/>
              <w:bottom w:val="single" w:sz="4" w:space="0" w:color="auto"/>
              <w:right w:val="single" w:sz="4" w:space="0" w:color="auto"/>
            </w:tcBorders>
            <w:shd w:val="clear" w:color="000000" w:fill="FFFFFF"/>
            <w:noWrap/>
            <w:vAlign w:val="center"/>
            <w:hideMark/>
          </w:tcPr>
          <w:p w14:paraId="6E1D217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E9A0ED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10 000   </w:t>
            </w:r>
          </w:p>
        </w:tc>
        <w:tc>
          <w:tcPr>
            <w:tcW w:w="1021" w:type="dxa"/>
            <w:tcBorders>
              <w:top w:val="nil"/>
              <w:left w:val="nil"/>
              <w:bottom w:val="single" w:sz="4" w:space="0" w:color="auto"/>
              <w:right w:val="single" w:sz="4" w:space="0" w:color="auto"/>
            </w:tcBorders>
            <w:shd w:val="clear" w:color="auto" w:fill="auto"/>
            <w:noWrap/>
            <w:vAlign w:val="center"/>
            <w:hideMark/>
          </w:tcPr>
          <w:p w14:paraId="273795D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w:t>
            </w:r>
          </w:p>
        </w:tc>
        <w:tc>
          <w:tcPr>
            <w:tcW w:w="1214" w:type="dxa"/>
            <w:tcBorders>
              <w:top w:val="nil"/>
              <w:left w:val="nil"/>
              <w:bottom w:val="single" w:sz="4" w:space="0" w:color="auto"/>
              <w:right w:val="single" w:sz="8" w:space="0" w:color="auto"/>
            </w:tcBorders>
            <w:shd w:val="clear" w:color="auto" w:fill="auto"/>
            <w:noWrap/>
            <w:vAlign w:val="center"/>
            <w:hideMark/>
          </w:tcPr>
          <w:p w14:paraId="1A7BFCD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w:t>
            </w:r>
          </w:p>
        </w:tc>
      </w:tr>
      <w:tr w:rsidR="004750AE" w:rsidRPr="004750AE" w14:paraId="54F3240E"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CEC91D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62</w:t>
            </w:r>
          </w:p>
        </w:tc>
        <w:tc>
          <w:tcPr>
            <w:tcW w:w="1667" w:type="dxa"/>
            <w:tcBorders>
              <w:top w:val="nil"/>
              <w:left w:val="nil"/>
              <w:bottom w:val="single" w:sz="4" w:space="0" w:color="auto"/>
              <w:right w:val="single" w:sz="4" w:space="0" w:color="auto"/>
            </w:tcBorders>
            <w:shd w:val="clear" w:color="auto" w:fill="auto"/>
            <w:noWrap/>
            <w:vAlign w:val="center"/>
            <w:hideMark/>
          </w:tcPr>
          <w:p w14:paraId="6AA317E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1 043 1319</w:t>
            </w:r>
          </w:p>
        </w:tc>
        <w:tc>
          <w:tcPr>
            <w:tcW w:w="3353" w:type="dxa"/>
            <w:tcBorders>
              <w:top w:val="nil"/>
              <w:left w:val="nil"/>
              <w:bottom w:val="single" w:sz="4" w:space="0" w:color="auto"/>
              <w:right w:val="single" w:sz="4" w:space="0" w:color="auto"/>
            </w:tcBorders>
            <w:shd w:val="clear" w:color="auto" w:fill="auto"/>
            <w:vAlign w:val="center"/>
            <w:hideMark/>
          </w:tcPr>
          <w:p w14:paraId="0DD9DBD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Jasień - ujęcie wody</w:t>
            </w:r>
          </w:p>
        </w:tc>
        <w:tc>
          <w:tcPr>
            <w:tcW w:w="1540" w:type="dxa"/>
            <w:tcBorders>
              <w:top w:val="nil"/>
              <w:left w:val="nil"/>
              <w:bottom w:val="single" w:sz="4" w:space="0" w:color="auto"/>
              <w:right w:val="single" w:sz="4" w:space="0" w:color="auto"/>
            </w:tcBorders>
            <w:shd w:val="clear" w:color="auto" w:fill="auto"/>
            <w:vAlign w:val="center"/>
            <w:hideMark/>
          </w:tcPr>
          <w:p w14:paraId="79D4249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Zwierzyniecka</w:t>
            </w:r>
          </w:p>
        </w:tc>
        <w:tc>
          <w:tcPr>
            <w:tcW w:w="1332" w:type="dxa"/>
            <w:tcBorders>
              <w:top w:val="nil"/>
              <w:left w:val="nil"/>
              <w:bottom w:val="single" w:sz="4" w:space="0" w:color="auto"/>
              <w:right w:val="single" w:sz="4" w:space="0" w:color="auto"/>
            </w:tcBorders>
            <w:shd w:val="clear" w:color="000000" w:fill="FFFFFF"/>
            <w:noWrap/>
            <w:vAlign w:val="center"/>
            <w:hideMark/>
          </w:tcPr>
          <w:p w14:paraId="5A8CB25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62A356D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80-175</w:t>
            </w:r>
          </w:p>
        </w:tc>
        <w:tc>
          <w:tcPr>
            <w:tcW w:w="1251" w:type="dxa"/>
            <w:tcBorders>
              <w:top w:val="nil"/>
              <w:left w:val="nil"/>
              <w:bottom w:val="single" w:sz="4" w:space="0" w:color="auto"/>
              <w:right w:val="single" w:sz="4" w:space="0" w:color="auto"/>
            </w:tcBorders>
            <w:shd w:val="clear" w:color="000000" w:fill="FFFFFF"/>
            <w:noWrap/>
            <w:vAlign w:val="center"/>
            <w:hideMark/>
          </w:tcPr>
          <w:p w14:paraId="2F47C47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F489F7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5 000   </w:t>
            </w:r>
          </w:p>
        </w:tc>
        <w:tc>
          <w:tcPr>
            <w:tcW w:w="1021" w:type="dxa"/>
            <w:tcBorders>
              <w:top w:val="nil"/>
              <w:left w:val="nil"/>
              <w:bottom w:val="single" w:sz="4" w:space="0" w:color="auto"/>
              <w:right w:val="single" w:sz="4" w:space="0" w:color="auto"/>
            </w:tcBorders>
            <w:shd w:val="clear" w:color="auto" w:fill="auto"/>
            <w:noWrap/>
            <w:vAlign w:val="center"/>
            <w:hideMark/>
          </w:tcPr>
          <w:p w14:paraId="501B2FD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1214" w:type="dxa"/>
            <w:tcBorders>
              <w:top w:val="nil"/>
              <w:left w:val="nil"/>
              <w:bottom w:val="single" w:sz="4" w:space="0" w:color="auto"/>
              <w:right w:val="single" w:sz="8" w:space="0" w:color="auto"/>
            </w:tcBorders>
            <w:shd w:val="clear" w:color="auto" w:fill="auto"/>
            <w:noWrap/>
            <w:vAlign w:val="center"/>
            <w:hideMark/>
          </w:tcPr>
          <w:p w14:paraId="3E0806A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752B4867"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EBB179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63</w:t>
            </w:r>
          </w:p>
        </w:tc>
        <w:tc>
          <w:tcPr>
            <w:tcW w:w="1667" w:type="dxa"/>
            <w:tcBorders>
              <w:top w:val="nil"/>
              <w:left w:val="nil"/>
              <w:bottom w:val="single" w:sz="4" w:space="0" w:color="auto"/>
              <w:right w:val="single" w:sz="4" w:space="0" w:color="auto"/>
            </w:tcBorders>
            <w:shd w:val="clear" w:color="auto" w:fill="auto"/>
            <w:noWrap/>
            <w:vAlign w:val="center"/>
            <w:hideMark/>
          </w:tcPr>
          <w:p w14:paraId="3A83A70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3200 3123 5375</w:t>
            </w:r>
          </w:p>
        </w:tc>
        <w:tc>
          <w:tcPr>
            <w:tcW w:w="3353" w:type="dxa"/>
            <w:tcBorders>
              <w:top w:val="nil"/>
              <w:left w:val="nil"/>
              <w:bottom w:val="single" w:sz="4" w:space="0" w:color="auto"/>
              <w:right w:val="single" w:sz="4" w:space="0" w:color="auto"/>
            </w:tcBorders>
            <w:shd w:val="clear" w:color="auto" w:fill="auto"/>
            <w:vAlign w:val="center"/>
            <w:hideMark/>
          </w:tcPr>
          <w:p w14:paraId="67ACC9A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Powstańców Warszawy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6AC2133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Powstańców Warszawy</w:t>
            </w:r>
          </w:p>
        </w:tc>
        <w:tc>
          <w:tcPr>
            <w:tcW w:w="1332" w:type="dxa"/>
            <w:tcBorders>
              <w:top w:val="nil"/>
              <w:left w:val="nil"/>
              <w:bottom w:val="single" w:sz="4" w:space="0" w:color="auto"/>
              <w:right w:val="single" w:sz="4" w:space="0" w:color="auto"/>
            </w:tcBorders>
            <w:shd w:val="clear" w:color="000000" w:fill="FFFFFF"/>
            <w:noWrap/>
            <w:vAlign w:val="center"/>
            <w:hideMark/>
          </w:tcPr>
          <w:p w14:paraId="3269151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w:t>
            </w:r>
          </w:p>
        </w:tc>
        <w:tc>
          <w:tcPr>
            <w:tcW w:w="720" w:type="dxa"/>
            <w:tcBorders>
              <w:top w:val="nil"/>
              <w:left w:val="nil"/>
              <w:bottom w:val="single" w:sz="4" w:space="0" w:color="auto"/>
              <w:right w:val="single" w:sz="4" w:space="0" w:color="auto"/>
            </w:tcBorders>
            <w:shd w:val="clear" w:color="000000" w:fill="FFFFFF"/>
            <w:noWrap/>
            <w:vAlign w:val="center"/>
            <w:hideMark/>
          </w:tcPr>
          <w:p w14:paraId="045B6FA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81-718</w:t>
            </w:r>
          </w:p>
        </w:tc>
        <w:tc>
          <w:tcPr>
            <w:tcW w:w="1251" w:type="dxa"/>
            <w:tcBorders>
              <w:top w:val="nil"/>
              <w:left w:val="nil"/>
              <w:bottom w:val="single" w:sz="4" w:space="0" w:color="auto"/>
              <w:right w:val="single" w:sz="4" w:space="0" w:color="auto"/>
            </w:tcBorders>
            <w:shd w:val="clear" w:color="000000" w:fill="FFFFFF"/>
            <w:noWrap/>
            <w:vAlign w:val="center"/>
            <w:hideMark/>
          </w:tcPr>
          <w:p w14:paraId="42D6E7A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Sopot</w:t>
            </w:r>
          </w:p>
        </w:tc>
        <w:tc>
          <w:tcPr>
            <w:tcW w:w="580" w:type="dxa"/>
            <w:tcBorders>
              <w:top w:val="nil"/>
              <w:left w:val="nil"/>
              <w:bottom w:val="single" w:sz="4" w:space="0" w:color="auto"/>
              <w:right w:val="single" w:sz="4" w:space="0" w:color="auto"/>
            </w:tcBorders>
            <w:shd w:val="clear" w:color="auto" w:fill="auto"/>
            <w:noWrap/>
            <w:vAlign w:val="center"/>
            <w:hideMark/>
          </w:tcPr>
          <w:p w14:paraId="4982D6C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3B765E9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c>
          <w:tcPr>
            <w:tcW w:w="1214" w:type="dxa"/>
            <w:tcBorders>
              <w:top w:val="nil"/>
              <w:left w:val="nil"/>
              <w:bottom w:val="single" w:sz="4" w:space="0" w:color="auto"/>
              <w:right w:val="single" w:sz="8" w:space="0" w:color="auto"/>
            </w:tcBorders>
            <w:shd w:val="clear" w:color="auto" w:fill="auto"/>
            <w:noWrap/>
            <w:vAlign w:val="center"/>
            <w:hideMark/>
          </w:tcPr>
          <w:p w14:paraId="4717BFF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r>
      <w:tr w:rsidR="004750AE" w:rsidRPr="004750AE" w14:paraId="5A556C9C"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8859F0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64</w:t>
            </w:r>
          </w:p>
        </w:tc>
        <w:tc>
          <w:tcPr>
            <w:tcW w:w="1667" w:type="dxa"/>
            <w:tcBorders>
              <w:top w:val="nil"/>
              <w:left w:val="nil"/>
              <w:bottom w:val="single" w:sz="4" w:space="0" w:color="auto"/>
              <w:right w:val="single" w:sz="4" w:space="0" w:color="auto"/>
            </w:tcBorders>
            <w:shd w:val="clear" w:color="auto" w:fill="auto"/>
            <w:noWrap/>
            <w:vAlign w:val="center"/>
            <w:hideMark/>
          </w:tcPr>
          <w:p w14:paraId="593313C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2430</w:t>
            </w:r>
          </w:p>
        </w:tc>
        <w:tc>
          <w:tcPr>
            <w:tcW w:w="3353" w:type="dxa"/>
            <w:tcBorders>
              <w:top w:val="nil"/>
              <w:left w:val="nil"/>
              <w:bottom w:val="single" w:sz="4" w:space="0" w:color="auto"/>
              <w:right w:val="single" w:sz="4" w:space="0" w:color="auto"/>
            </w:tcBorders>
            <w:shd w:val="clear" w:color="auto" w:fill="auto"/>
            <w:vAlign w:val="center"/>
            <w:hideMark/>
          </w:tcPr>
          <w:p w14:paraId="178AAEA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Pagórkowa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E5A419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Pagórkowa </w:t>
            </w:r>
          </w:p>
        </w:tc>
        <w:tc>
          <w:tcPr>
            <w:tcW w:w="1332" w:type="dxa"/>
            <w:tcBorders>
              <w:top w:val="nil"/>
              <w:left w:val="nil"/>
              <w:bottom w:val="single" w:sz="4" w:space="0" w:color="auto"/>
              <w:right w:val="single" w:sz="4" w:space="0" w:color="auto"/>
            </w:tcBorders>
            <w:shd w:val="clear" w:color="000000" w:fill="FFFFFF"/>
            <w:noWrap/>
            <w:vAlign w:val="center"/>
            <w:hideMark/>
          </w:tcPr>
          <w:p w14:paraId="2791FA7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2A</w:t>
            </w:r>
          </w:p>
        </w:tc>
        <w:tc>
          <w:tcPr>
            <w:tcW w:w="720" w:type="dxa"/>
            <w:tcBorders>
              <w:top w:val="nil"/>
              <w:left w:val="nil"/>
              <w:bottom w:val="single" w:sz="4" w:space="0" w:color="auto"/>
              <w:right w:val="single" w:sz="4" w:space="0" w:color="auto"/>
            </w:tcBorders>
            <w:shd w:val="clear" w:color="000000" w:fill="FFFFFF"/>
            <w:noWrap/>
            <w:vAlign w:val="center"/>
            <w:hideMark/>
          </w:tcPr>
          <w:p w14:paraId="2641A5A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80-126</w:t>
            </w:r>
          </w:p>
        </w:tc>
        <w:tc>
          <w:tcPr>
            <w:tcW w:w="1251" w:type="dxa"/>
            <w:tcBorders>
              <w:top w:val="nil"/>
              <w:left w:val="nil"/>
              <w:bottom w:val="single" w:sz="4" w:space="0" w:color="auto"/>
              <w:right w:val="single" w:sz="4" w:space="0" w:color="auto"/>
            </w:tcBorders>
            <w:shd w:val="clear" w:color="000000" w:fill="FFFFFF"/>
            <w:noWrap/>
            <w:vAlign w:val="center"/>
            <w:hideMark/>
          </w:tcPr>
          <w:p w14:paraId="3F7DDBE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A690E2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0B507F4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p>
        </w:tc>
        <w:tc>
          <w:tcPr>
            <w:tcW w:w="1214" w:type="dxa"/>
            <w:tcBorders>
              <w:top w:val="nil"/>
              <w:left w:val="nil"/>
              <w:bottom w:val="single" w:sz="4" w:space="0" w:color="auto"/>
              <w:right w:val="single" w:sz="8" w:space="0" w:color="auto"/>
            </w:tcBorders>
            <w:shd w:val="clear" w:color="auto" w:fill="auto"/>
            <w:noWrap/>
            <w:vAlign w:val="center"/>
            <w:hideMark/>
          </w:tcPr>
          <w:p w14:paraId="2A2EA3F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p>
        </w:tc>
      </w:tr>
      <w:tr w:rsidR="004750AE" w:rsidRPr="004750AE" w14:paraId="6344FE69"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A347EC1"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65</w:t>
            </w:r>
          </w:p>
        </w:tc>
        <w:tc>
          <w:tcPr>
            <w:tcW w:w="1667" w:type="dxa"/>
            <w:tcBorders>
              <w:top w:val="nil"/>
              <w:left w:val="nil"/>
              <w:bottom w:val="single" w:sz="4" w:space="0" w:color="auto"/>
              <w:right w:val="single" w:sz="4" w:space="0" w:color="auto"/>
            </w:tcBorders>
            <w:shd w:val="clear" w:color="auto" w:fill="auto"/>
            <w:noWrap/>
            <w:vAlign w:val="center"/>
            <w:hideMark/>
          </w:tcPr>
          <w:p w14:paraId="6AEF830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1824</w:t>
            </w:r>
          </w:p>
        </w:tc>
        <w:tc>
          <w:tcPr>
            <w:tcW w:w="3353" w:type="dxa"/>
            <w:tcBorders>
              <w:top w:val="nil"/>
              <w:left w:val="nil"/>
              <w:bottom w:val="single" w:sz="4" w:space="0" w:color="auto"/>
              <w:right w:val="single" w:sz="4" w:space="0" w:color="auto"/>
            </w:tcBorders>
            <w:shd w:val="clear" w:color="auto" w:fill="auto"/>
            <w:vAlign w:val="center"/>
            <w:hideMark/>
          </w:tcPr>
          <w:p w14:paraId="0182D0B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Sobieszewo P11 (Lazurowa)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28D5A8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Lazurowa</w:t>
            </w:r>
          </w:p>
        </w:tc>
        <w:tc>
          <w:tcPr>
            <w:tcW w:w="1332" w:type="dxa"/>
            <w:tcBorders>
              <w:top w:val="nil"/>
              <w:left w:val="nil"/>
              <w:bottom w:val="single" w:sz="4" w:space="0" w:color="auto"/>
              <w:right w:val="single" w:sz="4" w:space="0" w:color="auto"/>
            </w:tcBorders>
            <w:shd w:val="clear" w:color="000000" w:fill="FFFFFF"/>
            <w:vAlign w:val="center"/>
            <w:hideMark/>
          </w:tcPr>
          <w:p w14:paraId="53D72F1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naprzeciw hotelu "Orle"</w:t>
            </w:r>
          </w:p>
        </w:tc>
        <w:tc>
          <w:tcPr>
            <w:tcW w:w="720" w:type="dxa"/>
            <w:tcBorders>
              <w:top w:val="nil"/>
              <w:left w:val="nil"/>
              <w:bottom w:val="single" w:sz="4" w:space="0" w:color="auto"/>
              <w:right w:val="single" w:sz="4" w:space="0" w:color="auto"/>
            </w:tcBorders>
            <w:shd w:val="clear" w:color="000000" w:fill="FFFFFF"/>
            <w:noWrap/>
            <w:vAlign w:val="center"/>
            <w:hideMark/>
          </w:tcPr>
          <w:p w14:paraId="0137156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80-680</w:t>
            </w:r>
          </w:p>
        </w:tc>
        <w:tc>
          <w:tcPr>
            <w:tcW w:w="1251" w:type="dxa"/>
            <w:tcBorders>
              <w:top w:val="nil"/>
              <w:left w:val="nil"/>
              <w:bottom w:val="single" w:sz="4" w:space="0" w:color="auto"/>
              <w:right w:val="single" w:sz="4" w:space="0" w:color="auto"/>
            </w:tcBorders>
            <w:shd w:val="clear" w:color="000000" w:fill="FFFFFF"/>
            <w:noWrap/>
            <w:vAlign w:val="center"/>
            <w:hideMark/>
          </w:tcPr>
          <w:p w14:paraId="393C286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3E7663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6F492D0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c>
          <w:tcPr>
            <w:tcW w:w="1214" w:type="dxa"/>
            <w:tcBorders>
              <w:top w:val="nil"/>
              <w:left w:val="nil"/>
              <w:bottom w:val="single" w:sz="4" w:space="0" w:color="auto"/>
              <w:right w:val="single" w:sz="8" w:space="0" w:color="auto"/>
            </w:tcBorders>
            <w:shd w:val="clear" w:color="auto" w:fill="auto"/>
            <w:noWrap/>
            <w:vAlign w:val="center"/>
            <w:hideMark/>
          </w:tcPr>
          <w:p w14:paraId="6550AE8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6C1A6031"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8E0DBE8"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66</w:t>
            </w:r>
          </w:p>
        </w:tc>
        <w:tc>
          <w:tcPr>
            <w:tcW w:w="1667" w:type="dxa"/>
            <w:tcBorders>
              <w:top w:val="nil"/>
              <w:left w:val="nil"/>
              <w:bottom w:val="single" w:sz="4" w:space="0" w:color="auto"/>
              <w:right w:val="single" w:sz="4" w:space="0" w:color="auto"/>
            </w:tcBorders>
            <w:shd w:val="clear" w:color="auto" w:fill="auto"/>
            <w:noWrap/>
            <w:vAlign w:val="center"/>
            <w:hideMark/>
          </w:tcPr>
          <w:p w14:paraId="1561445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1925</w:t>
            </w:r>
          </w:p>
        </w:tc>
        <w:tc>
          <w:tcPr>
            <w:tcW w:w="3353" w:type="dxa"/>
            <w:tcBorders>
              <w:top w:val="nil"/>
              <w:left w:val="nil"/>
              <w:bottom w:val="single" w:sz="4" w:space="0" w:color="auto"/>
              <w:right w:val="single" w:sz="4" w:space="0" w:color="auto"/>
            </w:tcBorders>
            <w:shd w:val="clear" w:color="auto" w:fill="auto"/>
            <w:vAlign w:val="center"/>
            <w:hideMark/>
          </w:tcPr>
          <w:p w14:paraId="4F87E7D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Sobieszewo P14 (Kwiatowa - Narcyzowa)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2BD6175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Ul. Narcyzowa </w:t>
            </w:r>
          </w:p>
        </w:tc>
        <w:tc>
          <w:tcPr>
            <w:tcW w:w="1332" w:type="dxa"/>
            <w:tcBorders>
              <w:top w:val="nil"/>
              <w:left w:val="nil"/>
              <w:bottom w:val="single" w:sz="4" w:space="0" w:color="auto"/>
              <w:right w:val="single" w:sz="4" w:space="0" w:color="auto"/>
            </w:tcBorders>
            <w:shd w:val="clear" w:color="000000" w:fill="FFFFFF"/>
            <w:noWrap/>
            <w:vAlign w:val="center"/>
            <w:hideMark/>
          </w:tcPr>
          <w:p w14:paraId="4F49741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 bud. 55 i 67</w:t>
            </w:r>
          </w:p>
        </w:tc>
        <w:tc>
          <w:tcPr>
            <w:tcW w:w="720" w:type="dxa"/>
            <w:tcBorders>
              <w:top w:val="nil"/>
              <w:left w:val="nil"/>
              <w:bottom w:val="single" w:sz="4" w:space="0" w:color="auto"/>
              <w:right w:val="single" w:sz="4" w:space="0" w:color="auto"/>
            </w:tcBorders>
            <w:shd w:val="clear" w:color="000000" w:fill="FFFFFF"/>
            <w:noWrap/>
            <w:vAlign w:val="center"/>
            <w:hideMark/>
          </w:tcPr>
          <w:p w14:paraId="4FF66A6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80-690</w:t>
            </w:r>
          </w:p>
        </w:tc>
        <w:tc>
          <w:tcPr>
            <w:tcW w:w="1251" w:type="dxa"/>
            <w:tcBorders>
              <w:top w:val="nil"/>
              <w:left w:val="nil"/>
              <w:bottom w:val="single" w:sz="4" w:space="0" w:color="auto"/>
              <w:right w:val="single" w:sz="4" w:space="0" w:color="auto"/>
            </w:tcBorders>
            <w:shd w:val="clear" w:color="000000" w:fill="FFFFFF"/>
            <w:noWrap/>
            <w:vAlign w:val="center"/>
            <w:hideMark/>
          </w:tcPr>
          <w:p w14:paraId="3B5C83B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735502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0350D81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1214" w:type="dxa"/>
            <w:tcBorders>
              <w:top w:val="nil"/>
              <w:left w:val="nil"/>
              <w:bottom w:val="single" w:sz="4" w:space="0" w:color="auto"/>
              <w:right w:val="single" w:sz="8" w:space="0" w:color="auto"/>
            </w:tcBorders>
            <w:shd w:val="clear" w:color="auto" w:fill="auto"/>
            <w:noWrap/>
            <w:vAlign w:val="center"/>
            <w:hideMark/>
          </w:tcPr>
          <w:p w14:paraId="4F7F923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w:t>
            </w:r>
          </w:p>
        </w:tc>
      </w:tr>
      <w:tr w:rsidR="004750AE" w:rsidRPr="004750AE" w14:paraId="5471C988"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AE91875"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67</w:t>
            </w:r>
          </w:p>
        </w:tc>
        <w:tc>
          <w:tcPr>
            <w:tcW w:w="1667" w:type="dxa"/>
            <w:tcBorders>
              <w:top w:val="nil"/>
              <w:left w:val="nil"/>
              <w:bottom w:val="single" w:sz="4" w:space="0" w:color="auto"/>
              <w:right w:val="single" w:sz="4" w:space="0" w:color="auto"/>
            </w:tcBorders>
            <w:shd w:val="clear" w:color="auto" w:fill="auto"/>
            <w:noWrap/>
            <w:vAlign w:val="center"/>
            <w:hideMark/>
          </w:tcPr>
          <w:p w14:paraId="6B5C26A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1723</w:t>
            </w:r>
          </w:p>
        </w:tc>
        <w:tc>
          <w:tcPr>
            <w:tcW w:w="3353" w:type="dxa"/>
            <w:tcBorders>
              <w:top w:val="nil"/>
              <w:left w:val="nil"/>
              <w:bottom w:val="single" w:sz="4" w:space="0" w:color="auto"/>
              <w:right w:val="single" w:sz="4" w:space="0" w:color="auto"/>
            </w:tcBorders>
            <w:shd w:val="clear" w:color="auto" w:fill="auto"/>
            <w:vAlign w:val="center"/>
            <w:hideMark/>
          </w:tcPr>
          <w:p w14:paraId="4942DE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Sobieszewo P15 (Kwiatowa)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255C0A3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Turystyczna r. Begoniowa</w:t>
            </w:r>
          </w:p>
        </w:tc>
        <w:tc>
          <w:tcPr>
            <w:tcW w:w="1332" w:type="dxa"/>
            <w:tcBorders>
              <w:top w:val="nil"/>
              <w:left w:val="nil"/>
              <w:bottom w:val="single" w:sz="4" w:space="0" w:color="auto"/>
              <w:right w:val="single" w:sz="4" w:space="0" w:color="auto"/>
            </w:tcBorders>
            <w:shd w:val="clear" w:color="000000" w:fill="FFFFFF"/>
            <w:noWrap/>
            <w:vAlign w:val="center"/>
            <w:hideMark/>
          </w:tcPr>
          <w:p w14:paraId="56FFA05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 nr 160</w:t>
            </w:r>
          </w:p>
        </w:tc>
        <w:tc>
          <w:tcPr>
            <w:tcW w:w="720" w:type="dxa"/>
            <w:tcBorders>
              <w:top w:val="nil"/>
              <w:left w:val="nil"/>
              <w:bottom w:val="single" w:sz="4" w:space="0" w:color="auto"/>
              <w:right w:val="single" w:sz="4" w:space="0" w:color="auto"/>
            </w:tcBorders>
            <w:shd w:val="clear" w:color="000000" w:fill="FFFFFF"/>
            <w:noWrap/>
            <w:vAlign w:val="center"/>
            <w:hideMark/>
          </w:tcPr>
          <w:p w14:paraId="27B604D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80-690</w:t>
            </w:r>
          </w:p>
        </w:tc>
        <w:tc>
          <w:tcPr>
            <w:tcW w:w="1251" w:type="dxa"/>
            <w:tcBorders>
              <w:top w:val="nil"/>
              <w:left w:val="nil"/>
              <w:bottom w:val="single" w:sz="4" w:space="0" w:color="auto"/>
              <w:right w:val="single" w:sz="4" w:space="0" w:color="auto"/>
            </w:tcBorders>
            <w:shd w:val="clear" w:color="000000" w:fill="FFFFFF"/>
            <w:noWrap/>
            <w:vAlign w:val="center"/>
            <w:hideMark/>
          </w:tcPr>
          <w:p w14:paraId="0CE4758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37DE2E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6 000   </w:t>
            </w:r>
          </w:p>
        </w:tc>
        <w:tc>
          <w:tcPr>
            <w:tcW w:w="1021" w:type="dxa"/>
            <w:tcBorders>
              <w:top w:val="nil"/>
              <w:left w:val="nil"/>
              <w:bottom w:val="single" w:sz="4" w:space="0" w:color="auto"/>
              <w:right w:val="single" w:sz="4" w:space="0" w:color="auto"/>
            </w:tcBorders>
            <w:shd w:val="clear" w:color="auto" w:fill="auto"/>
            <w:noWrap/>
            <w:vAlign w:val="center"/>
            <w:hideMark/>
          </w:tcPr>
          <w:p w14:paraId="7F76CBD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w:t>
            </w:r>
          </w:p>
        </w:tc>
        <w:tc>
          <w:tcPr>
            <w:tcW w:w="1214" w:type="dxa"/>
            <w:tcBorders>
              <w:top w:val="nil"/>
              <w:left w:val="nil"/>
              <w:bottom w:val="single" w:sz="4" w:space="0" w:color="auto"/>
              <w:right w:val="single" w:sz="8" w:space="0" w:color="auto"/>
            </w:tcBorders>
            <w:shd w:val="clear" w:color="auto" w:fill="auto"/>
            <w:noWrap/>
            <w:vAlign w:val="center"/>
            <w:hideMark/>
          </w:tcPr>
          <w:p w14:paraId="0B764CE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r>
      <w:tr w:rsidR="004750AE" w:rsidRPr="004750AE" w14:paraId="16B9D03D"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C4D5168"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68</w:t>
            </w:r>
          </w:p>
        </w:tc>
        <w:tc>
          <w:tcPr>
            <w:tcW w:w="1667" w:type="dxa"/>
            <w:tcBorders>
              <w:top w:val="nil"/>
              <w:left w:val="nil"/>
              <w:bottom w:val="single" w:sz="4" w:space="0" w:color="auto"/>
              <w:right w:val="single" w:sz="4" w:space="0" w:color="auto"/>
            </w:tcBorders>
            <w:shd w:val="clear" w:color="auto" w:fill="auto"/>
            <w:noWrap/>
            <w:vAlign w:val="center"/>
            <w:hideMark/>
          </w:tcPr>
          <w:p w14:paraId="2D38C4F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2026</w:t>
            </w:r>
          </w:p>
        </w:tc>
        <w:tc>
          <w:tcPr>
            <w:tcW w:w="3353" w:type="dxa"/>
            <w:tcBorders>
              <w:top w:val="nil"/>
              <w:left w:val="nil"/>
              <w:bottom w:val="single" w:sz="4" w:space="0" w:color="auto"/>
              <w:right w:val="single" w:sz="4" w:space="0" w:color="auto"/>
            </w:tcBorders>
            <w:shd w:val="clear" w:color="auto" w:fill="auto"/>
            <w:vAlign w:val="center"/>
            <w:hideMark/>
          </w:tcPr>
          <w:p w14:paraId="75E83A4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Junony (Antygony 31/A)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6911734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Antygony</w:t>
            </w:r>
          </w:p>
        </w:tc>
        <w:tc>
          <w:tcPr>
            <w:tcW w:w="1332" w:type="dxa"/>
            <w:tcBorders>
              <w:top w:val="nil"/>
              <w:left w:val="nil"/>
              <w:bottom w:val="single" w:sz="4" w:space="0" w:color="auto"/>
              <w:right w:val="single" w:sz="4" w:space="0" w:color="auto"/>
            </w:tcBorders>
            <w:shd w:val="clear" w:color="000000" w:fill="FFFFFF"/>
            <w:noWrap/>
            <w:vAlign w:val="center"/>
            <w:hideMark/>
          </w:tcPr>
          <w:p w14:paraId="5D7FC2B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95D6CC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80-299</w:t>
            </w:r>
          </w:p>
        </w:tc>
        <w:tc>
          <w:tcPr>
            <w:tcW w:w="1251" w:type="dxa"/>
            <w:tcBorders>
              <w:top w:val="nil"/>
              <w:left w:val="nil"/>
              <w:bottom w:val="single" w:sz="4" w:space="0" w:color="auto"/>
              <w:right w:val="single" w:sz="4" w:space="0" w:color="auto"/>
            </w:tcBorders>
            <w:shd w:val="clear" w:color="000000" w:fill="FFFFFF"/>
            <w:noWrap/>
            <w:vAlign w:val="center"/>
            <w:hideMark/>
          </w:tcPr>
          <w:p w14:paraId="6022CBA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1EBE32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4176BB1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c>
          <w:tcPr>
            <w:tcW w:w="1214" w:type="dxa"/>
            <w:tcBorders>
              <w:top w:val="nil"/>
              <w:left w:val="nil"/>
              <w:bottom w:val="single" w:sz="4" w:space="0" w:color="auto"/>
              <w:right w:val="single" w:sz="8" w:space="0" w:color="auto"/>
            </w:tcBorders>
            <w:shd w:val="clear" w:color="auto" w:fill="auto"/>
            <w:noWrap/>
            <w:vAlign w:val="center"/>
            <w:hideMark/>
          </w:tcPr>
          <w:p w14:paraId="02F5473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r>
      <w:tr w:rsidR="004750AE" w:rsidRPr="004750AE" w14:paraId="61F680F8"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1768409"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69</w:t>
            </w:r>
          </w:p>
        </w:tc>
        <w:tc>
          <w:tcPr>
            <w:tcW w:w="1667" w:type="dxa"/>
            <w:tcBorders>
              <w:top w:val="nil"/>
              <w:left w:val="nil"/>
              <w:bottom w:val="single" w:sz="4" w:space="0" w:color="auto"/>
              <w:right w:val="single" w:sz="4" w:space="0" w:color="auto"/>
            </w:tcBorders>
            <w:shd w:val="clear" w:color="auto" w:fill="auto"/>
            <w:noWrap/>
            <w:vAlign w:val="center"/>
            <w:hideMark/>
          </w:tcPr>
          <w:p w14:paraId="6AB42FD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2935</w:t>
            </w:r>
          </w:p>
        </w:tc>
        <w:tc>
          <w:tcPr>
            <w:tcW w:w="3353" w:type="dxa"/>
            <w:tcBorders>
              <w:top w:val="nil"/>
              <w:left w:val="nil"/>
              <w:bottom w:val="single" w:sz="4" w:space="0" w:color="auto"/>
              <w:right w:val="single" w:sz="4" w:space="0" w:color="auto"/>
            </w:tcBorders>
            <w:shd w:val="clear" w:color="auto" w:fill="auto"/>
            <w:vAlign w:val="center"/>
            <w:hideMark/>
          </w:tcPr>
          <w:p w14:paraId="1D9D7FB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Stogi - Nowotna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E39531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Nowotna</w:t>
            </w:r>
          </w:p>
        </w:tc>
        <w:tc>
          <w:tcPr>
            <w:tcW w:w="1332" w:type="dxa"/>
            <w:tcBorders>
              <w:top w:val="nil"/>
              <w:left w:val="nil"/>
              <w:bottom w:val="single" w:sz="4" w:space="0" w:color="auto"/>
              <w:right w:val="single" w:sz="4" w:space="0" w:color="auto"/>
            </w:tcBorders>
            <w:shd w:val="clear" w:color="000000" w:fill="FFFFFF"/>
            <w:noWrap/>
            <w:vAlign w:val="center"/>
            <w:hideMark/>
          </w:tcPr>
          <w:p w14:paraId="383486D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5226EEB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80-622</w:t>
            </w:r>
          </w:p>
        </w:tc>
        <w:tc>
          <w:tcPr>
            <w:tcW w:w="1251" w:type="dxa"/>
            <w:tcBorders>
              <w:top w:val="nil"/>
              <w:left w:val="nil"/>
              <w:bottom w:val="single" w:sz="4" w:space="0" w:color="auto"/>
              <w:right w:val="single" w:sz="4" w:space="0" w:color="auto"/>
            </w:tcBorders>
            <w:shd w:val="clear" w:color="000000" w:fill="FFFFFF"/>
            <w:noWrap/>
            <w:vAlign w:val="center"/>
            <w:hideMark/>
          </w:tcPr>
          <w:p w14:paraId="3AA14DF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9396C0D"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0AF30EB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c>
          <w:tcPr>
            <w:tcW w:w="1214" w:type="dxa"/>
            <w:tcBorders>
              <w:top w:val="nil"/>
              <w:left w:val="nil"/>
              <w:bottom w:val="single" w:sz="4" w:space="0" w:color="auto"/>
              <w:right w:val="single" w:sz="8" w:space="0" w:color="auto"/>
            </w:tcBorders>
            <w:shd w:val="clear" w:color="auto" w:fill="auto"/>
            <w:noWrap/>
            <w:vAlign w:val="center"/>
            <w:hideMark/>
          </w:tcPr>
          <w:p w14:paraId="2988036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r>
      <w:tr w:rsidR="004750AE" w:rsidRPr="004750AE" w14:paraId="4510ED6E"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8BE970A"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70</w:t>
            </w:r>
          </w:p>
        </w:tc>
        <w:tc>
          <w:tcPr>
            <w:tcW w:w="1667" w:type="dxa"/>
            <w:tcBorders>
              <w:top w:val="nil"/>
              <w:left w:val="nil"/>
              <w:bottom w:val="single" w:sz="4" w:space="0" w:color="auto"/>
              <w:right w:val="single" w:sz="4" w:space="0" w:color="auto"/>
            </w:tcBorders>
            <w:shd w:val="clear" w:color="auto" w:fill="auto"/>
            <w:noWrap/>
            <w:vAlign w:val="center"/>
            <w:hideMark/>
          </w:tcPr>
          <w:p w14:paraId="52B5388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2531</w:t>
            </w:r>
          </w:p>
        </w:tc>
        <w:tc>
          <w:tcPr>
            <w:tcW w:w="3353" w:type="dxa"/>
            <w:tcBorders>
              <w:top w:val="nil"/>
              <w:left w:val="nil"/>
              <w:bottom w:val="single" w:sz="4" w:space="0" w:color="auto"/>
              <w:right w:val="single" w:sz="4" w:space="0" w:color="auto"/>
            </w:tcBorders>
            <w:shd w:val="clear" w:color="auto" w:fill="auto"/>
            <w:vAlign w:val="center"/>
            <w:hideMark/>
          </w:tcPr>
          <w:p w14:paraId="0D4610A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Góralska - hydrofornia</w:t>
            </w:r>
          </w:p>
        </w:tc>
        <w:tc>
          <w:tcPr>
            <w:tcW w:w="1540" w:type="dxa"/>
            <w:tcBorders>
              <w:top w:val="nil"/>
              <w:left w:val="nil"/>
              <w:bottom w:val="single" w:sz="4" w:space="0" w:color="auto"/>
              <w:right w:val="single" w:sz="4" w:space="0" w:color="auto"/>
            </w:tcBorders>
            <w:shd w:val="clear" w:color="auto" w:fill="auto"/>
            <w:vAlign w:val="center"/>
            <w:hideMark/>
          </w:tcPr>
          <w:p w14:paraId="53F96A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Góralska</w:t>
            </w:r>
          </w:p>
        </w:tc>
        <w:tc>
          <w:tcPr>
            <w:tcW w:w="1332" w:type="dxa"/>
            <w:tcBorders>
              <w:top w:val="nil"/>
              <w:left w:val="nil"/>
              <w:bottom w:val="single" w:sz="4" w:space="0" w:color="auto"/>
              <w:right w:val="single" w:sz="4" w:space="0" w:color="auto"/>
            </w:tcBorders>
            <w:shd w:val="clear" w:color="000000" w:fill="FFFFFF"/>
            <w:noWrap/>
            <w:vAlign w:val="center"/>
            <w:hideMark/>
          </w:tcPr>
          <w:p w14:paraId="2289B4E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35</w:t>
            </w:r>
          </w:p>
        </w:tc>
        <w:tc>
          <w:tcPr>
            <w:tcW w:w="720" w:type="dxa"/>
            <w:tcBorders>
              <w:top w:val="nil"/>
              <w:left w:val="nil"/>
              <w:bottom w:val="single" w:sz="4" w:space="0" w:color="auto"/>
              <w:right w:val="single" w:sz="4" w:space="0" w:color="auto"/>
            </w:tcBorders>
            <w:shd w:val="clear" w:color="000000" w:fill="FFFFFF"/>
            <w:noWrap/>
            <w:vAlign w:val="center"/>
            <w:hideMark/>
          </w:tcPr>
          <w:p w14:paraId="17EE426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80-292</w:t>
            </w:r>
          </w:p>
        </w:tc>
        <w:tc>
          <w:tcPr>
            <w:tcW w:w="1251" w:type="dxa"/>
            <w:tcBorders>
              <w:top w:val="nil"/>
              <w:left w:val="nil"/>
              <w:bottom w:val="single" w:sz="4" w:space="0" w:color="auto"/>
              <w:right w:val="single" w:sz="4" w:space="0" w:color="auto"/>
            </w:tcBorders>
            <w:shd w:val="clear" w:color="000000" w:fill="FFFFFF"/>
            <w:noWrap/>
            <w:vAlign w:val="center"/>
            <w:hideMark/>
          </w:tcPr>
          <w:p w14:paraId="2A7681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1F65006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12 000   </w:t>
            </w:r>
          </w:p>
        </w:tc>
        <w:tc>
          <w:tcPr>
            <w:tcW w:w="1021" w:type="dxa"/>
            <w:tcBorders>
              <w:top w:val="nil"/>
              <w:left w:val="nil"/>
              <w:bottom w:val="single" w:sz="4" w:space="0" w:color="auto"/>
              <w:right w:val="single" w:sz="4" w:space="0" w:color="auto"/>
            </w:tcBorders>
            <w:shd w:val="clear" w:color="auto" w:fill="auto"/>
            <w:noWrap/>
            <w:vAlign w:val="center"/>
            <w:hideMark/>
          </w:tcPr>
          <w:p w14:paraId="00CD4C2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p>
        </w:tc>
        <w:tc>
          <w:tcPr>
            <w:tcW w:w="1214" w:type="dxa"/>
            <w:tcBorders>
              <w:top w:val="nil"/>
              <w:left w:val="nil"/>
              <w:bottom w:val="single" w:sz="4" w:space="0" w:color="auto"/>
              <w:right w:val="single" w:sz="8" w:space="0" w:color="auto"/>
            </w:tcBorders>
            <w:shd w:val="clear" w:color="auto" w:fill="auto"/>
            <w:noWrap/>
            <w:vAlign w:val="center"/>
            <w:hideMark/>
          </w:tcPr>
          <w:p w14:paraId="5EF0559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p>
        </w:tc>
      </w:tr>
      <w:tr w:rsidR="004750AE" w:rsidRPr="004750AE" w14:paraId="56C46E2E"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5717D43"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71</w:t>
            </w:r>
          </w:p>
        </w:tc>
        <w:tc>
          <w:tcPr>
            <w:tcW w:w="1667" w:type="dxa"/>
            <w:tcBorders>
              <w:top w:val="nil"/>
              <w:left w:val="nil"/>
              <w:bottom w:val="single" w:sz="4" w:space="0" w:color="auto"/>
              <w:right w:val="single" w:sz="4" w:space="0" w:color="auto"/>
            </w:tcBorders>
            <w:shd w:val="clear" w:color="auto" w:fill="auto"/>
            <w:noWrap/>
            <w:vAlign w:val="center"/>
            <w:hideMark/>
          </w:tcPr>
          <w:p w14:paraId="5DDF472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2127</w:t>
            </w:r>
          </w:p>
        </w:tc>
        <w:tc>
          <w:tcPr>
            <w:tcW w:w="3353" w:type="dxa"/>
            <w:tcBorders>
              <w:top w:val="nil"/>
              <w:left w:val="nil"/>
              <w:bottom w:val="single" w:sz="4" w:space="0" w:color="auto"/>
              <w:right w:val="single" w:sz="4" w:space="0" w:color="auto"/>
            </w:tcBorders>
            <w:shd w:val="clear" w:color="auto" w:fill="auto"/>
            <w:vAlign w:val="center"/>
            <w:hideMark/>
          </w:tcPr>
          <w:p w14:paraId="59BAB9B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Sobieszewo P17 (Boguckiego, dz. m18 -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6B7404B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Boguckiego </w:t>
            </w:r>
          </w:p>
        </w:tc>
        <w:tc>
          <w:tcPr>
            <w:tcW w:w="1332" w:type="dxa"/>
            <w:tcBorders>
              <w:top w:val="nil"/>
              <w:left w:val="nil"/>
              <w:bottom w:val="single" w:sz="4" w:space="0" w:color="auto"/>
              <w:right w:val="single" w:sz="4" w:space="0" w:color="auto"/>
            </w:tcBorders>
            <w:shd w:val="clear" w:color="000000" w:fill="FFFFFF"/>
            <w:noWrap/>
            <w:vAlign w:val="center"/>
            <w:hideMark/>
          </w:tcPr>
          <w:p w14:paraId="5CE69D4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p>
        </w:tc>
        <w:tc>
          <w:tcPr>
            <w:tcW w:w="720" w:type="dxa"/>
            <w:tcBorders>
              <w:top w:val="nil"/>
              <w:left w:val="nil"/>
              <w:bottom w:val="single" w:sz="4" w:space="0" w:color="auto"/>
              <w:right w:val="single" w:sz="4" w:space="0" w:color="auto"/>
            </w:tcBorders>
            <w:shd w:val="clear" w:color="000000" w:fill="FFFFFF"/>
            <w:noWrap/>
            <w:vAlign w:val="center"/>
            <w:hideMark/>
          </w:tcPr>
          <w:p w14:paraId="162C85B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80-690</w:t>
            </w:r>
          </w:p>
        </w:tc>
        <w:tc>
          <w:tcPr>
            <w:tcW w:w="1251" w:type="dxa"/>
            <w:tcBorders>
              <w:top w:val="nil"/>
              <w:left w:val="nil"/>
              <w:bottom w:val="single" w:sz="4" w:space="0" w:color="auto"/>
              <w:right w:val="single" w:sz="4" w:space="0" w:color="auto"/>
            </w:tcBorders>
            <w:shd w:val="clear" w:color="000000" w:fill="FFFFFF"/>
            <w:noWrap/>
            <w:vAlign w:val="center"/>
            <w:hideMark/>
          </w:tcPr>
          <w:p w14:paraId="4513481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FC0E56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762CAA5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1214" w:type="dxa"/>
            <w:tcBorders>
              <w:top w:val="nil"/>
              <w:left w:val="nil"/>
              <w:bottom w:val="single" w:sz="4" w:space="0" w:color="auto"/>
              <w:right w:val="single" w:sz="8" w:space="0" w:color="auto"/>
            </w:tcBorders>
            <w:shd w:val="clear" w:color="auto" w:fill="auto"/>
            <w:noWrap/>
            <w:vAlign w:val="center"/>
            <w:hideMark/>
          </w:tcPr>
          <w:p w14:paraId="2A8F4E8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w:t>
            </w:r>
          </w:p>
        </w:tc>
      </w:tr>
      <w:tr w:rsidR="004750AE" w:rsidRPr="004750AE" w14:paraId="68CBC247"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8C3AC15"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72</w:t>
            </w:r>
          </w:p>
        </w:tc>
        <w:tc>
          <w:tcPr>
            <w:tcW w:w="1667" w:type="dxa"/>
            <w:tcBorders>
              <w:top w:val="nil"/>
              <w:left w:val="nil"/>
              <w:bottom w:val="single" w:sz="4" w:space="0" w:color="auto"/>
              <w:right w:val="single" w:sz="4" w:space="0" w:color="auto"/>
            </w:tcBorders>
            <w:shd w:val="clear" w:color="auto" w:fill="auto"/>
            <w:noWrap/>
            <w:vAlign w:val="center"/>
            <w:hideMark/>
          </w:tcPr>
          <w:p w14:paraId="15AD858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27 33</w:t>
            </w:r>
          </w:p>
        </w:tc>
        <w:tc>
          <w:tcPr>
            <w:tcW w:w="3353" w:type="dxa"/>
            <w:tcBorders>
              <w:top w:val="nil"/>
              <w:left w:val="nil"/>
              <w:bottom w:val="single" w:sz="4" w:space="0" w:color="auto"/>
              <w:right w:val="single" w:sz="4" w:space="0" w:color="auto"/>
            </w:tcBorders>
            <w:shd w:val="clear" w:color="auto" w:fill="auto"/>
            <w:vAlign w:val="center"/>
            <w:hideMark/>
          </w:tcPr>
          <w:p w14:paraId="3CE7AAF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Świbno P18 (Boguckiego dz. 52/2)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E95837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Boguckiego </w:t>
            </w:r>
          </w:p>
        </w:tc>
        <w:tc>
          <w:tcPr>
            <w:tcW w:w="1332" w:type="dxa"/>
            <w:tcBorders>
              <w:top w:val="nil"/>
              <w:left w:val="nil"/>
              <w:bottom w:val="single" w:sz="4" w:space="0" w:color="auto"/>
              <w:right w:val="single" w:sz="4" w:space="0" w:color="auto"/>
            </w:tcBorders>
            <w:shd w:val="clear" w:color="000000" w:fill="FFFFFF"/>
            <w:noWrap/>
            <w:vAlign w:val="center"/>
            <w:hideMark/>
          </w:tcPr>
          <w:p w14:paraId="68E0601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 46</w:t>
            </w:r>
          </w:p>
        </w:tc>
        <w:tc>
          <w:tcPr>
            <w:tcW w:w="720" w:type="dxa"/>
            <w:tcBorders>
              <w:top w:val="nil"/>
              <w:left w:val="nil"/>
              <w:bottom w:val="single" w:sz="4" w:space="0" w:color="auto"/>
              <w:right w:val="single" w:sz="4" w:space="0" w:color="auto"/>
            </w:tcBorders>
            <w:shd w:val="clear" w:color="000000" w:fill="FFFFFF"/>
            <w:noWrap/>
            <w:vAlign w:val="center"/>
            <w:hideMark/>
          </w:tcPr>
          <w:p w14:paraId="02D41F1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80-690</w:t>
            </w:r>
          </w:p>
        </w:tc>
        <w:tc>
          <w:tcPr>
            <w:tcW w:w="1251" w:type="dxa"/>
            <w:tcBorders>
              <w:top w:val="nil"/>
              <w:left w:val="nil"/>
              <w:bottom w:val="single" w:sz="4" w:space="0" w:color="auto"/>
              <w:right w:val="single" w:sz="4" w:space="0" w:color="auto"/>
            </w:tcBorders>
            <w:shd w:val="clear" w:color="000000" w:fill="FFFFFF"/>
            <w:noWrap/>
            <w:vAlign w:val="center"/>
            <w:hideMark/>
          </w:tcPr>
          <w:p w14:paraId="1EBA689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704A2BA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5 000   </w:t>
            </w:r>
          </w:p>
        </w:tc>
        <w:tc>
          <w:tcPr>
            <w:tcW w:w="1021" w:type="dxa"/>
            <w:tcBorders>
              <w:top w:val="nil"/>
              <w:left w:val="nil"/>
              <w:bottom w:val="single" w:sz="4" w:space="0" w:color="auto"/>
              <w:right w:val="single" w:sz="4" w:space="0" w:color="auto"/>
            </w:tcBorders>
            <w:shd w:val="clear" w:color="auto" w:fill="auto"/>
            <w:noWrap/>
            <w:vAlign w:val="center"/>
            <w:hideMark/>
          </w:tcPr>
          <w:p w14:paraId="6879F0F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w:t>
            </w:r>
          </w:p>
        </w:tc>
        <w:tc>
          <w:tcPr>
            <w:tcW w:w="1214" w:type="dxa"/>
            <w:tcBorders>
              <w:top w:val="nil"/>
              <w:left w:val="nil"/>
              <w:bottom w:val="single" w:sz="4" w:space="0" w:color="auto"/>
              <w:right w:val="single" w:sz="8" w:space="0" w:color="auto"/>
            </w:tcBorders>
            <w:shd w:val="clear" w:color="auto" w:fill="auto"/>
            <w:noWrap/>
            <w:vAlign w:val="center"/>
            <w:hideMark/>
          </w:tcPr>
          <w:p w14:paraId="291D6C2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w:t>
            </w:r>
          </w:p>
        </w:tc>
      </w:tr>
      <w:tr w:rsidR="004750AE" w:rsidRPr="004750AE" w14:paraId="2FAC2F0F"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BE90604"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73</w:t>
            </w:r>
          </w:p>
        </w:tc>
        <w:tc>
          <w:tcPr>
            <w:tcW w:w="1667" w:type="dxa"/>
            <w:tcBorders>
              <w:top w:val="nil"/>
              <w:left w:val="nil"/>
              <w:bottom w:val="single" w:sz="4" w:space="0" w:color="auto"/>
              <w:right w:val="single" w:sz="4" w:space="0" w:color="auto"/>
            </w:tcBorders>
            <w:shd w:val="clear" w:color="auto" w:fill="auto"/>
            <w:noWrap/>
            <w:vAlign w:val="center"/>
            <w:hideMark/>
          </w:tcPr>
          <w:p w14:paraId="6598BAB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104326 32</w:t>
            </w:r>
          </w:p>
        </w:tc>
        <w:tc>
          <w:tcPr>
            <w:tcW w:w="3353" w:type="dxa"/>
            <w:tcBorders>
              <w:top w:val="nil"/>
              <w:left w:val="nil"/>
              <w:bottom w:val="single" w:sz="4" w:space="0" w:color="auto"/>
              <w:right w:val="single" w:sz="4" w:space="0" w:color="auto"/>
            </w:tcBorders>
            <w:shd w:val="clear" w:color="auto" w:fill="auto"/>
            <w:vAlign w:val="center"/>
            <w:hideMark/>
          </w:tcPr>
          <w:p w14:paraId="2F3F003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Świbno P19 (Boguckiego, dz. 163)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EF8887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Boguckiego p</w:t>
            </w:r>
          </w:p>
        </w:tc>
        <w:tc>
          <w:tcPr>
            <w:tcW w:w="1332" w:type="dxa"/>
            <w:tcBorders>
              <w:top w:val="nil"/>
              <w:left w:val="nil"/>
              <w:bottom w:val="single" w:sz="4" w:space="0" w:color="auto"/>
              <w:right w:val="single" w:sz="4" w:space="0" w:color="auto"/>
            </w:tcBorders>
            <w:shd w:val="clear" w:color="000000" w:fill="FFFFFF"/>
            <w:noWrap/>
            <w:vAlign w:val="center"/>
            <w:hideMark/>
          </w:tcPr>
          <w:p w14:paraId="3F97029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 97</w:t>
            </w:r>
          </w:p>
        </w:tc>
        <w:tc>
          <w:tcPr>
            <w:tcW w:w="720" w:type="dxa"/>
            <w:tcBorders>
              <w:top w:val="nil"/>
              <w:left w:val="nil"/>
              <w:bottom w:val="single" w:sz="4" w:space="0" w:color="auto"/>
              <w:right w:val="single" w:sz="4" w:space="0" w:color="auto"/>
            </w:tcBorders>
            <w:shd w:val="clear" w:color="000000" w:fill="FFFFFF"/>
            <w:noWrap/>
            <w:vAlign w:val="center"/>
            <w:hideMark/>
          </w:tcPr>
          <w:p w14:paraId="1F4AFC6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80-690</w:t>
            </w:r>
          </w:p>
        </w:tc>
        <w:tc>
          <w:tcPr>
            <w:tcW w:w="1251" w:type="dxa"/>
            <w:tcBorders>
              <w:top w:val="nil"/>
              <w:left w:val="nil"/>
              <w:bottom w:val="single" w:sz="4" w:space="0" w:color="auto"/>
              <w:right w:val="single" w:sz="4" w:space="0" w:color="auto"/>
            </w:tcBorders>
            <w:shd w:val="clear" w:color="000000" w:fill="FFFFFF"/>
            <w:noWrap/>
            <w:vAlign w:val="center"/>
            <w:hideMark/>
          </w:tcPr>
          <w:p w14:paraId="1AC2A37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805B2BF"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4DA70AC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c>
          <w:tcPr>
            <w:tcW w:w="1214" w:type="dxa"/>
            <w:tcBorders>
              <w:top w:val="nil"/>
              <w:left w:val="nil"/>
              <w:bottom w:val="single" w:sz="4" w:space="0" w:color="auto"/>
              <w:right w:val="single" w:sz="8" w:space="0" w:color="auto"/>
            </w:tcBorders>
            <w:shd w:val="clear" w:color="auto" w:fill="auto"/>
            <w:noWrap/>
            <w:vAlign w:val="center"/>
            <w:hideMark/>
          </w:tcPr>
          <w:p w14:paraId="1C5623E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r>
      <w:tr w:rsidR="004750AE" w:rsidRPr="004750AE" w14:paraId="42A10675"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B9619A1"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74</w:t>
            </w:r>
          </w:p>
        </w:tc>
        <w:tc>
          <w:tcPr>
            <w:tcW w:w="1667" w:type="dxa"/>
            <w:tcBorders>
              <w:top w:val="nil"/>
              <w:left w:val="nil"/>
              <w:bottom w:val="single" w:sz="4" w:space="0" w:color="auto"/>
              <w:right w:val="single" w:sz="4" w:space="0" w:color="auto"/>
            </w:tcBorders>
            <w:shd w:val="clear" w:color="auto" w:fill="auto"/>
            <w:noWrap/>
            <w:vAlign w:val="center"/>
            <w:hideMark/>
          </w:tcPr>
          <w:p w14:paraId="486224C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7595 58 29</w:t>
            </w:r>
          </w:p>
        </w:tc>
        <w:tc>
          <w:tcPr>
            <w:tcW w:w="3353" w:type="dxa"/>
            <w:tcBorders>
              <w:top w:val="nil"/>
              <w:left w:val="nil"/>
              <w:bottom w:val="single" w:sz="4" w:space="0" w:color="auto"/>
              <w:right w:val="single" w:sz="4" w:space="0" w:color="auto"/>
            </w:tcBorders>
            <w:shd w:val="clear" w:color="auto" w:fill="auto"/>
            <w:vAlign w:val="center"/>
            <w:hideMark/>
          </w:tcPr>
          <w:p w14:paraId="7828F64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Bohaterów Getta Warszawskiego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567CC66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Getta Warszawskiego </w:t>
            </w:r>
          </w:p>
        </w:tc>
        <w:tc>
          <w:tcPr>
            <w:tcW w:w="1332" w:type="dxa"/>
            <w:tcBorders>
              <w:top w:val="nil"/>
              <w:left w:val="nil"/>
              <w:bottom w:val="single" w:sz="4" w:space="0" w:color="auto"/>
              <w:right w:val="single" w:sz="4" w:space="0" w:color="auto"/>
            </w:tcBorders>
            <w:shd w:val="clear" w:color="000000" w:fill="FFFFFF"/>
            <w:noWrap/>
            <w:vAlign w:val="center"/>
            <w:hideMark/>
          </w:tcPr>
          <w:p w14:paraId="0BD52C2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720" w:type="dxa"/>
            <w:tcBorders>
              <w:top w:val="nil"/>
              <w:left w:val="nil"/>
              <w:bottom w:val="single" w:sz="4" w:space="0" w:color="auto"/>
              <w:right w:val="single" w:sz="4" w:space="0" w:color="auto"/>
            </w:tcBorders>
            <w:shd w:val="clear" w:color="000000" w:fill="FFFFFF"/>
            <w:noWrap/>
            <w:vAlign w:val="center"/>
            <w:hideMark/>
          </w:tcPr>
          <w:p w14:paraId="0C0A8A0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80-230</w:t>
            </w:r>
          </w:p>
        </w:tc>
        <w:tc>
          <w:tcPr>
            <w:tcW w:w="1251" w:type="dxa"/>
            <w:tcBorders>
              <w:top w:val="nil"/>
              <w:left w:val="nil"/>
              <w:bottom w:val="single" w:sz="4" w:space="0" w:color="auto"/>
              <w:right w:val="single" w:sz="4" w:space="0" w:color="auto"/>
            </w:tcBorders>
            <w:shd w:val="clear" w:color="000000" w:fill="FFFFFF"/>
            <w:noWrap/>
            <w:vAlign w:val="center"/>
            <w:hideMark/>
          </w:tcPr>
          <w:p w14:paraId="0B5D6C6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1A13B68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6 000   </w:t>
            </w:r>
          </w:p>
        </w:tc>
        <w:tc>
          <w:tcPr>
            <w:tcW w:w="1021" w:type="dxa"/>
            <w:tcBorders>
              <w:top w:val="nil"/>
              <w:left w:val="nil"/>
              <w:bottom w:val="single" w:sz="4" w:space="0" w:color="auto"/>
              <w:right w:val="single" w:sz="4" w:space="0" w:color="auto"/>
            </w:tcBorders>
            <w:shd w:val="clear" w:color="auto" w:fill="auto"/>
            <w:noWrap/>
            <w:vAlign w:val="center"/>
            <w:hideMark/>
          </w:tcPr>
          <w:p w14:paraId="014E4B7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1214" w:type="dxa"/>
            <w:tcBorders>
              <w:top w:val="nil"/>
              <w:left w:val="nil"/>
              <w:bottom w:val="single" w:sz="4" w:space="0" w:color="auto"/>
              <w:right w:val="single" w:sz="8" w:space="0" w:color="auto"/>
            </w:tcBorders>
            <w:shd w:val="clear" w:color="auto" w:fill="auto"/>
            <w:noWrap/>
            <w:vAlign w:val="center"/>
            <w:hideMark/>
          </w:tcPr>
          <w:p w14:paraId="33B1AF5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302C43D3"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6819806"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75</w:t>
            </w:r>
          </w:p>
        </w:tc>
        <w:tc>
          <w:tcPr>
            <w:tcW w:w="1667" w:type="dxa"/>
            <w:tcBorders>
              <w:top w:val="nil"/>
              <w:left w:val="nil"/>
              <w:bottom w:val="single" w:sz="4" w:space="0" w:color="auto"/>
              <w:right w:val="single" w:sz="4" w:space="0" w:color="auto"/>
            </w:tcBorders>
            <w:shd w:val="clear" w:color="auto" w:fill="auto"/>
            <w:noWrap/>
            <w:vAlign w:val="center"/>
            <w:hideMark/>
          </w:tcPr>
          <w:p w14:paraId="24B1F45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32 38</w:t>
            </w:r>
          </w:p>
        </w:tc>
        <w:tc>
          <w:tcPr>
            <w:tcW w:w="3353" w:type="dxa"/>
            <w:tcBorders>
              <w:top w:val="nil"/>
              <w:left w:val="nil"/>
              <w:bottom w:val="single" w:sz="4" w:space="0" w:color="auto"/>
              <w:right w:val="single" w:sz="4" w:space="0" w:color="auto"/>
            </w:tcBorders>
            <w:shd w:val="clear" w:color="auto" w:fill="auto"/>
            <w:vAlign w:val="center"/>
            <w:hideMark/>
          </w:tcPr>
          <w:p w14:paraId="59F7CFD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Porębskiego (5 Wzgórz)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2ECB52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Porębskiego</w:t>
            </w:r>
          </w:p>
        </w:tc>
        <w:tc>
          <w:tcPr>
            <w:tcW w:w="1332" w:type="dxa"/>
            <w:tcBorders>
              <w:top w:val="nil"/>
              <w:left w:val="nil"/>
              <w:bottom w:val="single" w:sz="4" w:space="0" w:color="auto"/>
              <w:right w:val="single" w:sz="4" w:space="0" w:color="auto"/>
            </w:tcBorders>
            <w:shd w:val="clear" w:color="000000" w:fill="FFFFFF"/>
            <w:noWrap/>
            <w:vAlign w:val="center"/>
            <w:hideMark/>
          </w:tcPr>
          <w:p w14:paraId="1DEEA1C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66C094B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80-180</w:t>
            </w:r>
          </w:p>
        </w:tc>
        <w:tc>
          <w:tcPr>
            <w:tcW w:w="1251" w:type="dxa"/>
            <w:tcBorders>
              <w:top w:val="nil"/>
              <w:left w:val="nil"/>
              <w:bottom w:val="single" w:sz="4" w:space="0" w:color="auto"/>
              <w:right w:val="single" w:sz="4" w:space="0" w:color="auto"/>
            </w:tcBorders>
            <w:shd w:val="clear" w:color="000000" w:fill="FFFFFF"/>
            <w:noWrap/>
            <w:vAlign w:val="center"/>
            <w:hideMark/>
          </w:tcPr>
          <w:p w14:paraId="05156F3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258892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3992F79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c>
          <w:tcPr>
            <w:tcW w:w="1214" w:type="dxa"/>
            <w:tcBorders>
              <w:top w:val="nil"/>
              <w:left w:val="nil"/>
              <w:bottom w:val="single" w:sz="4" w:space="0" w:color="auto"/>
              <w:right w:val="single" w:sz="8" w:space="0" w:color="auto"/>
            </w:tcBorders>
            <w:shd w:val="clear" w:color="auto" w:fill="auto"/>
            <w:noWrap/>
            <w:vAlign w:val="center"/>
            <w:hideMark/>
          </w:tcPr>
          <w:p w14:paraId="5630FB7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r>
      <w:tr w:rsidR="004750AE" w:rsidRPr="004750AE" w14:paraId="285DBEF5"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D32BA96"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76</w:t>
            </w:r>
          </w:p>
        </w:tc>
        <w:tc>
          <w:tcPr>
            <w:tcW w:w="1667" w:type="dxa"/>
            <w:tcBorders>
              <w:top w:val="nil"/>
              <w:left w:val="nil"/>
              <w:bottom w:val="single" w:sz="4" w:space="0" w:color="auto"/>
              <w:right w:val="single" w:sz="4" w:space="0" w:color="auto"/>
            </w:tcBorders>
            <w:shd w:val="clear" w:color="auto" w:fill="auto"/>
            <w:noWrap/>
            <w:vAlign w:val="center"/>
            <w:hideMark/>
          </w:tcPr>
          <w:p w14:paraId="0E2CEA8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7894 87 82</w:t>
            </w:r>
          </w:p>
        </w:tc>
        <w:tc>
          <w:tcPr>
            <w:tcW w:w="3353" w:type="dxa"/>
            <w:tcBorders>
              <w:top w:val="nil"/>
              <w:left w:val="nil"/>
              <w:bottom w:val="single" w:sz="4" w:space="0" w:color="auto"/>
              <w:right w:val="single" w:sz="4" w:space="0" w:color="auto"/>
            </w:tcBorders>
            <w:shd w:val="clear" w:color="auto" w:fill="auto"/>
            <w:vAlign w:val="center"/>
            <w:hideMark/>
          </w:tcPr>
          <w:p w14:paraId="6C2E154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Świbnieńska P-21 -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EF4507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Świbnieńska </w:t>
            </w:r>
          </w:p>
        </w:tc>
        <w:tc>
          <w:tcPr>
            <w:tcW w:w="1332" w:type="dxa"/>
            <w:tcBorders>
              <w:top w:val="nil"/>
              <w:left w:val="nil"/>
              <w:bottom w:val="single" w:sz="4" w:space="0" w:color="auto"/>
              <w:right w:val="single" w:sz="4" w:space="0" w:color="auto"/>
            </w:tcBorders>
            <w:shd w:val="clear" w:color="000000" w:fill="FFFFFF"/>
            <w:noWrap/>
            <w:vAlign w:val="center"/>
            <w:hideMark/>
          </w:tcPr>
          <w:p w14:paraId="3DC0AEB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 nr 80</w:t>
            </w:r>
          </w:p>
        </w:tc>
        <w:tc>
          <w:tcPr>
            <w:tcW w:w="720" w:type="dxa"/>
            <w:tcBorders>
              <w:top w:val="nil"/>
              <w:left w:val="nil"/>
              <w:bottom w:val="single" w:sz="4" w:space="0" w:color="auto"/>
              <w:right w:val="single" w:sz="4" w:space="0" w:color="auto"/>
            </w:tcBorders>
            <w:shd w:val="clear" w:color="000000" w:fill="FFFFFF"/>
            <w:noWrap/>
            <w:vAlign w:val="center"/>
            <w:hideMark/>
          </w:tcPr>
          <w:p w14:paraId="23FA89A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80-690</w:t>
            </w:r>
          </w:p>
        </w:tc>
        <w:tc>
          <w:tcPr>
            <w:tcW w:w="1251" w:type="dxa"/>
            <w:tcBorders>
              <w:top w:val="nil"/>
              <w:left w:val="nil"/>
              <w:bottom w:val="single" w:sz="4" w:space="0" w:color="auto"/>
              <w:right w:val="single" w:sz="4" w:space="0" w:color="auto"/>
            </w:tcBorders>
            <w:shd w:val="clear" w:color="000000" w:fill="FFFFFF"/>
            <w:noWrap/>
            <w:vAlign w:val="center"/>
            <w:hideMark/>
          </w:tcPr>
          <w:p w14:paraId="5D7EAA5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F59EF6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1841F87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1214" w:type="dxa"/>
            <w:tcBorders>
              <w:top w:val="nil"/>
              <w:left w:val="nil"/>
              <w:bottom w:val="single" w:sz="4" w:space="0" w:color="auto"/>
              <w:right w:val="single" w:sz="8" w:space="0" w:color="auto"/>
            </w:tcBorders>
            <w:shd w:val="clear" w:color="auto" w:fill="auto"/>
            <w:noWrap/>
            <w:vAlign w:val="center"/>
            <w:hideMark/>
          </w:tcPr>
          <w:p w14:paraId="35E4DF7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783B7EC6"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F7397F8"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77</w:t>
            </w:r>
          </w:p>
        </w:tc>
        <w:tc>
          <w:tcPr>
            <w:tcW w:w="1667" w:type="dxa"/>
            <w:tcBorders>
              <w:top w:val="nil"/>
              <w:left w:val="nil"/>
              <w:bottom w:val="single" w:sz="4" w:space="0" w:color="auto"/>
              <w:right w:val="single" w:sz="4" w:space="0" w:color="auto"/>
            </w:tcBorders>
            <w:shd w:val="clear" w:color="auto" w:fill="auto"/>
            <w:noWrap/>
            <w:vAlign w:val="center"/>
            <w:hideMark/>
          </w:tcPr>
          <w:p w14:paraId="0099CC3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7894 88 83</w:t>
            </w:r>
          </w:p>
        </w:tc>
        <w:tc>
          <w:tcPr>
            <w:tcW w:w="3353" w:type="dxa"/>
            <w:tcBorders>
              <w:top w:val="nil"/>
              <w:left w:val="nil"/>
              <w:bottom w:val="single" w:sz="4" w:space="0" w:color="auto"/>
              <w:right w:val="single" w:sz="4" w:space="0" w:color="auto"/>
            </w:tcBorders>
            <w:shd w:val="clear" w:color="auto" w:fill="auto"/>
            <w:vAlign w:val="center"/>
            <w:hideMark/>
          </w:tcPr>
          <w:p w14:paraId="273BA8D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Świbnieńska P-22 -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6C8A0D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Świbnieńska </w:t>
            </w:r>
          </w:p>
        </w:tc>
        <w:tc>
          <w:tcPr>
            <w:tcW w:w="1332" w:type="dxa"/>
            <w:tcBorders>
              <w:top w:val="nil"/>
              <w:left w:val="nil"/>
              <w:bottom w:val="single" w:sz="4" w:space="0" w:color="auto"/>
              <w:right w:val="single" w:sz="4" w:space="0" w:color="auto"/>
            </w:tcBorders>
            <w:shd w:val="clear" w:color="000000" w:fill="FFFFFF"/>
            <w:noWrap/>
            <w:vAlign w:val="center"/>
            <w:hideMark/>
          </w:tcPr>
          <w:p w14:paraId="49D0071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 nr 106</w:t>
            </w:r>
          </w:p>
        </w:tc>
        <w:tc>
          <w:tcPr>
            <w:tcW w:w="720" w:type="dxa"/>
            <w:tcBorders>
              <w:top w:val="nil"/>
              <w:left w:val="nil"/>
              <w:bottom w:val="single" w:sz="4" w:space="0" w:color="auto"/>
              <w:right w:val="single" w:sz="4" w:space="0" w:color="auto"/>
            </w:tcBorders>
            <w:shd w:val="clear" w:color="000000" w:fill="FFFFFF"/>
            <w:noWrap/>
            <w:vAlign w:val="center"/>
            <w:hideMark/>
          </w:tcPr>
          <w:p w14:paraId="4CAC62A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80-690</w:t>
            </w:r>
          </w:p>
        </w:tc>
        <w:tc>
          <w:tcPr>
            <w:tcW w:w="1251" w:type="dxa"/>
            <w:tcBorders>
              <w:top w:val="nil"/>
              <w:left w:val="nil"/>
              <w:bottom w:val="single" w:sz="4" w:space="0" w:color="auto"/>
              <w:right w:val="single" w:sz="4" w:space="0" w:color="auto"/>
            </w:tcBorders>
            <w:shd w:val="clear" w:color="000000" w:fill="FFFFFF"/>
            <w:noWrap/>
            <w:vAlign w:val="center"/>
            <w:hideMark/>
          </w:tcPr>
          <w:p w14:paraId="0C5293F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702392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0B57544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1214" w:type="dxa"/>
            <w:tcBorders>
              <w:top w:val="nil"/>
              <w:left w:val="nil"/>
              <w:bottom w:val="single" w:sz="4" w:space="0" w:color="auto"/>
              <w:right w:val="single" w:sz="8" w:space="0" w:color="auto"/>
            </w:tcBorders>
            <w:shd w:val="clear" w:color="auto" w:fill="auto"/>
            <w:noWrap/>
            <w:vAlign w:val="center"/>
            <w:hideMark/>
          </w:tcPr>
          <w:p w14:paraId="3048E9B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0AC9859E"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D7B7BF3"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78</w:t>
            </w:r>
          </w:p>
        </w:tc>
        <w:tc>
          <w:tcPr>
            <w:tcW w:w="1667" w:type="dxa"/>
            <w:tcBorders>
              <w:top w:val="nil"/>
              <w:left w:val="nil"/>
              <w:bottom w:val="single" w:sz="4" w:space="0" w:color="auto"/>
              <w:right w:val="single" w:sz="4" w:space="0" w:color="auto"/>
            </w:tcBorders>
            <w:shd w:val="clear" w:color="auto" w:fill="auto"/>
            <w:noWrap/>
            <w:vAlign w:val="center"/>
            <w:hideMark/>
          </w:tcPr>
          <w:p w14:paraId="254EE33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7894 90 85</w:t>
            </w:r>
          </w:p>
        </w:tc>
        <w:tc>
          <w:tcPr>
            <w:tcW w:w="3353" w:type="dxa"/>
            <w:tcBorders>
              <w:top w:val="nil"/>
              <w:left w:val="nil"/>
              <w:bottom w:val="single" w:sz="4" w:space="0" w:color="auto"/>
              <w:right w:val="single" w:sz="4" w:space="0" w:color="auto"/>
            </w:tcBorders>
            <w:shd w:val="clear" w:color="auto" w:fill="auto"/>
            <w:vAlign w:val="center"/>
            <w:hideMark/>
          </w:tcPr>
          <w:p w14:paraId="5E7032F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Świbnieńska P-23 -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160E49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Świbnieńska </w:t>
            </w:r>
          </w:p>
        </w:tc>
        <w:tc>
          <w:tcPr>
            <w:tcW w:w="1332" w:type="dxa"/>
            <w:tcBorders>
              <w:top w:val="nil"/>
              <w:left w:val="nil"/>
              <w:bottom w:val="single" w:sz="4" w:space="0" w:color="auto"/>
              <w:right w:val="single" w:sz="4" w:space="0" w:color="auto"/>
            </w:tcBorders>
            <w:shd w:val="clear" w:color="000000" w:fill="FFFFFF"/>
            <w:noWrap/>
            <w:vAlign w:val="center"/>
            <w:hideMark/>
          </w:tcPr>
          <w:p w14:paraId="4D2F003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 nr 138</w:t>
            </w:r>
          </w:p>
        </w:tc>
        <w:tc>
          <w:tcPr>
            <w:tcW w:w="720" w:type="dxa"/>
            <w:tcBorders>
              <w:top w:val="nil"/>
              <w:left w:val="nil"/>
              <w:bottom w:val="single" w:sz="4" w:space="0" w:color="auto"/>
              <w:right w:val="single" w:sz="4" w:space="0" w:color="auto"/>
            </w:tcBorders>
            <w:shd w:val="clear" w:color="000000" w:fill="FFFFFF"/>
            <w:noWrap/>
            <w:vAlign w:val="center"/>
            <w:hideMark/>
          </w:tcPr>
          <w:p w14:paraId="1F2781F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80-690</w:t>
            </w:r>
          </w:p>
        </w:tc>
        <w:tc>
          <w:tcPr>
            <w:tcW w:w="1251" w:type="dxa"/>
            <w:tcBorders>
              <w:top w:val="nil"/>
              <w:left w:val="nil"/>
              <w:bottom w:val="single" w:sz="4" w:space="0" w:color="auto"/>
              <w:right w:val="single" w:sz="4" w:space="0" w:color="auto"/>
            </w:tcBorders>
            <w:shd w:val="clear" w:color="000000" w:fill="FFFFFF"/>
            <w:noWrap/>
            <w:vAlign w:val="center"/>
            <w:hideMark/>
          </w:tcPr>
          <w:p w14:paraId="49B1A79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F7805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7A752D2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1214" w:type="dxa"/>
            <w:tcBorders>
              <w:top w:val="nil"/>
              <w:left w:val="nil"/>
              <w:bottom w:val="single" w:sz="4" w:space="0" w:color="auto"/>
              <w:right w:val="single" w:sz="8" w:space="0" w:color="auto"/>
            </w:tcBorders>
            <w:shd w:val="clear" w:color="auto" w:fill="auto"/>
            <w:noWrap/>
            <w:vAlign w:val="center"/>
            <w:hideMark/>
          </w:tcPr>
          <w:p w14:paraId="7C52AD2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1B89869B"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017A6C8"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79</w:t>
            </w:r>
          </w:p>
        </w:tc>
        <w:tc>
          <w:tcPr>
            <w:tcW w:w="1667" w:type="dxa"/>
            <w:tcBorders>
              <w:top w:val="nil"/>
              <w:left w:val="nil"/>
              <w:bottom w:val="single" w:sz="4" w:space="0" w:color="auto"/>
              <w:right w:val="single" w:sz="4" w:space="0" w:color="auto"/>
            </w:tcBorders>
            <w:shd w:val="clear" w:color="auto" w:fill="auto"/>
            <w:noWrap/>
            <w:vAlign w:val="center"/>
            <w:hideMark/>
          </w:tcPr>
          <w:p w14:paraId="5666433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8032 52 73</w:t>
            </w:r>
          </w:p>
        </w:tc>
        <w:tc>
          <w:tcPr>
            <w:tcW w:w="3353" w:type="dxa"/>
            <w:tcBorders>
              <w:top w:val="nil"/>
              <w:left w:val="nil"/>
              <w:bottom w:val="single" w:sz="4" w:space="0" w:color="auto"/>
              <w:right w:val="single" w:sz="4" w:space="0" w:color="auto"/>
            </w:tcBorders>
            <w:shd w:val="clear" w:color="auto" w:fill="auto"/>
            <w:vAlign w:val="center"/>
            <w:hideMark/>
          </w:tcPr>
          <w:p w14:paraId="2C2C5E1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Krótka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D2216B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Krótka</w:t>
            </w:r>
          </w:p>
        </w:tc>
        <w:tc>
          <w:tcPr>
            <w:tcW w:w="1332" w:type="dxa"/>
            <w:tcBorders>
              <w:top w:val="nil"/>
              <w:left w:val="nil"/>
              <w:bottom w:val="single" w:sz="4" w:space="0" w:color="auto"/>
              <w:right w:val="single" w:sz="4" w:space="0" w:color="auto"/>
            </w:tcBorders>
            <w:shd w:val="clear" w:color="000000" w:fill="FFFFFF"/>
            <w:noWrap/>
            <w:vAlign w:val="center"/>
            <w:hideMark/>
          </w:tcPr>
          <w:p w14:paraId="5FCDF7B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7BA613A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80-734</w:t>
            </w:r>
          </w:p>
        </w:tc>
        <w:tc>
          <w:tcPr>
            <w:tcW w:w="1251" w:type="dxa"/>
            <w:tcBorders>
              <w:top w:val="nil"/>
              <w:left w:val="nil"/>
              <w:bottom w:val="single" w:sz="4" w:space="0" w:color="auto"/>
              <w:right w:val="single" w:sz="4" w:space="0" w:color="auto"/>
            </w:tcBorders>
            <w:shd w:val="clear" w:color="000000" w:fill="FFFFFF"/>
            <w:noWrap/>
            <w:vAlign w:val="center"/>
            <w:hideMark/>
          </w:tcPr>
          <w:p w14:paraId="2D4BFF0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782720C"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425E286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c>
          <w:tcPr>
            <w:tcW w:w="1214" w:type="dxa"/>
            <w:tcBorders>
              <w:top w:val="nil"/>
              <w:left w:val="nil"/>
              <w:bottom w:val="single" w:sz="4" w:space="0" w:color="auto"/>
              <w:right w:val="single" w:sz="8" w:space="0" w:color="auto"/>
            </w:tcBorders>
            <w:shd w:val="clear" w:color="auto" w:fill="auto"/>
            <w:noWrap/>
            <w:vAlign w:val="center"/>
            <w:hideMark/>
          </w:tcPr>
          <w:p w14:paraId="3140BC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r>
      <w:tr w:rsidR="004750AE" w:rsidRPr="004750AE" w14:paraId="2125180A"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5FD9618"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w:t>
            </w:r>
          </w:p>
        </w:tc>
        <w:tc>
          <w:tcPr>
            <w:tcW w:w="1667" w:type="dxa"/>
            <w:tcBorders>
              <w:top w:val="nil"/>
              <w:left w:val="nil"/>
              <w:bottom w:val="single" w:sz="4" w:space="0" w:color="auto"/>
              <w:right w:val="single" w:sz="4" w:space="0" w:color="auto"/>
            </w:tcBorders>
            <w:shd w:val="clear" w:color="auto" w:fill="auto"/>
            <w:noWrap/>
            <w:vAlign w:val="center"/>
            <w:hideMark/>
          </w:tcPr>
          <w:p w14:paraId="6C73C98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8032 45 66</w:t>
            </w:r>
          </w:p>
        </w:tc>
        <w:tc>
          <w:tcPr>
            <w:tcW w:w="3353" w:type="dxa"/>
            <w:tcBorders>
              <w:top w:val="nil"/>
              <w:left w:val="nil"/>
              <w:bottom w:val="single" w:sz="4" w:space="0" w:color="auto"/>
              <w:right w:val="single" w:sz="4" w:space="0" w:color="auto"/>
            </w:tcBorders>
            <w:shd w:val="clear" w:color="auto" w:fill="auto"/>
            <w:vAlign w:val="center"/>
            <w:hideMark/>
          </w:tcPr>
          <w:p w14:paraId="3106D30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Kacza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6DD97F3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Kacza</w:t>
            </w:r>
          </w:p>
        </w:tc>
        <w:tc>
          <w:tcPr>
            <w:tcW w:w="1332" w:type="dxa"/>
            <w:tcBorders>
              <w:top w:val="nil"/>
              <w:left w:val="nil"/>
              <w:bottom w:val="single" w:sz="4" w:space="0" w:color="auto"/>
              <w:right w:val="single" w:sz="4" w:space="0" w:color="auto"/>
            </w:tcBorders>
            <w:shd w:val="clear" w:color="000000" w:fill="FFFFFF"/>
            <w:noWrap/>
            <w:vAlign w:val="center"/>
            <w:hideMark/>
          </w:tcPr>
          <w:p w14:paraId="4BF14C9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315571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80-743</w:t>
            </w:r>
          </w:p>
        </w:tc>
        <w:tc>
          <w:tcPr>
            <w:tcW w:w="1251" w:type="dxa"/>
            <w:tcBorders>
              <w:top w:val="nil"/>
              <w:left w:val="nil"/>
              <w:bottom w:val="single" w:sz="4" w:space="0" w:color="auto"/>
              <w:right w:val="single" w:sz="4" w:space="0" w:color="auto"/>
            </w:tcBorders>
            <w:shd w:val="clear" w:color="000000" w:fill="FFFFFF"/>
            <w:noWrap/>
            <w:vAlign w:val="center"/>
            <w:hideMark/>
          </w:tcPr>
          <w:p w14:paraId="64BAD35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E4A7D1B"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3AAE771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w:t>
            </w:r>
          </w:p>
        </w:tc>
        <w:tc>
          <w:tcPr>
            <w:tcW w:w="1214" w:type="dxa"/>
            <w:tcBorders>
              <w:top w:val="nil"/>
              <w:left w:val="nil"/>
              <w:bottom w:val="single" w:sz="4" w:space="0" w:color="auto"/>
              <w:right w:val="single" w:sz="8" w:space="0" w:color="auto"/>
            </w:tcBorders>
            <w:shd w:val="clear" w:color="auto" w:fill="auto"/>
            <w:noWrap/>
            <w:vAlign w:val="center"/>
            <w:hideMark/>
          </w:tcPr>
          <w:p w14:paraId="521C423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w:t>
            </w:r>
          </w:p>
        </w:tc>
      </w:tr>
      <w:tr w:rsidR="004750AE" w:rsidRPr="004750AE" w14:paraId="64E5FA09"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7180C3B"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81</w:t>
            </w:r>
          </w:p>
        </w:tc>
        <w:tc>
          <w:tcPr>
            <w:tcW w:w="1667" w:type="dxa"/>
            <w:tcBorders>
              <w:top w:val="nil"/>
              <w:left w:val="nil"/>
              <w:bottom w:val="single" w:sz="4" w:space="0" w:color="auto"/>
              <w:right w:val="single" w:sz="4" w:space="0" w:color="auto"/>
            </w:tcBorders>
            <w:shd w:val="clear" w:color="auto" w:fill="auto"/>
            <w:noWrap/>
            <w:vAlign w:val="center"/>
            <w:hideMark/>
          </w:tcPr>
          <w:p w14:paraId="6099E9A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0460 74 07</w:t>
            </w:r>
          </w:p>
        </w:tc>
        <w:tc>
          <w:tcPr>
            <w:tcW w:w="3353" w:type="dxa"/>
            <w:tcBorders>
              <w:top w:val="nil"/>
              <w:left w:val="nil"/>
              <w:bottom w:val="single" w:sz="4" w:space="0" w:color="auto"/>
              <w:right w:val="single" w:sz="4" w:space="0" w:color="auto"/>
            </w:tcBorders>
            <w:shd w:val="clear" w:color="auto" w:fill="auto"/>
            <w:vAlign w:val="center"/>
            <w:hideMark/>
          </w:tcPr>
          <w:p w14:paraId="0BA6A58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Rola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3292CC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Kolonia ROLA</w:t>
            </w:r>
          </w:p>
        </w:tc>
        <w:tc>
          <w:tcPr>
            <w:tcW w:w="1332" w:type="dxa"/>
            <w:tcBorders>
              <w:top w:val="nil"/>
              <w:left w:val="nil"/>
              <w:bottom w:val="single" w:sz="4" w:space="0" w:color="auto"/>
              <w:right w:val="single" w:sz="4" w:space="0" w:color="auto"/>
            </w:tcBorders>
            <w:shd w:val="clear" w:color="000000" w:fill="FFFFFF"/>
            <w:noWrap/>
            <w:vAlign w:val="center"/>
            <w:hideMark/>
          </w:tcPr>
          <w:p w14:paraId="2DA75DA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8C0B29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80-070</w:t>
            </w:r>
          </w:p>
        </w:tc>
        <w:tc>
          <w:tcPr>
            <w:tcW w:w="1251" w:type="dxa"/>
            <w:tcBorders>
              <w:top w:val="nil"/>
              <w:left w:val="nil"/>
              <w:bottom w:val="single" w:sz="4" w:space="0" w:color="auto"/>
              <w:right w:val="single" w:sz="4" w:space="0" w:color="auto"/>
            </w:tcBorders>
            <w:shd w:val="clear" w:color="000000" w:fill="FFFFFF"/>
            <w:noWrap/>
            <w:vAlign w:val="center"/>
            <w:hideMark/>
          </w:tcPr>
          <w:p w14:paraId="638F824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1384AAB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5 000   </w:t>
            </w:r>
          </w:p>
        </w:tc>
        <w:tc>
          <w:tcPr>
            <w:tcW w:w="1021" w:type="dxa"/>
            <w:tcBorders>
              <w:top w:val="nil"/>
              <w:left w:val="nil"/>
              <w:bottom w:val="single" w:sz="4" w:space="0" w:color="auto"/>
              <w:right w:val="single" w:sz="4" w:space="0" w:color="auto"/>
            </w:tcBorders>
            <w:shd w:val="clear" w:color="auto" w:fill="auto"/>
            <w:noWrap/>
            <w:vAlign w:val="center"/>
            <w:hideMark/>
          </w:tcPr>
          <w:p w14:paraId="639603A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c>
          <w:tcPr>
            <w:tcW w:w="1214" w:type="dxa"/>
            <w:tcBorders>
              <w:top w:val="nil"/>
              <w:left w:val="nil"/>
              <w:bottom w:val="single" w:sz="4" w:space="0" w:color="auto"/>
              <w:right w:val="single" w:sz="8" w:space="0" w:color="auto"/>
            </w:tcBorders>
            <w:shd w:val="clear" w:color="auto" w:fill="auto"/>
            <w:noWrap/>
            <w:vAlign w:val="center"/>
            <w:hideMark/>
          </w:tcPr>
          <w:p w14:paraId="0D17CB7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r>
      <w:tr w:rsidR="004750AE" w:rsidRPr="004750AE" w14:paraId="20D325FB"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5B608A1"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82</w:t>
            </w:r>
          </w:p>
        </w:tc>
        <w:tc>
          <w:tcPr>
            <w:tcW w:w="1667" w:type="dxa"/>
            <w:tcBorders>
              <w:top w:val="nil"/>
              <w:left w:val="nil"/>
              <w:bottom w:val="single" w:sz="4" w:space="0" w:color="auto"/>
              <w:right w:val="single" w:sz="4" w:space="0" w:color="auto"/>
            </w:tcBorders>
            <w:shd w:val="clear" w:color="auto" w:fill="auto"/>
            <w:noWrap/>
            <w:vAlign w:val="center"/>
            <w:hideMark/>
          </w:tcPr>
          <w:p w14:paraId="1375EEC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22 28</w:t>
            </w:r>
          </w:p>
        </w:tc>
        <w:tc>
          <w:tcPr>
            <w:tcW w:w="3353" w:type="dxa"/>
            <w:tcBorders>
              <w:top w:val="nil"/>
              <w:left w:val="nil"/>
              <w:bottom w:val="single" w:sz="4" w:space="0" w:color="auto"/>
              <w:right w:val="single" w:sz="4" w:space="0" w:color="auto"/>
            </w:tcBorders>
            <w:shd w:val="clear" w:color="auto" w:fill="auto"/>
            <w:vAlign w:val="center"/>
            <w:hideMark/>
          </w:tcPr>
          <w:p w14:paraId="2E55ACB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Przegalińska P5a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27CFEEA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Przegalińska</w:t>
            </w:r>
          </w:p>
        </w:tc>
        <w:tc>
          <w:tcPr>
            <w:tcW w:w="1332" w:type="dxa"/>
            <w:tcBorders>
              <w:top w:val="nil"/>
              <w:left w:val="nil"/>
              <w:bottom w:val="single" w:sz="4" w:space="0" w:color="auto"/>
              <w:right w:val="single" w:sz="4" w:space="0" w:color="auto"/>
            </w:tcBorders>
            <w:shd w:val="clear" w:color="000000" w:fill="FFFFFF"/>
            <w:noWrap/>
            <w:vAlign w:val="center"/>
            <w:hideMark/>
          </w:tcPr>
          <w:p w14:paraId="6F0448E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c>
          <w:tcPr>
            <w:tcW w:w="720" w:type="dxa"/>
            <w:tcBorders>
              <w:top w:val="nil"/>
              <w:left w:val="nil"/>
              <w:bottom w:val="single" w:sz="4" w:space="0" w:color="auto"/>
              <w:right w:val="single" w:sz="4" w:space="0" w:color="auto"/>
            </w:tcBorders>
            <w:shd w:val="clear" w:color="000000" w:fill="FFFFFF"/>
            <w:noWrap/>
            <w:vAlign w:val="center"/>
            <w:hideMark/>
          </w:tcPr>
          <w:p w14:paraId="126D888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80-680</w:t>
            </w:r>
          </w:p>
        </w:tc>
        <w:tc>
          <w:tcPr>
            <w:tcW w:w="1251" w:type="dxa"/>
            <w:tcBorders>
              <w:top w:val="nil"/>
              <w:left w:val="nil"/>
              <w:bottom w:val="single" w:sz="4" w:space="0" w:color="auto"/>
              <w:right w:val="single" w:sz="4" w:space="0" w:color="auto"/>
            </w:tcBorders>
            <w:shd w:val="clear" w:color="000000" w:fill="FFFFFF"/>
            <w:noWrap/>
            <w:vAlign w:val="center"/>
            <w:hideMark/>
          </w:tcPr>
          <w:p w14:paraId="0F1B8F5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F55DBF6"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0BE4356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c>
          <w:tcPr>
            <w:tcW w:w="1214" w:type="dxa"/>
            <w:tcBorders>
              <w:top w:val="nil"/>
              <w:left w:val="nil"/>
              <w:bottom w:val="single" w:sz="4" w:space="0" w:color="auto"/>
              <w:right w:val="single" w:sz="8" w:space="0" w:color="auto"/>
            </w:tcBorders>
            <w:shd w:val="clear" w:color="auto" w:fill="auto"/>
            <w:noWrap/>
            <w:vAlign w:val="center"/>
            <w:hideMark/>
          </w:tcPr>
          <w:p w14:paraId="4CE24DE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r>
      <w:tr w:rsidR="004750AE" w:rsidRPr="004750AE" w14:paraId="637BE2C1"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5F64D537"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83</w:t>
            </w:r>
          </w:p>
        </w:tc>
        <w:tc>
          <w:tcPr>
            <w:tcW w:w="1667" w:type="dxa"/>
            <w:tcBorders>
              <w:top w:val="nil"/>
              <w:left w:val="nil"/>
              <w:bottom w:val="single" w:sz="4" w:space="0" w:color="auto"/>
              <w:right w:val="single" w:sz="4" w:space="0" w:color="auto"/>
            </w:tcBorders>
            <w:shd w:val="clear" w:color="auto" w:fill="auto"/>
            <w:noWrap/>
            <w:vAlign w:val="center"/>
            <w:hideMark/>
          </w:tcPr>
          <w:p w14:paraId="3A54805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3200 3123 54 76</w:t>
            </w:r>
          </w:p>
        </w:tc>
        <w:tc>
          <w:tcPr>
            <w:tcW w:w="3353" w:type="dxa"/>
            <w:tcBorders>
              <w:top w:val="nil"/>
              <w:left w:val="nil"/>
              <w:bottom w:val="single" w:sz="4" w:space="0" w:color="auto"/>
              <w:right w:val="single" w:sz="4" w:space="0" w:color="auto"/>
            </w:tcBorders>
            <w:shd w:val="clear" w:color="auto" w:fill="auto"/>
            <w:vAlign w:val="center"/>
            <w:hideMark/>
          </w:tcPr>
          <w:p w14:paraId="56CB550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Brodwino</w:t>
            </w:r>
          </w:p>
        </w:tc>
        <w:tc>
          <w:tcPr>
            <w:tcW w:w="1540" w:type="dxa"/>
            <w:tcBorders>
              <w:top w:val="nil"/>
              <w:left w:val="nil"/>
              <w:bottom w:val="single" w:sz="4" w:space="0" w:color="auto"/>
              <w:right w:val="single" w:sz="4" w:space="0" w:color="auto"/>
            </w:tcBorders>
            <w:shd w:val="clear" w:color="auto" w:fill="auto"/>
            <w:vAlign w:val="center"/>
            <w:hideMark/>
          </w:tcPr>
          <w:p w14:paraId="5189D0D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Cieszyńskiego</w:t>
            </w:r>
          </w:p>
        </w:tc>
        <w:tc>
          <w:tcPr>
            <w:tcW w:w="1332" w:type="dxa"/>
            <w:tcBorders>
              <w:top w:val="nil"/>
              <w:left w:val="nil"/>
              <w:bottom w:val="single" w:sz="4" w:space="0" w:color="auto"/>
              <w:right w:val="single" w:sz="4" w:space="0" w:color="auto"/>
            </w:tcBorders>
            <w:shd w:val="clear" w:color="000000" w:fill="FFFFFF"/>
            <w:noWrap/>
            <w:vAlign w:val="center"/>
            <w:hideMark/>
          </w:tcPr>
          <w:p w14:paraId="2F1CFBF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c>
          <w:tcPr>
            <w:tcW w:w="720" w:type="dxa"/>
            <w:tcBorders>
              <w:top w:val="nil"/>
              <w:left w:val="nil"/>
              <w:bottom w:val="single" w:sz="4" w:space="0" w:color="auto"/>
              <w:right w:val="single" w:sz="4" w:space="0" w:color="auto"/>
            </w:tcBorders>
            <w:shd w:val="clear" w:color="000000" w:fill="FFFFFF"/>
            <w:noWrap/>
            <w:vAlign w:val="center"/>
            <w:hideMark/>
          </w:tcPr>
          <w:p w14:paraId="05FB910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81-881</w:t>
            </w:r>
          </w:p>
        </w:tc>
        <w:tc>
          <w:tcPr>
            <w:tcW w:w="1251" w:type="dxa"/>
            <w:tcBorders>
              <w:top w:val="nil"/>
              <w:left w:val="nil"/>
              <w:bottom w:val="single" w:sz="4" w:space="0" w:color="auto"/>
              <w:right w:val="single" w:sz="4" w:space="0" w:color="auto"/>
            </w:tcBorders>
            <w:shd w:val="clear" w:color="000000" w:fill="FFFFFF"/>
            <w:noWrap/>
            <w:vAlign w:val="center"/>
            <w:hideMark/>
          </w:tcPr>
          <w:p w14:paraId="1EF82A1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Sopot</w:t>
            </w:r>
          </w:p>
        </w:tc>
        <w:tc>
          <w:tcPr>
            <w:tcW w:w="580" w:type="dxa"/>
            <w:tcBorders>
              <w:top w:val="nil"/>
              <w:left w:val="nil"/>
              <w:bottom w:val="single" w:sz="4" w:space="0" w:color="auto"/>
              <w:right w:val="single" w:sz="4" w:space="0" w:color="auto"/>
            </w:tcBorders>
            <w:shd w:val="clear" w:color="auto" w:fill="auto"/>
            <w:noWrap/>
            <w:vAlign w:val="center"/>
            <w:hideMark/>
          </w:tcPr>
          <w:p w14:paraId="31728433"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28</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114670F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40</w:t>
            </w:r>
          </w:p>
        </w:tc>
        <w:tc>
          <w:tcPr>
            <w:tcW w:w="1214" w:type="dxa"/>
            <w:tcBorders>
              <w:top w:val="nil"/>
              <w:left w:val="nil"/>
              <w:bottom w:val="single" w:sz="4" w:space="0" w:color="auto"/>
              <w:right w:val="single" w:sz="8" w:space="0" w:color="auto"/>
            </w:tcBorders>
            <w:shd w:val="clear" w:color="auto" w:fill="auto"/>
            <w:noWrap/>
            <w:vAlign w:val="center"/>
            <w:hideMark/>
          </w:tcPr>
          <w:p w14:paraId="5667B44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p>
        </w:tc>
      </w:tr>
      <w:tr w:rsidR="004750AE" w:rsidRPr="004750AE" w14:paraId="33A6F087"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2B6F396"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84</w:t>
            </w:r>
          </w:p>
        </w:tc>
        <w:tc>
          <w:tcPr>
            <w:tcW w:w="1667" w:type="dxa"/>
            <w:tcBorders>
              <w:top w:val="nil"/>
              <w:left w:val="nil"/>
              <w:bottom w:val="single" w:sz="4" w:space="0" w:color="auto"/>
              <w:right w:val="single" w:sz="4" w:space="0" w:color="auto"/>
            </w:tcBorders>
            <w:shd w:val="clear" w:color="auto" w:fill="auto"/>
            <w:noWrap/>
            <w:vAlign w:val="center"/>
            <w:hideMark/>
          </w:tcPr>
          <w:p w14:paraId="5FAB836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7667 8780</w:t>
            </w:r>
          </w:p>
        </w:tc>
        <w:tc>
          <w:tcPr>
            <w:tcW w:w="3353" w:type="dxa"/>
            <w:tcBorders>
              <w:top w:val="nil"/>
              <w:left w:val="nil"/>
              <w:bottom w:val="single" w:sz="4" w:space="0" w:color="auto"/>
              <w:right w:val="single" w:sz="4" w:space="0" w:color="auto"/>
            </w:tcBorders>
            <w:shd w:val="clear" w:color="auto" w:fill="auto"/>
            <w:vAlign w:val="center"/>
            <w:hideMark/>
          </w:tcPr>
          <w:p w14:paraId="51DDE6C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Jodłowy Park (Haliny Pieńkowskiej)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48EC507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Pieńkowskiej</w:t>
            </w:r>
          </w:p>
        </w:tc>
        <w:tc>
          <w:tcPr>
            <w:tcW w:w="1332" w:type="dxa"/>
            <w:tcBorders>
              <w:top w:val="nil"/>
              <w:left w:val="nil"/>
              <w:bottom w:val="single" w:sz="4" w:space="0" w:color="auto"/>
              <w:right w:val="single" w:sz="4" w:space="0" w:color="auto"/>
            </w:tcBorders>
            <w:shd w:val="clear" w:color="000000" w:fill="FFFFFF"/>
            <w:noWrap/>
            <w:vAlign w:val="center"/>
            <w:hideMark/>
          </w:tcPr>
          <w:p w14:paraId="2CD8BB9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11A0F36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83-000</w:t>
            </w:r>
          </w:p>
        </w:tc>
        <w:tc>
          <w:tcPr>
            <w:tcW w:w="1251" w:type="dxa"/>
            <w:tcBorders>
              <w:top w:val="nil"/>
              <w:left w:val="nil"/>
              <w:bottom w:val="single" w:sz="4" w:space="0" w:color="auto"/>
              <w:right w:val="single" w:sz="4" w:space="0" w:color="auto"/>
            </w:tcBorders>
            <w:shd w:val="clear" w:color="000000" w:fill="FFFFFF"/>
            <w:noWrap/>
            <w:vAlign w:val="center"/>
            <w:hideMark/>
          </w:tcPr>
          <w:p w14:paraId="66A5CF8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217D247"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66EAABE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c>
          <w:tcPr>
            <w:tcW w:w="1214" w:type="dxa"/>
            <w:tcBorders>
              <w:top w:val="nil"/>
              <w:left w:val="nil"/>
              <w:bottom w:val="single" w:sz="4" w:space="0" w:color="auto"/>
              <w:right w:val="single" w:sz="8" w:space="0" w:color="auto"/>
            </w:tcBorders>
            <w:shd w:val="clear" w:color="auto" w:fill="auto"/>
            <w:noWrap/>
            <w:vAlign w:val="center"/>
            <w:hideMark/>
          </w:tcPr>
          <w:p w14:paraId="53D1D36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r>
      <w:tr w:rsidR="004750AE" w:rsidRPr="004750AE" w14:paraId="3282F30E"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6663F0A"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85</w:t>
            </w:r>
          </w:p>
        </w:tc>
        <w:tc>
          <w:tcPr>
            <w:tcW w:w="1667" w:type="dxa"/>
            <w:tcBorders>
              <w:top w:val="nil"/>
              <w:left w:val="nil"/>
              <w:bottom w:val="single" w:sz="4" w:space="0" w:color="auto"/>
              <w:right w:val="single" w:sz="4" w:space="0" w:color="auto"/>
            </w:tcBorders>
            <w:shd w:val="clear" w:color="auto" w:fill="auto"/>
            <w:noWrap/>
            <w:vAlign w:val="center"/>
            <w:hideMark/>
          </w:tcPr>
          <w:p w14:paraId="3B8D2DD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7489 8125</w:t>
            </w:r>
          </w:p>
        </w:tc>
        <w:tc>
          <w:tcPr>
            <w:tcW w:w="3353" w:type="dxa"/>
            <w:tcBorders>
              <w:top w:val="nil"/>
              <w:left w:val="nil"/>
              <w:bottom w:val="single" w:sz="4" w:space="0" w:color="auto"/>
              <w:right w:val="single" w:sz="4" w:space="0" w:color="auto"/>
            </w:tcBorders>
            <w:shd w:val="clear" w:color="auto" w:fill="auto"/>
            <w:vAlign w:val="center"/>
            <w:hideMark/>
          </w:tcPr>
          <w:p w14:paraId="322538D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Hallera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5902B43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Hallera 165</w:t>
            </w:r>
          </w:p>
        </w:tc>
        <w:tc>
          <w:tcPr>
            <w:tcW w:w="1332" w:type="dxa"/>
            <w:tcBorders>
              <w:top w:val="nil"/>
              <w:left w:val="nil"/>
              <w:bottom w:val="single" w:sz="4" w:space="0" w:color="auto"/>
              <w:right w:val="single" w:sz="4" w:space="0" w:color="auto"/>
            </w:tcBorders>
            <w:shd w:val="clear" w:color="000000" w:fill="FFFFFF"/>
            <w:noWrap/>
            <w:vAlign w:val="center"/>
            <w:hideMark/>
          </w:tcPr>
          <w:p w14:paraId="57C7DA6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165</w:t>
            </w:r>
          </w:p>
        </w:tc>
        <w:tc>
          <w:tcPr>
            <w:tcW w:w="720" w:type="dxa"/>
            <w:tcBorders>
              <w:top w:val="nil"/>
              <w:left w:val="nil"/>
              <w:bottom w:val="single" w:sz="4" w:space="0" w:color="auto"/>
              <w:right w:val="single" w:sz="4" w:space="0" w:color="auto"/>
            </w:tcBorders>
            <w:shd w:val="clear" w:color="000000" w:fill="FFFFFF"/>
            <w:noWrap/>
            <w:vAlign w:val="center"/>
            <w:hideMark/>
          </w:tcPr>
          <w:p w14:paraId="29134F8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80-416</w:t>
            </w:r>
          </w:p>
        </w:tc>
        <w:tc>
          <w:tcPr>
            <w:tcW w:w="1251" w:type="dxa"/>
            <w:tcBorders>
              <w:top w:val="nil"/>
              <w:left w:val="nil"/>
              <w:bottom w:val="single" w:sz="4" w:space="0" w:color="auto"/>
              <w:right w:val="single" w:sz="4" w:space="0" w:color="auto"/>
            </w:tcBorders>
            <w:shd w:val="clear" w:color="000000" w:fill="FFFFFF"/>
            <w:noWrap/>
            <w:vAlign w:val="center"/>
            <w:hideMark/>
          </w:tcPr>
          <w:p w14:paraId="64DED64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3CEE1F1"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42BEC25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c>
          <w:tcPr>
            <w:tcW w:w="1214" w:type="dxa"/>
            <w:tcBorders>
              <w:top w:val="nil"/>
              <w:left w:val="nil"/>
              <w:bottom w:val="single" w:sz="4" w:space="0" w:color="auto"/>
              <w:right w:val="single" w:sz="8" w:space="0" w:color="auto"/>
            </w:tcBorders>
            <w:shd w:val="clear" w:color="auto" w:fill="auto"/>
            <w:noWrap/>
            <w:vAlign w:val="center"/>
            <w:hideMark/>
          </w:tcPr>
          <w:p w14:paraId="2B31D9F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r>
      <w:tr w:rsidR="004750AE" w:rsidRPr="004750AE" w14:paraId="1055CEB3"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4B32744"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86</w:t>
            </w:r>
          </w:p>
        </w:tc>
        <w:tc>
          <w:tcPr>
            <w:tcW w:w="1667" w:type="dxa"/>
            <w:tcBorders>
              <w:top w:val="nil"/>
              <w:left w:val="nil"/>
              <w:bottom w:val="single" w:sz="4" w:space="0" w:color="auto"/>
              <w:right w:val="single" w:sz="4" w:space="0" w:color="auto"/>
            </w:tcBorders>
            <w:shd w:val="clear" w:color="auto" w:fill="auto"/>
            <w:noWrap/>
            <w:vAlign w:val="center"/>
            <w:hideMark/>
          </w:tcPr>
          <w:p w14:paraId="47F64A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7462 8747</w:t>
            </w:r>
          </w:p>
        </w:tc>
        <w:tc>
          <w:tcPr>
            <w:tcW w:w="3353" w:type="dxa"/>
            <w:tcBorders>
              <w:top w:val="nil"/>
              <w:left w:val="nil"/>
              <w:bottom w:val="single" w:sz="4" w:space="0" w:color="auto"/>
              <w:right w:val="single" w:sz="4" w:space="0" w:color="auto"/>
            </w:tcBorders>
            <w:shd w:val="clear" w:color="auto" w:fill="auto"/>
            <w:vAlign w:val="center"/>
            <w:hideMark/>
          </w:tcPr>
          <w:p w14:paraId="4EA7022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Studium Medyczne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780B82B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Hallera 17</w:t>
            </w:r>
          </w:p>
        </w:tc>
        <w:tc>
          <w:tcPr>
            <w:tcW w:w="1332" w:type="dxa"/>
            <w:tcBorders>
              <w:top w:val="nil"/>
              <w:left w:val="nil"/>
              <w:bottom w:val="single" w:sz="4" w:space="0" w:color="auto"/>
              <w:right w:val="single" w:sz="4" w:space="0" w:color="auto"/>
            </w:tcBorders>
            <w:shd w:val="clear" w:color="000000" w:fill="FFFFFF"/>
            <w:noWrap/>
            <w:vAlign w:val="center"/>
            <w:hideMark/>
          </w:tcPr>
          <w:p w14:paraId="6CA3794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w:t>
            </w:r>
          </w:p>
        </w:tc>
        <w:tc>
          <w:tcPr>
            <w:tcW w:w="720" w:type="dxa"/>
            <w:tcBorders>
              <w:top w:val="nil"/>
              <w:left w:val="nil"/>
              <w:bottom w:val="single" w:sz="4" w:space="0" w:color="auto"/>
              <w:right w:val="single" w:sz="4" w:space="0" w:color="auto"/>
            </w:tcBorders>
            <w:shd w:val="clear" w:color="000000" w:fill="FFFFFF"/>
            <w:noWrap/>
            <w:vAlign w:val="center"/>
            <w:hideMark/>
          </w:tcPr>
          <w:p w14:paraId="56718DD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80-401</w:t>
            </w:r>
          </w:p>
        </w:tc>
        <w:tc>
          <w:tcPr>
            <w:tcW w:w="1251" w:type="dxa"/>
            <w:tcBorders>
              <w:top w:val="nil"/>
              <w:left w:val="nil"/>
              <w:bottom w:val="single" w:sz="4" w:space="0" w:color="auto"/>
              <w:right w:val="single" w:sz="4" w:space="0" w:color="auto"/>
            </w:tcBorders>
            <w:shd w:val="clear" w:color="000000" w:fill="FFFFFF"/>
            <w:noWrap/>
            <w:vAlign w:val="center"/>
            <w:hideMark/>
          </w:tcPr>
          <w:p w14:paraId="5D5C19B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15492A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3 000   </w:t>
            </w:r>
          </w:p>
        </w:tc>
        <w:tc>
          <w:tcPr>
            <w:tcW w:w="1021" w:type="dxa"/>
            <w:tcBorders>
              <w:top w:val="nil"/>
              <w:left w:val="nil"/>
              <w:bottom w:val="single" w:sz="4" w:space="0" w:color="auto"/>
              <w:right w:val="single" w:sz="4" w:space="0" w:color="auto"/>
            </w:tcBorders>
            <w:shd w:val="clear" w:color="auto" w:fill="auto"/>
            <w:noWrap/>
            <w:vAlign w:val="center"/>
            <w:hideMark/>
          </w:tcPr>
          <w:p w14:paraId="148AB11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c>
          <w:tcPr>
            <w:tcW w:w="1214" w:type="dxa"/>
            <w:tcBorders>
              <w:top w:val="nil"/>
              <w:left w:val="nil"/>
              <w:bottom w:val="single" w:sz="4" w:space="0" w:color="auto"/>
              <w:right w:val="single" w:sz="8" w:space="0" w:color="auto"/>
            </w:tcBorders>
            <w:shd w:val="clear" w:color="auto" w:fill="auto"/>
            <w:noWrap/>
            <w:vAlign w:val="center"/>
            <w:hideMark/>
          </w:tcPr>
          <w:p w14:paraId="27B971F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r>
      <w:tr w:rsidR="004750AE" w:rsidRPr="004750AE" w14:paraId="3132466E"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6E764D2"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87</w:t>
            </w:r>
          </w:p>
        </w:tc>
        <w:tc>
          <w:tcPr>
            <w:tcW w:w="1667" w:type="dxa"/>
            <w:tcBorders>
              <w:top w:val="nil"/>
              <w:left w:val="nil"/>
              <w:bottom w:val="single" w:sz="4" w:space="0" w:color="auto"/>
              <w:right w:val="single" w:sz="4" w:space="0" w:color="auto"/>
            </w:tcBorders>
            <w:shd w:val="clear" w:color="auto" w:fill="auto"/>
            <w:noWrap/>
            <w:vAlign w:val="center"/>
            <w:hideMark/>
          </w:tcPr>
          <w:p w14:paraId="3613A42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7786 2685</w:t>
            </w:r>
          </w:p>
        </w:tc>
        <w:tc>
          <w:tcPr>
            <w:tcW w:w="3353" w:type="dxa"/>
            <w:tcBorders>
              <w:top w:val="nil"/>
              <w:left w:val="nil"/>
              <w:bottom w:val="single" w:sz="4" w:space="0" w:color="auto"/>
              <w:right w:val="single" w:sz="4" w:space="0" w:color="auto"/>
            </w:tcBorders>
            <w:shd w:val="clear" w:color="auto" w:fill="auto"/>
            <w:vAlign w:val="center"/>
            <w:hideMark/>
          </w:tcPr>
          <w:p w14:paraId="2A8E550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Gostyńska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16098A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Gostyńska</w:t>
            </w:r>
          </w:p>
        </w:tc>
        <w:tc>
          <w:tcPr>
            <w:tcW w:w="1332" w:type="dxa"/>
            <w:tcBorders>
              <w:top w:val="nil"/>
              <w:left w:val="nil"/>
              <w:bottom w:val="single" w:sz="4" w:space="0" w:color="auto"/>
              <w:right w:val="single" w:sz="4" w:space="0" w:color="auto"/>
            </w:tcBorders>
            <w:shd w:val="clear" w:color="000000" w:fill="FFFFFF"/>
            <w:noWrap/>
            <w:vAlign w:val="center"/>
            <w:hideMark/>
          </w:tcPr>
          <w:p w14:paraId="61CC1C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6E80570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80-178</w:t>
            </w:r>
          </w:p>
        </w:tc>
        <w:tc>
          <w:tcPr>
            <w:tcW w:w="1251" w:type="dxa"/>
            <w:tcBorders>
              <w:top w:val="nil"/>
              <w:left w:val="nil"/>
              <w:bottom w:val="single" w:sz="4" w:space="0" w:color="auto"/>
              <w:right w:val="single" w:sz="4" w:space="0" w:color="auto"/>
            </w:tcBorders>
            <w:shd w:val="clear" w:color="000000" w:fill="FFFFFF"/>
            <w:noWrap/>
            <w:vAlign w:val="center"/>
            <w:hideMark/>
          </w:tcPr>
          <w:p w14:paraId="4C9831F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5C28D75" w14:textId="77777777" w:rsidR="001E33B5" w:rsidRPr="004750AE" w:rsidRDefault="00A61643" w:rsidP="00A61643">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w:t>
            </w:r>
            <w:r w:rsidR="001E33B5" w:rsidRPr="004750AE">
              <w:rPr>
                <w:rFonts w:ascii="Arial" w:eastAsia="Times New Roman" w:hAnsi="Arial" w:cs="Arial"/>
                <w:color w:val="auto"/>
                <w:sz w:val="12"/>
                <w:szCs w:val="12"/>
              </w:rPr>
              <w:t xml:space="preserve">000   </w:t>
            </w:r>
          </w:p>
        </w:tc>
        <w:tc>
          <w:tcPr>
            <w:tcW w:w="1021" w:type="dxa"/>
            <w:tcBorders>
              <w:top w:val="nil"/>
              <w:left w:val="nil"/>
              <w:bottom w:val="single" w:sz="4" w:space="0" w:color="auto"/>
              <w:right w:val="single" w:sz="4" w:space="0" w:color="auto"/>
            </w:tcBorders>
            <w:shd w:val="clear" w:color="auto" w:fill="auto"/>
            <w:noWrap/>
            <w:vAlign w:val="center"/>
            <w:hideMark/>
          </w:tcPr>
          <w:p w14:paraId="13B96D1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c>
          <w:tcPr>
            <w:tcW w:w="1214" w:type="dxa"/>
            <w:tcBorders>
              <w:top w:val="nil"/>
              <w:left w:val="nil"/>
              <w:bottom w:val="single" w:sz="4" w:space="0" w:color="auto"/>
              <w:right w:val="single" w:sz="8" w:space="0" w:color="auto"/>
            </w:tcBorders>
            <w:shd w:val="clear" w:color="auto" w:fill="auto"/>
            <w:noWrap/>
            <w:vAlign w:val="center"/>
            <w:hideMark/>
          </w:tcPr>
          <w:p w14:paraId="4B9BC06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r>
      <w:tr w:rsidR="004750AE" w:rsidRPr="004750AE" w14:paraId="037F6745"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0C4B736"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88</w:t>
            </w:r>
          </w:p>
        </w:tc>
        <w:tc>
          <w:tcPr>
            <w:tcW w:w="1667" w:type="dxa"/>
            <w:tcBorders>
              <w:top w:val="nil"/>
              <w:left w:val="nil"/>
              <w:bottom w:val="single" w:sz="4" w:space="0" w:color="auto"/>
              <w:right w:val="single" w:sz="4" w:space="0" w:color="auto"/>
            </w:tcBorders>
            <w:shd w:val="clear" w:color="auto" w:fill="auto"/>
            <w:noWrap/>
            <w:vAlign w:val="center"/>
            <w:hideMark/>
          </w:tcPr>
          <w:p w14:paraId="45B576D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5659</w:t>
            </w:r>
          </w:p>
        </w:tc>
        <w:tc>
          <w:tcPr>
            <w:tcW w:w="3353" w:type="dxa"/>
            <w:tcBorders>
              <w:top w:val="nil"/>
              <w:left w:val="nil"/>
              <w:bottom w:val="single" w:sz="4" w:space="0" w:color="auto"/>
              <w:right w:val="single" w:sz="4" w:space="0" w:color="auto"/>
            </w:tcBorders>
            <w:shd w:val="clear" w:color="auto" w:fill="auto"/>
            <w:vAlign w:val="center"/>
            <w:hideMark/>
          </w:tcPr>
          <w:p w14:paraId="5D9E245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Głęboka - hydrofornia</w:t>
            </w:r>
          </w:p>
        </w:tc>
        <w:tc>
          <w:tcPr>
            <w:tcW w:w="1540" w:type="dxa"/>
            <w:tcBorders>
              <w:top w:val="nil"/>
              <w:left w:val="nil"/>
              <w:bottom w:val="single" w:sz="4" w:space="0" w:color="auto"/>
              <w:right w:val="single" w:sz="4" w:space="0" w:color="auto"/>
            </w:tcBorders>
            <w:shd w:val="clear" w:color="auto" w:fill="auto"/>
            <w:vAlign w:val="center"/>
            <w:hideMark/>
          </w:tcPr>
          <w:p w14:paraId="16E5544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Głęboka</w:t>
            </w:r>
          </w:p>
        </w:tc>
        <w:tc>
          <w:tcPr>
            <w:tcW w:w="1332" w:type="dxa"/>
            <w:tcBorders>
              <w:top w:val="nil"/>
              <w:left w:val="nil"/>
              <w:bottom w:val="single" w:sz="4" w:space="0" w:color="auto"/>
              <w:right w:val="single" w:sz="4" w:space="0" w:color="auto"/>
            </w:tcBorders>
            <w:shd w:val="clear" w:color="000000" w:fill="FFFFFF"/>
            <w:noWrap/>
            <w:vAlign w:val="center"/>
            <w:hideMark/>
          </w:tcPr>
          <w:p w14:paraId="76DF21D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69227DE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80-759</w:t>
            </w:r>
          </w:p>
        </w:tc>
        <w:tc>
          <w:tcPr>
            <w:tcW w:w="1251" w:type="dxa"/>
            <w:tcBorders>
              <w:top w:val="nil"/>
              <w:left w:val="nil"/>
              <w:bottom w:val="single" w:sz="4" w:space="0" w:color="auto"/>
              <w:right w:val="single" w:sz="4" w:space="0" w:color="auto"/>
            </w:tcBorders>
            <w:shd w:val="clear" w:color="000000" w:fill="FFFFFF"/>
            <w:noWrap/>
            <w:vAlign w:val="center"/>
            <w:hideMark/>
          </w:tcPr>
          <w:p w14:paraId="6B454C0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C838AF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5 000   </w:t>
            </w:r>
          </w:p>
        </w:tc>
        <w:tc>
          <w:tcPr>
            <w:tcW w:w="1021" w:type="dxa"/>
            <w:tcBorders>
              <w:top w:val="nil"/>
              <w:left w:val="nil"/>
              <w:bottom w:val="single" w:sz="4" w:space="0" w:color="auto"/>
              <w:right w:val="single" w:sz="4" w:space="0" w:color="auto"/>
            </w:tcBorders>
            <w:shd w:val="clear" w:color="auto" w:fill="auto"/>
            <w:noWrap/>
            <w:vAlign w:val="center"/>
            <w:hideMark/>
          </w:tcPr>
          <w:p w14:paraId="3D7692C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30</w:t>
            </w:r>
          </w:p>
        </w:tc>
        <w:tc>
          <w:tcPr>
            <w:tcW w:w="1214" w:type="dxa"/>
            <w:tcBorders>
              <w:top w:val="nil"/>
              <w:left w:val="nil"/>
              <w:bottom w:val="single" w:sz="4" w:space="0" w:color="auto"/>
              <w:right w:val="single" w:sz="8" w:space="0" w:color="auto"/>
            </w:tcBorders>
            <w:shd w:val="clear" w:color="auto" w:fill="auto"/>
            <w:noWrap/>
            <w:vAlign w:val="center"/>
            <w:hideMark/>
          </w:tcPr>
          <w:p w14:paraId="08E9917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5C9700C0"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9A96309" w14:textId="77777777" w:rsidR="001E33B5" w:rsidRPr="004750AE" w:rsidRDefault="00A6164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89</w:t>
            </w:r>
          </w:p>
        </w:tc>
        <w:tc>
          <w:tcPr>
            <w:tcW w:w="1667" w:type="dxa"/>
            <w:tcBorders>
              <w:top w:val="nil"/>
              <w:left w:val="nil"/>
              <w:bottom w:val="single" w:sz="4" w:space="0" w:color="auto"/>
              <w:right w:val="single" w:sz="4" w:space="0" w:color="auto"/>
            </w:tcBorders>
            <w:shd w:val="clear" w:color="auto" w:fill="auto"/>
            <w:noWrap/>
            <w:vAlign w:val="center"/>
            <w:hideMark/>
          </w:tcPr>
          <w:p w14:paraId="0249271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1521</w:t>
            </w:r>
          </w:p>
        </w:tc>
        <w:tc>
          <w:tcPr>
            <w:tcW w:w="3353" w:type="dxa"/>
            <w:tcBorders>
              <w:top w:val="nil"/>
              <w:left w:val="nil"/>
              <w:bottom w:val="single" w:sz="4" w:space="0" w:color="auto"/>
              <w:right w:val="single" w:sz="4" w:space="0" w:color="auto"/>
            </w:tcBorders>
            <w:shd w:val="clear" w:color="auto" w:fill="auto"/>
            <w:vAlign w:val="center"/>
            <w:hideMark/>
          </w:tcPr>
          <w:p w14:paraId="4B6E4B0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Malczewskiego baza</w:t>
            </w:r>
          </w:p>
        </w:tc>
        <w:tc>
          <w:tcPr>
            <w:tcW w:w="1540" w:type="dxa"/>
            <w:tcBorders>
              <w:top w:val="nil"/>
              <w:left w:val="nil"/>
              <w:bottom w:val="single" w:sz="4" w:space="0" w:color="auto"/>
              <w:right w:val="single" w:sz="4" w:space="0" w:color="auto"/>
            </w:tcBorders>
            <w:shd w:val="clear" w:color="auto" w:fill="auto"/>
            <w:vAlign w:val="center"/>
            <w:hideMark/>
          </w:tcPr>
          <w:p w14:paraId="6140BD3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Malczewskiego</w:t>
            </w:r>
          </w:p>
        </w:tc>
        <w:tc>
          <w:tcPr>
            <w:tcW w:w="1332" w:type="dxa"/>
            <w:tcBorders>
              <w:top w:val="nil"/>
              <w:left w:val="nil"/>
              <w:bottom w:val="single" w:sz="4" w:space="0" w:color="auto"/>
              <w:right w:val="single" w:sz="4" w:space="0" w:color="auto"/>
            </w:tcBorders>
            <w:shd w:val="clear" w:color="000000" w:fill="FFFFFF"/>
            <w:noWrap/>
            <w:vAlign w:val="center"/>
            <w:hideMark/>
          </w:tcPr>
          <w:p w14:paraId="0BA87D0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126</w:t>
            </w:r>
          </w:p>
        </w:tc>
        <w:tc>
          <w:tcPr>
            <w:tcW w:w="720" w:type="dxa"/>
            <w:tcBorders>
              <w:top w:val="nil"/>
              <w:left w:val="nil"/>
              <w:bottom w:val="single" w:sz="4" w:space="0" w:color="auto"/>
              <w:right w:val="single" w:sz="4" w:space="0" w:color="auto"/>
            </w:tcBorders>
            <w:shd w:val="clear" w:color="000000" w:fill="FFFFFF"/>
            <w:noWrap/>
            <w:vAlign w:val="center"/>
            <w:hideMark/>
          </w:tcPr>
          <w:p w14:paraId="59D1C51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80-107</w:t>
            </w:r>
          </w:p>
        </w:tc>
        <w:tc>
          <w:tcPr>
            <w:tcW w:w="1251" w:type="dxa"/>
            <w:tcBorders>
              <w:top w:val="nil"/>
              <w:left w:val="nil"/>
              <w:bottom w:val="single" w:sz="4" w:space="0" w:color="auto"/>
              <w:right w:val="single" w:sz="4" w:space="0" w:color="auto"/>
            </w:tcBorders>
            <w:shd w:val="clear" w:color="000000" w:fill="FFFFFF"/>
            <w:noWrap/>
            <w:vAlign w:val="center"/>
            <w:hideMark/>
          </w:tcPr>
          <w:p w14:paraId="5F83091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41010D0D" w14:textId="77777777" w:rsidR="001E33B5" w:rsidRPr="004750AE" w:rsidRDefault="001E33B5" w:rsidP="00A61643">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r w:rsidR="00A61643" w:rsidRPr="004750AE">
              <w:rPr>
                <w:rFonts w:ascii="Arial" w:eastAsia="Times New Roman" w:hAnsi="Arial" w:cs="Arial"/>
                <w:color w:val="auto"/>
                <w:sz w:val="12"/>
                <w:szCs w:val="12"/>
              </w:rPr>
              <w:t>0</w:t>
            </w:r>
            <w:r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605E870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30</w:t>
            </w:r>
          </w:p>
        </w:tc>
        <w:tc>
          <w:tcPr>
            <w:tcW w:w="1214" w:type="dxa"/>
            <w:tcBorders>
              <w:top w:val="nil"/>
              <w:left w:val="nil"/>
              <w:bottom w:val="single" w:sz="4" w:space="0" w:color="auto"/>
              <w:right w:val="single" w:sz="8" w:space="0" w:color="auto"/>
            </w:tcBorders>
            <w:shd w:val="clear" w:color="auto" w:fill="auto"/>
            <w:noWrap/>
            <w:vAlign w:val="center"/>
            <w:hideMark/>
          </w:tcPr>
          <w:p w14:paraId="2570346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30</w:t>
            </w:r>
          </w:p>
        </w:tc>
      </w:tr>
      <w:tr w:rsidR="004750AE" w:rsidRPr="004750AE" w14:paraId="6BBC9575"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8049B78"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90</w:t>
            </w:r>
          </w:p>
        </w:tc>
        <w:tc>
          <w:tcPr>
            <w:tcW w:w="1667" w:type="dxa"/>
            <w:tcBorders>
              <w:top w:val="nil"/>
              <w:left w:val="nil"/>
              <w:bottom w:val="single" w:sz="4" w:space="0" w:color="auto"/>
              <w:right w:val="single" w:sz="4" w:space="0" w:color="auto"/>
            </w:tcBorders>
            <w:shd w:val="clear" w:color="auto" w:fill="auto"/>
            <w:noWrap/>
            <w:vAlign w:val="center"/>
            <w:hideMark/>
          </w:tcPr>
          <w:p w14:paraId="53CD1CA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9602</w:t>
            </w:r>
          </w:p>
        </w:tc>
        <w:tc>
          <w:tcPr>
            <w:tcW w:w="3353" w:type="dxa"/>
            <w:tcBorders>
              <w:top w:val="nil"/>
              <w:left w:val="nil"/>
              <w:bottom w:val="single" w:sz="4" w:space="0" w:color="auto"/>
              <w:right w:val="single" w:sz="4" w:space="0" w:color="auto"/>
            </w:tcBorders>
            <w:shd w:val="clear" w:color="auto" w:fill="auto"/>
            <w:vAlign w:val="center"/>
            <w:hideMark/>
          </w:tcPr>
          <w:p w14:paraId="7ED0957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Wysoki Dwór - zbiornik wody</w:t>
            </w:r>
          </w:p>
        </w:tc>
        <w:tc>
          <w:tcPr>
            <w:tcW w:w="1540" w:type="dxa"/>
            <w:tcBorders>
              <w:top w:val="nil"/>
              <w:left w:val="nil"/>
              <w:bottom w:val="single" w:sz="4" w:space="0" w:color="auto"/>
              <w:right w:val="single" w:sz="4" w:space="0" w:color="auto"/>
            </w:tcBorders>
            <w:shd w:val="clear" w:color="auto" w:fill="auto"/>
            <w:vAlign w:val="center"/>
            <w:hideMark/>
          </w:tcPr>
          <w:p w14:paraId="2302166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Suwalska</w:t>
            </w:r>
          </w:p>
        </w:tc>
        <w:tc>
          <w:tcPr>
            <w:tcW w:w="1332" w:type="dxa"/>
            <w:tcBorders>
              <w:top w:val="nil"/>
              <w:left w:val="nil"/>
              <w:bottom w:val="single" w:sz="4" w:space="0" w:color="auto"/>
              <w:right w:val="single" w:sz="4" w:space="0" w:color="auto"/>
            </w:tcBorders>
            <w:shd w:val="clear" w:color="000000" w:fill="FFFFFF"/>
            <w:noWrap/>
            <w:vAlign w:val="center"/>
            <w:hideMark/>
          </w:tcPr>
          <w:p w14:paraId="222214C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108317D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80-215</w:t>
            </w:r>
          </w:p>
        </w:tc>
        <w:tc>
          <w:tcPr>
            <w:tcW w:w="1251" w:type="dxa"/>
            <w:tcBorders>
              <w:top w:val="nil"/>
              <w:left w:val="nil"/>
              <w:bottom w:val="single" w:sz="4" w:space="0" w:color="auto"/>
              <w:right w:val="single" w:sz="4" w:space="0" w:color="auto"/>
            </w:tcBorders>
            <w:shd w:val="clear" w:color="000000" w:fill="FFFFFF"/>
            <w:noWrap/>
            <w:vAlign w:val="center"/>
            <w:hideMark/>
          </w:tcPr>
          <w:p w14:paraId="10356F6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CFF073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14 000   </w:t>
            </w:r>
          </w:p>
        </w:tc>
        <w:tc>
          <w:tcPr>
            <w:tcW w:w="1021" w:type="dxa"/>
            <w:tcBorders>
              <w:top w:val="nil"/>
              <w:left w:val="nil"/>
              <w:bottom w:val="single" w:sz="4" w:space="0" w:color="auto"/>
              <w:right w:val="single" w:sz="4" w:space="0" w:color="auto"/>
            </w:tcBorders>
            <w:shd w:val="clear" w:color="auto" w:fill="auto"/>
            <w:noWrap/>
            <w:vAlign w:val="center"/>
            <w:hideMark/>
          </w:tcPr>
          <w:p w14:paraId="0EC502E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w:t>
            </w:r>
          </w:p>
        </w:tc>
        <w:tc>
          <w:tcPr>
            <w:tcW w:w="1214" w:type="dxa"/>
            <w:tcBorders>
              <w:top w:val="nil"/>
              <w:left w:val="nil"/>
              <w:bottom w:val="single" w:sz="4" w:space="0" w:color="auto"/>
              <w:right w:val="single" w:sz="8" w:space="0" w:color="auto"/>
            </w:tcBorders>
            <w:shd w:val="clear" w:color="auto" w:fill="auto"/>
            <w:noWrap/>
            <w:vAlign w:val="center"/>
            <w:hideMark/>
          </w:tcPr>
          <w:p w14:paraId="370C3E3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r>
      <w:tr w:rsidR="004750AE" w:rsidRPr="004750AE" w14:paraId="3D30BA7D"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CBE878A"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91</w:t>
            </w:r>
          </w:p>
        </w:tc>
        <w:tc>
          <w:tcPr>
            <w:tcW w:w="1667" w:type="dxa"/>
            <w:tcBorders>
              <w:top w:val="nil"/>
              <w:left w:val="nil"/>
              <w:bottom w:val="single" w:sz="4" w:space="0" w:color="auto"/>
              <w:right w:val="single" w:sz="4" w:space="0" w:color="auto"/>
            </w:tcBorders>
            <w:shd w:val="clear" w:color="auto" w:fill="auto"/>
            <w:noWrap/>
            <w:vAlign w:val="center"/>
            <w:hideMark/>
          </w:tcPr>
          <w:p w14:paraId="7462917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7477</w:t>
            </w:r>
          </w:p>
        </w:tc>
        <w:tc>
          <w:tcPr>
            <w:tcW w:w="3353" w:type="dxa"/>
            <w:tcBorders>
              <w:top w:val="nil"/>
              <w:left w:val="nil"/>
              <w:bottom w:val="single" w:sz="4" w:space="0" w:color="auto"/>
              <w:right w:val="single" w:sz="4" w:space="0" w:color="auto"/>
            </w:tcBorders>
            <w:shd w:val="clear" w:color="auto" w:fill="auto"/>
            <w:vAlign w:val="center"/>
            <w:hideMark/>
          </w:tcPr>
          <w:p w14:paraId="0473AEB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Cygańska Góra - zbiornik wody</w:t>
            </w:r>
          </w:p>
        </w:tc>
        <w:tc>
          <w:tcPr>
            <w:tcW w:w="1540" w:type="dxa"/>
            <w:tcBorders>
              <w:top w:val="nil"/>
              <w:left w:val="nil"/>
              <w:bottom w:val="single" w:sz="4" w:space="0" w:color="auto"/>
              <w:right w:val="single" w:sz="4" w:space="0" w:color="auto"/>
            </w:tcBorders>
            <w:shd w:val="clear" w:color="auto" w:fill="auto"/>
            <w:vAlign w:val="center"/>
            <w:hideMark/>
          </w:tcPr>
          <w:p w14:paraId="650281B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Kamieńskiego</w:t>
            </w:r>
          </w:p>
        </w:tc>
        <w:tc>
          <w:tcPr>
            <w:tcW w:w="1332" w:type="dxa"/>
            <w:tcBorders>
              <w:top w:val="nil"/>
              <w:left w:val="nil"/>
              <w:bottom w:val="single" w:sz="4" w:space="0" w:color="auto"/>
              <w:right w:val="single" w:sz="4" w:space="0" w:color="auto"/>
            </w:tcBorders>
            <w:shd w:val="clear" w:color="000000" w:fill="FFFFFF"/>
            <w:noWrap/>
            <w:vAlign w:val="center"/>
            <w:hideMark/>
          </w:tcPr>
          <w:p w14:paraId="2C371E2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598C7B6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80-170</w:t>
            </w:r>
          </w:p>
        </w:tc>
        <w:tc>
          <w:tcPr>
            <w:tcW w:w="1251" w:type="dxa"/>
            <w:tcBorders>
              <w:top w:val="nil"/>
              <w:left w:val="nil"/>
              <w:bottom w:val="single" w:sz="4" w:space="0" w:color="auto"/>
              <w:right w:val="single" w:sz="4" w:space="0" w:color="auto"/>
            </w:tcBorders>
            <w:shd w:val="clear" w:color="000000" w:fill="FFFFFF"/>
            <w:noWrap/>
            <w:vAlign w:val="center"/>
            <w:hideMark/>
          </w:tcPr>
          <w:p w14:paraId="7D6647C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7DD5E3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3 000   </w:t>
            </w:r>
          </w:p>
        </w:tc>
        <w:tc>
          <w:tcPr>
            <w:tcW w:w="1021" w:type="dxa"/>
            <w:tcBorders>
              <w:top w:val="nil"/>
              <w:left w:val="nil"/>
              <w:bottom w:val="single" w:sz="4" w:space="0" w:color="auto"/>
              <w:right w:val="single" w:sz="4" w:space="0" w:color="auto"/>
            </w:tcBorders>
            <w:shd w:val="clear" w:color="auto" w:fill="auto"/>
            <w:noWrap/>
            <w:vAlign w:val="center"/>
            <w:hideMark/>
          </w:tcPr>
          <w:p w14:paraId="6274164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33</w:t>
            </w:r>
          </w:p>
        </w:tc>
        <w:tc>
          <w:tcPr>
            <w:tcW w:w="1214" w:type="dxa"/>
            <w:tcBorders>
              <w:top w:val="nil"/>
              <w:left w:val="nil"/>
              <w:bottom w:val="single" w:sz="4" w:space="0" w:color="auto"/>
              <w:right w:val="single" w:sz="8" w:space="0" w:color="auto"/>
            </w:tcBorders>
            <w:shd w:val="clear" w:color="auto" w:fill="auto"/>
            <w:noWrap/>
            <w:vAlign w:val="center"/>
            <w:hideMark/>
          </w:tcPr>
          <w:p w14:paraId="1A86B73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w:t>
            </w:r>
          </w:p>
        </w:tc>
      </w:tr>
      <w:tr w:rsidR="004750AE" w:rsidRPr="004750AE" w14:paraId="2D78C97E"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16F15A5"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92</w:t>
            </w:r>
          </w:p>
        </w:tc>
        <w:tc>
          <w:tcPr>
            <w:tcW w:w="1667" w:type="dxa"/>
            <w:tcBorders>
              <w:top w:val="nil"/>
              <w:left w:val="nil"/>
              <w:bottom w:val="single" w:sz="4" w:space="0" w:color="auto"/>
              <w:right w:val="single" w:sz="4" w:space="0" w:color="auto"/>
            </w:tcBorders>
            <w:shd w:val="clear" w:color="auto" w:fill="auto"/>
            <w:noWrap/>
            <w:vAlign w:val="center"/>
            <w:hideMark/>
          </w:tcPr>
          <w:p w14:paraId="6D9E125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0814</w:t>
            </w:r>
          </w:p>
        </w:tc>
        <w:tc>
          <w:tcPr>
            <w:tcW w:w="3353" w:type="dxa"/>
            <w:tcBorders>
              <w:top w:val="nil"/>
              <w:left w:val="nil"/>
              <w:bottom w:val="single" w:sz="4" w:space="0" w:color="auto"/>
              <w:right w:val="single" w:sz="4" w:space="0" w:color="auto"/>
            </w:tcBorders>
            <w:shd w:val="clear" w:color="auto" w:fill="auto"/>
            <w:vAlign w:val="center"/>
            <w:hideMark/>
          </w:tcPr>
          <w:p w14:paraId="643169D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Maćki (Przemian) - przepompownia wody</w:t>
            </w:r>
          </w:p>
        </w:tc>
        <w:tc>
          <w:tcPr>
            <w:tcW w:w="1540" w:type="dxa"/>
            <w:tcBorders>
              <w:top w:val="nil"/>
              <w:left w:val="nil"/>
              <w:bottom w:val="single" w:sz="4" w:space="0" w:color="auto"/>
              <w:right w:val="single" w:sz="4" w:space="0" w:color="auto"/>
            </w:tcBorders>
            <w:shd w:val="clear" w:color="auto" w:fill="auto"/>
            <w:vAlign w:val="center"/>
            <w:hideMark/>
          </w:tcPr>
          <w:p w14:paraId="56B5605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Przemian r.Starogardzkiej</w:t>
            </w:r>
          </w:p>
        </w:tc>
        <w:tc>
          <w:tcPr>
            <w:tcW w:w="1332" w:type="dxa"/>
            <w:tcBorders>
              <w:top w:val="nil"/>
              <w:left w:val="nil"/>
              <w:bottom w:val="single" w:sz="4" w:space="0" w:color="auto"/>
              <w:right w:val="single" w:sz="4" w:space="0" w:color="auto"/>
            </w:tcBorders>
            <w:shd w:val="clear" w:color="000000" w:fill="FFFFFF"/>
            <w:noWrap/>
            <w:vAlign w:val="center"/>
            <w:hideMark/>
          </w:tcPr>
          <w:p w14:paraId="073E25F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7643B40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80-180</w:t>
            </w:r>
          </w:p>
        </w:tc>
        <w:tc>
          <w:tcPr>
            <w:tcW w:w="1251" w:type="dxa"/>
            <w:tcBorders>
              <w:top w:val="nil"/>
              <w:left w:val="nil"/>
              <w:bottom w:val="single" w:sz="4" w:space="0" w:color="auto"/>
              <w:right w:val="single" w:sz="4" w:space="0" w:color="auto"/>
            </w:tcBorders>
            <w:shd w:val="clear" w:color="000000" w:fill="FFFFFF"/>
            <w:noWrap/>
            <w:vAlign w:val="center"/>
            <w:hideMark/>
          </w:tcPr>
          <w:p w14:paraId="1E5E199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1B09177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46D606F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w:t>
            </w:r>
          </w:p>
        </w:tc>
        <w:tc>
          <w:tcPr>
            <w:tcW w:w="1214" w:type="dxa"/>
            <w:tcBorders>
              <w:top w:val="nil"/>
              <w:left w:val="nil"/>
              <w:bottom w:val="single" w:sz="4" w:space="0" w:color="auto"/>
              <w:right w:val="single" w:sz="8" w:space="0" w:color="auto"/>
            </w:tcBorders>
            <w:shd w:val="clear" w:color="auto" w:fill="auto"/>
            <w:noWrap/>
            <w:vAlign w:val="center"/>
            <w:hideMark/>
          </w:tcPr>
          <w:p w14:paraId="1BD74B84" w14:textId="77777777" w:rsidR="001E33B5" w:rsidRPr="004750AE" w:rsidRDefault="001E33B5" w:rsidP="0006344C">
            <w:pPr>
              <w:spacing w:after="0" w:line="240" w:lineRule="auto"/>
              <w:ind w:left="0" w:right="0" w:firstLine="0"/>
              <w:jc w:val="center"/>
              <w:rPr>
                <w:rFonts w:ascii="Arial" w:eastAsia="Times New Roman" w:hAnsi="Arial" w:cs="Arial"/>
                <w:b/>
                <w:bCs/>
                <w:color w:val="auto"/>
                <w:sz w:val="12"/>
                <w:szCs w:val="12"/>
              </w:rPr>
            </w:pPr>
            <w:r w:rsidRPr="004750AE">
              <w:rPr>
                <w:rFonts w:ascii="Arial" w:eastAsia="Times New Roman" w:hAnsi="Arial" w:cs="Arial"/>
                <w:b/>
                <w:bCs/>
                <w:color w:val="auto"/>
                <w:sz w:val="12"/>
                <w:szCs w:val="12"/>
              </w:rPr>
              <w:t>10</w:t>
            </w:r>
          </w:p>
        </w:tc>
      </w:tr>
      <w:tr w:rsidR="004750AE" w:rsidRPr="004750AE" w14:paraId="20B4951A"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DD6A5A4"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93</w:t>
            </w:r>
          </w:p>
        </w:tc>
        <w:tc>
          <w:tcPr>
            <w:tcW w:w="1667" w:type="dxa"/>
            <w:tcBorders>
              <w:top w:val="nil"/>
              <w:left w:val="nil"/>
              <w:bottom w:val="single" w:sz="4" w:space="0" w:color="auto"/>
              <w:right w:val="single" w:sz="4" w:space="0" w:color="auto"/>
            </w:tcBorders>
            <w:shd w:val="clear" w:color="auto" w:fill="auto"/>
            <w:noWrap/>
            <w:vAlign w:val="center"/>
            <w:hideMark/>
          </w:tcPr>
          <w:p w14:paraId="7E9D474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3440</w:t>
            </w:r>
          </w:p>
        </w:tc>
        <w:tc>
          <w:tcPr>
            <w:tcW w:w="3353" w:type="dxa"/>
            <w:tcBorders>
              <w:top w:val="nil"/>
              <w:left w:val="nil"/>
              <w:bottom w:val="single" w:sz="4" w:space="0" w:color="auto"/>
              <w:right w:val="single" w:sz="4" w:space="0" w:color="auto"/>
            </w:tcBorders>
            <w:shd w:val="clear" w:color="auto" w:fill="auto"/>
            <w:vAlign w:val="center"/>
            <w:hideMark/>
          </w:tcPr>
          <w:p w14:paraId="72C3C88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Przegalińska P-5B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5BEFDDB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Przegalińska </w:t>
            </w:r>
          </w:p>
        </w:tc>
        <w:tc>
          <w:tcPr>
            <w:tcW w:w="1332" w:type="dxa"/>
            <w:tcBorders>
              <w:top w:val="nil"/>
              <w:left w:val="nil"/>
              <w:bottom w:val="single" w:sz="4" w:space="0" w:color="auto"/>
              <w:right w:val="single" w:sz="4" w:space="0" w:color="auto"/>
            </w:tcBorders>
            <w:shd w:val="clear" w:color="000000" w:fill="FFFFFF"/>
            <w:noWrap/>
            <w:vAlign w:val="center"/>
            <w:hideMark/>
          </w:tcPr>
          <w:p w14:paraId="1C1ABCF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29</w:t>
            </w:r>
          </w:p>
        </w:tc>
        <w:tc>
          <w:tcPr>
            <w:tcW w:w="720" w:type="dxa"/>
            <w:tcBorders>
              <w:top w:val="nil"/>
              <w:left w:val="nil"/>
              <w:bottom w:val="single" w:sz="4" w:space="0" w:color="auto"/>
              <w:right w:val="single" w:sz="4" w:space="0" w:color="auto"/>
            </w:tcBorders>
            <w:shd w:val="clear" w:color="000000" w:fill="FFFFFF"/>
            <w:noWrap/>
            <w:vAlign w:val="center"/>
            <w:hideMark/>
          </w:tcPr>
          <w:p w14:paraId="48D0C5C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80-690</w:t>
            </w:r>
          </w:p>
        </w:tc>
        <w:tc>
          <w:tcPr>
            <w:tcW w:w="1251" w:type="dxa"/>
            <w:tcBorders>
              <w:top w:val="nil"/>
              <w:left w:val="nil"/>
              <w:bottom w:val="single" w:sz="4" w:space="0" w:color="auto"/>
              <w:right w:val="single" w:sz="4" w:space="0" w:color="auto"/>
            </w:tcBorders>
            <w:shd w:val="clear" w:color="000000" w:fill="FFFFFF"/>
            <w:noWrap/>
            <w:vAlign w:val="center"/>
            <w:hideMark/>
          </w:tcPr>
          <w:p w14:paraId="0C40EA1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160688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5A97523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w:t>
            </w:r>
          </w:p>
        </w:tc>
        <w:tc>
          <w:tcPr>
            <w:tcW w:w="1214" w:type="dxa"/>
            <w:tcBorders>
              <w:top w:val="nil"/>
              <w:left w:val="nil"/>
              <w:bottom w:val="single" w:sz="4" w:space="0" w:color="auto"/>
              <w:right w:val="single" w:sz="8" w:space="0" w:color="auto"/>
            </w:tcBorders>
            <w:shd w:val="clear" w:color="auto" w:fill="auto"/>
            <w:noWrap/>
            <w:vAlign w:val="center"/>
            <w:hideMark/>
          </w:tcPr>
          <w:p w14:paraId="7A3A113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w:t>
            </w:r>
          </w:p>
        </w:tc>
      </w:tr>
      <w:tr w:rsidR="004750AE" w:rsidRPr="004750AE" w14:paraId="0CC52C9D"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AC8B99F"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94</w:t>
            </w:r>
          </w:p>
        </w:tc>
        <w:tc>
          <w:tcPr>
            <w:tcW w:w="1667" w:type="dxa"/>
            <w:tcBorders>
              <w:top w:val="nil"/>
              <w:left w:val="nil"/>
              <w:bottom w:val="single" w:sz="4" w:space="0" w:color="auto"/>
              <w:right w:val="single" w:sz="4" w:space="0" w:color="auto"/>
            </w:tcBorders>
            <w:shd w:val="clear" w:color="auto" w:fill="auto"/>
            <w:noWrap/>
            <w:vAlign w:val="center"/>
            <w:hideMark/>
          </w:tcPr>
          <w:p w14:paraId="1185E4E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1043 3036</w:t>
            </w:r>
          </w:p>
        </w:tc>
        <w:tc>
          <w:tcPr>
            <w:tcW w:w="3353" w:type="dxa"/>
            <w:tcBorders>
              <w:top w:val="nil"/>
              <w:left w:val="nil"/>
              <w:bottom w:val="single" w:sz="4" w:space="0" w:color="auto"/>
              <w:right w:val="single" w:sz="4" w:space="0" w:color="auto"/>
            </w:tcBorders>
            <w:shd w:val="clear" w:color="auto" w:fill="auto"/>
            <w:vAlign w:val="center"/>
            <w:hideMark/>
          </w:tcPr>
          <w:p w14:paraId="58AC1B9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Prometeusza dz.1656/34 -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5DABFC6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Prometeusza i Ledy</w:t>
            </w:r>
          </w:p>
        </w:tc>
        <w:tc>
          <w:tcPr>
            <w:tcW w:w="1332" w:type="dxa"/>
            <w:tcBorders>
              <w:top w:val="nil"/>
              <w:left w:val="nil"/>
              <w:bottom w:val="single" w:sz="4" w:space="0" w:color="auto"/>
              <w:right w:val="single" w:sz="4" w:space="0" w:color="auto"/>
            </w:tcBorders>
            <w:shd w:val="clear" w:color="000000" w:fill="FFFFFF"/>
            <w:noWrap/>
            <w:vAlign w:val="center"/>
            <w:hideMark/>
          </w:tcPr>
          <w:p w14:paraId="29FEAEE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2A8858D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80-299</w:t>
            </w:r>
          </w:p>
        </w:tc>
        <w:tc>
          <w:tcPr>
            <w:tcW w:w="1251" w:type="dxa"/>
            <w:tcBorders>
              <w:top w:val="nil"/>
              <w:left w:val="nil"/>
              <w:bottom w:val="single" w:sz="4" w:space="0" w:color="auto"/>
              <w:right w:val="single" w:sz="4" w:space="0" w:color="auto"/>
            </w:tcBorders>
            <w:shd w:val="clear" w:color="000000" w:fill="FFFFFF"/>
            <w:noWrap/>
            <w:vAlign w:val="center"/>
            <w:hideMark/>
          </w:tcPr>
          <w:p w14:paraId="4BC5EFA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3888E1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28BF3AA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1214" w:type="dxa"/>
            <w:tcBorders>
              <w:top w:val="nil"/>
              <w:left w:val="nil"/>
              <w:bottom w:val="single" w:sz="4" w:space="0" w:color="auto"/>
              <w:right w:val="single" w:sz="8" w:space="0" w:color="auto"/>
            </w:tcBorders>
            <w:shd w:val="clear" w:color="auto" w:fill="auto"/>
            <w:noWrap/>
            <w:vAlign w:val="center"/>
            <w:hideMark/>
          </w:tcPr>
          <w:p w14:paraId="4B3A0B0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2963AF86"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34D3132"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95</w:t>
            </w:r>
          </w:p>
        </w:tc>
        <w:tc>
          <w:tcPr>
            <w:tcW w:w="1667" w:type="dxa"/>
            <w:tcBorders>
              <w:top w:val="nil"/>
              <w:left w:val="nil"/>
              <w:bottom w:val="single" w:sz="4" w:space="0" w:color="auto"/>
              <w:right w:val="single" w:sz="4" w:space="0" w:color="auto"/>
            </w:tcBorders>
            <w:shd w:val="clear" w:color="auto" w:fill="auto"/>
            <w:noWrap/>
            <w:vAlign w:val="center"/>
            <w:hideMark/>
          </w:tcPr>
          <w:p w14:paraId="4364FA7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7929 8184</w:t>
            </w:r>
          </w:p>
        </w:tc>
        <w:tc>
          <w:tcPr>
            <w:tcW w:w="3353" w:type="dxa"/>
            <w:tcBorders>
              <w:top w:val="nil"/>
              <w:left w:val="nil"/>
              <w:bottom w:val="single" w:sz="4" w:space="0" w:color="auto"/>
              <w:right w:val="single" w:sz="4" w:space="0" w:color="auto"/>
            </w:tcBorders>
            <w:shd w:val="clear" w:color="auto" w:fill="auto"/>
            <w:vAlign w:val="center"/>
            <w:hideMark/>
          </w:tcPr>
          <w:p w14:paraId="13E8B27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Zenitowa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61147CC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Zenitowa</w:t>
            </w:r>
          </w:p>
        </w:tc>
        <w:tc>
          <w:tcPr>
            <w:tcW w:w="1332" w:type="dxa"/>
            <w:tcBorders>
              <w:top w:val="nil"/>
              <w:left w:val="nil"/>
              <w:bottom w:val="single" w:sz="4" w:space="0" w:color="auto"/>
              <w:right w:val="single" w:sz="4" w:space="0" w:color="auto"/>
            </w:tcBorders>
            <w:shd w:val="clear" w:color="000000" w:fill="FFFFFF"/>
            <w:noWrap/>
            <w:vAlign w:val="center"/>
            <w:hideMark/>
          </w:tcPr>
          <w:p w14:paraId="6A0341B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19FE0E5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80-286</w:t>
            </w:r>
          </w:p>
        </w:tc>
        <w:tc>
          <w:tcPr>
            <w:tcW w:w="1251" w:type="dxa"/>
            <w:tcBorders>
              <w:top w:val="nil"/>
              <w:left w:val="nil"/>
              <w:bottom w:val="single" w:sz="4" w:space="0" w:color="auto"/>
              <w:right w:val="single" w:sz="4" w:space="0" w:color="auto"/>
            </w:tcBorders>
            <w:shd w:val="clear" w:color="000000" w:fill="FFFFFF"/>
            <w:noWrap/>
            <w:vAlign w:val="center"/>
            <w:hideMark/>
          </w:tcPr>
          <w:p w14:paraId="4279AE5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12163E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4 000   </w:t>
            </w:r>
          </w:p>
        </w:tc>
        <w:tc>
          <w:tcPr>
            <w:tcW w:w="1021" w:type="dxa"/>
            <w:tcBorders>
              <w:top w:val="nil"/>
              <w:left w:val="nil"/>
              <w:bottom w:val="single" w:sz="4" w:space="0" w:color="auto"/>
              <w:right w:val="single" w:sz="4" w:space="0" w:color="auto"/>
            </w:tcBorders>
            <w:shd w:val="clear" w:color="auto" w:fill="auto"/>
            <w:noWrap/>
            <w:vAlign w:val="center"/>
            <w:hideMark/>
          </w:tcPr>
          <w:p w14:paraId="0902157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w:t>
            </w:r>
          </w:p>
        </w:tc>
        <w:tc>
          <w:tcPr>
            <w:tcW w:w="1214" w:type="dxa"/>
            <w:tcBorders>
              <w:top w:val="nil"/>
              <w:left w:val="nil"/>
              <w:bottom w:val="single" w:sz="4" w:space="0" w:color="auto"/>
              <w:right w:val="single" w:sz="8" w:space="0" w:color="auto"/>
            </w:tcBorders>
            <w:shd w:val="clear" w:color="auto" w:fill="auto"/>
            <w:noWrap/>
            <w:vAlign w:val="center"/>
            <w:hideMark/>
          </w:tcPr>
          <w:p w14:paraId="2FFD744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w:t>
            </w:r>
          </w:p>
        </w:tc>
      </w:tr>
      <w:tr w:rsidR="004750AE" w:rsidRPr="004750AE" w14:paraId="641FD3EF"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05183B0"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96</w:t>
            </w:r>
          </w:p>
        </w:tc>
        <w:tc>
          <w:tcPr>
            <w:tcW w:w="1667" w:type="dxa"/>
            <w:tcBorders>
              <w:top w:val="nil"/>
              <w:left w:val="nil"/>
              <w:bottom w:val="single" w:sz="4" w:space="0" w:color="auto"/>
              <w:right w:val="single" w:sz="4" w:space="0" w:color="auto"/>
            </w:tcBorders>
            <w:shd w:val="clear" w:color="auto" w:fill="auto"/>
            <w:noWrap/>
            <w:vAlign w:val="center"/>
            <w:hideMark/>
          </w:tcPr>
          <w:p w14:paraId="0235F93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1146 5276</w:t>
            </w:r>
          </w:p>
        </w:tc>
        <w:tc>
          <w:tcPr>
            <w:tcW w:w="3353" w:type="dxa"/>
            <w:tcBorders>
              <w:top w:val="nil"/>
              <w:left w:val="nil"/>
              <w:bottom w:val="single" w:sz="4" w:space="0" w:color="auto"/>
              <w:right w:val="single" w:sz="4" w:space="0" w:color="auto"/>
            </w:tcBorders>
            <w:shd w:val="clear" w:color="auto" w:fill="auto"/>
            <w:vAlign w:val="center"/>
            <w:hideMark/>
          </w:tcPr>
          <w:p w14:paraId="6BA76E3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Olszynka 4 -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13BA0F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Błońska/ Łanowa</w:t>
            </w:r>
          </w:p>
        </w:tc>
        <w:tc>
          <w:tcPr>
            <w:tcW w:w="1332" w:type="dxa"/>
            <w:tcBorders>
              <w:top w:val="nil"/>
              <w:left w:val="nil"/>
              <w:bottom w:val="single" w:sz="4" w:space="0" w:color="auto"/>
              <w:right w:val="single" w:sz="4" w:space="0" w:color="auto"/>
            </w:tcBorders>
            <w:shd w:val="clear" w:color="000000" w:fill="FFFFFF"/>
            <w:noWrap/>
            <w:vAlign w:val="center"/>
            <w:hideMark/>
          </w:tcPr>
          <w:p w14:paraId="379A75F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3BABC5C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80-732</w:t>
            </w:r>
          </w:p>
        </w:tc>
        <w:tc>
          <w:tcPr>
            <w:tcW w:w="1251" w:type="dxa"/>
            <w:tcBorders>
              <w:top w:val="nil"/>
              <w:left w:val="nil"/>
              <w:bottom w:val="single" w:sz="4" w:space="0" w:color="auto"/>
              <w:right w:val="single" w:sz="4" w:space="0" w:color="auto"/>
            </w:tcBorders>
            <w:shd w:val="clear" w:color="000000" w:fill="FFFFFF"/>
            <w:noWrap/>
            <w:vAlign w:val="center"/>
            <w:hideMark/>
          </w:tcPr>
          <w:p w14:paraId="47CFC06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815307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10 000   </w:t>
            </w:r>
          </w:p>
        </w:tc>
        <w:tc>
          <w:tcPr>
            <w:tcW w:w="1021" w:type="dxa"/>
            <w:tcBorders>
              <w:top w:val="nil"/>
              <w:left w:val="nil"/>
              <w:bottom w:val="single" w:sz="4" w:space="0" w:color="auto"/>
              <w:right w:val="single" w:sz="4" w:space="0" w:color="auto"/>
            </w:tcBorders>
            <w:shd w:val="clear" w:color="auto" w:fill="auto"/>
            <w:noWrap/>
            <w:vAlign w:val="center"/>
            <w:hideMark/>
          </w:tcPr>
          <w:p w14:paraId="2FF0570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21</w:t>
            </w:r>
          </w:p>
        </w:tc>
        <w:tc>
          <w:tcPr>
            <w:tcW w:w="1214" w:type="dxa"/>
            <w:tcBorders>
              <w:top w:val="nil"/>
              <w:left w:val="nil"/>
              <w:bottom w:val="single" w:sz="4" w:space="0" w:color="auto"/>
              <w:right w:val="single" w:sz="8" w:space="0" w:color="auto"/>
            </w:tcBorders>
            <w:shd w:val="clear" w:color="auto" w:fill="auto"/>
            <w:noWrap/>
            <w:vAlign w:val="center"/>
            <w:hideMark/>
          </w:tcPr>
          <w:p w14:paraId="3246E08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21</w:t>
            </w:r>
          </w:p>
        </w:tc>
      </w:tr>
      <w:tr w:rsidR="004750AE" w:rsidRPr="004750AE" w14:paraId="77971098"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4126991"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97</w:t>
            </w:r>
          </w:p>
        </w:tc>
        <w:tc>
          <w:tcPr>
            <w:tcW w:w="1667" w:type="dxa"/>
            <w:tcBorders>
              <w:top w:val="nil"/>
              <w:left w:val="nil"/>
              <w:bottom w:val="single" w:sz="4" w:space="0" w:color="auto"/>
              <w:right w:val="single" w:sz="4" w:space="0" w:color="auto"/>
            </w:tcBorders>
            <w:shd w:val="clear" w:color="auto" w:fill="auto"/>
            <w:noWrap/>
            <w:vAlign w:val="center"/>
            <w:hideMark/>
          </w:tcPr>
          <w:p w14:paraId="4168AF2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7908 4885</w:t>
            </w:r>
          </w:p>
        </w:tc>
        <w:tc>
          <w:tcPr>
            <w:tcW w:w="3353" w:type="dxa"/>
            <w:tcBorders>
              <w:top w:val="nil"/>
              <w:left w:val="nil"/>
              <w:bottom w:val="single" w:sz="4" w:space="0" w:color="auto"/>
              <w:right w:val="single" w:sz="4" w:space="0" w:color="auto"/>
            </w:tcBorders>
            <w:shd w:val="clear" w:color="auto" w:fill="auto"/>
            <w:vAlign w:val="center"/>
            <w:hideMark/>
          </w:tcPr>
          <w:p w14:paraId="6815207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Olszynka 6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0D8B949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Bratki</w:t>
            </w:r>
          </w:p>
        </w:tc>
        <w:tc>
          <w:tcPr>
            <w:tcW w:w="1332" w:type="dxa"/>
            <w:tcBorders>
              <w:top w:val="nil"/>
              <w:left w:val="nil"/>
              <w:bottom w:val="single" w:sz="4" w:space="0" w:color="auto"/>
              <w:right w:val="single" w:sz="4" w:space="0" w:color="auto"/>
            </w:tcBorders>
            <w:shd w:val="clear" w:color="000000" w:fill="FFFFFF"/>
            <w:noWrap/>
            <w:vAlign w:val="center"/>
            <w:hideMark/>
          </w:tcPr>
          <w:p w14:paraId="3ED0BF3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6943C68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80-740</w:t>
            </w:r>
          </w:p>
        </w:tc>
        <w:tc>
          <w:tcPr>
            <w:tcW w:w="1251" w:type="dxa"/>
            <w:tcBorders>
              <w:top w:val="nil"/>
              <w:left w:val="nil"/>
              <w:bottom w:val="single" w:sz="4" w:space="0" w:color="auto"/>
              <w:right w:val="single" w:sz="4" w:space="0" w:color="auto"/>
            </w:tcBorders>
            <w:shd w:val="clear" w:color="000000" w:fill="FFFFFF"/>
            <w:noWrap/>
            <w:vAlign w:val="center"/>
            <w:hideMark/>
          </w:tcPr>
          <w:p w14:paraId="6824931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E2CD0D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4 000   </w:t>
            </w:r>
          </w:p>
        </w:tc>
        <w:tc>
          <w:tcPr>
            <w:tcW w:w="1021" w:type="dxa"/>
            <w:tcBorders>
              <w:top w:val="nil"/>
              <w:left w:val="nil"/>
              <w:bottom w:val="single" w:sz="4" w:space="0" w:color="auto"/>
              <w:right w:val="single" w:sz="4" w:space="0" w:color="auto"/>
            </w:tcBorders>
            <w:shd w:val="clear" w:color="auto" w:fill="auto"/>
            <w:noWrap/>
            <w:vAlign w:val="center"/>
            <w:hideMark/>
          </w:tcPr>
          <w:p w14:paraId="7853E9D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c>
          <w:tcPr>
            <w:tcW w:w="1214" w:type="dxa"/>
            <w:tcBorders>
              <w:top w:val="nil"/>
              <w:left w:val="nil"/>
              <w:bottom w:val="single" w:sz="4" w:space="0" w:color="auto"/>
              <w:right w:val="single" w:sz="8" w:space="0" w:color="auto"/>
            </w:tcBorders>
            <w:shd w:val="clear" w:color="auto" w:fill="auto"/>
            <w:noWrap/>
            <w:vAlign w:val="center"/>
            <w:hideMark/>
          </w:tcPr>
          <w:p w14:paraId="463EF05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r>
      <w:tr w:rsidR="004750AE" w:rsidRPr="004750AE" w14:paraId="4E484C91"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96492FF"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98</w:t>
            </w:r>
          </w:p>
        </w:tc>
        <w:tc>
          <w:tcPr>
            <w:tcW w:w="1667" w:type="dxa"/>
            <w:tcBorders>
              <w:top w:val="nil"/>
              <w:left w:val="nil"/>
              <w:bottom w:val="single" w:sz="4" w:space="0" w:color="auto"/>
              <w:right w:val="single" w:sz="4" w:space="0" w:color="auto"/>
            </w:tcBorders>
            <w:shd w:val="clear" w:color="auto" w:fill="auto"/>
            <w:noWrap/>
            <w:vAlign w:val="center"/>
            <w:hideMark/>
          </w:tcPr>
          <w:p w14:paraId="2268438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7908 4986</w:t>
            </w:r>
          </w:p>
        </w:tc>
        <w:tc>
          <w:tcPr>
            <w:tcW w:w="3353" w:type="dxa"/>
            <w:tcBorders>
              <w:top w:val="nil"/>
              <w:left w:val="nil"/>
              <w:bottom w:val="single" w:sz="4" w:space="0" w:color="auto"/>
              <w:right w:val="single" w:sz="4" w:space="0" w:color="auto"/>
            </w:tcBorders>
            <w:shd w:val="clear" w:color="auto" w:fill="auto"/>
            <w:vAlign w:val="center"/>
            <w:hideMark/>
          </w:tcPr>
          <w:p w14:paraId="14F3C53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Jaśminowa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66E0F49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Jaśminowa</w:t>
            </w:r>
          </w:p>
        </w:tc>
        <w:tc>
          <w:tcPr>
            <w:tcW w:w="1332" w:type="dxa"/>
            <w:tcBorders>
              <w:top w:val="nil"/>
              <w:left w:val="nil"/>
              <w:bottom w:val="single" w:sz="4" w:space="0" w:color="auto"/>
              <w:right w:val="single" w:sz="4" w:space="0" w:color="auto"/>
            </w:tcBorders>
            <w:shd w:val="clear" w:color="000000" w:fill="FFFFFF"/>
            <w:noWrap/>
            <w:vAlign w:val="center"/>
            <w:hideMark/>
          </w:tcPr>
          <w:p w14:paraId="5F1528F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49D258B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80-776</w:t>
            </w:r>
          </w:p>
        </w:tc>
        <w:tc>
          <w:tcPr>
            <w:tcW w:w="1251" w:type="dxa"/>
            <w:tcBorders>
              <w:top w:val="nil"/>
              <w:left w:val="nil"/>
              <w:bottom w:val="single" w:sz="4" w:space="0" w:color="auto"/>
              <w:right w:val="single" w:sz="4" w:space="0" w:color="auto"/>
            </w:tcBorders>
            <w:shd w:val="clear" w:color="000000" w:fill="FFFFFF"/>
            <w:noWrap/>
            <w:vAlign w:val="center"/>
            <w:hideMark/>
          </w:tcPr>
          <w:p w14:paraId="25A2200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7B455B5"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3C48E9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c>
          <w:tcPr>
            <w:tcW w:w="1214" w:type="dxa"/>
            <w:tcBorders>
              <w:top w:val="nil"/>
              <w:left w:val="nil"/>
              <w:bottom w:val="single" w:sz="4" w:space="0" w:color="auto"/>
              <w:right w:val="single" w:sz="8" w:space="0" w:color="auto"/>
            </w:tcBorders>
            <w:shd w:val="clear" w:color="auto" w:fill="auto"/>
            <w:noWrap/>
            <w:vAlign w:val="center"/>
            <w:hideMark/>
          </w:tcPr>
          <w:p w14:paraId="542FF14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r>
      <w:tr w:rsidR="004750AE" w:rsidRPr="004750AE" w14:paraId="58ECB855"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6AE48B7"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99</w:t>
            </w:r>
          </w:p>
        </w:tc>
        <w:tc>
          <w:tcPr>
            <w:tcW w:w="1667" w:type="dxa"/>
            <w:tcBorders>
              <w:top w:val="nil"/>
              <w:left w:val="nil"/>
              <w:bottom w:val="single" w:sz="4" w:space="0" w:color="auto"/>
              <w:right w:val="single" w:sz="4" w:space="0" w:color="auto"/>
            </w:tcBorders>
            <w:shd w:val="clear" w:color="auto" w:fill="auto"/>
            <w:noWrap/>
            <w:vAlign w:val="center"/>
            <w:hideMark/>
          </w:tcPr>
          <w:p w14:paraId="27287FD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7925 6859</w:t>
            </w:r>
          </w:p>
        </w:tc>
        <w:tc>
          <w:tcPr>
            <w:tcW w:w="3353" w:type="dxa"/>
            <w:tcBorders>
              <w:top w:val="nil"/>
              <w:left w:val="nil"/>
              <w:bottom w:val="single" w:sz="4" w:space="0" w:color="auto"/>
              <w:right w:val="single" w:sz="4" w:space="0" w:color="auto"/>
            </w:tcBorders>
            <w:shd w:val="clear" w:color="auto" w:fill="auto"/>
            <w:vAlign w:val="center"/>
            <w:hideMark/>
          </w:tcPr>
          <w:p w14:paraId="57BDB33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Żabia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23907FA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Kacza</w:t>
            </w:r>
          </w:p>
        </w:tc>
        <w:tc>
          <w:tcPr>
            <w:tcW w:w="1332" w:type="dxa"/>
            <w:tcBorders>
              <w:top w:val="nil"/>
              <w:left w:val="nil"/>
              <w:bottom w:val="single" w:sz="4" w:space="0" w:color="auto"/>
              <w:right w:val="single" w:sz="4" w:space="0" w:color="auto"/>
            </w:tcBorders>
            <w:shd w:val="clear" w:color="000000" w:fill="FFFFFF"/>
            <w:noWrap/>
            <w:vAlign w:val="center"/>
            <w:hideMark/>
          </w:tcPr>
          <w:p w14:paraId="797EC2A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EFE39F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80-743</w:t>
            </w:r>
          </w:p>
        </w:tc>
        <w:tc>
          <w:tcPr>
            <w:tcW w:w="1251" w:type="dxa"/>
            <w:tcBorders>
              <w:top w:val="nil"/>
              <w:left w:val="nil"/>
              <w:bottom w:val="single" w:sz="4" w:space="0" w:color="auto"/>
              <w:right w:val="single" w:sz="4" w:space="0" w:color="auto"/>
            </w:tcBorders>
            <w:shd w:val="clear" w:color="000000" w:fill="FFFFFF"/>
            <w:noWrap/>
            <w:vAlign w:val="center"/>
            <w:hideMark/>
          </w:tcPr>
          <w:p w14:paraId="4A03771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1FCF24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5FE7020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c>
          <w:tcPr>
            <w:tcW w:w="1214" w:type="dxa"/>
            <w:tcBorders>
              <w:top w:val="nil"/>
              <w:left w:val="nil"/>
              <w:bottom w:val="single" w:sz="4" w:space="0" w:color="auto"/>
              <w:right w:val="single" w:sz="8" w:space="0" w:color="auto"/>
            </w:tcBorders>
            <w:shd w:val="clear" w:color="auto" w:fill="auto"/>
            <w:noWrap/>
            <w:vAlign w:val="center"/>
            <w:hideMark/>
          </w:tcPr>
          <w:p w14:paraId="3C45B2E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r>
      <w:tr w:rsidR="004750AE" w:rsidRPr="004750AE" w14:paraId="48AE8FE6"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C68771D"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lastRenderedPageBreak/>
              <w:t>100</w:t>
            </w:r>
          </w:p>
        </w:tc>
        <w:tc>
          <w:tcPr>
            <w:tcW w:w="1667" w:type="dxa"/>
            <w:tcBorders>
              <w:top w:val="nil"/>
              <w:left w:val="nil"/>
              <w:bottom w:val="single" w:sz="4" w:space="0" w:color="auto"/>
              <w:right w:val="single" w:sz="4" w:space="0" w:color="auto"/>
            </w:tcBorders>
            <w:shd w:val="clear" w:color="auto" w:fill="auto"/>
            <w:noWrap/>
            <w:vAlign w:val="center"/>
            <w:hideMark/>
          </w:tcPr>
          <w:p w14:paraId="1EAE4C0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7925 7869</w:t>
            </w:r>
          </w:p>
        </w:tc>
        <w:tc>
          <w:tcPr>
            <w:tcW w:w="3353" w:type="dxa"/>
            <w:tcBorders>
              <w:top w:val="nil"/>
              <w:left w:val="nil"/>
              <w:bottom w:val="single" w:sz="4" w:space="0" w:color="auto"/>
              <w:right w:val="single" w:sz="4" w:space="0" w:color="auto"/>
            </w:tcBorders>
            <w:shd w:val="clear" w:color="auto" w:fill="auto"/>
            <w:vAlign w:val="center"/>
            <w:hideMark/>
          </w:tcPr>
          <w:p w14:paraId="1FA7A71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Przybrzeżna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7DC23BE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Przybrzeżna</w:t>
            </w:r>
          </w:p>
        </w:tc>
        <w:tc>
          <w:tcPr>
            <w:tcW w:w="1332" w:type="dxa"/>
            <w:tcBorders>
              <w:top w:val="nil"/>
              <w:left w:val="nil"/>
              <w:bottom w:val="single" w:sz="4" w:space="0" w:color="auto"/>
              <w:right w:val="single" w:sz="4" w:space="0" w:color="auto"/>
            </w:tcBorders>
            <w:shd w:val="clear" w:color="000000" w:fill="FFFFFF"/>
            <w:noWrap/>
            <w:vAlign w:val="center"/>
            <w:hideMark/>
          </w:tcPr>
          <w:p w14:paraId="1F80F43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3126DAF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80-069</w:t>
            </w:r>
          </w:p>
        </w:tc>
        <w:tc>
          <w:tcPr>
            <w:tcW w:w="1251" w:type="dxa"/>
            <w:tcBorders>
              <w:top w:val="nil"/>
              <w:left w:val="nil"/>
              <w:bottom w:val="single" w:sz="4" w:space="0" w:color="auto"/>
              <w:right w:val="single" w:sz="4" w:space="0" w:color="auto"/>
            </w:tcBorders>
            <w:shd w:val="clear" w:color="000000" w:fill="FFFFFF"/>
            <w:noWrap/>
            <w:vAlign w:val="center"/>
            <w:hideMark/>
          </w:tcPr>
          <w:p w14:paraId="3AAA496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1CE1BC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4B0C7FB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c>
          <w:tcPr>
            <w:tcW w:w="1214" w:type="dxa"/>
            <w:tcBorders>
              <w:top w:val="nil"/>
              <w:left w:val="nil"/>
              <w:bottom w:val="single" w:sz="4" w:space="0" w:color="auto"/>
              <w:right w:val="single" w:sz="8" w:space="0" w:color="auto"/>
            </w:tcBorders>
            <w:shd w:val="clear" w:color="auto" w:fill="auto"/>
            <w:noWrap/>
            <w:vAlign w:val="center"/>
            <w:hideMark/>
          </w:tcPr>
          <w:p w14:paraId="398BF12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r>
      <w:tr w:rsidR="004750AE" w:rsidRPr="004750AE" w14:paraId="43D131F7"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BD34FA1"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101</w:t>
            </w:r>
          </w:p>
        </w:tc>
        <w:tc>
          <w:tcPr>
            <w:tcW w:w="1667" w:type="dxa"/>
            <w:tcBorders>
              <w:top w:val="nil"/>
              <w:left w:val="nil"/>
              <w:bottom w:val="single" w:sz="4" w:space="0" w:color="auto"/>
              <w:right w:val="single" w:sz="4" w:space="0" w:color="auto"/>
            </w:tcBorders>
            <w:shd w:val="clear" w:color="auto" w:fill="auto"/>
            <w:noWrap/>
            <w:vAlign w:val="center"/>
            <w:hideMark/>
          </w:tcPr>
          <w:p w14:paraId="24A2D4F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0473 4315</w:t>
            </w:r>
          </w:p>
        </w:tc>
        <w:tc>
          <w:tcPr>
            <w:tcW w:w="3353" w:type="dxa"/>
            <w:tcBorders>
              <w:top w:val="nil"/>
              <w:left w:val="nil"/>
              <w:bottom w:val="single" w:sz="4" w:space="0" w:color="auto"/>
              <w:right w:val="single" w:sz="4" w:space="0" w:color="auto"/>
            </w:tcBorders>
            <w:shd w:val="clear" w:color="auto" w:fill="auto"/>
            <w:vAlign w:val="center"/>
            <w:hideMark/>
          </w:tcPr>
          <w:p w14:paraId="15D0DCC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Grunwaldzka - komora monitoringowa</w:t>
            </w:r>
          </w:p>
        </w:tc>
        <w:tc>
          <w:tcPr>
            <w:tcW w:w="1540" w:type="dxa"/>
            <w:tcBorders>
              <w:top w:val="nil"/>
              <w:left w:val="nil"/>
              <w:bottom w:val="single" w:sz="4" w:space="0" w:color="auto"/>
              <w:right w:val="single" w:sz="4" w:space="0" w:color="auto"/>
            </w:tcBorders>
            <w:shd w:val="clear" w:color="auto" w:fill="auto"/>
            <w:vAlign w:val="center"/>
            <w:hideMark/>
          </w:tcPr>
          <w:p w14:paraId="08B277F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Grunwaldzka</w:t>
            </w:r>
          </w:p>
        </w:tc>
        <w:tc>
          <w:tcPr>
            <w:tcW w:w="1332" w:type="dxa"/>
            <w:tcBorders>
              <w:top w:val="nil"/>
              <w:left w:val="nil"/>
              <w:bottom w:val="single" w:sz="4" w:space="0" w:color="auto"/>
              <w:right w:val="single" w:sz="4" w:space="0" w:color="auto"/>
            </w:tcBorders>
            <w:shd w:val="clear" w:color="000000" w:fill="FFFFFF"/>
            <w:noWrap/>
            <w:vAlign w:val="center"/>
            <w:hideMark/>
          </w:tcPr>
          <w:p w14:paraId="41B1F98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165</w:t>
            </w:r>
          </w:p>
        </w:tc>
        <w:tc>
          <w:tcPr>
            <w:tcW w:w="720" w:type="dxa"/>
            <w:tcBorders>
              <w:top w:val="nil"/>
              <w:left w:val="nil"/>
              <w:bottom w:val="single" w:sz="4" w:space="0" w:color="auto"/>
              <w:right w:val="single" w:sz="4" w:space="0" w:color="auto"/>
            </w:tcBorders>
            <w:shd w:val="clear" w:color="000000" w:fill="FFFFFF"/>
            <w:noWrap/>
            <w:vAlign w:val="center"/>
            <w:hideMark/>
          </w:tcPr>
          <w:p w14:paraId="63BDA67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80-266</w:t>
            </w:r>
          </w:p>
        </w:tc>
        <w:tc>
          <w:tcPr>
            <w:tcW w:w="1251" w:type="dxa"/>
            <w:tcBorders>
              <w:top w:val="nil"/>
              <w:left w:val="nil"/>
              <w:bottom w:val="single" w:sz="4" w:space="0" w:color="auto"/>
              <w:right w:val="single" w:sz="4" w:space="0" w:color="auto"/>
            </w:tcBorders>
            <w:shd w:val="clear" w:color="000000" w:fill="FFFFFF"/>
            <w:noWrap/>
            <w:vAlign w:val="center"/>
            <w:hideMark/>
          </w:tcPr>
          <w:p w14:paraId="7DA85D4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F0F472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4829A5C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p>
        </w:tc>
        <w:tc>
          <w:tcPr>
            <w:tcW w:w="1214" w:type="dxa"/>
            <w:tcBorders>
              <w:top w:val="nil"/>
              <w:left w:val="nil"/>
              <w:bottom w:val="single" w:sz="4" w:space="0" w:color="auto"/>
              <w:right w:val="single" w:sz="8" w:space="0" w:color="auto"/>
            </w:tcBorders>
            <w:shd w:val="clear" w:color="auto" w:fill="auto"/>
            <w:noWrap/>
            <w:vAlign w:val="center"/>
            <w:hideMark/>
          </w:tcPr>
          <w:p w14:paraId="00C9410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p>
        </w:tc>
      </w:tr>
      <w:tr w:rsidR="004750AE" w:rsidRPr="004750AE" w14:paraId="781BF597"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B76AAF2"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102</w:t>
            </w:r>
          </w:p>
        </w:tc>
        <w:tc>
          <w:tcPr>
            <w:tcW w:w="1667" w:type="dxa"/>
            <w:tcBorders>
              <w:top w:val="nil"/>
              <w:left w:val="nil"/>
              <w:bottom w:val="single" w:sz="4" w:space="0" w:color="auto"/>
              <w:right w:val="single" w:sz="4" w:space="0" w:color="auto"/>
            </w:tcBorders>
            <w:shd w:val="clear" w:color="auto" w:fill="auto"/>
            <w:noWrap/>
            <w:vAlign w:val="center"/>
            <w:hideMark/>
          </w:tcPr>
          <w:p w14:paraId="2288DF8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0549 4046</w:t>
            </w:r>
          </w:p>
        </w:tc>
        <w:tc>
          <w:tcPr>
            <w:tcW w:w="3353" w:type="dxa"/>
            <w:tcBorders>
              <w:top w:val="nil"/>
              <w:left w:val="nil"/>
              <w:bottom w:val="single" w:sz="4" w:space="0" w:color="auto"/>
              <w:right w:val="single" w:sz="4" w:space="0" w:color="auto"/>
            </w:tcBorders>
            <w:shd w:val="clear" w:color="auto" w:fill="auto"/>
            <w:vAlign w:val="center"/>
            <w:hideMark/>
          </w:tcPr>
          <w:p w14:paraId="77F4212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Elbląska 1 - komora monitoringowa</w:t>
            </w:r>
          </w:p>
        </w:tc>
        <w:tc>
          <w:tcPr>
            <w:tcW w:w="1540" w:type="dxa"/>
            <w:tcBorders>
              <w:top w:val="nil"/>
              <w:left w:val="nil"/>
              <w:bottom w:val="single" w:sz="4" w:space="0" w:color="auto"/>
              <w:right w:val="single" w:sz="4" w:space="0" w:color="auto"/>
            </w:tcBorders>
            <w:shd w:val="clear" w:color="auto" w:fill="auto"/>
            <w:vAlign w:val="center"/>
            <w:hideMark/>
          </w:tcPr>
          <w:p w14:paraId="6BA97AB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Elbląska</w:t>
            </w:r>
          </w:p>
        </w:tc>
        <w:tc>
          <w:tcPr>
            <w:tcW w:w="1332" w:type="dxa"/>
            <w:tcBorders>
              <w:top w:val="nil"/>
              <w:left w:val="nil"/>
              <w:bottom w:val="single" w:sz="4" w:space="0" w:color="auto"/>
              <w:right w:val="single" w:sz="4" w:space="0" w:color="auto"/>
            </w:tcBorders>
            <w:shd w:val="clear" w:color="000000" w:fill="FFFFFF"/>
            <w:noWrap/>
            <w:vAlign w:val="center"/>
            <w:hideMark/>
          </w:tcPr>
          <w:p w14:paraId="5FD671E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p>
        </w:tc>
        <w:tc>
          <w:tcPr>
            <w:tcW w:w="720" w:type="dxa"/>
            <w:tcBorders>
              <w:top w:val="nil"/>
              <w:left w:val="nil"/>
              <w:bottom w:val="single" w:sz="4" w:space="0" w:color="auto"/>
              <w:right w:val="single" w:sz="4" w:space="0" w:color="auto"/>
            </w:tcBorders>
            <w:shd w:val="clear" w:color="000000" w:fill="FFFFFF"/>
            <w:noWrap/>
            <w:vAlign w:val="center"/>
            <w:hideMark/>
          </w:tcPr>
          <w:p w14:paraId="40DCDB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80-724</w:t>
            </w:r>
          </w:p>
        </w:tc>
        <w:tc>
          <w:tcPr>
            <w:tcW w:w="1251" w:type="dxa"/>
            <w:tcBorders>
              <w:top w:val="nil"/>
              <w:left w:val="nil"/>
              <w:bottom w:val="single" w:sz="4" w:space="0" w:color="auto"/>
              <w:right w:val="single" w:sz="4" w:space="0" w:color="auto"/>
            </w:tcBorders>
            <w:shd w:val="clear" w:color="000000" w:fill="FFFFFF"/>
            <w:noWrap/>
            <w:vAlign w:val="center"/>
            <w:hideMark/>
          </w:tcPr>
          <w:p w14:paraId="73EFC19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4FE37BE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65160F7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0</w:t>
            </w:r>
          </w:p>
        </w:tc>
        <w:tc>
          <w:tcPr>
            <w:tcW w:w="1214" w:type="dxa"/>
            <w:tcBorders>
              <w:top w:val="nil"/>
              <w:left w:val="nil"/>
              <w:bottom w:val="single" w:sz="4" w:space="0" w:color="auto"/>
              <w:right w:val="single" w:sz="8" w:space="0" w:color="auto"/>
            </w:tcBorders>
            <w:shd w:val="clear" w:color="auto" w:fill="auto"/>
            <w:noWrap/>
            <w:vAlign w:val="center"/>
            <w:hideMark/>
          </w:tcPr>
          <w:p w14:paraId="1A5CE07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0,25</w:t>
            </w:r>
          </w:p>
        </w:tc>
      </w:tr>
      <w:tr w:rsidR="004750AE" w:rsidRPr="004750AE" w14:paraId="58E0EA2E"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3A9A32E"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103</w:t>
            </w:r>
          </w:p>
        </w:tc>
        <w:tc>
          <w:tcPr>
            <w:tcW w:w="1667" w:type="dxa"/>
            <w:tcBorders>
              <w:top w:val="nil"/>
              <w:left w:val="nil"/>
              <w:bottom w:val="single" w:sz="4" w:space="0" w:color="auto"/>
              <w:right w:val="single" w:sz="4" w:space="0" w:color="auto"/>
            </w:tcBorders>
            <w:shd w:val="clear" w:color="auto" w:fill="auto"/>
            <w:noWrap/>
            <w:vAlign w:val="center"/>
            <w:hideMark/>
          </w:tcPr>
          <w:p w14:paraId="7DE6095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0456 9213</w:t>
            </w:r>
          </w:p>
        </w:tc>
        <w:tc>
          <w:tcPr>
            <w:tcW w:w="3353" w:type="dxa"/>
            <w:tcBorders>
              <w:top w:val="nil"/>
              <w:left w:val="nil"/>
              <w:bottom w:val="single" w:sz="4" w:space="0" w:color="auto"/>
              <w:right w:val="single" w:sz="4" w:space="0" w:color="auto"/>
            </w:tcBorders>
            <w:shd w:val="clear" w:color="auto" w:fill="auto"/>
            <w:vAlign w:val="center"/>
            <w:hideMark/>
          </w:tcPr>
          <w:p w14:paraId="7D00D1C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Chrzanowskiego - komora monitoringowa</w:t>
            </w:r>
          </w:p>
        </w:tc>
        <w:tc>
          <w:tcPr>
            <w:tcW w:w="1540" w:type="dxa"/>
            <w:tcBorders>
              <w:top w:val="nil"/>
              <w:left w:val="nil"/>
              <w:bottom w:val="single" w:sz="4" w:space="0" w:color="auto"/>
              <w:right w:val="single" w:sz="4" w:space="0" w:color="auto"/>
            </w:tcBorders>
            <w:shd w:val="clear" w:color="auto" w:fill="auto"/>
            <w:vAlign w:val="center"/>
            <w:hideMark/>
          </w:tcPr>
          <w:p w14:paraId="237BA4D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Chrzanowskiego</w:t>
            </w:r>
          </w:p>
        </w:tc>
        <w:tc>
          <w:tcPr>
            <w:tcW w:w="1332" w:type="dxa"/>
            <w:tcBorders>
              <w:top w:val="nil"/>
              <w:left w:val="nil"/>
              <w:bottom w:val="single" w:sz="4" w:space="0" w:color="auto"/>
              <w:right w:val="single" w:sz="4" w:space="0" w:color="auto"/>
            </w:tcBorders>
            <w:shd w:val="clear" w:color="000000" w:fill="FFFFFF"/>
            <w:noWrap/>
            <w:vAlign w:val="center"/>
            <w:hideMark/>
          </w:tcPr>
          <w:p w14:paraId="5970A4B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516B4EE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80-278</w:t>
            </w:r>
          </w:p>
        </w:tc>
        <w:tc>
          <w:tcPr>
            <w:tcW w:w="1251" w:type="dxa"/>
            <w:tcBorders>
              <w:top w:val="nil"/>
              <w:left w:val="nil"/>
              <w:bottom w:val="single" w:sz="4" w:space="0" w:color="auto"/>
              <w:right w:val="single" w:sz="4" w:space="0" w:color="auto"/>
            </w:tcBorders>
            <w:shd w:val="clear" w:color="000000" w:fill="FFFFFF"/>
            <w:noWrap/>
            <w:vAlign w:val="center"/>
            <w:hideMark/>
          </w:tcPr>
          <w:p w14:paraId="1CBDDE2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AFFBAB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7FAB85D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1214" w:type="dxa"/>
            <w:tcBorders>
              <w:top w:val="nil"/>
              <w:left w:val="nil"/>
              <w:bottom w:val="single" w:sz="4" w:space="0" w:color="auto"/>
              <w:right w:val="single" w:sz="8" w:space="0" w:color="auto"/>
            </w:tcBorders>
            <w:shd w:val="clear" w:color="auto" w:fill="auto"/>
            <w:noWrap/>
            <w:vAlign w:val="center"/>
            <w:hideMark/>
          </w:tcPr>
          <w:p w14:paraId="723AE7F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2AA2C88C"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784DAA0"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104</w:t>
            </w:r>
          </w:p>
        </w:tc>
        <w:tc>
          <w:tcPr>
            <w:tcW w:w="1667" w:type="dxa"/>
            <w:tcBorders>
              <w:top w:val="nil"/>
              <w:left w:val="nil"/>
              <w:bottom w:val="single" w:sz="4" w:space="0" w:color="auto"/>
              <w:right w:val="single" w:sz="4" w:space="0" w:color="auto"/>
            </w:tcBorders>
            <w:shd w:val="clear" w:color="auto" w:fill="auto"/>
            <w:noWrap/>
            <w:vAlign w:val="center"/>
            <w:hideMark/>
          </w:tcPr>
          <w:p w14:paraId="4EC405E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7916 3600</w:t>
            </w:r>
          </w:p>
        </w:tc>
        <w:tc>
          <w:tcPr>
            <w:tcW w:w="3353" w:type="dxa"/>
            <w:tcBorders>
              <w:top w:val="nil"/>
              <w:left w:val="nil"/>
              <w:bottom w:val="single" w:sz="4" w:space="0" w:color="auto"/>
              <w:right w:val="single" w:sz="4" w:space="0" w:color="auto"/>
            </w:tcBorders>
            <w:shd w:val="clear" w:color="auto" w:fill="auto"/>
            <w:vAlign w:val="center"/>
            <w:hideMark/>
          </w:tcPr>
          <w:p w14:paraId="5122C68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Czereśniowa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E272CE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Czereśniowa</w:t>
            </w:r>
          </w:p>
        </w:tc>
        <w:tc>
          <w:tcPr>
            <w:tcW w:w="1332" w:type="dxa"/>
            <w:tcBorders>
              <w:top w:val="nil"/>
              <w:left w:val="nil"/>
              <w:bottom w:val="single" w:sz="4" w:space="0" w:color="auto"/>
              <w:right w:val="single" w:sz="4" w:space="0" w:color="auto"/>
            </w:tcBorders>
            <w:shd w:val="clear" w:color="000000" w:fill="FFFFFF"/>
            <w:noWrap/>
            <w:vAlign w:val="center"/>
            <w:hideMark/>
          </w:tcPr>
          <w:p w14:paraId="7FF3013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2882B6F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80-126</w:t>
            </w:r>
          </w:p>
        </w:tc>
        <w:tc>
          <w:tcPr>
            <w:tcW w:w="1251" w:type="dxa"/>
            <w:tcBorders>
              <w:top w:val="nil"/>
              <w:left w:val="nil"/>
              <w:bottom w:val="single" w:sz="4" w:space="0" w:color="auto"/>
              <w:right w:val="single" w:sz="4" w:space="0" w:color="auto"/>
            </w:tcBorders>
            <w:shd w:val="clear" w:color="000000" w:fill="FFFFFF"/>
            <w:noWrap/>
            <w:vAlign w:val="center"/>
            <w:hideMark/>
          </w:tcPr>
          <w:p w14:paraId="39B29BE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14144CF5" w14:textId="77777777" w:rsidR="001E33B5" w:rsidRPr="004750AE" w:rsidRDefault="001E33B5" w:rsidP="00D65BA6">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w:t>
            </w:r>
            <w:r w:rsidR="00D65BA6" w:rsidRPr="004750AE">
              <w:rPr>
                <w:rFonts w:ascii="Arial" w:eastAsia="Times New Roman" w:hAnsi="Arial" w:cs="Arial"/>
                <w:color w:val="auto"/>
                <w:sz w:val="12"/>
                <w:szCs w:val="12"/>
              </w:rPr>
              <w:t>0</w:t>
            </w:r>
            <w:r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69D90A8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c>
          <w:tcPr>
            <w:tcW w:w="1214" w:type="dxa"/>
            <w:tcBorders>
              <w:top w:val="nil"/>
              <w:left w:val="nil"/>
              <w:bottom w:val="single" w:sz="4" w:space="0" w:color="auto"/>
              <w:right w:val="single" w:sz="8" w:space="0" w:color="auto"/>
            </w:tcBorders>
            <w:shd w:val="clear" w:color="auto" w:fill="auto"/>
            <w:noWrap/>
            <w:vAlign w:val="center"/>
            <w:hideMark/>
          </w:tcPr>
          <w:p w14:paraId="4675A75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w:t>
            </w:r>
          </w:p>
        </w:tc>
      </w:tr>
      <w:tr w:rsidR="004750AE" w:rsidRPr="004750AE" w14:paraId="30EF51E4"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1F45EF4"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105</w:t>
            </w:r>
          </w:p>
        </w:tc>
        <w:tc>
          <w:tcPr>
            <w:tcW w:w="1667" w:type="dxa"/>
            <w:tcBorders>
              <w:top w:val="nil"/>
              <w:left w:val="nil"/>
              <w:bottom w:val="single" w:sz="4" w:space="0" w:color="auto"/>
              <w:right w:val="single" w:sz="4" w:space="0" w:color="auto"/>
            </w:tcBorders>
            <w:shd w:val="clear" w:color="auto" w:fill="auto"/>
            <w:noWrap/>
            <w:vAlign w:val="center"/>
            <w:hideMark/>
          </w:tcPr>
          <w:p w14:paraId="56EB840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0463 0746</w:t>
            </w:r>
          </w:p>
        </w:tc>
        <w:tc>
          <w:tcPr>
            <w:tcW w:w="3353" w:type="dxa"/>
            <w:tcBorders>
              <w:top w:val="nil"/>
              <w:left w:val="nil"/>
              <w:bottom w:val="single" w:sz="4" w:space="0" w:color="auto"/>
              <w:right w:val="single" w:sz="4" w:space="0" w:color="auto"/>
            </w:tcBorders>
            <w:shd w:val="clear" w:color="auto" w:fill="auto"/>
            <w:vAlign w:val="center"/>
            <w:hideMark/>
          </w:tcPr>
          <w:p w14:paraId="243565D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Wyspiańskiego dz 43 - komora monitoringowa</w:t>
            </w:r>
          </w:p>
        </w:tc>
        <w:tc>
          <w:tcPr>
            <w:tcW w:w="1540" w:type="dxa"/>
            <w:tcBorders>
              <w:top w:val="nil"/>
              <w:left w:val="nil"/>
              <w:bottom w:val="single" w:sz="4" w:space="0" w:color="auto"/>
              <w:right w:val="single" w:sz="4" w:space="0" w:color="auto"/>
            </w:tcBorders>
            <w:shd w:val="clear" w:color="auto" w:fill="auto"/>
            <w:vAlign w:val="center"/>
            <w:hideMark/>
          </w:tcPr>
          <w:p w14:paraId="2F90229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Wyspiańskiego</w:t>
            </w:r>
          </w:p>
        </w:tc>
        <w:tc>
          <w:tcPr>
            <w:tcW w:w="1332" w:type="dxa"/>
            <w:tcBorders>
              <w:top w:val="nil"/>
              <w:left w:val="nil"/>
              <w:bottom w:val="single" w:sz="4" w:space="0" w:color="auto"/>
              <w:right w:val="single" w:sz="4" w:space="0" w:color="auto"/>
            </w:tcBorders>
            <w:shd w:val="clear" w:color="000000" w:fill="FFFFFF"/>
            <w:noWrap/>
            <w:vAlign w:val="center"/>
            <w:hideMark/>
          </w:tcPr>
          <w:p w14:paraId="478C245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665B18D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80-432</w:t>
            </w:r>
          </w:p>
        </w:tc>
        <w:tc>
          <w:tcPr>
            <w:tcW w:w="1251" w:type="dxa"/>
            <w:tcBorders>
              <w:top w:val="nil"/>
              <w:left w:val="nil"/>
              <w:bottom w:val="single" w:sz="4" w:space="0" w:color="auto"/>
              <w:right w:val="single" w:sz="4" w:space="0" w:color="auto"/>
            </w:tcBorders>
            <w:shd w:val="clear" w:color="000000" w:fill="FFFFFF"/>
            <w:noWrap/>
            <w:vAlign w:val="center"/>
            <w:hideMark/>
          </w:tcPr>
          <w:p w14:paraId="4FD5A86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2AA7A9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712EDB4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c>
          <w:tcPr>
            <w:tcW w:w="1214" w:type="dxa"/>
            <w:tcBorders>
              <w:top w:val="nil"/>
              <w:left w:val="nil"/>
              <w:bottom w:val="single" w:sz="4" w:space="0" w:color="auto"/>
              <w:right w:val="single" w:sz="8" w:space="0" w:color="auto"/>
            </w:tcBorders>
            <w:shd w:val="clear" w:color="auto" w:fill="auto"/>
            <w:noWrap/>
            <w:vAlign w:val="center"/>
            <w:hideMark/>
          </w:tcPr>
          <w:p w14:paraId="2D9E675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r>
      <w:tr w:rsidR="004750AE" w:rsidRPr="004750AE" w14:paraId="56A0BA14"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8257723"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106</w:t>
            </w:r>
          </w:p>
        </w:tc>
        <w:tc>
          <w:tcPr>
            <w:tcW w:w="1667" w:type="dxa"/>
            <w:tcBorders>
              <w:top w:val="nil"/>
              <w:left w:val="nil"/>
              <w:bottom w:val="single" w:sz="4" w:space="0" w:color="auto"/>
              <w:right w:val="single" w:sz="4" w:space="0" w:color="auto"/>
            </w:tcBorders>
            <w:shd w:val="clear" w:color="auto" w:fill="auto"/>
            <w:noWrap/>
            <w:vAlign w:val="center"/>
            <w:hideMark/>
          </w:tcPr>
          <w:p w14:paraId="0058555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0453 8089</w:t>
            </w:r>
          </w:p>
        </w:tc>
        <w:tc>
          <w:tcPr>
            <w:tcW w:w="3353" w:type="dxa"/>
            <w:tcBorders>
              <w:top w:val="nil"/>
              <w:left w:val="nil"/>
              <w:bottom w:val="single" w:sz="4" w:space="0" w:color="auto"/>
              <w:right w:val="single" w:sz="4" w:space="0" w:color="auto"/>
            </w:tcBorders>
            <w:shd w:val="clear" w:color="auto" w:fill="auto"/>
            <w:vAlign w:val="center"/>
            <w:hideMark/>
          </w:tcPr>
          <w:p w14:paraId="57CF3D2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Nagórskiego 43 - komora monitoringowa</w:t>
            </w:r>
          </w:p>
        </w:tc>
        <w:tc>
          <w:tcPr>
            <w:tcW w:w="1540" w:type="dxa"/>
            <w:tcBorders>
              <w:top w:val="nil"/>
              <w:left w:val="nil"/>
              <w:bottom w:val="single" w:sz="4" w:space="0" w:color="auto"/>
              <w:right w:val="single" w:sz="4" w:space="0" w:color="auto"/>
            </w:tcBorders>
            <w:shd w:val="clear" w:color="auto" w:fill="auto"/>
            <w:vAlign w:val="center"/>
            <w:hideMark/>
          </w:tcPr>
          <w:p w14:paraId="4469EAB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Nagórskiego </w:t>
            </w:r>
          </w:p>
        </w:tc>
        <w:tc>
          <w:tcPr>
            <w:tcW w:w="1332" w:type="dxa"/>
            <w:tcBorders>
              <w:top w:val="nil"/>
              <w:left w:val="nil"/>
              <w:bottom w:val="single" w:sz="4" w:space="0" w:color="auto"/>
              <w:right w:val="single" w:sz="4" w:space="0" w:color="auto"/>
            </w:tcBorders>
            <w:shd w:val="clear" w:color="000000" w:fill="FFFFFF"/>
            <w:noWrap/>
            <w:vAlign w:val="center"/>
            <w:hideMark/>
          </w:tcPr>
          <w:p w14:paraId="2E5F60A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43</w:t>
            </w:r>
          </w:p>
        </w:tc>
        <w:tc>
          <w:tcPr>
            <w:tcW w:w="720" w:type="dxa"/>
            <w:tcBorders>
              <w:top w:val="nil"/>
              <w:left w:val="nil"/>
              <w:bottom w:val="single" w:sz="4" w:space="0" w:color="auto"/>
              <w:right w:val="single" w:sz="4" w:space="0" w:color="auto"/>
            </w:tcBorders>
            <w:shd w:val="clear" w:color="000000" w:fill="FFFFFF"/>
            <w:noWrap/>
            <w:vAlign w:val="center"/>
            <w:hideMark/>
          </w:tcPr>
          <w:p w14:paraId="1C0ABFA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80-463</w:t>
            </w:r>
          </w:p>
        </w:tc>
        <w:tc>
          <w:tcPr>
            <w:tcW w:w="1251" w:type="dxa"/>
            <w:tcBorders>
              <w:top w:val="nil"/>
              <w:left w:val="nil"/>
              <w:bottom w:val="single" w:sz="4" w:space="0" w:color="auto"/>
              <w:right w:val="single" w:sz="4" w:space="0" w:color="auto"/>
            </w:tcBorders>
            <w:shd w:val="clear" w:color="000000" w:fill="FFFFFF"/>
            <w:noWrap/>
            <w:vAlign w:val="center"/>
            <w:hideMark/>
          </w:tcPr>
          <w:p w14:paraId="6367483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C4ABBC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2A11970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p>
        </w:tc>
        <w:tc>
          <w:tcPr>
            <w:tcW w:w="1214" w:type="dxa"/>
            <w:tcBorders>
              <w:top w:val="nil"/>
              <w:left w:val="nil"/>
              <w:bottom w:val="single" w:sz="4" w:space="0" w:color="auto"/>
              <w:right w:val="single" w:sz="8" w:space="0" w:color="auto"/>
            </w:tcBorders>
            <w:shd w:val="clear" w:color="auto" w:fill="auto"/>
            <w:noWrap/>
            <w:vAlign w:val="center"/>
            <w:hideMark/>
          </w:tcPr>
          <w:p w14:paraId="7FDCD9E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p>
        </w:tc>
      </w:tr>
      <w:tr w:rsidR="004750AE" w:rsidRPr="004750AE" w14:paraId="5253E0E4"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F0F639C"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107</w:t>
            </w:r>
          </w:p>
        </w:tc>
        <w:tc>
          <w:tcPr>
            <w:tcW w:w="1667" w:type="dxa"/>
            <w:tcBorders>
              <w:top w:val="nil"/>
              <w:left w:val="nil"/>
              <w:bottom w:val="single" w:sz="4" w:space="0" w:color="auto"/>
              <w:right w:val="single" w:sz="4" w:space="0" w:color="auto"/>
            </w:tcBorders>
            <w:shd w:val="clear" w:color="auto" w:fill="auto"/>
            <w:noWrap/>
            <w:vAlign w:val="center"/>
            <w:hideMark/>
          </w:tcPr>
          <w:p w14:paraId="3C6D496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0463 0645</w:t>
            </w:r>
          </w:p>
        </w:tc>
        <w:tc>
          <w:tcPr>
            <w:tcW w:w="3353" w:type="dxa"/>
            <w:tcBorders>
              <w:top w:val="nil"/>
              <w:left w:val="nil"/>
              <w:bottom w:val="single" w:sz="4" w:space="0" w:color="auto"/>
              <w:right w:val="single" w:sz="4" w:space="0" w:color="auto"/>
            </w:tcBorders>
            <w:shd w:val="clear" w:color="auto" w:fill="auto"/>
            <w:vAlign w:val="center"/>
            <w:hideMark/>
          </w:tcPr>
          <w:p w14:paraId="47A6372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Przywidzka - komora monitoringowa</w:t>
            </w:r>
          </w:p>
        </w:tc>
        <w:tc>
          <w:tcPr>
            <w:tcW w:w="1540" w:type="dxa"/>
            <w:tcBorders>
              <w:top w:val="nil"/>
              <w:left w:val="nil"/>
              <w:bottom w:val="single" w:sz="4" w:space="0" w:color="auto"/>
              <w:right w:val="single" w:sz="4" w:space="0" w:color="auto"/>
            </w:tcBorders>
            <w:shd w:val="clear" w:color="auto" w:fill="auto"/>
            <w:vAlign w:val="center"/>
            <w:hideMark/>
          </w:tcPr>
          <w:p w14:paraId="4E9ED69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Przywidzka</w:t>
            </w:r>
          </w:p>
        </w:tc>
        <w:tc>
          <w:tcPr>
            <w:tcW w:w="1332" w:type="dxa"/>
            <w:tcBorders>
              <w:top w:val="nil"/>
              <w:left w:val="nil"/>
              <w:bottom w:val="single" w:sz="4" w:space="0" w:color="auto"/>
              <w:right w:val="single" w:sz="4" w:space="0" w:color="auto"/>
            </w:tcBorders>
            <w:shd w:val="clear" w:color="000000" w:fill="FFFFFF"/>
            <w:noWrap/>
            <w:vAlign w:val="center"/>
            <w:hideMark/>
          </w:tcPr>
          <w:p w14:paraId="3E9B4F9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674A6EC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80-174</w:t>
            </w:r>
          </w:p>
        </w:tc>
        <w:tc>
          <w:tcPr>
            <w:tcW w:w="1251" w:type="dxa"/>
            <w:tcBorders>
              <w:top w:val="nil"/>
              <w:left w:val="nil"/>
              <w:bottom w:val="single" w:sz="4" w:space="0" w:color="auto"/>
              <w:right w:val="single" w:sz="4" w:space="0" w:color="auto"/>
            </w:tcBorders>
            <w:shd w:val="clear" w:color="000000" w:fill="FFFFFF"/>
            <w:noWrap/>
            <w:vAlign w:val="center"/>
            <w:hideMark/>
          </w:tcPr>
          <w:p w14:paraId="2D880D2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76E451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3C5EA4E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c>
          <w:tcPr>
            <w:tcW w:w="1214" w:type="dxa"/>
            <w:tcBorders>
              <w:top w:val="nil"/>
              <w:left w:val="nil"/>
              <w:bottom w:val="single" w:sz="4" w:space="0" w:color="auto"/>
              <w:right w:val="single" w:sz="8" w:space="0" w:color="auto"/>
            </w:tcBorders>
            <w:shd w:val="clear" w:color="auto" w:fill="auto"/>
            <w:noWrap/>
            <w:vAlign w:val="center"/>
            <w:hideMark/>
          </w:tcPr>
          <w:p w14:paraId="15EA232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r>
      <w:tr w:rsidR="004750AE" w:rsidRPr="004750AE" w14:paraId="30512811"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6E77479"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108</w:t>
            </w:r>
          </w:p>
        </w:tc>
        <w:tc>
          <w:tcPr>
            <w:tcW w:w="1667" w:type="dxa"/>
            <w:tcBorders>
              <w:top w:val="nil"/>
              <w:left w:val="nil"/>
              <w:bottom w:val="single" w:sz="4" w:space="0" w:color="auto"/>
              <w:right w:val="single" w:sz="4" w:space="0" w:color="auto"/>
            </w:tcBorders>
            <w:shd w:val="clear" w:color="auto" w:fill="auto"/>
            <w:noWrap/>
            <w:vAlign w:val="center"/>
            <w:hideMark/>
          </w:tcPr>
          <w:p w14:paraId="286C4A8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0473 3911</w:t>
            </w:r>
          </w:p>
        </w:tc>
        <w:tc>
          <w:tcPr>
            <w:tcW w:w="3353" w:type="dxa"/>
            <w:tcBorders>
              <w:top w:val="nil"/>
              <w:left w:val="nil"/>
              <w:bottom w:val="single" w:sz="4" w:space="0" w:color="auto"/>
              <w:right w:val="single" w:sz="4" w:space="0" w:color="auto"/>
            </w:tcBorders>
            <w:shd w:val="clear" w:color="auto" w:fill="auto"/>
            <w:vAlign w:val="center"/>
            <w:hideMark/>
          </w:tcPr>
          <w:p w14:paraId="5D731D2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Rzeczpospolitej - komora monitoringowa</w:t>
            </w:r>
          </w:p>
        </w:tc>
        <w:tc>
          <w:tcPr>
            <w:tcW w:w="1540" w:type="dxa"/>
            <w:tcBorders>
              <w:top w:val="nil"/>
              <w:left w:val="nil"/>
              <w:bottom w:val="single" w:sz="4" w:space="0" w:color="auto"/>
              <w:right w:val="single" w:sz="4" w:space="0" w:color="auto"/>
            </w:tcBorders>
            <w:shd w:val="clear" w:color="auto" w:fill="auto"/>
            <w:vAlign w:val="center"/>
            <w:hideMark/>
          </w:tcPr>
          <w:p w14:paraId="2431C59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Rzeczpospolitej</w:t>
            </w:r>
          </w:p>
        </w:tc>
        <w:tc>
          <w:tcPr>
            <w:tcW w:w="1332" w:type="dxa"/>
            <w:tcBorders>
              <w:top w:val="nil"/>
              <w:left w:val="nil"/>
              <w:bottom w:val="single" w:sz="4" w:space="0" w:color="auto"/>
              <w:right w:val="single" w:sz="4" w:space="0" w:color="auto"/>
            </w:tcBorders>
            <w:shd w:val="clear" w:color="000000" w:fill="FFFFFF"/>
            <w:noWrap/>
            <w:vAlign w:val="center"/>
            <w:hideMark/>
          </w:tcPr>
          <w:p w14:paraId="2476380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665130C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80-463</w:t>
            </w:r>
          </w:p>
        </w:tc>
        <w:tc>
          <w:tcPr>
            <w:tcW w:w="1251" w:type="dxa"/>
            <w:tcBorders>
              <w:top w:val="nil"/>
              <w:left w:val="nil"/>
              <w:bottom w:val="single" w:sz="4" w:space="0" w:color="auto"/>
              <w:right w:val="single" w:sz="4" w:space="0" w:color="auto"/>
            </w:tcBorders>
            <w:shd w:val="clear" w:color="000000" w:fill="FFFFFF"/>
            <w:noWrap/>
            <w:vAlign w:val="center"/>
            <w:hideMark/>
          </w:tcPr>
          <w:p w14:paraId="53C904E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1CDFE1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369A837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0</w:t>
            </w:r>
          </w:p>
        </w:tc>
        <w:tc>
          <w:tcPr>
            <w:tcW w:w="1214" w:type="dxa"/>
            <w:tcBorders>
              <w:top w:val="nil"/>
              <w:left w:val="nil"/>
              <w:bottom w:val="single" w:sz="4" w:space="0" w:color="auto"/>
              <w:right w:val="single" w:sz="8" w:space="0" w:color="auto"/>
            </w:tcBorders>
            <w:shd w:val="clear" w:color="auto" w:fill="auto"/>
            <w:noWrap/>
            <w:vAlign w:val="center"/>
            <w:hideMark/>
          </w:tcPr>
          <w:p w14:paraId="60B2396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0</w:t>
            </w:r>
          </w:p>
        </w:tc>
      </w:tr>
      <w:tr w:rsidR="004750AE" w:rsidRPr="004750AE" w14:paraId="0BC14925"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47AF37C"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109</w:t>
            </w:r>
          </w:p>
        </w:tc>
        <w:tc>
          <w:tcPr>
            <w:tcW w:w="1667" w:type="dxa"/>
            <w:tcBorders>
              <w:top w:val="nil"/>
              <w:left w:val="nil"/>
              <w:bottom w:val="single" w:sz="4" w:space="0" w:color="auto"/>
              <w:right w:val="single" w:sz="4" w:space="0" w:color="auto"/>
            </w:tcBorders>
            <w:shd w:val="clear" w:color="auto" w:fill="auto"/>
            <w:noWrap/>
            <w:vAlign w:val="center"/>
            <w:hideMark/>
          </w:tcPr>
          <w:p w14:paraId="6BDBB7A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0453 8190</w:t>
            </w:r>
          </w:p>
        </w:tc>
        <w:tc>
          <w:tcPr>
            <w:tcW w:w="3353" w:type="dxa"/>
            <w:tcBorders>
              <w:top w:val="nil"/>
              <w:left w:val="nil"/>
              <w:bottom w:val="single" w:sz="4" w:space="0" w:color="auto"/>
              <w:right w:val="single" w:sz="4" w:space="0" w:color="auto"/>
            </w:tcBorders>
            <w:shd w:val="clear" w:color="auto" w:fill="auto"/>
            <w:vAlign w:val="center"/>
            <w:hideMark/>
          </w:tcPr>
          <w:p w14:paraId="6722940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Siennicka - komora monitoringowa</w:t>
            </w:r>
          </w:p>
        </w:tc>
        <w:tc>
          <w:tcPr>
            <w:tcW w:w="1540" w:type="dxa"/>
            <w:tcBorders>
              <w:top w:val="nil"/>
              <w:left w:val="nil"/>
              <w:bottom w:val="single" w:sz="4" w:space="0" w:color="auto"/>
              <w:right w:val="single" w:sz="4" w:space="0" w:color="auto"/>
            </w:tcBorders>
            <w:shd w:val="clear" w:color="auto" w:fill="auto"/>
            <w:vAlign w:val="center"/>
            <w:hideMark/>
          </w:tcPr>
          <w:p w14:paraId="3495E0A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Siennicka</w:t>
            </w:r>
          </w:p>
        </w:tc>
        <w:tc>
          <w:tcPr>
            <w:tcW w:w="1332" w:type="dxa"/>
            <w:tcBorders>
              <w:top w:val="nil"/>
              <w:left w:val="nil"/>
              <w:bottom w:val="single" w:sz="4" w:space="0" w:color="auto"/>
              <w:right w:val="single" w:sz="4" w:space="0" w:color="auto"/>
            </w:tcBorders>
            <w:shd w:val="clear" w:color="000000" w:fill="FFFFFF"/>
            <w:noWrap/>
            <w:vAlign w:val="center"/>
            <w:hideMark/>
          </w:tcPr>
          <w:p w14:paraId="74D765A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66326A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80-758</w:t>
            </w:r>
          </w:p>
        </w:tc>
        <w:tc>
          <w:tcPr>
            <w:tcW w:w="1251" w:type="dxa"/>
            <w:tcBorders>
              <w:top w:val="nil"/>
              <w:left w:val="nil"/>
              <w:bottom w:val="single" w:sz="4" w:space="0" w:color="auto"/>
              <w:right w:val="single" w:sz="4" w:space="0" w:color="auto"/>
            </w:tcBorders>
            <w:shd w:val="clear" w:color="000000" w:fill="FFFFFF"/>
            <w:noWrap/>
            <w:vAlign w:val="center"/>
            <w:hideMark/>
          </w:tcPr>
          <w:p w14:paraId="24CEF26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235CDB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55224BE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c>
          <w:tcPr>
            <w:tcW w:w="1214" w:type="dxa"/>
            <w:tcBorders>
              <w:top w:val="nil"/>
              <w:left w:val="nil"/>
              <w:bottom w:val="single" w:sz="4" w:space="0" w:color="auto"/>
              <w:right w:val="single" w:sz="8" w:space="0" w:color="auto"/>
            </w:tcBorders>
            <w:shd w:val="clear" w:color="auto" w:fill="auto"/>
            <w:noWrap/>
            <w:vAlign w:val="center"/>
            <w:hideMark/>
          </w:tcPr>
          <w:p w14:paraId="1FC60BD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p>
        </w:tc>
      </w:tr>
      <w:tr w:rsidR="004750AE" w:rsidRPr="004750AE" w14:paraId="419178C2"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11FC498"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110</w:t>
            </w:r>
          </w:p>
        </w:tc>
        <w:tc>
          <w:tcPr>
            <w:tcW w:w="1667" w:type="dxa"/>
            <w:tcBorders>
              <w:top w:val="nil"/>
              <w:left w:val="nil"/>
              <w:bottom w:val="single" w:sz="4" w:space="0" w:color="auto"/>
              <w:right w:val="single" w:sz="4" w:space="0" w:color="auto"/>
            </w:tcBorders>
            <w:shd w:val="clear" w:color="auto" w:fill="auto"/>
            <w:noWrap/>
            <w:vAlign w:val="center"/>
            <w:hideMark/>
          </w:tcPr>
          <w:p w14:paraId="0AC5BEE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0549 4248</w:t>
            </w:r>
          </w:p>
        </w:tc>
        <w:tc>
          <w:tcPr>
            <w:tcW w:w="3353" w:type="dxa"/>
            <w:tcBorders>
              <w:top w:val="nil"/>
              <w:left w:val="nil"/>
              <w:bottom w:val="single" w:sz="4" w:space="0" w:color="auto"/>
              <w:right w:val="single" w:sz="4" w:space="0" w:color="auto"/>
            </w:tcBorders>
            <w:shd w:val="clear" w:color="auto" w:fill="auto"/>
            <w:vAlign w:val="center"/>
            <w:hideMark/>
          </w:tcPr>
          <w:p w14:paraId="5F38986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SUW Leśniczówka </w:t>
            </w:r>
          </w:p>
        </w:tc>
        <w:tc>
          <w:tcPr>
            <w:tcW w:w="1540" w:type="dxa"/>
            <w:tcBorders>
              <w:top w:val="nil"/>
              <w:left w:val="nil"/>
              <w:bottom w:val="single" w:sz="4" w:space="0" w:color="auto"/>
              <w:right w:val="single" w:sz="4" w:space="0" w:color="auto"/>
            </w:tcBorders>
            <w:shd w:val="clear" w:color="auto" w:fill="auto"/>
            <w:vAlign w:val="center"/>
            <w:hideMark/>
          </w:tcPr>
          <w:p w14:paraId="193B790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Bytowska</w:t>
            </w:r>
          </w:p>
        </w:tc>
        <w:tc>
          <w:tcPr>
            <w:tcW w:w="1332" w:type="dxa"/>
            <w:tcBorders>
              <w:top w:val="nil"/>
              <w:left w:val="nil"/>
              <w:bottom w:val="single" w:sz="4" w:space="0" w:color="auto"/>
              <w:right w:val="single" w:sz="4" w:space="0" w:color="auto"/>
            </w:tcBorders>
            <w:shd w:val="clear" w:color="000000" w:fill="FFFFFF"/>
            <w:noWrap/>
            <w:vAlign w:val="center"/>
            <w:hideMark/>
          </w:tcPr>
          <w:p w14:paraId="199E60E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125/3</w:t>
            </w:r>
          </w:p>
        </w:tc>
        <w:tc>
          <w:tcPr>
            <w:tcW w:w="720" w:type="dxa"/>
            <w:tcBorders>
              <w:top w:val="nil"/>
              <w:left w:val="nil"/>
              <w:bottom w:val="single" w:sz="4" w:space="0" w:color="auto"/>
              <w:right w:val="single" w:sz="4" w:space="0" w:color="auto"/>
            </w:tcBorders>
            <w:shd w:val="clear" w:color="000000" w:fill="FFFFFF"/>
            <w:noWrap/>
            <w:vAlign w:val="center"/>
            <w:hideMark/>
          </w:tcPr>
          <w:p w14:paraId="6BF743B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80-328</w:t>
            </w:r>
          </w:p>
        </w:tc>
        <w:tc>
          <w:tcPr>
            <w:tcW w:w="1251" w:type="dxa"/>
            <w:tcBorders>
              <w:top w:val="nil"/>
              <w:left w:val="nil"/>
              <w:bottom w:val="single" w:sz="4" w:space="0" w:color="auto"/>
              <w:right w:val="single" w:sz="4" w:space="0" w:color="auto"/>
            </w:tcBorders>
            <w:shd w:val="clear" w:color="000000" w:fill="FFFFFF"/>
            <w:noWrap/>
            <w:vAlign w:val="center"/>
            <w:hideMark/>
          </w:tcPr>
          <w:p w14:paraId="07EDDB9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4B0DD92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6D50172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p>
        </w:tc>
        <w:tc>
          <w:tcPr>
            <w:tcW w:w="1214" w:type="dxa"/>
            <w:tcBorders>
              <w:top w:val="nil"/>
              <w:left w:val="nil"/>
              <w:bottom w:val="single" w:sz="4" w:space="0" w:color="auto"/>
              <w:right w:val="single" w:sz="8" w:space="0" w:color="auto"/>
            </w:tcBorders>
            <w:shd w:val="clear" w:color="auto" w:fill="auto"/>
            <w:noWrap/>
            <w:vAlign w:val="center"/>
            <w:hideMark/>
          </w:tcPr>
          <w:p w14:paraId="34948A7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p>
        </w:tc>
      </w:tr>
      <w:tr w:rsidR="004750AE" w:rsidRPr="004750AE" w14:paraId="0F5CA514"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4D28FC9"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111</w:t>
            </w:r>
          </w:p>
        </w:tc>
        <w:tc>
          <w:tcPr>
            <w:tcW w:w="1667" w:type="dxa"/>
            <w:tcBorders>
              <w:top w:val="nil"/>
              <w:left w:val="nil"/>
              <w:bottom w:val="single" w:sz="4" w:space="0" w:color="auto"/>
              <w:right w:val="single" w:sz="4" w:space="0" w:color="auto"/>
            </w:tcBorders>
            <w:shd w:val="clear" w:color="auto" w:fill="auto"/>
            <w:noWrap/>
            <w:vAlign w:val="center"/>
            <w:hideMark/>
          </w:tcPr>
          <w:p w14:paraId="1CE2B55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8032 4768</w:t>
            </w:r>
          </w:p>
        </w:tc>
        <w:tc>
          <w:tcPr>
            <w:tcW w:w="3353" w:type="dxa"/>
            <w:tcBorders>
              <w:top w:val="nil"/>
              <w:left w:val="nil"/>
              <w:bottom w:val="single" w:sz="4" w:space="0" w:color="auto"/>
              <w:right w:val="single" w:sz="4" w:space="0" w:color="auto"/>
            </w:tcBorders>
            <w:shd w:val="clear" w:color="auto" w:fill="auto"/>
            <w:vAlign w:val="center"/>
            <w:hideMark/>
          </w:tcPr>
          <w:p w14:paraId="405286B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Kochanowskiego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3908083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Kochanowskiego</w:t>
            </w:r>
          </w:p>
        </w:tc>
        <w:tc>
          <w:tcPr>
            <w:tcW w:w="1332" w:type="dxa"/>
            <w:tcBorders>
              <w:top w:val="nil"/>
              <w:left w:val="nil"/>
              <w:bottom w:val="single" w:sz="4" w:space="0" w:color="auto"/>
              <w:right w:val="single" w:sz="4" w:space="0" w:color="auto"/>
            </w:tcBorders>
            <w:shd w:val="clear" w:color="000000" w:fill="FFFFFF"/>
            <w:noWrap/>
            <w:vAlign w:val="center"/>
            <w:hideMark/>
          </w:tcPr>
          <w:p w14:paraId="042FA34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3297ECA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80-405</w:t>
            </w:r>
          </w:p>
        </w:tc>
        <w:tc>
          <w:tcPr>
            <w:tcW w:w="1251" w:type="dxa"/>
            <w:tcBorders>
              <w:top w:val="nil"/>
              <w:left w:val="nil"/>
              <w:bottom w:val="single" w:sz="4" w:space="0" w:color="auto"/>
              <w:right w:val="single" w:sz="4" w:space="0" w:color="auto"/>
            </w:tcBorders>
            <w:shd w:val="clear" w:color="000000" w:fill="FFFFFF"/>
            <w:noWrap/>
            <w:vAlign w:val="center"/>
            <w:hideMark/>
          </w:tcPr>
          <w:p w14:paraId="095F9BC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3E86049"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74C2AA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33</w:t>
            </w:r>
          </w:p>
        </w:tc>
        <w:tc>
          <w:tcPr>
            <w:tcW w:w="1214" w:type="dxa"/>
            <w:tcBorders>
              <w:top w:val="nil"/>
              <w:left w:val="nil"/>
              <w:bottom w:val="single" w:sz="4" w:space="0" w:color="auto"/>
              <w:right w:val="single" w:sz="8" w:space="0" w:color="auto"/>
            </w:tcBorders>
            <w:shd w:val="clear" w:color="auto" w:fill="auto"/>
            <w:noWrap/>
            <w:vAlign w:val="center"/>
            <w:hideMark/>
          </w:tcPr>
          <w:p w14:paraId="6B113CF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33</w:t>
            </w:r>
          </w:p>
        </w:tc>
      </w:tr>
      <w:tr w:rsidR="004750AE" w:rsidRPr="004750AE" w14:paraId="755F2104"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0359F8B"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112</w:t>
            </w:r>
          </w:p>
        </w:tc>
        <w:tc>
          <w:tcPr>
            <w:tcW w:w="1667" w:type="dxa"/>
            <w:tcBorders>
              <w:top w:val="nil"/>
              <w:left w:val="nil"/>
              <w:bottom w:val="single" w:sz="4" w:space="0" w:color="auto"/>
              <w:right w:val="single" w:sz="4" w:space="0" w:color="auto"/>
            </w:tcBorders>
            <w:shd w:val="clear" w:color="auto" w:fill="auto"/>
            <w:noWrap/>
            <w:vAlign w:val="center"/>
            <w:hideMark/>
          </w:tcPr>
          <w:p w14:paraId="543688F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1100 5134</w:t>
            </w:r>
          </w:p>
        </w:tc>
        <w:tc>
          <w:tcPr>
            <w:tcW w:w="3353" w:type="dxa"/>
            <w:tcBorders>
              <w:top w:val="nil"/>
              <w:left w:val="nil"/>
              <w:bottom w:val="single" w:sz="4" w:space="0" w:color="auto"/>
              <w:right w:val="single" w:sz="4" w:space="0" w:color="auto"/>
            </w:tcBorders>
            <w:shd w:val="clear" w:color="auto" w:fill="auto"/>
            <w:vAlign w:val="center"/>
            <w:hideMark/>
          </w:tcPr>
          <w:p w14:paraId="4B30395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Kampinoska dz. 299/4  - komora monitoringowa</w:t>
            </w:r>
          </w:p>
        </w:tc>
        <w:tc>
          <w:tcPr>
            <w:tcW w:w="1540" w:type="dxa"/>
            <w:tcBorders>
              <w:top w:val="nil"/>
              <w:left w:val="nil"/>
              <w:bottom w:val="single" w:sz="4" w:space="0" w:color="auto"/>
              <w:right w:val="single" w:sz="4" w:space="0" w:color="auto"/>
            </w:tcBorders>
            <w:shd w:val="clear" w:color="auto" w:fill="auto"/>
            <w:vAlign w:val="center"/>
            <w:hideMark/>
          </w:tcPr>
          <w:p w14:paraId="141412B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Kampinoska</w:t>
            </w:r>
          </w:p>
        </w:tc>
        <w:tc>
          <w:tcPr>
            <w:tcW w:w="1332" w:type="dxa"/>
            <w:tcBorders>
              <w:top w:val="nil"/>
              <w:left w:val="nil"/>
              <w:bottom w:val="single" w:sz="4" w:space="0" w:color="auto"/>
              <w:right w:val="single" w:sz="4" w:space="0" w:color="auto"/>
            </w:tcBorders>
            <w:shd w:val="clear" w:color="000000" w:fill="FFFFFF"/>
            <w:noWrap/>
            <w:vAlign w:val="center"/>
            <w:hideMark/>
          </w:tcPr>
          <w:p w14:paraId="611E25E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5CA2118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80-180</w:t>
            </w:r>
          </w:p>
        </w:tc>
        <w:tc>
          <w:tcPr>
            <w:tcW w:w="1251" w:type="dxa"/>
            <w:tcBorders>
              <w:top w:val="nil"/>
              <w:left w:val="nil"/>
              <w:bottom w:val="single" w:sz="4" w:space="0" w:color="auto"/>
              <w:right w:val="single" w:sz="4" w:space="0" w:color="auto"/>
            </w:tcBorders>
            <w:shd w:val="clear" w:color="000000" w:fill="FFFFFF"/>
            <w:noWrap/>
            <w:vAlign w:val="center"/>
            <w:hideMark/>
          </w:tcPr>
          <w:p w14:paraId="50880BE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E3CF01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52D44A8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c>
          <w:tcPr>
            <w:tcW w:w="1214" w:type="dxa"/>
            <w:tcBorders>
              <w:top w:val="nil"/>
              <w:left w:val="nil"/>
              <w:bottom w:val="single" w:sz="4" w:space="0" w:color="auto"/>
              <w:right w:val="single" w:sz="8" w:space="0" w:color="auto"/>
            </w:tcBorders>
            <w:shd w:val="clear" w:color="auto" w:fill="auto"/>
            <w:noWrap/>
            <w:vAlign w:val="center"/>
            <w:hideMark/>
          </w:tcPr>
          <w:p w14:paraId="353CB7A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r>
      <w:tr w:rsidR="004750AE" w:rsidRPr="004750AE" w14:paraId="14DFD642"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5D8286FE"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113</w:t>
            </w:r>
          </w:p>
        </w:tc>
        <w:tc>
          <w:tcPr>
            <w:tcW w:w="1667" w:type="dxa"/>
            <w:tcBorders>
              <w:top w:val="nil"/>
              <w:left w:val="nil"/>
              <w:bottom w:val="single" w:sz="4" w:space="0" w:color="auto"/>
              <w:right w:val="single" w:sz="4" w:space="0" w:color="auto"/>
            </w:tcBorders>
            <w:shd w:val="clear" w:color="auto" w:fill="auto"/>
            <w:noWrap/>
            <w:vAlign w:val="center"/>
            <w:hideMark/>
          </w:tcPr>
          <w:p w14:paraId="7381B7E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8015 0370</w:t>
            </w:r>
          </w:p>
        </w:tc>
        <w:tc>
          <w:tcPr>
            <w:tcW w:w="3353" w:type="dxa"/>
            <w:tcBorders>
              <w:top w:val="nil"/>
              <w:left w:val="nil"/>
              <w:bottom w:val="single" w:sz="4" w:space="0" w:color="auto"/>
              <w:right w:val="single" w:sz="4" w:space="0" w:color="auto"/>
            </w:tcBorders>
            <w:shd w:val="clear" w:color="auto" w:fill="auto"/>
            <w:vAlign w:val="center"/>
            <w:hideMark/>
          </w:tcPr>
          <w:p w14:paraId="52782B5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Kolorowa 25 - komora pomiarowa</w:t>
            </w:r>
          </w:p>
        </w:tc>
        <w:tc>
          <w:tcPr>
            <w:tcW w:w="1540" w:type="dxa"/>
            <w:tcBorders>
              <w:top w:val="nil"/>
              <w:left w:val="nil"/>
              <w:bottom w:val="single" w:sz="4" w:space="0" w:color="auto"/>
              <w:right w:val="single" w:sz="4" w:space="0" w:color="auto"/>
            </w:tcBorders>
            <w:shd w:val="clear" w:color="auto" w:fill="auto"/>
            <w:vAlign w:val="center"/>
            <w:hideMark/>
          </w:tcPr>
          <w:p w14:paraId="6724C66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Połomicka</w:t>
            </w:r>
          </w:p>
        </w:tc>
        <w:tc>
          <w:tcPr>
            <w:tcW w:w="1332" w:type="dxa"/>
            <w:tcBorders>
              <w:top w:val="nil"/>
              <w:left w:val="nil"/>
              <w:bottom w:val="single" w:sz="4" w:space="0" w:color="auto"/>
              <w:right w:val="single" w:sz="4" w:space="0" w:color="auto"/>
            </w:tcBorders>
            <w:shd w:val="clear" w:color="000000" w:fill="FFFFFF"/>
            <w:noWrap/>
            <w:vAlign w:val="center"/>
            <w:hideMark/>
          </w:tcPr>
          <w:p w14:paraId="08DD71E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3266B19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83-000</w:t>
            </w:r>
          </w:p>
        </w:tc>
        <w:tc>
          <w:tcPr>
            <w:tcW w:w="1251" w:type="dxa"/>
            <w:tcBorders>
              <w:top w:val="nil"/>
              <w:left w:val="nil"/>
              <w:bottom w:val="single" w:sz="4" w:space="0" w:color="auto"/>
              <w:right w:val="single" w:sz="4" w:space="0" w:color="auto"/>
            </w:tcBorders>
            <w:shd w:val="clear" w:color="000000" w:fill="FFFFFF"/>
            <w:noWrap/>
            <w:vAlign w:val="center"/>
            <w:hideMark/>
          </w:tcPr>
          <w:p w14:paraId="28B8849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49C3634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67C587F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c>
          <w:tcPr>
            <w:tcW w:w="1214" w:type="dxa"/>
            <w:tcBorders>
              <w:top w:val="nil"/>
              <w:left w:val="nil"/>
              <w:bottom w:val="single" w:sz="4" w:space="0" w:color="auto"/>
              <w:right w:val="single" w:sz="8" w:space="0" w:color="auto"/>
            </w:tcBorders>
            <w:shd w:val="clear" w:color="auto" w:fill="auto"/>
            <w:noWrap/>
            <w:vAlign w:val="center"/>
            <w:hideMark/>
          </w:tcPr>
          <w:p w14:paraId="1FFF014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r>
      <w:tr w:rsidR="004750AE" w:rsidRPr="004750AE" w14:paraId="6BF90429"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A2B6BEE"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114</w:t>
            </w:r>
          </w:p>
        </w:tc>
        <w:tc>
          <w:tcPr>
            <w:tcW w:w="1667" w:type="dxa"/>
            <w:tcBorders>
              <w:top w:val="nil"/>
              <w:left w:val="nil"/>
              <w:bottom w:val="single" w:sz="4" w:space="0" w:color="auto"/>
              <w:right w:val="single" w:sz="4" w:space="0" w:color="auto"/>
            </w:tcBorders>
            <w:shd w:val="clear" w:color="auto" w:fill="auto"/>
            <w:noWrap/>
            <w:vAlign w:val="center"/>
            <w:hideMark/>
          </w:tcPr>
          <w:p w14:paraId="1ED86E0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7978 9551</w:t>
            </w:r>
          </w:p>
        </w:tc>
        <w:tc>
          <w:tcPr>
            <w:tcW w:w="3353" w:type="dxa"/>
            <w:tcBorders>
              <w:top w:val="nil"/>
              <w:left w:val="nil"/>
              <w:bottom w:val="single" w:sz="4" w:space="0" w:color="auto"/>
              <w:right w:val="single" w:sz="4" w:space="0" w:color="auto"/>
            </w:tcBorders>
            <w:shd w:val="clear" w:color="auto" w:fill="auto"/>
            <w:vAlign w:val="center"/>
            <w:hideMark/>
          </w:tcPr>
          <w:p w14:paraId="7001602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Trakt Św. Wojciecha dz 5/2 (PS-2)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7FD283B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Trakt św. Wojciecha</w:t>
            </w:r>
          </w:p>
        </w:tc>
        <w:tc>
          <w:tcPr>
            <w:tcW w:w="1332" w:type="dxa"/>
            <w:tcBorders>
              <w:top w:val="nil"/>
              <w:left w:val="nil"/>
              <w:bottom w:val="single" w:sz="4" w:space="0" w:color="auto"/>
              <w:right w:val="single" w:sz="4" w:space="0" w:color="auto"/>
            </w:tcBorders>
            <w:shd w:val="clear" w:color="000000" w:fill="FFFFFF"/>
            <w:noWrap/>
            <w:vAlign w:val="center"/>
            <w:hideMark/>
          </w:tcPr>
          <w:p w14:paraId="4A13211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5AE9A96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80-043</w:t>
            </w:r>
          </w:p>
        </w:tc>
        <w:tc>
          <w:tcPr>
            <w:tcW w:w="1251" w:type="dxa"/>
            <w:tcBorders>
              <w:top w:val="nil"/>
              <w:left w:val="nil"/>
              <w:bottom w:val="single" w:sz="4" w:space="0" w:color="auto"/>
              <w:right w:val="single" w:sz="4" w:space="0" w:color="auto"/>
            </w:tcBorders>
            <w:shd w:val="clear" w:color="000000" w:fill="FFFFFF"/>
            <w:noWrap/>
            <w:vAlign w:val="center"/>
            <w:hideMark/>
          </w:tcPr>
          <w:p w14:paraId="5114AEC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1820AB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vAlign w:val="center"/>
            <w:hideMark/>
          </w:tcPr>
          <w:p w14:paraId="14E2FDE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w:t>
            </w:r>
          </w:p>
        </w:tc>
        <w:tc>
          <w:tcPr>
            <w:tcW w:w="1214" w:type="dxa"/>
            <w:tcBorders>
              <w:top w:val="nil"/>
              <w:left w:val="nil"/>
              <w:bottom w:val="single" w:sz="4" w:space="0" w:color="auto"/>
              <w:right w:val="single" w:sz="8" w:space="0" w:color="auto"/>
            </w:tcBorders>
            <w:shd w:val="clear" w:color="auto" w:fill="auto"/>
            <w:noWrap/>
            <w:vAlign w:val="center"/>
            <w:hideMark/>
          </w:tcPr>
          <w:p w14:paraId="6334644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w:t>
            </w:r>
          </w:p>
        </w:tc>
      </w:tr>
      <w:tr w:rsidR="004750AE" w:rsidRPr="004750AE" w14:paraId="06EF36C3"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B219473"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115</w:t>
            </w:r>
          </w:p>
        </w:tc>
        <w:tc>
          <w:tcPr>
            <w:tcW w:w="1667" w:type="dxa"/>
            <w:tcBorders>
              <w:top w:val="nil"/>
              <w:left w:val="nil"/>
              <w:bottom w:val="single" w:sz="4" w:space="0" w:color="auto"/>
              <w:right w:val="single" w:sz="4" w:space="0" w:color="auto"/>
            </w:tcBorders>
            <w:shd w:val="clear" w:color="auto" w:fill="auto"/>
            <w:noWrap/>
            <w:vAlign w:val="center"/>
            <w:hideMark/>
          </w:tcPr>
          <w:p w14:paraId="6248EDD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7978 9652</w:t>
            </w:r>
          </w:p>
        </w:tc>
        <w:tc>
          <w:tcPr>
            <w:tcW w:w="3353" w:type="dxa"/>
            <w:tcBorders>
              <w:top w:val="nil"/>
              <w:left w:val="nil"/>
              <w:bottom w:val="single" w:sz="4" w:space="0" w:color="auto"/>
              <w:right w:val="single" w:sz="4" w:space="0" w:color="auto"/>
            </w:tcBorders>
            <w:shd w:val="clear" w:color="auto" w:fill="auto"/>
            <w:vAlign w:val="center"/>
            <w:hideMark/>
          </w:tcPr>
          <w:p w14:paraId="22D9712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Rzeczna dz. 26/1 i 26/2-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0AD6BE6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Rzeczna</w:t>
            </w:r>
          </w:p>
        </w:tc>
        <w:tc>
          <w:tcPr>
            <w:tcW w:w="1332" w:type="dxa"/>
            <w:tcBorders>
              <w:top w:val="nil"/>
              <w:left w:val="nil"/>
              <w:bottom w:val="single" w:sz="4" w:space="0" w:color="auto"/>
              <w:right w:val="single" w:sz="4" w:space="0" w:color="auto"/>
            </w:tcBorders>
            <w:shd w:val="clear" w:color="000000" w:fill="FFFFFF"/>
            <w:noWrap/>
            <w:vAlign w:val="center"/>
            <w:hideMark/>
          </w:tcPr>
          <w:p w14:paraId="6B5382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7DBFB05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80-014</w:t>
            </w:r>
          </w:p>
        </w:tc>
        <w:tc>
          <w:tcPr>
            <w:tcW w:w="1251" w:type="dxa"/>
            <w:tcBorders>
              <w:top w:val="nil"/>
              <w:left w:val="nil"/>
              <w:bottom w:val="single" w:sz="4" w:space="0" w:color="auto"/>
              <w:right w:val="single" w:sz="4" w:space="0" w:color="auto"/>
            </w:tcBorders>
            <w:shd w:val="clear" w:color="000000" w:fill="FFFFFF"/>
            <w:noWrap/>
            <w:vAlign w:val="center"/>
            <w:hideMark/>
          </w:tcPr>
          <w:p w14:paraId="3DDC051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CBC325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vAlign w:val="center"/>
            <w:hideMark/>
          </w:tcPr>
          <w:p w14:paraId="1AE3745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w:t>
            </w:r>
          </w:p>
        </w:tc>
        <w:tc>
          <w:tcPr>
            <w:tcW w:w="1214" w:type="dxa"/>
            <w:tcBorders>
              <w:top w:val="nil"/>
              <w:left w:val="nil"/>
              <w:bottom w:val="single" w:sz="4" w:space="0" w:color="auto"/>
              <w:right w:val="single" w:sz="8" w:space="0" w:color="auto"/>
            </w:tcBorders>
            <w:shd w:val="clear" w:color="auto" w:fill="auto"/>
            <w:noWrap/>
            <w:vAlign w:val="center"/>
            <w:hideMark/>
          </w:tcPr>
          <w:p w14:paraId="22F4084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w:t>
            </w:r>
          </w:p>
        </w:tc>
      </w:tr>
      <w:tr w:rsidR="004750AE" w:rsidRPr="004750AE" w14:paraId="75629621"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2148094"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116</w:t>
            </w:r>
          </w:p>
        </w:tc>
        <w:tc>
          <w:tcPr>
            <w:tcW w:w="1667" w:type="dxa"/>
            <w:tcBorders>
              <w:top w:val="nil"/>
              <w:left w:val="nil"/>
              <w:bottom w:val="single" w:sz="4" w:space="0" w:color="auto"/>
              <w:right w:val="single" w:sz="4" w:space="0" w:color="auto"/>
            </w:tcBorders>
            <w:shd w:val="clear" w:color="auto" w:fill="auto"/>
            <w:noWrap/>
            <w:vAlign w:val="center"/>
            <w:hideMark/>
          </w:tcPr>
          <w:p w14:paraId="079567E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0473 4517</w:t>
            </w:r>
          </w:p>
        </w:tc>
        <w:tc>
          <w:tcPr>
            <w:tcW w:w="3353" w:type="dxa"/>
            <w:tcBorders>
              <w:top w:val="nil"/>
              <w:left w:val="nil"/>
              <w:bottom w:val="single" w:sz="4" w:space="0" w:color="auto"/>
              <w:right w:val="single" w:sz="4" w:space="0" w:color="auto"/>
            </w:tcBorders>
            <w:shd w:val="clear" w:color="auto" w:fill="auto"/>
            <w:vAlign w:val="center"/>
            <w:hideMark/>
          </w:tcPr>
          <w:p w14:paraId="09C02DB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K-10 (Mar. Pol. 109) - komora pomiarowa</w:t>
            </w:r>
          </w:p>
        </w:tc>
        <w:tc>
          <w:tcPr>
            <w:tcW w:w="1540" w:type="dxa"/>
            <w:tcBorders>
              <w:top w:val="nil"/>
              <w:left w:val="nil"/>
              <w:bottom w:val="single" w:sz="4" w:space="0" w:color="auto"/>
              <w:right w:val="single" w:sz="4" w:space="0" w:color="auto"/>
            </w:tcBorders>
            <w:shd w:val="clear" w:color="auto" w:fill="auto"/>
            <w:vAlign w:val="center"/>
            <w:hideMark/>
          </w:tcPr>
          <w:p w14:paraId="2CA57CD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Marynarki Polskiej</w:t>
            </w:r>
          </w:p>
        </w:tc>
        <w:tc>
          <w:tcPr>
            <w:tcW w:w="1332" w:type="dxa"/>
            <w:tcBorders>
              <w:top w:val="nil"/>
              <w:left w:val="nil"/>
              <w:bottom w:val="single" w:sz="4" w:space="0" w:color="auto"/>
              <w:right w:val="single" w:sz="4" w:space="0" w:color="auto"/>
            </w:tcBorders>
            <w:shd w:val="clear" w:color="000000" w:fill="FFFFFF"/>
            <w:noWrap/>
            <w:vAlign w:val="center"/>
            <w:hideMark/>
          </w:tcPr>
          <w:p w14:paraId="63B273D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109</w:t>
            </w:r>
          </w:p>
        </w:tc>
        <w:tc>
          <w:tcPr>
            <w:tcW w:w="720" w:type="dxa"/>
            <w:tcBorders>
              <w:top w:val="nil"/>
              <w:left w:val="nil"/>
              <w:bottom w:val="single" w:sz="4" w:space="0" w:color="auto"/>
              <w:right w:val="single" w:sz="4" w:space="0" w:color="auto"/>
            </w:tcBorders>
            <w:shd w:val="clear" w:color="000000" w:fill="FFFFFF"/>
            <w:noWrap/>
            <w:vAlign w:val="center"/>
            <w:hideMark/>
          </w:tcPr>
          <w:p w14:paraId="5013842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80-868</w:t>
            </w:r>
          </w:p>
        </w:tc>
        <w:tc>
          <w:tcPr>
            <w:tcW w:w="1251" w:type="dxa"/>
            <w:tcBorders>
              <w:top w:val="nil"/>
              <w:left w:val="nil"/>
              <w:bottom w:val="single" w:sz="4" w:space="0" w:color="auto"/>
              <w:right w:val="single" w:sz="4" w:space="0" w:color="auto"/>
            </w:tcBorders>
            <w:shd w:val="clear" w:color="000000" w:fill="FFFFFF"/>
            <w:noWrap/>
            <w:vAlign w:val="center"/>
            <w:hideMark/>
          </w:tcPr>
          <w:p w14:paraId="17C1C61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7FD8B50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vAlign w:val="center"/>
            <w:hideMark/>
          </w:tcPr>
          <w:p w14:paraId="37A667A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0,5</w:t>
            </w:r>
          </w:p>
        </w:tc>
        <w:tc>
          <w:tcPr>
            <w:tcW w:w="1214" w:type="dxa"/>
            <w:tcBorders>
              <w:top w:val="nil"/>
              <w:left w:val="nil"/>
              <w:bottom w:val="single" w:sz="4" w:space="0" w:color="auto"/>
              <w:right w:val="single" w:sz="8" w:space="0" w:color="auto"/>
            </w:tcBorders>
            <w:shd w:val="clear" w:color="auto" w:fill="auto"/>
            <w:noWrap/>
            <w:vAlign w:val="center"/>
            <w:hideMark/>
          </w:tcPr>
          <w:p w14:paraId="05E3208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0,5</w:t>
            </w:r>
          </w:p>
        </w:tc>
      </w:tr>
      <w:tr w:rsidR="004750AE" w:rsidRPr="004750AE" w14:paraId="68E422E4"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22662B4"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117</w:t>
            </w:r>
          </w:p>
        </w:tc>
        <w:tc>
          <w:tcPr>
            <w:tcW w:w="1667" w:type="dxa"/>
            <w:tcBorders>
              <w:top w:val="nil"/>
              <w:left w:val="nil"/>
              <w:bottom w:val="single" w:sz="4" w:space="0" w:color="auto"/>
              <w:right w:val="single" w:sz="4" w:space="0" w:color="auto"/>
            </w:tcBorders>
            <w:shd w:val="clear" w:color="auto" w:fill="auto"/>
            <w:noWrap/>
            <w:vAlign w:val="center"/>
            <w:hideMark/>
          </w:tcPr>
          <w:p w14:paraId="75A570D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0019 5492</w:t>
            </w:r>
          </w:p>
        </w:tc>
        <w:tc>
          <w:tcPr>
            <w:tcW w:w="3353" w:type="dxa"/>
            <w:tcBorders>
              <w:top w:val="nil"/>
              <w:left w:val="nil"/>
              <w:bottom w:val="single" w:sz="4" w:space="0" w:color="auto"/>
              <w:right w:val="single" w:sz="4" w:space="0" w:color="auto"/>
            </w:tcBorders>
            <w:shd w:val="clear" w:color="auto" w:fill="auto"/>
            <w:vAlign w:val="center"/>
            <w:hideMark/>
          </w:tcPr>
          <w:p w14:paraId="66E63BE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Iławska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2994BA1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Iławska r. Kielnieńskiej</w:t>
            </w:r>
          </w:p>
        </w:tc>
        <w:tc>
          <w:tcPr>
            <w:tcW w:w="1332" w:type="dxa"/>
            <w:tcBorders>
              <w:top w:val="nil"/>
              <w:left w:val="nil"/>
              <w:bottom w:val="single" w:sz="4" w:space="0" w:color="auto"/>
              <w:right w:val="single" w:sz="4" w:space="0" w:color="auto"/>
            </w:tcBorders>
            <w:shd w:val="clear" w:color="000000" w:fill="FFFFFF"/>
            <w:noWrap/>
            <w:vAlign w:val="center"/>
            <w:hideMark/>
          </w:tcPr>
          <w:p w14:paraId="49B43F3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22EA6E5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80-299</w:t>
            </w:r>
          </w:p>
        </w:tc>
        <w:tc>
          <w:tcPr>
            <w:tcW w:w="1251" w:type="dxa"/>
            <w:tcBorders>
              <w:top w:val="nil"/>
              <w:left w:val="nil"/>
              <w:bottom w:val="single" w:sz="4" w:space="0" w:color="auto"/>
              <w:right w:val="single" w:sz="4" w:space="0" w:color="auto"/>
            </w:tcBorders>
            <w:shd w:val="clear" w:color="000000" w:fill="FFFFFF"/>
            <w:noWrap/>
            <w:vAlign w:val="center"/>
            <w:hideMark/>
          </w:tcPr>
          <w:p w14:paraId="1698948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7687592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vAlign w:val="center"/>
            <w:hideMark/>
          </w:tcPr>
          <w:p w14:paraId="41744A5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30</w:t>
            </w:r>
          </w:p>
        </w:tc>
        <w:tc>
          <w:tcPr>
            <w:tcW w:w="1214" w:type="dxa"/>
            <w:tcBorders>
              <w:top w:val="nil"/>
              <w:left w:val="nil"/>
              <w:bottom w:val="single" w:sz="4" w:space="0" w:color="auto"/>
              <w:right w:val="single" w:sz="8" w:space="0" w:color="auto"/>
            </w:tcBorders>
            <w:shd w:val="clear" w:color="auto" w:fill="auto"/>
            <w:noWrap/>
            <w:vAlign w:val="center"/>
            <w:hideMark/>
          </w:tcPr>
          <w:p w14:paraId="2555D54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30</w:t>
            </w:r>
          </w:p>
        </w:tc>
      </w:tr>
      <w:tr w:rsidR="004750AE" w:rsidRPr="004750AE" w14:paraId="252206CC"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31B68B6"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118</w:t>
            </w:r>
          </w:p>
        </w:tc>
        <w:tc>
          <w:tcPr>
            <w:tcW w:w="1667" w:type="dxa"/>
            <w:tcBorders>
              <w:top w:val="nil"/>
              <w:left w:val="nil"/>
              <w:bottom w:val="single" w:sz="4" w:space="0" w:color="auto"/>
              <w:right w:val="single" w:sz="4" w:space="0" w:color="auto"/>
            </w:tcBorders>
            <w:shd w:val="clear" w:color="auto" w:fill="auto"/>
            <w:noWrap/>
            <w:vAlign w:val="center"/>
            <w:hideMark/>
          </w:tcPr>
          <w:p w14:paraId="1D8CC67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0700 6337</w:t>
            </w:r>
          </w:p>
        </w:tc>
        <w:tc>
          <w:tcPr>
            <w:tcW w:w="3353" w:type="dxa"/>
            <w:tcBorders>
              <w:top w:val="nil"/>
              <w:left w:val="nil"/>
              <w:bottom w:val="single" w:sz="4" w:space="0" w:color="auto"/>
              <w:right w:val="single" w:sz="4" w:space="0" w:color="auto"/>
            </w:tcBorders>
            <w:shd w:val="clear" w:color="auto" w:fill="auto"/>
            <w:vAlign w:val="center"/>
            <w:hideMark/>
          </w:tcPr>
          <w:p w14:paraId="3CA68D7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Warszawska (Słoneczne Wzg.) - przepompownia wody</w:t>
            </w:r>
          </w:p>
        </w:tc>
        <w:tc>
          <w:tcPr>
            <w:tcW w:w="1540" w:type="dxa"/>
            <w:tcBorders>
              <w:top w:val="nil"/>
              <w:left w:val="nil"/>
              <w:bottom w:val="single" w:sz="4" w:space="0" w:color="auto"/>
              <w:right w:val="single" w:sz="4" w:space="0" w:color="auto"/>
            </w:tcBorders>
            <w:shd w:val="clear" w:color="auto" w:fill="auto"/>
            <w:vAlign w:val="center"/>
            <w:hideMark/>
          </w:tcPr>
          <w:p w14:paraId="5C8EA81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Warszawska</w:t>
            </w:r>
          </w:p>
        </w:tc>
        <w:tc>
          <w:tcPr>
            <w:tcW w:w="1332" w:type="dxa"/>
            <w:tcBorders>
              <w:top w:val="nil"/>
              <w:left w:val="nil"/>
              <w:bottom w:val="single" w:sz="4" w:space="0" w:color="auto"/>
              <w:right w:val="single" w:sz="4" w:space="0" w:color="auto"/>
            </w:tcBorders>
            <w:shd w:val="clear" w:color="000000" w:fill="FFFFFF"/>
            <w:noWrap/>
            <w:vAlign w:val="center"/>
            <w:hideMark/>
          </w:tcPr>
          <w:p w14:paraId="67D420B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4FF932C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80-180</w:t>
            </w:r>
          </w:p>
        </w:tc>
        <w:tc>
          <w:tcPr>
            <w:tcW w:w="1251" w:type="dxa"/>
            <w:tcBorders>
              <w:top w:val="nil"/>
              <w:left w:val="nil"/>
              <w:bottom w:val="single" w:sz="4" w:space="0" w:color="auto"/>
              <w:right w:val="single" w:sz="4" w:space="0" w:color="auto"/>
            </w:tcBorders>
            <w:shd w:val="clear" w:color="000000" w:fill="FFFFFF"/>
            <w:noWrap/>
            <w:vAlign w:val="center"/>
            <w:hideMark/>
          </w:tcPr>
          <w:p w14:paraId="261DCBA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01A3A2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vAlign w:val="center"/>
            <w:hideMark/>
          </w:tcPr>
          <w:p w14:paraId="6934DEE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32</w:t>
            </w:r>
          </w:p>
        </w:tc>
        <w:tc>
          <w:tcPr>
            <w:tcW w:w="1214" w:type="dxa"/>
            <w:tcBorders>
              <w:top w:val="nil"/>
              <w:left w:val="nil"/>
              <w:bottom w:val="single" w:sz="4" w:space="0" w:color="auto"/>
              <w:right w:val="single" w:sz="8" w:space="0" w:color="auto"/>
            </w:tcBorders>
            <w:shd w:val="clear" w:color="auto" w:fill="auto"/>
            <w:noWrap/>
            <w:vAlign w:val="center"/>
            <w:hideMark/>
          </w:tcPr>
          <w:p w14:paraId="2C571DE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32</w:t>
            </w:r>
          </w:p>
        </w:tc>
      </w:tr>
      <w:tr w:rsidR="004750AE" w:rsidRPr="004750AE" w14:paraId="75950347"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56B9395"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119</w:t>
            </w:r>
          </w:p>
        </w:tc>
        <w:tc>
          <w:tcPr>
            <w:tcW w:w="1667" w:type="dxa"/>
            <w:tcBorders>
              <w:top w:val="nil"/>
              <w:left w:val="nil"/>
              <w:bottom w:val="nil"/>
              <w:right w:val="nil"/>
            </w:tcBorders>
            <w:shd w:val="clear" w:color="auto" w:fill="auto"/>
            <w:noWrap/>
            <w:vAlign w:val="center"/>
            <w:hideMark/>
          </w:tcPr>
          <w:p w14:paraId="2B097BF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3201 1099 2718</w:t>
            </w:r>
          </w:p>
        </w:tc>
        <w:tc>
          <w:tcPr>
            <w:tcW w:w="3353" w:type="dxa"/>
            <w:tcBorders>
              <w:top w:val="nil"/>
              <w:left w:val="single" w:sz="4" w:space="0" w:color="auto"/>
              <w:bottom w:val="single" w:sz="4" w:space="0" w:color="auto"/>
              <w:right w:val="single" w:sz="4" w:space="0" w:color="auto"/>
            </w:tcBorders>
            <w:shd w:val="clear" w:color="auto" w:fill="auto"/>
            <w:vAlign w:val="center"/>
            <w:hideMark/>
          </w:tcPr>
          <w:p w14:paraId="25E4AAF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Zbiorni wody Opera</w:t>
            </w:r>
          </w:p>
        </w:tc>
        <w:tc>
          <w:tcPr>
            <w:tcW w:w="1540" w:type="dxa"/>
            <w:tcBorders>
              <w:top w:val="nil"/>
              <w:left w:val="nil"/>
              <w:bottom w:val="single" w:sz="4" w:space="0" w:color="auto"/>
              <w:right w:val="single" w:sz="4" w:space="0" w:color="auto"/>
            </w:tcBorders>
            <w:shd w:val="clear" w:color="auto" w:fill="auto"/>
            <w:vAlign w:val="center"/>
            <w:hideMark/>
          </w:tcPr>
          <w:p w14:paraId="507F741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Herberta </w:t>
            </w:r>
          </w:p>
        </w:tc>
        <w:tc>
          <w:tcPr>
            <w:tcW w:w="1332" w:type="dxa"/>
            <w:tcBorders>
              <w:top w:val="nil"/>
              <w:left w:val="nil"/>
              <w:bottom w:val="single" w:sz="4" w:space="0" w:color="auto"/>
              <w:right w:val="single" w:sz="4" w:space="0" w:color="auto"/>
            </w:tcBorders>
            <w:shd w:val="clear" w:color="000000" w:fill="FFFFFF"/>
            <w:noWrap/>
            <w:vAlign w:val="center"/>
            <w:hideMark/>
          </w:tcPr>
          <w:p w14:paraId="449640B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1m2</w:t>
            </w:r>
          </w:p>
        </w:tc>
        <w:tc>
          <w:tcPr>
            <w:tcW w:w="720" w:type="dxa"/>
            <w:tcBorders>
              <w:top w:val="nil"/>
              <w:left w:val="nil"/>
              <w:bottom w:val="single" w:sz="4" w:space="0" w:color="auto"/>
              <w:right w:val="single" w:sz="4" w:space="0" w:color="auto"/>
            </w:tcBorders>
            <w:shd w:val="clear" w:color="000000" w:fill="FFFFFF"/>
            <w:noWrap/>
            <w:vAlign w:val="center"/>
            <w:hideMark/>
          </w:tcPr>
          <w:p w14:paraId="533DB7E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81-826</w:t>
            </w:r>
          </w:p>
        </w:tc>
        <w:tc>
          <w:tcPr>
            <w:tcW w:w="1251" w:type="dxa"/>
            <w:tcBorders>
              <w:top w:val="nil"/>
              <w:left w:val="nil"/>
              <w:bottom w:val="single" w:sz="4" w:space="0" w:color="auto"/>
              <w:right w:val="single" w:sz="4" w:space="0" w:color="auto"/>
            </w:tcBorders>
            <w:shd w:val="clear" w:color="000000" w:fill="FFFFFF"/>
            <w:noWrap/>
            <w:vAlign w:val="center"/>
            <w:hideMark/>
          </w:tcPr>
          <w:p w14:paraId="01C5B3D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Sopot</w:t>
            </w:r>
          </w:p>
        </w:tc>
        <w:tc>
          <w:tcPr>
            <w:tcW w:w="580" w:type="dxa"/>
            <w:tcBorders>
              <w:top w:val="nil"/>
              <w:left w:val="nil"/>
              <w:bottom w:val="single" w:sz="4" w:space="0" w:color="auto"/>
              <w:right w:val="single" w:sz="4" w:space="0" w:color="auto"/>
            </w:tcBorders>
            <w:shd w:val="clear" w:color="auto" w:fill="auto"/>
            <w:noWrap/>
            <w:vAlign w:val="center"/>
            <w:hideMark/>
          </w:tcPr>
          <w:p w14:paraId="189160E1"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792</w:t>
            </w:r>
            <w:r w:rsidR="001E33B5" w:rsidRPr="004750AE">
              <w:rPr>
                <w:rFonts w:ascii="Arial" w:eastAsia="Times New Roman" w:hAnsi="Arial" w:cs="Arial"/>
                <w:color w:val="auto"/>
                <w:sz w:val="12"/>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C3E517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c>
          <w:tcPr>
            <w:tcW w:w="1214" w:type="dxa"/>
            <w:tcBorders>
              <w:top w:val="nil"/>
              <w:left w:val="nil"/>
              <w:bottom w:val="single" w:sz="4" w:space="0" w:color="auto"/>
              <w:right w:val="single" w:sz="8" w:space="0" w:color="auto"/>
            </w:tcBorders>
            <w:shd w:val="clear" w:color="auto" w:fill="auto"/>
            <w:noWrap/>
            <w:vAlign w:val="center"/>
            <w:hideMark/>
          </w:tcPr>
          <w:p w14:paraId="1DC6FAE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p>
        </w:tc>
      </w:tr>
      <w:tr w:rsidR="004750AE" w:rsidRPr="004750AE" w14:paraId="5EB8D5B2"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0ABA8EF"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120</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047CD9A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0019 8728</w:t>
            </w:r>
          </w:p>
        </w:tc>
        <w:tc>
          <w:tcPr>
            <w:tcW w:w="3353" w:type="dxa"/>
            <w:tcBorders>
              <w:top w:val="nil"/>
              <w:left w:val="nil"/>
              <w:bottom w:val="single" w:sz="4" w:space="0" w:color="auto"/>
              <w:right w:val="single" w:sz="4" w:space="0" w:color="auto"/>
            </w:tcBorders>
            <w:shd w:val="clear" w:color="auto" w:fill="auto"/>
            <w:vAlign w:val="center"/>
            <w:hideMark/>
          </w:tcPr>
          <w:p w14:paraId="44B5B24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Litewska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09844D5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Litewska</w:t>
            </w:r>
          </w:p>
        </w:tc>
        <w:tc>
          <w:tcPr>
            <w:tcW w:w="1332" w:type="dxa"/>
            <w:tcBorders>
              <w:top w:val="nil"/>
              <w:left w:val="nil"/>
              <w:bottom w:val="single" w:sz="4" w:space="0" w:color="auto"/>
              <w:right w:val="single" w:sz="4" w:space="0" w:color="auto"/>
            </w:tcBorders>
            <w:shd w:val="clear" w:color="000000" w:fill="FFFFFF"/>
            <w:noWrap/>
            <w:vAlign w:val="center"/>
            <w:hideMark/>
          </w:tcPr>
          <w:p w14:paraId="3398DC4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.12/2</w:t>
            </w:r>
          </w:p>
        </w:tc>
        <w:tc>
          <w:tcPr>
            <w:tcW w:w="720" w:type="dxa"/>
            <w:tcBorders>
              <w:top w:val="nil"/>
              <w:left w:val="nil"/>
              <w:bottom w:val="single" w:sz="4" w:space="0" w:color="auto"/>
              <w:right w:val="single" w:sz="4" w:space="0" w:color="auto"/>
            </w:tcBorders>
            <w:shd w:val="clear" w:color="000000" w:fill="FFFFFF"/>
            <w:noWrap/>
            <w:vAlign w:val="center"/>
            <w:hideMark/>
          </w:tcPr>
          <w:p w14:paraId="0A46599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80-719</w:t>
            </w:r>
          </w:p>
        </w:tc>
        <w:tc>
          <w:tcPr>
            <w:tcW w:w="1251" w:type="dxa"/>
            <w:tcBorders>
              <w:top w:val="nil"/>
              <w:left w:val="nil"/>
              <w:bottom w:val="single" w:sz="4" w:space="0" w:color="auto"/>
              <w:right w:val="single" w:sz="4" w:space="0" w:color="auto"/>
            </w:tcBorders>
            <w:shd w:val="clear" w:color="000000" w:fill="FFFFFF"/>
            <w:noWrap/>
            <w:vAlign w:val="center"/>
            <w:hideMark/>
          </w:tcPr>
          <w:p w14:paraId="47E6F31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2092E13"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4 320</w:t>
            </w:r>
            <w:r w:rsidR="001E33B5" w:rsidRPr="004750AE">
              <w:rPr>
                <w:rFonts w:ascii="Arial" w:eastAsia="Times New Roman" w:hAnsi="Arial" w:cs="Arial"/>
                <w:color w:val="auto"/>
                <w:sz w:val="12"/>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35394B8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18</w:t>
            </w:r>
          </w:p>
        </w:tc>
        <w:tc>
          <w:tcPr>
            <w:tcW w:w="1214" w:type="dxa"/>
            <w:tcBorders>
              <w:top w:val="nil"/>
              <w:left w:val="nil"/>
              <w:bottom w:val="single" w:sz="4" w:space="0" w:color="auto"/>
              <w:right w:val="single" w:sz="8" w:space="0" w:color="auto"/>
            </w:tcBorders>
            <w:shd w:val="clear" w:color="auto" w:fill="auto"/>
            <w:noWrap/>
            <w:vAlign w:val="center"/>
            <w:hideMark/>
          </w:tcPr>
          <w:p w14:paraId="7213052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18</w:t>
            </w:r>
          </w:p>
        </w:tc>
      </w:tr>
      <w:tr w:rsidR="004750AE" w:rsidRPr="004750AE" w14:paraId="31724F68"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3EB00AD"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121</w:t>
            </w:r>
          </w:p>
        </w:tc>
        <w:tc>
          <w:tcPr>
            <w:tcW w:w="1667" w:type="dxa"/>
            <w:tcBorders>
              <w:top w:val="nil"/>
              <w:left w:val="nil"/>
              <w:bottom w:val="single" w:sz="4" w:space="0" w:color="auto"/>
              <w:right w:val="single" w:sz="4" w:space="0" w:color="auto"/>
            </w:tcBorders>
            <w:shd w:val="clear" w:color="auto" w:fill="auto"/>
            <w:noWrap/>
            <w:vAlign w:val="center"/>
            <w:hideMark/>
          </w:tcPr>
          <w:p w14:paraId="1985E61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0893 6738</w:t>
            </w:r>
          </w:p>
        </w:tc>
        <w:tc>
          <w:tcPr>
            <w:tcW w:w="3353" w:type="dxa"/>
            <w:tcBorders>
              <w:top w:val="nil"/>
              <w:left w:val="nil"/>
              <w:bottom w:val="single" w:sz="4" w:space="0" w:color="auto"/>
              <w:right w:val="single" w:sz="4" w:space="0" w:color="auto"/>
            </w:tcBorders>
            <w:shd w:val="clear" w:color="auto" w:fill="auto"/>
            <w:vAlign w:val="center"/>
            <w:hideMark/>
          </w:tcPr>
          <w:p w14:paraId="40D8899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Nowiec - przepompownia wody</w:t>
            </w:r>
          </w:p>
        </w:tc>
        <w:tc>
          <w:tcPr>
            <w:tcW w:w="1540" w:type="dxa"/>
            <w:tcBorders>
              <w:top w:val="nil"/>
              <w:left w:val="nil"/>
              <w:bottom w:val="single" w:sz="4" w:space="0" w:color="auto"/>
              <w:right w:val="single" w:sz="4" w:space="0" w:color="auto"/>
            </w:tcBorders>
            <w:shd w:val="clear" w:color="auto" w:fill="auto"/>
            <w:vAlign w:val="center"/>
            <w:hideMark/>
          </w:tcPr>
          <w:p w14:paraId="4E228CF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Nowiec</w:t>
            </w:r>
          </w:p>
        </w:tc>
        <w:tc>
          <w:tcPr>
            <w:tcW w:w="1332" w:type="dxa"/>
            <w:tcBorders>
              <w:top w:val="nil"/>
              <w:left w:val="nil"/>
              <w:bottom w:val="single" w:sz="4" w:space="0" w:color="auto"/>
              <w:right w:val="single" w:sz="4" w:space="0" w:color="auto"/>
            </w:tcBorders>
            <w:shd w:val="clear" w:color="000000" w:fill="FFFFFF"/>
            <w:noWrap/>
            <w:vAlign w:val="center"/>
            <w:hideMark/>
          </w:tcPr>
          <w:p w14:paraId="1E87B5C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5755746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80-293</w:t>
            </w:r>
          </w:p>
        </w:tc>
        <w:tc>
          <w:tcPr>
            <w:tcW w:w="1251" w:type="dxa"/>
            <w:tcBorders>
              <w:top w:val="nil"/>
              <w:left w:val="nil"/>
              <w:bottom w:val="single" w:sz="4" w:space="0" w:color="auto"/>
              <w:right w:val="single" w:sz="4" w:space="0" w:color="auto"/>
            </w:tcBorders>
            <w:shd w:val="clear" w:color="000000" w:fill="FFFFFF"/>
            <w:noWrap/>
            <w:vAlign w:val="center"/>
            <w:hideMark/>
          </w:tcPr>
          <w:p w14:paraId="045F567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88575F6" w14:textId="77777777" w:rsidR="001E33B5" w:rsidRPr="004750AE" w:rsidRDefault="001E33B5" w:rsidP="00D65BA6">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w:t>
            </w:r>
            <w:r w:rsidR="00D65BA6" w:rsidRPr="004750AE">
              <w:rPr>
                <w:rFonts w:ascii="Arial" w:eastAsia="Times New Roman" w:hAnsi="Arial" w:cs="Arial"/>
                <w:color w:val="auto"/>
                <w:sz w:val="12"/>
                <w:szCs w:val="12"/>
              </w:rPr>
              <w:t>0</w:t>
            </w:r>
            <w:r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130B50F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22</w:t>
            </w:r>
          </w:p>
        </w:tc>
        <w:tc>
          <w:tcPr>
            <w:tcW w:w="1214" w:type="dxa"/>
            <w:tcBorders>
              <w:top w:val="nil"/>
              <w:left w:val="nil"/>
              <w:bottom w:val="single" w:sz="4" w:space="0" w:color="auto"/>
              <w:right w:val="single" w:sz="8" w:space="0" w:color="auto"/>
            </w:tcBorders>
            <w:shd w:val="clear" w:color="auto" w:fill="auto"/>
            <w:noWrap/>
            <w:vAlign w:val="center"/>
            <w:hideMark/>
          </w:tcPr>
          <w:p w14:paraId="342CB04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22</w:t>
            </w:r>
          </w:p>
        </w:tc>
      </w:tr>
      <w:tr w:rsidR="004750AE" w:rsidRPr="004750AE" w14:paraId="0BE229CE"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95D1F8D"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122</w:t>
            </w:r>
          </w:p>
        </w:tc>
        <w:tc>
          <w:tcPr>
            <w:tcW w:w="1667" w:type="dxa"/>
            <w:tcBorders>
              <w:top w:val="nil"/>
              <w:left w:val="nil"/>
              <w:bottom w:val="single" w:sz="4" w:space="0" w:color="auto"/>
              <w:right w:val="single" w:sz="4" w:space="0" w:color="auto"/>
            </w:tcBorders>
            <w:shd w:val="clear" w:color="auto" w:fill="auto"/>
            <w:noWrap/>
            <w:vAlign w:val="center"/>
            <w:hideMark/>
          </w:tcPr>
          <w:p w14:paraId="549024B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7860 6959</w:t>
            </w:r>
          </w:p>
        </w:tc>
        <w:tc>
          <w:tcPr>
            <w:tcW w:w="3353" w:type="dxa"/>
            <w:tcBorders>
              <w:top w:val="nil"/>
              <w:left w:val="nil"/>
              <w:bottom w:val="single" w:sz="4" w:space="0" w:color="auto"/>
              <w:right w:val="single" w:sz="4" w:space="0" w:color="auto"/>
            </w:tcBorders>
            <w:shd w:val="clear" w:color="auto" w:fill="auto"/>
            <w:vAlign w:val="center"/>
            <w:hideMark/>
          </w:tcPr>
          <w:p w14:paraId="38DE293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Stara Dolina -  zbiornik wody</w:t>
            </w:r>
          </w:p>
        </w:tc>
        <w:tc>
          <w:tcPr>
            <w:tcW w:w="1540" w:type="dxa"/>
            <w:tcBorders>
              <w:top w:val="nil"/>
              <w:left w:val="nil"/>
              <w:bottom w:val="single" w:sz="4" w:space="0" w:color="auto"/>
              <w:right w:val="single" w:sz="4" w:space="0" w:color="auto"/>
            </w:tcBorders>
            <w:shd w:val="clear" w:color="auto" w:fill="auto"/>
            <w:vAlign w:val="center"/>
            <w:hideMark/>
          </w:tcPr>
          <w:p w14:paraId="3DDF486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Bytowska</w:t>
            </w:r>
          </w:p>
        </w:tc>
        <w:tc>
          <w:tcPr>
            <w:tcW w:w="1332" w:type="dxa"/>
            <w:tcBorders>
              <w:top w:val="nil"/>
              <w:left w:val="nil"/>
              <w:bottom w:val="single" w:sz="4" w:space="0" w:color="auto"/>
              <w:right w:val="single" w:sz="4" w:space="0" w:color="auto"/>
            </w:tcBorders>
            <w:shd w:val="clear" w:color="000000" w:fill="FFFFFF"/>
            <w:noWrap/>
            <w:vAlign w:val="center"/>
            <w:hideMark/>
          </w:tcPr>
          <w:p w14:paraId="39E90D6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3CB30F0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80-328</w:t>
            </w:r>
          </w:p>
        </w:tc>
        <w:tc>
          <w:tcPr>
            <w:tcW w:w="1251" w:type="dxa"/>
            <w:tcBorders>
              <w:top w:val="nil"/>
              <w:left w:val="nil"/>
              <w:bottom w:val="single" w:sz="4" w:space="0" w:color="auto"/>
              <w:right w:val="single" w:sz="4" w:space="0" w:color="auto"/>
            </w:tcBorders>
            <w:shd w:val="clear" w:color="000000" w:fill="FFFFFF"/>
            <w:noWrap/>
            <w:vAlign w:val="center"/>
            <w:hideMark/>
          </w:tcPr>
          <w:p w14:paraId="3C54D37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1D40639B"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1 0</w:t>
            </w:r>
            <w:r w:rsidR="001E33B5" w:rsidRPr="004750AE">
              <w:rPr>
                <w:rFonts w:ascii="Arial" w:eastAsia="Times New Roman" w:hAnsi="Arial" w:cs="Arial"/>
                <w:color w:val="auto"/>
                <w:sz w:val="12"/>
                <w:szCs w:val="12"/>
              </w:rPr>
              <w:t xml:space="preserve">00   </w:t>
            </w:r>
          </w:p>
        </w:tc>
        <w:tc>
          <w:tcPr>
            <w:tcW w:w="1021" w:type="dxa"/>
            <w:tcBorders>
              <w:top w:val="nil"/>
              <w:left w:val="nil"/>
              <w:bottom w:val="single" w:sz="4" w:space="0" w:color="auto"/>
              <w:right w:val="single" w:sz="4" w:space="0" w:color="auto"/>
            </w:tcBorders>
            <w:shd w:val="clear" w:color="auto" w:fill="auto"/>
            <w:noWrap/>
            <w:vAlign w:val="center"/>
            <w:hideMark/>
          </w:tcPr>
          <w:p w14:paraId="4A39E4B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c>
          <w:tcPr>
            <w:tcW w:w="1214" w:type="dxa"/>
            <w:tcBorders>
              <w:top w:val="nil"/>
              <w:left w:val="nil"/>
              <w:bottom w:val="single" w:sz="4" w:space="0" w:color="auto"/>
              <w:right w:val="single" w:sz="8" w:space="0" w:color="auto"/>
            </w:tcBorders>
            <w:shd w:val="clear" w:color="auto" w:fill="auto"/>
            <w:noWrap/>
            <w:vAlign w:val="center"/>
            <w:hideMark/>
          </w:tcPr>
          <w:p w14:paraId="2A07E4D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r>
      <w:tr w:rsidR="004750AE" w:rsidRPr="004750AE" w14:paraId="773472E9"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E6A6B52"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123</w:t>
            </w:r>
          </w:p>
        </w:tc>
        <w:tc>
          <w:tcPr>
            <w:tcW w:w="1667" w:type="dxa"/>
            <w:tcBorders>
              <w:top w:val="nil"/>
              <w:left w:val="nil"/>
              <w:bottom w:val="single" w:sz="4" w:space="0" w:color="auto"/>
              <w:right w:val="single" w:sz="4" w:space="0" w:color="auto"/>
            </w:tcBorders>
            <w:shd w:val="clear" w:color="auto" w:fill="auto"/>
            <w:noWrap/>
            <w:vAlign w:val="center"/>
            <w:hideMark/>
          </w:tcPr>
          <w:p w14:paraId="53A41E6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1042 8790</w:t>
            </w:r>
          </w:p>
        </w:tc>
        <w:tc>
          <w:tcPr>
            <w:tcW w:w="3353" w:type="dxa"/>
            <w:tcBorders>
              <w:top w:val="nil"/>
              <w:left w:val="nil"/>
              <w:bottom w:val="single" w:sz="4" w:space="0" w:color="auto"/>
              <w:right w:val="single" w:sz="4" w:space="0" w:color="auto"/>
            </w:tcBorders>
            <w:shd w:val="clear" w:color="auto" w:fill="auto"/>
            <w:vAlign w:val="center"/>
            <w:hideMark/>
          </w:tcPr>
          <w:p w14:paraId="5A301C5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Grunwaldzka - hydrofornia</w:t>
            </w:r>
          </w:p>
        </w:tc>
        <w:tc>
          <w:tcPr>
            <w:tcW w:w="1540" w:type="dxa"/>
            <w:tcBorders>
              <w:top w:val="nil"/>
              <w:left w:val="nil"/>
              <w:bottom w:val="single" w:sz="4" w:space="0" w:color="auto"/>
              <w:right w:val="single" w:sz="4" w:space="0" w:color="auto"/>
            </w:tcBorders>
            <w:shd w:val="clear" w:color="auto" w:fill="auto"/>
            <w:vAlign w:val="center"/>
            <w:hideMark/>
          </w:tcPr>
          <w:p w14:paraId="02BBAF7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Grunwaldzka</w:t>
            </w:r>
          </w:p>
        </w:tc>
        <w:tc>
          <w:tcPr>
            <w:tcW w:w="1332" w:type="dxa"/>
            <w:tcBorders>
              <w:top w:val="nil"/>
              <w:left w:val="nil"/>
              <w:bottom w:val="single" w:sz="4" w:space="0" w:color="auto"/>
              <w:right w:val="single" w:sz="4" w:space="0" w:color="auto"/>
            </w:tcBorders>
            <w:shd w:val="clear" w:color="000000" w:fill="FFFFFF"/>
            <w:noWrap/>
            <w:vAlign w:val="center"/>
            <w:hideMark/>
          </w:tcPr>
          <w:p w14:paraId="75471FC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476</w:t>
            </w:r>
          </w:p>
        </w:tc>
        <w:tc>
          <w:tcPr>
            <w:tcW w:w="720" w:type="dxa"/>
            <w:tcBorders>
              <w:top w:val="nil"/>
              <w:left w:val="nil"/>
              <w:bottom w:val="single" w:sz="4" w:space="0" w:color="auto"/>
              <w:right w:val="single" w:sz="4" w:space="0" w:color="auto"/>
            </w:tcBorders>
            <w:shd w:val="clear" w:color="000000" w:fill="FFFFFF"/>
            <w:noWrap/>
            <w:vAlign w:val="center"/>
            <w:hideMark/>
          </w:tcPr>
          <w:p w14:paraId="4499F97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80-309</w:t>
            </w:r>
          </w:p>
        </w:tc>
        <w:tc>
          <w:tcPr>
            <w:tcW w:w="1251" w:type="dxa"/>
            <w:tcBorders>
              <w:top w:val="nil"/>
              <w:left w:val="nil"/>
              <w:bottom w:val="single" w:sz="4" w:space="0" w:color="auto"/>
              <w:right w:val="single" w:sz="4" w:space="0" w:color="auto"/>
            </w:tcBorders>
            <w:shd w:val="clear" w:color="000000" w:fill="FFFFFF"/>
            <w:noWrap/>
            <w:vAlign w:val="center"/>
            <w:hideMark/>
          </w:tcPr>
          <w:p w14:paraId="62035C2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5F3714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574C94B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c>
          <w:tcPr>
            <w:tcW w:w="1214" w:type="dxa"/>
            <w:tcBorders>
              <w:top w:val="nil"/>
              <w:left w:val="nil"/>
              <w:bottom w:val="single" w:sz="4" w:space="0" w:color="auto"/>
              <w:right w:val="single" w:sz="8" w:space="0" w:color="auto"/>
            </w:tcBorders>
            <w:shd w:val="clear" w:color="auto" w:fill="auto"/>
            <w:noWrap/>
            <w:vAlign w:val="center"/>
            <w:hideMark/>
          </w:tcPr>
          <w:p w14:paraId="2FF222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r>
      <w:tr w:rsidR="004750AE" w:rsidRPr="004750AE" w14:paraId="5822EF0B"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2294749"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124</w:t>
            </w:r>
          </w:p>
        </w:tc>
        <w:tc>
          <w:tcPr>
            <w:tcW w:w="1667" w:type="dxa"/>
            <w:tcBorders>
              <w:top w:val="nil"/>
              <w:left w:val="nil"/>
              <w:bottom w:val="single" w:sz="4" w:space="0" w:color="auto"/>
              <w:right w:val="single" w:sz="4" w:space="0" w:color="auto"/>
            </w:tcBorders>
            <w:shd w:val="clear" w:color="auto" w:fill="auto"/>
            <w:noWrap/>
            <w:vAlign w:val="center"/>
            <w:hideMark/>
          </w:tcPr>
          <w:p w14:paraId="74A0920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1021 7744</w:t>
            </w:r>
          </w:p>
        </w:tc>
        <w:tc>
          <w:tcPr>
            <w:tcW w:w="3353" w:type="dxa"/>
            <w:tcBorders>
              <w:top w:val="nil"/>
              <w:left w:val="nil"/>
              <w:bottom w:val="single" w:sz="4" w:space="0" w:color="auto"/>
              <w:right w:val="single" w:sz="4" w:space="0" w:color="auto"/>
            </w:tcBorders>
            <w:shd w:val="clear" w:color="auto" w:fill="auto"/>
            <w:vAlign w:val="center"/>
            <w:hideMark/>
          </w:tcPr>
          <w:p w14:paraId="4F1041C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Królowej Bony - stacja podnoszenia ciśnień </w:t>
            </w:r>
          </w:p>
        </w:tc>
        <w:tc>
          <w:tcPr>
            <w:tcW w:w="1540" w:type="dxa"/>
            <w:tcBorders>
              <w:top w:val="nil"/>
              <w:left w:val="nil"/>
              <w:bottom w:val="single" w:sz="4" w:space="0" w:color="auto"/>
              <w:right w:val="single" w:sz="4" w:space="0" w:color="auto"/>
            </w:tcBorders>
            <w:shd w:val="clear" w:color="auto" w:fill="auto"/>
            <w:vAlign w:val="center"/>
            <w:hideMark/>
          </w:tcPr>
          <w:p w14:paraId="3DB88B1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Królowej Bony </w:t>
            </w:r>
          </w:p>
        </w:tc>
        <w:tc>
          <w:tcPr>
            <w:tcW w:w="1332" w:type="dxa"/>
            <w:tcBorders>
              <w:top w:val="nil"/>
              <w:left w:val="nil"/>
              <w:bottom w:val="single" w:sz="4" w:space="0" w:color="auto"/>
              <w:right w:val="single" w:sz="4" w:space="0" w:color="auto"/>
            </w:tcBorders>
            <w:shd w:val="clear" w:color="000000" w:fill="FFFFFF"/>
            <w:noWrap/>
            <w:vAlign w:val="center"/>
            <w:hideMark/>
          </w:tcPr>
          <w:p w14:paraId="6BBBFD3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p>
        </w:tc>
        <w:tc>
          <w:tcPr>
            <w:tcW w:w="720" w:type="dxa"/>
            <w:tcBorders>
              <w:top w:val="nil"/>
              <w:left w:val="nil"/>
              <w:bottom w:val="single" w:sz="4" w:space="0" w:color="auto"/>
              <w:right w:val="single" w:sz="4" w:space="0" w:color="auto"/>
            </w:tcBorders>
            <w:shd w:val="clear" w:color="000000" w:fill="FFFFFF"/>
            <w:noWrap/>
            <w:vAlign w:val="center"/>
            <w:hideMark/>
          </w:tcPr>
          <w:p w14:paraId="25EE125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80-034</w:t>
            </w:r>
          </w:p>
        </w:tc>
        <w:tc>
          <w:tcPr>
            <w:tcW w:w="1251" w:type="dxa"/>
            <w:tcBorders>
              <w:top w:val="nil"/>
              <w:left w:val="nil"/>
              <w:bottom w:val="single" w:sz="4" w:space="0" w:color="auto"/>
              <w:right w:val="single" w:sz="4" w:space="0" w:color="auto"/>
            </w:tcBorders>
            <w:shd w:val="clear" w:color="000000" w:fill="FFFFFF"/>
            <w:noWrap/>
            <w:vAlign w:val="center"/>
            <w:hideMark/>
          </w:tcPr>
          <w:p w14:paraId="3942EBC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75BE60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7B95090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w:t>
            </w:r>
          </w:p>
        </w:tc>
        <w:tc>
          <w:tcPr>
            <w:tcW w:w="1214" w:type="dxa"/>
            <w:tcBorders>
              <w:top w:val="nil"/>
              <w:left w:val="nil"/>
              <w:bottom w:val="single" w:sz="4" w:space="0" w:color="auto"/>
              <w:right w:val="single" w:sz="8" w:space="0" w:color="auto"/>
            </w:tcBorders>
            <w:shd w:val="clear" w:color="auto" w:fill="auto"/>
            <w:noWrap/>
            <w:vAlign w:val="center"/>
            <w:hideMark/>
          </w:tcPr>
          <w:p w14:paraId="1F88A4B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w:t>
            </w:r>
          </w:p>
        </w:tc>
      </w:tr>
      <w:tr w:rsidR="004750AE" w:rsidRPr="004750AE" w14:paraId="58A3C2DB"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F39638B"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125</w:t>
            </w:r>
          </w:p>
        </w:tc>
        <w:tc>
          <w:tcPr>
            <w:tcW w:w="1667" w:type="dxa"/>
            <w:tcBorders>
              <w:top w:val="nil"/>
              <w:left w:val="nil"/>
              <w:bottom w:val="single" w:sz="4" w:space="0" w:color="auto"/>
              <w:right w:val="single" w:sz="4" w:space="0" w:color="auto"/>
            </w:tcBorders>
            <w:shd w:val="clear" w:color="auto" w:fill="auto"/>
            <w:noWrap/>
            <w:vAlign w:val="center"/>
            <w:hideMark/>
          </w:tcPr>
          <w:p w14:paraId="67ACB09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1063 8177</w:t>
            </w:r>
          </w:p>
        </w:tc>
        <w:tc>
          <w:tcPr>
            <w:tcW w:w="3353" w:type="dxa"/>
            <w:tcBorders>
              <w:top w:val="nil"/>
              <w:left w:val="nil"/>
              <w:bottom w:val="single" w:sz="4" w:space="0" w:color="auto"/>
              <w:right w:val="single" w:sz="4" w:space="0" w:color="auto"/>
            </w:tcBorders>
            <w:shd w:val="clear" w:color="auto" w:fill="auto"/>
            <w:vAlign w:val="center"/>
            <w:hideMark/>
          </w:tcPr>
          <w:p w14:paraId="66FED28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Jezioro Jasień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58DEE6F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Życzliwa</w:t>
            </w:r>
          </w:p>
        </w:tc>
        <w:tc>
          <w:tcPr>
            <w:tcW w:w="1332" w:type="dxa"/>
            <w:tcBorders>
              <w:top w:val="nil"/>
              <w:left w:val="nil"/>
              <w:bottom w:val="single" w:sz="4" w:space="0" w:color="auto"/>
              <w:right w:val="single" w:sz="4" w:space="0" w:color="auto"/>
            </w:tcBorders>
            <w:shd w:val="clear" w:color="000000" w:fill="FFFFFF"/>
            <w:noWrap/>
            <w:vAlign w:val="center"/>
            <w:hideMark/>
          </w:tcPr>
          <w:p w14:paraId="7A50A4B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2CB154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80-176</w:t>
            </w:r>
          </w:p>
        </w:tc>
        <w:tc>
          <w:tcPr>
            <w:tcW w:w="1251" w:type="dxa"/>
            <w:tcBorders>
              <w:top w:val="nil"/>
              <w:left w:val="nil"/>
              <w:bottom w:val="single" w:sz="4" w:space="0" w:color="auto"/>
              <w:right w:val="single" w:sz="4" w:space="0" w:color="auto"/>
            </w:tcBorders>
            <w:shd w:val="clear" w:color="000000" w:fill="FFFFFF"/>
            <w:noWrap/>
            <w:vAlign w:val="center"/>
            <w:hideMark/>
          </w:tcPr>
          <w:p w14:paraId="43FB61A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1DDE84B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7C951AD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30</w:t>
            </w:r>
          </w:p>
        </w:tc>
        <w:tc>
          <w:tcPr>
            <w:tcW w:w="1214" w:type="dxa"/>
            <w:tcBorders>
              <w:top w:val="nil"/>
              <w:left w:val="nil"/>
              <w:bottom w:val="single" w:sz="4" w:space="0" w:color="auto"/>
              <w:right w:val="single" w:sz="8" w:space="0" w:color="auto"/>
            </w:tcBorders>
            <w:shd w:val="clear" w:color="auto" w:fill="auto"/>
            <w:noWrap/>
            <w:vAlign w:val="center"/>
            <w:hideMark/>
          </w:tcPr>
          <w:p w14:paraId="7F32BDA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30</w:t>
            </w:r>
          </w:p>
        </w:tc>
      </w:tr>
      <w:tr w:rsidR="004750AE" w:rsidRPr="004750AE" w14:paraId="67B825F6"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D773523"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126</w:t>
            </w:r>
          </w:p>
        </w:tc>
        <w:tc>
          <w:tcPr>
            <w:tcW w:w="1667" w:type="dxa"/>
            <w:tcBorders>
              <w:top w:val="nil"/>
              <w:left w:val="nil"/>
              <w:bottom w:val="single" w:sz="4" w:space="0" w:color="auto"/>
              <w:right w:val="single" w:sz="4" w:space="0" w:color="auto"/>
            </w:tcBorders>
            <w:shd w:val="clear" w:color="auto" w:fill="auto"/>
            <w:noWrap/>
            <w:vAlign w:val="center"/>
            <w:hideMark/>
          </w:tcPr>
          <w:p w14:paraId="013E309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1038 3122</w:t>
            </w:r>
          </w:p>
        </w:tc>
        <w:tc>
          <w:tcPr>
            <w:tcW w:w="3353" w:type="dxa"/>
            <w:tcBorders>
              <w:top w:val="nil"/>
              <w:left w:val="nil"/>
              <w:bottom w:val="single" w:sz="4" w:space="0" w:color="auto"/>
              <w:right w:val="single" w:sz="4" w:space="0" w:color="auto"/>
            </w:tcBorders>
            <w:shd w:val="clear" w:color="auto" w:fill="auto"/>
            <w:vAlign w:val="center"/>
            <w:hideMark/>
          </w:tcPr>
          <w:p w14:paraId="49DA150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Witosa - hydrofornia</w:t>
            </w:r>
          </w:p>
        </w:tc>
        <w:tc>
          <w:tcPr>
            <w:tcW w:w="1540" w:type="dxa"/>
            <w:tcBorders>
              <w:top w:val="nil"/>
              <w:left w:val="nil"/>
              <w:bottom w:val="single" w:sz="4" w:space="0" w:color="auto"/>
              <w:right w:val="single" w:sz="4" w:space="0" w:color="auto"/>
            </w:tcBorders>
            <w:shd w:val="clear" w:color="auto" w:fill="auto"/>
            <w:vAlign w:val="center"/>
            <w:hideMark/>
          </w:tcPr>
          <w:p w14:paraId="4E64712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Witosa</w:t>
            </w:r>
          </w:p>
        </w:tc>
        <w:tc>
          <w:tcPr>
            <w:tcW w:w="1332" w:type="dxa"/>
            <w:tcBorders>
              <w:top w:val="nil"/>
              <w:left w:val="nil"/>
              <w:bottom w:val="single" w:sz="4" w:space="0" w:color="auto"/>
              <w:right w:val="single" w:sz="4" w:space="0" w:color="auto"/>
            </w:tcBorders>
            <w:shd w:val="clear" w:color="000000" w:fill="FFFFFF"/>
            <w:noWrap/>
            <w:vAlign w:val="center"/>
            <w:hideMark/>
          </w:tcPr>
          <w:p w14:paraId="7E5697E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27</w:t>
            </w:r>
          </w:p>
        </w:tc>
        <w:tc>
          <w:tcPr>
            <w:tcW w:w="720" w:type="dxa"/>
            <w:tcBorders>
              <w:top w:val="nil"/>
              <w:left w:val="nil"/>
              <w:bottom w:val="single" w:sz="4" w:space="0" w:color="auto"/>
              <w:right w:val="single" w:sz="4" w:space="0" w:color="auto"/>
            </w:tcBorders>
            <w:shd w:val="clear" w:color="000000" w:fill="FFFFFF"/>
            <w:noWrap/>
            <w:vAlign w:val="bottom"/>
            <w:hideMark/>
          </w:tcPr>
          <w:p w14:paraId="5B0F2B0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80-809</w:t>
            </w:r>
          </w:p>
        </w:tc>
        <w:tc>
          <w:tcPr>
            <w:tcW w:w="1251" w:type="dxa"/>
            <w:tcBorders>
              <w:top w:val="nil"/>
              <w:left w:val="nil"/>
              <w:bottom w:val="single" w:sz="4" w:space="0" w:color="auto"/>
              <w:right w:val="single" w:sz="4" w:space="0" w:color="auto"/>
            </w:tcBorders>
            <w:shd w:val="clear" w:color="000000" w:fill="FFFFFF"/>
            <w:noWrap/>
            <w:vAlign w:val="center"/>
            <w:hideMark/>
          </w:tcPr>
          <w:p w14:paraId="6FF178F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1DBB6185"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3898FC7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c>
          <w:tcPr>
            <w:tcW w:w="1214" w:type="dxa"/>
            <w:tcBorders>
              <w:top w:val="nil"/>
              <w:left w:val="nil"/>
              <w:bottom w:val="single" w:sz="4" w:space="0" w:color="auto"/>
              <w:right w:val="single" w:sz="8" w:space="0" w:color="auto"/>
            </w:tcBorders>
            <w:shd w:val="clear" w:color="auto" w:fill="auto"/>
            <w:noWrap/>
            <w:vAlign w:val="center"/>
            <w:hideMark/>
          </w:tcPr>
          <w:p w14:paraId="601A303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w:t>
            </w:r>
          </w:p>
        </w:tc>
      </w:tr>
      <w:tr w:rsidR="004750AE" w:rsidRPr="004750AE" w14:paraId="7B7F5280"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E953DDD"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127</w:t>
            </w:r>
          </w:p>
        </w:tc>
        <w:tc>
          <w:tcPr>
            <w:tcW w:w="1667" w:type="dxa"/>
            <w:tcBorders>
              <w:top w:val="nil"/>
              <w:left w:val="nil"/>
              <w:bottom w:val="single" w:sz="4" w:space="0" w:color="auto"/>
              <w:right w:val="single" w:sz="4" w:space="0" w:color="auto"/>
            </w:tcBorders>
            <w:shd w:val="clear" w:color="auto" w:fill="auto"/>
            <w:noWrap/>
            <w:vAlign w:val="center"/>
            <w:hideMark/>
          </w:tcPr>
          <w:p w14:paraId="5E73058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1481 5847</w:t>
            </w:r>
          </w:p>
        </w:tc>
        <w:tc>
          <w:tcPr>
            <w:tcW w:w="3353" w:type="dxa"/>
            <w:tcBorders>
              <w:top w:val="nil"/>
              <w:left w:val="nil"/>
              <w:bottom w:val="single" w:sz="4" w:space="0" w:color="auto"/>
              <w:right w:val="single" w:sz="4" w:space="0" w:color="auto"/>
            </w:tcBorders>
            <w:shd w:val="clear" w:color="auto" w:fill="auto"/>
            <w:vAlign w:val="center"/>
            <w:hideMark/>
          </w:tcPr>
          <w:p w14:paraId="7DA8C9E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Maszynowa P-2 -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4F55F73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Maszynowa</w:t>
            </w:r>
          </w:p>
        </w:tc>
        <w:tc>
          <w:tcPr>
            <w:tcW w:w="1332" w:type="dxa"/>
            <w:tcBorders>
              <w:top w:val="nil"/>
              <w:left w:val="nil"/>
              <w:bottom w:val="single" w:sz="4" w:space="0" w:color="auto"/>
              <w:right w:val="single" w:sz="4" w:space="0" w:color="auto"/>
            </w:tcBorders>
            <w:shd w:val="clear" w:color="000000" w:fill="FFFFFF"/>
            <w:noWrap/>
            <w:vAlign w:val="center"/>
            <w:hideMark/>
          </w:tcPr>
          <w:p w14:paraId="2FFA96A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509/8</w:t>
            </w:r>
          </w:p>
        </w:tc>
        <w:tc>
          <w:tcPr>
            <w:tcW w:w="720" w:type="dxa"/>
            <w:tcBorders>
              <w:top w:val="nil"/>
              <w:left w:val="nil"/>
              <w:bottom w:val="single" w:sz="4" w:space="0" w:color="auto"/>
              <w:right w:val="single" w:sz="4" w:space="0" w:color="auto"/>
            </w:tcBorders>
            <w:shd w:val="clear" w:color="000000" w:fill="FFFFFF"/>
            <w:noWrap/>
            <w:vAlign w:val="bottom"/>
            <w:hideMark/>
          </w:tcPr>
          <w:p w14:paraId="3B7381E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80-298</w:t>
            </w:r>
          </w:p>
        </w:tc>
        <w:tc>
          <w:tcPr>
            <w:tcW w:w="1251" w:type="dxa"/>
            <w:tcBorders>
              <w:top w:val="nil"/>
              <w:left w:val="nil"/>
              <w:bottom w:val="single" w:sz="4" w:space="0" w:color="auto"/>
              <w:right w:val="single" w:sz="4" w:space="0" w:color="auto"/>
            </w:tcBorders>
            <w:shd w:val="clear" w:color="000000" w:fill="FFFFFF"/>
            <w:noWrap/>
            <w:vAlign w:val="center"/>
            <w:hideMark/>
          </w:tcPr>
          <w:p w14:paraId="594B5BF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B135BB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70B308B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w:t>
            </w:r>
          </w:p>
        </w:tc>
        <w:tc>
          <w:tcPr>
            <w:tcW w:w="1214" w:type="dxa"/>
            <w:tcBorders>
              <w:top w:val="nil"/>
              <w:left w:val="nil"/>
              <w:bottom w:val="single" w:sz="4" w:space="0" w:color="auto"/>
              <w:right w:val="single" w:sz="8" w:space="0" w:color="auto"/>
            </w:tcBorders>
            <w:shd w:val="clear" w:color="auto" w:fill="auto"/>
            <w:noWrap/>
            <w:vAlign w:val="center"/>
            <w:hideMark/>
          </w:tcPr>
          <w:p w14:paraId="1F6186D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w:t>
            </w:r>
          </w:p>
        </w:tc>
      </w:tr>
      <w:tr w:rsidR="004750AE" w:rsidRPr="004750AE" w14:paraId="0BF250DC"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5E8CFB9F"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128</w:t>
            </w:r>
          </w:p>
        </w:tc>
        <w:tc>
          <w:tcPr>
            <w:tcW w:w="1667" w:type="dxa"/>
            <w:tcBorders>
              <w:top w:val="nil"/>
              <w:left w:val="nil"/>
              <w:bottom w:val="single" w:sz="4" w:space="0" w:color="auto"/>
              <w:right w:val="single" w:sz="4" w:space="0" w:color="auto"/>
            </w:tcBorders>
            <w:shd w:val="clear" w:color="auto" w:fill="auto"/>
            <w:noWrap/>
            <w:vAlign w:val="center"/>
            <w:hideMark/>
          </w:tcPr>
          <w:p w14:paraId="619DFE2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1481 5948</w:t>
            </w:r>
          </w:p>
        </w:tc>
        <w:tc>
          <w:tcPr>
            <w:tcW w:w="3353" w:type="dxa"/>
            <w:tcBorders>
              <w:top w:val="nil"/>
              <w:left w:val="nil"/>
              <w:bottom w:val="single" w:sz="4" w:space="0" w:color="auto"/>
              <w:right w:val="single" w:sz="4" w:space="0" w:color="auto"/>
            </w:tcBorders>
            <w:shd w:val="clear" w:color="auto" w:fill="auto"/>
            <w:vAlign w:val="center"/>
            <w:hideMark/>
          </w:tcPr>
          <w:p w14:paraId="052C97A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Maszynowa P-1 - przepompownia ścieków</w:t>
            </w:r>
          </w:p>
        </w:tc>
        <w:tc>
          <w:tcPr>
            <w:tcW w:w="1540" w:type="dxa"/>
            <w:tcBorders>
              <w:top w:val="nil"/>
              <w:left w:val="nil"/>
              <w:bottom w:val="single" w:sz="4" w:space="0" w:color="auto"/>
              <w:right w:val="single" w:sz="4" w:space="0" w:color="auto"/>
            </w:tcBorders>
            <w:shd w:val="clear" w:color="auto" w:fill="auto"/>
            <w:vAlign w:val="center"/>
            <w:hideMark/>
          </w:tcPr>
          <w:p w14:paraId="1AC3C2C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Maszynowa</w:t>
            </w:r>
          </w:p>
        </w:tc>
        <w:tc>
          <w:tcPr>
            <w:tcW w:w="1332" w:type="dxa"/>
            <w:tcBorders>
              <w:top w:val="nil"/>
              <w:left w:val="nil"/>
              <w:bottom w:val="single" w:sz="4" w:space="0" w:color="auto"/>
              <w:right w:val="single" w:sz="4" w:space="0" w:color="auto"/>
            </w:tcBorders>
            <w:shd w:val="clear" w:color="000000" w:fill="FFFFFF"/>
            <w:noWrap/>
            <w:vAlign w:val="center"/>
            <w:hideMark/>
          </w:tcPr>
          <w:p w14:paraId="6315357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509/8</w:t>
            </w:r>
          </w:p>
        </w:tc>
        <w:tc>
          <w:tcPr>
            <w:tcW w:w="720" w:type="dxa"/>
            <w:tcBorders>
              <w:top w:val="nil"/>
              <w:left w:val="nil"/>
              <w:bottom w:val="single" w:sz="4" w:space="0" w:color="auto"/>
              <w:right w:val="single" w:sz="4" w:space="0" w:color="auto"/>
            </w:tcBorders>
            <w:shd w:val="clear" w:color="000000" w:fill="FFFFFF"/>
            <w:noWrap/>
            <w:vAlign w:val="bottom"/>
            <w:hideMark/>
          </w:tcPr>
          <w:p w14:paraId="3FB043B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80-298</w:t>
            </w:r>
          </w:p>
        </w:tc>
        <w:tc>
          <w:tcPr>
            <w:tcW w:w="1251" w:type="dxa"/>
            <w:tcBorders>
              <w:top w:val="nil"/>
              <w:left w:val="nil"/>
              <w:bottom w:val="single" w:sz="4" w:space="0" w:color="auto"/>
              <w:right w:val="single" w:sz="4" w:space="0" w:color="auto"/>
            </w:tcBorders>
            <w:shd w:val="clear" w:color="000000" w:fill="FFFFFF"/>
            <w:noWrap/>
            <w:vAlign w:val="center"/>
            <w:hideMark/>
          </w:tcPr>
          <w:p w14:paraId="68235DA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FCCF87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nil"/>
              <w:left w:val="nil"/>
              <w:bottom w:val="single" w:sz="4" w:space="0" w:color="auto"/>
              <w:right w:val="single" w:sz="4" w:space="0" w:color="auto"/>
            </w:tcBorders>
            <w:shd w:val="clear" w:color="auto" w:fill="auto"/>
            <w:noWrap/>
            <w:vAlign w:val="center"/>
            <w:hideMark/>
          </w:tcPr>
          <w:p w14:paraId="6565699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c>
          <w:tcPr>
            <w:tcW w:w="1214" w:type="dxa"/>
            <w:tcBorders>
              <w:top w:val="nil"/>
              <w:left w:val="nil"/>
              <w:bottom w:val="single" w:sz="4" w:space="0" w:color="auto"/>
              <w:right w:val="single" w:sz="8" w:space="0" w:color="auto"/>
            </w:tcBorders>
            <w:shd w:val="clear" w:color="auto" w:fill="auto"/>
            <w:noWrap/>
            <w:vAlign w:val="center"/>
            <w:hideMark/>
          </w:tcPr>
          <w:p w14:paraId="7E9096B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p>
        </w:tc>
      </w:tr>
      <w:tr w:rsidR="004750AE" w:rsidRPr="004750AE" w14:paraId="0B8D1D75"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A14B6E6"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129</w:t>
            </w:r>
          </w:p>
        </w:tc>
        <w:tc>
          <w:tcPr>
            <w:tcW w:w="1667" w:type="dxa"/>
            <w:tcBorders>
              <w:top w:val="nil"/>
              <w:left w:val="nil"/>
              <w:bottom w:val="single" w:sz="4" w:space="0" w:color="auto"/>
              <w:right w:val="single" w:sz="4" w:space="0" w:color="auto"/>
            </w:tcBorders>
            <w:shd w:val="clear" w:color="auto" w:fill="auto"/>
            <w:noWrap/>
            <w:vAlign w:val="center"/>
            <w:hideMark/>
          </w:tcPr>
          <w:p w14:paraId="37B9917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1132 1827</w:t>
            </w:r>
          </w:p>
        </w:tc>
        <w:tc>
          <w:tcPr>
            <w:tcW w:w="3353" w:type="dxa"/>
            <w:tcBorders>
              <w:top w:val="nil"/>
              <w:left w:val="nil"/>
              <w:bottom w:val="single" w:sz="4" w:space="0" w:color="auto"/>
              <w:right w:val="single" w:sz="4" w:space="0" w:color="auto"/>
            </w:tcBorders>
            <w:shd w:val="clear" w:color="auto" w:fill="auto"/>
            <w:vAlign w:val="center"/>
            <w:hideMark/>
          </w:tcPr>
          <w:p w14:paraId="650F2C8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Komora pomiarowa K-26</w:t>
            </w:r>
          </w:p>
        </w:tc>
        <w:tc>
          <w:tcPr>
            <w:tcW w:w="1540" w:type="dxa"/>
            <w:tcBorders>
              <w:top w:val="nil"/>
              <w:left w:val="nil"/>
              <w:bottom w:val="single" w:sz="4" w:space="0" w:color="auto"/>
              <w:right w:val="single" w:sz="4" w:space="0" w:color="auto"/>
            </w:tcBorders>
            <w:shd w:val="clear" w:color="auto" w:fill="auto"/>
            <w:vAlign w:val="center"/>
            <w:hideMark/>
          </w:tcPr>
          <w:p w14:paraId="122BC8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Kartuska/Nowolipie</w:t>
            </w:r>
          </w:p>
        </w:tc>
        <w:tc>
          <w:tcPr>
            <w:tcW w:w="1332" w:type="dxa"/>
            <w:tcBorders>
              <w:top w:val="nil"/>
              <w:left w:val="nil"/>
              <w:bottom w:val="single" w:sz="4" w:space="0" w:color="auto"/>
              <w:right w:val="single" w:sz="4" w:space="0" w:color="auto"/>
            </w:tcBorders>
            <w:shd w:val="clear" w:color="000000" w:fill="FFFFFF"/>
            <w:noWrap/>
            <w:vAlign w:val="center"/>
            <w:hideMark/>
          </w:tcPr>
          <w:p w14:paraId="34B4DCD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000000" w:fill="FFFFFF"/>
            <w:noWrap/>
            <w:vAlign w:val="bottom"/>
            <w:hideMark/>
          </w:tcPr>
          <w:p w14:paraId="1988AC0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80-172</w:t>
            </w:r>
          </w:p>
        </w:tc>
        <w:tc>
          <w:tcPr>
            <w:tcW w:w="1251" w:type="dxa"/>
            <w:tcBorders>
              <w:top w:val="nil"/>
              <w:left w:val="nil"/>
              <w:bottom w:val="single" w:sz="4" w:space="0" w:color="auto"/>
              <w:right w:val="single" w:sz="4" w:space="0" w:color="auto"/>
            </w:tcBorders>
            <w:shd w:val="clear" w:color="000000" w:fill="FFFFFF"/>
            <w:noWrap/>
            <w:vAlign w:val="center"/>
            <w:hideMark/>
          </w:tcPr>
          <w:p w14:paraId="2B3D2BF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4CB7F6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single" w:sz="4" w:space="0" w:color="auto"/>
              <w:right w:val="single" w:sz="4" w:space="0" w:color="auto"/>
            </w:tcBorders>
            <w:shd w:val="clear" w:color="auto" w:fill="auto"/>
            <w:noWrap/>
            <w:vAlign w:val="center"/>
            <w:hideMark/>
          </w:tcPr>
          <w:p w14:paraId="6DE2D3B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p>
        </w:tc>
        <w:tc>
          <w:tcPr>
            <w:tcW w:w="1214" w:type="dxa"/>
            <w:tcBorders>
              <w:top w:val="nil"/>
              <w:left w:val="nil"/>
              <w:bottom w:val="single" w:sz="4" w:space="0" w:color="auto"/>
              <w:right w:val="single" w:sz="8" w:space="0" w:color="auto"/>
            </w:tcBorders>
            <w:shd w:val="clear" w:color="auto" w:fill="auto"/>
            <w:noWrap/>
            <w:vAlign w:val="center"/>
            <w:hideMark/>
          </w:tcPr>
          <w:p w14:paraId="31E078F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p>
        </w:tc>
      </w:tr>
      <w:tr w:rsidR="004750AE" w:rsidRPr="004750AE" w14:paraId="24FDFA59"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FAFCBCC"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130</w:t>
            </w:r>
          </w:p>
        </w:tc>
        <w:tc>
          <w:tcPr>
            <w:tcW w:w="1667" w:type="dxa"/>
            <w:tcBorders>
              <w:top w:val="nil"/>
              <w:left w:val="nil"/>
              <w:bottom w:val="single" w:sz="4" w:space="0" w:color="auto"/>
              <w:right w:val="single" w:sz="4" w:space="0" w:color="auto"/>
            </w:tcBorders>
            <w:shd w:val="clear" w:color="auto" w:fill="auto"/>
            <w:noWrap/>
            <w:vAlign w:val="center"/>
            <w:hideMark/>
          </w:tcPr>
          <w:p w14:paraId="562A371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0521 7291</w:t>
            </w:r>
          </w:p>
        </w:tc>
        <w:tc>
          <w:tcPr>
            <w:tcW w:w="3353" w:type="dxa"/>
            <w:tcBorders>
              <w:top w:val="nil"/>
              <w:left w:val="nil"/>
              <w:bottom w:val="single" w:sz="4" w:space="0" w:color="auto"/>
              <w:right w:val="single" w:sz="4" w:space="0" w:color="auto"/>
            </w:tcBorders>
            <w:shd w:val="clear" w:color="auto" w:fill="auto"/>
            <w:vAlign w:val="center"/>
            <w:hideMark/>
          </w:tcPr>
          <w:p w14:paraId="2C90290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Mirandy</w:t>
            </w:r>
          </w:p>
        </w:tc>
        <w:tc>
          <w:tcPr>
            <w:tcW w:w="1540" w:type="dxa"/>
            <w:tcBorders>
              <w:top w:val="nil"/>
              <w:left w:val="nil"/>
              <w:bottom w:val="single" w:sz="4" w:space="0" w:color="auto"/>
              <w:right w:val="single" w:sz="4" w:space="0" w:color="auto"/>
            </w:tcBorders>
            <w:shd w:val="clear" w:color="auto" w:fill="auto"/>
            <w:vAlign w:val="center"/>
            <w:hideMark/>
          </w:tcPr>
          <w:p w14:paraId="3181AEF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Mirandy</w:t>
            </w:r>
          </w:p>
        </w:tc>
        <w:tc>
          <w:tcPr>
            <w:tcW w:w="1332" w:type="dxa"/>
            <w:tcBorders>
              <w:top w:val="nil"/>
              <w:left w:val="nil"/>
              <w:bottom w:val="single" w:sz="4" w:space="0" w:color="auto"/>
              <w:right w:val="single" w:sz="4" w:space="0" w:color="auto"/>
            </w:tcBorders>
            <w:shd w:val="clear" w:color="000000" w:fill="FFFFFF"/>
            <w:noWrap/>
            <w:vAlign w:val="center"/>
            <w:hideMark/>
          </w:tcPr>
          <w:p w14:paraId="5721AB3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453</w:t>
            </w:r>
          </w:p>
        </w:tc>
        <w:tc>
          <w:tcPr>
            <w:tcW w:w="720" w:type="dxa"/>
            <w:tcBorders>
              <w:top w:val="nil"/>
              <w:left w:val="nil"/>
              <w:bottom w:val="single" w:sz="4" w:space="0" w:color="auto"/>
              <w:right w:val="single" w:sz="4" w:space="0" w:color="auto"/>
            </w:tcBorders>
            <w:shd w:val="clear" w:color="000000" w:fill="FFFFFF"/>
            <w:noWrap/>
            <w:vAlign w:val="bottom"/>
            <w:hideMark/>
          </w:tcPr>
          <w:p w14:paraId="41B16DD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80-299</w:t>
            </w:r>
          </w:p>
        </w:tc>
        <w:tc>
          <w:tcPr>
            <w:tcW w:w="1251" w:type="dxa"/>
            <w:tcBorders>
              <w:top w:val="nil"/>
              <w:left w:val="nil"/>
              <w:bottom w:val="single" w:sz="4" w:space="0" w:color="auto"/>
              <w:right w:val="single" w:sz="4" w:space="0" w:color="auto"/>
            </w:tcBorders>
            <w:shd w:val="clear" w:color="000000" w:fill="FFFFFF"/>
            <w:noWrap/>
            <w:vAlign w:val="center"/>
            <w:hideMark/>
          </w:tcPr>
          <w:p w14:paraId="4ED082D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037430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3 000   </w:t>
            </w:r>
          </w:p>
        </w:tc>
        <w:tc>
          <w:tcPr>
            <w:tcW w:w="1021" w:type="dxa"/>
            <w:tcBorders>
              <w:top w:val="nil"/>
              <w:left w:val="nil"/>
              <w:bottom w:val="single" w:sz="4" w:space="0" w:color="auto"/>
              <w:right w:val="single" w:sz="4" w:space="0" w:color="auto"/>
            </w:tcBorders>
            <w:shd w:val="clear" w:color="auto" w:fill="auto"/>
            <w:noWrap/>
            <w:vAlign w:val="center"/>
            <w:hideMark/>
          </w:tcPr>
          <w:p w14:paraId="53121DE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14,5</w:t>
            </w:r>
          </w:p>
        </w:tc>
        <w:tc>
          <w:tcPr>
            <w:tcW w:w="1214" w:type="dxa"/>
            <w:tcBorders>
              <w:top w:val="nil"/>
              <w:left w:val="nil"/>
              <w:bottom w:val="single" w:sz="4" w:space="0" w:color="auto"/>
              <w:right w:val="single" w:sz="8" w:space="0" w:color="auto"/>
            </w:tcBorders>
            <w:shd w:val="clear" w:color="auto" w:fill="auto"/>
            <w:noWrap/>
            <w:vAlign w:val="center"/>
            <w:hideMark/>
          </w:tcPr>
          <w:p w14:paraId="79113A7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14,5</w:t>
            </w:r>
          </w:p>
        </w:tc>
      </w:tr>
      <w:tr w:rsidR="004750AE" w:rsidRPr="004750AE" w14:paraId="77FE4377"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E79E480"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131</w:t>
            </w:r>
          </w:p>
        </w:tc>
        <w:tc>
          <w:tcPr>
            <w:tcW w:w="1667" w:type="dxa"/>
            <w:tcBorders>
              <w:top w:val="nil"/>
              <w:left w:val="nil"/>
              <w:bottom w:val="single" w:sz="4" w:space="0" w:color="auto"/>
              <w:right w:val="single" w:sz="4" w:space="0" w:color="auto"/>
            </w:tcBorders>
            <w:shd w:val="clear" w:color="auto" w:fill="auto"/>
            <w:noWrap/>
            <w:vAlign w:val="center"/>
            <w:hideMark/>
          </w:tcPr>
          <w:p w14:paraId="653FD6D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1660 4788</w:t>
            </w:r>
          </w:p>
        </w:tc>
        <w:tc>
          <w:tcPr>
            <w:tcW w:w="3353" w:type="dxa"/>
            <w:tcBorders>
              <w:top w:val="nil"/>
              <w:left w:val="nil"/>
              <w:bottom w:val="single" w:sz="4" w:space="0" w:color="auto"/>
              <w:right w:val="single" w:sz="4" w:space="0" w:color="auto"/>
            </w:tcBorders>
            <w:shd w:val="clear" w:color="auto" w:fill="auto"/>
            <w:vAlign w:val="center"/>
            <w:hideMark/>
          </w:tcPr>
          <w:p w14:paraId="5D22F0B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Smęgorzyńska</w:t>
            </w:r>
          </w:p>
        </w:tc>
        <w:tc>
          <w:tcPr>
            <w:tcW w:w="1540" w:type="dxa"/>
            <w:tcBorders>
              <w:top w:val="nil"/>
              <w:left w:val="nil"/>
              <w:bottom w:val="single" w:sz="4" w:space="0" w:color="auto"/>
              <w:right w:val="single" w:sz="4" w:space="0" w:color="auto"/>
            </w:tcBorders>
            <w:shd w:val="clear" w:color="auto" w:fill="auto"/>
            <w:vAlign w:val="center"/>
            <w:hideMark/>
          </w:tcPr>
          <w:p w14:paraId="2079962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Smęgorzyńska</w:t>
            </w:r>
          </w:p>
        </w:tc>
        <w:tc>
          <w:tcPr>
            <w:tcW w:w="1332" w:type="dxa"/>
            <w:tcBorders>
              <w:top w:val="nil"/>
              <w:left w:val="nil"/>
              <w:bottom w:val="single" w:sz="4" w:space="0" w:color="auto"/>
              <w:right w:val="single" w:sz="4" w:space="0" w:color="auto"/>
            </w:tcBorders>
            <w:shd w:val="clear" w:color="000000" w:fill="FFFFFF"/>
            <w:noWrap/>
            <w:vAlign w:val="center"/>
            <w:hideMark/>
          </w:tcPr>
          <w:p w14:paraId="7382A27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obręb 47, dz. 6/3</w:t>
            </w:r>
          </w:p>
        </w:tc>
        <w:tc>
          <w:tcPr>
            <w:tcW w:w="720" w:type="dxa"/>
            <w:tcBorders>
              <w:top w:val="nil"/>
              <w:left w:val="nil"/>
              <w:bottom w:val="single" w:sz="4" w:space="0" w:color="auto"/>
              <w:right w:val="single" w:sz="4" w:space="0" w:color="auto"/>
            </w:tcBorders>
            <w:shd w:val="clear" w:color="000000" w:fill="FFFFFF"/>
            <w:noWrap/>
            <w:vAlign w:val="bottom"/>
            <w:hideMark/>
          </w:tcPr>
          <w:p w14:paraId="75A0C8C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80-298</w:t>
            </w:r>
          </w:p>
        </w:tc>
        <w:tc>
          <w:tcPr>
            <w:tcW w:w="1251" w:type="dxa"/>
            <w:tcBorders>
              <w:top w:val="nil"/>
              <w:left w:val="nil"/>
              <w:bottom w:val="single" w:sz="4" w:space="0" w:color="auto"/>
              <w:right w:val="single" w:sz="4" w:space="0" w:color="auto"/>
            </w:tcBorders>
            <w:shd w:val="clear" w:color="000000" w:fill="FFFFFF"/>
            <w:noWrap/>
            <w:vAlign w:val="center"/>
            <w:hideMark/>
          </w:tcPr>
          <w:p w14:paraId="3443C18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6643149"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6CC37DC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12,0</w:t>
            </w:r>
          </w:p>
        </w:tc>
        <w:tc>
          <w:tcPr>
            <w:tcW w:w="1214" w:type="dxa"/>
            <w:tcBorders>
              <w:top w:val="nil"/>
              <w:left w:val="nil"/>
              <w:bottom w:val="single" w:sz="4" w:space="0" w:color="auto"/>
              <w:right w:val="single" w:sz="8" w:space="0" w:color="auto"/>
            </w:tcBorders>
            <w:shd w:val="clear" w:color="auto" w:fill="auto"/>
            <w:noWrap/>
            <w:vAlign w:val="center"/>
            <w:hideMark/>
          </w:tcPr>
          <w:p w14:paraId="22BE423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12,0</w:t>
            </w:r>
          </w:p>
        </w:tc>
      </w:tr>
      <w:tr w:rsidR="004750AE" w:rsidRPr="004750AE" w14:paraId="07AF0786"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06F1B1F"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132</w:t>
            </w:r>
          </w:p>
        </w:tc>
        <w:tc>
          <w:tcPr>
            <w:tcW w:w="1667" w:type="dxa"/>
            <w:tcBorders>
              <w:top w:val="nil"/>
              <w:left w:val="nil"/>
              <w:bottom w:val="single" w:sz="4" w:space="0" w:color="auto"/>
              <w:right w:val="single" w:sz="4" w:space="0" w:color="auto"/>
            </w:tcBorders>
            <w:shd w:val="clear" w:color="auto" w:fill="auto"/>
            <w:noWrap/>
            <w:vAlign w:val="center"/>
            <w:hideMark/>
          </w:tcPr>
          <w:p w14:paraId="71706DD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7701 0402</w:t>
            </w:r>
          </w:p>
        </w:tc>
        <w:tc>
          <w:tcPr>
            <w:tcW w:w="3353" w:type="dxa"/>
            <w:tcBorders>
              <w:top w:val="nil"/>
              <w:left w:val="nil"/>
              <w:bottom w:val="single" w:sz="4" w:space="0" w:color="auto"/>
              <w:right w:val="single" w:sz="4" w:space="0" w:color="auto"/>
            </w:tcBorders>
            <w:shd w:val="clear" w:color="auto" w:fill="auto"/>
            <w:vAlign w:val="center"/>
            <w:hideMark/>
          </w:tcPr>
          <w:p w14:paraId="0133D65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Neptun Park</w:t>
            </w:r>
          </w:p>
        </w:tc>
        <w:tc>
          <w:tcPr>
            <w:tcW w:w="1540" w:type="dxa"/>
            <w:tcBorders>
              <w:top w:val="nil"/>
              <w:left w:val="nil"/>
              <w:bottom w:val="single" w:sz="4" w:space="0" w:color="auto"/>
              <w:right w:val="single" w:sz="4" w:space="0" w:color="auto"/>
            </w:tcBorders>
            <w:shd w:val="clear" w:color="auto" w:fill="auto"/>
            <w:vAlign w:val="center"/>
            <w:hideMark/>
          </w:tcPr>
          <w:p w14:paraId="3CB352E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Piastowska</w:t>
            </w:r>
          </w:p>
        </w:tc>
        <w:tc>
          <w:tcPr>
            <w:tcW w:w="1332" w:type="dxa"/>
            <w:tcBorders>
              <w:top w:val="nil"/>
              <w:left w:val="nil"/>
              <w:bottom w:val="single" w:sz="4" w:space="0" w:color="auto"/>
              <w:right w:val="single" w:sz="4" w:space="0" w:color="auto"/>
            </w:tcBorders>
            <w:shd w:val="clear" w:color="auto" w:fill="auto"/>
            <w:noWrap/>
            <w:vAlign w:val="center"/>
            <w:hideMark/>
          </w:tcPr>
          <w:p w14:paraId="467F31D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auto" w:fill="auto"/>
            <w:noWrap/>
            <w:vAlign w:val="bottom"/>
            <w:hideMark/>
          </w:tcPr>
          <w:p w14:paraId="18A801F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80-341</w:t>
            </w:r>
          </w:p>
        </w:tc>
        <w:tc>
          <w:tcPr>
            <w:tcW w:w="1251" w:type="dxa"/>
            <w:tcBorders>
              <w:top w:val="nil"/>
              <w:left w:val="nil"/>
              <w:bottom w:val="single" w:sz="4" w:space="0" w:color="auto"/>
              <w:right w:val="single" w:sz="4" w:space="0" w:color="auto"/>
            </w:tcBorders>
            <w:shd w:val="clear" w:color="auto" w:fill="auto"/>
            <w:noWrap/>
            <w:vAlign w:val="center"/>
            <w:hideMark/>
          </w:tcPr>
          <w:p w14:paraId="005F1F3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C3C6DD2"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20 000</w:t>
            </w:r>
            <w:r w:rsidR="001E33B5" w:rsidRPr="004750AE">
              <w:rPr>
                <w:rFonts w:ascii="Arial" w:eastAsia="Times New Roman" w:hAnsi="Arial" w:cs="Arial"/>
                <w:color w:val="auto"/>
                <w:sz w:val="12"/>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54DF50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9,5</w:t>
            </w:r>
          </w:p>
        </w:tc>
        <w:tc>
          <w:tcPr>
            <w:tcW w:w="1214" w:type="dxa"/>
            <w:tcBorders>
              <w:top w:val="nil"/>
              <w:left w:val="nil"/>
              <w:bottom w:val="single" w:sz="4" w:space="0" w:color="auto"/>
              <w:right w:val="single" w:sz="8" w:space="0" w:color="auto"/>
            </w:tcBorders>
            <w:shd w:val="clear" w:color="auto" w:fill="auto"/>
            <w:noWrap/>
            <w:vAlign w:val="center"/>
            <w:hideMark/>
          </w:tcPr>
          <w:p w14:paraId="6ABD9F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9,5</w:t>
            </w:r>
          </w:p>
        </w:tc>
      </w:tr>
      <w:tr w:rsidR="004750AE" w:rsidRPr="004750AE" w14:paraId="5AD3DEC7"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0C06104"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133</w:t>
            </w:r>
          </w:p>
        </w:tc>
        <w:tc>
          <w:tcPr>
            <w:tcW w:w="1667" w:type="dxa"/>
            <w:tcBorders>
              <w:top w:val="nil"/>
              <w:left w:val="nil"/>
              <w:bottom w:val="single" w:sz="4" w:space="0" w:color="auto"/>
              <w:right w:val="single" w:sz="4" w:space="0" w:color="auto"/>
            </w:tcBorders>
            <w:shd w:val="clear" w:color="auto" w:fill="auto"/>
            <w:noWrap/>
            <w:vAlign w:val="center"/>
            <w:hideMark/>
          </w:tcPr>
          <w:p w14:paraId="4F56BF4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1837 2414</w:t>
            </w:r>
          </w:p>
        </w:tc>
        <w:tc>
          <w:tcPr>
            <w:tcW w:w="3353" w:type="dxa"/>
            <w:tcBorders>
              <w:top w:val="nil"/>
              <w:left w:val="nil"/>
              <w:bottom w:val="single" w:sz="4" w:space="0" w:color="auto"/>
              <w:right w:val="single" w:sz="4" w:space="0" w:color="auto"/>
            </w:tcBorders>
            <w:shd w:val="clear" w:color="auto" w:fill="auto"/>
            <w:vAlign w:val="center"/>
            <w:hideMark/>
          </w:tcPr>
          <w:p w14:paraId="4DF4E50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Cedrowa</w:t>
            </w:r>
          </w:p>
        </w:tc>
        <w:tc>
          <w:tcPr>
            <w:tcW w:w="1540" w:type="dxa"/>
            <w:tcBorders>
              <w:top w:val="nil"/>
              <w:left w:val="nil"/>
              <w:bottom w:val="single" w:sz="4" w:space="0" w:color="auto"/>
              <w:right w:val="single" w:sz="4" w:space="0" w:color="auto"/>
            </w:tcBorders>
            <w:shd w:val="clear" w:color="auto" w:fill="auto"/>
            <w:vAlign w:val="center"/>
            <w:hideMark/>
          </w:tcPr>
          <w:p w14:paraId="470410E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Cedrowa</w:t>
            </w:r>
          </w:p>
        </w:tc>
        <w:tc>
          <w:tcPr>
            <w:tcW w:w="1332" w:type="dxa"/>
            <w:tcBorders>
              <w:top w:val="nil"/>
              <w:left w:val="nil"/>
              <w:bottom w:val="single" w:sz="4" w:space="0" w:color="auto"/>
              <w:right w:val="single" w:sz="4" w:space="0" w:color="auto"/>
            </w:tcBorders>
            <w:shd w:val="clear" w:color="auto" w:fill="auto"/>
            <w:noWrap/>
            <w:vAlign w:val="center"/>
            <w:hideMark/>
          </w:tcPr>
          <w:p w14:paraId="0208ED9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25/1</w:t>
            </w:r>
          </w:p>
        </w:tc>
        <w:tc>
          <w:tcPr>
            <w:tcW w:w="720" w:type="dxa"/>
            <w:tcBorders>
              <w:top w:val="nil"/>
              <w:left w:val="nil"/>
              <w:bottom w:val="single" w:sz="4" w:space="0" w:color="auto"/>
              <w:right w:val="single" w:sz="4" w:space="0" w:color="auto"/>
            </w:tcBorders>
            <w:shd w:val="clear" w:color="auto" w:fill="auto"/>
            <w:noWrap/>
            <w:vAlign w:val="bottom"/>
            <w:hideMark/>
          </w:tcPr>
          <w:p w14:paraId="2B90AAB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80-126</w:t>
            </w:r>
          </w:p>
        </w:tc>
        <w:tc>
          <w:tcPr>
            <w:tcW w:w="1251" w:type="dxa"/>
            <w:tcBorders>
              <w:top w:val="nil"/>
              <w:left w:val="nil"/>
              <w:bottom w:val="single" w:sz="4" w:space="0" w:color="auto"/>
              <w:right w:val="single" w:sz="4" w:space="0" w:color="auto"/>
            </w:tcBorders>
            <w:shd w:val="clear" w:color="auto" w:fill="auto"/>
            <w:noWrap/>
            <w:vAlign w:val="center"/>
            <w:hideMark/>
          </w:tcPr>
          <w:p w14:paraId="67F283B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DB46576"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39</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6CA5597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25,5</w:t>
            </w:r>
          </w:p>
        </w:tc>
        <w:tc>
          <w:tcPr>
            <w:tcW w:w="1214" w:type="dxa"/>
            <w:tcBorders>
              <w:top w:val="nil"/>
              <w:left w:val="nil"/>
              <w:bottom w:val="single" w:sz="4" w:space="0" w:color="auto"/>
              <w:right w:val="single" w:sz="8" w:space="0" w:color="auto"/>
            </w:tcBorders>
            <w:shd w:val="clear" w:color="auto" w:fill="auto"/>
            <w:noWrap/>
            <w:vAlign w:val="center"/>
            <w:hideMark/>
          </w:tcPr>
          <w:p w14:paraId="1E666F9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25,5</w:t>
            </w:r>
          </w:p>
        </w:tc>
      </w:tr>
      <w:tr w:rsidR="004750AE" w:rsidRPr="004750AE" w14:paraId="4C8737FC" w14:textId="77777777" w:rsidTr="004750AE">
        <w:trPr>
          <w:trHeight w:val="330"/>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D1659DA"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134</w:t>
            </w:r>
          </w:p>
        </w:tc>
        <w:tc>
          <w:tcPr>
            <w:tcW w:w="1667" w:type="dxa"/>
            <w:tcBorders>
              <w:top w:val="nil"/>
              <w:left w:val="nil"/>
              <w:bottom w:val="single" w:sz="4" w:space="0" w:color="auto"/>
              <w:right w:val="single" w:sz="4" w:space="0" w:color="auto"/>
            </w:tcBorders>
            <w:shd w:val="clear" w:color="auto" w:fill="auto"/>
            <w:noWrap/>
            <w:vAlign w:val="center"/>
            <w:hideMark/>
          </w:tcPr>
          <w:p w14:paraId="2D81C6B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2430 2548</w:t>
            </w:r>
          </w:p>
        </w:tc>
        <w:tc>
          <w:tcPr>
            <w:tcW w:w="3353" w:type="dxa"/>
            <w:tcBorders>
              <w:top w:val="nil"/>
              <w:left w:val="nil"/>
              <w:bottom w:val="single" w:sz="4" w:space="0" w:color="auto"/>
              <w:right w:val="single" w:sz="4" w:space="0" w:color="auto"/>
            </w:tcBorders>
            <w:shd w:val="clear" w:color="auto" w:fill="auto"/>
            <w:vAlign w:val="center"/>
            <w:hideMark/>
          </w:tcPr>
          <w:p w14:paraId="66B0BE4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Guderskiego</w:t>
            </w:r>
          </w:p>
        </w:tc>
        <w:tc>
          <w:tcPr>
            <w:tcW w:w="1540" w:type="dxa"/>
            <w:tcBorders>
              <w:top w:val="nil"/>
              <w:left w:val="nil"/>
              <w:bottom w:val="single" w:sz="4" w:space="0" w:color="auto"/>
              <w:right w:val="single" w:sz="4" w:space="0" w:color="auto"/>
            </w:tcBorders>
            <w:shd w:val="clear" w:color="auto" w:fill="auto"/>
            <w:vAlign w:val="center"/>
            <w:hideMark/>
          </w:tcPr>
          <w:p w14:paraId="2581AB2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Guderskiego</w:t>
            </w:r>
          </w:p>
        </w:tc>
        <w:tc>
          <w:tcPr>
            <w:tcW w:w="1332" w:type="dxa"/>
            <w:tcBorders>
              <w:top w:val="nil"/>
              <w:left w:val="nil"/>
              <w:bottom w:val="single" w:sz="4" w:space="0" w:color="auto"/>
              <w:right w:val="single" w:sz="4" w:space="0" w:color="auto"/>
            </w:tcBorders>
            <w:shd w:val="clear" w:color="auto" w:fill="auto"/>
            <w:vAlign w:val="center"/>
            <w:hideMark/>
          </w:tcPr>
          <w:p w14:paraId="7A8FB17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obręb 74, dz. 4/203, 4/211, 1096/2, 1096/3</w:t>
            </w:r>
          </w:p>
        </w:tc>
        <w:tc>
          <w:tcPr>
            <w:tcW w:w="720" w:type="dxa"/>
            <w:tcBorders>
              <w:top w:val="nil"/>
              <w:left w:val="nil"/>
              <w:bottom w:val="single" w:sz="4" w:space="0" w:color="auto"/>
              <w:right w:val="single" w:sz="4" w:space="0" w:color="auto"/>
            </w:tcBorders>
            <w:shd w:val="clear" w:color="auto" w:fill="auto"/>
            <w:noWrap/>
            <w:vAlign w:val="center"/>
            <w:hideMark/>
          </w:tcPr>
          <w:p w14:paraId="7597E1D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80-180</w:t>
            </w:r>
          </w:p>
        </w:tc>
        <w:tc>
          <w:tcPr>
            <w:tcW w:w="1251" w:type="dxa"/>
            <w:tcBorders>
              <w:top w:val="nil"/>
              <w:left w:val="nil"/>
              <w:bottom w:val="single" w:sz="4" w:space="0" w:color="auto"/>
              <w:right w:val="single" w:sz="4" w:space="0" w:color="auto"/>
            </w:tcBorders>
            <w:shd w:val="clear" w:color="auto" w:fill="auto"/>
            <w:noWrap/>
            <w:vAlign w:val="center"/>
            <w:hideMark/>
          </w:tcPr>
          <w:p w14:paraId="5EBFFD8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66EDB39"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65DCDAB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20,5</w:t>
            </w:r>
          </w:p>
        </w:tc>
        <w:tc>
          <w:tcPr>
            <w:tcW w:w="1214" w:type="dxa"/>
            <w:tcBorders>
              <w:top w:val="nil"/>
              <w:left w:val="nil"/>
              <w:bottom w:val="single" w:sz="4" w:space="0" w:color="auto"/>
              <w:right w:val="single" w:sz="8" w:space="0" w:color="auto"/>
            </w:tcBorders>
            <w:shd w:val="clear" w:color="auto" w:fill="auto"/>
            <w:noWrap/>
            <w:vAlign w:val="center"/>
            <w:hideMark/>
          </w:tcPr>
          <w:p w14:paraId="64C09E5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20,5</w:t>
            </w:r>
          </w:p>
        </w:tc>
      </w:tr>
      <w:tr w:rsidR="004750AE" w:rsidRPr="004750AE" w14:paraId="678F30D3"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A7BAA37"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135</w:t>
            </w:r>
          </w:p>
        </w:tc>
        <w:tc>
          <w:tcPr>
            <w:tcW w:w="1667" w:type="dxa"/>
            <w:tcBorders>
              <w:top w:val="nil"/>
              <w:left w:val="nil"/>
              <w:bottom w:val="single" w:sz="4" w:space="0" w:color="auto"/>
              <w:right w:val="single" w:sz="4" w:space="0" w:color="auto"/>
            </w:tcBorders>
            <w:shd w:val="clear" w:color="auto" w:fill="auto"/>
            <w:noWrap/>
            <w:vAlign w:val="center"/>
            <w:hideMark/>
          </w:tcPr>
          <w:p w14:paraId="753E00D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2094 9176</w:t>
            </w:r>
          </w:p>
        </w:tc>
        <w:tc>
          <w:tcPr>
            <w:tcW w:w="3353" w:type="dxa"/>
            <w:tcBorders>
              <w:top w:val="nil"/>
              <w:left w:val="nil"/>
              <w:bottom w:val="single" w:sz="4" w:space="0" w:color="auto"/>
              <w:right w:val="single" w:sz="4" w:space="0" w:color="auto"/>
            </w:tcBorders>
            <w:shd w:val="clear" w:color="auto" w:fill="auto"/>
            <w:vAlign w:val="center"/>
            <w:hideMark/>
          </w:tcPr>
          <w:p w14:paraId="66B3BB9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Komora pomiarowa Przełom</w:t>
            </w:r>
          </w:p>
        </w:tc>
        <w:tc>
          <w:tcPr>
            <w:tcW w:w="1540" w:type="dxa"/>
            <w:tcBorders>
              <w:top w:val="nil"/>
              <w:left w:val="nil"/>
              <w:bottom w:val="single" w:sz="4" w:space="0" w:color="auto"/>
              <w:right w:val="single" w:sz="4" w:space="0" w:color="auto"/>
            </w:tcBorders>
            <w:shd w:val="clear" w:color="auto" w:fill="auto"/>
            <w:vAlign w:val="center"/>
            <w:hideMark/>
          </w:tcPr>
          <w:p w14:paraId="18301DD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Przełom</w:t>
            </w:r>
          </w:p>
        </w:tc>
        <w:tc>
          <w:tcPr>
            <w:tcW w:w="1332" w:type="dxa"/>
            <w:tcBorders>
              <w:top w:val="nil"/>
              <w:left w:val="nil"/>
              <w:bottom w:val="single" w:sz="4" w:space="0" w:color="auto"/>
              <w:right w:val="single" w:sz="4" w:space="0" w:color="auto"/>
            </w:tcBorders>
            <w:shd w:val="clear" w:color="auto" w:fill="auto"/>
            <w:vAlign w:val="center"/>
            <w:hideMark/>
          </w:tcPr>
          <w:p w14:paraId="08F6A63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Nr 6/4 obr.272</w:t>
            </w:r>
          </w:p>
        </w:tc>
        <w:tc>
          <w:tcPr>
            <w:tcW w:w="720" w:type="dxa"/>
            <w:tcBorders>
              <w:top w:val="nil"/>
              <w:left w:val="nil"/>
              <w:bottom w:val="single" w:sz="4" w:space="0" w:color="auto"/>
              <w:right w:val="single" w:sz="4" w:space="0" w:color="auto"/>
            </w:tcBorders>
            <w:shd w:val="clear" w:color="auto" w:fill="auto"/>
            <w:noWrap/>
            <w:vAlign w:val="center"/>
            <w:hideMark/>
          </w:tcPr>
          <w:p w14:paraId="79535A4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80-643</w:t>
            </w:r>
          </w:p>
        </w:tc>
        <w:tc>
          <w:tcPr>
            <w:tcW w:w="1251" w:type="dxa"/>
            <w:tcBorders>
              <w:top w:val="nil"/>
              <w:left w:val="nil"/>
              <w:bottom w:val="single" w:sz="4" w:space="0" w:color="auto"/>
              <w:right w:val="single" w:sz="4" w:space="0" w:color="auto"/>
            </w:tcBorders>
            <w:shd w:val="clear" w:color="auto" w:fill="auto"/>
            <w:noWrap/>
            <w:vAlign w:val="center"/>
            <w:hideMark/>
          </w:tcPr>
          <w:p w14:paraId="0DBB4EE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5CDD598"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2488097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c>
          <w:tcPr>
            <w:tcW w:w="1214" w:type="dxa"/>
            <w:tcBorders>
              <w:top w:val="nil"/>
              <w:left w:val="nil"/>
              <w:bottom w:val="single" w:sz="4" w:space="0" w:color="auto"/>
              <w:right w:val="single" w:sz="8" w:space="0" w:color="auto"/>
            </w:tcBorders>
            <w:shd w:val="clear" w:color="auto" w:fill="auto"/>
            <w:noWrap/>
            <w:vAlign w:val="center"/>
            <w:hideMark/>
          </w:tcPr>
          <w:p w14:paraId="11E05E5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r>
      <w:tr w:rsidR="004750AE" w:rsidRPr="004750AE" w14:paraId="664DEF32"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B5101F7"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136</w:t>
            </w:r>
          </w:p>
        </w:tc>
        <w:tc>
          <w:tcPr>
            <w:tcW w:w="1667" w:type="dxa"/>
            <w:tcBorders>
              <w:top w:val="nil"/>
              <w:left w:val="nil"/>
              <w:bottom w:val="single" w:sz="4" w:space="0" w:color="auto"/>
              <w:right w:val="single" w:sz="4" w:space="0" w:color="auto"/>
            </w:tcBorders>
            <w:shd w:val="clear" w:color="auto" w:fill="auto"/>
            <w:noWrap/>
            <w:vAlign w:val="center"/>
            <w:hideMark/>
          </w:tcPr>
          <w:p w14:paraId="6DC54F7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2094 9782</w:t>
            </w:r>
          </w:p>
        </w:tc>
        <w:tc>
          <w:tcPr>
            <w:tcW w:w="3353" w:type="dxa"/>
            <w:tcBorders>
              <w:top w:val="nil"/>
              <w:left w:val="nil"/>
              <w:bottom w:val="single" w:sz="4" w:space="0" w:color="auto"/>
              <w:right w:val="single" w:sz="4" w:space="0" w:color="auto"/>
            </w:tcBorders>
            <w:shd w:val="clear" w:color="auto" w:fill="auto"/>
            <w:vAlign w:val="center"/>
            <w:hideMark/>
          </w:tcPr>
          <w:p w14:paraId="4586C0C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Komora pomiarowa Nadwiślańska</w:t>
            </w:r>
          </w:p>
        </w:tc>
        <w:tc>
          <w:tcPr>
            <w:tcW w:w="1540" w:type="dxa"/>
            <w:tcBorders>
              <w:top w:val="nil"/>
              <w:left w:val="nil"/>
              <w:bottom w:val="single" w:sz="4" w:space="0" w:color="auto"/>
              <w:right w:val="single" w:sz="4" w:space="0" w:color="auto"/>
            </w:tcBorders>
            <w:shd w:val="clear" w:color="auto" w:fill="auto"/>
            <w:vAlign w:val="center"/>
            <w:hideMark/>
          </w:tcPr>
          <w:p w14:paraId="5D9E7AD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Nadwiślańska</w:t>
            </w:r>
          </w:p>
        </w:tc>
        <w:tc>
          <w:tcPr>
            <w:tcW w:w="1332" w:type="dxa"/>
            <w:tcBorders>
              <w:top w:val="nil"/>
              <w:left w:val="nil"/>
              <w:bottom w:val="single" w:sz="4" w:space="0" w:color="auto"/>
              <w:right w:val="single" w:sz="4" w:space="0" w:color="auto"/>
            </w:tcBorders>
            <w:shd w:val="clear" w:color="auto" w:fill="auto"/>
            <w:vAlign w:val="center"/>
            <w:hideMark/>
          </w:tcPr>
          <w:p w14:paraId="23DA8CA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Nr 73 obr.139</w:t>
            </w:r>
          </w:p>
        </w:tc>
        <w:tc>
          <w:tcPr>
            <w:tcW w:w="720" w:type="dxa"/>
            <w:tcBorders>
              <w:top w:val="nil"/>
              <w:left w:val="nil"/>
              <w:bottom w:val="single" w:sz="4" w:space="0" w:color="auto"/>
              <w:right w:val="single" w:sz="4" w:space="0" w:color="auto"/>
            </w:tcBorders>
            <w:shd w:val="clear" w:color="auto" w:fill="auto"/>
            <w:noWrap/>
            <w:vAlign w:val="center"/>
            <w:hideMark/>
          </w:tcPr>
          <w:p w14:paraId="1253A02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80-680</w:t>
            </w:r>
          </w:p>
        </w:tc>
        <w:tc>
          <w:tcPr>
            <w:tcW w:w="1251" w:type="dxa"/>
            <w:tcBorders>
              <w:top w:val="nil"/>
              <w:left w:val="nil"/>
              <w:bottom w:val="single" w:sz="4" w:space="0" w:color="auto"/>
              <w:right w:val="single" w:sz="4" w:space="0" w:color="auto"/>
            </w:tcBorders>
            <w:shd w:val="clear" w:color="auto" w:fill="auto"/>
            <w:noWrap/>
            <w:vAlign w:val="center"/>
            <w:hideMark/>
          </w:tcPr>
          <w:p w14:paraId="2D33500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49128C8"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6FD6422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c>
          <w:tcPr>
            <w:tcW w:w="1214" w:type="dxa"/>
            <w:tcBorders>
              <w:top w:val="nil"/>
              <w:left w:val="nil"/>
              <w:bottom w:val="single" w:sz="4" w:space="0" w:color="auto"/>
              <w:right w:val="single" w:sz="8" w:space="0" w:color="auto"/>
            </w:tcBorders>
            <w:shd w:val="clear" w:color="auto" w:fill="auto"/>
            <w:noWrap/>
            <w:vAlign w:val="center"/>
            <w:hideMark/>
          </w:tcPr>
          <w:p w14:paraId="09B455D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r>
      <w:tr w:rsidR="004750AE" w:rsidRPr="004750AE" w14:paraId="67956489"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56DE460D"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137</w:t>
            </w:r>
          </w:p>
        </w:tc>
        <w:tc>
          <w:tcPr>
            <w:tcW w:w="1667" w:type="dxa"/>
            <w:tcBorders>
              <w:top w:val="nil"/>
              <w:left w:val="nil"/>
              <w:bottom w:val="single" w:sz="4" w:space="0" w:color="auto"/>
              <w:right w:val="single" w:sz="4" w:space="0" w:color="auto"/>
            </w:tcBorders>
            <w:shd w:val="clear" w:color="auto" w:fill="auto"/>
            <w:noWrap/>
            <w:vAlign w:val="center"/>
            <w:hideMark/>
          </w:tcPr>
          <w:p w14:paraId="2832485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1917 6100</w:t>
            </w:r>
          </w:p>
        </w:tc>
        <w:tc>
          <w:tcPr>
            <w:tcW w:w="3353" w:type="dxa"/>
            <w:tcBorders>
              <w:top w:val="nil"/>
              <w:left w:val="nil"/>
              <w:bottom w:val="single" w:sz="4" w:space="0" w:color="auto"/>
              <w:right w:val="single" w:sz="4" w:space="0" w:color="auto"/>
            </w:tcBorders>
            <w:shd w:val="clear" w:color="auto" w:fill="auto"/>
            <w:vAlign w:val="center"/>
            <w:hideMark/>
          </w:tcPr>
          <w:p w14:paraId="2C0E603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Komora pomiarowa Grunwaldzka</w:t>
            </w:r>
          </w:p>
        </w:tc>
        <w:tc>
          <w:tcPr>
            <w:tcW w:w="1540" w:type="dxa"/>
            <w:tcBorders>
              <w:top w:val="nil"/>
              <w:left w:val="nil"/>
              <w:bottom w:val="single" w:sz="4" w:space="0" w:color="auto"/>
              <w:right w:val="single" w:sz="4" w:space="0" w:color="auto"/>
            </w:tcBorders>
            <w:shd w:val="clear" w:color="auto" w:fill="auto"/>
            <w:vAlign w:val="center"/>
            <w:hideMark/>
          </w:tcPr>
          <w:p w14:paraId="3E8CF3D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Grunwaldzka</w:t>
            </w:r>
          </w:p>
        </w:tc>
        <w:tc>
          <w:tcPr>
            <w:tcW w:w="1332" w:type="dxa"/>
            <w:tcBorders>
              <w:top w:val="nil"/>
              <w:left w:val="nil"/>
              <w:bottom w:val="single" w:sz="4" w:space="0" w:color="auto"/>
              <w:right w:val="single" w:sz="4" w:space="0" w:color="auto"/>
            </w:tcBorders>
            <w:shd w:val="clear" w:color="auto" w:fill="auto"/>
            <w:vAlign w:val="center"/>
            <w:hideMark/>
          </w:tcPr>
          <w:p w14:paraId="407285B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dz. Nr 13-182/4 </w:t>
            </w:r>
          </w:p>
        </w:tc>
        <w:tc>
          <w:tcPr>
            <w:tcW w:w="720" w:type="dxa"/>
            <w:tcBorders>
              <w:top w:val="nil"/>
              <w:left w:val="nil"/>
              <w:bottom w:val="single" w:sz="4" w:space="0" w:color="auto"/>
              <w:right w:val="single" w:sz="4" w:space="0" w:color="auto"/>
            </w:tcBorders>
            <w:shd w:val="clear" w:color="auto" w:fill="auto"/>
            <w:noWrap/>
            <w:vAlign w:val="center"/>
            <w:hideMark/>
          </w:tcPr>
          <w:p w14:paraId="0480DA2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80-241</w:t>
            </w:r>
          </w:p>
        </w:tc>
        <w:tc>
          <w:tcPr>
            <w:tcW w:w="1251" w:type="dxa"/>
            <w:tcBorders>
              <w:top w:val="nil"/>
              <w:left w:val="nil"/>
              <w:bottom w:val="single" w:sz="4" w:space="0" w:color="auto"/>
              <w:right w:val="single" w:sz="4" w:space="0" w:color="auto"/>
            </w:tcBorders>
            <w:shd w:val="clear" w:color="auto" w:fill="auto"/>
            <w:noWrap/>
            <w:vAlign w:val="center"/>
            <w:hideMark/>
          </w:tcPr>
          <w:p w14:paraId="5E3E031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0C09DCB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3 000   </w:t>
            </w:r>
          </w:p>
        </w:tc>
        <w:tc>
          <w:tcPr>
            <w:tcW w:w="1021" w:type="dxa"/>
            <w:tcBorders>
              <w:top w:val="nil"/>
              <w:left w:val="nil"/>
              <w:bottom w:val="single" w:sz="4" w:space="0" w:color="auto"/>
              <w:right w:val="single" w:sz="4" w:space="0" w:color="auto"/>
            </w:tcBorders>
            <w:shd w:val="clear" w:color="auto" w:fill="auto"/>
            <w:noWrap/>
            <w:vAlign w:val="center"/>
            <w:hideMark/>
          </w:tcPr>
          <w:p w14:paraId="7165B51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c>
          <w:tcPr>
            <w:tcW w:w="1214" w:type="dxa"/>
            <w:tcBorders>
              <w:top w:val="nil"/>
              <w:left w:val="nil"/>
              <w:bottom w:val="single" w:sz="4" w:space="0" w:color="auto"/>
              <w:right w:val="single" w:sz="8" w:space="0" w:color="auto"/>
            </w:tcBorders>
            <w:shd w:val="clear" w:color="auto" w:fill="auto"/>
            <w:noWrap/>
            <w:vAlign w:val="center"/>
            <w:hideMark/>
          </w:tcPr>
          <w:p w14:paraId="65E043C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w:t>
            </w:r>
          </w:p>
        </w:tc>
      </w:tr>
      <w:tr w:rsidR="004750AE" w:rsidRPr="004750AE" w14:paraId="16A42388"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93ED8E6"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138</w:t>
            </w:r>
          </w:p>
        </w:tc>
        <w:tc>
          <w:tcPr>
            <w:tcW w:w="1667" w:type="dxa"/>
            <w:tcBorders>
              <w:top w:val="nil"/>
              <w:left w:val="nil"/>
              <w:bottom w:val="single" w:sz="4" w:space="0" w:color="auto"/>
              <w:right w:val="single" w:sz="4" w:space="0" w:color="auto"/>
            </w:tcBorders>
            <w:shd w:val="clear" w:color="auto" w:fill="auto"/>
            <w:noWrap/>
            <w:vAlign w:val="center"/>
            <w:hideMark/>
          </w:tcPr>
          <w:p w14:paraId="2B13D66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2220 7853</w:t>
            </w:r>
          </w:p>
        </w:tc>
        <w:tc>
          <w:tcPr>
            <w:tcW w:w="3353" w:type="dxa"/>
            <w:tcBorders>
              <w:top w:val="nil"/>
              <w:left w:val="nil"/>
              <w:bottom w:val="single" w:sz="4" w:space="0" w:color="auto"/>
              <w:right w:val="single" w:sz="4" w:space="0" w:color="auto"/>
            </w:tcBorders>
            <w:shd w:val="clear" w:color="auto" w:fill="auto"/>
            <w:vAlign w:val="center"/>
            <w:hideMark/>
          </w:tcPr>
          <w:p w14:paraId="331622D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Komora pomiarowa Czyżewskiego</w:t>
            </w:r>
          </w:p>
        </w:tc>
        <w:tc>
          <w:tcPr>
            <w:tcW w:w="1540" w:type="dxa"/>
            <w:tcBorders>
              <w:top w:val="nil"/>
              <w:left w:val="nil"/>
              <w:bottom w:val="single" w:sz="4" w:space="0" w:color="auto"/>
              <w:right w:val="single" w:sz="4" w:space="0" w:color="auto"/>
            </w:tcBorders>
            <w:shd w:val="clear" w:color="auto" w:fill="auto"/>
            <w:vAlign w:val="center"/>
            <w:hideMark/>
          </w:tcPr>
          <w:p w14:paraId="7344372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Józefa Czyżewskiego</w:t>
            </w:r>
          </w:p>
        </w:tc>
        <w:tc>
          <w:tcPr>
            <w:tcW w:w="1332" w:type="dxa"/>
            <w:tcBorders>
              <w:top w:val="nil"/>
              <w:left w:val="nil"/>
              <w:bottom w:val="single" w:sz="4" w:space="0" w:color="auto"/>
              <w:right w:val="single" w:sz="4" w:space="0" w:color="auto"/>
            </w:tcBorders>
            <w:shd w:val="clear" w:color="auto" w:fill="auto"/>
            <w:vAlign w:val="center"/>
            <w:hideMark/>
          </w:tcPr>
          <w:p w14:paraId="1B0495D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4/3</w:t>
            </w:r>
          </w:p>
        </w:tc>
        <w:tc>
          <w:tcPr>
            <w:tcW w:w="720" w:type="dxa"/>
            <w:tcBorders>
              <w:top w:val="nil"/>
              <w:left w:val="nil"/>
              <w:bottom w:val="single" w:sz="4" w:space="0" w:color="auto"/>
              <w:right w:val="single" w:sz="4" w:space="0" w:color="auto"/>
            </w:tcBorders>
            <w:shd w:val="clear" w:color="auto" w:fill="auto"/>
            <w:noWrap/>
            <w:vAlign w:val="bottom"/>
            <w:hideMark/>
          </w:tcPr>
          <w:p w14:paraId="19F5BF8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81-842</w:t>
            </w:r>
          </w:p>
        </w:tc>
        <w:tc>
          <w:tcPr>
            <w:tcW w:w="1251" w:type="dxa"/>
            <w:tcBorders>
              <w:top w:val="nil"/>
              <w:left w:val="nil"/>
              <w:bottom w:val="single" w:sz="4" w:space="0" w:color="auto"/>
              <w:right w:val="single" w:sz="4" w:space="0" w:color="auto"/>
            </w:tcBorders>
            <w:shd w:val="clear" w:color="auto" w:fill="auto"/>
            <w:noWrap/>
            <w:vAlign w:val="center"/>
            <w:hideMark/>
          </w:tcPr>
          <w:p w14:paraId="03C0CC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168431C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500   </w:t>
            </w:r>
          </w:p>
        </w:tc>
        <w:tc>
          <w:tcPr>
            <w:tcW w:w="1021" w:type="dxa"/>
            <w:tcBorders>
              <w:top w:val="nil"/>
              <w:left w:val="nil"/>
              <w:bottom w:val="single" w:sz="4" w:space="0" w:color="auto"/>
              <w:right w:val="single" w:sz="4" w:space="0" w:color="auto"/>
            </w:tcBorders>
            <w:shd w:val="clear" w:color="auto" w:fill="auto"/>
            <w:noWrap/>
            <w:vAlign w:val="center"/>
            <w:hideMark/>
          </w:tcPr>
          <w:p w14:paraId="687606B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c>
          <w:tcPr>
            <w:tcW w:w="1214" w:type="dxa"/>
            <w:tcBorders>
              <w:top w:val="nil"/>
              <w:left w:val="nil"/>
              <w:bottom w:val="single" w:sz="4" w:space="0" w:color="auto"/>
              <w:right w:val="single" w:sz="8" w:space="0" w:color="auto"/>
            </w:tcBorders>
            <w:shd w:val="clear" w:color="auto" w:fill="auto"/>
            <w:noWrap/>
            <w:vAlign w:val="center"/>
            <w:hideMark/>
          </w:tcPr>
          <w:p w14:paraId="12EC848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w:t>
            </w:r>
          </w:p>
        </w:tc>
      </w:tr>
      <w:tr w:rsidR="004750AE" w:rsidRPr="004750AE" w14:paraId="6AC3C4BD"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1F3C3A4"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139</w:t>
            </w:r>
          </w:p>
        </w:tc>
        <w:tc>
          <w:tcPr>
            <w:tcW w:w="1667" w:type="dxa"/>
            <w:tcBorders>
              <w:top w:val="nil"/>
              <w:left w:val="nil"/>
              <w:bottom w:val="single" w:sz="4" w:space="0" w:color="auto"/>
              <w:right w:val="single" w:sz="4" w:space="0" w:color="auto"/>
            </w:tcBorders>
            <w:shd w:val="clear" w:color="auto" w:fill="auto"/>
            <w:noWrap/>
            <w:vAlign w:val="center"/>
            <w:hideMark/>
          </w:tcPr>
          <w:p w14:paraId="6FA53CF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0029 5408</w:t>
            </w:r>
          </w:p>
        </w:tc>
        <w:tc>
          <w:tcPr>
            <w:tcW w:w="3353" w:type="dxa"/>
            <w:tcBorders>
              <w:top w:val="nil"/>
              <w:left w:val="nil"/>
              <w:bottom w:val="single" w:sz="4" w:space="0" w:color="auto"/>
              <w:right w:val="single" w:sz="4" w:space="0" w:color="auto"/>
            </w:tcBorders>
            <w:shd w:val="clear" w:color="auto" w:fill="auto"/>
            <w:vAlign w:val="center"/>
            <w:hideMark/>
          </w:tcPr>
          <w:p w14:paraId="3121FB5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Zbiornik wody Sobieszewo </w:t>
            </w:r>
          </w:p>
        </w:tc>
        <w:tc>
          <w:tcPr>
            <w:tcW w:w="1540" w:type="dxa"/>
            <w:tcBorders>
              <w:top w:val="nil"/>
              <w:left w:val="nil"/>
              <w:bottom w:val="single" w:sz="4" w:space="0" w:color="auto"/>
              <w:right w:val="single" w:sz="4" w:space="0" w:color="auto"/>
            </w:tcBorders>
            <w:shd w:val="clear" w:color="auto" w:fill="auto"/>
            <w:vAlign w:val="center"/>
            <w:hideMark/>
          </w:tcPr>
          <w:p w14:paraId="7FB450C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Lazurowa </w:t>
            </w:r>
          </w:p>
        </w:tc>
        <w:tc>
          <w:tcPr>
            <w:tcW w:w="1332" w:type="dxa"/>
            <w:tcBorders>
              <w:top w:val="nil"/>
              <w:left w:val="nil"/>
              <w:bottom w:val="single" w:sz="4" w:space="0" w:color="auto"/>
              <w:right w:val="single" w:sz="4" w:space="0" w:color="auto"/>
            </w:tcBorders>
            <w:shd w:val="clear" w:color="auto" w:fill="auto"/>
            <w:vAlign w:val="center"/>
            <w:hideMark/>
          </w:tcPr>
          <w:p w14:paraId="438C057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auto" w:fill="auto"/>
            <w:noWrap/>
            <w:vAlign w:val="bottom"/>
            <w:hideMark/>
          </w:tcPr>
          <w:p w14:paraId="6DBB579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80-680 </w:t>
            </w:r>
          </w:p>
        </w:tc>
        <w:tc>
          <w:tcPr>
            <w:tcW w:w="1251" w:type="dxa"/>
            <w:tcBorders>
              <w:top w:val="nil"/>
              <w:left w:val="nil"/>
              <w:bottom w:val="single" w:sz="4" w:space="0" w:color="auto"/>
              <w:right w:val="single" w:sz="4" w:space="0" w:color="auto"/>
            </w:tcBorders>
            <w:shd w:val="clear" w:color="auto" w:fill="auto"/>
            <w:noWrap/>
            <w:vAlign w:val="center"/>
            <w:hideMark/>
          </w:tcPr>
          <w:p w14:paraId="471B104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744C02B3"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4</w:t>
            </w:r>
            <w:r w:rsidR="001E33B5" w:rsidRPr="004750AE">
              <w:rPr>
                <w:rFonts w:ascii="Arial" w:eastAsia="Times New Roman" w:hAnsi="Arial" w:cs="Arial"/>
                <w:color w:val="auto"/>
                <w:sz w:val="12"/>
                <w:szCs w:val="12"/>
              </w:rPr>
              <w:t xml:space="preserve">0 000   </w:t>
            </w:r>
          </w:p>
        </w:tc>
        <w:tc>
          <w:tcPr>
            <w:tcW w:w="1021" w:type="dxa"/>
            <w:tcBorders>
              <w:top w:val="nil"/>
              <w:left w:val="nil"/>
              <w:bottom w:val="single" w:sz="4" w:space="0" w:color="auto"/>
              <w:right w:val="single" w:sz="4" w:space="0" w:color="auto"/>
            </w:tcBorders>
            <w:shd w:val="clear" w:color="auto" w:fill="auto"/>
            <w:noWrap/>
            <w:vAlign w:val="center"/>
            <w:hideMark/>
          </w:tcPr>
          <w:p w14:paraId="231092D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33,0</w:t>
            </w:r>
          </w:p>
        </w:tc>
        <w:tc>
          <w:tcPr>
            <w:tcW w:w="1214" w:type="dxa"/>
            <w:tcBorders>
              <w:top w:val="nil"/>
              <w:left w:val="nil"/>
              <w:bottom w:val="single" w:sz="4" w:space="0" w:color="auto"/>
              <w:right w:val="single" w:sz="8" w:space="0" w:color="auto"/>
            </w:tcBorders>
            <w:shd w:val="clear" w:color="auto" w:fill="auto"/>
            <w:noWrap/>
            <w:vAlign w:val="center"/>
            <w:hideMark/>
          </w:tcPr>
          <w:p w14:paraId="4DDE788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33,0</w:t>
            </w:r>
          </w:p>
        </w:tc>
      </w:tr>
      <w:tr w:rsidR="004750AE" w:rsidRPr="004750AE" w14:paraId="37F871F2"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35F68BD"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140</w:t>
            </w:r>
          </w:p>
        </w:tc>
        <w:tc>
          <w:tcPr>
            <w:tcW w:w="1667" w:type="dxa"/>
            <w:tcBorders>
              <w:top w:val="nil"/>
              <w:left w:val="nil"/>
              <w:bottom w:val="single" w:sz="4" w:space="0" w:color="auto"/>
              <w:right w:val="single" w:sz="4" w:space="0" w:color="auto"/>
            </w:tcBorders>
            <w:shd w:val="clear" w:color="auto" w:fill="auto"/>
            <w:noWrap/>
            <w:vAlign w:val="center"/>
            <w:hideMark/>
          </w:tcPr>
          <w:p w14:paraId="2E4211F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0061 1304</w:t>
            </w:r>
          </w:p>
        </w:tc>
        <w:tc>
          <w:tcPr>
            <w:tcW w:w="3353" w:type="dxa"/>
            <w:tcBorders>
              <w:top w:val="nil"/>
              <w:left w:val="nil"/>
              <w:bottom w:val="nil"/>
              <w:right w:val="nil"/>
            </w:tcBorders>
            <w:shd w:val="clear" w:color="auto" w:fill="auto"/>
            <w:noWrap/>
            <w:vAlign w:val="bottom"/>
            <w:hideMark/>
          </w:tcPr>
          <w:p w14:paraId="37B75159"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Iławska</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EB8946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Kielnieńska</w:t>
            </w:r>
          </w:p>
        </w:tc>
        <w:tc>
          <w:tcPr>
            <w:tcW w:w="1332" w:type="dxa"/>
            <w:tcBorders>
              <w:top w:val="nil"/>
              <w:left w:val="nil"/>
              <w:bottom w:val="single" w:sz="4" w:space="0" w:color="auto"/>
              <w:right w:val="single" w:sz="4" w:space="0" w:color="auto"/>
            </w:tcBorders>
            <w:shd w:val="clear" w:color="auto" w:fill="auto"/>
            <w:noWrap/>
            <w:vAlign w:val="bottom"/>
            <w:hideMark/>
          </w:tcPr>
          <w:p w14:paraId="5A2221C9"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DZ.238/5/DZ.238/5</w:t>
            </w:r>
          </w:p>
        </w:tc>
        <w:tc>
          <w:tcPr>
            <w:tcW w:w="720" w:type="dxa"/>
            <w:tcBorders>
              <w:top w:val="nil"/>
              <w:left w:val="nil"/>
              <w:bottom w:val="single" w:sz="4" w:space="0" w:color="auto"/>
              <w:right w:val="single" w:sz="4" w:space="0" w:color="auto"/>
            </w:tcBorders>
            <w:shd w:val="clear" w:color="auto" w:fill="auto"/>
            <w:noWrap/>
            <w:vAlign w:val="bottom"/>
            <w:hideMark/>
          </w:tcPr>
          <w:p w14:paraId="6A770B3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80-001</w:t>
            </w:r>
          </w:p>
        </w:tc>
        <w:tc>
          <w:tcPr>
            <w:tcW w:w="1251" w:type="dxa"/>
            <w:tcBorders>
              <w:top w:val="nil"/>
              <w:left w:val="nil"/>
              <w:bottom w:val="single" w:sz="4" w:space="0" w:color="auto"/>
              <w:right w:val="single" w:sz="4" w:space="0" w:color="auto"/>
            </w:tcBorders>
            <w:shd w:val="clear" w:color="auto" w:fill="auto"/>
            <w:noWrap/>
            <w:vAlign w:val="center"/>
            <w:hideMark/>
          </w:tcPr>
          <w:p w14:paraId="73F605B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4046E573" w14:textId="77777777" w:rsidR="001E33B5" w:rsidRPr="004750AE" w:rsidRDefault="001E33B5" w:rsidP="00D65BA6">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r w:rsidR="00D65BA6" w:rsidRPr="004750AE">
              <w:rPr>
                <w:rFonts w:ascii="Arial" w:eastAsia="Times New Roman" w:hAnsi="Arial" w:cs="Arial"/>
                <w:color w:val="auto"/>
                <w:sz w:val="12"/>
                <w:szCs w:val="12"/>
              </w:rPr>
              <w:t>0</w:t>
            </w:r>
            <w:r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7ADD32D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16,5</w:t>
            </w:r>
          </w:p>
        </w:tc>
        <w:tc>
          <w:tcPr>
            <w:tcW w:w="1214" w:type="dxa"/>
            <w:tcBorders>
              <w:top w:val="nil"/>
              <w:left w:val="nil"/>
              <w:bottom w:val="single" w:sz="4" w:space="0" w:color="auto"/>
              <w:right w:val="single" w:sz="8" w:space="0" w:color="auto"/>
            </w:tcBorders>
            <w:shd w:val="clear" w:color="auto" w:fill="auto"/>
            <w:noWrap/>
            <w:vAlign w:val="center"/>
            <w:hideMark/>
          </w:tcPr>
          <w:p w14:paraId="12F40F3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16,5</w:t>
            </w:r>
          </w:p>
        </w:tc>
      </w:tr>
      <w:tr w:rsidR="004750AE" w:rsidRPr="004750AE" w14:paraId="4CA00BF1"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513816E5"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141</w:t>
            </w:r>
          </w:p>
        </w:tc>
        <w:tc>
          <w:tcPr>
            <w:tcW w:w="1667" w:type="dxa"/>
            <w:tcBorders>
              <w:top w:val="nil"/>
              <w:left w:val="nil"/>
              <w:bottom w:val="nil"/>
              <w:right w:val="nil"/>
            </w:tcBorders>
            <w:shd w:val="clear" w:color="auto" w:fill="auto"/>
            <w:noWrap/>
            <w:vAlign w:val="center"/>
            <w:hideMark/>
          </w:tcPr>
          <w:p w14:paraId="6FD3420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0473 4517</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9FE6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Studnia monitoringowa Mar Pol.</w:t>
            </w:r>
          </w:p>
        </w:tc>
        <w:tc>
          <w:tcPr>
            <w:tcW w:w="1540" w:type="dxa"/>
            <w:tcBorders>
              <w:top w:val="nil"/>
              <w:left w:val="nil"/>
              <w:bottom w:val="nil"/>
              <w:right w:val="nil"/>
            </w:tcBorders>
            <w:shd w:val="clear" w:color="auto" w:fill="auto"/>
            <w:noWrap/>
            <w:vAlign w:val="center"/>
            <w:hideMark/>
          </w:tcPr>
          <w:p w14:paraId="2CC0D3A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Marynarki Polskiej</w:t>
            </w:r>
          </w:p>
        </w:tc>
        <w:tc>
          <w:tcPr>
            <w:tcW w:w="1332" w:type="dxa"/>
            <w:tcBorders>
              <w:top w:val="nil"/>
              <w:left w:val="single" w:sz="4" w:space="0" w:color="auto"/>
              <w:bottom w:val="single" w:sz="4" w:space="0" w:color="auto"/>
              <w:right w:val="single" w:sz="4" w:space="0" w:color="auto"/>
            </w:tcBorders>
            <w:shd w:val="clear" w:color="auto" w:fill="auto"/>
            <w:noWrap/>
            <w:vAlign w:val="bottom"/>
            <w:hideMark/>
          </w:tcPr>
          <w:p w14:paraId="7C83EC7A"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dz. 330/43</w:t>
            </w:r>
          </w:p>
        </w:tc>
        <w:tc>
          <w:tcPr>
            <w:tcW w:w="720" w:type="dxa"/>
            <w:tcBorders>
              <w:top w:val="nil"/>
              <w:left w:val="nil"/>
              <w:bottom w:val="nil"/>
              <w:right w:val="nil"/>
            </w:tcBorders>
            <w:shd w:val="clear" w:color="auto" w:fill="auto"/>
            <w:noWrap/>
            <w:vAlign w:val="bottom"/>
            <w:hideMark/>
          </w:tcPr>
          <w:p w14:paraId="6C14037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80-533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6D61C3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6F061D8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500   </w:t>
            </w:r>
          </w:p>
        </w:tc>
        <w:tc>
          <w:tcPr>
            <w:tcW w:w="1021" w:type="dxa"/>
            <w:tcBorders>
              <w:top w:val="nil"/>
              <w:left w:val="nil"/>
              <w:bottom w:val="single" w:sz="4" w:space="0" w:color="auto"/>
              <w:right w:val="single" w:sz="4" w:space="0" w:color="auto"/>
            </w:tcBorders>
            <w:shd w:val="clear" w:color="auto" w:fill="auto"/>
            <w:noWrap/>
            <w:vAlign w:val="center"/>
            <w:hideMark/>
          </w:tcPr>
          <w:p w14:paraId="58A8E92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0,5</w:t>
            </w:r>
          </w:p>
        </w:tc>
        <w:tc>
          <w:tcPr>
            <w:tcW w:w="1214" w:type="dxa"/>
            <w:tcBorders>
              <w:top w:val="nil"/>
              <w:left w:val="nil"/>
              <w:bottom w:val="single" w:sz="4" w:space="0" w:color="auto"/>
              <w:right w:val="single" w:sz="8" w:space="0" w:color="auto"/>
            </w:tcBorders>
            <w:shd w:val="clear" w:color="auto" w:fill="auto"/>
            <w:noWrap/>
            <w:vAlign w:val="center"/>
            <w:hideMark/>
          </w:tcPr>
          <w:p w14:paraId="6304DD0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0,5</w:t>
            </w:r>
          </w:p>
        </w:tc>
      </w:tr>
      <w:tr w:rsidR="004750AE" w:rsidRPr="004750AE" w14:paraId="5BF25372"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2F6F172"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142</w:t>
            </w:r>
          </w:p>
        </w:tc>
        <w:tc>
          <w:tcPr>
            <w:tcW w:w="1667" w:type="dxa"/>
            <w:tcBorders>
              <w:top w:val="nil"/>
              <w:left w:val="nil"/>
              <w:bottom w:val="nil"/>
              <w:right w:val="nil"/>
            </w:tcBorders>
            <w:shd w:val="clear" w:color="auto" w:fill="auto"/>
            <w:noWrap/>
            <w:vAlign w:val="center"/>
            <w:hideMark/>
          </w:tcPr>
          <w:p w14:paraId="4699748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0073 1204</w:t>
            </w:r>
          </w:p>
        </w:tc>
        <w:tc>
          <w:tcPr>
            <w:tcW w:w="3353" w:type="dxa"/>
            <w:tcBorders>
              <w:top w:val="nil"/>
              <w:left w:val="single" w:sz="4" w:space="0" w:color="auto"/>
              <w:bottom w:val="single" w:sz="4" w:space="0" w:color="auto"/>
              <w:right w:val="single" w:sz="4" w:space="0" w:color="auto"/>
            </w:tcBorders>
            <w:shd w:val="clear" w:color="auto" w:fill="auto"/>
            <w:vAlign w:val="center"/>
            <w:hideMark/>
          </w:tcPr>
          <w:p w14:paraId="0818889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Studnia monitoringowa Niegowska</w:t>
            </w:r>
          </w:p>
        </w:tc>
        <w:tc>
          <w:tcPr>
            <w:tcW w:w="1540" w:type="dxa"/>
            <w:tcBorders>
              <w:top w:val="single" w:sz="4" w:space="0" w:color="auto"/>
              <w:left w:val="nil"/>
              <w:bottom w:val="single" w:sz="4" w:space="0" w:color="auto"/>
              <w:right w:val="nil"/>
            </w:tcBorders>
            <w:shd w:val="clear" w:color="auto" w:fill="auto"/>
            <w:vAlign w:val="center"/>
            <w:hideMark/>
          </w:tcPr>
          <w:p w14:paraId="303D7E2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Niegowska</w:t>
            </w:r>
          </w:p>
        </w:tc>
        <w:tc>
          <w:tcPr>
            <w:tcW w:w="1332" w:type="dxa"/>
            <w:tcBorders>
              <w:top w:val="nil"/>
              <w:left w:val="single" w:sz="4" w:space="0" w:color="auto"/>
              <w:bottom w:val="single" w:sz="4" w:space="0" w:color="auto"/>
              <w:right w:val="single" w:sz="4" w:space="0" w:color="auto"/>
            </w:tcBorders>
            <w:shd w:val="clear" w:color="auto" w:fill="auto"/>
            <w:noWrap/>
            <w:vAlign w:val="bottom"/>
            <w:hideMark/>
          </w:tcPr>
          <w:p w14:paraId="421E2BFC" w14:textId="77777777" w:rsidR="001E33B5" w:rsidRPr="004750AE" w:rsidRDefault="001E33B5" w:rsidP="0006344C">
            <w:pPr>
              <w:spacing w:after="0" w:line="240" w:lineRule="auto"/>
              <w:ind w:left="0" w:right="0" w:firstLine="0"/>
              <w:jc w:val="left"/>
              <w:rPr>
                <w:rFonts w:ascii="Arial" w:eastAsia="Times New Roman" w:hAnsi="Arial" w:cs="Arial"/>
                <w:color w:val="auto"/>
                <w:sz w:val="12"/>
                <w:szCs w:val="12"/>
              </w:rPr>
            </w:pPr>
            <w:r w:rsidRPr="004750AE">
              <w:rPr>
                <w:rFonts w:ascii="Arial" w:eastAsia="Times New Roman" w:hAnsi="Arial" w:cs="Arial"/>
                <w:color w:val="auto"/>
                <w:sz w:val="12"/>
                <w:szCs w:val="12"/>
              </w:rPr>
              <w:t xml:space="preserve">dz0124-216/dz0124-216 </w:t>
            </w:r>
          </w:p>
        </w:tc>
        <w:tc>
          <w:tcPr>
            <w:tcW w:w="720" w:type="dxa"/>
            <w:tcBorders>
              <w:top w:val="nil"/>
              <w:left w:val="nil"/>
              <w:bottom w:val="nil"/>
              <w:right w:val="nil"/>
            </w:tcBorders>
            <w:shd w:val="clear" w:color="auto" w:fill="auto"/>
            <w:noWrap/>
            <w:vAlign w:val="bottom"/>
            <w:hideMark/>
          </w:tcPr>
          <w:p w14:paraId="1A8A3FC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80-016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4BCCDD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1A30AAB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500   </w:t>
            </w:r>
          </w:p>
        </w:tc>
        <w:tc>
          <w:tcPr>
            <w:tcW w:w="1021" w:type="dxa"/>
            <w:tcBorders>
              <w:top w:val="nil"/>
              <w:left w:val="nil"/>
              <w:bottom w:val="single" w:sz="4" w:space="0" w:color="auto"/>
              <w:right w:val="single" w:sz="4" w:space="0" w:color="auto"/>
            </w:tcBorders>
            <w:shd w:val="clear" w:color="auto" w:fill="auto"/>
            <w:noWrap/>
            <w:vAlign w:val="center"/>
            <w:hideMark/>
          </w:tcPr>
          <w:p w14:paraId="5810DAA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c>
          <w:tcPr>
            <w:tcW w:w="1214" w:type="dxa"/>
            <w:tcBorders>
              <w:top w:val="nil"/>
              <w:left w:val="nil"/>
              <w:bottom w:val="single" w:sz="4" w:space="0" w:color="auto"/>
              <w:right w:val="single" w:sz="8" w:space="0" w:color="auto"/>
            </w:tcBorders>
            <w:shd w:val="clear" w:color="auto" w:fill="auto"/>
            <w:noWrap/>
            <w:vAlign w:val="center"/>
            <w:hideMark/>
          </w:tcPr>
          <w:p w14:paraId="19A14C2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r>
      <w:tr w:rsidR="004750AE" w:rsidRPr="004750AE" w14:paraId="02257D6B"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A7824DC"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143</w:t>
            </w:r>
          </w:p>
        </w:tc>
        <w:tc>
          <w:tcPr>
            <w:tcW w:w="1667" w:type="dxa"/>
            <w:tcBorders>
              <w:top w:val="nil"/>
              <w:left w:val="nil"/>
              <w:bottom w:val="nil"/>
              <w:right w:val="nil"/>
            </w:tcBorders>
            <w:shd w:val="clear" w:color="auto" w:fill="auto"/>
            <w:noWrap/>
            <w:vAlign w:val="center"/>
            <w:hideMark/>
          </w:tcPr>
          <w:p w14:paraId="6E2B141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1039 8983</w:t>
            </w:r>
          </w:p>
        </w:tc>
        <w:tc>
          <w:tcPr>
            <w:tcW w:w="3353" w:type="dxa"/>
            <w:tcBorders>
              <w:top w:val="nil"/>
              <w:left w:val="single" w:sz="4" w:space="0" w:color="auto"/>
              <w:bottom w:val="single" w:sz="4" w:space="0" w:color="auto"/>
              <w:right w:val="single" w:sz="4" w:space="0" w:color="auto"/>
            </w:tcBorders>
            <w:shd w:val="clear" w:color="auto" w:fill="auto"/>
            <w:vAlign w:val="center"/>
            <w:hideMark/>
          </w:tcPr>
          <w:p w14:paraId="05ADABA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Plaża</w:t>
            </w:r>
          </w:p>
        </w:tc>
        <w:tc>
          <w:tcPr>
            <w:tcW w:w="1540" w:type="dxa"/>
            <w:tcBorders>
              <w:top w:val="nil"/>
              <w:left w:val="nil"/>
              <w:bottom w:val="nil"/>
              <w:right w:val="nil"/>
            </w:tcBorders>
            <w:shd w:val="clear" w:color="auto" w:fill="auto"/>
            <w:noWrap/>
            <w:vAlign w:val="center"/>
            <w:hideMark/>
          </w:tcPr>
          <w:p w14:paraId="729F6A5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Stogi</w:t>
            </w:r>
          </w:p>
        </w:tc>
        <w:tc>
          <w:tcPr>
            <w:tcW w:w="1332" w:type="dxa"/>
            <w:tcBorders>
              <w:top w:val="nil"/>
              <w:left w:val="single" w:sz="4" w:space="0" w:color="auto"/>
              <w:bottom w:val="single" w:sz="4" w:space="0" w:color="auto"/>
              <w:right w:val="single" w:sz="4" w:space="0" w:color="auto"/>
            </w:tcBorders>
            <w:shd w:val="clear" w:color="auto" w:fill="auto"/>
            <w:noWrap/>
            <w:vAlign w:val="bottom"/>
            <w:hideMark/>
          </w:tcPr>
          <w:p w14:paraId="68BFF77A" w14:textId="77777777" w:rsidR="001E33B5" w:rsidRPr="004750AE" w:rsidRDefault="001E33B5" w:rsidP="0006344C">
            <w:pPr>
              <w:spacing w:after="0" w:line="240" w:lineRule="auto"/>
              <w:ind w:left="0" w:right="0" w:firstLine="0"/>
              <w:jc w:val="right"/>
              <w:rPr>
                <w:rFonts w:ascii="Arial" w:eastAsia="Times New Roman" w:hAnsi="Arial" w:cs="Arial"/>
                <w:color w:val="auto"/>
                <w:sz w:val="12"/>
                <w:szCs w:val="12"/>
              </w:rPr>
            </w:pPr>
            <w:r w:rsidRPr="004750AE">
              <w:rPr>
                <w:rFonts w:ascii="Arial" w:eastAsia="Times New Roman" w:hAnsi="Arial" w:cs="Arial"/>
                <w:color w:val="auto"/>
                <w:sz w:val="12"/>
                <w:szCs w:val="12"/>
              </w:rPr>
              <w:t>20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785FC0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80-642 </w:t>
            </w:r>
          </w:p>
        </w:tc>
        <w:tc>
          <w:tcPr>
            <w:tcW w:w="1251" w:type="dxa"/>
            <w:tcBorders>
              <w:top w:val="nil"/>
              <w:left w:val="nil"/>
              <w:bottom w:val="single" w:sz="4" w:space="0" w:color="auto"/>
              <w:right w:val="single" w:sz="4" w:space="0" w:color="auto"/>
            </w:tcBorders>
            <w:shd w:val="clear" w:color="auto" w:fill="auto"/>
            <w:noWrap/>
            <w:vAlign w:val="center"/>
            <w:hideMark/>
          </w:tcPr>
          <w:p w14:paraId="5A228A4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7A1FE20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30 000   </w:t>
            </w:r>
          </w:p>
        </w:tc>
        <w:tc>
          <w:tcPr>
            <w:tcW w:w="1021" w:type="dxa"/>
            <w:tcBorders>
              <w:top w:val="nil"/>
              <w:left w:val="nil"/>
              <w:bottom w:val="single" w:sz="4" w:space="0" w:color="auto"/>
              <w:right w:val="single" w:sz="4" w:space="0" w:color="auto"/>
            </w:tcBorders>
            <w:shd w:val="clear" w:color="auto" w:fill="auto"/>
            <w:noWrap/>
            <w:vAlign w:val="center"/>
            <w:hideMark/>
          </w:tcPr>
          <w:p w14:paraId="342EA8F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22,0</w:t>
            </w:r>
          </w:p>
        </w:tc>
        <w:tc>
          <w:tcPr>
            <w:tcW w:w="1214" w:type="dxa"/>
            <w:tcBorders>
              <w:top w:val="nil"/>
              <w:left w:val="nil"/>
              <w:bottom w:val="single" w:sz="4" w:space="0" w:color="auto"/>
              <w:right w:val="single" w:sz="8" w:space="0" w:color="auto"/>
            </w:tcBorders>
            <w:shd w:val="clear" w:color="auto" w:fill="auto"/>
            <w:noWrap/>
            <w:vAlign w:val="center"/>
            <w:hideMark/>
          </w:tcPr>
          <w:p w14:paraId="7D13F83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22,0</w:t>
            </w:r>
          </w:p>
        </w:tc>
      </w:tr>
      <w:tr w:rsidR="004750AE" w:rsidRPr="004750AE" w14:paraId="12FDCE08"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3493108" w14:textId="77777777" w:rsidR="001E33B5" w:rsidRPr="004750AE" w:rsidRDefault="00FD71F4"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144</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59EB04D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1023 6410</w:t>
            </w:r>
          </w:p>
        </w:tc>
        <w:tc>
          <w:tcPr>
            <w:tcW w:w="3353" w:type="dxa"/>
            <w:tcBorders>
              <w:top w:val="nil"/>
              <w:left w:val="nil"/>
              <w:bottom w:val="single" w:sz="4" w:space="0" w:color="auto"/>
              <w:right w:val="single" w:sz="4" w:space="0" w:color="auto"/>
            </w:tcBorders>
            <w:shd w:val="clear" w:color="auto" w:fill="auto"/>
            <w:vAlign w:val="center"/>
            <w:hideMark/>
          </w:tcPr>
          <w:p w14:paraId="282532C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SPC Paganiniego</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619B62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Paganiniego</w:t>
            </w:r>
          </w:p>
        </w:tc>
        <w:tc>
          <w:tcPr>
            <w:tcW w:w="1332" w:type="dxa"/>
            <w:tcBorders>
              <w:top w:val="nil"/>
              <w:left w:val="nil"/>
              <w:bottom w:val="single" w:sz="4" w:space="0" w:color="auto"/>
              <w:right w:val="single" w:sz="4" w:space="0" w:color="auto"/>
            </w:tcBorders>
            <w:shd w:val="clear" w:color="auto" w:fill="auto"/>
            <w:vAlign w:val="center"/>
            <w:hideMark/>
          </w:tcPr>
          <w:p w14:paraId="136D3F4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w:t>
            </w:r>
          </w:p>
        </w:tc>
        <w:tc>
          <w:tcPr>
            <w:tcW w:w="720" w:type="dxa"/>
            <w:tcBorders>
              <w:top w:val="nil"/>
              <w:left w:val="nil"/>
              <w:bottom w:val="single" w:sz="4" w:space="0" w:color="auto"/>
              <w:right w:val="single" w:sz="4" w:space="0" w:color="auto"/>
            </w:tcBorders>
            <w:shd w:val="clear" w:color="auto" w:fill="auto"/>
            <w:noWrap/>
            <w:vAlign w:val="center"/>
            <w:hideMark/>
          </w:tcPr>
          <w:p w14:paraId="6120284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80-170</w:t>
            </w:r>
          </w:p>
        </w:tc>
        <w:tc>
          <w:tcPr>
            <w:tcW w:w="1251" w:type="dxa"/>
            <w:tcBorders>
              <w:top w:val="nil"/>
              <w:left w:val="nil"/>
              <w:bottom w:val="single" w:sz="4" w:space="0" w:color="auto"/>
              <w:right w:val="single" w:sz="4" w:space="0" w:color="auto"/>
            </w:tcBorders>
            <w:shd w:val="clear" w:color="auto" w:fill="auto"/>
            <w:noWrap/>
            <w:vAlign w:val="center"/>
            <w:hideMark/>
          </w:tcPr>
          <w:p w14:paraId="29B533A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78C93E5"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571291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32,5</w:t>
            </w:r>
          </w:p>
        </w:tc>
        <w:tc>
          <w:tcPr>
            <w:tcW w:w="1214" w:type="dxa"/>
            <w:tcBorders>
              <w:top w:val="nil"/>
              <w:left w:val="nil"/>
              <w:bottom w:val="single" w:sz="4" w:space="0" w:color="auto"/>
              <w:right w:val="single" w:sz="8" w:space="0" w:color="auto"/>
            </w:tcBorders>
            <w:shd w:val="clear" w:color="auto" w:fill="auto"/>
            <w:noWrap/>
            <w:vAlign w:val="center"/>
            <w:hideMark/>
          </w:tcPr>
          <w:p w14:paraId="7E620F9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32,5</w:t>
            </w:r>
          </w:p>
        </w:tc>
      </w:tr>
      <w:tr w:rsidR="004750AE" w:rsidRPr="004750AE" w14:paraId="7026D1E8"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DD5D436"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145</w:t>
            </w:r>
          </w:p>
        </w:tc>
        <w:tc>
          <w:tcPr>
            <w:tcW w:w="1667" w:type="dxa"/>
            <w:tcBorders>
              <w:top w:val="nil"/>
              <w:left w:val="nil"/>
              <w:bottom w:val="single" w:sz="4" w:space="0" w:color="auto"/>
              <w:right w:val="single" w:sz="4" w:space="0" w:color="auto"/>
            </w:tcBorders>
            <w:shd w:val="clear" w:color="auto" w:fill="auto"/>
            <w:noWrap/>
            <w:vAlign w:val="center"/>
            <w:hideMark/>
          </w:tcPr>
          <w:p w14:paraId="7F3AE42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2380 3505</w:t>
            </w:r>
          </w:p>
        </w:tc>
        <w:tc>
          <w:tcPr>
            <w:tcW w:w="3353" w:type="dxa"/>
            <w:tcBorders>
              <w:top w:val="nil"/>
              <w:left w:val="nil"/>
              <w:bottom w:val="single" w:sz="4" w:space="0" w:color="auto"/>
              <w:right w:val="single" w:sz="4" w:space="0" w:color="auto"/>
            </w:tcBorders>
            <w:shd w:val="clear" w:color="auto" w:fill="auto"/>
            <w:vAlign w:val="center"/>
            <w:hideMark/>
          </w:tcPr>
          <w:p w14:paraId="114F590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Szafka monitoringowa komory SWD-3</w:t>
            </w:r>
          </w:p>
        </w:tc>
        <w:tc>
          <w:tcPr>
            <w:tcW w:w="1540" w:type="dxa"/>
            <w:tcBorders>
              <w:top w:val="nil"/>
              <w:left w:val="nil"/>
              <w:bottom w:val="single" w:sz="4" w:space="0" w:color="auto"/>
              <w:right w:val="single" w:sz="4" w:space="0" w:color="auto"/>
            </w:tcBorders>
            <w:shd w:val="clear" w:color="auto" w:fill="auto"/>
            <w:vAlign w:val="center"/>
            <w:hideMark/>
          </w:tcPr>
          <w:p w14:paraId="2C181A1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Kalinowa </w:t>
            </w:r>
          </w:p>
        </w:tc>
        <w:tc>
          <w:tcPr>
            <w:tcW w:w="1332" w:type="dxa"/>
            <w:tcBorders>
              <w:top w:val="nil"/>
              <w:left w:val="nil"/>
              <w:bottom w:val="single" w:sz="4" w:space="0" w:color="auto"/>
              <w:right w:val="single" w:sz="4" w:space="0" w:color="auto"/>
            </w:tcBorders>
            <w:shd w:val="clear" w:color="auto" w:fill="auto"/>
            <w:vAlign w:val="center"/>
            <w:hideMark/>
          </w:tcPr>
          <w:p w14:paraId="33ACEFE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36-963/2</w:t>
            </w:r>
          </w:p>
        </w:tc>
        <w:tc>
          <w:tcPr>
            <w:tcW w:w="720" w:type="dxa"/>
            <w:tcBorders>
              <w:top w:val="nil"/>
              <w:left w:val="nil"/>
              <w:bottom w:val="single" w:sz="4" w:space="0" w:color="auto"/>
              <w:right w:val="single" w:sz="4" w:space="0" w:color="auto"/>
            </w:tcBorders>
            <w:shd w:val="clear" w:color="auto" w:fill="auto"/>
            <w:noWrap/>
            <w:vAlign w:val="center"/>
            <w:hideMark/>
          </w:tcPr>
          <w:p w14:paraId="0C7CD9E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80-177</w:t>
            </w:r>
          </w:p>
        </w:tc>
        <w:tc>
          <w:tcPr>
            <w:tcW w:w="1251" w:type="dxa"/>
            <w:tcBorders>
              <w:top w:val="nil"/>
              <w:left w:val="nil"/>
              <w:bottom w:val="single" w:sz="4" w:space="0" w:color="auto"/>
              <w:right w:val="single" w:sz="4" w:space="0" w:color="auto"/>
            </w:tcBorders>
            <w:shd w:val="clear" w:color="auto" w:fill="auto"/>
            <w:noWrap/>
            <w:vAlign w:val="center"/>
            <w:hideMark/>
          </w:tcPr>
          <w:p w14:paraId="2CBF0F2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8B4845D"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10 582</w:t>
            </w:r>
            <w:r w:rsidR="001E33B5" w:rsidRPr="004750AE">
              <w:rPr>
                <w:rFonts w:ascii="Arial" w:eastAsia="Times New Roman" w:hAnsi="Arial" w:cs="Arial"/>
                <w:color w:val="auto"/>
                <w:sz w:val="12"/>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0046A4A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32,5</w:t>
            </w:r>
          </w:p>
        </w:tc>
        <w:tc>
          <w:tcPr>
            <w:tcW w:w="1214" w:type="dxa"/>
            <w:tcBorders>
              <w:top w:val="nil"/>
              <w:left w:val="nil"/>
              <w:bottom w:val="single" w:sz="4" w:space="0" w:color="auto"/>
              <w:right w:val="single" w:sz="8" w:space="0" w:color="auto"/>
            </w:tcBorders>
            <w:shd w:val="clear" w:color="auto" w:fill="auto"/>
            <w:noWrap/>
            <w:vAlign w:val="center"/>
            <w:hideMark/>
          </w:tcPr>
          <w:p w14:paraId="31283FD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p>
        </w:tc>
      </w:tr>
      <w:tr w:rsidR="004750AE" w:rsidRPr="004750AE" w14:paraId="387471FA"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C4FAA98"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146</w:t>
            </w:r>
          </w:p>
        </w:tc>
        <w:tc>
          <w:tcPr>
            <w:tcW w:w="1667" w:type="dxa"/>
            <w:tcBorders>
              <w:top w:val="nil"/>
              <w:left w:val="nil"/>
              <w:bottom w:val="single" w:sz="4" w:space="0" w:color="auto"/>
              <w:right w:val="single" w:sz="4" w:space="0" w:color="auto"/>
            </w:tcBorders>
            <w:shd w:val="clear" w:color="auto" w:fill="auto"/>
            <w:noWrap/>
            <w:vAlign w:val="center"/>
            <w:hideMark/>
          </w:tcPr>
          <w:p w14:paraId="37503FB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2442 2887</w:t>
            </w:r>
          </w:p>
        </w:tc>
        <w:tc>
          <w:tcPr>
            <w:tcW w:w="3353" w:type="dxa"/>
            <w:tcBorders>
              <w:top w:val="nil"/>
              <w:left w:val="nil"/>
              <w:bottom w:val="single" w:sz="4" w:space="0" w:color="auto"/>
              <w:right w:val="single" w:sz="4" w:space="0" w:color="auto"/>
            </w:tcBorders>
            <w:shd w:val="clear" w:color="auto" w:fill="auto"/>
            <w:vAlign w:val="center"/>
            <w:hideMark/>
          </w:tcPr>
          <w:p w14:paraId="1CA8452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Czerwony Most</w:t>
            </w:r>
          </w:p>
        </w:tc>
        <w:tc>
          <w:tcPr>
            <w:tcW w:w="1540" w:type="dxa"/>
            <w:tcBorders>
              <w:top w:val="nil"/>
              <w:left w:val="nil"/>
              <w:bottom w:val="single" w:sz="4" w:space="0" w:color="auto"/>
              <w:right w:val="single" w:sz="4" w:space="0" w:color="auto"/>
            </w:tcBorders>
            <w:shd w:val="clear" w:color="auto" w:fill="auto"/>
            <w:vAlign w:val="center"/>
            <w:hideMark/>
          </w:tcPr>
          <w:p w14:paraId="7E722A4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Sandomierska</w:t>
            </w:r>
          </w:p>
        </w:tc>
        <w:tc>
          <w:tcPr>
            <w:tcW w:w="1332" w:type="dxa"/>
            <w:tcBorders>
              <w:top w:val="nil"/>
              <w:left w:val="nil"/>
              <w:bottom w:val="single" w:sz="4" w:space="0" w:color="auto"/>
              <w:right w:val="single" w:sz="4" w:space="0" w:color="auto"/>
            </w:tcBorders>
            <w:shd w:val="clear" w:color="auto" w:fill="auto"/>
            <w:vAlign w:val="center"/>
            <w:hideMark/>
          </w:tcPr>
          <w:p w14:paraId="7CCC032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21/8 obr. 112</w:t>
            </w:r>
          </w:p>
        </w:tc>
        <w:tc>
          <w:tcPr>
            <w:tcW w:w="720" w:type="dxa"/>
            <w:tcBorders>
              <w:top w:val="nil"/>
              <w:left w:val="nil"/>
              <w:bottom w:val="single" w:sz="4" w:space="0" w:color="auto"/>
              <w:right w:val="single" w:sz="4" w:space="0" w:color="auto"/>
            </w:tcBorders>
            <w:shd w:val="clear" w:color="auto" w:fill="auto"/>
            <w:noWrap/>
            <w:vAlign w:val="center"/>
            <w:hideMark/>
          </w:tcPr>
          <w:p w14:paraId="39A320C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80-058</w:t>
            </w:r>
          </w:p>
        </w:tc>
        <w:tc>
          <w:tcPr>
            <w:tcW w:w="1251" w:type="dxa"/>
            <w:tcBorders>
              <w:top w:val="nil"/>
              <w:left w:val="nil"/>
              <w:bottom w:val="single" w:sz="4" w:space="0" w:color="auto"/>
              <w:right w:val="single" w:sz="4" w:space="0" w:color="auto"/>
            </w:tcBorders>
            <w:shd w:val="clear" w:color="auto" w:fill="auto"/>
            <w:noWrap/>
            <w:vAlign w:val="center"/>
            <w:hideMark/>
          </w:tcPr>
          <w:p w14:paraId="422D522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FB47BAD"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29F984D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7,0</w:t>
            </w:r>
          </w:p>
        </w:tc>
        <w:tc>
          <w:tcPr>
            <w:tcW w:w="1214" w:type="dxa"/>
            <w:tcBorders>
              <w:top w:val="nil"/>
              <w:left w:val="nil"/>
              <w:bottom w:val="single" w:sz="4" w:space="0" w:color="auto"/>
              <w:right w:val="single" w:sz="8" w:space="0" w:color="auto"/>
            </w:tcBorders>
            <w:shd w:val="clear" w:color="auto" w:fill="auto"/>
            <w:noWrap/>
            <w:vAlign w:val="center"/>
            <w:hideMark/>
          </w:tcPr>
          <w:p w14:paraId="6469587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7,0</w:t>
            </w:r>
          </w:p>
        </w:tc>
      </w:tr>
      <w:tr w:rsidR="004750AE" w:rsidRPr="004750AE" w14:paraId="423CE3EE"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64550FF"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147</w:t>
            </w:r>
          </w:p>
        </w:tc>
        <w:tc>
          <w:tcPr>
            <w:tcW w:w="1667" w:type="dxa"/>
            <w:tcBorders>
              <w:top w:val="nil"/>
              <w:left w:val="nil"/>
              <w:bottom w:val="single" w:sz="4" w:space="0" w:color="auto"/>
              <w:right w:val="single" w:sz="4" w:space="0" w:color="auto"/>
            </w:tcBorders>
            <w:shd w:val="clear" w:color="auto" w:fill="auto"/>
            <w:noWrap/>
            <w:vAlign w:val="center"/>
            <w:hideMark/>
          </w:tcPr>
          <w:p w14:paraId="0C4123E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2116 2576</w:t>
            </w:r>
          </w:p>
        </w:tc>
        <w:tc>
          <w:tcPr>
            <w:tcW w:w="3353" w:type="dxa"/>
            <w:tcBorders>
              <w:top w:val="nil"/>
              <w:left w:val="nil"/>
              <w:bottom w:val="single" w:sz="4" w:space="0" w:color="auto"/>
              <w:right w:val="single" w:sz="4" w:space="0" w:color="auto"/>
            </w:tcBorders>
            <w:shd w:val="clear" w:color="auto" w:fill="auto"/>
            <w:vAlign w:val="center"/>
            <w:hideMark/>
          </w:tcPr>
          <w:p w14:paraId="3A0BF40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Nowotna</w:t>
            </w:r>
          </w:p>
        </w:tc>
        <w:tc>
          <w:tcPr>
            <w:tcW w:w="1540" w:type="dxa"/>
            <w:tcBorders>
              <w:top w:val="nil"/>
              <w:left w:val="nil"/>
              <w:bottom w:val="single" w:sz="4" w:space="0" w:color="auto"/>
              <w:right w:val="single" w:sz="4" w:space="0" w:color="auto"/>
            </w:tcBorders>
            <w:shd w:val="clear" w:color="auto" w:fill="auto"/>
            <w:vAlign w:val="center"/>
            <w:hideMark/>
          </w:tcPr>
          <w:p w14:paraId="779E25A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Nowotna</w:t>
            </w:r>
          </w:p>
        </w:tc>
        <w:tc>
          <w:tcPr>
            <w:tcW w:w="1332" w:type="dxa"/>
            <w:tcBorders>
              <w:top w:val="nil"/>
              <w:left w:val="nil"/>
              <w:bottom w:val="single" w:sz="4" w:space="0" w:color="auto"/>
              <w:right w:val="single" w:sz="4" w:space="0" w:color="auto"/>
            </w:tcBorders>
            <w:shd w:val="clear" w:color="auto" w:fill="auto"/>
            <w:vAlign w:val="center"/>
            <w:hideMark/>
          </w:tcPr>
          <w:p w14:paraId="0916975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86-97</w:t>
            </w:r>
          </w:p>
        </w:tc>
        <w:tc>
          <w:tcPr>
            <w:tcW w:w="720" w:type="dxa"/>
            <w:tcBorders>
              <w:top w:val="nil"/>
              <w:left w:val="nil"/>
              <w:bottom w:val="single" w:sz="4" w:space="0" w:color="auto"/>
              <w:right w:val="single" w:sz="4" w:space="0" w:color="auto"/>
            </w:tcBorders>
            <w:shd w:val="clear" w:color="auto" w:fill="auto"/>
            <w:noWrap/>
            <w:vAlign w:val="center"/>
            <w:hideMark/>
          </w:tcPr>
          <w:p w14:paraId="42B79B6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80-652</w:t>
            </w:r>
          </w:p>
        </w:tc>
        <w:tc>
          <w:tcPr>
            <w:tcW w:w="1251" w:type="dxa"/>
            <w:tcBorders>
              <w:top w:val="nil"/>
              <w:left w:val="nil"/>
              <w:bottom w:val="single" w:sz="4" w:space="0" w:color="auto"/>
              <w:right w:val="single" w:sz="4" w:space="0" w:color="auto"/>
            </w:tcBorders>
            <w:shd w:val="clear" w:color="auto" w:fill="auto"/>
            <w:noWrap/>
            <w:vAlign w:val="center"/>
            <w:hideMark/>
          </w:tcPr>
          <w:p w14:paraId="18D2636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5A3BAF0B"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3EB7304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26,0</w:t>
            </w:r>
          </w:p>
        </w:tc>
        <w:tc>
          <w:tcPr>
            <w:tcW w:w="1214" w:type="dxa"/>
            <w:tcBorders>
              <w:top w:val="nil"/>
              <w:left w:val="nil"/>
              <w:bottom w:val="single" w:sz="4" w:space="0" w:color="auto"/>
              <w:right w:val="single" w:sz="8" w:space="0" w:color="auto"/>
            </w:tcBorders>
            <w:shd w:val="clear" w:color="auto" w:fill="auto"/>
            <w:noWrap/>
            <w:vAlign w:val="center"/>
            <w:hideMark/>
          </w:tcPr>
          <w:p w14:paraId="14C41A9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26,0</w:t>
            </w:r>
          </w:p>
        </w:tc>
      </w:tr>
      <w:tr w:rsidR="004750AE" w:rsidRPr="004750AE" w14:paraId="229F61E2"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500E978"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148</w:t>
            </w:r>
          </w:p>
        </w:tc>
        <w:tc>
          <w:tcPr>
            <w:tcW w:w="1667" w:type="dxa"/>
            <w:tcBorders>
              <w:top w:val="nil"/>
              <w:left w:val="nil"/>
              <w:bottom w:val="single" w:sz="4" w:space="0" w:color="auto"/>
              <w:right w:val="single" w:sz="4" w:space="0" w:color="auto"/>
            </w:tcBorders>
            <w:shd w:val="clear" w:color="auto" w:fill="auto"/>
            <w:noWrap/>
            <w:vAlign w:val="center"/>
            <w:hideMark/>
          </w:tcPr>
          <w:p w14:paraId="7F09696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2072 8100</w:t>
            </w:r>
          </w:p>
        </w:tc>
        <w:tc>
          <w:tcPr>
            <w:tcW w:w="3353" w:type="dxa"/>
            <w:tcBorders>
              <w:top w:val="nil"/>
              <w:left w:val="nil"/>
              <w:bottom w:val="single" w:sz="4" w:space="0" w:color="auto"/>
              <w:right w:val="single" w:sz="4" w:space="0" w:color="auto"/>
            </w:tcBorders>
            <w:shd w:val="clear" w:color="auto" w:fill="auto"/>
            <w:vAlign w:val="center"/>
            <w:hideMark/>
          </w:tcPr>
          <w:p w14:paraId="271E435B"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Ujęcie wody Krakowiec II</w:t>
            </w:r>
          </w:p>
        </w:tc>
        <w:tc>
          <w:tcPr>
            <w:tcW w:w="1540" w:type="dxa"/>
            <w:tcBorders>
              <w:top w:val="nil"/>
              <w:left w:val="nil"/>
              <w:bottom w:val="single" w:sz="4" w:space="0" w:color="auto"/>
              <w:right w:val="single" w:sz="4" w:space="0" w:color="auto"/>
            </w:tcBorders>
            <w:shd w:val="clear" w:color="auto" w:fill="auto"/>
            <w:vAlign w:val="center"/>
            <w:hideMark/>
          </w:tcPr>
          <w:p w14:paraId="4F0ABBE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Łowicka </w:t>
            </w:r>
          </w:p>
        </w:tc>
        <w:tc>
          <w:tcPr>
            <w:tcW w:w="1332" w:type="dxa"/>
            <w:tcBorders>
              <w:top w:val="nil"/>
              <w:left w:val="nil"/>
              <w:bottom w:val="single" w:sz="4" w:space="0" w:color="auto"/>
              <w:right w:val="single" w:sz="4" w:space="0" w:color="auto"/>
            </w:tcBorders>
            <w:shd w:val="clear" w:color="auto" w:fill="auto"/>
            <w:vAlign w:val="center"/>
            <w:hideMark/>
          </w:tcPr>
          <w:p w14:paraId="69D8199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0270-120</w:t>
            </w:r>
          </w:p>
        </w:tc>
        <w:tc>
          <w:tcPr>
            <w:tcW w:w="720" w:type="dxa"/>
            <w:tcBorders>
              <w:top w:val="nil"/>
              <w:left w:val="nil"/>
              <w:bottom w:val="single" w:sz="4" w:space="0" w:color="auto"/>
              <w:right w:val="single" w:sz="4" w:space="0" w:color="auto"/>
            </w:tcBorders>
            <w:shd w:val="clear" w:color="auto" w:fill="auto"/>
            <w:noWrap/>
            <w:vAlign w:val="center"/>
            <w:hideMark/>
          </w:tcPr>
          <w:p w14:paraId="225B5D7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80-642</w:t>
            </w:r>
          </w:p>
        </w:tc>
        <w:tc>
          <w:tcPr>
            <w:tcW w:w="1251" w:type="dxa"/>
            <w:tcBorders>
              <w:top w:val="nil"/>
              <w:left w:val="nil"/>
              <w:bottom w:val="single" w:sz="4" w:space="0" w:color="auto"/>
              <w:right w:val="single" w:sz="4" w:space="0" w:color="auto"/>
            </w:tcBorders>
            <w:shd w:val="clear" w:color="auto" w:fill="auto"/>
            <w:noWrap/>
            <w:vAlign w:val="center"/>
            <w:hideMark/>
          </w:tcPr>
          <w:p w14:paraId="261CCE3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A1FA165"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6A7F66D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33,0</w:t>
            </w:r>
          </w:p>
        </w:tc>
        <w:tc>
          <w:tcPr>
            <w:tcW w:w="1214" w:type="dxa"/>
            <w:tcBorders>
              <w:top w:val="nil"/>
              <w:left w:val="nil"/>
              <w:bottom w:val="single" w:sz="4" w:space="0" w:color="auto"/>
              <w:right w:val="single" w:sz="8" w:space="0" w:color="auto"/>
            </w:tcBorders>
            <w:shd w:val="clear" w:color="auto" w:fill="auto"/>
            <w:noWrap/>
            <w:vAlign w:val="center"/>
            <w:hideMark/>
          </w:tcPr>
          <w:p w14:paraId="349A684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33,0</w:t>
            </w:r>
          </w:p>
        </w:tc>
      </w:tr>
      <w:tr w:rsidR="004750AE" w:rsidRPr="004750AE" w14:paraId="699334DA"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577AD8C4"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149</w:t>
            </w:r>
          </w:p>
        </w:tc>
        <w:tc>
          <w:tcPr>
            <w:tcW w:w="1667" w:type="dxa"/>
            <w:tcBorders>
              <w:top w:val="nil"/>
              <w:left w:val="nil"/>
              <w:bottom w:val="single" w:sz="4" w:space="0" w:color="auto"/>
              <w:right w:val="single" w:sz="4" w:space="0" w:color="auto"/>
            </w:tcBorders>
            <w:shd w:val="clear" w:color="auto" w:fill="auto"/>
            <w:noWrap/>
            <w:vAlign w:val="center"/>
            <w:hideMark/>
          </w:tcPr>
          <w:p w14:paraId="1EDAC3D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3101 2094 9479</w:t>
            </w:r>
          </w:p>
        </w:tc>
        <w:tc>
          <w:tcPr>
            <w:tcW w:w="3353" w:type="dxa"/>
            <w:tcBorders>
              <w:top w:val="nil"/>
              <w:left w:val="nil"/>
              <w:bottom w:val="single" w:sz="4" w:space="0" w:color="auto"/>
              <w:right w:val="single" w:sz="4" w:space="0" w:color="auto"/>
            </w:tcBorders>
            <w:shd w:val="clear" w:color="auto" w:fill="auto"/>
            <w:vAlign w:val="center"/>
            <w:hideMark/>
          </w:tcPr>
          <w:p w14:paraId="4998443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Komora monitoringowa Budowlanych</w:t>
            </w:r>
          </w:p>
        </w:tc>
        <w:tc>
          <w:tcPr>
            <w:tcW w:w="1540" w:type="dxa"/>
            <w:tcBorders>
              <w:top w:val="nil"/>
              <w:left w:val="nil"/>
              <w:bottom w:val="single" w:sz="4" w:space="0" w:color="auto"/>
              <w:right w:val="single" w:sz="4" w:space="0" w:color="auto"/>
            </w:tcBorders>
            <w:shd w:val="clear" w:color="auto" w:fill="auto"/>
            <w:vAlign w:val="center"/>
            <w:hideMark/>
          </w:tcPr>
          <w:p w14:paraId="717D801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Budowlanych</w:t>
            </w:r>
          </w:p>
        </w:tc>
        <w:tc>
          <w:tcPr>
            <w:tcW w:w="1332" w:type="dxa"/>
            <w:tcBorders>
              <w:top w:val="nil"/>
              <w:left w:val="nil"/>
              <w:bottom w:val="single" w:sz="4" w:space="0" w:color="auto"/>
              <w:right w:val="single" w:sz="4" w:space="0" w:color="auto"/>
            </w:tcBorders>
            <w:shd w:val="clear" w:color="auto" w:fill="auto"/>
            <w:vAlign w:val="center"/>
            <w:hideMark/>
          </w:tcPr>
          <w:p w14:paraId="76A6EBB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0035-38</w:t>
            </w:r>
          </w:p>
        </w:tc>
        <w:tc>
          <w:tcPr>
            <w:tcW w:w="720" w:type="dxa"/>
            <w:tcBorders>
              <w:top w:val="nil"/>
              <w:left w:val="nil"/>
              <w:bottom w:val="single" w:sz="4" w:space="0" w:color="auto"/>
              <w:right w:val="single" w:sz="4" w:space="0" w:color="auto"/>
            </w:tcBorders>
            <w:shd w:val="clear" w:color="auto" w:fill="auto"/>
            <w:noWrap/>
            <w:vAlign w:val="center"/>
            <w:hideMark/>
          </w:tcPr>
          <w:p w14:paraId="7CAD6F5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80-298</w:t>
            </w:r>
          </w:p>
        </w:tc>
        <w:tc>
          <w:tcPr>
            <w:tcW w:w="1251" w:type="dxa"/>
            <w:tcBorders>
              <w:top w:val="nil"/>
              <w:left w:val="nil"/>
              <w:bottom w:val="single" w:sz="4" w:space="0" w:color="auto"/>
              <w:right w:val="single" w:sz="4" w:space="0" w:color="auto"/>
            </w:tcBorders>
            <w:shd w:val="clear" w:color="auto" w:fill="auto"/>
            <w:noWrap/>
            <w:vAlign w:val="center"/>
            <w:hideMark/>
          </w:tcPr>
          <w:p w14:paraId="249669A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395FF2E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500   </w:t>
            </w:r>
          </w:p>
        </w:tc>
        <w:tc>
          <w:tcPr>
            <w:tcW w:w="1021" w:type="dxa"/>
            <w:tcBorders>
              <w:top w:val="nil"/>
              <w:left w:val="nil"/>
              <w:bottom w:val="single" w:sz="4" w:space="0" w:color="auto"/>
              <w:right w:val="single" w:sz="4" w:space="0" w:color="auto"/>
            </w:tcBorders>
            <w:shd w:val="clear" w:color="auto" w:fill="auto"/>
            <w:noWrap/>
            <w:vAlign w:val="center"/>
            <w:hideMark/>
          </w:tcPr>
          <w:p w14:paraId="30F73D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c>
          <w:tcPr>
            <w:tcW w:w="1214" w:type="dxa"/>
            <w:tcBorders>
              <w:top w:val="nil"/>
              <w:left w:val="nil"/>
              <w:bottom w:val="single" w:sz="4" w:space="0" w:color="auto"/>
              <w:right w:val="single" w:sz="8" w:space="0" w:color="auto"/>
            </w:tcBorders>
            <w:shd w:val="clear" w:color="auto" w:fill="auto"/>
            <w:noWrap/>
            <w:vAlign w:val="center"/>
            <w:hideMark/>
          </w:tcPr>
          <w:p w14:paraId="1811451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2,0</w:t>
            </w:r>
          </w:p>
        </w:tc>
      </w:tr>
      <w:tr w:rsidR="004750AE" w:rsidRPr="004750AE" w14:paraId="50CB8EB7"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F5F7852"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150</w:t>
            </w:r>
          </w:p>
        </w:tc>
        <w:tc>
          <w:tcPr>
            <w:tcW w:w="1667" w:type="dxa"/>
            <w:tcBorders>
              <w:top w:val="nil"/>
              <w:left w:val="nil"/>
              <w:bottom w:val="single" w:sz="4" w:space="0" w:color="auto"/>
              <w:right w:val="single" w:sz="4" w:space="0" w:color="auto"/>
            </w:tcBorders>
            <w:shd w:val="clear" w:color="auto" w:fill="auto"/>
            <w:noWrap/>
            <w:vAlign w:val="center"/>
            <w:hideMark/>
          </w:tcPr>
          <w:p w14:paraId="1C97B59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0012 6701</w:t>
            </w:r>
          </w:p>
        </w:tc>
        <w:tc>
          <w:tcPr>
            <w:tcW w:w="3353" w:type="dxa"/>
            <w:tcBorders>
              <w:top w:val="nil"/>
              <w:left w:val="nil"/>
              <w:bottom w:val="single" w:sz="4" w:space="0" w:color="auto"/>
              <w:right w:val="single" w:sz="4" w:space="0" w:color="auto"/>
            </w:tcBorders>
            <w:shd w:val="clear" w:color="auto" w:fill="auto"/>
            <w:vAlign w:val="center"/>
            <w:hideMark/>
          </w:tcPr>
          <w:p w14:paraId="031D0BA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Komora K-28 i K-29 Schuberta</w:t>
            </w:r>
          </w:p>
        </w:tc>
        <w:tc>
          <w:tcPr>
            <w:tcW w:w="1540" w:type="dxa"/>
            <w:tcBorders>
              <w:top w:val="nil"/>
              <w:left w:val="nil"/>
              <w:bottom w:val="nil"/>
              <w:right w:val="single" w:sz="4" w:space="0" w:color="auto"/>
            </w:tcBorders>
            <w:shd w:val="clear" w:color="auto" w:fill="auto"/>
            <w:vAlign w:val="center"/>
            <w:hideMark/>
          </w:tcPr>
          <w:p w14:paraId="0C543A2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Schuberta</w:t>
            </w:r>
          </w:p>
        </w:tc>
        <w:tc>
          <w:tcPr>
            <w:tcW w:w="1332" w:type="dxa"/>
            <w:tcBorders>
              <w:top w:val="nil"/>
              <w:left w:val="nil"/>
              <w:bottom w:val="nil"/>
              <w:right w:val="single" w:sz="4" w:space="0" w:color="auto"/>
            </w:tcBorders>
            <w:shd w:val="clear" w:color="auto" w:fill="auto"/>
            <w:vAlign w:val="center"/>
            <w:hideMark/>
          </w:tcPr>
          <w:p w14:paraId="16474D5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obr.64, dz. 755/4</w:t>
            </w:r>
          </w:p>
        </w:tc>
        <w:tc>
          <w:tcPr>
            <w:tcW w:w="720" w:type="dxa"/>
            <w:tcBorders>
              <w:top w:val="nil"/>
              <w:left w:val="nil"/>
              <w:bottom w:val="nil"/>
              <w:right w:val="single" w:sz="4" w:space="0" w:color="auto"/>
            </w:tcBorders>
            <w:shd w:val="clear" w:color="auto" w:fill="auto"/>
            <w:noWrap/>
            <w:vAlign w:val="center"/>
            <w:hideMark/>
          </w:tcPr>
          <w:p w14:paraId="486E363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80-172</w:t>
            </w:r>
          </w:p>
        </w:tc>
        <w:tc>
          <w:tcPr>
            <w:tcW w:w="1251" w:type="dxa"/>
            <w:tcBorders>
              <w:top w:val="nil"/>
              <w:left w:val="nil"/>
              <w:bottom w:val="nil"/>
              <w:right w:val="single" w:sz="4" w:space="0" w:color="auto"/>
            </w:tcBorders>
            <w:shd w:val="clear" w:color="auto" w:fill="auto"/>
            <w:noWrap/>
            <w:vAlign w:val="center"/>
            <w:hideMark/>
          </w:tcPr>
          <w:p w14:paraId="4723D5F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nil"/>
              <w:right w:val="single" w:sz="4" w:space="0" w:color="auto"/>
            </w:tcBorders>
            <w:shd w:val="clear" w:color="auto" w:fill="auto"/>
            <w:noWrap/>
            <w:vAlign w:val="center"/>
            <w:hideMark/>
          </w:tcPr>
          <w:p w14:paraId="44D3E9A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1 000   </w:t>
            </w:r>
          </w:p>
        </w:tc>
        <w:tc>
          <w:tcPr>
            <w:tcW w:w="1021" w:type="dxa"/>
            <w:tcBorders>
              <w:top w:val="nil"/>
              <w:left w:val="nil"/>
              <w:bottom w:val="nil"/>
              <w:right w:val="single" w:sz="4" w:space="0" w:color="auto"/>
            </w:tcBorders>
            <w:shd w:val="clear" w:color="auto" w:fill="auto"/>
            <w:noWrap/>
            <w:vAlign w:val="center"/>
            <w:hideMark/>
          </w:tcPr>
          <w:p w14:paraId="10B86B3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p>
        </w:tc>
        <w:tc>
          <w:tcPr>
            <w:tcW w:w="1214" w:type="dxa"/>
            <w:tcBorders>
              <w:top w:val="nil"/>
              <w:left w:val="nil"/>
              <w:bottom w:val="nil"/>
              <w:right w:val="single" w:sz="8" w:space="0" w:color="auto"/>
            </w:tcBorders>
            <w:shd w:val="clear" w:color="auto" w:fill="auto"/>
            <w:noWrap/>
            <w:vAlign w:val="center"/>
            <w:hideMark/>
          </w:tcPr>
          <w:p w14:paraId="0DF6D16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p>
        </w:tc>
      </w:tr>
      <w:tr w:rsidR="004750AE" w:rsidRPr="004750AE" w14:paraId="3BBF329D"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C2EF4D3"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151</w:t>
            </w:r>
          </w:p>
        </w:tc>
        <w:tc>
          <w:tcPr>
            <w:tcW w:w="1667" w:type="dxa"/>
            <w:tcBorders>
              <w:top w:val="nil"/>
              <w:left w:val="nil"/>
              <w:bottom w:val="single" w:sz="4" w:space="0" w:color="auto"/>
              <w:right w:val="single" w:sz="4" w:space="0" w:color="auto"/>
            </w:tcBorders>
            <w:shd w:val="clear" w:color="auto" w:fill="auto"/>
            <w:noWrap/>
            <w:vAlign w:val="center"/>
            <w:hideMark/>
          </w:tcPr>
          <w:p w14:paraId="2072FD2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0061 0202</w:t>
            </w:r>
          </w:p>
        </w:tc>
        <w:tc>
          <w:tcPr>
            <w:tcW w:w="3353" w:type="dxa"/>
            <w:tcBorders>
              <w:top w:val="nil"/>
              <w:left w:val="nil"/>
              <w:bottom w:val="nil"/>
              <w:right w:val="single" w:sz="4" w:space="0" w:color="auto"/>
            </w:tcBorders>
            <w:shd w:val="clear" w:color="auto" w:fill="auto"/>
            <w:vAlign w:val="center"/>
            <w:hideMark/>
          </w:tcPr>
          <w:p w14:paraId="7667558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Letniskowa</w:t>
            </w:r>
          </w:p>
        </w:tc>
        <w:tc>
          <w:tcPr>
            <w:tcW w:w="1540" w:type="dxa"/>
            <w:tcBorders>
              <w:top w:val="single" w:sz="4" w:space="0" w:color="auto"/>
              <w:left w:val="nil"/>
              <w:bottom w:val="nil"/>
              <w:right w:val="single" w:sz="4" w:space="0" w:color="auto"/>
            </w:tcBorders>
            <w:shd w:val="clear" w:color="auto" w:fill="auto"/>
            <w:vAlign w:val="center"/>
            <w:hideMark/>
          </w:tcPr>
          <w:p w14:paraId="75480B8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Letniskowa</w:t>
            </w:r>
          </w:p>
        </w:tc>
        <w:tc>
          <w:tcPr>
            <w:tcW w:w="1332" w:type="dxa"/>
            <w:tcBorders>
              <w:top w:val="single" w:sz="4" w:space="0" w:color="auto"/>
              <w:left w:val="nil"/>
              <w:bottom w:val="nil"/>
              <w:right w:val="single" w:sz="4" w:space="0" w:color="auto"/>
            </w:tcBorders>
            <w:shd w:val="clear" w:color="auto" w:fill="auto"/>
            <w:vAlign w:val="center"/>
            <w:hideMark/>
          </w:tcPr>
          <w:p w14:paraId="67EE456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obr. 0001, dz. 1193/4</w:t>
            </w:r>
          </w:p>
        </w:tc>
        <w:tc>
          <w:tcPr>
            <w:tcW w:w="720" w:type="dxa"/>
            <w:tcBorders>
              <w:top w:val="single" w:sz="4" w:space="0" w:color="auto"/>
              <w:left w:val="nil"/>
              <w:bottom w:val="nil"/>
              <w:right w:val="single" w:sz="4" w:space="0" w:color="auto"/>
            </w:tcBorders>
            <w:shd w:val="clear" w:color="auto" w:fill="auto"/>
            <w:noWrap/>
            <w:vAlign w:val="center"/>
            <w:hideMark/>
          </w:tcPr>
          <w:p w14:paraId="3AE87B4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80-299</w:t>
            </w:r>
          </w:p>
        </w:tc>
        <w:tc>
          <w:tcPr>
            <w:tcW w:w="1251" w:type="dxa"/>
            <w:tcBorders>
              <w:top w:val="single" w:sz="4" w:space="0" w:color="auto"/>
              <w:left w:val="nil"/>
              <w:bottom w:val="nil"/>
              <w:right w:val="single" w:sz="4" w:space="0" w:color="auto"/>
            </w:tcBorders>
            <w:shd w:val="clear" w:color="auto" w:fill="auto"/>
            <w:noWrap/>
            <w:vAlign w:val="center"/>
            <w:hideMark/>
          </w:tcPr>
          <w:p w14:paraId="03CDE88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single" w:sz="4" w:space="0" w:color="auto"/>
              <w:left w:val="nil"/>
              <w:bottom w:val="nil"/>
              <w:right w:val="single" w:sz="4" w:space="0" w:color="auto"/>
            </w:tcBorders>
            <w:shd w:val="clear" w:color="auto" w:fill="auto"/>
            <w:noWrap/>
            <w:vAlign w:val="center"/>
            <w:hideMark/>
          </w:tcPr>
          <w:p w14:paraId="0D5E2A16"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w:t>
            </w:r>
            <w:r w:rsidR="001E33B5" w:rsidRPr="004750AE">
              <w:rPr>
                <w:rFonts w:ascii="Arial" w:eastAsia="Times New Roman" w:hAnsi="Arial" w:cs="Arial"/>
                <w:color w:val="auto"/>
                <w:sz w:val="12"/>
                <w:szCs w:val="12"/>
              </w:rPr>
              <w:t xml:space="preserve"> 000   </w:t>
            </w:r>
          </w:p>
        </w:tc>
        <w:tc>
          <w:tcPr>
            <w:tcW w:w="1021" w:type="dxa"/>
            <w:tcBorders>
              <w:top w:val="single" w:sz="4" w:space="0" w:color="auto"/>
              <w:left w:val="nil"/>
              <w:bottom w:val="nil"/>
              <w:right w:val="single" w:sz="4" w:space="0" w:color="auto"/>
            </w:tcBorders>
            <w:shd w:val="clear" w:color="auto" w:fill="auto"/>
            <w:noWrap/>
            <w:vAlign w:val="center"/>
            <w:hideMark/>
          </w:tcPr>
          <w:p w14:paraId="7081337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16,5</w:t>
            </w:r>
          </w:p>
        </w:tc>
        <w:tc>
          <w:tcPr>
            <w:tcW w:w="1214" w:type="dxa"/>
            <w:tcBorders>
              <w:top w:val="single" w:sz="4" w:space="0" w:color="auto"/>
              <w:left w:val="nil"/>
              <w:bottom w:val="nil"/>
              <w:right w:val="single" w:sz="8" w:space="0" w:color="auto"/>
            </w:tcBorders>
            <w:shd w:val="clear" w:color="auto" w:fill="auto"/>
            <w:noWrap/>
            <w:vAlign w:val="center"/>
            <w:hideMark/>
          </w:tcPr>
          <w:p w14:paraId="279FE27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16,5</w:t>
            </w:r>
          </w:p>
        </w:tc>
      </w:tr>
      <w:tr w:rsidR="004750AE" w:rsidRPr="004750AE" w14:paraId="02F2C9C5"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1058CE6"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152</w:t>
            </w:r>
          </w:p>
        </w:tc>
        <w:tc>
          <w:tcPr>
            <w:tcW w:w="1667" w:type="dxa"/>
            <w:tcBorders>
              <w:top w:val="nil"/>
              <w:left w:val="nil"/>
              <w:bottom w:val="nil"/>
              <w:right w:val="single" w:sz="4" w:space="0" w:color="auto"/>
            </w:tcBorders>
            <w:shd w:val="clear" w:color="auto" w:fill="auto"/>
            <w:noWrap/>
            <w:vAlign w:val="center"/>
            <w:hideMark/>
          </w:tcPr>
          <w:p w14:paraId="3CFB218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0078 0903</w:t>
            </w:r>
          </w:p>
        </w:tc>
        <w:tc>
          <w:tcPr>
            <w:tcW w:w="3353" w:type="dxa"/>
            <w:tcBorders>
              <w:top w:val="single" w:sz="4" w:space="0" w:color="auto"/>
              <w:left w:val="nil"/>
              <w:bottom w:val="nil"/>
              <w:right w:val="single" w:sz="4" w:space="0" w:color="auto"/>
            </w:tcBorders>
            <w:shd w:val="clear" w:color="auto" w:fill="auto"/>
            <w:vAlign w:val="center"/>
            <w:hideMark/>
          </w:tcPr>
          <w:p w14:paraId="094321C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Gardenia</w:t>
            </w:r>
          </w:p>
        </w:tc>
        <w:tc>
          <w:tcPr>
            <w:tcW w:w="1540" w:type="dxa"/>
            <w:tcBorders>
              <w:top w:val="single" w:sz="4" w:space="0" w:color="auto"/>
              <w:left w:val="nil"/>
              <w:bottom w:val="nil"/>
              <w:right w:val="single" w:sz="4" w:space="0" w:color="auto"/>
            </w:tcBorders>
            <w:shd w:val="clear" w:color="auto" w:fill="auto"/>
            <w:vAlign w:val="center"/>
            <w:hideMark/>
          </w:tcPr>
          <w:p w14:paraId="6F74677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Stolema</w:t>
            </w:r>
          </w:p>
        </w:tc>
        <w:tc>
          <w:tcPr>
            <w:tcW w:w="1332" w:type="dxa"/>
            <w:tcBorders>
              <w:top w:val="single" w:sz="4" w:space="0" w:color="auto"/>
              <w:left w:val="nil"/>
              <w:bottom w:val="nil"/>
              <w:right w:val="single" w:sz="4" w:space="0" w:color="auto"/>
            </w:tcBorders>
            <w:shd w:val="clear" w:color="auto" w:fill="auto"/>
            <w:vAlign w:val="center"/>
            <w:hideMark/>
          </w:tcPr>
          <w:p w14:paraId="5FB1868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22A</w:t>
            </w:r>
          </w:p>
        </w:tc>
        <w:tc>
          <w:tcPr>
            <w:tcW w:w="720" w:type="dxa"/>
            <w:tcBorders>
              <w:top w:val="single" w:sz="4" w:space="0" w:color="auto"/>
              <w:left w:val="nil"/>
              <w:bottom w:val="nil"/>
              <w:right w:val="single" w:sz="4" w:space="0" w:color="auto"/>
            </w:tcBorders>
            <w:shd w:val="clear" w:color="auto" w:fill="auto"/>
            <w:noWrap/>
            <w:vAlign w:val="center"/>
            <w:hideMark/>
          </w:tcPr>
          <w:p w14:paraId="3883150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80-177</w:t>
            </w:r>
          </w:p>
        </w:tc>
        <w:tc>
          <w:tcPr>
            <w:tcW w:w="1251" w:type="dxa"/>
            <w:tcBorders>
              <w:top w:val="single" w:sz="4" w:space="0" w:color="auto"/>
              <w:left w:val="nil"/>
              <w:bottom w:val="nil"/>
              <w:right w:val="single" w:sz="4" w:space="0" w:color="auto"/>
            </w:tcBorders>
            <w:shd w:val="clear" w:color="auto" w:fill="auto"/>
            <w:noWrap/>
            <w:vAlign w:val="center"/>
            <w:hideMark/>
          </w:tcPr>
          <w:p w14:paraId="17C99C0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single" w:sz="4" w:space="0" w:color="auto"/>
              <w:left w:val="nil"/>
              <w:bottom w:val="nil"/>
              <w:right w:val="single" w:sz="4" w:space="0" w:color="auto"/>
            </w:tcBorders>
            <w:shd w:val="clear" w:color="auto" w:fill="auto"/>
            <w:noWrap/>
            <w:vAlign w:val="center"/>
            <w:hideMark/>
          </w:tcPr>
          <w:p w14:paraId="2C73C27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10 000   </w:t>
            </w:r>
          </w:p>
        </w:tc>
        <w:tc>
          <w:tcPr>
            <w:tcW w:w="1021" w:type="dxa"/>
            <w:tcBorders>
              <w:top w:val="single" w:sz="4" w:space="0" w:color="auto"/>
              <w:left w:val="nil"/>
              <w:bottom w:val="nil"/>
              <w:right w:val="single" w:sz="4" w:space="0" w:color="auto"/>
            </w:tcBorders>
            <w:shd w:val="clear" w:color="auto" w:fill="auto"/>
            <w:noWrap/>
            <w:vAlign w:val="center"/>
            <w:hideMark/>
          </w:tcPr>
          <w:p w14:paraId="6FF8F83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16,5</w:t>
            </w:r>
          </w:p>
        </w:tc>
        <w:tc>
          <w:tcPr>
            <w:tcW w:w="1214" w:type="dxa"/>
            <w:tcBorders>
              <w:top w:val="single" w:sz="4" w:space="0" w:color="auto"/>
              <w:left w:val="nil"/>
              <w:bottom w:val="nil"/>
              <w:right w:val="single" w:sz="8" w:space="0" w:color="auto"/>
            </w:tcBorders>
            <w:shd w:val="clear" w:color="auto" w:fill="auto"/>
            <w:noWrap/>
            <w:vAlign w:val="center"/>
            <w:hideMark/>
          </w:tcPr>
          <w:p w14:paraId="3D5863A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16,5</w:t>
            </w:r>
          </w:p>
        </w:tc>
      </w:tr>
      <w:tr w:rsidR="004750AE" w:rsidRPr="004750AE" w14:paraId="383F8CE8" w14:textId="77777777" w:rsidTr="00845901">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7333979"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153</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4330A58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0038 1908</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3C4C3E2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Wróbla Staw</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3FA65B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Jasieńska</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481E0D9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592/107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43FCB62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80-175</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50E4842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9AFB146"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10 000   </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1430BF1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17,0</w:t>
            </w:r>
          </w:p>
        </w:tc>
        <w:tc>
          <w:tcPr>
            <w:tcW w:w="1214" w:type="dxa"/>
            <w:tcBorders>
              <w:top w:val="single" w:sz="4" w:space="0" w:color="auto"/>
              <w:left w:val="nil"/>
              <w:bottom w:val="single" w:sz="4" w:space="0" w:color="auto"/>
              <w:right w:val="single" w:sz="8" w:space="0" w:color="auto"/>
            </w:tcBorders>
            <w:shd w:val="clear" w:color="auto" w:fill="auto"/>
            <w:noWrap/>
            <w:vAlign w:val="center"/>
            <w:hideMark/>
          </w:tcPr>
          <w:p w14:paraId="2D1FCE7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17,0</w:t>
            </w:r>
          </w:p>
        </w:tc>
      </w:tr>
      <w:tr w:rsidR="004750AE" w:rsidRPr="004750AE" w14:paraId="3AB61FF5"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90D8189"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154</w:t>
            </w:r>
          </w:p>
        </w:tc>
        <w:tc>
          <w:tcPr>
            <w:tcW w:w="1667" w:type="dxa"/>
            <w:tcBorders>
              <w:top w:val="single" w:sz="4" w:space="0" w:color="auto"/>
              <w:left w:val="nil"/>
              <w:bottom w:val="nil"/>
              <w:right w:val="single" w:sz="4" w:space="0" w:color="auto"/>
            </w:tcBorders>
            <w:shd w:val="clear" w:color="auto" w:fill="auto"/>
            <w:noWrap/>
            <w:vAlign w:val="center"/>
            <w:hideMark/>
          </w:tcPr>
          <w:p w14:paraId="162F5C22"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0160 2905</w:t>
            </w:r>
          </w:p>
        </w:tc>
        <w:tc>
          <w:tcPr>
            <w:tcW w:w="3353" w:type="dxa"/>
            <w:tcBorders>
              <w:top w:val="single" w:sz="4" w:space="0" w:color="auto"/>
              <w:left w:val="nil"/>
              <w:bottom w:val="nil"/>
              <w:right w:val="single" w:sz="4" w:space="0" w:color="auto"/>
            </w:tcBorders>
            <w:shd w:val="clear" w:color="auto" w:fill="auto"/>
            <w:vAlign w:val="center"/>
            <w:hideMark/>
          </w:tcPr>
          <w:p w14:paraId="31EE457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Stacja podnoszenia ciśnienia Unruga</w:t>
            </w:r>
          </w:p>
        </w:tc>
        <w:tc>
          <w:tcPr>
            <w:tcW w:w="1540" w:type="dxa"/>
            <w:tcBorders>
              <w:top w:val="single" w:sz="4" w:space="0" w:color="auto"/>
              <w:left w:val="nil"/>
              <w:bottom w:val="nil"/>
              <w:right w:val="single" w:sz="4" w:space="0" w:color="auto"/>
            </w:tcBorders>
            <w:shd w:val="clear" w:color="auto" w:fill="auto"/>
            <w:vAlign w:val="center"/>
            <w:hideMark/>
          </w:tcPr>
          <w:p w14:paraId="1CEBBA2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Piotrkowska 72</w:t>
            </w:r>
          </w:p>
        </w:tc>
        <w:tc>
          <w:tcPr>
            <w:tcW w:w="1332" w:type="dxa"/>
            <w:tcBorders>
              <w:top w:val="single" w:sz="4" w:space="0" w:color="auto"/>
              <w:left w:val="nil"/>
              <w:bottom w:val="nil"/>
              <w:right w:val="single" w:sz="4" w:space="0" w:color="auto"/>
            </w:tcBorders>
            <w:shd w:val="clear" w:color="auto" w:fill="auto"/>
            <w:vAlign w:val="center"/>
            <w:hideMark/>
          </w:tcPr>
          <w:p w14:paraId="1A512E6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10/311</w:t>
            </w:r>
          </w:p>
        </w:tc>
        <w:tc>
          <w:tcPr>
            <w:tcW w:w="720" w:type="dxa"/>
            <w:tcBorders>
              <w:top w:val="single" w:sz="4" w:space="0" w:color="auto"/>
              <w:left w:val="nil"/>
              <w:bottom w:val="nil"/>
              <w:right w:val="single" w:sz="4" w:space="0" w:color="auto"/>
            </w:tcBorders>
            <w:shd w:val="clear" w:color="auto" w:fill="auto"/>
            <w:noWrap/>
            <w:vAlign w:val="center"/>
            <w:hideMark/>
          </w:tcPr>
          <w:p w14:paraId="376EF7A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80-180</w:t>
            </w:r>
          </w:p>
        </w:tc>
        <w:tc>
          <w:tcPr>
            <w:tcW w:w="1251" w:type="dxa"/>
            <w:tcBorders>
              <w:top w:val="single" w:sz="4" w:space="0" w:color="auto"/>
              <w:left w:val="nil"/>
              <w:bottom w:val="nil"/>
              <w:right w:val="single" w:sz="4" w:space="0" w:color="auto"/>
            </w:tcBorders>
            <w:shd w:val="clear" w:color="auto" w:fill="auto"/>
            <w:noWrap/>
            <w:vAlign w:val="center"/>
            <w:hideMark/>
          </w:tcPr>
          <w:p w14:paraId="371F4BE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single" w:sz="4" w:space="0" w:color="auto"/>
              <w:left w:val="nil"/>
              <w:bottom w:val="nil"/>
              <w:right w:val="single" w:sz="4" w:space="0" w:color="auto"/>
            </w:tcBorders>
            <w:shd w:val="clear" w:color="auto" w:fill="auto"/>
            <w:noWrap/>
            <w:vAlign w:val="center"/>
            <w:hideMark/>
          </w:tcPr>
          <w:p w14:paraId="46B0E53E"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r w:rsidR="001E33B5" w:rsidRPr="004750AE">
              <w:rPr>
                <w:rFonts w:ascii="Arial" w:eastAsia="Times New Roman" w:hAnsi="Arial" w:cs="Arial"/>
                <w:color w:val="auto"/>
                <w:sz w:val="12"/>
                <w:szCs w:val="12"/>
              </w:rPr>
              <w:t xml:space="preserve"> 000   </w:t>
            </w:r>
          </w:p>
        </w:tc>
        <w:tc>
          <w:tcPr>
            <w:tcW w:w="1021" w:type="dxa"/>
            <w:tcBorders>
              <w:top w:val="single" w:sz="4" w:space="0" w:color="auto"/>
              <w:left w:val="nil"/>
              <w:bottom w:val="nil"/>
              <w:right w:val="single" w:sz="4" w:space="0" w:color="auto"/>
            </w:tcBorders>
            <w:shd w:val="clear" w:color="auto" w:fill="auto"/>
            <w:noWrap/>
            <w:vAlign w:val="center"/>
            <w:hideMark/>
          </w:tcPr>
          <w:p w14:paraId="0B57581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17,0</w:t>
            </w:r>
          </w:p>
        </w:tc>
        <w:tc>
          <w:tcPr>
            <w:tcW w:w="1214" w:type="dxa"/>
            <w:tcBorders>
              <w:top w:val="single" w:sz="4" w:space="0" w:color="auto"/>
              <w:left w:val="nil"/>
              <w:bottom w:val="nil"/>
              <w:right w:val="single" w:sz="8" w:space="0" w:color="auto"/>
            </w:tcBorders>
            <w:shd w:val="clear" w:color="auto" w:fill="auto"/>
            <w:noWrap/>
            <w:vAlign w:val="center"/>
            <w:hideMark/>
          </w:tcPr>
          <w:p w14:paraId="30DA1DC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17,0</w:t>
            </w:r>
          </w:p>
        </w:tc>
      </w:tr>
      <w:tr w:rsidR="004750AE" w:rsidRPr="004750AE" w14:paraId="07E584D7"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7F4D5B7"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lastRenderedPageBreak/>
              <w:t>155</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06B7B3E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0054 4805</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507DB0CF"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Czarny Dwór</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0F4D3C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Czarny Dwór 10</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4B6C9C2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62/89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20AF8CD7"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80-368</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09BADF0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10B2852"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r w:rsidR="001E33B5" w:rsidRPr="004750AE">
              <w:rPr>
                <w:rFonts w:ascii="Arial" w:eastAsia="Times New Roman" w:hAnsi="Arial" w:cs="Arial"/>
                <w:color w:val="auto"/>
                <w:sz w:val="12"/>
                <w:szCs w:val="12"/>
              </w:rPr>
              <w:t xml:space="preserve"> 000   </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0416B9A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9,0</w:t>
            </w:r>
          </w:p>
        </w:tc>
        <w:tc>
          <w:tcPr>
            <w:tcW w:w="1214" w:type="dxa"/>
            <w:tcBorders>
              <w:top w:val="single" w:sz="4" w:space="0" w:color="auto"/>
              <w:left w:val="nil"/>
              <w:bottom w:val="single" w:sz="4" w:space="0" w:color="auto"/>
              <w:right w:val="single" w:sz="8" w:space="0" w:color="auto"/>
            </w:tcBorders>
            <w:shd w:val="clear" w:color="auto" w:fill="auto"/>
            <w:noWrap/>
            <w:vAlign w:val="center"/>
            <w:hideMark/>
          </w:tcPr>
          <w:p w14:paraId="76DC98F9"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9,0</w:t>
            </w:r>
          </w:p>
        </w:tc>
      </w:tr>
      <w:tr w:rsidR="004750AE" w:rsidRPr="004750AE" w14:paraId="2F9F9B99" w14:textId="77777777" w:rsidTr="004750AE">
        <w:trPr>
          <w:trHeight w:val="16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B25F3AA"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156</w:t>
            </w:r>
          </w:p>
        </w:tc>
        <w:tc>
          <w:tcPr>
            <w:tcW w:w="1667" w:type="dxa"/>
            <w:tcBorders>
              <w:top w:val="nil"/>
              <w:left w:val="nil"/>
              <w:bottom w:val="single" w:sz="4" w:space="0" w:color="auto"/>
              <w:right w:val="single" w:sz="4" w:space="0" w:color="auto"/>
            </w:tcBorders>
            <w:shd w:val="clear" w:color="auto" w:fill="auto"/>
            <w:noWrap/>
            <w:vAlign w:val="center"/>
            <w:hideMark/>
          </w:tcPr>
          <w:p w14:paraId="4A018624"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0206 6410</w:t>
            </w:r>
          </w:p>
        </w:tc>
        <w:tc>
          <w:tcPr>
            <w:tcW w:w="3353" w:type="dxa"/>
            <w:tcBorders>
              <w:top w:val="nil"/>
              <w:left w:val="nil"/>
              <w:bottom w:val="single" w:sz="4" w:space="0" w:color="auto"/>
              <w:right w:val="single" w:sz="4" w:space="0" w:color="auto"/>
            </w:tcBorders>
            <w:shd w:val="clear" w:color="auto" w:fill="auto"/>
            <w:vAlign w:val="center"/>
            <w:hideMark/>
          </w:tcPr>
          <w:p w14:paraId="3783F49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PS-23B</w:t>
            </w:r>
          </w:p>
        </w:tc>
        <w:tc>
          <w:tcPr>
            <w:tcW w:w="1540" w:type="dxa"/>
            <w:tcBorders>
              <w:top w:val="nil"/>
              <w:left w:val="nil"/>
              <w:bottom w:val="single" w:sz="4" w:space="0" w:color="auto"/>
              <w:right w:val="single" w:sz="4" w:space="0" w:color="auto"/>
            </w:tcBorders>
            <w:shd w:val="clear" w:color="auto" w:fill="auto"/>
            <w:vAlign w:val="center"/>
            <w:hideMark/>
          </w:tcPr>
          <w:p w14:paraId="5C49F7D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Świbnieńska </w:t>
            </w:r>
          </w:p>
        </w:tc>
        <w:tc>
          <w:tcPr>
            <w:tcW w:w="1332" w:type="dxa"/>
            <w:tcBorders>
              <w:top w:val="nil"/>
              <w:left w:val="nil"/>
              <w:bottom w:val="single" w:sz="4" w:space="0" w:color="auto"/>
              <w:right w:val="single" w:sz="4" w:space="0" w:color="auto"/>
            </w:tcBorders>
            <w:shd w:val="clear" w:color="auto" w:fill="auto"/>
            <w:vAlign w:val="center"/>
            <w:hideMark/>
          </w:tcPr>
          <w:p w14:paraId="1CB6413C"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23B, dz. 143-124/4</w:t>
            </w:r>
          </w:p>
        </w:tc>
        <w:tc>
          <w:tcPr>
            <w:tcW w:w="720" w:type="dxa"/>
            <w:tcBorders>
              <w:top w:val="nil"/>
              <w:left w:val="nil"/>
              <w:bottom w:val="single" w:sz="4" w:space="0" w:color="auto"/>
              <w:right w:val="single" w:sz="4" w:space="0" w:color="auto"/>
            </w:tcBorders>
            <w:shd w:val="clear" w:color="auto" w:fill="auto"/>
            <w:noWrap/>
            <w:vAlign w:val="center"/>
            <w:hideMark/>
          </w:tcPr>
          <w:p w14:paraId="16F168E0"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80-690</w:t>
            </w:r>
          </w:p>
        </w:tc>
        <w:tc>
          <w:tcPr>
            <w:tcW w:w="1251" w:type="dxa"/>
            <w:tcBorders>
              <w:top w:val="nil"/>
              <w:left w:val="nil"/>
              <w:bottom w:val="single" w:sz="4" w:space="0" w:color="auto"/>
              <w:right w:val="single" w:sz="4" w:space="0" w:color="auto"/>
            </w:tcBorders>
            <w:shd w:val="clear" w:color="auto" w:fill="auto"/>
            <w:noWrap/>
            <w:vAlign w:val="center"/>
            <w:hideMark/>
          </w:tcPr>
          <w:p w14:paraId="4651173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single" w:sz="4" w:space="0" w:color="auto"/>
              <w:right w:val="single" w:sz="4" w:space="0" w:color="auto"/>
            </w:tcBorders>
            <w:shd w:val="clear" w:color="auto" w:fill="auto"/>
            <w:noWrap/>
            <w:vAlign w:val="center"/>
            <w:hideMark/>
          </w:tcPr>
          <w:p w14:paraId="2FF38706"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r w:rsidR="001E33B5" w:rsidRPr="004750AE">
              <w:rPr>
                <w:rFonts w:ascii="Arial" w:eastAsia="Times New Roman" w:hAnsi="Arial" w:cs="Arial"/>
                <w:color w:val="auto"/>
                <w:sz w:val="12"/>
                <w:szCs w:val="12"/>
              </w:rPr>
              <w:t xml:space="preserve"> 000   </w:t>
            </w:r>
          </w:p>
        </w:tc>
        <w:tc>
          <w:tcPr>
            <w:tcW w:w="1021" w:type="dxa"/>
            <w:tcBorders>
              <w:top w:val="nil"/>
              <w:left w:val="nil"/>
              <w:bottom w:val="single" w:sz="4" w:space="0" w:color="auto"/>
              <w:right w:val="single" w:sz="4" w:space="0" w:color="auto"/>
            </w:tcBorders>
            <w:shd w:val="clear" w:color="auto" w:fill="auto"/>
            <w:noWrap/>
            <w:vAlign w:val="center"/>
            <w:hideMark/>
          </w:tcPr>
          <w:p w14:paraId="2C8FAAF3"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12,5</w:t>
            </w:r>
          </w:p>
        </w:tc>
        <w:tc>
          <w:tcPr>
            <w:tcW w:w="1214" w:type="dxa"/>
            <w:tcBorders>
              <w:top w:val="nil"/>
              <w:left w:val="nil"/>
              <w:bottom w:val="single" w:sz="4" w:space="0" w:color="auto"/>
              <w:right w:val="single" w:sz="8" w:space="0" w:color="auto"/>
            </w:tcBorders>
            <w:shd w:val="clear" w:color="auto" w:fill="auto"/>
            <w:noWrap/>
            <w:vAlign w:val="center"/>
            <w:hideMark/>
          </w:tcPr>
          <w:p w14:paraId="1E9E07D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12,5</w:t>
            </w:r>
          </w:p>
        </w:tc>
      </w:tr>
      <w:tr w:rsidR="004750AE" w:rsidRPr="004750AE" w14:paraId="4027E0C5" w14:textId="77777777" w:rsidTr="004750AE">
        <w:trPr>
          <w:trHeight w:val="165"/>
        </w:trPr>
        <w:tc>
          <w:tcPr>
            <w:tcW w:w="460" w:type="dxa"/>
            <w:tcBorders>
              <w:top w:val="nil"/>
              <w:left w:val="single" w:sz="8" w:space="0" w:color="auto"/>
              <w:bottom w:val="nil"/>
              <w:right w:val="single" w:sz="4" w:space="0" w:color="auto"/>
            </w:tcBorders>
            <w:shd w:val="clear" w:color="000000" w:fill="FFFFFF"/>
            <w:noWrap/>
            <w:vAlign w:val="center"/>
            <w:hideMark/>
          </w:tcPr>
          <w:p w14:paraId="192103EB"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157</w:t>
            </w:r>
          </w:p>
        </w:tc>
        <w:tc>
          <w:tcPr>
            <w:tcW w:w="1667" w:type="dxa"/>
            <w:tcBorders>
              <w:top w:val="nil"/>
              <w:left w:val="nil"/>
              <w:bottom w:val="nil"/>
              <w:right w:val="single" w:sz="4" w:space="0" w:color="auto"/>
            </w:tcBorders>
            <w:shd w:val="clear" w:color="auto" w:fill="auto"/>
            <w:noWrap/>
            <w:vAlign w:val="center"/>
            <w:hideMark/>
          </w:tcPr>
          <w:p w14:paraId="229FFEDA"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0195 5105</w:t>
            </w:r>
          </w:p>
        </w:tc>
        <w:tc>
          <w:tcPr>
            <w:tcW w:w="3353" w:type="dxa"/>
            <w:tcBorders>
              <w:top w:val="nil"/>
              <w:left w:val="nil"/>
              <w:bottom w:val="nil"/>
              <w:right w:val="single" w:sz="4" w:space="0" w:color="auto"/>
            </w:tcBorders>
            <w:shd w:val="clear" w:color="auto" w:fill="auto"/>
            <w:vAlign w:val="center"/>
            <w:hideMark/>
          </w:tcPr>
          <w:p w14:paraId="6F00B8AD"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PS-23A</w:t>
            </w:r>
          </w:p>
        </w:tc>
        <w:tc>
          <w:tcPr>
            <w:tcW w:w="1540" w:type="dxa"/>
            <w:tcBorders>
              <w:top w:val="nil"/>
              <w:left w:val="nil"/>
              <w:bottom w:val="nil"/>
              <w:right w:val="single" w:sz="4" w:space="0" w:color="auto"/>
            </w:tcBorders>
            <w:shd w:val="clear" w:color="auto" w:fill="auto"/>
            <w:vAlign w:val="center"/>
            <w:hideMark/>
          </w:tcPr>
          <w:p w14:paraId="09B9A9A1"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Świbnieńska </w:t>
            </w:r>
          </w:p>
        </w:tc>
        <w:tc>
          <w:tcPr>
            <w:tcW w:w="1332" w:type="dxa"/>
            <w:tcBorders>
              <w:top w:val="nil"/>
              <w:left w:val="nil"/>
              <w:bottom w:val="nil"/>
              <w:right w:val="single" w:sz="4" w:space="0" w:color="auto"/>
            </w:tcBorders>
            <w:shd w:val="clear" w:color="auto" w:fill="auto"/>
            <w:vAlign w:val="center"/>
            <w:hideMark/>
          </w:tcPr>
          <w:p w14:paraId="32AD44CE"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142-525/1</w:t>
            </w:r>
          </w:p>
        </w:tc>
        <w:tc>
          <w:tcPr>
            <w:tcW w:w="720" w:type="dxa"/>
            <w:tcBorders>
              <w:top w:val="nil"/>
              <w:left w:val="nil"/>
              <w:bottom w:val="nil"/>
              <w:right w:val="single" w:sz="4" w:space="0" w:color="auto"/>
            </w:tcBorders>
            <w:shd w:val="clear" w:color="auto" w:fill="auto"/>
            <w:noWrap/>
            <w:vAlign w:val="center"/>
            <w:hideMark/>
          </w:tcPr>
          <w:p w14:paraId="3C3558F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80-690</w:t>
            </w:r>
          </w:p>
        </w:tc>
        <w:tc>
          <w:tcPr>
            <w:tcW w:w="1251" w:type="dxa"/>
            <w:tcBorders>
              <w:top w:val="nil"/>
              <w:left w:val="nil"/>
              <w:bottom w:val="nil"/>
              <w:right w:val="single" w:sz="4" w:space="0" w:color="auto"/>
            </w:tcBorders>
            <w:shd w:val="clear" w:color="auto" w:fill="auto"/>
            <w:noWrap/>
            <w:vAlign w:val="center"/>
            <w:hideMark/>
          </w:tcPr>
          <w:p w14:paraId="65A2FC8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nil"/>
              <w:left w:val="nil"/>
              <w:bottom w:val="nil"/>
              <w:right w:val="single" w:sz="4" w:space="0" w:color="auto"/>
            </w:tcBorders>
            <w:shd w:val="clear" w:color="auto" w:fill="auto"/>
            <w:noWrap/>
            <w:vAlign w:val="center"/>
            <w:hideMark/>
          </w:tcPr>
          <w:p w14:paraId="38BED076"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w:t>
            </w:r>
            <w:r w:rsidR="001E33B5" w:rsidRPr="004750AE">
              <w:rPr>
                <w:rFonts w:ascii="Arial" w:eastAsia="Times New Roman" w:hAnsi="Arial" w:cs="Arial"/>
                <w:color w:val="auto"/>
                <w:sz w:val="12"/>
                <w:szCs w:val="12"/>
              </w:rPr>
              <w:t xml:space="preserve"> 000   </w:t>
            </w:r>
          </w:p>
        </w:tc>
        <w:tc>
          <w:tcPr>
            <w:tcW w:w="1021" w:type="dxa"/>
            <w:tcBorders>
              <w:top w:val="nil"/>
              <w:left w:val="nil"/>
              <w:bottom w:val="nil"/>
              <w:right w:val="single" w:sz="4" w:space="0" w:color="auto"/>
            </w:tcBorders>
            <w:shd w:val="clear" w:color="auto" w:fill="auto"/>
            <w:noWrap/>
            <w:vAlign w:val="center"/>
            <w:hideMark/>
          </w:tcPr>
          <w:p w14:paraId="0B501DA8"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12,5</w:t>
            </w:r>
          </w:p>
        </w:tc>
        <w:tc>
          <w:tcPr>
            <w:tcW w:w="1214" w:type="dxa"/>
            <w:tcBorders>
              <w:top w:val="nil"/>
              <w:left w:val="nil"/>
              <w:bottom w:val="nil"/>
              <w:right w:val="single" w:sz="8" w:space="0" w:color="auto"/>
            </w:tcBorders>
            <w:shd w:val="clear" w:color="auto" w:fill="auto"/>
            <w:noWrap/>
            <w:vAlign w:val="center"/>
            <w:hideMark/>
          </w:tcPr>
          <w:p w14:paraId="1B8E60E5" w14:textId="77777777" w:rsidR="001E33B5" w:rsidRPr="004750AE" w:rsidRDefault="001E33B5"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12,5</w:t>
            </w:r>
          </w:p>
        </w:tc>
      </w:tr>
      <w:tr w:rsidR="004750AE" w:rsidRPr="004750AE" w14:paraId="00D15C92" w14:textId="77777777" w:rsidTr="004750AE">
        <w:trPr>
          <w:trHeight w:val="180"/>
        </w:trPr>
        <w:tc>
          <w:tcPr>
            <w:tcW w:w="46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4E6CC84" w14:textId="77777777" w:rsidR="001E33B5" w:rsidRPr="004750AE" w:rsidRDefault="00D65BA6"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158</w:t>
            </w:r>
          </w:p>
        </w:tc>
        <w:tc>
          <w:tcPr>
            <w:tcW w:w="1667" w:type="dxa"/>
            <w:tcBorders>
              <w:top w:val="single" w:sz="4" w:space="0" w:color="auto"/>
              <w:left w:val="nil"/>
              <w:bottom w:val="single" w:sz="8" w:space="0" w:color="auto"/>
              <w:right w:val="single" w:sz="4" w:space="0" w:color="auto"/>
            </w:tcBorders>
            <w:shd w:val="clear" w:color="auto" w:fill="auto"/>
            <w:noWrap/>
            <w:vAlign w:val="center"/>
            <w:hideMark/>
          </w:tcPr>
          <w:p w14:paraId="3540D3D2" w14:textId="77777777" w:rsidR="001E33B5" w:rsidRPr="004750AE" w:rsidRDefault="00D361F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0266 0406</w:t>
            </w:r>
            <w:r w:rsidR="001E33B5" w:rsidRPr="004750AE">
              <w:rPr>
                <w:rFonts w:ascii="Arial" w:eastAsia="Times New Roman" w:hAnsi="Arial" w:cs="Arial"/>
                <w:color w:val="auto"/>
                <w:sz w:val="12"/>
                <w:szCs w:val="12"/>
              </w:rPr>
              <w:t> </w:t>
            </w:r>
          </w:p>
        </w:tc>
        <w:tc>
          <w:tcPr>
            <w:tcW w:w="3353" w:type="dxa"/>
            <w:tcBorders>
              <w:top w:val="single" w:sz="4" w:space="0" w:color="auto"/>
              <w:left w:val="nil"/>
              <w:bottom w:val="single" w:sz="8" w:space="0" w:color="auto"/>
              <w:right w:val="single" w:sz="4" w:space="0" w:color="auto"/>
            </w:tcBorders>
            <w:shd w:val="clear" w:color="auto" w:fill="auto"/>
            <w:vAlign w:val="center"/>
            <w:hideMark/>
          </w:tcPr>
          <w:p w14:paraId="130B0066" w14:textId="77777777" w:rsidR="001E33B5" w:rsidRPr="004750AE" w:rsidRDefault="00D361F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Niepołomicka</w:t>
            </w:r>
            <w:r w:rsidR="001E33B5" w:rsidRPr="004750AE">
              <w:rPr>
                <w:rFonts w:ascii="Arial" w:eastAsia="Times New Roman" w:hAnsi="Arial" w:cs="Arial"/>
                <w:color w:val="auto"/>
                <w:sz w:val="12"/>
                <w:szCs w:val="12"/>
              </w:rPr>
              <w:t> </w:t>
            </w:r>
          </w:p>
        </w:tc>
        <w:tc>
          <w:tcPr>
            <w:tcW w:w="1540" w:type="dxa"/>
            <w:tcBorders>
              <w:top w:val="single" w:sz="4" w:space="0" w:color="auto"/>
              <w:left w:val="nil"/>
              <w:bottom w:val="single" w:sz="8" w:space="0" w:color="auto"/>
              <w:right w:val="single" w:sz="4" w:space="0" w:color="auto"/>
            </w:tcBorders>
            <w:shd w:val="clear" w:color="auto" w:fill="auto"/>
            <w:vAlign w:val="center"/>
            <w:hideMark/>
          </w:tcPr>
          <w:p w14:paraId="281B0C1E" w14:textId="77777777" w:rsidR="001E33B5" w:rsidRPr="004750AE" w:rsidRDefault="00D361F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Niepołomicka</w:t>
            </w:r>
            <w:r w:rsidR="001E33B5" w:rsidRPr="004750AE">
              <w:rPr>
                <w:rFonts w:ascii="Arial" w:eastAsia="Times New Roman" w:hAnsi="Arial" w:cs="Arial"/>
                <w:color w:val="auto"/>
                <w:sz w:val="12"/>
                <w:szCs w:val="12"/>
              </w:rPr>
              <w:t> </w:t>
            </w:r>
          </w:p>
        </w:tc>
        <w:tc>
          <w:tcPr>
            <w:tcW w:w="1332" w:type="dxa"/>
            <w:tcBorders>
              <w:top w:val="single" w:sz="4" w:space="0" w:color="auto"/>
              <w:left w:val="nil"/>
              <w:bottom w:val="single" w:sz="8" w:space="0" w:color="auto"/>
              <w:right w:val="single" w:sz="4" w:space="0" w:color="auto"/>
            </w:tcBorders>
            <w:shd w:val="clear" w:color="auto" w:fill="auto"/>
            <w:vAlign w:val="center"/>
            <w:hideMark/>
          </w:tcPr>
          <w:p w14:paraId="30ACA42E" w14:textId="77777777" w:rsidR="001E33B5" w:rsidRPr="004750AE" w:rsidRDefault="00D361F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dz. 0074-248/1</w:t>
            </w:r>
            <w:r w:rsidR="001E33B5" w:rsidRPr="004750AE">
              <w:rPr>
                <w:rFonts w:ascii="Arial" w:eastAsia="Times New Roman" w:hAnsi="Arial" w:cs="Arial"/>
                <w:color w:val="auto"/>
                <w:sz w:val="12"/>
                <w:szCs w:val="12"/>
              </w:rPr>
              <w:t> </w:t>
            </w:r>
          </w:p>
        </w:tc>
        <w:tc>
          <w:tcPr>
            <w:tcW w:w="720" w:type="dxa"/>
            <w:tcBorders>
              <w:top w:val="single" w:sz="4" w:space="0" w:color="auto"/>
              <w:left w:val="nil"/>
              <w:bottom w:val="single" w:sz="8" w:space="0" w:color="auto"/>
              <w:right w:val="single" w:sz="4" w:space="0" w:color="auto"/>
            </w:tcBorders>
            <w:shd w:val="clear" w:color="auto" w:fill="auto"/>
            <w:noWrap/>
            <w:vAlign w:val="center"/>
            <w:hideMark/>
          </w:tcPr>
          <w:p w14:paraId="6A2344E9" w14:textId="77777777" w:rsidR="001E33B5" w:rsidRPr="004750AE" w:rsidRDefault="00D361F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80-180</w:t>
            </w:r>
            <w:r w:rsidR="001E33B5" w:rsidRPr="004750AE">
              <w:rPr>
                <w:rFonts w:ascii="Arial" w:eastAsia="Times New Roman" w:hAnsi="Arial" w:cs="Arial"/>
                <w:color w:val="auto"/>
                <w:sz w:val="12"/>
                <w:szCs w:val="12"/>
              </w:rPr>
              <w:t> </w:t>
            </w:r>
          </w:p>
        </w:tc>
        <w:tc>
          <w:tcPr>
            <w:tcW w:w="1251" w:type="dxa"/>
            <w:tcBorders>
              <w:top w:val="single" w:sz="4" w:space="0" w:color="auto"/>
              <w:left w:val="nil"/>
              <w:bottom w:val="single" w:sz="8" w:space="0" w:color="auto"/>
              <w:right w:val="single" w:sz="4" w:space="0" w:color="auto"/>
            </w:tcBorders>
            <w:shd w:val="clear" w:color="auto" w:fill="auto"/>
            <w:noWrap/>
            <w:vAlign w:val="center"/>
            <w:hideMark/>
          </w:tcPr>
          <w:p w14:paraId="6617946E" w14:textId="77777777" w:rsidR="001E33B5" w:rsidRPr="004750AE" w:rsidRDefault="00D361F3"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r w:rsidR="001E33B5" w:rsidRPr="004750AE">
              <w:rPr>
                <w:rFonts w:ascii="Arial" w:eastAsia="Times New Roman" w:hAnsi="Arial" w:cs="Arial"/>
                <w:color w:val="auto"/>
                <w:sz w:val="12"/>
                <w:szCs w:val="12"/>
              </w:rPr>
              <w:t> </w:t>
            </w:r>
          </w:p>
        </w:tc>
        <w:tc>
          <w:tcPr>
            <w:tcW w:w="580" w:type="dxa"/>
            <w:tcBorders>
              <w:top w:val="single" w:sz="4" w:space="0" w:color="auto"/>
              <w:left w:val="nil"/>
              <w:bottom w:val="single" w:sz="8" w:space="0" w:color="auto"/>
              <w:right w:val="single" w:sz="4" w:space="0" w:color="auto"/>
            </w:tcBorders>
            <w:shd w:val="clear" w:color="auto" w:fill="auto"/>
            <w:noWrap/>
            <w:vAlign w:val="center"/>
            <w:hideMark/>
          </w:tcPr>
          <w:p w14:paraId="31A62E7B" w14:textId="77777777" w:rsidR="001E33B5" w:rsidRPr="004750AE" w:rsidRDefault="00D361F3" w:rsidP="00D361F3">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5 000</w:t>
            </w:r>
          </w:p>
        </w:tc>
        <w:tc>
          <w:tcPr>
            <w:tcW w:w="1021" w:type="dxa"/>
            <w:tcBorders>
              <w:top w:val="single" w:sz="4" w:space="0" w:color="auto"/>
              <w:left w:val="nil"/>
              <w:bottom w:val="single" w:sz="8" w:space="0" w:color="auto"/>
              <w:right w:val="single" w:sz="4" w:space="0" w:color="auto"/>
            </w:tcBorders>
            <w:shd w:val="clear" w:color="auto" w:fill="auto"/>
            <w:noWrap/>
            <w:vAlign w:val="center"/>
            <w:hideMark/>
          </w:tcPr>
          <w:p w14:paraId="4F51FB73" w14:textId="77777777" w:rsidR="001E33B5" w:rsidRPr="004750AE" w:rsidRDefault="00300540"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21,0</w:t>
            </w:r>
            <w:r w:rsidR="001E33B5" w:rsidRPr="004750AE">
              <w:rPr>
                <w:rFonts w:ascii="Arial" w:eastAsia="Times New Roman" w:hAnsi="Arial" w:cs="Arial"/>
                <w:color w:val="auto"/>
                <w:sz w:val="12"/>
                <w:szCs w:val="12"/>
              </w:rPr>
              <w:t> </w:t>
            </w:r>
          </w:p>
        </w:tc>
        <w:tc>
          <w:tcPr>
            <w:tcW w:w="1214" w:type="dxa"/>
            <w:tcBorders>
              <w:top w:val="single" w:sz="4" w:space="0" w:color="auto"/>
              <w:left w:val="nil"/>
              <w:bottom w:val="single" w:sz="8" w:space="0" w:color="auto"/>
              <w:right w:val="single" w:sz="8" w:space="0" w:color="auto"/>
            </w:tcBorders>
            <w:shd w:val="clear" w:color="auto" w:fill="auto"/>
            <w:noWrap/>
            <w:vAlign w:val="center"/>
            <w:hideMark/>
          </w:tcPr>
          <w:p w14:paraId="172851A8" w14:textId="77777777" w:rsidR="001E33B5" w:rsidRPr="004750AE" w:rsidRDefault="00300540" w:rsidP="0006344C">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21,0</w:t>
            </w:r>
            <w:r w:rsidR="001E33B5" w:rsidRPr="004750AE">
              <w:rPr>
                <w:rFonts w:ascii="Arial" w:eastAsia="Times New Roman" w:hAnsi="Arial" w:cs="Arial"/>
                <w:color w:val="auto"/>
                <w:sz w:val="12"/>
                <w:szCs w:val="12"/>
              </w:rPr>
              <w:t> </w:t>
            </w:r>
          </w:p>
        </w:tc>
      </w:tr>
      <w:tr w:rsidR="004750AE" w:rsidRPr="004750AE" w14:paraId="1A082FBA" w14:textId="77777777" w:rsidTr="004750AE">
        <w:trPr>
          <w:trHeight w:val="180"/>
        </w:trPr>
        <w:tc>
          <w:tcPr>
            <w:tcW w:w="4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AD90BE7" w14:textId="77777777" w:rsidR="00D361F3" w:rsidRPr="004750AE" w:rsidRDefault="00D65BA6"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159</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73AA85F7" w14:textId="77777777" w:rsidR="00D361F3" w:rsidRPr="004750AE" w:rsidRDefault="00D361F3"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PL 0037 3100 0266 0407</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6FE2536E" w14:textId="77777777" w:rsidR="00D361F3" w:rsidRPr="004750AE" w:rsidRDefault="00D361F3"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Komora monitoringowa Źródlana</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8A7A928" w14:textId="77777777" w:rsidR="00D361F3" w:rsidRPr="004750AE" w:rsidRDefault="00D361F3"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Żródlana</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331149A9" w14:textId="77777777" w:rsidR="00D361F3" w:rsidRPr="004750AE" w:rsidRDefault="00D361F3"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374/1, obr. 49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943A1FA" w14:textId="77777777" w:rsidR="00D361F3" w:rsidRPr="004750AE" w:rsidRDefault="00D361F3"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80-690</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72A9B588" w14:textId="77777777" w:rsidR="00D361F3" w:rsidRPr="004750AE" w:rsidRDefault="00D361F3"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Gdańsk</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3A607B5" w14:textId="77777777" w:rsidR="00D361F3" w:rsidRPr="004750AE" w:rsidRDefault="00D361F3" w:rsidP="00D361F3">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 2 000   </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43829AC6" w14:textId="77777777" w:rsidR="00D361F3" w:rsidRPr="004750AE" w:rsidRDefault="00300540"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r w:rsidR="00D361F3" w:rsidRPr="004750AE">
              <w:rPr>
                <w:rFonts w:ascii="Arial" w:eastAsia="Times New Roman" w:hAnsi="Arial" w:cs="Arial"/>
                <w:color w:val="auto"/>
                <w:sz w:val="12"/>
                <w:szCs w:val="12"/>
              </w:rPr>
              <w:t> </w:t>
            </w:r>
          </w:p>
        </w:tc>
        <w:tc>
          <w:tcPr>
            <w:tcW w:w="1214" w:type="dxa"/>
            <w:tcBorders>
              <w:top w:val="single" w:sz="4" w:space="0" w:color="auto"/>
              <w:left w:val="nil"/>
              <w:bottom w:val="single" w:sz="4" w:space="0" w:color="auto"/>
              <w:right w:val="single" w:sz="8" w:space="0" w:color="auto"/>
            </w:tcBorders>
            <w:shd w:val="clear" w:color="auto" w:fill="auto"/>
            <w:noWrap/>
            <w:vAlign w:val="center"/>
            <w:hideMark/>
          </w:tcPr>
          <w:p w14:paraId="047866B0" w14:textId="77777777" w:rsidR="00D361F3" w:rsidRPr="004750AE" w:rsidRDefault="00300540"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w:t>
            </w:r>
            <w:r w:rsidR="00D361F3" w:rsidRPr="004750AE">
              <w:rPr>
                <w:rFonts w:ascii="Arial" w:eastAsia="Times New Roman" w:hAnsi="Arial" w:cs="Arial"/>
                <w:color w:val="auto"/>
                <w:sz w:val="12"/>
                <w:szCs w:val="12"/>
              </w:rPr>
              <w:t> </w:t>
            </w:r>
          </w:p>
        </w:tc>
      </w:tr>
      <w:tr w:rsidR="004750AE" w:rsidRPr="004750AE" w14:paraId="1F5BA179" w14:textId="77777777" w:rsidTr="004750AE">
        <w:trPr>
          <w:trHeight w:val="180"/>
        </w:trPr>
        <w:tc>
          <w:tcPr>
            <w:tcW w:w="46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471BB87A"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160</w:t>
            </w:r>
          </w:p>
        </w:tc>
        <w:tc>
          <w:tcPr>
            <w:tcW w:w="1667" w:type="dxa"/>
            <w:tcBorders>
              <w:top w:val="single" w:sz="4" w:space="0" w:color="auto"/>
              <w:left w:val="nil"/>
              <w:bottom w:val="single" w:sz="4" w:space="0" w:color="auto"/>
              <w:right w:val="single" w:sz="4" w:space="0" w:color="auto"/>
            </w:tcBorders>
            <w:shd w:val="clear" w:color="auto" w:fill="auto"/>
            <w:noWrap/>
            <w:vAlign w:val="center"/>
          </w:tcPr>
          <w:p w14:paraId="0D810C38"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1094 0163</w:t>
            </w:r>
          </w:p>
        </w:tc>
        <w:tc>
          <w:tcPr>
            <w:tcW w:w="3353" w:type="dxa"/>
            <w:tcBorders>
              <w:top w:val="single" w:sz="4" w:space="0" w:color="auto"/>
              <w:left w:val="nil"/>
              <w:bottom w:val="single" w:sz="4" w:space="0" w:color="auto"/>
              <w:right w:val="single" w:sz="4" w:space="0" w:color="auto"/>
            </w:tcBorders>
            <w:shd w:val="clear" w:color="auto" w:fill="auto"/>
            <w:vAlign w:val="center"/>
          </w:tcPr>
          <w:p w14:paraId="2ABE8967"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Chłopska</w:t>
            </w:r>
          </w:p>
        </w:tc>
        <w:tc>
          <w:tcPr>
            <w:tcW w:w="1540" w:type="dxa"/>
            <w:tcBorders>
              <w:top w:val="single" w:sz="4" w:space="0" w:color="auto"/>
              <w:left w:val="nil"/>
              <w:bottom w:val="single" w:sz="4" w:space="0" w:color="auto"/>
              <w:right w:val="single" w:sz="4" w:space="0" w:color="auto"/>
            </w:tcBorders>
            <w:shd w:val="clear" w:color="auto" w:fill="auto"/>
            <w:vAlign w:val="center"/>
          </w:tcPr>
          <w:p w14:paraId="6AA9EBB6"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Chłopska</w:t>
            </w:r>
          </w:p>
        </w:tc>
        <w:tc>
          <w:tcPr>
            <w:tcW w:w="1332" w:type="dxa"/>
            <w:tcBorders>
              <w:top w:val="single" w:sz="4" w:space="0" w:color="auto"/>
              <w:left w:val="nil"/>
              <w:bottom w:val="single" w:sz="4" w:space="0" w:color="auto"/>
              <w:right w:val="single" w:sz="4" w:space="0" w:color="auto"/>
            </w:tcBorders>
            <w:shd w:val="clear" w:color="auto" w:fill="auto"/>
            <w:vAlign w:val="center"/>
          </w:tcPr>
          <w:p w14:paraId="13C4A745"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66A-D</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A51C918"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80-350</w:t>
            </w:r>
          </w:p>
        </w:tc>
        <w:tc>
          <w:tcPr>
            <w:tcW w:w="1251" w:type="dxa"/>
            <w:tcBorders>
              <w:top w:val="single" w:sz="4" w:space="0" w:color="auto"/>
              <w:left w:val="nil"/>
              <w:bottom w:val="single" w:sz="4" w:space="0" w:color="auto"/>
              <w:right w:val="single" w:sz="4" w:space="0" w:color="auto"/>
            </w:tcBorders>
            <w:shd w:val="clear" w:color="auto" w:fill="auto"/>
            <w:noWrap/>
            <w:vAlign w:val="center"/>
          </w:tcPr>
          <w:p w14:paraId="2E9CA56A"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single" w:sz="4" w:space="0" w:color="auto"/>
              <w:left w:val="nil"/>
              <w:bottom w:val="single" w:sz="4" w:space="0" w:color="auto"/>
              <w:right w:val="single" w:sz="4" w:space="0" w:color="auto"/>
            </w:tcBorders>
            <w:shd w:val="clear" w:color="auto" w:fill="auto"/>
            <w:noWrap/>
            <w:vAlign w:val="center"/>
          </w:tcPr>
          <w:p w14:paraId="4A82AB8C" w14:textId="77777777" w:rsidR="004750AE" w:rsidRPr="004750AE" w:rsidRDefault="004750AE" w:rsidP="00D361F3">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2 000   </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11FC041C"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3,5</w:t>
            </w:r>
          </w:p>
        </w:tc>
        <w:tc>
          <w:tcPr>
            <w:tcW w:w="1214" w:type="dxa"/>
            <w:tcBorders>
              <w:top w:val="single" w:sz="4" w:space="0" w:color="auto"/>
              <w:left w:val="nil"/>
              <w:bottom w:val="single" w:sz="4" w:space="0" w:color="auto"/>
              <w:right w:val="single" w:sz="8" w:space="0" w:color="auto"/>
            </w:tcBorders>
            <w:shd w:val="clear" w:color="auto" w:fill="auto"/>
            <w:noWrap/>
            <w:vAlign w:val="center"/>
          </w:tcPr>
          <w:p w14:paraId="0C366F61"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3,5</w:t>
            </w:r>
          </w:p>
        </w:tc>
      </w:tr>
      <w:tr w:rsidR="004750AE" w:rsidRPr="004750AE" w14:paraId="3C6B9352" w14:textId="77777777" w:rsidTr="004750AE">
        <w:trPr>
          <w:trHeight w:val="180"/>
        </w:trPr>
        <w:tc>
          <w:tcPr>
            <w:tcW w:w="460" w:type="dxa"/>
            <w:tcBorders>
              <w:top w:val="single" w:sz="4" w:space="0" w:color="auto"/>
              <w:left w:val="single" w:sz="8" w:space="0" w:color="auto"/>
              <w:bottom w:val="single" w:sz="8" w:space="0" w:color="auto"/>
              <w:right w:val="single" w:sz="4" w:space="0" w:color="auto"/>
            </w:tcBorders>
            <w:shd w:val="clear" w:color="000000" w:fill="FFFFFF"/>
            <w:noWrap/>
            <w:vAlign w:val="center"/>
          </w:tcPr>
          <w:p w14:paraId="194E7281"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161</w:t>
            </w:r>
          </w:p>
        </w:tc>
        <w:tc>
          <w:tcPr>
            <w:tcW w:w="1667" w:type="dxa"/>
            <w:tcBorders>
              <w:top w:val="single" w:sz="4" w:space="0" w:color="auto"/>
              <w:left w:val="nil"/>
              <w:bottom w:val="single" w:sz="8" w:space="0" w:color="auto"/>
              <w:right w:val="single" w:sz="4" w:space="0" w:color="auto"/>
            </w:tcBorders>
            <w:shd w:val="clear" w:color="auto" w:fill="auto"/>
            <w:noWrap/>
            <w:vAlign w:val="center"/>
          </w:tcPr>
          <w:p w14:paraId="718B86A4"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PL 0037 3100 0351 8001</w:t>
            </w:r>
          </w:p>
        </w:tc>
        <w:tc>
          <w:tcPr>
            <w:tcW w:w="3353" w:type="dxa"/>
            <w:tcBorders>
              <w:top w:val="single" w:sz="4" w:space="0" w:color="auto"/>
              <w:left w:val="nil"/>
              <w:bottom w:val="single" w:sz="8" w:space="0" w:color="auto"/>
              <w:right w:val="single" w:sz="4" w:space="0" w:color="auto"/>
            </w:tcBorders>
            <w:shd w:val="clear" w:color="auto" w:fill="auto"/>
            <w:vAlign w:val="center"/>
          </w:tcPr>
          <w:p w14:paraId="10B9423C"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Przepompownia ścieków Bursztynowa</w:t>
            </w:r>
          </w:p>
        </w:tc>
        <w:tc>
          <w:tcPr>
            <w:tcW w:w="1540" w:type="dxa"/>
            <w:tcBorders>
              <w:top w:val="single" w:sz="4" w:space="0" w:color="auto"/>
              <w:left w:val="nil"/>
              <w:bottom w:val="single" w:sz="8" w:space="0" w:color="auto"/>
              <w:right w:val="single" w:sz="4" w:space="0" w:color="auto"/>
            </w:tcBorders>
            <w:shd w:val="clear" w:color="auto" w:fill="auto"/>
            <w:vAlign w:val="center"/>
          </w:tcPr>
          <w:p w14:paraId="2E2EA6A1"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Bursztynowa</w:t>
            </w:r>
          </w:p>
        </w:tc>
        <w:tc>
          <w:tcPr>
            <w:tcW w:w="1332" w:type="dxa"/>
            <w:tcBorders>
              <w:top w:val="single" w:sz="4" w:space="0" w:color="auto"/>
              <w:left w:val="nil"/>
              <w:bottom w:val="single" w:sz="8" w:space="0" w:color="auto"/>
              <w:right w:val="single" w:sz="4" w:space="0" w:color="auto"/>
            </w:tcBorders>
            <w:shd w:val="clear" w:color="auto" w:fill="auto"/>
            <w:vAlign w:val="center"/>
          </w:tcPr>
          <w:p w14:paraId="4EBB361F"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1</w:t>
            </w:r>
          </w:p>
        </w:tc>
        <w:tc>
          <w:tcPr>
            <w:tcW w:w="720" w:type="dxa"/>
            <w:tcBorders>
              <w:top w:val="single" w:sz="4" w:space="0" w:color="auto"/>
              <w:left w:val="nil"/>
              <w:bottom w:val="single" w:sz="8" w:space="0" w:color="auto"/>
              <w:right w:val="single" w:sz="4" w:space="0" w:color="auto"/>
            </w:tcBorders>
            <w:shd w:val="clear" w:color="auto" w:fill="auto"/>
            <w:noWrap/>
            <w:vAlign w:val="center"/>
          </w:tcPr>
          <w:p w14:paraId="7F180F9C"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80-342</w:t>
            </w:r>
          </w:p>
        </w:tc>
        <w:tc>
          <w:tcPr>
            <w:tcW w:w="1251" w:type="dxa"/>
            <w:tcBorders>
              <w:top w:val="single" w:sz="4" w:space="0" w:color="auto"/>
              <w:left w:val="nil"/>
              <w:bottom w:val="single" w:sz="8" w:space="0" w:color="auto"/>
              <w:right w:val="single" w:sz="4" w:space="0" w:color="auto"/>
            </w:tcBorders>
            <w:shd w:val="clear" w:color="auto" w:fill="auto"/>
            <w:noWrap/>
            <w:vAlign w:val="center"/>
          </w:tcPr>
          <w:p w14:paraId="591BD765"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Gdańsk</w:t>
            </w:r>
          </w:p>
        </w:tc>
        <w:tc>
          <w:tcPr>
            <w:tcW w:w="580" w:type="dxa"/>
            <w:tcBorders>
              <w:top w:val="single" w:sz="4" w:space="0" w:color="auto"/>
              <w:left w:val="nil"/>
              <w:bottom w:val="single" w:sz="8" w:space="0" w:color="auto"/>
              <w:right w:val="single" w:sz="4" w:space="0" w:color="auto"/>
            </w:tcBorders>
            <w:shd w:val="clear" w:color="auto" w:fill="auto"/>
            <w:noWrap/>
            <w:vAlign w:val="center"/>
          </w:tcPr>
          <w:p w14:paraId="1C23241F" w14:textId="77777777" w:rsidR="004750AE" w:rsidRPr="004750AE" w:rsidRDefault="004750AE" w:rsidP="00D361F3">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 xml:space="preserve">5 000   </w:t>
            </w:r>
          </w:p>
        </w:tc>
        <w:tc>
          <w:tcPr>
            <w:tcW w:w="1021" w:type="dxa"/>
            <w:tcBorders>
              <w:top w:val="single" w:sz="4" w:space="0" w:color="auto"/>
              <w:left w:val="nil"/>
              <w:bottom w:val="single" w:sz="8" w:space="0" w:color="auto"/>
              <w:right w:val="single" w:sz="4" w:space="0" w:color="auto"/>
            </w:tcBorders>
            <w:shd w:val="clear" w:color="auto" w:fill="auto"/>
            <w:noWrap/>
            <w:vAlign w:val="center"/>
          </w:tcPr>
          <w:p w14:paraId="0B2D785B"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25,5</w:t>
            </w:r>
          </w:p>
        </w:tc>
        <w:tc>
          <w:tcPr>
            <w:tcW w:w="1214" w:type="dxa"/>
            <w:tcBorders>
              <w:top w:val="single" w:sz="4" w:space="0" w:color="auto"/>
              <w:left w:val="nil"/>
              <w:bottom w:val="single" w:sz="8" w:space="0" w:color="auto"/>
              <w:right w:val="single" w:sz="8" w:space="0" w:color="auto"/>
            </w:tcBorders>
            <w:shd w:val="clear" w:color="auto" w:fill="auto"/>
            <w:noWrap/>
            <w:vAlign w:val="center"/>
          </w:tcPr>
          <w:p w14:paraId="6A6EEC49" w14:textId="77777777" w:rsidR="004750AE" w:rsidRPr="004750AE" w:rsidRDefault="004750AE" w:rsidP="00075615">
            <w:pPr>
              <w:spacing w:after="0" w:line="240" w:lineRule="auto"/>
              <w:ind w:left="0" w:right="0" w:firstLine="0"/>
              <w:jc w:val="center"/>
              <w:rPr>
                <w:rFonts w:ascii="Arial" w:eastAsia="Times New Roman" w:hAnsi="Arial" w:cs="Arial"/>
                <w:color w:val="auto"/>
                <w:sz w:val="12"/>
                <w:szCs w:val="12"/>
              </w:rPr>
            </w:pPr>
            <w:r w:rsidRPr="004750AE">
              <w:rPr>
                <w:rFonts w:ascii="Arial" w:eastAsia="Times New Roman" w:hAnsi="Arial" w:cs="Arial"/>
                <w:color w:val="auto"/>
                <w:sz w:val="12"/>
                <w:szCs w:val="12"/>
              </w:rPr>
              <w:t>25,5</w:t>
            </w:r>
          </w:p>
        </w:tc>
      </w:tr>
    </w:tbl>
    <w:p w14:paraId="05FF92B9" w14:textId="77777777" w:rsidR="001E33B5" w:rsidRPr="004750AE" w:rsidRDefault="001E33B5" w:rsidP="001E33B5">
      <w:pPr>
        <w:rPr>
          <w:color w:val="auto"/>
        </w:rPr>
      </w:pPr>
    </w:p>
    <w:tbl>
      <w:tblPr>
        <w:tblW w:w="13867" w:type="dxa"/>
        <w:tblLayout w:type="fixed"/>
        <w:tblCellMar>
          <w:left w:w="70" w:type="dxa"/>
          <w:right w:w="70" w:type="dxa"/>
        </w:tblCellMar>
        <w:tblLook w:val="04A0" w:firstRow="1" w:lastRow="0" w:firstColumn="1" w:lastColumn="0" w:noHBand="0" w:noVBand="1"/>
      </w:tblPr>
      <w:tblGrid>
        <w:gridCol w:w="5160"/>
        <w:gridCol w:w="820"/>
        <w:gridCol w:w="881"/>
        <w:gridCol w:w="331"/>
        <w:gridCol w:w="660"/>
        <w:gridCol w:w="1021"/>
        <w:gridCol w:w="320"/>
        <w:gridCol w:w="320"/>
        <w:gridCol w:w="320"/>
        <w:gridCol w:w="320"/>
        <w:gridCol w:w="320"/>
        <w:gridCol w:w="320"/>
        <w:gridCol w:w="320"/>
        <w:gridCol w:w="1474"/>
        <w:gridCol w:w="320"/>
        <w:gridCol w:w="320"/>
        <w:gridCol w:w="320"/>
        <w:gridCol w:w="320"/>
      </w:tblGrid>
      <w:tr w:rsidR="004750AE" w:rsidRPr="004750AE" w14:paraId="4E94894A" w14:textId="77777777" w:rsidTr="00195ECC">
        <w:trPr>
          <w:trHeight w:val="285"/>
        </w:trPr>
        <w:tc>
          <w:tcPr>
            <w:tcW w:w="5160" w:type="dxa"/>
            <w:tcBorders>
              <w:top w:val="nil"/>
              <w:left w:val="nil"/>
              <w:bottom w:val="nil"/>
              <w:right w:val="nil"/>
            </w:tcBorders>
            <w:shd w:val="clear" w:color="000000" w:fill="FFFFFF"/>
            <w:noWrap/>
            <w:vAlign w:val="center"/>
            <w:hideMark/>
          </w:tcPr>
          <w:p w14:paraId="38AC8632" w14:textId="77777777" w:rsidR="00792149" w:rsidRPr="004750AE" w:rsidRDefault="00792149" w:rsidP="00195ECC">
            <w:pPr>
              <w:spacing w:after="0" w:line="240" w:lineRule="auto"/>
              <w:ind w:left="0" w:right="0" w:firstLine="0"/>
              <w:jc w:val="center"/>
              <w:rPr>
                <w:rFonts w:ascii="Arial" w:eastAsia="Times New Roman" w:hAnsi="Arial" w:cs="Arial"/>
                <w:b/>
                <w:bCs/>
                <w:color w:val="auto"/>
                <w:szCs w:val="20"/>
              </w:rPr>
            </w:pPr>
          </w:p>
          <w:p w14:paraId="4DA4EE7A" w14:textId="77777777" w:rsidR="00792149" w:rsidRPr="004750AE" w:rsidRDefault="00792149" w:rsidP="00195ECC">
            <w:pPr>
              <w:spacing w:after="0" w:line="240" w:lineRule="auto"/>
              <w:ind w:left="0" w:right="0" w:firstLine="0"/>
              <w:jc w:val="center"/>
              <w:rPr>
                <w:rFonts w:ascii="Arial" w:eastAsia="Times New Roman" w:hAnsi="Arial" w:cs="Arial"/>
                <w:b/>
                <w:bCs/>
                <w:color w:val="auto"/>
                <w:szCs w:val="20"/>
              </w:rPr>
            </w:pPr>
          </w:p>
          <w:p w14:paraId="4B5D8EA5" w14:textId="77777777" w:rsidR="00792149" w:rsidRPr="004750AE" w:rsidRDefault="00792149" w:rsidP="00195ECC">
            <w:pPr>
              <w:spacing w:after="0" w:line="240" w:lineRule="auto"/>
              <w:ind w:left="0" w:right="0" w:firstLine="0"/>
              <w:jc w:val="center"/>
              <w:rPr>
                <w:rFonts w:ascii="Arial" w:eastAsia="Times New Roman" w:hAnsi="Arial" w:cs="Arial"/>
                <w:b/>
                <w:bCs/>
                <w:color w:val="auto"/>
                <w:szCs w:val="20"/>
              </w:rPr>
            </w:pPr>
          </w:p>
          <w:p w14:paraId="5F361EFD" w14:textId="77777777" w:rsidR="00792149" w:rsidRPr="004750AE" w:rsidRDefault="00792149" w:rsidP="00195ECC">
            <w:pPr>
              <w:spacing w:after="0" w:line="240" w:lineRule="auto"/>
              <w:ind w:left="0" w:right="0" w:firstLine="0"/>
              <w:jc w:val="center"/>
              <w:rPr>
                <w:rFonts w:ascii="Arial" w:eastAsia="Times New Roman" w:hAnsi="Arial" w:cs="Arial"/>
                <w:b/>
                <w:bCs/>
                <w:color w:val="auto"/>
                <w:szCs w:val="20"/>
              </w:rPr>
            </w:pPr>
            <w:r w:rsidRPr="004750AE">
              <w:rPr>
                <w:rFonts w:ascii="Arial" w:eastAsia="Times New Roman" w:hAnsi="Arial" w:cs="Arial"/>
                <w:b/>
                <w:bCs/>
                <w:color w:val="auto"/>
                <w:szCs w:val="20"/>
              </w:rPr>
              <w:t>Wykonawca</w:t>
            </w:r>
          </w:p>
          <w:p w14:paraId="3A4FC1F4" w14:textId="77777777" w:rsidR="00792149" w:rsidRPr="004750AE" w:rsidRDefault="00792149" w:rsidP="00195ECC">
            <w:pPr>
              <w:spacing w:after="0" w:line="240" w:lineRule="auto"/>
              <w:ind w:left="0" w:right="0" w:firstLine="0"/>
              <w:jc w:val="center"/>
              <w:rPr>
                <w:rFonts w:ascii="Arial" w:eastAsia="Times New Roman" w:hAnsi="Arial" w:cs="Arial"/>
                <w:b/>
                <w:bCs/>
                <w:color w:val="auto"/>
                <w:szCs w:val="20"/>
              </w:rPr>
            </w:pPr>
          </w:p>
          <w:p w14:paraId="20D072A7" w14:textId="77777777" w:rsidR="00792149" w:rsidRPr="004750AE" w:rsidRDefault="00792149" w:rsidP="00195ECC">
            <w:pPr>
              <w:spacing w:after="0" w:line="240" w:lineRule="auto"/>
              <w:ind w:left="0" w:right="0" w:firstLine="0"/>
              <w:jc w:val="center"/>
              <w:rPr>
                <w:rFonts w:ascii="Arial" w:eastAsia="Times New Roman" w:hAnsi="Arial" w:cs="Arial"/>
                <w:b/>
                <w:bCs/>
                <w:color w:val="auto"/>
                <w:szCs w:val="20"/>
              </w:rPr>
            </w:pPr>
          </w:p>
          <w:p w14:paraId="77CB2F4E" w14:textId="77777777" w:rsidR="00792149" w:rsidRPr="004750AE" w:rsidRDefault="00792149" w:rsidP="00195ECC">
            <w:pPr>
              <w:spacing w:after="0" w:line="240" w:lineRule="auto"/>
              <w:ind w:left="0" w:right="0" w:firstLine="0"/>
              <w:jc w:val="center"/>
              <w:rPr>
                <w:rFonts w:ascii="Arial" w:eastAsia="Times New Roman" w:hAnsi="Arial" w:cs="Arial"/>
                <w:b/>
                <w:bCs/>
                <w:color w:val="auto"/>
                <w:szCs w:val="20"/>
              </w:rPr>
            </w:pPr>
          </w:p>
          <w:p w14:paraId="48E2BDD8" w14:textId="77777777" w:rsidR="00792149" w:rsidRPr="004750AE" w:rsidRDefault="00792149" w:rsidP="00195ECC">
            <w:pPr>
              <w:spacing w:after="0" w:line="240" w:lineRule="auto"/>
              <w:ind w:left="0" w:right="0" w:firstLine="0"/>
              <w:jc w:val="center"/>
              <w:rPr>
                <w:rFonts w:ascii="Arial" w:eastAsia="Times New Roman" w:hAnsi="Arial" w:cs="Arial"/>
                <w:b/>
                <w:bCs/>
                <w:color w:val="auto"/>
                <w:szCs w:val="20"/>
              </w:rPr>
            </w:pPr>
          </w:p>
          <w:p w14:paraId="3D99E0B5" w14:textId="77777777" w:rsidR="00792149" w:rsidRPr="004750AE" w:rsidRDefault="00792149" w:rsidP="00195ECC">
            <w:pPr>
              <w:spacing w:after="0" w:line="240" w:lineRule="auto"/>
              <w:ind w:left="0" w:right="0" w:firstLine="0"/>
              <w:jc w:val="center"/>
              <w:rPr>
                <w:rFonts w:ascii="Arial" w:eastAsia="Times New Roman" w:hAnsi="Arial" w:cs="Arial"/>
                <w:b/>
                <w:bCs/>
                <w:color w:val="auto"/>
                <w:szCs w:val="20"/>
              </w:rPr>
            </w:pPr>
          </w:p>
        </w:tc>
        <w:tc>
          <w:tcPr>
            <w:tcW w:w="820" w:type="dxa"/>
            <w:tcBorders>
              <w:top w:val="nil"/>
              <w:left w:val="nil"/>
              <w:bottom w:val="nil"/>
              <w:right w:val="nil"/>
            </w:tcBorders>
            <w:shd w:val="clear" w:color="000000" w:fill="FFFFFF"/>
            <w:noWrap/>
            <w:vAlign w:val="center"/>
            <w:hideMark/>
          </w:tcPr>
          <w:p w14:paraId="534E6668"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881" w:type="dxa"/>
            <w:tcBorders>
              <w:top w:val="nil"/>
              <w:left w:val="nil"/>
              <w:bottom w:val="nil"/>
              <w:right w:val="nil"/>
            </w:tcBorders>
            <w:shd w:val="clear" w:color="000000" w:fill="FFFFFF"/>
            <w:noWrap/>
            <w:vAlign w:val="center"/>
            <w:hideMark/>
          </w:tcPr>
          <w:p w14:paraId="01BB77C8"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331" w:type="dxa"/>
            <w:tcBorders>
              <w:top w:val="nil"/>
              <w:left w:val="nil"/>
              <w:bottom w:val="nil"/>
              <w:right w:val="nil"/>
            </w:tcBorders>
            <w:shd w:val="clear" w:color="000000" w:fill="FFFFFF"/>
            <w:noWrap/>
            <w:vAlign w:val="center"/>
            <w:hideMark/>
          </w:tcPr>
          <w:p w14:paraId="0FEED886"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660" w:type="dxa"/>
            <w:tcBorders>
              <w:top w:val="nil"/>
              <w:left w:val="nil"/>
              <w:bottom w:val="nil"/>
              <w:right w:val="nil"/>
            </w:tcBorders>
            <w:shd w:val="clear" w:color="000000" w:fill="FFFFFF"/>
            <w:noWrap/>
            <w:vAlign w:val="center"/>
            <w:hideMark/>
          </w:tcPr>
          <w:p w14:paraId="58F54E3E"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1021" w:type="dxa"/>
            <w:tcBorders>
              <w:top w:val="nil"/>
              <w:left w:val="nil"/>
              <w:bottom w:val="nil"/>
              <w:right w:val="nil"/>
            </w:tcBorders>
            <w:shd w:val="clear" w:color="000000" w:fill="FFFFFF"/>
            <w:noWrap/>
            <w:vAlign w:val="center"/>
            <w:hideMark/>
          </w:tcPr>
          <w:p w14:paraId="55C78EE4"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63C1B005"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188A9EF0"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19001EFA"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34B122BB"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0A8E2578"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0A4035A7"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C56FEF7"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0802585"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F2C265A"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7BC805A9"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38E22B9"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1474" w:type="dxa"/>
            <w:tcBorders>
              <w:top w:val="nil"/>
              <w:left w:val="nil"/>
              <w:bottom w:val="nil"/>
              <w:right w:val="nil"/>
            </w:tcBorders>
            <w:shd w:val="clear" w:color="000000" w:fill="FFFFFF"/>
            <w:noWrap/>
            <w:vAlign w:val="center"/>
          </w:tcPr>
          <w:p w14:paraId="3ED6F6A3" w14:textId="77777777" w:rsidR="00792149" w:rsidRPr="004750AE" w:rsidRDefault="00792149" w:rsidP="00195ECC">
            <w:pPr>
              <w:spacing w:after="0" w:line="240" w:lineRule="auto"/>
              <w:ind w:left="0" w:right="0" w:firstLine="0"/>
              <w:rPr>
                <w:rFonts w:ascii="Arial" w:eastAsia="Times New Roman" w:hAnsi="Arial" w:cs="Arial"/>
                <w:b/>
                <w:bCs/>
                <w:color w:val="auto"/>
                <w:szCs w:val="20"/>
              </w:rPr>
            </w:pPr>
            <w:r w:rsidRPr="004750AE">
              <w:rPr>
                <w:rFonts w:ascii="Arial" w:eastAsia="Times New Roman" w:hAnsi="Arial" w:cs="Arial"/>
                <w:b/>
                <w:bCs/>
                <w:color w:val="auto"/>
                <w:szCs w:val="20"/>
              </w:rPr>
              <w:t>Zamawiający</w:t>
            </w:r>
          </w:p>
          <w:p w14:paraId="57C0A67A" w14:textId="77777777" w:rsidR="00792149" w:rsidRPr="004750AE" w:rsidRDefault="00792149" w:rsidP="00195ECC">
            <w:pPr>
              <w:spacing w:after="0" w:line="240" w:lineRule="auto"/>
              <w:ind w:left="0" w:right="0" w:firstLine="0"/>
              <w:jc w:val="center"/>
              <w:rPr>
                <w:rFonts w:ascii="Arial" w:eastAsia="Times New Roman" w:hAnsi="Arial" w:cs="Arial"/>
                <w:b/>
                <w:bCs/>
                <w:color w:val="auto"/>
                <w:szCs w:val="20"/>
              </w:rPr>
            </w:pPr>
          </w:p>
          <w:p w14:paraId="14BF794E"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p>
        </w:tc>
        <w:tc>
          <w:tcPr>
            <w:tcW w:w="320" w:type="dxa"/>
            <w:tcBorders>
              <w:top w:val="nil"/>
              <w:left w:val="nil"/>
              <w:bottom w:val="nil"/>
              <w:right w:val="nil"/>
            </w:tcBorders>
            <w:shd w:val="clear" w:color="000000" w:fill="FFFFFF"/>
            <w:noWrap/>
            <w:vAlign w:val="center"/>
            <w:hideMark/>
          </w:tcPr>
          <w:p w14:paraId="109D56CB"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7F1758B9"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3DB3AD24"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31060257" w14:textId="77777777" w:rsidR="00792149" w:rsidRPr="004750AE"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4750AE">
              <w:rPr>
                <w:rFonts w:ascii="Czcionka tekstu podstawowego" w:eastAsia="Times New Roman" w:hAnsi="Czcionka tekstu podstawowego" w:cs="Times New Roman"/>
                <w:color w:val="auto"/>
                <w:sz w:val="12"/>
                <w:szCs w:val="12"/>
              </w:rPr>
              <w:t> </w:t>
            </w:r>
          </w:p>
        </w:tc>
      </w:tr>
    </w:tbl>
    <w:p w14:paraId="3363B2E0" w14:textId="77777777" w:rsidR="00792149" w:rsidRPr="0080435F" w:rsidRDefault="00792149" w:rsidP="001E33B5">
      <w:pPr>
        <w:rPr>
          <w:color w:val="FF0000"/>
        </w:rPr>
      </w:pPr>
    </w:p>
    <w:p w14:paraId="12D210CC" w14:textId="77777777" w:rsidR="001E33B5" w:rsidRPr="0080435F" w:rsidRDefault="001E33B5" w:rsidP="001E33B5">
      <w:pPr>
        <w:rPr>
          <w:color w:val="FF0000"/>
        </w:rPr>
      </w:pPr>
    </w:p>
    <w:p w14:paraId="1FDB1849" w14:textId="77777777" w:rsidR="001E33B5" w:rsidRPr="0080435F" w:rsidRDefault="001E33B5" w:rsidP="001E33B5">
      <w:pPr>
        <w:rPr>
          <w:color w:val="FF0000"/>
        </w:rPr>
      </w:pPr>
    </w:p>
    <w:p w14:paraId="333F6882" w14:textId="77777777" w:rsidR="001E33B5" w:rsidRPr="0080435F" w:rsidRDefault="001E33B5" w:rsidP="001E33B5">
      <w:pPr>
        <w:rPr>
          <w:color w:val="FF0000"/>
        </w:rPr>
      </w:pPr>
    </w:p>
    <w:p w14:paraId="229921B7" w14:textId="77777777" w:rsidR="001E33B5" w:rsidRPr="0080435F" w:rsidRDefault="001E33B5" w:rsidP="001E33B5">
      <w:pPr>
        <w:rPr>
          <w:color w:val="FF0000"/>
        </w:rPr>
      </w:pPr>
    </w:p>
    <w:p w14:paraId="67AF1ED4" w14:textId="77777777" w:rsidR="001E33B5" w:rsidRPr="0080435F" w:rsidRDefault="001E33B5" w:rsidP="001E33B5">
      <w:pPr>
        <w:rPr>
          <w:color w:val="FF0000"/>
        </w:rPr>
      </w:pPr>
    </w:p>
    <w:p w14:paraId="443E9171" w14:textId="77777777" w:rsidR="001E33B5" w:rsidRPr="0080435F" w:rsidRDefault="001E33B5" w:rsidP="001E33B5">
      <w:pPr>
        <w:rPr>
          <w:color w:val="FF0000"/>
        </w:rPr>
      </w:pPr>
    </w:p>
    <w:p w14:paraId="2F5E8181" w14:textId="77777777" w:rsidR="001E33B5" w:rsidRPr="0080435F" w:rsidRDefault="001E33B5" w:rsidP="001E33B5">
      <w:pPr>
        <w:rPr>
          <w:color w:val="FF0000"/>
        </w:rPr>
      </w:pPr>
    </w:p>
    <w:p w14:paraId="579B0974" w14:textId="77777777" w:rsidR="001E33B5" w:rsidRPr="0080435F" w:rsidRDefault="001E33B5" w:rsidP="001E33B5">
      <w:pPr>
        <w:rPr>
          <w:color w:val="FF0000"/>
        </w:rPr>
      </w:pPr>
    </w:p>
    <w:p w14:paraId="71C68DF1" w14:textId="77777777" w:rsidR="001E33B5" w:rsidRPr="0080435F" w:rsidRDefault="001E33B5" w:rsidP="001E33B5">
      <w:pPr>
        <w:rPr>
          <w:color w:val="FF0000"/>
        </w:rPr>
      </w:pPr>
    </w:p>
    <w:p w14:paraId="6940387B" w14:textId="77777777" w:rsidR="001E33B5" w:rsidRDefault="001E33B5" w:rsidP="001E33B5">
      <w:pPr>
        <w:rPr>
          <w:color w:val="FF0000"/>
        </w:rPr>
      </w:pPr>
    </w:p>
    <w:p w14:paraId="5FC3B01B" w14:textId="77777777" w:rsidR="004750AE" w:rsidRDefault="004750AE" w:rsidP="001E33B5">
      <w:pPr>
        <w:rPr>
          <w:color w:val="FF0000"/>
        </w:rPr>
      </w:pPr>
    </w:p>
    <w:p w14:paraId="7147EB73" w14:textId="77777777" w:rsidR="004750AE" w:rsidRDefault="004750AE" w:rsidP="001E33B5">
      <w:pPr>
        <w:rPr>
          <w:color w:val="FF0000"/>
        </w:rPr>
      </w:pPr>
    </w:p>
    <w:p w14:paraId="6F208D57" w14:textId="77777777" w:rsidR="004750AE" w:rsidRDefault="004750AE" w:rsidP="001E33B5">
      <w:pPr>
        <w:rPr>
          <w:color w:val="FF0000"/>
        </w:rPr>
      </w:pPr>
    </w:p>
    <w:p w14:paraId="4EDB3878" w14:textId="77777777" w:rsidR="004750AE" w:rsidRPr="0080435F" w:rsidRDefault="004750AE" w:rsidP="001E33B5">
      <w:pPr>
        <w:rPr>
          <w:color w:val="FF0000"/>
        </w:rPr>
      </w:pPr>
    </w:p>
    <w:p w14:paraId="4B1222CB" w14:textId="77777777" w:rsidR="001E33B5" w:rsidRPr="0080435F" w:rsidRDefault="001E33B5" w:rsidP="001E33B5">
      <w:pPr>
        <w:rPr>
          <w:color w:val="FF0000"/>
        </w:rPr>
      </w:pPr>
    </w:p>
    <w:tbl>
      <w:tblPr>
        <w:tblW w:w="12908" w:type="dxa"/>
        <w:tblCellMar>
          <w:left w:w="70" w:type="dxa"/>
          <w:right w:w="70" w:type="dxa"/>
        </w:tblCellMar>
        <w:tblLook w:val="04A0" w:firstRow="1" w:lastRow="0" w:firstColumn="1" w:lastColumn="0" w:noHBand="0" w:noVBand="1"/>
      </w:tblPr>
      <w:tblGrid>
        <w:gridCol w:w="600"/>
        <w:gridCol w:w="1378"/>
        <w:gridCol w:w="3242"/>
        <w:gridCol w:w="1000"/>
        <w:gridCol w:w="831"/>
        <w:gridCol w:w="687"/>
        <w:gridCol w:w="580"/>
        <w:gridCol w:w="881"/>
        <w:gridCol w:w="1474"/>
        <w:gridCol w:w="1021"/>
        <w:gridCol w:w="1214"/>
      </w:tblGrid>
      <w:tr w:rsidR="006906CB" w:rsidRPr="006906CB" w14:paraId="7CA7CB5C" w14:textId="77777777" w:rsidTr="00792149">
        <w:trPr>
          <w:trHeight w:val="255"/>
        </w:trPr>
        <w:tc>
          <w:tcPr>
            <w:tcW w:w="5220" w:type="dxa"/>
            <w:gridSpan w:val="3"/>
            <w:tcBorders>
              <w:top w:val="nil"/>
              <w:left w:val="nil"/>
              <w:bottom w:val="nil"/>
              <w:right w:val="nil"/>
            </w:tcBorders>
            <w:shd w:val="clear" w:color="auto" w:fill="auto"/>
            <w:noWrap/>
            <w:vAlign w:val="bottom"/>
            <w:hideMark/>
          </w:tcPr>
          <w:p w14:paraId="11CD9F5D" w14:textId="77777777" w:rsidR="001E33B5" w:rsidRPr="006906CB" w:rsidRDefault="001E33B5" w:rsidP="0006344C">
            <w:pPr>
              <w:spacing w:after="0" w:line="240" w:lineRule="auto"/>
              <w:ind w:left="0" w:right="0" w:firstLine="0"/>
              <w:jc w:val="left"/>
              <w:rPr>
                <w:rFonts w:ascii="Arial" w:eastAsia="Times New Roman" w:hAnsi="Arial" w:cs="Arial"/>
                <w:b/>
                <w:bCs/>
                <w:color w:val="auto"/>
                <w:szCs w:val="20"/>
              </w:rPr>
            </w:pPr>
            <w:r w:rsidRPr="006906CB">
              <w:rPr>
                <w:rFonts w:ascii="Arial" w:eastAsia="Times New Roman" w:hAnsi="Arial" w:cs="Arial"/>
                <w:b/>
                <w:bCs/>
                <w:color w:val="auto"/>
                <w:szCs w:val="20"/>
              </w:rPr>
              <w:lastRenderedPageBreak/>
              <w:t xml:space="preserve">Załącznik nr 5 dotyczący grupy taryfowej R  </w:t>
            </w:r>
          </w:p>
        </w:tc>
        <w:tc>
          <w:tcPr>
            <w:tcW w:w="1000" w:type="dxa"/>
            <w:tcBorders>
              <w:top w:val="nil"/>
              <w:left w:val="nil"/>
              <w:bottom w:val="nil"/>
              <w:right w:val="nil"/>
            </w:tcBorders>
            <w:shd w:val="clear" w:color="auto" w:fill="auto"/>
            <w:noWrap/>
            <w:vAlign w:val="bottom"/>
            <w:hideMark/>
          </w:tcPr>
          <w:p w14:paraId="18676F8E" w14:textId="77777777" w:rsidR="001E33B5" w:rsidRPr="006906CB" w:rsidRDefault="001E33B5" w:rsidP="0006344C">
            <w:pPr>
              <w:spacing w:after="0" w:line="240" w:lineRule="auto"/>
              <w:ind w:left="0" w:right="0" w:firstLine="0"/>
              <w:jc w:val="left"/>
              <w:rPr>
                <w:rFonts w:ascii="Arial" w:eastAsia="Times New Roman" w:hAnsi="Arial" w:cs="Arial"/>
                <w:b/>
                <w:bCs/>
                <w:color w:val="auto"/>
                <w:szCs w:val="20"/>
              </w:rPr>
            </w:pPr>
          </w:p>
        </w:tc>
        <w:tc>
          <w:tcPr>
            <w:tcW w:w="831" w:type="dxa"/>
            <w:tcBorders>
              <w:top w:val="nil"/>
              <w:left w:val="nil"/>
              <w:bottom w:val="nil"/>
              <w:right w:val="nil"/>
            </w:tcBorders>
            <w:shd w:val="clear" w:color="auto" w:fill="auto"/>
            <w:noWrap/>
            <w:vAlign w:val="center"/>
            <w:hideMark/>
          </w:tcPr>
          <w:p w14:paraId="532F59F9"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687" w:type="dxa"/>
            <w:tcBorders>
              <w:top w:val="nil"/>
              <w:left w:val="nil"/>
              <w:bottom w:val="nil"/>
              <w:right w:val="nil"/>
            </w:tcBorders>
            <w:shd w:val="clear" w:color="auto" w:fill="auto"/>
            <w:noWrap/>
            <w:vAlign w:val="bottom"/>
            <w:hideMark/>
          </w:tcPr>
          <w:p w14:paraId="5A9B98EC" w14:textId="77777777" w:rsidR="001E33B5" w:rsidRPr="006906CB"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80" w:type="dxa"/>
            <w:tcBorders>
              <w:top w:val="nil"/>
              <w:left w:val="nil"/>
              <w:bottom w:val="nil"/>
              <w:right w:val="nil"/>
            </w:tcBorders>
            <w:shd w:val="clear" w:color="auto" w:fill="auto"/>
            <w:noWrap/>
            <w:vAlign w:val="bottom"/>
            <w:hideMark/>
          </w:tcPr>
          <w:p w14:paraId="1E466C0E"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881" w:type="dxa"/>
            <w:tcBorders>
              <w:top w:val="nil"/>
              <w:left w:val="nil"/>
              <w:bottom w:val="nil"/>
              <w:right w:val="nil"/>
            </w:tcBorders>
            <w:shd w:val="clear" w:color="auto" w:fill="auto"/>
            <w:noWrap/>
            <w:vAlign w:val="bottom"/>
            <w:hideMark/>
          </w:tcPr>
          <w:p w14:paraId="0EAC1228"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474" w:type="dxa"/>
            <w:tcBorders>
              <w:top w:val="nil"/>
              <w:left w:val="nil"/>
              <w:bottom w:val="nil"/>
              <w:right w:val="nil"/>
            </w:tcBorders>
            <w:shd w:val="clear" w:color="auto" w:fill="auto"/>
            <w:noWrap/>
            <w:vAlign w:val="bottom"/>
            <w:hideMark/>
          </w:tcPr>
          <w:p w14:paraId="7A413D6D"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021" w:type="dxa"/>
            <w:tcBorders>
              <w:top w:val="nil"/>
              <w:left w:val="nil"/>
              <w:bottom w:val="nil"/>
              <w:right w:val="nil"/>
            </w:tcBorders>
            <w:shd w:val="clear" w:color="auto" w:fill="auto"/>
            <w:noWrap/>
            <w:vAlign w:val="bottom"/>
            <w:hideMark/>
          </w:tcPr>
          <w:p w14:paraId="33DE87F1"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214" w:type="dxa"/>
            <w:tcBorders>
              <w:top w:val="nil"/>
              <w:left w:val="nil"/>
              <w:bottom w:val="nil"/>
              <w:right w:val="nil"/>
            </w:tcBorders>
            <w:shd w:val="clear" w:color="auto" w:fill="auto"/>
            <w:noWrap/>
            <w:vAlign w:val="bottom"/>
            <w:hideMark/>
          </w:tcPr>
          <w:p w14:paraId="7B120070"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r>
      <w:tr w:rsidR="006906CB" w:rsidRPr="006906CB" w14:paraId="5CC137F2" w14:textId="77777777" w:rsidTr="00792149">
        <w:trPr>
          <w:trHeight w:val="165"/>
        </w:trPr>
        <w:tc>
          <w:tcPr>
            <w:tcW w:w="600" w:type="dxa"/>
            <w:tcBorders>
              <w:top w:val="nil"/>
              <w:left w:val="nil"/>
              <w:bottom w:val="nil"/>
              <w:right w:val="nil"/>
            </w:tcBorders>
            <w:shd w:val="clear" w:color="auto" w:fill="auto"/>
            <w:noWrap/>
            <w:vAlign w:val="bottom"/>
            <w:hideMark/>
          </w:tcPr>
          <w:p w14:paraId="4C31803B"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378" w:type="dxa"/>
            <w:tcBorders>
              <w:top w:val="nil"/>
              <w:left w:val="nil"/>
              <w:bottom w:val="nil"/>
              <w:right w:val="nil"/>
            </w:tcBorders>
            <w:shd w:val="clear" w:color="auto" w:fill="auto"/>
            <w:noWrap/>
            <w:vAlign w:val="bottom"/>
            <w:hideMark/>
          </w:tcPr>
          <w:p w14:paraId="2211425C"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3242" w:type="dxa"/>
            <w:tcBorders>
              <w:top w:val="nil"/>
              <w:left w:val="nil"/>
              <w:bottom w:val="nil"/>
              <w:right w:val="nil"/>
            </w:tcBorders>
            <w:shd w:val="clear" w:color="auto" w:fill="auto"/>
            <w:noWrap/>
            <w:vAlign w:val="bottom"/>
            <w:hideMark/>
          </w:tcPr>
          <w:p w14:paraId="0B2B7E9E"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000" w:type="dxa"/>
            <w:tcBorders>
              <w:top w:val="nil"/>
              <w:left w:val="nil"/>
              <w:bottom w:val="nil"/>
              <w:right w:val="nil"/>
            </w:tcBorders>
            <w:shd w:val="clear" w:color="auto" w:fill="auto"/>
            <w:noWrap/>
            <w:vAlign w:val="bottom"/>
            <w:hideMark/>
          </w:tcPr>
          <w:p w14:paraId="1EA539E9"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831" w:type="dxa"/>
            <w:tcBorders>
              <w:top w:val="nil"/>
              <w:left w:val="nil"/>
              <w:bottom w:val="nil"/>
              <w:right w:val="nil"/>
            </w:tcBorders>
            <w:shd w:val="clear" w:color="auto" w:fill="auto"/>
            <w:noWrap/>
            <w:vAlign w:val="center"/>
            <w:hideMark/>
          </w:tcPr>
          <w:p w14:paraId="43AB5033"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687" w:type="dxa"/>
            <w:tcBorders>
              <w:top w:val="nil"/>
              <w:left w:val="nil"/>
              <w:bottom w:val="nil"/>
              <w:right w:val="nil"/>
            </w:tcBorders>
            <w:shd w:val="clear" w:color="auto" w:fill="auto"/>
            <w:noWrap/>
            <w:vAlign w:val="bottom"/>
            <w:hideMark/>
          </w:tcPr>
          <w:p w14:paraId="1E3082FB" w14:textId="77777777" w:rsidR="001E33B5" w:rsidRPr="006906CB"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80" w:type="dxa"/>
            <w:tcBorders>
              <w:top w:val="nil"/>
              <w:left w:val="nil"/>
              <w:bottom w:val="nil"/>
              <w:right w:val="nil"/>
            </w:tcBorders>
            <w:shd w:val="clear" w:color="auto" w:fill="auto"/>
            <w:noWrap/>
            <w:vAlign w:val="bottom"/>
            <w:hideMark/>
          </w:tcPr>
          <w:p w14:paraId="461D917A"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881" w:type="dxa"/>
            <w:tcBorders>
              <w:top w:val="nil"/>
              <w:left w:val="nil"/>
              <w:bottom w:val="nil"/>
              <w:right w:val="nil"/>
            </w:tcBorders>
            <w:shd w:val="clear" w:color="auto" w:fill="auto"/>
            <w:noWrap/>
            <w:vAlign w:val="bottom"/>
            <w:hideMark/>
          </w:tcPr>
          <w:p w14:paraId="7762DB4B"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474" w:type="dxa"/>
            <w:tcBorders>
              <w:top w:val="nil"/>
              <w:left w:val="nil"/>
              <w:bottom w:val="nil"/>
              <w:right w:val="nil"/>
            </w:tcBorders>
            <w:shd w:val="clear" w:color="auto" w:fill="auto"/>
            <w:noWrap/>
            <w:vAlign w:val="bottom"/>
            <w:hideMark/>
          </w:tcPr>
          <w:p w14:paraId="2683D49E"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021" w:type="dxa"/>
            <w:tcBorders>
              <w:top w:val="nil"/>
              <w:left w:val="nil"/>
              <w:bottom w:val="nil"/>
              <w:right w:val="nil"/>
            </w:tcBorders>
            <w:shd w:val="clear" w:color="auto" w:fill="auto"/>
            <w:noWrap/>
            <w:vAlign w:val="bottom"/>
            <w:hideMark/>
          </w:tcPr>
          <w:p w14:paraId="2A807B5B"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214" w:type="dxa"/>
            <w:tcBorders>
              <w:top w:val="nil"/>
              <w:left w:val="nil"/>
              <w:bottom w:val="nil"/>
              <w:right w:val="nil"/>
            </w:tcBorders>
            <w:shd w:val="clear" w:color="auto" w:fill="auto"/>
            <w:noWrap/>
            <w:vAlign w:val="bottom"/>
            <w:hideMark/>
          </w:tcPr>
          <w:p w14:paraId="1E091040"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r>
      <w:tr w:rsidR="006906CB" w:rsidRPr="006906CB" w14:paraId="30E5AD91" w14:textId="77777777" w:rsidTr="00792149">
        <w:trPr>
          <w:trHeight w:val="180"/>
        </w:trPr>
        <w:tc>
          <w:tcPr>
            <w:tcW w:w="600" w:type="dxa"/>
            <w:tcBorders>
              <w:top w:val="nil"/>
              <w:left w:val="nil"/>
              <w:bottom w:val="nil"/>
              <w:right w:val="nil"/>
            </w:tcBorders>
            <w:shd w:val="clear" w:color="auto" w:fill="auto"/>
            <w:noWrap/>
            <w:vAlign w:val="bottom"/>
            <w:hideMark/>
          </w:tcPr>
          <w:p w14:paraId="7B8C30CD"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378" w:type="dxa"/>
            <w:tcBorders>
              <w:top w:val="nil"/>
              <w:left w:val="nil"/>
              <w:bottom w:val="nil"/>
              <w:right w:val="nil"/>
            </w:tcBorders>
            <w:shd w:val="clear" w:color="auto" w:fill="auto"/>
            <w:noWrap/>
            <w:vAlign w:val="bottom"/>
            <w:hideMark/>
          </w:tcPr>
          <w:p w14:paraId="4C392C45"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3242" w:type="dxa"/>
            <w:tcBorders>
              <w:top w:val="nil"/>
              <w:left w:val="nil"/>
              <w:bottom w:val="nil"/>
              <w:right w:val="nil"/>
            </w:tcBorders>
            <w:shd w:val="clear" w:color="auto" w:fill="auto"/>
            <w:noWrap/>
            <w:vAlign w:val="bottom"/>
            <w:hideMark/>
          </w:tcPr>
          <w:p w14:paraId="48644063"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000" w:type="dxa"/>
            <w:tcBorders>
              <w:top w:val="nil"/>
              <w:left w:val="nil"/>
              <w:bottom w:val="nil"/>
              <w:right w:val="nil"/>
            </w:tcBorders>
            <w:shd w:val="clear" w:color="auto" w:fill="auto"/>
            <w:noWrap/>
            <w:vAlign w:val="bottom"/>
            <w:hideMark/>
          </w:tcPr>
          <w:p w14:paraId="4906F054"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831" w:type="dxa"/>
            <w:tcBorders>
              <w:top w:val="nil"/>
              <w:left w:val="nil"/>
              <w:bottom w:val="nil"/>
              <w:right w:val="nil"/>
            </w:tcBorders>
            <w:shd w:val="clear" w:color="auto" w:fill="auto"/>
            <w:noWrap/>
            <w:vAlign w:val="center"/>
            <w:hideMark/>
          </w:tcPr>
          <w:p w14:paraId="2A3EA29B"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687" w:type="dxa"/>
            <w:tcBorders>
              <w:top w:val="nil"/>
              <w:left w:val="nil"/>
              <w:bottom w:val="nil"/>
              <w:right w:val="nil"/>
            </w:tcBorders>
            <w:shd w:val="clear" w:color="auto" w:fill="auto"/>
            <w:noWrap/>
            <w:vAlign w:val="bottom"/>
            <w:hideMark/>
          </w:tcPr>
          <w:p w14:paraId="3FF0D0DA" w14:textId="77777777" w:rsidR="001E33B5" w:rsidRPr="006906CB" w:rsidRDefault="001E33B5" w:rsidP="0006344C">
            <w:pPr>
              <w:spacing w:after="0" w:line="240" w:lineRule="auto"/>
              <w:ind w:left="0" w:right="0" w:firstLine="0"/>
              <w:jc w:val="center"/>
              <w:rPr>
                <w:rFonts w:ascii="Times New Roman" w:eastAsia="Times New Roman" w:hAnsi="Times New Roman" w:cs="Times New Roman"/>
                <w:color w:val="auto"/>
                <w:szCs w:val="20"/>
              </w:rPr>
            </w:pPr>
          </w:p>
        </w:tc>
        <w:tc>
          <w:tcPr>
            <w:tcW w:w="580" w:type="dxa"/>
            <w:tcBorders>
              <w:top w:val="nil"/>
              <w:left w:val="nil"/>
              <w:bottom w:val="nil"/>
              <w:right w:val="nil"/>
            </w:tcBorders>
            <w:shd w:val="clear" w:color="auto" w:fill="auto"/>
            <w:noWrap/>
            <w:vAlign w:val="bottom"/>
            <w:hideMark/>
          </w:tcPr>
          <w:p w14:paraId="14890C0C"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881" w:type="dxa"/>
            <w:tcBorders>
              <w:top w:val="nil"/>
              <w:left w:val="nil"/>
              <w:bottom w:val="nil"/>
              <w:right w:val="nil"/>
            </w:tcBorders>
            <w:shd w:val="clear" w:color="auto" w:fill="auto"/>
            <w:noWrap/>
            <w:vAlign w:val="bottom"/>
            <w:hideMark/>
          </w:tcPr>
          <w:p w14:paraId="689FDB75"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474" w:type="dxa"/>
            <w:tcBorders>
              <w:top w:val="nil"/>
              <w:left w:val="nil"/>
              <w:bottom w:val="nil"/>
              <w:right w:val="nil"/>
            </w:tcBorders>
            <w:shd w:val="clear" w:color="auto" w:fill="auto"/>
            <w:noWrap/>
            <w:vAlign w:val="bottom"/>
            <w:hideMark/>
          </w:tcPr>
          <w:p w14:paraId="57B3130F"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021" w:type="dxa"/>
            <w:tcBorders>
              <w:top w:val="nil"/>
              <w:left w:val="nil"/>
              <w:bottom w:val="nil"/>
              <w:right w:val="nil"/>
            </w:tcBorders>
            <w:shd w:val="clear" w:color="auto" w:fill="auto"/>
            <w:noWrap/>
            <w:vAlign w:val="bottom"/>
            <w:hideMark/>
          </w:tcPr>
          <w:p w14:paraId="0BEF1473"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c>
          <w:tcPr>
            <w:tcW w:w="1214" w:type="dxa"/>
            <w:tcBorders>
              <w:top w:val="nil"/>
              <w:left w:val="nil"/>
              <w:bottom w:val="nil"/>
              <w:right w:val="nil"/>
            </w:tcBorders>
            <w:shd w:val="clear" w:color="auto" w:fill="auto"/>
            <w:noWrap/>
            <w:vAlign w:val="bottom"/>
            <w:hideMark/>
          </w:tcPr>
          <w:p w14:paraId="6DF025C3" w14:textId="77777777" w:rsidR="001E33B5" w:rsidRPr="006906CB" w:rsidRDefault="001E33B5" w:rsidP="0006344C">
            <w:pPr>
              <w:spacing w:after="0" w:line="240" w:lineRule="auto"/>
              <w:ind w:left="0" w:right="0" w:firstLine="0"/>
              <w:jc w:val="left"/>
              <w:rPr>
                <w:rFonts w:ascii="Times New Roman" w:eastAsia="Times New Roman" w:hAnsi="Times New Roman" w:cs="Times New Roman"/>
                <w:color w:val="auto"/>
                <w:szCs w:val="20"/>
              </w:rPr>
            </w:pPr>
          </w:p>
        </w:tc>
      </w:tr>
      <w:tr w:rsidR="006906CB" w:rsidRPr="006906CB" w14:paraId="0AE8F4AC" w14:textId="77777777" w:rsidTr="00792149">
        <w:trPr>
          <w:trHeight w:val="495"/>
        </w:trPr>
        <w:tc>
          <w:tcPr>
            <w:tcW w:w="6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64053BD"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 xml:space="preserve">Lp. </w:t>
            </w:r>
            <w:r w:rsidRPr="006906CB">
              <w:rPr>
                <w:rFonts w:ascii="Arial" w:eastAsia="Times New Roman" w:hAnsi="Arial" w:cs="Arial"/>
                <w:b/>
                <w:bCs/>
                <w:color w:val="auto"/>
                <w:sz w:val="12"/>
                <w:szCs w:val="12"/>
              </w:rPr>
              <w:br/>
              <w:t>PPE</w:t>
            </w:r>
          </w:p>
        </w:tc>
        <w:tc>
          <w:tcPr>
            <w:tcW w:w="137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CD95F1E"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Nr PPE</w:t>
            </w:r>
          </w:p>
        </w:tc>
        <w:tc>
          <w:tcPr>
            <w:tcW w:w="324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A22B346"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 xml:space="preserve">Nazwa punktu poboru </w:t>
            </w:r>
          </w:p>
        </w:tc>
        <w:tc>
          <w:tcPr>
            <w:tcW w:w="3979" w:type="dxa"/>
            <w:gridSpan w:val="5"/>
            <w:tcBorders>
              <w:top w:val="single" w:sz="8" w:space="0" w:color="auto"/>
              <w:left w:val="nil"/>
              <w:bottom w:val="nil"/>
              <w:right w:val="single" w:sz="4" w:space="0" w:color="000000"/>
            </w:tcBorders>
            <w:shd w:val="clear" w:color="auto" w:fill="auto"/>
            <w:vAlign w:val="center"/>
            <w:hideMark/>
          </w:tcPr>
          <w:p w14:paraId="0044792C"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 xml:space="preserve">Adres punktu poboru </w:t>
            </w:r>
          </w:p>
        </w:tc>
        <w:tc>
          <w:tcPr>
            <w:tcW w:w="1474" w:type="dxa"/>
            <w:tcBorders>
              <w:top w:val="single" w:sz="8" w:space="0" w:color="auto"/>
              <w:left w:val="nil"/>
              <w:bottom w:val="single" w:sz="4" w:space="0" w:color="auto"/>
              <w:right w:val="single" w:sz="4" w:space="0" w:color="auto"/>
            </w:tcBorders>
            <w:shd w:val="clear" w:color="auto" w:fill="auto"/>
            <w:vAlign w:val="center"/>
            <w:hideMark/>
          </w:tcPr>
          <w:p w14:paraId="5DE9404F"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Roczne zużycie</w:t>
            </w:r>
          </w:p>
        </w:tc>
        <w:tc>
          <w:tcPr>
            <w:tcW w:w="1021" w:type="dxa"/>
            <w:tcBorders>
              <w:top w:val="single" w:sz="8" w:space="0" w:color="auto"/>
              <w:left w:val="nil"/>
              <w:bottom w:val="single" w:sz="4" w:space="0" w:color="auto"/>
              <w:right w:val="single" w:sz="4" w:space="0" w:color="auto"/>
            </w:tcBorders>
            <w:shd w:val="clear" w:color="auto" w:fill="auto"/>
            <w:vAlign w:val="center"/>
            <w:hideMark/>
          </w:tcPr>
          <w:p w14:paraId="585500CC"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moc przyłączeniowa</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500C8220"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średniomiesięczna moc umowna</w:t>
            </w:r>
          </w:p>
        </w:tc>
      </w:tr>
      <w:tr w:rsidR="006906CB" w:rsidRPr="006906CB" w14:paraId="6732825D" w14:textId="77777777" w:rsidTr="00792149">
        <w:trPr>
          <w:trHeight w:val="330"/>
        </w:trPr>
        <w:tc>
          <w:tcPr>
            <w:tcW w:w="600" w:type="dxa"/>
            <w:vMerge/>
            <w:tcBorders>
              <w:top w:val="single" w:sz="8" w:space="0" w:color="auto"/>
              <w:left w:val="single" w:sz="8" w:space="0" w:color="auto"/>
              <w:bottom w:val="single" w:sz="4" w:space="0" w:color="auto"/>
              <w:right w:val="single" w:sz="4" w:space="0" w:color="auto"/>
            </w:tcBorders>
            <w:vAlign w:val="center"/>
            <w:hideMark/>
          </w:tcPr>
          <w:p w14:paraId="25FF254E" w14:textId="77777777" w:rsidR="001E33B5" w:rsidRPr="006906CB"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1378" w:type="dxa"/>
            <w:vMerge/>
            <w:tcBorders>
              <w:top w:val="single" w:sz="8" w:space="0" w:color="auto"/>
              <w:left w:val="single" w:sz="4" w:space="0" w:color="auto"/>
              <w:bottom w:val="single" w:sz="4" w:space="0" w:color="auto"/>
              <w:right w:val="single" w:sz="4" w:space="0" w:color="auto"/>
            </w:tcBorders>
            <w:vAlign w:val="center"/>
            <w:hideMark/>
          </w:tcPr>
          <w:p w14:paraId="4846EB5D" w14:textId="77777777" w:rsidR="001E33B5" w:rsidRPr="006906CB"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3242" w:type="dxa"/>
            <w:vMerge/>
            <w:tcBorders>
              <w:top w:val="single" w:sz="8" w:space="0" w:color="auto"/>
              <w:left w:val="single" w:sz="4" w:space="0" w:color="auto"/>
              <w:bottom w:val="single" w:sz="4" w:space="0" w:color="auto"/>
              <w:right w:val="single" w:sz="4" w:space="0" w:color="auto"/>
            </w:tcBorders>
            <w:vAlign w:val="center"/>
            <w:hideMark/>
          </w:tcPr>
          <w:p w14:paraId="63C03A4E" w14:textId="77777777" w:rsidR="001E33B5" w:rsidRPr="006906CB" w:rsidRDefault="001E33B5" w:rsidP="0006344C">
            <w:pPr>
              <w:spacing w:after="0" w:line="240" w:lineRule="auto"/>
              <w:ind w:left="0" w:right="0" w:firstLine="0"/>
              <w:jc w:val="left"/>
              <w:rPr>
                <w:rFonts w:ascii="Arial" w:eastAsia="Times New Roman" w:hAnsi="Arial" w:cs="Arial"/>
                <w:b/>
                <w:bCs/>
                <w:color w:val="auto"/>
                <w:sz w:val="12"/>
                <w:szCs w:val="12"/>
              </w:rPr>
            </w:pPr>
          </w:p>
        </w:tc>
        <w:tc>
          <w:tcPr>
            <w:tcW w:w="1000" w:type="dxa"/>
            <w:tcBorders>
              <w:top w:val="single" w:sz="4" w:space="0" w:color="auto"/>
              <w:left w:val="nil"/>
              <w:bottom w:val="nil"/>
              <w:right w:val="single" w:sz="4" w:space="0" w:color="auto"/>
            </w:tcBorders>
            <w:shd w:val="clear" w:color="auto" w:fill="auto"/>
            <w:vAlign w:val="center"/>
            <w:hideMark/>
          </w:tcPr>
          <w:p w14:paraId="6089B546"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Ulica</w:t>
            </w:r>
          </w:p>
        </w:tc>
        <w:tc>
          <w:tcPr>
            <w:tcW w:w="831" w:type="dxa"/>
            <w:tcBorders>
              <w:top w:val="single" w:sz="4" w:space="0" w:color="auto"/>
              <w:left w:val="nil"/>
              <w:bottom w:val="nil"/>
              <w:right w:val="single" w:sz="4" w:space="0" w:color="auto"/>
            </w:tcBorders>
            <w:shd w:val="clear" w:color="auto" w:fill="auto"/>
            <w:vAlign w:val="center"/>
            <w:hideMark/>
          </w:tcPr>
          <w:p w14:paraId="1DFC30B3"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Numer domu</w:t>
            </w:r>
          </w:p>
        </w:tc>
        <w:tc>
          <w:tcPr>
            <w:tcW w:w="687" w:type="dxa"/>
            <w:tcBorders>
              <w:top w:val="single" w:sz="4" w:space="0" w:color="auto"/>
              <w:left w:val="nil"/>
              <w:bottom w:val="nil"/>
              <w:right w:val="single" w:sz="4" w:space="0" w:color="auto"/>
            </w:tcBorders>
            <w:shd w:val="clear" w:color="auto" w:fill="auto"/>
            <w:vAlign w:val="center"/>
            <w:hideMark/>
          </w:tcPr>
          <w:p w14:paraId="6EE4F693"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Kod pocztowy</w:t>
            </w:r>
          </w:p>
        </w:tc>
        <w:tc>
          <w:tcPr>
            <w:tcW w:w="580" w:type="dxa"/>
            <w:tcBorders>
              <w:top w:val="single" w:sz="4" w:space="0" w:color="auto"/>
              <w:left w:val="nil"/>
              <w:bottom w:val="nil"/>
              <w:right w:val="single" w:sz="4" w:space="0" w:color="auto"/>
            </w:tcBorders>
            <w:shd w:val="clear" w:color="auto" w:fill="auto"/>
            <w:vAlign w:val="center"/>
            <w:hideMark/>
          </w:tcPr>
          <w:p w14:paraId="60D46467"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Poczta</w:t>
            </w:r>
          </w:p>
        </w:tc>
        <w:tc>
          <w:tcPr>
            <w:tcW w:w="881" w:type="dxa"/>
            <w:tcBorders>
              <w:top w:val="single" w:sz="4" w:space="0" w:color="auto"/>
              <w:left w:val="nil"/>
              <w:bottom w:val="nil"/>
              <w:right w:val="single" w:sz="4" w:space="0" w:color="auto"/>
            </w:tcBorders>
            <w:shd w:val="clear" w:color="auto" w:fill="auto"/>
            <w:vAlign w:val="center"/>
            <w:hideMark/>
          </w:tcPr>
          <w:p w14:paraId="4F1CBF20"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Miejscowość</w:t>
            </w:r>
          </w:p>
        </w:tc>
        <w:tc>
          <w:tcPr>
            <w:tcW w:w="1474" w:type="dxa"/>
            <w:tcBorders>
              <w:top w:val="nil"/>
              <w:left w:val="nil"/>
              <w:bottom w:val="nil"/>
              <w:right w:val="single" w:sz="4" w:space="0" w:color="auto"/>
            </w:tcBorders>
            <w:shd w:val="clear" w:color="auto" w:fill="auto"/>
            <w:vAlign w:val="center"/>
            <w:hideMark/>
          </w:tcPr>
          <w:p w14:paraId="1CDD0432"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kWh</w:t>
            </w:r>
          </w:p>
        </w:tc>
        <w:tc>
          <w:tcPr>
            <w:tcW w:w="1021" w:type="dxa"/>
            <w:tcBorders>
              <w:top w:val="nil"/>
              <w:left w:val="nil"/>
              <w:bottom w:val="nil"/>
              <w:right w:val="single" w:sz="4" w:space="0" w:color="auto"/>
            </w:tcBorders>
            <w:shd w:val="clear" w:color="auto" w:fill="auto"/>
            <w:vAlign w:val="center"/>
            <w:hideMark/>
          </w:tcPr>
          <w:p w14:paraId="65F6B646"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kW</w:t>
            </w:r>
          </w:p>
        </w:tc>
        <w:tc>
          <w:tcPr>
            <w:tcW w:w="1214" w:type="dxa"/>
            <w:tcBorders>
              <w:top w:val="nil"/>
              <w:left w:val="nil"/>
              <w:bottom w:val="nil"/>
              <w:right w:val="single" w:sz="8" w:space="0" w:color="auto"/>
            </w:tcBorders>
            <w:shd w:val="clear" w:color="auto" w:fill="auto"/>
            <w:vAlign w:val="center"/>
            <w:hideMark/>
          </w:tcPr>
          <w:p w14:paraId="44BB798A" w14:textId="77777777" w:rsidR="001E33B5" w:rsidRPr="006906CB" w:rsidRDefault="001E33B5" w:rsidP="0006344C">
            <w:pPr>
              <w:spacing w:after="0" w:line="240" w:lineRule="auto"/>
              <w:ind w:left="0" w:right="0" w:firstLine="0"/>
              <w:jc w:val="center"/>
              <w:rPr>
                <w:rFonts w:ascii="Arial" w:eastAsia="Times New Roman" w:hAnsi="Arial" w:cs="Arial"/>
                <w:b/>
                <w:bCs/>
                <w:color w:val="auto"/>
                <w:sz w:val="12"/>
                <w:szCs w:val="12"/>
              </w:rPr>
            </w:pPr>
            <w:r w:rsidRPr="006906CB">
              <w:rPr>
                <w:rFonts w:ascii="Arial" w:eastAsia="Times New Roman" w:hAnsi="Arial" w:cs="Arial"/>
                <w:b/>
                <w:bCs/>
                <w:color w:val="auto"/>
                <w:sz w:val="12"/>
                <w:szCs w:val="12"/>
              </w:rPr>
              <w:t>kW</w:t>
            </w:r>
          </w:p>
        </w:tc>
      </w:tr>
      <w:tr w:rsidR="006906CB" w:rsidRPr="006906CB" w14:paraId="13CE60BE" w14:textId="77777777" w:rsidTr="00792149">
        <w:trPr>
          <w:trHeight w:val="165"/>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C024D2"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w:t>
            </w:r>
          </w:p>
        </w:tc>
        <w:tc>
          <w:tcPr>
            <w:tcW w:w="1378" w:type="dxa"/>
            <w:tcBorders>
              <w:top w:val="single" w:sz="4" w:space="0" w:color="auto"/>
              <w:left w:val="nil"/>
              <w:bottom w:val="nil"/>
              <w:right w:val="single" w:sz="4" w:space="0" w:color="auto"/>
            </w:tcBorders>
            <w:shd w:val="clear" w:color="auto" w:fill="auto"/>
            <w:noWrap/>
            <w:vAlign w:val="center"/>
            <w:hideMark/>
          </w:tcPr>
          <w:p w14:paraId="4151498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PL 0037 3201 2102 4740</w:t>
            </w:r>
          </w:p>
        </w:tc>
        <w:tc>
          <w:tcPr>
            <w:tcW w:w="3242" w:type="dxa"/>
            <w:tcBorders>
              <w:top w:val="single" w:sz="4" w:space="0" w:color="auto"/>
              <w:left w:val="nil"/>
              <w:bottom w:val="nil"/>
              <w:right w:val="single" w:sz="4" w:space="0" w:color="auto"/>
            </w:tcBorders>
            <w:shd w:val="clear" w:color="auto" w:fill="auto"/>
            <w:vAlign w:val="center"/>
            <w:hideMark/>
          </w:tcPr>
          <w:p w14:paraId="667DC310"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Komora pomiarowa Sopot Malczewskiego</w:t>
            </w:r>
          </w:p>
        </w:tc>
        <w:tc>
          <w:tcPr>
            <w:tcW w:w="1000" w:type="dxa"/>
            <w:tcBorders>
              <w:top w:val="single" w:sz="4" w:space="0" w:color="auto"/>
              <w:left w:val="nil"/>
              <w:bottom w:val="nil"/>
              <w:right w:val="single" w:sz="4" w:space="0" w:color="auto"/>
            </w:tcBorders>
            <w:shd w:val="clear" w:color="auto" w:fill="auto"/>
            <w:vAlign w:val="center"/>
            <w:hideMark/>
          </w:tcPr>
          <w:p w14:paraId="01B1178E"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Malczewskiego</w:t>
            </w:r>
          </w:p>
        </w:tc>
        <w:tc>
          <w:tcPr>
            <w:tcW w:w="831" w:type="dxa"/>
            <w:tcBorders>
              <w:top w:val="single" w:sz="4" w:space="0" w:color="auto"/>
              <w:left w:val="nil"/>
              <w:bottom w:val="nil"/>
              <w:right w:val="single" w:sz="4" w:space="0" w:color="auto"/>
            </w:tcBorders>
            <w:shd w:val="clear" w:color="auto" w:fill="auto"/>
            <w:noWrap/>
            <w:vAlign w:val="center"/>
            <w:hideMark/>
          </w:tcPr>
          <w:p w14:paraId="01E154CB"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dz. 25/1 i 25/2</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14:paraId="3C7E97B0"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81-817</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5F8DFE4B"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14:paraId="656160C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1474" w:type="dxa"/>
            <w:tcBorders>
              <w:top w:val="single" w:sz="4" w:space="0" w:color="auto"/>
              <w:left w:val="nil"/>
              <w:bottom w:val="nil"/>
              <w:right w:val="single" w:sz="4" w:space="0" w:color="auto"/>
            </w:tcBorders>
            <w:shd w:val="clear" w:color="auto" w:fill="auto"/>
            <w:noWrap/>
            <w:vAlign w:val="center"/>
            <w:hideMark/>
          </w:tcPr>
          <w:p w14:paraId="63C9C053"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504   </w:t>
            </w:r>
          </w:p>
        </w:tc>
        <w:tc>
          <w:tcPr>
            <w:tcW w:w="1021" w:type="dxa"/>
            <w:tcBorders>
              <w:top w:val="single" w:sz="4" w:space="0" w:color="auto"/>
              <w:left w:val="nil"/>
              <w:bottom w:val="nil"/>
              <w:right w:val="single" w:sz="4" w:space="0" w:color="auto"/>
            </w:tcBorders>
            <w:shd w:val="clear" w:color="auto" w:fill="auto"/>
            <w:noWrap/>
            <w:vAlign w:val="center"/>
            <w:hideMark/>
          </w:tcPr>
          <w:p w14:paraId="4DE425CA"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c>
          <w:tcPr>
            <w:tcW w:w="1214" w:type="dxa"/>
            <w:tcBorders>
              <w:top w:val="single" w:sz="4" w:space="0" w:color="auto"/>
              <w:left w:val="nil"/>
              <w:bottom w:val="nil"/>
              <w:right w:val="single" w:sz="8" w:space="0" w:color="auto"/>
            </w:tcBorders>
            <w:shd w:val="clear" w:color="auto" w:fill="auto"/>
            <w:noWrap/>
            <w:vAlign w:val="center"/>
            <w:hideMark/>
          </w:tcPr>
          <w:p w14:paraId="448A96F7"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r>
      <w:tr w:rsidR="006906CB" w:rsidRPr="006906CB" w14:paraId="3574D2D6" w14:textId="77777777" w:rsidTr="00792149">
        <w:trPr>
          <w:trHeight w:val="16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F6218C9"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2</w:t>
            </w:r>
          </w:p>
        </w:tc>
        <w:tc>
          <w:tcPr>
            <w:tcW w:w="1378" w:type="dxa"/>
            <w:tcBorders>
              <w:top w:val="single" w:sz="4" w:space="0" w:color="auto"/>
              <w:left w:val="nil"/>
              <w:bottom w:val="nil"/>
              <w:right w:val="single" w:sz="4" w:space="0" w:color="auto"/>
            </w:tcBorders>
            <w:shd w:val="clear" w:color="auto" w:fill="auto"/>
            <w:noWrap/>
            <w:vAlign w:val="center"/>
            <w:hideMark/>
          </w:tcPr>
          <w:p w14:paraId="215DC6F7"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PL 0037 3201 2102 4942</w:t>
            </w:r>
          </w:p>
        </w:tc>
        <w:tc>
          <w:tcPr>
            <w:tcW w:w="3242" w:type="dxa"/>
            <w:tcBorders>
              <w:top w:val="single" w:sz="4" w:space="0" w:color="auto"/>
              <w:left w:val="nil"/>
              <w:bottom w:val="nil"/>
              <w:right w:val="single" w:sz="4" w:space="0" w:color="auto"/>
            </w:tcBorders>
            <w:shd w:val="clear" w:color="auto" w:fill="auto"/>
            <w:vAlign w:val="center"/>
            <w:hideMark/>
          </w:tcPr>
          <w:p w14:paraId="25A6B398"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Komora pomiarowa Sopot Armii Krajowej </w:t>
            </w:r>
          </w:p>
        </w:tc>
        <w:tc>
          <w:tcPr>
            <w:tcW w:w="1000" w:type="dxa"/>
            <w:tcBorders>
              <w:top w:val="single" w:sz="4" w:space="0" w:color="auto"/>
              <w:left w:val="nil"/>
              <w:bottom w:val="nil"/>
              <w:right w:val="single" w:sz="4" w:space="0" w:color="auto"/>
            </w:tcBorders>
            <w:shd w:val="clear" w:color="auto" w:fill="auto"/>
            <w:vAlign w:val="center"/>
            <w:hideMark/>
          </w:tcPr>
          <w:p w14:paraId="07449B19"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Armii Krajowej </w:t>
            </w:r>
          </w:p>
        </w:tc>
        <w:tc>
          <w:tcPr>
            <w:tcW w:w="831" w:type="dxa"/>
            <w:tcBorders>
              <w:top w:val="single" w:sz="4" w:space="0" w:color="auto"/>
              <w:left w:val="nil"/>
              <w:bottom w:val="nil"/>
              <w:right w:val="single" w:sz="4" w:space="0" w:color="auto"/>
            </w:tcBorders>
            <w:shd w:val="clear" w:color="auto" w:fill="auto"/>
            <w:noWrap/>
            <w:vAlign w:val="center"/>
            <w:hideMark/>
          </w:tcPr>
          <w:p w14:paraId="6DFECF7E"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dz. 4/2</w:t>
            </w:r>
          </w:p>
        </w:tc>
        <w:tc>
          <w:tcPr>
            <w:tcW w:w="687" w:type="dxa"/>
            <w:tcBorders>
              <w:top w:val="nil"/>
              <w:left w:val="nil"/>
              <w:bottom w:val="single" w:sz="4" w:space="0" w:color="auto"/>
              <w:right w:val="single" w:sz="4" w:space="0" w:color="auto"/>
            </w:tcBorders>
            <w:shd w:val="clear" w:color="auto" w:fill="auto"/>
            <w:noWrap/>
            <w:vAlign w:val="bottom"/>
            <w:hideMark/>
          </w:tcPr>
          <w:p w14:paraId="636B049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81-849</w:t>
            </w:r>
          </w:p>
        </w:tc>
        <w:tc>
          <w:tcPr>
            <w:tcW w:w="580" w:type="dxa"/>
            <w:tcBorders>
              <w:top w:val="nil"/>
              <w:left w:val="nil"/>
              <w:bottom w:val="single" w:sz="4" w:space="0" w:color="auto"/>
              <w:right w:val="single" w:sz="4" w:space="0" w:color="auto"/>
            </w:tcBorders>
            <w:shd w:val="clear" w:color="auto" w:fill="auto"/>
            <w:noWrap/>
            <w:vAlign w:val="bottom"/>
            <w:hideMark/>
          </w:tcPr>
          <w:p w14:paraId="1B9B08D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881" w:type="dxa"/>
            <w:tcBorders>
              <w:top w:val="nil"/>
              <w:left w:val="nil"/>
              <w:bottom w:val="single" w:sz="4" w:space="0" w:color="auto"/>
              <w:right w:val="single" w:sz="4" w:space="0" w:color="auto"/>
            </w:tcBorders>
            <w:shd w:val="clear" w:color="auto" w:fill="auto"/>
            <w:noWrap/>
            <w:vAlign w:val="center"/>
            <w:hideMark/>
          </w:tcPr>
          <w:p w14:paraId="25AE011C"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1474" w:type="dxa"/>
            <w:tcBorders>
              <w:top w:val="single" w:sz="4" w:space="0" w:color="auto"/>
              <w:left w:val="nil"/>
              <w:bottom w:val="nil"/>
              <w:right w:val="single" w:sz="4" w:space="0" w:color="auto"/>
            </w:tcBorders>
            <w:shd w:val="clear" w:color="auto" w:fill="auto"/>
            <w:noWrap/>
            <w:vAlign w:val="center"/>
            <w:hideMark/>
          </w:tcPr>
          <w:p w14:paraId="1F6D5814"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504   </w:t>
            </w:r>
          </w:p>
        </w:tc>
        <w:tc>
          <w:tcPr>
            <w:tcW w:w="1021" w:type="dxa"/>
            <w:tcBorders>
              <w:top w:val="single" w:sz="4" w:space="0" w:color="auto"/>
              <w:left w:val="nil"/>
              <w:bottom w:val="nil"/>
              <w:right w:val="single" w:sz="4" w:space="0" w:color="auto"/>
            </w:tcBorders>
            <w:shd w:val="clear" w:color="auto" w:fill="auto"/>
            <w:noWrap/>
            <w:vAlign w:val="center"/>
            <w:hideMark/>
          </w:tcPr>
          <w:p w14:paraId="40D8C6FD"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c>
          <w:tcPr>
            <w:tcW w:w="1214" w:type="dxa"/>
            <w:tcBorders>
              <w:top w:val="single" w:sz="4" w:space="0" w:color="auto"/>
              <w:left w:val="nil"/>
              <w:bottom w:val="nil"/>
              <w:right w:val="single" w:sz="8" w:space="0" w:color="auto"/>
            </w:tcBorders>
            <w:shd w:val="clear" w:color="auto" w:fill="auto"/>
            <w:noWrap/>
            <w:vAlign w:val="center"/>
            <w:hideMark/>
          </w:tcPr>
          <w:p w14:paraId="5756BBF0"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r>
      <w:tr w:rsidR="006906CB" w:rsidRPr="006906CB" w14:paraId="43AF27D7" w14:textId="77777777" w:rsidTr="00792149">
        <w:trPr>
          <w:trHeight w:val="16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DC91DC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3</w:t>
            </w:r>
          </w:p>
        </w:tc>
        <w:tc>
          <w:tcPr>
            <w:tcW w:w="1378" w:type="dxa"/>
            <w:tcBorders>
              <w:top w:val="single" w:sz="4" w:space="0" w:color="auto"/>
              <w:left w:val="nil"/>
              <w:bottom w:val="nil"/>
              <w:right w:val="single" w:sz="4" w:space="0" w:color="auto"/>
            </w:tcBorders>
            <w:shd w:val="clear" w:color="auto" w:fill="auto"/>
            <w:noWrap/>
            <w:vAlign w:val="center"/>
            <w:hideMark/>
          </w:tcPr>
          <w:p w14:paraId="07874FEE"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PL 0037 3201 2102 5245</w:t>
            </w:r>
          </w:p>
        </w:tc>
        <w:tc>
          <w:tcPr>
            <w:tcW w:w="3242" w:type="dxa"/>
            <w:tcBorders>
              <w:top w:val="single" w:sz="4" w:space="0" w:color="auto"/>
              <w:left w:val="nil"/>
              <w:bottom w:val="nil"/>
              <w:right w:val="single" w:sz="4" w:space="0" w:color="auto"/>
            </w:tcBorders>
            <w:shd w:val="clear" w:color="auto" w:fill="auto"/>
            <w:vAlign w:val="center"/>
            <w:hideMark/>
          </w:tcPr>
          <w:p w14:paraId="6D1216A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Komora pomiarowa Sopot Kolberga</w:t>
            </w:r>
          </w:p>
        </w:tc>
        <w:tc>
          <w:tcPr>
            <w:tcW w:w="1000" w:type="dxa"/>
            <w:tcBorders>
              <w:top w:val="single" w:sz="4" w:space="0" w:color="auto"/>
              <w:left w:val="nil"/>
              <w:bottom w:val="nil"/>
              <w:right w:val="single" w:sz="4" w:space="0" w:color="auto"/>
            </w:tcBorders>
            <w:shd w:val="clear" w:color="auto" w:fill="auto"/>
            <w:vAlign w:val="center"/>
            <w:hideMark/>
          </w:tcPr>
          <w:p w14:paraId="69FB0F07"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Kolberga</w:t>
            </w:r>
          </w:p>
        </w:tc>
        <w:tc>
          <w:tcPr>
            <w:tcW w:w="831" w:type="dxa"/>
            <w:tcBorders>
              <w:top w:val="single" w:sz="4" w:space="0" w:color="auto"/>
              <w:left w:val="nil"/>
              <w:bottom w:val="nil"/>
              <w:right w:val="single" w:sz="4" w:space="0" w:color="auto"/>
            </w:tcBorders>
            <w:shd w:val="clear" w:color="auto" w:fill="auto"/>
            <w:noWrap/>
            <w:vAlign w:val="center"/>
            <w:hideMark/>
          </w:tcPr>
          <w:p w14:paraId="5F7C7926"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25-31, dz. 5/10</w:t>
            </w:r>
          </w:p>
        </w:tc>
        <w:tc>
          <w:tcPr>
            <w:tcW w:w="687" w:type="dxa"/>
            <w:tcBorders>
              <w:top w:val="nil"/>
              <w:left w:val="nil"/>
              <w:bottom w:val="single" w:sz="4" w:space="0" w:color="auto"/>
              <w:right w:val="single" w:sz="4" w:space="0" w:color="auto"/>
            </w:tcBorders>
            <w:shd w:val="clear" w:color="auto" w:fill="auto"/>
            <w:noWrap/>
            <w:vAlign w:val="bottom"/>
            <w:hideMark/>
          </w:tcPr>
          <w:p w14:paraId="45409F70"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81-881</w:t>
            </w:r>
          </w:p>
        </w:tc>
        <w:tc>
          <w:tcPr>
            <w:tcW w:w="580" w:type="dxa"/>
            <w:tcBorders>
              <w:top w:val="nil"/>
              <w:left w:val="nil"/>
              <w:bottom w:val="single" w:sz="4" w:space="0" w:color="auto"/>
              <w:right w:val="single" w:sz="4" w:space="0" w:color="auto"/>
            </w:tcBorders>
            <w:shd w:val="clear" w:color="auto" w:fill="auto"/>
            <w:noWrap/>
            <w:vAlign w:val="bottom"/>
            <w:hideMark/>
          </w:tcPr>
          <w:p w14:paraId="5B317675"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881" w:type="dxa"/>
            <w:tcBorders>
              <w:top w:val="nil"/>
              <w:left w:val="nil"/>
              <w:bottom w:val="single" w:sz="4" w:space="0" w:color="auto"/>
              <w:right w:val="single" w:sz="4" w:space="0" w:color="auto"/>
            </w:tcBorders>
            <w:shd w:val="clear" w:color="auto" w:fill="auto"/>
            <w:noWrap/>
            <w:vAlign w:val="center"/>
            <w:hideMark/>
          </w:tcPr>
          <w:p w14:paraId="139A607D"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1474" w:type="dxa"/>
            <w:tcBorders>
              <w:top w:val="single" w:sz="4" w:space="0" w:color="auto"/>
              <w:left w:val="nil"/>
              <w:bottom w:val="nil"/>
              <w:right w:val="single" w:sz="4" w:space="0" w:color="auto"/>
            </w:tcBorders>
            <w:shd w:val="clear" w:color="auto" w:fill="auto"/>
            <w:noWrap/>
            <w:vAlign w:val="center"/>
            <w:hideMark/>
          </w:tcPr>
          <w:p w14:paraId="24746A29"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504   </w:t>
            </w:r>
          </w:p>
        </w:tc>
        <w:tc>
          <w:tcPr>
            <w:tcW w:w="1021" w:type="dxa"/>
            <w:tcBorders>
              <w:top w:val="single" w:sz="4" w:space="0" w:color="auto"/>
              <w:left w:val="nil"/>
              <w:bottom w:val="nil"/>
              <w:right w:val="single" w:sz="4" w:space="0" w:color="auto"/>
            </w:tcBorders>
            <w:shd w:val="clear" w:color="auto" w:fill="auto"/>
            <w:noWrap/>
            <w:vAlign w:val="center"/>
            <w:hideMark/>
          </w:tcPr>
          <w:p w14:paraId="21197D10"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c>
          <w:tcPr>
            <w:tcW w:w="1214" w:type="dxa"/>
            <w:tcBorders>
              <w:top w:val="single" w:sz="4" w:space="0" w:color="auto"/>
              <w:left w:val="nil"/>
              <w:bottom w:val="nil"/>
              <w:right w:val="single" w:sz="8" w:space="0" w:color="auto"/>
            </w:tcBorders>
            <w:shd w:val="clear" w:color="auto" w:fill="auto"/>
            <w:noWrap/>
            <w:vAlign w:val="center"/>
            <w:hideMark/>
          </w:tcPr>
          <w:p w14:paraId="69DFA44E"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r>
      <w:tr w:rsidR="006906CB" w:rsidRPr="006906CB" w14:paraId="4EAC75C0" w14:textId="77777777" w:rsidTr="00792149">
        <w:trPr>
          <w:trHeight w:val="16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1984556"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4</w:t>
            </w:r>
          </w:p>
        </w:tc>
        <w:tc>
          <w:tcPr>
            <w:tcW w:w="1378" w:type="dxa"/>
            <w:tcBorders>
              <w:top w:val="single" w:sz="4" w:space="0" w:color="auto"/>
              <w:left w:val="nil"/>
              <w:bottom w:val="nil"/>
              <w:right w:val="single" w:sz="4" w:space="0" w:color="auto"/>
            </w:tcBorders>
            <w:shd w:val="clear" w:color="auto" w:fill="auto"/>
            <w:noWrap/>
            <w:vAlign w:val="center"/>
            <w:hideMark/>
          </w:tcPr>
          <w:p w14:paraId="39A8D31A"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PL 0037 3201 2102 5346</w:t>
            </w:r>
          </w:p>
        </w:tc>
        <w:tc>
          <w:tcPr>
            <w:tcW w:w="3242" w:type="dxa"/>
            <w:tcBorders>
              <w:top w:val="single" w:sz="4" w:space="0" w:color="auto"/>
              <w:left w:val="nil"/>
              <w:bottom w:val="nil"/>
              <w:right w:val="single" w:sz="4" w:space="0" w:color="auto"/>
            </w:tcBorders>
            <w:shd w:val="clear" w:color="auto" w:fill="auto"/>
            <w:vAlign w:val="center"/>
            <w:hideMark/>
          </w:tcPr>
          <w:p w14:paraId="1CB764A3"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Komora pomiarowa Sopot Powstańców W-wy</w:t>
            </w:r>
          </w:p>
        </w:tc>
        <w:tc>
          <w:tcPr>
            <w:tcW w:w="1000" w:type="dxa"/>
            <w:tcBorders>
              <w:top w:val="single" w:sz="4" w:space="0" w:color="auto"/>
              <w:left w:val="nil"/>
              <w:bottom w:val="nil"/>
              <w:right w:val="single" w:sz="4" w:space="0" w:color="auto"/>
            </w:tcBorders>
            <w:shd w:val="clear" w:color="auto" w:fill="auto"/>
            <w:vAlign w:val="center"/>
            <w:hideMark/>
          </w:tcPr>
          <w:p w14:paraId="429C9309"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Powstańców W-wy</w:t>
            </w:r>
          </w:p>
        </w:tc>
        <w:tc>
          <w:tcPr>
            <w:tcW w:w="831" w:type="dxa"/>
            <w:tcBorders>
              <w:top w:val="single" w:sz="4" w:space="0" w:color="auto"/>
              <w:left w:val="nil"/>
              <w:bottom w:val="nil"/>
              <w:right w:val="single" w:sz="4" w:space="0" w:color="auto"/>
            </w:tcBorders>
            <w:shd w:val="clear" w:color="auto" w:fill="auto"/>
            <w:noWrap/>
            <w:vAlign w:val="center"/>
            <w:hideMark/>
          </w:tcPr>
          <w:p w14:paraId="0BC1A799"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dz. 1/9, 4/2</w:t>
            </w:r>
          </w:p>
        </w:tc>
        <w:tc>
          <w:tcPr>
            <w:tcW w:w="687" w:type="dxa"/>
            <w:tcBorders>
              <w:top w:val="nil"/>
              <w:left w:val="nil"/>
              <w:bottom w:val="single" w:sz="4" w:space="0" w:color="auto"/>
              <w:right w:val="single" w:sz="4" w:space="0" w:color="auto"/>
            </w:tcBorders>
            <w:shd w:val="clear" w:color="auto" w:fill="auto"/>
            <w:noWrap/>
            <w:vAlign w:val="bottom"/>
            <w:hideMark/>
          </w:tcPr>
          <w:p w14:paraId="1F475E9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81-718</w:t>
            </w:r>
          </w:p>
        </w:tc>
        <w:tc>
          <w:tcPr>
            <w:tcW w:w="580" w:type="dxa"/>
            <w:tcBorders>
              <w:top w:val="nil"/>
              <w:left w:val="nil"/>
              <w:bottom w:val="single" w:sz="4" w:space="0" w:color="auto"/>
              <w:right w:val="single" w:sz="4" w:space="0" w:color="auto"/>
            </w:tcBorders>
            <w:shd w:val="clear" w:color="auto" w:fill="auto"/>
            <w:noWrap/>
            <w:vAlign w:val="bottom"/>
            <w:hideMark/>
          </w:tcPr>
          <w:p w14:paraId="1003AD2E"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881" w:type="dxa"/>
            <w:tcBorders>
              <w:top w:val="nil"/>
              <w:left w:val="nil"/>
              <w:bottom w:val="single" w:sz="4" w:space="0" w:color="auto"/>
              <w:right w:val="single" w:sz="4" w:space="0" w:color="auto"/>
            </w:tcBorders>
            <w:shd w:val="clear" w:color="auto" w:fill="auto"/>
            <w:noWrap/>
            <w:vAlign w:val="center"/>
            <w:hideMark/>
          </w:tcPr>
          <w:p w14:paraId="781782A4"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1474" w:type="dxa"/>
            <w:tcBorders>
              <w:top w:val="single" w:sz="4" w:space="0" w:color="auto"/>
              <w:left w:val="nil"/>
              <w:bottom w:val="nil"/>
              <w:right w:val="single" w:sz="4" w:space="0" w:color="auto"/>
            </w:tcBorders>
            <w:shd w:val="clear" w:color="auto" w:fill="auto"/>
            <w:noWrap/>
            <w:vAlign w:val="center"/>
            <w:hideMark/>
          </w:tcPr>
          <w:p w14:paraId="38FBD1FA"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504   </w:t>
            </w:r>
          </w:p>
        </w:tc>
        <w:tc>
          <w:tcPr>
            <w:tcW w:w="1021" w:type="dxa"/>
            <w:tcBorders>
              <w:top w:val="single" w:sz="4" w:space="0" w:color="auto"/>
              <w:left w:val="nil"/>
              <w:bottom w:val="nil"/>
              <w:right w:val="single" w:sz="4" w:space="0" w:color="auto"/>
            </w:tcBorders>
            <w:shd w:val="clear" w:color="auto" w:fill="auto"/>
            <w:noWrap/>
            <w:vAlign w:val="center"/>
            <w:hideMark/>
          </w:tcPr>
          <w:p w14:paraId="2FB33C29"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c>
          <w:tcPr>
            <w:tcW w:w="1214" w:type="dxa"/>
            <w:tcBorders>
              <w:top w:val="single" w:sz="4" w:space="0" w:color="auto"/>
              <w:left w:val="nil"/>
              <w:bottom w:val="nil"/>
              <w:right w:val="single" w:sz="8" w:space="0" w:color="auto"/>
            </w:tcBorders>
            <w:shd w:val="clear" w:color="auto" w:fill="auto"/>
            <w:noWrap/>
            <w:vAlign w:val="center"/>
            <w:hideMark/>
          </w:tcPr>
          <w:p w14:paraId="0A17D0A8"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r>
      <w:tr w:rsidR="006906CB" w:rsidRPr="006906CB" w14:paraId="2AF71096" w14:textId="77777777" w:rsidTr="00792149">
        <w:trPr>
          <w:trHeight w:val="16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92E33D8"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5</w:t>
            </w:r>
          </w:p>
        </w:tc>
        <w:tc>
          <w:tcPr>
            <w:tcW w:w="1378" w:type="dxa"/>
            <w:tcBorders>
              <w:top w:val="single" w:sz="4" w:space="0" w:color="auto"/>
              <w:left w:val="nil"/>
              <w:bottom w:val="nil"/>
              <w:right w:val="single" w:sz="4" w:space="0" w:color="auto"/>
            </w:tcBorders>
            <w:shd w:val="clear" w:color="auto" w:fill="auto"/>
            <w:noWrap/>
            <w:vAlign w:val="center"/>
            <w:hideMark/>
          </w:tcPr>
          <w:p w14:paraId="0C87D14B"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PL 0037 3201 2102 5548</w:t>
            </w:r>
          </w:p>
        </w:tc>
        <w:tc>
          <w:tcPr>
            <w:tcW w:w="3242" w:type="dxa"/>
            <w:tcBorders>
              <w:top w:val="single" w:sz="4" w:space="0" w:color="auto"/>
              <w:left w:val="nil"/>
              <w:bottom w:val="nil"/>
              <w:right w:val="single" w:sz="4" w:space="0" w:color="auto"/>
            </w:tcBorders>
            <w:shd w:val="clear" w:color="auto" w:fill="auto"/>
            <w:vAlign w:val="center"/>
            <w:hideMark/>
          </w:tcPr>
          <w:p w14:paraId="5174EC55"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Komora pomiarowa Sopot Parkowa</w:t>
            </w:r>
          </w:p>
        </w:tc>
        <w:tc>
          <w:tcPr>
            <w:tcW w:w="1000" w:type="dxa"/>
            <w:tcBorders>
              <w:top w:val="single" w:sz="4" w:space="0" w:color="auto"/>
              <w:left w:val="nil"/>
              <w:bottom w:val="nil"/>
              <w:right w:val="single" w:sz="4" w:space="0" w:color="auto"/>
            </w:tcBorders>
            <w:shd w:val="clear" w:color="auto" w:fill="auto"/>
            <w:vAlign w:val="center"/>
            <w:hideMark/>
          </w:tcPr>
          <w:p w14:paraId="0D9B5AAA"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Parkowa</w:t>
            </w:r>
          </w:p>
        </w:tc>
        <w:tc>
          <w:tcPr>
            <w:tcW w:w="831" w:type="dxa"/>
            <w:tcBorders>
              <w:top w:val="single" w:sz="4" w:space="0" w:color="auto"/>
              <w:left w:val="nil"/>
              <w:bottom w:val="nil"/>
              <w:right w:val="single" w:sz="4" w:space="0" w:color="auto"/>
            </w:tcBorders>
            <w:shd w:val="clear" w:color="auto" w:fill="auto"/>
            <w:noWrap/>
            <w:vAlign w:val="center"/>
            <w:hideMark/>
          </w:tcPr>
          <w:p w14:paraId="1BF1E0CF"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1-3, dz. 198/10</w:t>
            </w:r>
          </w:p>
        </w:tc>
        <w:tc>
          <w:tcPr>
            <w:tcW w:w="687" w:type="dxa"/>
            <w:tcBorders>
              <w:top w:val="nil"/>
              <w:left w:val="nil"/>
              <w:bottom w:val="single" w:sz="4" w:space="0" w:color="auto"/>
              <w:right w:val="single" w:sz="4" w:space="0" w:color="auto"/>
            </w:tcBorders>
            <w:shd w:val="clear" w:color="auto" w:fill="auto"/>
            <w:noWrap/>
            <w:vAlign w:val="bottom"/>
            <w:hideMark/>
          </w:tcPr>
          <w:p w14:paraId="294A2FC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81-726</w:t>
            </w:r>
          </w:p>
        </w:tc>
        <w:tc>
          <w:tcPr>
            <w:tcW w:w="580" w:type="dxa"/>
            <w:tcBorders>
              <w:top w:val="nil"/>
              <w:left w:val="nil"/>
              <w:bottom w:val="single" w:sz="4" w:space="0" w:color="auto"/>
              <w:right w:val="single" w:sz="4" w:space="0" w:color="auto"/>
            </w:tcBorders>
            <w:shd w:val="clear" w:color="auto" w:fill="auto"/>
            <w:noWrap/>
            <w:vAlign w:val="bottom"/>
            <w:hideMark/>
          </w:tcPr>
          <w:p w14:paraId="1E16CEB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881" w:type="dxa"/>
            <w:tcBorders>
              <w:top w:val="nil"/>
              <w:left w:val="nil"/>
              <w:bottom w:val="single" w:sz="4" w:space="0" w:color="auto"/>
              <w:right w:val="single" w:sz="4" w:space="0" w:color="auto"/>
            </w:tcBorders>
            <w:shd w:val="clear" w:color="auto" w:fill="auto"/>
            <w:noWrap/>
            <w:vAlign w:val="center"/>
            <w:hideMark/>
          </w:tcPr>
          <w:p w14:paraId="6C040C07"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1474" w:type="dxa"/>
            <w:tcBorders>
              <w:top w:val="single" w:sz="4" w:space="0" w:color="auto"/>
              <w:left w:val="nil"/>
              <w:bottom w:val="nil"/>
              <w:right w:val="single" w:sz="4" w:space="0" w:color="auto"/>
            </w:tcBorders>
            <w:shd w:val="clear" w:color="auto" w:fill="auto"/>
            <w:noWrap/>
            <w:vAlign w:val="center"/>
            <w:hideMark/>
          </w:tcPr>
          <w:p w14:paraId="724E5D6E"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504   </w:t>
            </w:r>
          </w:p>
        </w:tc>
        <w:tc>
          <w:tcPr>
            <w:tcW w:w="1021" w:type="dxa"/>
            <w:tcBorders>
              <w:top w:val="single" w:sz="4" w:space="0" w:color="auto"/>
              <w:left w:val="nil"/>
              <w:bottom w:val="nil"/>
              <w:right w:val="single" w:sz="4" w:space="0" w:color="auto"/>
            </w:tcBorders>
            <w:shd w:val="clear" w:color="auto" w:fill="auto"/>
            <w:noWrap/>
            <w:vAlign w:val="center"/>
            <w:hideMark/>
          </w:tcPr>
          <w:p w14:paraId="43632C96"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0,5</w:t>
            </w:r>
          </w:p>
        </w:tc>
        <w:tc>
          <w:tcPr>
            <w:tcW w:w="1214" w:type="dxa"/>
            <w:tcBorders>
              <w:top w:val="single" w:sz="4" w:space="0" w:color="auto"/>
              <w:left w:val="nil"/>
              <w:bottom w:val="nil"/>
              <w:right w:val="single" w:sz="8" w:space="0" w:color="auto"/>
            </w:tcBorders>
            <w:shd w:val="clear" w:color="auto" w:fill="auto"/>
            <w:noWrap/>
            <w:vAlign w:val="center"/>
            <w:hideMark/>
          </w:tcPr>
          <w:p w14:paraId="4EB2586C"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0,5</w:t>
            </w:r>
          </w:p>
        </w:tc>
      </w:tr>
      <w:tr w:rsidR="006906CB" w:rsidRPr="006906CB" w14:paraId="5E16D503" w14:textId="77777777" w:rsidTr="00792149">
        <w:trPr>
          <w:trHeight w:val="16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3440CCD"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6</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44AC0B29"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PL 0037 3201 2102 6154</w:t>
            </w:r>
          </w:p>
        </w:tc>
        <w:tc>
          <w:tcPr>
            <w:tcW w:w="3242" w:type="dxa"/>
            <w:tcBorders>
              <w:top w:val="single" w:sz="4" w:space="0" w:color="auto"/>
              <w:left w:val="nil"/>
              <w:bottom w:val="nil"/>
              <w:right w:val="single" w:sz="4" w:space="0" w:color="auto"/>
            </w:tcBorders>
            <w:shd w:val="clear" w:color="auto" w:fill="auto"/>
            <w:vAlign w:val="center"/>
            <w:hideMark/>
          </w:tcPr>
          <w:p w14:paraId="1734F2F2"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Komora pomiarowa Sopot Łokietka</w:t>
            </w:r>
          </w:p>
        </w:tc>
        <w:tc>
          <w:tcPr>
            <w:tcW w:w="1000" w:type="dxa"/>
            <w:tcBorders>
              <w:top w:val="single" w:sz="4" w:space="0" w:color="auto"/>
              <w:left w:val="nil"/>
              <w:bottom w:val="nil"/>
              <w:right w:val="single" w:sz="4" w:space="0" w:color="auto"/>
            </w:tcBorders>
            <w:shd w:val="clear" w:color="auto" w:fill="auto"/>
            <w:vAlign w:val="center"/>
            <w:hideMark/>
          </w:tcPr>
          <w:p w14:paraId="6558F997"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 Łokietka</w:t>
            </w:r>
          </w:p>
        </w:tc>
        <w:tc>
          <w:tcPr>
            <w:tcW w:w="831" w:type="dxa"/>
            <w:tcBorders>
              <w:top w:val="single" w:sz="4" w:space="0" w:color="auto"/>
              <w:left w:val="nil"/>
              <w:bottom w:val="nil"/>
              <w:right w:val="single" w:sz="4" w:space="0" w:color="auto"/>
            </w:tcBorders>
            <w:shd w:val="clear" w:color="auto" w:fill="auto"/>
            <w:noWrap/>
            <w:vAlign w:val="center"/>
            <w:hideMark/>
          </w:tcPr>
          <w:p w14:paraId="216C013B"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dz. 117/5</w:t>
            </w:r>
          </w:p>
        </w:tc>
        <w:tc>
          <w:tcPr>
            <w:tcW w:w="687" w:type="dxa"/>
            <w:tcBorders>
              <w:top w:val="nil"/>
              <w:left w:val="nil"/>
              <w:bottom w:val="single" w:sz="4" w:space="0" w:color="auto"/>
              <w:right w:val="single" w:sz="4" w:space="0" w:color="auto"/>
            </w:tcBorders>
            <w:shd w:val="clear" w:color="auto" w:fill="auto"/>
            <w:noWrap/>
            <w:vAlign w:val="bottom"/>
            <w:hideMark/>
          </w:tcPr>
          <w:p w14:paraId="4777F313"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81-736</w:t>
            </w:r>
          </w:p>
        </w:tc>
        <w:tc>
          <w:tcPr>
            <w:tcW w:w="580" w:type="dxa"/>
            <w:tcBorders>
              <w:top w:val="nil"/>
              <w:left w:val="nil"/>
              <w:bottom w:val="single" w:sz="4" w:space="0" w:color="auto"/>
              <w:right w:val="single" w:sz="4" w:space="0" w:color="auto"/>
            </w:tcBorders>
            <w:shd w:val="clear" w:color="auto" w:fill="auto"/>
            <w:noWrap/>
            <w:vAlign w:val="bottom"/>
            <w:hideMark/>
          </w:tcPr>
          <w:p w14:paraId="5FB4F40C"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881" w:type="dxa"/>
            <w:tcBorders>
              <w:top w:val="nil"/>
              <w:left w:val="nil"/>
              <w:bottom w:val="single" w:sz="4" w:space="0" w:color="auto"/>
              <w:right w:val="single" w:sz="4" w:space="0" w:color="auto"/>
            </w:tcBorders>
            <w:shd w:val="clear" w:color="auto" w:fill="auto"/>
            <w:noWrap/>
            <w:vAlign w:val="center"/>
            <w:hideMark/>
          </w:tcPr>
          <w:p w14:paraId="3C034986"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1474" w:type="dxa"/>
            <w:tcBorders>
              <w:top w:val="single" w:sz="4" w:space="0" w:color="auto"/>
              <w:left w:val="nil"/>
              <w:bottom w:val="nil"/>
              <w:right w:val="single" w:sz="4" w:space="0" w:color="auto"/>
            </w:tcBorders>
            <w:shd w:val="clear" w:color="auto" w:fill="auto"/>
            <w:noWrap/>
            <w:vAlign w:val="center"/>
            <w:hideMark/>
          </w:tcPr>
          <w:p w14:paraId="6528795C"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504   </w:t>
            </w:r>
          </w:p>
        </w:tc>
        <w:tc>
          <w:tcPr>
            <w:tcW w:w="1021" w:type="dxa"/>
            <w:tcBorders>
              <w:top w:val="single" w:sz="4" w:space="0" w:color="auto"/>
              <w:left w:val="nil"/>
              <w:bottom w:val="nil"/>
              <w:right w:val="single" w:sz="4" w:space="0" w:color="auto"/>
            </w:tcBorders>
            <w:shd w:val="clear" w:color="auto" w:fill="auto"/>
            <w:noWrap/>
            <w:vAlign w:val="center"/>
            <w:hideMark/>
          </w:tcPr>
          <w:p w14:paraId="5CC4BCE6"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c>
          <w:tcPr>
            <w:tcW w:w="1214" w:type="dxa"/>
            <w:tcBorders>
              <w:top w:val="single" w:sz="4" w:space="0" w:color="auto"/>
              <w:left w:val="nil"/>
              <w:bottom w:val="nil"/>
              <w:right w:val="single" w:sz="8" w:space="0" w:color="auto"/>
            </w:tcBorders>
            <w:shd w:val="clear" w:color="auto" w:fill="auto"/>
            <w:noWrap/>
            <w:vAlign w:val="center"/>
            <w:hideMark/>
          </w:tcPr>
          <w:p w14:paraId="028FB4C7"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r>
      <w:tr w:rsidR="006906CB" w:rsidRPr="006906CB" w14:paraId="3DBE8956" w14:textId="77777777" w:rsidTr="00792149">
        <w:trPr>
          <w:trHeight w:val="16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2CF6C01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7</w:t>
            </w:r>
          </w:p>
        </w:tc>
        <w:tc>
          <w:tcPr>
            <w:tcW w:w="1378" w:type="dxa"/>
            <w:tcBorders>
              <w:top w:val="nil"/>
              <w:left w:val="nil"/>
              <w:bottom w:val="nil"/>
              <w:right w:val="single" w:sz="4" w:space="0" w:color="auto"/>
            </w:tcBorders>
            <w:shd w:val="clear" w:color="auto" w:fill="auto"/>
            <w:noWrap/>
            <w:vAlign w:val="center"/>
            <w:hideMark/>
          </w:tcPr>
          <w:p w14:paraId="11330CD8"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PL 0037 3201 2180 7814</w:t>
            </w:r>
          </w:p>
        </w:tc>
        <w:tc>
          <w:tcPr>
            <w:tcW w:w="3242" w:type="dxa"/>
            <w:tcBorders>
              <w:top w:val="single" w:sz="4" w:space="0" w:color="auto"/>
              <w:left w:val="nil"/>
              <w:bottom w:val="nil"/>
              <w:right w:val="single" w:sz="4" w:space="0" w:color="auto"/>
            </w:tcBorders>
            <w:shd w:val="clear" w:color="auto" w:fill="auto"/>
            <w:vAlign w:val="center"/>
            <w:hideMark/>
          </w:tcPr>
          <w:p w14:paraId="6E806493"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Komora pomiarowa Hestia</w:t>
            </w:r>
          </w:p>
        </w:tc>
        <w:tc>
          <w:tcPr>
            <w:tcW w:w="1000" w:type="dxa"/>
            <w:tcBorders>
              <w:top w:val="single" w:sz="4" w:space="0" w:color="auto"/>
              <w:left w:val="nil"/>
              <w:bottom w:val="nil"/>
              <w:right w:val="single" w:sz="4" w:space="0" w:color="auto"/>
            </w:tcBorders>
            <w:shd w:val="clear" w:color="auto" w:fill="auto"/>
            <w:vAlign w:val="center"/>
            <w:hideMark/>
          </w:tcPr>
          <w:p w14:paraId="4E9F5EC0"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Hestii </w:t>
            </w:r>
          </w:p>
        </w:tc>
        <w:tc>
          <w:tcPr>
            <w:tcW w:w="831" w:type="dxa"/>
            <w:tcBorders>
              <w:top w:val="single" w:sz="4" w:space="0" w:color="auto"/>
              <w:left w:val="nil"/>
              <w:bottom w:val="nil"/>
              <w:right w:val="single" w:sz="4" w:space="0" w:color="auto"/>
            </w:tcBorders>
            <w:shd w:val="clear" w:color="auto" w:fill="auto"/>
            <w:vAlign w:val="center"/>
            <w:hideMark/>
          </w:tcPr>
          <w:p w14:paraId="5302D59F"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w:t>
            </w:r>
          </w:p>
        </w:tc>
        <w:tc>
          <w:tcPr>
            <w:tcW w:w="687" w:type="dxa"/>
            <w:tcBorders>
              <w:top w:val="nil"/>
              <w:left w:val="nil"/>
              <w:bottom w:val="nil"/>
              <w:right w:val="nil"/>
            </w:tcBorders>
            <w:shd w:val="clear" w:color="auto" w:fill="auto"/>
            <w:noWrap/>
            <w:vAlign w:val="bottom"/>
            <w:hideMark/>
          </w:tcPr>
          <w:p w14:paraId="2ECA27DA"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81-731</w:t>
            </w:r>
          </w:p>
        </w:tc>
        <w:tc>
          <w:tcPr>
            <w:tcW w:w="580" w:type="dxa"/>
            <w:tcBorders>
              <w:top w:val="nil"/>
              <w:left w:val="single" w:sz="4" w:space="0" w:color="auto"/>
              <w:bottom w:val="nil"/>
              <w:right w:val="single" w:sz="4" w:space="0" w:color="auto"/>
            </w:tcBorders>
            <w:shd w:val="clear" w:color="auto" w:fill="auto"/>
            <w:noWrap/>
            <w:vAlign w:val="center"/>
            <w:hideMark/>
          </w:tcPr>
          <w:p w14:paraId="1C67B009"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881" w:type="dxa"/>
            <w:tcBorders>
              <w:top w:val="nil"/>
              <w:left w:val="nil"/>
              <w:bottom w:val="nil"/>
              <w:right w:val="single" w:sz="4" w:space="0" w:color="auto"/>
            </w:tcBorders>
            <w:shd w:val="clear" w:color="auto" w:fill="auto"/>
            <w:noWrap/>
            <w:vAlign w:val="center"/>
            <w:hideMark/>
          </w:tcPr>
          <w:p w14:paraId="50D91AF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1474" w:type="dxa"/>
            <w:tcBorders>
              <w:top w:val="single" w:sz="4" w:space="0" w:color="auto"/>
              <w:left w:val="nil"/>
              <w:bottom w:val="nil"/>
              <w:right w:val="single" w:sz="4" w:space="0" w:color="auto"/>
            </w:tcBorders>
            <w:shd w:val="clear" w:color="auto" w:fill="auto"/>
            <w:noWrap/>
            <w:vAlign w:val="center"/>
            <w:hideMark/>
          </w:tcPr>
          <w:p w14:paraId="33EB68F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504   </w:t>
            </w:r>
          </w:p>
        </w:tc>
        <w:tc>
          <w:tcPr>
            <w:tcW w:w="1021" w:type="dxa"/>
            <w:tcBorders>
              <w:top w:val="single" w:sz="4" w:space="0" w:color="auto"/>
              <w:left w:val="nil"/>
              <w:bottom w:val="nil"/>
              <w:right w:val="single" w:sz="4" w:space="0" w:color="auto"/>
            </w:tcBorders>
            <w:shd w:val="clear" w:color="auto" w:fill="auto"/>
            <w:noWrap/>
            <w:vAlign w:val="center"/>
            <w:hideMark/>
          </w:tcPr>
          <w:p w14:paraId="6925B3C6"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c>
          <w:tcPr>
            <w:tcW w:w="1214" w:type="dxa"/>
            <w:tcBorders>
              <w:top w:val="single" w:sz="4" w:space="0" w:color="auto"/>
              <w:left w:val="nil"/>
              <w:bottom w:val="nil"/>
              <w:right w:val="single" w:sz="8" w:space="0" w:color="auto"/>
            </w:tcBorders>
            <w:shd w:val="clear" w:color="auto" w:fill="auto"/>
            <w:noWrap/>
            <w:vAlign w:val="center"/>
            <w:hideMark/>
          </w:tcPr>
          <w:p w14:paraId="666EA50B"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r>
      <w:tr w:rsidR="006906CB" w:rsidRPr="006906CB" w14:paraId="2D2C3B36" w14:textId="77777777" w:rsidTr="00792149">
        <w:trPr>
          <w:trHeight w:val="16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1A78920"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8</w:t>
            </w:r>
          </w:p>
        </w:tc>
        <w:tc>
          <w:tcPr>
            <w:tcW w:w="1378" w:type="dxa"/>
            <w:tcBorders>
              <w:top w:val="single" w:sz="4" w:space="0" w:color="auto"/>
              <w:left w:val="nil"/>
              <w:bottom w:val="nil"/>
              <w:right w:val="single" w:sz="4" w:space="0" w:color="auto"/>
            </w:tcBorders>
            <w:shd w:val="clear" w:color="auto" w:fill="auto"/>
            <w:noWrap/>
            <w:vAlign w:val="center"/>
            <w:hideMark/>
          </w:tcPr>
          <w:p w14:paraId="23446525"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PL 0037 3201 2180 8117</w:t>
            </w:r>
          </w:p>
        </w:tc>
        <w:tc>
          <w:tcPr>
            <w:tcW w:w="3242" w:type="dxa"/>
            <w:tcBorders>
              <w:top w:val="single" w:sz="4" w:space="0" w:color="auto"/>
              <w:left w:val="nil"/>
              <w:bottom w:val="nil"/>
              <w:right w:val="single" w:sz="4" w:space="0" w:color="auto"/>
            </w:tcBorders>
            <w:shd w:val="clear" w:color="auto" w:fill="auto"/>
            <w:vAlign w:val="center"/>
            <w:hideMark/>
          </w:tcPr>
          <w:p w14:paraId="11E91216"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Komora pomiarowa Armii Krajowej, dz145/1</w:t>
            </w:r>
          </w:p>
        </w:tc>
        <w:tc>
          <w:tcPr>
            <w:tcW w:w="1000" w:type="dxa"/>
            <w:tcBorders>
              <w:top w:val="single" w:sz="4" w:space="0" w:color="auto"/>
              <w:left w:val="nil"/>
              <w:bottom w:val="nil"/>
              <w:right w:val="single" w:sz="4" w:space="0" w:color="auto"/>
            </w:tcBorders>
            <w:shd w:val="clear" w:color="auto" w:fill="auto"/>
            <w:vAlign w:val="center"/>
            <w:hideMark/>
          </w:tcPr>
          <w:p w14:paraId="3567A112"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Armii Krajowej </w:t>
            </w:r>
          </w:p>
        </w:tc>
        <w:tc>
          <w:tcPr>
            <w:tcW w:w="831" w:type="dxa"/>
            <w:tcBorders>
              <w:top w:val="single" w:sz="4" w:space="0" w:color="auto"/>
              <w:left w:val="nil"/>
              <w:bottom w:val="nil"/>
              <w:right w:val="single" w:sz="4" w:space="0" w:color="auto"/>
            </w:tcBorders>
            <w:shd w:val="clear" w:color="auto" w:fill="auto"/>
            <w:vAlign w:val="center"/>
            <w:hideMark/>
          </w:tcPr>
          <w:p w14:paraId="639B0987"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dz. 145/1</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DC95FA7"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81-849</w:t>
            </w:r>
          </w:p>
        </w:tc>
        <w:tc>
          <w:tcPr>
            <w:tcW w:w="580" w:type="dxa"/>
            <w:tcBorders>
              <w:top w:val="single" w:sz="4" w:space="0" w:color="auto"/>
              <w:left w:val="nil"/>
              <w:bottom w:val="nil"/>
              <w:right w:val="single" w:sz="4" w:space="0" w:color="auto"/>
            </w:tcBorders>
            <w:shd w:val="clear" w:color="auto" w:fill="auto"/>
            <w:noWrap/>
            <w:vAlign w:val="center"/>
            <w:hideMark/>
          </w:tcPr>
          <w:p w14:paraId="41675AD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881" w:type="dxa"/>
            <w:tcBorders>
              <w:top w:val="single" w:sz="4" w:space="0" w:color="auto"/>
              <w:left w:val="nil"/>
              <w:bottom w:val="nil"/>
              <w:right w:val="single" w:sz="4" w:space="0" w:color="auto"/>
            </w:tcBorders>
            <w:shd w:val="clear" w:color="auto" w:fill="auto"/>
            <w:noWrap/>
            <w:vAlign w:val="center"/>
            <w:hideMark/>
          </w:tcPr>
          <w:p w14:paraId="3513D2E7"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1474" w:type="dxa"/>
            <w:tcBorders>
              <w:top w:val="single" w:sz="4" w:space="0" w:color="auto"/>
              <w:left w:val="nil"/>
              <w:bottom w:val="nil"/>
              <w:right w:val="single" w:sz="4" w:space="0" w:color="auto"/>
            </w:tcBorders>
            <w:shd w:val="clear" w:color="auto" w:fill="auto"/>
            <w:noWrap/>
            <w:vAlign w:val="center"/>
            <w:hideMark/>
          </w:tcPr>
          <w:p w14:paraId="548EACA0"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504   </w:t>
            </w:r>
          </w:p>
        </w:tc>
        <w:tc>
          <w:tcPr>
            <w:tcW w:w="1021" w:type="dxa"/>
            <w:tcBorders>
              <w:top w:val="single" w:sz="4" w:space="0" w:color="auto"/>
              <w:left w:val="nil"/>
              <w:bottom w:val="nil"/>
              <w:right w:val="single" w:sz="4" w:space="0" w:color="auto"/>
            </w:tcBorders>
            <w:shd w:val="clear" w:color="auto" w:fill="auto"/>
            <w:noWrap/>
            <w:vAlign w:val="center"/>
            <w:hideMark/>
          </w:tcPr>
          <w:p w14:paraId="0081659F"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0,5</w:t>
            </w:r>
          </w:p>
        </w:tc>
        <w:tc>
          <w:tcPr>
            <w:tcW w:w="1214" w:type="dxa"/>
            <w:tcBorders>
              <w:top w:val="single" w:sz="4" w:space="0" w:color="auto"/>
              <w:left w:val="nil"/>
              <w:bottom w:val="nil"/>
              <w:right w:val="single" w:sz="8" w:space="0" w:color="auto"/>
            </w:tcBorders>
            <w:shd w:val="clear" w:color="auto" w:fill="auto"/>
            <w:noWrap/>
            <w:vAlign w:val="center"/>
            <w:hideMark/>
          </w:tcPr>
          <w:p w14:paraId="7F244306"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0,5</w:t>
            </w:r>
          </w:p>
        </w:tc>
      </w:tr>
      <w:tr w:rsidR="006906CB" w:rsidRPr="006906CB" w14:paraId="0DEBEA13" w14:textId="77777777" w:rsidTr="00792149">
        <w:trPr>
          <w:trHeight w:val="180"/>
        </w:trPr>
        <w:tc>
          <w:tcPr>
            <w:tcW w:w="600" w:type="dxa"/>
            <w:tcBorders>
              <w:top w:val="nil"/>
              <w:left w:val="single" w:sz="8" w:space="0" w:color="auto"/>
              <w:bottom w:val="single" w:sz="8" w:space="0" w:color="auto"/>
              <w:right w:val="single" w:sz="4" w:space="0" w:color="auto"/>
            </w:tcBorders>
            <w:shd w:val="clear" w:color="auto" w:fill="auto"/>
            <w:noWrap/>
            <w:vAlign w:val="center"/>
            <w:hideMark/>
          </w:tcPr>
          <w:p w14:paraId="14E85991"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9</w:t>
            </w:r>
          </w:p>
        </w:tc>
        <w:tc>
          <w:tcPr>
            <w:tcW w:w="1378" w:type="dxa"/>
            <w:tcBorders>
              <w:top w:val="single" w:sz="4" w:space="0" w:color="auto"/>
              <w:left w:val="nil"/>
              <w:bottom w:val="single" w:sz="8" w:space="0" w:color="auto"/>
              <w:right w:val="single" w:sz="4" w:space="0" w:color="auto"/>
            </w:tcBorders>
            <w:shd w:val="clear" w:color="auto" w:fill="auto"/>
            <w:noWrap/>
            <w:vAlign w:val="center"/>
            <w:hideMark/>
          </w:tcPr>
          <w:p w14:paraId="30C0C613"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PL 0037 3201 2180 8420</w:t>
            </w:r>
          </w:p>
        </w:tc>
        <w:tc>
          <w:tcPr>
            <w:tcW w:w="3242" w:type="dxa"/>
            <w:tcBorders>
              <w:top w:val="single" w:sz="4" w:space="0" w:color="auto"/>
              <w:left w:val="nil"/>
              <w:bottom w:val="single" w:sz="8" w:space="0" w:color="auto"/>
              <w:right w:val="single" w:sz="4" w:space="0" w:color="auto"/>
            </w:tcBorders>
            <w:shd w:val="clear" w:color="auto" w:fill="auto"/>
            <w:vAlign w:val="center"/>
            <w:hideMark/>
          </w:tcPr>
          <w:p w14:paraId="6E7B9BCB"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Komora pomiarowa Wybickiego</w:t>
            </w:r>
          </w:p>
        </w:tc>
        <w:tc>
          <w:tcPr>
            <w:tcW w:w="1000" w:type="dxa"/>
            <w:tcBorders>
              <w:top w:val="single" w:sz="4" w:space="0" w:color="auto"/>
              <w:left w:val="nil"/>
              <w:bottom w:val="single" w:sz="8" w:space="0" w:color="auto"/>
              <w:right w:val="single" w:sz="4" w:space="0" w:color="auto"/>
            </w:tcBorders>
            <w:shd w:val="clear" w:color="auto" w:fill="auto"/>
            <w:vAlign w:val="center"/>
            <w:hideMark/>
          </w:tcPr>
          <w:p w14:paraId="1714B33C"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Józefa Wybickiego</w:t>
            </w:r>
          </w:p>
        </w:tc>
        <w:tc>
          <w:tcPr>
            <w:tcW w:w="831" w:type="dxa"/>
            <w:tcBorders>
              <w:top w:val="single" w:sz="4" w:space="0" w:color="auto"/>
              <w:left w:val="nil"/>
              <w:bottom w:val="single" w:sz="8" w:space="0" w:color="auto"/>
              <w:right w:val="single" w:sz="4" w:space="0" w:color="auto"/>
            </w:tcBorders>
            <w:shd w:val="clear" w:color="auto" w:fill="auto"/>
            <w:vAlign w:val="center"/>
            <w:hideMark/>
          </w:tcPr>
          <w:p w14:paraId="102CBB46"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48-50</w:t>
            </w:r>
          </w:p>
        </w:tc>
        <w:tc>
          <w:tcPr>
            <w:tcW w:w="687" w:type="dxa"/>
            <w:tcBorders>
              <w:top w:val="nil"/>
              <w:left w:val="nil"/>
              <w:bottom w:val="single" w:sz="8" w:space="0" w:color="auto"/>
              <w:right w:val="single" w:sz="4" w:space="0" w:color="auto"/>
            </w:tcBorders>
            <w:shd w:val="clear" w:color="auto" w:fill="auto"/>
            <w:noWrap/>
            <w:vAlign w:val="bottom"/>
            <w:hideMark/>
          </w:tcPr>
          <w:p w14:paraId="1F1921EE"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81-842</w:t>
            </w:r>
          </w:p>
        </w:tc>
        <w:tc>
          <w:tcPr>
            <w:tcW w:w="580" w:type="dxa"/>
            <w:tcBorders>
              <w:top w:val="single" w:sz="4" w:space="0" w:color="auto"/>
              <w:left w:val="nil"/>
              <w:bottom w:val="single" w:sz="8" w:space="0" w:color="auto"/>
              <w:right w:val="single" w:sz="4" w:space="0" w:color="auto"/>
            </w:tcBorders>
            <w:shd w:val="clear" w:color="auto" w:fill="auto"/>
            <w:noWrap/>
            <w:vAlign w:val="center"/>
            <w:hideMark/>
          </w:tcPr>
          <w:p w14:paraId="22377577"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881" w:type="dxa"/>
            <w:tcBorders>
              <w:top w:val="single" w:sz="4" w:space="0" w:color="auto"/>
              <w:left w:val="nil"/>
              <w:bottom w:val="single" w:sz="8" w:space="0" w:color="auto"/>
              <w:right w:val="single" w:sz="4" w:space="0" w:color="auto"/>
            </w:tcBorders>
            <w:shd w:val="clear" w:color="auto" w:fill="auto"/>
            <w:noWrap/>
            <w:vAlign w:val="center"/>
            <w:hideMark/>
          </w:tcPr>
          <w:p w14:paraId="44A20D14"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Sopot</w:t>
            </w:r>
          </w:p>
        </w:tc>
        <w:tc>
          <w:tcPr>
            <w:tcW w:w="1474" w:type="dxa"/>
            <w:tcBorders>
              <w:top w:val="single" w:sz="4" w:space="0" w:color="auto"/>
              <w:left w:val="nil"/>
              <w:bottom w:val="single" w:sz="8" w:space="0" w:color="auto"/>
              <w:right w:val="single" w:sz="4" w:space="0" w:color="auto"/>
            </w:tcBorders>
            <w:shd w:val="clear" w:color="auto" w:fill="auto"/>
            <w:noWrap/>
            <w:vAlign w:val="center"/>
            <w:hideMark/>
          </w:tcPr>
          <w:p w14:paraId="17DC909C"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 xml:space="preserve">504   </w:t>
            </w:r>
          </w:p>
        </w:tc>
        <w:tc>
          <w:tcPr>
            <w:tcW w:w="1021" w:type="dxa"/>
            <w:tcBorders>
              <w:top w:val="single" w:sz="4" w:space="0" w:color="auto"/>
              <w:left w:val="nil"/>
              <w:bottom w:val="single" w:sz="8" w:space="0" w:color="auto"/>
              <w:right w:val="single" w:sz="4" w:space="0" w:color="auto"/>
            </w:tcBorders>
            <w:shd w:val="clear" w:color="auto" w:fill="auto"/>
            <w:noWrap/>
            <w:vAlign w:val="center"/>
            <w:hideMark/>
          </w:tcPr>
          <w:p w14:paraId="03A46A12"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c>
          <w:tcPr>
            <w:tcW w:w="1214" w:type="dxa"/>
            <w:tcBorders>
              <w:top w:val="single" w:sz="4" w:space="0" w:color="auto"/>
              <w:left w:val="nil"/>
              <w:bottom w:val="single" w:sz="8" w:space="0" w:color="auto"/>
              <w:right w:val="single" w:sz="8" w:space="0" w:color="auto"/>
            </w:tcBorders>
            <w:shd w:val="clear" w:color="auto" w:fill="auto"/>
            <w:noWrap/>
            <w:vAlign w:val="center"/>
            <w:hideMark/>
          </w:tcPr>
          <w:p w14:paraId="5585ED42" w14:textId="77777777" w:rsidR="001E33B5" w:rsidRPr="006906CB" w:rsidRDefault="001E33B5" w:rsidP="0006344C">
            <w:pPr>
              <w:spacing w:after="0" w:line="240" w:lineRule="auto"/>
              <w:ind w:left="0" w:right="0" w:firstLine="0"/>
              <w:jc w:val="center"/>
              <w:rPr>
                <w:rFonts w:ascii="Arial" w:eastAsia="Times New Roman" w:hAnsi="Arial" w:cs="Arial"/>
                <w:color w:val="auto"/>
                <w:sz w:val="12"/>
                <w:szCs w:val="12"/>
              </w:rPr>
            </w:pPr>
            <w:r w:rsidRPr="006906CB">
              <w:rPr>
                <w:rFonts w:ascii="Arial" w:eastAsia="Times New Roman" w:hAnsi="Arial" w:cs="Arial"/>
                <w:color w:val="auto"/>
                <w:sz w:val="12"/>
                <w:szCs w:val="12"/>
              </w:rPr>
              <w:t>1,0</w:t>
            </w:r>
          </w:p>
        </w:tc>
      </w:tr>
    </w:tbl>
    <w:p w14:paraId="2E7FA05D" w14:textId="77777777" w:rsidR="00792149" w:rsidRPr="006906CB" w:rsidRDefault="00792149" w:rsidP="001E33B5">
      <w:pPr>
        <w:rPr>
          <w:color w:val="auto"/>
        </w:rPr>
      </w:pPr>
    </w:p>
    <w:tbl>
      <w:tblPr>
        <w:tblW w:w="13867" w:type="dxa"/>
        <w:tblLayout w:type="fixed"/>
        <w:tblCellMar>
          <w:left w:w="70" w:type="dxa"/>
          <w:right w:w="70" w:type="dxa"/>
        </w:tblCellMar>
        <w:tblLook w:val="04A0" w:firstRow="1" w:lastRow="0" w:firstColumn="1" w:lastColumn="0" w:noHBand="0" w:noVBand="1"/>
      </w:tblPr>
      <w:tblGrid>
        <w:gridCol w:w="5160"/>
        <w:gridCol w:w="820"/>
        <w:gridCol w:w="881"/>
        <w:gridCol w:w="331"/>
        <w:gridCol w:w="660"/>
        <w:gridCol w:w="1021"/>
        <w:gridCol w:w="320"/>
        <w:gridCol w:w="320"/>
        <w:gridCol w:w="320"/>
        <w:gridCol w:w="320"/>
        <w:gridCol w:w="320"/>
        <w:gridCol w:w="320"/>
        <w:gridCol w:w="320"/>
        <w:gridCol w:w="1474"/>
        <w:gridCol w:w="320"/>
        <w:gridCol w:w="320"/>
        <w:gridCol w:w="320"/>
        <w:gridCol w:w="320"/>
      </w:tblGrid>
      <w:tr w:rsidR="006906CB" w:rsidRPr="006906CB" w14:paraId="56AB3D90" w14:textId="77777777" w:rsidTr="00195ECC">
        <w:trPr>
          <w:trHeight w:val="285"/>
        </w:trPr>
        <w:tc>
          <w:tcPr>
            <w:tcW w:w="5160" w:type="dxa"/>
            <w:tcBorders>
              <w:top w:val="nil"/>
              <w:left w:val="nil"/>
              <w:bottom w:val="nil"/>
              <w:right w:val="nil"/>
            </w:tcBorders>
            <w:shd w:val="clear" w:color="000000" w:fill="FFFFFF"/>
            <w:noWrap/>
            <w:vAlign w:val="center"/>
            <w:hideMark/>
          </w:tcPr>
          <w:p w14:paraId="7137D1DF" w14:textId="77777777" w:rsidR="00792149" w:rsidRPr="006906CB" w:rsidRDefault="00792149" w:rsidP="00195ECC">
            <w:pPr>
              <w:spacing w:after="0" w:line="240" w:lineRule="auto"/>
              <w:ind w:left="0" w:right="0" w:firstLine="0"/>
              <w:jc w:val="center"/>
              <w:rPr>
                <w:rFonts w:ascii="Arial" w:eastAsia="Times New Roman" w:hAnsi="Arial" w:cs="Arial"/>
                <w:b/>
                <w:bCs/>
                <w:color w:val="auto"/>
                <w:szCs w:val="20"/>
              </w:rPr>
            </w:pPr>
          </w:p>
          <w:p w14:paraId="057B39CC" w14:textId="77777777" w:rsidR="00792149" w:rsidRPr="006906CB" w:rsidRDefault="00792149" w:rsidP="00195ECC">
            <w:pPr>
              <w:spacing w:after="0" w:line="240" w:lineRule="auto"/>
              <w:ind w:left="0" w:right="0" w:firstLine="0"/>
              <w:jc w:val="center"/>
              <w:rPr>
                <w:rFonts w:ascii="Arial" w:eastAsia="Times New Roman" w:hAnsi="Arial" w:cs="Arial"/>
                <w:b/>
                <w:bCs/>
                <w:color w:val="auto"/>
                <w:szCs w:val="20"/>
              </w:rPr>
            </w:pPr>
          </w:p>
          <w:p w14:paraId="6364FC3B" w14:textId="77777777" w:rsidR="00792149" w:rsidRPr="006906CB" w:rsidRDefault="00DE33CB" w:rsidP="00FA6FFA">
            <w:pPr>
              <w:spacing w:after="0" w:line="240" w:lineRule="auto"/>
              <w:ind w:left="0" w:right="0" w:firstLine="0"/>
              <w:rPr>
                <w:rFonts w:ascii="Arial" w:eastAsia="Times New Roman" w:hAnsi="Arial" w:cs="Arial"/>
                <w:b/>
                <w:bCs/>
                <w:color w:val="auto"/>
                <w:szCs w:val="20"/>
              </w:rPr>
            </w:pPr>
            <w:r w:rsidRPr="006906CB">
              <w:rPr>
                <w:rFonts w:ascii="Arial" w:eastAsia="Times New Roman" w:hAnsi="Arial" w:cs="Arial"/>
                <w:b/>
                <w:bCs/>
                <w:color w:val="auto"/>
                <w:szCs w:val="20"/>
              </w:rPr>
              <w:t xml:space="preserve">              </w:t>
            </w:r>
            <w:r w:rsidR="00792149" w:rsidRPr="006906CB">
              <w:rPr>
                <w:rFonts w:ascii="Arial" w:eastAsia="Times New Roman" w:hAnsi="Arial" w:cs="Arial"/>
                <w:b/>
                <w:bCs/>
                <w:color w:val="auto"/>
                <w:szCs w:val="20"/>
              </w:rPr>
              <w:t>Wykonawca</w:t>
            </w:r>
          </w:p>
          <w:p w14:paraId="342D5B52" w14:textId="77777777" w:rsidR="00792149" w:rsidRPr="006906CB" w:rsidRDefault="00792149" w:rsidP="00FA6FFA">
            <w:pPr>
              <w:spacing w:after="0" w:line="240" w:lineRule="auto"/>
              <w:ind w:left="0" w:right="0" w:firstLine="0"/>
              <w:rPr>
                <w:rFonts w:ascii="Arial" w:eastAsia="Times New Roman" w:hAnsi="Arial" w:cs="Arial"/>
                <w:b/>
                <w:bCs/>
                <w:color w:val="auto"/>
                <w:szCs w:val="20"/>
              </w:rPr>
            </w:pPr>
          </w:p>
          <w:p w14:paraId="4B15243E" w14:textId="77777777" w:rsidR="00792149" w:rsidRPr="006906CB" w:rsidRDefault="00792149" w:rsidP="00195ECC">
            <w:pPr>
              <w:spacing w:after="0" w:line="240" w:lineRule="auto"/>
              <w:ind w:left="0" w:right="0" w:firstLine="0"/>
              <w:jc w:val="center"/>
              <w:rPr>
                <w:rFonts w:ascii="Arial" w:eastAsia="Times New Roman" w:hAnsi="Arial" w:cs="Arial"/>
                <w:b/>
                <w:bCs/>
                <w:color w:val="auto"/>
                <w:szCs w:val="20"/>
              </w:rPr>
            </w:pPr>
          </w:p>
          <w:p w14:paraId="051C34FF" w14:textId="77777777" w:rsidR="00792149" w:rsidRPr="006906CB" w:rsidRDefault="00792149" w:rsidP="00195ECC">
            <w:pPr>
              <w:spacing w:after="0" w:line="240" w:lineRule="auto"/>
              <w:ind w:left="0" w:right="0" w:firstLine="0"/>
              <w:jc w:val="center"/>
              <w:rPr>
                <w:rFonts w:ascii="Arial" w:eastAsia="Times New Roman" w:hAnsi="Arial" w:cs="Arial"/>
                <w:b/>
                <w:bCs/>
                <w:color w:val="auto"/>
                <w:szCs w:val="20"/>
              </w:rPr>
            </w:pPr>
          </w:p>
        </w:tc>
        <w:tc>
          <w:tcPr>
            <w:tcW w:w="820" w:type="dxa"/>
            <w:tcBorders>
              <w:top w:val="nil"/>
              <w:left w:val="nil"/>
              <w:bottom w:val="nil"/>
              <w:right w:val="nil"/>
            </w:tcBorders>
            <w:shd w:val="clear" w:color="000000" w:fill="FFFFFF"/>
            <w:noWrap/>
            <w:vAlign w:val="center"/>
            <w:hideMark/>
          </w:tcPr>
          <w:p w14:paraId="2629BF47"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881" w:type="dxa"/>
            <w:tcBorders>
              <w:top w:val="nil"/>
              <w:left w:val="nil"/>
              <w:bottom w:val="nil"/>
              <w:right w:val="nil"/>
            </w:tcBorders>
            <w:shd w:val="clear" w:color="000000" w:fill="FFFFFF"/>
            <w:noWrap/>
            <w:vAlign w:val="center"/>
            <w:hideMark/>
          </w:tcPr>
          <w:p w14:paraId="2A9BD9D1"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331" w:type="dxa"/>
            <w:tcBorders>
              <w:top w:val="nil"/>
              <w:left w:val="nil"/>
              <w:bottom w:val="nil"/>
              <w:right w:val="nil"/>
            </w:tcBorders>
            <w:shd w:val="clear" w:color="000000" w:fill="FFFFFF"/>
            <w:noWrap/>
            <w:vAlign w:val="center"/>
            <w:hideMark/>
          </w:tcPr>
          <w:p w14:paraId="37FFE44B"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660" w:type="dxa"/>
            <w:tcBorders>
              <w:top w:val="nil"/>
              <w:left w:val="nil"/>
              <w:bottom w:val="nil"/>
              <w:right w:val="nil"/>
            </w:tcBorders>
            <w:shd w:val="clear" w:color="000000" w:fill="FFFFFF"/>
            <w:noWrap/>
            <w:vAlign w:val="center"/>
            <w:hideMark/>
          </w:tcPr>
          <w:p w14:paraId="6EE5E204"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1021" w:type="dxa"/>
            <w:tcBorders>
              <w:top w:val="nil"/>
              <w:left w:val="nil"/>
              <w:bottom w:val="nil"/>
              <w:right w:val="nil"/>
            </w:tcBorders>
            <w:shd w:val="clear" w:color="000000" w:fill="FFFFFF"/>
            <w:noWrap/>
            <w:vAlign w:val="center"/>
            <w:hideMark/>
          </w:tcPr>
          <w:p w14:paraId="041CAC51"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5B0B5273"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5C66FA5D"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759FB3E6"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0AC570E6"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388E239"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55B872A"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635D23A8"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072DD63A"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04801BA8"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1B1B26E"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916FADA"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1474" w:type="dxa"/>
            <w:tcBorders>
              <w:top w:val="nil"/>
              <w:left w:val="nil"/>
              <w:bottom w:val="nil"/>
              <w:right w:val="nil"/>
            </w:tcBorders>
            <w:shd w:val="clear" w:color="000000" w:fill="FFFFFF"/>
            <w:noWrap/>
            <w:vAlign w:val="center"/>
          </w:tcPr>
          <w:p w14:paraId="61A275AE" w14:textId="77777777" w:rsidR="00792149" w:rsidRPr="006906CB" w:rsidRDefault="00792149" w:rsidP="00195ECC">
            <w:pPr>
              <w:spacing w:after="0" w:line="240" w:lineRule="auto"/>
              <w:ind w:left="0" w:right="0" w:firstLine="0"/>
              <w:rPr>
                <w:rFonts w:ascii="Arial" w:eastAsia="Times New Roman" w:hAnsi="Arial" w:cs="Arial"/>
                <w:b/>
                <w:bCs/>
                <w:color w:val="auto"/>
                <w:szCs w:val="20"/>
              </w:rPr>
            </w:pPr>
            <w:r w:rsidRPr="006906CB">
              <w:rPr>
                <w:rFonts w:ascii="Arial" w:eastAsia="Times New Roman" w:hAnsi="Arial" w:cs="Arial"/>
                <w:b/>
                <w:bCs/>
                <w:color w:val="auto"/>
                <w:szCs w:val="20"/>
              </w:rPr>
              <w:t>Zamawiający</w:t>
            </w:r>
          </w:p>
          <w:p w14:paraId="3089710C" w14:textId="77777777" w:rsidR="00792149" w:rsidRPr="006906CB" w:rsidRDefault="00792149" w:rsidP="00195ECC">
            <w:pPr>
              <w:spacing w:after="0" w:line="240" w:lineRule="auto"/>
              <w:ind w:left="0" w:right="0" w:firstLine="0"/>
              <w:jc w:val="center"/>
              <w:rPr>
                <w:rFonts w:ascii="Arial" w:eastAsia="Times New Roman" w:hAnsi="Arial" w:cs="Arial"/>
                <w:b/>
                <w:bCs/>
                <w:color w:val="auto"/>
                <w:szCs w:val="20"/>
              </w:rPr>
            </w:pPr>
          </w:p>
          <w:p w14:paraId="23C2B539"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p>
        </w:tc>
        <w:tc>
          <w:tcPr>
            <w:tcW w:w="320" w:type="dxa"/>
            <w:tcBorders>
              <w:top w:val="nil"/>
              <w:left w:val="nil"/>
              <w:bottom w:val="nil"/>
              <w:right w:val="nil"/>
            </w:tcBorders>
            <w:shd w:val="clear" w:color="000000" w:fill="FFFFFF"/>
            <w:noWrap/>
            <w:vAlign w:val="center"/>
            <w:hideMark/>
          </w:tcPr>
          <w:p w14:paraId="7FAF19B4"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7B7A11F6"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5100913"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2338D760" w14:textId="77777777" w:rsidR="00792149" w:rsidRPr="006906CB" w:rsidRDefault="00792149" w:rsidP="00195ECC">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6906CB">
              <w:rPr>
                <w:rFonts w:ascii="Czcionka tekstu podstawowego" w:eastAsia="Times New Roman" w:hAnsi="Czcionka tekstu podstawowego" w:cs="Times New Roman"/>
                <w:color w:val="auto"/>
                <w:sz w:val="12"/>
                <w:szCs w:val="12"/>
              </w:rPr>
              <w:t> </w:t>
            </w:r>
          </w:p>
        </w:tc>
      </w:tr>
    </w:tbl>
    <w:p w14:paraId="0265A64B" w14:textId="77777777" w:rsidR="00E07D92" w:rsidRPr="0080435F" w:rsidRDefault="00E07D92" w:rsidP="009A23E0">
      <w:pPr>
        <w:ind w:left="0" w:firstLine="0"/>
        <w:rPr>
          <w:color w:val="FF0000"/>
        </w:rPr>
      </w:pPr>
    </w:p>
    <w:sectPr w:rsidR="00E07D92" w:rsidRPr="0080435F" w:rsidSect="009A23E0">
      <w:footerReference w:type="even" r:id="rId19"/>
      <w:footerReference w:type="default" r:id="rId20"/>
      <w:footerReference w:type="first" r:id="rId21"/>
      <w:footnotePr>
        <w:numRestart w:val="eachPage"/>
      </w:footnotePr>
      <w:pgSz w:w="16838" w:h="11906" w:orient="landscape"/>
      <w:pgMar w:top="425"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1585" w14:textId="77777777" w:rsidR="00B63C58" w:rsidRDefault="00B63C58">
      <w:pPr>
        <w:spacing w:after="0" w:line="240" w:lineRule="auto"/>
      </w:pPr>
      <w:r>
        <w:separator/>
      </w:r>
    </w:p>
  </w:endnote>
  <w:endnote w:type="continuationSeparator" w:id="0">
    <w:p w14:paraId="2172ECDF" w14:textId="77777777" w:rsidR="00B63C58" w:rsidRDefault="00B6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zcionka tekstu podstawowego">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4882" w14:textId="77777777" w:rsidR="00FF7B2F" w:rsidRDefault="00FF7B2F">
    <w:pPr>
      <w:spacing w:after="0" w:line="259" w:lineRule="auto"/>
      <w:ind w:left="0" w:right="60"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5AB555A" w14:textId="77777777" w:rsidR="00FF7B2F" w:rsidRDefault="00FF7B2F">
    <w:pPr>
      <w:spacing w:after="0" w:line="259" w:lineRule="auto"/>
      <w:ind w:left="427"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122C" w14:textId="77777777" w:rsidR="00FF7B2F" w:rsidRDefault="00FF7B2F">
    <w:pPr>
      <w:spacing w:after="0" w:line="259" w:lineRule="auto"/>
      <w:ind w:left="0" w:right="60"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25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940E98A" w14:textId="77777777" w:rsidR="00FF7B2F" w:rsidRDefault="00FF7B2F">
    <w:pPr>
      <w:spacing w:after="0" w:line="259" w:lineRule="auto"/>
      <w:ind w:left="427"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1F38" w14:textId="77777777" w:rsidR="00FF7B2F" w:rsidRDefault="00FF7B2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84EC" w14:textId="77777777" w:rsidR="00FF7B2F" w:rsidRDefault="00FF7B2F">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817712"/>
      <w:docPartObj>
        <w:docPartGallery w:val="Page Numbers (Bottom of Page)"/>
        <w:docPartUnique/>
      </w:docPartObj>
    </w:sdtPr>
    <w:sdtEndPr/>
    <w:sdtContent>
      <w:p w14:paraId="589EEA50" w14:textId="723FF8AF" w:rsidR="00FF7B2F" w:rsidRDefault="00DF2152">
        <w:pPr>
          <w:spacing w:after="160" w:line="259" w:lineRule="auto"/>
          <w:ind w:left="0" w:right="0" w:firstLine="0"/>
          <w:jc w:val="left"/>
        </w:pPr>
        <w:r>
          <w:rPr>
            <w:noProof/>
          </w:rPr>
          <mc:AlternateContent>
            <mc:Choice Requires="wps">
              <w:drawing>
                <wp:anchor distT="0" distB="0" distL="114300" distR="114300" simplePos="0" relativeHeight="251661312" behindDoc="0" locked="0" layoutInCell="1" allowOverlap="1" wp14:anchorId="4D5971EF" wp14:editId="3C4A6380">
                  <wp:simplePos x="0" y="0"/>
                  <wp:positionH relativeFrom="rightMargin">
                    <wp:align>center</wp:align>
                  </wp:positionH>
                  <wp:positionV relativeFrom="bottomMargin">
                    <wp:align>top</wp:align>
                  </wp:positionV>
                  <wp:extent cx="762000" cy="89535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52531776"/>
                              </w:sdtPr>
                              <w:sdtEndPr/>
                              <w:sdtContent>
                                <w:sdt>
                                  <w:sdtPr>
                                    <w:rPr>
                                      <w:rFonts w:asciiTheme="majorHAnsi" w:eastAsiaTheme="majorEastAsia" w:hAnsiTheme="majorHAnsi" w:cstheme="majorBidi"/>
                                      <w:sz w:val="48"/>
                                      <w:szCs w:val="48"/>
                                    </w:rPr>
                                    <w:id w:val="240680753"/>
                                  </w:sdtPr>
                                  <w:sdtEndPr/>
                                  <w:sdtContent>
                                    <w:p w14:paraId="7445F377" w14:textId="77777777" w:rsidR="00DF2152" w:rsidRDefault="00DF2152">
                                      <w:pPr>
                                        <w:jc w:val="center"/>
                                        <w:rPr>
                                          <w:rFonts w:asciiTheme="majorHAnsi" w:eastAsiaTheme="majorEastAsia" w:hAnsiTheme="majorHAnsi" w:cstheme="majorBidi"/>
                                          <w:sz w:val="48"/>
                                          <w:szCs w:val="48"/>
                                        </w:rPr>
                                      </w:pPr>
                                      <w:r w:rsidRPr="00DF2152">
                                        <w:rPr>
                                          <w:rFonts w:ascii="Times New Roman" w:eastAsiaTheme="minorEastAsia" w:hAnsi="Times New Roman" w:cs="Times New Roman"/>
                                          <w:sz w:val="24"/>
                                          <w:szCs w:val="24"/>
                                        </w:rPr>
                                        <w:fldChar w:fldCharType="begin"/>
                                      </w:r>
                                      <w:r w:rsidRPr="00DF2152">
                                        <w:rPr>
                                          <w:rFonts w:ascii="Times New Roman" w:hAnsi="Times New Roman" w:cs="Times New Roman"/>
                                          <w:sz w:val="24"/>
                                          <w:szCs w:val="24"/>
                                        </w:rPr>
                                        <w:instrText>PAGE   \* MERGEFORMAT</w:instrText>
                                      </w:r>
                                      <w:r w:rsidRPr="00DF2152">
                                        <w:rPr>
                                          <w:rFonts w:ascii="Times New Roman" w:eastAsiaTheme="minorEastAsia" w:hAnsi="Times New Roman" w:cs="Times New Roman"/>
                                          <w:sz w:val="24"/>
                                          <w:szCs w:val="24"/>
                                        </w:rPr>
                                        <w:fldChar w:fldCharType="separate"/>
                                      </w:r>
                                      <w:r w:rsidRPr="00DF2152">
                                        <w:rPr>
                                          <w:rFonts w:ascii="Times New Roman" w:eastAsiaTheme="majorEastAsia" w:hAnsi="Times New Roman" w:cs="Times New Roman"/>
                                          <w:sz w:val="24"/>
                                          <w:szCs w:val="24"/>
                                        </w:rPr>
                                        <w:t>2</w:t>
                                      </w:r>
                                      <w:r w:rsidRPr="00DF2152">
                                        <w:rPr>
                                          <w:rFonts w:ascii="Times New Roman" w:eastAsiaTheme="majorEastAsia" w:hAnsi="Times New Roman" w:cs="Times New Roman"/>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971EF" id="Prostokąt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" stroked="f">
                  <v:textbox>
                    <w:txbxContent>
                      <w:sdt>
                        <w:sdtPr>
                          <w:rPr>
                            <w:rFonts w:asciiTheme="majorHAnsi" w:eastAsiaTheme="majorEastAsia" w:hAnsiTheme="majorHAnsi" w:cstheme="majorBidi"/>
                            <w:sz w:val="48"/>
                            <w:szCs w:val="48"/>
                          </w:rPr>
                          <w:id w:val="-152531776"/>
                        </w:sdtPr>
                        <w:sdtEndPr/>
                        <w:sdtContent>
                          <w:sdt>
                            <w:sdtPr>
                              <w:rPr>
                                <w:rFonts w:asciiTheme="majorHAnsi" w:eastAsiaTheme="majorEastAsia" w:hAnsiTheme="majorHAnsi" w:cstheme="majorBidi"/>
                                <w:sz w:val="48"/>
                                <w:szCs w:val="48"/>
                              </w:rPr>
                              <w:id w:val="240680753"/>
                            </w:sdtPr>
                            <w:sdtEndPr/>
                            <w:sdtContent>
                              <w:p w14:paraId="7445F377" w14:textId="77777777" w:rsidR="00DF2152" w:rsidRDefault="00DF2152">
                                <w:pPr>
                                  <w:jc w:val="center"/>
                                  <w:rPr>
                                    <w:rFonts w:asciiTheme="majorHAnsi" w:eastAsiaTheme="majorEastAsia" w:hAnsiTheme="majorHAnsi" w:cstheme="majorBidi"/>
                                    <w:sz w:val="48"/>
                                    <w:szCs w:val="48"/>
                                  </w:rPr>
                                </w:pPr>
                                <w:r w:rsidRPr="00DF2152">
                                  <w:rPr>
                                    <w:rFonts w:ascii="Times New Roman" w:eastAsiaTheme="minorEastAsia" w:hAnsi="Times New Roman" w:cs="Times New Roman"/>
                                    <w:sz w:val="24"/>
                                    <w:szCs w:val="24"/>
                                  </w:rPr>
                                  <w:fldChar w:fldCharType="begin"/>
                                </w:r>
                                <w:r w:rsidRPr="00DF2152">
                                  <w:rPr>
                                    <w:rFonts w:ascii="Times New Roman" w:hAnsi="Times New Roman" w:cs="Times New Roman"/>
                                    <w:sz w:val="24"/>
                                    <w:szCs w:val="24"/>
                                  </w:rPr>
                                  <w:instrText>PAGE   \* MERGEFORMAT</w:instrText>
                                </w:r>
                                <w:r w:rsidRPr="00DF2152">
                                  <w:rPr>
                                    <w:rFonts w:ascii="Times New Roman" w:eastAsiaTheme="minorEastAsia" w:hAnsi="Times New Roman" w:cs="Times New Roman"/>
                                    <w:sz w:val="24"/>
                                    <w:szCs w:val="24"/>
                                  </w:rPr>
                                  <w:fldChar w:fldCharType="separate"/>
                                </w:r>
                                <w:r w:rsidRPr="00DF2152">
                                  <w:rPr>
                                    <w:rFonts w:ascii="Times New Roman" w:eastAsiaTheme="majorEastAsia" w:hAnsi="Times New Roman" w:cs="Times New Roman"/>
                                    <w:sz w:val="24"/>
                                    <w:szCs w:val="24"/>
                                  </w:rPr>
                                  <w:t>2</w:t>
                                </w:r>
                                <w:r w:rsidRPr="00DF2152">
                                  <w:rPr>
                                    <w:rFonts w:ascii="Times New Roman" w:eastAsiaTheme="majorEastAsia" w:hAnsi="Times New Roman" w:cs="Times New Roman"/>
                                    <w:sz w:val="24"/>
                                    <w:szCs w:val="24"/>
                                  </w:rPr>
                                  <w:fldChar w:fldCharType="end"/>
                                </w:r>
                              </w:p>
                            </w:sdtContent>
                          </w:sdt>
                        </w:sdtContent>
                      </w:sdt>
                    </w:txbxContent>
                  </v:textbox>
                  <w10:wrap anchorx="margin" anchory="margin"/>
                </v:rect>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23170"/>
      <w:docPartObj>
        <w:docPartGallery w:val="Page Numbers (Bottom of Page)"/>
        <w:docPartUnique/>
      </w:docPartObj>
    </w:sdtPr>
    <w:sdtEndPr/>
    <w:sdtContent>
      <w:p w14:paraId="21C2D91C" w14:textId="1071F032" w:rsidR="00FF7B2F" w:rsidRPr="00E36320" w:rsidRDefault="00DF2152" w:rsidP="00E36320">
        <w:pPr>
          <w:pStyle w:val="Stopka"/>
        </w:pPr>
        <w:r>
          <w:rPr>
            <w:noProof/>
          </w:rPr>
          <mc:AlternateContent>
            <mc:Choice Requires="wps">
              <w:drawing>
                <wp:anchor distT="0" distB="0" distL="114300" distR="114300" simplePos="0" relativeHeight="251659264" behindDoc="0" locked="0" layoutInCell="1" allowOverlap="1" wp14:anchorId="3D1986F3" wp14:editId="2BE83804">
                  <wp:simplePos x="0" y="0"/>
                  <wp:positionH relativeFrom="rightMargin">
                    <wp:align>center</wp:align>
                  </wp:positionH>
                  <wp:positionV relativeFrom="bottomMargin">
                    <wp:align>top</wp:align>
                  </wp:positionV>
                  <wp:extent cx="762000" cy="89535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rPr>
                                  <w:rFonts w:ascii="Times New Roman" w:hAnsi="Times New Roman" w:cs="Times New Roman"/>
                                  <w:sz w:val="24"/>
                                  <w:szCs w:val="24"/>
                                </w:rPr>
                              </w:sdtEndPr>
                              <w:sdtContent>
                                <w:sdt>
                                  <w:sdtPr>
                                    <w:rPr>
                                      <w:rFonts w:asciiTheme="majorHAnsi" w:eastAsiaTheme="majorEastAsia" w:hAnsiTheme="majorHAnsi" w:cstheme="majorBidi"/>
                                      <w:sz w:val="48"/>
                                      <w:szCs w:val="48"/>
                                    </w:rPr>
                                    <w:id w:val="-1904517296"/>
                                  </w:sdtPr>
                                  <w:sdtEndPr>
                                    <w:rPr>
                                      <w:rFonts w:ascii="Times New Roman" w:hAnsi="Times New Roman" w:cs="Times New Roman"/>
                                      <w:sz w:val="24"/>
                                      <w:szCs w:val="24"/>
                                    </w:rPr>
                                  </w:sdtEndPr>
                                  <w:sdtContent>
                                    <w:p w14:paraId="175AE7DB" w14:textId="77777777" w:rsidR="00DF2152" w:rsidRPr="00DF2152" w:rsidRDefault="00DF2152">
                                      <w:pPr>
                                        <w:jc w:val="center"/>
                                        <w:rPr>
                                          <w:rFonts w:ascii="Times New Roman" w:eastAsiaTheme="majorEastAsia" w:hAnsi="Times New Roman" w:cs="Times New Roman"/>
                                          <w:sz w:val="24"/>
                                          <w:szCs w:val="24"/>
                                        </w:rPr>
                                      </w:pPr>
                                      <w:r w:rsidRPr="00DF2152">
                                        <w:rPr>
                                          <w:rFonts w:ascii="Times New Roman" w:eastAsiaTheme="minorEastAsia" w:hAnsi="Times New Roman" w:cs="Times New Roman"/>
                                          <w:sz w:val="24"/>
                                          <w:szCs w:val="24"/>
                                        </w:rPr>
                                        <w:fldChar w:fldCharType="begin"/>
                                      </w:r>
                                      <w:r w:rsidRPr="00DF2152">
                                        <w:rPr>
                                          <w:rFonts w:ascii="Times New Roman" w:hAnsi="Times New Roman" w:cs="Times New Roman"/>
                                          <w:sz w:val="24"/>
                                          <w:szCs w:val="24"/>
                                        </w:rPr>
                                        <w:instrText>PAGE   \* MERGEFORMAT</w:instrText>
                                      </w:r>
                                      <w:r w:rsidRPr="00DF2152">
                                        <w:rPr>
                                          <w:rFonts w:ascii="Times New Roman" w:eastAsiaTheme="minorEastAsia" w:hAnsi="Times New Roman" w:cs="Times New Roman"/>
                                          <w:sz w:val="24"/>
                                          <w:szCs w:val="24"/>
                                        </w:rPr>
                                        <w:fldChar w:fldCharType="separate"/>
                                      </w:r>
                                      <w:r w:rsidRPr="00DF2152">
                                        <w:rPr>
                                          <w:rFonts w:ascii="Times New Roman" w:eastAsiaTheme="majorEastAsia" w:hAnsi="Times New Roman" w:cs="Times New Roman"/>
                                          <w:sz w:val="24"/>
                                          <w:szCs w:val="24"/>
                                        </w:rPr>
                                        <w:t>2</w:t>
                                      </w:r>
                                      <w:r w:rsidRPr="00DF2152">
                                        <w:rPr>
                                          <w:rFonts w:ascii="Times New Roman" w:eastAsiaTheme="majorEastAsia" w:hAnsi="Times New Roman" w:cs="Times New Roman"/>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986F3" id="Prostokąt 1" o:spid="_x0000_s1027"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DT&#10;RMf4igIAAA0FAAAOAAAAAAAAAAAAAAAAAC4CAABkcnMvZTJvRG9jLnhtbFBLAQItABQABgAIAAAA&#10;IQBs1R/T2QAAAAUBAAAPAAAAAAAAAAAAAAAAAOQEAABkcnMvZG93bnJldi54bWxQSwUGAAAAAAQA&#10;BADzAAAA6gUAAAAA&#10;" stroked="f">
                  <v:textbox>
                    <w:txbxContent>
                      <w:sdt>
                        <w:sdtPr>
                          <w:rPr>
                            <w:rFonts w:asciiTheme="majorHAnsi" w:eastAsiaTheme="majorEastAsia" w:hAnsiTheme="majorHAnsi" w:cstheme="majorBidi"/>
                            <w:sz w:val="48"/>
                            <w:szCs w:val="48"/>
                          </w:rPr>
                          <w:id w:val="1709992740"/>
                        </w:sdtPr>
                        <w:sdtEndPr>
                          <w:rPr>
                            <w:rFonts w:ascii="Times New Roman" w:hAnsi="Times New Roman" w:cs="Times New Roman"/>
                            <w:sz w:val="24"/>
                            <w:szCs w:val="24"/>
                          </w:rPr>
                        </w:sdtEndPr>
                        <w:sdtContent>
                          <w:sdt>
                            <w:sdtPr>
                              <w:rPr>
                                <w:rFonts w:asciiTheme="majorHAnsi" w:eastAsiaTheme="majorEastAsia" w:hAnsiTheme="majorHAnsi" w:cstheme="majorBidi"/>
                                <w:sz w:val="48"/>
                                <w:szCs w:val="48"/>
                              </w:rPr>
                              <w:id w:val="-1904517296"/>
                            </w:sdtPr>
                            <w:sdtEndPr>
                              <w:rPr>
                                <w:rFonts w:ascii="Times New Roman" w:hAnsi="Times New Roman" w:cs="Times New Roman"/>
                                <w:sz w:val="24"/>
                                <w:szCs w:val="24"/>
                              </w:rPr>
                            </w:sdtEndPr>
                            <w:sdtContent>
                              <w:p w14:paraId="175AE7DB" w14:textId="77777777" w:rsidR="00DF2152" w:rsidRPr="00DF2152" w:rsidRDefault="00DF2152">
                                <w:pPr>
                                  <w:jc w:val="center"/>
                                  <w:rPr>
                                    <w:rFonts w:ascii="Times New Roman" w:eastAsiaTheme="majorEastAsia" w:hAnsi="Times New Roman" w:cs="Times New Roman"/>
                                    <w:sz w:val="24"/>
                                    <w:szCs w:val="24"/>
                                  </w:rPr>
                                </w:pPr>
                                <w:r w:rsidRPr="00DF2152">
                                  <w:rPr>
                                    <w:rFonts w:ascii="Times New Roman" w:eastAsiaTheme="minorEastAsia" w:hAnsi="Times New Roman" w:cs="Times New Roman"/>
                                    <w:sz w:val="24"/>
                                    <w:szCs w:val="24"/>
                                  </w:rPr>
                                  <w:fldChar w:fldCharType="begin"/>
                                </w:r>
                                <w:r w:rsidRPr="00DF2152">
                                  <w:rPr>
                                    <w:rFonts w:ascii="Times New Roman" w:hAnsi="Times New Roman" w:cs="Times New Roman"/>
                                    <w:sz w:val="24"/>
                                    <w:szCs w:val="24"/>
                                  </w:rPr>
                                  <w:instrText>PAGE   \* MERGEFORMAT</w:instrText>
                                </w:r>
                                <w:r w:rsidRPr="00DF2152">
                                  <w:rPr>
                                    <w:rFonts w:ascii="Times New Roman" w:eastAsiaTheme="minorEastAsia" w:hAnsi="Times New Roman" w:cs="Times New Roman"/>
                                    <w:sz w:val="24"/>
                                    <w:szCs w:val="24"/>
                                  </w:rPr>
                                  <w:fldChar w:fldCharType="separate"/>
                                </w:r>
                                <w:r w:rsidRPr="00DF2152">
                                  <w:rPr>
                                    <w:rFonts w:ascii="Times New Roman" w:eastAsiaTheme="majorEastAsia" w:hAnsi="Times New Roman" w:cs="Times New Roman"/>
                                    <w:sz w:val="24"/>
                                    <w:szCs w:val="24"/>
                                  </w:rPr>
                                  <w:t>2</w:t>
                                </w:r>
                                <w:r w:rsidRPr="00DF2152">
                                  <w:rPr>
                                    <w:rFonts w:ascii="Times New Roman" w:eastAsiaTheme="majorEastAsia" w:hAnsi="Times New Roman" w:cs="Times New Roman"/>
                                    <w:sz w:val="24"/>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48383" w14:textId="77777777" w:rsidR="00B63C58" w:rsidRDefault="00B63C58">
      <w:pPr>
        <w:spacing w:after="0" w:line="292" w:lineRule="auto"/>
        <w:ind w:left="427" w:right="5989" w:firstLine="0"/>
        <w:jc w:val="left"/>
      </w:pPr>
      <w:r>
        <w:separator/>
      </w:r>
    </w:p>
  </w:footnote>
  <w:footnote w:type="continuationSeparator" w:id="0">
    <w:p w14:paraId="1F6E390F" w14:textId="77777777" w:rsidR="00B63C58" w:rsidRDefault="00B63C58">
      <w:pPr>
        <w:spacing w:after="0" w:line="292" w:lineRule="auto"/>
        <w:ind w:left="427" w:right="5989" w:firstLine="0"/>
        <w:jc w:val="left"/>
      </w:pPr>
      <w:r>
        <w:continuationSeparator/>
      </w:r>
    </w:p>
  </w:footnote>
  <w:footnote w:id="1">
    <w:p w14:paraId="7BAAF12D" w14:textId="77777777" w:rsidR="00FF7B2F" w:rsidRPr="00F3796D" w:rsidRDefault="00FF7B2F" w:rsidP="00F3796D">
      <w:pPr>
        <w:pStyle w:val="Tekstprzypisudolnego"/>
        <w:ind w:left="-567" w:right="-427"/>
        <w:rPr>
          <w:rFonts w:ascii="Arial" w:hAnsi="Arial" w:cs="Arial"/>
          <w:sz w:val="18"/>
          <w:szCs w:val="18"/>
        </w:rPr>
      </w:pPr>
      <w:r w:rsidRPr="00F3796D">
        <w:rPr>
          <w:rStyle w:val="Odwoanieprzypisudolnego"/>
          <w:rFonts w:ascii="Arial" w:hAnsi="Arial" w:cs="Arial"/>
          <w:b/>
          <w:sz w:val="22"/>
          <w:szCs w:val="22"/>
        </w:rPr>
        <w:footnoteRef/>
      </w:r>
      <w:r w:rsidRPr="00F3796D">
        <w:rPr>
          <w:rFonts w:ascii="Arial" w:hAnsi="Arial" w:cs="Arial"/>
          <w:b/>
          <w:sz w:val="22"/>
          <w:szCs w:val="22"/>
        </w:rPr>
        <w:t xml:space="preserve"> </w:t>
      </w:r>
      <w:r w:rsidRPr="00F3796D">
        <w:rPr>
          <w:rFonts w:ascii="Arial" w:hAnsi="Arial" w:cs="Arial"/>
          <w:sz w:val="18"/>
          <w:szCs w:val="18"/>
        </w:rPr>
        <w:t xml:space="preserve">Należy usunąć bądź skreślić, jeśli oświadczenie to nie dotyczy. </w:t>
      </w:r>
    </w:p>
    <w:p w14:paraId="72BD1533" w14:textId="6403FEA0" w:rsidR="00FF7B2F" w:rsidRPr="00F3796D" w:rsidRDefault="00FF7B2F" w:rsidP="00F3796D">
      <w:pPr>
        <w:pStyle w:val="Tekstprzypisudolnego"/>
        <w:ind w:left="-567" w:right="-427"/>
        <w:rPr>
          <w:rFonts w:cstheme="minorHAnsi"/>
          <w:sz w:val="18"/>
          <w:szCs w:val="18"/>
        </w:rPr>
      </w:pPr>
      <w:r w:rsidRPr="00F3796D">
        <w:rPr>
          <w:rFonts w:ascii="Arial" w:hAnsi="Arial" w:cs="Arial"/>
          <w:b/>
          <w:sz w:val="22"/>
          <w:szCs w:val="22"/>
          <w:vertAlign w:val="superscript"/>
        </w:rPr>
        <w:t>2</w:t>
      </w:r>
      <w:r>
        <w:rPr>
          <w:rFonts w:ascii="Arial" w:hAnsi="Arial" w:cs="Arial"/>
          <w:b/>
          <w:sz w:val="22"/>
          <w:szCs w:val="22"/>
          <w:vertAlign w:val="superscript"/>
        </w:rPr>
        <w:t xml:space="preserve"> </w:t>
      </w:r>
      <w:r w:rsidRPr="00F3796D">
        <w:rPr>
          <w:rFonts w:ascii="Arial" w:hAnsi="Arial" w:cs="Arial"/>
          <w:sz w:val="18"/>
          <w:szCs w:val="18"/>
        </w:rPr>
        <w:t>Wypełniają wyłącznie Wykonawcy ubiegający się o udzielenie zamówienia wspólnie.</w:t>
      </w:r>
      <w:r w:rsidRPr="00F3796D">
        <w:rPr>
          <w:rFonts w:ascii="Arial" w:hAnsi="Arial" w:cs="Arial"/>
          <w:b/>
          <w:sz w:val="18"/>
          <w:szCs w:val="18"/>
        </w:rPr>
        <w:t xml:space="preserve"> </w:t>
      </w:r>
    </w:p>
    <w:p w14:paraId="1B24EDA2" w14:textId="492B3060" w:rsidR="00FF7B2F" w:rsidRDefault="00FF7B2F" w:rsidP="005109C8">
      <w:pPr>
        <w:pStyle w:val="Tekstprzypisudolnego"/>
        <w:ind w:left="-567" w:right="-427"/>
        <w:rPr>
          <w:rFonts w:ascii="Arial" w:hAnsi="Arial" w:cs="Arial"/>
          <w:sz w:val="18"/>
          <w:szCs w:val="18"/>
        </w:rPr>
      </w:pPr>
      <w:r w:rsidRPr="00F3796D">
        <w:rPr>
          <w:rFonts w:ascii="Arial" w:hAnsi="Arial" w:cs="Arial"/>
          <w:b/>
          <w:sz w:val="22"/>
          <w:szCs w:val="22"/>
          <w:vertAlign w:val="superscript"/>
        </w:rPr>
        <w:t>3</w:t>
      </w:r>
      <w:r w:rsidRPr="00F3796D">
        <w:rPr>
          <w:rFonts w:ascii="Arial" w:hAnsi="Arial" w:cs="Arial"/>
          <w:sz w:val="18"/>
          <w:szCs w:val="18"/>
        </w:rPr>
        <w:t xml:space="preserve"> Należy zaznaczyć pole przy wariancie oświadczenia, które dotyczy oferty Wykonawcy.</w:t>
      </w:r>
    </w:p>
    <w:p w14:paraId="285A7100" w14:textId="77777777" w:rsidR="00FF7B2F" w:rsidRDefault="00FF7B2F" w:rsidP="00F3796D">
      <w:pPr>
        <w:pStyle w:val="Tekstprzypisudolnego"/>
        <w:ind w:left="-567" w:right="-427"/>
        <w:jc w:val="both"/>
        <w:rPr>
          <w:rFonts w:ascii="Arial" w:hAnsi="Arial" w:cs="Arial"/>
          <w:sz w:val="18"/>
          <w:szCs w:val="18"/>
        </w:rPr>
      </w:pPr>
      <w:r w:rsidRPr="00780F0C">
        <w:rPr>
          <w:rFonts w:ascii="Arial" w:hAnsi="Arial" w:cs="Arial"/>
          <w:sz w:val="22"/>
          <w:szCs w:val="22"/>
          <w:vertAlign w:val="superscript"/>
        </w:rPr>
        <w:t>4</w:t>
      </w:r>
      <w:r>
        <w:rPr>
          <w:rFonts w:ascii="Arial" w:hAnsi="Arial" w:cs="Arial"/>
          <w:sz w:val="18"/>
          <w:szCs w:val="18"/>
        </w:rPr>
        <w:t xml:space="preserve"> </w:t>
      </w:r>
      <w:r w:rsidRPr="002621CE">
        <w:rPr>
          <w:rFonts w:ascii="Arial" w:hAnsi="Arial" w:cs="Arial"/>
          <w:sz w:val="18"/>
          <w:szCs w:val="18"/>
        </w:rPr>
        <w:t>Należy wpisać (rodzaj) towaru/usługi, która będzie prowadziła do powstania u Zamawiającego obowiązku podatkowego zgodnie</w:t>
      </w:r>
    </w:p>
    <w:p w14:paraId="23146840" w14:textId="13D68935" w:rsidR="00FF7B2F" w:rsidRPr="002621CE" w:rsidRDefault="00FF7B2F" w:rsidP="00F3796D">
      <w:pPr>
        <w:pStyle w:val="Tekstprzypisudolnego"/>
        <w:ind w:left="-567" w:right="-427"/>
        <w:jc w:val="both"/>
        <w:rPr>
          <w:rFonts w:ascii="Arial" w:hAnsi="Arial" w:cs="Arial"/>
          <w:sz w:val="18"/>
          <w:szCs w:val="18"/>
        </w:rPr>
      </w:pPr>
      <w:r w:rsidRPr="002621CE">
        <w:rPr>
          <w:rFonts w:ascii="Arial" w:hAnsi="Arial" w:cs="Arial"/>
          <w:sz w:val="18"/>
          <w:szCs w:val="18"/>
        </w:rPr>
        <w:t xml:space="preserve"> </w:t>
      </w:r>
      <w:r>
        <w:rPr>
          <w:rFonts w:ascii="Arial" w:hAnsi="Arial" w:cs="Arial"/>
          <w:sz w:val="18"/>
          <w:szCs w:val="18"/>
        </w:rPr>
        <w:t xml:space="preserve">  </w:t>
      </w:r>
      <w:r w:rsidRPr="002621CE">
        <w:rPr>
          <w:rFonts w:ascii="Arial" w:hAnsi="Arial" w:cs="Arial"/>
          <w:sz w:val="18"/>
          <w:szCs w:val="18"/>
        </w:rPr>
        <w:t>z przepisami o podatku od towarów i usług.</w:t>
      </w:r>
    </w:p>
    <w:p w14:paraId="290DF505" w14:textId="77777777" w:rsidR="00FF7B2F" w:rsidRDefault="00FF7B2F" w:rsidP="00780F0C">
      <w:pPr>
        <w:pStyle w:val="Tekstprzypisudolnego"/>
        <w:ind w:left="-567" w:right="-427"/>
        <w:jc w:val="both"/>
        <w:rPr>
          <w:rFonts w:ascii="Arial" w:hAnsi="Arial" w:cs="Arial"/>
          <w:sz w:val="18"/>
          <w:szCs w:val="18"/>
        </w:rPr>
      </w:pPr>
      <w:r w:rsidRPr="00780F0C">
        <w:rPr>
          <w:rFonts w:ascii="Arial" w:hAnsi="Arial" w:cs="Arial"/>
          <w:b/>
          <w:sz w:val="22"/>
          <w:szCs w:val="22"/>
          <w:vertAlign w:val="superscript"/>
        </w:rPr>
        <w:t>5</w:t>
      </w:r>
      <w:r>
        <w:rPr>
          <w:rFonts w:ascii="Arial" w:hAnsi="Arial" w:cs="Arial"/>
          <w:sz w:val="18"/>
          <w:szCs w:val="18"/>
        </w:rPr>
        <w:t xml:space="preserve"> </w:t>
      </w:r>
      <w:r w:rsidRPr="002621CE">
        <w:rPr>
          <w:rFonts w:ascii="Arial" w:hAnsi="Arial" w:cs="Arial"/>
          <w:sz w:val="18"/>
          <w:szCs w:val="18"/>
        </w:rPr>
        <w:t>Należy wpisać wartość netto (bez kwoty podatku) usługi/usług wymienionych wcześniej.</w:t>
      </w:r>
      <w:r>
        <w:rPr>
          <w:rFonts w:ascii="Arial" w:hAnsi="Arial" w:cs="Arial"/>
          <w:sz w:val="18"/>
          <w:szCs w:val="18"/>
        </w:rPr>
        <w:t xml:space="preserve"> </w:t>
      </w:r>
    </w:p>
    <w:p w14:paraId="408AF987" w14:textId="77777777" w:rsidR="00FF7B2F" w:rsidRDefault="00FF7B2F" w:rsidP="00780F0C">
      <w:pPr>
        <w:pStyle w:val="Tekstprzypisudolnego"/>
        <w:ind w:left="-567" w:right="-427"/>
        <w:jc w:val="both"/>
        <w:rPr>
          <w:rFonts w:ascii="Arial" w:hAnsi="Arial" w:cs="Arial"/>
          <w:sz w:val="18"/>
          <w:szCs w:val="18"/>
        </w:rPr>
      </w:pPr>
      <w:r>
        <w:rPr>
          <w:rFonts w:ascii="Arial" w:hAnsi="Arial" w:cs="Arial"/>
          <w:b/>
          <w:sz w:val="22"/>
          <w:szCs w:val="22"/>
          <w:vertAlign w:val="superscript"/>
        </w:rPr>
        <w:t xml:space="preserve">6 </w:t>
      </w:r>
      <w:r w:rsidRPr="002621CE">
        <w:rPr>
          <w:rFonts w:ascii="Arial" w:hAnsi="Arial" w:cs="Arial"/>
          <w:sz w:val="18"/>
          <w:szCs w:val="18"/>
        </w:rPr>
        <w:t>W przypadku, gdy Wykonawca nie przekazuje danych osobowych innych niż bezpośrednio jego dotyczących lub zachodzi wyłączenie</w:t>
      </w:r>
    </w:p>
    <w:p w14:paraId="3A404D2E" w14:textId="77777777" w:rsidR="00FF7B2F" w:rsidRDefault="00FF7B2F" w:rsidP="00780F0C">
      <w:pPr>
        <w:pStyle w:val="Tekstprzypisudolnego"/>
        <w:ind w:left="-567" w:right="-427"/>
        <w:jc w:val="both"/>
        <w:rPr>
          <w:rFonts w:ascii="Arial" w:hAnsi="Arial" w:cs="Arial"/>
          <w:sz w:val="18"/>
          <w:szCs w:val="18"/>
        </w:rPr>
      </w:pPr>
      <w:r>
        <w:rPr>
          <w:rFonts w:ascii="Arial" w:hAnsi="Arial" w:cs="Arial"/>
          <w:b/>
          <w:sz w:val="22"/>
          <w:szCs w:val="22"/>
          <w:vertAlign w:val="superscript"/>
        </w:rPr>
        <w:t xml:space="preserve">  </w:t>
      </w:r>
      <w:r w:rsidRPr="002621CE">
        <w:rPr>
          <w:rFonts w:ascii="Arial" w:hAnsi="Arial" w:cs="Arial"/>
          <w:sz w:val="18"/>
          <w:szCs w:val="18"/>
        </w:rPr>
        <w:t xml:space="preserve"> stosowania obowiązku informacyjnego, stosownie do art. 13 ust. 4 lub art. 14 ust. 5 RODO treści niniejszego oświadczenia</w:t>
      </w:r>
    </w:p>
    <w:p w14:paraId="6C3CD656" w14:textId="081C6ACB" w:rsidR="00FF7B2F" w:rsidRPr="002621CE" w:rsidRDefault="00FF7B2F" w:rsidP="00780F0C">
      <w:pPr>
        <w:pStyle w:val="Tekstprzypisudolnego"/>
        <w:ind w:left="-567" w:right="-427"/>
        <w:jc w:val="both"/>
        <w:rPr>
          <w:rFonts w:ascii="Arial" w:hAnsi="Arial" w:cs="Arial"/>
          <w:sz w:val="18"/>
          <w:szCs w:val="18"/>
        </w:rPr>
      </w:pPr>
      <w:r>
        <w:rPr>
          <w:rFonts w:ascii="Arial" w:hAnsi="Arial" w:cs="Arial"/>
          <w:sz w:val="18"/>
          <w:szCs w:val="18"/>
        </w:rPr>
        <w:t xml:space="preserve">  </w:t>
      </w:r>
      <w:r w:rsidRPr="002621CE">
        <w:rPr>
          <w:rFonts w:ascii="Arial" w:hAnsi="Arial" w:cs="Arial"/>
          <w:sz w:val="18"/>
          <w:szCs w:val="18"/>
        </w:rPr>
        <w:t xml:space="preserve"> Wykonawca nie składa (usunięcie treści oświadczenia np. przez jego wykreślenie).</w:t>
      </w:r>
    </w:p>
    <w:p w14:paraId="519E585F" w14:textId="77777777" w:rsidR="00FF7B2F" w:rsidRPr="002621CE" w:rsidRDefault="00FF7B2F" w:rsidP="00780F0C">
      <w:pPr>
        <w:pStyle w:val="Tekstprzypisudolnego"/>
        <w:ind w:left="-567" w:right="-427"/>
        <w:jc w:val="both"/>
        <w:rPr>
          <w:rFonts w:ascii="Arial" w:hAnsi="Arial" w:cs="Arial"/>
          <w:sz w:val="18"/>
          <w:szCs w:val="18"/>
        </w:rPr>
      </w:pPr>
    </w:p>
    <w:p w14:paraId="18EBA48D" w14:textId="77777777" w:rsidR="00FF7B2F" w:rsidRPr="00F3796D" w:rsidRDefault="00FF7B2F" w:rsidP="005109C8">
      <w:pPr>
        <w:pStyle w:val="Tekstprzypisudolnego"/>
        <w:ind w:left="-567" w:right="-427"/>
        <w:rPr>
          <w:rFonts w:ascii="Arial" w:hAnsi="Arial" w:cs="Arial"/>
          <w:sz w:val="18"/>
          <w:szCs w:val="18"/>
        </w:rPr>
      </w:pPr>
    </w:p>
  </w:footnote>
  <w:footnote w:id="2">
    <w:p w14:paraId="0E97A514" w14:textId="19C35C28" w:rsidR="00FF7B2F" w:rsidRPr="002621CE" w:rsidRDefault="00FF7B2F" w:rsidP="00780F0C">
      <w:pPr>
        <w:spacing w:before="40" w:after="40"/>
        <w:ind w:left="0" w:right="-427" w:firstLine="0"/>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singleLevel"/>
    <w:tmpl w:val="AB00A64C"/>
    <w:lvl w:ilvl="0">
      <w:start w:val="1"/>
      <w:numFmt w:val="lowerLetter"/>
      <w:lvlText w:val="%1)"/>
      <w:lvlJc w:val="left"/>
      <w:pPr>
        <w:tabs>
          <w:tab w:val="num" w:pos="1080"/>
        </w:tabs>
        <w:ind w:left="1080" w:hanging="360"/>
      </w:pPr>
      <w:rPr>
        <w:rFonts w:ascii="Arial" w:hAnsi="Arial" w:cs="Times New Roman" w:hint="default"/>
        <w:b w:val="0"/>
        <w:i w:val="0"/>
        <w:sz w:val="22"/>
      </w:rPr>
    </w:lvl>
  </w:abstractNum>
  <w:abstractNum w:abstractNumId="1" w15:restartNumberingAfterBreak="0">
    <w:nsid w:val="0353478F"/>
    <w:multiLevelType w:val="hybridMultilevel"/>
    <w:tmpl w:val="DA8015BC"/>
    <w:lvl w:ilvl="0" w:tplc="CDFCB0CA">
      <w:start w:val="1"/>
      <w:numFmt w:val="decimal"/>
      <w:lvlText w:val="%1)"/>
      <w:lvlJc w:val="left"/>
      <w:pPr>
        <w:ind w:left="1171"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91" w:hanging="360"/>
      </w:pPr>
    </w:lvl>
    <w:lvl w:ilvl="2" w:tplc="0415001B" w:tentative="1">
      <w:start w:val="1"/>
      <w:numFmt w:val="lowerRoman"/>
      <w:lvlText w:val="%3."/>
      <w:lvlJc w:val="right"/>
      <w:pPr>
        <w:ind w:left="2611" w:hanging="180"/>
      </w:pPr>
    </w:lvl>
    <w:lvl w:ilvl="3" w:tplc="0415000F" w:tentative="1">
      <w:start w:val="1"/>
      <w:numFmt w:val="decimal"/>
      <w:lvlText w:val="%4."/>
      <w:lvlJc w:val="left"/>
      <w:pPr>
        <w:ind w:left="3331" w:hanging="360"/>
      </w:pPr>
    </w:lvl>
    <w:lvl w:ilvl="4" w:tplc="04150019" w:tentative="1">
      <w:start w:val="1"/>
      <w:numFmt w:val="lowerLetter"/>
      <w:lvlText w:val="%5."/>
      <w:lvlJc w:val="left"/>
      <w:pPr>
        <w:ind w:left="4051" w:hanging="360"/>
      </w:pPr>
    </w:lvl>
    <w:lvl w:ilvl="5" w:tplc="0415001B" w:tentative="1">
      <w:start w:val="1"/>
      <w:numFmt w:val="lowerRoman"/>
      <w:lvlText w:val="%6."/>
      <w:lvlJc w:val="right"/>
      <w:pPr>
        <w:ind w:left="4771" w:hanging="180"/>
      </w:pPr>
    </w:lvl>
    <w:lvl w:ilvl="6" w:tplc="0415000F" w:tentative="1">
      <w:start w:val="1"/>
      <w:numFmt w:val="decimal"/>
      <w:lvlText w:val="%7."/>
      <w:lvlJc w:val="left"/>
      <w:pPr>
        <w:ind w:left="5491" w:hanging="360"/>
      </w:pPr>
    </w:lvl>
    <w:lvl w:ilvl="7" w:tplc="04150019" w:tentative="1">
      <w:start w:val="1"/>
      <w:numFmt w:val="lowerLetter"/>
      <w:lvlText w:val="%8."/>
      <w:lvlJc w:val="left"/>
      <w:pPr>
        <w:ind w:left="6211" w:hanging="360"/>
      </w:pPr>
    </w:lvl>
    <w:lvl w:ilvl="8" w:tplc="0415001B" w:tentative="1">
      <w:start w:val="1"/>
      <w:numFmt w:val="lowerRoman"/>
      <w:lvlText w:val="%9."/>
      <w:lvlJc w:val="right"/>
      <w:pPr>
        <w:ind w:left="6931" w:hanging="180"/>
      </w:pPr>
    </w:lvl>
  </w:abstractNum>
  <w:abstractNum w:abstractNumId="2" w15:restartNumberingAfterBreak="0">
    <w:nsid w:val="03EA6148"/>
    <w:multiLevelType w:val="hybridMultilevel"/>
    <w:tmpl w:val="E72E8D62"/>
    <w:lvl w:ilvl="0" w:tplc="909E8E84">
      <w:start w:val="3"/>
      <w:numFmt w:val="decimal"/>
      <w:lvlText w:val="%1."/>
      <w:lvlJc w:val="left"/>
      <w:pPr>
        <w:ind w:left="120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F7EDA"/>
    <w:multiLevelType w:val="hybridMultilevel"/>
    <w:tmpl w:val="554A5302"/>
    <w:lvl w:ilvl="0" w:tplc="FB768B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00B586">
      <w:start w:val="1"/>
      <w:numFmt w:val="decimal"/>
      <w:lvlText w:val="%2)"/>
      <w:lvlJc w:val="left"/>
      <w:pPr>
        <w:ind w:left="121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CCFEC1F8">
      <w:start w:val="1"/>
      <w:numFmt w:val="lowerRoman"/>
      <w:lvlText w:val="%3"/>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A19E0">
      <w:start w:val="1"/>
      <w:numFmt w:val="decimal"/>
      <w:lvlText w:val="%4"/>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3AD0">
      <w:start w:val="1"/>
      <w:numFmt w:val="lowerLetter"/>
      <w:lvlText w:val="%5"/>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019B0">
      <w:start w:val="1"/>
      <w:numFmt w:val="lowerRoman"/>
      <w:lvlText w:val="%6"/>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C5ADC">
      <w:start w:val="1"/>
      <w:numFmt w:val="decimal"/>
      <w:lvlText w:val="%7"/>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2C7E4">
      <w:start w:val="1"/>
      <w:numFmt w:val="lowerLetter"/>
      <w:lvlText w:val="%8"/>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22564">
      <w:start w:val="1"/>
      <w:numFmt w:val="lowerRoman"/>
      <w:lvlText w:val="%9"/>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D77B43"/>
    <w:multiLevelType w:val="hybridMultilevel"/>
    <w:tmpl w:val="2B9085BA"/>
    <w:lvl w:ilvl="0" w:tplc="BE50902E">
      <w:start w:val="1"/>
      <w:numFmt w:val="decimal"/>
      <w:lvlText w:val="%1)"/>
      <w:lvlJc w:val="left"/>
      <w:pPr>
        <w:ind w:left="121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BD2C61C">
      <w:start w:val="1"/>
      <w:numFmt w:val="lowerLetter"/>
      <w:lvlText w:val="%2"/>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C0CB1E">
      <w:start w:val="1"/>
      <w:numFmt w:val="lowerRoman"/>
      <w:lvlText w:val="%3"/>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F6CB2E">
      <w:start w:val="1"/>
      <w:numFmt w:val="decimal"/>
      <w:lvlText w:val="%4"/>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761084">
      <w:start w:val="1"/>
      <w:numFmt w:val="lowerLetter"/>
      <w:lvlText w:val="%5"/>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48B73A">
      <w:start w:val="1"/>
      <w:numFmt w:val="lowerRoman"/>
      <w:lvlText w:val="%6"/>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BE0482">
      <w:start w:val="1"/>
      <w:numFmt w:val="decimal"/>
      <w:lvlText w:val="%7"/>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CAC99C">
      <w:start w:val="1"/>
      <w:numFmt w:val="lowerLetter"/>
      <w:lvlText w:val="%8"/>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1ABE00">
      <w:start w:val="1"/>
      <w:numFmt w:val="lowerRoman"/>
      <w:lvlText w:val="%9"/>
      <w:lvlJc w:val="left"/>
      <w:pPr>
        <w:ind w:left="6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8E48FC"/>
    <w:multiLevelType w:val="hybridMultilevel"/>
    <w:tmpl w:val="D480BFAA"/>
    <w:lvl w:ilvl="0" w:tplc="4BE88E5C">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7F685C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A49C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CEBE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B67B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89B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7871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CEB4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9EE2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0C5668"/>
    <w:multiLevelType w:val="hybridMultilevel"/>
    <w:tmpl w:val="096231DC"/>
    <w:lvl w:ilvl="0" w:tplc="FC36653C">
      <w:start w:val="1"/>
      <w:numFmt w:val="decimal"/>
      <w:lvlText w:val="%1."/>
      <w:lvlJc w:val="left"/>
      <w:pPr>
        <w:ind w:left="77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BD609832">
      <w:start w:val="1"/>
      <w:numFmt w:val="lowerLetter"/>
      <w:lvlText w:val="%2"/>
      <w:lvlJc w:val="left"/>
      <w:pPr>
        <w:ind w:left="1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3C644C">
      <w:start w:val="1"/>
      <w:numFmt w:val="lowerRoman"/>
      <w:lvlText w:val="%3"/>
      <w:lvlJc w:val="left"/>
      <w:pPr>
        <w:ind w:left="1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10AF1C">
      <w:start w:val="1"/>
      <w:numFmt w:val="decimal"/>
      <w:lvlText w:val="%4"/>
      <w:lvlJc w:val="left"/>
      <w:pPr>
        <w:ind w:left="2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367A3E">
      <w:start w:val="1"/>
      <w:numFmt w:val="lowerLetter"/>
      <w:lvlText w:val="%5"/>
      <w:lvlJc w:val="left"/>
      <w:pPr>
        <w:ind w:left="3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F68084">
      <w:start w:val="1"/>
      <w:numFmt w:val="lowerRoman"/>
      <w:lvlText w:val="%6"/>
      <w:lvlJc w:val="left"/>
      <w:pPr>
        <w:ind w:left="4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0B5A2">
      <w:start w:val="1"/>
      <w:numFmt w:val="decimal"/>
      <w:lvlText w:val="%7"/>
      <w:lvlJc w:val="left"/>
      <w:pPr>
        <w:ind w:left="4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5023D2">
      <w:start w:val="1"/>
      <w:numFmt w:val="lowerLetter"/>
      <w:lvlText w:val="%8"/>
      <w:lvlJc w:val="left"/>
      <w:pPr>
        <w:ind w:left="5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D27A20">
      <w:start w:val="1"/>
      <w:numFmt w:val="lowerRoman"/>
      <w:lvlText w:val="%9"/>
      <w:lvlJc w:val="left"/>
      <w:pPr>
        <w:ind w:left="6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102147"/>
    <w:multiLevelType w:val="hybridMultilevel"/>
    <w:tmpl w:val="C07CFC0A"/>
    <w:lvl w:ilvl="0" w:tplc="9A9CC818">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32DCD"/>
    <w:multiLevelType w:val="hybridMultilevel"/>
    <w:tmpl w:val="8D4E9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D6A9A"/>
    <w:multiLevelType w:val="hybridMultilevel"/>
    <w:tmpl w:val="0BF40308"/>
    <w:lvl w:ilvl="0" w:tplc="E75AF27C">
      <w:start w:val="5"/>
      <w:numFmt w:val="decimal"/>
      <w:lvlText w:val="%1."/>
      <w:lvlJc w:val="left"/>
      <w:pPr>
        <w:ind w:left="120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D09D0"/>
    <w:multiLevelType w:val="hybridMultilevel"/>
    <w:tmpl w:val="C70471F8"/>
    <w:lvl w:ilvl="0" w:tplc="0AA60052">
      <w:start w:val="1"/>
      <w:numFmt w:val="decimal"/>
      <w:lvlText w:val="%1)"/>
      <w:lvlJc w:val="left"/>
      <w:pPr>
        <w:ind w:left="1146" w:hanging="360"/>
      </w:pPr>
      <w:rPr>
        <w:strike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92C5401"/>
    <w:multiLevelType w:val="hybridMultilevel"/>
    <w:tmpl w:val="00BA4B9E"/>
    <w:lvl w:ilvl="0" w:tplc="304C4922">
      <w:start w:val="1"/>
      <w:numFmt w:val="decimal"/>
      <w:lvlText w:val="%1."/>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FCB0CA">
      <w:start w:val="1"/>
      <w:numFmt w:val="decimal"/>
      <w:lvlText w:val="%2)"/>
      <w:lvlJc w:val="left"/>
      <w:pPr>
        <w:ind w:left="121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3E3272A0">
      <w:start w:val="1"/>
      <w:numFmt w:val="lowerLetter"/>
      <w:lvlText w:val="%3)"/>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DE420E">
      <w:start w:val="1"/>
      <w:numFmt w:val="decimal"/>
      <w:lvlText w:val="%4"/>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2A760">
      <w:start w:val="1"/>
      <w:numFmt w:val="lowerLetter"/>
      <w:lvlText w:val="%5"/>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765CAA">
      <w:start w:val="1"/>
      <w:numFmt w:val="lowerRoman"/>
      <w:lvlText w:val="%6"/>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FAD972">
      <w:start w:val="1"/>
      <w:numFmt w:val="decimal"/>
      <w:lvlText w:val="%7"/>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321124">
      <w:start w:val="1"/>
      <w:numFmt w:val="lowerLetter"/>
      <w:lvlText w:val="%8"/>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7ED66E">
      <w:start w:val="1"/>
      <w:numFmt w:val="lowerRoman"/>
      <w:lvlText w:val="%9"/>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1A0291"/>
    <w:multiLevelType w:val="hybridMultilevel"/>
    <w:tmpl w:val="1FF0A7D4"/>
    <w:lvl w:ilvl="0" w:tplc="FB768B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A899B4">
      <w:start w:val="1"/>
      <w:numFmt w:val="decimal"/>
      <w:lvlText w:val="%2)"/>
      <w:lvlJc w:val="left"/>
      <w:pPr>
        <w:ind w:left="121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CCFEC1F8">
      <w:start w:val="1"/>
      <w:numFmt w:val="lowerRoman"/>
      <w:lvlText w:val="%3"/>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A19E0">
      <w:start w:val="1"/>
      <w:numFmt w:val="decimal"/>
      <w:lvlText w:val="%4"/>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3AD0">
      <w:start w:val="1"/>
      <w:numFmt w:val="lowerLetter"/>
      <w:lvlText w:val="%5"/>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019B0">
      <w:start w:val="1"/>
      <w:numFmt w:val="lowerRoman"/>
      <w:lvlText w:val="%6"/>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C5ADC">
      <w:start w:val="1"/>
      <w:numFmt w:val="decimal"/>
      <w:lvlText w:val="%7"/>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2C7E4">
      <w:start w:val="1"/>
      <w:numFmt w:val="lowerLetter"/>
      <w:lvlText w:val="%8"/>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22564">
      <w:start w:val="1"/>
      <w:numFmt w:val="lowerRoman"/>
      <w:lvlText w:val="%9"/>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EC6047"/>
    <w:multiLevelType w:val="hybridMultilevel"/>
    <w:tmpl w:val="9E0EF4CE"/>
    <w:lvl w:ilvl="0" w:tplc="124068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8F2F49"/>
    <w:multiLevelType w:val="hybridMultilevel"/>
    <w:tmpl w:val="5D447ADA"/>
    <w:lvl w:ilvl="0" w:tplc="14D223F8">
      <w:start w:val="5"/>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654A18"/>
    <w:multiLevelType w:val="hybridMultilevel"/>
    <w:tmpl w:val="658C372E"/>
    <w:lvl w:ilvl="0" w:tplc="FB105B1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63567FC"/>
    <w:multiLevelType w:val="hybridMultilevel"/>
    <w:tmpl w:val="390CF8F0"/>
    <w:lvl w:ilvl="0" w:tplc="10D64096">
      <w:start w:val="6"/>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6B5B95"/>
    <w:multiLevelType w:val="multilevel"/>
    <w:tmpl w:val="38707F1A"/>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trike w:val="0"/>
        <w:dstrike w:val="0"/>
        <w:sz w:val="22"/>
        <w:szCs w:val="22"/>
        <w:u w:val="none"/>
        <w:effect w:val="none"/>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20" w15:restartNumberingAfterBreak="0">
    <w:nsid w:val="29283134"/>
    <w:multiLevelType w:val="hybridMultilevel"/>
    <w:tmpl w:val="8FC86B9C"/>
    <w:lvl w:ilvl="0" w:tplc="A9908E9E">
      <w:start w:val="1"/>
      <w:numFmt w:val="decimal"/>
      <w:lvlText w:val="8.%1."/>
      <w:lvlJc w:val="left"/>
      <w:pPr>
        <w:ind w:left="720" w:hanging="360"/>
      </w:pPr>
      <w:rPr>
        <w:rFonts w:cs="Times New Roman" w:hint="default"/>
      </w:rPr>
    </w:lvl>
    <w:lvl w:ilvl="1" w:tplc="9A9CC818">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9EE3D91"/>
    <w:multiLevelType w:val="hybridMultilevel"/>
    <w:tmpl w:val="247C35DC"/>
    <w:lvl w:ilvl="0" w:tplc="D53C0B28">
      <w:start w:val="10"/>
      <w:numFmt w:val="decimal"/>
      <w:lvlText w:val="%1."/>
      <w:lvlJc w:val="left"/>
      <w:pPr>
        <w:ind w:left="120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E96E0F"/>
    <w:multiLevelType w:val="hybridMultilevel"/>
    <w:tmpl w:val="AB3EF4EA"/>
    <w:lvl w:ilvl="0" w:tplc="CDFCB0CA">
      <w:start w:val="1"/>
      <w:numFmt w:val="decimal"/>
      <w:lvlText w:val="%1)"/>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41E0B3FA">
      <w:start w:val="1"/>
      <w:numFmt w:val="lowerLetter"/>
      <w:lvlText w:val="%2"/>
      <w:lvlJc w:val="left"/>
      <w:pPr>
        <w:ind w:left="1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886402">
      <w:start w:val="1"/>
      <w:numFmt w:val="lowerRoman"/>
      <w:lvlText w:val="%3"/>
      <w:lvlJc w:val="left"/>
      <w:pPr>
        <w:ind w:left="2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8D0CC">
      <w:start w:val="1"/>
      <w:numFmt w:val="decimal"/>
      <w:lvlText w:val="%4"/>
      <w:lvlJc w:val="left"/>
      <w:pPr>
        <w:ind w:left="3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843EA8">
      <w:start w:val="1"/>
      <w:numFmt w:val="lowerLetter"/>
      <w:lvlText w:val="%5"/>
      <w:lvlJc w:val="left"/>
      <w:pPr>
        <w:ind w:left="3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022BE4">
      <w:start w:val="1"/>
      <w:numFmt w:val="lowerRoman"/>
      <w:lvlText w:val="%6"/>
      <w:lvlJc w:val="left"/>
      <w:pPr>
        <w:ind w:left="4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F875D4">
      <w:start w:val="1"/>
      <w:numFmt w:val="decimal"/>
      <w:lvlText w:val="%7"/>
      <w:lvlJc w:val="left"/>
      <w:pPr>
        <w:ind w:left="5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1E79BA">
      <w:start w:val="1"/>
      <w:numFmt w:val="lowerLetter"/>
      <w:lvlText w:val="%8"/>
      <w:lvlJc w:val="left"/>
      <w:pPr>
        <w:ind w:left="6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72FC78">
      <w:start w:val="1"/>
      <w:numFmt w:val="lowerRoman"/>
      <w:lvlText w:val="%9"/>
      <w:lvlJc w:val="left"/>
      <w:pPr>
        <w:ind w:left="6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C38277D"/>
    <w:multiLevelType w:val="hybridMultilevel"/>
    <w:tmpl w:val="0C963CAC"/>
    <w:lvl w:ilvl="0" w:tplc="C278F93A">
      <w:start w:val="1"/>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514886"/>
    <w:multiLevelType w:val="hybridMultilevel"/>
    <w:tmpl w:val="E2B611F0"/>
    <w:lvl w:ilvl="0" w:tplc="1A00EBF2">
      <w:start w:val="2"/>
      <w:numFmt w:val="lowerLetter"/>
      <w:lvlText w:val="%1)"/>
      <w:lvlJc w:val="left"/>
      <w:pPr>
        <w:tabs>
          <w:tab w:val="num" w:pos="340"/>
        </w:tabs>
        <w:ind w:left="340" w:hanging="340"/>
      </w:pPr>
      <w:rPr>
        <w:rFonts w:ascii="Arial" w:hAnsi="Arial" w:hint="default"/>
        <w:b w:val="0"/>
        <w:i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E65E1E"/>
    <w:multiLevelType w:val="hybridMultilevel"/>
    <w:tmpl w:val="2542A4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0846DEB"/>
    <w:multiLevelType w:val="hybridMultilevel"/>
    <w:tmpl w:val="5E9875E4"/>
    <w:lvl w:ilvl="0" w:tplc="767011C0">
      <w:start w:val="2"/>
      <w:numFmt w:val="decimal"/>
      <w:lvlText w:val="%1."/>
      <w:lvlJc w:val="left"/>
      <w:pPr>
        <w:ind w:left="1146" w:hanging="360"/>
      </w:pPr>
      <w:rPr>
        <w:rFonts w:ascii="Arial" w:hAnsi="Arial" w:cs="Calibri" w:hint="default"/>
        <w:b w:val="0"/>
        <w:i w:val="0"/>
        <w:strike w:val="0"/>
        <w:dstrike w:val="0"/>
        <w:color w:val="000000"/>
        <w:sz w:val="22"/>
        <w:szCs w:val="20"/>
        <w:u w:val="none" w:color="000000"/>
        <w:vertAlign w:val="baseline"/>
      </w:rPr>
    </w:lvl>
    <w:lvl w:ilvl="1" w:tplc="04150019">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9A46E6"/>
    <w:multiLevelType w:val="hybridMultilevel"/>
    <w:tmpl w:val="4E4C3C32"/>
    <w:lvl w:ilvl="0" w:tplc="B4D62392">
      <w:start w:val="1"/>
      <w:numFmt w:val="decimal"/>
      <w:lvlText w:val="%1)"/>
      <w:lvlJc w:val="left"/>
      <w:pPr>
        <w:ind w:left="947"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344156D3"/>
    <w:multiLevelType w:val="hybridMultilevel"/>
    <w:tmpl w:val="3594FE82"/>
    <w:lvl w:ilvl="0" w:tplc="CDFCB0CA">
      <w:start w:val="1"/>
      <w:numFmt w:val="decimal"/>
      <w:lvlText w:val="%1)"/>
      <w:lvlJc w:val="left"/>
      <w:pPr>
        <w:ind w:left="108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6D6C26"/>
    <w:multiLevelType w:val="hybridMultilevel"/>
    <w:tmpl w:val="DB306FF2"/>
    <w:lvl w:ilvl="0" w:tplc="9DB0E4A0">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21AC45DE">
      <w:start w:val="1"/>
      <w:numFmt w:val="decimal"/>
      <w:lvlText w:val="%2)"/>
      <w:lvlJc w:val="left"/>
      <w:pPr>
        <w:ind w:left="156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DCE6FDFA">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288DB4">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38F79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D68702">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4CD1EC">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E84C8">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6C928C">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7225DB1"/>
    <w:multiLevelType w:val="hybridMultilevel"/>
    <w:tmpl w:val="2834DDB4"/>
    <w:lvl w:ilvl="0" w:tplc="A45AA1D6">
      <w:start w:val="1"/>
      <w:numFmt w:val="decimal"/>
      <w:lvlText w:val="%1."/>
      <w:lvlJc w:val="left"/>
      <w:pPr>
        <w:ind w:left="78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CE0A0E30">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E4FD2C">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C4E5B8">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121FAC">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36CD1A">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BC61C2">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E49FF4">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3CBD54">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EAF0B7D"/>
    <w:multiLevelType w:val="singleLevel"/>
    <w:tmpl w:val="7C08D968"/>
    <w:lvl w:ilvl="0">
      <w:start w:val="1"/>
      <w:numFmt w:val="decimal"/>
      <w:lvlText w:val="%1."/>
      <w:legacy w:legacy="1" w:legacySpace="0" w:legacyIndent="360"/>
      <w:lvlJc w:val="left"/>
      <w:pPr>
        <w:ind w:left="360" w:hanging="360"/>
      </w:pPr>
      <w:rPr>
        <w:rFonts w:cs="Times New Roman"/>
      </w:rPr>
    </w:lvl>
  </w:abstractNum>
  <w:abstractNum w:abstractNumId="33" w15:restartNumberingAfterBreak="0">
    <w:nsid w:val="4062300A"/>
    <w:multiLevelType w:val="hybridMultilevel"/>
    <w:tmpl w:val="51EAE10E"/>
    <w:lvl w:ilvl="0" w:tplc="9054576C">
      <w:start w:val="1"/>
      <w:numFmt w:val="decimal"/>
      <w:lvlText w:val="%1."/>
      <w:lvlJc w:val="left"/>
      <w:pPr>
        <w:ind w:left="83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35E86F70">
      <w:start w:val="1"/>
      <w:numFmt w:val="lowerLetter"/>
      <w:lvlText w:val="%2"/>
      <w:lvlJc w:val="left"/>
      <w:pPr>
        <w:ind w:left="1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D406FA">
      <w:start w:val="1"/>
      <w:numFmt w:val="lowerRoman"/>
      <w:lvlText w:val="%3"/>
      <w:lvlJc w:val="left"/>
      <w:pPr>
        <w:ind w:left="2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009504">
      <w:start w:val="1"/>
      <w:numFmt w:val="decimal"/>
      <w:lvlText w:val="%4"/>
      <w:lvlJc w:val="left"/>
      <w:pPr>
        <w:ind w:left="2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503FAE">
      <w:start w:val="1"/>
      <w:numFmt w:val="lowerLetter"/>
      <w:lvlText w:val="%5"/>
      <w:lvlJc w:val="left"/>
      <w:pPr>
        <w:ind w:left="3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FC1902">
      <w:start w:val="1"/>
      <w:numFmt w:val="lowerRoman"/>
      <w:lvlText w:val="%6"/>
      <w:lvlJc w:val="left"/>
      <w:pPr>
        <w:ind w:left="4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382372">
      <w:start w:val="1"/>
      <w:numFmt w:val="decimal"/>
      <w:lvlText w:val="%7"/>
      <w:lvlJc w:val="left"/>
      <w:pPr>
        <w:ind w:left="4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009868">
      <w:start w:val="1"/>
      <w:numFmt w:val="lowerLetter"/>
      <w:lvlText w:val="%8"/>
      <w:lvlJc w:val="left"/>
      <w:pPr>
        <w:ind w:left="5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D40E84">
      <w:start w:val="1"/>
      <w:numFmt w:val="lowerRoman"/>
      <w:lvlText w:val="%9"/>
      <w:lvlJc w:val="left"/>
      <w:pPr>
        <w:ind w:left="6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9614D8A"/>
    <w:multiLevelType w:val="hybridMultilevel"/>
    <w:tmpl w:val="CFA0BE26"/>
    <w:lvl w:ilvl="0" w:tplc="729C2784">
      <w:start w:val="1"/>
      <w:numFmt w:val="decimal"/>
      <w:lvlText w:val="%1."/>
      <w:lvlJc w:val="left"/>
      <w:pPr>
        <w:ind w:left="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B06B9C">
      <w:start w:val="1"/>
      <w:numFmt w:val="decimal"/>
      <w:lvlText w:val="%2)"/>
      <w:lvlJc w:val="left"/>
      <w:pPr>
        <w:ind w:left="1354"/>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5EBA61DA">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A08F06">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63D7C">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262822">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EC4C40">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8E3BA6">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DA3938">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DA86829"/>
    <w:multiLevelType w:val="hybridMultilevel"/>
    <w:tmpl w:val="1F881504"/>
    <w:lvl w:ilvl="0" w:tplc="FB768B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4E170A">
      <w:start w:val="1"/>
      <w:numFmt w:val="decimal"/>
      <w:lvlText w:val="%2)"/>
      <w:lvlJc w:val="left"/>
      <w:pPr>
        <w:ind w:left="121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CCFEC1F8">
      <w:start w:val="1"/>
      <w:numFmt w:val="lowerRoman"/>
      <w:lvlText w:val="%3"/>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A19E0">
      <w:start w:val="1"/>
      <w:numFmt w:val="decimal"/>
      <w:lvlText w:val="%4"/>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3AD0">
      <w:start w:val="1"/>
      <w:numFmt w:val="lowerLetter"/>
      <w:lvlText w:val="%5"/>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019B0">
      <w:start w:val="1"/>
      <w:numFmt w:val="lowerRoman"/>
      <w:lvlText w:val="%6"/>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C5ADC">
      <w:start w:val="1"/>
      <w:numFmt w:val="decimal"/>
      <w:lvlText w:val="%7"/>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2C7E4">
      <w:start w:val="1"/>
      <w:numFmt w:val="lowerLetter"/>
      <w:lvlText w:val="%8"/>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22564">
      <w:start w:val="1"/>
      <w:numFmt w:val="lowerRoman"/>
      <w:lvlText w:val="%9"/>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EC358DB"/>
    <w:multiLevelType w:val="hybridMultilevel"/>
    <w:tmpl w:val="60E00878"/>
    <w:lvl w:ilvl="0" w:tplc="88F002A2">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7F1030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F4D8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6639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D036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5A44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CC6D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6CD6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6AEC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0ED49EA"/>
    <w:multiLevelType w:val="hybridMultilevel"/>
    <w:tmpl w:val="6A7EE1D4"/>
    <w:lvl w:ilvl="0" w:tplc="3E0E14CE">
      <w:start w:val="1"/>
      <w:numFmt w:val="decimal"/>
      <w:lvlText w:val="%1."/>
      <w:lvlJc w:val="left"/>
      <w:pPr>
        <w:ind w:left="78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9F8A784">
      <w:start w:val="1"/>
      <w:numFmt w:val="lowerLetter"/>
      <w:lvlText w:val="%2"/>
      <w:lvlJc w:val="left"/>
      <w:pPr>
        <w:ind w:left="1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8AAFE8">
      <w:start w:val="1"/>
      <w:numFmt w:val="lowerRoman"/>
      <w:lvlText w:val="%3"/>
      <w:lvlJc w:val="left"/>
      <w:pPr>
        <w:ind w:left="1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266D02">
      <w:start w:val="1"/>
      <w:numFmt w:val="decimal"/>
      <w:lvlText w:val="%4"/>
      <w:lvlJc w:val="left"/>
      <w:pPr>
        <w:ind w:left="25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2A1D40">
      <w:start w:val="1"/>
      <w:numFmt w:val="lowerLetter"/>
      <w:lvlText w:val="%5"/>
      <w:lvlJc w:val="left"/>
      <w:pPr>
        <w:ind w:left="32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C65B94">
      <w:start w:val="1"/>
      <w:numFmt w:val="lowerRoman"/>
      <w:lvlText w:val="%6"/>
      <w:lvlJc w:val="left"/>
      <w:pPr>
        <w:ind w:left="40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F4B640">
      <w:start w:val="1"/>
      <w:numFmt w:val="decimal"/>
      <w:lvlText w:val="%7"/>
      <w:lvlJc w:val="left"/>
      <w:pPr>
        <w:ind w:left="4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121CD0">
      <w:start w:val="1"/>
      <w:numFmt w:val="lowerLetter"/>
      <w:lvlText w:val="%8"/>
      <w:lvlJc w:val="left"/>
      <w:pPr>
        <w:ind w:left="5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50874C">
      <w:start w:val="1"/>
      <w:numFmt w:val="lowerRoman"/>
      <w:lvlText w:val="%9"/>
      <w:lvlJc w:val="left"/>
      <w:pPr>
        <w:ind w:left="6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2332FB0"/>
    <w:multiLevelType w:val="hybridMultilevel"/>
    <w:tmpl w:val="7A024316"/>
    <w:lvl w:ilvl="0" w:tplc="ABB02416">
      <w:start w:val="2"/>
      <w:numFmt w:val="decimal"/>
      <w:lvlText w:val="%1."/>
      <w:lvlJc w:val="left"/>
      <w:pPr>
        <w:ind w:left="773" w:firstLine="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FF060A"/>
    <w:multiLevelType w:val="hybridMultilevel"/>
    <w:tmpl w:val="8932A86E"/>
    <w:lvl w:ilvl="0" w:tplc="B5BEDC6E">
      <w:start w:val="1"/>
      <w:numFmt w:val="decimal"/>
      <w:lvlText w:val="%1."/>
      <w:lvlJc w:val="left"/>
      <w:pPr>
        <w:ind w:left="85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0423FE0">
      <w:start w:val="1"/>
      <w:numFmt w:val="lowerLetter"/>
      <w:lvlText w:val="%2"/>
      <w:lvlJc w:val="left"/>
      <w:pPr>
        <w:ind w:left="1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0AB5E0">
      <w:start w:val="1"/>
      <w:numFmt w:val="lowerRoman"/>
      <w:lvlText w:val="%3"/>
      <w:lvlJc w:val="left"/>
      <w:pPr>
        <w:ind w:left="1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48208">
      <w:start w:val="1"/>
      <w:numFmt w:val="decimal"/>
      <w:lvlText w:val="%4"/>
      <w:lvlJc w:val="left"/>
      <w:pPr>
        <w:ind w:left="2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E6F770">
      <w:start w:val="1"/>
      <w:numFmt w:val="lowerLetter"/>
      <w:lvlText w:val="%5"/>
      <w:lvlJc w:val="left"/>
      <w:pPr>
        <w:ind w:left="3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30E1F4">
      <w:start w:val="1"/>
      <w:numFmt w:val="lowerRoman"/>
      <w:lvlText w:val="%6"/>
      <w:lvlJc w:val="left"/>
      <w:pPr>
        <w:ind w:left="3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266FF6">
      <w:start w:val="1"/>
      <w:numFmt w:val="decimal"/>
      <w:lvlText w:val="%7"/>
      <w:lvlJc w:val="left"/>
      <w:pPr>
        <w:ind w:left="4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6AC5C4">
      <w:start w:val="1"/>
      <w:numFmt w:val="lowerLetter"/>
      <w:lvlText w:val="%8"/>
      <w:lvlJc w:val="left"/>
      <w:pPr>
        <w:ind w:left="5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0AD736">
      <w:start w:val="1"/>
      <w:numFmt w:val="lowerRoman"/>
      <w:lvlText w:val="%9"/>
      <w:lvlJc w:val="left"/>
      <w:pPr>
        <w:ind w:left="6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E4B27DE"/>
    <w:multiLevelType w:val="hybridMultilevel"/>
    <w:tmpl w:val="B7F24448"/>
    <w:lvl w:ilvl="0" w:tplc="ED64C47E">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EBD87BC6">
      <w:start w:val="1"/>
      <w:numFmt w:val="lowerLetter"/>
      <w:lvlText w:val="%2"/>
      <w:lvlJc w:val="left"/>
      <w:pPr>
        <w:ind w:left="1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0BDCA">
      <w:start w:val="1"/>
      <w:numFmt w:val="lowerRoman"/>
      <w:lvlText w:val="%3"/>
      <w:lvlJc w:val="left"/>
      <w:pPr>
        <w:ind w:left="18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64294A">
      <w:start w:val="1"/>
      <w:numFmt w:val="decimal"/>
      <w:lvlText w:val="%4"/>
      <w:lvlJc w:val="left"/>
      <w:pPr>
        <w:ind w:left="2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14C2A6">
      <w:start w:val="1"/>
      <w:numFmt w:val="lowerLetter"/>
      <w:lvlText w:val="%5"/>
      <w:lvlJc w:val="left"/>
      <w:pPr>
        <w:ind w:left="33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86C982">
      <w:start w:val="1"/>
      <w:numFmt w:val="lowerRoman"/>
      <w:lvlText w:val="%6"/>
      <w:lvlJc w:val="left"/>
      <w:pPr>
        <w:ind w:left="40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C9028">
      <w:start w:val="1"/>
      <w:numFmt w:val="decimal"/>
      <w:lvlText w:val="%7"/>
      <w:lvlJc w:val="left"/>
      <w:pPr>
        <w:ind w:left="47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4C628A">
      <w:start w:val="1"/>
      <w:numFmt w:val="lowerLetter"/>
      <w:lvlText w:val="%8"/>
      <w:lvlJc w:val="left"/>
      <w:pPr>
        <w:ind w:left="54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424208">
      <w:start w:val="1"/>
      <w:numFmt w:val="lowerRoman"/>
      <w:lvlText w:val="%9"/>
      <w:lvlJc w:val="left"/>
      <w:pPr>
        <w:ind w:left="6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F5103DD"/>
    <w:multiLevelType w:val="hybridMultilevel"/>
    <w:tmpl w:val="903CF902"/>
    <w:lvl w:ilvl="0" w:tplc="733A060C">
      <w:start w:val="1"/>
      <w:numFmt w:val="decimal"/>
      <w:lvlText w:val="%1."/>
      <w:lvlJc w:val="left"/>
      <w:pPr>
        <w:ind w:left="78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66CA0BC">
      <w:start w:val="1"/>
      <w:numFmt w:val="decimal"/>
      <w:lvlText w:val="%2."/>
      <w:lvlJc w:val="left"/>
      <w:pPr>
        <w:ind w:left="76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F84C47CA">
      <w:start w:val="1"/>
      <w:numFmt w:val="decimal"/>
      <w:lvlText w:val="%3)"/>
      <w:lvlJc w:val="left"/>
      <w:pPr>
        <w:ind w:left="1136"/>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DA82273C">
      <w:start w:val="1"/>
      <w:numFmt w:val="lowerLetter"/>
      <w:lvlText w:val="%4)"/>
      <w:lvlJc w:val="left"/>
      <w:pPr>
        <w:ind w:left="1421"/>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4" w:tplc="AAC84B40">
      <w:start w:val="1"/>
      <w:numFmt w:val="lowerLetter"/>
      <w:lvlText w:val="%5"/>
      <w:lvlJc w:val="left"/>
      <w:pPr>
        <w:ind w:left="1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BA68BC">
      <w:start w:val="1"/>
      <w:numFmt w:val="lowerRoman"/>
      <w:lvlText w:val="%6"/>
      <w:lvlJc w:val="left"/>
      <w:pPr>
        <w:ind w:left="2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623D02">
      <w:start w:val="1"/>
      <w:numFmt w:val="decimal"/>
      <w:lvlText w:val="%7"/>
      <w:lvlJc w:val="left"/>
      <w:pPr>
        <w:ind w:left="3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22D608">
      <w:start w:val="1"/>
      <w:numFmt w:val="lowerLetter"/>
      <w:lvlText w:val="%8"/>
      <w:lvlJc w:val="left"/>
      <w:pPr>
        <w:ind w:left="4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AE2620">
      <w:start w:val="1"/>
      <w:numFmt w:val="lowerRoman"/>
      <w:lvlText w:val="%9"/>
      <w:lvlJc w:val="left"/>
      <w:pPr>
        <w:ind w:left="4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21162DE"/>
    <w:multiLevelType w:val="multilevel"/>
    <w:tmpl w:val="6680CC1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3017516"/>
    <w:multiLevelType w:val="hybridMultilevel"/>
    <w:tmpl w:val="B4EC3E10"/>
    <w:lvl w:ilvl="0" w:tplc="AE54574E">
      <w:start w:val="1"/>
      <w:numFmt w:val="decimal"/>
      <w:lvlText w:val="2.%1."/>
      <w:lvlJc w:val="left"/>
      <w:pPr>
        <w:ind w:left="1091" w:hanging="360"/>
      </w:pPr>
      <w:rPr>
        <w:rFonts w:ascii="Arial" w:hAnsi="Arial" w:cs="Arial" w:hint="default"/>
        <w:b/>
        <w:i w:val="0"/>
        <w:sz w:val="22"/>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45" w15:restartNumberingAfterBreak="0">
    <w:nsid w:val="64EB46E0"/>
    <w:multiLevelType w:val="hybridMultilevel"/>
    <w:tmpl w:val="E6F61170"/>
    <w:lvl w:ilvl="0" w:tplc="4BE88E5C">
      <w:start w:val="1"/>
      <w:numFmt w:val="decimal"/>
      <w:lvlText w:val="%1."/>
      <w:lvlJc w:val="left"/>
      <w:pPr>
        <w:ind w:left="1147"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46" w15:restartNumberingAfterBreak="0">
    <w:nsid w:val="65A95526"/>
    <w:multiLevelType w:val="hybridMultilevel"/>
    <w:tmpl w:val="96467966"/>
    <w:lvl w:ilvl="0" w:tplc="ECAC389A">
      <w:start w:val="1"/>
      <w:numFmt w:val="lowerLetter"/>
      <w:lvlText w:val="%1)"/>
      <w:lvlJc w:val="left"/>
      <w:pPr>
        <w:tabs>
          <w:tab w:val="num" w:pos="340"/>
        </w:tabs>
        <w:ind w:left="340" w:hanging="340"/>
      </w:pPr>
      <w:rPr>
        <w:rFonts w:ascii="Arial" w:hAnsi="Arial" w:hint="default"/>
        <w:b w:val="0"/>
        <w:i w:val="0"/>
        <w:sz w:val="22"/>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79E6F46"/>
    <w:multiLevelType w:val="hybridMultilevel"/>
    <w:tmpl w:val="0F6E7194"/>
    <w:lvl w:ilvl="0" w:tplc="6F7ED37E">
      <w:start w:val="1"/>
      <w:numFmt w:val="decimal"/>
      <w:lvlText w:val="%1."/>
      <w:lvlJc w:val="left"/>
      <w:pPr>
        <w:ind w:left="85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00844530">
      <w:start w:val="1"/>
      <w:numFmt w:val="lowerLetter"/>
      <w:lvlText w:val="%2"/>
      <w:lvlJc w:val="left"/>
      <w:pPr>
        <w:ind w:left="1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F6801C">
      <w:start w:val="1"/>
      <w:numFmt w:val="lowerRoman"/>
      <w:lvlText w:val="%3"/>
      <w:lvlJc w:val="left"/>
      <w:pPr>
        <w:ind w:left="2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A41210">
      <w:start w:val="1"/>
      <w:numFmt w:val="decimal"/>
      <w:lvlText w:val="%4"/>
      <w:lvlJc w:val="left"/>
      <w:pPr>
        <w:ind w:left="2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A2496">
      <w:start w:val="1"/>
      <w:numFmt w:val="lowerLetter"/>
      <w:lvlText w:val="%5"/>
      <w:lvlJc w:val="left"/>
      <w:pPr>
        <w:ind w:left="3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88A876">
      <w:start w:val="1"/>
      <w:numFmt w:val="lowerRoman"/>
      <w:lvlText w:val="%6"/>
      <w:lvlJc w:val="left"/>
      <w:pPr>
        <w:ind w:left="4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82698">
      <w:start w:val="1"/>
      <w:numFmt w:val="decimal"/>
      <w:lvlText w:val="%7"/>
      <w:lvlJc w:val="left"/>
      <w:pPr>
        <w:ind w:left="4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801298">
      <w:start w:val="1"/>
      <w:numFmt w:val="lowerLetter"/>
      <w:lvlText w:val="%8"/>
      <w:lvlJc w:val="left"/>
      <w:pPr>
        <w:ind w:left="5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0C65B2">
      <w:start w:val="1"/>
      <w:numFmt w:val="lowerRoman"/>
      <w:lvlText w:val="%9"/>
      <w:lvlJc w:val="left"/>
      <w:pPr>
        <w:ind w:left="6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A07600B"/>
    <w:multiLevelType w:val="hybridMultilevel"/>
    <w:tmpl w:val="0F1E4D76"/>
    <w:lvl w:ilvl="0" w:tplc="C6147504">
      <w:start w:val="1"/>
      <w:numFmt w:val="decimal"/>
      <w:lvlText w:val="%1."/>
      <w:lvlJc w:val="right"/>
      <w:pPr>
        <w:ind w:left="788"/>
      </w:pPr>
      <w:rPr>
        <w:rFonts w:ascii="Arial" w:hAnsi="Arial" w:hint="default"/>
        <w:b w:val="0"/>
        <w:i w:val="0"/>
        <w:strike w:val="0"/>
        <w:dstrike w:val="0"/>
        <w:color w:val="000000"/>
        <w:sz w:val="22"/>
        <w:szCs w:val="20"/>
        <w:u w:val="none" w:color="000000"/>
        <w:bdr w:val="none" w:sz="0" w:space="0" w:color="auto"/>
        <w:shd w:val="clear" w:color="auto" w:fill="auto"/>
        <w:vertAlign w:val="baseline"/>
      </w:rPr>
    </w:lvl>
    <w:lvl w:ilvl="1" w:tplc="F5347D04">
      <w:start w:val="1"/>
      <w:numFmt w:val="decimal"/>
      <w:lvlText w:val="%2)"/>
      <w:lvlJc w:val="left"/>
      <w:pPr>
        <w:ind w:left="1066"/>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B4D62392">
      <w:start w:val="1"/>
      <w:numFmt w:val="decimal"/>
      <w:lvlText w:val="%3)"/>
      <w:lvlJc w:val="left"/>
      <w:pPr>
        <w:ind w:left="1762"/>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D5EEB55A">
      <w:start w:val="1"/>
      <w:numFmt w:val="decimal"/>
      <w:lvlText w:val="%4"/>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407872">
      <w:start w:val="1"/>
      <w:numFmt w:val="lowerLetter"/>
      <w:lvlText w:val="%5"/>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1E911E">
      <w:start w:val="1"/>
      <w:numFmt w:val="lowerRoman"/>
      <w:lvlText w:val="%6"/>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2E80E8">
      <w:start w:val="1"/>
      <w:numFmt w:val="decimal"/>
      <w:lvlText w:val="%7"/>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690EC">
      <w:start w:val="1"/>
      <w:numFmt w:val="lowerLetter"/>
      <w:lvlText w:val="%8"/>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7654C0">
      <w:start w:val="1"/>
      <w:numFmt w:val="lowerRoman"/>
      <w:lvlText w:val="%9"/>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F196BB0"/>
    <w:multiLevelType w:val="hybridMultilevel"/>
    <w:tmpl w:val="23BAF0BA"/>
    <w:lvl w:ilvl="0" w:tplc="8B58586A">
      <w:start w:val="1"/>
      <w:numFmt w:val="decimal"/>
      <w:lvlText w:val="%1."/>
      <w:lvlJc w:val="left"/>
      <w:pPr>
        <w:ind w:left="837"/>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B6489686">
      <w:start w:val="1"/>
      <w:numFmt w:val="decimal"/>
      <w:lvlText w:val="%2)"/>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A3FEEC7E">
      <w:start w:val="1"/>
      <w:numFmt w:val="lowerRoman"/>
      <w:lvlText w:val="%3"/>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FC0908">
      <w:start w:val="1"/>
      <w:numFmt w:val="decimal"/>
      <w:lvlText w:val="%4"/>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C2C1C8">
      <w:start w:val="1"/>
      <w:numFmt w:val="lowerLetter"/>
      <w:lvlText w:val="%5"/>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70C0F8">
      <w:start w:val="1"/>
      <w:numFmt w:val="lowerRoman"/>
      <w:lvlText w:val="%6"/>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04A4B6">
      <w:start w:val="1"/>
      <w:numFmt w:val="decimal"/>
      <w:lvlText w:val="%7"/>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2EE76E">
      <w:start w:val="1"/>
      <w:numFmt w:val="lowerLetter"/>
      <w:lvlText w:val="%8"/>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38DB76">
      <w:start w:val="1"/>
      <w:numFmt w:val="lowerRoman"/>
      <w:lvlText w:val="%9"/>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00E2545"/>
    <w:multiLevelType w:val="multilevel"/>
    <w:tmpl w:val="B4D4A6A6"/>
    <w:lvl w:ilvl="0">
      <w:start w:val="1"/>
      <w:numFmt w:val="decimal"/>
      <w:lvlText w:val="%1."/>
      <w:lvlJc w:val="left"/>
      <w:pPr>
        <w:ind w:left="720" w:hanging="360"/>
      </w:pPr>
      <w:rPr>
        <w:b/>
        <w:color w:val="auto"/>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1" w15:restartNumberingAfterBreak="0">
    <w:nsid w:val="706D64E4"/>
    <w:multiLevelType w:val="hybridMultilevel"/>
    <w:tmpl w:val="E22656BA"/>
    <w:lvl w:ilvl="0" w:tplc="56FA3B14">
      <w:start w:val="1"/>
      <w:numFmt w:val="decimal"/>
      <w:lvlText w:val="%1."/>
      <w:lvlJc w:val="left"/>
      <w:pPr>
        <w:ind w:left="891"/>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F5C2B858">
      <w:start w:val="1"/>
      <w:numFmt w:val="decimal"/>
      <w:lvlText w:val="%2)"/>
      <w:lvlJc w:val="left"/>
      <w:pPr>
        <w:ind w:left="1344"/>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12467312">
      <w:start w:val="1"/>
      <w:numFmt w:val="lowerLetter"/>
      <w:lvlText w:val="%3)"/>
      <w:lvlJc w:val="left"/>
      <w:pPr>
        <w:ind w:left="186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CA606A82">
      <w:start w:val="1"/>
      <w:numFmt w:val="decimal"/>
      <w:lvlText w:val="%4"/>
      <w:lvlJc w:val="left"/>
      <w:pPr>
        <w:ind w:left="2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EC65C">
      <w:start w:val="1"/>
      <w:numFmt w:val="lowerLetter"/>
      <w:lvlText w:val="%5"/>
      <w:lvlJc w:val="left"/>
      <w:pPr>
        <w:ind w:left="3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BC462A">
      <w:start w:val="1"/>
      <w:numFmt w:val="lowerRoman"/>
      <w:lvlText w:val="%6"/>
      <w:lvlJc w:val="left"/>
      <w:pPr>
        <w:ind w:left="3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ECFB4E">
      <w:start w:val="1"/>
      <w:numFmt w:val="decimal"/>
      <w:lvlText w:val="%7"/>
      <w:lvlJc w:val="left"/>
      <w:pPr>
        <w:ind w:left="4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9E8370">
      <w:start w:val="1"/>
      <w:numFmt w:val="lowerLetter"/>
      <w:lvlText w:val="%8"/>
      <w:lvlJc w:val="left"/>
      <w:pPr>
        <w:ind w:left="5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4ED0F2">
      <w:start w:val="1"/>
      <w:numFmt w:val="lowerRoman"/>
      <w:lvlText w:val="%9"/>
      <w:lvlJc w:val="left"/>
      <w:pPr>
        <w:ind w:left="5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28D68A5"/>
    <w:multiLevelType w:val="hybridMultilevel"/>
    <w:tmpl w:val="258A8020"/>
    <w:lvl w:ilvl="0" w:tplc="41D4BC78">
      <w:start w:val="3"/>
      <w:numFmt w:val="decimal"/>
      <w:lvlText w:val="%1."/>
      <w:lvlJc w:val="right"/>
      <w:pPr>
        <w:ind w:left="360" w:hanging="360"/>
      </w:pPr>
      <w:rPr>
        <w:rFonts w:ascii="Arial" w:hAnsi="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33D4600"/>
    <w:multiLevelType w:val="hybridMultilevel"/>
    <w:tmpl w:val="9830ED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89D6936"/>
    <w:multiLevelType w:val="hybridMultilevel"/>
    <w:tmpl w:val="B6C09BE0"/>
    <w:lvl w:ilvl="0" w:tplc="6F941640">
      <w:start w:val="1"/>
      <w:numFmt w:val="decimal"/>
      <w:lvlText w:val="%1."/>
      <w:lvlJc w:val="left"/>
      <w:pPr>
        <w:tabs>
          <w:tab w:val="num" w:pos="397"/>
        </w:tabs>
        <w:ind w:left="397" w:hanging="397"/>
      </w:pPr>
      <w:rPr>
        <w:rFonts w:ascii="Arial" w:eastAsia="Times New Roman" w:hAnsi="Arial" w:cs="Arial"/>
        <w:b w:val="0"/>
        <w:bCs w:val="0"/>
        <w:i w:val="0"/>
        <w:iCs w:val="0"/>
        <w:color w:val="auto"/>
      </w:rPr>
    </w:lvl>
    <w:lvl w:ilvl="1" w:tplc="04150019" w:tentative="1">
      <w:start w:val="1"/>
      <w:numFmt w:val="lowerLetter"/>
      <w:lvlText w:val="%2."/>
      <w:lvlJc w:val="left"/>
      <w:pPr>
        <w:tabs>
          <w:tab w:val="num" w:pos="751"/>
        </w:tabs>
        <w:ind w:left="751" w:hanging="360"/>
      </w:pPr>
      <w:rPr>
        <w:rFonts w:cs="Times New Roman"/>
      </w:rPr>
    </w:lvl>
    <w:lvl w:ilvl="2" w:tplc="0415001B" w:tentative="1">
      <w:start w:val="1"/>
      <w:numFmt w:val="lowerRoman"/>
      <w:lvlText w:val="%3."/>
      <w:lvlJc w:val="right"/>
      <w:pPr>
        <w:tabs>
          <w:tab w:val="num" w:pos="1471"/>
        </w:tabs>
        <w:ind w:left="1471" w:hanging="180"/>
      </w:pPr>
      <w:rPr>
        <w:rFonts w:cs="Times New Roman"/>
      </w:rPr>
    </w:lvl>
    <w:lvl w:ilvl="3" w:tplc="0415000F" w:tentative="1">
      <w:start w:val="1"/>
      <w:numFmt w:val="decimal"/>
      <w:lvlText w:val="%4."/>
      <w:lvlJc w:val="left"/>
      <w:pPr>
        <w:tabs>
          <w:tab w:val="num" w:pos="2191"/>
        </w:tabs>
        <w:ind w:left="2191" w:hanging="360"/>
      </w:pPr>
      <w:rPr>
        <w:rFonts w:cs="Times New Roman"/>
      </w:rPr>
    </w:lvl>
    <w:lvl w:ilvl="4" w:tplc="04150019" w:tentative="1">
      <w:start w:val="1"/>
      <w:numFmt w:val="lowerLetter"/>
      <w:lvlText w:val="%5."/>
      <w:lvlJc w:val="left"/>
      <w:pPr>
        <w:tabs>
          <w:tab w:val="num" w:pos="2911"/>
        </w:tabs>
        <w:ind w:left="2911" w:hanging="360"/>
      </w:pPr>
      <w:rPr>
        <w:rFonts w:cs="Times New Roman"/>
      </w:rPr>
    </w:lvl>
    <w:lvl w:ilvl="5" w:tplc="0415001B" w:tentative="1">
      <w:start w:val="1"/>
      <w:numFmt w:val="lowerRoman"/>
      <w:lvlText w:val="%6."/>
      <w:lvlJc w:val="right"/>
      <w:pPr>
        <w:tabs>
          <w:tab w:val="num" w:pos="3631"/>
        </w:tabs>
        <w:ind w:left="3631" w:hanging="180"/>
      </w:pPr>
      <w:rPr>
        <w:rFonts w:cs="Times New Roman"/>
      </w:rPr>
    </w:lvl>
    <w:lvl w:ilvl="6" w:tplc="0415000F" w:tentative="1">
      <w:start w:val="1"/>
      <w:numFmt w:val="decimal"/>
      <w:lvlText w:val="%7."/>
      <w:lvlJc w:val="left"/>
      <w:pPr>
        <w:tabs>
          <w:tab w:val="num" w:pos="4351"/>
        </w:tabs>
        <w:ind w:left="4351" w:hanging="360"/>
      </w:pPr>
      <w:rPr>
        <w:rFonts w:cs="Times New Roman"/>
      </w:rPr>
    </w:lvl>
    <w:lvl w:ilvl="7" w:tplc="04150019" w:tentative="1">
      <w:start w:val="1"/>
      <w:numFmt w:val="lowerLetter"/>
      <w:lvlText w:val="%8."/>
      <w:lvlJc w:val="left"/>
      <w:pPr>
        <w:tabs>
          <w:tab w:val="num" w:pos="5071"/>
        </w:tabs>
        <w:ind w:left="5071" w:hanging="360"/>
      </w:pPr>
      <w:rPr>
        <w:rFonts w:cs="Times New Roman"/>
      </w:rPr>
    </w:lvl>
    <w:lvl w:ilvl="8" w:tplc="0415001B" w:tentative="1">
      <w:start w:val="1"/>
      <w:numFmt w:val="lowerRoman"/>
      <w:lvlText w:val="%9."/>
      <w:lvlJc w:val="right"/>
      <w:pPr>
        <w:tabs>
          <w:tab w:val="num" w:pos="5791"/>
        </w:tabs>
        <w:ind w:left="5791" w:hanging="180"/>
      </w:pPr>
      <w:rPr>
        <w:rFonts w:cs="Times New Roman"/>
      </w:rPr>
    </w:lvl>
  </w:abstractNum>
  <w:abstractNum w:abstractNumId="55" w15:restartNumberingAfterBreak="0">
    <w:nsid w:val="78F40881"/>
    <w:multiLevelType w:val="hybridMultilevel"/>
    <w:tmpl w:val="7B0293E8"/>
    <w:lvl w:ilvl="0" w:tplc="81D8D340">
      <w:start w:val="3"/>
      <w:numFmt w:val="decimal"/>
      <w:lvlText w:val="%1."/>
      <w:lvlJc w:val="left"/>
      <w:pPr>
        <w:ind w:left="840" w:firstLine="0"/>
      </w:pPr>
      <w:rPr>
        <w:rFonts w:ascii="Arial" w:hAnsi="Arial" w:cs="Calibr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377778"/>
    <w:multiLevelType w:val="hybridMultilevel"/>
    <w:tmpl w:val="96E8B32C"/>
    <w:lvl w:ilvl="0" w:tplc="9FA4DE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B0C59A">
      <w:start w:val="1"/>
      <w:numFmt w:val="lowerLetter"/>
      <w:lvlText w:val="%2"/>
      <w:lvlJc w:val="left"/>
      <w:pPr>
        <w:ind w:left="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5A39C4">
      <w:start w:val="1"/>
      <w:numFmt w:val="decimal"/>
      <w:lvlRestart w:val="0"/>
      <w:lvlText w:val="%3)"/>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B96865FE">
      <w:start w:val="1"/>
      <w:numFmt w:val="decimal"/>
      <w:lvlText w:val="%4"/>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58FC6A">
      <w:start w:val="1"/>
      <w:numFmt w:val="lowerLetter"/>
      <w:lvlText w:val="%5"/>
      <w:lvlJc w:val="left"/>
      <w:pPr>
        <w:ind w:left="2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58CB34">
      <w:start w:val="1"/>
      <w:numFmt w:val="lowerRoman"/>
      <w:lvlText w:val="%6"/>
      <w:lvlJc w:val="left"/>
      <w:pPr>
        <w:ind w:left="3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6E4D9C">
      <w:start w:val="1"/>
      <w:numFmt w:val="decimal"/>
      <w:lvlText w:val="%7"/>
      <w:lvlJc w:val="left"/>
      <w:pPr>
        <w:ind w:left="3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DE88B2">
      <w:start w:val="1"/>
      <w:numFmt w:val="lowerLetter"/>
      <w:lvlText w:val="%8"/>
      <w:lvlJc w:val="left"/>
      <w:pPr>
        <w:ind w:left="4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BC639C">
      <w:start w:val="1"/>
      <w:numFmt w:val="lowerRoman"/>
      <w:lvlText w:val="%9"/>
      <w:lvlJc w:val="left"/>
      <w:pPr>
        <w:ind w:left="5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EEA3979"/>
    <w:multiLevelType w:val="hybridMultilevel"/>
    <w:tmpl w:val="6A6ACCD4"/>
    <w:lvl w:ilvl="0" w:tplc="89E821A8">
      <w:start w:val="3"/>
      <w:numFmt w:val="decimal"/>
      <w:lvlText w:val="%1."/>
      <w:lvlJc w:val="left"/>
      <w:pPr>
        <w:ind w:left="36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0F463B"/>
    <w:multiLevelType w:val="hybridMultilevel"/>
    <w:tmpl w:val="D4E86642"/>
    <w:lvl w:ilvl="0" w:tplc="B534F9FC">
      <w:start w:val="1"/>
      <w:numFmt w:val="decimal"/>
      <w:lvlText w:val="%1."/>
      <w:lvlJc w:val="left"/>
      <w:pPr>
        <w:ind w:left="72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7"/>
  </w:num>
  <w:num w:numId="3">
    <w:abstractNumId w:val="41"/>
  </w:num>
  <w:num w:numId="4">
    <w:abstractNumId w:val="33"/>
  </w:num>
  <w:num w:numId="5">
    <w:abstractNumId w:val="22"/>
  </w:num>
  <w:num w:numId="6">
    <w:abstractNumId w:val="4"/>
  </w:num>
  <w:num w:numId="7">
    <w:abstractNumId w:val="34"/>
  </w:num>
  <w:num w:numId="8">
    <w:abstractNumId w:val="36"/>
  </w:num>
  <w:num w:numId="9">
    <w:abstractNumId w:val="40"/>
  </w:num>
  <w:num w:numId="10">
    <w:abstractNumId w:val="51"/>
  </w:num>
  <w:num w:numId="11">
    <w:abstractNumId w:val="31"/>
  </w:num>
  <w:num w:numId="12">
    <w:abstractNumId w:val="48"/>
  </w:num>
  <w:num w:numId="13">
    <w:abstractNumId w:val="38"/>
  </w:num>
  <w:num w:numId="14">
    <w:abstractNumId w:val="6"/>
  </w:num>
  <w:num w:numId="15">
    <w:abstractNumId w:val="42"/>
  </w:num>
  <w:num w:numId="16">
    <w:abstractNumId w:val="56"/>
  </w:num>
  <w:num w:numId="17">
    <w:abstractNumId w:val="49"/>
  </w:num>
  <w:num w:numId="18">
    <w:abstractNumId w:val="47"/>
  </w:num>
  <w:num w:numId="19">
    <w:abstractNumId w:val="30"/>
  </w:num>
  <w:num w:numId="20">
    <w:abstractNumId w:val="11"/>
  </w:num>
  <w:num w:numId="21">
    <w:abstractNumId w:val="8"/>
  </w:num>
  <w:num w:numId="22">
    <w:abstractNumId w:val="58"/>
  </w:num>
  <w:num w:numId="23">
    <w:abstractNumId w:val="55"/>
  </w:num>
  <w:num w:numId="24">
    <w:abstractNumId w:val="2"/>
  </w:num>
  <w:num w:numId="25">
    <w:abstractNumId w:val="1"/>
  </w:num>
  <w:num w:numId="26">
    <w:abstractNumId w:val="9"/>
  </w:num>
  <w:num w:numId="27">
    <w:abstractNumId w:val="21"/>
  </w:num>
  <w:num w:numId="28">
    <w:abstractNumId w:val="3"/>
  </w:num>
  <w:num w:numId="29">
    <w:abstractNumId w:val="12"/>
  </w:num>
  <w:num w:numId="30">
    <w:abstractNumId w:val="20"/>
  </w:num>
  <w:num w:numId="31">
    <w:abstractNumId w:val="29"/>
  </w:num>
  <w:num w:numId="32">
    <w:abstractNumId w:val="23"/>
  </w:num>
  <w:num w:numId="33">
    <w:abstractNumId w:val="46"/>
  </w:num>
  <w:num w:numId="34">
    <w:abstractNumId w:val="15"/>
  </w:num>
  <w:num w:numId="35">
    <w:abstractNumId w:val="17"/>
  </w:num>
  <w:num w:numId="36">
    <w:abstractNumId w:val="43"/>
  </w:num>
  <w:num w:numId="37">
    <w:abstractNumId w:val="14"/>
  </w:num>
  <w:num w:numId="38">
    <w:abstractNumId w:val="53"/>
  </w:num>
  <w:num w:numId="39">
    <w:abstractNumId w:val="32"/>
  </w:num>
  <w:num w:numId="40">
    <w:abstractNumId w:val="54"/>
  </w:num>
  <w:num w:numId="41">
    <w:abstractNumId w:val="16"/>
  </w:num>
  <w:num w:numId="42">
    <w:abstractNumId w:val="39"/>
  </w:num>
  <w:num w:numId="43">
    <w:abstractNumId w:val="7"/>
  </w:num>
  <w:num w:numId="44">
    <w:abstractNumId w:val="24"/>
  </w:num>
  <w:num w:numId="45">
    <w:abstractNumId w:val="25"/>
  </w:num>
  <w:num w:numId="46">
    <w:abstractNumId w:val="45"/>
  </w:num>
  <w:num w:numId="47">
    <w:abstractNumId w:val="50"/>
  </w:num>
  <w:num w:numId="48">
    <w:abstractNumId w:val="10"/>
  </w:num>
  <w:num w:numId="49">
    <w:abstractNumId w:val="26"/>
  </w:num>
  <w:num w:numId="50">
    <w:abstractNumId w:val="0"/>
  </w:num>
  <w:num w:numId="51">
    <w:abstractNumId w:val="52"/>
  </w:num>
  <w:num w:numId="52">
    <w:abstractNumId w:val="44"/>
  </w:num>
  <w:num w:numId="53">
    <w:abstractNumId w:val="35"/>
  </w:num>
  <w:num w:numId="54">
    <w:abstractNumId w:val="18"/>
  </w:num>
  <w:num w:numId="55">
    <w:abstractNumId w:val="13"/>
  </w:num>
  <w:num w:numId="56">
    <w:abstractNumId w:val="27"/>
  </w:num>
  <w:num w:numId="57">
    <w:abstractNumId w:val="57"/>
  </w:num>
  <w:num w:numId="58">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CD"/>
    <w:rsid w:val="00001344"/>
    <w:rsid w:val="00001B9A"/>
    <w:rsid w:val="00004D4C"/>
    <w:rsid w:val="000070B5"/>
    <w:rsid w:val="000113D3"/>
    <w:rsid w:val="000176F4"/>
    <w:rsid w:val="00017B3E"/>
    <w:rsid w:val="00027253"/>
    <w:rsid w:val="00037AFE"/>
    <w:rsid w:val="00037C42"/>
    <w:rsid w:val="00040DD8"/>
    <w:rsid w:val="0006020C"/>
    <w:rsid w:val="000614F6"/>
    <w:rsid w:val="0006344C"/>
    <w:rsid w:val="00063CB9"/>
    <w:rsid w:val="00066BE9"/>
    <w:rsid w:val="00067162"/>
    <w:rsid w:val="00067B85"/>
    <w:rsid w:val="00075615"/>
    <w:rsid w:val="00082198"/>
    <w:rsid w:val="0008297E"/>
    <w:rsid w:val="00091F1F"/>
    <w:rsid w:val="000A032E"/>
    <w:rsid w:val="000A7133"/>
    <w:rsid w:val="000B29FB"/>
    <w:rsid w:val="000B4C92"/>
    <w:rsid w:val="000B7349"/>
    <w:rsid w:val="000C0F09"/>
    <w:rsid w:val="000C65D8"/>
    <w:rsid w:val="000D3CF8"/>
    <w:rsid w:val="000D7E4A"/>
    <w:rsid w:val="000E2D43"/>
    <w:rsid w:val="000E517F"/>
    <w:rsid w:val="000E7B5C"/>
    <w:rsid w:val="000F05A1"/>
    <w:rsid w:val="000F3D04"/>
    <w:rsid w:val="000F41F7"/>
    <w:rsid w:val="000F425E"/>
    <w:rsid w:val="000F4E4D"/>
    <w:rsid w:val="000F5344"/>
    <w:rsid w:val="00102ABC"/>
    <w:rsid w:val="00105277"/>
    <w:rsid w:val="00107C94"/>
    <w:rsid w:val="0011580D"/>
    <w:rsid w:val="00126BB4"/>
    <w:rsid w:val="001310F5"/>
    <w:rsid w:val="001348B7"/>
    <w:rsid w:val="00134FCD"/>
    <w:rsid w:val="00153FA6"/>
    <w:rsid w:val="00156C83"/>
    <w:rsid w:val="00160C47"/>
    <w:rsid w:val="00170B79"/>
    <w:rsid w:val="0018320F"/>
    <w:rsid w:val="00187BA7"/>
    <w:rsid w:val="00195ECC"/>
    <w:rsid w:val="00197F6F"/>
    <w:rsid w:val="001A48DA"/>
    <w:rsid w:val="001A6FEC"/>
    <w:rsid w:val="001B1F69"/>
    <w:rsid w:val="001B48E2"/>
    <w:rsid w:val="001C1F70"/>
    <w:rsid w:val="001C20CA"/>
    <w:rsid w:val="001D54FF"/>
    <w:rsid w:val="001D635E"/>
    <w:rsid w:val="001D637D"/>
    <w:rsid w:val="001D6626"/>
    <w:rsid w:val="001E17D9"/>
    <w:rsid w:val="001E33B5"/>
    <w:rsid w:val="001F66CD"/>
    <w:rsid w:val="0021187D"/>
    <w:rsid w:val="002127E9"/>
    <w:rsid w:val="002134B0"/>
    <w:rsid w:val="00227D12"/>
    <w:rsid w:val="00230ACC"/>
    <w:rsid w:val="00234610"/>
    <w:rsid w:val="00241834"/>
    <w:rsid w:val="00253039"/>
    <w:rsid w:val="00254F1E"/>
    <w:rsid w:val="002621CE"/>
    <w:rsid w:val="00270A6B"/>
    <w:rsid w:val="0028129B"/>
    <w:rsid w:val="002934D4"/>
    <w:rsid w:val="002A28CE"/>
    <w:rsid w:val="002A4D67"/>
    <w:rsid w:val="002A5419"/>
    <w:rsid w:val="002A6FDC"/>
    <w:rsid w:val="002B0D7A"/>
    <w:rsid w:val="002B3794"/>
    <w:rsid w:val="002B6B56"/>
    <w:rsid w:val="002C0018"/>
    <w:rsid w:val="002C1583"/>
    <w:rsid w:val="002C297C"/>
    <w:rsid w:val="002D4625"/>
    <w:rsid w:val="002D4D45"/>
    <w:rsid w:val="002D5541"/>
    <w:rsid w:val="002D5642"/>
    <w:rsid w:val="002E0116"/>
    <w:rsid w:val="002E370B"/>
    <w:rsid w:val="002E6B83"/>
    <w:rsid w:val="002F010A"/>
    <w:rsid w:val="002F1D1F"/>
    <w:rsid w:val="002F32ED"/>
    <w:rsid w:val="002F38C1"/>
    <w:rsid w:val="002F60A5"/>
    <w:rsid w:val="00300540"/>
    <w:rsid w:val="003028F5"/>
    <w:rsid w:val="00311656"/>
    <w:rsid w:val="0031252B"/>
    <w:rsid w:val="00323DDA"/>
    <w:rsid w:val="00324F05"/>
    <w:rsid w:val="00325851"/>
    <w:rsid w:val="0033078D"/>
    <w:rsid w:val="003343AF"/>
    <w:rsid w:val="0033664D"/>
    <w:rsid w:val="00337A76"/>
    <w:rsid w:val="00337ADB"/>
    <w:rsid w:val="00344810"/>
    <w:rsid w:val="00350A64"/>
    <w:rsid w:val="00351E5C"/>
    <w:rsid w:val="0035333F"/>
    <w:rsid w:val="00353457"/>
    <w:rsid w:val="00355E3C"/>
    <w:rsid w:val="003563AC"/>
    <w:rsid w:val="0036049A"/>
    <w:rsid w:val="003604EF"/>
    <w:rsid w:val="00364A98"/>
    <w:rsid w:val="00365A82"/>
    <w:rsid w:val="00366179"/>
    <w:rsid w:val="00366782"/>
    <w:rsid w:val="0037421B"/>
    <w:rsid w:val="00382BEC"/>
    <w:rsid w:val="00392C41"/>
    <w:rsid w:val="003A08DD"/>
    <w:rsid w:val="003A47E3"/>
    <w:rsid w:val="003B1718"/>
    <w:rsid w:val="003B6B10"/>
    <w:rsid w:val="003B7CBE"/>
    <w:rsid w:val="003C4504"/>
    <w:rsid w:val="003C5F60"/>
    <w:rsid w:val="003D2031"/>
    <w:rsid w:val="003D2E1A"/>
    <w:rsid w:val="003D5726"/>
    <w:rsid w:val="003D5B5F"/>
    <w:rsid w:val="003D61E0"/>
    <w:rsid w:val="003D6733"/>
    <w:rsid w:val="003E3720"/>
    <w:rsid w:val="003E62C6"/>
    <w:rsid w:val="003F4CFE"/>
    <w:rsid w:val="00404498"/>
    <w:rsid w:val="00407E82"/>
    <w:rsid w:val="0041123F"/>
    <w:rsid w:val="0041285F"/>
    <w:rsid w:val="004136B7"/>
    <w:rsid w:val="00415EF2"/>
    <w:rsid w:val="00422866"/>
    <w:rsid w:val="00425856"/>
    <w:rsid w:val="00434778"/>
    <w:rsid w:val="004369A8"/>
    <w:rsid w:val="00441898"/>
    <w:rsid w:val="00444E52"/>
    <w:rsid w:val="00446D61"/>
    <w:rsid w:val="00452F72"/>
    <w:rsid w:val="00470157"/>
    <w:rsid w:val="00471589"/>
    <w:rsid w:val="0047340A"/>
    <w:rsid w:val="004750AE"/>
    <w:rsid w:val="00487329"/>
    <w:rsid w:val="004953C9"/>
    <w:rsid w:val="00495AFB"/>
    <w:rsid w:val="004A2136"/>
    <w:rsid w:val="004B22EA"/>
    <w:rsid w:val="004B4D3A"/>
    <w:rsid w:val="004B5F10"/>
    <w:rsid w:val="004C06CD"/>
    <w:rsid w:val="004C0B5A"/>
    <w:rsid w:val="004C170A"/>
    <w:rsid w:val="004C17A4"/>
    <w:rsid w:val="004C3A5D"/>
    <w:rsid w:val="004D2351"/>
    <w:rsid w:val="004D6271"/>
    <w:rsid w:val="004D675C"/>
    <w:rsid w:val="004D77B5"/>
    <w:rsid w:val="004E409F"/>
    <w:rsid w:val="004E4E1E"/>
    <w:rsid w:val="004E70E9"/>
    <w:rsid w:val="004F72B4"/>
    <w:rsid w:val="00500F4D"/>
    <w:rsid w:val="005109C8"/>
    <w:rsid w:val="00511771"/>
    <w:rsid w:val="005234EC"/>
    <w:rsid w:val="00533953"/>
    <w:rsid w:val="005341FA"/>
    <w:rsid w:val="00535ACD"/>
    <w:rsid w:val="00537F81"/>
    <w:rsid w:val="00540462"/>
    <w:rsid w:val="00541C4F"/>
    <w:rsid w:val="00546200"/>
    <w:rsid w:val="005472F6"/>
    <w:rsid w:val="0056259D"/>
    <w:rsid w:val="0056788E"/>
    <w:rsid w:val="0056796A"/>
    <w:rsid w:val="00574EA0"/>
    <w:rsid w:val="005756AE"/>
    <w:rsid w:val="005905A7"/>
    <w:rsid w:val="00592C00"/>
    <w:rsid w:val="005946E5"/>
    <w:rsid w:val="00596F81"/>
    <w:rsid w:val="00597070"/>
    <w:rsid w:val="005A6C22"/>
    <w:rsid w:val="005B0DA3"/>
    <w:rsid w:val="005B22C9"/>
    <w:rsid w:val="005B2E6B"/>
    <w:rsid w:val="005B2E7A"/>
    <w:rsid w:val="005B53EF"/>
    <w:rsid w:val="005C0E58"/>
    <w:rsid w:val="005C15A3"/>
    <w:rsid w:val="005C749C"/>
    <w:rsid w:val="005D2A7D"/>
    <w:rsid w:val="005D2A7E"/>
    <w:rsid w:val="005D4FEC"/>
    <w:rsid w:val="005D60BA"/>
    <w:rsid w:val="005E6FCA"/>
    <w:rsid w:val="005E7E39"/>
    <w:rsid w:val="005F031C"/>
    <w:rsid w:val="005F75B4"/>
    <w:rsid w:val="005F7EDE"/>
    <w:rsid w:val="00602CD7"/>
    <w:rsid w:val="00613B8B"/>
    <w:rsid w:val="00624EF3"/>
    <w:rsid w:val="00626810"/>
    <w:rsid w:val="00626C6A"/>
    <w:rsid w:val="00633401"/>
    <w:rsid w:val="00634C26"/>
    <w:rsid w:val="00643C21"/>
    <w:rsid w:val="00650505"/>
    <w:rsid w:val="00655F8D"/>
    <w:rsid w:val="00656282"/>
    <w:rsid w:val="00656CEC"/>
    <w:rsid w:val="00660357"/>
    <w:rsid w:val="0066340F"/>
    <w:rsid w:val="00671483"/>
    <w:rsid w:val="00673766"/>
    <w:rsid w:val="0068251B"/>
    <w:rsid w:val="006904A5"/>
    <w:rsid w:val="006906CB"/>
    <w:rsid w:val="00695214"/>
    <w:rsid w:val="00695505"/>
    <w:rsid w:val="006975DB"/>
    <w:rsid w:val="006976A4"/>
    <w:rsid w:val="006A44A1"/>
    <w:rsid w:val="006A5234"/>
    <w:rsid w:val="006A603A"/>
    <w:rsid w:val="006B3A67"/>
    <w:rsid w:val="006C1281"/>
    <w:rsid w:val="006C634D"/>
    <w:rsid w:val="006C65CB"/>
    <w:rsid w:val="006C6F65"/>
    <w:rsid w:val="006D0895"/>
    <w:rsid w:val="006D1A50"/>
    <w:rsid w:val="006D2949"/>
    <w:rsid w:val="006D7C7C"/>
    <w:rsid w:val="006E3EFA"/>
    <w:rsid w:val="006F0483"/>
    <w:rsid w:val="006F3654"/>
    <w:rsid w:val="006F419E"/>
    <w:rsid w:val="006F51A1"/>
    <w:rsid w:val="006F5D53"/>
    <w:rsid w:val="007048BA"/>
    <w:rsid w:val="00710AEF"/>
    <w:rsid w:val="007134AB"/>
    <w:rsid w:val="007148F3"/>
    <w:rsid w:val="0071775D"/>
    <w:rsid w:val="00717C69"/>
    <w:rsid w:val="007237DC"/>
    <w:rsid w:val="00725BAE"/>
    <w:rsid w:val="00726AD6"/>
    <w:rsid w:val="00727BE0"/>
    <w:rsid w:val="00737EAE"/>
    <w:rsid w:val="007417CA"/>
    <w:rsid w:val="00743F9C"/>
    <w:rsid w:val="007453A1"/>
    <w:rsid w:val="00746786"/>
    <w:rsid w:val="0075254F"/>
    <w:rsid w:val="00752D1E"/>
    <w:rsid w:val="007619D8"/>
    <w:rsid w:val="00776558"/>
    <w:rsid w:val="00780F0C"/>
    <w:rsid w:val="00781A77"/>
    <w:rsid w:val="00782E8C"/>
    <w:rsid w:val="007848B8"/>
    <w:rsid w:val="00787A21"/>
    <w:rsid w:val="00792149"/>
    <w:rsid w:val="007944AF"/>
    <w:rsid w:val="0079686F"/>
    <w:rsid w:val="007A1F8E"/>
    <w:rsid w:val="007A6977"/>
    <w:rsid w:val="007A6B21"/>
    <w:rsid w:val="007B01D2"/>
    <w:rsid w:val="007B154B"/>
    <w:rsid w:val="007B6E47"/>
    <w:rsid w:val="007F2A81"/>
    <w:rsid w:val="007F417B"/>
    <w:rsid w:val="007F453C"/>
    <w:rsid w:val="00801EB4"/>
    <w:rsid w:val="0080435F"/>
    <w:rsid w:val="0080565A"/>
    <w:rsid w:val="008109AE"/>
    <w:rsid w:val="0082284B"/>
    <w:rsid w:val="00824392"/>
    <w:rsid w:val="00830383"/>
    <w:rsid w:val="0083100A"/>
    <w:rsid w:val="0083523D"/>
    <w:rsid w:val="008443E2"/>
    <w:rsid w:val="00845901"/>
    <w:rsid w:val="008468B0"/>
    <w:rsid w:val="008605C2"/>
    <w:rsid w:val="0086092E"/>
    <w:rsid w:val="00862567"/>
    <w:rsid w:val="00862BB1"/>
    <w:rsid w:val="00862F45"/>
    <w:rsid w:val="008643FA"/>
    <w:rsid w:val="00866FE9"/>
    <w:rsid w:val="00867421"/>
    <w:rsid w:val="00871FEF"/>
    <w:rsid w:val="00872E5A"/>
    <w:rsid w:val="00875ED0"/>
    <w:rsid w:val="00876AD4"/>
    <w:rsid w:val="00882082"/>
    <w:rsid w:val="008844F2"/>
    <w:rsid w:val="00893534"/>
    <w:rsid w:val="008A1506"/>
    <w:rsid w:val="008B042D"/>
    <w:rsid w:val="008B3707"/>
    <w:rsid w:val="008B6502"/>
    <w:rsid w:val="008C0BC7"/>
    <w:rsid w:val="008D53AE"/>
    <w:rsid w:val="008D7877"/>
    <w:rsid w:val="008D7942"/>
    <w:rsid w:val="008E636A"/>
    <w:rsid w:val="008E7231"/>
    <w:rsid w:val="008E7DF4"/>
    <w:rsid w:val="008F1A5C"/>
    <w:rsid w:val="009021A5"/>
    <w:rsid w:val="0090379E"/>
    <w:rsid w:val="0091484F"/>
    <w:rsid w:val="0091602B"/>
    <w:rsid w:val="00921C51"/>
    <w:rsid w:val="00923A8B"/>
    <w:rsid w:val="00933B12"/>
    <w:rsid w:val="00935E0B"/>
    <w:rsid w:val="00940AF5"/>
    <w:rsid w:val="00942783"/>
    <w:rsid w:val="00947AFE"/>
    <w:rsid w:val="00953510"/>
    <w:rsid w:val="009564DC"/>
    <w:rsid w:val="00960C25"/>
    <w:rsid w:val="009654B1"/>
    <w:rsid w:val="00970517"/>
    <w:rsid w:val="00972DDB"/>
    <w:rsid w:val="0097781D"/>
    <w:rsid w:val="00980D09"/>
    <w:rsid w:val="00982A45"/>
    <w:rsid w:val="0099241E"/>
    <w:rsid w:val="00993463"/>
    <w:rsid w:val="009A23E0"/>
    <w:rsid w:val="009A2FAE"/>
    <w:rsid w:val="009B37E9"/>
    <w:rsid w:val="009B7952"/>
    <w:rsid w:val="009C0FAF"/>
    <w:rsid w:val="009C4299"/>
    <w:rsid w:val="009C5BAE"/>
    <w:rsid w:val="009C754D"/>
    <w:rsid w:val="009D1957"/>
    <w:rsid w:val="009D1BED"/>
    <w:rsid w:val="009D7537"/>
    <w:rsid w:val="009E1C2B"/>
    <w:rsid w:val="009F0E48"/>
    <w:rsid w:val="009F5EDE"/>
    <w:rsid w:val="00A05C44"/>
    <w:rsid w:val="00A10249"/>
    <w:rsid w:val="00A1602A"/>
    <w:rsid w:val="00A3214E"/>
    <w:rsid w:val="00A3222A"/>
    <w:rsid w:val="00A338BF"/>
    <w:rsid w:val="00A40B96"/>
    <w:rsid w:val="00A437BB"/>
    <w:rsid w:val="00A47AAC"/>
    <w:rsid w:val="00A50D51"/>
    <w:rsid w:val="00A519C9"/>
    <w:rsid w:val="00A56E66"/>
    <w:rsid w:val="00A57B14"/>
    <w:rsid w:val="00A61643"/>
    <w:rsid w:val="00A623AB"/>
    <w:rsid w:val="00A64E6D"/>
    <w:rsid w:val="00A71E00"/>
    <w:rsid w:val="00A80489"/>
    <w:rsid w:val="00A917D8"/>
    <w:rsid w:val="00A964EF"/>
    <w:rsid w:val="00AA5A74"/>
    <w:rsid w:val="00AA7E87"/>
    <w:rsid w:val="00AC2087"/>
    <w:rsid w:val="00AD4D31"/>
    <w:rsid w:val="00AD754D"/>
    <w:rsid w:val="00AE1436"/>
    <w:rsid w:val="00AE31F7"/>
    <w:rsid w:val="00AE489C"/>
    <w:rsid w:val="00AE4928"/>
    <w:rsid w:val="00AE4F59"/>
    <w:rsid w:val="00AF348B"/>
    <w:rsid w:val="00AF539E"/>
    <w:rsid w:val="00AF70B0"/>
    <w:rsid w:val="00B00A94"/>
    <w:rsid w:val="00B14288"/>
    <w:rsid w:val="00B167E8"/>
    <w:rsid w:val="00B17C07"/>
    <w:rsid w:val="00B30B6F"/>
    <w:rsid w:val="00B325FD"/>
    <w:rsid w:val="00B33064"/>
    <w:rsid w:val="00B3403A"/>
    <w:rsid w:val="00B36992"/>
    <w:rsid w:val="00B36B00"/>
    <w:rsid w:val="00B40E63"/>
    <w:rsid w:val="00B4228B"/>
    <w:rsid w:val="00B42304"/>
    <w:rsid w:val="00B4251E"/>
    <w:rsid w:val="00B42AE1"/>
    <w:rsid w:val="00B5051E"/>
    <w:rsid w:val="00B560BF"/>
    <w:rsid w:val="00B63C58"/>
    <w:rsid w:val="00B706E0"/>
    <w:rsid w:val="00B70A09"/>
    <w:rsid w:val="00B71ECE"/>
    <w:rsid w:val="00B72896"/>
    <w:rsid w:val="00B72AD7"/>
    <w:rsid w:val="00B80C96"/>
    <w:rsid w:val="00B841F6"/>
    <w:rsid w:val="00B877C1"/>
    <w:rsid w:val="00BA6ECA"/>
    <w:rsid w:val="00BA766E"/>
    <w:rsid w:val="00BB4C25"/>
    <w:rsid w:val="00BB792C"/>
    <w:rsid w:val="00BD5084"/>
    <w:rsid w:val="00BE294A"/>
    <w:rsid w:val="00BE52FB"/>
    <w:rsid w:val="00BE5F6C"/>
    <w:rsid w:val="00BF3E34"/>
    <w:rsid w:val="00BF5E9E"/>
    <w:rsid w:val="00C06B99"/>
    <w:rsid w:val="00C11A1D"/>
    <w:rsid w:val="00C16633"/>
    <w:rsid w:val="00C24B86"/>
    <w:rsid w:val="00C3071A"/>
    <w:rsid w:val="00C3756F"/>
    <w:rsid w:val="00C4122F"/>
    <w:rsid w:val="00C41DDD"/>
    <w:rsid w:val="00C50FE2"/>
    <w:rsid w:val="00C5131C"/>
    <w:rsid w:val="00C52E5D"/>
    <w:rsid w:val="00C55275"/>
    <w:rsid w:val="00C6644B"/>
    <w:rsid w:val="00C66C6E"/>
    <w:rsid w:val="00C70919"/>
    <w:rsid w:val="00C7206C"/>
    <w:rsid w:val="00C74DF9"/>
    <w:rsid w:val="00C76DF5"/>
    <w:rsid w:val="00C7725F"/>
    <w:rsid w:val="00C82630"/>
    <w:rsid w:val="00C831DC"/>
    <w:rsid w:val="00C855EB"/>
    <w:rsid w:val="00C866B9"/>
    <w:rsid w:val="00C916CA"/>
    <w:rsid w:val="00C961B0"/>
    <w:rsid w:val="00C971C9"/>
    <w:rsid w:val="00CA349C"/>
    <w:rsid w:val="00CA6D8A"/>
    <w:rsid w:val="00CB09B8"/>
    <w:rsid w:val="00CB1DF4"/>
    <w:rsid w:val="00CB250E"/>
    <w:rsid w:val="00CB5EC2"/>
    <w:rsid w:val="00CB767A"/>
    <w:rsid w:val="00CB7798"/>
    <w:rsid w:val="00CC19A8"/>
    <w:rsid w:val="00CC3D6F"/>
    <w:rsid w:val="00CD0A23"/>
    <w:rsid w:val="00CD0ED6"/>
    <w:rsid w:val="00CD1D76"/>
    <w:rsid w:val="00CF4020"/>
    <w:rsid w:val="00CF6F97"/>
    <w:rsid w:val="00D02358"/>
    <w:rsid w:val="00D05BDA"/>
    <w:rsid w:val="00D06295"/>
    <w:rsid w:val="00D117A3"/>
    <w:rsid w:val="00D13982"/>
    <w:rsid w:val="00D13CBB"/>
    <w:rsid w:val="00D20EE6"/>
    <w:rsid w:val="00D21268"/>
    <w:rsid w:val="00D2482A"/>
    <w:rsid w:val="00D24EC2"/>
    <w:rsid w:val="00D26ECE"/>
    <w:rsid w:val="00D3319D"/>
    <w:rsid w:val="00D3344A"/>
    <w:rsid w:val="00D361F3"/>
    <w:rsid w:val="00D42A3F"/>
    <w:rsid w:val="00D53073"/>
    <w:rsid w:val="00D614BC"/>
    <w:rsid w:val="00D65BA6"/>
    <w:rsid w:val="00D67774"/>
    <w:rsid w:val="00D839D0"/>
    <w:rsid w:val="00D83E04"/>
    <w:rsid w:val="00D847D1"/>
    <w:rsid w:val="00D87557"/>
    <w:rsid w:val="00D92FF6"/>
    <w:rsid w:val="00D94BC9"/>
    <w:rsid w:val="00DC6B88"/>
    <w:rsid w:val="00DD5B72"/>
    <w:rsid w:val="00DE2E42"/>
    <w:rsid w:val="00DE33CB"/>
    <w:rsid w:val="00DE694B"/>
    <w:rsid w:val="00DF0A8E"/>
    <w:rsid w:val="00DF2152"/>
    <w:rsid w:val="00DF272A"/>
    <w:rsid w:val="00E04A69"/>
    <w:rsid w:val="00E07D92"/>
    <w:rsid w:val="00E10B63"/>
    <w:rsid w:val="00E11F16"/>
    <w:rsid w:val="00E1280E"/>
    <w:rsid w:val="00E16BD7"/>
    <w:rsid w:val="00E16C1D"/>
    <w:rsid w:val="00E204FB"/>
    <w:rsid w:val="00E224A6"/>
    <w:rsid w:val="00E23BB6"/>
    <w:rsid w:val="00E2764B"/>
    <w:rsid w:val="00E30307"/>
    <w:rsid w:val="00E36320"/>
    <w:rsid w:val="00E37831"/>
    <w:rsid w:val="00E4376C"/>
    <w:rsid w:val="00E44381"/>
    <w:rsid w:val="00E4738A"/>
    <w:rsid w:val="00E50599"/>
    <w:rsid w:val="00E5274D"/>
    <w:rsid w:val="00E61509"/>
    <w:rsid w:val="00E625A4"/>
    <w:rsid w:val="00E81D6C"/>
    <w:rsid w:val="00E82E70"/>
    <w:rsid w:val="00E93A5D"/>
    <w:rsid w:val="00EA0B71"/>
    <w:rsid w:val="00EB2090"/>
    <w:rsid w:val="00EB644B"/>
    <w:rsid w:val="00EB6A7A"/>
    <w:rsid w:val="00EC446C"/>
    <w:rsid w:val="00EC4F91"/>
    <w:rsid w:val="00EC5B4B"/>
    <w:rsid w:val="00EC5E7D"/>
    <w:rsid w:val="00EC66FA"/>
    <w:rsid w:val="00ED091D"/>
    <w:rsid w:val="00ED1286"/>
    <w:rsid w:val="00EE5041"/>
    <w:rsid w:val="00EF0C63"/>
    <w:rsid w:val="00EF35D6"/>
    <w:rsid w:val="00F0023E"/>
    <w:rsid w:val="00F02133"/>
    <w:rsid w:val="00F03453"/>
    <w:rsid w:val="00F04C81"/>
    <w:rsid w:val="00F109D0"/>
    <w:rsid w:val="00F115DC"/>
    <w:rsid w:val="00F14A06"/>
    <w:rsid w:val="00F156E2"/>
    <w:rsid w:val="00F17DD4"/>
    <w:rsid w:val="00F261F1"/>
    <w:rsid w:val="00F3796D"/>
    <w:rsid w:val="00F37CFE"/>
    <w:rsid w:val="00F4101F"/>
    <w:rsid w:val="00F42F37"/>
    <w:rsid w:val="00F4307D"/>
    <w:rsid w:val="00F459B1"/>
    <w:rsid w:val="00F50CE8"/>
    <w:rsid w:val="00F53581"/>
    <w:rsid w:val="00F54EAD"/>
    <w:rsid w:val="00F62186"/>
    <w:rsid w:val="00F63A0E"/>
    <w:rsid w:val="00F64374"/>
    <w:rsid w:val="00F7105D"/>
    <w:rsid w:val="00F722E7"/>
    <w:rsid w:val="00F80C88"/>
    <w:rsid w:val="00F85766"/>
    <w:rsid w:val="00F87650"/>
    <w:rsid w:val="00F904DD"/>
    <w:rsid w:val="00F9100B"/>
    <w:rsid w:val="00F924C5"/>
    <w:rsid w:val="00F9648E"/>
    <w:rsid w:val="00FA05BC"/>
    <w:rsid w:val="00FA1D02"/>
    <w:rsid w:val="00FA3DC3"/>
    <w:rsid w:val="00FA44A4"/>
    <w:rsid w:val="00FA6FFA"/>
    <w:rsid w:val="00FB0961"/>
    <w:rsid w:val="00FB5A4C"/>
    <w:rsid w:val="00FB7154"/>
    <w:rsid w:val="00FC7100"/>
    <w:rsid w:val="00FD03EA"/>
    <w:rsid w:val="00FD57AE"/>
    <w:rsid w:val="00FD71F4"/>
    <w:rsid w:val="00FD72C0"/>
    <w:rsid w:val="00FE200E"/>
    <w:rsid w:val="00FE7ECF"/>
    <w:rsid w:val="00FF3249"/>
    <w:rsid w:val="00FF420B"/>
    <w:rsid w:val="00FF7B2F"/>
    <w:rsid w:val="00FF7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B0786"/>
  <w15:docId w15:val="{95453D33-12DD-489A-A4A0-D81797B6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2" w:line="249" w:lineRule="auto"/>
      <w:ind w:left="437" w:right="6801" w:hanging="10"/>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110" w:line="251" w:lineRule="auto"/>
      <w:ind w:left="374" w:hanging="10"/>
      <w:jc w:val="right"/>
      <w:outlineLvl w:val="0"/>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 w:type="paragraph" w:customStyle="1" w:styleId="footnotedescription">
    <w:name w:val="footnote description"/>
    <w:next w:val="Normalny"/>
    <w:link w:val="footnotedescriptionChar"/>
    <w:hidden/>
    <w:pPr>
      <w:spacing w:after="0" w:line="272" w:lineRule="auto"/>
      <w:ind w:left="427"/>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wypunktowanie,sw tekst,Odstavec,CW_Lista"/>
    <w:basedOn w:val="Normalny"/>
    <w:link w:val="AkapitzlistZnak"/>
    <w:uiPriority w:val="34"/>
    <w:qFormat/>
    <w:rsid w:val="002E6B83"/>
    <w:pPr>
      <w:ind w:left="720"/>
      <w:contextualSpacing/>
    </w:pPr>
  </w:style>
  <w:style w:type="character" w:styleId="Hipercze">
    <w:name w:val="Hyperlink"/>
    <w:basedOn w:val="Domylnaczcionkaakapitu"/>
    <w:uiPriority w:val="99"/>
    <w:unhideWhenUsed/>
    <w:rsid w:val="00063CB9"/>
    <w:rPr>
      <w:color w:val="0563C1" w:themeColor="hyperlink"/>
      <w:u w:val="single"/>
    </w:rPr>
  </w:style>
  <w:style w:type="character" w:customStyle="1" w:styleId="Nierozpoznanawzmianka1">
    <w:name w:val="Nierozpoznana wzmianka1"/>
    <w:basedOn w:val="Domylnaczcionkaakapitu"/>
    <w:uiPriority w:val="99"/>
    <w:semiHidden/>
    <w:unhideWhenUsed/>
    <w:rsid w:val="00063CB9"/>
    <w:rPr>
      <w:color w:val="605E5C"/>
      <w:shd w:val="clear" w:color="auto" w:fill="E1DFDD"/>
    </w:rPr>
  </w:style>
  <w:style w:type="paragraph" w:customStyle="1" w:styleId="Tekstpodstawowy31">
    <w:name w:val="Tekst podstawowy 31"/>
    <w:basedOn w:val="Normalny"/>
    <w:rsid w:val="003A47E3"/>
    <w:pPr>
      <w:widowControl w:val="0"/>
      <w:overflowPunct w:val="0"/>
      <w:autoSpaceDE w:val="0"/>
      <w:autoSpaceDN w:val="0"/>
      <w:adjustRightInd w:val="0"/>
      <w:spacing w:after="0" w:line="240" w:lineRule="auto"/>
      <w:ind w:left="0" w:right="0" w:firstLine="0"/>
      <w:jc w:val="left"/>
      <w:textAlignment w:val="baseline"/>
    </w:pPr>
    <w:rPr>
      <w:rFonts w:ascii="Times New Roman" w:eastAsia="Times New Roman" w:hAnsi="Times New Roman" w:cs="Times New Roman"/>
      <w:color w:val="auto"/>
      <w:sz w:val="24"/>
      <w:szCs w:val="20"/>
    </w:rPr>
  </w:style>
  <w:style w:type="paragraph" w:customStyle="1" w:styleId="Default">
    <w:name w:val="Default"/>
    <w:rsid w:val="00E04A6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agwek">
    <w:name w:val="header"/>
    <w:basedOn w:val="Normalny"/>
    <w:link w:val="NagwekZnak"/>
    <w:uiPriority w:val="99"/>
    <w:unhideWhenUsed/>
    <w:rsid w:val="004C3A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A5D"/>
    <w:rPr>
      <w:rFonts w:ascii="Calibri" w:eastAsia="Calibri" w:hAnsi="Calibri" w:cs="Calibri"/>
      <w:color w:val="000000"/>
      <w:sz w:val="20"/>
    </w:rPr>
  </w:style>
  <w:style w:type="paragraph" w:styleId="Tekstprzypisudolnego">
    <w:name w:val="footnote text"/>
    <w:basedOn w:val="Normalny"/>
    <w:link w:val="TekstprzypisudolnegoZnak"/>
    <w:uiPriority w:val="99"/>
    <w:unhideWhenUsed/>
    <w:rsid w:val="0056788E"/>
    <w:pPr>
      <w:spacing w:after="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kstprzypisudolnegoZnak">
    <w:name w:val="Tekst przypisu dolnego Znak"/>
    <w:basedOn w:val="Domylnaczcionkaakapitu"/>
    <w:link w:val="Tekstprzypisudolnego"/>
    <w:uiPriority w:val="99"/>
    <w:rsid w:val="0056788E"/>
    <w:rPr>
      <w:rFonts w:eastAsiaTheme="minorHAnsi"/>
      <w:sz w:val="20"/>
      <w:szCs w:val="20"/>
      <w:lang w:eastAsia="en-US"/>
    </w:rPr>
  </w:style>
  <w:style w:type="character" w:styleId="Odwoanieprzypisudolnego">
    <w:name w:val="footnote reference"/>
    <w:aliases w:val="Odwołanie przypisu"/>
    <w:basedOn w:val="Domylnaczcionkaakapitu"/>
    <w:uiPriority w:val="99"/>
    <w:unhideWhenUsed/>
    <w:rsid w:val="0056788E"/>
    <w:rPr>
      <w:vertAlign w:val="superscript"/>
    </w:rPr>
  </w:style>
  <w:style w:type="character" w:styleId="UyteHipercze">
    <w:name w:val="FollowedHyperlink"/>
    <w:basedOn w:val="Domylnaczcionkaakapitu"/>
    <w:uiPriority w:val="99"/>
    <w:semiHidden/>
    <w:unhideWhenUsed/>
    <w:rsid w:val="004B4D3A"/>
    <w:rPr>
      <w:color w:val="800080"/>
      <w:u w:val="single"/>
    </w:rPr>
  </w:style>
  <w:style w:type="paragraph" w:customStyle="1" w:styleId="msonormal0">
    <w:name w:val="msonormal"/>
    <w:basedOn w:val="Normalny"/>
    <w:rsid w:val="004B4D3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font5">
    <w:name w:val="font5"/>
    <w:basedOn w:val="Normalny"/>
    <w:rsid w:val="004B4D3A"/>
    <w:pPr>
      <w:spacing w:before="100" w:beforeAutospacing="1" w:after="100" w:afterAutospacing="1" w:line="240" w:lineRule="auto"/>
      <w:ind w:left="0" w:right="0" w:firstLine="0"/>
      <w:jc w:val="left"/>
    </w:pPr>
    <w:rPr>
      <w:rFonts w:ascii="Cambria" w:eastAsia="Times New Roman" w:hAnsi="Cambria" w:cs="Times New Roman"/>
      <w:b/>
      <w:bCs/>
      <w:color w:val="auto"/>
      <w:sz w:val="36"/>
      <w:szCs w:val="36"/>
    </w:rPr>
  </w:style>
  <w:style w:type="paragraph" w:customStyle="1" w:styleId="xl65">
    <w:name w:val="xl65"/>
    <w:basedOn w:val="Normalny"/>
    <w:rsid w:val="004B4D3A"/>
    <w:pPr>
      <w:spacing w:before="100" w:beforeAutospacing="1" w:after="100" w:afterAutospacing="1" w:line="240" w:lineRule="auto"/>
      <w:ind w:left="0" w:right="0" w:firstLine="0"/>
      <w:jc w:val="left"/>
      <w:textAlignment w:val="center"/>
    </w:pPr>
    <w:rPr>
      <w:rFonts w:ascii="Arial" w:eastAsia="Times New Roman" w:hAnsi="Arial" w:cs="Arial"/>
      <w:b/>
      <w:bCs/>
      <w:color w:val="auto"/>
      <w:sz w:val="28"/>
      <w:szCs w:val="28"/>
    </w:rPr>
  </w:style>
  <w:style w:type="paragraph" w:customStyle="1" w:styleId="xl66">
    <w:name w:val="xl66"/>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7">
    <w:name w:val="xl67"/>
    <w:basedOn w:val="Normalny"/>
    <w:rsid w:val="004B4D3A"/>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8">
    <w:name w:val="xl68"/>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9">
    <w:name w:val="xl69"/>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0">
    <w:name w:val="xl70"/>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1">
    <w:name w:val="xl71"/>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2">
    <w:name w:val="xl72"/>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3">
    <w:name w:val="xl73"/>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4">
    <w:name w:val="xl74"/>
    <w:basedOn w:val="Normalny"/>
    <w:rsid w:val="004B4D3A"/>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5">
    <w:name w:val="xl75"/>
    <w:basedOn w:val="Normalny"/>
    <w:rsid w:val="004B4D3A"/>
    <w:pPr>
      <w:pBdr>
        <w:left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6">
    <w:name w:val="xl76"/>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9">
    <w:name w:val="xl79"/>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0">
    <w:name w:val="xl80"/>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1">
    <w:name w:val="xl81"/>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2">
    <w:name w:val="xl82"/>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3">
    <w:name w:val="xl83"/>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4">
    <w:name w:val="xl84"/>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5">
    <w:name w:val="xl85"/>
    <w:basedOn w:val="Normalny"/>
    <w:rsid w:val="004B4D3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6">
    <w:name w:val="xl86"/>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7">
    <w:name w:val="xl87"/>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8">
    <w:name w:val="xl88"/>
    <w:basedOn w:val="Normalny"/>
    <w:rsid w:val="004B4D3A"/>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9">
    <w:name w:val="xl89"/>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0">
    <w:name w:val="xl90"/>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1">
    <w:name w:val="xl91"/>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2">
    <w:name w:val="xl92"/>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3">
    <w:name w:val="xl93"/>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4">
    <w:name w:val="xl94"/>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5">
    <w:name w:val="xl95"/>
    <w:basedOn w:val="Normalny"/>
    <w:rsid w:val="004B4D3A"/>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6">
    <w:name w:val="xl96"/>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7">
    <w:name w:val="xl97"/>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8">
    <w:name w:val="xl98"/>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9">
    <w:name w:val="xl99"/>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0">
    <w:name w:val="xl100"/>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1">
    <w:name w:val="xl101"/>
    <w:basedOn w:val="Normalny"/>
    <w:rsid w:val="004B4D3A"/>
    <w:pP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02">
    <w:name w:val="xl102"/>
    <w:basedOn w:val="Normalny"/>
    <w:rsid w:val="004B4D3A"/>
    <w:pPr>
      <w:pBdr>
        <w:top w:val="single" w:sz="8"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03">
    <w:name w:val="xl103"/>
    <w:basedOn w:val="Normalny"/>
    <w:rsid w:val="004B4D3A"/>
    <w:pPr>
      <w:spacing w:before="100" w:beforeAutospacing="1" w:after="100" w:afterAutospacing="1" w:line="240" w:lineRule="auto"/>
      <w:ind w:left="0" w:right="0" w:firstLine="0"/>
      <w:jc w:val="center"/>
      <w:textAlignment w:val="center"/>
    </w:pPr>
    <w:rPr>
      <w:rFonts w:ascii="Czcionka tekstu podstawowego" w:eastAsia="Times New Roman" w:hAnsi="Czcionka tekstu podstawowego" w:cs="Times New Roman"/>
      <w:b/>
      <w:bCs/>
      <w:color w:val="auto"/>
      <w:sz w:val="28"/>
      <w:szCs w:val="28"/>
    </w:rPr>
  </w:style>
  <w:style w:type="paragraph" w:customStyle="1" w:styleId="xl104">
    <w:name w:val="xl104"/>
    <w:basedOn w:val="Normalny"/>
    <w:rsid w:val="004B4D3A"/>
    <w:pPr>
      <w:spacing w:before="100" w:beforeAutospacing="1" w:after="100" w:afterAutospacing="1" w:line="240" w:lineRule="auto"/>
      <w:ind w:left="0" w:right="0" w:firstLine="0"/>
      <w:jc w:val="center"/>
      <w:textAlignment w:val="center"/>
    </w:pPr>
    <w:rPr>
      <w:rFonts w:ascii="Czcionka tekstu podstawowego" w:eastAsia="Times New Roman" w:hAnsi="Czcionka tekstu podstawowego" w:cs="Times New Roman"/>
      <w:b/>
      <w:bCs/>
      <w:color w:val="auto"/>
      <w:sz w:val="28"/>
      <w:szCs w:val="28"/>
    </w:rPr>
  </w:style>
  <w:style w:type="paragraph" w:customStyle="1" w:styleId="xl105">
    <w:name w:val="xl105"/>
    <w:basedOn w:val="Normalny"/>
    <w:rsid w:val="004B4D3A"/>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6">
    <w:name w:val="xl106"/>
    <w:basedOn w:val="Normalny"/>
    <w:rsid w:val="004B4D3A"/>
    <w:pPr>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24"/>
      <w:szCs w:val="24"/>
    </w:rPr>
  </w:style>
  <w:style w:type="paragraph" w:customStyle="1" w:styleId="xl107">
    <w:name w:val="xl107"/>
    <w:basedOn w:val="Normalny"/>
    <w:rsid w:val="004B4D3A"/>
    <w:pPr>
      <w:spacing w:before="100" w:beforeAutospacing="1" w:after="100" w:afterAutospacing="1" w:line="240" w:lineRule="auto"/>
      <w:ind w:left="0" w:right="0" w:firstLine="0"/>
      <w:jc w:val="left"/>
      <w:textAlignment w:val="center"/>
    </w:pPr>
    <w:rPr>
      <w:rFonts w:ascii="Arial" w:eastAsia="Times New Roman" w:hAnsi="Arial" w:cs="Arial"/>
      <w:b/>
      <w:bCs/>
      <w:color w:val="auto"/>
      <w:sz w:val="24"/>
      <w:szCs w:val="24"/>
    </w:rPr>
  </w:style>
  <w:style w:type="paragraph" w:customStyle="1" w:styleId="xl108">
    <w:name w:val="xl108"/>
    <w:basedOn w:val="Normalny"/>
    <w:rsid w:val="004B4D3A"/>
    <w:pPr>
      <w:spacing w:before="100" w:beforeAutospacing="1" w:after="100" w:afterAutospacing="1" w:line="240" w:lineRule="auto"/>
      <w:ind w:left="0" w:right="0" w:firstLine="0"/>
      <w:jc w:val="right"/>
      <w:textAlignment w:val="center"/>
    </w:pPr>
    <w:rPr>
      <w:rFonts w:ascii="Arial" w:eastAsia="Times New Roman" w:hAnsi="Arial" w:cs="Arial"/>
      <w:color w:val="auto"/>
      <w:sz w:val="16"/>
      <w:szCs w:val="16"/>
    </w:rPr>
  </w:style>
  <w:style w:type="paragraph" w:customStyle="1" w:styleId="xl109">
    <w:name w:val="xl109"/>
    <w:basedOn w:val="Normalny"/>
    <w:rsid w:val="004B4D3A"/>
    <w:pP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10">
    <w:name w:val="xl110"/>
    <w:basedOn w:val="Normalny"/>
    <w:rsid w:val="004B4D3A"/>
    <w:pPr>
      <w:pBdr>
        <w:left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1">
    <w:name w:val="xl111"/>
    <w:basedOn w:val="Normalny"/>
    <w:rsid w:val="004B4D3A"/>
    <w:pPr>
      <w:pBdr>
        <w:top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2">
    <w:name w:val="xl112"/>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3">
    <w:name w:val="xl113"/>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4">
    <w:name w:val="xl114"/>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5">
    <w:name w:val="xl115"/>
    <w:basedOn w:val="Normalny"/>
    <w:rsid w:val="004B4D3A"/>
    <w:pPr>
      <w:pBdr>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6">
    <w:name w:val="xl116"/>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7">
    <w:name w:val="xl117"/>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8">
    <w:name w:val="xl118"/>
    <w:basedOn w:val="Normalny"/>
    <w:rsid w:val="004B4D3A"/>
    <w:pPr>
      <w:pBdr>
        <w:top w:val="single" w:sz="4" w:space="0" w:color="auto"/>
        <w:left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9">
    <w:name w:val="xl119"/>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0">
    <w:name w:val="xl120"/>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1">
    <w:name w:val="xl121"/>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2">
    <w:name w:val="xl122"/>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3">
    <w:name w:val="xl123"/>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4">
    <w:name w:val="xl124"/>
    <w:basedOn w:val="Normalny"/>
    <w:rsid w:val="004B4D3A"/>
    <w:pPr>
      <w:pBdr>
        <w:top w:val="single" w:sz="8"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5">
    <w:name w:val="xl125"/>
    <w:basedOn w:val="Normalny"/>
    <w:rsid w:val="004B4D3A"/>
    <w:pPr>
      <w:pBdr>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6">
    <w:name w:val="xl126"/>
    <w:basedOn w:val="Normalny"/>
    <w:rsid w:val="004B4D3A"/>
    <w:pPr>
      <w:pBdr>
        <w:top w:val="single" w:sz="8" w:space="0" w:color="auto"/>
        <w:left w:val="single" w:sz="4" w:space="0" w:color="auto"/>
        <w:right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7">
    <w:name w:val="xl127"/>
    <w:basedOn w:val="Normalny"/>
    <w:rsid w:val="004B4D3A"/>
    <w:pPr>
      <w:pBdr>
        <w:left w:val="single" w:sz="4" w:space="0" w:color="auto"/>
        <w:bottom w:val="single" w:sz="8" w:space="0" w:color="auto"/>
        <w:right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8">
    <w:name w:val="xl128"/>
    <w:basedOn w:val="Normalny"/>
    <w:rsid w:val="004B4D3A"/>
    <w:pPr>
      <w:pBdr>
        <w:top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9">
    <w:name w:val="xl129"/>
    <w:basedOn w:val="Normalny"/>
    <w:rsid w:val="004B4D3A"/>
    <w:pPr>
      <w:pBdr>
        <w:top w:val="single" w:sz="8" w:space="0" w:color="auto"/>
      </w:pBdr>
      <w:spacing w:before="100" w:beforeAutospacing="1" w:after="100" w:afterAutospacing="1" w:line="240" w:lineRule="auto"/>
      <w:ind w:left="0" w:right="0" w:firstLine="0"/>
      <w:jc w:val="right"/>
      <w:textAlignment w:val="center"/>
    </w:pPr>
    <w:rPr>
      <w:rFonts w:ascii="Arial" w:eastAsia="Times New Roman" w:hAnsi="Arial" w:cs="Arial"/>
      <w:color w:val="auto"/>
      <w:sz w:val="16"/>
      <w:szCs w:val="16"/>
    </w:rPr>
  </w:style>
  <w:style w:type="paragraph" w:customStyle="1" w:styleId="xl130">
    <w:name w:val="xl130"/>
    <w:basedOn w:val="Normalny"/>
    <w:rsid w:val="004B4D3A"/>
    <w:pPr>
      <w:pBdr>
        <w:top w:val="single" w:sz="8"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1">
    <w:name w:val="xl131"/>
    <w:basedOn w:val="Normalny"/>
    <w:rsid w:val="004B4D3A"/>
    <w:pPr>
      <w:pBdr>
        <w:top w:val="single" w:sz="8" w:space="0" w:color="auto"/>
        <w:bottom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2">
    <w:name w:val="xl132"/>
    <w:basedOn w:val="Normalny"/>
    <w:rsid w:val="004B4D3A"/>
    <w:pPr>
      <w:pBdr>
        <w:top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3">
    <w:name w:val="xl133"/>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4">
    <w:name w:val="xl134"/>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5">
    <w:name w:val="xl135"/>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6">
    <w:name w:val="xl136"/>
    <w:basedOn w:val="Normalny"/>
    <w:rsid w:val="004B4D3A"/>
    <w:pPr>
      <w:pBdr>
        <w:top w:val="single" w:sz="8" w:space="0" w:color="auto"/>
        <w:left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7">
    <w:name w:val="xl137"/>
    <w:basedOn w:val="Normalny"/>
    <w:rsid w:val="004B4D3A"/>
    <w:pPr>
      <w:pBdr>
        <w:left w:val="single" w:sz="8"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styleId="Tekstdymka">
    <w:name w:val="Balloon Text"/>
    <w:basedOn w:val="Normalny"/>
    <w:link w:val="TekstdymkaZnak"/>
    <w:uiPriority w:val="99"/>
    <w:semiHidden/>
    <w:unhideWhenUsed/>
    <w:rsid w:val="00E276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764B"/>
    <w:rPr>
      <w:rFonts w:ascii="Segoe UI" w:eastAsia="Calibri" w:hAnsi="Segoe UI" w:cs="Segoe UI"/>
      <w:color w:val="000000"/>
      <w:sz w:val="18"/>
      <w:szCs w:val="18"/>
    </w:rPr>
  </w:style>
  <w:style w:type="paragraph" w:styleId="Tekstpodstawowy">
    <w:name w:val="Body Text"/>
    <w:basedOn w:val="Normalny"/>
    <w:link w:val="TekstpodstawowyZnak"/>
    <w:uiPriority w:val="99"/>
    <w:rsid w:val="00B71ECE"/>
    <w:pPr>
      <w:widowControl w:val="0"/>
      <w:spacing w:after="0" w:line="240" w:lineRule="auto"/>
      <w:ind w:left="0" w:right="0" w:firstLine="0"/>
    </w:pPr>
    <w:rPr>
      <w:rFonts w:ascii="Times New Roman" w:eastAsia="Times New Roman" w:hAnsi="Times New Roman" w:cs="Times New Roman"/>
      <w:color w:val="auto"/>
      <w:szCs w:val="20"/>
    </w:rPr>
  </w:style>
  <w:style w:type="character" w:customStyle="1" w:styleId="TekstpodstawowyZnak">
    <w:name w:val="Tekst podstawowy Znak"/>
    <w:basedOn w:val="Domylnaczcionkaakapitu"/>
    <w:link w:val="Tekstpodstawowy"/>
    <w:uiPriority w:val="99"/>
    <w:rsid w:val="00B71ECE"/>
    <w:rPr>
      <w:rFonts w:ascii="Times New Roman" w:eastAsia="Times New Roman" w:hAnsi="Times New Roman" w:cs="Times New Roman"/>
      <w:sz w:val="20"/>
      <w:szCs w:val="20"/>
    </w:rPr>
  </w:style>
  <w:style w:type="character" w:customStyle="1" w:styleId="Nierozpoznanawzmianka10">
    <w:name w:val="Nierozpoznana wzmianka1"/>
    <w:basedOn w:val="Domylnaczcionkaakapitu"/>
    <w:uiPriority w:val="99"/>
    <w:semiHidden/>
    <w:unhideWhenUsed/>
    <w:rsid w:val="001E33B5"/>
    <w:rPr>
      <w:color w:val="605E5C"/>
      <w:shd w:val="clear" w:color="auto" w:fill="E1DFDD"/>
    </w:rPr>
  </w:style>
  <w:style w:type="table" w:styleId="Tabela-Siatka">
    <w:name w:val="Table Grid"/>
    <w:basedOn w:val="Standardowy"/>
    <w:uiPriority w:val="39"/>
    <w:rsid w:val="006F51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363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320"/>
    <w:rPr>
      <w:rFonts w:ascii="Calibri" w:eastAsia="Calibri" w:hAnsi="Calibri" w:cs="Calibri"/>
      <w:color w:val="000000"/>
      <w:sz w:val="20"/>
    </w:rPr>
  </w:style>
  <w:style w:type="character" w:customStyle="1" w:styleId="Znakiprzypiswdolnych">
    <w:name w:val="Znaki przypisów dolnych"/>
    <w:rsid w:val="005B53EF"/>
    <w:rPr>
      <w:rFonts w:cs="Times New Roman"/>
      <w:vertAlign w:val="superscript"/>
    </w:rPr>
  </w:style>
  <w:style w:type="character" w:styleId="Nierozpoznanawzmianka">
    <w:name w:val="Unresolved Mention"/>
    <w:basedOn w:val="Domylnaczcionkaakapitu"/>
    <w:uiPriority w:val="99"/>
    <w:semiHidden/>
    <w:unhideWhenUsed/>
    <w:rsid w:val="003D6733"/>
    <w:rPr>
      <w:color w:val="605E5C"/>
      <w:shd w:val="clear" w:color="auto" w:fill="E1DFDD"/>
    </w:rPr>
  </w:style>
  <w:style w:type="character" w:customStyle="1" w:styleId="AkapitzlistZnak">
    <w:name w:val="Akapit z listą Znak"/>
    <w:aliases w:val="wypunktowanie Znak,sw tekst Znak,Odstavec Znak,CW_Lista Znak"/>
    <w:link w:val="Akapitzlist"/>
    <w:uiPriority w:val="34"/>
    <w:qFormat/>
    <w:locked/>
    <w:rsid w:val="002621CE"/>
    <w:rPr>
      <w:rFonts w:ascii="Calibri" w:eastAsia="Calibri" w:hAnsi="Calibri" w:cs="Calibri"/>
      <w:color w:val="000000"/>
      <w:sz w:val="20"/>
    </w:rPr>
  </w:style>
  <w:style w:type="character" w:styleId="Odwoaniedokomentarza">
    <w:name w:val="annotation reference"/>
    <w:basedOn w:val="Domylnaczcionkaakapitu"/>
    <w:uiPriority w:val="99"/>
    <w:semiHidden/>
    <w:unhideWhenUsed/>
    <w:rsid w:val="009564DC"/>
    <w:rPr>
      <w:sz w:val="16"/>
      <w:szCs w:val="16"/>
    </w:rPr>
  </w:style>
  <w:style w:type="paragraph" w:styleId="Tekstkomentarza">
    <w:name w:val="annotation text"/>
    <w:basedOn w:val="Normalny"/>
    <w:link w:val="TekstkomentarzaZnak"/>
    <w:uiPriority w:val="99"/>
    <w:semiHidden/>
    <w:unhideWhenUsed/>
    <w:rsid w:val="009564DC"/>
    <w:pPr>
      <w:spacing w:line="240" w:lineRule="auto"/>
    </w:pPr>
    <w:rPr>
      <w:szCs w:val="20"/>
    </w:rPr>
  </w:style>
  <w:style w:type="character" w:customStyle="1" w:styleId="TekstkomentarzaZnak">
    <w:name w:val="Tekst komentarza Znak"/>
    <w:basedOn w:val="Domylnaczcionkaakapitu"/>
    <w:link w:val="Tekstkomentarza"/>
    <w:uiPriority w:val="99"/>
    <w:semiHidden/>
    <w:rsid w:val="009564D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9564DC"/>
    <w:rPr>
      <w:b/>
      <w:bCs/>
    </w:rPr>
  </w:style>
  <w:style w:type="character" w:customStyle="1" w:styleId="TematkomentarzaZnak">
    <w:name w:val="Temat komentarza Znak"/>
    <w:basedOn w:val="TekstkomentarzaZnak"/>
    <w:link w:val="Tematkomentarza"/>
    <w:uiPriority w:val="99"/>
    <w:semiHidden/>
    <w:rsid w:val="009564DC"/>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6404">
      <w:bodyDiv w:val="1"/>
      <w:marLeft w:val="0"/>
      <w:marRight w:val="0"/>
      <w:marTop w:val="0"/>
      <w:marBottom w:val="0"/>
      <w:divBdr>
        <w:top w:val="none" w:sz="0" w:space="0" w:color="auto"/>
        <w:left w:val="none" w:sz="0" w:space="0" w:color="auto"/>
        <w:bottom w:val="none" w:sz="0" w:space="0" w:color="auto"/>
        <w:right w:val="none" w:sz="0" w:space="0" w:color="auto"/>
      </w:divBdr>
    </w:div>
    <w:div w:id="57365708">
      <w:bodyDiv w:val="1"/>
      <w:marLeft w:val="0"/>
      <w:marRight w:val="0"/>
      <w:marTop w:val="0"/>
      <w:marBottom w:val="0"/>
      <w:divBdr>
        <w:top w:val="none" w:sz="0" w:space="0" w:color="auto"/>
        <w:left w:val="none" w:sz="0" w:space="0" w:color="auto"/>
        <w:bottom w:val="none" w:sz="0" w:space="0" w:color="auto"/>
        <w:right w:val="none" w:sz="0" w:space="0" w:color="auto"/>
      </w:divBdr>
    </w:div>
    <w:div w:id="258024253">
      <w:bodyDiv w:val="1"/>
      <w:marLeft w:val="0"/>
      <w:marRight w:val="0"/>
      <w:marTop w:val="0"/>
      <w:marBottom w:val="0"/>
      <w:divBdr>
        <w:top w:val="none" w:sz="0" w:space="0" w:color="auto"/>
        <w:left w:val="none" w:sz="0" w:space="0" w:color="auto"/>
        <w:bottom w:val="none" w:sz="0" w:space="0" w:color="auto"/>
        <w:right w:val="none" w:sz="0" w:space="0" w:color="auto"/>
      </w:divBdr>
    </w:div>
    <w:div w:id="274606829">
      <w:bodyDiv w:val="1"/>
      <w:marLeft w:val="0"/>
      <w:marRight w:val="0"/>
      <w:marTop w:val="0"/>
      <w:marBottom w:val="0"/>
      <w:divBdr>
        <w:top w:val="none" w:sz="0" w:space="0" w:color="auto"/>
        <w:left w:val="none" w:sz="0" w:space="0" w:color="auto"/>
        <w:bottom w:val="none" w:sz="0" w:space="0" w:color="auto"/>
        <w:right w:val="none" w:sz="0" w:space="0" w:color="auto"/>
      </w:divBdr>
    </w:div>
    <w:div w:id="469060338">
      <w:bodyDiv w:val="1"/>
      <w:marLeft w:val="0"/>
      <w:marRight w:val="0"/>
      <w:marTop w:val="0"/>
      <w:marBottom w:val="0"/>
      <w:divBdr>
        <w:top w:val="none" w:sz="0" w:space="0" w:color="auto"/>
        <w:left w:val="none" w:sz="0" w:space="0" w:color="auto"/>
        <w:bottom w:val="none" w:sz="0" w:space="0" w:color="auto"/>
        <w:right w:val="none" w:sz="0" w:space="0" w:color="auto"/>
      </w:divBdr>
    </w:div>
    <w:div w:id="811023428">
      <w:bodyDiv w:val="1"/>
      <w:marLeft w:val="0"/>
      <w:marRight w:val="0"/>
      <w:marTop w:val="0"/>
      <w:marBottom w:val="0"/>
      <w:divBdr>
        <w:top w:val="none" w:sz="0" w:space="0" w:color="auto"/>
        <w:left w:val="none" w:sz="0" w:space="0" w:color="auto"/>
        <w:bottom w:val="none" w:sz="0" w:space="0" w:color="auto"/>
        <w:right w:val="none" w:sz="0" w:space="0" w:color="auto"/>
      </w:divBdr>
    </w:div>
    <w:div w:id="828398624">
      <w:bodyDiv w:val="1"/>
      <w:marLeft w:val="0"/>
      <w:marRight w:val="0"/>
      <w:marTop w:val="0"/>
      <w:marBottom w:val="0"/>
      <w:divBdr>
        <w:top w:val="none" w:sz="0" w:space="0" w:color="auto"/>
        <w:left w:val="none" w:sz="0" w:space="0" w:color="auto"/>
        <w:bottom w:val="none" w:sz="0" w:space="0" w:color="auto"/>
        <w:right w:val="none" w:sz="0" w:space="0" w:color="auto"/>
      </w:divBdr>
    </w:div>
    <w:div w:id="913589756">
      <w:bodyDiv w:val="1"/>
      <w:marLeft w:val="0"/>
      <w:marRight w:val="0"/>
      <w:marTop w:val="0"/>
      <w:marBottom w:val="0"/>
      <w:divBdr>
        <w:top w:val="none" w:sz="0" w:space="0" w:color="auto"/>
        <w:left w:val="none" w:sz="0" w:space="0" w:color="auto"/>
        <w:bottom w:val="none" w:sz="0" w:space="0" w:color="auto"/>
        <w:right w:val="none" w:sz="0" w:space="0" w:color="auto"/>
      </w:divBdr>
    </w:div>
    <w:div w:id="929199467">
      <w:bodyDiv w:val="1"/>
      <w:marLeft w:val="0"/>
      <w:marRight w:val="0"/>
      <w:marTop w:val="0"/>
      <w:marBottom w:val="0"/>
      <w:divBdr>
        <w:top w:val="none" w:sz="0" w:space="0" w:color="auto"/>
        <w:left w:val="none" w:sz="0" w:space="0" w:color="auto"/>
        <w:bottom w:val="none" w:sz="0" w:space="0" w:color="auto"/>
        <w:right w:val="none" w:sz="0" w:space="0" w:color="auto"/>
      </w:divBdr>
    </w:div>
    <w:div w:id="996685909">
      <w:bodyDiv w:val="1"/>
      <w:marLeft w:val="0"/>
      <w:marRight w:val="0"/>
      <w:marTop w:val="0"/>
      <w:marBottom w:val="0"/>
      <w:divBdr>
        <w:top w:val="none" w:sz="0" w:space="0" w:color="auto"/>
        <w:left w:val="none" w:sz="0" w:space="0" w:color="auto"/>
        <w:bottom w:val="none" w:sz="0" w:space="0" w:color="auto"/>
        <w:right w:val="none" w:sz="0" w:space="0" w:color="auto"/>
      </w:divBdr>
    </w:div>
    <w:div w:id="1025641227">
      <w:bodyDiv w:val="1"/>
      <w:marLeft w:val="0"/>
      <w:marRight w:val="0"/>
      <w:marTop w:val="0"/>
      <w:marBottom w:val="0"/>
      <w:divBdr>
        <w:top w:val="none" w:sz="0" w:space="0" w:color="auto"/>
        <w:left w:val="none" w:sz="0" w:space="0" w:color="auto"/>
        <w:bottom w:val="none" w:sz="0" w:space="0" w:color="auto"/>
        <w:right w:val="none" w:sz="0" w:space="0" w:color="auto"/>
      </w:divBdr>
    </w:div>
    <w:div w:id="1041322525">
      <w:bodyDiv w:val="1"/>
      <w:marLeft w:val="0"/>
      <w:marRight w:val="0"/>
      <w:marTop w:val="0"/>
      <w:marBottom w:val="0"/>
      <w:divBdr>
        <w:top w:val="none" w:sz="0" w:space="0" w:color="auto"/>
        <w:left w:val="none" w:sz="0" w:space="0" w:color="auto"/>
        <w:bottom w:val="none" w:sz="0" w:space="0" w:color="auto"/>
        <w:right w:val="none" w:sz="0" w:space="0" w:color="auto"/>
      </w:divBdr>
    </w:div>
    <w:div w:id="1108083744">
      <w:bodyDiv w:val="1"/>
      <w:marLeft w:val="0"/>
      <w:marRight w:val="0"/>
      <w:marTop w:val="0"/>
      <w:marBottom w:val="0"/>
      <w:divBdr>
        <w:top w:val="none" w:sz="0" w:space="0" w:color="auto"/>
        <w:left w:val="none" w:sz="0" w:space="0" w:color="auto"/>
        <w:bottom w:val="none" w:sz="0" w:space="0" w:color="auto"/>
        <w:right w:val="none" w:sz="0" w:space="0" w:color="auto"/>
      </w:divBdr>
    </w:div>
    <w:div w:id="1141264593">
      <w:bodyDiv w:val="1"/>
      <w:marLeft w:val="0"/>
      <w:marRight w:val="0"/>
      <w:marTop w:val="0"/>
      <w:marBottom w:val="0"/>
      <w:divBdr>
        <w:top w:val="none" w:sz="0" w:space="0" w:color="auto"/>
        <w:left w:val="none" w:sz="0" w:space="0" w:color="auto"/>
        <w:bottom w:val="none" w:sz="0" w:space="0" w:color="auto"/>
        <w:right w:val="none" w:sz="0" w:space="0" w:color="auto"/>
      </w:divBdr>
    </w:div>
    <w:div w:id="1142818736">
      <w:bodyDiv w:val="1"/>
      <w:marLeft w:val="0"/>
      <w:marRight w:val="0"/>
      <w:marTop w:val="0"/>
      <w:marBottom w:val="0"/>
      <w:divBdr>
        <w:top w:val="none" w:sz="0" w:space="0" w:color="auto"/>
        <w:left w:val="none" w:sz="0" w:space="0" w:color="auto"/>
        <w:bottom w:val="none" w:sz="0" w:space="0" w:color="auto"/>
        <w:right w:val="none" w:sz="0" w:space="0" w:color="auto"/>
      </w:divBdr>
    </w:div>
    <w:div w:id="1298030335">
      <w:bodyDiv w:val="1"/>
      <w:marLeft w:val="0"/>
      <w:marRight w:val="0"/>
      <w:marTop w:val="0"/>
      <w:marBottom w:val="0"/>
      <w:divBdr>
        <w:top w:val="none" w:sz="0" w:space="0" w:color="auto"/>
        <w:left w:val="none" w:sz="0" w:space="0" w:color="auto"/>
        <w:bottom w:val="none" w:sz="0" w:space="0" w:color="auto"/>
        <w:right w:val="none" w:sz="0" w:space="0" w:color="auto"/>
      </w:divBdr>
    </w:div>
    <w:div w:id="1542789594">
      <w:bodyDiv w:val="1"/>
      <w:marLeft w:val="0"/>
      <w:marRight w:val="0"/>
      <w:marTop w:val="0"/>
      <w:marBottom w:val="0"/>
      <w:divBdr>
        <w:top w:val="none" w:sz="0" w:space="0" w:color="auto"/>
        <w:left w:val="none" w:sz="0" w:space="0" w:color="auto"/>
        <w:bottom w:val="none" w:sz="0" w:space="0" w:color="auto"/>
        <w:right w:val="none" w:sz="0" w:space="0" w:color="auto"/>
      </w:divBdr>
    </w:div>
    <w:div w:id="1806122398">
      <w:bodyDiv w:val="1"/>
      <w:marLeft w:val="0"/>
      <w:marRight w:val="0"/>
      <w:marTop w:val="0"/>
      <w:marBottom w:val="0"/>
      <w:divBdr>
        <w:top w:val="none" w:sz="0" w:space="0" w:color="auto"/>
        <w:left w:val="none" w:sz="0" w:space="0" w:color="auto"/>
        <w:bottom w:val="none" w:sz="0" w:space="0" w:color="auto"/>
        <w:right w:val="none" w:sz="0" w:space="0" w:color="auto"/>
      </w:divBdr>
    </w:div>
    <w:div w:id="1821844061">
      <w:bodyDiv w:val="1"/>
      <w:marLeft w:val="0"/>
      <w:marRight w:val="0"/>
      <w:marTop w:val="0"/>
      <w:marBottom w:val="0"/>
      <w:divBdr>
        <w:top w:val="none" w:sz="0" w:space="0" w:color="auto"/>
        <w:left w:val="none" w:sz="0" w:space="0" w:color="auto"/>
        <w:bottom w:val="none" w:sz="0" w:space="0" w:color="auto"/>
        <w:right w:val="none" w:sz="0" w:space="0" w:color="auto"/>
      </w:divBdr>
    </w:div>
    <w:div w:id="1970088349">
      <w:bodyDiv w:val="1"/>
      <w:marLeft w:val="0"/>
      <w:marRight w:val="0"/>
      <w:marTop w:val="0"/>
      <w:marBottom w:val="0"/>
      <w:divBdr>
        <w:top w:val="none" w:sz="0" w:space="0" w:color="auto"/>
        <w:left w:val="none" w:sz="0" w:space="0" w:color="auto"/>
        <w:bottom w:val="none" w:sz="0" w:space="0" w:color="auto"/>
        <w:right w:val="none" w:sz="0" w:space="0" w:color="auto"/>
      </w:divBdr>
    </w:div>
    <w:div w:id="2083284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ng.com.pl" TargetMode="External"/><Relationship Id="rId13" Type="http://schemas.openxmlformats.org/officeDocument/2006/relationships/hyperlink" Target="https://platformazakupowa.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5" Type="http://schemas.openxmlformats.org/officeDocument/2006/relationships/hyperlink" Target="mailto:odo@sng.com.pl" TargetMode="External"/><Relationship Id="rId23" Type="http://schemas.openxmlformats.org/officeDocument/2006/relationships/theme" Target="theme/theme1.xml"/><Relationship Id="rId10" Type="http://schemas.openxmlformats.org/officeDocument/2006/relationships/hyperlink" Target="http://www.polregio.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ng.com.pl" TargetMode="External"/><Relationship Id="rId14" Type="http://schemas.openxmlformats.org/officeDocument/2006/relationships/hyperlink" Target="mailto:info@sng.com.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A7333-0FDC-4395-9703-863B75B6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42</Pages>
  <Words>16390</Words>
  <Characters>98346</Characters>
  <Application>Microsoft Office Word</Application>
  <DocSecurity>0</DocSecurity>
  <Lines>819</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Węgliński, Karol</dc:creator>
  <cp:keywords/>
  <cp:lastModifiedBy>Michalak, Dariusz</cp:lastModifiedBy>
  <cp:revision>6</cp:revision>
  <cp:lastPrinted>2019-07-12T10:43:00Z</cp:lastPrinted>
  <dcterms:created xsi:type="dcterms:W3CDTF">2019-07-12T10:14:00Z</dcterms:created>
  <dcterms:modified xsi:type="dcterms:W3CDTF">2019-07-17T11:57:00Z</dcterms:modified>
</cp:coreProperties>
</file>