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7A295" w14:textId="77777777" w:rsidR="00133CF1" w:rsidRPr="006269E2" w:rsidRDefault="00224008" w:rsidP="00AA165F">
      <w:pPr>
        <w:pStyle w:val="Nagwek11"/>
        <w:keepNext/>
        <w:keepLines/>
        <w:shd w:val="clear" w:color="auto" w:fill="auto"/>
        <w:spacing w:line="276" w:lineRule="auto"/>
        <w:rPr>
          <w:rFonts w:ascii="Times New Roman" w:hAnsi="Times New Roman" w:cs="Times New Roman"/>
          <w:sz w:val="24"/>
          <w:szCs w:val="24"/>
        </w:rPr>
      </w:pPr>
      <w:bookmarkStart w:id="0" w:name="bookmark0"/>
      <w:bookmarkStart w:id="1" w:name="bookmark1"/>
      <w:r w:rsidRPr="006269E2">
        <w:rPr>
          <w:rFonts w:ascii="Times New Roman" w:hAnsi="Times New Roman" w:cs="Times New Roman"/>
          <w:sz w:val="24"/>
          <w:szCs w:val="24"/>
        </w:rPr>
        <w:t>SPECYFIKACJA TECHNICZNA WYKONANIA I ODBIORU</w:t>
      </w:r>
      <w:r w:rsidRPr="006269E2">
        <w:rPr>
          <w:rFonts w:ascii="Times New Roman" w:hAnsi="Times New Roman" w:cs="Times New Roman"/>
          <w:sz w:val="24"/>
          <w:szCs w:val="24"/>
        </w:rPr>
        <w:br/>
        <w:t>ROBÓT BUDOWLANYCH</w:t>
      </w:r>
      <w:bookmarkEnd w:id="0"/>
      <w:bookmarkEnd w:id="1"/>
    </w:p>
    <w:p w14:paraId="7525257D" w14:textId="77777777" w:rsidR="00133CF1" w:rsidRPr="006269E2" w:rsidRDefault="00D57559" w:rsidP="00DB0994">
      <w:pPr>
        <w:widowControl/>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rPr>
        <w:t>ZADANIE</w:t>
      </w:r>
      <w:r w:rsidR="00224008" w:rsidRPr="006269E2">
        <w:rPr>
          <w:rFonts w:ascii="Times New Roman" w:hAnsi="Times New Roman" w:cs="Times New Roman"/>
          <w:b/>
          <w:bCs/>
        </w:rPr>
        <w:t>:</w:t>
      </w:r>
      <w:r w:rsidRPr="006269E2">
        <w:rPr>
          <w:rFonts w:ascii="Times New Roman" w:hAnsi="Times New Roman" w:cs="Times New Roman"/>
          <w:b/>
          <w:bCs/>
        </w:rPr>
        <w:t xml:space="preserve"> </w:t>
      </w:r>
      <w:r w:rsidR="00224008" w:rsidRPr="006269E2">
        <w:rPr>
          <w:rFonts w:ascii="Times New Roman" w:hAnsi="Times New Roman" w:cs="Times New Roman"/>
          <w:b/>
          <w:bCs/>
        </w:rPr>
        <w:t xml:space="preserve"> </w:t>
      </w:r>
      <w:r w:rsidRPr="006269E2">
        <w:rPr>
          <w:rFonts w:ascii="Times New Roman" w:hAnsi="Times New Roman" w:cs="Times New Roman"/>
          <w:b/>
          <w:bCs/>
          <w:color w:val="auto"/>
          <w:lang w:bidi="ar-SA"/>
        </w:rPr>
        <w:t>Remont elewacji budynku Wojewódzkiego Sądu Administracyjnego w Kielcach przy ul. Prostej 10 w Kielcach</w:t>
      </w:r>
    </w:p>
    <w:p w14:paraId="2D1C13D0" w14:textId="77777777" w:rsidR="00D57559" w:rsidRPr="006269E2" w:rsidRDefault="00D57559" w:rsidP="00DB0994">
      <w:pPr>
        <w:widowControl/>
        <w:autoSpaceDE w:val="0"/>
        <w:autoSpaceDN w:val="0"/>
        <w:adjustRightInd w:val="0"/>
        <w:spacing w:line="276" w:lineRule="auto"/>
        <w:jc w:val="both"/>
        <w:rPr>
          <w:rFonts w:ascii="Times New Roman" w:hAnsi="Times New Roman" w:cs="Times New Roman"/>
          <w:b/>
          <w:bCs/>
          <w:color w:val="auto"/>
          <w:lang w:bidi="ar-SA"/>
        </w:rPr>
      </w:pPr>
    </w:p>
    <w:p w14:paraId="2930DF84" w14:textId="77777777" w:rsidR="00D57559" w:rsidRPr="006269E2" w:rsidRDefault="00D57559" w:rsidP="00DB0994">
      <w:pPr>
        <w:widowControl/>
        <w:autoSpaceDE w:val="0"/>
        <w:autoSpaceDN w:val="0"/>
        <w:adjustRightInd w:val="0"/>
        <w:spacing w:line="276" w:lineRule="auto"/>
        <w:jc w:val="both"/>
        <w:rPr>
          <w:rFonts w:ascii="Times New Roman" w:hAnsi="Times New Roman" w:cs="Times New Roman"/>
        </w:rPr>
      </w:pPr>
    </w:p>
    <w:p w14:paraId="52FB9355" w14:textId="77777777" w:rsidR="00133CF1" w:rsidRPr="006269E2" w:rsidRDefault="00224008" w:rsidP="00DB0994">
      <w:pPr>
        <w:pStyle w:val="Nagwek21"/>
        <w:keepNext/>
        <w:keepLines/>
        <w:shd w:val="clear" w:color="auto" w:fill="auto"/>
        <w:spacing w:after="320" w:line="276" w:lineRule="auto"/>
        <w:ind w:left="0" w:firstLine="0"/>
        <w:jc w:val="both"/>
        <w:rPr>
          <w:rFonts w:ascii="Times New Roman" w:hAnsi="Times New Roman" w:cs="Times New Roman"/>
          <w:sz w:val="24"/>
          <w:szCs w:val="24"/>
        </w:rPr>
      </w:pPr>
      <w:bookmarkStart w:id="2" w:name="bookmark2"/>
      <w:bookmarkStart w:id="3" w:name="bookmark3"/>
      <w:r w:rsidRPr="006269E2">
        <w:rPr>
          <w:rFonts w:ascii="Times New Roman" w:eastAsia="Arial" w:hAnsi="Times New Roman" w:cs="Times New Roman"/>
          <w:b/>
          <w:bCs/>
          <w:sz w:val="24"/>
          <w:szCs w:val="24"/>
        </w:rPr>
        <w:t xml:space="preserve">INWESTOR: </w:t>
      </w:r>
      <w:bookmarkEnd w:id="2"/>
      <w:bookmarkEnd w:id="3"/>
      <w:r w:rsidR="00D57559" w:rsidRPr="006269E2">
        <w:rPr>
          <w:rFonts w:ascii="Times New Roman" w:hAnsi="Times New Roman" w:cs="Times New Roman"/>
          <w:sz w:val="24"/>
          <w:szCs w:val="24"/>
        </w:rPr>
        <w:t>Wojewódzki Sąd Administracyjny w Kielcach</w:t>
      </w:r>
    </w:p>
    <w:p w14:paraId="18500F8E" w14:textId="77777777" w:rsidR="00133CF1" w:rsidRPr="006269E2" w:rsidRDefault="00224008" w:rsidP="00DB0994">
      <w:pPr>
        <w:pStyle w:val="Nagwek21"/>
        <w:keepNext/>
        <w:keepLines/>
        <w:shd w:val="clear" w:color="auto" w:fill="auto"/>
        <w:tabs>
          <w:tab w:val="left" w:pos="1544"/>
        </w:tabs>
        <w:spacing w:after="320" w:line="276" w:lineRule="auto"/>
        <w:ind w:left="0" w:firstLine="0"/>
        <w:jc w:val="both"/>
        <w:rPr>
          <w:rFonts w:ascii="Times New Roman" w:hAnsi="Times New Roman" w:cs="Times New Roman"/>
          <w:sz w:val="24"/>
          <w:szCs w:val="24"/>
        </w:rPr>
      </w:pPr>
      <w:bookmarkStart w:id="4" w:name="bookmark4"/>
      <w:bookmarkStart w:id="5" w:name="bookmark5"/>
      <w:r w:rsidRPr="006269E2">
        <w:rPr>
          <w:rFonts w:ascii="Times New Roman" w:eastAsia="Arial" w:hAnsi="Times New Roman" w:cs="Times New Roman"/>
          <w:b/>
          <w:bCs/>
          <w:sz w:val="24"/>
          <w:szCs w:val="24"/>
        </w:rPr>
        <w:t>BRANŻA:</w:t>
      </w:r>
      <w:r w:rsidRPr="006269E2">
        <w:rPr>
          <w:rFonts w:ascii="Times New Roman" w:eastAsia="Arial" w:hAnsi="Times New Roman" w:cs="Times New Roman"/>
          <w:b/>
          <w:bCs/>
          <w:sz w:val="24"/>
          <w:szCs w:val="24"/>
        </w:rPr>
        <w:tab/>
      </w:r>
      <w:r w:rsidRPr="006269E2">
        <w:rPr>
          <w:rFonts w:ascii="Times New Roman" w:hAnsi="Times New Roman" w:cs="Times New Roman"/>
          <w:sz w:val="24"/>
          <w:szCs w:val="24"/>
        </w:rPr>
        <w:t>ROBOTY OGÓLNOBUDOWLANE</w:t>
      </w:r>
      <w:bookmarkEnd w:id="4"/>
      <w:bookmarkEnd w:id="5"/>
    </w:p>
    <w:p w14:paraId="52716EBC" w14:textId="77777777" w:rsidR="00D57559" w:rsidRPr="006269E2" w:rsidRDefault="00224008" w:rsidP="00DB0994">
      <w:pPr>
        <w:pStyle w:val="Nagwek21"/>
        <w:keepNext/>
        <w:keepLines/>
        <w:shd w:val="clear" w:color="auto" w:fill="auto"/>
        <w:spacing w:after="0" w:line="276" w:lineRule="auto"/>
        <w:ind w:left="1860" w:hanging="1860"/>
        <w:jc w:val="both"/>
        <w:rPr>
          <w:rFonts w:ascii="Times New Roman" w:hAnsi="Times New Roman" w:cs="Times New Roman"/>
          <w:sz w:val="24"/>
          <w:szCs w:val="24"/>
        </w:rPr>
      </w:pPr>
      <w:bookmarkStart w:id="6" w:name="bookmark6"/>
      <w:bookmarkStart w:id="7" w:name="bookmark7"/>
      <w:r w:rsidRPr="006269E2">
        <w:rPr>
          <w:rFonts w:ascii="Times New Roman" w:eastAsia="Arial" w:hAnsi="Times New Roman" w:cs="Times New Roman"/>
          <w:b/>
          <w:bCs/>
          <w:sz w:val="24"/>
          <w:szCs w:val="24"/>
        </w:rPr>
        <w:t xml:space="preserve">LOKALIZACJA: </w:t>
      </w:r>
      <w:bookmarkEnd w:id="6"/>
      <w:bookmarkEnd w:id="7"/>
      <w:r w:rsidR="00D57559" w:rsidRPr="006269E2">
        <w:rPr>
          <w:rFonts w:ascii="Times New Roman" w:hAnsi="Times New Roman" w:cs="Times New Roman"/>
          <w:sz w:val="24"/>
          <w:szCs w:val="24"/>
        </w:rPr>
        <w:t>ul. Prosta 10, 25-366 Kielce</w:t>
      </w:r>
    </w:p>
    <w:p w14:paraId="64B20C52" w14:textId="77777777" w:rsidR="00D57559" w:rsidRPr="006269E2" w:rsidRDefault="00D57559" w:rsidP="00DB0994">
      <w:pPr>
        <w:pStyle w:val="Nagwek21"/>
        <w:keepNext/>
        <w:keepLines/>
        <w:shd w:val="clear" w:color="auto" w:fill="auto"/>
        <w:spacing w:after="0" w:line="276" w:lineRule="auto"/>
        <w:ind w:left="1860" w:hanging="1860"/>
        <w:jc w:val="both"/>
        <w:rPr>
          <w:rFonts w:ascii="Times New Roman" w:hAnsi="Times New Roman" w:cs="Times New Roman"/>
          <w:sz w:val="24"/>
          <w:szCs w:val="24"/>
        </w:rPr>
      </w:pPr>
    </w:p>
    <w:p w14:paraId="1D8F8074" w14:textId="77777777" w:rsidR="00D57559" w:rsidRPr="006269E2" w:rsidRDefault="00D57559" w:rsidP="00DB0994">
      <w:pPr>
        <w:pStyle w:val="Nagwek21"/>
        <w:keepNext/>
        <w:keepLines/>
        <w:shd w:val="clear" w:color="auto" w:fill="auto"/>
        <w:spacing w:after="0" w:line="276" w:lineRule="auto"/>
        <w:ind w:left="1860" w:hanging="1860"/>
        <w:jc w:val="both"/>
        <w:rPr>
          <w:rFonts w:ascii="Times New Roman" w:hAnsi="Times New Roman" w:cs="Times New Roman"/>
          <w:sz w:val="24"/>
          <w:szCs w:val="24"/>
        </w:rPr>
      </w:pPr>
    </w:p>
    <w:p w14:paraId="253FB3BD" w14:textId="77777777" w:rsidR="00D57559" w:rsidRPr="006269E2" w:rsidRDefault="00D57559" w:rsidP="00DB0994">
      <w:pPr>
        <w:pStyle w:val="Default"/>
        <w:spacing w:line="276" w:lineRule="auto"/>
        <w:jc w:val="both"/>
        <w:rPr>
          <w:rFonts w:ascii="Times New Roman" w:hAnsi="Times New Roman" w:cs="Times New Roman"/>
        </w:rPr>
      </w:pPr>
      <w:r w:rsidRPr="006269E2">
        <w:rPr>
          <w:rFonts w:ascii="Times New Roman" w:hAnsi="Times New Roman" w:cs="Times New Roman"/>
        </w:rPr>
        <w:t>KODY CPV W GWSPÓLNEGOSŁOWNIKAZAMÓWIEŃ</w:t>
      </w:r>
    </w:p>
    <w:p w14:paraId="17DF2C16" w14:textId="77777777" w:rsidR="00D57559" w:rsidRPr="006269E2" w:rsidRDefault="00D57559" w:rsidP="00DB0994">
      <w:pPr>
        <w:pStyle w:val="Default"/>
        <w:spacing w:line="276" w:lineRule="auto"/>
        <w:jc w:val="both"/>
        <w:rPr>
          <w:rFonts w:ascii="Times New Roman" w:hAnsi="Times New Roman" w:cs="Times New Roman"/>
          <w:b/>
          <w:bCs/>
        </w:rPr>
      </w:pPr>
      <w:r w:rsidRPr="006269E2">
        <w:rPr>
          <w:rFonts w:ascii="Times New Roman" w:hAnsi="Times New Roman" w:cs="Times New Roman"/>
          <w:b/>
          <w:bCs/>
        </w:rPr>
        <w:t>ROBOTY BUDOWLANE</w:t>
      </w:r>
    </w:p>
    <w:p w14:paraId="67AAF3F9" w14:textId="77777777" w:rsidR="00D57559" w:rsidRPr="006269E2" w:rsidRDefault="00D57559" w:rsidP="00DB0994">
      <w:pPr>
        <w:pStyle w:val="Default"/>
        <w:spacing w:line="276" w:lineRule="auto"/>
        <w:jc w:val="both"/>
        <w:rPr>
          <w:rFonts w:ascii="Times New Roman" w:hAnsi="Times New Roman" w:cs="Times New Roman"/>
        </w:rPr>
      </w:pPr>
    </w:p>
    <w:p w14:paraId="245E8933"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45000000-7-Roboty budowlane</w:t>
      </w:r>
    </w:p>
    <w:p w14:paraId="59C23906"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45100000-8-Przygotowanie terenu podbudowę;</w:t>
      </w:r>
    </w:p>
    <w:p w14:paraId="0B1290AC"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45111200-0-Roboty w zakresie przygotowania terenu podbudowę i roboty ziemne</w:t>
      </w:r>
    </w:p>
    <w:p w14:paraId="6244C2C4"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45110000-1-Roboty rozbiórkowo–demontażowe</w:t>
      </w:r>
    </w:p>
    <w:p w14:paraId="02F0C075"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45320000-6-Roboty izolacyjne</w:t>
      </w:r>
    </w:p>
    <w:p w14:paraId="69140784"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45321000-3-Izolacja cieplna</w:t>
      </w:r>
    </w:p>
    <w:p w14:paraId="407149F1"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45442100-8-Roboty malarskie</w:t>
      </w:r>
    </w:p>
    <w:p w14:paraId="552E7E1D"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45400000-1 Roboty wykończeniowe w zakresie obiektów budowlanych</w:t>
      </w:r>
    </w:p>
    <w:p w14:paraId="73A8F706"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45324000-4-Tynkowanie</w:t>
      </w:r>
    </w:p>
    <w:p w14:paraId="34198EE0" w14:textId="77777777" w:rsidR="00D57559" w:rsidRPr="006269E2" w:rsidRDefault="00D57559" w:rsidP="00DB0994">
      <w:pPr>
        <w:pStyle w:val="Default"/>
        <w:spacing w:after="156" w:line="276" w:lineRule="auto"/>
        <w:jc w:val="both"/>
        <w:rPr>
          <w:rFonts w:ascii="Times New Roman" w:hAnsi="Times New Roman" w:cs="Times New Roman"/>
        </w:rPr>
      </w:pPr>
      <w:r w:rsidRPr="006269E2">
        <w:rPr>
          <w:rFonts w:ascii="Times New Roman" w:hAnsi="Times New Roman" w:cs="Times New Roman"/>
        </w:rPr>
        <w:t>45233222-1–Roboty w zakresie chodników</w:t>
      </w:r>
    </w:p>
    <w:p w14:paraId="538AFE37" w14:textId="77777777" w:rsidR="00D57559" w:rsidRPr="006269E2" w:rsidRDefault="00D57559" w:rsidP="00DB0994">
      <w:pPr>
        <w:pStyle w:val="Default"/>
        <w:spacing w:line="276" w:lineRule="auto"/>
        <w:jc w:val="both"/>
        <w:rPr>
          <w:rFonts w:ascii="Times New Roman" w:hAnsi="Times New Roman" w:cs="Times New Roman"/>
        </w:rPr>
      </w:pPr>
      <w:r w:rsidRPr="006269E2">
        <w:rPr>
          <w:rFonts w:ascii="Times New Roman" w:hAnsi="Times New Roman" w:cs="Times New Roman"/>
        </w:rPr>
        <w:t>452332000-1–Roboty w zakresie różnych nawierzchni</w:t>
      </w:r>
    </w:p>
    <w:p w14:paraId="164771D4" w14:textId="77777777" w:rsidR="006269E2" w:rsidRPr="006269E2" w:rsidRDefault="006269E2" w:rsidP="006269E2">
      <w:pPr>
        <w:pStyle w:val="Teksttreci0"/>
        <w:shd w:val="clear" w:color="auto" w:fill="auto"/>
        <w:spacing w:line="276" w:lineRule="auto"/>
        <w:jc w:val="both"/>
        <w:rPr>
          <w:rFonts w:ascii="Times New Roman" w:hAnsi="Times New Roman" w:cs="Times New Roman"/>
          <w:sz w:val="24"/>
          <w:szCs w:val="24"/>
        </w:rPr>
      </w:pPr>
    </w:p>
    <w:p w14:paraId="4DE6906E" w14:textId="77777777" w:rsidR="006269E2" w:rsidRDefault="006269E2" w:rsidP="006269E2">
      <w:pPr>
        <w:pStyle w:val="Teksttreci0"/>
        <w:shd w:val="clear" w:color="auto" w:fill="auto"/>
        <w:spacing w:line="276" w:lineRule="auto"/>
        <w:jc w:val="both"/>
        <w:rPr>
          <w:rFonts w:ascii="Times New Roman" w:hAnsi="Times New Roman" w:cs="Times New Roman"/>
          <w:sz w:val="24"/>
          <w:szCs w:val="24"/>
        </w:rPr>
      </w:pPr>
    </w:p>
    <w:p w14:paraId="213FB191" w14:textId="77777777" w:rsidR="00105EA2" w:rsidRDefault="00105EA2" w:rsidP="006269E2">
      <w:pPr>
        <w:pStyle w:val="Teksttreci0"/>
        <w:shd w:val="clear" w:color="auto" w:fill="auto"/>
        <w:spacing w:line="276" w:lineRule="auto"/>
        <w:jc w:val="both"/>
        <w:rPr>
          <w:rFonts w:ascii="Times New Roman" w:hAnsi="Times New Roman" w:cs="Times New Roman"/>
          <w:sz w:val="24"/>
          <w:szCs w:val="24"/>
        </w:rPr>
      </w:pPr>
    </w:p>
    <w:p w14:paraId="238BC6D8" w14:textId="77777777" w:rsidR="00105EA2" w:rsidRDefault="00105EA2" w:rsidP="006269E2">
      <w:pPr>
        <w:pStyle w:val="Teksttreci0"/>
        <w:shd w:val="clear" w:color="auto" w:fill="auto"/>
        <w:spacing w:line="276" w:lineRule="auto"/>
        <w:jc w:val="both"/>
        <w:rPr>
          <w:rFonts w:ascii="Times New Roman" w:hAnsi="Times New Roman" w:cs="Times New Roman"/>
          <w:sz w:val="24"/>
          <w:szCs w:val="24"/>
        </w:rPr>
      </w:pPr>
    </w:p>
    <w:p w14:paraId="445804AA" w14:textId="77777777" w:rsidR="00105EA2" w:rsidRPr="006269E2" w:rsidRDefault="00105EA2" w:rsidP="006269E2">
      <w:pPr>
        <w:pStyle w:val="Teksttreci0"/>
        <w:shd w:val="clear" w:color="auto" w:fill="auto"/>
        <w:spacing w:line="276" w:lineRule="auto"/>
        <w:jc w:val="both"/>
        <w:rPr>
          <w:rFonts w:ascii="Times New Roman" w:hAnsi="Times New Roman" w:cs="Times New Roman"/>
          <w:sz w:val="24"/>
          <w:szCs w:val="24"/>
        </w:rPr>
      </w:pPr>
    </w:p>
    <w:p w14:paraId="7FB7D06F" w14:textId="77777777" w:rsidR="006269E2" w:rsidRPr="006269E2" w:rsidRDefault="006269E2" w:rsidP="006269E2">
      <w:pPr>
        <w:pStyle w:val="Teksttreci0"/>
        <w:shd w:val="clear" w:color="auto" w:fill="auto"/>
        <w:spacing w:line="276" w:lineRule="auto"/>
        <w:jc w:val="both"/>
        <w:rPr>
          <w:rFonts w:ascii="Times New Roman" w:hAnsi="Times New Roman" w:cs="Times New Roman"/>
          <w:sz w:val="24"/>
          <w:szCs w:val="24"/>
        </w:rPr>
      </w:pPr>
    </w:p>
    <w:p w14:paraId="49C43AFE" w14:textId="77777777" w:rsidR="006269E2" w:rsidRPr="006269E2" w:rsidRDefault="00031247" w:rsidP="006269E2">
      <w:pPr>
        <w:pStyle w:val="Teksttreci0"/>
        <w:shd w:val="clear" w:color="auto" w:fill="auto"/>
        <w:spacing w:line="276" w:lineRule="auto"/>
        <w:jc w:val="center"/>
        <w:rPr>
          <w:rFonts w:ascii="Times New Roman" w:hAnsi="Times New Roman" w:cs="Times New Roman"/>
          <w:sz w:val="24"/>
          <w:szCs w:val="24"/>
        </w:rPr>
      </w:pPr>
      <w:r>
        <w:rPr>
          <w:rFonts w:ascii="Times New Roman" w:hAnsi="Times New Roman" w:cs="Times New Roman"/>
          <w:sz w:val="24"/>
          <w:szCs w:val="24"/>
        </w:rPr>
        <w:t>Kielce, marzec</w:t>
      </w:r>
      <w:r w:rsidR="006269E2" w:rsidRPr="006269E2">
        <w:rPr>
          <w:rFonts w:ascii="Times New Roman" w:hAnsi="Times New Roman" w:cs="Times New Roman"/>
          <w:sz w:val="24"/>
          <w:szCs w:val="24"/>
        </w:rPr>
        <w:t xml:space="preserve"> 2024 r.</w:t>
      </w:r>
    </w:p>
    <w:p w14:paraId="0818081B" w14:textId="77777777" w:rsidR="00133CF1" w:rsidRPr="00267F17" w:rsidRDefault="00224008" w:rsidP="00DB0994">
      <w:pPr>
        <w:pStyle w:val="Nagwek30"/>
        <w:keepNext/>
        <w:keepLines/>
        <w:shd w:val="clear" w:color="auto" w:fill="auto"/>
        <w:spacing w:after="240" w:line="276" w:lineRule="auto"/>
        <w:jc w:val="both"/>
        <w:rPr>
          <w:rFonts w:ascii="Times New Roman" w:hAnsi="Times New Roman" w:cs="Times New Roman"/>
          <w:sz w:val="24"/>
          <w:szCs w:val="24"/>
        </w:rPr>
      </w:pPr>
      <w:bookmarkStart w:id="8" w:name="bookmark8"/>
      <w:bookmarkStart w:id="9" w:name="bookmark9"/>
      <w:r w:rsidRPr="00267F17">
        <w:rPr>
          <w:rFonts w:ascii="Times New Roman" w:hAnsi="Times New Roman" w:cs="Times New Roman"/>
          <w:sz w:val="24"/>
          <w:szCs w:val="24"/>
        </w:rPr>
        <w:lastRenderedPageBreak/>
        <w:t>Spis treści:</w:t>
      </w:r>
      <w:bookmarkEnd w:id="8"/>
      <w:bookmarkEnd w:id="9"/>
    </w:p>
    <w:p w14:paraId="1CFBA184" w14:textId="77777777" w:rsidR="00133CF1" w:rsidRPr="00267F17" w:rsidRDefault="00AF16DD" w:rsidP="00DB0994">
      <w:pPr>
        <w:pStyle w:val="Teksttreci0"/>
        <w:numPr>
          <w:ilvl w:val="0"/>
          <w:numId w:val="1"/>
        </w:numPr>
        <w:shd w:val="clear" w:color="auto" w:fill="auto"/>
        <w:tabs>
          <w:tab w:val="left" w:pos="362"/>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WYMAGANIA OGÓLNE</w:t>
      </w:r>
    </w:p>
    <w:p w14:paraId="7C701725" w14:textId="77777777" w:rsidR="00133CF1"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sz w:val="24"/>
          <w:szCs w:val="24"/>
        </w:rPr>
        <w:t>Nazwa zamówienia</w:t>
      </w:r>
    </w:p>
    <w:p w14:paraId="7334F09B" w14:textId="77777777" w:rsidR="00133CF1" w:rsidRPr="00267F17" w:rsidRDefault="00224008"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 xml:space="preserve">Przedmiot </w:t>
      </w:r>
      <w:proofErr w:type="spellStart"/>
      <w:r w:rsidR="005C428A" w:rsidRPr="00267F17">
        <w:rPr>
          <w:rFonts w:ascii="Times New Roman" w:hAnsi="Times New Roman" w:cs="Times New Roman"/>
          <w:b/>
          <w:sz w:val="24"/>
          <w:szCs w:val="24"/>
        </w:rPr>
        <w:t>STWiORB</w:t>
      </w:r>
      <w:proofErr w:type="spellEnd"/>
    </w:p>
    <w:p w14:paraId="50FF686A" w14:textId="77777777" w:rsidR="00133CF1"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 xml:space="preserve">Zakres stosowania </w:t>
      </w:r>
      <w:proofErr w:type="spellStart"/>
      <w:r w:rsidRPr="00267F17">
        <w:rPr>
          <w:rFonts w:ascii="Times New Roman" w:hAnsi="Times New Roman" w:cs="Times New Roman"/>
          <w:b/>
          <w:sz w:val="24"/>
          <w:szCs w:val="24"/>
        </w:rPr>
        <w:t>STWiORB</w:t>
      </w:r>
      <w:proofErr w:type="spellEnd"/>
    </w:p>
    <w:p w14:paraId="715578F4"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 xml:space="preserve">Zakres robót objętych </w:t>
      </w:r>
      <w:proofErr w:type="spellStart"/>
      <w:r w:rsidRPr="00267F17">
        <w:rPr>
          <w:rFonts w:ascii="Times New Roman" w:hAnsi="Times New Roman" w:cs="Times New Roman"/>
          <w:b/>
          <w:sz w:val="24"/>
          <w:szCs w:val="24"/>
        </w:rPr>
        <w:t>STWiORB</w:t>
      </w:r>
      <w:proofErr w:type="spellEnd"/>
    </w:p>
    <w:p w14:paraId="770E2FA9"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color w:val="auto"/>
          <w:sz w:val="24"/>
          <w:szCs w:val="24"/>
          <w:lang w:bidi="ar-SA"/>
        </w:rPr>
        <w:t>Ogólne wymagania dotyczące robót</w:t>
      </w:r>
    </w:p>
    <w:p w14:paraId="76474C85"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Przekazanie terenu budowy</w:t>
      </w:r>
    </w:p>
    <w:p w14:paraId="284F7A56"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Dokumentacja projektowa</w:t>
      </w:r>
    </w:p>
    <w:p w14:paraId="0C14FE00"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color w:val="auto"/>
          <w:sz w:val="24"/>
          <w:szCs w:val="24"/>
          <w:lang w:bidi="ar-SA"/>
        </w:rPr>
        <w:t xml:space="preserve">Zgodność robót z Dokumentacją Projektową, </w:t>
      </w:r>
      <w:proofErr w:type="spellStart"/>
      <w:r w:rsidRPr="00267F17">
        <w:rPr>
          <w:rFonts w:ascii="Times New Roman" w:hAnsi="Times New Roman" w:cs="Times New Roman"/>
          <w:b/>
          <w:color w:val="auto"/>
          <w:sz w:val="24"/>
          <w:szCs w:val="24"/>
          <w:lang w:bidi="ar-SA"/>
        </w:rPr>
        <w:t>STWiORB</w:t>
      </w:r>
      <w:proofErr w:type="spellEnd"/>
      <w:r w:rsidRPr="00267F17">
        <w:rPr>
          <w:rFonts w:ascii="Times New Roman" w:hAnsi="Times New Roman" w:cs="Times New Roman"/>
          <w:b/>
          <w:color w:val="auto"/>
          <w:sz w:val="24"/>
          <w:szCs w:val="24"/>
          <w:lang w:bidi="ar-SA"/>
        </w:rPr>
        <w:t xml:space="preserve"> i OPZ</w:t>
      </w:r>
    </w:p>
    <w:p w14:paraId="1C6107CA"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color w:val="auto"/>
          <w:sz w:val="24"/>
          <w:szCs w:val="24"/>
          <w:lang w:bidi="ar-SA"/>
        </w:rPr>
        <w:t>Dziennik budowy</w:t>
      </w:r>
    </w:p>
    <w:p w14:paraId="5174964A"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sz w:val="24"/>
          <w:szCs w:val="24"/>
          <w:lang w:bidi="ar-SA"/>
        </w:rPr>
        <w:t>Obowiązki Inwestora – Zamawiającego</w:t>
      </w:r>
    </w:p>
    <w:p w14:paraId="00B680C9" w14:textId="77777777" w:rsidR="005C428A" w:rsidRPr="00267F17" w:rsidRDefault="005C428A"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color w:val="auto"/>
          <w:sz w:val="24"/>
          <w:szCs w:val="24"/>
          <w:lang w:bidi="ar-SA"/>
        </w:rPr>
        <w:t>Inspektor Nadzoru Inwestorskiego</w:t>
      </w:r>
    </w:p>
    <w:p w14:paraId="747741B5" w14:textId="77777777" w:rsidR="003D0581" w:rsidRPr="00267F17" w:rsidRDefault="003D0581"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Zabezpieczenie terenu budowy</w:t>
      </w:r>
    </w:p>
    <w:p w14:paraId="1E20C0C8" w14:textId="77777777" w:rsidR="003D0581" w:rsidRPr="00267F17" w:rsidRDefault="003D0581"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Ochrona środowiska w czasie wykonywania robót</w:t>
      </w:r>
    </w:p>
    <w:p w14:paraId="6990799E" w14:textId="77777777" w:rsidR="003D0581" w:rsidRPr="00267F17" w:rsidRDefault="003D0581"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Ochrona przeciwpożarowa</w:t>
      </w:r>
    </w:p>
    <w:p w14:paraId="66968EBE" w14:textId="77777777" w:rsidR="003D0581" w:rsidRPr="00267F17" w:rsidRDefault="003D0581"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Ochrona własności publicznej i prywatnej</w:t>
      </w:r>
    </w:p>
    <w:p w14:paraId="38EF01E4" w14:textId="77777777" w:rsidR="003D0581" w:rsidRPr="00267F17" w:rsidRDefault="003D0581"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Ograniczenie obciążeń osi pojazdów</w:t>
      </w:r>
    </w:p>
    <w:p w14:paraId="44284CC3" w14:textId="77777777" w:rsidR="003D0581" w:rsidRPr="00267F17" w:rsidRDefault="003D0581"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Bezpieczeństwo i higiena pracy</w:t>
      </w:r>
    </w:p>
    <w:p w14:paraId="5915B2E0" w14:textId="77777777" w:rsidR="00FA0CFB" w:rsidRPr="00267F17" w:rsidRDefault="00FA0CFB"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Ochrona i utrzymanie robót</w:t>
      </w:r>
    </w:p>
    <w:p w14:paraId="307C13A4" w14:textId="77777777" w:rsidR="00AF16DD" w:rsidRPr="00267F17" w:rsidRDefault="00FA0CFB" w:rsidP="00AF16DD">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color w:val="auto"/>
          <w:sz w:val="24"/>
          <w:szCs w:val="24"/>
          <w:lang w:bidi="ar-SA"/>
        </w:rPr>
        <w:t>Stosowanie się do prawa i innych przepisów</w:t>
      </w:r>
    </w:p>
    <w:p w14:paraId="230A535F" w14:textId="77777777" w:rsidR="00267F17" w:rsidRPr="00267F17" w:rsidRDefault="00267F17" w:rsidP="00267F17">
      <w:pPr>
        <w:pStyle w:val="Teksttreci0"/>
        <w:shd w:val="clear" w:color="auto" w:fill="auto"/>
        <w:tabs>
          <w:tab w:val="left" w:pos="1147"/>
        </w:tabs>
        <w:spacing w:line="276" w:lineRule="auto"/>
        <w:ind w:left="460"/>
        <w:jc w:val="both"/>
        <w:rPr>
          <w:rFonts w:ascii="Times New Roman" w:hAnsi="Times New Roman" w:cs="Times New Roman"/>
          <w:b/>
          <w:sz w:val="24"/>
          <w:szCs w:val="24"/>
        </w:rPr>
      </w:pPr>
    </w:p>
    <w:p w14:paraId="5E2D205A" w14:textId="77777777" w:rsidR="00267F17" w:rsidRPr="00267F17" w:rsidRDefault="00AF16DD" w:rsidP="00267F17">
      <w:pPr>
        <w:pStyle w:val="Teksttreci0"/>
        <w:numPr>
          <w:ilvl w:val="0"/>
          <w:numId w:val="1"/>
        </w:numPr>
        <w:shd w:val="clear" w:color="auto" w:fill="auto"/>
        <w:tabs>
          <w:tab w:val="left" w:pos="1147"/>
        </w:tabs>
        <w:spacing w:line="276" w:lineRule="auto"/>
        <w:ind w:right="567"/>
        <w:jc w:val="both"/>
        <w:rPr>
          <w:rFonts w:ascii="Times New Roman" w:hAnsi="Times New Roman" w:cs="Times New Roman"/>
          <w:sz w:val="24"/>
          <w:szCs w:val="24"/>
        </w:rPr>
      </w:pPr>
      <w:r w:rsidRPr="00267F17">
        <w:rPr>
          <w:rFonts w:ascii="Times New Roman" w:hAnsi="Times New Roman" w:cs="Times New Roman"/>
          <w:b/>
          <w:sz w:val="24"/>
          <w:szCs w:val="24"/>
        </w:rPr>
        <w:t xml:space="preserve">WYMAGANIA DOTYCZĄCE WŁAŚCIWOŚCI WYROBÓW </w:t>
      </w:r>
      <w:r w:rsidR="00267F17">
        <w:rPr>
          <w:rFonts w:ascii="Times New Roman" w:hAnsi="Times New Roman" w:cs="Times New Roman"/>
          <w:b/>
          <w:sz w:val="24"/>
          <w:szCs w:val="24"/>
        </w:rPr>
        <w:t xml:space="preserve">  </w:t>
      </w:r>
    </w:p>
    <w:p w14:paraId="043F096C" w14:textId="77777777" w:rsidR="00AF16DD" w:rsidRPr="00267F17" w:rsidRDefault="00267F17" w:rsidP="00267F17">
      <w:pPr>
        <w:pStyle w:val="Teksttreci0"/>
        <w:shd w:val="clear" w:color="auto" w:fill="auto"/>
        <w:tabs>
          <w:tab w:val="left" w:pos="1147"/>
        </w:tabs>
        <w:spacing w:line="276" w:lineRule="auto"/>
        <w:ind w:right="1418"/>
        <w:jc w:val="both"/>
        <w:rPr>
          <w:rFonts w:ascii="Times New Roman" w:hAnsi="Times New Roman" w:cs="Times New Roman"/>
          <w:sz w:val="24"/>
          <w:szCs w:val="24"/>
        </w:rPr>
      </w:pPr>
      <w:r>
        <w:rPr>
          <w:rFonts w:ascii="Times New Roman" w:hAnsi="Times New Roman" w:cs="Times New Roman"/>
          <w:b/>
          <w:sz w:val="24"/>
          <w:szCs w:val="24"/>
        </w:rPr>
        <w:t xml:space="preserve">                 </w:t>
      </w:r>
      <w:r w:rsidR="00AF16DD" w:rsidRPr="00267F17">
        <w:rPr>
          <w:rFonts w:ascii="Times New Roman" w:hAnsi="Times New Roman" w:cs="Times New Roman"/>
          <w:b/>
          <w:sz w:val="24"/>
          <w:szCs w:val="24"/>
        </w:rPr>
        <w:t>BUDOWLANYCH</w:t>
      </w:r>
    </w:p>
    <w:p w14:paraId="015916DB" w14:textId="77777777" w:rsidR="00FA0CFB" w:rsidRPr="00267F17" w:rsidRDefault="00FA0CFB"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color w:val="auto"/>
          <w:sz w:val="24"/>
          <w:szCs w:val="24"/>
          <w:lang w:bidi="ar-SA"/>
        </w:rPr>
        <w:t>Wymagania dotyczące właściwości wyrobów budowlanych</w:t>
      </w:r>
    </w:p>
    <w:p w14:paraId="51CE7FE3" w14:textId="77777777" w:rsidR="00AF16DD" w:rsidRPr="00267F17" w:rsidRDefault="00AF16DD"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bCs/>
          <w:color w:val="auto"/>
          <w:sz w:val="24"/>
          <w:szCs w:val="24"/>
          <w:lang w:bidi="ar-SA"/>
        </w:rPr>
        <w:t xml:space="preserve">Obróbki blacharskie w pokryciach murków oporowych i </w:t>
      </w:r>
      <w:r w:rsidRPr="00267F17">
        <w:rPr>
          <w:rFonts w:ascii="Times New Roman" w:hAnsi="Times New Roman" w:cs="Times New Roman"/>
          <w:b/>
          <w:color w:val="auto"/>
          <w:sz w:val="24"/>
          <w:szCs w:val="24"/>
          <w:lang w:bidi="ar-SA"/>
        </w:rPr>
        <w:t>szczytowych ogniowych</w:t>
      </w:r>
      <w:r w:rsidRPr="00267F17">
        <w:rPr>
          <w:rFonts w:ascii="Times New Roman" w:hAnsi="Times New Roman" w:cs="Times New Roman"/>
          <w:b/>
          <w:bCs/>
          <w:color w:val="auto"/>
          <w:sz w:val="24"/>
          <w:szCs w:val="24"/>
          <w:lang w:bidi="ar-SA"/>
        </w:rPr>
        <w:t>.</w:t>
      </w:r>
    </w:p>
    <w:p w14:paraId="7A0D075F" w14:textId="77777777" w:rsidR="00AF16DD" w:rsidRPr="00267F17" w:rsidRDefault="00AF16DD"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Materiały</w:t>
      </w:r>
    </w:p>
    <w:p w14:paraId="60E0BFFF" w14:textId="77777777" w:rsidR="00AF16DD" w:rsidRPr="00267F17" w:rsidRDefault="00AF16DD"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Parametry techniczne i technologia wykonania</w:t>
      </w:r>
    </w:p>
    <w:p w14:paraId="29327679"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Środek grzybobójczy</w:t>
      </w:r>
    </w:p>
    <w:p w14:paraId="0FF7DBD3"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Grunt pod zaprawę klejową mocującą płyty termoizolacyjne</w:t>
      </w:r>
    </w:p>
    <w:p w14:paraId="32B8D54A"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Płyta termoizolacyjna z wełny mineralnej</w:t>
      </w:r>
    </w:p>
    <w:p w14:paraId="77DB5517"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Płyta styropianowa EPS</w:t>
      </w:r>
    </w:p>
    <w:p w14:paraId="345C520F"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 xml:space="preserve">Płyta </w:t>
      </w:r>
      <w:proofErr w:type="spellStart"/>
      <w:r w:rsidRPr="00267F17">
        <w:rPr>
          <w:rFonts w:ascii="Times New Roman" w:hAnsi="Times New Roman" w:cs="Times New Roman"/>
          <w:b/>
          <w:bCs/>
          <w:sz w:val="24"/>
          <w:szCs w:val="24"/>
        </w:rPr>
        <w:t>styrodurowa</w:t>
      </w:r>
      <w:proofErr w:type="spellEnd"/>
      <w:r w:rsidRPr="00267F17">
        <w:rPr>
          <w:rFonts w:ascii="Times New Roman" w:hAnsi="Times New Roman" w:cs="Times New Roman"/>
          <w:b/>
          <w:bCs/>
          <w:sz w:val="24"/>
          <w:szCs w:val="24"/>
        </w:rPr>
        <w:t xml:space="preserve"> XPS</w:t>
      </w:r>
    </w:p>
    <w:p w14:paraId="54C4E948"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Łączniki mechaniczne</w:t>
      </w:r>
    </w:p>
    <w:p w14:paraId="21365536"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Zaprawa do wykonania warstwy zbrojonej</w:t>
      </w:r>
    </w:p>
    <w:p w14:paraId="3C6FBB3B"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Zbrojąca siatka elewacyjna z włókna szklanego</w:t>
      </w:r>
    </w:p>
    <w:p w14:paraId="256E8C45"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Grunt pod tynk cienkowarstwowy</w:t>
      </w:r>
    </w:p>
    <w:p w14:paraId="1D07F1A2"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Tynk cienkowarstwowy silikonowy barwiony w masie</w:t>
      </w:r>
    </w:p>
    <w:p w14:paraId="54CDA107"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Papa termozgrzewalna nawierzchniowa wierzchniego krycia</w:t>
      </w:r>
    </w:p>
    <w:p w14:paraId="6FA766D3" w14:textId="77777777" w:rsidR="00AF16DD" w:rsidRPr="00267F17" w:rsidRDefault="008923A5"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Pr>
          <w:rFonts w:ascii="Times New Roman" w:hAnsi="Times New Roman" w:cs="Times New Roman"/>
          <w:b/>
          <w:bCs/>
          <w:sz w:val="24"/>
          <w:szCs w:val="24"/>
        </w:rPr>
        <w:t>Remont balkonu</w:t>
      </w:r>
    </w:p>
    <w:p w14:paraId="0420B254"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Materiały i elementy do wykańczania i zabezpieczania miejsc szczególnych elewacji</w:t>
      </w:r>
    </w:p>
    <w:p w14:paraId="7565F5C9"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Blacha na obróbki blacharskie</w:t>
      </w:r>
    </w:p>
    <w:p w14:paraId="639325D7" w14:textId="77777777" w:rsidR="00AF16DD" w:rsidRPr="00267F17"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t>Parapety</w:t>
      </w:r>
    </w:p>
    <w:p w14:paraId="1F1F92D5" w14:textId="77777777" w:rsidR="00AF16DD" w:rsidRPr="00105EA2" w:rsidRDefault="00AF16DD" w:rsidP="005E6127">
      <w:pPr>
        <w:pStyle w:val="Teksttreci0"/>
        <w:numPr>
          <w:ilvl w:val="0"/>
          <w:numId w:val="39"/>
        </w:numPr>
        <w:shd w:val="clear" w:color="auto" w:fill="auto"/>
        <w:tabs>
          <w:tab w:val="left" w:pos="1147"/>
        </w:tabs>
        <w:spacing w:line="276" w:lineRule="auto"/>
        <w:jc w:val="both"/>
        <w:rPr>
          <w:rFonts w:ascii="Times New Roman" w:hAnsi="Times New Roman" w:cs="Times New Roman"/>
          <w:b/>
          <w:sz w:val="24"/>
          <w:szCs w:val="24"/>
        </w:rPr>
      </w:pPr>
      <w:r w:rsidRPr="00267F17">
        <w:rPr>
          <w:rFonts w:ascii="Times New Roman" w:hAnsi="Times New Roman" w:cs="Times New Roman"/>
          <w:b/>
          <w:bCs/>
          <w:sz w:val="24"/>
          <w:szCs w:val="24"/>
        </w:rPr>
        <w:lastRenderedPageBreak/>
        <w:t>Wymagane parametry techniczny układu dociepleniowego zdefiniowanego w ocenie technicznej</w:t>
      </w:r>
    </w:p>
    <w:p w14:paraId="1950B42C" w14:textId="77777777" w:rsidR="00105EA2" w:rsidRPr="00267F17" w:rsidRDefault="00105EA2" w:rsidP="00105EA2">
      <w:pPr>
        <w:pStyle w:val="Teksttreci0"/>
        <w:shd w:val="clear" w:color="auto" w:fill="auto"/>
        <w:tabs>
          <w:tab w:val="left" w:pos="1147"/>
        </w:tabs>
        <w:spacing w:line="276" w:lineRule="auto"/>
        <w:ind w:left="1180"/>
        <w:jc w:val="both"/>
        <w:rPr>
          <w:rFonts w:ascii="Times New Roman" w:hAnsi="Times New Roman" w:cs="Times New Roman"/>
          <w:b/>
          <w:sz w:val="24"/>
          <w:szCs w:val="24"/>
        </w:rPr>
      </w:pPr>
    </w:p>
    <w:p w14:paraId="481CB7B4" w14:textId="77777777" w:rsidR="00133CF1" w:rsidRPr="00267F17" w:rsidRDefault="00AF16DD" w:rsidP="00DB0994">
      <w:pPr>
        <w:pStyle w:val="Teksttreci0"/>
        <w:numPr>
          <w:ilvl w:val="0"/>
          <w:numId w:val="1"/>
        </w:numPr>
        <w:shd w:val="clear" w:color="auto" w:fill="auto"/>
        <w:tabs>
          <w:tab w:val="left" w:pos="362"/>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WYMAGANIA DOTYCZĄCE SPRZĘTU I MASZYN</w:t>
      </w:r>
    </w:p>
    <w:p w14:paraId="10C04551" w14:textId="77777777" w:rsidR="00044193" w:rsidRPr="00267F17" w:rsidRDefault="00044193" w:rsidP="00044193">
      <w:pPr>
        <w:pStyle w:val="Teksttreci0"/>
        <w:shd w:val="clear" w:color="auto" w:fill="auto"/>
        <w:tabs>
          <w:tab w:val="left" w:pos="362"/>
        </w:tabs>
        <w:spacing w:line="276" w:lineRule="auto"/>
        <w:jc w:val="both"/>
        <w:rPr>
          <w:rFonts w:ascii="Times New Roman" w:hAnsi="Times New Roman" w:cs="Times New Roman"/>
          <w:b/>
          <w:sz w:val="24"/>
          <w:szCs w:val="24"/>
        </w:rPr>
      </w:pPr>
    </w:p>
    <w:p w14:paraId="3B2FEE7F" w14:textId="77777777" w:rsidR="00133CF1" w:rsidRPr="00267F17" w:rsidRDefault="00224008" w:rsidP="00044193">
      <w:pPr>
        <w:pStyle w:val="Teksttreci0"/>
        <w:numPr>
          <w:ilvl w:val="0"/>
          <w:numId w:val="1"/>
        </w:numPr>
        <w:shd w:val="clear" w:color="auto" w:fill="auto"/>
        <w:tabs>
          <w:tab w:val="left" w:pos="362"/>
        </w:tabs>
        <w:spacing w:after="500"/>
        <w:jc w:val="both"/>
        <w:rPr>
          <w:rFonts w:ascii="Times New Roman" w:hAnsi="Times New Roman" w:cs="Times New Roman"/>
          <w:b/>
          <w:sz w:val="24"/>
          <w:szCs w:val="24"/>
        </w:rPr>
      </w:pPr>
      <w:r w:rsidRPr="00267F17">
        <w:rPr>
          <w:rFonts w:ascii="Times New Roman" w:hAnsi="Times New Roman" w:cs="Times New Roman"/>
          <w:b/>
          <w:sz w:val="24"/>
          <w:szCs w:val="24"/>
        </w:rPr>
        <w:t>WYMAGANIA DOTYCZĄCE ŚRODKÓW TRANSPORTU</w:t>
      </w:r>
    </w:p>
    <w:p w14:paraId="38DD4F36" w14:textId="77777777" w:rsidR="00133CF1" w:rsidRPr="00267F17" w:rsidRDefault="00224008" w:rsidP="00DB0994">
      <w:pPr>
        <w:pStyle w:val="Teksttreci0"/>
        <w:numPr>
          <w:ilvl w:val="0"/>
          <w:numId w:val="1"/>
        </w:numPr>
        <w:shd w:val="clear" w:color="auto" w:fill="auto"/>
        <w:tabs>
          <w:tab w:val="left" w:pos="362"/>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WYMAGANIA DOTYCZĄCE WYKONANIA ROBÓT BUDOWLANYCH</w:t>
      </w:r>
    </w:p>
    <w:p w14:paraId="1D3492A0" w14:textId="77777777" w:rsidR="00133CF1" w:rsidRPr="00267F17" w:rsidRDefault="00044193" w:rsidP="00DB0994">
      <w:pPr>
        <w:pStyle w:val="Teksttreci0"/>
        <w:numPr>
          <w:ilvl w:val="1"/>
          <w:numId w:val="1"/>
        </w:numPr>
        <w:shd w:val="clear" w:color="auto" w:fill="auto"/>
        <w:tabs>
          <w:tab w:val="left" w:pos="877"/>
        </w:tabs>
        <w:spacing w:line="276" w:lineRule="auto"/>
        <w:ind w:firstLine="400"/>
        <w:jc w:val="both"/>
        <w:rPr>
          <w:rFonts w:ascii="Times New Roman" w:hAnsi="Times New Roman" w:cs="Times New Roman"/>
          <w:sz w:val="24"/>
          <w:szCs w:val="24"/>
        </w:rPr>
      </w:pPr>
      <w:r w:rsidRPr="00267F17">
        <w:rPr>
          <w:rFonts w:ascii="Times New Roman" w:hAnsi="Times New Roman" w:cs="Times New Roman"/>
          <w:b/>
          <w:bCs/>
          <w:color w:val="auto"/>
          <w:sz w:val="24"/>
          <w:szCs w:val="24"/>
          <w:lang w:bidi="ar-SA"/>
        </w:rPr>
        <w:t>Wykonanie robót</w:t>
      </w:r>
    </w:p>
    <w:p w14:paraId="04E9CCF6" w14:textId="77777777" w:rsidR="00044193" w:rsidRPr="00267F17" w:rsidRDefault="00044193" w:rsidP="00DB0994">
      <w:pPr>
        <w:pStyle w:val="Teksttreci0"/>
        <w:numPr>
          <w:ilvl w:val="1"/>
          <w:numId w:val="1"/>
        </w:numPr>
        <w:shd w:val="clear" w:color="auto" w:fill="auto"/>
        <w:tabs>
          <w:tab w:val="left" w:pos="877"/>
        </w:tabs>
        <w:spacing w:line="276" w:lineRule="auto"/>
        <w:ind w:firstLine="400"/>
        <w:jc w:val="both"/>
        <w:rPr>
          <w:rFonts w:ascii="Times New Roman" w:hAnsi="Times New Roman" w:cs="Times New Roman"/>
          <w:sz w:val="24"/>
          <w:szCs w:val="24"/>
        </w:rPr>
      </w:pPr>
      <w:r w:rsidRPr="00267F17">
        <w:rPr>
          <w:rFonts w:ascii="Times New Roman" w:eastAsia="ArialMT" w:hAnsi="Times New Roman" w:cs="Times New Roman"/>
          <w:b/>
          <w:color w:val="auto"/>
          <w:sz w:val="24"/>
          <w:szCs w:val="24"/>
          <w:lang w:bidi="ar-SA"/>
        </w:rPr>
        <w:t>Wykaz poszczególnych prac remontowych</w:t>
      </w:r>
    </w:p>
    <w:p w14:paraId="18689BC3" w14:textId="77777777" w:rsidR="00044193" w:rsidRPr="00267F17" w:rsidRDefault="00044193" w:rsidP="00044193">
      <w:pPr>
        <w:pStyle w:val="Teksttreci0"/>
        <w:shd w:val="clear" w:color="auto" w:fill="auto"/>
        <w:tabs>
          <w:tab w:val="left" w:pos="877"/>
        </w:tabs>
        <w:spacing w:line="276" w:lineRule="auto"/>
        <w:ind w:left="400"/>
        <w:jc w:val="both"/>
        <w:rPr>
          <w:rFonts w:ascii="Times New Roman" w:hAnsi="Times New Roman" w:cs="Times New Roman"/>
          <w:sz w:val="24"/>
          <w:szCs w:val="24"/>
        </w:rPr>
      </w:pPr>
    </w:p>
    <w:p w14:paraId="002C49A2" w14:textId="77777777" w:rsidR="00133CF1" w:rsidRPr="00267F17" w:rsidRDefault="00224008" w:rsidP="00DB0994">
      <w:pPr>
        <w:pStyle w:val="Teksttreci0"/>
        <w:numPr>
          <w:ilvl w:val="0"/>
          <w:numId w:val="1"/>
        </w:numPr>
        <w:shd w:val="clear" w:color="auto" w:fill="auto"/>
        <w:tabs>
          <w:tab w:val="left" w:pos="362"/>
        </w:tabs>
        <w:spacing w:after="240"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KONTROLA JAKOŚCI ROBÓT</w:t>
      </w:r>
    </w:p>
    <w:p w14:paraId="3E116B66" w14:textId="77777777" w:rsidR="00133CF1" w:rsidRPr="00267F17" w:rsidRDefault="00224008" w:rsidP="00DB0994">
      <w:pPr>
        <w:pStyle w:val="Teksttreci0"/>
        <w:numPr>
          <w:ilvl w:val="0"/>
          <w:numId w:val="1"/>
        </w:numPr>
        <w:shd w:val="clear" w:color="auto" w:fill="auto"/>
        <w:tabs>
          <w:tab w:val="left" w:pos="362"/>
        </w:tabs>
        <w:spacing w:after="240"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PRZEDMIAR ROBÓT</w:t>
      </w:r>
    </w:p>
    <w:p w14:paraId="3D51ED97" w14:textId="77777777" w:rsidR="00133CF1" w:rsidRPr="00267F17" w:rsidRDefault="00224008" w:rsidP="00DB0994">
      <w:pPr>
        <w:pStyle w:val="Teksttreci0"/>
        <w:numPr>
          <w:ilvl w:val="0"/>
          <w:numId w:val="1"/>
        </w:numPr>
        <w:shd w:val="clear" w:color="auto" w:fill="auto"/>
        <w:tabs>
          <w:tab w:val="left" w:pos="362"/>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ODBIÓR ROBÓT</w:t>
      </w:r>
    </w:p>
    <w:p w14:paraId="0B14914D" w14:textId="77777777" w:rsidR="00133CF1" w:rsidRPr="00267F17" w:rsidRDefault="00224008"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Odbiór robót zanikających i ulegających zakryciu</w:t>
      </w:r>
    </w:p>
    <w:p w14:paraId="2F16E97A" w14:textId="77777777" w:rsidR="00133CF1" w:rsidRPr="00267F17" w:rsidRDefault="00224008"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Odbiór końcowy</w:t>
      </w:r>
    </w:p>
    <w:p w14:paraId="1D07B122" w14:textId="77777777" w:rsidR="00133CF1" w:rsidRPr="00267F17" w:rsidRDefault="00224008" w:rsidP="00DB0994">
      <w:pPr>
        <w:pStyle w:val="Teksttreci0"/>
        <w:numPr>
          <w:ilvl w:val="1"/>
          <w:numId w:val="1"/>
        </w:numPr>
        <w:shd w:val="clear" w:color="auto" w:fill="auto"/>
        <w:tabs>
          <w:tab w:val="left" w:pos="1147"/>
        </w:tabs>
        <w:spacing w:after="240"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Odbiór pogwarancyjny</w:t>
      </w:r>
    </w:p>
    <w:p w14:paraId="4B232796" w14:textId="77777777" w:rsidR="00133CF1" w:rsidRPr="00267F17" w:rsidRDefault="00224008" w:rsidP="00DB0994">
      <w:pPr>
        <w:pStyle w:val="Teksttreci0"/>
        <w:numPr>
          <w:ilvl w:val="0"/>
          <w:numId w:val="1"/>
        </w:numPr>
        <w:shd w:val="clear" w:color="auto" w:fill="auto"/>
        <w:tabs>
          <w:tab w:val="left" w:pos="362"/>
        </w:tabs>
        <w:spacing w:after="240"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ROZLICZENIE ROBÓT</w:t>
      </w:r>
    </w:p>
    <w:p w14:paraId="1EB29536" w14:textId="77777777" w:rsidR="00133CF1" w:rsidRPr="00267F17" w:rsidRDefault="00224008" w:rsidP="00DB0994">
      <w:pPr>
        <w:pStyle w:val="Teksttreci0"/>
        <w:numPr>
          <w:ilvl w:val="0"/>
          <w:numId w:val="1"/>
        </w:numPr>
        <w:shd w:val="clear" w:color="auto" w:fill="auto"/>
        <w:tabs>
          <w:tab w:val="left" w:pos="423"/>
        </w:tabs>
        <w:spacing w:line="276" w:lineRule="auto"/>
        <w:jc w:val="both"/>
        <w:rPr>
          <w:rFonts w:ascii="Times New Roman" w:hAnsi="Times New Roman" w:cs="Times New Roman"/>
          <w:b/>
          <w:sz w:val="24"/>
          <w:szCs w:val="24"/>
        </w:rPr>
      </w:pPr>
      <w:r w:rsidRPr="00267F17">
        <w:rPr>
          <w:rFonts w:ascii="Times New Roman" w:hAnsi="Times New Roman" w:cs="Times New Roman"/>
          <w:b/>
          <w:sz w:val="24"/>
          <w:szCs w:val="24"/>
        </w:rPr>
        <w:t>DOKUMENTY ODNIESIENIA</w:t>
      </w:r>
    </w:p>
    <w:p w14:paraId="44130BCA" w14:textId="77777777" w:rsidR="00133CF1" w:rsidRPr="00267F17" w:rsidRDefault="00224008"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Rozporządzenia</w:t>
      </w:r>
    </w:p>
    <w:p w14:paraId="29B80FB0" w14:textId="77777777" w:rsidR="00133CF1" w:rsidRPr="00267F17" w:rsidRDefault="00224008" w:rsidP="00DB0994">
      <w:pPr>
        <w:pStyle w:val="Teksttreci0"/>
        <w:numPr>
          <w:ilvl w:val="1"/>
          <w:numId w:val="1"/>
        </w:numPr>
        <w:shd w:val="clear" w:color="auto" w:fill="auto"/>
        <w:tabs>
          <w:tab w:val="left" w:pos="1147"/>
        </w:tabs>
        <w:spacing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Inne dokumenty i instrukcje</w:t>
      </w:r>
    </w:p>
    <w:p w14:paraId="153E9B79" w14:textId="77777777" w:rsidR="00133CF1" w:rsidRPr="00267F17" w:rsidRDefault="00224008" w:rsidP="00DB0994">
      <w:pPr>
        <w:pStyle w:val="Teksttreci0"/>
        <w:numPr>
          <w:ilvl w:val="1"/>
          <w:numId w:val="1"/>
        </w:numPr>
        <w:shd w:val="clear" w:color="auto" w:fill="auto"/>
        <w:tabs>
          <w:tab w:val="left" w:pos="1147"/>
        </w:tabs>
        <w:spacing w:after="120" w:line="276" w:lineRule="auto"/>
        <w:ind w:firstLine="460"/>
        <w:jc w:val="both"/>
        <w:rPr>
          <w:rFonts w:ascii="Times New Roman" w:hAnsi="Times New Roman" w:cs="Times New Roman"/>
          <w:b/>
          <w:sz w:val="24"/>
          <w:szCs w:val="24"/>
        </w:rPr>
      </w:pPr>
      <w:r w:rsidRPr="00267F17">
        <w:rPr>
          <w:rFonts w:ascii="Times New Roman" w:hAnsi="Times New Roman" w:cs="Times New Roman"/>
          <w:b/>
          <w:sz w:val="24"/>
          <w:szCs w:val="24"/>
        </w:rPr>
        <w:t>Ustawy</w:t>
      </w:r>
    </w:p>
    <w:p w14:paraId="1DDF1DD7"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13889361"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798AB4A5"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594117EC"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313FADD9"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72FD33FF"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76C0B97D"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5A98FA5A"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39C937F8"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777506CC"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5F92BAEA"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1B199820"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3FEDB36E"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1D095875" w14:textId="77777777" w:rsidR="003C0446" w:rsidRDefault="003C0446" w:rsidP="003C0446">
      <w:pPr>
        <w:pStyle w:val="Teksttreci0"/>
        <w:shd w:val="clear" w:color="auto" w:fill="auto"/>
        <w:tabs>
          <w:tab w:val="left" w:pos="1147"/>
        </w:tabs>
        <w:spacing w:after="120" w:line="276" w:lineRule="auto"/>
        <w:ind w:left="460"/>
        <w:jc w:val="both"/>
        <w:rPr>
          <w:rFonts w:ascii="Times New Roman" w:hAnsi="Times New Roman" w:cs="Times New Roman"/>
          <w:b/>
          <w:sz w:val="24"/>
          <w:szCs w:val="24"/>
        </w:rPr>
      </w:pPr>
    </w:p>
    <w:p w14:paraId="0A933DA6" w14:textId="77777777" w:rsidR="00044193" w:rsidRPr="006269E2" w:rsidRDefault="00044193" w:rsidP="00044193">
      <w:pPr>
        <w:pStyle w:val="Teksttreci0"/>
        <w:numPr>
          <w:ilvl w:val="0"/>
          <w:numId w:val="2"/>
        </w:numPr>
        <w:shd w:val="clear" w:color="auto" w:fill="auto"/>
        <w:tabs>
          <w:tab w:val="left" w:pos="326"/>
        </w:tabs>
        <w:spacing w:after="280"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WYMAGANIA OGÓLNE</w:t>
      </w:r>
    </w:p>
    <w:p w14:paraId="4DB0C52C" w14:textId="77777777" w:rsidR="00044193" w:rsidRPr="006269E2" w:rsidRDefault="00044193" w:rsidP="00044193">
      <w:pPr>
        <w:pStyle w:val="Akapitzlist"/>
        <w:widowControl/>
        <w:numPr>
          <w:ilvl w:val="0"/>
          <w:numId w:val="8"/>
        </w:numPr>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rPr>
        <w:t>Nazwa zamówienia</w:t>
      </w:r>
      <w:r w:rsidRPr="006269E2">
        <w:rPr>
          <w:rFonts w:ascii="Times New Roman" w:hAnsi="Times New Roman" w:cs="Times New Roman"/>
          <w:b/>
          <w:bCs/>
          <w:color w:val="auto"/>
          <w:lang w:bidi="ar-SA"/>
        </w:rPr>
        <w:t xml:space="preserve"> </w:t>
      </w:r>
    </w:p>
    <w:p w14:paraId="118907D9" w14:textId="77777777" w:rsidR="00044193" w:rsidRPr="006269E2" w:rsidRDefault="00044193" w:rsidP="00044193">
      <w:pPr>
        <w:widowControl/>
        <w:autoSpaceDE w:val="0"/>
        <w:autoSpaceDN w:val="0"/>
        <w:adjustRightInd w:val="0"/>
        <w:spacing w:line="276" w:lineRule="auto"/>
        <w:ind w:left="360"/>
        <w:jc w:val="both"/>
        <w:rPr>
          <w:rFonts w:ascii="Times New Roman" w:hAnsi="Times New Roman" w:cs="Times New Roman"/>
          <w:bCs/>
          <w:color w:val="auto"/>
          <w:lang w:bidi="ar-SA"/>
        </w:rPr>
      </w:pPr>
      <w:r w:rsidRPr="006269E2">
        <w:rPr>
          <w:rFonts w:ascii="Times New Roman" w:hAnsi="Times New Roman" w:cs="Times New Roman"/>
          <w:bCs/>
          <w:color w:val="auto"/>
          <w:lang w:bidi="ar-SA"/>
        </w:rPr>
        <w:t>Remont elewacji budynku Wojewódzkiego Sądu Administracyjnego w Kielcach</w:t>
      </w:r>
    </w:p>
    <w:p w14:paraId="50FEC1A9" w14:textId="77777777" w:rsidR="00044193" w:rsidRPr="006269E2" w:rsidRDefault="00044193" w:rsidP="00044193">
      <w:pPr>
        <w:pStyle w:val="Teksttreci0"/>
        <w:shd w:val="clear" w:color="auto" w:fill="auto"/>
        <w:tabs>
          <w:tab w:val="left" w:pos="470"/>
        </w:tabs>
        <w:spacing w:after="280" w:line="276" w:lineRule="auto"/>
        <w:ind w:left="360"/>
        <w:jc w:val="both"/>
        <w:rPr>
          <w:rFonts w:ascii="Times New Roman" w:hAnsi="Times New Roman" w:cs="Times New Roman"/>
          <w:sz w:val="24"/>
          <w:szCs w:val="24"/>
        </w:rPr>
      </w:pPr>
      <w:r w:rsidRPr="006269E2">
        <w:rPr>
          <w:rFonts w:ascii="Times New Roman" w:hAnsi="Times New Roman" w:cs="Times New Roman"/>
          <w:bCs/>
          <w:color w:val="auto"/>
          <w:sz w:val="24"/>
          <w:szCs w:val="24"/>
          <w:lang w:bidi="ar-SA"/>
        </w:rPr>
        <w:t>przy ul. Prostej 10 w Kielcach</w:t>
      </w:r>
      <w:r w:rsidRPr="006269E2">
        <w:rPr>
          <w:rFonts w:ascii="Times New Roman" w:hAnsi="Times New Roman" w:cs="Times New Roman"/>
          <w:bCs/>
          <w:sz w:val="24"/>
          <w:szCs w:val="24"/>
        </w:rPr>
        <w:t xml:space="preserve"> Przedmiot i zakres robót budowlanych</w:t>
      </w:r>
    </w:p>
    <w:p w14:paraId="58584237" w14:textId="77777777" w:rsidR="00044193" w:rsidRPr="006269E2" w:rsidRDefault="00044193" w:rsidP="00044193">
      <w:pPr>
        <w:pStyle w:val="Teksttreci0"/>
        <w:numPr>
          <w:ilvl w:val="1"/>
          <w:numId w:val="9"/>
        </w:numPr>
        <w:shd w:val="clear" w:color="auto" w:fill="auto"/>
        <w:tabs>
          <w:tab w:val="left" w:pos="470"/>
        </w:tabs>
        <w:spacing w:after="280" w:line="276" w:lineRule="auto"/>
        <w:jc w:val="both"/>
        <w:rPr>
          <w:rFonts w:ascii="Times New Roman" w:hAnsi="Times New Roman" w:cs="Times New Roman"/>
          <w:b/>
          <w:sz w:val="24"/>
          <w:szCs w:val="24"/>
        </w:rPr>
      </w:pPr>
      <w:r w:rsidRPr="006269E2">
        <w:rPr>
          <w:rFonts w:ascii="Times New Roman" w:hAnsi="Times New Roman" w:cs="Times New Roman"/>
          <w:b/>
          <w:bCs/>
          <w:color w:val="auto"/>
          <w:sz w:val="24"/>
          <w:szCs w:val="24"/>
          <w:lang w:bidi="ar-SA"/>
        </w:rPr>
        <w:t xml:space="preserve">Przedmiot </w:t>
      </w:r>
      <w:proofErr w:type="spellStart"/>
      <w:r w:rsidRPr="006269E2">
        <w:rPr>
          <w:rFonts w:ascii="Times New Roman" w:hAnsi="Times New Roman" w:cs="Times New Roman"/>
          <w:b/>
          <w:color w:val="auto"/>
          <w:sz w:val="24"/>
          <w:szCs w:val="24"/>
          <w:lang w:bidi="ar-SA"/>
        </w:rPr>
        <w:t>STWiORB</w:t>
      </w:r>
      <w:proofErr w:type="spellEnd"/>
    </w:p>
    <w:p w14:paraId="4CF11F4E" w14:textId="77777777" w:rsidR="00044193" w:rsidRPr="006269E2" w:rsidRDefault="00044193" w:rsidP="00044193">
      <w:pPr>
        <w:widowControl/>
        <w:autoSpaceDE w:val="0"/>
        <w:autoSpaceDN w:val="0"/>
        <w:adjustRightInd w:val="0"/>
        <w:spacing w:line="276" w:lineRule="auto"/>
        <w:ind w:left="360"/>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Przedmiotem niniejszej specyfikacji technicznej </w:t>
      </w:r>
      <w:proofErr w:type="spellStart"/>
      <w:r w:rsidRPr="006269E2">
        <w:rPr>
          <w:rFonts w:ascii="Times New Roman" w:hAnsi="Times New Roman" w:cs="Times New Roman"/>
          <w:color w:val="auto"/>
          <w:lang w:bidi="ar-SA"/>
        </w:rPr>
        <w:t>STWiORB</w:t>
      </w:r>
      <w:proofErr w:type="spellEnd"/>
      <w:r w:rsidRPr="006269E2">
        <w:rPr>
          <w:rFonts w:ascii="Times New Roman" w:hAnsi="Times New Roman" w:cs="Times New Roman"/>
          <w:color w:val="auto"/>
          <w:lang w:bidi="ar-SA"/>
        </w:rPr>
        <w:t xml:space="preserve"> są wymagania ogólne dotyczące wykonania i odbioru robót remontowych budynku opisane w części opisowej projektu i opisu przedmiotu zamówienia </w:t>
      </w:r>
    </w:p>
    <w:p w14:paraId="594ADFAE"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28740914" w14:textId="77777777" w:rsidR="00044193" w:rsidRPr="006269E2" w:rsidRDefault="00044193" w:rsidP="00044193">
      <w:pPr>
        <w:pStyle w:val="Akapitzlist"/>
        <w:widowControl/>
        <w:numPr>
          <w:ilvl w:val="0"/>
          <w:numId w:val="10"/>
        </w:numPr>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color w:val="auto"/>
          <w:lang w:bidi="ar-SA"/>
        </w:rPr>
        <w:t xml:space="preserve"> Zakres stosowania </w:t>
      </w:r>
      <w:proofErr w:type="spellStart"/>
      <w:r w:rsidRPr="006269E2">
        <w:rPr>
          <w:rFonts w:ascii="Times New Roman" w:hAnsi="Times New Roman" w:cs="Times New Roman"/>
          <w:b/>
          <w:color w:val="auto"/>
          <w:lang w:bidi="ar-SA"/>
        </w:rPr>
        <w:t>STWiORB</w:t>
      </w:r>
      <w:proofErr w:type="spellEnd"/>
    </w:p>
    <w:p w14:paraId="068D0934"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6BA6C78F"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Niniejsza specyfikacja techniczna </w:t>
      </w:r>
      <w:proofErr w:type="spellStart"/>
      <w:r w:rsidRPr="006269E2">
        <w:rPr>
          <w:rFonts w:ascii="Times New Roman" w:hAnsi="Times New Roman" w:cs="Times New Roman"/>
          <w:color w:val="auto"/>
          <w:lang w:bidi="ar-SA"/>
        </w:rPr>
        <w:t>STWiORB</w:t>
      </w:r>
      <w:proofErr w:type="spellEnd"/>
      <w:r w:rsidRPr="006269E2">
        <w:rPr>
          <w:rFonts w:ascii="Times New Roman" w:hAnsi="Times New Roman" w:cs="Times New Roman"/>
          <w:color w:val="auto"/>
          <w:lang w:bidi="ar-SA"/>
        </w:rPr>
        <w:t xml:space="preserve"> stanowi podstawę opracowania szczegółowej specyfikacji Technicznej  </w:t>
      </w:r>
      <w:proofErr w:type="spellStart"/>
      <w:r w:rsidRPr="006269E2">
        <w:rPr>
          <w:rFonts w:ascii="Times New Roman" w:hAnsi="Times New Roman" w:cs="Times New Roman"/>
          <w:color w:val="auto"/>
          <w:lang w:bidi="ar-SA"/>
        </w:rPr>
        <w:t>STWiORB</w:t>
      </w:r>
      <w:proofErr w:type="spellEnd"/>
      <w:r w:rsidRPr="006269E2">
        <w:rPr>
          <w:rFonts w:ascii="Times New Roman" w:hAnsi="Times New Roman" w:cs="Times New Roman"/>
          <w:color w:val="auto"/>
          <w:lang w:bidi="ar-SA"/>
        </w:rPr>
        <w:t xml:space="preserve"> dla konkretnej roboty budowlanej stosowanej jako jeden z fragmentów dokumentacji projektowej, dokument przetargowy i umowy przy zlecaniu zgodnie z ustawą o zamówieniach publicznych, i realizacji i rozliczaniu robót w obiektach budowlanych. Określają one standard i jakość wykonania robót, właściwości wyrobów budowlanych oraz oceny prawidłowości wykonania poszczególnych robót.</w:t>
      </w:r>
    </w:p>
    <w:p w14:paraId="7842B793"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328981B5" w14:textId="77777777" w:rsidR="00044193" w:rsidRPr="006269E2" w:rsidRDefault="00044193" w:rsidP="00044193">
      <w:pPr>
        <w:pStyle w:val="Akapitzlist"/>
        <w:widowControl/>
        <w:numPr>
          <w:ilvl w:val="0"/>
          <w:numId w:val="11"/>
        </w:numPr>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color w:val="auto"/>
          <w:lang w:bidi="ar-SA"/>
        </w:rPr>
        <w:t xml:space="preserve">Zakres robót objętych </w:t>
      </w:r>
      <w:proofErr w:type="spellStart"/>
      <w:r w:rsidRPr="006269E2">
        <w:rPr>
          <w:rFonts w:ascii="Times New Roman" w:hAnsi="Times New Roman" w:cs="Times New Roman"/>
          <w:b/>
          <w:color w:val="auto"/>
          <w:lang w:bidi="ar-SA"/>
        </w:rPr>
        <w:t>STWiORB</w:t>
      </w:r>
      <w:proofErr w:type="spellEnd"/>
    </w:p>
    <w:p w14:paraId="6041C79B"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569370C1"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Ustalenia zawarte w niniejszej specyfikacji obejmują wymagania ogólne, wspólne dla robót objętych specyfikacjami technicznymi tj.:</w:t>
      </w:r>
    </w:p>
    <w:p w14:paraId="71598815"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Demontaż opaski brukowej wokół budynku i odkopanie fundamentów </w:t>
      </w:r>
    </w:p>
    <w:p w14:paraId="12C68405"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Docieplenie oraz wykonanie hydroizolacji na nowej warstwie ocieplenia na ścianach piwnicznych</w:t>
      </w:r>
    </w:p>
    <w:p w14:paraId="64C366FE"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Docieplenie ścian zewnętrznych </w:t>
      </w:r>
    </w:p>
    <w:p w14:paraId="3752FA70"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Wymiana parapetów okiennych </w:t>
      </w:r>
    </w:p>
    <w:p w14:paraId="055E5E34"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Wymiana obróbek blacharskich </w:t>
      </w:r>
    </w:p>
    <w:p w14:paraId="10509742"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Docieplenie ścian attykowych </w:t>
      </w:r>
    </w:p>
    <w:p w14:paraId="7EC77273"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Remont balkonu</w:t>
      </w:r>
    </w:p>
    <w:p w14:paraId="447E9DD0" w14:textId="77777777" w:rsidR="00044193" w:rsidRPr="006269E2" w:rsidRDefault="00044193" w:rsidP="00044193">
      <w:pPr>
        <w:pStyle w:val="Teksttreci0"/>
        <w:numPr>
          <w:ilvl w:val="0"/>
          <w:numId w:val="6"/>
        </w:numPr>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Montaż barierek ochronnych</w:t>
      </w:r>
    </w:p>
    <w:p w14:paraId="48790E1A" w14:textId="77777777" w:rsidR="00044193" w:rsidRPr="006269E2" w:rsidRDefault="00044193" w:rsidP="00044193">
      <w:pPr>
        <w:pStyle w:val="Teksttreci0"/>
        <w:shd w:val="clear" w:color="auto" w:fill="auto"/>
        <w:spacing w:line="276" w:lineRule="auto"/>
        <w:ind w:left="1080"/>
        <w:jc w:val="both"/>
        <w:rPr>
          <w:rFonts w:ascii="Times New Roman" w:hAnsi="Times New Roman" w:cs="Times New Roman"/>
          <w:sz w:val="24"/>
          <w:szCs w:val="24"/>
        </w:rPr>
      </w:pPr>
    </w:p>
    <w:p w14:paraId="671ED79B" w14:textId="77777777" w:rsidR="00044193" w:rsidRDefault="00044193" w:rsidP="00044193">
      <w:pPr>
        <w:pStyle w:val="Akapitzlist"/>
        <w:widowControl/>
        <w:numPr>
          <w:ilvl w:val="0"/>
          <w:numId w:val="11"/>
        </w:numPr>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color w:val="auto"/>
          <w:lang w:bidi="ar-SA"/>
        </w:rPr>
        <w:t>Ogólne wymagania dotyczące robót</w:t>
      </w:r>
    </w:p>
    <w:p w14:paraId="25423F2F"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797EBACC" w14:textId="77777777" w:rsidR="00044193" w:rsidRPr="00270765" w:rsidRDefault="00044193" w:rsidP="00044193">
      <w:pPr>
        <w:pStyle w:val="Akapitzlist"/>
        <w:widowControl/>
        <w:numPr>
          <w:ilvl w:val="0"/>
          <w:numId w:val="21"/>
        </w:numPr>
        <w:autoSpaceDE w:val="0"/>
        <w:autoSpaceDN w:val="0"/>
        <w:adjustRightInd w:val="0"/>
        <w:spacing w:line="276" w:lineRule="auto"/>
        <w:jc w:val="both"/>
        <w:rPr>
          <w:rFonts w:ascii="Times New Roman" w:eastAsia="ArialMT" w:hAnsi="Times New Roman" w:cs="Times New Roman"/>
          <w:color w:val="auto"/>
          <w:lang w:bidi="ar-SA"/>
        </w:rPr>
      </w:pPr>
      <w:r w:rsidRPr="00270765">
        <w:rPr>
          <w:rFonts w:ascii="Times New Roman" w:eastAsia="ArialMT" w:hAnsi="Times New Roman" w:cs="Times New Roman"/>
          <w:color w:val="auto"/>
          <w:lang w:bidi="ar-SA"/>
        </w:rPr>
        <w:t xml:space="preserve">Wykonawca robót jest odpowiedzialny za jakość ich wykonania oraz za zgodność z Dokumentacją Projektową, Specyfikacjami Technicznymi, Opisem przedmiotu zamówienia i poleceniami Inspektora Nadzoru. </w:t>
      </w:r>
    </w:p>
    <w:p w14:paraId="0DD12451" w14:textId="77777777" w:rsidR="00044193" w:rsidRPr="00270765" w:rsidRDefault="00044193" w:rsidP="00044193">
      <w:pPr>
        <w:pStyle w:val="Akapitzlist"/>
        <w:numPr>
          <w:ilvl w:val="0"/>
          <w:numId w:val="21"/>
        </w:numPr>
        <w:rPr>
          <w:rFonts w:ascii="Times New Roman" w:hAnsi="Times New Roman" w:cs="Times New Roman"/>
        </w:rPr>
      </w:pPr>
      <w:r w:rsidRPr="00270765">
        <w:rPr>
          <w:rFonts w:ascii="Times New Roman" w:hAnsi="Times New Roman" w:cs="Times New Roman"/>
          <w:bCs/>
        </w:rPr>
        <w:t xml:space="preserve">Wszelkie prace wchodzące w skład użytego systemu muszą być poparte dokumentacją pn. </w:t>
      </w:r>
      <w:r w:rsidRPr="00270765">
        <w:rPr>
          <w:rFonts w:ascii="Times New Roman" w:hAnsi="Times New Roman" w:cs="Times New Roman"/>
        </w:rPr>
        <w:t xml:space="preserve">Krajowa Ocena Techniczna oraz  Krajowa Deklaracja Właściwości Użytkowych producentów użytych materiałów wbudowanych w przedmiot zadania. </w:t>
      </w:r>
    </w:p>
    <w:p w14:paraId="2B6AE2D0"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p>
    <w:p w14:paraId="3E8BFF8F"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1BD7DB0E" w14:textId="77777777" w:rsidR="00044193" w:rsidRDefault="00044193" w:rsidP="00044193">
      <w:pPr>
        <w:pStyle w:val="Akapitzlist"/>
        <w:widowControl/>
        <w:numPr>
          <w:ilvl w:val="0"/>
          <w:numId w:val="11"/>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lastRenderedPageBreak/>
        <w:t>Przekazanie terenu budowy</w:t>
      </w:r>
    </w:p>
    <w:p w14:paraId="42FB7437"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43A62A70" w14:textId="77777777" w:rsidR="00044193" w:rsidRPr="00270765" w:rsidRDefault="00044193" w:rsidP="00044193">
      <w:pPr>
        <w:pStyle w:val="Akapitzlist"/>
        <w:widowControl/>
        <w:numPr>
          <w:ilvl w:val="0"/>
          <w:numId w:val="22"/>
        </w:numPr>
        <w:autoSpaceDE w:val="0"/>
        <w:autoSpaceDN w:val="0"/>
        <w:adjustRightInd w:val="0"/>
        <w:spacing w:line="276" w:lineRule="auto"/>
        <w:jc w:val="both"/>
        <w:rPr>
          <w:rFonts w:ascii="Times New Roman" w:hAnsi="Times New Roman" w:cs="Times New Roman"/>
          <w:color w:val="auto"/>
          <w:lang w:bidi="ar-SA"/>
        </w:rPr>
      </w:pPr>
      <w:r w:rsidRPr="00270765">
        <w:rPr>
          <w:rFonts w:ascii="Times New Roman" w:hAnsi="Times New Roman" w:cs="Times New Roman"/>
          <w:color w:val="auto"/>
          <w:lang w:bidi="ar-SA"/>
        </w:rPr>
        <w:t xml:space="preserve">Zamawiający, w terminie określonym w dokumentach umowy przekaże Wykonawcy teren budowy wraz ze wszystkimi wymaganymi uzgodnieniami prawnymi i administracyjnymi, przekaże dziennik budowy oraz dokumentację projektową, </w:t>
      </w:r>
      <w:proofErr w:type="spellStart"/>
      <w:r w:rsidRPr="00270765">
        <w:rPr>
          <w:rFonts w:ascii="Times New Roman" w:hAnsi="Times New Roman" w:cs="Times New Roman"/>
          <w:color w:val="auto"/>
          <w:lang w:bidi="ar-SA"/>
        </w:rPr>
        <w:t>STWiORB</w:t>
      </w:r>
      <w:proofErr w:type="spellEnd"/>
      <w:r w:rsidRPr="00270765">
        <w:rPr>
          <w:rFonts w:ascii="Times New Roman" w:hAnsi="Times New Roman" w:cs="Times New Roman"/>
          <w:color w:val="auto"/>
          <w:lang w:bidi="ar-SA"/>
        </w:rPr>
        <w:t xml:space="preserve"> i OPZ. </w:t>
      </w:r>
    </w:p>
    <w:p w14:paraId="58B6D6F7" w14:textId="77777777" w:rsidR="00044193" w:rsidRPr="00270765" w:rsidRDefault="00044193" w:rsidP="00044193">
      <w:pPr>
        <w:pStyle w:val="Akapitzlist"/>
        <w:widowControl/>
        <w:numPr>
          <w:ilvl w:val="0"/>
          <w:numId w:val="22"/>
        </w:numPr>
        <w:autoSpaceDE w:val="0"/>
        <w:autoSpaceDN w:val="0"/>
        <w:adjustRightInd w:val="0"/>
        <w:spacing w:line="276" w:lineRule="auto"/>
        <w:jc w:val="both"/>
        <w:rPr>
          <w:rFonts w:ascii="Times New Roman" w:hAnsi="Times New Roman" w:cs="Times New Roman"/>
          <w:color w:val="auto"/>
          <w:lang w:bidi="ar-SA"/>
        </w:rPr>
      </w:pPr>
      <w:r w:rsidRPr="00270765">
        <w:rPr>
          <w:rFonts w:ascii="Times New Roman" w:hAnsi="Times New Roman" w:cs="Times New Roman"/>
        </w:rPr>
        <w:t>Zamawiający w protokole przekazania terenu robót określi</w:t>
      </w:r>
      <w:r w:rsidRPr="00270765">
        <w:rPr>
          <w:rFonts w:ascii="Times New Roman" w:hAnsi="Times New Roman" w:cs="Times New Roman"/>
          <w:color w:val="auto"/>
          <w:lang w:bidi="ar-SA"/>
        </w:rPr>
        <w:t xml:space="preserve"> </w:t>
      </w:r>
    </w:p>
    <w:p w14:paraId="7961981F" w14:textId="77777777" w:rsidR="00044193" w:rsidRPr="00270765" w:rsidRDefault="00044193" w:rsidP="00044193">
      <w:pPr>
        <w:pStyle w:val="Teksttreci0"/>
        <w:numPr>
          <w:ilvl w:val="0"/>
          <w:numId w:val="23"/>
        </w:numPr>
        <w:shd w:val="clear" w:color="auto" w:fill="auto"/>
        <w:tabs>
          <w:tab w:val="left" w:pos="220"/>
        </w:tabs>
        <w:spacing w:line="276" w:lineRule="auto"/>
        <w:jc w:val="both"/>
        <w:rPr>
          <w:rFonts w:ascii="Times New Roman" w:hAnsi="Times New Roman" w:cs="Times New Roman"/>
          <w:sz w:val="24"/>
          <w:szCs w:val="24"/>
        </w:rPr>
      </w:pPr>
      <w:r w:rsidRPr="00270765">
        <w:rPr>
          <w:rFonts w:ascii="Times New Roman" w:hAnsi="Times New Roman" w:cs="Times New Roman"/>
          <w:sz w:val="24"/>
          <w:szCs w:val="24"/>
        </w:rPr>
        <w:t>granice terenu robót,</w:t>
      </w:r>
    </w:p>
    <w:p w14:paraId="3015C7A9" w14:textId="77777777" w:rsidR="00044193" w:rsidRPr="00270765" w:rsidRDefault="00044193" w:rsidP="00044193">
      <w:pPr>
        <w:pStyle w:val="Teksttreci0"/>
        <w:numPr>
          <w:ilvl w:val="0"/>
          <w:numId w:val="23"/>
        </w:numPr>
        <w:shd w:val="clear" w:color="auto" w:fill="auto"/>
        <w:tabs>
          <w:tab w:val="left" w:pos="224"/>
        </w:tabs>
        <w:spacing w:line="276" w:lineRule="auto"/>
        <w:jc w:val="both"/>
        <w:rPr>
          <w:rFonts w:ascii="Times New Roman" w:hAnsi="Times New Roman" w:cs="Times New Roman"/>
          <w:sz w:val="24"/>
          <w:szCs w:val="24"/>
        </w:rPr>
      </w:pPr>
      <w:r w:rsidRPr="00270765">
        <w:rPr>
          <w:rFonts w:ascii="Times New Roman" w:hAnsi="Times New Roman" w:cs="Times New Roman"/>
          <w:sz w:val="24"/>
          <w:szCs w:val="24"/>
        </w:rPr>
        <w:t>miejsce i sposób dostępu do sieci elektrycznej i wodno-kanalizacyjnej,</w:t>
      </w:r>
    </w:p>
    <w:p w14:paraId="4E997589" w14:textId="77777777" w:rsidR="00044193" w:rsidRPr="00270765" w:rsidRDefault="00044193" w:rsidP="00044193">
      <w:pPr>
        <w:pStyle w:val="Akapitzlist"/>
        <w:widowControl/>
        <w:numPr>
          <w:ilvl w:val="0"/>
          <w:numId w:val="23"/>
        </w:numPr>
        <w:autoSpaceDE w:val="0"/>
        <w:autoSpaceDN w:val="0"/>
        <w:adjustRightInd w:val="0"/>
        <w:spacing w:line="276" w:lineRule="auto"/>
        <w:jc w:val="both"/>
        <w:rPr>
          <w:rFonts w:ascii="Times New Roman" w:hAnsi="Times New Roman" w:cs="Times New Roman"/>
          <w:color w:val="auto"/>
          <w:lang w:bidi="ar-SA"/>
        </w:rPr>
      </w:pPr>
      <w:r w:rsidRPr="00270765">
        <w:rPr>
          <w:rFonts w:ascii="Times New Roman" w:hAnsi="Times New Roman" w:cs="Times New Roman"/>
        </w:rPr>
        <w:t>strefy gromadzenia odpadów.</w:t>
      </w:r>
    </w:p>
    <w:p w14:paraId="703EEC1F" w14:textId="77777777" w:rsidR="00044193" w:rsidRPr="00270765" w:rsidRDefault="00044193" w:rsidP="00044193">
      <w:pPr>
        <w:pStyle w:val="Akapitzlist"/>
        <w:widowControl/>
        <w:numPr>
          <w:ilvl w:val="0"/>
          <w:numId w:val="22"/>
        </w:numPr>
        <w:autoSpaceDE w:val="0"/>
        <w:autoSpaceDN w:val="0"/>
        <w:adjustRightInd w:val="0"/>
        <w:spacing w:line="276" w:lineRule="auto"/>
        <w:jc w:val="both"/>
        <w:rPr>
          <w:rFonts w:ascii="Times New Roman" w:hAnsi="Times New Roman" w:cs="Times New Roman"/>
          <w:color w:val="auto"/>
          <w:lang w:bidi="ar-SA"/>
        </w:rPr>
      </w:pPr>
      <w:r w:rsidRPr="00270765">
        <w:rPr>
          <w:rFonts w:ascii="Times New Roman" w:hAnsi="Times New Roman" w:cs="Times New Roman"/>
          <w:color w:val="auto"/>
          <w:lang w:bidi="ar-SA"/>
        </w:rPr>
        <w:t xml:space="preserve">Wykonawca uzgodni miejsce lokalizacji tymczasowych obiektów budowlanych w sposób zapewniający bezpieczeństwo użytkowania terenów wokół budowy. </w:t>
      </w:r>
    </w:p>
    <w:p w14:paraId="38F55BEC" w14:textId="77777777" w:rsidR="00044193" w:rsidRPr="003876D0" w:rsidRDefault="00044193" w:rsidP="00044193">
      <w:pPr>
        <w:pStyle w:val="Akapitzlist"/>
        <w:widowControl/>
        <w:numPr>
          <w:ilvl w:val="0"/>
          <w:numId w:val="22"/>
        </w:numPr>
        <w:autoSpaceDE w:val="0"/>
        <w:autoSpaceDN w:val="0"/>
        <w:adjustRightInd w:val="0"/>
        <w:spacing w:line="276" w:lineRule="auto"/>
        <w:jc w:val="both"/>
        <w:rPr>
          <w:rFonts w:ascii="Times New Roman" w:hAnsi="Times New Roman" w:cs="Times New Roman"/>
          <w:color w:val="auto"/>
          <w:lang w:bidi="ar-SA"/>
        </w:rPr>
      </w:pPr>
      <w:r w:rsidRPr="00270765">
        <w:rPr>
          <w:rFonts w:ascii="Times New Roman" w:hAnsi="Times New Roman" w:cs="Times New Roman"/>
        </w:rPr>
        <w:t>Wykonawca jest odpowiedzialny za przestrzeganie praw, przepisów i wytycznych podczas prowadzenia robót w wymienionym obiekcie. Wykonawca ponosi pełną odpowiedzialność za wszelkie szkody i straty, które spowodował w czasie realizacji robót.</w:t>
      </w:r>
    </w:p>
    <w:p w14:paraId="37D42D8C" w14:textId="77777777" w:rsidR="00044193" w:rsidRPr="003876D0" w:rsidRDefault="00044193" w:rsidP="00044193">
      <w:pPr>
        <w:pStyle w:val="Akapitzlist"/>
        <w:widowControl/>
        <w:numPr>
          <w:ilvl w:val="0"/>
          <w:numId w:val="22"/>
        </w:numPr>
        <w:autoSpaceDE w:val="0"/>
        <w:autoSpaceDN w:val="0"/>
        <w:adjustRightInd w:val="0"/>
        <w:spacing w:line="276" w:lineRule="auto"/>
        <w:jc w:val="both"/>
        <w:rPr>
          <w:rFonts w:ascii="Times New Roman" w:hAnsi="Times New Roman" w:cs="Times New Roman"/>
          <w:lang w:bidi="ar-SA"/>
        </w:rPr>
      </w:pPr>
      <w:r w:rsidRPr="003876D0">
        <w:rPr>
          <w:rFonts w:ascii="Times New Roman" w:hAnsi="Times New Roman" w:cs="Times New Roman"/>
          <w:lang w:bidi="ar-SA"/>
        </w:rPr>
        <w:t xml:space="preserve">Koszt zabezpieczenia i utrzymania Placu Budowy należy uwzględnić w cenach jednostkowych robót. </w:t>
      </w:r>
    </w:p>
    <w:p w14:paraId="61E43244"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0A6955D0" w14:textId="77777777" w:rsidR="00044193" w:rsidRDefault="00044193" w:rsidP="00044193">
      <w:pPr>
        <w:pStyle w:val="Akapitzlist"/>
        <w:widowControl/>
        <w:numPr>
          <w:ilvl w:val="0"/>
          <w:numId w:val="11"/>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Dokumentacja projektowa</w:t>
      </w:r>
    </w:p>
    <w:p w14:paraId="060DD0C0"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5B0E1477"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hAnsi="Times New Roman" w:cs="Times New Roman"/>
          <w:color w:val="auto"/>
          <w:lang w:bidi="ar-SA"/>
        </w:rPr>
        <w:t xml:space="preserve">Przekazana dokumentacja projektowa ma zawierać opis, część graficzną, obliczenia i dokumenty, zgodne z wykazem podanych w warunkach szczegółowych umowy. </w:t>
      </w:r>
      <w:r w:rsidRPr="006269E2">
        <w:rPr>
          <w:rFonts w:ascii="Times New Roman" w:eastAsia="ArialMT" w:hAnsi="Times New Roman" w:cs="Times New Roman"/>
          <w:color w:val="auto"/>
          <w:lang w:bidi="ar-SA"/>
        </w:rPr>
        <w:t>Wszelkie zmiany w Dokumentacji Projektowej powinny być wprowadzone na piśmie i autoryzowane przez Inspektora Nadzoru. Istotne zmiany Dokumentacji Projektowej powinny być wprowadzane przez Zamawiającego po uzgodnieniu z Projektantem.</w:t>
      </w:r>
    </w:p>
    <w:p w14:paraId="4633F458"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p>
    <w:p w14:paraId="5231A903" w14:textId="77777777" w:rsidR="00044193" w:rsidRPr="005C428A" w:rsidRDefault="00044193" w:rsidP="00044193">
      <w:pPr>
        <w:pStyle w:val="Akapitzlist"/>
        <w:widowControl/>
        <w:numPr>
          <w:ilvl w:val="0"/>
          <w:numId w:val="11"/>
        </w:numPr>
        <w:autoSpaceDE w:val="0"/>
        <w:autoSpaceDN w:val="0"/>
        <w:adjustRightInd w:val="0"/>
        <w:spacing w:line="276" w:lineRule="auto"/>
        <w:jc w:val="both"/>
        <w:rPr>
          <w:rFonts w:ascii="Times New Roman" w:hAnsi="Times New Roman" w:cs="Times New Roman"/>
          <w:b/>
          <w:bCs/>
          <w:color w:val="auto"/>
          <w:lang w:bidi="ar-SA"/>
        </w:rPr>
      </w:pPr>
      <w:r w:rsidRPr="005C428A">
        <w:rPr>
          <w:rFonts w:ascii="Times New Roman" w:hAnsi="Times New Roman" w:cs="Times New Roman"/>
          <w:b/>
          <w:bCs/>
          <w:color w:val="auto"/>
          <w:lang w:bidi="ar-SA"/>
        </w:rPr>
        <w:t xml:space="preserve">Zgodność robót z Dokumentacją Projektową, </w:t>
      </w:r>
      <w:proofErr w:type="spellStart"/>
      <w:r w:rsidRPr="005C428A">
        <w:rPr>
          <w:rFonts w:ascii="Times New Roman" w:hAnsi="Times New Roman" w:cs="Times New Roman"/>
          <w:b/>
          <w:color w:val="auto"/>
          <w:lang w:bidi="ar-SA"/>
        </w:rPr>
        <w:t>STWiORB</w:t>
      </w:r>
      <w:proofErr w:type="spellEnd"/>
      <w:r w:rsidRPr="005C428A">
        <w:rPr>
          <w:rFonts w:ascii="Times New Roman" w:hAnsi="Times New Roman" w:cs="Times New Roman"/>
          <w:b/>
          <w:color w:val="auto"/>
          <w:lang w:bidi="ar-SA"/>
        </w:rPr>
        <w:t xml:space="preserve"> i OPZ</w:t>
      </w:r>
    </w:p>
    <w:p w14:paraId="562DB826" w14:textId="77777777" w:rsidR="00044193" w:rsidRPr="003876D0"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32FE5E66" w14:textId="77777777" w:rsidR="00044193" w:rsidRPr="003876D0"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3876D0">
        <w:rPr>
          <w:rFonts w:ascii="Times New Roman" w:eastAsia="ArialMT" w:hAnsi="Times New Roman" w:cs="Times New Roman"/>
          <w:color w:val="auto"/>
          <w:lang w:bidi="ar-SA"/>
        </w:rPr>
        <w:t xml:space="preserve">Dokumentacja Projektowa, </w:t>
      </w:r>
      <w:proofErr w:type="spellStart"/>
      <w:r w:rsidRPr="003876D0">
        <w:rPr>
          <w:rFonts w:ascii="Times New Roman" w:eastAsia="ArialMT" w:hAnsi="Times New Roman" w:cs="Times New Roman"/>
          <w:color w:val="auto"/>
          <w:lang w:bidi="ar-SA"/>
        </w:rPr>
        <w:t>STWiORB</w:t>
      </w:r>
      <w:proofErr w:type="spellEnd"/>
      <w:r w:rsidRPr="003876D0">
        <w:rPr>
          <w:rFonts w:ascii="Times New Roman" w:eastAsia="ArialMT" w:hAnsi="Times New Roman" w:cs="Times New Roman"/>
          <w:color w:val="auto"/>
          <w:lang w:bidi="ar-SA"/>
        </w:rPr>
        <w:t xml:space="preserve"> oraz dodatkowe dokumenty przekazane przez Zamawiającego Wykonawcy stanowią część Umowy, a wymagania wyszczególnione w choćby jednym z nich są obowiązujące dla Wykonawcy tak, jakby zawarte były w całej Dokumentacji. W przypadku rozbieżności w ustaleniach poszczególnych dokumentów obowiązuje następująca kolejność ich ważności:</w:t>
      </w:r>
    </w:p>
    <w:p w14:paraId="63784BAA" w14:textId="77777777" w:rsidR="00044193" w:rsidRPr="003876D0" w:rsidRDefault="00044193" w:rsidP="00044193">
      <w:pPr>
        <w:pStyle w:val="Akapitzlist"/>
        <w:widowControl/>
        <w:numPr>
          <w:ilvl w:val="0"/>
          <w:numId w:val="12"/>
        </w:numPr>
        <w:autoSpaceDE w:val="0"/>
        <w:autoSpaceDN w:val="0"/>
        <w:adjustRightInd w:val="0"/>
        <w:spacing w:line="276" w:lineRule="auto"/>
        <w:jc w:val="both"/>
        <w:rPr>
          <w:rFonts w:ascii="Times New Roman" w:eastAsia="ArialMT" w:hAnsi="Times New Roman" w:cs="Times New Roman"/>
          <w:color w:val="auto"/>
          <w:lang w:bidi="ar-SA"/>
        </w:rPr>
      </w:pPr>
      <w:r w:rsidRPr="003876D0">
        <w:rPr>
          <w:rFonts w:ascii="Times New Roman" w:eastAsia="ArialMT" w:hAnsi="Times New Roman" w:cs="Times New Roman"/>
          <w:color w:val="auto"/>
          <w:lang w:bidi="ar-SA"/>
        </w:rPr>
        <w:t>Dokumentacja Projektowa,</w:t>
      </w:r>
    </w:p>
    <w:p w14:paraId="18FBA615" w14:textId="77777777" w:rsidR="00044193" w:rsidRPr="003876D0" w:rsidRDefault="00044193" w:rsidP="00044193">
      <w:pPr>
        <w:pStyle w:val="Akapitzlist"/>
        <w:widowControl/>
        <w:numPr>
          <w:ilvl w:val="0"/>
          <w:numId w:val="12"/>
        </w:numPr>
        <w:autoSpaceDE w:val="0"/>
        <w:autoSpaceDN w:val="0"/>
        <w:adjustRightInd w:val="0"/>
        <w:spacing w:line="276" w:lineRule="auto"/>
        <w:jc w:val="both"/>
        <w:rPr>
          <w:rFonts w:ascii="Times New Roman" w:eastAsia="ArialMT" w:hAnsi="Times New Roman" w:cs="Times New Roman"/>
          <w:color w:val="auto"/>
          <w:lang w:bidi="ar-SA"/>
        </w:rPr>
      </w:pPr>
      <w:r w:rsidRPr="003876D0">
        <w:rPr>
          <w:rFonts w:ascii="Times New Roman" w:eastAsia="ArialMT" w:hAnsi="Times New Roman" w:cs="Times New Roman"/>
          <w:color w:val="auto"/>
          <w:lang w:bidi="ar-SA"/>
        </w:rPr>
        <w:t>Specyfikacja Techniczna.</w:t>
      </w:r>
    </w:p>
    <w:p w14:paraId="091F27A2" w14:textId="77777777" w:rsidR="00044193" w:rsidRPr="003876D0" w:rsidRDefault="00044193" w:rsidP="00044193">
      <w:pPr>
        <w:pStyle w:val="Akapitzlist"/>
        <w:widowControl/>
        <w:numPr>
          <w:ilvl w:val="0"/>
          <w:numId w:val="12"/>
        </w:numPr>
        <w:autoSpaceDE w:val="0"/>
        <w:autoSpaceDN w:val="0"/>
        <w:adjustRightInd w:val="0"/>
        <w:spacing w:line="276" w:lineRule="auto"/>
        <w:jc w:val="both"/>
        <w:rPr>
          <w:rFonts w:ascii="Times New Roman" w:eastAsia="ArialMT" w:hAnsi="Times New Roman" w:cs="Times New Roman"/>
          <w:color w:val="auto"/>
          <w:lang w:bidi="ar-SA"/>
        </w:rPr>
      </w:pPr>
      <w:r w:rsidRPr="003876D0">
        <w:rPr>
          <w:rFonts w:ascii="Times New Roman" w:eastAsia="ArialMT" w:hAnsi="Times New Roman" w:cs="Times New Roman"/>
          <w:color w:val="auto"/>
          <w:lang w:bidi="ar-SA"/>
        </w:rPr>
        <w:t>Opis Przedmiotu Zamówienia</w:t>
      </w:r>
    </w:p>
    <w:p w14:paraId="0B402794" w14:textId="083C09B9" w:rsidR="00044193" w:rsidRPr="003876D0"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3876D0">
        <w:rPr>
          <w:rFonts w:ascii="Times New Roman" w:eastAsia="ArialMT" w:hAnsi="Times New Roman" w:cs="Times New Roman"/>
          <w:color w:val="auto"/>
          <w:lang w:bidi="ar-SA"/>
        </w:rPr>
        <w:t xml:space="preserve">Wykonawca nie może wykorzystywać błędów lub </w:t>
      </w:r>
      <w:proofErr w:type="spellStart"/>
      <w:r w:rsidRPr="003876D0">
        <w:rPr>
          <w:rFonts w:ascii="Times New Roman" w:eastAsia="ArialMT" w:hAnsi="Times New Roman" w:cs="Times New Roman"/>
          <w:color w:val="auto"/>
          <w:lang w:bidi="ar-SA"/>
        </w:rPr>
        <w:t>opuszczeń</w:t>
      </w:r>
      <w:proofErr w:type="spellEnd"/>
      <w:r w:rsidRPr="003876D0">
        <w:rPr>
          <w:rFonts w:ascii="Times New Roman" w:eastAsia="ArialMT" w:hAnsi="Times New Roman" w:cs="Times New Roman"/>
          <w:color w:val="auto"/>
          <w:lang w:bidi="ar-SA"/>
        </w:rPr>
        <w:t xml:space="preserve"> w Dokumentach, a o ich wykryciu winien natychmiast powiadomić Inspektora Nadzoru</w:t>
      </w:r>
      <w:r w:rsidR="0060401E">
        <w:rPr>
          <w:rFonts w:ascii="Times New Roman" w:eastAsia="ArialMT" w:hAnsi="Times New Roman" w:cs="Times New Roman"/>
          <w:color w:val="auto"/>
          <w:lang w:bidi="ar-SA"/>
        </w:rPr>
        <w:t xml:space="preserve"> i/lub </w:t>
      </w:r>
      <w:r w:rsidR="00404DCD">
        <w:rPr>
          <w:rFonts w:ascii="Times New Roman" w:eastAsia="ArialMT" w:hAnsi="Times New Roman" w:cs="Times New Roman"/>
          <w:color w:val="auto"/>
          <w:lang w:bidi="ar-SA"/>
        </w:rPr>
        <w:t>Zamawiającego</w:t>
      </w:r>
      <w:r w:rsidRPr="003876D0">
        <w:rPr>
          <w:rFonts w:ascii="Times New Roman" w:eastAsia="ArialMT" w:hAnsi="Times New Roman" w:cs="Times New Roman"/>
          <w:color w:val="auto"/>
          <w:lang w:bidi="ar-SA"/>
        </w:rPr>
        <w:t xml:space="preserve">, który dokona odpowiednich zmian lub poprawek. Wszystkie wykonane roboty i dostarczone materiały muszą być zgodne z dokumentacją. Dane określone w Dokumentacji Projektowej i </w:t>
      </w:r>
      <w:proofErr w:type="spellStart"/>
      <w:r w:rsidRPr="003876D0">
        <w:rPr>
          <w:rFonts w:ascii="Times New Roman" w:eastAsia="ArialMT" w:hAnsi="Times New Roman" w:cs="Times New Roman"/>
          <w:color w:val="auto"/>
          <w:lang w:bidi="ar-SA"/>
        </w:rPr>
        <w:t>STWiORB</w:t>
      </w:r>
      <w:proofErr w:type="spellEnd"/>
      <w:r w:rsidRPr="003876D0">
        <w:rPr>
          <w:rFonts w:ascii="Times New Roman" w:eastAsia="ArialMT" w:hAnsi="Times New Roman" w:cs="Times New Roman"/>
          <w:color w:val="auto"/>
          <w:lang w:bidi="ar-SA"/>
        </w:rPr>
        <w:t xml:space="preserve"> i OPZ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są w pełni zgodne z Dokumentacją Projektową lub Specyfikacjami i może wpłynąć to na </w:t>
      </w:r>
      <w:r w:rsidRPr="003876D0">
        <w:rPr>
          <w:rFonts w:ascii="Times New Roman" w:eastAsia="ArialMT" w:hAnsi="Times New Roman" w:cs="Times New Roman"/>
          <w:color w:val="auto"/>
          <w:lang w:bidi="ar-SA"/>
        </w:rPr>
        <w:lastRenderedPageBreak/>
        <w:t>niezadowalającą jakość elementu budowli, to takie materiały będą niezwłocznie zastąpione innymi, a roboty rozebrane na koszt Wykonawcy.</w:t>
      </w:r>
    </w:p>
    <w:p w14:paraId="373B154F"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highlight w:val="yellow"/>
          <w:lang w:bidi="ar-SA"/>
        </w:rPr>
      </w:pPr>
    </w:p>
    <w:p w14:paraId="70AD488B" w14:textId="77777777" w:rsidR="00044193" w:rsidRDefault="00044193" w:rsidP="00044193">
      <w:pPr>
        <w:pStyle w:val="Akapitzlist"/>
        <w:widowControl/>
        <w:numPr>
          <w:ilvl w:val="0"/>
          <w:numId w:val="13"/>
        </w:numPr>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color w:val="auto"/>
          <w:lang w:bidi="ar-SA"/>
        </w:rPr>
        <w:t>Dziennik budowy</w:t>
      </w:r>
    </w:p>
    <w:p w14:paraId="42C4FC53"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1A10D180"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Dziennik budowy jest dokumentem prawnym i pełni zadanie jako dokument dodatkowy, wymagany przez Zamawiającego, który jest wiąż</w:t>
      </w:r>
      <w:r w:rsidR="00AC242E">
        <w:rPr>
          <w:rFonts w:ascii="Times New Roman" w:eastAsia="ArialMT" w:hAnsi="Times New Roman" w:cs="Times New Roman"/>
          <w:color w:val="auto"/>
          <w:lang w:bidi="ar-SA"/>
        </w:rPr>
        <w:t xml:space="preserve">ący i obowiązujący zarówno </w:t>
      </w:r>
      <w:r w:rsidRPr="006269E2">
        <w:rPr>
          <w:rFonts w:ascii="Times New Roman" w:eastAsia="ArialMT" w:hAnsi="Times New Roman" w:cs="Times New Roman"/>
          <w:color w:val="auto"/>
          <w:lang w:bidi="ar-SA"/>
        </w:rPr>
        <w:t>Zamawiającego i Wykonawcę w okresie od przekazania Wykonawcy Terenu Budowy do zakończenia zadania. Odpowiedzialność za prowadzenie Dziennika Budowy zgodnie z obowiązującymi przepisami spoczywa na kierowniku budowy.</w:t>
      </w:r>
    </w:p>
    <w:p w14:paraId="1241CAB5"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Do Dziennika Budowy wpisuje się:</w:t>
      </w:r>
    </w:p>
    <w:p w14:paraId="010A45DE"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datę dostarczenia Dokumentacji Projektowej,</w:t>
      </w:r>
    </w:p>
    <w:p w14:paraId="02270D66"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uzgodnienie przez Zamawiającego planu organizacji robót oraz harmonogramów,</w:t>
      </w:r>
    </w:p>
    <w:p w14:paraId="2F39BAEE"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datę przekazania Wykonawcy Terenu Budowy,</w:t>
      </w:r>
    </w:p>
    <w:p w14:paraId="54C4F644"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uwagi i polecenia Inspektora Nadzoru Inwestorskiego,</w:t>
      </w:r>
    </w:p>
    <w:p w14:paraId="232869EE"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daty rozpoczęcia i zakończenia poszczególnych elementów robót,</w:t>
      </w:r>
    </w:p>
    <w:p w14:paraId="60749BBC"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daty zarządzenia wstrzymania robót, z podaniem powodu,</w:t>
      </w:r>
    </w:p>
    <w:p w14:paraId="7487780D"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daty częściowych odbiorów,</w:t>
      </w:r>
    </w:p>
    <w:p w14:paraId="0C157520"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wyjaśnienia, uwagi i propozycje Wykonawcy,</w:t>
      </w:r>
    </w:p>
    <w:p w14:paraId="2E3AFD68"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dane dotyczące pobierania próbek,</w:t>
      </w:r>
    </w:p>
    <w:p w14:paraId="28183BC6"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wnioski i zalecenia projektanta,</w:t>
      </w:r>
    </w:p>
    <w:p w14:paraId="44B9EF39"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zgłoszenia zakończenia robót,</w:t>
      </w:r>
    </w:p>
    <w:p w14:paraId="2C1B44CF"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warunki pogodowe,</w:t>
      </w:r>
    </w:p>
    <w:p w14:paraId="2D2B90A4"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inne istotne informacje o przebiegu robót.</w:t>
      </w:r>
    </w:p>
    <w:p w14:paraId="7B58BC71"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 xml:space="preserve">Propozycje, uwagi i wyjaśnienia Wykonawcy, wpisane do Dziennika Budowy powinny być przedłożone Inspektorowi </w:t>
      </w:r>
      <w:r w:rsidR="00404DCD">
        <w:rPr>
          <w:rFonts w:ascii="Times New Roman" w:eastAsia="ArialMT" w:hAnsi="Times New Roman" w:cs="Times New Roman"/>
          <w:color w:val="auto"/>
          <w:lang w:bidi="ar-SA"/>
        </w:rPr>
        <w:t>i/lub Zamawiającemu</w:t>
      </w:r>
      <w:r w:rsidR="00404DCD" w:rsidRPr="006269E2">
        <w:rPr>
          <w:rFonts w:ascii="Times New Roman" w:eastAsia="ArialMT" w:hAnsi="Times New Roman" w:cs="Times New Roman"/>
          <w:color w:val="auto"/>
          <w:lang w:bidi="ar-SA"/>
        </w:rPr>
        <w:t xml:space="preserve"> </w:t>
      </w:r>
      <w:r w:rsidRPr="006269E2">
        <w:rPr>
          <w:rFonts w:ascii="Times New Roman" w:eastAsia="ArialMT" w:hAnsi="Times New Roman" w:cs="Times New Roman"/>
          <w:color w:val="auto"/>
          <w:lang w:bidi="ar-SA"/>
        </w:rPr>
        <w:t>do ustosunkowania się. Decyzje Inspektora Nadzoru wpisane do Dziennika Budowy Wykonawca podpisuje z zaznaczeniem ich przyjęcia lub zajęciem stanowiska.</w:t>
      </w:r>
    </w:p>
    <w:p w14:paraId="1642253A"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eastAsia="ArialMT" w:hAnsi="Times New Roman" w:cs="Times New Roman"/>
          <w:color w:val="auto"/>
          <w:lang w:bidi="ar-SA"/>
        </w:rPr>
        <w:t xml:space="preserve">Wpis Projektanta do Dziennika Budowy obliguje Inspektora Nadzoru Inwestorskiego do ustosunkowania się. Projektant nie jest jednak stroną </w:t>
      </w:r>
      <w:r>
        <w:rPr>
          <w:rFonts w:ascii="Times New Roman" w:eastAsia="ArialMT" w:hAnsi="Times New Roman" w:cs="Times New Roman"/>
          <w:color w:val="auto"/>
          <w:lang w:bidi="ar-SA"/>
        </w:rPr>
        <w:t>Umowy</w:t>
      </w:r>
      <w:r w:rsidRPr="006269E2">
        <w:rPr>
          <w:rFonts w:ascii="Times New Roman" w:eastAsia="ArialMT" w:hAnsi="Times New Roman" w:cs="Times New Roman"/>
          <w:color w:val="auto"/>
          <w:lang w:bidi="ar-SA"/>
        </w:rPr>
        <w:t xml:space="preserve"> i nie ma uprawnień do wydawania poleceń Wykonawcy robót.</w:t>
      </w:r>
    </w:p>
    <w:p w14:paraId="029AE463" w14:textId="77777777" w:rsidR="00044193" w:rsidRPr="006269E2" w:rsidRDefault="00044193" w:rsidP="00044193">
      <w:pPr>
        <w:widowControl/>
        <w:tabs>
          <w:tab w:val="left" w:pos="6210"/>
        </w:tabs>
        <w:autoSpaceDE w:val="0"/>
        <w:autoSpaceDN w:val="0"/>
        <w:adjustRightInd w:val="0"/>
        <w:spacing w:line="276" w:lineRule="auto"/>
        <w:jc w:val="both"/>
        <w:rPr>
          <w:rFonts w:ascii="Times New Roman" w:hAnsi="Times New Roman" w:cs="Times New Roman"/>
          <w:color w:val="auto"/>
          <w:lang w:bidi="ar-SA"/>
        </w:rPr>
      </w:pPr>
    </w:p>
    <w:p w14:paraId="0B3853EE" w14:textId="77777777" w:rsidR="00044193" w:rsidRPr="003876D0" w:rsidRDefault="00044193" w:rsidP="00044193">
      <w:pPr>
        <w:pStyle w:val="Akapitzlist"/>
        <w:widowControl/>
        <w:numPr>
          <w:ilvl w:val="0"/>
          <w:numId w:val="13"/>
        </w:numPr>
        <w:tabs>
          <w:tab w:val="left" w:pos="6210"/>
        </w:tabs>
        <w:autoSpaceDE w:val="0"/>
        <w:autoSpaceDN w:val="0"/>
        <w:adjustRightInd w:val="0"/>
        <w:spacing w:line="276" w:lineRule="auto"/>
        <w:jc w:val="both"/>
        <w:rPr>
          <w:rFonts w:ascii="Times New Roman" w:hAnsi="Times New Roman" w:cs="Times New Roman"/>
          <w:b/>
          <w:lang w:bidi="ar-SA"/>
        </w:rPr>
      </w:pPr>
      <w:r w:rsidRPr="006269E2">
        <w:rPr>
          <w:rFonts w:ascii="Times New Roman" w:hAnsi="Times New Roman" w:cs="Times New Roman"/>
          <w:b/>
          <w:bCs/>
          <w:lang w:bidi="ar-SA"/>
        </w:rPr>
        <w:t xml:space="preserve">Obowiązki Inwestora </w:t>
      </w:r>
      <w:r>
        <w:rPr>
          <w:rFonts w:ascii="Times New Roman" w:hAnsi="Times New Roman" w:cs="Times New Roman"/>
          <w:b/>
          <w:bCs/>
          <w:lang w:bidi="ar-SA"/>
        </w:rPr>
        <w:t>–</w:t>
      </w:r>
      <w:r w:rsidRPr="006269E2">
        <w:rPr>
          <w:rFonts w:ascii="Times New Roman" w:hAnsi="Times New Roman" w:cs="Times New Roman"/>
          <w:b/>
          <w:bCs/>
          <w:lang w:bidi="ar-SA"/>
        </w:rPr>
        <w:t xml:space="preserve"> Zamawiającego</w:t>
      </w:r>
    </w:p>
    <w:p w14:paraId="0AF87A27" w14:textId="77777777" w:rsidR="00044193" w:rsidRPr="006269E2" w:rsidRDefault="00044193" w:rsidP="00044193">
      <w:pPr>
        <w:pStyle w:val="Akapitzlist"/>
        <w:widowControl/>
        <w:tabs>
          <w:tab w:val="left" w:pos="6210"/>
        </w:tabs>
        <w:autoSpaceDE w:val="0"/>
        <w:autoSpaceDN w:val="0"/>
        <w:adjustRightInd w:val="0"/>
        <w:spacing w:line="276" w:lineRule="auto"/>
        <w:ind w:left="360"/>
        <w:jc w:val="both"/>
        <w:rPr>
          <w:rFonts w:ascii="Times New Roman" w:hAnsi="Times New Roman" w:cs="Times New Roman"/>
          <w:b/>
          <w:lang w:bidi="ar-SA"/>
        </w:rPr>
      </w:pPr>
    </w:p>
    <w:p w14:paraId="7972E679" w14:textId="77777777" w:rsidR="00044193" w:rsidRPr="006269E2" w:rsidRDefault="00044193" w:rsidP="00044193">
      <w:pPr>
        <w:pStyle w:val="Akapitzlist"/>
        <w:widowControl/>
        <w:numPr>
          <w:ilvl w:val="0"/>
          <w:numId w:val="14"/>
        </w:numPr>
        <w:autoSpaceDE w:val="0"/>
        <w:autoSpaceDN w:val="0"/>
        <w:adjustRightInd w:val="0"/>
        <w:spacing w:line="276" w:lineRule="auto"/>
        <w:jc w:val="both"/>
        <w:rPr>
          <w:rFonts w:ascii="Times New Roman" w:hAnsi="Times New Roman" w:cs="Times New Roman"/>
          <w:lang w:bidi="ar-SA"/>
        </w:rPr>
      </w:pPr>
      <w:r w:rsidRPr="006269E2">
        <w:rPr>
          <w:rFonts w:ascii="Times New Roman" w:hAnsi="Times New Roman" w:cs="Times New Roman"/>
          <w:lang w:bidi="ar-SA"/>
        </w:rPr>
        <w:t>Przekazanie dokumentacji:</w:t>
      </w:r>
    </w:p>
    <w:p w14:paraId="4800A95E" w14:textId="77777777" w:rsidR="00044193" w:rsidRPr="006269E2" w:rsidRDefault="00044193" w:rsidP="00044193">
      <w:pPr>
        <w:widowControl/>
        <w:autoSpaceDE w:val="0"/>
        <w:autoSpaceDN w:val="0"/>
        <w:adjustRightInd w:val="0"/>
        <w:spacing w:line="276" w:lineRule="auto"/>
        <w:ind w:firstLine="708"/>
        <w:jc w:val="both"/>
        <w:rPr>
          <w:rFonts w:ascii="Times New Roman" w:hAnsi="Times New Roman" w:cs="Times New Roman"/>
          <w:lang w:bidi="ar-SA"/>
        </w:rPr>
      </w:pPr>
      <w:r w:rsidRPr="006269E2">
        <w:rPr>
          <w:rFonts w:ascii="Times New Roman" w:hAnsi="Times New Roman" w:cs="Times New Roman"/>
          <w:lang w:bidi="ar-SA"/>
        </w:rPr>
        <w:t>Inwestor przekazuje wykonawcy 1 egzemplarz dokumentacji oraz dziennik budowy</w:t>
      </w:r>
    </w:p>
    <w:p w14:paraId="5C6E665F" w14:textId="77777777" w:rsidR="00044193" w:rsidRPr="006269E2" w:rsidRDefault="00044193" w:rsidP="00044193">
      <w:pPr>
        <w:pStyle w:val="Akapitzlist"/>
        <w:widowControl/>
        <w:numPr>
          <w:ilvl w:val="0"/>
          <w:numId w:val="14"/>
        </w:numPr>
        <w:autoSpaceDE w:val="0"/>
        <w:autoSpaceDN w:val="0"/>
        <w:adjustRightInd w:val="0"/>
        <w:spacing w:line="276" w:lineRule="auto"/>
        <w:jc w:val="both"/>
        <w:rPr>
          <w:rFonts w:ascii="Times New Roman" w:hAnsi="Times New Roman" w:cs="Times New Roman"/>
          <w:lang w:bidi="ar-SA"/>
        </w:rPr>
      </w:pPr>
      <w:r w:rsidRPr="006269E2">
        <w:rPr>
          <w:rFonts w:ascii="Times New Roman" w:hAnsi="Times New Roman" w:cs="Times New Roman"/>
          <w:lang w:bidi="ar-SA"/>
        </w:rPr>
        <w:t>Przekazanie placu budowy:</w:t>
      </w:r>
    </w:p>
    <w:p w14:paraId="125A2195" w14:textId="77777777" w:rsidR="00044193" w:rsidRPr="006269E2" w:rsidRDefault="00044193" w:rsidP="00044193">
      <w:pPr>
        <w:widowControl/>
        <w:autoSpaceDE w:val="0"/>
        <w:autoSpaceDN w:val="0"/>
        <w:adjustRightInd w:val="0"/>
        <w:spacing w:line="276" w:lineRule="auto"/>
        <w:ind w:left="708"/>
        <w:jc w:val="both"/>
        <w:rPr>
          <w:rFonts w:ascii="Times New Roman" w:hAnsi="Times New Roman" w:cs="Times New Roman"/>
          <w:lang w:bidi="ar-SA"/>
        </w:rPr>
      </w:pPr>
      <w:r w:rsidRPr="006269E2">
        <w:rPr>
          <w:rFonts w:ascii="Times New Roman" w:hAnsi="Times New Roman" w:cs="Times New Roman"/>
          <w:lang w:bidi="ar-SA"/>
        </w:rPr>
        <w:t>Inwestor przekaże plac budowy i w czasie przedstawionym przez Wykonawcę i zaakceptowanym przez Inwestora projektu zagospodarowania placu budowy i programu realizacji inwestycji.</w:t>
      </w:r>
    </w:p>
    <w:p w14:paraId="26C70727" w14:textId="77777777" w:rsidR="00044193" w:rsidRPr="006269E2" w:rsidRDefault="00044193" w:rsidP="00044193">
      <w:pPr>
        <w:pStyle w:val="Akapitzlist"/>
        <w:widowControl/>
        <w:numPr>
          <w:ilvl w:val="0"/>
          <w:numId w:val="14"/>
        </w:numPr>
        <w:autoSpaceDE w:val="0"/>
        <w:autoSpaceDN w:val="0"/>
        <w:adjustRightInd w:val="0"/>
        <w:spacing w:line="276" w:lineRule="auto"/>
        <w:jc w:val="both"/>
        <w:rPr>
          <w:rFonts w:ascii="Times New Roman" w:hAnsi="Times New Roman" w:cs="Times New Roman"/>
          <w:lang w:bidi="ar-SA"/>
        </w:rPr>
      </w:pPr>
      <w:r w:rsidRPr="006269E2">
        <w:rPr>
          <w:rFonts w:ascii="Times New Roman" w:hAnsi="Times New Roman" w:cs="Times New Roman"/>
          <w:lang w:bidi="ar-SA"/>
        </w:rPr>
        <w:t>Ustanowienie Inspektora Nadzoru Inwestorskiego</w:t>
      </w:r>
    </w:p>
    <w:p w14:paraId="3C6A3B95"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lang w:bidi="ar-SA"/>
        </w:rPr>
      </w:pPr>
    </w:p>
    <w:p w14:paraId="527CA9DB" w14:textId="77777777" w:rsidR="00044193" w:rsidRDefault="00044193" w:rsidP="005E6127">
      <w:pPr>
        <w:pStyle w:val="Akapitzlist"/>
        <w:widowControl/>
        <w:numPr>
          <w:ilvl w:val="0"/>
          <w:numId w:val="35"/>
        </w:numPr>
        <w:autoSpaceDE w:val="0"/>
        <w:autoSpaceDN w:val="0"/>
        <w:adjustRightInd w:val="0"/>
        <w:spacing w:line="276" w:lineRule="auto"/>
        <w:jc w:val="both"/>
        <w:rPr>
          <w:rFonts w:ascii="Times New Roman" w:hAnsi="Times New Roman" w:cs="Times New Roman"/>
          <w:b/>
          <w:bCs/>
          <w:color w:val="auto"/>
          <w:lang w:bidi="ar-SA"/>
        </w:rPr>
      </w:pPr>
      <w:r w:rsidRPr="006269E2">
        <w:rPr>
          <w:rFonts w:ascii="Times New Roman" w:hAnsi="Times New Roman" w:cs="Times New Roman"/>
          <w:b/>
          <w:bCs/>
          <w:color w:val="auto"/>
          <w:lang w:bidi="ar-SA"/>
        </w:rPr>
        <w:t>Inspektor Nadzoru Inwestorskiego</w:t>
      </w:r>
    </w:p>
    <w:p w14:paraId="138D1186"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25E608CA"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lastRenderedPageBreak/>
        <w:t xml:space="preserve">Decyzje Inspektora Nadzoru dotyczące akceptacji lub odrzucenia materiałów i elementów robót będą oparte na osądzie inżynierskim. Inspektor uwzględni wszystkie fakty związane z rozważaną kwestią, rozrzuty normalnie występujące przy produkcji i badaniach materiałów budowlanych, doświadczenia z przeszłości, wyniki badań naukowych oraz inne czynniki wpływające na rozważaną kwestię, włączając wszelkie uwarunkowania sformułowane w </w:t>
      </w:r>
      <w:r>
        <w:rPr>
          <w:rFonts w:ascii="Times New Roman" w:eastAsia="ArialMT" w:hAnsi="Times New Roman" w:cs="Times New Roman"/>
          <w:color w:val="auto"/>
          <w:lang w:bidi="ar-SA"/>
        </w:rPr>
        <w:t>Umowie</w:t>
      </w:r>
      <w:r w:rsidRPr="006269E2">
        <w:rPr>
          <w:rFonts w:ascii="Times New Roman" w:eastAsia="ArialMT" w:hAnsi="Times New Roman" w:cs="Times New Roman"/>
          <w:color w:val="auto"/>
          <w:lang w:bidi="ar-SA"/>
        </w:rPr>
        <w:t xml:space="preserve"> i projekcie, wymagania </w:t>
      </w:r>
      <w:proofErr w:type="spellStart"/>
      <w:r w:rsidRPr="003876D0">
        <w:rPr>
          <w:rFonts w:ascii="Times New Roman" w:hAnsi="Times New Roman" w:cs="Times New Roman"/>
          <w:color w:val="auto"/>
          <w:lang w:bidi="ar-SA"/>
        </w:rPr>
        <w:t>STWiORB</w:t>
      </w:r>
      <w:proofErr w:type="spellEnd"/>
      <w:r w:rsidRPr="003876D0">
        <w:rPr>
          <w:rFonts w:ascii="Times New Roman" w:hAnsi="Times New Roman" w:cs="Times New Roman"/>
          <w:color w:val="auto"/>
          <w:lang w:bidi="ar-SA"/>
        </w:rPr>
        <w:t xml:space="preserve"> i OPZ</w:t>
      </w:r>
      <w:r w:rsidRPr="006269E2">
        <w:rPr>
          <w:rFonts w:ascii="Times New Roman" w:eastAsia="ArialMT" w:hAnsi="Times New Roman" w:cs="Times New Roman"/>
          <w:color w:val="auto"/>
          <w:lang w:bidi="ar-SA"/>
        </w:rPr>
        <w:t xml:space="preserve">  a także normy i wytyczne. </w:t>
      </w:r>
    </w:p>
    <w:p w14:paraId="04EBEF53"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Inspektor Nadzoru jest upoważniony do inspekcji wszystkich robót i kontroli wszystkich materiałów dostarczonych na budowę</w:t>
      </w:r>
      <w:r>
        <w:rPr>
          <w:rFonts w:ascii="Times New Roman" w:eastAsia="ArialMT" w:hAnsi="Times New Roman" w:cs="Times New Roman"/>
          <w:color w:val="auto"/>
          <w:lang w:bidi="ar-SA"/>
        </w:rPr>
        <w:t>.</w:t>
      </w:r>
      <w:r w:rsidRPr="006269E2">
        <w:rPr>
          <w:rFonts w:ascii="Times New Roman" w:eastAsia="ArialMT" w:hAnsi="Times New Roman" w:cs="Times New Roman"/>
          <w:color w:val="auto"/>
          <w:lang w:bidi="ar-SA"/>
        </w:rPr>
        <w:t xml:space="preserve"> Inspektor Nadzoru Inwestorskiego odrzuci wszystkie te materiały i roboty, które nie spełniają wymagań jakościowych określonych w projekcie i Specyfikacji.</w:t>
      </w:r>
    </w:p>
    <w:p w14:paraId="6A48F0A2"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0B445A82" w14:textId="77777777" w:rsidR="00044193" w:rsidRDefault="00044193" w:rsidP="005E6127">
      <w:pPr>
        <w:pStyle w:val="Akapitzlist"/>
        <w:widowControl/>
        <w:numPr>
          <w:ilvl w:val="0"/>
          <w:numId w:val="35"/>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Zabezpieczenie terenu budowy</w:t>
      </w:r>
    </w:p>
    <w:p w14:paraId="5850F708"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3521C486"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Wykonawca jest zobowiązany do zabezpieczenia terenu budowy w okresie trwania realizacji </w:t>
      </w:r>
      <w:r>
        <w:rPr>
          <w:rFonts w:ascii="Times New Roman" w:hAnsi="Times New Roman" w:cs="Times New Roman"/>
          <w:color w:val="auto"/>
          <w:lang w:bidi="ar-SA"/>
        </w:rPr>
        <w:t>Umowy</w:t>
      </w:r>
      <w:r w:rsidRPr="006269E2">
        <w:rPr>
          <w:rFonts w:ascii="Times New Roman" w:hAnsi="Times New Roman" w:cs="Times New Roman"/>
          <w:color w:val="auto"/>
          <w:lang w:bidi="ar-SA"/>
        </w:rPr>
        <w:t>, aż do zakończenia i ostatecznego odb</w:t>
      </w:r>
      <w:r>
        <w:rPr>
          <w:rFonts w:ascii="Times New Roman" w:hAnsi="Times New Roman" w:cs="Times New Roman"/>
          <w:color w:val="auto"/>
          <w:lang w:bidi="ar-SA"/>
        </w:rPr>
        <w:t>ioru robót. Wykonawca dostarczy</w:t>
      </w:r>
      <w:r w:rsidRPr="006269E2">
        <w:rPr>
          <w:rFonts w:ascii="Times New Roman" w:hAnsi="Times New Roman" w:cs="Times New Roman"/>
          <w:color w:val="auto"/>
          <w:lang w:bidi="ar-SA"/>
        </w:rPr>
        <w:t xml:space="preserve">, zainstaluje i będzie utrzymywać tymczasowe urządzenia zabezpieczające, </w:t>
      </w:r>
      <w:r>
        <w:rPr>
          <w:rFonts w:ascii="Times New Roman" w:hAnsi="Times New Roman" w:cs="Times New Roman"/>
          <w:color w:val="auto"/>
          <w:lang w:bidi="ar-SA"/>
        </w:rPr>
        <w:t xml:space="preserve">w tym: </w:t>
      </w:r>
      <w:r w:rsidRPr="006269E2">
        <w:rPr>
          <w:rFonts w:ascii="Times New Roman" w:hAnsi="Times New Roman" w:cs="Times New Roman"/>
          <w:color w:val="auto"/>
          <w:lang w:bidi="ar-SA"/>
        </w:rPr>
        <w:t>ogrodzenie, poręcze, oświetlenie, sygnały i znaki ostrzegawcze, wszelkie inne środki niezbędne do ochrony robót, wygody społeczności i pracowników sądu.</w:t>
      </w:r>
    </w:p>
    <w:p w14:paraId="6B7D219E"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Wykonawca zobowiązany jest do:</w:t>
      </w:r>
    </w:p>
    <w:p w14:paraId="3A7F9B8A" w14:textId="77777777" w:rsidR="00044193" w:rsidRPr="006269E2" w:rsidRDefault="00044193" w:rsidP="00044193">
      <w:pPr>
        <w:pStyle w:val="Akapitzlist"/>
        <w:widowControl/>
        <w:numPr>
          <w:ilvl w:val="0"/>
          <w:numId w:val="7"/>
        </w:numPr>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przedstawienia inspektorowi nadzoru inwestorskiego</w:t>
      </w:r>
      <w:r w:rsidR="00404DCD">
        <w:rPr>
          <w:rFonts w:ascii="Times New Roman" w:hAnsi="Times New Roman" w:cs="Times New Roman"/>
          <w:color w:val="auto"/>
          <w:lang w:bidi="ar-SA"/>
        </w:rPr>
        <w:t xml:space="preserve"> </w:t>
      </w:r>
      <w:r w:rsidR="00404DCD">
        <w:rPr>
          <w:rFonts w:ascii="Times New Roman" w:eastAsia="ArialMT" w:hAnsi="Times New Roman" w:cs="Times New Roman"/>
          <w:color w:val="auto"/>
          <w:lang w:bidi="ar-SA"/>
        </w:rPr>
        <w:t>i/lub Zamawiającemu</w:t>
      </w:r>
      <w:r w:rsidRPr="006269E2">
        <w:rPr>
          <w:rFonts w:ascii="Times New Roman" w:hAnsi="Times New Roman" w:cs="Times New Roman"/>
          <w:color w:val="auto"/>
          <w:lang w:bidi="ar-SA"/>
        </w:rPr>
        <w:t xml:space="preserve"> projektu zagospodarowania placu budowy lub szkiców organizacji i ochrony placu budowy i uzyskanie jego akceptacji</w:t>
      </w:r>
    </w:p>
    <w:p w14:paraId="4C7EE1C3" w14:textId="77777777" w:rsidR="00044193" w:rsidRPr="006269E2" w:rsidRDefault="00044193" w:rsidP="00044193">
      <w:pPr>
        <w:pStyle w:val="Akapitzlist"/>
        <w:widowControl/>
        <w:numPr>
          <w:ilvl w:val="0"/>
          <w:numId w:val="7"/>
        </w:numPr>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ogrodzenia i utrzymania porządku na placu budowy</w:t>
      </w:r>
    </w:p>
    <w:p w14:paraId="3AA7CD82" w14:textId="77777777" w:rsidR="00044193" w:rsidRPr="006269E2" w:rsidRDefault="00044193" w:rsidP="00044193">
      <w:pPr>
        <w:pStyle w:val="Akapitzlist"/>
        <w:widowControl/>
        <w:numPr>
          <w:ilvl w:val="0"/>
          <w:numId w:val="7"/>
        </w:numPr>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właściwego, zgodnie z projektem zagospodarowania, składowania materiałów i elementów budowlanych </w:t>
      </w:r>
    </w:p>
    <w:p w14:paraId="5283BBA2" w14:textId="77777777" w:rsidR="00044193" w:rsidRPr="006269E2" w:rsidRDefault="00044193" w:rsidP="00044193">
      <w:pPr>
        <w:pStyle w:val="Akapitzlist"/>
        <w:widowControl/>
        <w:numPr>
          <w:ilvl w:val="0"/>
          <w:numId w:val="7"/>
        </w:numPr>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utrzymania w czystości ulic i chodników przy placu budowy, </w:t>
      </w:r>
    </w:p>
    <w:p w14:paraId="22C213AA" w14:textId="77777777" w:rsidR="00044193" w:rsidRPr="006269E2" w:rsidRDefault="00044193" w:rsidP="00044193">
      <w:pPr>
        <w:pStyle w:val="Akapitzlist"/>
        <w:widowControl/>
        <w:numPr>
          <w:ilvl w:val="0"/>
          <w:numId w:val="7"/>
        </w:numPr>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koszty zabezpieczenia terenu budowy nie podlegają odrębnej zapłacie i przyjmuje się, że jest włączony w cenę umowną.</w:t>
      </w:r>
    </w:p>
    <w:p w14:paraId="0A79241F" w14:textId="77777777" w:rsidR="00044193" w:rsidRPr="006269E2" w:rsidRDefault="00044193" w:rsidP="00044193">
      <w:pPr>
        <w:pStyle w:val="Akapitzlist"/>
        <w:widowControl/>
        <w:autoSpaceDE w:val="0"/>
        <w:autoSpaceDN w:val="0"/>
        <w:adjustRightInd w:val="0"/>
        <w:spacing w:line="276" w:lineRule="auto"/>
        <w:ind w:left="1080"/>
        <w:jc w:val="both"/>
        <w:rPr>
          <w:rFonts w:ascii="Times New Roman" w:hAnsi="Times New Roman" w:cs="Times New Roman"/>
          <w:color w:val="auto"/>
          <w:lang w:bidi="ar-SA"/>
        </w:rPr>
      </w:pPr>
    </w:p>
    <w:p w14:paraId="646B780D"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Ochrona środowiska w czasie wykonywania robót</w:t>
      </w:r>
    </w:p>
    <w:p w14:paraId="09E96CCF"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5AFFEBC2"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Wykonawca ma obowiązek znać i stosować w czasie prowadzenia robót wszystkie przepisy dotyczące ochrony środowiska naturalnego, utrzymywać teren budowy i wykopy bez wody stojącej, podejmować wszystkie konieczne kroki mające na celu stosowanie się do przepisów i norm dotyczących ochrony środowiska na terenie i wokół budowy oraz będzie unikać uszkodzeń lub uciążliwości dla osób lub własności społecznej, a wynikającej ze skażenia, hałasu lub innych przyczyn powstałych w następstwie jego sposobu działania. Stosując się do tych wymagań, Wykonawca będzie miał szczególny wzgląd na środki ostrożności i zabezpieczenie przed  zanieczyszczeniem pyłami i fragmentami płyt izolacyjnych terenu budowy.</w:t>
      </w:r>
    </w:p>
    <w:p w14:paraId="270451E9"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6BC728B7"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Ochrona przeciwpożarowa</w:t>
      </w:r>
    </w:p>
    <w:p w14:paraId="5271E2D9"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76188E19"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Wykonawca będzie przestrzegał </w:t>
      </w:r>
      <w:r>
        <w:rPr>
          <w:rFonts w:ascii="Times New Roman" w:hAnsi="Times New Roman" w:cs="Times New Roman"/>
          <w:color w:val="auto"/>
          <w:lang w:bidi="ar-SA"/>
        </w:rPr>
        <w:t xml:space="preserve">przepisy </w:t>
      </w:r>
      <w:r w:rsidRPr="006269E2">
        <w:rPr>
          <w:rFonts w:ascii="Times New Roman" w:hAnsi="Times New Roman" w:cs="Times New Roman"/>
          <w:color w:val="auto"/>
          <w:lang w:bidi="ar-SA"/>
        </w:rPr>
        <w:t xml:space="preserve">ochrony przeciwpożarowej </w:t>
      </w:r>
      <w:proofErr w:type="spellStart"/>
      <w:r w:rsidRPr="006269E2">
        <w:rPr>
          <w:rFonts w:ascii="Times New Roman" w:hAnsi="Times New Roman" w:cs="Times New Roman"/>
          <w:color w:val="auto"/>
          <w:lang w:bidi="ar-SA"/>
        </w:rPr>
        <w:t>tj</w:t>
      </w:r>
      <w:proofErr w:type="spellEnd"/>
      <w:r w:rsidRPr="006269E2">
        <w:rPr>
          <w:rFonts w:ascii="Times New Roman" w:hAnsi="Times New Roman" w:cs="Times New Roman"/>
          <w:color w:val="auto"/>
          <w:lang w:bidi="ar-SA"/>
        </w:rPr>
        <w:t>: będzie utrzymywał sprawny sprzęt</w:t>
      </w:r>
      <w:r>
        <w:rPr>
          <w:rFonts w:ascii="Times New Roman" w:hAnsi="Times New Roman" w:cs="Times New Roman"/>
          <w:color w:val="auto"/>
          <w:lang w:bidi="ar-SA"/>
        </w:rPr>
        <w:t xml:space="preserve"> </w:t>
      </w:r>
      <w:r w:rsidRPr="006269E2">
        <w:rPr>
          <w:rFonts w:ascii="Times New Roman" w:hAnsi="Times New Roman" w:cs="Times New Roman"/>
          <w:color w:val="auto"/>
          <w:lang w:bidi="ar-SA"/>
        </w:rPr>
        <w:t xml:space="preserve">przeciwpożarowy wymagany odrębnymi przepisami. Materiały łatwopalne będą składowane w sposób zgodny z odpowiednimi przepisami z zabezpieczone przed dostępem osób </w:t>
      </w:r>
      <w:r w:rsidRPr="006269E2">
        <w:rPr>
          <w:rFonts w:ascii="Times New Roman" w:hAnsi="Times New Roman" w:cs="Times New Roman"/>
          <w:color w:val="auto"/>
          <w:lang w:bidi="ar-SA"/>
        </w:rPr>
        <w:lastRenderedPageBreak/>
        <w:t>trzecich. Wykonawca będzie odpowiedzialny za straty spowodowane pożarem wywołanym jako rezultat realizacji robot albo przez personel wykonawcy.</w:t>
      </w:r>
    </w:p>
    <w:p w14:paraId="27104B2C"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372094A7"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 xml:space="preserve"> Ochrona własności publicznej i prywatnej</w:t>
      </w:r>
    </w:p>
    <w:p w14:paraId="77F390F3"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560CA2A7"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Wykonawca odpowiada za ochronę instalacji i urządzeń zlokalizowanych na powierzchni terenu i pod jego poziomem, takie jak rurociągi, kable itp. Wykonawca zapewni właściwe oznaczenie i zabezpieczenie przed uszkodzenie tych instalacji i urządzeń w czasie trwania budowy.</w:t>
      </w:r>
    </w:p>
    <w:p w14:paraId="3DC8BB8E"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O fakcie przypadkowego uszkodzenia tych instalacji Wykonawca bezzwłocznie powiadomi inspektora nadzoru i zainteresowanych użytkowników oraz będzie z nimi współpracował, dostarczając wszelkiej pomocy potrzebnej przy dokonywaniu napraw. Wykonawca będzie odpowiadał za wszelkie szkody spowodowane przez jego działania uszkodzenia instalacji na powierzchni ziemi i urządzeń podziemnych wykazanych w dokumentach dostarczonych mu przez Zamawiającego</w:t>
      </w:r>
    </w:p>
    <w:p w14:paraId="58D01D16"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42F8C16A"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Ograniczenie obciążeń osi pojazdów</w:t>
      </w:r>
    </w:p>
    <w:p w14:paraId="5C20D2FA"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724AA7FE"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Wykonawca stosować się będzie do ustawowych ograniczeń obciążenia na oś przy transporcie materiałów i wyposażenia na i z terenu robót. Uzyska on niezbędne zezwolenia od władz, co do przewozu nietypowych wagowo i gabarytowo ładunków i w sposób ciągły będzie powiadamiał o każdym takim przewozie inspektora nadzoru. Wykonawca będzie odpowiadał za naprawę wszelkich robót w ten sposób uszkodzonych zgodnie z poleceniami inspektora nadzoru.</w:t>
      </w:r>
    </w:p>
    <w:p w14:paraId="351BC00C"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04A3611B"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Bezpieczeństwo i higiena pracy</w:t>
      </w:r>
    </w:p>
    <w:p w14:paraId="0AD10CFF"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10EC515B"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Podczas realizacji robót wykonawca będzie przestrzegał przepisów dotyczących bezpieczeństwa i higieny pracy. W szczególności wykonawca ma obowiązek zadbać oby personel nie wykonywał pracy w warunkach niebezpiecznych, szkodliwych dla zdrowia oraz nie spełniających odpowiednich wymagań sanitarnych. Wykonawca zapewni i będzie utrzymywał wszelkie urządzenia zabezpieczające, socjalne oraz sprzęt i odpowiednią odzież dla ochrony zdrowia i życia osób zatrudnionych na budowie. Uznaje się że wszelkie koszty związane z wypełnieniem wymagań określonych powyżej nie podlegają odrębnej zapłacie. Kierownik budowy jest zobowiązany sporządzić plan bezpieczeństwa i ochrony zdrowia, zwanego planem „bioz” na podstawie „informacji dotyczącej bezpieczeństwa i ochrony zdrowia” sporządzonej przez projektanta.</w:t>
      </w:r>
    </w:p>
    <w:p w14:paraId="54F9C4CF"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0D000E3F"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Ochrona i utrzymanie robót</w:t>
      </w:r>
    </w:p>
    <w:p w14:paraId="562F4095" w14:textId="77777777" w:rsidR="00044193" w:rsidRPr="006269E2" w:rsidRDefault="00044193" w:rsidP="00044193">
      <w:pPr>
        <w:pStyle w:val="Akapitzlist"/>
        <w:widowControl/>
        <w:autoSpaceDE w:val="0"/>
        <w:autoSpaceDN w:val="0"/>
        <w:adjustRightInd w:val="0"/>
        <w:spacing w:line="276" w:lineRule="auto"/>
        <w:ind w:left="1068"/>
        <w:jc w:val="both"/>
        <w:rPr>
          <w:rFonts w:ascii="Times New Roman" w:hAnsi="Times New Roman" w:cs="Times New Roman"/>
          <w:b/>
          <w:color w:val="auto"/>
          <w:lang w:bidi="ar-SA"/>
        </w:rPr>
      </w:pPr>
    </w:p>
    <w:p w14:paraId="6DCD68B8"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Wykonawca jest odpowiedzialny za ochronę robót i za wszelkie materiały i urządzenia używane do robót od daty rozpoczęcia do odbioru ostatecznego.</w:t>
      </w:r>
    </w:p>
    <w:p w14:paraId="7C375DD1"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7317083E" w14:textId="77777777" w:rsidR="00044193" w:rsidRDefault="00044193" w:rsidP="005E6127">
      <w:pPr>
        <w:pStyle w:val="Akapitzlist"/>
        <w:widowControl/>
        <w:numPr>
          <w:ilvl w:val="0"/>
          <w:numId w:val="36"/>
        </w:numPr>
        <w:autoSpaceDE w:val="0"/>
        <w:autoSpaceDN w:val="0"/>
        <w:adjustRightInd w:val="0"/>
        <w:spacing w:line="276" w:lineRule="auto"/>
        <w:jc w:val="both"/>
        <w:rPr>
          <w:rFonts w:ascii="Times New Roman" w:hAnsi="Times New Roman" w:cs="Times New Roman"/>
          <w:b/>
          <w:color w:val="auto"/>
          <w:lang w:bidi="ar-SA"/>
        </w:rPr>
      </w:pPr>
      <w:r w:rsidRPr="006269E2">
        <w:rPr>
          <w:rFonts w:ascii="Times New Roman" w:hAnsi="Times New Roman" w:cs="Times New Roman"/>
          <w:b/>
          <w:color w:val="auto"/>
          <w:lang w:bidi="ar-SA"/>
        </w:rPr>
        <w:t>Stosowanie się do prawa i innych przepisów</w:t>
      </w:r>
    </w:p>
    <w:p w14:paraId="55A43353"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color w:val="auto"/>
          <w:lang w:bidi="ar-SA"/>
        </w:rPr>
      </w:pPr>
    </w:p>
    <w:p w14:paraId="1751DA49" w14:textId="77777777" w:rsidR="00044193"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 xml:space="preserve">Wykonawca zobowiązany jest znać wszelkie przepisy wydane przez administrację państwowa i samorządową, które są związane z robotami i będzie w pełni odpowiedzialny za przestrzeganie </w:t>
      </w:r>
      <w:r w:rsidRPr="006269E2">
        <w:rPr>
          <w:rFonts w:ascii="Times New Roman" w:hAnsi="Times New Roman" w:cs="Times New Roman"/>
          <w:color w:val="auto"/>
          <w:lang w:bidi="ar-SA"/>
        </w:rPr>
        <w:lastRenderedPageBreak/>
        <w:t>tych praw, przepisów i wytycznych podczas prowadzenia robót. Wykonawca będzie przestrzegać praw patentowych i będzie w pełni odpowiedzialny za wypełnienie wszystkich wymagań prawnych odnośnie wykorzystania patentowych urządzeń i metod i w sposób ciągły będzie informować inspektora nadzoru o swoich działaniach, przedstawiając kopie zezwoleń i inne odnośne dokumenty</w:t>
      </w:r>
      <w:r>
        <w:rPr>
          <w:rFonts w:ascii="Times New Roman" w:hAnsi="Times New Roman" w:cs="Times New Roman"/>
          <w:color w:val="auto"/>
          <w:lang w:bidi="ar-SA"/>
        </w:rPr>
        <w:t xml:space="preserve"> jeśli taka potrzeba będzie konieczna.</w:t>
      </w:r>
    </w:p>
    <w:p w14:paraId="3A2FE1E9" w14:textId="77777777" w:rsidR="00044193"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59FA74BF" w14:textId="77777777" w:rsidR="00044193" w:rsidRPr="005A088A" w:rsidRDefault="00044193" w:rsidP="005E6127">
      <w:pPr>
        <w:pStyle w:val="Akapitzlist"/>
        <w:widowControl/>
        <w:numPr>
          <w:ilvl w:val="0"/>
          <w:numId w:val="40"/>
        </w:numPr>
        <w:autoSpaceDE w:val="0"/>
        <w:autoSpaceDN w:val="0"/>
        <w:adjustRightInd w:val="0"/>
        <w:spacing w:line="276" w:lineRule="auto"/>
        <w:jc w:val="both"/>
        <w:rPr>
          <w:rFonts w:ascii="Times New Roman" w:hAnsi="Times New Roman" w:cs="Times New Roman"/>
          <w:b/>
          <w:bCs/>
        </w:rPr>
      </w:pPr>
      <w:r w:rsidRPr="005A088A">
        <w:rPr>
          <w:rFonts w:ascii="Times New Roman" w:hAnsi="Times New Roman" w:cs="Times New Roman"/>
          <w:b/>
        </w:rPr>
        <w:t>WYMAGANIA DOTYCZĄCE WŁAŚCIWOŚCI WYROBÓW BUDOWLANYCH</w:t>
      </w:r>
    </w:p>
    <w:p w14:paraId="785D99B3" w14:textId="77777777" w:rsidR="00044193" w:rsidRPr="005A088A"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rPr>
      </w:pPr>
    </w:p>
    <w:p w14:paraId="39DE71D2" w14:textId="77777777" w:rsidR="00044193" w:rsidRPr="005A088A" w:rsidRDefault="00044193" w:rsidP="005E6127">
      <w:pPr>
        <w:pStyle w:val="Akapitzlist"/>
        <w:widowControl/>
        <w:numPr>
          <w:ilvl w:val="0"/>
          <w:numId w:val="41"/>
        </w:numPr>
        <w:autoSpaceDE w:val="0"/>
        <w:autoSpaceDN w:val="0"/>
        <w:adjustRightInd w:val="0"/>
        <w:spacing w:line="276" w:lineRule="auto"/>
        <w:jc w:val="both"/>
        <w:rPr>
          <w:rFonts w:ascii="Times New Roman" w:hAnsi="Times New Roman" w:cs="Times New Roman"/>
          <w:b/>
          <w:bCs/>
          <w:color w:val="auto"/>
          <w:lang w:bidi="ar-SA"/>
        </w:rPr>
      </w:pPr>
      <w:r w:rsidRPr="005A088A">
        <w:rPr>
          <w:rFonts w:ascii="Times New Roman" w:hAnsi="Times New Roman" w:cs="Times New Roman"/>
          <w:b/>
          <w:bCs/>
          <w:color w:val="auto"/>
          <w:lang w:bidi="ar-SA"/>
        </w:rPr>
        <w:t>Wymagania dotyczące właściwości wyrobów budowlanych</w:t>
      </w:r>
    </w:p>
    <w:p w14:paraId="25C160A1" w14:textId="77777777" w:rsidR="00044193"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06A4C414"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Przy wykonywaniu robót budowlanych mogą być stosowane wyłącznie wyroby budowlane o właściwościach użytkowych umożliwiających prawidłowo zaprojektowanym i wykonanym obiektom budowlanym spełnienie wymagań podstawo</w:t>
      </w:r>
      <w:r>
        <w:rPr>
          <w:rFonts w:ascii="Times New Roman" w:hAnsi="Times New Roman" w:cs="Times New Roman"/>
          <w:color w:val="auto"/>
          <w:lang w:bidi="ar-SA"/>
        </w:rPr>
        <w:t>wych, określonych w art.5 pkt. 1</w:t>
      </w:r>
      <w:r w:rsidRPr="006269E2">
        <w:rPr>
          <w:rFonts w:ascii="Times New Roman" w:hAnsi="Times New Roman" w:cs="Times New Roman"/>
          <w:color w:val="auto"/>
          <w:lang w:bidi="ar-SA"/>
        </w:rPr>
        <w:t xml:space="preserve"> ustawy Prawo budowlane – dopuszczone do obrotu i powszechnego lub jednostkowego stosowania w budownictwie, a także powinny być zgodne z wymaganiami określ</w:t>
      </w:r>
      <w:r>
        <w:rPr>
          <w:rFonts w:ascii="Times New Roman" w:hAnsi="Times New Roman" w:cs="Times New Roman"/>
          <w:color w:val="auto"/>
          <w:lang w:bidi="ar-SA"/>
        </w:rPr>
        <w:t>onymi w</w:t>
      </w:r>
      <w:r w:rsidRPr="006269E2">
        <w:rPr>
          <w:rFonts w:ascii="Times New Roman" w:hAnsi="Times New Roman" w:cs="Times New Roman"/>
          <w:color w:val="auto"/>
          <w:lang w:bidi="ar-SA"/>
        </w:rPr>
        <w:t xml:space="preserve"> specyfikacjach technicznych. </w:t>
      </w:r>
      <w:r w:rsidRPr="006269E2">
        <w:rPr>
          <w:rFonts w:ascii="Times New Roman" w:hAnsi="Times New Roman" w:cs="Times New Roman"/>
        </w:rPr>
        <w:t xml:space="preserve">Wykonawca jest odpowiedzialny za prowadzenie robót zgodnie z umową oraz za jakość zastosowanych materiałów i wykonywanych robót, za ich zgodność z dokumentacją wymaganiami specyfikacji technicznych oraz poleceniami Zamawiającego. Wykonawca zobowiązany jest do przedstawienia dla wszystkich materiałów i wyrobów atestów, aprobat technicznych i certyfikatów. Materiały zastosowane przy realizacji robót powinny posiadać właściwości spełniające wymogi jakościowe i wytrzymałościowe wynikające z dokumentacji i technologii oraz być zgodne z polskimi normami oraz wytycznymi branżowymi. </w:t>
      </w:r>
      <w:r w:rsidRPr="006269E2">
        <w:rPr>
          <w:rFonts w:ascii="Times New Roman" w:eastAsia="ArialMT" w:hAnsi="Times New Roman" w:cs="Times New Roman"/>
          <w:color w:val="auto"/>
          <w:lang w:bidi="ar-SA"/>
        </w:rPr>
        <w:t xml:space="preserve">Przy rozwiązaniach </w:t>
      </w:r>
      <w:r>
        <w:rPr>
          <w:rFonts w:ascii="Times New Roman" w:eastAsia="ArialMT" w:hAnsi="Times New Roman" w:cs="Times New Roman"/>
          <w:color w:val="auto"/>
          <w:lang w:bidi="ar-SA"/>
        </w:rPr>
        <w:t>systemowych materiały muszą być</w:t>
      </w:r>
      <w:r w:rsidRPr="00270765">
        <w:rPr>
          <w:rFonts w:ascii="Times New Roman" w:hAnsi="Times New Roman" w:cs="Times New Roman"/>
          <w:bCs/>
        </w:rPr>
        <w:t xml:space="preserve"> poparte dokumentacją pn. </w:t>
      </w:r>
      <w:r w:rsidRPr="00270765">
        <w:rPr>
          <w:rFonts w:ascii="Times New Roman" w:hAnsi="Times New Roman" w:cs="Times New Roman"/>
        </w:rPr>
        <w:t>Krajowa Ocena Techniczna oraz  Krajowa Deklaracja Właściwości Użytkowych producentów użytych materiałów wbudowanych w przedmiot zada</w:t>
      </w:r>
      <w:r>
        <w:rPr>
          <w:rFonts w:ascii="Times New Roman" w:hAnsi="Times New Roman" w:cs="Times New Roman"/>
        </w:rPr>
        <w:t>nia i</w:t>
      </w:r>
      <w:r w:rsidRPr="00270765">
        <w:rPr>
          <w:rFonts w:ascii="Times New Roman" w:hAnsi="Times New Roman" w:cs="Times New Roman"/>
        </w:rPr>
        <w:t xml:space="preserve"> </w:t>
      </w:r>
      <w:r w:rsidRPr="006269E2">
        <w:rPr>
          <w:rFonts w:ascii="Times New Roman" w:eastAsia="ArialMT" w:hAnsi="Times New Roman" w:cs="Times New Roman"/>
          <w:color w:val="auto"/>
          <w:lang w:bidi="ar-SA"/>
        </w:rPr>
        <w:t>przedstawione do akceptacji Inspektora Nadzoru Inwestorskiego</w:t>
      </w:r>
      <w:r w:rsidR="00404DCD" w:rsidRPr="00404DCD">
        <w:rPr>
          <w:rFonts w:ascii="Times New Roman" w:eastAsia="ArialMT" w:hAnsi="Times New Roman" w:cs="Times New Roman"/>
          <w:color w:val="auto"/>
          <w:lang w:bidi="ar-SA"/>
        </w:rPr>
        <w:t xml:space="preserve"> </w:t>
      </w:r>
      <w:r w:rsidR="00404DCD">
        <w:rPr>
          <w:rFonts w:ascii="Times New Roman" w:eastAsia="ArialMT" w:hAnsi="Times New Roman" w:cs="Times New Roman"/>
          <w:color w:val="auto"/>
          <w:lang w:bidi="ar-SA"/>
        </w:rPr>
        <w:t xml:space="preserve">i/lub </w:t>
      </w:r>
      <w:r w:rsidR="000D6577">
        <w:rPr>
          <w:rFonts w:ascii="Times New Roman" w:eastAsia="ArialMT" w:hAnsi="Times New Roman" w:cs="Times New Roman"/>
          <w:color w:val="auto"/>
          <w:lang w:bidi="ar-SA"/>
        </w:rPr>
        <w:t>Zamawiającemu</w:t>
      </w:r>
      <w:r w:rsidRPr="006269E2">
        <w:rPr>
          <w:rFonts w:ascii="Times New Roman" w:eastAsia="ArialMT" w:hAnsi="Times New Roman" w:cs="Times New Roman"/>
          <w:color w:val="auto"/>
          <w:lang w:bidi="ar-SA"/>
        </w:rPr>
        <w:t xml:space="preserve">. </w:t>
      </w:r>
      <w:r w:rsidRPr="006269E2">
        <w:rPr>
          <w:rFonts w:ascii="Times New Roman" w:hAnsi="Times New Roman" w:cs="Times New Roman"/>
        </w:rPr>
        <w:t xml:space="preserve">Materiały nie odpowiadające wymaganiom jakościowym zostaną przez Wykonawcę wywiezione z terenu budowy i zastąpiono nowymi, zgodnymi z postanowieniami </w:t>
      </w:r>
      <w:proofErr w:type="spellStart"/>
      <w:r w:rsidRPr="006269E2">
        <w:rPr>
          <w:rFonts w:ascii="Times New Roman" w:hAnsi="Times New Roman" w:cs="Times New Roman"/>
        </w:rPr>
        <w:t>ST</w:t>
      </w:r>
      <w:r>
        <w:rPr>
          <w:rFonts w:ascii="Times New Roman" w:hAnsi="Times New Roman" w:cs="Times New Roman"/>
        </w:rPr>
        <w:t>WiORB</w:t>
      </w:r>
      <w:proofErr w:type="spellEnd"/>
      <w:r>
        <w:rPr>
          <w:rFonts w:ascii="Times New Roman" w:hAnsi="Times New Roman" w:cs="Times New Roman"/>
        </w:rPr>
        <w:t>.</w:t>
      </w:r>
      <w:r w:rsidRPr="006269E2">
        <w:rPr>
          <w:rFonts w:ascii="Times New Roman" w:hAnsi="Times New Roman" w:cs="Times New Roman"/>
        </w:rPr>
        <w:t xml:space="preserve"> Wykonawca poniesie wszelkie koszty, w tym opłaty, wynagrodzenia i jakiekolwiek inne koszty związane z dostarczeniem materiałów na teren budowy. </w:t>
      </w:r>
      <w:r w:rsidRPr="006269E2">
        <w:rPr>
          <w:rFonts w:ascii="Times New Roman" w:hAnsi="Times New Roman" w:cs="Times New Roman"/>
          <w:color w:val="auto"/>
          <w:lang w:bidi="ar-SA"/>
        </w:rPr>
        <w:t xml:space="preserve">Wykonawca uzgodni z inspektorem nadzoru inwestorskiego </w:t>
      </w:r>
      <w:r w:rsidR="000D6577">
        <w:rPr>
          <w:rFonts w:ascii="Times New Roman" w:eastAsia="ArialMT" w:hAnsi="Times New Roman" w:cs="Times New Roman"/>
          <w:color w:val="auto"/>
          <w:lang w:bidi="ar-SA"/>
        </w:rPr>
        <w:t>i/lub Zamawiającym</w:t>
      </w:r>
      <w:r w:rsidR="000D6577" w:rsidRPr="006269E2">
        <w:rPr>
          <w:rFonts w:ascii="Times New Roman" w:hAnsi="Times New Roman" w:cs="Times New Roman"/>
          <w:color w:val="auto"/>
          <w:lang w:bidi="ar-SA"/>
        </w:rPr>
        <w:t xml:space="preserve"> </w:t>
      </w:r>
      <w:r w:rsidRPr="006269E2">
        <w:rPr>
          <w:rFonts w:ascii="Times New Roman" w:hAnsi="Times New Roman" w:cs="Times New Roman"/>
          <w:color w:val="auto"/>
          <w:lang w:bidi="ar-SA"/>
        </w:rPr>
        <w:t xml:space="preserve">sposób i termin przekazania informacji o przewidywanym użyciu podstawowych materiałów i elementów konstrukcyjnych do wykonania robót. </w:t>
      </w:r>
      <w:r>
        <w:rPr>
          <w:rFonts w:ascii="Times New Roman" w:hAnsi="Times New Roman" w:cs="Times New Roman"/>
          <w:color w:val="auto"/>
          <w:lang w:bidi="ar-SA"/>
        </w:rPr>
        <w:t>Wykonawca zapewni</w:t>
      </w:r>
      <w:r w:rsidRPr="006269E2">
        <w:rPr>
          <w:rFonts w:ascii="Times New Roman" w:hAnsi="Times New Roman" w:cs="Times New Roman"/>
          <w:color w:val="auto"/>
          <w:lang w:bidi="ar-SA"/>
        </w:rPr>
        <w:t xml:space="preserve">, aby tymczasowo składowane materiały były zabezpieczone przed zanieczyszczeniem, zachowały swoją jakość i właściwość do robót i były dostępne do kontroli przez inspektora nadzoru. Miejsca składowania czasowego będą zlokalizowane w obrębie placu budowy w miejscach uzgodnionych z </w:t>
      </w:r>
      <w:r w:rsidR="000D6577">
        <w:rPr>
          <w:rFonts w:ascii="Times New Roman" w:eastAsia="ArialMT" w:hAnsi="Times New Roman" w:cs="Times New Roman"/>
          <w:color w:val="auto"/>
          <w:lang w:bidi="ar-SA"/>
        </w:rPr>
        <w:t>Zamawiającym</w:t>
      </w:r>
      <w:r w:rsidRPr="006269E2">
        <w:rPr>
          <w:rFonts w:ascii="Times New Roman" w:hAnsi="Times New Roman" w:cs="Times New Roman"/>
          <w:color w:val="auto"/>
          <w:lang w:bidi="ar-SA"/>
        </w:rPr>
        <w:t>.</w:t>
      </w:r>
    </w:p>
    <w:p w14:paraId="7A02E098"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5B6F234C" w14:textId="77777777" w:rsidR="00044193" w:rsidRPr="005A088A" w:rsidRDefault="00044193" w:rsidP="005E6127">
      <w:pPr>
        <w:pStyle w:val="Akapitzlist"/>
        <w:widowControl/>
        <w:numPr>
          <w:ilvl w:val="0"/>
          <w:numId w:val="42"/>
        </w:numPr>
        <w:autoSpaceDE w:val="0"/>
        <w:autoSpaceDN w:val="0"/>
        <w:adjustRightInd w:val="0"/>
        <w:spacing w:line="276" w:lineRule="auto"/>
        <w:jc w:val="both"/>
        <w:rPr>
          <w:rFonts w:ascii="Times New Roman" w:hAnsi="Times New Roman" w:cs="Times New Roman"/>
          <w:b/>
          <w:bCs/>
          <w:color w:val="auto"/>
          <w:lang w:bidi="ar-SA"/>
        </w:rPr>
      </w:pPr>
      <w:r w:rsidRPr="005A088A">
        <w:rPr>
          <w:rFonts w:ascii="Times New Roman" w:hAnsi="Times New Roman" w:cs="Times New Roman"/>
          <w:b/>
          <w:bCs/>
          <w:color w:val="auto"/>
          <w:lang w:bidi="ar-SA"/>
        </w:rPr>
        <w:t xml:space="preserve">Obróbki blacharskie w pokryciach murków oporowych i </w:t>
      </w:r>
      <w:r w:rsidRPr="005A088A">
        <w:rPr>
          <w:rFonts w:ascii="Times New Roman" w:hAnsi="Times New Roman" w:cs="Times New Roman"/>
          <w:b/>
          <w:color w:val="auto"/>
          <w:lang w:bidi="ar-SA"/>
        </w:rPr>
        <w:t>szczytowych ogniowych</w:t>
      </w:r>
      <w:r w:rsidRPr="005A088A">
        <w:rPr>
          <w:rFonts w:ascii="Times New Roman" w:hAnsi="Times New Roman" w:cs="Times New Roman"/>
          <w:b/>
          <w:bCs/>
          <w:color w:val="auto"/>
          <w:lang w:bidi="ar-SA"/>
        </w:rPr>
        <w:t xml:space="preserve">. </w:t>
      </w:r>
    </w:p>
    <w:p w14:paraId="51AA1305"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04A87CB0" w14:textId="77777777" w:rsidR="00044193"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r w:rsidRPr="006269E2">
        <w:rPr>
          <w:rFonts w:ascii="Times New Roman" w:hAnsi="Times New Roman" w:cs="Times New Roman"/>
          <w:color w:val="auto"/>
          <w:lang w:bidi="ar-SA"/>
        </w:rPr>
        <w:t>Do robót blacharskich należy przystąpić po zakończeniu prac elewacyjnych poprzez przygotowanie podłoża</w:t>
      </w:r>
      <w:r>
        <w:rPr>
          <w:rFonts w:ascii="Times New Roman" w:hAnsi="Times New Roman" w:cs="Times New Roman"/>
          <w:color w:val="auto"/>
          <w:lang w:bidi="ar-SA"/>
        </w:rPr>
        <w:t xml:space="preserve"> z płyt OSB/3</w:t>
      </w:r>
      <w:r w:rsidRPr="006269E2">
        <w:rPr>
          <w:rFonts w:ascii="Times New Roman" w:hAnsi="Times New Roman" w:cs="Times New Roman"/>
          <w:color w:val="auto"/>
          <w:lang w:bidi="ar-SA"/>
        </w:rPr>
        <w:t xml:space="preserve"> i osadzenie obróbek blacharskich z blachy tytan-cynk zgodnie z dokumentacją techniczną uwzględniając odpowiednie spadki. Łączenie poszczególnych fragmentów blach wykonać wg technologii tzw. „ na rąbek” bez widocznych wkrętów mocujących. Wszystkie wygięcia blachy powinny być wykonywane w taki sposób. aby nie nastąpiło pęknięcie blachy lub odpryśnięcie cynku lub uszkodzenie warstwy wykończeniowej - blacha gr. 0,6-0,7 mm. </w:t>
      </w:r>
    </w:p>
    <w:p w14:paraId="4EC4258F" w14:textId="77777777" w:rsidR="00044193" w:rsidRPr="006269E2" w:rsidRDefault="00044193" w:rsidP="00044193">
      <w:pPr>
        <w:widowControl/>
        <w:autoSpaceDE w:val="0"/>
        <w:autoSpaceDN w:val="0"/>
        <w:adjustRightInd w:val="0"/>
        <w:spacing w:line="276" w:lineRule="auto"/>
        <w:jc w:val="both"/>
        <w:rPr>
          <w:rFonts w:ascii="Times New Roman" w:hAnsi="Times New Roman" w:cs="Times New Roman"/>
          <w:color w:val="auto"/>
          <w:lang w:bidi="ar-SA"/>
        </w:rPr>
      </w:pPr>
    </w:p>
    <w:p w14:paraId="55E1AC93" w14:textId="77777777" w:rsidR="00044193" w:rsidRPr="006269E2" w:rsidRDefault="00044193" w:rsidP="005E6127">
      <w:pPr>
        <w:pStyle w:val="Nagwek30"/>
        <w:keepNext/>
        <w:keepLines/>
        <w:numPr>
          <w:ilvl w:val="0"/>
          <w:numId w:val="42"/>
        </w:numPr>
        <w:shd w:val="clear" w:color="auto" w:fill="auto"/>
        <w:tabs>
          <w:tab w:val="left" w:pos="674"/>
        </w:tabs>
        <w:spacing w:after="26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269E2">
        <w:rPr>
          <w:rFonts w:ascii="Times New Roman" w:hAnsi="Times New Roman" w:cs="Times New Roman"/>
          <w:sz w:val="24"/>
          <w:szCs w:val="24"/>
        </w:rPr>
        <w:t>Materiały</w:t>
      </w:r>
    </w:p>
    <w:p w14:paraId="4DA66422" w14:textId="77777777" w:rsidR="00044193" w:rsidRPr="006269E2" w:rsidRDefault="00044193" w:rsidP="00044193">
      <w:pPr>
        <w:pStyle w:val="Teksttreci0"/>
        <w:numPr>
          <w:ilvl w:val="0"/>
          <w:numId w:val="24"/>
        </w:numPr>
        <w:shd w:val="clear" w:color="auto" w:fill="auto"/>
        <w:tabs>
          <w:tab w:val="left" w:pos="339"/>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Środek grzybobójczy</w:t>
      </w:r>
    </w:p>
    <w:p w14:paraId="035C594D" w14:textId="77777777" w:rsidR="00044193" w:rsidRPr="006269E2" w:rsidRDefault="00044193" w:rsidP="00044193">
      <w:pPr>
        <w:pStyle w:val="Teksttreci0"/>
        <w:numPr>
          <w:ilvl w:val="0"/>
          <w:numId w:val="24"/>
        </w:numPr>
        <w:shd w:val="clear" w:color="auto" w:fill="auto"/>
        <w:tabs>
          <w:tab w:val="left" w:pos="339"/>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Grunt pod zaprawę klejową</w:t>
      </w:r>
    </w:p>
    <w:p w14:paraId="08DA9680" w14:textId="77777777" w:rsidR="00044193" w:rsidRDefault="00044193" w:rsidP="00044193">
      <w:pPr>
        <w:pStyle w:val="Teksttreci0"/>
        <w:numPr>
          <w:ilvl w:val="0"/>
          <w:numId w:val="24"/>
        </w:numPr>
        <w:shd w:val="clear" w:color="auto" w:fill="auto"/>
        <w:tabs>
          <w:tab w:val="left" w:pos="339"/>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Płyta termoizolacyjna z wełny mineralnej</w:t>
      </w:r>
    </w:p>
    <w:p w14:paraId="44CC5077" w14:textId="77777777" w:rsidR="00044193" w:rsidRDefault="00044193" w:rsidP="00044193">
      <w:pPr>
        <w:pStyle w:val="Teksttreci0"/>
        <w:numPr>
          <w:ilvl w:val="0"/>
          <w:numId w:val="24"/>
        </w:numPr>
        <w:shd w:val="clear" w:color="auto" w:fill="auto"/>
        <w:tabs>
          <w:tab w:val="left" w:pos="339"/>
        </w:tabs>
        <w:spacing w:line="276" w:lineRule="auto"/>
        <w:jc w:val="both"/>
        <w:rPr>
          <w:rFonts w:ascii="Times New Roman" w:hAnsi="Times New Roman" w:cs="Times New Roman"/>
          <w:sz w:val="24"/>
          <w:szCs w:val="24"/>
        </w:rPr>
      </w:pPr>
      <w:r>
        <w:rPr>
          <w:rFonts w:ascii="Times New Roman" w:hAnsi="Times New Roman" w:cs="Times New Roman"/>
          <w:sz w:val="24"/>
          <w:szCs w:val="24"/>
        </w:rPr>
        <w:t>Płyta styropianowa</w:t>
      </w:r>
    </w:p>
    <w:p w14:paraId="6D37C643" w14:textId="77777777" w:rsidR="00044193" w:rsidRPr="006269E2" w:rsidRDefault="00044193" w:rsidP="00044193">
      <w:pPr>
        <w:pStyle w:val="Teksttreci0"/>
        <w:numPr>
          <w:ilvl w:val="0"/>
          <w:numId w:val="24"/>
        </w:numPr>
        <w:shd w:val="clear" w:color="auto" w:fill="auto"/>
        <w:tabs>
          <w:tab w:val="left" w:pos="33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Płyta </w:t>
      </w:r>
      <w:proofErr w:type="spellStart"/>
      <w:r>
        <w:rPr>
          <w:rFonts w:ascii="Times New Roman" w:hAnsi="Times New Roman" w:cs="Times New Roman"/>
          <w:sz w:val="24"/>
          <w:szCs w:val="24"/>
        </w:rPr>
        <w:t>styrodurowa</w:t>
      </w:r>
      <w:proofErr w:type="spellEnd"/>
    </w:p>
    <w:p w14:paraId="0FBDDACD" w14:textId="77777777" w:rsidR="00044193" w:rsidRPr="006269E2" w:rsidRDefault="00044193" w:rsidP="00044193">
      <w:pPr>
        <w:pStyle w:val="Teksttreci0"/>
        <w:numPr>
          <w:ilvl w:val="0"/>
          <w:numId w:val="24"/>
        </w:numPr>
        <w:shd w:val="clear" w:color="auto" w:fill="auto"/>
        <w:tabs>
          <w:tab w:val="left" w:pos="339"/>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Łącznik mechaniczny</w:t>
      </w:r>
    </w:p>
    <w:p w14:paraId="017F91AA" w14:textId="77777777" w:rsidR="00044193" w:rsidRPr="006269E2" w:rsidRDefault="00044193" w:rsidP="00044193">
      <w:pPr>
        <w:pStyle w:val="Teksttreci0"/>
        <w:numPr>
          <w:ilvl w:val="0"/>
          <w:numId w:val="24"/>
        </w:numPr>
        <w:shd w:val="clear" w:color="auto" w:fill="auto"/>
        <w:tabs>
          <w:tab w:val="left" w:pos="34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Zbrojąca siatka elewacyjna z włókna szklanego,</w:t>
      </w:r>
    </w:p>
    <w:p w14:paraId="1603DA29" w14:textId="77777777" w:rsidR="00044193" w:rsidRPr="006269E2" w:rsidRDefault="00044193" w:rsidP="00044193">
      <w:pPr>
        <w:pStyle w:val="Teksttreci0"/>
        <w:numPr>
          <w:ilvl w:val="0"/>
          <w:numId w:val="24"/>
        </w:numPr>
        <w:shd w:val="clear" w:color="auto" w:fill="auto"/>
        <w:tabs>
          <w:tab w:val="left" w:pos="34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Elewacyjna zaprawa klejowa,</w:t>
      </w:r>
    </w:p>
    <w:p w14:paraId="2CD5219A" w14:textId="77777777" w:rsidR="00044193" w:rsidRPr="006269E2" w:rsidRDefault="00044193" w:rsidP="00044193">
      <w:pPr>
        <w:pStyle w:val="Teksttreci0"/>
        <w:numPr>
          <w:ilvl w:val="0"/>
          <w:numId w:val="24"/>
        </w:numPr>
        <w:shd w:val="clear" w:color="auto" w:fill="auto"/>
        <w:tabs>
          <w:tab w:val="left" w:pos="348"/>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Grunt pod tynk cienkowarstwowy,</w:t>
      </w:r>
    </w:p>
    <w:p w14:paraId="0776D399" w14:textId="77777777" w:rsidR="00044193" w:rsidRPr="006269E2" w:rsidRDefault="00044193" w:rsidP="00044193">
      <w:pPr>
        <w:pStyle w:val="Teksttreci0"/>
        <w:numPr>
          <w:ilvl w:val="0"/>
          <w:numId w:val="24"/>
        </w:numPr>
        <w:shd w:val="clear" w:color="auto" w:fill="auto"/>
        <w:tabs>
          <w:tab w:val="left" w:pos="348"/>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Tynk cienkowarstwowy silikonowy barwiony w masie,</w:t>
      </w:r>
    </w:p>
    <w:p w14:paraId="74A04AB7" w14:textId="77777777" w:rsidR="00044193" w:rsidRPr="008923A5" w:rsidRDefault="00044193" w:rsidP="008923A5">
      <w:pPr>
        <w:pStyle w:val="Teksttreci0"/>
        <w:numPr>
          <w:ilvl w:val="0"/>
          <w:numId w:val="24"/>
        </w:numPr>
        <w:shd w:val="clear" w:color="auto" w:fill="auto"/>
        <w:tabs>
          <w:tab w:val="left" w:pos="348"/>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Papa termozgrzewalna nawierzchniowa wierzchniego krycia,</w:t>
      </w:r>
    </w:p>
    <w:p w14:paraId="445F4488" w14:textId="77777777" w:rsidR="00044193" w:rsidRDefault="00044193" w:rsidP="00044193">
      <w:pPr>
        <w:pStyle w:val="Teksttreci0"/>
        <w:numPr>
          <w:ilvl w:val="0"/>
          <w:numId w:val="24"/>
        </w:numPr>
        <w:shd w:val="clear" w:color="auto" w:fill="auto"/>
        <w:tabs>
          <w:tab w:val="left" w:pos="348"/>
        </w:tabs>
        <w:spacing w:line="276" w:lineRule="auto"/>
        <w:jc w:val="both"/>
        <w:rPr>
          <w:rFonts w:ascii="Times New Roman" w:hAnsi="Times New Roman" w:cs="Times New Roman"/>
          <w:sz w:val="24"/>
          <w:szCs w:val="24"/>
        </w:rPr>
      </w:pPr>
      <w:r w:rsidRPr="0011624C">
        <w:rPr>
          <w:rFonts w:ascii="Times New Roman" w:hAnsi="Times New Roman" w:cs="Times New Roman"/>
          <w:sz w:val="24"/>
          <w:szCs w:val="24"/>
        </w:rPr>
        <w:t>Blacha na obróbki blacharskie</w:t>
      </w:r>
    </w:p>
    <w:p w14:paraId="15D4E2CF" w14:textId="77777777" w:rsidR="00044193" w:rsidRDefault="00044193" w:rsidP="00044193">
      <w:pPr>
        <w:pStyle w:val="Teksttreci0"/>
        <w:numPr>
          <w:ilvl w:val="0"/>
          <w:numId w:val="24"/>
        </w:numPr>
        <w:shd w:val="clear" w:color="auto" w:fill="auto"/>
        <w:tabs>
          <w:tab w:val="left" w:pos="348"/>
        </w:tabs>
        <w:spacing w:line="276" w:lineRule="auto"/>
        <w:jc w:val="both"/>
        <w:rPr>
          <w:rFonts w:ascii="Times New Roman" w:hAnsi="Times New Roman" w:cs="Times New Roman"/>
          <w:sz w:val="24"/>
          <w:szCs w:val="24"/>
        </w:rPr>
      </w:pPr>
      <w:r w:rsidRPr="0011624C">
        <w:rPr>
          <w:rFonts w:ascii="Times New Roman" w:hAnsi="Times New Roman" w:cs="Times New Roman"/>
          <w:sz w:val="24"/>
          <w:szCs w:val="24"/>
        </w:rPr>
        <w:t>Parapety.</w:t>
      </w:r>
    </w:p>
    <w:p w14:paraId="230DEB07" w14:textId="77777777" w:rsidR="00044193" w:rsidRPr="0011624C" w:rsidRDefault="00044193" w:rsidP="00044193">
      <w:pPr>
        <w:pStyle w:val="Teksttreci0"/>
        <w:shd w:val="clear" w:color="auto" w:fill="auto"/>
        <w:tabs>
          <w:tab w:val="left" w:pos="348"/>
        </w:tabs>
        <w:spacing w:line="276" w:lineRule="auto"/>
        <w:jc w:val="both"/>
        <w:rPr>
          <w:rFonts w:ascii="Times New Roman" w:hAnsi="Times New Roman" w:cs="Times New Roman"/>
          <w:sz w:val="24"/>
          <w:szCs w:val="24"/>
        </w:rPr>
      </w:pPr>
    </w:p>
    <w:p w14:paraId="67FE3E7D" w14:textId="77777777" w:rsidR="00044193" w:rsidRPr="006269E2" w:rsidRDefault="00044193" w:rsidP="005E6127">
      <w:pPr>
        <w:pStyle w:val="Nagwek30"/>
        <w:keepNext/>
        <w:keepLines/>
        <w:numPr>
          <w:ilvl w:val="0"/>
          <w:numId w:val="43"/>
        </w:numPr>
        <w:shd w:val="clear" w:color="auto" w:fill="auto"/>
        <w:tabs>
          <w:tab w:val="left" w:pos="674"/>
        </w:tabs>
        <w:spacing w:after="260" w:line="276" w:lineRule="auto"/>
        <w:jc w:val="both"/>
        <w:rPr>
          <w:rFonts w:ascii="Times New Roman" w:hAnsi="Times New Roman" w:cs="Times New Roman"/>
          <w:sz w:val="24"/>
          <w:szCs w:val="24"/>
        </w:rPr>
      </w:pPr>
      <w:r w:rsidRPr="006269E2">
        <w:rPr>
          <w:rFonts w:ascii="Times New Roman" w:hAnsi="Times New Roman" w:cs="Times New Roman"/>
          <w:sz w:val="24"/>
          <w:szCs w:val="24"/>
        </w:rPr>
        <w:t>Parametry techniczne i technologia wykonania</w:t>
      </w:r>
    </w:p>
    <w:p w14:paraId="1FB01E2C" w14:textId="77777777" w:rsidR="00044193" w:rsidRPr="00B6484F" w:rsidRDefault="00044193" w:rsidP="00044193">
      <w:pPr>
        <w:pStyle w:val="Teksttreci0"/>
        <w:numPr>
          <w:ilvl w:val="0"/>
          <w:numId w:val="4"/>
        </w:numPr>
        <w:shd w:val="clear" w:color="auto" w:fill="auto"/>
        <w:tabs>
          <w:tab w:val="left" w:pos="674"/>
        </w:tabs>
        <w:spacing w:line="276" w:lineRule="auto"/>
        <w:ind w:firstLine="220"/>
        <w:jc w:val="both"/>
        <w:rPr>
          <w:rFonts w:ascii="Times New Roman" w:hAnsi="Times New Roman" w:cs="Times New Roman"/>
          <w:b/>
          <w:sz w:val="24"/>
          <w:szCs w:val="24"/>
        </w:rPr>
      </w:pPr>
      <w:r w:rsidRPr="00B6484F">
        <w:rPr>
          <w:rFonts w:ascii="Times New Roman" w:hAnsi="Times New Roman" w:cs="Times New Roman"/>
          <w:b/>
          <w:sz w:val="24"/>
          <w:szCs w:val="24"/>
        </w:rPr>
        <w:t>Środek grzybobójczy</w:t>
      </w:r>
    </w:p>
    <w:p w14:paraId="428252E1" w14:textId="77777777" w:rsidR="00044193" w:rsidRPr="00AD5119" w:rsidRDefault="00044193" w:rsidP="00044193">
      <w:pPr>
        <w:widowControl/>
        <w:autoSpaceDE w:val="0"/>
        <w:autoSpaceDN w:val="0"/>
        <w:adjustRightInd w:val="0"/>
        <w:ind w:left="700"/>
        <w:rPr>
          <w:rFonts w:ascii="Times New Roman" w:hAnsi="Times New Roman" w:cs="Times New Roman"/>
        </w:rPr>
      </w:pPr>
      <w:r w:rsidRPr="00AD5119">
        <w:rPr>
          <w:rFonts w:ascii="Times New Roman" w:hAnsi="Times New Roman" w:cs="Times New Roman"/>
          <w:color w:val="auto"/>
          <w:lang w:bidi="ar-SA"/>
        </w:rPr>
        <w:t>Wodorozcieńczalny, specjalny środek dezynfekujący, skutecznie neutralizujący zarodniki       alg i/lub grzybów.</w:t>
      </w:r>
      <w:r w:rsidRPr="00AD5119">
        <w:rPr>
          <w:rFonts w:ascii="Times New Roman" w:hAnsi="Times New Roman" w:cs="Times New Roman"/>
        </w:rPr>
        <w:t xml:space="preserve"> </w:t>
      </w:r>
    </w:p>
    <w:p w14:paraId="1CB253DD" w14:textId="77777777" w:rsidR="00044193" w:rsidRPr="00AD5119" w:rsidRDefault="00044193" w:rsidP="00044193">
      <w:pPr>
        <w:pStyle w:val="Teksttreci0"/>
        <w:numPr>
          <w:ilvl w:val="0"/>
          <w:numId w:val="5"/>
        </w:numPr>
        <w:shd w:val="clear" w:color="auto" w:fill="auto"/>
        <w:tabs>
          <w:tab w:val="left" w:pos="823"/>
        </w:tabs>
        <w:spacing w:line="276" w:lineRule="auto"/>
        <w:ind w:firstLine="580"/>
        <w:jc w:val="both"/>
        <w:rPr>
          <w:rFonts w:ascii="Times New Roman" w:hAnsi="Times New Roman" w:cs="Times New Roman"/>
          <w:sz w:val="24"/>
          <w:szCs w:val="24"/>
        </w:rPr>
      </w:pPr>
      <w:r w:rsidRPr="00AD5119">
        <w:rPr>
          <w:rFonts w:ascii="Times New Roman" w:hAnsi="Times New Roman" w:cs="Times New Roman"/>
          <w:iCs/>
          <w:sz w:val="24"/>
          <w:szCs w:val="24"/>
        </w:rPr>
        <w:t>Gęstość: ok. 1g/cm3;</w:t>
      </w:r>
    </w:p>
    <w:p w14:paraId="0047FBC3" w14:textId="77777777" w:rsidR="00044193" w:rsidRPr="00AD5119" w:rsidRDefault="00044193" w:rsidP="00044193">
      <w:pPr>
        <w:pStyle w:val="Teksttreci0"/>
        <w:numPr>
          <w:ilvl w:val="0"/>
          <w:numId w:val="5"/>
        </w:numPr>
        <w:shd w:val="clear" w:color="auto" w:fill="auto"/>
        <w:tabs>
          <w:tab w:val="left" w:pos="823"/>
        </w:tabs>
        <w:spacing w:line="276" w:lineRule="auto"/>
        <w:ind w:firstLine="580"/>
        <w:jc w:val="both"/>
        <w:rPr>
          <w:rFonts w:ascii="Times New Roman" w:hAnsi="Times New Roman" w:cs="Times New Roman"/>
          <w:sz w:val="24"/>
          <w:szCs w:val="24"/>
        </w:rPr>
      </w:pPr>
      <w:r w:rsidRPr="00AD5119">
        <w:rPr>
          <w:rFonts w:ascii="Times New Roman" w:hAnsi="Times New Roman" w:cs="Times New Roman"/>
          <w:iCs/>
          <w:sz w:val="24"/>
          <w:szCs w:val="24"/>
        </w:rPr>
        <w:t>W zależności od stopnia zagrzybienia do stosowania jedno lub dwukrotnego z odstępem</w:t>
      </w:r>
    </w:p>
    <w:p w14:paraId="64921D56" w14:textId="77777777" w:rsidR="00044193" w:rsidRPr="00AD5119" w:rsidRDefault="00044193" w:rsidP="00044193">
      <w:pPr>
        <w:pStyle w:val="Teksttreci0"/>
        <w:numPr>
          <w:ilvl w:val="6"/>
          <w:numId w:val="5"/>
        </w:numPr>
        <w:shd w:val="clear" w:color="auto" w:fill="auto"/>
        <w:tabs>
          <w:tab w:val="left" w:pos="823"/>
        </w:tabs>
        <w:spacing w:line="276" w:lineRule="auto"/>
        <w:ind w:firstLine="580"/>
        <w:jc w:val="both"/>
        <w:rPr>
          <w:rFonts w:ascii="Times New Roman" w:hAnsi="Times New Roman" w:cs="Times New Roman"/>
          <w:sz w:val="24"/>
          <w:szCs w:val="24"/>
        </w:rPr>
      </w:pPr>
      <w:r w:rsidRPr="00AD5119">
        <w:rPr>
          <w:rFonts w:ascii="Times New Roman" w:hAnsi="Times New Roman" w:cs="Times New Roman"/>
          <w:iCs/>
          <w:sz w:val="24"/>
          <w:szCs w:val="24"/>
        </w:rPr>
        <w:t>czasowym</w:t>
      </w:r>
    </w:p>
    <w:p w14:paraId="547C609B" w14:textId="77777777" w:rsidR="00044193" w:rsidRPr="00570A7D" w:rsidRDefault="00044193" w:rsidP="00044193">
      <w:pPr>
        <w:pStyle w:val="Teksttreci0"/>
        <w:numPr>
          <w:ilvl w:val="0"/>
          <w:numId w:val="4"/>
        </w:numPr>
        <w:shd w:val="clear" w:color="auto" w:fill="auto"/>
        <w:tabs>
          <w:tab w:val="left" w:pos="674"/>
        </w:tabs>
        <w:spacing w:line="276" w:lineRule="auto"/>
        <w:ind w:firstLine="220"/>
        <w:jc w:val="both"/>
        <w:rPr>
          <w:rFonts w:ascii="Times New Roman" w:hAnsi="Times New Roman" w:cs="Times New Roman"/>
          <w:b/>
          <w:sz w:val="24"/>
          <w:szCs w:val="24"/>
        </w:rPr>
      </w:pPr>
      <w:r w:rsidRPr="00570A7D">
        <w:rPr>
          <w:rFonts w:ascii="Times New Roman" w:hAnsi="Times New Roman" w:cs="Times New Roman"/>
          <w:b/>
          <w:sz w:val="24"/>
          <w:szCs w:val="24"/>
        </w:rPr>
        <w:t>Grunt pod zaprawę klejową mocującą płyty termoizolacyjne</w:t>
      </w:r>
    </w:p>
    <w:p w14:paraId="429305E8" w14:textId="77777777" w:rsidR="00044193" w:rsidRPr="00AD5119" w:rsidRDefault="00044193" w:rsidP="00044193">
      <w:pPr>
        <w:widowControl/>
        <w:autoSpaceDE w:val="0"/>
        <w:autoSpaceDN w:val="0"/>
        <w:adjustRightInd w:val="0"/>
        <w:ind w:left="705"/>
        <w:jc w:val="both"/>
        <w:rPr>
          <w:rFonts w:ascii="Times New Roman" w:hAnsi="Times New Roman" w:cs="Times New Roman"/>
          <w:color w:val="auto"/>
          <w:lang w:bidi="ar-SA"/>
        </w:rPr>
      </w:pPr>
      <w:r w:rsidRPr="00AD5119">
        <w:rPr>
          <w:rFonts w:ascii="Times New Roman" w:hAnsi="Times New Roman" w:cs="Times New Roman"/>
          <w:color w:val="auto"/>
          <w:lang w:bidi="ar-SA"/>
        </w:rPr>
        <w:t xml:space="preserve">Organiczna powłoka pośrednia z wypełniaczem kwarcowym. Zmniejszająca zużycie tynku, ułatwiające wykonawstwo i redukujące ryzyko występowania przebarwień </w:t>
      </w:r>
      <w:r>
        <w:rPr>
          <w:rFonts w:ascii="Times New Roman" w:hAnsi="Times New Roman" w:cs="Times New Roman"/>
          <w:color w:val="auto"/>
          <w:lang w:bidi="ar-SA"/>
        </w:rPr>
        <w:t>s</w:t>
      </w:r>
      <w:r w:rsidRPr="00AD5119">
        <w:rPr>
          <w:rFonts w:ascii="Times New Roman" w:hAnsi="Times New Roman" w:cs="Times New Roman"/>
          <w:color w:val="auto"/>
          <w:lang w:bidi="ar-SA"/>
        </w:rPr>
        <w:t>powodowanych niekorzystnymi warunkami atmosferycznymi.</w:t>
      </w:r>
    </w:p>
    <w:p w14:paraId="1D5668D4" w14:textId="77777777" w:rsidR="00044193" w:rsidRPr="00AD5119" w:rsidRDefault="00044193" w:rsidP="00044193">
      <w:pPr>
        <w:pStyle w:val="Teksttreci0"/>
        <w:shd w:val="clear" w:color="auto" w:fill="auto"/>
        <w:spacing w:line="276" w:lineRule="auto"/>
        <w:ind w:firstLine="580"/>
        <w:jc w:val="both"/>
        <w:rPr>
          <w:rFonts w:ascii="Times New Roman" w:hAnsi="Times New Roman" w:cs="Times New Roman"/>
          <w:sz w:val="24"/>
          <w:szCs w:val="24"/>
        </w:rPr>
      </w:pPr>
      <w:r w:rsidRPr="00AD5119">
        <w:rPr>
          <w:rFonts w:ascii="Times New Roman" w:hAnsi="Times New Roman" w:cs="Times New Roman"/>
          <w:sz w:val="24"/>
          <w:szCs w:val="24"/>
        </w:rPr>
        <w:t>Gotowe standardowe mieszanki o parametrach:</w:t>
      </w:r>
    </w:p>
    <w:p w14:paraId="170054CD" w14:textId="77777777" w:rsidR="00044193" w:rsidRPr="00AD5119" w:rsidRDefault="00044193" w:rsidP="00044193">
      <w:pPr>
        <w:widowControl/>
        <w:numPr>
          <w:ilvl w:val="0"/>
          <w:numId w:val="15"/>
        </w:numPr>
        <w:rPr>
          <w:rFonts w:ascii="Times New Roman" w:hAnsi="Times New Roman" w:cs="Times New Roman"/>
          <w:bCs/>
        </w:rPr>
      </w:pPr>
      <w:r w:rsidRPr="00AD5119">
        <w:rPr>
          <w:rFonts w:ascii="Times New Roman" w:hAnsi="Times New Roman" w:cs="Times New Roman"/>
          <w:bCs/>
        </w:rPr>
        <w:t>zgodnie z oceną techniczną systemu,</w:t>
      </w:r>
    </w:p>
    <w:p w14:paraId="02C1F067" w14:textId="77777777" w:rsidR="00044193" w:rsidRPr="00AD5119" w:rsidRDefault="00044193" w:rsidP="00044193">
      <w:pPr>
        <w:widowControl/>
        <w:numPr>
          <w:ilvl w:val="0"/>
          <w:numId w:val="15"/>
        </w:numPr>
        <w:rPr>
          <w:rFonts w:ascii="Times New Roman" w:hAnsi="Times New Roman" w:cs="Times New Roman"/>
          <w:bCs/>
        </w:rPr>
      </w:pPr>
      <w:r w:rsidRPr="00AD5119">
        <w:rPr>
          <w:rFonts w:ascii="Times New Roman" w:hAnsi="Times New Roman" w:cs="Times New Roman"/>
          <w:bCs/>
        </w:rPr>
        <w:t xml:space="preserve">regulujący chłonność podłoża, </w:t>
      </w:r>
    </w:p>
    <w:p w14:paraId="65304E2C" w14:textId="77777777" w:rsidR="00044193" w:rsidRPr="00AD5119" w:rsidRDefault="00044193" w:rsidP="00044193">
      <w:pPr>
        <w:widowControl/>
        <w:numPr>
          <w:ilvl w:val="0"/>
          <w:numId w:val="15"/>
        </w:numPr>
        <w:rPr>
          <w:rFonts w:ascii="Times New Roman" w:hAnsi="Times New Roman" w:cs="Times New Roman"/>
          <w:b/>
          <w:bCs/>
        </w:rPr>
      </w:pPr>
      <w:r w:rsidRPr="00AD5119">
        <w:rPr>
          <w:rFonts w:ascii="Times New Roman" w:hAnsi="Times New Roman" w:cs="Times New Roman"/>
          <w:bCs/>
        </w:rPr>
        <w:t>przepuszczający CO</w:t>
      </w:r>
      <w:r w:rsidRPr="00AD5119">
        <w:rPr>
          <w:rFonts w:ascii="Times New Roman" w:hAnsi="Times New Roman" w:cs="Times New Roman"/>
          <w:bCs/>
          <w:vertAlign w:val="subscript"/>
        </w:rPr>
        <w:t>2</w:t>
      </w:r>
      <w:r w:rsidRPr="00AD5119">
        <w:rPr>
          <w:rFonts w:ascii="Times New Roman" w:hAnsi="Times New Roman" w:cs="Times New Roman"/>
          <w:bCs/>
        </w:rPr>
        <w:t xml:space="preserve"> i parę wodną.</w:t>
      </w:r>
    </w:p>
    <w:p w14:paraId="0933D504" w14:textId="77777777" w:rsidR="00044193" w:rsidRPr="00AD5119" w:rsidRDefault="00044193" w:rsidP="00044193">
      <w:pPr>
        <w:widowControl/>
        <w:numPr>
          <w:ilvl w:val="0"/>
          <w:numId w:val="15"/>
        </w:numPr>
        <w:rPr>
          <w:rFonts w:ascii="Times New Roman" w:hAnsi="Times New Roman" w:cs="Times New Roman"/>
          <w:b/>
          <w:bCs/>
        </w:rPr>
      </w:pPr>
      <w:r w:rsidRPr="00AD5119">
        <w:rPr>
          <w:rFonts w:ascii="Times New Roman" w:hAnsi="Times New Roman" w:cs="Times New Roman"/>
          <w:bCs/>
        </w:rPr>
        <w:t>pod tynki silikonowe</w:t>
      </w:r>
    </w:p>
    <w:p w14:paraId="247FBB91" w14:textId="77777777" w:rsidR="00044193" w:rsidRPr="00AD5119" w:rsidRDefault="00044193" w:rsidP="00044193">
      <w:pPr>
        <w:pStyle w:val="Teksttreci0"/>
        <w:numPr>
          <w:ilvl w:val="0"/>
          <w:numId w:val="15"/>
        </w:numPr>
        <w:shd w:val="clear" w:color="auto" w:fill="auto"/>
        <w:tabs>
          <w:tab w:val="left" w:pos="823"/>
        </w:tabs>
        <w:spacing w:line="276" w:lineRule="auto"/>
        <w:jc w:val="both"/>
        <w:rPr>
          <w:rFonts w:ascii="Times New Roman" w:hAnsi="Times New Roman" w:cs="Times New Roman"/>
          <w:sz w:val="24"/>
          <w:szCs w:val="24"/>
        </w:rPr>
      </w:pPr>
      <w:r>
        <w:rPr>
          <w:rFonts w:ascii="Times New Roman" w:hAnsi="Times New Roman" w:cs="Times New Roman"/>
          <w:iCs/>
          <w:sz w:val="24"/>
          <w:szCs w:val="24"/>
        </w:rPr>
        <w:t xml:space="preserve">  </w:t>
      </w:r>
      <w:r w:rsidRPr="00AD5119">
        <w:rPr>
          <w:rFonts w:ascii="Times New Roman" w:hAnsi="Times New Roman" w:cs="Times New Roman"/>
          <w:iCs/>
          <w:sz w:val="24"/>
          <w:szCs w:val="24"/>
        </w:rPr>
        <w:t>Gęstość: ok. 1,5 kg/dm3;</w:t>
      </w:r>
    </w:p>
    <w:p w14:paraId="534B7D98" w14:textId="77777777" w:rsidR="00044193" w:rsidRPr="00570A7D" w:rsidRDefault="00044193" w:rsidP="00044193">
      <w:pPr>
        <w:pStyle w:val="Teksttreci0"/>
        <w:numPr>
          <w:ilvl w:val="0"/>
          <w:numId w:val="4"/>
        </w:numPr>
        <w:shd w:val="clear" w:color="auto" w:fill="auto"/>
        <w:tabs>
          <w:tab w:val="left" w:pos="674"/>
        </w:tabs>
        <w:spacing w:line="276" w:lineRule="auto"/>
        <w:ind w:firstLine="220"/>
        <w:jc w:val="both"/>
        <w:rPr>
          <w:rFonts w:ascii="Times New Roman" w:hAnsi="Times New Roman" w:cs="Times New Roman"/>
          <w:b/>
          <w:sz w:val="24"/>
          <w:szCs w:val="24"/>
        </w:rPr>
      </w:pPr>
      <w:r w:rsidRPr="00570A7D">
        <w:rPr>
          <w:rFonts w:ascii="Times New Roman" w:hAnsi="Times New Roman" w:cs="Times New Roman"/>
          <w:b/>
          <w:sz w:val="24"/>
          <w:szCs w:val="24"/>
        </w:rPr>
        <w:t>Płyta termoizolacyjna z wełny mineralnej</w:t>
      </w:r>
    </w:p>
    <w:p w14:paraId="121E1AD8" w14:textId="77777777" w:rsidR="00044193" w:rsidRPr="00AD5119" w:rsidRDefault="00044193" w:rsidP="00044193">
      <w:pPr>
        <w:pStyle w:val="Akapitzlist"/>
        <w:numPr>
          <w:ilvl w:val="0"/>
          <w:numId w:val="16"/>
        </w:numPr>
        <w:ind w:right="76"/>
        <w:jc w:val="both"/>
        <w:rPr>
          <w:rFonts w:ascii="Times New Roman" w:hAnsi="Times New Roman" w:cs="Times New Roman"/>
          <w:lang w:eastAsia="fr-FR"/>
        </w:rPr>
      </w:pPr>
      <w:r w:rsidRPr="00AD5119">
        <w:rPr>
          <w:rFonts w:ascii="Times New Roman" w:hAnsi="Times New Roman" w:cs="Times New Roman"/>
          <w:lang w:eastAsia="fr-FR"/>
        </w:rPr>
        <w:t>Płyty dwugęstościowe z wełny mineralnej wg PN-EN 13162</w:t>
      </w:r>
    </w:p>
    <w:p w14:paraId="27F89627" w14:textId="77777777" w:rsidR="00044193" w:rsidRPr="00AD5119" w:rsidRDefault="00044193" w:rsidP="00044193">
      <w:pPr>
        <w:pStyle w:val="Akapitzlist"/>
        <w:numPr>
          <w:ilvl w:val="0"/>
          <w:numId w:val="16"/>
        </w:numPr>
        <w:ind w:right="-23"/>
        <w:jc w:val="both"/>
        <w:rPr>
          <w:rFonts w:ascii="Times New Roman" w:hAnsi="Times New Roman" w:cs="Times New Roman"/>
          <w:lang w:eastAsia="fr-FR"/>
        </w:rPr>
      </w:pPr>
      <w:r w:rsidRPr="00AD5119">
        <w:rPr>
          <w:rFonts w:ascii="Times New Roman" w:hAnsi="Times New Roman" w:cs="Times New Roman"/>
          <w:lang w:eastAsia="fr-FR"/>
        </w:rPr>
        <w:t xml:space="preserve">Wymiary powierzchniowe: nie większe niż 600 x 1200 mm; </w:t>
      </w:r>
    </w:p>
    <w:p w14:paraId="06A52D2A" w14:textId="77777777" w:rsidR="00044193" w:rsidRPr="00AD5119" w:rsidRDefault="00044193" w:rsidP="00044193">
      <w:pPr>
        <w:pStyle w:val="Akapitzlist"/>
        <w:numPr>
          <w:ilvl w:val="0"/>
          <w:numId w:val="16"/>
        </w:numPr>
        <w:ind w:right="-23"/>
        <w:jc w:val="both"/>
        <w:rPr>
          <w:rFonts w:ascii="Times New Roman" w:hAnsi="Times New Roman" w:cs="Times New Roman"/>
          <w:lang w:eastAsia="fr-FR"/>
        </w:rPr>
      </w:pPr>
      <w:r w:rsidRPr="00AD5119">
        <w:rPr>
          <w:rFonts w:ascii="Times New Roman" w:hAnsi="Times New Roman" w:cs="Times New Roman"/>
          <w:lang w:eastAsia="fr-FR"/>
        </w:rPr>
        <w:t xml:space="preserve">Krawędzie płyt: proste, bez wyszczerbień. </w:t>
      </w:r>
    </w:p>
    <w:p w14:paraId="09C25351" w14:textId="77777777" w:rsidR="00044193" w:rsidRPr="00AD5119" w:rsidRDefault="00044193" w:rsidP="00044193">
      <w:pPr>
        <w:pStyle w:val="Akapitzlist"/>
        <w:numPr>
          <w:ilvl w:val="0"/>
          <w:numId w:val="16"/>
        </w:numPr>
        <w:ind w:right="-23"/>
        <w:jc w:val="both"/>
        <w:rPr>
          <w:rFonts w:ascii="Times New Roman" w:hAnsi="Times New Roman" w:cs="Times New Roman"/>
          <w:lang w:eastAsia="fr-FR"/>
        </w:rPr>
      </w:pPr>
      <w:r w:rsidRPr="00AD5119">
        <w:rPr>
          <w:rFonts w:ascii="Times New Roman" w:hAnsi="Times New Roman" w:cs="Times New Roman"/>
          <w:lang w:eastAsia="fr-FR"/>
        </w:rPr>
        <w:t>Grubość od 30 mm do 100 mm.</w:t>
      </w:r>
    </w:p>
    <w:p w14:paraId="7F030098"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bCs/>
        </w:rPr>
        <w:t>Płyty termoizolacyjne z wełny mineralnej dopuszczone do stosowania w systemie nie powinny być gorsze niż podane poniżej:</w:t>
      </w:r>
    </w:p>
    <w:p w14:paraId="313AD3EF"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Klasa reakcji na ogień wg PN-EN 13501-1+A1:2019 - A1</w:t>
      </w:r>
    </w:p>
    <w:p w14:paraId="38E15676"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Opór cieplny - Określony przy oznakowaniu CE</w:t>
      </w:r>
    </w:p>
    <w:p w14:paraId="37BEB027"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Grubość -  wg projektu</w:t>
      </w:r>
    </w:p>
    <w:p w14:paraId="2978A65B"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Stabilność wymiarów w określonych warunkach temperatury i wilgotności - DS(70,90)</w:t>
      </w:r>
    </w:p>
    <w:p w14:paraId="1492B0E7"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Nasiąkliwość wodą przy krótkotrwałym zanurzeniu (częściowym) – WS</w:t>
      </w:r>
    </w:p>
    <w:p w14:paraId="5A99381A"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lastRenderedPageBreak/>
        <w:t>Nasiąkliwość wodą przy długotrwałym zanurzeniu (częściowym) - WL(P)</w:t>
      </w:r>
    </w:p>
    <w:p w14:paraId="430A2166"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Współczynnik oporu dyfuzyjnego pary wodnej, μ – 1</w:t>
      </w:r>
    </w:p>
    <w:p w14:paraId="76B02BBB" w14:textId="77777777" w:rsidR="00044193" w:rsidRPr="00AD5119" w:rsidRDefault="00044193" w:rsidP="00044193">
      <w:pPr>
        <w:pStyle w:val="Akapitzlist"/>
        <w:numPr>
          <w:ilvl w:val="0"/>
          <w:numId w:val="16"/>
        </w:numPr>
        <w:rPr>
          <w:rFonts w:ascii="Times New Roman" w:hAnsi="Times New Roman" w:cs="Times New Roman"/>
          <w:bCs/>
        </w:rPr>
      </w:pPr>
      <w:r w:rsidRPr="00AD5119">
        <w:rPr>
          <w:rFonts w:ascii="Times New Roman" w:hAnsi="Times New Roman" w:cs="Times New Roman"/>
        </w:rPr>
        <w:t>Wytrzymałość na rozciąganie prostopadle do powierzchni czołowych – TR10</w:t>
      </w:r>
    </w:p>
    <w:p w14:paraId="5F8A916E" w14:textId="77777777" w:rsidR="00044193" w:rsidRPr="00570A7D" w:rsidRDefault="00044193" w:rsidP="00044193">
      <w:pPr>
        <w:widowControl/>
        <w:numPr>
          <w:ilvl w:val="0"/>
          <w:numId w:val="4"/>
        </w:numPr>
        <w:ind w:left="360" w:hanging="360"/>
        <w:rPr>
          <w:rFonts w:ascii="Times New Roman" w:hAnsi="Times New Roman" w:cs="Times New Roman"/>
          <w:b/>
          <w:bCs/>
        </w:rPr>
      </w:pPr>
      <w:r w:rsidRPr="00570A7D">
        <w:rPr>
          <w:rFonts w:ascii="Times New Roman" w:hAnsi="Times New Roman" w:cs="Times New Roman"/>
          <w:b/>
          <w:bCs/>
        </w:rPr>
        <w:t>Płyta styropianowa EPS</w:t>
      </w:r>
    </w:p>
    <w:p w14:paraId="61FA0366" w14:textId="77777777" w:rsidR="00044193" w:rsidRPr="00CF7071" w:rsidRDefault="00044193" w:rsidP="005E6127">
      <w:pPr>
        <w:pStyle w:val="Akapitzlist"/>
        <w:widowControl/>
        <w:numPr>
          <w:ilvl w:val="0"/>
          <w:numId w:val="37"/>
        </w:numPr>
        <w:rPr>
          <w:rFonts w:ascii="Times New Roman" w:hAnsi="Times New Roman" w:cs="Times New Roman"/>
          <w:bCs/>
        </w:rPr>
      </w:pPr>
      <w:r w:rsidRPr="00CF7071">
        <w:rPr>
          <w:rFonts w:ascii="Times New Roman" w:hAnsi="Times New Roman" w:cs="Times New Roman"/>
          <w:lang w:eastAsia="fr-FR"/>
        </w:rPr>
        <w:t>Wykonanie wg zharmonizowanej normy:  </w:t>
      </w:r>
      <w:r w:rsidRPr="00CF7071">
        <w:rPr>
          <w:rFonts w:ascii="Times New Roman" w:hAnsi="Times New Roman" w:cs="Times New Roman"/>
        </w:rPr>
        <w:t>EN 13163:2012 +A1:2015</w:t>
      </w:r>
    </w:p>
    <w:p w14:paraId="4F61431C"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sidRPr="00CF7071">
        <w:rPr>
          <w:rFonts w:ascii="Times New Roman" w:eastAsia="Times New Roman" w:hAnsi="Times New Roman" w:cs="Times New Roman"/>
          <w:color w:val="373634"/>
          <w:lang w:bidi="ar-SA"/>
        </w:rPr>
        <w:t>Deklarowany współczynnik przewodzenia ciepła: λ</w:t>
      </w:r>
      <w:r w:rsidRPr="00CF7071">
        <w:rPr>
          <w:rFonts w:ascii="Times New Roman" w:eastAsia="Times New Roman" w:hAnsi="Times New Roman" w:cs="Times New Roman"/>
          <w:color w:val="373634"/>
          <w:vertAlign w:val="subscript"/>
          <w:lang w:bidi="ar-SA"/>
        </w:rPr>
        <w:t>D</w:t>
      </w:r>
      <w:r w:rsidRPr="00CF7071">
        <w:rPr>
          <w:rFonts w:ascii="Times New Roman" w:eastAsia="Times New Roman" w:hAnsi="Times New Roman" w:cs="Times New Roman"/>
          <w:color w:val="373634"/>
          <w:lang w:bidi="ar-SA"/>
        </w:rPr>
        <w:t>≤0,031 W/</w:t>
      </w:r>
      <w:proofErr w:type="spellStart"/>
      <w:r w:rsidRPr="00CF7071">
        <w:rPr>
          <w:rFonts w:ascii="Times New Roman" w:eastAsia="Times New Roman" w:hAnsi="Times New Roman" w:cs="Times New Roman"/>
          <w:color w:val="373634"/>
          <w:lang w:bidi="ar-SA"/>
        </w:rPr>
        <w:t>mK</w:t>
      </w:r>
      <w:proofErr w:type="spellEnd"/>
    </w:p>
    <w:p w14:paraId="615867F4"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sidRPr="00CF7071">
        <w:rPr>
          <w:rFonts w:ascii="Times New Roman" w:eastAsia="Times New Roman" w:hAnsi="Times New Roman" w:cs="Times New Roman"/>
          <w:color w:val="373634"/>
          <w:lang w:bidi="ar-SA"/>
        </w:rPr>
        <w:t xml:space="preserve">Naprężenia ściskające przy 10% odkształceniu: CS(10)≥100 </w:t>
      </w:r>
      <w:proofErr w:type="spellStart"/>
      <w:r w:rsidRPr="00CF7071">
        <w:rPr>
          <w:rFonts w:ascii="Times New Roman" w:eastAsia="Times New Roman" w:hAnsi="Times New Roman" w:cs="Times New Roman"/>
          <w:color w:val="373634"/>
          <w:lang w:bidi="ar-SA"/>
        </w:rPr>
        <w:t>kPa</w:t>
      </w:r>
      <w:proofErr w:type="spellEnd"/>
    </w:p>
    <w:p w14:paraId="1798F33B"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sidRPr="00CF7071">
        <w:rPr>
          <w:rFonts w:ascii="Times New Roman" w:eastAsia="Times New Roman" w:hAnsi="Times New Roman" w:cs="Times New Roman"/>
          <w:color w:val="373634"/>
          <w:lang w:bidi="ar-SA"/>
        </w:rPr>
        <w:t xml:space="preserve">Wytrzymałość na zginanie: BS≥150 </w:t>
      </w:r>
      <w:proofErr w:type="spellStart"/>
      <w:r w:rsidRPr="00CF7071">
        <w:rPr>
          <w:rFonts w:ascii="Times New Roman" w:eastAsia="Times New Roman" w:hAnsi="Times New Roman" w:cs="Times New Roman"/>
          <w:color w:val="373634"/>
          <w:lang w:bidi="ar-SA"/>
        </w:rPr>
        <w:t>kPa</w:t>
      </w:r>
      <w:proofErr w:type="spellEnd"/>
    </w:p>
    <w:p w14:paraId="61B7CE03"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sidRPr="00CF7071">
        <w:rPr>
          <w:rFonts w:ascii="Times New Roman" w:eastAsia="Times New Roman" w:hAnsi="Times New Roman" w:cs="Times New Roman"/>
          <w:color w:val="373634"/>
          <w:lang w:bidi="ar-SA"/>
        </w:rPr>
        <w:t>Minimalna waga wyrobu: 18,0 kg/m</w:t>
      </w:r>
      <w:r w:rsidRPr="00CF7071">
        <w:rPr>
          <w:rFonts w:ascii="Times New Roman" w:eastAsia="Times New Roman" w:hAnsi="Times New Roman" w:cs="Times New Roman"/>
          <w:color w:val="373634"/>
          <w:vertAlign w:val="superscript"/>
          <w:lang w:bidi="ar-SA"/>
        </w:rPr>
        <w:t>3</w:t>
      </w:r>
    </w:p>
    <w:p w14:paraId="6367300A"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sidRPr="00CF7071">
        <w:rPr>
          <w:rFonts w:ascii="Times New Roman" w:eastAsia="Times New Roman" w:hAnsi="Times New Roman" w:cs="Times New Roman"/>
          <w:color w:val="373634"/>
          <w:lang w:bidi="ar-SA"/>
        </w:rPr>
        <w:t>Klasa reakcji na ogień: E</w:t>
      </w:r>
    </w:p>
    <w:p w14:paraId="08AADF81"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sidRPr="00CF7071">
        <w:rPr>
          <w:rFonts w:ascii="Times New Roman" w:eastAsia="Times New Roman" w:hAnsi="Times New Roman" w:cs="Times New Roman"/>
          <w:color w:val="373634"/>
          <w:lang w:bidi="ar-SA"/>
        </w:rPr>
        <w:t>Niska nasiąkliwość</w:t>
      </w:r>
    </w:p>
    <w:p w14:paraId="1E4D129C" w14:textId="77777777" w:rsidR="00044193" w:rsidRPr="00CF7071" w:rsidRDefault="00044193" w:rsidP="005E6127">
      <w:pPr>
        <w:widowControl/>
        <w:numPr>
          <w:ilvl w:val="0"/>
          <w:numId w:val="37"/>
        </w:numPr>
        <w:shd w:val="clear" w:color="auto" w:fill="FFFFFF"/>
        <w:spacing w:before="100" w:beforeAutospacing="1" w:after="100" w:afterAutospacing="1"/>
        <w:rPr>
          <w:rFonts w:ascii="Times New Roman" w:eastAsia="Times New Roman" w:hAnsi="Times New Roman" w:cs="Times New Roman"/>
          <w:color w:val="373634"/>
          <w:lang w:bidi="ar-SA"/>
        </w:rPr>
      </w:pPr>
      <w:r>
        <w:rPr>
          <w:rFonts w:ascii="Times New Roman" w:eastAsia="Times New Roman" w:hAnsi="Times New Roman" w:cs="Times New Roman"/>
          <w:color w:val="373634"/>
          <w:lang w:bidi="ar-SA"/>
        </w:rPr>
        <w:t>K</w:t>
      </w:r>
      <w:r w:rsidRPr="00CF7071">
        <w:rPr>
          <w:rFonts w:ascii="Times New Roman" w:eastAsia="Times New Roman" w:hAnsi="Times New Roman" w:cs="Times New Roman"/>
          <w:color w:val="373634"/>
          <w:lang w:bidi="ar-SA"/>
        </w:rPr>
        <w:t>rawędzie proste: 80 mm</w:t>
      </w:r>
    </w:p>
    <w:p w14:paraId="0DCFADBC" w14:textId="77777777" w:rsidR="00044193" w:rsidRPr="00CF7071" w:rsidRDefault="00044193" w:rsidP="005E6127">
      <w:pPr>
        <w:widowControl/>
        <w:numPr>
          <w:ilvl w:val="0"/>
          <w:numId w:val="37"/>
        </w:numPr>
        <w:shd w:val="clear" w:color="auto" w:fill="FFFFFF"/>
        <w:spacing w:before="100" w:beforeAutospacing="1"/>
        <w:rPr>
          <w:rFonts w:ascii="Times New Roman" w:eastAsia="Times New Roman" w:hAnsi="Times New Roman" w:cs="Times New Roman"/>
          <w:color w:val="373634"/>
          <w:lang w:bidi="ar-SA"/>
        </w:rPr>
      </w:pPr>
      <w:r>
        <w:rPr>
          <w:rFonts w:ascii="Times New Roman" w:eastAsia="Times New Roman" w:hAnsi="Times New Roman" w:cs="Times New Roman"/>
          <w:color w:val="373634"/>
          <w:lang w:bidi="ar-SA"/>
        </w:rPr>
        <w:t>S</w:t>
      </w:r>
      <w:r w:rsidRPr="00CF7071">
        <w:rPr>
          <w:rFonts w:ascii="Times New Roman" w:eastAsia="Times New Roman" w:hAnsi="Times New Roman" w:cs="Times New Roman"/>
          <w:color w:val="373634"/>
          <w:lang w:bidi="ar-SA"/>
        </w:rPr>
        <w:t>zerokość i długość: 500 x 1000 mm</w:t>
      </w:r>
    </w:p>
    <w:p w14:paraId="7348CE93" w14:textId="77777777" w:rsidR="00044193" w:rsidRPr="00CF7071" w:rsidRDefault="00044193" w:rsidP="00044193">
      <w:pPr>
        <w:widowControl/>
        <w:numPr>
          <w:ilvl w:val="0"/>
          <w:numId w:val="4"/>
        </w:numPr>
        <w:ind w:left="360" w:hanging="360"/>
        <w:rPr>
          <w:rFonts w:ascii="Times New Roman" w:hAnsi="Times New Roman" w:cs="Times New Roman"/>
          <w:bCs/>
        </w:rPr>
      </w:pPr>
      <w:r w:rsidRPr="00AD5119">
        <w:rPr>
          <w:rFonts w:ascii="Times New Roman" w:hAnsi="Times New Roman" w:cs="Times New Roman"/>
          <w:b/>
          <w:bCs/>
        </w:rPr>
        <w:t xml:space="preserve"> </w:t>
      </w:r>
      <w:r>
        <w:rPr>
          <w:rFonts w:ascii="Times New Roman" w:hAnsi="Times New Roman" w:cs="Times New Roman"/>
          <w:b/>
          <w:bCs/>
        </w:rPr>
        <w:t xml:space="preserve">Płyta </w:t>
      </w:r>
      <w:proofErr w:type="spellStart"/>
      <w:r>
        <w:rPr>
          <w:rFonts w:ascii="Times New Roman" w:hAnsi="Times New Roman" w:cs="Times New Roman"/>
          <w:b/>
          <w:bCs/>
        </w:rPr>
        <w:t>styrodurowa</w:t>
      </w:r>
      <w:proofErr w:type="spellEnd"/>
      <w:r>
        <w:rPr>
          <w:rFonts w:ascii="Times New Roman" w:hAnsi="Times New Roman" w:cs="Times New Roman"/>
          <w:b/>
          <w:bCs/>
        </w:rPr>
        <w:t xml:space="preserve"> XPS</w:t>
      </w:r>
    </w:p>
    <w:p w14:paraId="4B29CFF8" w14:textId="77777777" w:rsidR="00044193" w:rsidRPr="00EA1B5A" w:rsidRDefault="00044193" w:rsidP="005E6127">
      <w:pPr>
        <w:pStyle w:val="Akapitzlist"/>
        <w:widowControl/>
        <w:numPr>
          <w:ilvl w:val="0"/>
          <w:numId w:val="38"/>
        </w:numPr>
        <w:rPr>
          <w:rFonts w:ascii="Times New Roman" w:hAnsi="Times New Roman" w:cs="Times New Roman"/>
          <w:bCs/>
        </w:rPr>
      </w:pPr>
      <w:r w:rsidRPr="00CF7071">
        <w:rPr>
          <w:rFonts w:ascii="Times New Roman" w:hAnsi="Times New Roman" w:cs="Times New Roman"/>
          <w:lang w:eastAsia="fr-FR"/>
        </w:rPr>
        <w:t xml:space="preserve">Wykonanie wg zharmonizowanej normy: </w:t>
      </w:r>
      <w:r w:rsidRPr="00EA1B5A">
        <w:rPr>
          <w:rFonts w:ascii="Times New Roman" w:hAnsi="Times New Roman" w:cs="Times New Roman"/>
        </w:rPr>
        <w:t>EN 13164: 2012 + A1:2015</w:t>
      </w:r>
      <w:r w:rsidRPr="00EA1B5A">
        <w:rPr>
          <w:rFonts w:ascii="Times New Roman" w:hAnsi="Times New Roman" w:cs="Times New Roman"/>
          <w:lang w:eastAsia="fr-FR"/>
        </w:rPr>
        <w:t xml:space="preserve"> i </w:t>
      </w:r>
      <w:r w:rsidRPr="00EA1B5A">
        <w:rPr>
          <w:rFonts w:ascii="Times New Roman" w:hAnsi="Times New Roman" w:cs="Times New Roman"/>
          <w:color w:val="373634"/>
        </w:rPr>
        <w:t>PN-EN 13501-1</w:t>
      </w:r>
    </w:p>
    <w:p w14:paraId="1E1C2C98" w14:textId="77777777" w:rsidR="00044193" w:rsidRPr="00EA1B5A" w:rsidRDefault="00044193" w:rsidP="005E6127">
      <w:pPr>
        <w:pStyle w:val="Akapitzlist"/>
        <w:widowControl/>
        <w:numPr>
          <w:ilvl w:val="0"/>
          <w:numId w:val="38"/>
        </w:numPr>
        <w:rPr>
          <w:rFonts w:ascii="Times New Roman" w:hAnsi="Times New Roman" w:cs="Times New Roman"/>
          <w:bCs/>
        </w:rPr>
      </w:pPr>
      <w:r w:rsidRPr="00CF7071">
        <w:rPr>
          <w:rFonts w:ascii="Times New Roman" w:eastAsia="Times New Roman" w:hAnsi="Times New Roman" w:cs="Times New Roman"/>
          <w:color w:val="373634"/>
          <w:lang w:bidi="ar-SA"/>
        </w:rPr>
        <w:t>Deklarowany współczynnik przewodzenia ciepła: λ</w:t>
      </w:r>
      <w:r w:rsidRPr="00CF7071">
        <w:rPr>
          <w:rFonts w:ascii="Times New Roman" w:eastAsia="Times New Roman" w:hAnsi="Times New Roman" w:cs="Times New Roman"/>
          <w:color w:val="373634"/>
          <w:vertAlign w:val="subscript"/>
          <w:lang w:bidi="ar-SA"/>
        </w:rPr>
        <w:t>D</w:t>
      </w:r>
      <w:r w:rsidRPr="00CF7071">
        <w:rPr>
          <w:rFonts w:ascii="Times New Roman" w:eastAsia="Times New Roman" w:hAnsi="Times New Roman" w:cs="Times New Roman"/>
          <w:color w:val="373634"/>
          <w:lang w:bidi="ar-SA"/>
        </w:rPr>
        <w:t>≤0,035 W/(</w:t>
      </w:r>
      <w:proofErr w:type="spellStart"/>
      <w:r w:rsidRPr="00CF7071">
        <w:rPr>
          <w:rFonts w:ascii="Times New Roman" w:eastAsia="Times New Roman" w:hAnsi="Times New Roman" w:cs="Times New Roman"/>
          <w:color w:val="373634"/>
          <w:lang w:bidi="ar-SA"/>
        </w:rPr>
        <w:t>mK</w:t>
      </w:r>
      <w:proofErr w:type="spellEnd"/>
      <w:r w:rsidRPr="00CF7071">
        <w:rPr>
          <w:rFonts w:ascii="Times New Roman" w:eastAsia="Times New Roman" w:hAnsi="Times New Roman" w:cs="Times New Roman"/>
          <w:color w:val="373634"/>
          <w:lang w:bidi="ar-SA"/>
        </w:rPr>
        <w:t>) dla 80≤dN≤120 mm</w:t>
      </w:r>
    </w:p>
    <w:p w14:paraId="39E79258" w14:textId="77777777" w:rsidR="00044193" w:rsidRPr="00EA1B5A" w:rsidRDefault="00044193" w:rsidP="005E6127">
      <w:pPr>
        <w:pStyle w:val="Akapitzlist"/>
        <w:widowControl/>
        <w:numPr>
          <w:ilvl w:val="0"/>
          <w:numId w:val="38"/>
        </w:numPr>
        <w:rPr>
          <w:rFonts w:ascii="Times New Roman" w:hAnsi="Times New Roman" w:cs="Times New Roman"/>
          <w:bCs/>
        </w:rPr>
      </w:pPr>
      <w:r w:rsidRPr="00CF7071">
        <w:rPr>
          <w:rFonts w:ascii="Times New Roman" w:eastAsia="Times New Roman" w:hAnsi="Times New Roman" w:cs="Times New Roman"/>
          <w:color w:val="373634"/>
          <w:lang w:bidi="ar-SA"/>
        </w:rPr>
        <w:t xml:space="preserve">Naprężenia ściskające przy 10% odkształceniu: CS(10/Y)≥300 </w:t>
      </w:r>
      <w:proofErr w:type="spellStart"/>
      <w:r w:rsidRPr="00CF7071">
        <w:rPr>
          <w:rFonts w:ascii="Times New Roman" w:eastAsia="Times New Roman" w:hAnsi="Times New Roman" w:cs="Times New Roman"/>
          <w:color w:val="373634"/>
          <w:lang w:bidi="ar-SA"/>
        </w:rPr>
        <w:t>kPa</w:t>
      </w:r>
      <w:proofErr w:type="spellEnd"/>
    </w:p>
    <w:p w14:paraId="03E60C9E" w14:textId="77777777" w:rsidR="00044193" w:rsidRPr="00EA1B5A" w:rsidRDefault="00044193" w:rsidP="005E6127">
      <w:pPr>
        <w:pStyle w:val="Akapitzlist"/>
        <w:widowControl/>
        <w:numPr>
          <w:ilvl w:val="0"/>
          <w:numId w:val="38"/>
        </w:numPr>
        <w:rPr>
          <w:rFonts w:ascii="Times New Roman" w:hAnsi="Times New Roman" w:cs="Times New Roman"/>
          <w:bCs/>
        </w:rPr>
      </w:pPr>
      <w:r w:rsidRPr="00CF7071">
        <w:rPr>
          <w:rFonts w:ascii="Times New Roman" w:eastAsia="Times New Roman" w:hAnsi="Times New Roman" w:cs="Times New Roman"/>
          <w:color w:val="373634"/>
          <w:lang w:bidi="ar-SA"/>
        </w:rPr>
        <w:t xml:space="preserve">Pełzanie przy ściskaniu: CC(2/1,5/50)≥130 </w:t>
      </w:r>
      <w:proofErr w:type="spellStart"/>
      <w:r w:rsidRPr="00CF7071">
        <w:rPr>
          <w:rFonts w:ascii="Times New Roman" w:eastAsia="Times New Roman" w:hAnsi="Times New Roman" w:cs="Times New Roman"/>
          <w:color w:val="373634"/>
          <w:lang w:bidi="ar-SA"/>
        </w:rPr>
        <w:t>kPa</w:t>
      </w:r>
      <w:proofErr w:type="spellEnd"/>
    </w:p>
    <w:p w14:paraId="2B7ECA4A" w14:textId="77777777" w:rsidR="00044193" w:rsidRPr="00EA1B5A" w:rsidRDefault="00044193" w:rsidP="005E6127">
      <w:pPr>
        <w:pStyle w:val="Akapitzlist"/>
        <w:widowControl/>
        <w:numPr>
          <w:ilvl w:val="0"/>
          <w:numId w:val="38"/>
        </w:numPr>
        <w:rPr>
          <w:rFonts w:ascii="Times New Roman" w:hAnsi="Times New Roman" w:cs="Times New Roman"/>
          <w:bCs/>
        </w:rPr>
      </w:pPr>
      <w:r w:rsidRPr="00CF7071">
        <w:rPr>
          <w:rFonts w:ascii="Times New Roman" w:eastAsia="Times New Roman" w:hAnsi="Times New Roman" w:cs="Times New Roman"/>
          <w:color w:val="373634"/>
          <w:lang w:bidi="ar-SA"/>
        </w:rPr>
        <w:t>Klasa reakcji na ogień: E</w:t>
      </w:r>
    </w:p>
    <w:p w14:paraId="3A2337E6" w14:textId="77777777" w:rsidR="00044193" w:rsidRPr="00EA1B5A" w:rsidRDefault="00044193" w:rsidP="005E6127">
      <w:pPr>
        <w:pStyle w:val="Akapitzlist"/>
        <w:widowControl/>
        <w:numPr>
          <w:ilvl w:val="0"/>
          <w:numId w:val="38"/>
        </w:numPr>
        <w:rPr>
          <w:rFonts w:ascii="Times New Roman" w:hAnsi="Times New Roman" w:cs="Times New Roman"/>
          <w:bCs/>
        </w:rPr>
      </w:pPr>
      <w:r w:rsidRPr="00CF7071">
        <w:rPr>
          <w:rFonts w:ascii="Times New Roman" w:eastAsia="Times New Roman" w:hAnsi="Times New Roman" w:cs="Times New Roman"/>
          <w:color w:val="373634"/>
          <w:lang w:bidi="ar-SA"/>
        </w:rPr>
        <w:t>Krawędzie proste: 30-120 mm</w:t>
      </w:r>
    </w:p>
    <w:p w14:paraId="7424432D" w14:textId="77777777" w:rsidR="00044193" w:rsidRPr="00CF7071" w:rsidRDefault="00044193" w:rsidP="005E6127">
      <w:pPr>
        <w:pStyle w:val="Akapitzlist"/>
        <w:widowControl/>
        <w:numPr>
          <w:ilvl w:val="0"/>
          <w:numId w:val="38"/>
        </w:numPr>
        <w:rPr>
          <w:rFonts w:ascii="Times New Roman" w:hAnsi="Times New Roman" w:cs="Times New Roman"/>
          <w:bCs/>
        </w:rPr>
      </w:pPr>
      <w:r w:rsidRPr="00CF7071">
        <w:rPr>
          <w:rFonts w:ascii="Times New Roman" w:eastAsia="Times New Roman" w:hAnsi="Times New Roman" w:cs="Times New Roman"/>
          <w:color w:val="373634"/>
          <w:lang w:bidi="ar-SA"/>
        </w:rPr>
        <w:t>Szerokość i długość: 600 x 1250 mm</w:t>
      </w:r>
    </w:p>
    <w:p w14:paraId="2E320046" w14:textId="77777777" w:rsidR="00044193" w:rsidRPr="00AD5119" w:rsidRDefault="00044193" w:rsidP="00044193">
      <w:pPr>
        <w:widowControl/>
        <w:numPr>
          <w:ilvl w:val="0"/>
          <w:numId w:val="4"/>
        </w:numPr>
        <w:ind w:left="360" w:hanging="360"/>
        <w:rPr>
          <w:rFonts w:ascii="Times New Roman" w:hAnsi="Times New Roman" w:cs="Times New Roman"/>
          <w:bCs/>
        </w:rPr>
      </w:pPr>
      <w:r w:rsidRPr="00AD5119">
        <w:rPr>
          <w:rFonts w:ascii="Times New Roman" w:hAnsi="Times New Roman" w:cs="Times New Roman"/>
          <w:b/>
          <w:bCs/>
        </w:rPr>
        <w:t>Łączniki mechaniczne</w:t>
      </w:r>
    </w:p>
    <w:p w14:paraId="4F4138B3" w14:textId="77777777" w:rsidR="00044193" w:rsidRPr="00AD5119" w:rsidRDefault="00044193" w:rsidP="00044193">
      <w:pPr>
        <w:widowControl/>
        <w:numPr>
          <w:ilvl w:val="0"/>
          <w:numId w:val="17"/>
        </w:numPr>
        <w:jc w:val="both"/>
        <w:rPr>
          <w:rFonts w:ascii="Times New Roman" w:hAnsi="Times New Roman" w:cs="Times New Roman"/>
          <w:bCs/>
        </w:rPr>
      </w:pPr>
      <w:r w:rsidRPr="00AD5119">
        <w:rPr>
          <w:rFonts w:ascii="Times New Roman" w:hAnsi="Times New Roman" w:cs="Times New Roman"/>
          <w:bCs/>
        </w:rPr>
        <w:t>Oznakowane znakiem „CE”, dopuszczone do stosowania w systemach ociepleń ETICS na podstawie stosownych dokumentów (ETA, KOT).</w:t>
      </w:r>
    </w:p>
    <w:p w14:paraId="1428F882" w14:textId="77777777" w:rsidR="00044193" w:rsidRPr="00AD5119" w:rsidRDefault="00044193" w:rsidP="00044193">
      <w:pPr>
        <w:widowControl/>
        <w:numPr>
          <w:ilvl w:val="0"/>
          <w:numId w:val="17"/>
        </w:numPr>
        <w:jc w:val="both"/>
        <w:rPr>
          <w:rFonts w:ascii="Times New Roman" w:hAnsi="Times New Roman" w:cs="Times New Roman"/>
          <w:b/>
          <w:bCs/>
        </w:rPr>
      </w:pPr>
      <w:r w:rsidRPr="00AD5119">
        <w:rPr>
          <w:rFonts w:ascii="Times New Roman" w:hAnsi="Times New Roman" w:cs="Times New Roman"/>
        </w:rPr>
        <w:t>Mocowane z talerzykami zwiększającymi docisk oraz umożliwiającymi zabezpieczenie zaślepkami wełny mineralnej, zapobiegające powstawaniu miejscowych mostków termicznych.</w:t>
      </w:r>
    </w:p>
    <w:p w14:paraId="02D23FAA" w14:textId="77777777" w:rsidR="00044193" w:rsidRPr="00AD5119" w:rsidRDefault="00044193" w:rsidP="00044193">
      <w:pPr>
        <w:widowControl/>
        <w:numPr>
          <w:ilvl w:val="0"/>
          <w:numId w:val="17"/>
        </w:numPr>
        <w:jc w:val="both"/>
        <w:rPr>
          <w:rFonts w:ascii="Times New Roman" w:hAnsi="Times New Roman" w:cs="Times New Roman"/>
          <w:b/>
          <w:bCs/>
        </w:rPr>
      </w:pPr>
      <w:r w:rsidRPr="00AD5119">
        <w:rPr>
          <w:rFonts w:ascii="Times New Roman" w:hAnsi="Times New Roman" w:cs="Times New Roman"/>
        </w:rPr>
        <w:t>Rodzaj, ilość, rozmieszczenie i długość łączników mechanicznych z uwzględnieniem rodzaju podłoża (jeśli łączniki mechaniczne są wymagane) określone wg obliczeń statycznych w projekcie technicznym ocieplenia obiektu.</w:t>
      </w:r>
    </w:p>
    <w:p w14:paraId="56E10538" w14:textId="77777777" w:rsidR="00044193" w:rsidRPr="00AD5119" w:rsidRDefault="00044193" w:rsidP="00044193">
      <w:pPr>
        <w:widowControl/>
        <w:numPr>
          <w:ilvl w:val="0"/>
          <w:numId w:val="17"/>
        </w:numPr>
        <w:jc w:val="both"/>
        <w:rPr>
          <w:rFonts w:ascii="Times New Roman" w:hAnsi="Times New Roman" w:cs="Times New Roman"/>
          <w:b/>
          <w:bCs/>
        </w:rPr>
      </w:pPr>
      <w:r w:rsidRPr="00AD5119">
        <w:rPr>
          <w:rFonts w:ascii="Times New Roman" w:hAnsi="Times New Roman" w:cs="Times New Roman"/>
        </w:rPr>
        <w:t>Średnica talerzyka, mm : ≥ 60</w:t>
      </w:r>
    </w:p>
    <w:p w14:paraId="1192127C" w14:textId="77777777" w:rsidR="00044193" w:rsidRPr="00AD5119" w:rsidRDefault="00044193" w:rsidP="00044193">
      <w:pPr>
        <w:widowControl/>
        <w:numPr>
          <w:ilvl w:val="0"/>
          <w:numId w:val="17"/>
        </w:numPr>
        <w:jc w:val="both"/>
        <w:rPr>
          <w:rFonts w:ascii="Times New Roman" w:hAnsi="Times New Roman" w:cs="Times New Roman"/>
          <w:b/>
          <w:bCs/>
        </w:rPr>
      </w:pPr>
      <w:r w:rsidRPr="00AD5119">
        <w:rPr>
          <w:rFonts w:ascii="Times New Roman" w:hAnsi="Times New Roman" w:cs="Times New Roman"/>
        </w:rPr>
        <w:t xml:space="preserve">Obciążenie niszczące talerzyk, </w:t>
      </w:r>
      <w:proofErr w:type="spellStart"/>
      <w:r w:rsidRPr="00AD5119">
        <w:rPr>
          <w:rFonts w:ascii="Times New Roman" w:hAnsi="Times New Roman" w:cs="Times New Roman"/>
        </w:rPr>
        <w:t>kN</w:t>
      </w:r>
      <w:proofErr w:type="spellEnd"/>
      <w:r w:rsidRPr="00AD5119">
        <w:rPr>
          <w:rFonts w:ascii="Times New Roman" w:hAnsi="Times New Roman" w:cs="Times New Roman"/>
        </w:rPr>
        <w:t xml:space="preserve"> ; ≥ 2,08</w:t>
      </w:r>
    </w:p>
    <w:p w14:paraId="2BDBE10F" w14:textId="77777777" w:rsidR="00044193" w:rsidRPr="00AD5119" w:rsidRDefault="00044193" w:rsidP="00044193">
      <w:pPr>
        <w:widowControl/>
        <w:numPr>
          <w:ilvl w:val="0"/>
          <w:numId w:val="17"/>
        </w:numPr>
        <w:jc w:val="both"/>
        <w:rPr>
          <w:rFonts w:ascii="Times New Roman" w:hAnsi="Times New Roman" w:cs="Times New Roman"/>
          <w:b/>
          <w:bCs/>
        </w:rPr>
      </w:pPr>
      <w:r w:rsidRPr="00AD5119">
        <w:rPr>
          <w:rFonts w:ascii="Times New Roman" w:hAnsi="Times New Roman" w:cs="Times New Roman"/>
        </w:rPr>
        <w:t xml:space="preserve">Sztywność talerzyka, </w:t>
      </w:r>
      <w:proofErr w:type="spellStart"/>
      <w:r w:rsidRPr="00AD5119">
        <w:rPr>
          <w:rFonts w:ascii="Times New Roman" w:hAnsi="Times New Roman" w:cs="Times New Roman"/>
        </w:rPr>
        <w:t>kN</w:t>
      </w:r>
      <w:proofErr w:type="spellEnd"/>
      <w:r w:rsidRPr="00AD5119">
        <w:rPr>
          <w:rFonts w:ascii="Times New Roman" w:hAnsi="Times New Roman" w:cs="Times New Roman"/>
        </w:rPr>
        <w:t>/mm ; ≥ 0,60</w:t>
      </w:r>
    </w:p>
    <w:p w14:paraId="2D55D744" w14:textId="77777777" w:rsidR="00044193" w:rsidRPr="00B6484F" w:rsidRDefault="00044193" w:rsidP="00044193">
      <w:pPr>
        <w:widowControl/>
        <w:numPr>
          <w:ilvl w:val="0"/>
          <w:numId w:val="4"/>
        </w:numPr>
        <w:ind w:left="360" w:hanging="360"/>
        <w:rPr>
          <w:rFonts w:ascii="Times New Roman" w:hAnsi="Times New Roman" w:cs="Times New Roman"/>
          <w:b/>
          <w:bCs/>
        </w:rPr>
      </w:pPr>
      <w:r w:rsidRPr="00AD5119">
        <w:rPr>
          <w:rFonts w:ascii="Times New Roman" w:hAnsi="Times New Roman" w:cs="Times New Roman"/>
          <w:b/>
          <w:bCs/>
        </w:rPr>
        <w:t>Zaprawa do wykonania warstwy zbrojonej</w:t>
      </w:r>
    </w:p>
    <w:p w14:paraId="513004DF" w14:textId="77777777" w:rsidR="00044193" w:rsidRPr="00AD5119" w:rsidRDefault="00044193" w:rsidP="00044193">
      <w:pPr>
        <w:widowControl/>
        <w:numPr>
          <w:ilvl w:val="0"/>
          <w:numId w:val="18"/>
        </w:numPr>
        <w:rPr>
          <w:rFonts w:ascii="Times New Roman" w:hAnsi="Times New Roman" w:cs="Times New Roman"/>
          <w:b/>
          <w:bCs/>
        </w:rPr>
      </w:pPr>
      <w:r w:rsidRPr="00AD5119">
        <w:rPr>
          <w:rFonts w:ascii="Times New Roman" w:hAnsi="Times New Roman" w:cs="Times New Roman"/>
        </w:rPr>
        <w:t>sucha zaprawa mineralna,</w:t>
      </w:r>
    </w:p>
    <w:p w14:paraId="3A37CF8E" w14:textId="77777777" w:rsidR="00044193" w:rsidRPr="00AD5119" w:rsidRDefault="00044193" w:rsidP="00044193">
      <w:pPr>
        <w:widowControl/>
        <w:numPr>
          <w:ilvl w:val="0"/>
          <w:numId w:val="18"/>
        </w:numPr>
        <w:rPr>
          <w:rFonts w:ascii="Times New Roman" w:hAnsi="Times New Roman" w:cs="Times New Roman"/>
          <w:b/>
          <w:bCs/>
        </w:rPr>
      </w:pPr>
      <w:r w:rsidRPr="00AD5119">
        <w:rPr>
          <w:rFonts w:ascii="Times New Roman" w:hAnsi="Times New Roman" w:cs="Times New Roman"/>
        </w:rPr>
        <w:t>do aplikacji ręcznej i maszynowej,</w:t>
      </w:r>
    </w:p>
    <w:p w14:paraId="0A224DAF" w14:textId="77777777" w:rsidR="00044193" w:rsidRPr="00AD5119" w:rsidRDefault="00044193" w:rsidP="00044193">
      <w:pPr>
        <w:widowControl/>
        <w:numPr>
          <w:ilvl w:val="0"/>
          <w:numId w:val="18"/>
        </w:numPr>
        <w:rPr>
          <w:rFonts w:ascii="Times New Roman" w:hAnsi="Times New Roman" w:cs="Times New Roman"/>
        </w:rPr>
      </w:pPr>
      <w:r w:rsidRPr="00AD5119">
        <w:rPr>
          <w:rFonts w:ascii="Times New Roman" w:hAnsi="Times New Roman" w:cs="Times New Roman"/>
        </w:rPr>
        <w:t>bardzo duża siła klejenia i bardzo dobra przyczepność do podłoża,</w:t>
      </w:r>
    </w:p>
    <w:p w14:paraId="610AF6E8" w14:textId="77777777" w:rsidR="00044193" w:rsidRPr="00AD5119" w:rsidRDefault="00044193" w:rsidP="00044193">
      <w:pPr>
        <w:widowControl/>
        <w:numPr>
          <w:ilvl w:val="0"/>
          <w:numId w:val="18"/>
        </w:numPr>
        <w:rPr>
          <w:rFonts w:ascii="Times New Roman" w:hAnsi="Times New Roman" w:cs="Times New Roman"/>
        </w:rPr>
      </w:pPr>
      <w:r w:rsidRPr="00AD5119">
        <w:rPr>
          <w:rFonts w:ascii="Times New Roman" w:hAnsi="Times New Roman" w:cs="Times New Roman"/>
        </w:rPr>
        <w:t>bardzo dobra przepuszczalność pary wodnej,</w:t>
      </w:r>
    </w:p>
    <w:p w14:paraId="7CAF154B" w14:textId="77777777" w:rsidR="00044193" w:rsidRPr="00AD5119" w:rsidRDefault="00044193" w:rsidP="00044193">
      <w:pPr>
        <w:widowControl/>
        <w:numPr>
          <w:ilvl w:val="0"/>
          <w:numId w:val="18"/>
        </w:numPr>
        <w:rPr>
          <w:rFonts w:ascii="Times New Roman" w:hAnsi="Times New Roman" w:cs="Times New Roman"/>
        </w:rPr>
      </w:pPr>
      <w:r w:rsidRPr="00AD5119">
        <w:rPr>
          <w:rFonts w:ascii="Times New Roman" w:hAnsi="Times New Roman" w:cs="Times New Roman"/>
        </w:rPr>
        <w:t>wysoka hydrofobowość,</w:t>
      </w:r>
    </w:p>
    <w:p w14:paraId="63D0D77A" w14:textId="77777777" w:rsidR="00044193" w:rsidRPr="00AD5119" w:rsidRDefault="00044193" w:rsidP="00044193">
      <w:pPr>
        <w:widowControl/>
        <w:numPr>
          <w:ilvl w:val="0"/>
          <w:numId w:val="18"/>
        </w:numPr>
        <w:rPr>
          <w:rFonts w:ascii="Times New Roman" w:hAnsi="Times New Roman" w:cs="Times New Roman"/>
        </w:rPr>
      </w:pPr>
      <w:r w:rsidRPr="00AD5119">
        <w:rPr>
          <w:rFonts w:ascii="Times New Roman" w:hAnsi="Times New Roman" w:cs="Times New Roman"/>
        </w:rPr>
        <w:t xml:space="preserve">przyczepność zaprawy do wełny mineralnej ≥ 0,08 </w:t>
      </w:r>
      <w:proofErr w:type="spellStart"/>
      <w:r w:rsidRPr="00AD5119">
        <w:rPr>
          <w:rFonts w:ascii="Times New Roman" w:hAnsi="Times New Roman" w:cs="Times New Roman"/>
        </w:rPr>
        <w:t>MPa</w:t>
      </w:r>
      <w:proofErr w:type="spellEnd"/>
      <w:r w:rsidRPr="00AD5119">
        <w:rPr>
          <w:rFonts w:ascii="Times New Roman" w:hAnsi="Times New Roman" w:cs="Times New Roman"/>
        </w:rPr>
        <w:t xml:space="preserve"> lub zniszczenie w wełnie.</w:t>
      </w:r>
    </w:p>
    <w:p w14:paraId="5DE75FA0" w14:textId="77777777" w:rsidR="00044193" w:rsidRPr="00AD5119" w:rsidRDefault="00044193" w:rsidP="00044193">
      <w:pPr>
        <w:widowControl/>
        <w:numPr>
          <w:ilvl w:val="0"/>
          <w:numId w:val="18"/>
        </w:numPr>
        <w:rPr>
          <w:rFonts w:ascii="Times New Roman" w:hAnsi="Times New Roman" w:cs="Times New Roman"/>
        </w:rPr>
      </w:pPr>
      <w:r w:rsidRPr="00AD5119">
        <w:rPr>
          <w:rFonts w:ascii="Times New Roman" w:hAnsi="Times New Roman" w:cs="Times New Roman"/>
        </w:rPr>
        <w:t>spoiwo wymagane w zaprawie – biały cement</w:t>
      </w:r>
    </w:p>
    <w:p w14:paraId="104C6414" w14:textId="77777777" w:rsidR="00044193" w:rsidRPr="00AD5119" w:rsidRDefault="00044193" w:rsidP="00044193">
      <w:pPr>
        <w:widowControl/>
        <w:numPr>
          <w:ilvl w:val="0"/>
          <w:numId w:val="18"/>
        </w:numPr>
        <w:rPr>
          <w:rFonts w:ascii="Times New Roman" w:hAnsi="Times New Roman" w:cs="Times New Roman"/>
        </w:rPr>
      </w:pPr>
      <w:r w:rsidRPr="00AD5119">
        <w:rPr>
          <w:rFonts w:ascii="Times New Roman" w:hAnsi="Times New Roman" w:cs="Times New Roman"/>
        </w:rPr>
        <w:t>zaprawa powinna posiadać włókna zbrojące</w:t>
      </w:r>
    </w:p>
    <w:p w14:paraId="5DA81CC5" w14:textId="77777777" w:rsidR="00044193" w:rsidRPr="00AD5119" w:rsidRDefault="00044193" w:rsidP="00044193">
      <w:pPr>
        <w:widowControl/>
        <w:ind w:left="720"/>
        <w:rPr>
          <w:rFonts w:ascii="Times New Roman" w:hAnsi="Times New Roman" w:cs="Times New Roman"/>
        </w:rPr>
      </w:pPr>
    </w:p>
    <w:p w14:paraId="156492AD" w14:textId="77777777" w:rsidR="00044193" w:rsidRPr="00B6484F" w:rsidRDefault="00044193" w:rsidP="00044193">
      <w:pPr>
        <w:pStyle w:val="Teksttreci0"/>
        <w:numPr>
          <w:ilvl w:val="0"/>
          <w:numId w:val="4"/>
        </w:numPr>
        <w:shd w:val="clear" w:color="auto" w:fill="auto"/>
        <w:tabs>
          <w:tab w:val="left" w:pos="674"/>
        </w:tabs>
        <w:spacing w:line="276" w:lineRule="auto"/>
        <w:ind w:firstLine="220"/>
        <w:jc w:val="both"/>
        <w:rPr>
          <w:rFonts w:ascii="Times New Roman" w:hAnsi="Times New Roman" w:cs="Times New Roman"/>
          <w:b/>
          <w:sz w:val="24"/>
          <w:szCs w:val="24"/>
        </w:rPr>
      </w:pPr>
      <w:r w:rsidRPr="00B6484F">
        <w:rPr>
          <w:rFonts w:ascii="Times New Roman" w:hAnsi="Times New Roman" w:cs="Times New Roman"/>
          <w:b/>
          <w:sz w:val="24"/>
          <w:szCs w:val="24"/>
        </w:rPr>
        <w:t>Zbrojąca siatk</w:t>
      </w:r>
      <w:r>
        <w:rPr>
          <w:rFonts w:ascii="Times New Roman" w:hAnsi="Times New Roman" w:cs="Times New Roman"/>
          <w:b/>
          <w:sz w:val="24"/>
          <w:szCs w:val="24"/>
        </w:rPr>
        <w:t>a elewacyjna z włókna szklanego</w:t>
      </w:r>
    </w:p>
    <w:p w14:paraId="4E5BB9E8" w14:textId="77777777" w:rsidR="00044193" w:rsidRPr="00B6484F" w:rsidRDefault="00044193" w:rsidP="00044193">
      <w:pPr>
        <w:pStyle w:val="Akapitzlist"/>
        <w:widowControl/>
        <w:numPr>
          <w:ilvl w:val="0"/>
          <w:numId w:val="25"/>
        </w:numPr>
        <w:rPr>
          <w:rFonts w:ascii="Times New Roman" w:hAnsi="Times New Roman" w:cs="Times New Roman"/>
          <w:b/>
          <w:bCs/>
        </w:rPr>
      </w:pPr>
      <w:r w:rsidRPr="00B6484F">
        <w:rPr>
          <w:rFonts w:ascii="Times New Roman" w:hAnsi="Times New Roman" w:cs="Times New Roman"/>
        </w:rPr>
        <w:t>tkanina z włókna szklanego</w:t>
      </w:r>
    </w:p>
    <w:p w14:paraId="2FF7E8ED" w14:textId="77777777" w:rsidR="00044193" w:rsidRPr="00B6484F" w:rsidRDefault="00044193" w:rsidP="00044193">
      <w:pPr>
        <w:pStyle w:val="Akapitzlist"/>
        <w:widowControl/>
        <w:numPr>
          <w:ilvl w:val="0"/>
          <w:numId w:val="25"/>
        </w:numPr>
        <w:rPr>
          <w:rFonts w:ascii="Times New Roman" w:hAnsi="Times New Roman" w:cs="Times New Roman"/>
          <w:b/>
          <w:bCs/>
        </w:rPr>
      </w:pPr>
      <w:r w:rsidRPr="00B6484F">
        <w:rPr>
          <w:rFonts w:ascii="Times New Roman" w:hAnsi="Times New Roman" w:cs="Times New Roman"/>
        </w:rPr>
        <w:t xml:space="preserve">splot </w:t>
      </w:r>
      <w:proofErr w:type="spellStart"/>
      <w:r w:rsidRPr="00B6484F">
        <w:rPr>
          <w:rFonts w:ascii="Times New Roman" w:hAnsi="Times New Roman" w:cs="Times New Roman"/>
        </w:rPr>
        <w:t>gazejski</w:t>
      </w:r>
      <w:proofErr w:type="spellEnd"/>
      <w:r w:rsidRPr="00B6484F">
        <w:rPr>
          <w:rFonts w:ascii="Times New Roman" w:hAnsi="Times New Roman" w:cs="Times New Roman"/>
        </w:rPr>
        <w:t>,</w:t>
      </w:r>
    </w:p>
    <w:p w14:paraId="54AF984C" w14:textId="77777777" w:rsidR="00044193" w:rsidRPr="00B6484F" w:rsidRDefault="00044193" w:rsidP="00044193">
      <w:pPr>
        <w:pStyle w:val="Akapitzlist"/>
        <w:widowControl/>
        <w:numPr>
          <w:ilvl w:val="0"/>
          <w:numId w:val="25"/>
        </w:numPr>
        <w:rPr>
          <w:rFonts w:ascii="Times New Roman" w:hAnsi="Times New Roman" w:cs="Times New Roman"/>
          <w:b/>
          <w:bCs/>
        </w:rPr>
      </w:pPr>
      <w:r w:rsidRPr="00B6484F">
        <w:rPr>
          <w:rFonts w:ascii="Times New Roman" w:hAnsi="Times New Roman" w:cs="Times New Roman"/>
        </w:rPr>
        <w:t>odporna na deformacje kształtu,</w:t>
      </w:r>
    </w:p>
    <w:p w14:paraId="6F729165" w14:textId="77777777" w:rsidR="00044193" w:rsidRPr="00B6484F" w:rsidRDefault="00044193" w:rsidP="00044193">
      <w:pPr>
        <w:pStyle w:val="Akapitzlist"/>
        <w:widowControl/>
        <w:numPr>
          <w:ilvl w:val="0"/>
          <w:numId w:val="25"/>
        </w:numPr>
        <w:rPr>
          <w:rFonts w:ascii="Times New Roman" w:hAnsi="Times New Roman" w:cs="Times New Roman"/>
          <w:b/>
          <w:bCs/>
        </w:rPr>
      </w:pPr>
      <w:r w:rsidRPr="00B6484F">
        <w:rPr>
          <w:rFonts w:ascii="Times New Roman" w:hAnsi="Times New Roman" w:cs="Times New Roman"/>
        </w:rPr>
        <w:t>w pełni równomiernie przenosząca naprężenia,</w:t>
      </w:r>
    </w:p>
    <w:p w14:paraId="1940BE37" w14:textId="77777777" w:rsidR="00044193" w:rsidRPr="00B6484F" w:rsidRDefault="00044193" w:rsidP="00044193">
      <w:pPr>
        <w:pStyle w:val="Akapitzlist"/>
        <w:widowControl/>
        <w:numPr>
          <w:ilvl w:val="0"/>
          <w:numId w:val="25"/>
        </w:numPr>
        <w:rPr>
          <w:rFonts w:ascii="Times New Roman" w:hAnsi="Times New Roman" w:cs="Times New Roman"/>
          <w:b/>
          <w:bCs/>
        </w:rPr>
      </w:pPr>
      <w:r w:rsidRPr="00B6484F">
        <w:rPr>
          <w:rFonts w:ascii="Times New Roman" w:hAnsi="Times New Roman" w:cs="Times New Roman"/>
        </w:rPr>
        <w:t xml:space="preserve">szerokość ≥ 110 cm, długość ≥ 50 </w:t>
      </w:r>
      <w:proofErr w:type="spellStart"/>
      <w:r w:rsidRPr="00B6484F">
        <w:rPr>
          <w:rFonts w:ascii="Times New Roman" w:hAnsi="Times New Roman" w:cs="Times New Roman"/>
        </w:rPr>
        <w:t>mb</w:t>
      </w:r>
      <w:proofErr w:type="spellEnd"/>
      <w:r w:rsidRPr="00B6484F">
        <w:rPr>
          <w:rFonts w:ascii="Times New Roman" w:hAnsi="Times New Roman" w:cs="Times New Roman"/>
        </w:rPr>
        <w:t>,</w:t>
      </w:r>
    </w:p>
    <w:p w14:paraId="63CDF475" w14:textId="77777777" w:rsidR="00044193" w:rsidRPr="00B6484F" w:rsidRDefault="00044193" w:rsidP="00044193">
      <w:pPr>
        <w:pStyle w:val="Akapitzlist"/>
        <w:widowControl/>
        <w:numPr>
          <w:ilvl w:val="0"/>
          <w:numId w:val="25"/>
        </w:numPr>
        <w:rPr>
          <w:rFonts w:ascii="Times New Roman" w:hAnsi="Times New Roman" w:cs="Times New Roman"/>
          <w:b/>
          <w:bCs/>
        </w:rPr>
      </w:pPr>
      <w:r w:rsidRPr="00B6484F">
        <w:rPr>
          <w:rFonts w:ascii="Times New Roman" w:hAnsi="Times New Roman" w:cs="Times New Roman"/>
        </w:rPr>
        <w:lastRenderedPageBreak/>
        <w:t xml:space="preserve">impregnowana </w:t>
      </w:r>
      <w:proofErr w:type="spellStart"/>
      <w:r w:rsidRPr="00B6484F">
        <w:rPr>
          <w:rFonts w:ascii="Times New Roman" w:hAnsi="Times New Roman" w:cs="Times New Roman"/>
        </w:rPr>
        <w:t>przeciwalkalicznie</w:t>
      </w:r>
      <w:proofErr w:type="spellEnd"/>
      <w:r w:rsidRPr="00B6484F">
        <w:rPr>
          <w:rFonts w:ascii="Times New Roman" w:hAnsi="Times New Roman" w:cs="Times New Roman"/>
        </w:rPr>
        <w:t>,</w:t>
      </w:r>
    </w:p>
    <w:p w14:paraId="6F281A59" w14:textId="77777777" w:rsidR="00044193" w:rsidRPr="00B6484F" w:rsidRDefault="00044193" w:rsidP="00044193">
      <w:pPr>
        <w:pStyle w:val="Akapitzlist"/>
        <w:widowControl/>
        <w:numPr>
          <w:ilvl w:val="0"/>
          <w:numId w:val="25"/>
        </w:numPr>
        <w:rPr>
          <w:rFonts w:ascii="Times New Roman" w:hAnsi="Times New Roman" w:cs="Times New Roman"/>
        </w:rPr>
      </w:pPr>
      <w:r w:rsidRPr="00B6484F">
        <w:rPr>
          <w:rFonts w:ascii="Times New Roman" w:hAnsi="Times New Roman" w:cs="Times New Roman"/>
        </w:rPr>
        <w:t>ciężar powierzchniowy ≥ 156 g/m</w:t>
      </w:r>
      <w:r w:rsidRPr="00B6484F">
        <w:rPr>
          <w:rFonts w:ascii="Times New Roman" w:hAnsi="Times New Roman" w:cs="Times New Roman"/>
          <w:vertAlign w:val="superscript"/>
        </w:rPr>
        <w:t>2</w:t>
      </w:r>
      <w:r w:rsidRPr="00B6484F">
        <w:rPr>
          <w:rFonts w:ascii="Times New Roman" w:hAnsi="Times New Roman" w:cs="Times New Roman"/>
        </w:rPr>
        <w:t>.</w:t>
      </w:r>
    </w:p>
    <w:p w14:paraId="7087AD1C" w14:textId="77777777" w:rsidR="00044193" w:rsidRPr="00AD5119" w:rsidRDefault="00044193" w:rsidP="00044193">
      <w:pPr>
        <w:ind w:left="284"/>
        <w:rPr>
          <w:rFonts w:ascii="Times New Roman" w:hAnsi="Times New Roman" w:cs="Times New Roman"/>
          <w:bCs/>
        </w:rPr>
      </w:pPr>
      <w:r w:rsidRPr="00AD5119">
        <w:rPr>
          <w:rFonts w:ascii="Times New Roman" w:hAnsi="Times New Roman" w:cs="Times New Roman"/>
        </w:rPr>
        <w:t>Zbrojąca siatka elewacyjna z włókna szklanego</w:t>
      </w:r>
      <w:r w:rsidRPr="00AD5119">
        <w:rPr>
          <w:rFonts w:ascii="Times New Roman" w:hAnsi="Times New Roman" w:cs="Times New Roman"/>
          <w:bCs/>
        </w:rPr>
        <w:t xml:space="preserve"> dopuszczona do stosowania w systemie nie powinna być gorsza niż podana poniżej w tabeli.</w:t>
      </w:r>
    </w:p>
    <w:p w14:paraId="2008F0DA" w14:textId="77777777" w:rsidR="00044193" w:rsidRPr="00AD5119" w:rsidRDefault="00044193" w:rsidP="00044193">
      <w:pPr>
        <w:pStyle w:val="Akapitzlist"/>
        <w:widowControl/>
        <w:rPr>
          <w:rFonts w:ascii="Times New Roman" w:hAnsi="Times New Roman" w:cs="Times New Roman"/>
          <w:b/>
          <w:bCs/>
        </w:rPr>
      </w:pPr>
    </w:p>
    <w:tbl>
      <w:tblPr>
        <w:tblpPr w:leftFromText="141" w:rightFromText="141" w:vertAnchor="text" w:horzAnchor="margin" w:tblpXSpec="center" w:tblpY="97"/>
        <w:tblW w:w="44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2"/>
        <w:gridCol w:w="1358"/>
        <w:gridCol w:w="1361"/>
        <w:gridCol w:w="946"/>
      </w:tblGrid>
      <w:tr w:rsidR="00044193" w:rsidRPr="00AD5119" w14:paraId="602CB7A6" w14:textId="77777777" w:rsidTr="000D6577">
        <w:trPr>
          <w:trHeight w:val="79"/>
        </w:trPr>
        <w:tc>
          <w:tcPr>
            <w:tcW w:w="2880" w:type="pct"/>
            <w:shd w:val="clear" w:color="auto" w:fill="F2F2F2"/>
            <w:vAlign w:val="center"/>
          </w:tcPr>
          <w:p w14:paraId="120CA168" w14:textId="77777777" w:rsidR="00044193" w:rsidRPr="00AD5119" w:rsidRDefault="00044193" w:rsidP="000D6577">
            <w:pPr>
              <w:ind w:left="720"/>
              <w:jc w:val="center"/>
              <w:rPr>
                <w:rFonts w:ascii="Times New Roman" w:hAnsi="Times New Roman" w:cs="Times New Roman"/>
                <w:b/>
                <w:bCs/>
              </w:rPr>
            </w:pPr>
            <w:r w:rsidRPr="00AD5119">
              <w:rPr>
                <w:rFonts w:ascii="Times New Roman" w:hAnsi="Times New Roman" w:cs="Times New Roman"/>
                <w:b/>
                <w:bCs/>
              </w:rPr>
              <w:t>Właściwość</w:t>
            </w:r>
          </w:p>
        </w:tc>
        <w:tc>
          <w:tcPr>
            <w:tcW w:w="1572" w:type="pct"/>
            <w:gridSpan w:val="2"/>
            <w:shd w:val="clear" w:color="auto" w:fill="F2F2F2"/>
            <w:vAlign w:val="center"/>
          </w:tcPr>
          <w:p w14:paraId="0998CDD4" w14:textId="77777777" w:rsidR="00044193" w:rsidRPr="00AD5119" w:rsidRDefault="00044193" w:rsidP="000D6577">
            <w:pPr>
              <w:jc w:val="center"/>
              <w:rPr>
                <w:rFonts w:ascii="Times New Roman" w:hAnsi="Times New Roman" w:cs="Times New Roman"/>
                <w:b/>
                <w:bCs/>
              </w:rPr>
            </w:pPr>
            <w:r w:rsidRPr="00AD5119">
              <w:rPr>
                <w:rFonts w:ascii="Times New Roman" w:hAnsi="Times New Roman" w:cs="Times New Roman"/>
                <w:b/>
                <w:bCs/>
              </w:rPr>
              <w:t>Wymaganie</w:t>
            </w:r>
          </w:p>
        </w:tc>
        <w:tc>
          <w:tcPr>
            <w:tcW w:w="547" w:type="pct"/>
            <w:shd w:val="clear" w:color="auto" w:fill="F2F2F2"/>
            <w:vAlign w:val="center"/>
          </w:tcPr>
          <w:p w14:paraId="461CF696" w14:textId="77777777" w:rsidR="00044193" w:rsidRPr="00AD5119" w:rsidRDefault="00044193" w:rsidP="000D6577">
            <w:pPr>
              <w:jc w:val="center"/>
              <w:rPr>
                <w:rFonts w:ascii="Times New Roman" w:hAnsi="Times New Roman" w:cs="Times New Roman"/>
                <w:b/>
                <w:bCs/>
              </w:rPr>
            </w:pPr>
            <w:r w:rsidRPr="00AD5119">
              <w:rPr>
                <w:rFonts w:ascii="Times New Roman" w:hAnsi="Times New Roman" w:cs="Times New Roman"/>
                <w:b/>
                <w:bCs/>
              </w:rPr>
              <w:t>Metoda badań</w:t>
            </w:r>
          </w:p>
        </w:tc>
      </w:tr>
      <w:tr w:rsidR="00044193" w:rsidRPr="00AD5119" w14:paraId="65FFCD83" w14:textId="77777777" w:rsidTr="000D6577">
        <w:trPr>
          <w:trHeight w:val="79"/>
        </w:trPr>
        <w:tc>
          <w:tcPr>
            <w:tcW w:w="2880" w:type="pct"/>
            <w:shd w:val="clear" w:color="auto" w:fill="auto"/>
            <w:vAlign w:val="center"/>
          </w:tcPr>
          <w:p w14:paraId="2E8E4F5F"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Szerokość, m</w:t>
            </w:r>
          </w:p>
        </w:tc>
        <w:tc>
          <w:tcPr>
            <w:tcW w:w="1572" w:type="pct"/>
            <w:gridSpan w:val="2"/>
            <w:shd w:val="clear" w:color="auto" w:fill="auto"/>
            <w:vAlign w:val="center"/>
          </w:tcPr>
          <w:p w14:paraId="2487B0DA"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1,1 ± 1 %</w:t>
            </w:r>
          </w:p>
        </w:tc>
        <w:tc>
          <w:tcPr>
            <w:tcW w:w="547" w:type="pct"/>
            <w:vMerge w:val="restart"/>
            <w:shd w:val="clear" w:color="auto" w:fill="auto"/>
            <w:vAlign w:val="center"/>
          </w:tcPr>
          <w:p w14:paraId="04985DA9"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EAD</w:t>
            </w:r>
          </w:p>
          <w:p w14:paraId="644DD44A" w14:textId="77777777" w:rsidR="00044193" w:rsidRPr="00AD5119" w:rsidRDefault="00044193" w:rsidP="000D6577">
            <w:pPr>
              <w:ind w:left="-59" w:right="-86"/>
              <w:jc w:val="center"/>
              <w:rPr>
                <w:rFonts w:ascii="Times New Roman" w:hAnsi="Times New Roman" w:cs="Times New Roman"/>
              </w:rPr>
            </w:pPr>
            <w:r w:rsidRPr="00AD5119">
              <w:rPr>
                <w:rFonts w:ascii="Times New Roman" w:hAnsi="Times New Roman" w:cs="Times New Roman"/>
              </w:rPr>
              <w:t>040016-01-0404/</w:t>
            </w:r>
          </w:p>
          <w:p w14:paraId="18D6080E" w14:textId="77777777" w:rsidR="00044193" w:rsidRPr="00AD5119" w:rsidRDefault="00044193" w:rsidP="000D6577">
            <w:pPr>
              <w:ind w:left="-59" w:right="-86"/>
              <w:jc w:val="center"/>
              <w:rPr>
                <w:rFonts w:ascii="Times New Roman" w:hAnsi="Times New Roman" w:cs="Times New Roman"/>
              </w:rPr>
            </w:pPr>
            <w:r w:rsidRPr="00AD5119">
              <w:rPr>
                <w:rFonts w:ascii="Times New Roman" w:hAnsi="Times New Roman" w:cs="Times New Roman"/>
              </w:rPr>
              <w:t xml:space="preserve">040016-00-0404  </w:t>
            </w:r>
          </w:p>
        </w:tc>
      </w:tr>
      <w:tr w:rsidR="00044193" w:rsidRPr="00AD5119" w14:paraId="40F4CE23" w14:textId="77777777" w:rsidTr="000D6577">
        <w:trPr>
          <w:trHeight w:val="79"/>
        </w:trPr>
        <w:tc>
          <w:tcPr>
            <w:tcW w:w="2880" w:type="pct"/>
            <w:shd w:val="clear" w:color="auto" w:fill="auto"/>
            <w:vAlign w:val="center"/>
          </w:tcPr>
          <w:p w14:paraId="217BFEEC"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Masa powierzchniowa, g/m</w:t>
            </w:r>
            <w:r w:rsidRPr="00AD5119">
              <w:rPr>
                <w:rFonts w:ascii="Times New Roman" w:hAnsi="Times New Roman" w:cs="Times New Roman"/>
                <w:vertAlign w:val="superscript"/>
              </w:rPr>
              <w:t>2</w:t>
            </w:r>
          </w:p>
        </w:tc>
        <w:tc>
          <w:tcPr>
            <w:tcW w:w="1572" w:type="pct"/>
            <w:gridSpan w:val="2"/>
            <w:shd w:val="clear" w:color="auto" w:fill="auto"/>
            <w:vAlign w:val="center"/>
          </w:tcPr>
          <w:p w14:paraId="2CEF5F87" w14:textId="77777777" w:rsidR="00044193" w:rsidRPr="00AD5119" w:rsidRDefault="00044193" w:rsidP="000D6577">
            <w:pPr>
              <w:jc w:val="center"/>
              <w:rPr>
                <w:rFonts w:ascii="Times New Roman" w:hAnsi="Times New Roman" w:cs="Times New Roman"/>
                <w:highlight w:val="yellow"/>
              </w:rPr>
            </w:pPr>
            <w:r w:rsidRPr="00AD5119">
              <w:rPr>
                <w:rFonts w:ascii="Times New Roman" w:hAnsi="Times New Roman" w:cs="Times New Roman"/>
              </w:rPr>
              <w:t>156 ± 3 %</w:t>
            </w:r>
          </w:p>
        </w:tc>
        <w:tc>
          <w:tcPr>
            <w:tcW w:w="547" w:type="pct"/>
            <w:vMerge/>
            <w:shd w:val="clear" w:color="auto" w:fill="auto"/>
            <w:vAlign w:val="center"/>
          </w:tcPr>
          <w:p w14:paraId="763095EE" w14:textId="77777777" w:rsidR="00044193" w:rsidRPr="00AD5119" w:rsidRDefault="00044193" w:rsidP="000D6577">
            <w:pPr>
              <w:jc w:val="center"/>
              <w:rPr>
                <w:rFonts w:ascii="Times New Roman" w:hAnsi="Times New Roman" w:cs="Times New Roman"/>
              </w:rPr>
            </w:pPr>
          </w:p>
        </w:tc>
      </w:tr>
      <w:tr w:rsidR="00044193" w:rsidRPr="00AD5119" w14:paraId="3B1BBDAA" w14:textId="77777777" w:rsidTr="000D6577">
        <w:trPr>
          <w:trHeight w:val="79"/>
        </w:trPr>
        <w:tc>
          <w:tcPr>
            <w:tcW w:w="2880" w:type="pct"/>
            <w:shd w:val="clear" w:color="auto" w:fill="auto"/>
            <w:vAlign w:val="center"/>
          </w:tcPr>
          <w:p w14:paraId="0A94E62A"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Zawartość popiołu w temperaturze 625</w:t>
            </w:r>
            <w:r w:rsidRPr="00AD5119">
              <w:rPr>
                <w:rFonts w:ascii="Times New Roman" w:hAnsi="Times New Roman" w:cs="Times New Roman"/>
                <w:vertAlign w:val="superscript"/>
              </w:rPr>
              <w:t xml:space="preserve"> </w:t>
            </w:r>
            <w:proofErr w:type="spellStart"/>
            <w:r w:rsidRPr="00AD5119">
              <w:rPr>
                <w:rFonts w:ascii="Times New Roman" w:hAnsi="Times New Roman" w:cs="Times New Roman"/>
                <w:vertAlign w:val="superscript"/>
              </w:rPr>
              <w:t>o</w:t>
            </w:r>
            <w:r w:rsidRPr="00AD5119">
              <w:rPr>
                <w:rFonts w:ascii="Times New Roman" w:hAnsi="Times New Roman" w:cs="Times New Roman"/>
              </w:rPr>
              <w:t>C</w:t>
            </w:r>
            <w:proofErr w:type="spellEnd"/>
            <w:r w:rsidRPr="00AD5119">
              <w:rPr>
                <w:rFonts w:ascii="Times New Roman" w:hAnsi="Times New Roman" w:cs="Times New Roman"/>
              </w:rPr>
              <w:t>, %</w:t>
            </w:r>
          </w:p>
        </w:tc>
        <w:tc>
          <w:tcPr>
            <w:tcW w:w="1572" w:type="pct"/>
            <w:gridSpan w:val="2"/>
            <w:shd w:val="clear" w:color="auto" w:fill="auto"/>
            <w:vAlign w:val="center"/>
          </w:tcPr>
          <w:p w14:paraId="0D4E9DBF"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84,0 ± 5 %</w:t>
            </w:r>
          </w:p>
        </w:tc>
        <w:tc>
          <w:tcPr>
            <w:tcW w:w="547" w:type="pct"/>
            <w:vMerge/>
            <w:shd w:val="clear" w:color="auto" w:fill="auto"/>
            <w:vAlign w:val="center"/>
          </w:tcPr>
          <w:p w14:paraId="1C065C9D" w14:textId="77777777" w:rsidR="00044193" w:rsidRPr="00AD5119" w:rsidRDefault="00044193" w:rsidP="000D6577">
            <w:pPr>
              <w:jc w:val="center"/>
              <w:rPr>
                <w:rFonts w:ascii="Times New Roman" w:hAnsi="Times New Roman" w:cs="Times New Roman"/>
              </w:rPr>
            </w:pPr>
          </w:p>
        </w:tc>
      </w:tr>
      <w:tr w:rsidR="00044193" w:rsidRPr="00AD5119" w14:paraId="5BE9E9AA" w14:textId="77777777" w:rsidTr="000D6577">
        <w:trPr>
          <w:trHeight w:val="879"/>
        </w:trPr>
        <w:tc>
          <w:tcPr>
            <w:tcW w:w="2880" w:type="pct"/>
            <w:shd w:val="clear" w:color="auto" w:fill="auto"/>
            <w:vAlign w:val="center"/>
          </w:tcPr>
          <w:p w14:paraId="3247F94D"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Wymiar oczek w świetle, mm</w:t>
            </w:r>
          </w:p>
        </w:tc>
        <w:tc>
          <w:tcPr>
            <w:tcW w:w="1572" w:type="pct"/>
            <w:gridSpan w:val="2"/>
            <w:shd w:val="clear" w:color="auto" w:fill="auto"/>
            <w:vAlign w:val="center"/>
          </w:tcPr>
          <w:p w14:paraId="0E33D0F3"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4,0 x 4,0 (± 0,5)</w:t>
            </w:r>
          </w:p>
        </w:tc>
        <w:tc>
          <w:tcPr>
            <w:tcW w:w="547" w:type="pct"/>
            <w:vMerge/>
            <w:shd w:val="clear" w:color="auto" w:fill="auto"/>
            <w:vAlign w:val="center"/>
          </w:tcPr>
          <w:p w14:paraId="74E3A2D0" w14:textId="77777777" w:rsidR="00044193" w:rsidRPr="00AD5119" w:rsidRDefault="00044193" w:rsidP="000D6577">
            <w:pPr>
              <w:jc w:val="center"/>
              <w:rPr>
                <w:rFonts w:ascii="Times New Roman" w:hAnsi="Times New Roman" w:cs="Times New Roman"/>
              </w:rPr>
            </w:pPr>
          </w:p>
        </w:tc>
      </w:tr>
      <w:tr w:rsidR="00044193" w:rsidRPr="00AD5119" w14:paraId="6DF3D478" w14:textId="77777777" w:rsidTr="000D6577">
        <w:trPr>
          <w:trHeight w:val="213"/>
        </w:trPr>
        <w:tc>
          <w:tcPr>
            <w:tcW w:w="2880" w:type="pct"/>
            <w:vMerge w:val="restart"/>
            <w:shd w:val="clear" w:color="auto" w:fill="auto"/>
            <w:vAlign w:val="center"/>
          </w:tcPr>
          <w:p w14:paraId="37B6125F"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Wydłużenie, %</w:t>
            </w:r>
          </w:p>
          <w:p w14:paraId="5EEBAAC4"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w stanie dostawy</w:t>
            </w:r>
          </w:p>
          <w:p w14:paraId="1202FC65"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po przechowywaniu w roztworze alkalicznym</w:t>
            </w:r>
          </w:p>
        </w:tc>
        <w:tc>
          <w:tcPr>
            <w:tcW w:w="785" w:type="pct"/>
            <w:shd w:val="clear" w:color="auto" w:fill="auto"/>
            <w:vAlign w:val="center"/>
          </w:tcPr>
          <w:p w14:paraId="17996458"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osnowa</w:t>
            </w:r>
          </w:p>
        </w:tc>
        <w:tc>
          <w:tcPr>
            <w:tcW w:w="787" w:type="pct"/>
            <w:shd w:val="clear" w:color="auto" w:fill="auto"/>
            <w:vAlign w:val="center"/>
          </w:tcPr>
          <w:p w14:paraId="72AB398A"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wątek</w:t>
            </w:r>
          </w:p>
        </w:tc>
        <w:tc>
          <w:tcPr>
            <w:tcW w:w="547" w:type="pct"/>
            <w:vMerge/>
            <w:shd w:val="clear" w:color="auto" w:fill="auto"/>
            <w:vAlign w:val="center"/>
          </w:tcPr>
          <w:p w14:paraId="2DCB5E77" w14:textId="77777777" w:rsidR="00044193" w:rsidRPr="00AD5119" w:rsidRDefault="00044193" w:rsidP="000D6577">
            <w:pPr>
              <w:jc w:val="center"/>
              <w:rPr>
                <w:rFonts w:ascii="Times New Roman" w:hAnsi="Times New Roman" w:cs="Times New Roman"/>
              </w:rPr>
            </w:pPr>
          </w:p>
        </w:tc>
      </w:tr>
      <w:tr w:rsidR="00044193" w:rsidRPr="00AD5119" w14:paraId="41006B50" w14:textId="77777777" w:rsidTr="000D6577">
        <w:trPr>
          <w:trHeight w:val="213"/>
        </w:trPr>
        <w:tc>
          <w:tcPr>
            <w:tcW w:w="2880" w:type="pct"/>
            <w:vMerge/>
            <w:shd w:val="clear" w:color="auto" w:fill="auto"/>
            <w:vAlign w:val="center"/>
          </w:tcPr>
          <w:p w14:paraId="3E2AE63F" w14:textId="77777777" w:rsidR="00044193" w:rsidRPr="00AD5119" w:rsidRDefault="00044193" w:rsidP="000D6577">
            <w:pPr>
              <w:jc w:val="center"/>
              <w:rPr>
                <w:rFonts w:ascii="Times New Roman" w:hAnsi="Times New Roman" w:cs="Times New Roman"/>
              </w:rPr>
            </w:pPr>
          </w:p>
        </w:tc>
        <w:tc>
          <w:tcPr>
            <w:tcW w:w="785" w:type="pct"/>
            <w:shd w:val="clear" w:color="auto" w:fill="auto"/>
            <w:vAlign w:val="center"/>
          </w:tcPr>
          <w:p w14:paraId="0ECFD309"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4,4</w:t>
            </w:r>
          </w:p>
          <w:p w14:paraId="55DFB312" w14:textId="77777777" w:rsidR="00044193" w:rsidRPr="00AD5119" w:rsidRDefault="00044193" w:rsidP="000D6577">
            <w:pPr>
              <w:jc w:val="center"/>
              <w:rPr>
                <w:rFonts w:ascii="Times New Roman" w:hAnsi="Times New Roman" w:cs="Times New Roman"/>
                <w:highlight w:val="yellow"/>
              </w:rPr>
            </w:pPr>
            <w:r w:rsidRPr="00AD5119">
              <w:rPr>
                <w:rFonts w:ascii="Times New Roman" w:hAnsi="Times New Roman" w:cs="Times New Roman"/>
              </w:rPr>
              <w:t>≤ 3,5</w:t>
            </w:r>
          </w:p>
        </w:tc>
        <w:tc>
          <w:tcPr>
            <w:tcW w:w="787" w:type="pct"/>
            <w:shd w:val="clear" w:color="auto" w:fill="auto"/>
            <w:vAlign w:val="center"/>
          </w:tcPr>
          <w:p w14:paraId="01E5993A"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4,3</w:t>
            </w:r>
          </w:p>
          <w:p w14:paraId="6033F7D2" w14:textId="77777777" w:rsidR="00044193" w:rsidRPr="00AD5119" w:rsidRDefault="00044193" w:rsidP="000D6577">
            <w:pPr>
              <w:jc w:val="center"/>
              <w:rPr>
                <w:rFonts w:ascii="Times New Roman" w:hAnsi="Times New Roman" w:cs="Times New Roman"/>
                <w:highlight w:val="yellow"/>
              </w:rPr>
            </w:pPr>
            <w:r w:rsidRPr="00AD5119">
              <w:rPr>
                <w:rFonts w:ascii="Times New Roman" w:hAnsi="Times New Roman" w:cs="Times New Roman"/>
              </w:rPr>
              <w:t>≤ 4,3</w:t>
            </w:r>
          </w:p>
        </w:tc>
        <w:tc>
          <w:tcPr>
            <w:tcW w:w="547" w:type="pct"/>
            <w:vMerge/>
            <w:shd w:val="clear" w:color="auto" w:fill="auto"/>
            <w:vAlign w:val="center"/>
          </w:tcPr>
          <w:p w14:paraId="44B72482" w14:textId="77777777" w:rsidR="00044193" w:rsidRPr="00AD5119" w:rsidRDefault="00044193" w:rsidP="000D6577">
            <w:pPr>
              <w:jc w:val="center"/>
              <w:rPr>
                <w:rFonts w:ascii="Times New Roman" w:hAnsi="Times New Roman" w:cs="Times New Roman"/>
              </w:rPr>
            </w:pPr>
          </w:p>
        </w:tc>
      </w:tr>
      <w:tr w:rsidR="00044193" w:rsidRPr="00AD5119" w14:paraId="5CBB4E7E" w14:textId="77777777" w:rsidTr="000D6577">
        <w:trPr>
          <w:trHeight w:val="97"/>
        </w:trPr>
        <w:tc>
          <w:tcPr>
            <w:tcW w:w="2880" w:type="pct"/>
            <w:vMerge w:val="restart"/>
            <w:shd w:val="clear" w:color="auto" w:fill="auto"/>
            <w:vAlign w:val="center"/>
          </w:tcPr>
          <w:p w14:paraId="4821BEF8"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Wytrzymałość na rozciąganie, N/mm</w:t>
            </w:r>
          </w:p>
          <w:p w14:paraId="51A800F1"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w stanie dostawy</w:t>
            </w:r>
          </w:p>
          <w:p w14:paraId="3538F704"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po przechowywaniu w roztworze alkalicznym</w:t>
            </w:r>
          </w:p>
        </w:tc>
        <w:tc>
          <w:tcPr>
            <w:tcW w:w="785" w:type="pct"/>
            <w:shd w:val="clear" w:color="auto" w:fill="auto"/>
            <w:vAlign w:val="center"/>
          </w:tcPr>
          <w:p w14:paraId="656929A5"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osnowa</w:t>
            </w:r>
          </w:p>
        </w:tc>
        <w:tc>
          <w:tcPr>
            <w:tcW w:w="787" w:type="pct"/>
            <w:shd w:val="clear" w:color="auto" w:fill="auto"/>
            <w:vAlign w:val="center"/>
          </w:tcPr>
          <w:p w14:paraId="0E6F8CF1"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wątek</w:t>
            </w:r>
          </w:p>
        </w:tc>
        <w:tc>
          <w:tcPr>
            <w:tcW w:w="547" w:type="pct"/>
            <w:vMerge/>
            <w:shd w:val="clear" w:color="auto" w:fill="auto"/>
            <w:vAlign w:val="center"/>
          </w:tcPr>
          <w:p w14:paraId="687E9F8A" w14:textId="77777777" w:rsidR="00044193" w:rsidRPr="00AD5119" w:rsidRDefault="00044193" w:rsidP="000D6577">
            <w:pPr>
              <w:jc w:val="center"/>
              <w:rPr>
                <w:rFonts w:ascii="Times New Roman" w:hAnsi="Times New Roman" w:cs="Times New Roman"/>
              </w:rPr>
            </w:pPr>
          </w:p>
        </w:tc>
      </w:tr>
      <w:tr w:rsidR="00044193" w:rsidRPr="00AD5119" w14:paraId="6A1D3A6B" w14:textId="77777777" w:rsidTr="000D6577">
        <w:trPr>
          <w:trHeight w:val="644"/>
        </w:trPr>
        <w:tc>
          <w:tcPr>
            <w:tcW w:w="2880" w:type="pct"/>
            <w:vMerge/>
            <w:shd w:val="clear" w:color="auto" w:fill="auto"/>
            <w:vAlign w:val="center"/>
          </w:tcPr>
          <w:p w14:paraId="18BF1E0E" w14:textId="77777777" w:rsidR="00044193" w:rsidRPr="00AD5119" w:rsidRDefault="00044193" w:rsidP="000D6577">
            <w:pPr>
              <w:jc w:val="center"/>
              <w:rPr>
                <w:rFonts w:ascii="Times New Roman" w:hAnsi="Times New Roman" w:cs="Times New Roman"/>
              </w:rPr>
            </w:pPr>
          </w:p>
        </w:tc>
        <w:tc>
          <w:tcPr>
            <w:tcW w:w="785" w:type="pct"/>
            <w:shd w:val="clear" w:color="auto" w:fill="auto"/>
            <w:vAlign w:val="center"/>
          </w:tcPr>
          <w:p w14:paraId="76F0B03C"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33,6</w:t>
            </w:r>
          </w:p>
          <w:p w14:paraId="0AA5F3FF"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20,0</w:t>
            </w:r>
          </w:p>
        </w:tc>
        <w:tc>
          <w:tcPr>
            <w:tcW w:w="787" w:type="pct"/>
            <w:shd w:val="clear" w:color="auto" w:fill="auto"/>
            <w:vAlign w:val="center"/>
          </w:tcPr>
          <w:p w14:paraId="1B8E3D67"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32,3</w:t>
            </w:r>
          </w:p>
          <w:p w14:paraId="3AD66200"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20,0</w:t>
            </w:r>
          </w:p>
        </w:tc>
        <w:tc>
          <w:tcPr>
            <w:tcW w:w="547" w:type="pct"/>
            <w:vMerge/>
            <w:shd w:val="clear" w:color="auto" w:fill="auto"/>
            <w:vAlign w:val="center"/>
          </w:tcPr>
          <w:p w14:paraId="4D7A5BB6" w14:textId="77777777" w:rsidR="00044193" w:rsidRPr="00AD5119" w:rsidRDefault="00044193" w:rsidP="000D6577">
            <w:pPr>
              <w:jc w:val="center"/>
              <w:rPr>
                <w:rFonts w:ascii="Times New Roman" w:hAnsi="Times New Roman" w:cs="Times New Roman"/>
              </w:rPr>
            </w:pPr>
          </w:p>
        </w:tc>
      </w:tr>
      <w:tr w:rsidR="00044193" w:rsidRPr="00AD5119" w14:paraId="343EFAAE" w14:textId="77777777" w:rsidTr="000D6577">
        <w:trPr>
          <w:trHeight w:val="213"/>
        </w:trPr>
        <w:tc>
          <w:tcPr>
            <w:tcW w:w="2880" w:type="pct"/>
            <w:vMerge w:val="restart"/>
            <w:shd w:val="clear" w:color="auto" w:fill="auto"/>
            <w:vAlign w:val="center"/>
          </w:tcPr>
          <w:p w14:paraId="7E570AE3"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Wytrzymałość względna, %</w:t>
            </w:r>
          </w:p>
          <w:p w14:paraId="6C499582"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wytrzymałość w stanie dostawy odniesiona</w:t>
            </w:r>
          </w:p>
          <w:p w14:paraId="5DF97D8F"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do wytrzymałości po przechowywaniu w roztworze alkalicznym</w:t>
            </w:r>
          </w:p>
        </w:tc>
        <w:tc>
          <w:tcPr>
            <w:tcW w:w="785" w:type="pct"/>
            <w:shd w:val="clear" w:color="auto" w:fill="auto"/>
            <w:vAlign w:val="center"/>
          </w:tcPr>
          <w:p w14:paraId="4752AEFD"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osnowa</w:t>
            </w:r>
          </w:p>
        </w:tc>
        <w:tc>
          <w:tcPr>
            <w:tcW w:w="787" w:type="pct"/>
            <w:shd w:val="clear" w:color="auto" w:fill="auto"/>
            <w:vAlign w:val="center"/>
          </w:tcPr>
          <w:p w14:paraId="4A100A28"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wątek</w:t>
            </w:r>
          </w:p>
        </w:tc>
        <w:tc>
          <w:tcPr>
            <w:tcW w:w="547" w:type="pct"/>
            <w:vMerge/>
            <w:shd w:val="clear" w:color="auto" w:fill="auto"/>
            <w:vAlign w:val="center"/>
          </w:tcPr>
          <w:p w14:paraId="64629019" w14:textId="77777777" w:rsidR="00044193" w:rsidRPr="00AD5119" w:rsidRDefault="00044193" w:rsidP="000D6577">
            <w:pPr>
              <w:jc w:val="center"/>
              <w:rPr>
                <w:rFonts w:ascii="Times New Roman" w:hAnsi="Times New Roman" w:cs="Times New Roman"/>
              </w:rPr>
            </w:pPr>
          </w:p>
        </w:tc>
      </w:tr>
      <w:tr w:rsidR="00044193" w:rsidRPr="00AD5119" w14:paraId="0E47AC1A" w14:textId="77777777" w:rsidTr="000D6577">
        <w:trPr>
          <w:trHeight w:val="213"/>
        </w:trPr>
        <w:tc>
          <w:tcPr>
            <w:tcW w:w="2880" w:type="pct"/>
            <w:vMerge/>
            <w:shd w:val="clear" w:color="auto" w:fill="auto"/>
            <w:vAlign w:val="center"/>
          </w:tcPr>
          <w:p w14:paraId="6F23B8C1" w14:textId="77777777" w:rsidR="00044193" w:rsidRPr="00AD5119" w:rsidRDefault="00044193" w:rsidP="000D6577">
            <w:pPr>
              <w:jc w:val="center"/>
              <w:rPr>
                <w:rFonts w:ascii="Times New Roman" w:hAnsi="Times New Roman" w:cs="Times New Roman"/>
              </w:rPr>
            </w:pPr>
          </w:p>
        </w:tc>
        <w:tc>
          <w:tcPr>
            <w:tcW w:w="785" w:type="pct"/>
            <w:shd w:val="clear" w:color="auto" w:fill="auto"/>
            <w:vAlign w:val="center"/>
          </w:tcPr>
          <w:p w14:paraId="4873B242"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50</w:t>
            </w:r>
          </w:p>
        </w:tc>
        <w:tc>
          <w:tcPr>
            <w:tcW w:w="787" w:type="pct"/>
            <w:shd w:val="clear" w:color="auto" w:fill="auto"/>
            <w:vAlign w:val="center"/>
          </w:tcPr>
          <w:p w14:paraId="198A686B"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 50</w:t>
            </w:r>
          </w:p>
        </w:tc>
        <w:tc>
          <w:tcPr>
            <w:tcW w:w="547" w:type="pct"/>
            <w:vMerge/>
            <w:shd w:val="clear" w:color="auto" w:fill="auto"/>
            <w:vAlign w:val="center"/>
          </w:tcPr>
          <w:p w14:paraId="6DD48D8F" w14:textId="77777777" w:rsidR="00044193" w:rsidRPr="00AD5119" w:rsidRDefault="00044193" w:rsidP="000D6577">
            <w:pPr>
              <w:jc w:val="center"/>
              <w:rPr>
                <w:rFonts w:ascii="Times New Roman" w:hAnsi="Times New Roman" w:cs="Times New Roman"/>
              </w:rPr>
            </w:pPr>
          </w:p>
        </w:tc>
      </w:tr>
    </w:tbl>
    <w:p w14:paraId="6EA20C60" w14:textId="77777777" w:rsidR="00044193" w:rsidRPr="00AD5119" w:rsidRDefault="00044193" w:rsidP="00044193">
      <w:pPr>
        <w:rPr>
          <w:rFonts w:ascii="Times New Roman" w:hAnsi="Times New Roman" w:cs="Times New Roman"/>
          <w:b/>
          <w:bCs/>
        </w:rPr>
      </w:pPr>
    </w:p>
    <w:p w14:paraId="59C1C226" w14:textId="77777777" w:rsidR="00044193" w:rsidRPr="00AD5119" w:rsidRDefault="00044193" w:rsidP="00044193">
      <w:pPr>
        <w:pStyle w:val="Teksttreci0"/>
        <w:shd w:val="clear" w:color="auto" w:fill="auto"/>
        <w:tabs>
          <w:tab w:val="left" w:pos="674"/>
        </w:tabs>
        <w:spacing w:line="276" w:lineRule="auto"/>
        <w:ind w:left="220"/>
        <w:jc w:val="both"/>
        <w:rPr>
          <w:rFonts w:ascii="Times New Roman" w:hAnsi="Times New Roman" w:cs="Times New Roman"/>
          <w:sz w:val="24"/>
          <w:szCs w:val="24"/>
        </w:rPr>
      </w:pPr>
    </w:p>
    <w:p w14:paraId="79420EA2" w14:textId="77777777" w:rsidR="00044193" w:rsidRPr="00B6484F" w:rsidRDefault="00044193" w:rsidP="00044193">
      <w:pPr>
        <w:pStyle w:val="Teksttreci0"/>
        <w:numPr>
          <w:ilvl w:val="0"/>
          <w:numId w:val="4"/>
        </w:numPr>
        <w:shd w:val="clear" w:color="auto" w:fill="auto"/>
        <w:tabs>
          <w:tab w:val="left" w:pos="673"/>
        </w:tabs>
        <w:spacing w:line="276" w:lineRule="auto"/>
        <w:ind w:firstLine="220"/>
        <w:jc w:val="both"/>
        <w:rPr>
          <w:rFonts w:ascii="Times New Roman" w:hAnsi="Times New Roman" w:cs="Times New Roman"/>
          <w:b/>
          <w:sz w:val="24"/>
          <w:szCs w:val="24"/>
        </w:rPr>
      </w:pPr>
      <w:r w:rsidRPr="00B6484F">
        <w:rPr>
          <w:rFonts w:ascii="Times New Roman" w:hAnsi="Times New Roman" w:cs="Times New Roman"/>
          <w:b/>
          <w:sz w:val="24"/>
          <w:szCs w:val="24"/>
        </w:rPr>
        <w:t>Grunt pod tynk cienkowarstwowy</w:t>
      </w:r>
    </w:p>
    <w:p w14:paraId="76384D17" w14:textId="77777777" w:rsidR="00044193" w:rsidRPr="00AD5119" w:rsidRDefault="00044193" w:rsidP="00044193">
      <w:pPr>
        <w:pStyle w:val="Akapitzlist"/>
        <w:widowControl/>
        <w:numPr>
          <w:ilvl w:val="0"/>
          <w:numId w:val="26"/>
        </w:numPr>
        <w:autoSpaceDE w:val="0"/>
        <w:autoSpaceDN w:val="0"/>
        <w:adjustRightInd w:val="0"/>
        <w:rPr>
          <w:rFonts w:ascii="Times New Roman" w:hAnsi="Times New Roman" w:cs="Times New Roman"/>
          <w:color w:val="auto"/>
          <w:lang w:bidi="ar-SA"/>
        </w:rPr>
      </w:pPr>
      <w:r w:rsidRPr="00AD5119">
        <w:rPr>
          <w:rFonts w:ascii="Times New Roman" w:hAnsi="Times New Roman" w:cs="Times New Roman"/>
          <w:color w:val="auto"/>
          <w:lang w:bidi="ar-SA"/>
        </w:rPr>
        <w:t xml:space="preserve">silikatowa powłoka pośrednia z wypełniaczem kwarcowym o wysokiej </w:t>
      </w:r>
      <w:proofErr w:type="spellStart"/>
      <w:r w:rsidRPr="00AD5119">
        <w:rPr>
          <w:rFonts w:ascii="Times New Roman" w:hAnsi="Times New Roman" w:cs="Times New Roman"/>
          <w:color w:val="auto"/>
          <w:lang w:bidi="ar-SA"/>
        </w:rPr>
        <w:t>paroprzepuszczalności</w:t>
      </w:r>
      <w:proofErr w:type="spellEnd"/>
      <w:r w:rsidRPr="00AD5119">
        <w:rPr>
          <w:rFonts w:ascii="Times New Roman" w:hAnsi="Times New Roman" w:cs="Times New Roman"/>
          <w:color w:val="auto"/>
          <w:lang w:bidi="ar-SA"/>
        </w:rPr>
        <w:t xml:space="preserve"> </w:t>
      </w:r>
      <w:r w:rsidRPr="00AD5119">
        <w:rPr>
          <w:rFonts w:ascii="Times New Roman" w:hAnsi="Times New Roman" w:cs="Times New Roman"/>
          <w:bCs/>
        </w:rPr>
        <w:t>zgodna z oceną techniczną systemu</w:t>
      </w:r>
      <w:r w:rsidRPr="00AD5119">
        <w:rPr>
          <w:rFonts w:ascii="Times New Roman" w:hAnsi="Times New Roman" w:cs="Times New Roman"/>
          <w:color w:val="auto"/>
          <w:lang w:bidi="ar-SA"/>
        </w:rPr>
        <w:t xml:space="preserve">. </w:t>
      </w:r>
    </w:p>
    <w:p w14:paraId="68F26F74" w14:textId="77777777" w:rsidR="00044193" w:rsidRPr="00AD5119" w:rsidRDefault="00044193" w:rsidP="00044193">
      <w:pPr>
        <w:pStyle w:val="Akapitzlist"/>
        <w:widowControl/>
        <w:numPr>
          <w:ilvl w:val="0"/>
          <w:numId w:val="26"/>
        </w:numPr>
        <w:autoSpaceDE w:val="0"/>
        <w:autoSpaceDN w:val="0"/>
        <w:adjustRightInd w:val="0"/>
        <w:rPr>
          <w:rFonts w:ascii="Times New Roman" w:hAnsi="Times New Roman" w:cs="Times New Roman"/>
          <w:color w:val="auto"/>
          <w:lang w:bidi="ar-SA"/>
        </w:rPr>
      </w:pPr>
      <w:r w:rsidRPr="00AD5119">
        <w:rPr>
          <w:rFonts w:ascii="Times New Roman" w:hAnsi="Times New Roman" w:cs="Times New Roman"/>
          <w:color w:val="auto"/>
          <w:lang w:bidi="ar-SA"/>
        </w:rPr>
        <w:t>regulujący chłonność podłoża oraz poprawiający przyczepność.</w:t>
      </w:r>
    </w:p>
    <w:p w14:paraId="37AA97F9" w14:textId="77777777" w:rsidR="00044193" w:rsidRPr="00AD5119" w:rsidRDefault="00044193" w:rsidP="00044193">
      <w:pPr>
        <w:pStyle w:val="Akapitzlist"/>
        <w:widowControl/>
        <w:numPr>
          <w:ilvl w:val="0"/>
          <w:numId w:val="26"/>
        </w:numPr>
        <w:autoSpaceDE w:val="0"/>
        <w:autoSpaceDN w:val="0"/>
        <w:adjustRightInd w:val="0"/>
        <w:rPr>
          <w:rFonts w:ascii="Times New Roman" w:hAnsi="Times New Roman" w:cs="Times New Roman"/>
          <w:color w:val="auto"/>
          <w:lang w:bidi="ar-SA"/>
        </w:rPr>
      </w:pPr>
      <w:r w:rsidRPr="00AD5119">
        <w:rPr>
          <w:rFonts w:ascii="Times New Roman" w:hAnsi="Times New Roman" w:cs="Times New Roman"/>
          <w:color w:val="auto"/>
          <w:lang w:bidi="ar-SA"/>
        </w:rPr>
        <w:t xml:space="preserve">tworzący powłokę ułatwiającą </w:t>
      </w:r>
      <w:proofErr w:type="spellStart"/>
      <w:r w:rsidRPr="00AD5119">
        <w:rPr>
          <w:rFonts w:ascii="Times New Roman" w:hAnsi="Times New Roman" w:cs="Times New Roman"/>
          <w:color w:val="auto"/>
          <w:lang w:bidi="ar-SA"/>
        </w:rPr>
        <w:t>strukturowanie</w:t>
      </w:r>
      <w:proofErr w:type="spellEnd"/>
      <w:r w:rsidRPr="00AD5119">
        <w:rPr>
          <w:rFonts w:ascii="Times New Roman" w:hAnsi="Times New Roman" w:cs="Times New Roman"/>
          <w:color w:val="auto"/>
          <w:lang w:bidi="ar-SA"/>
        </w:rPr>
        <w:t xml:space="preserve"> tynku oraz zmniejsza jego zużycie.</w:t>
      </w:r>
    </w:p>
    <w:p w14:paraId="2694F557" w14:textId="77777777" w:rsidR="00044193" w:rsidRPr="00AD5119" w:rsidRDefault="00044193" w:rsidP="00044193">
      <w:pPr>
        <w:pStyle w:val="Teksttreci0"/>
        <w:numPr>
          <w:ilvl w:val="0"/>
          <w:numId w:val="26"/>
        </w:numPr>
        <w:shd w:val="clear" w:color="auto" w:fill="auto"/>
        <w:tabs>
          <w:tab w:val="left" w:pos="673"/>
        </w:tabs>
        <w:spacing w:line="276" w:lineRule="auto"/>
        <w:jc w:val="both"/>
        <w:rPr>
          <w:rFonts w:ascii="Times New Roman" w:hAnsi="Times New Roman" w:cs="Times New Roman"/>
          <w:sz w:val="24"/>
          <w:szCs w:val="24"/>
        </w:rPr>
      </w:pPr>
      <w:r w:rsidRPr="00AD5119">
        <w:rPr>
          <w:rFonts w:ascii="Times New Roman" w:hAnsi="Times New Roman" w:cs="Times New Roman"/>
          <w:color w:val="auto"/>
          <w:sz w:val="24"/>
          <w:szCs w:val="24"/>
          <w:lang w:bidi="ar-SA"/>
        </w:rPr>
        <w:t>redukujący ryzyko występowania przebarwień.</w:t>
      </w:r>
    </w:p>
    <w:p w14:paraId="3B94C1D4" w14:textId="77777777" w:rsidR="00044193" w:rsidRPr="00B6484F" w:rsidRDefault="00044193" w:rsidP="00044193">
      <w:pPr>
        <w:pStyle w:val="Akapitzlist"/>
        <w:widowControl/>
        <w:numPr>
          <w:ilvl w:val="0"/>
          <w:numId w:val="26"/>
        </w:numPr>
        <w:rPr>
          <w:rFonts w:ascii="Times New Roman" w:hAnsi="Times New Roman" w:cs="Times New Roman"/>
          <w:bCs/>
        </w:rPr>
      </w:pPr>
      <w:r w:rsidRPr="00B6484F">
        <w:rPr>
          <w:rFonts w:ascii="Times New Roman" w:hAnsi="Times New Roman" w:cs="Times New Roman"/>
          <w:bCs/>
        </w:rPr>
        <w:t>zgodnie z oceną techniczną systemu,</w:t>
      </w:r>
      <w:r w:rsidRPr="00B6484F">
        <w:rPr>
          <w:rFonts w:ascii="Times New Roman" w:hAnsi="Times New Roman" w:cs="Times New Roman"/>
          <w:bCs/>
        </w:rPr>
        <w:tab/>
      </w:r>
    </w:p>
    <w:p w14:paraId="54DCB6D5" w14:textId="77777777" w:rsidR="00044193" w:rsidRPr="00B6484F" w:rsidRDefault="00044193" w:rsidP="00044193">
      <w:pPr>
        <w:pStyle w:val="Akapitzlist"/>
        <w:widowControl/>
        <w:numPr>
          <w:ilvl w:val="0"/>
          <w:numId w:val="26"/>
        </w:numPr>
        <w:rPr>
          <w:rFonts w:ascii="Times New Roman" w:hAnsi="Times New Roman" w:cs="Times New Roman"/>
          <w:b/>
          <w:bCs/>
        </w:rPr>
      </w:pPr>
      <w:r w:rsidRPr="00B6484F">
        <w:rPr>
          <w:rFonts w:ascii="Times New Roman" w:hAnsi="Times New Roman" w:cs="Times New Roman"/>
          <w:bCs/>
        </w:rPr>
        <w:t>przepuszczający co</w:t>
      </w:r>
      <w:r w:rsidRPr="00B6484F">
        <w:rPr>
          <w:rFonts w:ascii="Times New Roman" w:hAnsi="Times New Roman" w:cs="Times New Roman"/>
          <w:bCs/>
          <w:vertAlign w:val="subscript"/>
        </w:rPr>
        <w:t>2</w:t>
      </w:r>
      <w:r w:rsidRPr="00B6484F">
        <w:rPr>
          <w:rFonts w:ascii="Times New Roman" w:hAnsi="Times New Roman" w:cs="Times New Roman"/>
          <w:bCs/>
        </w:rPr>
        <w:t xml:space="preserve"> i parę wodną.</w:t>
      </w:r>
    </w:p>
    <w:p w14:paraId="325EFAE5" w14:textId="77777777" w:rsidR="00044193" w:rsidRPr="00B6484F" w:rsidRDefault="00044193" w:rsidP="00044193">
      <w:pPr>
        <w:pStyle w:val="Teksttreci0"/>
        <w:numPr>
          <w:ilvl w:val="0"/>
          <w:numId w:val="4"/>
        </w:numPr>
        <w:shd w:val="clear" w:color="auto" w:fill="auto"/>
        <w:tabs>
          <w:tab w:val="left" w:pos="673"/>
        </w:tabs>
        <w:spacing w:line="276" w:lineRule="auto"/>
        <w:ind w:firstLine="220"/>
        <w:jc w:val="both"/>
        <w:rPr>
          <w:rFonts w:ascii="Times New Roman" w:hAnsi="Times New Roman" w:cs="Times New Roman"/>
          <w:b/>
          <w:sz w:val="24"/>
          <w:szCs w:val="24"/>
        </w:rPr>
      </w:pPr>
      <w:r w:rsidRPr="00B6484F">
        <w:rPr>
          <w:rFonts w:ascii="Times New Roman" w:hAnsi="Times New Roman" w:cs="Times New Roman"/>
          <w:b/>
          <w:sz w:val="24"/>
          <w:szCs w:val="24"/>
        </w:rPr>
        <w:t>Tynk cienkowarstw</w:t>
      </w:r>
      <w:r>
        <w:rPr>
          <w:rFonts w:ascii="Times New Roman" w:hAnsi="Times New Roman" w:cs="Times New Roman"/>
          <w:b/>
          <w:sz w:val="24"/>
          <w:szCs w:val="24"/>
        </w:rPr>
        <w:t>owy silikonowy barwiony w masie</w:t>
      </w:r>
    </w:p>
    <w:p w14:paraId="00CC0427" w14:textId="77777777" w:rsidR="00044193" w:rsidRPr="00B6484F" w:rsidRDefault="00044193" w:rsidP="00044193">
      <w:pPr>
        <w:pStyle w:val="Akapitzlist"/>
        <w:widowControl/>
        <w:numPr>
          <w:ilvl w:val="0"/>
          <w:numId w:val="27"/>
        </w:numPr>
        <w:rPr>
          <w:rFonts w:ascii="Times New Roman" w:hAnsi="Times New Roman" w:cs="Times New Roman"/>
          <w:bCs/>
        </w:rPr>
      </w:pPr>
      <w:r w:rsidRPr="00B6484F">
        <w:rPr>
          <w:rFonts w:ascii="Times New Roman" w:hAnsi="Times New Roman" w:cs="Times New Roman"/>
          <w:bCs/>
        </w:rPr>
        <w:t xml:space="preserve">silikonowa </w:t>
      </w:r>
      <w:r w:rsidRPr="00B6484F">
        <w:rPr>
          <w:rFonts w:ascii="Times New Roman" w:hAnsi="Times New Roman" w:cs="Times New Roman"/>
        </w:rPr>
        <w:t>zaprawa tynkarska</w:t>
      </w:r>
      <w:r w:rsidRPr="00B6484F">
        <w:rPr>
          <w:rFonts w:ascii="Times New Roman" w:hAnsi="Times New Roman" w:cs="Times New Roman"/>
          <w:bCs/>
        </w:rPr>
        <w:t xml:space="preserve"> zgodna z oceną techniczną systemu</w:t>
      </w:r>
    </w:p>
    <w:p w14:paraId="2DC8014B" w14:textId="77777777" w:rsidR="00044193" w:rsidRPr="00B6484F" w:rsidRDefault="00044193" w:rsidP="00044193">
      <w:pPr>
        <w:pStyle w:val="Akapitzlist"/>
        <w:widowControl/>
        <w:numPr>
          <w:ilvl w:val="0"/>
          <w:numId w:val="27"/>
        </w:numPr>
        <w:rPr>
          <w:rFonts w:ascii="Times New Roman" w:hAnsi="Times New Roman" w:cs="Times New Roman"/>
          <w:b/>
          <w:bCs/>
        </w:rPr>
      </w:pPr>
      <w:r w:rsidRPr="00B6484F">
        <w:rPr>
          <w:rFonts w:ascii="Times New Roman" w:hAnsi="Times New Roman" w:cs="Times New Roman"/>
        </w:rPr>
        <w:t>do aplikacji ręcznej i maszynowej,</w:t>
      </w:r>
    </w:p>
    <w:p w14:paraId="6CE66BC4" w14:textId="77777777" w:rsidR="00044193" w:rsidRPr="00B6484F" w:rsidRDefault="00044193" w:rsidP="00044193">
      <w:pPr>
        <w:pStyle w:val="Akapitzlist"/>
        <w:widowControl/>
        <w:numPr>
          <w:ilvl w:val="0"/>
          <w:numId w:val="27"/>
        </w:numPr>
        <w:rPr>
          <w:rFonts w:ascii="Times New Roman" w:hAnsi="Times New Roman" w:cs="Times New Roman"/>
          <w:b/>
          <w:bCs/>
        </w:rPr>
      </w:pPr>
      <w:r w:rsidRPr="00B6484F">
        <w:rPr>
          <w:rFonts w:ascii="Times New Roman" w:hAnsi="Times New Roman" w:cs="Times New Roman"/>
        </w:rPr>
        <w:t xml:space="preserve">do aplikacji w temperaturze otoczenia i podłoża ≥ +5°c </w:t>
      </w:r>
    </w:p>
    <w:p w14:paraId="5EC13B85" w14:textId="77777777" w:rsidR="00044193" w:rsidRPr="00B6484F" w:rsidRDefault="00044193" w:rsidP="00044193">
      <w:pPr>
        <w:pStyle w:val="Akapitzlist"/>
        <w:widowControl/>
        <w:numPr>
          <w:ilvl w:val="0"/>
          <w:numId w:val="27"/>
        </w:numPr>
        <w:rPr>
          <w:rFonts w:ascii="Times New Roman" w:hAnsi="Times New Roman" w:cs="Times New Roman"/>
          <w:b/>
          <w:bCs/>
        </w:rPr>
      </w:pPr>
      <w:r w:rsidRPr="00B6484F">
        <w:rPr>
          <w:rFonts w:ascii="Times New Roman" w:hAnsi="Times New Roman" w:cs="Times New Roman"/>
        </w:rPr>
        <w:t>strukturach baranka</w:t>
      </w:r>
      <w:r>
        <w:rPr>
          <w:rFonts w:ascii="Times New Roman" w:hAnsi="Times New Roman" w:cs="Times New Roman"/>
        </w:rPr>
        <w:t xml:space="preserve"> do 1,5</w:t>
      </w:r>
      <w:r w:rsidRPr="00B6484F">
        <w:rPr>
          <w:rFonts w:ascii="Times New Roman" w:hAnsi="Times New Roman" w:cs="Times New Roman"/>
        </w:rPr>
        <w:t xml:space="preserve"> mm</w:t>
      </w:r>
    </w:p>
    <w:p w14:paraId="3615428C" w14:textId="77777777" w:rsidR="00044193" w:rsidRPr="00B6484F" w:rsidRDefault="00044193" w:rsidP="00044193">
      <w:pPr>
        <w:pStyle w:val="Akapitzlist"/>
        <w:widowControl/>
        <w:numPr>
          <w:ilvl w:val="0"/>
          <w:numId w:val="27"/>
        </w:numPr>
        <w:rPr>
          <w:rFonts w:ascii="Times New Roman" w:hAnsi="Times New Roman" w:cs="Times New Roman"/>
        </w:rPr>
      </w:pPr>
      <w:r w:rsidRPr="00B6484F">
        <w:rPr>
          <w:rFonts w:ascii="Times New Roman" w:hAnsi="Times New Roman" w:cs="Times New Roman"/>
        </w:rPr>
        <w:t>odporna na występowanie rys skurczowych</w:t>
      </w:r>
    </w:p>
    <w:p w14:paraId="68A6B78B" w14:textId="77777777" w:rsidR="00044193" w:rsidRPr="00B6484F" w:rsidRDefault="00044193" w:rsidP="00044193">
      <w:pPr>
        <w:pStyle w:val="Akapitzlist"/>
        <w:widowControl/>
        <w:numPr>
          <w:ilvl w:val="0"/>
          <w:numId w:val="27"/>
        </w:numPr>
        <w:rPr>
          <w:rFonts w:ascii="Times New Roman" w:hAnsi="Times New Roman" w:cs="Times New Roman"/>
        </w:rPr>
      </w:pPr>
      <w:r w:rsidRPr="00B6484F">
        <w:rPr>
          <w:rFonts w:ascii="Times New Roman" w:hAnsi="Times New Roman" w:cs="Times New Roman"/>
          <w:color w:val="auto"/>
          <w:lang w:bidi="ar-SA"/>
        </w:rPr>
        <w:t>wysoka zawartość żywicy silikonowej w spoiwie</w:t>
      </w:r>
    </w:p>
    <w:p w14:paraId="5EDC42A9" w14:textId="77777777" w:rsidR="00044193" w:rsidRPr="00B6484F" w:rsidRDefault="00044193" w:rsidP="00044193">
      <w:pPr>
        <w:pStyle w:val="Akapitzlist"/>
        <w:widowControl/>
        <w:numPr>
          <w:ilvl w:val="0"/>
          <w:numId w:val="27"/>
        </w:numPr>
        <w:rPr>
          <w:rFonts w:ascii="Times New Roman" w:hAnsi="Times New Roman" w:cs="Times New Roman"/>
        </w:rPr>
      </w:pPr>
      <w:r w:rsidRPr="00B6484F">
        <w:rPr>
          <w:rFonts w:ascii="Times New Roman" w:hAnsi="Times New Roman" w:cs="Times New Roman"/>
          <w:color w:val="auto"/>
          <w:lang w:bidi="ar-SA"/>
        </w:rPr>
        <w:t>wysoka odporność mechaniczna, dzięki zawartości włókien zbrojących.</w:t>
      </w:r>
    </w:p>
    <w:p w14:paraId="42F62E34" w14:textId="77777777" w:rsidR="00044193" w:rsidRPr="00B6484F" w:rsidRDefault="00044193" w:rsidP="00044193">
      <w:pPr>
        <w:pStyle w:val="Akapitzlist"/>
        <w:widowControl/>
        <w:numPr>
          <w:ilvl w:val="0"/>
          <w:numId w:val="27"/>
        </w:numPr>
        <w:rPr>
          <w:rFonts w:ascii="Times New Roman" w:hAnsi="Times New Roman" w:cs="Times New Roman"/>
        </w:rPr>
      </w:pPr>
      <w:r w:rsidRPr="00B6484F">
        <w:rPr>
          <w:rFonts w:ascii="Times New Roman" w:hAnsi="Times New Roman" w:cs="Times New Roman"/>
          <w:color w:val="auto"/>
          <w:lang w:bidi="ar-SA"/>
        </w:rPr>
        <w:t xml:space="preserve">bardzo wysoka </w:t>
      </w:r>
      <w:proofErr w:type="spellStart"/>
      <w:r w:rsidRPr="00B6484F">
        <w:rPr>
          <w:rFonts w:ascii="Times New Roman" w:hAnsi="Times New Roman" w:cs="Times New Roman"/>
          <w:color w:val="auto"/>
          <w:lang w:bidi="ar-SA"/>
        </w:rPr>
        <w:t>paroprzepuszczalność</w:t>
      </w:r>
      <w:proofErr w:type="spellEnd"/>
      <w:r w:rsidRPr="00B6484F">
        <w:rPr>
          <w:rFonts w:ascii="Times New Roman" w:hAnsi="Times New Roman" w:cs="Times New Roman"/>
          <w:color w:val="auto"/>
          <w:lang w:bidi="ar-SA"/>
        </w:rPr>
        <w:t xml:space="preserve"> oraz odporność na zabrudzenia.</w:t>
      </w:r>
    </w:p>
    <w:p w14:paraId="79574E70" w14:textId="77777777" w:rsidR="00044193" w:rsidRPr="00B6484F" w:rsidRDefault="00044193" w:rsidP="00044193">
      <w:pPr>
        <w:pStyle w:val="Akapitzlist"/>
        <w:widowControl/>
        <w:numPr>
          <w:ilvl w:val="0"/>
          <w:numId w:val="27"/>
        </w:numPr>
        <w:rPr>
          <w:rFonts w:ascii="Times New Roman" w:hAnsi="Times New Roman" w:cs="Times New Roman"/>
        </w:rPr>
      </w:pPr>
      <w:r w:rsidRPr="00B6484F">
        <w:rPr>
          <w:rFonts w:ascii="Times New Roman" w:hAnsi="Times New Roman" w:cs="Times New Roman"/>
          <w:color w:val="auto"/>
          <w:lang w:bidi="ar-SA"/>
        </w:rPr>
        <w:t>bardzo niska nasiąkliwość powierzchniowa.</w:t>
      </w:r>
    </w:p>
    <w:p w14:paraId="25691ED1" w14:textId="77777777" w:rsidR="00044193" w:rsidRPr="00AD5119" w:rsidRDefault="00044193" w:rsidP="00044193">
      <w:pPr>
        <w:pStyle w:val="Teksttreci0"/>
        <w:numPr>
          <w:ilvl w:val="0"/>
          <w:numId w:val="27"/>
        </w:numPr>
        <w:shd w:val="clear" w:color="auto" w:fill="auto"/>
        <w:spacing w:line="276" w:lineRule="auto"/>
        <w:jc w:val="both"/>
        <w:rPr>
          <w:rFonts w:ascii="Times New Roman" w:hAnsi="Times New Roman" w:cs="Times New Roman"/>
          <w:sz w:val="24"/>
          <w:szCs w:val="24"/>
        </w:rPr>
      </w:pPr>
      <w:r w:rsidRPr="00AD5119">
        <w:rPr>
          <w:rFonts w:ascii="Times New Roman" w:hAnsi="Times New Roman" w:cs="Times New Roman"/>
          <w:iCs/>
          <w:sz w:val="24"/>
          <w:szCs w:val="24"/>
        </w:rPr>
        <w:t>materiał w swojej formule winien zawierać zabezpieczenie przed porażeniami biologicznymi, np. grzybami, pleśniami czy algami zwiększające jego odporność na ich oddziaływanie.</w:t>
      </w:r>
    </w:p>
    <w:p w14:paraId="4CD002C7" w14:textId="77777777" w:rsidR="00044193" w:rsidRPr="00B6484F" w:rsidRDefault="00044193" w:rsidP="00044193">
      <w:pPr>
        <w:pStyle w:val="Teksttreci0"/>
        <w:numPr>
          <w:ilvl w:val="0"/>
          <w:numId w:val="4"/>
        </w:numPr>
        <w:shd w:val="clear" w:color="auto" w:fill="auto"/>
        <w:tabs>
          <w:tab w:val="left" w:pos="673"/>
        </w:tabs>
        <w:spacing w:line="276" w:lineRule="auto"/>
        <w:ind w:firstLine="220"/>
        <w:jc w:val="both"/>
        <w:rPr>
          <w:rFonts w:ascii="Times New Roman" w:hAnsi="Times New Roman" w:cs="Times New Roman"/>
          <w:b/>
          <w:sz w:val="24"/>
          <w:szCs w:val="24"/>
        </w:rPr>
      </w:pPr>
      <w:r w:rsidRPr="00B6484F">
        <w:rPr>
          <w:rFonts w:ascii="Times New Roman" w:hAnsi="Times New Roman" w:cs="Times New Roman"/>
          <w:b/>
          <w:sz w:val="24"/>
          <w:szCs w:val="24"/>
        </w:rPr>
        <w:t>Papa termozgrzewalna naw</w:t>
      </w:r>
      <w:r>
        <w:rPr>
          <w:rFonts w:ascii="Times New Roman" w:hAnsi="Times New Roman" w:cs="Times New Roman"/>
          <w:b/>
          <w:sz w:val="24"/>
          <w:szCs w:val="24"/>
        </w:rPr>
        <w:t>ierzchniowa wierzchniego krycia</w:t>
      </w:r>
    </w:p>
    <w:p w14:paraId="630777BD" w14:textId="77777777" w:rsidR="00044193" w:rsidRPr="00AD5119" w:rsidRDefault="00044193" w:rsidP="00044193">
      <w:pPr>
        <w:pStyle w:val="Teksttreci0"/>
        <w:numPr>
          <w:ilvl w:val="0"/>
          <w:numId w:val="29"/>
        </w:numPr>
        <w:shd w:val="clear" w:color="auto" w:fill="auto"/>
        <w:tabs>
          <w:tab w:val="left" w:pos="823"/>
        </w:tabs>
        <w:jc w:val="both"/>
        <w:rPr>
          <w:rFonts w:ascii="Times New Roman" w:hAnsi="Times New Roman" w:cs="Times New Roman"/>
          <w:sz w:val="24"/>
          <w:szCs w:val="24"/>
        </w:rPr>
      </w:pPr>
      <w:r w:rsidRPr="00AD5119">
        <w:rPr>
          <w:rFonts w:ascii="Times New Roman" w:hAnsi="Times New Roman" w:cs="Times New Roman"/>
          <w:iCs/>
          <w:sz w:val="24"/>
          <w:szCs w:val="24"/>
        </w:rPr>
        <w:t>modyfikowany SBS, na welonie poliestrowym wzmocnionym włóknem szklanym;</w:t>
      </w:r>
    </w:p>
    <w:p w14:paraId="308979A2" w14:textId="77777777" w:rsidR="00044193" w:rsidRPr="00AD5119" w:rsidRDefault="00044193" w:rsidP="00044193">
      <w:pPr>
        <w:pStyle w:val="Teksttreci0"/>
        <w:numPr>
          <w:ilvl w:val="0"/>
          <w:numId w:val="29"/>
        </w:numPr>
        <w:shd w:val="clear" w:color="auto" w:fill="auto"/>
        <w:tabs>
          <w:tab w:val="left" w:pos="823"/>
        </w:tabs>
        <w:jc w:val="both"/>
        <w:rPr>
          <w:rFonts w:ascii="Times New Roman" w:hAnsi="Times New Roman" w:cs="Times New Roman"/>
          <w:sz w:val="24"/>
          <w:szCs w:val="24"/>
        </w:rPr>
      </w:pPr>
      <w:r w:rsidRPr="00AD5119">
        <w:rPr>
          <w:rFonts w:ascii="Times New Roman" w:hAnsi="Times New Roman" w:cs="Times New Roman"/>
          <w:iCs/>
          <w:sz w:val="24"/>
          <w:szCs w:val="24"/>
        </w:rPr>
        <w:lastRenderedPageBreak/>
        <w:t>grubość całkowita min 5 mm;</w:t>
      </w:r>
    </w:p>
    <w:p w14:paraId="250C0BE0" w14:textId="77777777" w:rsidR="00044193" w:rsidRPr="00AD5119" w:rsidRDefault="00044193" w:rsidP="00044193">
      <w:pPr>
        <w:pStyle w:val="Teksttreci0"/>
        <w:numPr>
          <w:ilvl w:val="0"/>
          <w:numId w:val="29"/>
        </w:numPr>
        <w:shd w:val="clear" w:color="auto" w:fill="auto"/>
        <w:tabs>
          <w:tab w:val="left" w:pos="827"/>
        </w:tabs>
        <w:jc w:val="both"/>
        <w:rPr>
          <w:rFonts w:ascii="Times New Roman" w:hAnsi="Times New Roman" w:cs="Times New Roman"/>
          <w:sz w:val="24"/>
          <w:szCs w:val="24"/>
        </w:rPr>
      </w:pPr>
      <w:r w:rsidRPr="00AD5119">
        <w:rPr>
          <w:rFonts w:ascii="Times New Roman" w:hAnsi="Times New Roman" w:cs="Times New Roman"/>
          <w:bCs/>
          <w:sz w:val="24"/>
          <w:szCs w:val="24"/>
        </w:rPr>
        <w:t>zgodnej z normą zharmonizowaną EN 13707:2004 + A2:2009 i EN 13969:2004</w:t>
      </w:r>
      <w:r w:rsidRPr="00AD5119">
        <w:rPr>
          <w:rFonts w:ascii="Times New Roman" w:hAnsi="Times New Roman" w:cs="Times New Roman"/>
          <w:iCs/>
          <w:sz w:val="24"/>
          <w:szCs w:val="24"/>
        </w:rPr>
        <w:t>;</w:t>
      </w:r>
    </w:p>
    <w:p w14:paraId="5A3069EA" w14:textId="77777777" w:rsidR="00044193" w:rsidRPr="00AD5119" w:rsidRDefault="00044193" w:rsidP="00044193">
      <w:pPr>
        <w:pStyle w:val="Teksttreci0"/>
        <w:numPr>
          <w:ilvl w:val="0"/>
          <w:numId w:val="29"/>
        </w:numPr>
        <w:shd w:val="clear" w:color="auto" w:fill="auto"/>
        <w:tabs>
          <w:tab w:val="left" w:pos="827"/>
        </w:tabs>
        <w:jc w:val="both"/>
        <w:rPr>
          <w:rFonts w:ascii="Times New Roman" w:hAnsi="Times New Roman" w:cs="Times New Roman"/>
          <w:sz w:val="24"/>
          <w:szCs w:val="24"/>
        </w:rPr>
      </w:pPr>
      <w:r w:rsidRPr="00AD5119">
        <w:rPr>
          <w:rFonts w:ascii="Times New Roman" w:hAnsi="Times New Roman" w:cs="Times New Roman"/>
          <w:iCs/>
          <w:sz w:val="24"/>
          <w:szCs w:val="24"/>
        </w:rPr>
        <w:t xml:space="preserve">z </w:t>
      </w:r>
      <w:r w:rsidRPr="00AD5119">
        <w:rPr>
          <w:rFonts w:ascii="Times New Roman" w:hAnsi="Times New Roman" w:cs="Times New Roman"/>
          <w:sz w:val="24"/>
          <w:szCs w:val="24"/>
        </w:rPr>
        <w:t>posypką z łupka mineralnego w kolorze zielonym lub szarym</w:t>
      </w:r>
      <w:r w:rsidRPr="00AD5119">
        <w:rPr>
          <w:rFonts w:ascii="Times New Roman" w:hAnsi="Times New Roman" w:cs="Times New Roman"/>
          <w:iCs/>
          <w:sz w:val="24"/>
          <w:szCs w:val="24"/>
        </w:rPr>
        <w:t xml:space="preserve"> wzdłuż wstęgi z pasem o  </w:t>
      </w:r>
    </w:p>
    <w:p w14:paraId="0E5C122C" w14:textId="77777777" w:rsidR="00044193" w:rsidRPr="0093789E" w:rsidRDefault="00044193" w:rsidP="00044193">
      <w:pPr>
        <w:pStyle w:val="Teksttreci0"/>
        <w:numPr>
          <w:ilvl w:val="0"/>
          <w:numId w:val="29"/>
        </w:numPr>
        <w:shd w:val="clear" w:color="auto" w:fill="auto"/>
        <w:tabs>
          <w:tab w:val="left" w:pos="827"/>
        </w:tabs>
        <w:jc w:val="both"/>
        <w:rPr>
          <w:rFonts w:ascii="Times New Roman" w:hAnsi="Times New Roman" w:cs="Times New Roman"/>
          <w:sz w:val="24"/>
          <w:szCs w:val="24"/>
        </w:rPr>
      </w:pPr>
      <w:r w:rsidRPr="00AD5119">
        <w:rPr>
          <w:rFonts w:ascii="Times New Roman" w:hAnsi="Times New Roman" w:cs="Times New Roman"/>
          <w:iCs/>
          <w:sz w:val="24"/>
          <w:szCs w:val="24"/>
        </w:rPr>
        <w:t>szer. 10 cm bez posypki;</w:t>
      </w:r>
    </w:p>
    <w:p w14:paraId="7D31E57E" w14:textId="77777777" w:rsidR="00044193" w:rsidRPr="00AD5119" w:rsidRDefault="00044193" w:rsidP="00044193">
      <w:pPr>
        <w:widowControl/>
        <w:rPr>
          <w:rFonts w:ascii="Times New Roman" w:hAnsi="Times New Roman" w:cs="Times New Roman"/>
        </w:rPr>
      </w:pPr>
    </w:p>
    <w:p w14:paraId="7E3E05DC" w14:textId="77777777" w:rsidR="00044193" w:rsidRPr="00AD5119" w:rsidRDefault="00044193" w:rsidP="00044193">
      <w:pPr>
        <w:widowControl/>
        <w:numPr>
          <w:ilvl w:val="0"/>
          <w:numId w:val="4"/>
        </w:numPr>
        <w:ind w:left="643" w:hanging="360"/>
        <w:rPr>
          <w:rFonts w:ascii="Times New Roman" w:hAnsi="Times New Roman" w:cs="Times New Roman"/>
          <w:b/>
          <w:bCs/>
        </w:rPr>
      </w:pPr>
      <w:r w:rsidRPr="00AD5119">
        <w:rPr>
          <w:rFonts w:ascii="Times New Roman" w:hAnsi="Times New Roman" w:cs="Times New Roman"/>
          <w:b/>
          <w:bCs/>
        </w:rPr>
        <w:t>Materiały i elementy do wykańczania i zabezpieczania miejsc szczególnych elewacji</w:t>
      </w:r>
    </w:p>
    <w:p w14:paraId="2C73C920" w14:textId="77777777" w:rsidR="00044193" w:rsidRPr="00205537"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 xml:space="preserve">listwy startowe wykonane, jako profil ciągniony z anodowanego aluminium, o </w:t>
      </w:r>
      <w:r>
        <w:rPr>
          <w:rFonts w:ascii="Times New Roman" w:hAnsi="Times New Roman" w:cs="Times New Roman"/>
        </w:rPr>
        <w:t xml:space="preserve">  </w:t>
      </w:r>
    </w:p>
    <w:p w14:paraId="70F7A25E" w14:textId="77777777" w:rsidR="00044193" w:rsidRPr="00AD5119" w:rsidRDefault="00044193" w:rsidP="00044193">
      <w:pPr>
        <w:widowControl/>
        <w:ind w:left="643"/>
        <w:rPr>
          <w:rFonts w:ascii="Times New Roman" w:hAnsi="Times New Roman" w:cs="Times New Roman"/>
          <w:b/>
          <w:bCs/>
        </w:rPr>
      </w:pPr>
      <w:r>
        <w:rPr>
          <w:rFonts w:ascii="Times New Roman" w:hAnsi="Times New Roman" w:cs="Times New Roman"/>
        </w:rPr>
        <w:t xml:space="preserve">   </w:t>
      </w:r>
      <w:r>
        <w:rPr>
          <w:rFonts w:ascii="Times New Roman" w:hAnsi="Times New Roman" w:cs="Times New Roman"/>
        </w:rPr>
        <w:tab/>
      </w:r>
      <w:r w:rsidRPr="00AD5119">
        <w:rPr>
          <w:rFonts w:ascii="Times New Roman" w:hAnsi="Times New Roman" w:cs="Times New Roman"/>
        </w:rPr>
        <w:t xml:space="preserve">grubości min. 0,7 mm,  </w:t>
      </w:r>
    </w:p>
    <w:p w14:paraId="671CF6DE" w14:textId="77777777" w:rsidR="00044193" w:rsidRPr="00AD5119" w:rsidRDefault="00044193" w:rsidP="00044193">
      <w:pPr>
        <w:widowControl/>
        <w:ind w:left="1351"/>
        <w:rPr>
          <w:rFonts w:ascii="Times New Roman" w:hAnsi="Times New Roman" w:cs="Times New Roman"/>
          <w:b/>
          <w:bCs/>
        </w:rPr>
      </w:pPr>
      <w:r>
        <w:rPr>
          <w:rFonts w:ascii="Times New Roman" w:hAnsi="Times New Roman" w:cs="Times New Roman"/>
        </w:rPr>
        <w:t xml:space="preserve"> </w:t>
      </w:r>
      <w:r w:rsidRPr="00AD5119">
        <w:rPr>
          <w:rFonts w:ascii="Times New Roman" w:hAnsi="Times New Roman" w:cs="Times New Roman"/>
        </w:rPr>
        <w:t>ze zintegrowanym kapinosem,</w:t>
      </w:r>
    </w:p>
    <w:p w14:paraId="5D379344"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klipsy do łączenia odcinków listew startowych, zapewniające wymaganą dylatację,</w:t>
      </w:r>
    </w:p>
    <w:p w14:paraId="381971C5" w14:textId="77777777" w:rsidR="00044193" w:rsidRPr="00205537"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 xml:space="preserve">profile narożnikowe wykonane z tworzywa sztucznego ze zintegrowaną siatką z </w:t>
      </w:r>
    </w:p>
    <w:p w14:paraId="432E52C8" w14:textId="77777777" w:rsidR="00044193" w:rsidRPr="00AD5119" w:rsidRDefault="00044193" w:rsidP="00044193">
      <w:pPr>
        <w:widowControl/>
        <w:ind w:left="1351" w:firstLine="65"/>
        <w:rPr>
          <w:rFonts w:ascii="Times New Roman" w:hAnsi="Times New Roman" w:cs="Times New Roman"/>
          <w:b/>
          <w:bCs/>
        </w:rPr>
      </w:pPr>
      <w:r w:rsidRPr="00AD5119">
        <w:rPr>
          <w:rFonts w:ascii="Times New Roman" w:hAnsi="Times New Roman" w:cs="Times New Roman"/>
        </w:rPr>
        <w:t>włókna szklanego,</w:t>
      </w:r>
    </w:p>
    <w:p w14:paraId="632A8FAE"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 xml:space="preserve">listwy </w:t>
      </w:r>
      <w:proofErr w:type="spellStart"/>
      <w:r w:rsidRPr="00AD5119">
        <w:rPr>
          <w:rFonts w:ascii="Times New Roman" w:hAnsi="Times New Roman" w:cs="Times New Roman"/>
        </w:rPr>
        <w:t>kapinosowe</w:t>
      </w:r>
      <w:proofErr w:type="spellEnd"/>
      <w:r w:rsidRPr="00AD5119">
        <w:rPr>
          <w:rFonts w:ascii="Times New Roman" w:hAnsi="Times New Roman" w:cs="Times New Roman"/>
        </w:rPr>
        <w:t>,</w:t>
      </w:r>
    </w:p>
    <w:p w14:paraId="72D6FBEC"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listwy przyokienne,</w:t>
      </w:r>
    </w:p>
    <w:p w14:paraId="3C8B7449"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profile dylatacyjne,</w:t>
      </w:r>
    </w:p>
    <w:p w14:paraId="4CF8EF8F"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taśmy uszczelniające,</w:t>
      </w:r>
    </w:p>
    <w:p w14:paraId="050B0F07"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profile do łączenia obróbek blacharskich z wierzchnimi warstwami ocieplenia,</w:t>
      </w:r>
    </w:p>
    <w:p w14:paraId="144C3D5D"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korki piankowe do zaślepiania otworów po rusztowaniach,</w:t>
      </w:r>
    </w:p>
    <w:p w14:paraId="4BDAC6A4" w14:textId="77777777" w:rsidR="00044193" w:rsidRPr="00AD5119" w:rsidRDefault="00044193" w:rsidP="00044193">
      <w:pPr>
        <w:widowControl/>
        <w:numPr>
          <w:ilvl w:val="0"/>
          <w:numId w:val="19"/>
        </w:numPr>
        <w:ind w:left="643"/>
        <w:rPr>
          <w:rFonts w:ascii="Times New Roman" w:hAnsi="Times New Roman" w:cs="Times New Roman"/>
          <w:b/>
          <w:bCs/>
        </w:rPr>
      </w:pPr>
      <w:r w:rsidRPr="00AD5119">
        <w:rPr>
          <w:rFonts w:ascii="Times New Roman" w:hAnsi="Times New Roman" w:cs="Times New Roman"/>
        </w:rPr>
        <w:t>puszki do montażu gniazdek wtykowych w termoizolacji,</w:t>
      </w:r>
    </w:p>
    <w:p w14:paraId="230361B7" w14:textId="77777777" w:rsidR="00044193" w:rsidRPr="00E23F2C" w:rsidRDefault="00044193" w:rsidP="00044193">
      <w:pPr>
        <w:widowControl/>
        <w:numPr>
          <w:ilvl w:val="0"/>
          <w:numId w:val="19"/>
        </w:numPr>
        <w:tabs>
          <w:tab w:val="left" w:pos="673"/>
        </w:tabs>
        <w:spacing w:line="276" w:lineRule="auto"/>
        <w:ind w:left="643"/>
        <w:jc w:val="both"/>
        <w:rPr>
          <w:rFonts w:ascii="Times New Roman" w:hAnsi="Times New Roman" w:cs="Times New Roman"/>
        </w:rPr>
      </w:pPr>
      <w:r w:rsidRPr="00E23F2C">
        <w:rPr>
          <w:rFonts w:ascii="Times New Roman" w:hAnsi="Times New Roman" w:cs="Times New Roman"/>
        </w:rPr>
        <w:t>elementy montażowe pod akcesoria elewacyjne.</w:t>
      </w:r>
      <w:r w:rsidRPr="00E23F2C">
        <w:rPr>
          <w:rFonts w:ascii="Times New Roman" w:hAnsi="Times New Roman" w:cs="Times New Roman"/>
          <w:b/>
        </w:rPr>
        <w:br/>
      </w:r>
      <w:r w:rsidRPr="00E23F2C">
        <w:rPr>
          <w:rFonts w:ascii="Times New Roman" w:hAnsi="Times New Roman" w:cs="Times New Roman"/>
        </w:rPr>
        <w:tab/>
        <w:t>Wszystkie elementy do wykańczania miejsc szczególnych elewacji powinny być dostarczone przez dostawcę systemu i zgodne z jego wytycznymi.</w:t>
      </w:r>
    </w:p>
    <w:p w14:paraId="53C85EAE" w14:textId="77777777" w:rsidR="00044193" w:rsidRPr="00AD5119" w:rsidRDefault="00044193" w:rsidP="00044193">
      <w:pPr>
        <w:widowControl/>
        <w:numPr>
          <w:ilvl w:val="0"/>
          <w:numId w:val="4"/>
        </w:numPr>
        <w:ind w:left="643" w:hanging="360"/>
        <w:rPr>
          <w:rFonts w:ascii="Times New Roman" w:hAnsi="Times New Roman" w:cs="Times New Roman"/>
          <w:b/>
          <w:bCs/>
        </w:rPr>
      </w:pPr>
      <w:r w:rsidRPr="00AD5119">
        <w:rPr>
          <w:rFonts w:ascii="Times New Roman" w:hAnsi="Times New Roman" w:cs="Times New Roman"/>
          <w:b/>
          <w:bCs/>
        </w:rPr>
        <w:t>Blacha na obróbki blacharskie</w:t>
      </w:r>
    </w:p>
    <w:p w14:paraId="48E511B3" w14:textId="77777777" w:rsidR="00044193" w:rsidRPr="00AD5119" w:rsidRDefault="00044193" w:rsidP="00044193">
      <w:pPr>
        <w:pStyle w:val="Akapitzlist"/>
        <w:widowControl/>
        <w:numPr>
          <w:ilvl w:val="0"/>
          <w:numId w:val="20"/>
        </w:numPr>
        <w:rPr>
          <w:rFonts w:ascii="Times New Roman" w:hAnsi="Times New Roman" w:cs="Times New Roman"/>
          <w:bCs/>
        </w:rPr>
      </w:pPr>
      <w:r w:rsidRPr="00AD5119">
        <w:rPr>
          <w:rFonts w:ascii="Times New Roman" w:hAnsi="Times New Roman" w:cs="Times New Roman"/>
          <w:bCs/>
        </w:rPr>
        <w:t xml:space="preserve">rodzaj - tytan cynk wykonana zgodnie z </w:t>
      </w:r>
      <w:proofErr w:type="spellStart"/>
      <w:r w:rsidRPr="00AD5119">
        <w:rPr>
          <w:rFonts w:ascii="Times New Roman" w:hAnsi="Times New Roman" w:cs="Times New Roman"/>
          <w:bCs/>
        </w:rPr>
        <w:t>pn</w:t>
      </w:r>
      <w:proofErr w:type="spellEnd"/>
      <w:r w:rsidRPr="00AD5119">
        <w:rPr>
          <w:rFonts w:ascii="Times New Roman" w:hAnsi="Times New Roman" w:cs="Times New Roman"/>
          <w:bCs/>
        </w:rPr>
        <w:t>-en 988</w:t>
      </w:r>
    </w:p>
    <w:p w14:paraId="16E4EDBA" w14:textId="77777777" w:rsidR="00044193" w:rsidRPr="00AD5119" w:rsidRDefault="00044193" w:rsidP="00044193">
      <w:pPr>
        <w:pStyle w:val="Akapitzlist"/>
        <w:widowControl/>
        <w:numPr>
          <w:ilvl w:val="0"/>
          <w:numId w:val="20"/>
        </w:numPr>
        <w:rPr>
          <w:rFonts w:ascii="Times New Roman" w:hAnsi="Times New Roman" w:cs="Times New Roman"/>
          <w:bCs/>
        </w:rPr>
      </w:pPr>
      <w:r w:rsidRPr="00AD5119">
        <w:rPr>
          <w:rFonts w:ascii="Times New Roman" w:hAnsi="Times New Roman" w:cs="Times New Roman"/>
          <w:bCs/>
        </w:rPr>
        <w:t>grubość -  ≥ 0,6 mm</w:t>
      </w:r>
    </w:p>
    <w:p w14:paraId="6780A90C" w14:textId="77777777" w:rsidR="00044193" w:rsidRPr="00AD5119" w:rsidRDefault="00044193" w:rsidP="00044193">
      <w:pPr>
        <w:pStyle w:val="Akapitzlist"/>
        <w:widowControl/>
        <w:numPr>
          <w:ilvl w:val="0"/>
          <w:numId w:val="20"/>
        </w:numPr>
        <w:rPr>
          <w:rFonts w:ascii="Times New Roman" w:hAnsi="Times New Roman" w:cs="Times New Roman"/>
          <w:bCs/>
        </w:rPr>
      </w:pPr>
      <w:r w:rsidRPr="00AD5119">
        <w:rPr>
          <w:rFonts w:ascii="Times New Roman" w:hAnsi="Times New Roman" w:cs="Times New Roman"/>
          <w:bCs/>
        </w:rPr>
        <w:t>kolorystyka – dobrana do koloru stolarki okiennej</w:t>
      </w:r>
    </w:p>
    <w:p w14:paraId="4DE21F34" w14:textId="77777777" w:rsidR="00044193" w:rsidRPr="00AD5119" w:rsidRDefault="00044193" w:rsidP="00044193">
      <w:pPr>
        <w:pStyle w:val="Akapitzlist"/>
        <w:widowControl/>
        <w:numPr>
          <w:ilvl w:val="0"/>
          <w:numId w:val="20"/>
        </w:numPr>
        <w:rPr>
          <w:rFonts w:ascii="Times New Roman" w:hAnsi="Times New Roman" w:cs="Times New Roman"/>
          <w:shd w:val="clear" w:color="auto" w:fill="FFFFFF"/>
        </w:rPr>
      </w:pPr>
      <w:r w:rsidRPr="00AD5119">
        <w:rPr>
          <w:rFonts w:ascii="Times New Roman" w:hAnsi="Times New Roman" w:cs="Times New Roman"/>
          <w:bCs/>
        </w:rPr>
        <w:t xml:space="preserve">zawartość cynku, tytanu i miedzi </w:t>
      </w:r>
      <w:r w:rsidRPr="00AD5119">
        <w:rPr>
          <w:rFonts w:ascii="Times New Roman" w:hAnsi="Times New Roman" w:cs="Times New Roman"/>
          <w:shd w:val="clear" w:color="auto" w:fill="FFFFFF"/>
        </w:rPr>
        <w:t xml:space="preserve">zgodnie z </w:t>
      </w:r>
      <w:proofErr w:type="spellStart"/>
      <w:r w:rsidRPr="00AD5119">
        <w:rPr>
          <w:rFonts w:ascii="Times New Roman" w:hAnsi="Times New Roman" w:cs="Times New Roman"/>
          <w:shd w:val="clear" w:color="auto" w:fill="FFFFFF"/>
        </w:rPr>
        <w:t>pn</w:t>
      </w:r>
      <w:proofErr w:type="spellEnd"/>
      <w:r w:rsidRPr="00AD5119">
        <w:rPr>
          <w:rFonts w:ascii="Times New Roman" w:hAnsi="Times New Roman" w:cs="Times New Roman"/>
          <w:shd w:val="clear" w:color="auto" w:fill="FFFFFF"/>
        </w:rPr>
        <w:t>- en 1179</w:t>
      </w:r>
    </w:p>
    <w:p w14:paraId="76D3F2AB" w14:textId="77777777" w:rsidR="00044193" w:rsidRDefault="00044193" w:rsidP="00044193">
      <w:pPr>
        <w:pStyle w:val="Akapitzlist"/>
        <w:widowControl/>
        <w:numPr>
          <w:ilvl w:val="0"/>
          <w:numId w:val="30"/>
        </w:numPr>
        <w:rPr>
          <w:rFonts w:ascii="Times New Roman" w:hAnsi="Times New Roman" w:cs="Times New Roman"/>
          <w:bCs/>
        </w:rPr>
      </w:pPr>
      <w:r>
        <w:rPr>
          <w:rFonts w:ascii="Times New Roman" w:hAnsi="Times New Roman" w:cs="Times New Roman"/>
          <w:bCs/>
        </w:rPr>
        <w:t xml:space="preserve">     </w:t>
      </w:r>
      <w:r w:rsidRPr="00E23F2C">
        <w:rPr>
          <w:rFonts w:ascii="Times New Roman" w:hAnsi="Times New Roman" w:cs="Times New Roman"/>
          <w:bCs/>
        </w:rPr>
        <w:t xml:space="preserve">sposób montażu obróbek blacharskich na murach oporowych i przeciwpożarowych  </w:t>
      </w:r>
      <w:r>
        <w:rPr>
          <w:rFonts w:ascii="Times New Roman" w:hAnsi="Times New Roman" w:cs="Times New Roman"/>
          <w:bCs/>
        </w:rPr>
        <w:t xml:space="preserve">      </w:t>
      </w:r>
    </w:p>
    <w:p w14:paraId="3C116FB9" w14:textId="77777777" w:rsidR="00044193" w:rsidRDefault="00044193" w:rsidP="00044193">
      <w:pPr>
        <w:pStyle w:val="Akapitzlist"/>
        <w:widowControl/>
        <w:ind w:left="1080"/>
        <w:rPr>
          <w:rFonts w:ascii="Times New Roman" w:hAnsi="Times New Roman" w:cs="Times New Roman"/>
          <w:bCs/>
        </w:rPr>
      </w:pPr>
      <w:r>
        <w:rPr>
          <w:rFonts w:ascii="Times New Roman" w:hAnsi="Times New Roman" w:cs="Times New Roman"/>
          <w:bCs/>
        </w:rPr>
        <w:t xml:space="preserve">     </w:t>
      </w:r>
      <w:r w:rsidRPr="00E23F2C">
        <w:rPr>
          <w:rFonts w:ascii="Times New Roman" w:hAnsi="Times New Roman" w:cs="Times New Roman"/>
          <w:bCs/>
        </w:rPr>
        <w:t xml:space="preserve">na rąbek </w:t>
      </w:r>
      <w:proofErr w:type="spellStart"/>
      <w:r w:rsidRPr="00E23F2C">
        <w:rPr>
          <w:rFonts w:ascii="Times New Roman" w:hAnsi="Times New Roman" w:cs="Times New Roman"/>
          <w:bCs/>
        </w:rPr>
        <w:t>stojacy</w:t>
      </w:r>
      <w:proofErr w:type="spellEnd"/>
      <w:r w:rsidRPr="00E23F2C">
        <w:rPr>
          <w:rFonts w:ascii="Times New Roman" w:hAnsi="Times New Roman" w:cs="Times New Roman"/>
          <w:bCs/>
        </w:rPr>
        <w:t xml:space="preserve"> bez widocznych wkrętów montażowych na przygotowanej </w:t>
      </w:r>
      <w:r>
        <w:rPr>
          <w:rFonts w:ascii="Times New Roman" w:hAnsi="Times New Roman" w:cs="Times New Roman"/>
          <w:bCs/>
        </w:rPr>
        <w:t xml:space="preserve">  </w:t>
      </w:r>
    </w:p>
    <w:p w14:paraId="03F7F1BD" w14:textId="77777777" w:rsidR="00044193" w:rsidRPr="00E23F2C" w:rsidRDefault="00044193" w:rsidP="00044193">
      <w:pPr>
        <w:pStyle w:val="Akapitzlist"/>
        <w:widowControl/>
        <w:ind w:left="1080"/>
        <w:rPr>
          <w:rFonts w:ascii="Times New Roman" w:hAnsi="Times New Roman" w:cs="Times New Roman"/>
          <w:bCs/>
        </w:rPr>
      </w:pPr>
      <w:r>
        <w:rPr>
          <w:rFonts w:ascii="Times New Roman" w:hAnsi="Times New Roman" w:cs="Times New Roman"/>
          <w:bCs/>
        </w:rPr>
        <w:t xml:space="preserve">     </w:t>
      </w:r>
      <w:r w:rsidRPr="00E23F2C">
        <w:rPr>
          <w:rFonts w:ascii="Times New Roman" w:hAnsi="Times New Roman" w:cs="Times New Roman"/>
          <w:bCs/>
        </w:rPr>
        <w:t>podstawie z płyt odpornych na wilgoć OSB /3 o gr. ≥18 mm</w:t>
      </w:r>
    </w:p>
    <w:p w14:paraId="5A0197DB" w14:textId="77777777" w:rsidR="00044193" w:rsidRPr="00AD5119" w:rsidRDefault="00044193" w:rsidP="00044193">
      <w:pPr>
        <w:widowControl/>
        <w:numPr>
          <w:ilvl w:val="0"/>
          <w:numId w:val="4"/>
        </w:numPr>
        <w:ind w:left="643" w:hanging="360"/>
        <w:rPr>
          <w:rFonts w:ascii="Times New Roman" w:hAnsi="Times New Roman" w:cs="Times New Roman"/>
          <w:b/>
          <w:bCs/>
        </w:rPr>
      </w:pPr>
      <w:r w:rsidRPr="00AD5119">
        <w:rPr>
          <w:rFonts w:ascii="Times New Roman" w:hAnsi="Times New Roman" w:cs="Times New Roman"/>
          <w:b/>
          <w:bCs/>
        </w:rPr>
        <w:t>Parapety</w:t>
      </w:r>
    </w:p>
    <w:p w14:paraId="0A2B8F3E" w14:textId="77777777" w:rsidR="00044193" w:rsidRPr="00E23F2C" w:rsidRDefault="00044193" w:rsidP="00044193">
      <w:pPr>
        <w:pStyle w:val="Akapitzlist"/>
        <w:widowControl/>
        <w:numPr>
          <w:ilvl w:val="0"/>
          <w:numId w:val="30"/>
        </w:numPr>
        <w:rPr>
          <w:rFonts w:ascii="Times New Roman" w:hAnsi="Times New Roman" w:cs="Times New Roman"/>
          <w:bCs/>
        </w:rPr>
      </w:pPr>
      <w:r w:rsidRPr="00E23F2C">
        <w:rPr>
          <w:rFonts w:ascii="Times New Roman" w:hAnsi="Times New Roman" w:cs="Times New Roman"/>
          <w:bCs/>
        </w:rPr>
        <w:t>rodzaj – blacha tytan cynk o parametrach opisanych w pkt. 12. w kolorze dobranym do koloru stolarki okiennej</w:t>
      </w:r>
    </w:p>
    <w:p w14:paraId="4422F977" w14:textId="77777777" w:rsidR="00044193" w:rsidRPr="00E23F2C" w:rsidRDefault="00044193" w:rsidP="00044193">
      <w:pPr>
        <w:pStyle w:val="Akapitzlist"/>
        <w:widowControl/>
        <w:numPr>
          <w:ilvl w:val="0"/>
          <w:numId w:val="30"/>
        </w:numPr>
        <w:rPr>
          <w:rFonts w:ascii="Times New Roman" w:hAnsi="Times New Roman" w:cs="Times New Roman"/>
          <w:bCs/>
        </w:rPr>
      </w:pPr>
      <w:r w:rsidRPr="00E23F2C">
        <w:rPr>
          <w:rFonts w:ascii="Times New Roman" w:hAnsi="Times New Roman" w:cs="Times New Roman"/>
          <w:bCs/>
        </w:rPr>
        <w:t xml:space="preserve">sposób wykonania -  wywiniecie systemowe pod okno, kapinosu oraz boczne </w:t>
      </w:r>
    </w:p>
    <w:p w14:paraId="0CC93010" w14:textId="77777777" w:rsidR="00044193" w:rsidRPr="00E23F2C" w:rsidRDefault="00044193" w:rsidP="00044193">
      <w:pPr>
        <w:pStyle w:val="Akapitzlist"/>
        <w:widowControl/>
        <w:numPr>
          <w:ilvl w:val="0"/>
          <w:numId w:val="30"/>
        </w:numPr>
        <w:rPr>
          <w:rFonts w:ascii="Times New Roman" w:hAnsi="Times New Roman" w:cs="Times New Roman"/>
          <w:bCs/>
        </w:rPr>
      </w:pPr>
      <w:r w:rsidRPr="00E23F2C">
        <w:rPr>
          <w:rFonts w:ascii="Times New Roman" w:hAnsi="Times New Roman" w:cs="Times New Roman"/>
          <w:bCs/>
        </w:rPr>
        <w:t>sposób montażu – na warstwę termoizolacyjną w celu uniknięcia mostków cieplnych pod oknem</w:t>
      </w:r>
    </w:p>
    <w:p w14:paraId="1D458385" w14:textId="77777777" w:rsidR="00044193" w:rsidRPr="00AD5119" w:rsidRDefault="00044193" w:rsidP="00044193">
      <w:pPr>
        <w:widowControl/>
        <w:numPr>
          <w:ilvl w:val="0"/>
          <w:numId w:val="4"/>
        </w:numPr>
        <w:ind w:left="643" w:hanging="360"/>
        <w:rPr>
          <w:rFonts w:ascii="Times New Roman" w:hAnsi="Times New Roman" w:cs="Times New Roman"/>
          <w:b/>
          <w:bCs/>
        </w:rPr>
      </w:pPr>
      <w:r w:rsidRPr="00AD5119">
        <w:rPr>
          <w:rFonts w:ascii="Times New Roman" w:hAnsi="Times New Roman" w:cs="Times New Roman"/>
          <w:b/>
          <w:bCs/>
        </w:rPr>
        <w:t>Wymagane parametry techniczny układu dociepleniowego zdefiniowanego w ocenie technicznej</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3"/>
        <w:gridCol w:w="4111"/>
      </w:tblGrid>
      <w:tr w:rsidR="00044193" w:rsidRPr="00AD5119" w14:paraId="5DD49A6E" w14:textId="77777777" w:rsidTr="000D6577">
        <w:tc>
          <w:tcPr>
            <w:tcW w:w="4383" w:type="dxa"/>
            <w:tcBorders>
              <w:top w:val="nil"/>
              <w:left w:val="nil"/>
            </w:tcBorders>
            <w:shd w:val="clear" w:color="auto" w:fill="auto"/>
          </w:tcPr>
          <w:p w14:paraId="0ED35784" w14:textId="77777777" w:rsidR="00044193" w:rsidRPr="00AD5119" w:rsidRDefault="00044193" w:rsidP="000D6577">
            <w:pPr>
              <w:rPr>
                <w:rFonts w:ascii="Times New Roman" w:hAnsi="Times New Roman" w:cs="Times New Roman"/>
              </w:rPr>
            </w:pPr>
          </w:p>
        </w:tc>
        <w:tc>
          <w:tcPr>
            <w:tcW w:w="4111" w:type="dxa"/>
            <w:shd w:val="clear" w:color="auto" w:fill="auto"/>
          </w:tcPr>
          <w:p w14:paraId="5CD12065"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Układ z tynkiem silikonowym</w:t>
            </w:r>
          </w:p>
        </w:tc>
      </w:tr>
      <w:tr w:rsidR="00044193" w:rsidRPr="00AD5119" w14:paraId="5F656D87" w14:textId="77777777" w:rsidTr="000D6577">
        <w:tc>
          <w:tcPr>
            <w:tcW w:w="4383" w:type="dxa"/>
            <w:shd w:val="clear" w:color="auto" w:fill="auto"/>
          </w:tcPr>
          <w:p w14:paraId="403562B3" w14:textId="77777777" w:rsidR="00044193" w:rsidRPr="00AD5119" w:rsidRDefault="00044193" w:rsidP="000D6577">
            <w:pPr>
              <w:rPr>
                <w:rFonts w:ascii="Times New Roman" w:hAnsi="Times New Roman" w:cs="Times New Roman"/>
              </w:rPr>
            </w:pPr>
            <w:r w:rsidRPr="00AD5119">
              <w:rPr>
                <w:rFonts w:ascii="Times New Roman" w:hAnsi="Times New Roman" w:cs="Times New Roman"/>
              </w:rPr>
              <w:t>wodochłonność po 1 h  [kg/m</w:t>
            </w:r>
            <w:r w:rsidRPr="00AD5119">
              <w:rPr>
                <w:rFonts w:ascii="Times New Roman" w:hAnsi="Times New Roman" w:cs="Times New Roman"/>
                <w:vertAlign w:val="superscript"/>
              </w:rPr>
              <w:t>2</w:t>
            </w:r>
            <w:r w:rsidRPr="00AD5119">
              <w:rPr>
                <w:rFonts w:ascii="Times New Roman" w:hAnsi="Times New Roman" w:cs="Times New Roman"/>
              </w:rPr>
              <w:t xml:space="preserve">]: </w:t>
            </w:r>
          </w:p>
          <w:p w14:paraId="5B1846B7" w14:textId="77777777" w:rsidR="00044193" w:rsidRPr="00AD5119" w:rsidRDefault="00044193" w:rsidP="000D6577">
            <w:pPr>
              <w:rPr>
                <w:rFonts w:ascii="Times New Roman" w:hAnsi="Times New Roman" w:cs="Times New Roman"/>
              </w:rPr>
            </w:pPr>
            <w:r w:rsidRPr="00AD5119">
              <w:rPr>
                <w:rFonts w:ascii="Times New Roman" w:hAnsi="Times New Roman" w:cs="Times New Roman"/>
              </w:rPr>
              <w:t xml:space="preserve">- warstwa zbrojona </w:t>
            </w:r>
          </w:p>
        </w:tc>
        <w:tc>
          <w:tcPr>
            <w:tcW w:w="4111" w:type="dxa"/>
            <w:shd w:val="clear" w:color="auto" w:fill="auto"/>
          </w:tcPr>
          <w:p w14:paraId="4D5DC494" w14:textId="77777777" w:rsidR="00044193" w:rsidRPr="00AD5119" w:rsidRDefault="00044193" w:rsidP="000D6577">
            <w:pPr>
              <w:jc w:val="center"/>
              <w:rPr>
                <w:rFonts w:ascii="Times New Roman" w:hAnsi="Times New Roman" w:cs="Times New Roman"/>
              </w:rPr>
            </w:pPr>
          </w:p>
          <w:p w14:paraId="214B4366"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&lt; 0,15</w:t>
            </w:r>
          </w:p>
        </w:tc>
      </w:tr>
      <w:tr w:rsidR="00044193" w:rsidRPr="00AD5119" w14:paraId="0891BA52" w14:textId="77777777" w:rsidTr="000D6577">
        <w:tc>
          <w:tcPr>
            <w:tcW w:w="4383" w:type="dxa"/>
            <w:shd w:val="clear" w:color="auto" w:fill="auto"/>
          </w:tcPr>
          <w:p w14:paraId="5127CD34" w14:textId="77777777" w:rsidR="00044193" w:rsidRPr="00AD5119" w:rsidRDefault="00044193" w:rsidP="000D6577">
            <w:pPr>
              <w:rPr>
                <w:rFonts w:ascii="Times New Roman" w:hAnsi="Times New Roman" w:cs="Times New Roman"/>
              </w:rPr>
            </w:pPr>
            <w:r w:rsidRPr="00AD5119">
              <w:rPr>
                <w:rFonts w:ascii="Times New Roman" w:hAnsi="Times New Roman" w:cs="Times New Roman"/>
              </w:rPr>
              <w:t>wodochłonność po 24 h [kg/m</w:t>
            </w:r>
            <w:r w:rsidRPr="00AD5119">
              <w:rPr>
                <w:rFonts w:ascii="Times New Roman" w:hAnsi="Times New Roman" w:cs="Times New Roman"/>
                <w:vertAlign w:val="superscript"/>
              </w:rPr>
              <w:t>2</w:t>
            </w:r>
            <w:r w:rsidRPr="00AD5119">
              <w:rPr>
                <w:rFonts w:ascii="Times New Roman" w:hAnsi="Times New Roman" w:cs="Times New Roman"/>
              </w:rPr>
              <w:t xml:space="preserve">]: </w:t>
            </w:r>
          </w:p>
          <w:p w14:paraId="7EF812B6" w14:textId="77777777" w:rsidR="00044193" w:rsidRPr="00AD5119" w:rsidRDefault="00044193" w:rsidP="000D6577">
            <w:pPr>
              <w:rPr>
                <w:rFonts w:ascii="Times New Roman" w:hAnsi="Times New Roman" w:cs="Times New Roman"/>
              </w:rPr>
            </w:pPr>
            <w:r w:rsidRPr="00AD5119">
              <w:rPr>
                <w:rFonts w:ascii="Times New Roman" w:hAnsi="Times New Roman" w:cs="Times New Roman"/>
              </w:rPr>
              <w:t xml:space="preserve">- warstwa zbrojona </w:t>
            </w:r>
          </w:p>
        </w:tc>
        <w:tc>
          <w:tcPr>
            <w:tcW w:w="4111" w:type="dxa"/>
            <w:shd w:val="clear" w:color="auto" w:fill="auto"/>
          </w:tcPr>
          <w:p w14:paraId="0DF2D39F" w14:textId="77777777" w:rsidR="00044193" w:rsidRPr="00AD5119" w:rsidRDefault="00044193" w:rsidP="000D6577">
            <w:pPr>
              <w:jc w:val="center"/>
              <w:rPr>
                <w:rFonts w:ascii="Times New Roman" w:hAnsi="Times New Roman" w:cs="Times New Roman"/>
              </w:rPr>
            </w:pPr>
          </w:p>
          <w:p w14:paraId="37AD25D9"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&lt; 0,50</w:t>
            </w:r>
          </w:p>
        </w:tc>
      </w:tr>
      <w:tr w:rsidR="00044193" w:rsidRPr="00AD5119" w14:paraId="19EB0B0E" w14:textId="77777777" w:rsidTr="000D6577">
        <w:tc>
          <w:tcPr>
            <w:tcW w:w="4383" w:type="dxa"/>
            <w:shd w:val="clear" w:color="auto" w:fill="auto"/>
          </w:tcPr>
          <w:p w14:paraId="59A59003" w14:textId="77777777" w:rsidR="00044193" w:rsidRPr="00AD5119" w:rsidRDefault="00044193" w:rsidP="000D6577">
            <w:pPr>
              <w:rPr>
                <w:rFonts w:ascii="Times New Roman" w:hAnsi="Times New Roman" w:cs="Times New Roman"/>
              </w:rPr>
            </w:pPr>
            <w:r w:rsidRPr="00AD5119">
              <w:rPr>
                <w:rFonts w:ascii="Times New Roman" w:hAnsi="Times New Roman" w:cs="Times New Roman"/>
              </w:rPr>
              <w:t>wodochłonność po 1 h  [kg/m</w:t>
            </w:r>
            <w:r w:rsidRPr="00AD5119">
              <w:rPr>
                <w:rFonts w:ascii="Times New Roman" w:hAnsi="Times New Roman" w:cs="Times New Roman"/>
                <w:vertAlign w:val="superscript"/>
              </w:rPr>
              <w:t>2</w:t>
            </w:r>
            <w:r w:rsidRPr="00AD5119">
              <w:rPr>
                <w:rFonts w:ascii="Times New Roman" w:hAnsi="Times New Roman" w:cs="Times New Roman"/>
              </w:rPr>
              <w:t xml:space="preserve">]: </w:t>
            </w:r>
          </w:p>
          <w:p w14:paraId="3F92B415" w14:textId="77777777" w:rsidR="00044193" w:rsidRPr="00AD5119" w:rsidRDefault="00044193" w:rsidP="000D6577">
            <w:pPr>
              <w:rPr>
                <w:rFonts w:ascii="Times New Roman" w:hAnsi="Times New Roman" w:cs="Times New Roman"/>
              </w:rPr>
            </w:pPr>
            <w:r w:rsidRPr="00AD5119">
              <w:rPr>
                <w:rFonts w:ascii="Times New Roman" w:hAnsi="Times New Roman" w:cs="Times New Roman"/>
              </w:rPr>
              <w:t>- warstwa zbrojona + silikonowa wyprawa wierzchnia (bez powłoki malarskiej)</w:t>
            </w:r>
          </w:p>
        </w:tc>
        <w:tc>
          <w:tcPr>
            <w:tcW w:w="4111" w:type="dxa"/>
            <w:shd w:val="clear" w:color="auto" w:fill="auto"/>
          </w:tcPr>
          <w:p w14:paraId="7A13602B" w14:textId="77777777" w:rsidR="00044193" w:rsidRPr="00AD5119" w:rsidRDefault="00044193" w:rsidP="000D6577">
            <w:pPr>
              <w:jc w:val="center"/>
              <w:rPr>
                <w:rFonts w:ascii="Times New Roman" w:hAnsi="Times New Roman" w:cs="Times New Roman"/>
              </w:rPr>
            </w:pPr>
          </w:p>
          <w:p w14:paraId="545D49F4" w14:textId="77777777" w:rsidR="00044193" w:rsidRPr="00AD5119" w:rsidRDefault="00044193" w:rsidP="000D6577">
            <w:pPr>
              <w:jc w:val="center"/>
              <w:rPr>
                <w:rFonts w:ascii="Times New Roman" w:hAnsi="Times New Roman" w:cs="Times New Roman"/>
              </w:rPr>
            </w:pPr>
            <w:r w:rsidRPr="00AD5119">
              <w:rPr>
                <w:rFonts w:ascii="Times New Roman" w:hAnsi="Times New Roman" w:cs="Times New Roman"/>
              </w:rPr>
              <w:t>&lt; 0,05</w:t>
            </w:r>
          </w:p>
        </w:tc>
      </w:tr>
      <w:tr w:rsidR="00044193" w:rsidRPr="006269E2" w14:paraId="77542B71" w14:textId="77777777" w:rsidTr="000D6577">
        <w:tc>
          <w:tcPr>
            <w:tcW w:w="4383" w:type="dxa"/>
            <w:shd w:val="clear" w:color="auto" w:fill="auto"/>
          </w:tcPr>
          <w:p w14:paraId="6913E3C3"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wodochłonność po 24 h [kg/m</w:t>
            </w:r>
            <w:r w:rsidRPr="006269E2">
              <w:rPr>
                <w:rFonts w:ascii="Times New Roman" w:hAnsi="Times New Roman" w:cs="Times New Roman"/>
                <w:vertAlign w:val="superscript"/>
              </w:rPr>
              <w:t>2</w:t>
            </w:r>
            <w:r w:rsidRPr="006269E2">
              <w:rPr>
                <w:rFonts w:ascii="Times New Roman" w:hAnsi="Times New Roman" w:cs="Times New Roman"/>
              </w:rPr>
              <w:t xml:space="preserve">]: </w:t>
            </w:r>
          </w:p>
          <w:p w14:paraId="3B159B36"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 warstwa zbrojona + silikonowa wyprawa wierzchnia(bez powłoki malarskiej)</w:t>
            </w:r>
          </w:p>
        </w:tc>
        <w:tc>
          <w:tcPr>
            <w:tcW w:w="4111" w:type="dxa"/>
            <w:shd w:val="clear" w:color="auto" w:fill="auto"/>
          </w:tcPr>
          <w:p w14:paraId="46F04B9F" w14:textId="77777777" w:rsidR="00044193" w:rsidRPr="006269E2" w:rsidRDefault="00044193" w:rsidP="000D6577">
            <w:pPr>
              <w:jc w:val="center"/>
              <w:rPr>
                <w:rFonts w:ascii="Times New Roman" w:hAnsi="Times New Roman" w:cs="Times New Roman"/>
              </w:rPr>
            </w:pPr>
          </w:p>
          <w:p w14:paraId="0B91E6E9"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&lt; 0,10</w:t>
            </w:r>
          </w:p>
        </w:tc>
      </w:tr>
      <w:tr w:rsidR="00044193" w:rsidRPr="006269E2" w14:paraId="212B5E54" w14:textId="77777777" w:rsidTr="000D6577">
        <w:tc>
          <w:tcPr>
            <w:tcW w:w="4383" w:type="dxa"/>
            <w:shd w:val="clear" w:color="auto" w:fill="auto"/>
          </w:tcPr>
          <w:p w14:paraId="73139418"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lastRenderedPageBreak/>
              <w:t>mrozoodporność warstwy wierzchniej</w:t>
            </w:r>
          </w:p>
        </w:tc>
        <w:tc>
          <w:tcPr>
            <w:tcW w:w="4111" w:type="dxa"/>
            <w:shd w:val="clear" w:color="auto" w:fill="auto"/>
          </w:tcPr>
          <w:p w14:paraId="51255B46"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brak zniszczeń</w:t>
            </w:r>
          </w:p>
        </w:tc>
      </w:tr>
      <w:tr w:rsidR="00044193" w:rsidRPr="006269E2" w14:paraId="3B29071F" w14:textId="77777777" w:rsidTr="000D6577">
        <w:tc>
          <w:tcPr>
            <w:tcW w:w="4383" w:type="dxa"/>
            <w:shd w:val="clear" w:color="auto" w:fill="auto"/>
          </w:tcPr>
          <w:p w14:paraId="17CE8473"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przyczepność warstwy wierzchniej [</w:t>
            </w:r>
            <w:proofErr w:type="spellStart"/>
            <w:r w:rsidRPr="006269E2">
              <w:rPr>
                <w:rFonts w:ascii="Times New Roman" w:hAnsi="Times New Roman" w:cs="Times New Roman"/>
              </w:rPr>
              <w:t>MPa</w:t>
            </w:r>
            <w:proofErr w:type="spellEnd"/>
            <w:r w:rsidRPr="006269E2">
              <w:rPr>
                <w:rFonts w:ascii="Times New Roman" w:hAnsi="Times New Roman" w:cs="Times New Roman"/>
              </w:rPr>
              <w:t>]</w:t>
            </w:r>
          </w:p>
          <w:p w14:paraId="68BBF1A3"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 w warunkach laboratoryjnych</w:t>
            </w:r>
          </w:p>
          <w:p w14:paraId="0D31ED75"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 po starzeniu</w:t>
            </w:r>
          </w:p>
          <w:p w14:paraId="4F6F62EA"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 po cyklach mrozoodporności</w:t>
            </w:r>
          </w:p>
        </w:tc>
        <w:tc>
          <w:tcPr>
            <w:tcW w:w="4111" w:type="dxa"/>
            <w:shd w:val="clear" w:color="auto" w:fill="auto"/>
          </w:tcPr>
          <w:p w14:paraId="7F329ACC" w14:textId="77777777" w:rsidR="00044193" w:rsidRPr="006269E2" w:rsidRDefault="00044193" w:rsidP="000D6577">
            <w:pPr>
              <w:jc w:val="center"/>
              <w:rPr>
                <w:rFonts w:ascii="Times New Roman" w:hAnsi="Times New Roman" w:cs="Times New Roman"/>
              </w:rPr>
            </w:pPr>
          </w:p>
          <w:p w14:paraId="5369849C"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≥0,08</w:t>
            </w:r>
          </w:p>
          <w:p w14:paraId="1211424C"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lub zniszczenie w wełnie</w:t>
            </w:r>
          </w:p>
        </w:tc>
      </w:tr>
      <w:tr w:rsidR="00044193" w:rsidRPr="006269E2" w14:paraId="60C30BC2" w14:textId="77777777" w:rsidTr="000D6577">
        <w:tc>
          <w:tcPr>
            <w:tcW w:w="4383" w:type="dxa"/>
            <w:shd w:val="clear" w:color="auto" w:fill="auto"/>
          </w:tcPr>
          <w:p w14:paraId="3002FBDE"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odporność na uderzenie [kategoria]</w:t>
            </w:r>
          </w:p>
          <w:p w14:paraId="7D8531B0"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 wełna dwugęstościowa</w:t>
            </w:r>
          </w:p>
        </w:tc>
        <w:tc>
          <w:tcPr>
            <w:tcW w:w="4111" w:type="dxa"/>
            <w:shd w:val="clear" w:color="auto" w:fill="auto"/>
          </w:tcPr>
          <w:p w14:paraId="79D0160F" w14:textId="77777777" w:rsidR="00044193" w:rsidRPr="006269E2" w:rsidRDefault="00044193" w:rsidP="000D6577">
            <w:pPr>
              <w:rPr>
                <w:rFonts w:ascii="Times New Roman" w:hAnsi="Times New Roman" w:cs="Times New Roman"/>
              </w:rPr>
            </w:pPr>
          </w:p>
          <w:p w14:paraId="3EEB37A8"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I</w:t>
            </w:r>
          </w:p>
        </w:tc>
      </w:tr>
      <w:tr w:rsidR="00044193" w:rsidRPr="006269E2" w14:paraId="33F17B6A" w14:textId="77777777" w:rsidTr="000D6577">
        <w:tc>
          <w:tcPr>
            <w:tcW w:w="4383" w:type="dxa"/>
            <w:shd w:val="clear" w:color="auto" w:fill="auto"/>
          </w:tcPr>
          <w:p w14:paraId="35A7089D"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odporność na uderzenie [J]</w:t>
            </w:r>
          </w:p>
          <w:p w14:paraId="64024188"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 wełna dwugęstościowa</w:t>
            </w:r>
          </w:p>
        </w:tc>
        <w:tc>
          <w:tcPr>
            <w:tcW w:w="4111" w:type="dxa"/>
            <w:shd w:val="clear" w:color="auto" w:fill="auto"/>
          </w:tcPr>
          <w:p w14:paraId="4598D7B9" w14:textId="77777777" w:rsidR="00044193" w:rsidRPr="006269E2" w:rsidRDefault="00044193" w:rsidP="000D6577">
            <w:pPr>
              <w:jc w:val="center"/>
              <w:rPr>
                <w:rFonts w:ascii="Times New Roman" w:hAnsi="Times New Roman" w:cs="Times New Roman"/>
              </w:rPr>
            </w:pPr>
          </w:p>
          <w:p w14:paraId="13989B78"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 30</w:t>
            </w:r>
          </w:p>
          <w:p w14:paraId="6090F41A" w14:textId="77777777" w:rsidR="00044193" w:rsidRPr="006269E2" w:rsidRDefault="00044193" w:rsidP="000D6577">
            <w:pPr>
              <w:rPr>
                <w:rFonts w:ascii="Times New Roman" w:hAnsi="Times New Roman" w:cs="Times New Roman"/>
              </w:rPr>
            </w:pPr>
          </w:p>
        </w:tc>
      </w:tr>
      <w:tr w:rsidR="00044193" w:rsidRPr="006269E2" w14:paraId="6347A11C" w14:textId="77777777" w:rsidTr="000D6577">
        <w:tc>
          <w:tcPr>
            <w:tcW w:w="4383" w:type="dxa"/>
            <w:shd w:val="clear" w:color="auto" w:fill="auto"/>
          </w:tcPr>
          <w:p w14:paraId="52184F8C"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opór dyfuzyjny względny (bez farby elewacyjnej) [m]</w:t>
            </w:r>
          </w:p>
        </w:tc>
        <w:tc>
          <w:tcPr>
            <w:tcW w:w="4111" w:type="dxa"/>
            <w:shd w:val="clear" w:color="auto" w:fill="auto"/>
          </w:tcPr>
          <w:p w14:paraId="09B096FD" w14:textId="77777777" w:rsidR="00044193" w:rsidRPr="006269E2" w:rsidRDefault="00044193" w:rsidP="000D6577">
            <w:pPr>
              <w:jc w:val="center"/>
              <w:rPr>
                <w:rFonts w:ascii="Times New Roman" w:hAnsi="Times New Roman" w:cs="Times New Roman"/>
              </w:rPr>
            </w:pPr>
          </w:p>
          <w:p w14:paraId="569D1551"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 0,35</w:t>
            </w:r>
          </w:p>
        </w:tc>
      </w:tr>
      <w:tr w:rsidR="00044193" w:rsidRPr="006269E2" w14:paraId="59985AA2" w14:textId="77777777" w:rsidTr="000D6577">
        <w:tc>
          <w:tcPr>
            <w:tcW w:w="4383" w:type="dxa"/>
            <w:shd w:val="clear" w:color="auto" w:fill="auto"/>
          </w:tcPr>
          <w:p w14:paraId="4DFCA376"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Klasyfikacja w zakresie reakcji na ogień</w:t>
            </w:r>
          </w:p>
        </w:tc>
        <w:tc>
          <w:tcPr>
            <w:tcW w:w="4111" w:type="dxa"/>
            <w:shd w:val="clear" w:color="auto" w:fill="auto"/>
          </w:tcPr>
          <w:p w14:paraId="7017BC1B"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A2 –s2, d0</w:t>
            </w:r>
          </w:p>
        </w:tc>
      </w:tr>
      <w:tr w:rsidR="00044193" w:rsidRPr="006269E2" w14:paraId="195E168A" w14:textId="77777777" w:rsidTr="000D6577">
        <w:tc>
          <w:tcPr>
            <w:tcW w:w="4383" w:type="dxa"/>
            <w:shd w:val="clear" w:color="auto" w:fill="auto"/>
          </w:tcPr>
          <w:p w14:paraId="44D9D863" w14:textId="77777777" w:rsidR="00044193" w:rsidRPr="006269E2" w:rsidRDefault="00044193" w:rsidP="000D6577">
            <w:pPr>
              <w:rPr>
                <w:rFonts w:ascii="Times New Roman" w:hAnsi="Times New Roman" w:cs="Times New Roman"/>
              </w:rPr>
            </w:pPr>
            <w:r w:rsidRPr="006269E2">
              <w:rPr>
                <w:rFonts w:ascii="Times New Roman" w:hAnsi="Times New Roman" w:cs="Times New Roman"/>
              </w:rPr>
              <w:t>Klasyfikacja w zakresie rozprzestrzeniania ognia</w:t>
            </w:r>
          </w:p>
        </w:tc>
        <w:tc>
          <w:tcPr>
            <w:tcW w:w="4111" w:type="dxa"/>
            <w:shd w:val="clear" w:color="auto" w:fill="auto"/>
          </w:tcPr>
          <w:p w14:paraId="744F1824" w14:textId="77777777" w:rsidR="00044193" w:rsidRPr="006269E2" w:rsidRDefault="00044193" w:rsidP="000D6577">
            <w:pPr>
              <w:jc w:val="center"/>
              <w:rPr>
                <w:rFonts w:ascii="Times New Roman" w:hAnsi="Times New Roman" w:cs="Times New Roman"/>
              </w:rPr>
            </w:pPr>
            <w:r w:rsidRPr="006269E2">
              <w:rPr>
                <w:rFonts w:ascii="Times New Roman" w:hAnsi="Times New Roman" w:cs="Times New Roman"/>
              </w:rPr>
              <w:t xml:space="preserve">NRO (nierozprzestrzeniający ognia) </w:t>
            </w:r>
          </w:p>
        </w:tc>
      </w:tr>
    </w:tbl>
    <w:p w14:paraId="4993708B"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p>
    <w:p w14:paraId="3851581E" w14:textId="77777777" w:rsidR="00044193" w:rsidRPr="005407C9" w:rsidRDefault="00044193" w:rsidP="005E6127">
      <w:pPr>
        <w:pStyle w:val="Akapitzlist"/>
        <w:widowControl/>
        <w:numPr>
          <w:ilvl w:val="0"/>
          <w:numId w:val="44"/>
        </w:numPr>
        <w:autoSpaceDE w:val="0"/>
        <w:autoSpaceDN w:val="0"/>
        <w:adjustRightInd w:val="0"/>
        <w:spacing w:line="276" w:lineRule="auto"/>
        <w:jc w:val="both"/>
        <w:rPr>
          <w:rFonts w:ascii="Times New Roman" w:hAnsi="Times New Roman" w:cs="Times New Roman"/>
          <w:b/>
          <w:bCs/>
          <w:color w:val="auto"/>
          <w:lang w:bidi="ar-SA"/>
        </w:rPr>
      </w:pPr>
      <w:r w:rsidRPr="005407C9">
        <w:rPr>
          <w:rFonts w:ascii="Times New Roman" w:hAnsi="Times New Roman" w:cs="Times New Roman"/>
          <w:b/>
        </w:rPr>
        <w:t>WYMAGANIA DOTYCZĄCE SPRZĘTU I MASZYN</w:t>
      </w:r>
    </w:p>
    <w:p w14:paraId="23AE45A6" w14:textId="77777777" w:rsidR="00044193" w:rsidRPr="005407C9" w:rsidRDefault="00044193" w:rsidP="00044193">
      <w:pPr>
        <w:pStyle w:val="Akapitzlist"/>
        <w:widowControl/>
        <w:autoSpaceDE w:val="0"/>
        <w:autoSpaceDN w:val="0"/>
        <w:adjustRightInd w:val="0"/>
        <w:spacing w:line="276" w:lineRule="auto"/>
        <w:jc w:val="both"/>
        <w:rPr>
          <w:rFonts w:ascii="Times New Roman" w:hAnsi="Times New Roman" w:cs="Times New Roman"/>
          <w:b/>
          <w:bCs/>
          <w:color w:val="auto"/>
          <w:lang w:bidi="ar-SA"/>
        </w:rPr>
      </w:pPr>
    </w:p>
    <w:p w14:paraId="6FB2C778" w14:textId="77777777" w:rsidR="00044193"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Wykonawca jest zobowiązany do używania jedynie takiego sprzętu, który nie spowoduje niekorzystnego wpływu na jakość wykonywanych robót. Sprzęt używany do robót powinien być zgodny z ofertą Wykonawcy i powinien odpowiadać p</w:t>
      </w:r>
      <w:r>
        <w:rPr>
          <w:rFonts w:ascii="Times New Roman" w:eastAsia="ArialMT" w:hAnsi="Times New Roman" w:cs="Times New Roman"/>
          <w:color w:val="auto"/>
          <w:lang w:bidi="ar-SA"/>
        </w:rPr>
        <w:t>od względem typów zawartych w specyfikacji</w:t>
      </w:r>
      <w:r w:rsidRPr="006269E2">
        <w:rPr>
          <w:rFonts w:ascii="Times New Roman" w:eastAsia="ArialMT" w:hAnsi="Times New Roman" w:cs="Times New Roman"/>
          <w:color w:val="auto"/>
          <w:lang w:bidi="ar-SA"/>
        </w:rPr>
        <w:t>. W przypadku braku ustaleń sprzęt powinien być zaakceptowany przez Inspektora Nadzoru. Liczba i wydajność sprzętu będzie gwarantować przeprowadzenie robót zgodnie z zasadami określonymi w Dokumentacji Projektowej,</w:t>
      </w:r>
      <w:r>
        <w:rPr>
          <w:rFonts w:ascii="Times New Roman" w:eastAsia="ArialMT" w:hAnsi="Times New Roman" w:cs="Times New Roman"/>
          <w:color w:val="auto"/>
          <w:lang w:bidi="ar-SA"/>
        </w:rPr>
        <w:t xml:space="preserve"> </w:t>
      </w:r>
      <w:proofErr w:type="spellStart"/>
      <w:r w:rsidRPr="006269E2">
        <w:rPr>
          <w:rFonts w:ascii="Times New Roman" w:eastAsia="ArialMT" w:hAnsi="Times New Roman" w:cs="Times New Roman"/>
          <w:color w:val="auto"/>
          <w:lang w:bidi="ar-SA"/>
        </w:rPr>
        <w:t>STWiORB</w:t>
      </w:r>
      <w:proofErr w:type="spellEnd"/>
      <w:r>
        <w:rPr>
          <w:rFonts w:ascii="Times New Roman" w:eastAsia="ArialMT" w:hAnsi="Times New Roman" w:cs="Times New Roman"/>
          <w:color w:val="auto"/>
          <w:lang w:bidi="ar-SA"/>
        </w:rPr>
        <w:t xml:space="preserve">, OPZ </w:t>
      </w:r>
      <w:r w:rsidRPr="006269E2">
        <w:rPr>
          <w:rFonts w:ascii="Times New Roman" w:eastAsia="ArialMT" w:hAnsi="Times New Roman" w:cs="Times New Roman"/>
          <w:color w:val="auto"/>
          <w:lang w:bidi="ar-SA"/>
        </w:rPr>
        <w:t>i wskazaniach Inspektora Nadzoru Inwestorskiego</w:t>
      </w:r>
      <w:r w:rsidR="00E45DF1">
        <w:rPr>
          <w:rFonts w:ascii="Times New Roman" w:eastAsia="ArialMT" w:hAnsi="Times New Roman" w:cs="Times New Roman"/>
          <w:color w:val="auto"/>
          <w:lang w:bidi="ar-SA"/>
        </w:rPr>
        <w:t xml:space="preserve"> i/lub Zamawiającego</w:t>
      </w:r>
      <w:r w:rsidRPr="006269E2">
        <w:rPr>
          <w:rFonts w:ascii="Times New Roman" w:eastAsia="ArialMT" w:hAnsi="Times New Roman" w:cs="Times New Roman"/>
          <w:color w:val="auto"/>
          <w:lang w:bidi="ar-SA"/>
        </w:rPr>
        <w:t xml:space="preserve"> w terminie przewidzianym </w:t>
      </w:r>
      <w:r>
        <w:rPr>
          <w:rFonts w:ascii="Times New Roman" w:eastAsia="ArialMT" w:hAnsi="Times New Roman" w:cs="Times New Roman"/>
          <w:color w:val="auto"/>
          <w:lang w:bidi="ar-SA"/>
        </w:rPr>
        <w:t>w umowie</w:t>
      </w:r>
      <w:r w:rsidRPr="006269E2">
        <w:rPr>
          <w:rFonts w:ascii="Times New Roman" w:eastAsia="ArialMT" w:hAnsi="Times New Roman" w:cs="Times New Roman"/>
          <w:color w:val="auto"/>
          <w:lang w:bidi="ar-SA"/>
        </w:rPr>
        <w:t xml:space="preserve">. Sprzęt będący własnością Wykonawcy lub wynajęty ma być utrzymywany w dobrym stanie technicznym </w:t>
      </w:r>
      <w:r>
        <w:rPr>
          <w:rFonts w:ascii="Times New Roman" w:eastAsia="ArialMT" w:hAnsi="Times New Roman" w:cs="Times New Roman"/>
          <w:color w:val="auto"/>
          <w:lang w:bidi="ar-SA"/>
        </w:rPr>
        <w:t>i gotowości do pracy</w:t>
      </w:r>
      <w:r w:rsidRPr="006269E2">
        <w:rPr>
          <w:rFonts w:ascii="Times New Roman" w:eastAsia="ArialMT" w:hAnsi="Times New Roman" w:cs="Times New Roman"/>
          <w:color w:val="auto"/>
          <w:lang w:bidi="ar-SA"/>
        </w:rPr>
        <w:t>. Będzie to zgodne z przepisami dotyczącymi jego użytkowania. Zastosowany sprzęt i narzędzia winne zapewnić wykonanie zakresu prac w sposób bezpieczny i zapewniający odpowiednią jakość.</w:t>
      </w:r>
    </w:p>
    <w:p w14:paraId="389B4273"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p>
    <w:p w14:paraId="3751195C" w14:textId="77777777" w:rsidR="00044193" w:rsidRPr="00267F17" w:rsidRDefault="00044193" w:rsidP="005E6127">
      <w:pPr>
        <w:pStyle w:val="Teksttreci0"/>
        <w:numPr>
          <w:ilvl w:val="0"/>
          <w:numId w:val="45"/>
        </w:numPr>
        <w:shd w:val="clear" w:color="auto" w:fill="auto"/>
        <w:tabs>
          <w:tab w:val="left" w:pos="362"/>
        </w:tabs>
        <w:spacing w:after="500" w:line="276" w:lineRule="auto"/>
        <w:jc w:val="both"/>
        <w:rPr>
          <w:rFonts w:ascii="Times New Roman" w:hAnsi="Times New Roman" w:cs="Times New Roman"/>
          <w:b/>
          <w:sz w:val="24"/>
          <w:szCs w:val="24"/>
        </w:rPr>
      </w:pPr>
      <w:r w:rsidRPr="005407C9">
        <w:rPr>
          <w:rFonts w:ascii="Times New Roman" w:hAnsi="Times New Roman" w:cs="Times New Roman"/>
          <w:b/>
          <w:sz w:val="24"/>
          <w:szCs w:val="24"/>
        </w:rPr>
        <w:t xml:space="preserve"> </w:t>
      </w:r>
      <w:r w:rsidRPr="005407C9">
        <w:rPr>
          <w:rFonts w:ascii="Times New Roman" w:hAnsi="Times New Roman" w:cs="Times New Roman"/>
          <w:b/>
          <w:sz w:val="24"/>
          <w:szCs w:val="24"/>
        </w:rPr>
        <w:tab/>
        <w:t>WYMAGANIA DOTYCZĄCE ŚRODKÓW TRANSPORTU</w:t>
      </w:r>
    </w:p>
    <w:p w14:paraId="3D46A142" w14:textId="77777777" w:rsidR="00044193"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Wszystkie materiały powinny być transportowane w sposób zapewniający zachowanie ich jakości i przydatności do robót. Kruszywa powinny być transportowane z miejsca składowania do miejsca wbudowania w sposób zapobiegający stratom. Zaprawy i betony powinny być transportowane w sposób zapobiegający segregacji składników. Przy ruchu na drogach publicznych pojazdy powinny spełniać wymagania dotyczące przepisów ruchu drogowego w odniesieniu do dopuszczalnych obciążeń na osie i innych parametrów technicznych. Wykonawca będzie usuwał na bieżąco, na własny koszt, wszelkie zanieczyszczenia i zniszczenia spowodowane jego pojazdami na drogach publicznych oraz dojazdowych do Terenu Budowy.</w:t>
      </w:r>
    </w:p>
    <w:p w14:paraId="59A53BB7" w14:textId="77777777" w:rsidR="00044193"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p>
    <w:p w14:paraId="32F0B40C" w14:textId="77777777" w:rsidR="00044193" w:rsidRPr="005407C9" w:rsidRDefault="00044193" w:rsidP="005E6127">
      <w:pPr>
        <w:pStyle w:val="Teksttreci0"/>
        <w:numPr>
          <w:ilvl w:val="0"/>
          <w:numId w:val="46"/>
        </w:numPr>
        <w:shd w:val="clear" w:color="auto" w:fill="auto"/>
        <w:tabs>
          <w:tab w:val="left" w:pos="362"/>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Pr="005407C9">
        <w:rPr>
          <w:rFonts w:ascii="Times New Roman" w:hAnsi="Times New Roman" w:cs="Times New Roman"/>
          <w:b/>
          <w:sz w:val="24"/>
          <w:szCs w:val="24"/>
        </w:rPr>
        <w:t>WYMAGANIA DOTYCZĄCE WYKONANIA ROBÓT BUDOWLANYCH</w:t>
      </w:r>
    </w:p>
    <w:p w14:paraId="5737FEA9"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p>
    <w:p w14:paraId="1A316C1E" w14:textId="77777777" w:rsidR="00044193" w:rsidRPr="005407C9" w:rsidRDefault="00044193" w:rsidP="005E6127">
      <w:pPr>
        <w:pStyle w:val="Akapitzlist"/>
        <w:widowControl/>
        <w:numPr>
          <w:ilvl w:val="0"/>
          <w:numId w:val="47"/>
        </w:numPr>
        <w:autoSpaceDE w:val="0"/>
        <w:autoSpaceDN w:val="0"/>
        <w:adjustRightInd w:val="0"/>
        <w:spacing w:line="276" w:lineRule="auto"/>
        <w:jc w:val="both"/>
        <w:rPr>
          <w:rFonts w:ascii="Times New Roman" w:hAnsi="Times New Roman" w:cs="Times New Roman"/>
          <w:b/>
          <w:bCs/>
          <w:color w:val="auto"/>
          <w:lang w:bidi="ar-SA"/>
        </w:rPr>
      </w:pPr>
      <w:r w:rsidRPr="005407C9">
        <w:rPr>
          <w:rFonts w:ascii="Times New Roman" w:hAnsi="Times New Roman" w:cs="Times New Roman"/>
          <w:b/>
          <w:bCs/>
          <w:color w:val="auto"/>
          <w:lang w:bidi="ar-SA"/>
        </w:rPr>
        <w:t>Wykonanie robót</w:t>
      </w:r>
    </w:p>
    <w:p w14:paraId="750D82C0" w14:textId="77777777" w:rsidR="00044193" w:rsidRPr="006269E2" w:rsidRDefault="00044193" w:rsidP="00044193">
      <w:pPr>
        <w:pStyle w:val="Akapitzlist"/>
        <w:widowControl/>
        <w:autoSpaceDE w:val="0"/>
        <w:autoSpaceDN w:val="0"/>
        <w:adjustRightInd w:val="0"/>
        <w:spacing w:line="276" w:lineRule="auto"/>
        <w:ind w:left="360"/>
        <w:jc w:val="both"/>
        <w:rPr>
          <w:rFonts w:ascii="Times New Roman" w:hAnsi="Times New Roman" w:cs="Times New Roman"/>
          <w:b/>
          <w:bCs/>
          <w:color w:val="auto"/>
          <w:lang w:bidi="ar-SA"/>
        </w:rPr>
      </w:pPr>
    </w:p>
    <w:p w14:paraId="225E075F" w14:textId="77777777" w:rsidR="00044193" w:rsidRPr="00E45DF1" w:rsidRDefault="00044193" w:rsidP="00E45DF1">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lastRenderedPageBreak/>
        <w:t xml:space="preserve">Wykonawca jest odpowiedzialny za prowadzenie robót zgodnie z umową oraz za jakość zastosowanych materiałów i wykonywanych robót za ich zgodność z Dokumentacją </w:t>
      </w:r>
      <w:r w:rsidRPr="006269E2">
        <w:rPr>
          <w:rFonts w:ascii="Times New Roman" w:hAnsi="Times New Roman" w:cs="Times New Roman"/>
        </w:rPr>
        <w:t xml:space="preserve">Wszelkie roboty budowlane należy wykonać zgodnie ze sztuką budowlaną. </w:t>
      </w:r>
      <w:r w:rsidRPr="006269E2">
        <w:rPr>
          <w:rFonts w:ascii="Times New Roman" w:eastAsia="ArialMT" w:hAnsi="Times New Roman" w:cs="Times New Roman"/>
          <w:color w:val="auto"/>
          <w:lang w:bidi="ar-SA"/>
        </w:rPr>
        <w:t>Wszystkie rozwiązania systemowe powinny uzyskać akceptację Inspektora Nadzoru i zostać wykonane z</w:t>
      </w:r>
      <w:r>
        <w:rPr>
          <w:rFonts w:ascii="Times New Roman" w:eastAsia="ArialMT" w:hAnsi="Times New Roman" w:cs="Times New Roman"/>
          <w:color w:val="auto"/>
          <w:lang w:bidi="ar-SA"/>
        </w:rPr>
        <w:t>godnie z instrukcją producenta.</w:t>
      </w:r>
      <w:r w:rsidRPr="006269E2">
        <w:rPr>
          <w:rFonts w:ascii="Times New Roman" w:eastAsia="ArialMT" w:hAnsi="Times New Roman" w:cs="Times New Roman"/>
          <w:color w:val="auto"/>
          <w:lang w:bidi="ar-SA"/>
        </w:rPr>
        <w:t xml:space="preserve"> Pracownicy Wykonawcy powinni być przeszkoleni przez producenta. Wykonawca użyje sprzęt gwarantujący wysoką jakość robót. </w:t>
      </w:r>
      <w:r w:rsidRPr="006269E2">
        <w:rPr>
          <w:rFonts w:ascii="Times New Roman" w:hAnsi="Times New Roman" w:cs="Times New Roman"/>
        </w:rPr>
        <w:t xml:space="preserve">Obowiązkiem Wykonawcy jest dostarczenie Zamawiającemu wymaganych atestów wszystkich stosowanych materiałów. Wykonawca robót jest odpowiedzialny za jakość ich wykonania, zgodność z technologią STWIOR oraz poleceniami przedstawiciela Zamawiającego. Wykonawca będzie wykonywał roboty z przyjętymi do stosowania w Polsce normami, instrukcjami i przepisami. </w:t>
      </w:r>
      <w:r w:rsidRPr="006269E2">
        <w:rPr>
          <w:rFonts w:ascii="Times New Roman" w:eastAsia="ArialMT" w:hAnsi="Times New Roman" w:cs="Times New Roman"/>
          <w:color w:val="auto"/>
          <w:lang w:bidi="ar-SA"/>
        </w:rPr>
        <w:t>Inspektor Nadzoru będzie podejmował decyzje we wszystkich sprawach związanych z jakością robót, oceną jakości materiałów i postępem robót, a ponadto we wszystkich sprawach związanych z interpretacją Dokumentacji i</w:t>
      </w:r>
      <w:r>
        <w:rPr>
          <w:rFonts w:ascii="Times New Roman" w:eastAsia="ArialMT" w:hAnsi="Times New Roman" w:cs="Times New Roman"/>
          <w:color w:val="auto"/>
          <w:lang w:bidi="ar-SA"/>
        </w:rPr>
        <w:t xml:space="preserve"> </w:t>
      </w:r>
      <w:proofErr w:type="spellStart"/>
      <w:r w:rsidRPr="006269E2">
        <w:rPr>
          <w:rFonts w:ascii="Times New Roman" w:eastAsia="ArialMT" w:hAnsi="Times New Roman" w:cs="Times New Roman"/>
          <w:color w:val="auto"/>
          <w:lang w:bidi="ar-SA"/>
        </w:rPr>
        <w:t>STWiORB</w:t>
      </w:r>
      <w:proofErr w:type="spellEnd"/>
      <w:r>
        <w:rPr>
          <w:rFonts w:ascii="Times New Roman" w:eastAsia="ArialMT" w:hAnsi="Times New Roman" w:cs="Times New Roman"/>
          <w:color w:val="auto"/>
          <w:lang w:bidi="ar-SA"/>
        </w:rPr>
        <w:t xml:space="preserve"> </w:t>
      </w:r>
      <w:r w:rsidRPr="006269E2">
        <w:rPr>
          <w:rFonts w:ascii="Times New Roman" w:eastAsia="ArialMT" w:hAnsi="Times New Roman" w:cs="Times New Roman"/>
          <w:color w:val="auto"/>
          <w:lang w:bidi="ar-SA"/>
        </w:rPr>
        <w:t xml:space="preserve">oraz dotyczących akceptacji wypełniania warunków umowy przez Wykonawcę. Decyzje Inspektora Nadzoru Inwestorskiego dotyczące akceptacji lub odrzucenia materiałów i elementów robót będą oparte na wymaganiach sformułowanych w umowie, Dokumentacji Projektowej i w ST, a także w obowiązujących przepisach prawa, polskich normach i wytycznych. Inspektor powiadomi Wykonawcę o wykrytych wadach i odrzuci wszystkie te materiały i roboty, które nie spełniają wymagań jakościowych określonych w Dokumentacji Projektowej i ST. Polecenia Inspektora Nadzoru </w:t>
      </w:r>
      <w:r w:rsidR="00E45DF1">
        <w:rPr>
          <w:rFonts w:ascii="Times New Roman" w:eastAsia="ArialMT" w:hAnsi="Times New Roman" w:cs="Times New Roman"/>
          <w:color w:val="auto"/>
          <w:lang w:bidi="ar-SA"/>
        </w:rPr>
        <w:t>i/lub Zamawiającego</w:t>
      </w:r>
      <w:r w:rsidR="00E45DF1" w:rsidRPr="006269E2">
        <w:rPr>
          <w:rFonts w:ascii="Times New Roman" w:eastAsia="ArialMT" w:hAnsi="Times New Roman" w:cs="Times New Roman"/>
          <w:color w:val="auto"/>
          <w:lang w:bidi="ar-SA"/>
        </w:rPr>
        <w:t xml:space="preserve"> </w:t>
      </w:r>
      <w:r w:rsidRPr="006269E2">
        <w:rPr>
          <w:rFonts w:ascii="Times New Roman" w:eastAsia="ArialMT" w:hAnsi="Times New Roman" w:cs="Times New Roman"/>
          <w:color w:val="auto"/>
          <w:lang w:bidi="ar-SA"/>
        </w:rPr>
        <w:t>będą wykonywane przez Wykonawcę terminowo pod groźbą zatrzymania robót. Skutki finansowe z tego tytułu ponosi Wykonawca.</w:t>
      </w:r>
      <w:r w:rsidRPr="006269E2">
        <w:rPr>
          <w:rFonts w:ascii="Times New Roman" w:hAnsi="Times New Roman" w:cs="Times New Roman"/>
        </w:rPr>
        <w:t xml:space="preserve"> Materiały i inne artykuły wykorzystane w robotach objętych </w:t>
      </w:r>
      <w:r w:rsidRPr="00E45DF1">
        <w:rPr>
          <w:rFonts w:ascii="Times New Roman" w:hAnsi="Times New Roman" w:cs="Times New Roman"/>
        </w:rPr>
        <w:t xml:space="preserve">przedmiotem zamówienia mają być nowe, a jakość wykonania robót będzie odpowiadała najwyższym standardom. Roboty zostaną przeprowadzone w sposób uczciwy, z zaangażowaniem i fachowo przez właściwie wykwalifikowanych robotników, a także w pełnej zgodności z dokumentacją i specyfikacją techniczną oraz z zachowaniem przepisów BHP i ppoż. </w:t>
      </w:r>
    </w:p>
    <w:p w14:paraId="0C4D98AA" w14:textId="77777777" w:rsidR="00044193" w:rsidRPr="00E45DF1" w:rsidRDefault="00044193" w:rsidP="00E45DF1">
      <w:pPr>
        <w:widowControl/>
        <w:autoSpaceDE w:val="0"/>
        <w:autoSpaceDN w:val="0"/>
        <w:adjustRightInd w:val="0"/>
        <w:spacing w:line="276" w:lineRule="auto"/>
        <w:jc w:val="both"/>
        <w:rPr>
          <w:rFonts w:ascii="Times New Roman" w:hAnsi="Times New Roman" w:cs="Times New Roman"/>
        </w:rPr>
      </w:pPr>
      <w:r w:rsidRPr="00E45DF1">
        <w:rPr>
          <w:rFonts w:ascii="Times New Roman" w:hAnsi="Times New Roman" w:cs="Times New Roman"/>
        </w:rPr>
        <w:t xml:space="preserve">Powstające w trakcie realizacji zadania prace towarzyszące jako niezbędne roboty, które zgodnie z STWIOR i umową są konieczne do wykonania całości zadania. Roboty te należy wykonać bez dodatkowego wynagrodzenia a ich koszt należy przewidzieć w kosztach. Wykonanie robót zgodnie z wymogami Prawa Budowlanego należy do obowiązków Wykonawcy. Zamawiający zapewnia jedynie nadzór inwestorski. </w:t>
      </w:r>
    </w:p>
    <w:p w14:paraId="17E65A5F" w14:textId="77777777" w:rsidR="00044193" w:rsidRPr="00E45DF1" w:rsidRDefault="00044193" w:rsidP="00E45DF1">
      <w:pPr>
        <w:pStyle w:val="Akapitzlist"/>
        <w:widowControl/>
        <w:numPr>
          <w:ilvl w:val="0"/>
          <w:numId w:val="47"/>
        </w:numPr>
        <w:autoSpaceDE w:val="0"/>
        <w:autoSpaceDN w:val="0"/>
        <w:adjustRightInd w:val="0"/>
        <w:spacing w:line="276" w:lineRule="auto"/>
        <w:jc w:val="both"/>
        <w:rPr>
          <w:rFonts w:ascii="Times New Roman" w:eastAsia="ArialMT" w:hAnsi="Times New Roman" w:cs="Times New Roman"/>
          <w:b/>
          <w:color w:val="auto"/>
          <w:lang w:bidi="ar-SA"/>
        </w:rPr>
      </w:pPr>
      <w:r w:rsidRPr="00E45DF1">
        <w:rPr>
          <w:rFonts w:ascii="Times New Roman" w:eastAsia="ArialMT" w:hAnsi="Times New Roman" w:cs="Times New Roman"/>
          <w:b/>
          <w:color w:val="auto"/>
          <w:lang w:bidi="ar-SA"/>
        </w:rPr>
        <w:t>Wykaz poszczególnych prac remontowych</w:t>
      </w:r>
    </w:p>
    <w:p w14:paraId="7B25B338" w14:textId="77777777" w:rsidR="00044193" w:rsidRPr="00E45DF1" w:rsidRDefault="00044193" w:rsidP="00E45DF1">
      <w:pPr>
        <w:widowControl/>
        <w:autoSpaceDE w:val="0"/>
        <w:autoSpaceDN w:val="0"/>
        <w:adjustRightInd w:val="0"/>
        <w:spacing w:line="276" w:lineRule="auto"/>
        <w:jc w:val="both"/>
        <w:rPr>
          <w:rFonts w:ascii="Times New Roman" w:eastAsia="ArialMT" w:hAnsi="Times New Roman" w:cs="Times New Roman"/>
          <w:b/>
          <w:color w:val="auto"/>
          <w:lang w:bidi="ar-SA"/>
        </w:rPr>
      </w:pPr>
    </w:p>
    <w:p w14:paraId="70595AD6" w14:textId="77777777" w:rsidR="00044193" w:rsidRPr="00E45DF1"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 xml:space="preserve">Całościowe czyszczenie elewacji </w:t>
      </w:r>
      <w:r w:rsidRPr="00E45DF1">
        <w:rPr>
          <w:rFonts w:ascii="Times New Roman" w:hAnsi="Times New Roman" w:cs="Times New Roman"/>
          <w:color w:val="auto"/>
          <w:lang w:bidi="ar-SA"/>
        </w:rPr>
        <w:t xml:space="preserve">w celu </w:t>
      </w:r>
      <w:r w:rsidRPr="00E45DF1">
        <w:rPr>
          <w:rFonts w:ascii="Times New Roman" w:eastAsia="ArialMT" w:hAnsi="Times New Roman" w:cs="Times New Roman"/>
          <w:color w:val="auto"/>
          <w:lang w:bidi="ar-SA"/>
        </w:rPr>
        <w:t>usunięci</w:t>
      </w:r>
      <w:r w:rsidRPr="00E45DF1">
        <w:rPr>
          <w:rFonts w:ascii="Times New Roman" w:hAnsi="Times New Roman" w:cs="Times New Roman"/>
          <w:color w:val="auto"/>
          <w:lang w:bidi="ar-SA"/>
        </w:rPr>
        <w:t xml:space="preserve">a </w:t>
      </w:r>
      <w:r w:rsidRPr="00E45DF1">
        <w:rPr>
          <w:rFonts w:ascii="Times New Roman" w:eastAsia="ArialMT" w:hAnsi="Times New Roman" w:cs="Times New Roman"/>
          <w:color w:val="auto"/>
          <w:lang w:bidi="ar-SA"/>
        </w:rPr>
        <w:t xml:space="preserve">nienośnych powłok tynku, wykwitów (grzybów i alg), nalotów i pyłu. Zabieg mycia należy rozpocząć przy użyciu rozproszonego strumienia czystej wody o temperaturze do 30°C i niewielkim ciśnieniu roboczym (maks. 80 </w:t>
      </w:r>
      <w:r w:rsidRPr="00E45DF1">
        <w:rPr>
          <w:rFonts w:ascii="Times New Roman" w:hAnsi="Times New Roman" w:cs="Times New Roman"/>
          <w:color w:val="auto"/>
          <w:lang w:bidi="ar-SA"/>
        </w:rPr>
        <w:t xml:space="preserve">- </w:t>
      </w:r>
      <w:r w:rsidRPr="00E45DF1">
        <w:rPr>
          <w:rFonts w:ascii="Times New Roman" w:eastAsia="ArialMT" w:hAnsi="Times New Roman" w:cs="Times New Roman"/>
          <w:color w:val="auto"/>
          <w:lang w:bidi="ar-SA"/>
        </w:rPr>
        <w:t xml:space="preserve">100 bar, w zależności od rodzaju oraz stanu powłok wierzchnich). Oczyszczana powierzchnia winna być spłukiwania do momentu usunięcia zabrudzeń tak aby nie powstały zacieki. Prace należy prowadzić w kierunku od góry do dołu. Podczas tych prac powinno się weryfikować na bieżąco stan podłoża/ściany. W przypadku pojawienia się spękań, </w:t>
      </w:r>
      <w:proofErr w:type="spellStart"/>
      <w:r w:rsidRPr="00E45DF1">
        <w:rPr>
          <w:rFonts w:ascii="Times New Roman" w:eastAsia="ArialMT" w:hAnsi="Times New Roman" w:cs="Times New Roman"/>
          <w:color w:val="auto"/>
          <w:lang w:bidi="ar-SA"/>
        </w:rPr>
        <w:t>odspojeń</w:t>
      </w:r>
      <w:proofErr w:type="spellEnd"/>
      <w:r w:rsidRPr="00E45DF1">
        <w:rPr>
          <w:rFonts w:ascii="Times New Roman" w:eastAsia="ArialMT" w:hAnsi="Times New Roman" w:cs="Times New Roman"/>
          <w:color w:val="auto"/>
          <w:lang w:bidi="ar-SA"/>
        </w:rPr>
        <w:t xml:space="preserve"> należ je usunąć</w:t>
      </w:r>
      <w:r w:rsidRPr="00E45DF1">
        <w:rPr>
          <w:rFonts w:ascii="Times New Roman" w:hAnsi="Times New Roman" w:cs="Times New Roman"/>
          <w:color w:val="auto"/>
          <w:lang w:bidi="ar-SA"/>
        </w:rPr>
        <w:t xml:space="preserve">. </w:t>
      </w:r>
      <w:r w:rsidRPr="00E45DF1">
        <w:rPr>
          <w:rFonts w:ascii="Times New Roman" w:eastAsia="ArialMT" w:hAnsi="Times New Roman" w:cs="Times New Roman"/>
          <w:color w:val="auto"/>
          <w:lang w:bidi="ar-SA"/>
        </w:rPr>
        <w:t>UWAGA! Przed rozpoczęciem kolejnych prac należy odczekać, aż do całkowitego wyschnięcia elewacji.</w:t>
      </w:r>
    </w:p>
    <w:p w14:paraId="2EFEA85F" w14:textId="77777777" w:rsidR="00044193" w:rsidRPr="00E45DF1"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hAnsi="Times New Roman" w:cs="Times New Roman"/>
          <w:color w:val="auto"/>
          <w:lang w:bidi="ar-SA"/>
        </w:rPr>
        <w:t xml:space="preserve">Zerwanie </w:t>
      </w:r>
      <w:r w:rsidRPr="00E45DF1">
        <w:rPr>
          <w:rFonts w:ascii="Times New Roman" w:eastAsia="ArialMT" w:hAnsi="Times New Roman" w:cs="Times New Roman"/>
          <w:color w:val="auto"/>
          <w:lang w:bidi="ar-SA"/>
        </w:rPr>
        <w:t>obróbek blacharskich, parapetów oraz wszystkich elementów wymagających wymiany.</w:t>
      </w:r>
    </w:p>
    <w:p w14:paraId="7A8E1C40" w14:textId="77777777" w:rsidR="00044193" w:rsidRPr="00E45DF1"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Zdemontowanie opaski brukowej wokół budynku i odkopanie na głębokość 40 cm od poziomu gruntu warstwy podłoża.</w:t>
      </w:r>
    </w:p>
    <w:p w14:paraId="38DEB7FD" w14:textId="77777777" w:rsidR="00044193" w:rsidRPr="00E45DF1"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hAnsi="Times New Roman" w:cs="Times New Roman"/>
          <w:color w:val="auto"/>
          <w:lang w:bidi="ar-SA"/>
        </w:rPr>
        <w:lastRenderedPageBreak/>
        <w:t xml:space="preserve">W celu </w:t>
      </w:r>
      <w:r w:rsidRPr="00E45DF1">
        <w:rPr>
          <w:rFonts w:ascii="Times New Roman" w:eastAsia="ArialMT" w:hAnsi="Times New Roman" w:cs="Times New Roman"/>
          <w:color w:val="auto"/>
          <w:lang w:bidi="ar-SA"/>
        </w:rPr>
        <w:t xml:space="preserve">całkowitego pozbycia się porażenia biologicznego na wyschniętą powierzchnię </w:t>
      </w:r>
      <w:r w:rsidRPr="00E45DF1">
        <w:rPr>
          <w:rFonts w:ascii="Times New Roman" w:hAnsi="Times New Roman" w:cs="Times New Roman"/>
          <w:color w:val="auto"/>
          <w:lang w:bidi="ar-SA"/>
        </w:rPr>
        <w:t xml:space="preserve">elewacji </w:t>
      </w:r>
      <w:r w:rsidRPr="00E45DF1">
        <w:rPr>
          <w:rFonts w:ascii="Times New Roman" w:eastAsia="ArialMT" w:hAnsi="Times New Roman" w:cs="Times New Roman"/>
          <w:color w:val="auto"/>
          <w:lang w:bidi="ar-SA"/>
        </w:rPr>
        <w:t xml:space="preserve">cało </w:t>
      </w:r>
      <w:r w:rsidRPr="00E45DF1">
        <w:rPr>
          <w:rFonts w:ascii="Times New Roman" w:hAnsi="Times New Roman" w:cs="Times New Roman"/>
          <w:color w:val="auto"/>
          <w:lang w:bidi="ar-SA"/>
        </w:rPr>
        <w:t xml:space="preserve">powierzchniowo </w:t>
      </w:r>
      <w:r w:rsidRPr="00E45DF1">
        <w:rPr>
          <w:rFonts w:ascii="Times New Roman" w:eastAsia="ArialMT" w:hAnsi="Times New Roman" w:cs="Times New Roman"/>
          <w:color w:val="auto"/>
          <w:lang w:bidi="ar-SA"/>
        </w:rPr>
        <w:t xml:space="preserve">obficie nanieść środek dezynfekujący i pozostawić na </w:t>
      </w:r>
      <w:r w:rsidRPr="00E45DF1">
        <w:rPr>
          <w:rFonts w:ascii="Times New Roman" w:hAnsi="Times New Roman" w:cs="Times New Roman"/>
          <w:color w:val="auto"/>
          <w:lang w:bidi="ar-SA"/>
        </w:rPr>
        <w:t>48h</w:t>
      </w:r>
      <w:r w:rsidRPr="00E45DF1">
        <w:rPr>
          <w:rFonts w:ascii="Times New Roman" w:eastAsia="ArialMT" w:hAnsi="Times New Roman" w:cs="Times New Roman"/>
          <w:color w:val="auto"/>
          <w:lang w:bidi="ar-SA"/>
        </w:rPr>
        <w:t xml:space="preserve">. Po ich upływie sprawdzić czy wszystkie widoczne plamy i przebarwienia zniknęły w razie potrzeby powtórzyć dezynfekcję </w:t>
      </w:r>
      <w:r w:rsidRPr="00E45DF1">
        <w:rPr>
          <w:rFonts w:ascii="Times New Roman" w:hAnsi="Times New Roman" w:cs="Times New Roman"/>
          <w:color w:val="auto"/>
          <w:lang w:bidi="ar-SA"/>
        </w:rPr>
        <w:t xml:space="preserve">punktowo. </w:t>
      </w:r>
    </w:p>
    <w:p w14:paraId="53453EC0" w14:textId="77777777" w:rsidR="00044193" w:rsidRPr="00E45DF1"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 xml:space="preserve">Zagruntowanie podłoża po pozytywnej ocenie nośności podłoża (braku </w:t>
      </w:r>
      <w:proofErr w:type="spellStart"/>
      <w:r w:rsidRPr="00E45DF1">
        <w:rPr>
          <w:rFonts w:ascii="Times New Roman" w:eastAsia="ArialMT" w:hAnsi="Times New Roman" w:cs="Times New Roman"/>
          <w:color w:val="auto"/>
          <w:lang w:bidi="ar-SA"/>
        </w:rPr>
        <w:t>odspojeń</w:t>
      </w:r>
      <w:proofErr w:type="spellEnd"/>
      <w:r w:rsidRPr="00E45DF1">
        <w:rPr>
          <w:rFonts w:ascii="Times New Roman" w:eastAsia="ArialMT" w:hAnsi="Times New Roman" w:cs="Times New Roman"/>
          <w:color w:val="auto"/>
          <w:lang w:bidi="ar-SA"/>
        </w:rPr>
        <w:t xml:space="preserve">, luźnych resztek) preparatem gruntującym </w:t>
      </w:r>
      <w:r w:rsidRPr="00E45DF1">
        <w:rPr>
          <w:rFonts w:ascii="Times New Roman" w:hAnsi="Times New Roman" w:cs="Times New Roman"/>
          <w:color w:val="auto"/>
          <w:lang w:bidi="ar-SA"/>
        </w:rPr>
        <w:t xml:space="preserve">o dobrych </w:t>
      </w:r>
      <w:r w:rsidRPr="00E45DF1">
        <w:rPr>
          <w:rFonts w:ascii="Times New Roman" w:eastAsia="ArialMT" w:hAnsi="Times New Roman" w:cs="Times New Roman"/>
          <w:color w:val="auto"/>
          <w:lang w:bidi="ar-SA"/>
        </w:rPr>
        <w:t xml:space="preserve">właściwościach penetrujących i wzmacniających podłoże, nie można dopuścić do „wyszklenia” podłoża. </w:t>
      </w:r>
    </w:p>
    <w:p w14:paraId="22851D6D" w14:textId="77777777" w:rsidR="00044193"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 xml:space="preserve">Dokonać przyklejenia warstwy </w:t>
      </w:r>
      <w:proofErr w:type="spellStart"/>
      <w:r w:rsidRPr="00E45DF1">
        <w:rPr>
          <w:rFonts w:ascii="Times New Roman" w:eastAsia="ArialMT" w:hAnsi="Times New Roman" w:cs="Times New Roman"/>
          <w:color w:val="auto"/>
          <w:lang w:bidi="ar-SA"/>
        </w:rPr>
        <w:t>styroduru</w:t>
      </w:r>
      <w:proofErr w:type="spellEnd"/>
      <w:r w:rsidRPr="00E45DF1">
        <w:rPr>
          <w:rFonts w:ascii="Times New Roman" w:eastAsia="ArialMT" w:hAnsi="Times New Roman" w:cs="Times New Roman"/>
          <w:color w:val="auto"/>
          <w:lang w:bidi="ar-SA"/>
        </w:rPr>
        <w:t xml:space="preserve"> XPS </w:t>
      </w:r>
      <w:r w:rsidR="00E45DF1" w:rsidRPr="00E45DF1">
        <w:rPr>
          <w:rFonts w:ascii="Times New Roman" w:eastAsia="ArialMT" w:hAnsi="Times New Roman" w:cs="Times New Roman"/>
          <w:color w:val="auto"/>
          <w:lang w:bidi="ar-SA"/>
        </w:rPr>
        <w:t xml:space="preserve">na powierzchni </w:t>
      </w:r>
      <w:r w:rsidRPr="00E45DF1">
        <w:rPr>
          <w:rFonts w:ascii="Times New Roman" w:eastAsia="ArialMT" w:hAnsi="Times New Roman" w:cs="Times New Roman"/>
          <w:color w:val="auto"/>
          <w:lang w:bidi="ar-SA"/>
        </w:rPr>
        <w:t xml:space="preserve">od dolnej krawędzi wykopu do wysokości 50 cm nad gruntem, pozostałą część przyziemia od krawędzi </w:t>
      </w:r>
      <w:proofErr w:type="spellStart"/>
      <w:r w:rsidRPr="00E45DF1">
        <w:rPr>
          <w:rFonts w:ascii="Times New Roman" w:eastAsia="ArialMT" w:hAnsi="Times New Roman" w:cs="Times New Roman"/>
          <w:color w:val="auto"/>
          <w:lang w:bidi="ar-SA"/>
        </w:rPr>
        <w:t>styroduru</w:t>
      </w:r>
      <w:proofErr w:type="spellEnd"/>
      <w:r w:rsidRPr="00E45DF1">
        <w:rPr>
          <w:rFonts w:ascii="Times New Roman" w:eastAsia="ArialMT" w:hAnsi="Times New Roman" w:cs="Times New Roman"/>
          <w:color w:val="auto"/>
          <w:lang w:bidi="ar-SA"/>
        </w:rPr>
        <w:t xml:space="preserve"> do powierzchni ściany z wełny mineralnej uzupełnić styropianem EPS odpornym na wilgoć. Dolną krawędź płyty </w:t>
      </w:r>
      <w:proofErr w:type="spellStart"/>
      <w:r w:rsidRPr="00E45DF1">
        <w:rPr>
          <w:rFonts w:ascii="Times New Roman" w:eastAsia="ArialMT" w:hAnsi="Times New Roman" w:cs="Times New Roman"/>
          <w:color w:val="auto"/>
          <w:lang w:bidi="ar-SA"/>
        </w:rPr>
        <w:t>styrodurowej</w:t>
      </w:r>
      <w:proofErr w:type="spellEnd"/>
      <w:r w:rsidRPr="00E45DF1">
        <w:rPr>
          <w:rFonts w:ascii="Times New Roman" w:eastAsia="ArialMT" w:hAnsi="Times New Roman" w:cs="Times New Roman"/>
          <w:color w:val="auto"/>
          <w:lang w:bidi="ar-SA"/>
        </w:rPr>
        <w:t xml:space="preserve"> ściąć pod kątem wg projektu technicznego.</w:t>
      </w:r>
    </w:p>
    <w:p w14:paraId="67C6919F" w14:textId="77777777" w:rsidR="008923A5" w:rsidRPr="00631BA6" w:rsidRDefault="008923A5" w:rsidP="00631BA6">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Pr>
          <w:rFonts w:ascii="Times New Roman" w:eastAsia="ArialMT" w:hAnsi="Times New Roman" w:cs="Times New Roman"/>
          <w:color w:val="auto"/>
          <w:lang w:bidi="ar-SA"/>
        </w:rPr>
        <w:t xml:space="preserve">Wykonać generalny remont balkonu poprzez: </w:t>
      </w:r>
      <w:r w:rsidR="00BB14D5">
        <w:rPr>
          <w:rFonts w:ascii="Times New Roman" w:eastAsia="ArialMT" w:hAnsi="Times New Roman" w:cs="Times New Roman"/>
          <w:color w:val="auto"/>
          <w:lang w:bidi="ar-SA"/>
        </w:rPr>
        <w:t xml:space="preserve">skucie istniejących warstwy płytek </w:t>
      </w:r>
      <w:proofErr w:type="spellStart"/>
      <w:r w:rsidR="00BB14D5">
        <w:rPr>
          <w:rFonts w:ascii="Times New Roman" w:eastAsia="ArialMT" w:hAnsi="Times New Roman" w:cs="Times New Roman"/>
          <w:color w:val="auto"/>
          <w:lang w:bidi="ar-SA"/>
        </w:rPr>
        <w:t>gresowych</w:t>
      </w:r>
      <w:proofErr w:type="spellEnd"/>
      <w:r w:rsidR="00BB14D5">
        <w:rPr>
          <w:rFonts w:ascii="Times New Roman" w:eastAsia="ArialMT" w:hAnsi="Times New Roman" w:cs="Times New Roman"/>
          <w:color w:val="auto"/>
          <w:lang w:bidi="ar-SA"/>
        </w:rPr>
        <w:t xml:space="preserve"> oraz wylewki która nie jest spójna z podłożem, nałożenie izolacji i taśm </w:t>
      </w:r>
      <w:proofErr w:type="spellStart"/>
      <w:r w:rsidR="00BB14D5">
        <w:rPr>
          <w:rFonts w:ascii="Times New Roman" w:eastAsia="ArialMT" w:hAnsi="Times New Roman" w:cs="Times New Roman"/>
          <w:color w:val="auto"/>
          <w:lang w:bidi="ar-SA"/>
        </w:rPr>
        <w:t>hydroizolacyjnych</w:t>
      </w:r>
      <w:proofErr w:type="spellEnd"/>
      <w:r w:rsidR="00BB14D5">
        <w:rPr>
          <w:rFonts w:ascii="Times New Roman" w:eastAsia="ArialMT" w:hAnsi="Times New Roman" w:cs="Times New Roman"/>
          <w:color w:val="auto"/>
          <w:lang w:bidi="ar-SA"/>
        </w:rPr>
        <w:t xml:space="preserve"> wg systemu, </w:t>
      </w:r>
      <w:r w:rsidR="00631BA6">
        <w:rPr>
          <w:rFonts w:ascii="Times New Roman" w:eastAsia="ArialMT" w:hAnsi="Times New Roman" w:cs="Times New Roman"/>
          <w:color w:val="auto"/>
          <w:lang w:bidi="ar-SA"/>
        </w:rPr>
        <w:t>wyrównanie podłoża, przyklejenie płyt granitowych i wypełnienie szczelin fugą epoksydową. Należy dostosować wysokość warstwy wierzchniej końcowej do okna balkonowego, zachowując spadek w granicach 1,5-2 % oraz odcięcie wody na krawędziach balkonu</w:t>
      </w:r>
      <w:r w:rsidR="002E47AF">
        <w:rPr>
          <w:rFonts w:ascii="Times New Roman" w:eastAsia="ArialMT" w:hAnsi="Times New Roman" w:cs="Times New Roman"/>
          <w:color w:val="auto"/>
          <w:lang w:bidi="ar-SA"/>
        </w:rPr>
        <w:t>.</w:t>
      </w:r>
      <w:r w:rsidR="00663358">
        <w:rPr>
          <w:rFonts w:ascii="Times New Roman" w:eastAsia="ArialMT" w:hAnsi="Times New Roman" w:cs="Times New Roman"/>
          <w:color w:val="auto"/>
          <w:lang w:bidi="ar-SA"/>
        </w:rPr>
        <w:t>-</w:t>
      </w:r>
      <w:r w:rsidR="00631BA6">
        <w:rPr>
          <w:rFonts w:ascii="Times New Roman" w:eastAsia="ArialMT" w:hAnsi="Times New Roman" w:cs="Times New Roman"/>
          <w:color w:val="auto"/>
          <w:lang w:bidi="ar-SA"/>
        </w:rPr>
        <w:t xml:space="preserve"> </w:t>
      </w:r>
      <w:r w:rsidR="00631BA6" w:rsidRPr="00631BA6">
        <w:rPr>
          <w:rFonts w:ascii="Times New Roman" w:eastAsia="ArialMT" w:hAnsi="Times New Roman" w:cs="Times New Roman"/>
          <w:color w:val="auto"/>
          <w:lang w:bidi="ar-SA"/>
        </w:rPr>
        <w:t xml:space="preserve"> </w:t>
      </w:r>
    </w:p>
    <w:p w14:paraId="47CD755A" w14:textId="77777777" w:rsidR="00044193" w:rsidRPr="00E45DF1" w:rsidRDefault="00044193" w:rsidP="00E45DF1">
      <w:pPr>
        <w:pStyle w:val="Akapitzlist"/>
        <w:widowControl/>
        <w:numPr>
          <w:ilvl w:val="0"/>
          <w:numId w:val="31"/>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 xml:space="preserve">Dokonać tzw. egalizacji (zagruntowaniu) wełny mineralnej a następnie przeprowadzić klejenie płyt </w:t>
      </w:r>
      <w:proofErr w:type="spellStart"/>
      <w:r w:rsidRPr="00E45DF1">
        <w:rPr>
          <w:rFonts w:ascii="Times New Roman" w:eastAsia="ArialMT" w:hAnsi="Times New Roman" w:cs="Times New Roman"/>
          <w:color w:val="auto"/>
          <w:lang w:bidi="ar-SA"/>
        </w:rPr>
        <w:t>całopowierzchniowo</w:t>
      </w:r>
      <w:proofErr w:type="spellEnd"/>
      <w:r w:rsidRPr="00E45DF1">
        <w:rPr>
          <w:rFonts w:ascii="Times New Roman" w:eastAsia="ArialMT" w:hAnsi="Times New Roman" w:cs="Times New Roman"/>
          <w:color w:val="auto"/>
          <w:lang w:bidi="ar-SA"/>
        </w:rPr>
        <w:t xml:space="preserve"> z zastosowaniem pacy zębatej lub metodą punktowo krawędziową (przy min. 40 % pokryciu powierzchni płyty) mineralną zaprawą klejąco-zbrojącą. Należy bezwzględnie stosować klejenie płyt zachowując zasadę, że środek płyt warstwy renowacyjnej powinien znajdować się na styku krawędzi istniejącej warstwy ocieplenia. Wykonanie kolejnej warstwy izolującej o grubości 8 cm daje gwarancję pozbycia się „efektu biedronki”. Ilość, rodzaj i długość łączników mechanicznych winna być szczegółowo określona w osobnej dokumentacji technicznej. Kołkowanie w systemie na system z wykorzystaniem wełny mineralnej jako izolatora wymaga zastosowania łączników z trzpieniem metalowym. Przed przystąpieniem do zrobienia warstwy zbrojonej ścian należy upewnić się, że został wykonany szereg czynności, który zapobiegnie wnikaniu wilgoci wewnątrz systemu tj.:</w:t>
      </w:r>
    </w:p>
    <w:p w14:paraId="301BC973" w14:textId="77777777" w:rsidR="00044193" w:rsidRPr="00E45DF1" w:rsidRDefault="00044193" w:rsidP="00E45DF1">
      <w:pPr>
        <w:pStyle w:val="Akapitzlist"/>
        <w:widowControl/>
        <w:numPr>
          <w:ilvl w:val="0"/>
          <w:numId w:val="32"/>
        </w:numPr>
        <w:autoSpaceDE w:val="0"/>
        <w:autoSpaceDN w:val="0"/>
        <w:adjustRightInd w:val="0"/>
        <w:spacing w:line="276" w:lineRule="auto"/>
        <w:jc w:val="both"/>
        <w:rPr>
          <w:rFonts w:ascii="Times New Roman" w:eastAsia="ArialMT" w:hAnsi="Times New Roman" w:cs="Times New Roman"/>
          <w:color w:val="auto"/>
          <w:lang w:bidi="ar-SA"/>
        </w:rPr>
      </w:pPr>
      <w:proofErr w:type="spellStart"/>
      <w:r w:rsidRPr="00E45DF1">
        <w:rPr>
          <w:rFonts w:ascii="Times New Roman" w:eastAsia="ArialMT" w:hAnsi="Times New Roman" w:cs="Times New Roman"/>
          <w:color w:val="auto"/>
          <w:lang w:bidi="ar-SA"/>
        </w:rPr>
        <w:t>zazbrojone</w:t>
      </w:r>
      <w:proofErr w:type="spellEnd"/>
      <w:r w:rsidRPr="00E45DF1">
        <w:rPr>
          <w:rFonts w:ascii="Times New Roman" w:eastAsia="ArialMT" w:hAnsi="Times New Roman" w:cs="Times New Roman"/>
          <w:color w:val="auto"/>
          <w:lang w:bidi="ar-SA"/>
        </w:rPr>
        <w:t xml:space="preserve"> ościeża mają posiadać ukośne siatki diagonalne w narożnikach otworów jak i przy łączeniu podokiennika ze ścianą, </w:t>
      </w:r>
    </w:p>
    <w:p w14:paraId="350C0CC1" w14:textId="77777777" w:rsidR="00044193" w:rsidRPr="00E45DF1" w:rsidRDefault="00044193" w:rsidP="00E45DF1">
      <w:pPr>
        <w:pStyle w:val="Akapitzlist"/>
        <w:widowControl/>
        <w:numPr>
          <w:ilvl w:val="0"/>
          <w:numId w:val="32"/>
        </w:numPr>
        <w:autoSpaceDE w:val="0"/>
        <w:autoSpaceDN w:val="0"/>
        <w:adjustRightInd w:val="0"/>
        <w:spacing w:line="276" w:lineRule="auto"/>
        <w:jc w:val="both"/>
        <w:rPr>
          <w:rFonts w:ascii="Times New Roman" w:eastAsia="ArialMT" w:hAnsi="Times New Roman" w:cs="Times New Roman"/>
          <w:b/>
          <w:bCs/>
          <w:color w:val="auto"/>
          <w:lang w:bidi="ar-SA"/>
        </w:rPr>
      </w:pPr>
      <w:r w:rsidRPr="00E45DF1">
        <w:rPr>
          <w:rFonts w:ascii="Times New Roman" w:eastAsia="ArialMT" w:hAnsi="Times New Roman" w:cs="Times New Roman"/>
          <w:color w:val="auto"/>
          <w:lang w:bidi="ar-SA"/>
        </w:rPr>
        <w:t>izolacja pod podokiennikami została wykonana np. przy użyciu organicznej masy szpachlowej do uszczelniania i ochrony przed wilgocią i siatki</w:t>
      </w:r>
      <w:r w:rsidRPr="00E45DF1">
        <w:rPr>
          <w:rFonts w:ascii="Times New Roman" w:eastAsia="ArialMT" w:hAnsi="Times New Roman" w:cs="Times New Roman"/>
          <w:b/>
          <w:bCs/>
          <w:color w:val="auto"/>
          <w:lang w:bidi="ar-SA"/>
        </w:rPr>
        <w:t>,</w:t>
      </w:r>
    </w:p>
    <w:p w14:paraId="2A5228FF" w14:textId="77777777" w:rsidR="00044193" w:rsidRPr="00E45DF1" w:rsidRDefault="00044193" w:rsidP="00E45DF1">
      <w:pPr>
        <w:pStyle w:val="Akapitzlist"/>
        <w:widowControl/>
        <w:numPr>
          <w:ilvl w:val="0"/>
          <w:numId w:val="32"/>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na wystających elementach elewacji jak nadproża, spody balkonów czy oddzielenie strefy przyziemia od górnej części elewacji należy zastosować narożnik okapowy,</w:t>
      </w:r>
    </w:p>
    <w:p w14:paraId="2CFB9328" w14:textId="77777777" w:rsidR="00044193" w:rsidRPr="00E45DF1" w:rsidRDefault="00044193" w:rsidP="00E45DF1">
      <w:pPr>
        <w:pStyle w:val="Akapitzlist"/>
        <w:widowControl/>
        <w:numPr>
          <w:ilvl w:val="0"/>
          <w:numId w:val="32"/>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nierówności wynikające z zastosowania wełny mineralnej powinny zostać wyrównane przy pomocy zaprawy tej samej zaprawy mineralnej klejąco-zbrojącej</w:t>
      </w:r>
      <w:r w:rsidRPr="00E45DF1">
        <w:rPr>
          <w:rFonts w:ascii="Times New Roman" w:eastAsia="ArialMT" w:hAnsi="Times New Roman" w:cs="Times New Roman"/>
          <w:b/>
          <w:bCs/>
          <w:color w:val="auto"/>
          <w:lang w:bidi="ar-SA"/>
        </w:rPr>
        <w:t xml:space="preserve"> </w:t>
      </w:r>
      <w:r w:rsidRPr="00E45DF1">
        <w:rPr>
          <w:rFonts w:ascii="Times New Roman" w:eastAsia="ArialMT" w:hAnsi="Times New Roman" w:cs="Times New Roman"/>
          <w:color w:val="auto"/>
          <w:lang w:bidi="ar-SA"/>
        </w:rPr>
        <w:t>przed zatopieniem siatki.</w:t>
      </w:r>
    </w:p>
    <w:p w14:paraId="4A493B2D" w14:textId="77777777" w:rsidR="00044193" w:rsidRPr="00E45DF1" w:rsidRDefault="00044193" w:rsidP="00E45DF1">
      <w:pPr>
        <w:pStyle w:val="Akapitzlist"/>
        <w:widowControl/>
        <w:numPr>
          <w:ilvl w:val="0"/>
          <w:numId w:val="32"/>
        </w:numPr>
        <w:autoSpaceDE w:val="0"/>
        <w:autoSpaceDN w:val="0"/>
        <w:adjustRightInd w:val="0"/>
        <w:spacing w:line="276" w:lineRule="auto"/>
        <w:jc w:val="both"/>
        <w:rPr>
          <w:rFonts w:ascii="Times New Roman" w:eastAsia="ArialMT" w:hAnsi="Times New Roman" w:cs="Times New Roman"/>
          <w:color w:val="auto"/>
          <w:lang w:bidi="ar-SA"/>
        </w:rPr>
      </w:pPr>
      <w:r w:rsidRPr="00E45DF1">
        <w:rPr>
          <w:rFonts w:ascii="Times New Roman" w:eastAsia="ArialMT" w:hAnsi="Times New Roman" w:cs="Times New Roman"/>
          <w:color w:val="auto"/>
          <w:lang w:bidi="ar-SA"/>
        </w:rPr>
        <w:t xml:space="preserve">nowe obróbki blacharskie powinny wystawać poza lico elewacji o minimum 4 cm. Warstwę zbrojoną wykonać z wykorzystaniem siatki zbrojącej </w:t>
      </w:r>
      <w:r w:rsidRPr="00E45DF1">
        <w:rPr>
          <w:rFonts w:ascii="Times New Roman" w:eastAsia="ArialMT" w:hAnsi="Times New Roman" w:cs="Times New Roman"/>
          <w:b/>
          <w:bCs/>
          <w:color w:val="auto"/>
          <w:lang w:bidi="ar-SA"/>
        </w:rPr>
        <w:t xml:space="preserve">i </w:t>
      </w:r>
      <w:r w:rsidRPr="00E45DF1">
        <w:rPr>
          <w:rFonts w:ascii="Times New Roman" w:eastAsia="ArialMT" w:hAnsi="Times New Roman" w:cs="Times New Roman"/>
          <w:color w:val="auto"/>
          <w:lang w:bidi="ar-SA"/>
        </w:rPr>
        <w:t>zaprawy. Zgodnie z wytycznymi wykonania. Po wyschnięciu warstwy zbrojonej nanieść warstwę silikatowej powłoki podkładowej z wypełniaczami.</w:t>
      </w:r>
    </w:p>
    <w:p w14:paraId="766FF86C" w14:textId="77777777" w:rsidR="00AC242E" w:rsidRPr="00AC242E" w:rsidRDefault="00044193" w:rsidP="00E45DF1">
      <w:pPr>
        <w:pStyle w:val="Teksttreci0"/>
        <w:numPr>
          <w:ilvl w:val="0"/>
          <w:numId w:val="31"/>
        </w:numPr>
        <w:shd w:val="clear" w:color="auto" w:fill="auto"/>
        <w:spacing w:line="276" w:lineRule="auto"/>
        <w:jc w:val="both"/>
        <w:rPr>
          <w:rFonts w:ascii="Times New Roman" w:hAnsi="Times New Roman" w:cs="Times New Roman"/>
          <w:sz w:val="24"/>
          <w:szCs w:val="24"/>
        </w:rPr>
      </w:pPr>
      <w:r w:rsidRPr="00AC242E">
        <w:rPr>
          <w:rFonts w:ascii="Times New Roman" w:eastAsia="ArialMT" w:hAnsi="Times New Roman" w:cs="Times New Roman"/>
          <w:color w:val="auto"/>
          <w:sz w:val="24"/>
          <w:szCs w:val="24"/>
          <w:lang w:bidi="ar-SA"/>
        </w:rPr>
        <w:t>Jako warstwę wierzchnią zastosować tynk silikonowy o uziarnieniu 1,5 mm</w:t>
      </w:r>
      <w:r w:rsidR="00105EA2">
        <w:rPr>
          <w:rFonts w:ascii="Times New Roman" w:eastAsia="ArialMT" w:hAnsi="Times New Roman" w:cs="Times New Roman"/>
          <w:color w:val="auto"/>
          <w:sz w:val="24"/>
          <w:szCs w:val="24"/>
          <w:lang w:bidi="ar-SA"/>
        </w:rPr>
        <w:t xml:space="preserve"> barwiony w masie w kolorach szarości, z zastrzeżeniem, że ostateczna decyzja w sprawie barw zostanie </w:t>
      </w:r>
      <w:r w:rsidR="00105EA2">
        <w:rPr>
          <w:rFonts w:ascii="Times New Roman" w:eastAsia="ArialMT" w:hAnsi="Times New Roman" w:cs="Times New Roman"/>
          <w:color w:val="auto"/>
          <w:sz w:val="24"/>
          <w:szCs w:val="24"/>
          <w:lang w:bidi="ar-SA"/>
        </w:rPr>
        <w:lastRenderedPageBreak/>
        <w:t>podjęta przez Zamawiającego na etapie wykonawczym</w:t>
      </w:r>
      <w:r w:rsidRPr="00AC242E">
        <w:rPr>
          <w:rFonts w:ascii="Times New Roman" w:eastAsia="ArialMT" w:hAnsi="Times New Roman" w:cs="Times New Roman"/>
          <w:color w:val="auto"/>
          <w:sz w:val="24"/>
          <w:szCs w:val="24"/>
          <w:lang w:bidi="ar-SA"/>
        </w:rPr>
        <w:t xml:space="preserve">. Zastosowanie tego tynku sprawi, że elewacja będzie bardziej odporna na biologiczne porażenie i zabrudzenia a w efekcie wydłuży okres eksploatacji. </w:t>
      </w:r>
    </w:p>
    <w:p w14:paraId="409A4796" w14:textId="77777777" w:rsidR="00044193" w:rsidRPr="00AC242E" w:rsidRDefault="00044193" w:rsidP="00AC242E">
      <w:pPr>
        <w:pStyle w:val="Teksttreci0"/>
        <w:shd w:val="clear" w:color="auto" w:fill="auto"/>
        <w:spacing w:line="276" w:lineRule="auto"/>
        <w:ind w:left="360"/>
        <w:jc w:val="both"/>
        <w:rPr>
          <w:rFonts w:ascii="Times New Roman" w:hAnsi="Times New Roman" w:cs="Times New Roman"/>
          <w:sz w:val="24"/>
          <w:szCs w:val="24"/>
        </w:rPr>
      </w:pPr>
      <w:r w:rsidRPr="00AC242E">
        <w:rPr>
          <w:rFonts w:ascii="Times New Roman" w:eastAsia="ArialMT" w:hAnsi="Times New Roman" w:cs="Times New Roman"/>
          <w:color w:val="auto"/>
          <w:sz w:val="24"/>
          <w:szCs w:val="24"/>
          <w:lang w:bidi="ar-SA"/>
        </w:rPr>
        <w:t>Wszystkie prace należy wykonywać zgodnie z zapisami zawartymi w odpowiednich kartach i instrukcjach technicznych materiałów.</w:t>
      </w:r>
    </w:p>
    <w:p w14:paraId="79B9252C"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p>
    <w:p w14:paraId="4ED40776" w14:textId="77777777" w:rsidR="00044193" w:rsidRDefault="00044193" w:rsidP="005E6127">
      <w:pPr>
        <w:pStyle w:val="Nagwek30"/>
        <w:keepNext/>
        <w:keepLines/>
        <w:numPr>
          <w:ilvl w:val="0"/>
          <w:numId w:val="48"/>
        </w:numPr>
        <w:shd w:val="clear" w:color="auto" w:fill="auto"/>
        <w:tabs>
          <w:tab w:val="left" w:pos="360"/>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KONTROLA JAKOŚCI ROBÓT</w:t>
      </w:r>
    </w:p>
    <w:p w14:paraId="372F2B16" w14:textId="77777777" w:rsidR="00044193" w:rsidRPr="006269E2" w:rsidRDefault="00044193" w:rsidP="00044193">
      <w:pPr>
        <w:pStyle w:val="Nagwek30"/>
        <w:keepNext/>
        <w:keepLines/>
        <w:shd w:val="clear" w:color="auto" w:fill="auto"/>
        <w:tabs>
          <w:tab w:val="left" w:pos="360"/>
        </w:tabs>
        <w:spacing w:line="276" w:lineRule="auto"/>
        <w:jc w:val="both"/>
        <w:rPr>
          <w:rFonts w:ascii="Times New Roman" w:hAnsi="Times New Roman" w:cs="Times New Roman"/>
          <w:sz w:val="24"/>
          <w:szCs w:val="24"/>
        </w:rPr>
      </w:pPr>
    </w:p>
    <w:p w14:paraId="2794B014" w14:textId="77777777" w:rsidR="00044193"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Wykonawca jest odpowiedzialny za pełną kontrolę wykonywanych robót i jakości materiałów, które użyte zostaną w trakcie realizacji robót.</w:t>
      </w:r>
      <w:r>
        <w:rPr>
          <w:rFonts w:ascii="Times New Roman" w:hAnsi="Times New Roman" w:cs="Times New Roman"/>
          <w:sz w:val="24"/>
          <w:szCs w:val="24"/>
        </w:rPr>
        <w:t xml:space="preserve"> </w:t>
      </w:r>
      <w:r w:rsidRPr="006269E2">
        <w:rPr>
          <w:rFonts w:ascii="Times New Roman" w:hAnsi="Times New Roman" w:cs="Times New Roman"/>
          <w:sz w:val="24"/>
          <w:szCs w:val="24"/>
        </w:rPr>
        <w:t>Wymagana jakość materiałów powinna być potwierdzona przez producenta przez zaświadczenie o jakości lub znakiem kontroli jakości zamieszczonym na opakowaniu lub innym równorzędnym dokumentem. Ponadto na materiałach lub opakowaniach muszą znajdować się inne informacje, w tym określająca zakres i sposób stosowania. Nie dopuszcza się stosowania do robót materiałów, których właściwości nie odpowiadają wymaganiom technicznym. Nie dopuszcza się stosowania materiałów przeterminowanych (po okresie gwarancyjnym).</w:t>
      </w:r>
      <w:r>
        <w:rPr>
          <w:rFonts w:ascii="Times New Roman" w:hAnsi="Times New Roman" w:cs="Times New Roman"/>
          <w:sz w:val="24"/>
          <w:szCs w:val="24"/>
        </w:rPr>
        <w:t xml:space="preserve"> </w:t>
      </w:r>
      <w:r w:rsidRPr="006269E2">
        <w:rPr>
          <w:rFonts w:ascii="Times New Roman" w:hAnsi="Times New Roman" w:cs="Times New Roman"/>
          <w:sz w:val="24"/>
          <w:szCs w:val="24"/>
        </w:rPr>
        <w:t>Zamawiający może okresowo kontrolować dostarczone na budowę materiały i urządzenia, żeby sprawdzić czy są one zgodne z wymaganiami szczegółowych specyfikacji technicznych.</w:t>
      </w:r>
      <w:r>
        <w:rPr>
          <w:rFonts w:ascii="Times New Roman" w:hAnsi="Times New Roman" w:cs="Times New Roman"/>
          <w:sz w:val="24"/>
          <w:szCs w:val="24"/>
        </w:rPr>
        <w:t xml:space="preserve"> </w:t>
      </w:r>
      <w:r w:rsidRPr="006269E2">
        <w:rPr>
          <w:rFonts w:ascii="Times New Roman" w:hAnsi="Times New Roman" w:cs="Times New Roman"/>
          <w:sz w:val="24"/>
          <w:szCs w:val="24"/>
        </w:rPr>
        <w:t>Dla celów kontroli jakości i zatwierdzenia Zamawiający uprawniony jest do dokonywania kontroli, pobierania próbek i badania materiałów u źródła ich wytwarzania i zapewniona m u będzie wszelka potrzebna do tego pomoc ze strony Wykonawcy i producenta materiałów.</w:t>
      </w:r>
      <w:r>
        <w:rPr>
          <w:rFonts w:ascii="Times New Roman" w:hAnsi="Times New Roman" w:cs="Times New Roman"/>
          <w:sz w:val="24"/>
          <w:szCs w:val="24"/>
        </w:rPr>
        <w:t xml:space="preserve"> </w:t>
      </w:r>
      <w:r w:rsidRPr="006269E2">
        <w:rPr>
          <w:rFonts w:ascii="Times New Roman" w:hAnsi="Times New Roman" w:cs="Times New Roman"/>
          <w:sz w:val="24"/>
          <w:szCs w:val="24"/>
        </w:rPr>
        <w:t>Zamawiający, po uprzedniej weryfikacji systemu kontroli robót prowadzonego przez Wykonawcę, będzie oceniać zgodność materiałów i robót z wymaganiami specyfikacji technicznych na podstawie wyników badań dostarczonych przez Wykonawcę. 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dokumentacją i specyfikacjami technicznymi. W takim przypadku całkowite koszty powtórnych lub dodatkowych badań i pobierania próbek poniesione zostaną przez Wykonawcę.</w:t>
      </w:r>
    </w:p>
    <w:p w14:paraId="0E33B4E1"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p>
    <w:p w14:paraId="70AEC565" w14:textId="77777777" w:rsidR="00044193" w:rsidRDefault="00044193" w:rsidP="005E6127">
      <w:pPr>
        <w:pStyle w:val="Nagwek30"/>
        <w:keepNext/>
        <w:keepLines/>
        <w:numPr>
          <w:ilvl w:val="0"/>
          <w:numId w:val="48"/>
        </w:numPr>
        <w:shd w:val="clear" w:color="auto" w:fill="auto"/>
        <w:tabs>
          <w:tab w:val="left" w:pos="362"/>
        </w:tabs>
        <w:spacing w:after="40" w:line="276" w:lineRule="auto"/>
        <w:jc w:val="both"/>
        <w:rPr>
          <w:rFonts w:ascii="Times New Roman" w:hAnsi="Times New Roman" w:cs="Times New Roman"/>
          <w:sz w:val="24"/>
          <w:szCs w:val="24"/>
        </w:rPr>
      </w:pPr>
      <w:r w:rsidRPr="006269E2">
        <w:rPr>
          <w:rFonts w:ascii="Times New Roman" w:hAnsi="Times New Roman" w:cs="Times New Roman"/>
          <w:sz w:val="24"/>
          <w:szCs w:val="24"/>
        </w:rPr>
        <w:t>PRZEDMIAR ROBÓT</w:t>
      </w:r>
    </w:p>
    <w:p w14:paraId="7BD7B397" w14:textId="77777777" w:rsidR="00044193" w:rsidRPr="006269E2" w:rsidRDefault="00044193" w:rsidP="00044193">
      <w:pPr>
        <w:pStyle w:val="Nagwek30"/>
        <w:keepNext/>
        <w:keepLines/>
        <w:shd w:val="clear" w:color="auto" w:fill="auto"/>
        <w:tabs>
          <w:tab w:val="left" w:pos="362"/>
        </w:tabs>
        <w:spacing w:after="40" w:line="276" w:lineRule="auto"/>
        <w:jc w:val="both"/>
        <w:rPr>
          <w:rFonts w:ascii="Times New Roman" w:hAnsi="Times New Roman" w:cs="Times New Roman"/>
          <w:sz w:val="24"/>
          <w:szCs w:val="24"/>
        </w:rPr>
      </w:pPr>
    </w:p>
    <w:p w14:paraId="1D11AA75" w14:textId="77777777" w:rsidR="00044193" w:rsidRPr="006269E2" w:rsidRDefault="00044193" w:rsidP="00044193">
      <w:pPr>
        <w:pStyle w:val="Teksttreci0"/>
        <w:shd w:val="clear" w:color="auto" w:fill="auto"/>
        <w:spacing w:after="260"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Przedmiar robót stanowi załącznik do </w:t>
      </w:r>
      <w:proofErr w:type="spellStart"/>
      <w:r w:rsidRPr="006269E2">
        <w:rPr>
          <w:rFonts w:ascii="Times New Roman" w:hAnsi="Times New Roman" w:cs="Times New Roman"/>
          <w:sz w:val="24"/>
          <w:szCs w:val="24"/>
        </w:rPr>
        <w:t>STWiOR</w:t>
      </w:r>
      <w:proofErr w:type="spellEnd"/>
      <w:r w:rsidRPr="006269E2">
        <w:rPr>
          <w:rFonts w:ascii="Times New Roman" w:hAnsi="Times New Roman" w:cs="Times New Roman"/>
          <w:sz w:val="24"/>
          <w:szCs w:val="24"/>
        </w:rPr>
        <w:t xml:space="preserve"> i określa zakres prac niezbędny do wykonania przedmiotu umowy. Przedmiar stanowi jednocześnie podstawę wyceny przedmiotowych prac. Przedmiar robót został opracowany na podstawie katalogów nakładów rzeczowych powszechnie stosowanych przy kosztorysowaniu robót budowlanych.</w:t>
      </w:r>
    </w:p>
    <w:p w14:paraId="49C5150F" w14:textId="77777777" w:rsidR="00044193" w:rsidRPr="003D2D5B" w:rsidRDefault="00044193" w:rsidP="005E6127">
      <w:pPr>
        <w:pStyle w:val="Teksttreci0"/>
        <w:numPr>
          <w:ilvl w:val="0"/>
          <w:numId w:val="48"/>
        </w:numPr>
        <w:shd w:val="clear" w:color="auto" w:fill="auto"/>
        <w:tabs>
          <w:tab w:val="left" w:pos="362"/>
        </w:tabs>
        <w:spacing w:line="276" w:lineRule="auto"/>
        <w:jc w:val="both"/>
        <w:rPr>
          <w:rFonts w:ascii="Times New Roman" w:hAnsi="Times New Roman" w:cs="Times New Roman"/>
          <w:sz w:val="24"/>
          <w:szCs w:val="24"/>
        </w:rPr>
      </w:pPr>
      <w:r w:rsidRPr="006269E2">
        <w:rPr>
          <w:rFonts w:ascii="Times New Roman" w:hAnsi="Times New Roman" w:cs="Times New Roman"/>
          <w:b/>
          <w:bCs/>
          <w:sz w:val="24"/>
          <w:szCs w:val="24"/>
        </w:rPr>
        <w:t>ODBIÓR ROBÓT</w:t>
      </w:r>
    </w:p>
    <w:p w14:paraId="28C5B006" w14:textId="77777777" w:rsidR="00044193" w:rsidRPr="006269E2" w:rsidRDefault="00044193" w:rsidP="00044193">
      <w:pPr>
        <w:pStyle w:val="Teksttreci0"/>
        <w:shd w:val="clear" w:color="auto" w:fill="auto"/>
        <w:tabs>
          <w:tab w:val="left" w:pos="362"/>
        </w:tabs>
        <w:spacing w:line="276" w:lineRule="auto"/>
        <w:jc w:val="both"/>
        <w:rPr>
          <w:rFonts w:ascii="Times New Roman" w:hAnsi="Times New Roman" w:cs="Times New Roman"/>
          <w:sz w:val="24"/>
          <w:szCs w:val="24"/>
        </w:rPr>
      </w:pPr>
    </w:p>
    <w:p w14:paraId="42FEAC46" w14:textId="77777777" w:rsidR="00044193" w:rsidRDefault="00044193" w:rsidP="005E6127">
      <w:pPr>
        <w:pStyle w:val="Nagwek30"/>
        <w:keepNext/>
        <w:keepLines/>
        <w:numPr>
          <w:ilvl w:val="0"/>
          <w:numId w:val="33"/>
        </w:numPr>
        <w:shd w:val="clear" w:color="auto" w:fill="auto"/>
        <w:tabs>
          <w:tab w:val="left" w:pos="717"/>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Odbiór robót zanikających i ulegających zakryciu</w:t>
      </w:r>
    </w:p>
    <w:p w14:paraId="3F23C7F4" w14:textId="77777777" w:rsidR="00044193" w:rsidRPr="006269E2" w:rsidRDefault="00044193" w:rsidP="00044193">
      <w:pPr>
        <w:pStyle w:val="Nagwek30"/>
        <w:keepNext/>
        <w:keepLines/>
        <w:shd w:val="clear" w:color="auto" w:fill="auto"/>
        <w:tabs>
          <w:tab w:val="left" w:pos="717"/>
        </w:tabs>
        <w:spacing w:line="276" w:lineRule="auto"/>
        <w:ind w:left="720"/>
        <w:jc w:val="both"/>
        <w:rPr>
          <w:rFonts w:ascii="Times New Roman" w:hAnsi="Times New Roman" w:cs="Times New Roman"/>
          <w:sz w:val="24"/>
          <w:szCs w:val="24"/>
        </w:rPr>
      </w:pPr>
    </w:p>
    <w:p w14:paraId="5ABAC344" w14:textId="77777777" w:rsidR="00044193"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Odbiór poszczególnych etapów prac dokonuje Przedstawiciel Zamawiającego. Odbiór robót zanikających i ulegających zakryciu polega na końcowej ocenie ilości i jakości wykonywanych robót, które w dalszym ciągu budowy ulegną zakryciu. Odbiór robót zanikających i ulegających </w:t>
      </w:r>
      <w:r w:rsidRPr="006269E2">
        <w:rPr>
          <w:rFonts w:ascii="Times New Roman" w:hAnsi="Times New Roman" w:cs="Times New Roman"/>
          <w:sz w:val="24"/>
          <w:szCs w:val="24"/>
        </w:rPr>
        <w:lastRenderedPageBreak/>
        <w:t>zakryciu będzie dokonany w czasie umożliwiającym wykonanie ewentualnych korekt i poprawek bez hamowania ogólnego postępu robót. Gotowość danej części robót do odbioru zgłasza Wykonawca z jednoczesnym powiadomieniem Przedstawiciela Zamawiającego. Odbiór będzie przeprowadzony niezwłocznie, nie później jednak niż w ciągu 3 dni od daty zgłoszenia.</w:t>
      </w:r>
    </w:p>
    <w:p w14:paraId="49E1E98F"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p>
    <w:p w14:paraId="7AC9F554" w14:textId="77777777" w:rsidR="00044193" w:rsidRDefault="00044193" w:rsidP="005E6127">
      <w:pPr>
        <w:pStyle w:val="Nagwek30"/>
        <w:keepNext/>
        <w:keepLines/>
        <w:numPr>
          <w:ilvl w:val="0"/>
          <w:numId w:val="33"/>
        </w:numPr>
        <w:shd w:val="clear" w:color="auto" w:fill="auto"/>
        <w:tabs>
          <w:tab w:val="left" w:pos="717"/>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Odbiór końcowy</w:t>
      </w:r>
    </w:p>
    <w:p w14:paraId="30D58450" w14:textId="77777777" w:rsidR="00044193" w:rsidRPr="006269E2" w:rsidRDefault="00044193" w:rsidP="00044193">
      <w:pPr>
        <w:pStyle w:val="Nagwek30"/>
        <w:keepNext/>
        <w:keepLines/>
        <w:shd w:val="clear" w:color="auto" w:fill="auto"/>
        <w:tabs>
          <w:tab w:val="left" w:pos="717"/>
        </w:tabs>
        <w:spacing w:line="276" w:lineRule="auto"/>
        <w:ind w:left="720"/>
        <w:jc w:val="both"/>
        <w:rPr>
          <w:rFonts w:ascii="Times New Roman" w:hAnsi="Times New Roman" w:cs="Times New Roman"/>
          <w:sz w:val="24"/>
          <w:szCs w:val="24"/>
        </w:rPr>
      </w:pPr>
    </w:p>
    <w:p w14:paraId="0A41C104"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Odbioru końcowego dokonuje się po całkowitym zakończeniu wszystkich robót składających się na przedmiot umowy na podstawie oświadczenia Wykonawcy oraz innych czynności przewidzianych przepisami Prawa budowlanego, potwierdzonych przez Zamawiającego i polega na finalnej ocenie ilości i jakości wykonanych robót. Odbiór końcowy prowadzony jest komisyjnie przy udziale Zamawiającego, Wykonawcy oraz </w:t>
      </w:r>
      <w:r w:rsidR="00E45DF1">
        <w:rPr>
          <w:rFonts w:ascii="Times New Roman" w:hAnsi="Times New Roman" w:cs="Times New Roman"/>
          <w:sz w:val="24"/>
          <w:szCs w:val="24"/>
        </w:rPr>
        <w:t>Inspektora Nadzoru</w:t>
      </w:r>
      <w:r w:rsidRPr="006269E2">
        <w:rPr>
          <w:rFonts w:ascii="Times New Roman" w:hAnsi="Times New Roman" w:cs="Times New Roman"/>
          <w:sz w:val="24"/>
          <w:szCs w:val="24"/>
        </w:rPr>
        <w:t>. Z odbioru spisywany jest „protokół odbioru robót”.</w:t>
      </w:r>
    </w:p>
    <w:p w14:paraId="179662AA"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Wykonawca zobowiązany jest przed podpisaniem protokołu odbioru robót do przedłożenia dokumentów świadczących o dopuszczeniu do zastosowania i odbioru użytych materiałów i wyrobów budowlanych zgodnie z przeznaczeniem określonym w dokumentacji. W przypadku niekompletności dokumentów odbiór może być dokonany po ich uzupełnieniu. Protokół końcowy podpisany przez przedstawicieli Wykonawcy i Zamawiającego powinien zawierać:</w:t>
      </w:r>
    </w:p>
    <w:p w14:paraId="7F53CDAD" w14:textId="77777777" w:rsidR="00044193" w:rsidRPr="006269E2" w:rsidRDefault="00044193" w:rsidP="00044193">
      <w:pPr>
        <w:pStyle w:val="Teksttreci0"/>
        <w:numPr>
          <w:ilvl w:val="0"/>
          <w:numId w:val="3"/>
        </w:numPr>
        <w:shd w:val="clear" w:color="auto" w:fill="auto"/>
        <w:tabs>
          <w:tab w:val="left" w:pos="717"/>
        </w:tabs>
        <w:spacing w:line="276" w:lineRule="auto"/>
        <w:ind w:firstLine="360"/>
        <w:jc w:val="both"/>
        <w:rPr>
          <w:rFonts w:ascii="Times New Roman" w:hAnsi="Times New Roman" w:cs="Times New Roman"/>
          <w:sz w:val="24"/>
          <w:szCs w:val="24"/>
        </w:rPr>
      </w:pPr>
      <w:r w:rsidRPr="006269E2">
        <w:rPr>
          <w:rFonts w:ascii="Times New Roman" w:hAnsi="Times New Roman" w:cs="Times New Roman"/>
          <w:sz w:val="24"/>
          <w:szCs w:val="24"/>
        </w:rPr>
        <w:t>ustalenia podjęte w trakcie prac komisji odbierającej roboty,</w:t>
      </w:r>
    </w:p>
    <w:p w14:paraId="4D064F59" w14:textId="77777777" w:rsidR="00044193" w:rsidRPr="006269E2" w:rsidRDefault="00044193" w:rsidP="00044193">
      <w:pPr>
        <w:pStyle w:val="Teksttreci0"/>
        <w:numPr>
          <w:ilvl w:val="0"/>
          <w:numId w:val="3"/>
        </w:numPr>
        <w:shd w:val="clear" w:color="auto" w:fill="auto"/>
        <w:tabs>
          <w:tab w:val="left" w:pos="717"/>
        </w:tabs>
        <w:spacing w:line="276" w:lineRule="auto"/>
        <w:ind w:firstLine="360"/>
        <w:jc w:val="both"/>
        <w:rPr>
          <w:rFonts w:ascii="Times New Roman" w:hAnsi="Times New Roman" w:cs="Times New Roman"/>
          <w:sz w:val="24"/>
          <w:szCs w:val="24"/>
        </w:rPr>
      </w:pPr>
      <w:r w:rsidRPr="006269E2">
        <w:rPr>
          <w:rFonts w:ascii="Times New Roman" w:hAnsi="Times New Roman" w:cs="Times New Roman"/>
          <w:sz w:val="24"/>
          <w:szCs w:val="24"/>
        </w:rPr>
        <w:t>wykaz wad i usterek ze wskazaniem sposobu ich usunięcia,</w:t>
      </w:r>
    </w:p>
    <w:p w14:paraId="061ED996" w14:textId="77777777" w:rsidR="00044193" w:rsidRPr="006269E2" w:rsidRDefault="00044193" w:rsidP="00044193">
      <w:pPr>
        <w:pStyle w:val="Teksttreci0"/>
        <w:numPr>
          <w:ilvl w:val="0"/>
          <w:numId w:val="3"/>
        </w:numPr>
        <w:shd w:val="clear" w:color="auto" w:fill="auto"/>
        <w:tabs>
          <w:tab w:val="left" w:pos="717"/>
        </w:tabs>
        <w:spacing w:line="276" w:lineRule="auto"/>
        <w:ind w:firstLine="360"/>
        <w:jc w:val="both"/>
        <w:rPr>
          <w:rFonts w:ascii="Times New Roman" w:hAnsi="Times New Roman" w:cs="Times New Roman"/>
          <w:sz w:val="24"/>
          <w:szCs w:val="24"/>
        </w:rPr>
      </w:pPr>
      <w:r w:rsidRPr="006269E2">
        <w:rPr>
          <w:rFonts w:ascii="Times New Roman" w:hAnsi="Times New Roman" w:cs="Times New Roman"/>
          <w:sz w:val="24"/>
          <w:szCs w:val="24"/>
        </w:rPr>
        <w:t>stwierdzenie zgodności lub niezgodności wykonania poszczególnych robót</w:t>
      </w:r>
    </w:p>
    <w:p w14:paraId="688DF135" w14:textId="77777777" w:rsidR="00044193" w:rsidRPr="006269E2" w:rsidRDefault="00044193" w:rsidP="00044193">
      <w:pPr>
        <w:pStyle w:val="Teksttreci0"/>
        <w:shd w:val="clear" w:color="auto" w:fill="auto"/>
        <w:spacing w:after="40" w:line="276" w:lineRule="auto"/>
        <w:ind w:firstLine="740"/>
        <w:jc w:val="both"/>
        <w:rPr>
          <w:rFonts w:ascii="Times New Roman" w:hAnsi="Times New Roman" w:cs="Times New Roman"/>
          <w:sz w:val="24"/>
          <w:szCs w:val="24"/>
        </w:rPr>
      </w:pPr>
      <w:r w:rsidRPr="006269E2">
        <w:rPr>
          <w:rFonts w:ascii="Times New Roman" w:hAnsi="Times New Roman" w:cs="Times New Roman"/>
          <w:sz w:val="24"/>
          <w:szCs w:val="24"/>
        </w:rPr>
        <w:t>i zakupu materiałów budowlanych zgodnie z zamówieniem.</w:t>
      </w:r>
    </w:p>
    <w:p w14:paraId="286B746B" w14:textId="77777777" w:rsidR="00044193" w:rsidRPr="006269E2" w:rsidRDefault="00044193" w:rsidP="00044193">
      <w:pPr>
        <w:pStyle w:val="Teksttreci0"/>
        <w:shd w:val="clear" w:color="auto" w:fill="auto"/>
        <w:spacing w:after="260" w:line="276" w:lineRule="auto"/>
        <w:jc w:val="both"/>
        <w:rPr>
          <w:rFonts w:ascii="Times New Roman" w:hAnsi="Times New Roman" w:cs="Times New Roman"/>
          <w:sz w:val="24"/>
          <w:szCs w:val="24"/>
        </w:rPr>
      </w:pPr>
      <w:r w:rsidRPr="006269E2">
        <w:rPr>
          <w:rFonts w:ascii="Times New Roman" w:hAnsi="Times New Roman" w:cs="Times New Roman"/>
          <w:sz w:val="24"/>
          <w:szCs w:val="24"/>
        </w:rPr>
        <w:t>Protokół odbioru końcowego jest podstawą do dokonania rozliczenia końcowego pomiędzy Zamawiającym a Wykonawcą.</w:t>
      </w:r>
    </w:p>
    <w:p w14:paraId="3D5DF182"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Wraz z zawiadomieniem o zakończeniu robót wykonawca przedłoży dokumentacje powykonawczą w 2 egz. zawierającą:</w:t>
      </w:r>
    </w:p>
    <w:p w14:paraId="5806CA63"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spis treści,</w:t>
      </w:r>
    </w:p>
    <w:p w14:paraId="178F20B8"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atesty i certyfikaty,</w:t>
      </w:r>
    </w:p>
    <w:p w14:paraId="68E6E3C5"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poświadczenia zgodności wyrobu,</w:t>
      </w:r>
    </w:p>
    <w:p w14:paraId="7CBCEDDB"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certyfikaty, zaświadczenia i dopuszczenia,</w:t>
      </w:r>
    </w:p>
    <w:p w14:paraId="76FDDCF9"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eastAsia="ArialMT" w:hAnsi="Times New Roman" w:cs="Times New Roman"/>
          <w:color w:val="auto"/>
          <w:sz w:val="24"/>
          <w:szCs w:val="24"/>
          <w:lang w:bidi="ar-SA"/>
        </w:rPr>
        <w:t>dziennik budowy</w:t>
      </w:r>
    </w:p>
    <w:p w14:paraId="04132463"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eastAsia="ArialMT" w:hAnsi="Times New Roman" w:cs="Times New Roman"/>
          <w:color w:val="auto"/>
          <w:sz w:val="24"/>
          <w:szCs w:val="24"/>
          <w:lang w:bidi="ar-SA"/>
        </w:rPr>
        <w:t>uwagi i zalecenia Inspektora Nadzoru Inwestorskiego zwłaszcza przy odbiorze robót zanikających i ulegających zakryciu i udokumentowanie wykonania jego zaleceń</w:t>
      </w:r>
    </w:p>
    <w:p w14:paraId="6D679B0A"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protokoły z pomiarów prób i badań - jeżeli są wymagane,</w:t>
      </w:r>
    </w:p>
    <w:p w14:paraId="3AB3CDDD"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karta odpadu lub oświadczenie o sposobie zagospodarowania gruzu,</w:t>
      </w:r>
    </w:p>
    <w:p w14:paraId="1EED5B3F" w14:textId="77777777"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eastAsia="ArialMT" w:hAnsi="Times New Roman" w:cs="Times New Roman"/>
          <w:color w:val="auto"/>
          <w:sz w:val="24"/>
          <w:szCs w:val="24"/>
          <w:lang w:bidi="ar-SA"/>
        </w:rPr>
        <w:t>inne dokumenty wymagane przez Zamawiającego.</w:t>
      </w:r>
      <w:r w:rsidRPr="006269E2">
        <w:rPr>
          <w:rFonts w:ascii="Times New Roman" w:hAnsi="Times New Roman" w:cs="Times New Roman"/>
          <w:sz w:val="24"/>
          <w:szCs w:val="24"/>
        </w:rPr>
        <w:t>.</w:t>
      </w:r>
    </w:p>
    <w:p w14:paraId="12D25010"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hAnsi="Times New Roman" w:cs="Times New Roman"/>
        </w:rPr>
        <w:t>Dokumentacja powinna posiadać ponumerowane strony.</w:t>
      </w:r>
      <w:r w:rsidRPr="006269E2">
        <w:rPr>
          <w:rFonts w:ascii="Times New Roman" w:eastAsia="ArialMT" w:hAnsi="Times New Roman" w:cs="Times New Roman"/>
          <w:color w:val="auto"/>
          <w:lang w:bidi="ar-SA"/>
        </w:rPr>
        <w:t xml:space="preserve"> </w:t>
      </w:r>
    </w:p>
    <w:p w14:paraId="295636ED"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w:t>
      </w:r>
    </w:p>
    <w:p w14:paraId="6B85F604" w14:textId="77777777" w:rsidR="00044193" w:rsidRPr="006269E2" w:rsidRDefault="00044193" w:rsidP="00044193">
      <w:pPr>
        <w:pStyle w:val="Teksttreci0"/>
        <w:shd w:val="clear" w:color="auto" w:fill="auto"/>
        <w:spacing w:after="260" w:line="276" w:lineRule="auto"/>
        <w:jc w:val="both"/>
        <w:rPr>
          <w:rFonts w:ascii="Times New Roman" w:hAnsi="Times New Roman" w:cs="Times New Roman"/>
          <w:sz w:val="24"/>
          <w:szCs w:val="24"/>
        </w:rPr>
      </w:pPr>
    </w:p>
    <w:p w14:paraId="0D3BE214" w14:textId="77777777" w:rsidR="00044193" w:rsidRDefault="00044193" w:rsidP="005E6127">
      <w:pPr>
        <w:pStyle w:val="Nagwek30"/>
        <w:keepNext/>
        <w:keepLines/>
        <w:numPr>
          <w:ilvl w:val="0"/>
          <w:numId w:val="33"/>
        </w:numPr>
        <w:shd w:val="clear" w:color="auto" w:fill="auto"/>
        <w:tabs>
          <w:tab w:val="left" w:pos="70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lastRenderedPageBreak/>
        <w:t>Odbiór pogwarancyjny</w:t>
      </w:r>
    </w:p>
    <w:p w14:paraId="4D5CDF06" w14:textId="77777777" w:rsidR="00044193" w:rsidRPr="006269E2" w:rsidRDefault="00044193" w:rsidP="00044193">
      <w:pPr>
        <w:pStyle w:val="Nagwek30"/>
        <w:keepNext/>
        <w:keepLines/>
        <w:shd w:val="clear" w:color="auto" w:fill="auto"/>
        <w:tabs>
          <w:tab w:val="left" w:pos="706"/>
        </w:tabs>
        <w:spacing w:line="276" w:lineRule="auto"/>
        <w:ind w:left="720"/>
        <w:jc w:val="both"/>
        <w:rPr>
          <w:rFonts w:ascii="Times New Roman" w:hAnsi="Times New Roman" w:cs="Times New Roman"/>
          <w:sz w:val="24"/>
          <w:szCs w:val="24"/>
        </w:rPr>
      </w:pPr>
    </w:p>
    <w:p w14:paraId="7EE4C723"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Odbiór pogwarancyjny polega na ocenie wykonanych robót związanych z usunięciem wad, które ujawnią się w okresie gwarancyjnym i rękojmi. Termin przeprowadzenia przeglądu pogwarancyjnego zostanie szczegółowo opisany w umowie.</w:t>
      </w:r>
    </w:p>
    <w:p w14:paraId="29B88161" w14:textId="77777777" w:rsidR="00044193" w:rsidRDefault="00044193" w:rsidP="00044193">
      <w:pPr>
        <w:pStyle w:val="Teksttreci0"/>
        <w:shd w:val="clear" w:color="auto" w:fill="auto"/>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Odbiór po upływie okresu rękojmi i gwarancji jest dokonywany na podstawie zewnętrznych oględzin materiałów wykończeniowych i powłok malarskich pod kątem ich normatywnego zużycia. Przed upływem okresu gwarancyjnego zamawiający winien zgłosić wykonawcy wszystkie zauważone wady.</w:t>
      </w:r>
    </w:p>
    <w:p w14:paraId="26481CDD" w14:textId="77777777" w:rsidR="00044193" w:rsidRPr="006269E2" w:rsidRDefault="00044193" w:rsidP="00044193">
      <w:pPr>
        <w:pStyle w:val="Teksttreci0"/>
        <w:shd w:val="clear" w:color="auto" w:fill="auto"/>
        <w:spacing w:line="276" w:lineRule="auto"/>
        <w:jc w:val="both"/>
        <w:rPr>
          <w:rFonts w:ascii="Times New Roman" w:hAnsi="Times New Roman" w:cs="Times New Roman"/>
          <w:sz w:val="24"/>
          <w:szCs w:val="24"/>
        </w:rPr>
      </w:pPr>
    </w:p>
    <w:p w14:paraId="37880DB9" w14:textId="77777777" w:rsidR="00044193" w:rsidRDefault="00044193" w:rsidP="005E6127">
      <w:pPr>
        <w:pStyle w:val="Nagwek30"/>
        <w:keepNext/>
        <w:keepLines/>
        <w:numPr>
          <w:ilvl w:val="0"/>
          <w:numId w:val="48"/>
        </w:numPr>
        <w:shd w:val="clear" w:color="auto" w:fill="auto"/>
        <w:tabs>
          <w:tab w:val="left" w:pos="362"/>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ROZLICZENIE ROBÓT</w:t>
      </w:r>
    </w:p>
    <w:p w14:paraId="798337F6" w14:textId="77777777" w:rsidR="00044193" w:rsidRPr="006269E2" w:rsidRDefault="00044193" w:rsidP="00044193">
      <w:pPr>
        <w:pStyle w:val="Nagwek30"/>
        <w:keepNext/>
        <w:keepLines/>
        <w:shd w:val="clear" w:color="auto" w:fill="auto"/>
        <w:tabs>
          <w:tab w:val="left" w:pos="362"/>
        </w:tabs>
        <w:spacing w:line="276" w:lineRule="auto"/>
        <w:jc w:val="both"/>
        <w:rPr>
          <w:rFonts w:ascii="Times New Roman" w:hAnsi="Times New Roman" w:cs="Times New Roman"/>
          <w:sz w:val="24"/>
          <w:szCs w:val="24"/>
        </w:rPr>
      </w:pPr>
    </w:p>
    <w:p w14:paraId="3A06DCB1" w14:textId="77777777" w:rsidR="00044193" w:rsidRPr="006269E2" w:rsidRDefault="00044193" w:rsidP="00044193">
      <w:pPr>
        <w:pStyle w:val="Teksttreci0"/>
        <w:shd w:val="clear" w:color="auto" w:fill="auto"/>
        <w:spacing w:after="260" w:line="276" w:lineRule="auto"/>
        <w:jc w:val="both"/>
        <w:rPr>
          <w:rFonts w:ascii="Times New Roman" w:hAnsi="Times New Roman" w:cs="Times New Roman"/>
          <w:sz w:val="24"/>
          <w:szCs w:val="24"/>
        </w:rPr>
      </w:pPr>
      <w:r w:rsidRPr="006269E2">
        <w:rPr>
          <w:rFonts w:ascii="Times New Roman" w:hAnsi="Times New Roman" w:cs="Times New Roman"/>
          <w:sz w:val="24"/>
          <w:szCs w:val="24"/>
        </w:rPr>
        <w:t>Z uwagi na ryczałtowy charakter wynagrodzenia Wykonawca powinien uwzględnić w swojej kalkulacji koszt robót podstawowych, tymczasowych i towarzyszących a także wszystkie czynności i badania składające się na prawidłowe wykonanie prac.</w:t>
      </w:r>
    </w:p>
    <w:p w14:paraId="344D43C0" w14:textId="77777777" w:rsidR="00044193" w:rsidRPr="006269E2" w:rsidRDefault="00044193" w:rsidP="00044193">
      <w:pPr>
        <w:pStyle w:val="Teksttreci0"/>
        <w:shd w:val="clear" w:color="auto" w:fill="auto"/>
        <w:spacing w:after="260" w:line="276" w:lineRule="auto"/>
        <w:jc w:val="both"/>
        <w:rPr>
          <w:rFonts w:ascii="Times New Roman" w:hAnsi="Times New Roman" w:cs="Times New Roman"/>
          <w:sz w:val="24"/>
          <w:szCs w:val="24"/>
        </w:rPr>
      </w:pPr>
      <w:r w:rsidRPr="006269E2">
        <w:rPr>
          <w:rFonts w:ascii="Times New Roman" w:hAnsi="Times New Roman" w:cs="Times New Roman"/>
          <w:sz w:val="24"/>
          <w:szCs w:val="24"/>
        </w:rPr>
        <w:t>Wszystkie płatności odbywają się na podstawie wystawionej faktury, po dokonaniu odbioru robót, zgodnie z zasadami określonymi w umowie zawartej między Wykonawca a Zamawiającym.</w:t>
      </w:r>
    </w:p>
    <w:p w14:paraId="132CE13D"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r w:rsidRPr="006269E2">
        <w:rPr>
          <w:rFonts w:ascii="Times New Roman" w:eastAsia="ArialMT" w:hAnsi="Times New Roman" w:cs="Times New Roman"/>
          <w:color w:val="auto"/>
          <w:lang w:bidi="ar-SA"/>
        </w:rPr>
        <w:t>Szczegółowy sposób rozliczenia i warunki płatności za wykonane roboty zostaną określone w umowie.</w:t>
      </w:r>
    </w:p>
    <w:p w14:paraId="3BC99563" w14:textId="77777777" w:rsidR="00044193" w:rsidRPr="006269E2" w:rsidRDefault="00044193" w:rsidP="00044193">
      <w:pPr>
        <w:widowControl/>
        <w:autoSpaceDE w:val="0"/>
        <w:autoSpaceDN w:val="0"/>
        <w:adjustRightInd w:val="0"/>
        <w:spacing w:line="276" w:lineRule="auto"/>
        <w:jc w:val="both"/>
        <w:rPr>
          <w:rFonts w:ascii="Times New Roman" w:eastAsia="ArialMT" w:hAnsi="Times New Roman" w:cs="Times New Roman"/>
          <w:color w:val="auto"/>
          <w:lang w:bidi="ar-SA"/>
        </w:rPr>
      </w:pPr>
    </w:p>
    <w:p w14:paraId="3F74C198" w14:textId="77777777" w:rsidR="00044193" w:rsidRPr="005407C9" w:rsidRDefault="00044193" w:rsidP="005E6127">
      <w:pPr>
        <w:pStyle w:val="Teksttreci0"/>
        <w:numPr>
          <w:ilvl w:val="0"/>
          <w:numId w:val="48"/>
        </w:numPr>
        <w:shd w:val="clear" w:color="auto" w:fill="auto"/>
        <w:tabs>
          <w:tab w:val="left" w:pos="415"/>
        </w:tabs>
        <w:spacing w:line="276" w:lineRule="auto"/>
        <w:jc w:val="both"/>
        <w:rPr>
          <w:rFonts w:ascii="Times New Roman" w:hAnsi="Times New Roman" w:cs="Times New Roman"/>
          <w:sz w:val="24"/>
          <w:szCs w:val="24"/>
        </w:rPr>
      </w:pPr>
      <w:r w:rsidRPr="006269E2">
        <w:rPr>
          <w:rFonts w:ascii="Times New Roman" w:hAnsi="Times New Roman" w:cs="Times New Roman"/>
          <w:b/>
          <w:bCs/>
          <w:sz w:val="24"/>
          <w:szCs w:val="24"/>
        </w:rPr>
        <w:t>DOKUMENTY ODNIESIENIA</w:t>
      </w:r>
    </w:p>
    <w:p w14:paraId="7D33BAC2" w14:textId="77777777" w:rsidR="00044193" w:rsidRPr="006269E2" w:rsidRDefault="00044193" w:rsidP="00044193">
      <w:pPr>
        <w:pStyle w:val="Teksttreci0"/>
        <w:shd w:val="clear" w:color="auto" w:fill="auto"/>
        <w:tabs>
          <w:tab w:val="left" w:pos="415"/>
        </w:tabs>
        <w:spacing w:line="276" w:lineRule="auto"/>
        <w:ind w:left="708"/>
        <w:jc w:val="both"/>
        <w:rPr>
          <w:rFonts w:ascii="Times New Roman" w:hAnsi="Times New Roman" w:cs="Times New Roman"/>
          <w:sz w:val="24"/>
          <w:szCs w:val="24"/>
        </w:rPr>
      </w:pPr>
    </w:p>
    <w:p w14:paraId="5ED02487" w14:textId="0DEA4083" w:rsidR="00F1400C" w:rsidRPr="005435D6" w:rsidRDefault="00044193" w:rsidP="005435D6">
      <w:pPr>
        <w:pStyle w:val="Nagwek30"/>
        <w:keepNext/>
        <w:keepLines/>
        <w:numPr>
          <w:ilvl w:val="0"/>
          <w:numId w:val="34"/>
        </w:numPr>
        <w:shd w:val="clear" w:color="auto" w:fill="auto"/>
        <w:tabs>
          <w:tab w:val="left" w:pos="70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Rozporządzenia</w:t>
      </w:r>
    </w:p>
    <w:p w14:paraId="6458234D" w14:textId="23696F9B"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Rozporządzenie Ministra Infrastruktury z dnia 6 lutego 2003 r. - w sprawie bezpieczeństwa i higieny pracy podczas wykonywania robót budowlanych (Dz. U. Nr 47, poz. 401</w:t>
      </w:r>
      <w:r w:rsidR="00E41C5F">
        <w:rPr>
          <w:rFonts w:ascii="Times New Roman" w:hAnsi="Times New Roman" w:cs="Times New Roman"/>
          <w:sz w:val="24"/>
          <w:szCs w:val="24"/>
        </w:rPr>
        <w:t xml:space="preserve"> z 19.03.2003r.</w:t>
      </w:r>
    </w:p>
    <w:p w14:paraId="244F3D21" w14:textId="4A29D761"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Rozporządzenie Ministra Infrastruktury z dnia 23 czerwca 2003 r. - w sprawie informacji dotyczącej bezpieczeństwa i ochrony zdrowia oraz planu bezpieczeństwa i ochrony zdrowia (Dz. U. </w:t>
      </w:r>
      <w:r w:rsidR="00E41C5F">
        <w:rPr>
          <w:rFonts w:ascii="Times New Roman" w:hAnsi="Times New Roman" w:cs="Times New Roman"/>
          <w:sz w:val="24"/>
          <w:szCs w:val="24"/>
        </w:rPr>
        <w:t>2021.2454 z 29.12.2021r.</w:t>
      </w:r>
    </w:p>
    <w:p w14:paraId="0EE8F402" w14:textId="59259EEC"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Rozporządzenie Ministra </w:t>
      </w:r>
      <w:r w:rsidR="00E41C5F">
        <w:rPr>
          <w:rFonts w:ascii="Times New Roman" w:hAnsi="Times New Roman" w:cs="Times New Roman"/>
          <w:sz w:val="24"/>
          <w:szCs w:val="24"/>
        </w:rPr>
        <w:t>Rozwoju i Technologii</w:t>
      </w:r>
      <w:r w:rsidRPr="006269E2">
        <w:rPr>
          <w:rFonts w:ascii="Times New Roman" w:hAnsi="Times New Roman" w:cs="Times New Roman"/>
          <w:sz w:val="24"/>
          <w:szCs w:val="24"/>
        </w:rPr>
        <w:t xml:space="preserve"> z dnia </w:t>
      </w:r>
      <w:r w:rsidR="00E41C5F">
        <w:rPr>
          <w:rFonts w:ascii="Times New Roman" w:hAnsi="Times New Roman" w:cs="Times New Roman"/>
          <w:sz w:val="24"/>
          <w:szCs w:val="24"/>
        </w:rPr>
        <w:t>20.12.2021r.</w:t>
      </w:r>
      <w:r w:rsidRPr="006269E2">
        <w:rPr>
          <w:rFonts w:ascii="Times New Roman" w:hAnsi="Times New Roman" w:cs="Times New Roman"/>
          <w:sz w:val="24"/>
          <w:szCs w:val="24"/>
        </w:rPr>
        <w:t>- w sprawie szczegółowego zakresu i formy dokumentacji projektowej, specyfikacji technicznych wykonania i odbioru robót budowlanych oraz programu funkcjonalno-użytkowego (Dz. U. Nr 202, poz. 2072).</w:t>
      </w:r>
    </w:p>
    <w:p w14:paraId="19E59C1D" w14:textId="6FAF302A"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Rozporządzenie Ministr</w:t>
      </w:r>
      <w:r w:rsidR="00D245A1">
        <w:rPr>
          <w:rFonts w:ascii="Times New Roman" w:hAnsi="Times New Roman" w:cs="Times New Roman"/>
          <w:sz w:val="24"/>
          <w:szCs w:val="24"/>
        </w:rPr>
        <w:t>a</w:t>
      </w:r>
      <w:r w:rsidRPr="006269E2">
        <w:rPr>
          <w:rFonts w:ascii="Times New Roman" w:hAnsi="Times New Roman" w:cs="Times New Roman"/>
          <w:sz w:val="24"/>
          <w:szCs w:val="24"/>
        </w:rPr>
        <w:t xml:space="preserve">  Infrastruktury z dnia </w:t>
      </w:r>
      <w:r w:rsidR="00E41C5F">
        <w:rPr>
          <w:rFonts w:ascii="Times New Roman" w:hAnsi="Times New Roman" w:cs="Times New Roman"/>
          <w:sz w:val="24"/>
          <w:szCs w:val="24"/>
        </w:rPr>
        <w:t>17.11.2016</w:t>
      </w:r>
      <w:r w:rsidRPr="006269E2">
        <w:rPr>
          <w:rFonts w:ascii="Times New Roman" w:hAnsi="Times New Roman" w:cs="Times New Roman"/>
          <w:sz w:val="24"/>
          <w:szCs w:val="24"/>
        </w:rPr>
        <w:t xml:space="preserve">r. - w sprawie sposobów deklarowania </w:t>
      </w:r>
      <w:r w:rsidR="00E41C5F">
        <w:rPr>
          <w:rFonts w:ascii="Times New Roman" w:hAnsi="Times New Roman" w:cs="Times New Roman"/>
          <w:sz w:val="24"/>
          <w:szCs w:val="24"/>
        </w:rPr>
        <w:t xml:space="preserve">właściwości użytkowych </w:t>
      </w:r>
      <w:r w:rsidRPr="006269E2">
        <w:rPr>
          <w:rFonts w:ascii="Times New Roman" w:hAnsi="Times New Roman" w:cs="Times New Roman"/>
          <w:sz w:val="24"/>
          <w:szCs w:val="24"/>
        </w:rPr>
        <w:t xml:space="preserve">wyrobów budowlanych oraz sposobu znakowania ich znakiem budowlanym (Dz. U. </w:t>
      </w:r>
      <w:r w:rsidR="00E41C5F">
        <w:rPr>
          <w:rFonts w:ascii="Times New Roman" w:hAnsi="Times New Roman" w:cs="Times New Roman"/>
          <w:sz w:val="24"/>
          <w:szCs w:val="24"/>
        </w:rPr>
        <w:t>2023.873. t.</w:t>
      </w:r>
      <w:r w:rsidR="00EE5086">
        <w:rPr>
          <w:rFonts w:ascii="Times New Roman" w:hAnsi="Times New Roman" w:cs="Times New Roman"/>
          <w:sz w:val="24"/>
          <w:szCs w:val="24"/>
        </w:rPr>
        <w:t xml:space="preserve"> </w:t>
      </w:r>
      <w:r w:rsidR="00E41C5F">
        <w:rPr>
          <w:rFonts w:ascii="Times New Roman" w:hAnsi="Times New Roman" w:cs="Times New Roman"/>
          <w:sz w:val="24"/>
          <w:szCs w:val="24"/>
        </w:rPr>
        <w:t>j. z 9.05.2023r.</w:t>
      </w:r>
      <w:r w:rsidRPr="006269E2">
        <w:rPr>
          <w:rFonts w:ascii="Times New Roman" w:hAnsi="Times New Roman" w:cs="Times New Roman"/>
          <w:sz w:val="24"/>
          <w:szCs w:val="24"/>
        </w:rPr>
        <w:t>)</w:t>
      </w:r>
    </w:p>
    <w:p w14:paraId="18A2BE88" w14:textId="1CACA02F" w:rsidR="00044193" w:rsidRPr="006269E2" w:rsidRDefault="00044193" w:rsidP="00044193">
      <w:pPr>
        <w:pStyle w:val="Teksttreci0"/>
        <w:numPr>
          <w:ilvl w:val="0"/>
          <w:numId w:val="3"/>
        </w:numPr>
        <w:shd w:val="clear" w:color="auto" w:fill="auto"/>
        <w:tabs>
          <w:tab w:val="left" w:pos="246"/>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r w:rsidR="00E41C5F">
        <w:rPr>
          <w:rFonts w:ascii="Times New Roman" w:hAnsi="Times New Roman" w:cs="Times New Roman"/>
          <w:sz w:val="24"/>
          <w:szCs w:val="24"/>
        </w:rPr>
        <w:t xml:space="preserve"> z 10.09.2004r.</w:t>
      </w:r>
    </w:p>
    <w:p w14:paraId="36743183" w14:textId="77777777" w:rsidR="00044193" w:rsidRPr="006269E2" w:rsidRDefault="00044193" w:rsidP="005E6127">
      <w:pPr>
        <w:pStyle w:val="Nagwek30"/>
        <w:keepNext/>
        <w:keepLines/>
        <w:numPr>
          <w:ilvl w:val="1"/>
          <w:numId w:val="48"/>
        </w:numPr>
        <w:shd w:val="clear" w:color="auto" w:fill="auto"/>
        <w:tabs>
          <w:tab w:val="left" w:pos="709"/>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Inne dokumenty i instrukcje</w:t>
      </w:r>
    </w:p>
    <w:p w14:paraId="229C3AB8" w14:textId="77777777"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Warunki techniczne wykonania i odbioru robót budowlano-montażowych, (tom I, li, III, IV, V) Arkady, Warszawa 1989-1990.</w:t>
      </w:r>
    </w:p>
    <w:p w14:paraId="5E856D4C" w14:textId="77777777"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Warunki techniczne wykonania i odbioru robót budowlanych. Instytut Techniki Budowlanej, Warszawa 2003.</w:t>
      </w:r>
    </w:p>
    <w:p w14:paraId="1AED40A5" w14:textId="77777777" w:rsidR="00044193" w:rsidRPr="006269E2" w:rsidRDefault="00044193" w:rsidP="005E6127">
      <w:pPr>
        <w:pStyle w:val="Nagwek30"/>
        <w:keepNext/>
        <w:keepLines/>
        <w:numPr>
          <w:ilvl w:val="1"/>
          <w:numId w:val="48"/>
        </w:numPr>
        <w:shd w:val="clear" w:color="auto" w:fill="auto"/>
        <w:tabs>
          <w:tab w:val="left" w:pos="709"/>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lastRenderedPageBreak/>
        <w:t>Ustawy</w:t>
      </w:r>
    </w:p>
    <w:p w14:paraId="1AD5BDFB" w14:textId="3FD90C56"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Ustawa z dnia 7 lipca 1994 r. - Prawo budowlane (jednolity tekst Dz. U. </w:t>
      </w:r>
      <w:r w:rsidR="00E41C5F">
        <w:rPr>
          <w:rFonts w:ascii="Times New Roman" w:hAnsi="Times New Roman" w:cs="Times New Roman"/>
          <w:sz w:val="24"/>
          <w:szCs w:val="24"/>
        </w:rPr>
        <w:t>2023.682.t.j.z 2023.04.12)</w:t>
      </w:r>
      <w:r w:rsidRPr="006269E2">
        <w:rPr>
          <w:rFonts w:ascii="Times New Roman" w:hAnsi="Times New Roman" w:cs="Times New Roman"/>
          <w:sz w:val="24"/>
          <w:szCs w:val="24"/>
        </w:rPr>
        <w:t>.</w:t>
      </w:r>
    </w:p>
    <w:p w14:paraId="14E5F6F7" w14:textId="7260B185"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Ustawa z dnia </w:t>
      </w:r>
      <w:r w:rsidR="006474C1">
        <w:rPr>
          <w:rFonts w:ascii="Times New Roman" w:hAnsi="Times New Roman" w:cs="Times New Roman"/>
          <w:sz w:val="24"/>
          <w:szCs w:val="24"/>
        </w:rPr>
        <w:t xml:space="preserve">11 września 2019r. </w:t>
      </w:r>
      <w:r w:rsidRPr="006269E2">
        <w:rPr>
          <w:rFonts w:ascii="Times New Roman" w:hAnsi="Times New Roman" w:cs="Times New Roman"/>
          <w:sz w:val="24"/>
          <w:szCs w:val="24"/>
        </w:rPr>
        <w:t xml:space="preserve"> r. - Prawo zamówień publicznych (Dz. U. </w:t>
      </w:r>
      <w:r w:rsidR="006474C1">
        <w:rPr>
          <w:rFonts w:ascii="Times New Roman" w:hAnsi="Times New Roman" w:cs="Times New Roman"/>
          <w:sz w:val="24"/>
          <w:szCs w:val="24"/>
        </w:rPr>
        <w:t>2023.1605 t. j. z 14.08.2023r</w:t>
      </w:r>
      <w:r w:rsidRPr="006269E2">
        <w:rPr>
          <w:rFonts w:ascii="Times New Roman" w:hAnsi="Times New Roman" w:cs="Times New Roman"/>
          <w:sz w:val="24"/>
          <w:szCs w:val="24"/>
        </w:rPr>
        <w:t>).</w:t>
      </w:r>
    </w:p>
    <w:p w14:paraId="55401EB9" w14:textId="7136DB10"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Ustawa z dnia 16 kwietnia 2</w:t>
      </w:r>
      <w:r w:rsidR="00B36A4A">
        <w:rPr>
          <w:rFonts w:ascii="Times New Roman" w:hAnsi="Times New Roman" w:cs="Times New Roman"/>
          <w:sz w:val="24"/>
          <w:szCs w:val="24"/>
        </w:rPr>
        <w:t>00</w:t>
      </w:r>
      <w:r w:rsidRPr="006269E2">
        <w:rPr>
          <w:rFonts w:ascii="Times New Roman" w:hAnsi="Times New Roman" w:cs="Times New Roman"/>
          <w:sz w:val="24"/>
          <w:szCs w:val="24"/>
        </w:rPr>
        <w:t xml:space="preserve">4 r. - o wyborach budowlanych (Dz. U. </w:t>
      </w:r>
      <w:r w:rsidR="006474C1">
        <w:rPr>
          <w:rFonts w:ascii="Times New Roman" w:hAnsi="Times New Roman" w:cs="Times New Roman"/>
          <w:sz w:val="24"/>
          <w:szCs w:val="24"/>
        </w:rPr>
        <w:t>2021.1213 t. j. z 5.07.2021r.</w:t>
      </w:r>
      <w:r w:rsidRPr="006269E2">
        <w:rPr>
          <w:rFonts w:ascii="Times New Roman" w:hAnsi="Times New Roman" w:cs="Times New Roman"/>
          <w:sz w:val="24"/>
          <w:szCs w:val="24"/>
        </w:rPr>
        <w:t>)</w:t>
      </w:r>
    </w:p>
    <w:p w14:paraId="17E77381" w14:textId="527B3ADF"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Ustawa z dnia 24 sierpnia 1991 r. - o ochronie przeciwpożarowej (jednolity tekst Dz. U. </w:t>
      </w:r>
      <w:r w:rsidR="006474C1">
        <w:rPr>
          <w:rFonts w:ascii="Times New Roman" w:hAnsi="Times New Roman" w:cs="Times New Roman"/>
          <w:sz w:val="24"/>
          <w:szCs w:val="24"/>
        </w:rPr>
        <w:t>.2024.275 z 28.02.2024r.)</w:t>
      </w:r>
    </w:p>
    <w:p w14:paraId="2546DC9A" w14:textId="30EA0E6E"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Ustawa z dnia 21 grudnia 200</w:t>
      </w:r>
      <w:r w:rsidR="006474C1">
        <w:rPr>
          <w:rFonts w:ascii="Times New Roman" w:hAnsi="Times New Roman" w:cs="Times New Roman"/>
          <w:sz w:val="24"/>
          <w:szCs w:val="24"/>
        </w:rPr>
        <w:t>0</w:t>
      </w:r>
      <w:r w:rsidRPr="006269E2">
        <w:rPr>
          <w:rFonts w:ascii="Times New Roman" w:hAnsi="Times New Roman" w:cs="Times New Roman"/>
          <w:sz w:val="24"/>
          <w:szCs w:val="24"/>
        </w:rPr>
        <w:t xml:space="preserve"> r. - o dozorze technicznym (Dz. U. </w:t>
      </w:r>
      <w:r w:rsidR="006474C1">
        <w:rPr>
          <w:rFonts w:ascii="Times New Roman" w:hAnsi="Times New Roman" w:cs="Times New Roman"/>
          <w:sz w:val="24"/>
          <w:szCs w:val="24"/>
        </w:rPr>
        <w:t>2023.1622 t. j. z 16.08.2023r.)</w:t>
      </w:r>
    </w:p>
    <w:p w14:paraId="2A89D763" w14:textId="1E384EE1" w:rsidR="00044193" w:rsidRPr="006269E2" w:rsidRDefault="00044193" w:rsidP="00044193">
      <w:pPr>
        <w:pStyle w:val="Teksttreci0"/>
        <w:numPr>
          <w:ilvl w:val="0"/>
          <w:numId w:val="3"/>
        </w:numPr>
        <w:shd w:val="clear" w:color="auto" w:fill="auto"/>
        <w:tabs>
          <w:tab w:val="left" w:pos="254"/>
        </w:tabs>
        <w:spacing w:line="276" w:lineRule="auto"/>
        <w:jc w:val="both"/>
        <w:rPr>
          <w:rFonts w:ascii="Times New Roman" w:hAnsi="Times New Roman" w:cs="Times New Roman"/>
          <w:sz w:val="24"/>
          <w:szCs w:val="24"/>
        </w:rPr>
      </w:pPr>
      <w:r w:rsidRPr="006269E2">
        <w:rPr>
          <w:rFonts w:ascii="Times New Roman" w:hAnsi="Times New Roman" w:cs="Times New Roman"/>
          <w:sz w:val="24"/>
          <w:szCs w:val="24"/>
        </w:rPr>
        <w:t xml:space="preserve">Ustawa z dnia 27 kwietnia 2001 r. - Prawo ochrony środowiska (Dz. U. </w:t>
      </w:r>
      <w:r w:rsidR="006474C1">
        <w:rPr>
          <w:rFonts w:ascii="Times New Roman" w:hAnsi="Times New Roman" w:cs="Times New Roman"/>
          <w:sz w:val="24"/>
          <w:szCs w:val="24"/>
        </w:rPr>
        <w:t>2024.454 t. j. z 16.01.2024</w:t>
      </w:r>
      <w:r w:rsidRPr="006269E2">
        <w:rPr>
          <w:rFonts w:ascii="Times New Roman" w:hAnsi="Times New Roman" w:cs="Times New Roman"/>
          <w:sz w:val="24"/>
          <w:szCs w:val="24"/>
        </w:rPr>
        <w:t xml:space="preserve">. </w:t>
      </w:r>
      <w:r w:rsidR="006474C1">
        <w:rPr>
          <w:rFonts w:ascii="Times New Roman" w:hAnsi="Times New Roman" w:cs="Times New Roman"/>
          <w:sz w:val="24"/>
          <w:szCs w:val="24"/>
        </w:rPr>
        <w:t>)</w:t>
      </w:r>
    </w:p>
    <w:p w14:paraId="0518C9D5" w14:textId="77777777" w:rsidR="00044193" w:rsidRPr="006269E2" w:rsidRDefault="00044193" w:rsidP="00044193">
      <w:pPr>
        <w:pStyle w:val="Teksttreci0"/>
        <w:shd w:val="clear" w:color="auto" w:fill="auto"/>
        <w:spacing w:after="220" w:line="276" w:lineRule="auto"/>
        <w:jc w:val="both"/>
        <w:rPr>
          <w:rFonts w:ascii="Times New Roman" w:hAnsi="Times New Roman" w:cs="Times New Roman"/>
          <w:b/>
          <w:bCs/>
          <w:sz w:val="24"/>
          <w:szCs w:val="24"/>
        </w:rPr>
      </w:pPr>
    </w:p>
    <w:p w14:paraId="2303B431" w14:textId="77777777" w:rsidR="00600585" w:rsidRPr="006269E2" w:rsidRDefault="00600585" w:rsidP="00044193">
      <w:pPr>
        <w:pStyle w:val="Teksttreci0"/>
        <w:shd w:val="clear" w:color="auto" w:fill="auto"/>
        <w:tabs>
          <w:tab w:val="left" w:pos="326"/>
        </w:tabs>
        <w:spacing w:after="280" w:line="276" w:lineRule="auto"/>
        <w:jc w:val="both"/>
        <w:rPr>
          <w:rFonts w:ascii="Times New Roman" w:hAnsi="Times New Roman" w:cs="Times New Roman"/>
          <w:b/>
          <w:bCs/>
          <w:sz w:val="24"/>
          <w:szCs w:val="24"/>
        </w:rPr>
      </w:pPr>
    </w:p>
    <w:sectPr w:rsidR="00600585" w:rsidRPr="006269E2">
      <w:footerReference w:type="default" r:id="rId8"/>
      <w:pgSz w:w="11900" w:h="16840"/>
      <w:pgMar w:top="1710" w:right="1038" w:bottom="818" w:left="1347" w:header="1282"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24DF4" w14:textId="77777777" w:rsidR="00F1400C" w:rsidRDefault="00F1400C">
      <w:r>
        <w:separator/>
      </w:r>
    </w:p>
  </w:endnote>
  <w:endnote w:type="continuationSeparator" w:id="0">
    <w:p w14:paraId="51624805" w14:textId="77777777" w:rsidR="00F1400C" w:rsidRDefault="00F1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MT">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5906530"/>
      <w:docPartObj>
        <w:docPartGallery w:val="Page Numbers (Bottom of Page)"/>
        <w:docPartUnique/>
      </w:docPartObj>
    </w:sdtPr>
    <w:sdtEndPr/>
    <w:sdtContent>
      <w:p w14:paraId="6E766503" w14:textId="1BE9FF51" w:rsidR="00E41C5F" w:rsidRDefault="00E41C5F">
        <w:pPr>
          <w:pStyle w:val="Stopka"/>
        </w:pPr>
        <w:r>
          <w:fldChar w:fldCharType="begin"/>
        </w:r>
        <w:r>
          <w:instrText>PAGE   \* MERGEFORMAT</w:instrText>
        </w:r>
        <w:r>
          <w:fldChar w:fldCharType="separate"/>
        </w:r>
        <w:r>
          <w:t>2</w:t>
        </w:r>
        <w:r>
          <w:fldChar w:fldCharType="end"/>
        </w:r>
      </w:p>
    </w:sdtContent>
  </w:sdt>
  <w:p w14:paraId="24FBEF38" w14:textId="4F7FA1FE" w:rsidR="00F1400C" w:rsidRDefault="00F1400C">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40EFC" w14:textId="77777777" w:rsidR="00F1400C" w:rsidRDefault="00F1400C"/>
  </w:footnote>
  <w:footnote w:type="continuationSeparator" w:id="0">
    <w:p w14:paraId="43119815" w14:textId="77777777" w:rsidR="00F1400C" w:rsidRDefault="00F14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4642"/>
    <w:multiLevelType w:val="hybridMultilevel"/>
    <w:tmpl w:val="5CE64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6A795F"/>
    <w:multiLevelType w:val="hybridMultilevel"/>
    <w:tmpl w:val="676296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C59DE"/>
    <w:multiLevelType w:val="hybridMultilevel"/>
    <w:tmpl w:val="20C8FBD6"/>
    <w:lvl w:ilvl="0" w:tplc="E4B227C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5527C"/>
    <w:multiLevelType w:val="multilevel"/>
    <w:tmpl w:val="5622EA1E"/>
    <w:lvl w:ilvl="0">
      <w:start w:val="1"/>
      <w:numFmt w:val="upperRoman"/>
      <w:lvlText w:val="%1."/>
      <w:lvlJc w:val="right"/>
      <w:pPr>
        <w:ind w:left="0" w:firstLine="0"/>
      </w:pPr>
      <w:rPr>
        <w:rFonts w:hint="default"/>
        <w:b/>
        <w:bCs/>
        <w:i w:val="0"/>
        <w:iCs w:val="0"/>
        <w:smallCaps w:val="0"/>
        <w:strike w:val="0"/>
        <w:color w:val="000000"/>
        <w:spacing w:val="0"/>
        <w:w w:val="100"/>
        <w:position w:val="0"/>
        <w:sz w:val="22"/>
        <w:szCs w:val="22"/>
        <w:u w:val="none"/>
      </w:rPr>
    </w:lvl>
    <w:lvl w:ilvl="1">
      <w:start w:val="2"/>
      <w:numFmt w:val="decimal"/>
      <w:lvlText w:val="%2."/>
      <w:lvlJc w:val="left"/>
      <w:pPr>
        <w:ind w:left="0" w:firstLine="0"/>
      </w:pPr>
      <w:rPr>
        <w:rFonts w:hint="default"/>
        <w:b/>
        <w:bCs/>
        <w:i w:val="0"/>
        <w:iCs w:val="0"/>
        <w:smallCaps w:val="0"/>
        <w:strike w:val="0"/>
        <w:color w:val="000000"/>
        <w:spacing w:val="0"/>
        <w:w w:val="100"/>
        <w:position w:val="0"/>
        <w:sz w:val="22"/>
        <w:szCs w:val="22"/>
        <w:u w:val="none"/>
      </w:rPr>
    </w:lvl>
    <w:lvl w:ilvl="2">
      <w:start w:val="1"/>
      <w:numFmt w:val="decimal"/>
      <w:lvlText w:val="%1.%2.%3."/>
      <w:lvlJc w:val="left"/>
      <w:pPr>
        <w:ind w:left="0" w:firstLine="0"/>
      </w:pPr>
      <w:rPr>
        <w:rFonts w:ascii="Arial Narrow" w:eastAsia="Arial Narrow" w:hAnsi="Arial Narrow" w:cs="Arial Narrow" w:hint="default"/>
        <w:b/>
        <w:bCs/>
        <w:i w:val="0"/>
        <w:iCs w:val="0"/>
        <w:smallCaps w:val="0"/>
        <w:strike w:val="0"/>
        <w:color w:val="000000"/>
        <w:spacing w:val="0"/>
        <w:w w:val="100"/>
        <w:position w:val="0"/>
        <w:sz w:val="22"/>
        <w:szCs w:val="22"/>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60E7371"/>
    <w:multiLevelType w:val="hybridMultilevel"/>
    <w:tmpl w:val="1EF4B8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D8027E5"/>
    <w:multiLevelType w:val="hybridMultilevel"/>
    <w:tmpl w:val="7A268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13108"/>
    <w:multiLevelType w:val="hybridMultilevel"/>
    <w:tmpl w:val="6686AF76"/>
    <w:lvl w:ilvl="0" w:tplc="259AFB1C">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2F0A59"/>
    <w:multiLevelType w:val="hybridMultilevel"/>
    <w:tmpl w:val="270436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7ED0DC1"/>
    <w:multiLevelType w:val="hybridMultilevel"/>
    <w:tmpl w:val="0180FD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F189E"/>
    <w:multiLevelType w:val="hybridMultilevel"/>
    <w:tmpl w:val="51E679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4E48DE"/>
    <w:multiLevelType w:val="hybridMultilevel"/>
    <w:tmpl w:val="57D2AE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80A09"/>
    <w:multiLevelType w:val="hybridMultilevel"/>
    <w:tmpl w:val="A236883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3427A"/>
    <w:multiLevelType w:val="multilevel"/>
    <w:tmpl w:val="EC5C241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A220AC"/>
    <w:multiLevelType w:val="hybridMultilevel"/>
    <w:tmpl w:val="206EA1A2"/>
    <w:lvl w:ilvl="0" w:tplc="BA18E462">
      <w:start w:val="2"/>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4" w15:restartNumberingAfterBreak="0">
    <w:nsid w:val="22C34C61"/>
    <w:multiLevelType w:val="hybridMultilevel"/>
    <w:tmpl w:val="6B062F3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4E75ABF"/>
    <w:multiLevelType w:val="hybridMultilevel"/>
    <w:tmpl w:val="A5CE4AC0"/>
    <w:lvl w:ilvl="0" w:tplc="162AB18C">
      <w:start w:val="1"/>
      <w:numFmt w:val="bullet"/>
      <w:lvlText w:val=""/>
      <w:lvlJc w:val="left"/>
      <w:pPr>
        <w:tabs>
          <w:tab w:val="num" w:pos="1068"/>
        </w:tabs>
        <w:ind w:left="1068" w:hanging="360"/>
      </w:pPr>
      <w:rPr>
        <w:rFonts w:ascii="Symbol" w:hAnsi="Symbol" w:hint="default"/>
        <w:b w:val="0"/>
        <w:bCs w:val="0"/>
      </w:rPr>
    </w:lvl>
    <w:lvl w:ilvl="1" w:tplc="04150003">
      <w:start w:val="1"/>
      <w:numFmt w:val="bullet"/>
      <w:lvlText w:val="o"/>
      <w:lvlJc w:val="left"/>
      <w:pPr>
        <w:tabs>
          <w:tab w:val="num" w:pos="1930"/>
        </w:tabs>
        <w:ind w:left="1930" w:hanging="360"/>
      </w:pPr>
      <w:rPr>
        <w:rFonts w:ascii="Courier New" w:hAnsi="Courier New" w:hint="default"/>
      </w:rPr>
    </w:lvl>
    <w:lvl w:ilvl="2" w:tplc="04150005" w:tentative="1">
      <w:start w:val="1"/>
      <w:numFmt w:val="bullet"/>
      <w:lvlText w:val=""/>
      <w:lvlJc w:val="left"/>
      <w:pPr>
        <w:tabs>
          <w:tab w:val="num" w:pos="2650"/>
        </w:tabs>
        <w:ind w:left="2650" w:hanging="360"/>
      </w:pPr>
      <w:rPr>
        <w:rFonts w:ascii="Wingdings" w:hAnsi="Wingdings" w:hint="default"/>
      </w:rPr>
    </w:lvl>
    <w:lvl w:ilvl="3" w:tplc="04150001" w:tentative="1">
      <w:start w:val="1"/>
      <w:numFmt w:val="bullet"/>
      <w:lvlText w:val=""/>
      <w:lvlJc w:val="left"/>
      <w:pPr>
        <w:tabs>
          <w:tab w:val="num" w:pos="3370"/>
        </w:tabs>
        <w:ind w:left="3370" w:hanging="360"/>
      </w:pPr>
      <w:rPr>
        <w:rFonts w:ascii="Symbol" w:hAnsi="Symbol" w:hint="default"/>
      </w:rPr>
    </w:lvl>
    <w:lvl w:ilvl="4" w:tplc="04150003" w:tentative="1">
      <w:start w:val="1"/>
      <w:numFmt w:val="bullet"/>
      <w:lvlText w:val="o"/>
      <w:lvlJc w:val="left"/>
      <w:pPr>
        <w:tabs>
          <w:tab w:val="num" w:pos="4090"/>
        </w:tabs>
        <w:ind w:left="4090" w:hanging="360"/>
      </w:pPr>
      <w:rPr>
        <w:rFonts w:ascii="Courier New" w:hAnsi="Courier New" w:hint="default"/>
      </w:rPr>
    </w:lvl>
    <w:lvl w:ilvl="5" w:tplc="04150005" w:tentative="1">
      <w:start w:val="1"/>
      <w:numFmt w:val="bullet"/>
      <w:lvlText w:val=""/>
      <w:lvlJc w:val="left"/>
      <w:pPr>
        <w:tabs>
          <w:tab w:val="num" w:pos="4810"/>
        </w:tabs>
        <w:ind w:left="4810" w:hanging="360"/>
      </w:pPr>
      <w:rPr>
        <w:rFonts w:ascii="Wingdings" w:hAnsi="Wingdings" w:hint="default"/>
      </w:rPr>
    </w:lvl>
    <w:lvl w:ilvl="6" w:tplc="04150001" w:tentative="1">
      <w:start w:val="1"/>
      <w:numFmt w:val="bullet"/>
      <w:lvlText w:val=""/>
      <w:lvlJc w:val="left"/>
      <w:pPr>
        <w:tabs>
          <w:tab w:val="num" w:pos="5530"/>
        </w:tabs>
        <w:ind w:left="5530" w:hanging="360"/>
      </w:pPr>
      <w:rPr>
        <w:rFonts w:ascii="Symbol" w:hAnsi="Symbol" w:hint="default"/>
      </w:rPr>
    </w:lvl>
    <w:lvl w:ilvl="7" w:tplc="04150003" w:tentative="1">
      <w:start w:val="1"/>
      <w:numFmt w:val="bullet"/>
      <w:lvlText w:val="o"/>
      <w:lvlJc w:val="left"/>
      <w:pPr>
        <w:tabs>
          <w:tab w:val="num" w:pos="6250"/>
        </w:tabs>
        <w:ind w:left="6250" w:hanging="360"/>
      </w:pPr>
      <w:rPr>
        <w:rFonts w:ascii="Courier New" w:hAnsi="Courier New" w:hint="default"/>
      </w:rPr>
    </w:lvl>
    <w:lvl w:ilvl="8" w:tplc="041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2F627B57"/>
    <w:multiLevelType w:val="multilevel"/>
    <w:tmpl w:val="5EA65B6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A24DF8"/>
    <w:multiLevelType w:val="multilevel"/>
    <w:tmpl w:val="D6949DD4"/>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C737CB"/>
    <w:multiLevelType w:val="hybridMultilevel"/>
    <w:tmpl w:val="5FF80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F3257D"/>
    <w:multiLevelType w:val="hybridMultilevel"/>
    <w:tmpl w:val="BE50AEFC"/>
    <w:lvl w:ilvl="0" w:tplc="0C2A290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3A70EB"/>
    <w:multiLevelType w:val="hybridMultilevel"/>
    <w:tmpl w:val="6B088D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D106D2"/>
    <w:multiLevelType w:val="hybridMultilevel"/>
    <w:tmpl w:val="7EC4A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015061"/>
    <w:multiLevelType w:val="hybridMultilevel"/>
    <w:tmpl w:val="B79C4B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31425F9"/>
    <w:multiLevelType w:val="multilevel"/>
    <w:tmpl w:val="BCCEBCB0"/>
    <w:lvl w:ilvl="0">
      <w:start w:val="1"/>
      <w:numFmt w:val="bullet"/>
      <w:lvlText w:val=""/>
      <w:lvlJc w:val="left"/>
      <w:rPr>
        <w:rFonts w:ascii="Symbol" w:hAnsi="Symbol" w:hint="default"/>
        <w:b w:val="0"/>
        <w:bCs w:val="0"/>
        <w:i w:val="0"/>
        <w:iCs w:val="0"/>
        <w:smallCaps w:val="0"/>
        <w:strike w:val="0"/>
        <w:color w:val="auto"/>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C9771D"/>
    <w:multiLevelType w:val="hybridMultilevel"/>
    <w:tmpl w:val="A804428A"/>
    <w:lvl w:ilvl="0" w:tplc="04962624">
      <w:start w:val="2"/>
      <w:numFmt w:val="upperRoman"/>
      <w:lvlText w:val="%1."/>
      <w:lvlJc w:val="righ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5" w15:restartNumberingAfterBreak="0">
    <w:nsid w:val="47FA7B51"/>
    <w:multiLevelType w:val="hybridMultilevel"/>
    <w:tmpl w:val="F8D00AF2"/>
    <w:lvl w:ilvl="0" w:tplc="435A696A">
      <w:start w:val="4"/>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A2C2EAA"/>
    <w:multiLevelType w:val="hybridMultilevel"/>
    <w:tmpl w:val="E12CDA52"/>
    <w:lvl w:ilvl="0" w:tplc="2E828F28">
      <w:start w:val="4"/>
      <w:numFmt w:val="decimal"/>
      <w:lvlText w:val="%1."/>
      <w:lvlJc w:val="left"/>
      <w:pPr>
        <w:ind w:left="360" w:hanging="360"/>
      </w:pPr>
      <w:rPr>
        <w:rFonts w:hint="default"/>
      </w:rPr>
    </w:lvl>
    <w:lvl w:ilvl="1" w:tplc="04150019" w:tentative="1">
      <w:start w:val="1"/>
      <w:numFmt w:val="lowerLetter"/>
      <w:lvlText w:val="%2."/>
      <w:lvlJc w:val="left"/>
      <w:pPr>
        <w:ind w:left="766" w:hanging="360"/>
      </w:pPr>
    </w:lvl>
    <w:lvl w:ilvl="2" w:tplc="0415001B" w:tentative="1">
      <w:start w:val="1"/>
      <w:numFmt w:val="lowerRoman"/>
      <w:lvlText w:val="%3."/>
      <w:lvlJc w:val="right"/>
      <w:pPr>
        <w:ind w:left="1486" w:hanging="180"/>
      </w:pPr>
    </w:lvl>
    <w:lvl w:ilvl="3" w:tplc="0415000F" w:tentative="1">
      <w:start w:val="1"/>
      <w:numFmt w:val="decimal"/>
      <w:lvlText w:val="%4."/>
      <w:lvlJc w:val="left"/>
      <w:pPr>
        <w:ind w:left="2206" w:hanging="360"/>
      </w:pPr>
    </w:lvl>
    <w:lvl w:ilvl="4" w:tplc="04150019" w:tentative="1">
      <w:start w:val="1"/>
      <w:numFmt w:val="lowerLetter"/>
      <w:lvlText w:val="%5."/>
      <w:lvlJc w:val="left"/>
      <w:pPr>
        <w:ind w:left="2926" w:hanging="360"/>
      </w:pPr>
    </w:lvl>
    <w:lvl w:ilvl="5" w:tplc="0415001B" w:tentative="1">
      <w:start w:val="1"/>
      <w:numFmt w:val="lowerRoman"/>
      <w:lvlText w:val="%6."/>
      <w:lvlJc w:val="right"/>
      <w:pPr>
        <w:ind w:left="3646" w:hanging="180"/>
      </w:pPr>
    </w:lvl>
    <w:lvl w:ilvl="6" w:tplc="0415000F" w:tentative="1">
      <w:start w:val="1"/>
      <w:numFmt w:val="decimal"/>
      <w:lvlText w:val="%7."/>
      <w:lvlJc w:val="left"/>
      <w:pPr>
        <w:ind w:left="4366" w:hanging="360"/>
      </w:pPr>
    </w:lvl>
    <w:lvl w:ilvl="7" w:tplc="04150019" w:tentative="1">
      <w:start w:val="1"/>
      <w:numFmt w:val="lowerLetter"/>
      <w:lvlText w:val="%8."/>
      <w:lvlJc w:val="left"/>
      <w:pPr>
        <w:ind w:left="5086" w:hanging="360"/>
      </w:pPr>
    </w:lvl>
    <w:lvl w:ilvl="8" w:tplc="0415001B" w:tentative="1">
      <w:start w:val="1"/>
      <w:numFmt w:val="lowerRoman"/>
      <w:lvlText w:val="%9."/>
      <w:lvlJc w:val="right"/>
      <w:pPr>
        <w:ind w:left="5806" w:hanging="180"/>
      </w:pPr>
    </w:lvl>
  </w:abstractNum>
  <w:abstractNum w:abstractNumId="27" w15:restartNumberingAfterBreak="0">
    <w:nsid w:val="4B4F68EB"/>
    <w:multiLevelType w:val="hybridMultilevel"/>
    <w:tmpl w:val="F284414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4E0B34E7"/>
    <w:multiLevelType w:val="hybridMultilevel"/>
    <w:tmpl w:val="FEC42C18"/>
    <w:lvl w:ilvl="0" w:tplc="0E8419A2">
      <w:start w:val="1"/>
      <w:numFmt w:val="bullet"/>
      <w:lvlText w:val=""/>
      <w:lvlJc w:val="left"/>
      <w:pPr>
        <w:tabs>
          <w:tab w:val="num" w:pos="1068"/>
        </w:tabs>
        <w:ind w:left="1068" w:hanging="360"/>
      </w:pPr>
      <w:rPr>
        <w:rFonts w:ascii="Symbol" w:hAnsi="Symbol" w:hint="default"/>
        <w:color w:val="auto"/>
      </w:rPr>
    </w:lvl>
    <w:lvl w:ilvl="1" w:tplc="DF94ABD4">
      <w:numFmt w:val="bullet"/>
      <w:lvlText w:val="-"/>
      <w:lvlJc w:val="left"/>
      <w:pPr>
        <w:tabs>
          <w:tab w:val="num" w:pos="1788"/>
        </w:tabs>
        <w:ind w:left="1788" w:hanging="360"/>
      </w:pPr>
      <w:rPr>
        <w:rFonts w:ascii="Times New Roman" w:eastAsia="Times New Roman" w:hAnsi="Times New Roman" w:cs="Times New Roman" w:hint="default"/>
      </w:rPr>
    </w:lvl>
    <w:lvl w:ilvl="2" w:tplc="04150001">
      <w:start w:val="1"/>
      <w:numFmt w:val="bullet"/>
      <w:lvlText w:val=""/>
      <w:lvlJc w:val="left"/>
      <w:pPr>
        <w:tabs>
          <w:tab w:val="num" w:pos="2508"/>
        </w:tabs>
        <w:ind w:left="2508" w:hanging="360"/>
      </w:pPr>
      <w:rPr>
        <w:rFonts w:ascii="Symbol" w:hAnsi="Symbol"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50A810FA"/>
    <w:multiLevelType w:val="multilevel"/>
    <w:tmpl w:val="EB54AF9A"/>
    <w:lvl w:ilvl="0">
      <w:start w:val="1"/>
      <w:numFmt w:val="upperRoman"/>
      <w:lvlText w:val="%1."/>
      <w:lvlJc w:val="right"/>
      <w:rPr>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2."/>
      <w:lvlJc w:val="left"/>
      <w:rPr>
        <w:b/>
        <w:bCs/>
        <w:i w:val="0"/>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036743"/>
    <w:multiLevelType w:val="hybridMultilevel"/>
    <w:tmpl w:val="8FC01E7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3286BE8"/>
    <w:multiLevelType w:val="multilevel"/>
    <w:tmpl w:val="BCCEBCB0"/>
    <w:lvl w:ilvl="0">
      <w:start w:val="1"/>
      <w:numFmt w:val="bullet"/>
      <w:lvlText w:val=""/>
      <w:lvlJc w:val="left"/>
      <w:rPr>
        <w:rFonts w:ascii="Symbol" w:hAnsi="Symbol" w:hint="default"/>
        <w:b w:val="0"/>
        <w:bCs w:val="0"/>
        <w:i w:val="0"/>
        <w:iCs w:val="0"/>
        <w:smallCaps w:val="0"/>
        <w:strike w:val="0"/>
        <w:color w:val="auto"/>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5380029"/>
    <w:multiLevelType w:val="hybridMultilevel"/>
    <w:tmpl w:val="8CA40D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56B38C6"/>
    <w:multiLevelType w:val="hybridMultilevel"/>
    <w:tmpl w:val="5CE64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522797"/>
    <w:multiLevelType w:val="multilevel"/>
    <w:tmpl w:val="4A0E8E90"/>
    <w:lvl w:ilvl="0">
      <w:start w:val="5"/>
      <w:numFmt w:val="upperRoman"/>
      <w:lvlText w:val="%1."/>
      <w:lvlJc w:val="right"/>
      <w:pPr>
        <w:ind w:left="362" w:firstLine="0"/>
      </w:pPr>
      <w:rPr>
        <w:rFonts w:hint="default"/>
        <w:b/>
        <w:bCs w:val="0"/>
        <w:i w:val="0"/>
        <w:iCs w:val="0"/>
        <w:smallCaps w:val="0"/>
        <w:strike w:val="0"/>
        <w:color w:val="000000"/>
        <w:spacing w:val="0"/>
        <w:w w:val="100"/>
        <w:position w:val="0"/>
        <w:sz w:val="22"/>
        <w:szCs w:val="22"/>
        <w:u w:val="none"/>
      </w:rPr>
    </w:lvl>
    <w:lvl w:ilvl="1">
      <w:start w:val="1"/>
      <w:numFmt w:val="decimal"/>
      <w:lvlText w:val="%2."/>
      <w:lvlJc w:val="left"/>
      <w:pPr>
        <w:ind w:left="362" w:firstLine="0"/>
      </w:pPr>
      <w:rPr>
        <w:rFonts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362" w:firstLine="0"/>
      </w:pPr>
      <w:rPr>
        <w:rFonts w:ascii="Arial Narrow" w:eastAsia="Arial Narrow" w:hAnsi="Arial Narrow" w:cs="Arial Narrow" w:hint="default"/>
        <w:b w:val="0"/>
        <w:bCs w:val="0"/>
        <w:i w:val="0"/>
        <w:iCs w:val="0"/>
        <w:smallCaps w:val="0"/>
        <w:strike w:val="0"/>
        <w:color w:val="000000"/>
        <w:spacing w:val="0"/>
        <w:w w:val="100"/>
        <w:position w:val="0"/>
        <w:sz w:val="22"/>
        <w:szCs w:val="22"/>
        <w:u w:val="none"/>
      </w:rPr>
    </w:lvl>
    <w:lvl w:ilvl="3">
      <w:numFmt w:val="decimal"/>
      <w:lvlText w:val=""/>
      <w:lvlJc w:val="left"/>
      <w:pPr>
        <w:ind w:left="362" w:firstLine="0"/>
      </w:pPr>
      <w:rPr>
        <w:rFonts w:hint="default"/>
      </w:rPr>
    </w:lvl>
    <w:lvl w:ilvl="4">
      <w:numFmt w:val="decimal"/>
      <w:lvlText w:val=""/>
      <w:lvlJc w:val="left"/>
      <w:pPr>
        <w:ind w:left="362" w:firstLine="0"/>
      </w:pPr>
      <w:rPr>
        <w:rFonts w:hint="default"/>
      </w:rPr>
    </w:lvl>
    <w:lvl w:ilvl="5">
      <w:numFmt w:val="decimal"/>
      <w:lvlText w:val=""/>
      <w:lvlJc w:val="left"/>
      <w:pPr>
        <w:ind w:left="362" w:firstLine="0"/>
      </w:pPr>
      <w:rPr>
        <w:rFonts w:hint="default"/>
      </w:rPr>
    </w:lvl>
    <w:lvl w:ilvl="6">
      <w:numFmt w:val="decimal"/>
      <w:lvlText w:val=""/>
      <w:lvlJc w:val="left"/>
      <w:pPr>
        <w:ind w:left="362" w:firstLine="0"/>
      </w:pPr>
      <w:rPr>
        <w:rFonts w:hint="default"/>
      </w:rPr>
    </w:lvl>
    <w:lvl w:ilvl="7">
      <w:numFmt w:val="decimal"/>
      <w:lvlText w:val=""/>
      <w:lvlJc w:val="left"/>
      <w:pPr>
        <w:ind w:left="362" w:firstLine="0"/>
      </w:pPr>
      <w:rPr>
        <w:rFonts w:hint="default"/>
      </w:rPr>
    </w:lvl>
    <w:lvl w:ilvl="8">
      <w:numFmt w:val="decimal"/>
      <w:lvlText w:val=""/>
      <w:lvlJc w:val="left"/>
      <w:pPr>
        <w:ind w:left="362" w:firstLine="0"/>
      </w:pPr>
      <w:rPr>
        <w:rFonts w:hint="default"/>
      </w:rPr>
    </w:lvl>
  </w:abstractNum>
  <w:abstractNum w:abstractNumId="35" w15:restartNumberingAfterBreak="0">
    <w:nsid w:val="5AA6657C"/>
    <w:multiLevelType w:val="hybridMultilevel"/>
    <w:tmpl w:val="3BCC91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D9742B9"/>
    <w:multiLevelType w:val="hybridMultilevel"/>
    <w:tmpl w:val="78F2712A"/>
    <w:lvl w:ilvl="0" w:tplc="1DC693C6">
      <w:start w:val="1"/>
      <w:numFmt w:val="bullet"/>
      <w:lvlText w:val=""/>
      <w:lvlJc w:val="left"/>
      <w:pPr>
        <w:tabs>
          <w:tab w:val="num" w:pos="940"/>
        </w:tabs>
        <w:ind w:left="940" w:hanging="360"/>
      </w:pPr>
      <w:rPr>
        <w:rFonts w:ascii="Symbol" w:hAnsi="Symbol" w:hint="default"/>
        <w:color w:val="auto"/>
      </w:rPr>
    </w:lvl>
    <w:lvl w:ilvl="1" w:tplc="884AF246">
      <w:start w:val="1"/>
      <w:numFmt w:val="bullet"/>
      <w:lvlText w:val="-"/>
      <w:lvlJc w:val="left"/>
      <w:pPr>
        <w:tabs>
          <w:tab w:val="num" w:pos="1660"/>
        </w:tabs>
        <w:ind w:left="1660" w:hanging="360"/>
      </w:pPr>
      <w:rPr>
        <w:rFonts w:hAnsi="Courier New" w:hint="default"/>
      </w:rPr>
    </w:lvl>
    <w:lvl w:ilvl="2" w:tplc="04150005" w:tentative="1">
      <w:start w:val="1"/>
      <w:numFmt w:val="bullet"/>
      <w:lvlText w:val=""/>
      <w:lvlJc w:val="left"/>
      <w:pPr>
        <w:tabs>
          <w:tab w:val="num" w:pos="2380"/>
        </w:tabs>
        <w:ind w:left="2380" w:hanging="360"/>
      </w:pPr>
      <w:rPr>
        <w:rFonts w:ascii="Wingdings" w:hAnsi="Wingdings" w:hint="default"/>
      </w:rPr>
    </w:lvl>
    <w:lvl w:ilvl="3" w:tplc="04150001" w:tentative="1">
      <w:start w:val="1"/>
      <w:numFmt w:val="bullet"/>
      <w:lvlText w:val=""/>
      <w:lvlJc w:val="left"/>
      <w:pPr>
        <w:tabs>
          <w:tab w:val="num" w:pos="3100"/>
        </w:tabs>
        <w:ind w:left="3100" w:hanging="360"/>
      </w:pPr>
      <w:rPr>
        <w:rFonts w:ascii="Symbol" w:hAnsi="Symbol" w:hint="default"/>
      </w:rPr>
    </w:lvl>
    <w:lvl w:ilvl="4" w:tplc="04150003" w:tentative="1">
      <w:start w:val="1"/>
      <w:numFmt w:val="bullet"/>
      <w:lvlText w:val="o"/>
      <w:lvlJc w:val="left"/>
      <w:pPr>
        <w:tabs>
          <w:tab w:val="num" w:pos="3820"/>
        </w:tabs>
        <w:ind w:left="3820" w:hanging="360"/>
      </w:pPr>
      <w:rPr>
        <w:rFonts w:ascii="Courier New" w:hAnsi="Courier New" w:hint="default"/>
      </w:rPr>
    </w:lvl>
    <w:lvl w:ilvl="5" w:tplc="04150005" w:tentative="1">
      <w:start w:val="1"/>
      <w:numFmt w:val="bullet"/>
      <w:lvlText w:val=""/>
      <w:lvlJc w:val="left"/>
      <w:pPr>
        <w:tabs>
          <w:tab w:val="num" w:pos="4540"/>
        </w:tabs>
        <w:ind w:left="4540" w:hanging="360"/>
      </w:pPr>
      <w:rPr>
        <w:rFonts w:ascii="Wingdings" w:hAnsi="Wingdings" w:hint="default"/>
      </w:rPr>
    </w:lvl>
    <w:lvl w:ilvl="6" w:tplc="04150001" w:tentative="1">
      <w:start w:val="1"/>
      <w:numFmt w:val="bullet"/>
      <w:lvlText w:val=""/>
      <w:lvlJc w:val="left"/>
      <w:pPr>
        <w:tabs>
          <w:tab w:val="num" w:pos="5260"/>
        </w:tabs>
        <w:ind w:left="5260" w:hanging="360"/>
      </w:pPr>
      <w:rPr>
        <w:rFonts w:ascii="Symbol" w:hAnsi="Symbol" w:hint="default"/>
      </w:rPr>
    </w:lvl>
    <w:lvl w:ilvl="7" w:tplc="04150003" w:tentative="1">
      <w:start w:val="1"/>
      <w:numFmt w:val="bullet"/>
      <w:lvlText w:val="o"/>
      <w:lvlJc w:val="left"/>
      <w:pPr>
        <w:tabs>
          <w:tab w:val="num" w:pos="5980"/>
        </w:tabs>
        <w:ind w:left="5980" w:hanging="360"/>
      </w:pPr>
      <w:rPr>
        <w:rFonts w:ascii="Courier New" w:hAnsi="Courier New" w:hint="default"/>
      </w:rPr>
    </w:lvl>
    <w:lvl w:ilvl="8" w:tplc="04150005" w:tentative="1">
      <w:start w:val="1"/>
      <w:numFmt w:val="bullet"/>
      <w:lvlText w:val=""/>
      <w:lvlJc w:val="left"/>
      <w:pPr>
        <w:tabs>
          <w:tab w:val="num" w:pos="6700"/>
        </w:tabs>
        <w:ind w:left="6700" w:hanging="360"/>
      </w:pPr>
      <w:rPr>
        <w:rFonts w:ascii="Wingdings" w:hAnsi="Wingdings" w:hint="default"/>
      </w:rPr>
    </w:lvl>
  </w:abstractNum>
  <w:abstractNum w:abstractNumId="37" w15:restartNumberingAfterBreak="0">
    <w:nsid w:val="5EFD4D1B"/>
    <w:multiLevelType w:val="multilevel"/>
    <w:tmpl w:val="E6FABDF0"/>
    <w:lvl w:ilvl="0">
      <w:start w:val="1"/>
      <w:numFmt w:val="upperRoman"/>
      <w:lvlText w:val="%1."/>
      <w:lvlJc w:val="left"/>
      <w:pPr>
        <w:ind w:left="0" w:firstLine="0"/>
      </w:pPr>
      <w:rPr>
        <w:rFonts w:hint="default"/>
        <w:b/>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pPr>
        <w:ind w:left="0" w:firstLine="0"/>
      </w:pPr>
      <w:rPr>
        <w:rFonts w:ascii="Arial Narrow" w:eastAsia="Arial Narrow" w:hAnsi="Arial Narrow" w:cs="Arial Narrow" w:hint="default"/>
        <w:b w:val="0"/>
        <w:bCs w:val="0"/>
        <w:i w:val="0"/>
        <w:iCs w:val="0"/>
        <w:smallCaps w:val="0"/>
        <w:strike w:val="0"/>
        <w:color w:val="000000"/>
        <w:spacing w:val="0"/>
        <w:w w:val="100"/>
        <w:position w:val="0"/>
        <w:sz w:val="22"/>
        <w:szCs w:val="22"/>
        <w:u w:val="none"/>
        <w:shd w:val="clear" w:color="auto" w:fill="auto"/>
        <w:lang w:val="pl-PL" w:eastAsia="pl-PL" w:bidi="pl-PL"/>
      </w:rPr>
    </w:lvl>
    <w:lvl w:ilvl="3">
      <w:numFmt w:val="decimal"/>
      <w:lvlText w:val="%4"/>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5EFE07DD"/>
    <w:multiLevelType w:val="hybridMultilevel"/>
    <w:tmpl w:val="A38CB83E"/>
    <w:lvl w:ilvl="0" w:tplc="198EE102">
      <w:start w:val="13"/>
      <w:numFmt w:val="decimal"/>
      <w:lvlText w:val="%1."/>
      <w:lvlJc w:val="left"/>
      <w:pPr>
        <w:ind w:left="1068" w:hanging="360"/>
      </w:pPr>
      <w:rPr>
        <w:rFonts w:hint="default"/>
      </w:rPr>
    </w:lvl>
    <w:lvl w:ilvl="1" w:tplc="04150019">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9" w15:restartNumberingAfterBreak="0">
    <w:nsid w:val="60B41E94"/>
    <w:multiLevelType w:val="hybridMultilevel"/>
    <w:tmpl w:val="5D0053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15:restartNumberingAfterBreak="0">
    <w:nsid w:val="64CC4335"/>
    <w:multiLevelType w:val="hybridMultilevel"/>
    <w:tmpl w:val="05E449C0"/>
    <w:lvl w:ilvl="0" w:tplc="04150001">
      <w:start w:val="1"/>
      <w:numFmt w:val="bullet"/>
      <w:lvlText w:val=""/>
      <w:lvlJc w:val="left"/>
      <w:pPr>
        <w:ind w:left="1183" w:hanging="360"/>
      </w:pPr>
      <w:rPr>
        <w:rFonts w:ascii="Symbol" w:hAnsi="Symbol" w:hint="default"/>
      </w:rPr>
    </w:lvl>
    <w:lvl w:ilvl="1" w:tplc="04150003" w:tentative="1">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41" w15:restartNumberingAfterBreak="0">
    <w:nsid w:val="650405E8"/>
    <w:multiLevelType w:val="hybridMultilevel"/>
    <w:tmpl w:val="D43EFA8E"/>
    <w:lvl w:ilvl="0" w:tplc="07EE88A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5942BE8"/>
    <w:multiLevelType w:val="multilevel"/>
    <w:tmpl w:val="B68003B6"/>
    <w:lvl w:ilvl="0">
      <w:start w:val="6"/>
      <w:numFmt w:val="upperRoman"/>
      <w:lvlText w:val="%1."/>
      <w:lvlJc w:val="right"/>
      <w:pPr>
        <w:ind w:left="708" w:firstLine="0"/>
      </w:pPr>
      <w:rPr>
        <w:rFonts w:hint="default"/>
        <w:b/>
        <w:bCs/>
        <w:i w:val="0"/>
        <w:iCs w:val="0"/>
        <w:smallCaps w:val="0"/>
        <w:strike w:val="0"/>
        <w:color w:val="000000"/>
        <w:spacing w:val="0"/>
        <w:w w:val="100"/>
        <w:position w:val="0"/>
        <w:sz w:val="22"/>
        <w:szCs w:val="22"/>
        <w:u w:val="none"/>
      </w:rPr>
    </w:lvl>
    <w:lvl w:ilvl="1">
      <w:start w:val="2"/>
      <w:numFmt w:val="decimal"/>
      <w:lvlText w:val="%2."/>
      <w:lvlJc w:val="left"/>
      <w:pPr>
        <w:ind w:left="708" w:firstLine="0"/>
      </w:pPr>
      <w:rPr>
        <w:rFonts w:hint="default"/>
        <w:b/>
        <w:bCs/>
        <w:i w:val="0"/>
        <w:iCs w:val="0"/>
        <w:smallCaps w:val="0"/>
        <w:strike w:val="0"/>
        <w:color w:val="000000"/>
        <w:spacing w:val="0"/>
        <w:w w:val="100"/>
        <w:position w:val="0"/>
        <w:sz w:val="22"/>
        <w:szCs w:val="22"/>
        <w:u w:val="none"/>
      </w:rPr>
    </w:lvl>
    <w:lvl w:ilvl="2">
      <w:start w:val="1"/>
      <w:numFmt w:val="decimal"/>
      <w:lvlText w:val="%1.%2.%3."/>
      <w:lvlJc w:val="left"/>
      <w:pPr>
        <w:ind w:left="708" w:firstLine="0"/>
      </w:pPr>
      <w:rPr>
        <w:rFonts w:ascii="Arial Narrow" w:eastAsia="Arial Narrow" w:hAnsi="Arial Narrow" w:cs="Arial Narrow" w:hint="default"/>
        <w:b/>
        <w:bCs/>
        <w:i w:val="0"/>
        <w:iCs w:val="0"/>
        <w:smallCaps w:val="0"/>
        <w:strike w:val="0"/>
        <w:color w:val="000000"/>
        <w:spacing w:val="0"/>
        <w:w w:val="100"/>
        <w:position w:val="0"/>
        <w:sz w:val="22"/>
        <w:szCs w:val="22"/>
        <w:u w:val="none"/>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43" w15:restartNumberingAfterBreak="0">
    <w:nsid w:val="730251F6"/>
    <w:multiLevelType w:val="multilevel"/>
    <w:tmpl w:val="BCCEBCB0"/>
    <w:lvl w:ilvl="0">
      <w:start w:val="1"/>
      <w:numFmt w:val="bullet"/>
      <w:lvlText w:val=""/>
      <w:lvlJc w:val="left"/>
      <w:rPr>
        <w:rFonts w:ascii="Symbol" w:hAnsi="Symbol" w:hint="default"/>
        <w:b w:val="0"/>
        <w:bCs w:val="0"/>
        <w:i w:val="0"/>
        <w:iCs w:val="0"/>
        <w:smallCaps w:val="0"/>
        <w:strike w:val="0"/>
        <w:color w:val="auto"/>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257088"/>
    <w:multiLevelType w:val="multilevel"/>
    <w:tmpl w:val="BED22902"/>
    <w:lvl w:ilvl="0">
      <w:start w:val="4"/>
      <w:numFmt w:val="upperRoman"/>
      <w:lvlText w:val="%1."/>
      <w:lvlJc w:val="right"/>
      <w:pPr>
        <w:ind w:left="362" w:firstLine="0"/>
      </w:pPr>
      <w:rPr>
        <w:rFonts w:hint="default"/>
        <w:b/>
        <w:bCs w:val="0"/>
        <w:i w:val="0"/>
        <w:iCs w:val="0"/>
        <w:smallCaps w:val="0"/>
        <w:strike w:val="0"/>
        <w:color w:val="000000"/>
        <w:spacing w:val="0"/>
        <w:w w:val="100"/>
        <w:position w:val="0"/>
        <w:sz w:val="22"/>
        <w:szCs w:val="22"/>
        <w:u w:val="none"/>
      </w:rPr>
    </w:lvl>
    <w:lvl w:ilvl="1">
      <w:start w:val="1"/>
      <w:numFmt w:val="decimal"/>
      <w:lvlText w:val="%2."/>
      <w:lvlJc w:val="left"/>
      <w:pPr>
        <w:ind w:left="362" w:firstLine="0"/>
      </w:pPr>
      <w:rPr>
        <w:rFonts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362" w:firstLine="0"/>
      </w:pPr>
      <w:rPr>
        <w:rFonts w:ascii="Arial Narrow" w:eastAsia="Arial Narrow" w:hAnsi="Arial Narrow" w:cs="Arial Narrow" w:hint="default"/>
        <w:b w:val="0"/>
        <w:bCs w:val="0"/>
        <w:i w:val="0"/>
        <w:iCs w:val="0"/>
        <w:smallCaps w:val="0"/>
        <w:strike w:val="0"/>
        <w:color w:val="000000"/>
        <w:spacing w:val="0"/>
        <w:w w:val="100"/>
        <w:position w:val="0"/>
        <w:sz w:val="22"/>
        <w:szCs w:val="22"/>
        <w:u w:val="none"/>
      </w:rPr>
    </w:lvl>
    <w:lvl w:ilvl="3">
      <w:numFmt w:val="decimal"/>
      <w:lvlText w:val=""/>
      <w:lvlJc w:val="left"/>
      <w:pPr>
        <w:ind w:left="362" w:firstLine="0"/>
      </w:pPr>
      <w:rPr>
        <w:rFonts w:hint="default"/>
      </w:rPr>
    </w:lvl>
    <w:lvl w:ilvl="4">
      <w:numFmt w:val="decimal"/>
      <w:lvlText w:val=""/>
      <w:lvlJc w:val="left"/>
      <w:pPr>
        <w:ind w:left="362" w:firstLine="0"/>
      </w:pPr>
      <w:rPr>
        <w:rFonts w:hint="default"/>
      </w:rPr>
    </w:lvl>
    <w:lvl w:ilvl="5">
      <w:numFmt w:val="decimal"/>
      <w:lvlText w:val=""/>
      <w:lvlJc w:val="left"/>
      <w:pPr>
        <w:ind w:left="362" w:firstLine="0"/>
      </w:pPr>
      <w:rPr>
        <w:rFonts w:hint="default"/>
      </w:rPr>
    </w:lvl>
    <w:lvl w:ilvl="6">
      <w:numFmt w:val="decimal"/>
      <w:lvlText w:val=""/>
      <w:lvlJc w:val="left"/>
      <w:pPr>
        <w:ind w:left="362" w:firstLine="0"/>
      </w:pPr>
      <w:rPr>
        <w:rFonts w:hint="default"/>
      </w:rPr>
    </w:lvl>
    <w:lvl w:ilvl="7">
      <w:numFmt w:val="decimal"/>
      <w:lvlText w:val=""/>
      <w:lvlJc w:val="left"/>
      <w:pPr>
        <w:ind w:left="362" w:firstLine="0"/>
      </w:pPr>
      <w:rPr>
        <w:rFonts w:hint="default"/>
      </w:rPr>
    </w:lvl>
    <w:lvl w:ilvl="8">
      <w:numFmt w:val="decimal"/>
      <w:lvlText w:val=""/>
      <w:lvlJc w:val="left"/>
      <w:pPr>
        <w:ind w:left="362" w:firstLine="0"/>
      </w:pPr>
      <w:rPr>
        <w:rFonts w:hint="default"/>
      </w:rPr>
    </w:lvl>
  </w:abstractNum>
  <w:abstractNum w:abstractNumId="45" w15:restartNumberingAfterBreak="0">
    <w:nsid w:val="79B317FF"/>
    <w:multiLevelType w:val="hybridMultilevel"/>
    <w:tmpl w:val="8DF2FFEC"/>
    <w:lvl w:ilvl="0" w:tplc="1DC693C6">
      <w:start w:val="1"/>
      <w:numFmt w:val="bullet"/>
      <w:lvlText w:val=""/>
      <w:lvlJc w:val="left"/>
      <w:pPr>
        <w:tabs>
          <w:tab w:val="num" w:pos="940"/>
        </w:tabs>
        <w:ind w:left="940" w:hanging="360"/>
      </w:pPr>
      <w:rPr>
        <w:rFonts w:ascii="Symbol" w:hAnsi="Symbol" w:hint="default"/>
        <w:color w:val="auto"/>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46" w15:restartNumberingAfterBreak="0">
    <w:nsid w:val="7C436767"/>
    <w:multiLevelType w:val="hybridMultilevel"/>
    <w:tmpl w:val="BDDAE6A0"/>
    <w:lvl w:ilvl="0" w:tplc="3F364F4C">
      <w:start w:val="1"/>
      <w:numFmt w:val="lowerLetter"/>
      <w:lvlText w:val="%1."/>
      <w:lvlJc w:val="left"/>
      <w:pPr>
        <w:ind w:left="1180" w:hanging="360"/>
      </w:pPr>
      <w:rPr>
        <w:b w:val="0"/>
      </w:r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47" w15:restartNumberingAfterBreak="0">
    <w:nsid w:val="7DBC6577"/>
    <w:multiLevelType w:val="multilevel"/>
    <w:tmpl w:val="EDD47644"/>
    <w:lvl w:ilvl="0">
      <w:start w:val="1"/>
      <w:numFmt w:val="decimal"/>
      <w:lvlText w:val="%1."/>
      <w:lvlJc w:val="left"/>
      <w:pPr>
        <w:ind w:left="360" w:hanging="360"/>
      </w:p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13684483">
    <w:abstractNumId w:val="37"/>
  </w:num>
  <w:num w:numId="2" w16cid:durableId="582374830">
    <w:abstractNumId w:val="29"/>
  </w:num>
  <w:num w:numId="3" w16cid:durableId="1479034989">
    <w:abstractNumId w:val="12"/>
  </w:num>
  <w:num w:numId="4" w16cid:durableId="341901983">
    <w:abstractNumId w:val="16"/>
  </w:num>
  <w:num w:numId="5" w16cid:durableId="2065642626">
    <w:abstractNumId w:val="31"/>
  </w:num>
  <w:num w:numId="6" w16cid:durableId="105855966">
    <w:abstractNumId w:val="9"/>
  </w:num>
  <w:num w:numId="7" w16cid:durableId="907227634">
    <w:abstractNumId w:val="14"/>
  </w:num>
  <w:num w:numId="8" w16cid:durableId="1003972096">
    <w:abstractNumId w:val="47"/>
  </w:num>
  <w:num w:numId="9" w16cid:durableId="612976589">
    <w:abstractNumId w:val="3"/>
  </w:num>
  <w:num w:numId="10" w16cid:durableId="1946379266">
    <w:abstractNumId w:val="2"/>
  </w:num>
  <w:num w:numId="11" w16cid:durableId="764543445">
    <w:abstractNumId w:val="25"/>
  </w:num>
  <w:num w:numId="12" w16cid:durableId="358435143">
    <w:abstractNumId w:val="20"/>
  </w:num>
  <w:num w:numId="13" w16cid:durableId="1459032980">
    <w:abstractNumId w:val="41"/>
  </w:num>
  <w:num w:numId="14" w16cid:durableId="1684819763">
    <w:abstractNumId w:val="8"/>
  </w:num>
  <w:num w:numId="15" w16cid:durableId="2078556100">
    <w:abstractNumId w:val="36"/>
  </w:num>
  <w:num w:numId="16" w16cid:durableId="675427047">
    <w:abstractNumId w:val="45"/>
  </w:num>
  <w:num w:numId="17" w16cid:durableId="1753551175">
    <w:abstractNumId w:val="28"/>
  </w:num>
  <w:num w:numId="18" w16cid:durableId="517818044">
    <w:abstractNumId w:val="15"/>
  </w:num>
  <w:num w:numId="19" w16cid:durableId="1146165445">
    <w:abstractNumId w:val="23"/>
  </w:num>
  <w:num w:numId="20" w16cid:durableId="1203514108">
    <w:abstractNumId w:val="43"/>
  </w:num>
  <w:num w:numId="21" w16cid:durableId="551305035">
    <w:abstractNumId w:val="1"/>
  </w:num>
  <w:num w:numId="22" w16cid:durableId="1218785277">
    <w:abstractNumId w:val="10"/>
  </w:num>
  <w:num w:numId="23" w16cid:durableId="1944723254">
    <w:abstractNumId w:val="7"/>
  </w:num>
  <w:num w:numId="24" w16cid:durableId="943997125">
    <w:abstractNumId w:val="17"/>
  </w:num>
  <w:num w:numId="25" w16cid:durableId="1254626341">
    <w:abstractNumId w:val="4"/>
  </w:num>
  <w:num w:numId="26" w16cid:durableId="874123231">
    <w:abstractNumId w:val="39"/>
  </w:num>
  <w:num w:numId="27" w16cid:durableId="79642987">
    <w:abstractNumId w:val="22"/>
  </w:num>
  <w:num w:numId="28" w16cid:durableId="476075798">
    <w:abstractNumId w:val="30"/>
  </w:num>
  <w:num w:numId="29" w16cid:durableId="1320499004">
    <w:abstractNumId w:val="40"/>
  </w:num>
  <w:num w:numId="30" w16cid:durableId="1093629908">
    <w:abstractNumId w:val="32"/>
  </w:num>
  <w:num w:numId="31" w16cid:durableId="557975377">
    <w:abstractNumId w:val="11"/>
  </w:num>
  <w:num w:numId="32" w16cid:durableId="439685691">
    <w:abstractNumId w:val="27"/>
  </w:num>
  <w:num w:numId="33" w16cid:durableId="1585646250">
    <w:abstractNumId w:val="0"/>
  </w:num>
  <w:num w:numId="34" w16cid:durableId="738330280">
    <w:abstractNumId w:val="33"/>
  </w:num>
  <w:num w:numId="35" w16cid:durableId="1515875259">
    <w:abstractNumId w:val="19"/>
  </w:num>
  <w:num w:numId="36" w16cid:durableId="180244347">
    <w:abstractNumId w:val="38"/>
  </w:num>
  <w:num w:numId="37" w16cid:durableId="700935161">
    <w:abstractNumId w:val="35"/>
  </w:num>
  <w:num w:numId="38" w16cid:durableId="221986663">
    <w:abstractNumId w:val="18"/>
  </w:num>
  <w:num w:numId="39" w16cid:durableId="1931155349">
    <w:abstractNumId w:val="46"/>
  </w:num>
  <w:num w:numId="40" w16cid:durableId="1776438685">
    <w:abstractNumId w:val="24"/>
  </w:num>
  <w:num w:numId="41" w16cid:durableId="1403406959">
    <w:abstractNumId w:val="21"/>
  </w:num>
  <w:num w:numId="42" w16cid:durableId="657810010">
    <w:abstractNumId w:val="13"/>
  </w:num>
  <w:num w:numId="43" w16cid:durableId="861431130">
    <w:abstractNumId w:val="26"/>
  </w:num>
  <w:num w:numId="44" w16cid:durableId="1026295633">
    <w:abstractNumId w:val="6"/>
  </w:num>
  <w:num w:numId="45" w16cid:durableId="575744874">
    <w:abstractNumId w:val="44"/>
  </w:num>
  <w:num w:numId="46" w16cid:durableId="2052999093">
    <w:abstractNumId w:val="34"/>
  </w:num>
  <w:num w:numId="47" w16cid:durableId="711423398">
    <w:abstractNumId w:val="5"/>
  </w:num>
  <w:num w:numId="48" w16cid:durableId="1291592066">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useWord2013TrackBottomHyphenation" w:uri="http://schemas.microsoft.com/office/word" w:val="1"/>
  </w:compat>
  <w:rsids>
    <w:rsidRoot w:val="00133CF1"/>
    <w:rsid w:val="00012418"/>
    <w:rsid w:val="00017151"/>
    <w:rsid w:val="00031247"/>
    <w:rsid w:val="00044193"/>
    <w:rsid w:val="00047E0A"/>
    <w:rsid w:val="00060F1A"/>
    <w:rsid w:val="00086B62"/>
    <w:rsid w:val="00095D70"/>
    <w:rsid w:val="000C34D9"/>
    <w:rsid w:val="000D6577"/>
    <w:rsid w:val="00105EA2"/>
    <w:rsid w:val="0011624C"/>
    <w:rsid w:val="00133CF1"/>
    <w:rsid w:val="001B625B"/>
    <w:rsid w:val="001E4BD6"/>
    <w:rsid w:val="00205537"/>
    <w:rsid w:val="00221D41"/>
    <w:rsid w:val="00224008"/>
    <w:rsid w:val="00250F1A"/>
    <w:rsid w:val="002529BA"/>
    <w:rsid w:val="00267F17"/>
    <w:rsid w:val="00270765"/>
    <w:rsid w:val="002779A0"/>
    <w:rsid w:val="002C0C1B"/>
    <w:rsid w:val="002C4249"/>
    <w:rsid w:val="002D5CB1"/>
    <w:rsid w:val="002E063B"/>
    <w:rsid w:val="002E12B7"/>
    <w:rsid w:val="002E47AF"/>
    <w:rsid w:val="002F0B61"/>
    <w:rsid w:val="00305D26"/>
    <w:rsid w:val="0034098D"/>
    <w:rsid w:val="00374592"/>
    <w:rsid w:val="003876D0"/>
    <w:rsid w:val="003A1983"/>
    <w:rsid w:val="003C0446"/>
    <w:rsid w:val="003D0581"/>
    <w:rsid w:val="003D0D7B"/>
    <w:rsid w:val="003D2D5B"/>
    <w:rsid w:val="003E0FC9"/>
    <w:rsid w:val="00404DCD"/>
    <w:rsid w:val="00407636"/>
    <w:rsid w:val="0043235D"/>
    <w:rsid w:val="00451E80"/>
    <w:rsid w:val="004C7709"/>
    <w:rsid w:val="005435D6"/>
    <w:rsid w:val="0055257A"/>
    <w:rsid w:val="005638BA"/>
    <w:rsid w:val="00570A7D"/>
    <w:rsid w:val="005720A2"/>
    <w:rsid w:val="0059466B"/>
    <w:rsid w:val="005A2036"/>
    <w:rsid w:val="005C112D"/>
    <w:rsid w:val="005C428A"/>
    <w:rsid w:val="005E07E3"/>
    <w:rsid w:val="005E6127"/>
    <w:rsid w:val="005F01AB"/>
    <w:rsid w:val="00600585"/>
    <w:rsid w:val="0060401E"/>
    <w:rsid w:val="00622FFE"/>
    <w:rsid w:val="006269E2"/>
    <w:rsid w:val="00631BA6"/>
    <w:rsid w:val="006474C1"/>
    <w:rsid w:val="006577EF"/>
    <w:rsid w:val="00663358"/>
    <w:rsid w:val="00677B47"/>
    <w:rsid w:val="00680FDA"/>
    <w:rsid w:val="0069414E"/>
    <w:rsid w:val="00697112"/>
    <w:rsid w:val="006B3E68"/>
    <w:rsid w:val="006B617F"/>
    <w:rsid w:val="006E285D"/>
    <w:rsid w:val="00710083"/>
    <w:rsid w:val="00712112"/>
    <w:rsid w:val="007534D2"/>
    <w:rsid w:val="007666BD"/>
    <w:rsid w:val="007B1420"/>
    <w:rsid w:val="007B61CC"/>
    <w:rsid w:val="007F4910"/>
    <w:rsid w:val="0081747F"/>
    <w:rsid w:val="00855D15"/>
    <w:rsid w:val="00861A6B"/>
    <w:rsid w:val="008923A5"/>
    <w:rsid w:val="00896229"/>
    <w:rsid w:val="008B0ADC"/>
    <w:rsid w:val="008C1647"/>
    <w:rsid w:val="00910984"/>
    <w:rsid w:val="00923FD2"/>
    <w:rsid w:val="0093789E"/>
    <w:rsid w:val="009405F1"/>
    <w:rsid w:val="009A404B"/>
    <w:rsid w:val="00A00E57"/>
    <w:rsid w:val="00A249D2"/>
    <w:rsid w:val="00A40417"/>
    <w:rsid w:val="00A55A0A"/>
    <w:rsid w:val="00A76CFC"/>
    <w:rsid w:val="00A9754E"/>
    <w:rsid w:val="00AA165F"/>
    <w:rsid w:val="00AC242E"/>
    <w:rsid w:val="00AD5119"/>
    <w:rsid w:val="00AF16DD"/>
    <w:rsid w:val="00B053CF"/>
    <w:rsid w:val="00B125BC"/>
    <w:rsid w:val="00B20A7D"/>
    <w:rsid w:val="00B36A4A"/>
    <w:rsid w:val="00B44A01"/>
    <w:rsid w:val="00B55D2C"/>
    <w:rsid w:val="00B6484F"/>
    <w:rsid w:val="00BB14D5"/>
    <w:rsid w:val="00BF21E6"/>
    <w:rsid w:val="00BF5582"/>
    <w:rsid w:val="00C42404"/>
    <w:rsid w:val="00C71D10"/>
    <w:rsid w:val="00CC1E49"/>
    <w:rsid w:val="00CF7071"/>
    <w:rsid w:val="00D245A1"/>
    <w:rsid w:val="00D55FA6"/>
    <w:rsid w:val="00D57559"/>
    <w:rsid w:val="00D80DF1"/>
    <w:rsid w:val="00DB0994"/>
    <w:rsid w:val="00DD5500"/>
    <w:rsid w:val="00DE4041"/>
    <w:rsid w:val="00E23F2C"/>
    <w:rsid w:val="00E41C5F"/>
    <w:rsid w:val="00E43639"/>
    <w:rsid w:val="00E45DF1"/>
    <w:rsid w:val="00E7275F"/>
    <w:rsid w:val="00E812DC"/>
    <w:rsid w:val="00EA1B5A"/>
    <w:rsid w:val="00EA33F2"/>
    <w:rsid w:val="00EB6AA0"/>
    <w:rsid w:val="00EC1783"/>
    <w:rsid w:val="00ED46B8"/>
    <w:rsid w:val="00EE5086"/>
    <w:rsid w:val="00F02142"/>
    <w:rsid w:val="00F1400C"/>
    <w:rsid w:val="00F569A6"/>
    <w:rsid w:val="00F643B5"/>
    <w:rsid w:val="00F85E6F"/>
    <w:rsid w:val="00FA0C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25F7EF"/>
  <w15:docId w15:val="{114687B9-5979-43AD-BAAB-B2EF47BDC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next w:val="Normalny"/>
    <w:link w:val="Nagwek1Znak"/>
    <w:uiPriority w:val="9"/>
    <w:qFormat/>
    <w:rsid w:val="00F140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F1400C"/>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Narrow" w:eastAsia="Arial Narrow" w:hAnsi="Arial Narrow" w:cs="Arial Narrow"/>
      <w:b w:val="0"/>
      <w:bCs w:val="0"/>
      <w:i w:val="0"/>
      <w:iCs w:val="0"/>
      <w:smallCaps w:val="0"/>
      <w:strike w:val="0"/>
      <w:sz w:val="22"/>
      <w:szCs w:val="22"/>
      <w:u w:val="none"/>
    </w:rPr>
  </w:style>
  <w:style w:type="character" w:customStyle="1" w:styleId="Nagwek10">
    <w:name w:val="Nagłówek #1_"/>
    <w:basedOn w:val="Domylnaczcionkaakapitu"/>
    <w:link w:val="Nagwek11"/>
    <w:rPr>
      <w:rFonts w:ascii="Arial Narrow" w:eastAsia="Arial Narrow" w:hAnsi="Arial Narrow" w:cs="Arial Narrow"/>
      <w:b/>
      <w:bCs/>
      <w:i w:val="0"/>
      <w:iCs w:val="0"/>
      <w:smallCaps w:val="0"/>
      <w:strike w:val="0"/>
      <w:sz w:val="40"/>
      <w:szCs w:val="4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Arial" w:eastAsia="Arial" w:hAnsi="Arial" w:cs="Arial"/>
      <w:b w:val="0"/>
      <w:bCs w:val="0"/>
      <w:i/>
      <w:iCs/>
      <w:smallCaps w:val="0"/>
      <w:strike w:val="0"/>
      <w:u w:val="none"/>
    </w:rPr>
  </w:style>
  <w:style w:type="character" w:customStyle="1" w:styleId="Nagwek20">
    <w:name w:val="Nagłówek #2_"/>
    <w:basedOn w:val="Domylnaczcionkaakapitu"/>
    <w:link w:val="Nagwek21"/>
    <w:rPr>
      <w:rFonts w:ascii="Arial Narrow" w:eastAsia="Arial Narrow" w:hAnsi="Arial Narrow" w:cs="Arial Narrow"/>
      <w:b w:val="0"/>
      <w:bCs w:val="0"/>
      <w:i w:val="0"/>
      <w:iCs w:val="0"/>
      <w:smallCaps w:val="0"/>
      <w:strike w:val="0"/>
      <w:sz w:val="28"/>
      <w:szCs w:val="28"/>
      <w:u w:val="none"/>
    </w:rPr>
  </w:style>
  <w:style w:type="character" w:customStyle="1" w:styleId="Nagwek3">
    <w:name w:val="Nagłówek #3_"/>
    <w:basedOn w:val="Domylnaczcionkaakapitu"/>
    <w:link w:val="Nagwek30"/>
    <w:rPr>
      <w:rFonts w:ascii="Arial Narrow" w:eastAsia="Arial Narrow" w:hAnsi="Arial Narrow" w:cs="Arial Narrow"/>
      <w:b/>
      <w:bCs/>
      <w:i w:val="0"/>
      <w:iCs w:val="0"/>
      <w:smallCaps w:val="0"/>
      <w:strike w:val="0"/>
      <w:sz w:val="22"/>
      <w:szCs w:val="22"/>
      <w:u w:val="none"/>
    </w:rPr>
  </w:style>
  <w:style w:type="paragraph" w:customStyle="1" w:styleId="Teksttreci0">
    <w:name w:val="Tekst treści"/>
    <w:basedOn w:val="Normalny"/>
    <w:link w:val="Teksttreci"/>
    <w:pPr>
      <w:shd w:val="clear" w:color="auto" w:fill="FFFFFF"/>
    </w:pPr>
    <w:rPr>
      <w:rFonts w:ascii="Arial Narrow" w:eastAsia="Arial Narrow" w:hAnsi="Arial Narrow" w:cs="Arial Narrow"/>
      <w:sz w:val="22"/>
      <w:szCs w:val="22"/>
    </w:rPr>
  </w:style>
  <w:style w:type="paragraph" w:customStyle="1" w:styleId="Nagwek11">
    <w:name w:val="Nagłówek #1"/>
    <w:basedOn w:val="Normalny"/>
    <w:link w:val="Nagwek10"/>
    <w:pPr>
      <w:shd w:val="clear" w:color="auto" w:fill="FFFFFF"/>
      <w:spacing w:after="1380"/>
      <w:jc w:val="center"/>
      <w:outlineLvl w:val="0"/>
    </w:pPr>
    <w:rPr>
      <w:rFonts w:ascii="Arial Narrow" w:eastAsia="Arial Narrow" w:hAnsi="Arial Narrow" w:cs="Arial Narrow"/>
      <w:b/>
      <w:bCs/>
      <w:sz w:val="40"/>
      <w:szCs w:val="4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20">
    <w:name w:val="Tekst treści (2)"/>
    <w:basedOn w:val="Normalny"/>
    <w:link w:val="Teksttreci2"/>
    <w:pPr>
      <w:shd w:val="clear" w:color="auto" w:fill="FFFFFF"/>
      <w:spacing w:after="900" w:line="276" w:lineRule="auto"/>
      <w:ind w:left="1420" w:hanging="1420"/>
    </w:pPr>
    <w:rPr>
      <w:rFonts w:ascii="Arial" w:eastAsia="Arial" w:hAnsi="Arial" w:cs="Arial"/>
      <w:i/>
      <w:iCs/>
    </w:rPr>
  </w:style>
  <w:style w:type="paragraph" w:customStyle="1" w:styleId="Nagwek21">
    <w:name w:val="Nagłówek #2"/>
    <w:basedOn w:val="Normalny"/>
    <w:link w:val="Nagwek20"/>
    <w:pPr>
      <w:shd w:val="clear" w:color="auto" w:fill="FFFFFF"/>
      <w:spacing w:after="2440"/>
      <w:ind w:left="930" w:hanging="930"/>
      <w:outlineLvl w:val="1"/>
    </w:pPr>
    <w:rPr>
      <w:rFonts w:ascii="Arial Narrow" w:eastAsia="Arial Narrow" w:hAnsi="Arial Narrow" w:cs="Arial Narrow"/>
      <w:sz w:val="28"/>
      <w:szCs w:val="28"/>
    </w:rPr>
  </w:style>
  <w:style w:type="paragraph" w:customStyle="1" w:styleId="Nagwek30">
    <w:name w:val="Nagłówek #3"/>
    <w:basedOn w:val="Normalny"/>
    <w:link w:val="Nagwek3"/>
    <w:pPr>
      <w:shd w:val="clear" w:color="auto" w:fill="FFFFFF"/>
      <w:outlineLvl w:val="2"/>
    </w:pPr>
    <w:rPr>
      <w:rFonts w:ascii="Arial Narrow" w:eastAsia="Arial Narrow" w:hAnsi="Arial Narrow" w:cs="Arial Narrow"/>
      <w:b/>
      <w:bCs/>
      <w:sz w:val="22"/>
      <w:szCs w:val="22"/>
    </w:rPr>
  </w:style>
  <w:style w:type="paragraph" w:styleId="Tekstdymka">
    <w:name w:val="Balloon Text"/>
    <w:basedOn w:val="Normalny"/>
    <w:link w:val="TekstdymkaZnak"/>
    <w:semiHidden/>
    <w:unhideWhenUsed/>
    <w:rsid w:val="00CC1E49"/>
    <w:rPr>
      <w:rFonts w:ascii="Tahoma" w:hAnsi="Tahoma" w:cs="Tahoma"/>
      <w:sz w:val="16"/>
      <w:szCs w:val="16"/>
    </w:rPr>
  </w:style>
  <w:style w:type="character" w:customStyle="1" w:styleId="TekstdymkaZnak">
    <w:name w:val="Tekst dymka Znak"/>
    <w:basedOn w:val="Domylnaczcionkaakapitu"/>
    <w:link w:val="Tekstdymka"/>
    <w:uiPriority w:val="99"/>
    <w:semiHidden/>
    <w:rsid w:val="00CC1E49"/>
    <w:rPr>
      <w:rFonts w:ascii="Tahoma" w:hAnsi="Tahoma" w:cs="Tahoma"/>
      <w:color w:val="000000"/>
      <w:sz w:val="16"/>
      <w:szCs w:val="16"/>
    </w:rPr>
  </w:style>
  <w:style w:type="paragraph" w:customStyle="1" w:styleId="Default">
    <w:name w:val="Default"/>
    <w:rsid w:val="00D57559"/>
    <w:pPr>
      <w:widowControl/>
      <w:autoSpaceDE w:val="0"/>
      <w:autoSpaceDN w:val="0"/>
      <w:adjustRightInd w:val="0"/>
    </w:pPr>
    <w:rPr>
      <w:rFonts w:ascii="Century Gothic" w:hAnsi="Century Gothic" w:cs="Century Gothic"/>
      <w:color w:val="000000"/>
      <w:lang w:bidi="ar-SA"/>
    </w:rPr>
  </w:style>
  <w:style w:type="paragraph" w:styleId="Akapitzlist">
    <w:name w:val="List Paragraph"/>
    <w:basedOn w:val="Normalny"/>
    <w:uiPriority w:val="34"/>
    <w:qFormat/>
    <w:rsid w:val="00224008"/>
    <w:pPr>
      <w:ind w:left="720"/>
      <w:contextualSpacing/>
    </w:pPr>
  </w:style>
  <w:style w:type="paragraph" w:styleId="NormalnyWeb">
    <w:name w:val="Normal (Web)"/>
    <w:basedOn w:val="Normalny"/>
    <w:uiPriority w:val="99"/>
    <w:semiHidden/>
    <w:unhideWhenUsed/>
    <w:rsid w:val="00CF7071"/>
    <w:pPr>
      <w:widowControl/>
      <w:spacing w:before="100" w:beforeAutospacing="1" w:after="100" w:afterAutospacing="1"/>
    </w:pPr>
    <w:rPr>
      <w:rFonts w:ascii="Times New Roman" w:eastAsia="Times New Roman" w:hAnsi="Times New Roman" w:cs="Times New Roman"/>
      <w:color w:val="auto"/>
      <w:lang w:bidi="ar-SA"/>
    </w:rPr>
  </w:style>
  <w:style w:type="paragraph" w:styleId="Nagwek">
    <w:name w:val="header"/>
    <w:basedOn w:val="Normalny"/>
    <w:link w:val="NagwekZnak"/>
    <w:uiPriority w:val="99"/>
    <w:unhideWhenUsed/>
    <w:rsid w:val="00267F17"/>
    <w:pPr>
      <w:tabs>
        <w:tab w:val="center" w:pos="4536"/>
        <w:tab w:val="right" w:pos="9072"/>
      </w:tabs>
    </w:pPr>
  </w:style>
  <w:style w:type="character" w:customStyle="1" w:styleId="NagwekZnak">
    <w:name w:val="Nagłówek Znak"/>
    <w:basedOn w:val="Domylnaczcionkaakapitu"/>
    <w:link w:val="Nagwek"/>
    <w:uiPriority w:val="99"/>
    <w:rsid w:val="00267F17"/>
    <w:rPr>
      <w:color w:val="000000"/>
    </w:rPr>
  </w:style>
  <w:style w:type="paragraph" w:styleId="Stopka">
    <w:name w:val="footer"/>
    <w:basedOn w:val="Normalny"/>
    <w:link w:val="StopkaZnak"/>
    <w:uiPriority w:val="99"/>
    <w:unhideWhenUsed/>
    <w:rsid w:val="00267F17"/>
    <w:pPr>
      <w:tabs>
        <w:tab w:val="center" w:pos="4536"/>
        <w:tab w:val="right" w:pos="9072"/>
      </w:tabs>
    </w:pPr>
  </w:style>
  <w:style w:type="character" w:customStyle="1" w:styleId="StopkaZnak">
    <w:name w:val="Stopka Znak"/>
    <w:basedOn w:val="Domylnaczcionkaakapitu"/>
    <w:link w:val="Stopka"/>
    <w:uiPriority w:val="99"/>
    <w:rsid w:val="00267F17"/>
    <w:rPr>
      <w:color w:val="000000"/>
    </w:rPr>
  </w:style>
  <w:style w:type="character" w:customStyle="1" w:styleId="Nagwek2Znak">
    <w:name w:val="Nagłówek 2 Znak"/>
    <w:basedOn w:val="Domylnaczcionkaakapitu"/>
    <w:link w:val="Nagwek2"/>
    <w:uiPriority w:val="9"/>
    <w:rsid w:val="00F1400C"/>
    <w:rPr>
      <w:rFonts w:ascii="Times New Roman" w:eastAsia="Times New Roman" w:hAnsi="Times New Roman" w:cs="Times New Roman"/>
      <w:b/>
      <w:bCs/>
      <w:sz w:val="36"/>
      <w:szCs w:val="36"/>
      <w:lang w:bidi="ar-SA"/>
    </w:rPr>
  </w:style>
  <w:style w:type="character" w:customStyle="1" w:styleId="Nagwek1Znak">
    <w:name w:val="Nagłówek 1 Znak"/>
    <w:basedOn w:val="Domylnaczcionkaakapitu"/>
    <w:link w:val="Nagwek1"/>
    <w:uiPriority w:val="9"/>
    <w:rsid w:val="00F1400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691580">
      <w:bodyDiv w:val="1"/>
      <w:marLeft w:val="0"/>
      <w:marRight w:val="0"/>
      <w:marTop w:val="0"/>
      <w:marBottom w:val="0"/>
      <w:divBdr>
        <w:top w:val="none" w:sz="0" w:space="0" w:color="auto"/>
        <w:left w:val="none" w:sz="0" w:space="0" w:color="auto"/>
        <w:bottom w:val="none" w:sz="0" w:space="0" w:color="auto"/>
        <w:right w:val="none" w:sz="0" w:space="0" w:color="auto"/>
      </w:divBdr>
    </w:div>
    <w:div w:id="1008870328">
      <w:bodyDiv w:val="1"/>
      <w:marLeft w:val="0"/>
      <w:marRight w:val="0"/>
      <w:marTop w:val="0"/>
      <w:marBottom w:val="0"/>
      <w:divBdr>
        <w:top w:val="none" w:sz="0" w:space="0" w:color="auto"/>
        <w:left w:val="none" w:sz="0" w:space="0" w:color="auto"/>
        <w:bottom w:val="none" w:sz="0" w:space="0" w:color="auto"/>
        <w:right w:val="none" w:sz="0" w:space="0" w:color="auto"/>
      </w:divBdr>
    </w:div>
    <w:div w:id="1234463111">
      <w:bodyDiv w:val="1"/>
      <w:marLeft w:val="0"/>
      <w:marRight w:val="0"/>
      <w:marTop w:val="0"/>
      <w:marBottom w:val="0"/>
      <w:divBdr>
        <w:top w:val="none" w:sz="0" w:space="0" w:color="auto"/>
        <w:left w:val="none" w:sz="0" w:space="0" w:color="auto"/>
        <w:bottom w:val="none" w:sz="0" w:space="0" w:color="auto"/>
        <w:right w:val="none" w:sz="0" w:space="0" w:color="auto"/>
      </w:divBdr>
    </w:div>
    <w:div w:id="1280455086">
      <w:bodyDiv w:val="1"/>
      <w:marLeft w:val="0"/>
      <w:marRight w:val="0"/>
      <w:marTop w:val="0"/>
      <w:marBottom w:val="0"/>
      <w:divBdr>
        <w:top w:val="none" w:sz="0" w:space="0" w:color="auto"/>
        <w:left w:val="none" w:sz="0" w:space="0" w:color="auto"/>
        <w:bottom w:val="none" w:sz="0" w:space="0" w:color="auto"/>
        <w:right w:val="none" w:sz="0" w:space="0" w:color="auto"/>
      </w:divBdr>
    </w:div>
    <w:div w:id="1345018405">
      <w:bodyDiv w:val="1"/>
      <w:marLeft w:val="0"/>
      <w:marRight w:val="0"/>
      <w:marTop w:val="0"/>
      <w:marBottom w:val="0"/>
      <w:divBdr>
        <w:top w:val="none" w:sz="0" w:space="0" w:color="auto"/>
        <w:left w:val="none" w:sz="0" w:space="0" w:color="auto"/>
        <w:bottom w:val="none" w:sz="0" w:space="0" w:color="auto"/>
        <w:right w:val="none" w:sz="0" w:space="0" w:color="auto"/>
      </w:divBdr>
    </w:div>
    <w:div w:id="1695572268">
      <w:bodyDiv w:val="1"/>
      <w:marLeft w:val="0"/>
      <w:marRight w:val="0"/>
      <w:marTop w:val="0"/>
      <w:marBottom w:val="0"/>
      <w:divBdr>
        <w:top w:val="none" w:sz="0" w:space="0" w:color="auto"/>
        <w:left w:val="none" w:sz="0" w:space="0" w:color="auto"/>
        <w:bottom w:val="none" w:sz="0" w:space="0" w:color="auto"/>
        <w:right w:val="none" w:sz="0" w:space="0" w:color="auto"/>
      </w:divBdr>
    </w:div>
    <w:div w:id="2098939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16975-7563-4136-8586-919B4EB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6255</Words>
  <Characters>37531</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Zdeb</dc:creator>
  <cp:lastModifiedBy>Bożena Pniewska</cp:lastModifiedBy>
  <cp:revision>4</cp:revision>
  <cp:lastPrinted>2024-04-08T11:06:00Z</cp:lastPrinted>
  <dcterms:created xsi:type="dcterms:W3CDTF">2024-04-08T11:39:00Z</dcterms:created>
  <dcterms:modified xsi:type="dcterms:W3CDTF">2024-04-08T12:04:00Z</dcterms:modified>
</cp:coreProperties>
</file>