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Gdynia</w:t>
      </w:r>
      <w:r w:rsidR="00550999">
        <w:rPr>
          <w:rFonts w:asciiTheme="minorHAnsi" w:hAnsiTheme="minorHAnsi" w:cstheme="minorHAnsi"/>
          <w:b/>
          <w:sz w:val="20"/>
          <w:szCs w:val="20"/>
        </w:rPr>
        <w:t>, dnia</w:t>
      </w:r>
      <w:r w:rsidR="00A61E52">
        <w:rPr>
          <w:rFonts w:asciiTheme="minorHAnsi" w:hAnsiTheme="minorHAnsi" w:cstheme="minorHAnsi"/>
          <w:b/>
          <w:sz w:val="20"/>
          <w:szCs w:val="20"/>
        </w:rPr>
        <w:t xml:space="preserve"> 06.06.2022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550999" w:rsidRPr="00C347B8" w:rsidRDefault="00B07490" w:rsidP="00FF4267">
      <w:pPr>
        <w:spacing w:line="300" w:lineRule="exact"/>
        <w:jc w:val="both"/>
        <w:rPr>
          <w:b/>
          <w:bCs/>
          <w:iCs/>
          <w:sz w:val="20"/>
        </w:rPr>
      </w:pPr>
      <w:r w:rsidRPr="009E1276">
        <w:rPr>
          <w:rFonts w:cs="Calibri"/>
          <w:color w:val="000000"/>
          <w:sz w:val="20"/>
          <w:szCs w:val="20"/>
        </w:rPr>
        <w:t xml:space="preserve">Dotyczy: </w:t>
      </w:r>
      <w:r w:rsidR="00FF4267">
        <w:rPr>
          <w:bCs/>
          <w:iCs/>
          <w:sz w:val="20"/>
        </w:rPr>
        <w:t xml:space="preserve">w postępowania: </w:t>
      </w:r>
      <w:r w:rsidR="00503D28" w:rsidRPr="00503D28">
        <w:rPr>
          <w:b/>
          <w:i/>
        </w:rPr>
        <w:t>„</w:t>
      </w:r>
      <w:r w:rsidR="00550999" w:rsidRPr="005674F6">
        <w:rPr>
          <w:rFonts w:eastAsia="SimSun" w:cs="Calibri"/>
          <w:b/>
        </w:rPr>
        <w:t>Wykonanie robót budowlanych w formule zaprojektuj i wybuduj dla zadania pn.: „Przebudowa i adaptacja obszaru Oddziału Otolaryngologicznego w Szpitalu im. Św. Wincentego a Paulo w Gdyni”</w:t>
      </w:r>
      <w:r w:rsidR="00FF4267">
        <w:rPr>
          <w:rFonts w:eastAsia="SimSun" w:cs="Calibri"/>
          <w:b/>
        </w:rPr>
        <w:t xml:space="preserve"> </w:t>
      </w:r>
      <w:r w:rsidRPr="00D01CBC">
        <w:rPr>
          <w:b/>
          <w:i/>
        </w:rPr>
        <w:t xml:space="preserve">Nr sprawy  - </w:t>
      </w:r>
      <w:r w:rsidR="00550999" w:rsidRPr="00B37104">
        <w:rPr>
          <w:rFonts w:cs="Calibri"/>
          <w:bCs/>
        </w:rPr>
        <w:t>D25M/25</w:t>
      </w:r>
      <w:r w:rsidR="00550999">
        <w:rPr>
          <w:rFonts w:cs="Calibri"/>
          <w:bCs/>
        </w:rPr>
        <w:t>2</w:t>
      </w:r>
      <w:r w:rsidR="00550999" w:rsidRPr="00B37104">
        <w:rPr>
          <w:rFonts w:cs="Calibri"/>
          <w:bCs/>
        </w:rPr>
        <w:t>/N/</w:t>
      </w:r>
      <w:r w:rsidR="00550999">
        <w:rPr>
          <w:rFonts w:cs="Calibri"/>
          <w:bCs/>
        </w:rPr>
        <w:t>9</w:t>
      </w:r>
      <w:r w:rsidR="00550999" w:rsidRPr="00B37104">
        <w:rPr>
          <w:rFonts w:cs="Calibri"/>
          <w:bCs/>
        </w:rPr>
        <w:t>-</w:t>
      </w:r>
      <w:r w:rsidR="00550999">
        <w:rPr>
          <w:rFonts w:cs="Calibri"/>
          <w:bCs/>
        </w:rPr>
        <w:t>22</w:t>
      </w:r>
      <w:r w:rsidR="00550999" w:rsidRPr="00B37104">
        <w:rPr>
          <w:rFonts w:cs="Calibri"/>
          <w:bCs/>
        </w:rPr>
        <w:t>rj/2</w:t>
      </w:r>
      <w:r w:rsidR="00550999">
        <w:rPr>
          <w:rFonts w:cs="Calibri"/>
          <w:bCs/>
        </w:rPr>
        <w:t>2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 xml:space="preserve">na podstawie treści art. 286 ust. 1  ustawy </w:t>
      </w:r>
      <w:r w:rsidR="00EC2A8A">
        <w:rPr>
          <w:rFonts w:cs="Calibri"/>
          <w:sz w:val="20"/>
          <w:szCs w:val="20"/>
        </w:rPr>
        <w:br/>
      </w:r>
      <w:bookmarkStart w:id="0" w:name="_GoBack"/>
      <w:bookmarkEnd w:id="0"/>
      <w:r>
        <w:rPr>
          <w:rFonts w:cs="Calibri"/>
          <w:sz w:val="20"/>
          <w:szCs w:val="20"/>
        </w:rPr>
        <w:t>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Pzp, </w:t>
      </w:r>
      <w:r>
        <w:rPr>
          <w:rFonts w:cs="Calibri"/>
          <w:sz w:val="20"/>
          <w:szCs w:val="20"/>
          <w:lang w:bidi="en-US"/>
        </w:rPr>
        <w:t>informuje o</w:t>
      </w:r>
      <w:r w:rsidR="00EC2A8A">
        <w:rPr>
          <w:rFonts w:cs="Calibri"/>
          <w:sz w:val="20"/>
          <w:szCs w:val="20"/>
          <w:lang w:bidi="en-US"/>
        </w:rPr>
        <w:t xml:space="preserve"> zmianie</w:t>
      </w:r>
      <w:r>
        <w:rPr>
          <w:rFonts w:cs="Calibri"/>
          <w:sz w:val="20"/>
          <w:szCs w:val="20"/>
          <w:lang w:bidi="en-US"/>
        </w:rPr>
        <w:t xml:space="preserve">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  <w:r w:rsidR="00FF4267">
        <w:rPr>
          <w:rFonts w:cs="Calibri"/>
          <w:sz w:val="20"/>
          <w:szCs w:val="20"/>
          <w:lang w:bidi="en-US"/>
        </w:rPr>
        <w:t xml:space="preserve"> zmianie podlegają załąc</w:t>
      </w:r>
      <w:r w:rsidR="00EC2A8A">
        <w:rPr>
          <w:rFonts w:cs="Calibri"/>
          <w:sz w:val="20"/>
          <w:szCs w:val="20"/>
          <w:lang w:bidi="en-US"/>
        </w:rPr>
        <w:t xml:space="preserve">zone wzory umów tj. zał. 7 i 7a </w:t>
      </w:r>
      <w:r w:rsidR="00FF4267">
        <w:rPr>
          <w:rFonts w:cs="Calibri"/>
          <w:sz w:val="20"/>
          <w:szCs w:val="20"/>
          <w:lang w:bidi="en-US"/>
        </w:rPr>
        <w:t>do SWZ.</w:t>
      </w:r>
    </w:p>
    <w:p w:rsidR="00214E04" w:rsidRDefault="00214E04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>Zmodyfikowane dokumenty w załączeniu.</w:t>
      </w:r>
    </w:p>
    <w:p w:rsidR="00FF4267" w:rsidRDefault="00FF4267" w:rsidP="002202C0">
      <w:pPr>
        <w:jc w:val="both"/>
        <w:rPr>
          <w:rFonts w:cs="Calibri"/>
          <w:b/>
          <w:sz w:val="20"/>
          <w:szCs w:val="20"/>
        </w:rPr>
      </w:pP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 xml:space="preserve">Z poważaniem Beata Maryn Mrozowska </w:t>
      </w:r>
    </w:p>
    <w:p w:rsidR="00C710C8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>Przewodnicząca Komisji Przetargowej</w:t>
      </w:r>
    </w:p>
    <w:p w:rsidR="005D5B2E" w:rsidRPr="00B117B6" w:rsidRDefault="005D5B2E" w:rsidP="00B117B6"/>
    <w:sectPr w:rsidR="005D5B2E" w:rsidRPr="00B117B6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EC2A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EC2A8A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EC2A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3F71"/>
    <w:rsid w:val="00045FEE"/>
    <w:rsid w:val="000460AE"/>
    <w:rsid w:val="000510E9"/>
    <w:rsid w:val="00060BDC"/>
    <w:rsid w:val="00067FBE"/>
    <w:rsid w:val="000726AD"/>
    <w:rsid w:val="00077236"/>
    <w:rsid w:val="0007788C"/>
    <w:rsid w:val="00080498"/>
    <w:rsid w:val="0008768C"/>
    <w:rsid w:val="00095C8C"/>
    <w:rsid w:val="000A2810"/>
    <w:rsid w:val="000A3FA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5B1A"/>
    <w:rsid w:val="001D7F6B"/>
    <w:rsid w:val="00211FF0"/>
    <w:rsid w:val="00214E04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2F4F09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50999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B701C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1E52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62947"/>
    <w:rsid w:val="00C7052B"/>
    <w:rsid w:val="00C710C8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6A5B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2A8A"/>
    <w:rsid w:val="00EC72F1"/>
    <w:rsid w:val="00ED0418"/>
    <w:rsid w:val="00ED3149"/>
    <w:rsid w:val="00EF4682"/>
    <w:rsid w:val="00F01714"/>
    <w:rsid w:val="00F029A3"/>
    <w:rsid w:val="00F03D0A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426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0C69-DF4D-434F-BD77-C43C00C4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213</cp:revision>
  <cp:lastPrinted>2022-04-28T08:01:00Z</cp:lastPrinted>
  <dcterms:created xsi:type="dcterms:W3CDTF">2019-10-11T07:46:00Z</dcterms:created>
  <dcterms:modified xsi:type="dcterms:W3CDTF">2022-06-06T09:03:00Z</dcterms:modified>
</cp:coreProperties>
</file>