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057B" w14:textId="77777777" w:rsidR="00380FC6" w:rsidRPr="00E26285" w:rsidRDefault="00380FC6" w:rsidP="00380FC6">
      <w:pPr>
        <w:spacing w:after="120" w:line="276" w:lineRule="auto"/>
        <w:ind w:right="5"/>
        <w:jc w:val="right"/>
        <w:rPr>
          <w:sz w:val="22"/>
          <w:szCs w:val="22"/>
        </w:rPr>
      </w:pPr>
      <w:r w:rsidRPr="00E26285">
        <w:rPr>
          <w:b/>
          <w:sz w:val="22"/>
          <w:szCs w:val="22"/>
        </w:rPr>
        <w:t xml:space="preserve">Załącznik nr </w:t>
      </w:r>
      <w:r>
        <w:rPr>
          <w:b/>
          <w:sz w:val="22"/>
          <w:szCs w:val="22"/>
        </w:rPr>
        <w:t>5</w:t>
      </w:r>
      <w:r w:rsidRPr="00E26285">
        <w:rPr>
          <w:b/>
          <w:sz w:val="22"/>
          <w:szCs w:val="22"/>
        </w:rPr>
        <w:t xml:space="preserve"> do SWZ </w:t>
      </w:r>
    </w:p>
    <w:p w14:paraId="538E377E" w14:textId="77777777" w:rsidR="00380FC6" w:rsidRPr="00E26285" w:rsidRDefault="00380FC6" w:rsidP="00380FC6">
      <w:pPr>
        <w:pStyle w:val="Nagwek1"/>
        <w:spacing w:after="120" w:line="276" w:lineRule="auto"/>
        <w:rPr>
          <w:color w:val="auto"/>
          <w:sz w:val="22"/>
        </w:rPr>
      </w:pPr>
    </w:p>
    <w:p w14:paraId="11F3C7A0" w14:textId="77777777" w:rsidR="00380FC6" w:rsidRPr="00E26285" w:rsidRDefault="00380FC6" w:rsidP="00380FC6">
      <w:pPr>
        <w:pStyle w:val="Nagwek1"/>
        <w:spacing w:after="120" w:line="276" w:lineRule="auto"/>
        <w:rPr>
          <w:color w:val="auto"/>
          <w:sz w:val="22"/>
        </w:rPr>
      </w:pPr>
      <w:r w:rsidRPr="00E26285">
        <w:rPr>
          <w:color w:val="auto"/>
          <w:sz w:val="22"/>
        </w:rPr>
        <w:t xml:space="preserve">UMOWA NR ……………………………  </w:t>
      </w:r>
    </w:p>
    <w:p w14:paraId="503DF959" w14:textId="5DACE772" w:rsidR="00380FC6" w:rsidRPr="00E26285" w:rsidRDefault="00380FC6" w:rsidP="00380FC6">
      <w:pPr>
        <w:spacing w:after="120" w:line="276" w:lineRule="auto"/>
        <w:ind w:left="-10"/>
        <w:rPr>
          <w:sz w:val="22"/>
          <w:szCs w:val="22"/>
        </w:rPr>
      </w:pPr>
      <w:r w:rsidRPr="00E26285">
        <w:rPr>
          <w:sz w:val="22"/>
          <w:szCs w:val="22"/>
        </w:rPr>
        <w:t>zawarta w dniu ..............202</w:t>
      </w:r>
      <w:r>
        <w:rPr>
          <w:sz w:val="22"/>
          <w:szCs w:val="22"/>
        </w:rPr>
        <w:t>3</w:t>
      </w:r>
      <w:r w:rsidRPr="00E26285">
        <w:rPr>
          <w:sz w:val="22"/>
          <w:szCs w:val="22"/>
        </w:rPr>
        <w:t xml:space="preserve"> r. w Lubaniu  pomiędzy: </w:t>
      </w:r>
    </w:p>
    <w:p w14:paraId="7493BC52" w14:textId="77777777" w:rsidR="00380FC6" w:rsidRPr="00E26285" w:rsidRDefault="00380FC6" w:rsidP="00380FC6">
      <w:pPr>
        <w:spacing w:after="120" w:line="276" w:lineRule="auto"/>
        <w:ind w:left="-10"/>
        <w:jc w:val="both"/>
        <w:rPr>
          <w:b/>
          <w:sz w:val="22"/>
          <w:szCs w:val="22"/>
        </w:rPr>
      </w:pPr>
      <w:r w:rsidRPr="00E26285">
        <w:rPr>
          <w:sz w:val="22"/>
          <w:szCs w:val="22"/>
        </w:rPr>
        <w:t>pomiędzy</w:t>
      </w:r>
      <w:r w:rsidRPr="00E26285">
        <w:rPr>
          <w:b/>
          <w:sz w:val="22"/>
          <w:szCs w:val="22"/>
        </w:rPr>
        <w:t xml:space="preserve"> Gminą Lubań z siedzibą przy ul. Dąbrowskiego 18, 59-800 Lubań, NIP: 6131436221, REGON: 230821463</w:t>
      </w:r>
      <w:r w:rsidRPr="00E26285">
        <w:rPr>
          <w:sz w:val="22"/>
          <w:szCs w:val="22"/>
        </w:rPr>
        <w:t>, reprezentowaną przez:</w:t>
      </w:r>
    </w:p>
    <w:p w14:paraId="62AC92B1" w14:textId="77777777" w:rsidR="00380FC6" w:rsidRPr="00E26285" w:rsidRDefault="00380FC6" w:rsidP="00380FC6">
      <w:pPr>
        <w:spacing w:after="120" w:line="276" w:lineRule="auto"/>
        <w:ind w:left="-10"/>
        <w:rPr>
          <w:sz w:val="22"/>
          <w:szCs w:val="22"/>
        </w:rPr>
      </w:pPr>
      <w:r w:rsidRPr="00E26285">
        <w:rPr>
          <w:sz w:val="22"/>
          <w:szCs w:val="22"/>
        </w:rPr>
        <w:t>……………………………..</w:t>
      </w:r>
    </w:p>
    <w:p w14:paraId="118488B7" w14:textId="77777777" w:rsidR="00380FC6" w:rsidRPr="00E26285" w:rsidRDefault="00380FC6" w:rsidP="00380FC6">
      <w:pPr>
        <w:spacing w:after="120" w:line="276" w:lineRule="auto"/>
        <w:ind w:left="-10"/>
        <w:rPr>
          <w:sz w:val="22"/>
          <w:szCs w:val="22"/>
        </w:rPr>
      </w:pPr>
      <w:r w:rsidRPr="00E26285">
        <w:rPr>
          <w:sz w:val="22"/>
          <w:szCs w:val="22"/>
        </w:rPr>
        <w:t xml:space="preserve">przy kontrasygnacie Skarbnika …………………………… </w:t>
      </w:r>
    </w:p>
    <w:p w14:paraId="247D83FD" w14:textId="77777777" w:rsidR="00380FC6" w:rsidRPr="00E26285" w:rsidRDefault="00380FC6" w:rsidP="00380FC6">
      <w:pPr>
        <w:spacing w:after="120" w:line="276" w:lineRule="auto"/>
        <w:ind w:left="-10"/>
        <w:rPr>
          <w:sz w:val="22"/>
          <w:szCs w:val="22"/>
        </w:rPr>
      </w:pPr>
      <w:r w:rsidRPr="00E26285">
        <w:rPr>
          <w:sz w:val="22"/>
          <w:szCs w:val="22"/>
        </w:rPr>
        <w:t xml:space="preserve">zwaną w treści Umowy </w:t>
      </w:r>
      <w:r w:rsidRPr="00E26285">
        <w:rPr>
          <w:b/>
          <w:sz w:val="22"/>
          <w:szCs w:val="22"/>
        </w:rPr>
        <w:t>ZAMAWIAJĄCYM</w:t>
      </w:r>
      <w:r w:rsidRPr="00E26285">
        <w:rPr>
          <w:sz w:val="22"/>
          <w:szCs w:val="22"/>
        </w:rPr>
        <w:t xml:space="preserve"> </w:t>
      </w:r>
    </w:p>
    <w:p w14:paraId="7E3D3A87" w14:textId="77777777" w:rsidR="00380FC6" w:rsidRPr="00E26285" w:rsidRDefault="00380FC6" w:rsidP="00380FC6">
      <w:pPr>
        <w:spacing w:after="120" w:line="276" w:lineRule="auto"/>
        <w:ind w:left="-10"/>
        <w:rPr>
          <w:sz w:val="22"/>
          <w:szCs w:val="22"/>
        </w:rPr>
      </w:pPr>
      <w:r w:rsidRPr="00E26285">
        <w:rPr>
          <w:sz w:val="22"/>
          <w:szCs w:val="22"/>
        </w:rPr>
        <w:t xml:space="preserve">a  </w:t>
      </w:r>
    </w:p>
    <w:p w14:paraId="0DFB4109" w14:textId="77777777" w:rsidR="00380FC6" w:rsidRPr="00E26285" w:rsidRDefault="00380FC6" w:rsidP="00380FC6">
      <w:pPr>
        <w:spacing w:after="120" w:line="276" w:lineRule="auto"/>
        <w:ind w:left="-10"/>
        <w:jc w:val="both"/>
        <w:rPr>
          <w:sz w:val="22"/>
          <w:szCs w:val="22"/>
        </w:rPr>
      </w:pPr>
      <w:r w:rsidRPr="00E26285">
        <w:rPr>
          <w:sz w:val="22"/>
          <w:szCs w:val="22"/>
        </w:rPr>
        <w:t xml:space="preserve">…………………………………………………………………………………………………………………………… z siedzibą ………………………………, zarejestrowaną w ……………………………… NIP: ……………………, Regon: ………………………..., </w:t>
      </w:r>
    </w:p>
    <w:p w14:paraId="7AFAB0A3" w14:textId="77777777" w:rsidR="00380FC6" w:rsidRPr="00E26285" w:rsidRDefault="00380FC6" w:rsidP="00380FC6">
      <w:pPr>
        <w:spacing w:after="120" w:line="276" w:lineRule="auto"/>
        <w:ind w:left="-10"/>
        <w:rPr>
          <w:sz w:val="22"/>
          <w:szCs w:val="22"/>
        </w:rPr>
      </w:pPr>
      <w:r w:rsidRPr="00E26285">
        <w:rPr>
          <w:sz w:val="22"/>
          <w:szCs w:val="22"/>
        </w:rPr>
        <w:t xml:space="preserve">Reprezentowaną/-ym przez: </w:t>
      </w:r>
    </w:p>
    <w:p w14:paraId="7E574A28" w14:textId="77777777" w:rsidR="00380FC6" w:rsidRPr="00E26285" w:rsidRDefault="00380FC6" w:rsidP="00380FC6">
      <w:pPr>
        <w:spacing w:after="120" w:line="276" w:lineRule="auto"/>
        <w:ind w:left="-10"/>
        <w:rPr>
          <w:sz w:val="22"/>
          <w:szCs w:val="22"/>
        </w:rPr>
      </w:pPr>
      <w:r w:rsidRPr="00E26285">
        <w:rPr>
          <w:sz w:val="22"/>
          <w:szCs w:val="22"/>
        </w:rPr>
        <w:t xml:space="preserve">…………………………………. </w:t>
      </w:r>
    </w:p>
    <w:p w14:paraId="75C4E4ED" w14:textId="77777777" w:rsidR="00380FC6" w:rsidRPr="00E26285" w:rsidRDefault="00380FC6" w:rsidP="00380FC6">
      <w:pPr>
        <w:spacing w:after="120" w:line="276" w:lineRule="auto"/>
        <w:ind w:left="-10"/>
        <w:rPr>
          <w:b/>
          <w:bCs/>
          <w:sz w:val="22"/>
          <w:szCs w:val="22"/>
        </w:rPr>
      </w:pPr>
      <w:r w:rsidRPr="00E26285">
        <w:rPr>
          <w:sz w:val="22"/>
          <w:szCs w:val="22"/>
        </w:rPr>
        <w:t xml:space="preserve">Zwaną/-ym dalej </w:t>
      </w:r>
      <w:r w:rsidRPr="00E26285">
        <w:rPr>
          <w:b/>
          <w:bCs/>
          <w:sz w:val="22"/>
          <w:szCs w:val="22"/>
        </w:rPr>
        <w:t>WYKONAWCĄ,</w:t>
      </w:r>
    </w:p>
    <w:p w14:paraId="1D8F56CE" w14:textId="77777777" w:rsidR="00380FC6" w:rsidRPr="00E26285" w:rsidRDefault="00380FC6" w:rsidP="00380FC6">
      <w:pPr>
        <w:spacing w:after="120" w:line="276" w:lineRule="auto"/>
        <w:ind w:left="-10"/>
        <w:rPr>
          <w:sz w:val="22"/>
          <w:szCs w:val="22"/>
        </w:rPr>
      </w:pPr>
      <w:r w:rsidRPr="00E26285">
        <w:rPr>
          <w:sz w:val="22"/>
          <w:szCs w:val="22"/>
        </w:rPr>
        <w:t xml:space="preserve">łącznie zwanymi </w:t>
      </w:r>
      <w:r w:rsidRPr="00E26285">
        <w:rPr>
          <w:b/>
          <w:bCs/>
          <w:sz w:val="22"/>
          <w:szCs w:val="22"/>
        </w:rPr>
        <w:t>STRONAMI</w:t>
      </w:r>
      <w:r w:rsidRPr="00E26285">
        <w:rPr>
          <w:sz w:val="22"/>
          <w:szCs w:val="22"/>
        </w:rPr>
        <w:t xml:space="preserve"> </w:t>
      </w:r>
    </w:p>
    <w:p w14:paraId="1F01D64F" w14:textId="77777777" w:rsidR="00380FC6" w:rsidRPr="00E26285" w:rsidRDefault="00380FC6" w:rsidP="00380FC6">
      <w:pPr>
        <w:spacing w:after="120" w:line="276" w:lineRule="auto"/>
        <w:ind w:left="-10"/>
        <w:jc w:val="both"/>
        <w:rPr>
          <w:sz w:val="22"/>
          <w:szCs w:val="22"/>
        </w:rPr>
      </w:pPr>
      <w:r w:rsidRPr="00E26285">
        <w:rPr>
          <w:sz w:val="22"/>
          <w:szCs w:val="22"/>
        </w:rPr>
        <w:t xml:space="preserve">Niniejsza umowa jest następstwem wyboru przez Zamawiającego oferty Wykonawcy w postępowaniu o udzielenie zamówienia publicznego prowadzonego w trybie </w:t>
      </w:r>
      <w:r>
        <w:rPr>
          <w:sz w:val="22"/>
          <w:szCs w:val="22"/>
        </w:rPr>
        <w:t>podstawowym bez negocjacji</w:t>
      </w:r>
      <w:r w:rsidRPr="00E26285">
        <w:rPr>
          <w:sz w:val="22"/>
          <w:szCs w:val="22"/>
        </w:rPr>
        <w:t xml:space="preserve"> zgodnie z art. 275 </w:t>
      </w:r>
      <w:r>
        <w:rPr>
          <w:sz w:val="22"/>
          <w:szCs w:val="22"/>
        </w:rPr>
        <w:t>pkt 1</w:t>
      </w:r>
      <w:r w:rsidRPr="00E26285">
        <w:rPr>
          <w:sz w:val="22"/>
          <w:szCs w:val="22"/>
        </w:rPr>
        <w:t xml:space="preserve"> ustawy </w:t>
      </w:r>
      <w:r>
        <w:rPr>
          <w:sz w:val="22"/>
          <w:szCs w:val="22"/>
        </w:rPr>
        <w:t xml:space="preserve">        </w:t>
      </w:r>
      <w:r w:rsidRPr="00E26285">
        <w:rPr>
          <w:sz w:val="22"/>
          <w:szCs w:val="22"/>
        </w:rPr>
        <w:t xml:space="preserve">z dnia 11 września 2019 r. – Prawo Zamówień Publicznych (t.j. Dz. U. z 2022 r. poz. 1710 ze. zm.), pod nazwą: </w:t>
      </w:r>
      <w:r w:rsidRPr="00E26285">
        <w:rPr>
          <w:b/>
          <w:bCs/>
          <w:sz w:val="22"/>
          <w:szCs w:val="22"/>
        </w:rPr>
        <w:t>Zakup sprzętu oraz usług szkoleniowych w ramach programu „Cyfrowa Gmina” dla Gminy Lubań.</w:t>
      </w:r>
    </w:p>
    <w:p w14:paraId="24875464" w14:textId="77777777" w:rsidR="00380FC6" w:rsidRPr="00E26285" w:rsidRDefault="00380FC6" w:rsidP="00380FC6">
      <w:pPr>
        <w:pStyle w:val="Nagwek1"/>
        <w:spacing w:after="120" w:line="276" w:lineRule="auto"/>
        <w:ind w:right="11"/>
        <w:rPr>
          <w:color w:val="auto"/>
          <w:sz w:val="22"/>
        </w:rPr>
      </w:pPr>
      <w:r w:rsidRPr="00E26285">
        <w:rPr>
          <w:color w:val="auto"/>
          <w:sz w:val="22"/>
        </w:rPr>
        <w:t xml:space="preserve">§ 1 </w:t>
      </w:r>
    </w:p>
    <w:p w14:paraId="76BD42F0" w14:textId="77777777" w:rsidR="00380FC6" w:rsidRPr="00E26285" w:rsidRDefault="00380FC6" w:rsidP="00380FC6">
      <w:pPr>
        <w:pStyle w:val="Nagwek1"/>
        <w:spacing w:after="120" w:line="276" w:lineRule="auto"/>
        <w:ind w:right="11"/>
        <w:rPr>
          <w:color w:val="auto"/>
          <w:sz w:val="22"/>
        </w:rPr>
      </w:pPr>
      <w:r w:rsidRPr="00E26285">
        <w:rPr>
          <w:color w:val="auto"/>
          <w:sz w:val="22"/>
        </w:rPr>
        <w:t xml:space="preserve">PRZEDMIOT UMOWY </w:t>
      </w:r>
    </w:p>
    <w:p w14:paraId="55BDDD62" w14:textId="77777777" w:rsidR="00380FC6" w:rsidRPr="00E26285" w:rsidRDefault="00380FC6" w:rsidP="00380FC6">
      <w:pPr>
        <w:numPr>
          <w:ilvl w:val="0"/>
          <w:numId w:val="21"/>
        </w:numPr>
        <w:spacing w:after="120" w:line="276" w:lineRule="auto"/>
        <w:ind w:hanging="422"/>
        <w:jc w:val="both"/>
        <w:rPr>
          <w:sz w:val="22"/>
          <w:szCs w:val="22"/>
        </w:rPr>
      </w:pPr>
      <w:r w:rsidRPr="00E26285">
        <w:rPr>
          <w:sz w:val="22"/>
          <w:szCs w:val="22"/>
        </w:rPr>
        <w:t xml:space="preserve">Wykonawca przyjmuje do wykonania zadanie Zamawiającego pn. </w:t>
      </w:r>
      <w:r w:rsidRPr="00E26285">
        <w:rPr>
          <w:b/>
          <w:bCs/>
          <w:sz w:val="22"/>
          <w:szCs w:val="22"/>
        </w:rPr>
        <w:t>Zakup sprzętu oraz usług szkoleniowych w ramach programu „Cyfrowa Gmina” dla Gminy Lubań –</w:t>
      </w:r>
      <w:r w:rsidRPr="00E26285">
        <w:rPr>
          <w:sz w:val="22"/>
          <w:szCs w:val="22"/>
        </w:rPr>
        <w:t xml:space="preserve"> zgodnie z Załącznikiem nr 1 do SWZ – Opis Przedmiotu Zamówienia i przedłożoną ofertą – dalej „przedmiot umowy”. Realizacja zadania współfinansowana jest przez Unię Europejską ze środków Europejskiego Funduszu Rozwoju Regionalnego </w:t>
      </w:r>
      <w:r>
        <w:rPr>
          <w:sz w:val="22"/>
          <w:szCs w:val="22"/>
        </w:rPr>
        <w:t xml:space="preserve">  </w:t>
      </w:r>
      <w:r w:rsidRPr="00E26285">
        <w:rPr>
          <w:sz w:val="22"/>
          <w:szCs w:val="22"/>
        </w:rPr>
        <w:t>w ramach Programu Operacyjnego Polska Cyfrowa (POPC) na lata 2014-2020, pakiet REACT-UE.</w:t>
      </w:r>
    </w:p>
    <w:p w14:paraId="6FE2DD87" w14:textId="77777777" w:rsidR="00380FC6" w:rsidRPr="00E26285" w:rsidRDefault="00380FC6" w:rsidP="00380FC6">
      <w:pPr>
        <w:widowControl w:val="0"/>
        <w:numPr>
          <w:ilvl w:val="0"/>
          <w:numId w:val="21"/>
        </w:numPr>
        <w:suppressAutoHyphens/>
        <w:autoSpaceDE w:val="0"/>
        <w:autoSpaceDN w:val="0"/>
        <w:adjustRightInd w:val="0"/>
        <w:spacing w:after="120" w:line="276" w:lineRule="auto"/>
        <w:ind w:hanging="422"/>
        <w:jc w:val="both"/>
        <w:rPr>
          <w:sz w:val="22"/>
          <w:szCs w:val="22"/>
        </w:rPr>
      </w:pPr>
      <w:r w:rsidRPr="00E26285">
        <w:rPr>
          <w:sz w:val="22"/>
          <w:szCs w:val="22"/>
        </w:rPr>
        <w:t xml:space="preserve">Świadczenie Wykonawcy obejmuje zakup i dostawę serwerowego, sieciowego i innego, wyposażenia oraz oprogramowania. </w:t>
      </w:r>
    </w:p>
    <w:p w14:paraId="6D597794" w14:textId="77777777" w:rsidR="00380FC6" w:rsidRPr="00E26285" w:rsidRDefault="00380FC6" w:rsidP="00380FC6">
      <w:pPr>
        <w:widowControl w:val="0"/>
        <w:numPr>
          <w:ilvl w:val="0"/>
          <w:numId w:val="21"/>
        </w:numPr>
        <w:suppressAutoHyphens/>
        <w:autoSpaceDE w:val="0"/>
        <w:autoSpaceDN w:val="0"/>
        <w:adjustRightInd w:val="0"/>
        <w:spacing w:after="120" w:line="276" w:lineRule="auto"/>
        <w:ind w:hanging="422"/>
        <w:jc w:val="both"/>
        <w:rPr>
          <w:sz w:val="22"/>
          <w:szCs w:val="22"/>
        </w:rPr>
      </w:pPr>
      <w:r w:rsidRPr="00E26285">
        <w:rPr>
          <w:sz w:val="22"/>
          <w:szCs w:val="22"/>
        </w:rPr>
        <w:t>Wykonawca oświadcza, że posiada odpowiednią wiedzę, doświadczenie i dysponuje zasobami niezbędnymi do wykonania przedmiotu Umowy.</w:t>
      </w:r>
    </w:p>
    <w:p w14:paraId="1C4D6C91" w14:textId="77777777" w:rsidR="00380FC6" w:rsidRPr="00E26285" w:rsidRDefault="00380FC6" w:rsidP="00380FC6">
      <w:pPr>
        <w:widowControl w:val="0"/>
        <w:numPr>
          <w:ilvl w:val="0"/>
          <w:numId w:val="21"/>
        </w:numPr>
        <w:suppressAutoHyphens/>
        <w:autoSpaceDE w:val="0"/>
        <w:autoSpaceDN w:val="0"/>
        <w:adjustRightInd w:val="0"/>
        <w:spacing w:after="120" w:line="276" w:lineRule="auto"/>
        <w:ind w:hanging="422"/>
        <w:jc w:val="both"/>
        <w:rPr>
          <w:sz w:val="22"/>
          <w:szCs w:val="22"/>
        </w:rPr>
      </w:pPr>
      <w:r w:rsidRPr="00E26285">
        <w:rPr>
          <w:sz w:val="22"/>
          <w:szCs w:val="22"/>
        </w:rPr>
        <w:t xml:space="preserve">Wykonawca oświadcza, że dostarczany sprzęt i oprogramowanie będzie spełniał parametry zgodnie </w:t>
      </w:r>
      <w:r>
        <w:rPr>
          <w:sz w:val="22"/>
          <w:szCs w:val="22"/>
        </w:rPr>
        <w:t xml:space="preserve">                      </w:t>
      </w:r>
      <w:r w:rsidRPr="00E26285">
        <w:rPr>
          <w:sz w:val="22"/>
          <w:szCs w:val="22"/>
        </w:rPr>
        <w:t>z zapisami:</w:t>
      </w:r>
    </w:p>
    <w:p w14:paraId="614ABDA2" w14:textId="77777777" w:rsidR="00380FC6" w:rsidRPr="00E26285" w:rsidRDefault="00380FC6" w:rsidP="00380FC6">
      <w:pPr>
        <w:widowControl w:val="0"/>
        <w:numPr>
          <w:ilvl w:val="1"/>
          <w:numId w:val="42"/>
        </w:numPr>
        <w:suppressAutoHyphens/>
        <w:autoSpaceDE w:val="0"/>
        <w:autoSpaceDN w:val="0"/>
        <w:adjustRightInd w:val="0"/>
        <w:spacing w:after="120" w:line="276" w:lineRule="auto"/>
        <w:ind w:left="851" w:hanging="432"/>
        <w:jc w:val="both"/>
        <w:rPr>
          <w:sz w:val="22"/>
          <w:szCs w:val="22"/>
        </w:rPr>
      </w:pPr>
      <w:r w:rsidRPr="00E26285">
        <w:rPr>
          <w:sz w:val="22"/>
          <w:szCs w:val="22"/>
        </w:rPr>
        <w:t>Załącznika nr 1 do SWZ – Opis przedmiotu zamówienia;</w:t>
      </w:r>
    </w:p>
    <w:p w14:paraId="0B59CA38" w14:textId="77777777" w:rsidR="00380FC6" w:rsidRPr="00E26285" w:rsidRDefault="00380FC6" w:rsidP="00380FC6">
      <w:pPr>
        <w:widowControl w:val="0"/>
        <w:numPr>
          <w:ilvl w:val="1"/>
          <w:numId w:val="42"/>
        </w:numPr>
        <w:suppressAutoHyphens/>
        <w:autoSpaceDE w:val="0"/>
        <w:autoSpaceDN w:val="0"/>
        <w:adjustRightInd w:val="0"/>
        <w:spacing w:after="120" w:line="276" w:lineRule="auto"/>
        <w:ind w:left="851" w:hanging="432"/>
        <w:jc w:val="both"/>
        <w:rPr>
          <w:sz w:val="22"/>
          <w:szCs w:val="22"/>
        </w:rPr>
      </w:pPr>
      <w:r w:rsidRPr="00E26285">
        <w:rPr>
          <w:sz w:val="22"/>
          <w:szCs w:val="22"/>
        </w:rPr>
        <w:lastRenderedPageBreak/>
        <w:t>Załącznika nr 2 do SWZ – Formularz ofertowy;</w:t>
      </w:r>
    </w:p>
    <w:p w14:paraId="0EAF7C12" w14:textId="77777777" w:rsidR="00380FC6" w:rsidRPr="00E26285" w:rsidRDefault="00380FC6" w:rsidP="00380FC6">
      <w:pPr>
        <w:widowControl w:val="0"/>
        <w:numPr>
          <w:ilvl w:val="1"/>
          <w:numId w:val="42"/>
        </w:numPr>
        <w:suppressAutoHyphens/>
        <w:autoSpaceDE w:val="0"/>
        <w:autoSpaceDN w:val="0"/>
        <w:adjustRightInd w:val="0"/>
        <w:spacing w:after="120" w:line="276" w:lineRule="auto"/>
        <w:ind w:left="851" w:hanging="432"/>
        <w:jc w:val="both"/>
        <w:rPr>
          <w:sz w:val="22"/>
          <w:szCs w:val="22"/>
        </w:rPr>
      </w:pPr>
      <w:r w:rsidRPr="00E26285">
        <w:rPr>
          <w:sz w:val="22"/>
          <w:szCs w:val="22"/>
        </w:rPr>
        <w:t xml:space="preserve">Załącznika nr 3 do SWZ – Formularz opis przedmiotu oferty. </w:t>
      </w:r>
    </w:p>
    <w:p w14:paraId="7D377B14" w14:textId="77777777" w:rsidR="00380FC6" w:rsidRPr="00E26285" w:rsidRDefault="00380FC6" w:rsidP="00380FC6">
      <w:pPr>
        <w:widowControl w:val="0"/>
        <w:numPr>
          <w:ilvl w:val="0"/>
          <w:numId w:val="21"/>
        </w:numPr>
        <w:suppressAutoHyphens/>
        <w:autoSpaceDE w:val="0"/>
        <w:autoSpaceDN w:val="0"/>
        <w:adjustRightInd w:val="0"/>
        <w:spacing w:after="120" w:line="276" w:lineRule="auto"/>
        <w:ind w:hanging="422"/>
        <w:jc w:val="both"/>
        <w:rPr>
          <w:sz w:val="22"/>
          <w:szCs w:val="22"/>
        </w:rPr>
      </w:pPr>
      <w:r w:rsidRPr="00E26285">
        <w:rPr>
          <w:sz w:val="22"/>
          <w:szCs w:val="22"/>
        </w:rPr>
        <w:t>Wykonawca oświadcza, że:</w:t>
      </w:r>
    </w:p>
    <w:p w14:paraId="5479A57A" w14:textId="77777777" w:rsidR="00380FC6" w:rsidRPr="00E26285" w:rsidRDefault="00380FC6" w:rsidP="00380FC6">
      <w:pPr>
        <w:widowControl w:val="0"/>
        <w:numPr>
          <w:ilvl w:val="1"/>
          <w:numId w:val="21"/>
        </w:numPr>
        <w:suppressAutoHyphens/>
        <w:autoSpaceDE w:val="0"/>
        <w:autoSpaceDN w:val="0"/>
        <w:adjustRightInd w:val="0"/>
        <w:spacing w:after="120" w:line="276" w:lineRule="auto"/>
        <w:ind w:left="851" w:hanging="360"/>
        <w:jc w:val="both"/>
        <w:rPr>
          <w:sz w:val="22"/>
          <w:szCs w:val="22"/>
        </w:rPr>
      </w:pPr>
      <w:r w:rsidRPr="00E26285">
        <w:rPr>
          <w:sz w:val="22"/>
          <w:szCs w:val="22"/>
        </w:rPr>
        <w:t xml:space="preserve">dostarczony sprzęt jest fabrycznie nowy tj. nieużywany, nieregenerowany, wyprodukowany nie wcześniej niż 12 miesięcy przed terminem składania ofert; </w:t>
      </w:r>
    </w:p>
    <w:p w14:paraId="59CE12DC" w14:textId="77777777" w:rsidR="00380FC6" w:rsidRPr="00E26285" w:rsidRDefault="00380FC6" w:rsidP="00380FC6">
      <w:pPr>
        <w:widowControl w:val="0"/>
        <w:numPr>
          <w:ilvl w:val="1"/>
          <w:numId w:val="21"/>
        </w:numPr>
        <w:suppressAutoHyphens/>
        <w:autoSpaceDE w:val="0"/>
        <w:autoSpaceDN w:val="0"/>
        <w:adjustRightInd w:val="0"/>
        <w:spacing w:after="120" w:line="276" w:lineRule="auto"/>
        <w:ind w:left="851" w:hanging="360"/>
        <w:jc w:val="both"/>
        <w:rPr>
          <w:sz w:val="22"/>
          <w:szCs w:val="22"/>
        </w:rPr>
      </w:pPr>
      <w:r w:rsidRPr="00E26285">
        <w:rPr>
          <w:sz w:val="22"/>
          <w:szCs w:val="22"/>
        </w:rPr>
        <w:t>dostarczony sprzęt nie jest obciążony prawami osób lub podmiotów trzecich oraz pochodzi z legalnego kanału sprzedaży producenta.</w:t>
      </w:r>
    </w:p>
    <w:p w14:paraId="51B65E15" w14:textId="77777777" w:rsidR="00380FC6" w:rsidRPr="00E26285" w:rsidRDefault="00380FC6" w:rsidP="00380FC6">
      <w:pPr>
        <w:numPr>
          <w:ilvl w:val="0"/>
          <w:numId w:val="21"/>
        </w:numPr>
        <w:spacing w:after="120" w:line="276" w:lineRule="auto"/>
        <w:ind w:hanging="422"/>
        <w:jc w:val="both"/>
        <w:rPr>
          <w:sz w:val="22"/>
          <w:szCs w:val="22"/>
        </w:rPr>
      </w:pPr>
      <w:r w:rsidRPr="00E26285">
        <w:rPr>
          <w:sz w:val="22"/>
          <w:szCs w:val="22"/>
        </w:rPr>
        <w:t xml:space="preserve">Wszelkie dokumenty w formie papierowej lub elektronicznej wytwarzane w ramach realizacji niniejszej umowy powinny być oznakowane zgodnie z Wytycznymi Instytucji Zarządzającej Programem Operacyjnym Polska Cyfrowa na lata 2014 – 2020 dla beneficjentów w zakresie informacji i promocji </w:t>
      </w:r>
    </w:p>
    <w:p w14:paraId="5C443580" w14:textId="77777777" w:rsidR="00380FC6" w:rsidRPr="00E26285" w:rsidRDefault="00380FC6" w:rsidP="00380FC6">
      <w:pPr>
        <w:pStyle w:val="Nagwek1"/>
        <w:spacing w:after="120" w:line="276" w:lineRule="auto"/>
        <w:ind w:right="11"/>
        <w:rPr>
          <w:color w:val="auto"/>
          <w:sz w:val="22"/>
        </w:rPr>
      </w:pPr>
      <w:r w:rsidRPr="00E26285">
        <w:rPr>
          <w:color w:val="auto"/>
          <w:sz w:val="22"/>
        </w:rPr>
        <w:t>§ 2</w:t>
      </w:r>
    </w:p>
    <w:p w14:paraId="3FC56297" w14:textId="77777777" w:rsidR="00380FC6" w:rsidRPr="00E26285" w:rsidRDefault="00380FC6" w:rsidP="00380FC6">
      <w:pPr>
        <w:pStyle w:val="Nagwek1"/>
        <w:spacing w:after="120" w:line="276" w:lineRule="auto"/>
        <w:ind w:right="11"/>
        <w:rPr>
          <w:color w:val="auto"/>
          <w:sz w:val="22"/>
        </w:rPr>
      </w:pPr>
      <w:r w:rsidRPr="00E26285">
        <w:rPr>
          <w:color w:val="auto"/>
          <w:sz w:val="22"/>
        </w:rPr>
        <w:t>TERMIN WYKONANIA UMOWY</w:t>
      </w:r>
    </w:p>
    <w:p w14:paraId="126414B3" w14:textId="77777777" w:rsidR="00380FC6" w:rsidRPr="00E26285" w:rsidRDefault="00380FC6" w:rsidP="00380FC6">
      <w:pPr>
        <w:spacing w:after="120" w:line="276" w:lineRule="auto"/>
        <w:rPr>
          <w:sz w:val="22"/>
          <w:szCs w:val="22"/>
        </w:rPr>
      </w:pPr>
      <w:r w:rsidRPr="00E26285">
        <w:rPr>
          <w:sz w:val="22"/>
          <w:szCs w:val="22"/>
        </w:rPr>
        <w:t xml:space="preserve">Wykonawca zobowiązuje się do realizacji przedmiotu Umowy w terminie </w:t>
      </w:r>
      <w:r>
        <w:rPr>
          <w:sz w:val="22"/>
          <w:szCs w:val="22"/>
        </w:rPr>
        <w:t xml:space="preserve"> 60 </w:t>
      </w:r>
      <w:r w:rsidRPr="00E26285">
        <w:rPr>
          <w:sz w:val="22"/>
          <w:szCs w:val="22"/>
        </w:rPr>
        <w:t xml:space="preserve"> dni od dnia podpisania umowy.</w:t>
      </w:r>
    </w:p>
    <w:p w14:paraId="247AC257" w14:textId="77777777" w:rsidR="00380FC6" w:rsidRPr="00E26285" w:rsidRDefault="00380FC6" w:rsidP="00380FC6">
      <w:pPr>
        <w:pStyle w:val="Nagwek1"/>
        <w:spacing w:after="120" w:line="276" w:lineRule="auto"/>
        <w:ind w:right="11"/>
        <w:rPr>
          <w:color w:val="auto"/>
          <w:sz w:val="22"/>
        </w:rPr>
      </w:pPr>
      <w:r w:rsidRPr="00E26285">
        <w:rPr>
          <w:color w:val="auto"/>
          <w:sz w:val="22"/>
        </w:rPr>
        <w:t>§ 3</w:t>
      </w:r>
    </w:p>
    <w:p w14:paraId="147E36A2" w14:textId="77777777" w:rsidR="00380FC6" w:rsidRPr="00E26285" w:rsidRDefault="00380FC6" w:rsidP="00380FC6">
      <w:pPr>
        <w:pStyle w:val="Nagwek1"/>
        <w:spacing w:after="120" w:line="276" w:lineRule="auto"/>
        <w:ind w:right="11"/>
        <w:rPr>
          <w:color w:val="auto"/>
          <w:sz w:val="22"/>
        </w:rPr>
      </w:pPr>
      <w:r w:rsidRPr="00E26285">
        <w:rPr>
          <w:color w:val="auto"/>
          <w:sz w:val="22"/>
        </w:rPr>
        <w:t>PRZEKAZANIE I ODMOWA ODBIORU PRZEDMIOTU UMOWY</w:t>
      </w:r>
    </w:p>
    <w:p w14:paraId="4902B314"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t xml:space="preserve">Odbiór Przedmiotu Umowy przez Zamawiającego nastąpi protokołem odbioru końcowym (podpisanym bez zastrzeżeń), który będzie zawierać w szczególności: opis Przedmiotu Umowy oraz datę odbioru. </w:t>
      </w:r>
    </w:p>
    <w:p w14:paraId="079CD206"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t xml:space="preserve">Przedmiot Umowy obejmuje dostawę oraz umieszczenie we wskazanych przez przedstawiciela Zamawiającego pomieszczeniach, a także instalację, uruchomienie i konfigurację dostarczonego sprzętu </w:t>
      </w:r>
      <w:r>
        <w:rPr>
          <w:sz w:val="22"/>
          <w:szCs w:val="22"/>
        </w:rPr>
        <w:t xml:space="preserve">           </w:t>
      </w:r>
      <w:r w:rsidRPr="00E26285">
        <w:rPr>
          <w:sz w:val="22"/>
          <w:szCs w:val="22"/>
        </w:rPr>
        <w:t xml:space="preserve">w zakresie opisanym w Opisie Przedmiotu Zamówienia. </w:t>
      </w:r>
    </w:p>
    <w:p w14:paraId="2631D5CC"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t xml:space="preserve">Dostawa i pozostałe czynności, wskazane w ust. 2, mogą zostać zrealizowane tylko w dni robocze </w:t>
      </w:r>
      <w:r>
        <w:rPr>
          <w:sz w:val="22"/>
          <w:szCs w:val="22"/>
        </w:rPr>
        <w:t xml:space="preserve">                          </w:t>
      </w:r>
      <w:r w:rsidRPr="00E26285">
        <w:rPr>
          <w:sz w:val="22"/>
          <w:szCs w:val="22"/>
        </w:rPr>
        <w:t>w godzinach: 8-15, w sposób niezakłócający bieżącej pracy Urzędu.</w:t>
      </w:r>
    </w:p>
    <w:p w14:paraId="60E3ADA0"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t>W przypadku, gdy Przedmiot Umowy ma wady lub usterki, lub jest niezgodny z niniejszą Umową, lub gdy brak jest któregokolwiek z wymaganych dokumentów określonych w OPZ lub gdy dokumenty nie zawierają wymaganej treści, Zamawiający odmówi odbioru Przedmiotu Umowy oraz wyznaczy Wykonawcy dodatkowy termin na usunięcie wad lub usunięcie braków. W takiej sytuacji Zamawiający podpisuje protokół odbioru</w:t>
      </w:r>
      <w:r>
        <w:rPr>
          <w:sz w:val="22"/>
          <w:szCs w:val="22"/>
        </w:rPr>
        <w:t xml:space="preserve">       </w:t>
      </w:r>
      <w:r w:rsidRPr="00E26285">
        <w:rPr>
          <w:sz w:val="22"/>
          <w:szCs w:val="22"/>
        </w:rPr>
        <w:t xml:space="preserve"> z zastrzeżeniami i wyznacza w jego treści termin na usunięcie wad  lub uzupełnienie braków.</w:t>
      </w:r>
    </w:p>
    <w:p w14:paraId="1988CE03"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t>Do momentu protokolarnego odbioru Przedmiotu Umowy (bez zastrzeżeń) Wykonawca ponosi ryzyko</w:t>
      </w:r>
      <w:r>
        <w:rPr>
          <w:sz w:val="22"/>
          <w:szCs w:val="22"/>
        </w:rPr>
        <w:t xml:space="preserve">               </w:t>
      </w:r>
      <w:r w:rsidRPr="00E26285">
        <w:rPr>
          <w:sz w:val="22"/>
          <w:szCs w:val="22"/>
        </w:rPr>
        <w:t xml:space="preserve"> i odpowiedzialność związaną z dostawą Przedmiotu Umowy lub jego utratą. </w:t>
      </w:r>
    </w:p>
    <w:p w14:paraId="3053F85F"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t>Wraz z dostawą sprzętu i oprogramowania Wykonawca przekaże dokumenty potwierdzające przekazanie licencji do oprogramowania stanowiącego przedmiot umowy, instrukcje w języku polskim. Wyżej wymienione dokumenty mają posiadać formę drukowaną i być w języku polskim.</w:t>
      </w:r>
    </w:p>
    <w:p w14:paraId="206C1F98"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t xml:space="preserve">W przypadku dostarczenia oprogramowania zapisanego na nośnikach, każdy z takich nośników musi być fizycznie nowy, posiadać kod aktywacyjny wraz z instrukcją aktywacyjną. </w:t>
      </w:r>
    </w:p>
    <w:p w14:paraId="6F04BDD8"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t>Niedostarczenie któregokolwiek elementu, wskazanego w ust. 6 i 7 powyżej, będzie potraktowane, jako brak lub wada przedmiotu umowy, o których  mowa w ust. 4 powyżej.</w:t>
      </w:r>
    </w:p>
    <w:p w14:paraId="23F3E714"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lastRenderedPageBreak/>
        <w:t>Za datę przekazania Przedmiotu Umowy Strony zgodnie przyjmują dzień sporządzenia protokołu odbioru końcowego bez zastrzeżeń.</w:t>
      </w:r>
    </w:p>
    <w:p w14:paraId="5EF4BB69" w14:textId="77777777" w:rsidR="00380FC6" w:rsidRPr="00E26285" w:rsidRDefault="00380FC6" w:rsidP="00380FC6">
      <w:pPr>
        <w:numPr>
          <w:ilvl w:val="0"/>
          <w:numId w:val="24"/>
        </w:numPr>
        <w:spacing w:after="120" w:line="276" w:lineRule="auto"/>
        <w:ind w:hanging="422"/>
        <w:jc w:val="both"/>
        <w:rPr>
          <w:sz w:val="22"/>
          <w:szCs w:val="22"/>
        </w:rPr>
      </w:pPr>
      <w:r w:rsidRPr="00E26285">
        <w:rPr>
          <w:sz w:val="22"/>
          <w:szCs w:val="22"/>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w:t>
      </w:r>
      <w:r>
        <w:rPr>
          <w:sz w:val="22"/>
          <w:szCs w:val="22"/>
        </w:rPr>
        <w:t xml:space="preserve">                                  </w:t>
      </w:r>
      <w:r w:rsidRPr="00E26285">
        <w:rPr>
          <w:sz w:val="22"/>
          <w:szCs w:val="22"/>
        </w:rPr>
        <w:t>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p>
    <w:p w14:paraId="6DC6A07B" w14:textId="77777777" w:rsidR="00380FC6" w:rsidRPr="00E26285" w:rsidRDefault="00380FC6" w:rsidP="00380FC6">
      <w:pPr>
        <w:pStyle w:val="Nagwek1"/>
        <w:spacing w:after="120" w:line="276" w:lineRule="auto"/>
        <w:ind w:right="11"/>
        <w:rPr>
          <w:color w:val="auto"/>
          <w:sz w:val="22"/>
        </w:rPr>
      </w:pPr>
      <w:r w:rsidRPr="00E26285">
        <w:rPr>
          <w:color w:val="auto"/>
          <w:sz w:val="22"/>
        </w:rPr>
        <w:t>§ 4</w:t>
      </w:r>
    </w:p>
    <w:p w14:paraId="780779C1" w14:textId="77777777" w:rsidR="00380FC6" w:rsidRPr="00E26285" w:rsidRDefault="00380FC6" w:rsidP="00380FC6">
      <w:pPr>
        <w:pStyle w:val="Nagwek1"/>
        <w:spacing w:after="120" w:line="276" w:lineRule="auto"/>
        <w:ind w:right="11"/>
        <w:rPr>
          <w:color w:val="auto"/>
          <w:sz w:val="22"/>
        </w:rPr>
      </w:pPr>
      <w:r w:rsidRPr="00E26285">
        <w:rPr>
          <w:color w:val="auto"/>
          <w:sz w:val="22"/>
        </w:rPr>
        <w:t>WYNAGRODZENIE</w:t>
      </w:r>
    </w:p>
    <w:p w14:paraId="51D6D0AE" w14:textId="77777777" w:rsidR="00380FC6" w:rsidRPr="00E26285" w:rsidRDefault="00380FC6" w:rsidP="00380FC6">
      <w:pPr>
        <w:numPr>
          <w:ilvl w:val="0"/>
          <w:numId w:val="25"/>
        </w:numPr>
        <w:spacing w:after="120" w:line="276" w:lineRule="auto"/>
        <w:ind w:hanging="422"/>
        <w:jc w:val="both"/>
        <w:rPr>
          <w:sz w:val="22"/>
          <w:szCs w:val="22"/>
        </w:rPr>
      </w:pPr>
      <w:r w:rsidRPr="00E26285">
        <w:rPr>
          <w:sz w:val="22"/>
          <w:szCs w:val="22"/>
        </w:rPr>
        <w:t>Za wykonanie przedmiotu Umowy określonego w § 1 Zamawiający zobowiązuje się zapłacić Wykonawcy wynagrodzenie ryczałtowe w kwocie  ...................... zł netto plus podatek VAT … %, co łącznie stanowi kwotę brutto: ………. (słownie: ………………………………..).</w:t>
      </w:r>
    </w:p>
    <w:p w14:paraId="39108EE2" w14:textId="77777777" w:rsidR="00380FC6" w:rsidRPr="00E26285" w:rsidRDefault="00380FC6" w:rsidP="00380FC6">
      <w:pPr>
        <w:pStyle w:val="Akapitzlist"/>
        <w:numPr>
          <w:ilvl w:val="0"/>
          <w:numId w:val="25"/>
        </w:numPr>
        <w:spacing w:after="120" w:line="276" w:lineRule="auto"/>
        <w:contextualSpacing w:val="0"/>
        <w:rPr>
          <w:color w:val="auto"/>
          <w:sz w:val="22"/>
        </w:rPr>
      </w:pPr>
      <w:r w:rsidRPr="00E26285">
        <w:rPr>
          <w:color w:val="auto"/>
          <w:sz w:val="22"/>
        </w:rPr>
        <w:t>Strony ustalają, że rozliczenie nastąpi na podstawie jednej końcowej faktury VAT przedstawionej przez Wykonawcę w terminie oraz zakresie ustalonym przez Zamawiającego w porozumieniu z Wykonawcą. Wystawienie faktur VAT może nastąpić wyłącznie po zakończeniu dostawy w całości, co zostanie potwierdzone stosownym Protokołem Odbioru.</w:t>
      </w:r>
    </w:p>
    <w:p w14:paraId="4B464E9D" w14:textId="77777777" w:rsidR="00380FC6" w:rsidRPr="00E26285" w:rsidRDefault="00380FC6" w:rsidP="00380FC6">
      <w:pPr>
        <w:numPr>
          <w:ilvl w:val="0"/>
          <w:numId w:val="25"/>
        </w:numPr>
        <w:spacing w:after="120" w:line="276" w:lineRule="auto"/>
        <w:ind w:hanging="422"/>
        <w:jc w:val="both"/>
        <w:rPr>
          <w:sz w:val="22"/>
          <w:szCs w:val="22"/>
        </w:rPr>
      </w:pPr>
      <w:r w:rsidRPr="00E26285">
        <w:rPr>
          <w:sz w:val="22"/>
          <w:szCs w:val="22"/>
        </w:rPr>
        <w:t>Wynagrodzenie wymienione w ust. 1 jest niezmienne przez cały okres trwania Umowy oraz obejmuje wszelkie koszty, jakie poniesie Wykonawca z tytułu należytego i zgodnego z niniejszą umową oraz obowiązującymi przepisami realizacji przedmiotu umowy, w tym koszty transportu.</w:t>
      </w:r>
    </w:p>
    <w:p w14:paraId="6342C70F" w14:textId="77777777" w:rsidR="00380FC6" w:rsidRPr="00E26285" w:rsidRDefault="00380FC6" w:rsidP="00380FC6">
      <w:pPr>
        <w:numPr>
          <w:ilvl w:val="0"/>
          <w:numId w:val="25"/>
        </w:numPr>
        <w:spacing w:after="120" w:line="276" w:lineRule="auto"/>
        <w:ind w:hanging="422"/>
        <w:jc w:val="both"/>
        <w:rPr>
          <w:sz w:val="22"/>
          <w:szCs w:val="22"/>
        </w:rPr>
      </w:pPr>
      <w:r w:rsidRPr="00E26285">
        <w:rPr>
          <w:sz w:val="22"/>
          <w:szCs w:val="22"/>
        </w:rPr>
        <w:t xml:space="preserve">Wykonawca wystawi fakturę w ciągu 7 dni od daty podpisania protokołu odbioru bez zastrzeżeń. </w:t>
      </w:r>
    </w:p>
    <w:p w14:paraId="13DB651E" w14:textId="77777777" w:rsidR="00380FC6" w:rsidRPr="00E26285" w:rsidRDefault="00380FC6" w:rsidP="00380FC6">
      <w:pPr>
        <w:numPr>
          <w:ilvl w:val="0"/>
          <w:numId w:val="25"/>
        </w:numPr>
        <w:spacing w:after="120" w:line="276" w:lineRule="auto"/>
        <w:ind w:hanging="432"/>
        <w:jc w:val="both"/>
        <w:rPr>
          <w:sz w:val="22"/>
          <w:szCs w:val="22"/>
        </w:rPr>
      </w:pPr>
      <w:r w:rsidRPr="00E26285">
        <w:rPr>
          <w:sz w:val="22"/>
          <w:szCs w:val="22"/>
        </w:rPr>
        <w:t>Zapłata wynagrodzenia nastąpi w terminie 30 dni od dnia otrzymania przez Zamawiającego od Wykonawcy prawidłowo wystawionej faktury VAT, na rachunek bankowy Wykonawcy</w:t>
      </w:r>
      <w:r>
        <w:rPr>
          <w:sz w:val="22"/>
          <w:szCs w:val="22"/>
        </w:rPr>
        <w:t xml:space="preserve"> n</w:t>
      </w:r>
      <w:r w:rsidRPr="00E26285">
        <w:rPr>
          <w:sz w:val="22"/>
          <w:szCs w:val="22"/>
        </w:rPr>
        <w:t>r ………………………………. Przedmiotowa faktura zostanie wystawiona przez Wykonawcę w następujący sposób:</w:t>
      </w:r>
    </w:p>
    <w:p w14:paraId="62C2DB21" w14:textId="77777777" w:rsidR="00380FC6" w:rsidRPr="00E26285" w:rsidRDefault="00380FC6" w:rsidP="00380FC6">
      <w:pPr>
        <w:pStyle w:val="Akapitzlist"/>
        <w:spacing w:before="240" w:after="120" w:line="276" w:lineRule="auto"/>
        <w:ind w:left="420" w:firstLine="0"/>
        <w:contextualSpacing w:val="0"/>
        <w:rPr>
          <w:sz w:val="22"/>
        </w:rPr>
      </w:pPr>
      <w:r w:rsidRPr="00E26285">
        <w:rPr>
          <w:sz w:val="22"/>
        </w:rPr>
        <w:t>Nabywca – Gmina Lubań z siedzibą przy ul. Dąbrowskiego 18, 59-800 Lubań,  NIP: 6131436221,</w:t>
      </w:r>
    </w:p>
    <w:p w14:paraId="685D79C5" w14:textId="77777777" w:rsidR="00380FC6" w:rsidRPr="00E26285" w:rsidRDefault="00380FC6" w:rsidP="00380FC6">
      <w:pPr>
        <w:pStyle w:val="Akapitzlist"/>
        <w:spacing w:before="240" w:after="120" w:line="276" w:lineRule="auto"/>
        <w:ind w:left="422" w:firstLine="0"/>
        <w:contextualSpacing w:val="0"/>
        <w:rPr>
          <w:sz w:val="22"/>
        </w:rPr>
      </w:pPr>
      <w:r w:rsidRPr="00E26285">
        <w:rPr>
          <w:sz w:val="22"/>
        </w:rPr>
        <w:t>Odbiorca  – …………………………………………………………….</w:t>
      </w:r>
    </w:p>
    <w:p w14:paraId="65157346" w14:textId="77777777" w:rsidR="00380FC6" w:rsidRPr="00E26285" w:rsidRDefault="00380FC6" w:rsidP="00380FC6">
      <w:pPr>
        <w:numPr>
          <w:ilvl w:val="0"/>
          <w:numId w:val="25"/>
        </w:numPr>
        <w:spacing w:after="120" w:line="276" w:lineRule="auto"/>
        <w:ind w:hanging="422"/>
        <w:jc w:val="both"/>
        <w:rPr>
          <w:sz w:val="22"/>
          <w:szCs w:val="22"/>
        </w:rPr>
      </w:pPr>
      <w:r w:rsidRPr="00E26285">
        <w:rPr>
          <w:sz w:val="22"/>
          <w:szCs w:val="22"/>
        </w:rPr>
        <w:t xml:space="preserve">Za datę dokonania płatności uznaje się dzień obciążenia rachunku bankowego Zamawiającego. Za opóźnienie w płatności Wykonawca może żądać odsetek ustawowych. </w:t>
      </w:r>
    </w:p>
    <w:p w14:paraId="02F4362D" w14:textId="77777777" w:rsidR="00380FC6" w:rsidRPr="00E26285" w:rsidRDefault="00380FC6" w:rsidP="00380FC6">
      <w:pPr>
        <w:numPr>
          <w:ilvl w:val="0"/>
          <w:numId w:val="25"/>
        </w:numPr>
        <w:spacing w:after="120" w:line="276" w:lineRule="auto"/>
        <w:ind w:hanging="422"/>
        <w:jc w:val="both"/>
        <w:rPr>
          <w:sz w:val="22"/>
          <w:szCs w:val="22"/>
        </w:rPr>
      </w:pPr>
      <w:r w:rsidRPr="00E26285">
        <w:rPr>
          <w:sz w:val="22"/>
          <w:szCs w:val="22"/>
        </w:rPr>
        <w:t>Wprowadza się następujące zasady dotyczące płatności wynagrodzenia należnego dla Wykonawcy z tytułu realizacji Umowy z zastosowaniem mechanizmu podzielonej płatności:</w:t>
      </w:r>
    </w:p>
    <w:p w14:paraId="6DCF057B" w14:textId="77777777" w:rsidR="00380FC6" w:rsidRPr="00E26285" w:rsidRDefault="00380FC6" w:rsidP="00380FC6">
      <w:pPr>
        <w:pStyle w:val="Akapitzlist"/>
        <w:numPr>
          <w:ilvl w:val="0"/>
          <w:numId w:val="26"/>
        </w:numPr>
        <w:spacing w:after="120" w:line="276" w:lineRule="auto"/>
        <w:contextualSpacing w:val="0"/>
        <w:rPr>
          <w:vanish/>
          <w:sz w:val="22"/>
        </w:rPr>
      </w:pPr>
    </w:p>
    <w:p w14:paraId="3A12352D" w14:textId="77777777" w:rsidR="00380FC6" w:rsidRPr="00E26285" w:rsidRDefault="00380FC6" w:rsidP="00380FC6">
      <w:pPr>
        <w:pStyle w:val="Akapitzlist"/>
        <w:numPr>
          <w:ilvl w:val="0"/>
          <w:numId w:val="26"/>
        </w:numPr>
        <w:spacing w:after="120" w:line="276" w:lineRule="auto"/>
        <w:contextualSpacing w:val="0"/>
        <w:rPr>
          <w:vanish/>
          <w:sz w:val="22"/>
        </w:rPr>
      </w:pPr>
    </w:p>
    <w:p w14:paraId="678EC2B5" w14:textId="77777777" w:rsidR="00380FC6" w:rsidRPr="00E26285" w:rsidRDefault="00380FC6" w:rsidP="00380FC6">
      <w:pPr>
        <w:pStyle w:val="Akapitzlist"/>
        <w:numPr>
          <w:ilvl w:val="0"/>
          <w:numId w:val="26"/>
        </w:numPr>
        <w:spacing w:after="120" w:line="276" w:lineRule="auto"/>
        <w:contextualSpacing w:val="0"/>
        <w:rPr>
          <w:vanish/>
          <w:sz w:val="22"/>
        </w:rPr>
      </w:pPr>
    </w:p>
    <w:p w14:paraId="6AD07EE8" w14:textId="77777777" w:rsidR="00380FC6" w:rsidRPr="00E26285" w:rsidRDefault="00380FC6" w:rsidP="00380FC6">
      <w:pPr>
        <w:pStyle w:val="Akapitzlist"/>
        <w:numPr>
          <w:ilvl w:val="0"/>
          <w:numId w:val="26"/>
        </w:numPr>
        <w:spacing w:after="120" w:line="276" w:lineRule="auto"/>
        <w:contextualSpacing w:val="0"/>
        <w:rPr>
          <w:vanish/>
          <w:sz w:val="22"/>
        </w:rPr>
      </w:pPr>
    </w:p>
    <w:p w14:paraId="5BA16C5C" w14:textId="77777777" w:rsidR="00380FC6" w:rsidRPr="00E26285" w:rsidRDefault="00380FC6" w:rsidP="00380FC6">
      <w:pPr>
        <w:pStyle w:val="Akapitzlist"/>
        <w:numPr>
          <w:ilvl w:val="0"/>
          <w:numId w:val="26"/>
        </w:numPr>
        <w:spacing w:after="120" w:line="276" w:lineRule="auto"/>
        <w:contextualSpacing w:val="0"/>
        <w:rPr>
          <w:vanish/>
          <w:sz w:val="22"/>
        </w:rPr>
      </w:pPr>
    </w:p>
    <w:p w14:paraId="5AC6FCC8" w14:textId="77777777" w:rsidR="00380FC6" w:rsidRPr="00E26285" w:rsidRDefault="00380FC6" w:rsidP="00380FC6">
      <w:pPr>
        <w:pStyle w:val="Akapitzlist"/>
        <w:numPr>
          <w:ilvl w:val="0"/>
          <w:numId w:val="26"/>
        </w:numPr>
        <w:spacing w:after="120" w:line="276" w:lineRule="auto"/>
        <w:contextualSpacing w:val="0"/>
        <w:rPr>
          <w:vanish/>
          <w:sz w:val="22"/>
        </w:rPr>
      </w:pPr>
    </w:p>
    <w:p w14:paraId="1EDC6C0F" w14:textId="77777777" w:rsidR="00380FC6" w:rsidRPr="00E26285" w:rsidRDefault="00380FC6" w:rsidP="00380FC6">
      <w:pPr>
        <w:pStyle w:val="Akapitzlist"/>
        <w:numPr>
          <w:ilvl w:val="0"/>
          <w:numId w:val="26"/>
        </w:numPr>
        <w:spacing w:after="120" w:line="276" w:lineRule="auto"/>
        <w:contextualSpacing w:val="0"/>
        <w:rPr>
          <w:vanish/>
          <w:sz w:val="22"/>
        </w:rPr>
      </w:pPr>
    </w:p>
    <w:p w14:paraId="092A4867" w14:textId="77777777" w:rsidR="00380FC6" w:rsidRPr="00E26285" w:rsidRDefault="00380FC6" w:rsidP="00380FC6">
      <w:pPr>
        <w:pStyle w:val="Akapitzlist"/>
        <w:numPr>
          <w:ilvl w:val="1"/>
          <w:numId w:val="26"/>
        </w:numPr>
        <w:spacing w:after="120" w:line="276" w:lineRule="auto"/>
        <w:ind w:left="788" w:hanging="431"/>
        <w:contextualSpacing w:val="0"/>
        <w:rPr>
          <w:sz w:val="22"/>
        </w:rPr>
      </w:pPr>
      <w:r w:rsidRPr="00E26285">
        <w:rPr>
          <w:sz w:val="22"/>
        </w:rPr>
        <w:t xml:space="preserve">Zamawiający zastrzega sobie prawo rozliczenia płatności wynikających z umowy za pośrednictwem metody podzielonej płatności (ang. split payment) przewidzianego w przepisach ustawy o podatku od towarów i usług. </w:t>
      </w:r>
    </w:p>
    <w:p w14:paraId="36285FCD" w14:textId="77777777" w:rsidR="00380FC6" w:rsidRPr="00E26285" w:rsidRDefault="00380FC6" w:rsidP="00380FC6">
      <w:pPr>
        <w:pStyle w:val="Akapitzlist"/>
        <w:numPr>
          <w:ilvl w:val="1"/>
          <w:numId w:val="26"/>
        </w:numPr>
        <w:spacing w:after="120" w:line="276" w:lineRule="auto"/>
        <w:ind w:left="788" w:hanging="431"/>
        <w:contextualSpacing w:val="0"/>
        <w:rPr>
          <w:sz w:val="22"/>
        </w:rPr>
      </w:pPr>
      <w:r w:rsidRPr="00E26285">
        <w:rPr>
          <w:sz w:val="22"/>
        </w:rPr>
        <w:lastRenderedPageBreak/>
        <w:t xml:space="preserve">Wykonawca oświadcza, że rachunek bankowy wskazany w Umowie:  </w:t>
      </w:r>
    </w:p>
    <w:p w14:paraId="45F000C8" w14:textId="77777777" w:rsidR="00380FC6" w:rsidRPr="00E26285" w:rsidRDefault="00380FC6" w:rsidP="00380FC6">
      <w:pPr>
        <w:pStyle w:val="Akapitzlist"/>
        <w:numPr>
          <w:ilvl w:val="2"/>
          <w:numId w:val="26"/>
        </w:numPr>
        <w:spacing w:after="120" w:line="276" w:lineRule="auto"/>
        <w:contextualSpacing w:val="0"/>
        <w:rPr>
          <w:sz w:val="22"/>
        </w:rPr>
      </w:pPr>
      <w:r w:rsidRPr="00E26285">
        <w:rPr>
          <w:sz w:val="22"/>
        </w:rPr>
        <w:t xml:space="preserve">jest rachunkiem umożliwiającym płatność w ramach mechanizmu podzielonej płatności, o którym mowa powyżej, </w:t>
      </w:r>
    </w:p>
    <w:p w14:paraId="235AD32C" w14:textId="77777777" w:rsidR="00380FC6" w:rsidRPr="00E26285" w:rsidRDefault="00380FC6" w:rsidP="00380FC6">
      <w:pPr>
        <w:pStyle w:val="Akapitzlist"/>
        <w:numPr>
          <w:ilvl w:val="2"/>
          <w:numId w:val="26"/>
        </w:numPr>
        <w:spacing w:after="120" w:line="276" w:lineRule="auto"/>
        <w:contextualSpacing w:val="0"/>
        <w:rPr>
          <w:sz w:val="22"/>
        </w:rPr>
      </w:pPr>
      <w:r w:rsidRPr="00E26285">
        <w:rPr>
          <w:sz w:val="22"/>
        </w:rPr>
        <w:t xml:space="preserve">jest rachunkiem znajdującym się w elektronicznym wykazie podmiotów prowadzonym od 1 września 2019 r. przez Szefa Krajowej Administracji Skarbowej, o którym mowa w ustawie o podatku od towarów i usług. </w:t>
      </w:r>
    </w:p>
    <w:p w14:paraId="6E6402A4" w14:textId="77777777" w:rsidR="00380FC6" w:rsidRPr="00E26285" w:rsidRDefault="00380FC6" w:rsidP="00380FC6">
      <w:pPr>
        <w:pStyle w:val="Akapitzlist"/>
        <w:numPr>
          <w:ilvl w:val="1"/>
          <w:numId w:val="26"/>
        </w:numPr>
        <w:spacing w:after="120" w:line="276" w:lineRule="auto"/>
        <w:ind w:left="788" w:hanging="431"/>
        <w:contextualSpacing w:val="0"/>
        <w:rPr>
          <w:sz w:val="22"/>
        </w:rPr>
      </w:pPr>
      <w:r w:rsidRPr="00E26285">
        <w:rPr>
          <w:sz w:val="22"/>
        </w:rPr>
        <w:t>W przypadku gdy rachunek bankowy wykonawcy nie spełnia warunków określonych w ppkt 7.2.2,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DC64E9C" w14:textId="77777777" w:rsidR="00380FC6" w:rsidRPr="00E26285" w:rsidRDefault="00380FC6" w:rsidP="00380FC6">
      <w:pPr>
        <w:pStyle w:val="Akapitzlist"/>
        <w:numPr>
          <w:ilvl w:val="1"/>
          <w:numId w:val="26"/>
        </w:numPr>
        <w:spacing w:after="120" w:line="276" w:lineRule="auto"/>
        <w:ind w:left="788" w:hanging="431"/>
        <w:contextualSpacing w:val="0"/>
        <w:rPr>
          <w:sz w:val="22"/>
        </w:rPr>
      </w:pPr>
      <w:r w:rsidRPr="00E26285">
        <w:rPr>
          <w:sz w:val="22"/>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0BC2620F" w14:textId="77777777" w:rsidR="00380FC6" w:rsidRPr="00E26285" w:rsidRDefault="00380FC6" w:rsidP="00380FC6">
      <w:pPr>
        <w:numPr>
          <w:ilvl w:val="0"/>
          <w:numId w:val="25"/>
        </w:numPr>
        <w:spacing w:after="120" w:line="276" w:lineRule="auto"/>
        <w:ind w:hanging="422"/>
        <w:jc w:val="both"/>
        <w:rPr>
          <w:sz w:val="22"/>
          <w:szCs w:val="22"/>
        </w:rPr>
      </w:pPr>
      <w:r w:rsidRPr="00E26285">
        <w:rPr>
          <w:sz w:val="22"/>
          <w:szCs w:val="22"/>
        </w:rPr>
        <w:t>Rozliczenia pomiędzy stronami umowy będą następowały w PLN.</w:t>
      </w:r>
    </w:p>
    <w:p w14:paraId="3B389372" w14:textId="77777777" w:rsidR="00380FC6" w:rsidRPr="00E26285" w:rsidRDefault="00380FC6" w:rsidP="00380FC6">
      <w:pPr>
        <w:numPr>
          <w:ilvl w:val="0"/>
          <w:numId w:val="25"/>
        </w:numPr>
        <w:spacing w:after="120" w:line="276" w:lineRule="auto"/>
        <w:ind w:hanging="422"/>
        <w:jc w:val="both"/>
        <w:rPr>
          <w:sz w:val="22"/>
          <w:szCs w:val="22"/>
        </w:rPr>
      </w:pPr>
      <w:r w:rsidRPr="00E26285">
        <w:rPr>
          <w:sz w:val="22"/>
          <w:szCs w:val="22"/>
        </w:rPr>
        <w:t>Zakazuje się zbywania na rzecz osób trzecich wierzytelności wynikających z Umowy bez uprzedniej pisemnej zgody Zamawiającego.</w:t>
      </w:r>
    </w:p>
    <w:p w14:paraId="047D4686" w14:textId="77777777" w:rsidR="00380FC6" w:rsidRPr="00E26285" w:rsidRDefault="00380FC6" w:rsidP="00380FC6">
      <w:pPr>
        <w:pStyle w:val="Nagwek1"/>
        <w:spacing w:after="120" w:line="276" w:lineRule="auto"/>
        <w:ind w:right="11"/>
        <w:rPr>
          <w:color w:val="auto"/>
          <w:sz w:val="22"/>
        </w:rPr>
      </w:pPr>
      <w:r w:rsidRPr="00E26285">
        <w:rPr>
          <w:color w:val="auto"/>
          <w:sz w:val="22"/>
        </w:rPr>
        <w:t>§ 5</w:t>
      </w:r>
    </w:p>
    <w:p w14:paraId="55072871" w14:textId="77777777" w:rsidR="00380FC6" w:rsidRPr="00E26285" w:rsidRDefault="00380FC6" w:rsidP="00380FC6">
      <w:pPr>
        <w:pStyle w:val="Nagwek1"/>
        <w:spacing w:after="120" w:line="276" w:lineRule="auto"/>
        <w:ind w:right="11"/>
        <w:rPr>
          <w:color w:val="auto"/>
          <w:sz w:val="22"/>
        </w:rPr>
      </w:pPr>
      <w:r w:rsidRPr="00E26285">
        <w:rPr>
          <w:color w:val="auto"/>
          <w:sz w:val="22"/>
        </w:rPr>
        <w:t>ZOBOWIĄZANIA WYKONAWCY</w:t>
      </w:r>
    </w:p>
    <w:p w14:paraId="0EA765E0" w14:textId="77777777" w:rsidR="00380FC6" w:rsidRPr="00E26285" w:rsidRDefault="00380FC6" w:rsidP="00380FC6">
      <w:pPr>
        <w:numPr>
          <w:ilvl w:val="0"/>
          <w:numId w:val="27"/>
        </w:numPr>
        <w:spacing w:after="120" w:line="276" w:lineRule="auto"/>
        <w:ind w:hanging="422"/>
        <w:jc w:val="both"/>
        <w:rPr>
          <w:sz w:val="22"/>
          <w:szCs w:val="22"/>
        </w:rPr>
      </w:pPr>
      <w:r w:rsidRPr="00E26285">
        <w:rPr>
          <w:sz w:val="22"/>
          <w:szCs w:val="22"/>
        </w:rPr>
        <w:t xml:space="preserve">Wykonawca zobowiązuje się wykonać przedmiot zamówienia z należytą starannością, zgodnie </w:t>
      </w:r>
      <w:r w:rsidRPr="00E26285">
        <w:rPr>
          <w:sz w:val="22"/>
          <w:szCs w:val="22"/>
        </w:rPr>
        <w:br/>
        <w:t>z obowiązującymi przepisami i normami technicznymi.</w:t>
      </w:r>
    </w:p>
    <w:p w14:paraId="46FBE84A" w14:textId="77777777" w:rsidR="00380FC6" w:rsidRPr="00E26285" w:rsidRDefault="00380FC6" w:rsidP="00380FC6">
      <w:pPr>
        <w:numPr>
          <w:ilvl w:val="0"/>
          <w:numId w:val="27"/>
        </w:numPr>
        <w:spacing w:after="120" w:line="276" w:lineRule="auto"/>
        <w:ind w:hanging="422"/>
        <w:jc w:val="both"/>
        <w:rPr>
          <w:sz w:val="22"/>
          <w:szCs w:val="22"/>
        </w:rPr>
      </w:pPr>
      <w:r w:rsidRPr="00E26285">
        <w:rPr>
          <w:sz w:val="22"/>
          <w:szCs w:val="22"/>
        </w:rPr>
        <w:t>Wykonawca zobowiązuje się dostarczyć przedmiot zamówienia na własny koszt.</w:t>
      </w:r>
    </w:p>
    <w:p w14:paraId="490B3546" w14:textId="77777777" w:rsidR="00380FC6" w:rsidRPr="00E26285" w:rsidRDefault="00380FC6" w:rsidP="00380FC6">
      <w:pPr>
        <w:numPr>
          <w:ilvl w:val="0"/>
          <w:numId w:val="27"/>
        </w:numPr>
        <w:spacing w:after="120" w:line="276" w:lineRule="auto"/>
        <w:ind w:hanging="422"/>
        <w:jc w:val="both"/>
        <w:rPr>
          <w:sz w:val="22"/>
          <w:szCs w:val="22"/>
        </w:rPr>
      </w:pPr>
      <w:r w:rsidRPr="00E26285">
        <w:rPr>
          <w:sz w:val="22"/>
          <w:szCs w:val="22"/>
        </w:rPr>
        <w:t xml:space="preserve">Wykonawca zobowiązuje się do: </w:t>
      </w:r>
    </w:p>
    <w:p w14:paraId="4E07A8D4" w14:textId="77777777" w:rsidR="00380FC6" w:rsidRPr="00E26285" w:rsidRDefault="00380FC6" w:rsidP="00380FC6">
      <w:pPr>
        <w:pStyle w:val="Akapitzlist"/>
        <w:numPr>
          <w:ilvl w:val="0"/>
          <w:numId w:val="28"/>
        </w:numPr>
        <w:spacing w:after="120" w:line="276" w:lineRule="auto"/>
        <w:contextualSpacing w:val="0"/>
        <w:rPr>
          <w:vanish/>
          <w:sz w:val="22"/>
        </w:rPr>
      </w:pPr>
    </w:p>
    <w:p w14:paraId="16E4A429" w14:textId="77777777" w:rsidR="00380FC6" w:rsidRPr="00E26285" w:rsidRDefault="00380FC6" w:rsidP="00380FC6">
      <w:pPr>
        <w:pStyle w:val="Akapitzlist"/>
        <w:numPr>
          <w:ilvl w:val="0"/>
          <w:numId w:val="28"/>
        </w:numPr>
        <w:spacing w:after="120" w:line="276" w:lineRule="auto"/>
        <w:contextualSpacing w:val="0"/>
        <w:rPr>
          <w:vanish/>
          <w:sz w:val="22"/>
        </w:rPr>
      </w:pPr>
    </w:p>
    <w:p w14:paraId="5C7A75E2" w14:textId="77777777" w:rsidR="00380FC6" w:rsidRPr="00E26285" w:rsidRDefault="00380FC6" w:rsidP="00380FC6">
      <w:pPr>
        <w:pStyle w:val="Akapitzlist"/>
        <w:numPr>
          <w:ilvl w:val="0"/>
          <w:numId w:val="28"/>
        </w:numPr>
        <w:spacing w:after="120" w:line="276" w:lineRule="auto"/>
        <w:contextualSpacing w:val="0"/>
        <w:rPr>
          <w:vanish/>
          <w:sz w:val="22"/>
        </w:rPr>
      </w:pPr>
    </w:p>
    <w:p w14:paraId="610959C2" w14:textId="77777777" w:rsidR="00380FC6" w:rsidRPr="00E26285" w:rsidRDefault="00380FC6" w:rsidP="00380FC6">
      <w:pPr>
        <w:numPr>
          <w:ilvl w:val="1"/>
          <w:numId w:val="28"/>
        </w:numPr>
        <w:spacing w:after="120" w:line="276" w:lineRule="auto"/>
        <w:ind w:left="851" w:hanging="425"/>
        <w:jc w:val="both"/>
        <w:rPr>
          <w:sz w:val="22"/>
          <w:szCs w:val="22"/>
        </w:rPr>
      </w:pPr>
      <w:r w:rsidRPr="00E26285">
        <w:rPr>
          <w:sz w:val="22"/>
          <w:szCs w:val="22"/>
        </w:rPr>
        <w:t>terminowej realizacji postanowień umowy.</w:t>
      </w:r>
    </w:p>
    <w:p w14:paraId="3EC54E94" w14:textId="77777777" w:rsidR="00380FC6" w:rsidRPr="00E26285" w:rsidRDefault="00380FC6" w:rsidP="00380FC6">
      <w:pPr>
        <w:numPr>
          <w:ilvl w:val="1"/>
          <w:numId w:val="28"/>
        </w:numPr>
        <w:spacing w:after="120" w:line="276" w:lineRule="auto"/>
        <w:ind w:left="851" w:hanging="425"/>
        <w:jc w:val="both"/>
        <w:rPr>
          <w:sz w:val="22"/>
          <w:szCs w:val="22"/>
        </w:rPr>
      </w:pPr>
      <w:r w:rsidRPr="00E26285">
        <w:rPr>
          <w:sz w:val="22"/>
          <w:szCs w:val="22"/>
        </w:rPr>
        <w:t>dostarczenia i zainstalowania oprogramowania oraz stosownych licencji na czas określony w OPZ - zgodnie z postanowieniami zał. nr 1 do umowy.</w:t>
      </w:r>
    </w:p>
    <w:p w14:paraId="32645B35" w14:textId="77777777" w:rsidR="00380FC6" w:rsidRPr="00E26285" w:rsidRDefault="00380FC6" w:rsidP="00380FC6">
      <w:pPr>
        <w:numPr>
          <w:ilvl w:val="1"/>
          <w:numId w:val="28"/>
        </w:numPr>
        <w:spacing w:after="120" w:line="276" w:lineRule="auto"/>
        <w:ind w:left="851" w:hanging="425"/>
        <w:jc w:val="both"/>
        <w:rPr>
          <w:sz w:val="22"/>
          <w:szCs w:val="22"/>
        </w:rPr>
      </w:pPr>
      <w:r w:rsidRPr="00E26285">
        <w:rPr>
          <w:sz w:val="22"/>
          <w:szCs w:val="22"/>
        </w:rPr>
        <w:t>dostarczenia wszelkich dokumentów wymienionych w OPZ potwierdzających spełnianie wymagań dotyczących świadczenia gwarancji.</w:t>
      </w:r>
    </w:p>
    <w:p w14:paraId="4F0BD91E" w14:textId="77777777" w:rsidR="00380FC6" w:rsidRPr="00E26285" w:rsidRDefault="00380FC6" w:rsidP="00380FC6">
      <w:pPr>
        <w:numPr>
          <w:ilvl w:val="1"/>
          <w:numId w:val="28"/>
        </w:numPr>
        <w:spacing w:after="120" w:line="276" w:lineRule="auto"/>
        <w:ind w:left="851" w:hanging="425"/>
        <w:jc w:val="both"/>
        <w:rPr>
          <w:sz w:val="22"/>
          <w:szCs w:val="22"/>
        </w:rPr>
      </w:pPr>
      <w:r w:rsidRPr="00E26285">
        <w:rPr>
          <w:sz w:val="22"/>
          <w:szCs w:val="22"/>
        </w:rPr>
        <w:t>świadczenia usług w ramach gwarancji oraz usług serwisowych w okresie trwania gwarancji za pomocą profesjonalnych narzędzi oraz zasobów ludzkich.</w:t>
      </w:r>
    </w:p>
    <w:p w14:paraId="14953E13" w14:textId="77777777" w:rsidR="00380FC6" w:rsidRPr="00E26285" w:rsidRDefault="00380FC6" w:rsidP="00380FC6">
      <w:pPr>
        <w:numPr>
          <w:ilvl w:val="1"/>
          <w:numId w:val="28"/>
        </w:numPr>
        <w:spacing w:after="120" w:line="276" w:lineRule="auto"/>
        <w:ind w:left="851" w:hanging="425"/>
        <w:jc w:val="both"/>
        <w:rPr>
          <w:sz w:val="22"/>
          <w:szCs w:val="22"/>
        </w:rPr>
      </w:pPr>
      <w:r w:rsidRPr="00E26285">
        <w:rPr>
          <w:sz w:val="22"/>
          <w:szCs w:val="22"/>
        </w:rPr>
        <w:t xml:space="preserve">dostarczenia w terminie 5 dni od dnia podpisania umowy dokumentów potwierdzających udzielenie </w:t>
      </w:r>
      <w:r>
        <w:rPr>
          <w:sz w:val="22"/>
          <w:szCs w:val="22"/>
        </w:rPr>
        <w:t xml:space="preserve">              </w:t>
      </w:r>
      <w:r w:rsidRPr="00E26285">
        <w:rPr>
          <w:sz w:val="22"/>
          <w:szCs w:val="22"/>
        </w:rPr>
        <w:t>i warunki gwarancji oraz innych dokumenty wymienione w OPZ do których dostarczenia na etapie dostawy zobowiązany był Wykonawca.</w:t>
      </w:r>
    </w:p>
    <w:p w14:paraId="3C7B2124" w14:textId="77777777" w:rsidR="00380FC6" w:rsidRPr="00E26285" w:rsidRDefault="00380FC6" w:rsidP="00380FC6">
      <w:pPr>
        <w:numPr>
          <w:ilvl w:val="0"/>
          <w:numId w:val="27"/>
        </w:numPr>
        <w:spacing w:after="120" w:line="276" w:lineRule="auto"/>
        <w:ind w:hanging="422"/>
        <w:jc w:val="both"/>
        <w:rPr>
          <w:sz w:val="22"/>
          <w:szCs w:val="22"/>
        </w:rPr>
      </w:pPr>
      <w:r w:rsidRPr="00E26285">
        <w:rPr>
          <w:sz w:val="22"/>
          <w:szCs w:val="22"/>
        </w:rPr>
        <w:t xml:space="preserve">Wykonawca przejmuje na siebie wszelką odpowiedzialność z tytułu roszczeń, z jakimi osoby trzecie mogłyby wystąpić przeciwko Zamawiającemu z tytułu korzystania z należących do osób trzecich praw na dobrach </w:t>
      </w:r>
      <w:r w:rsidRPr="00E26285">
        <w:rPr>
          <w:sz w:val="22"/>
          <w:szCs w:val="22"/>
        </w:rPr>
        <w:lastRenderedPageBreak/>
        <w:t>niematerialnych, a w szczególności praw autorskich, patentów, wzorów użytkowych lub znaków towarowych, w odniesieniu do przedmiotu umowy.</w:t>
      </w:r>
    </w:p>
    <w:p w14:paraId="5AB32B6E" w14:textId="77777777" w:rsidR="00380FC6" w:rsidRPr="00E26285" w:rsidRDefault="00380FC6" w:rsidP="00380FC6">
      <w:pPr>
        <w:pStyle w:val="Nagwek1"/>
        <w:spacing w:after="120" w:line="276" w:lineRule="auto"/>
        <w:ind w:right="11"/>
        <w:rPr>
          <w:color w:val="auto"/>
          <w:sz w:val="22"/>
        </w:rPr>
      </w:pPr>
      <w:r w:rsidRPr="00E26285">
        <w:rPr>
          <w:color w:val="auto"/>
          <w:sz w:val="22"/>
        </w:rPr>
        <w:t>§ 6</w:t>
      </w:r>
    </w:p>
    <w:p w14:paraId="2696147F" w14:textId="77777777" w:rsidR="00380FC6" w:rsidRPr="00E26285" w:rsidRDefault="00380FC6" w:rsidP="00380FC6">
      <w:pPr>
        <w:pStyle w:val="Nagwek1"/>
        <w:spacing w:after="120" w:line="276" w:lineRule="auto"/>
        <w:ind w:right="11"/>
        <w:rPr>
          <w:color w:val="auto"/>
          <w:sz w:val="22"/>
        </w:rPr>
      </w:pPr>
      <w:r w:rsidRPr="00E26285">
        <w:rPr>
          <w:color w:val="auto"/>
          <w:sz w:val="22"/>
        </w:rPr>
        <w:t>PODWYKONAWCY</w:t>
      </w:r>
    </w:p>
    <w:p w14:paraId="669D1770" w14:textId="77777777" w:rsidR="00380FC6" w:rsidRPr="00E26285" w:rsidRDefault="00380FC6" w:rsidP="00380FC6">
      <w:pPr>
        <w:numPr>
          <w:ilvl w:val="0"/>
          <w:numId w:val="29"/>
        </w:numPr>
        <w:spacing w:after="120" w:line="276" w:lineRule="auto"/>
        <w:ind w:hanging="422"/>
        <w:jc w:val="both"/>
        <w:rPr>
          <w:sz w:val="22"/>
          <w:szCs w:val="22"/>
        </w:rPr>
      </w:pPr>
      <w:r w:rsidRPr="00E26285">
        <w:rPr>
          <w:sz w:val="22"/>
          <w:szCs w:val="22"/>
        </w:rPr>
        <w:t>Strony postanawiają, że przedmiot umowy zostanie wykonany z udziałem niżej wymienionych podwykonawców:</w:t>
      </w:r>
    </w:p>
    <w:p w14:paraId="33991295" w14:textId="77777777" w:rsidR="00380FC6" w:rsidRPr="00E26285" w:rsidRDefault="00380FC6" w:rsidP="00380FC6">
      <w:pPr>
        <w:pStyle w:val="Akapitzlist"/>
        <w:widowControl w:val="0"/>
        <w:numPr>
          <w:ilvl w:val="1"/>
          <w:numId w:val="30"/>
        </w:numPr>
        <w:tabs>
          <w:tab w:val="left" w:pos="2340"/>
        </w:tabs>
        <w:suppressAutoHyphens/>
        <w:autoSpaceDE w:val="0"/>
        <w:autoSpaceDN w:val="0"/>
        <w:adjustRightInd w:val="0"/>
        <w:spacing w:after="120" w:line="276" w:lineRule="auto"/>
        <w:ind w:left="850" w:hanging="357"/>
        <w:contextualSpacing w:val="0"/>
        <w:rPr>
          <w:sz w:val="22"/>
        </w:rPr>
      </w:pPr>
      <w:r w:rsidRPr="00E26285">
        <w:rPr>
          <w:sz w:val="22"/>
        </w:rPr>
        <w:t>…………………… w zakresie……………………</w:t>
      </w:r>
      <w:r w:rsidRPr="00E26285">
        <w:rPr>
          <w:rStyle w:val="Odwoanieprzypisudolnego"/>
          <w:sz w:val="22"/>
        </w:rPr>
        <w:footnoteReference w:id="1"/>
      </w:r>
    </w:p>
    <w:p w14:paraId="126AB161" w14:textId="77777777" w:rsidR="00380FC6" w:rsidRPr="00E26285" w:rsidRDefault="00380FC6" w:rsidP="00380FC6">
      <w:pPr>
        <w:pStyle w:val="Akapitzlist"/>
        <w:widowControl w:val="0"/>
        <w:numPr>
          <w:ilvl w:val="1"/>
          <w:numId w:val="30"/>
        </w:numPr>
        <w:tabs>
          <w:tab w:val="left" w:pos="2340"/>
        </w:tabs>
        <w:suppressAutoHyphens/>
        <w:autoSpaceDE w:val="0"/>
        <w:autoSpaceDN w:val="0"/>
        <w:adjustRightInd w:val="0"/>
        <w:spacing w:after="120" w:line="276" w:lineRule="auto"/>
        <w:ind w:left="850" w:hanging="357"/>
        <w:contextualSpacing w:val="0"/>
        <w:rPr>
          <w:sz w:val="22"/>
        </w:rPr>
      </w:pPr>
      <w:r w:rsidRPr="00E26285">
        <w:rPr>
          <w:sz w:val="22"/>
        </w:rPr>
        <w:t>…………………..  w zakresie …………………...</w:t>
      </w:r>
    </w:p>
    <w:p w14:paraId="22238226" w14:textId="77777777" w:rsidR="00380FC6" w:rsidRPr="00E26285" w:rsidRDefault="00380FC6" w:rsidP="00380FC6">
      <w:pPr>
        <w:numPr>
          <w:ilvl w:val="0"/>
          <w:numId w:val="29"/>
        </w:numPr>
        <w:spacing w:after="120" w:line="276" w:lineRule="auto"/>
        <w:ind w:hanging="422"/>
        <w:jc w:val="both"/>
        <w:rPr>
          <w:sz w:val="22"/>
          <w:szCs w:val="22"/>
        </w:rPr>
      </w:pPr>
      <w:r w:rsidRPr="00E26285">
        <w:rPr>
          <w:sz w:val="22"/>
          <w:szCs w:val="22"/>
        </w:rPr>
        <w:t>Wykonawca ponosi odpowiedzialność za działanie lub zaniechanie podwykonawcy, jak za działanie lub zaniechanie własne.</w:t>
      </w:r>
    </w:p>
    <w:p w14:paraId="4744B037" w14:textId="77777777" w:rsidR="00380FC6" w:rsidRPr="00E26285" w:rsidRDefault="00380FC6" w:rsidP="00380FC6">
      <w:pPr>
        <w:numPr>
          <w:ilvl w:val="0"/>
          <w:numId w:val="29"/>
        </w:numPr>
        <w:spacing w:after="120" w:line="276" w:lineRule="auto"/>
        <w:ind w:hanging="422"/>
        <w:jc w:val="both"/>
        <w:rPr>
          <w:sz w:val="22"/>
          <w:szCs w:val="22"/>
        </w:rPr>
      </w:pPr>
      <w:r w:rsidRPr="00E26285">
        <w:rPr>
          <w:sz w:val="22"/>
          <w:szCs w:val="22"/>
        </w:rPr>
        <w:t xml:space="preserve">W stosunku do Podwykonawców, którymi posłużył się Wykonawca realizując Umowę, Zamawiający nie jest stroną zobowiązaną do wypłaty wynagrodzenia za realizację Przedmiotu Umowy, choćby wykonywali je </w:t>
      </w:r>
      <w:r>
        <w:rPr>
          <w:sz w:val="22"/>
          <w:szCs w:val="22"/>
        </w:rPr>
        <w:t xml:space="preserve">             </w:t>
      </w:r>
      <w:r w:rsidRPr="00E26285">
        <w:rPr>
          <w:sz w:val="22"/>
          <w:szCs w:val="22"/>
        </w:rPr>
        <w:t>w przeświadczeniu, iż wykonują je bezpośrednio na zamówienie Zamawiającego.</w:t>
      </w:r>
    </w:p>
    <w:p w14:paraId="3129019A" w14:textId="77777777" w:rsidR="00380FC6" w:rsidRPr="00E26285" w:rsidRDefault="00380FC6" w:rsidP="00380FC6">
      <w:pPr>
        <w:numPr>
          <w:ilvl w:val="0"/>
          <w:numId w:val="29"/>
        </w:numPr>
        <w:spacing w:after="120" w:line="276" w:lineRule="auto"/>
        <w:ind w:hanging="422"/>
        <w:jc w:val="both"/>
        <w:rPr>
          <w:sz w:val="22"/>
          <w:szCs w:val="22"/>
        </w:rPr>
      </w:pPr>
      <w:r w:rsidRPr="00E26285">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D2F3FB3" w14:textId="77777777" w:rsidR="00380FC6" w:rsidRPr="00E26285" w:rsidRDefault="00380FC6" w:rsidP="00380FC6">
      <w:pPr>
        <w:pStyle w:val="Nagwek1"/>
        <w:spacing w:after="120" w:line="276" w:lineRule="auto"/>
        <w:ind w:right="11"/>
        <w:rPr>
          <w:color w:val="auto"/>
          <w:sz w:val="22"/>
        </w:rPr>
      </w:pPr>
      <w:r w:rsidRPr="00E26285">
        <w:rPr>
          <w:color w:val="auto"/>
          <w:sz w:val="22"/>
        </w:rPr>
        <w:t>§ 7</w:t>
      </w:r>
    </w:p>
    <w:p w14:paraId="68AB65D4" w14:textId="77777777" w:rsidR="00380FC6" w:rsidRPr="00E26285" w:rsidRDefault="00380FC6" w:rsidP="00380FC6">
      <w:pPr>
        <w:pStyle w:val="Nagwek1"/>
        <w:spacing w:after="120" w:line="276" w:lineRule="auto"/>
        <w:ind w:right="11"/>
        <w:rPr>
          <w:color w:val="auto"/>
          <w:sz w:val="22"/>
        </w:rPr>
      </w:pPr>
      <w:r w:rsidRPr="00E26285">
        <w:rPr>
          <w:color w:val="auto"/>
          <w:sz w:val="22"/>
        </w:rPr>
        <w:t>ZOBOWIĄZANIA ZAMAWIAJĄCEGO</w:t>
      </w:r>
    </w:p>
    <w:p w14:paraId="126E71E0" w14:textId="77777777" w:rsidR="00380FC6" w:rsidRPr="00E26285" w:rsidRDefault="00380FC6" w:rsidP="00380FC6">
      <w:pPr>
        <w:widowControl w:val="0"/>
        <w:suppressAutoHyphens/>
        <w:autoSpaceDE w:val="0"/>
        <w:autoSpaceDN w:val="0"/>
        <w:adjustRightInd w:val="0"/>
        <w:spacing w:after="120" w:line="276" w:lineRule="auto"/>
        <w:rPr>
          <w:sz w:val="22"/>
          <w:szCs w:val="22"/>
        </w:rPr>
      </w:pPr>
      <w:r w:rsidRPr="00E26285">
        <w:rPr>
          <w:sz w:val="22"/>
          <w:szCs w:val="22"/>
        </w:rPr>
        <w:t>Zamawiający zobowiązany jest do:</w:t>
      </w:r>
    </w:p>
    <w:p w14:paraId="32135B85" w14:textId="77777777" w:rsidR="00380FC6" w:rsidRPr="00E26285" w:rsidRDefault="00380FC6" w:rsidP="00380FC6">
      <w:pPr>
        <w:pStyle w:val="Akapitzlist"/>
        <w:widowControl w:val="0"/>
        <w:numPr>
          <w:ilvl w:val="0"/>
          <w:numId w:val="31"/>
        </w:numPr>
        <w:suppressAutoHyphens/>
        <w:autoSpaceDE w:val="0"/>
        <w:autoSpaceDN w:val="0"/>
        <w:adjustRightInd w:val="0"/>
        <w:spacing w:after="120" w:line="276" w:lineRule="auto"/>
        <w:ind w:left="709" w:hanging="357"/>
        <w:contextualSpacing w:val="0"/>
        <w:rPr>
          <w:sz w:val="22"/>
        </w:rPr>
      </w:pPr>
      <w:r w:rsidRPr="00E26285">
        <w:rPr>
          <w:sz w:val="22"/>
        </w:rPr>
        <w:t>współdziałania z Wykonawcą w zakresie niezbędnym do prawidłowej realizacji zobowiązań Wykonawcy.</w:t>
      </w:r>
    </w:p>
    <w:p w14:paraId="2BAAB930" w14:textId="77777777" w:rsidR="00380FC6" w:rsidRPr="00E26285" w:rsidRDefault="00380FC6" w:rsidP="00380FC6">
      <w:pPr>
        <w:pStyle w:val="Akapitzlist"/>
        <w:widowControl w:val="0"/>
        <w:numPr>
          <w:ilvl w:val="0"/>
          <w:numId w:val="31"/>
        </w:numPr>
        <w:suppressAutoHyphens/>
        <w:autoSpaceDE w:val="0"/>
        <w:autoSpaceDN w:val="0"/>
        <w:adjustRightInd w:val="0"/>
        <w:spacing w:after="120" w:line="276" w:lineRule="auto"/>
        <w:ind w:left="709" w:hanging="357"/>
        <w:contextualSpacing w:val="0"/>
        <w:rPr>
          <w:sz w:val="22"/>
        </w:rPr>
      </w:pPr>
      <w:r w:rsidRPr="00E26285">
        <w:rPr>
          <w:sz w:val="22"/>
        </w:rPr>
        <w:t>udzielenia Wykonawcy wszelkich informacji i dokumentacji będących w posiadaniu Zamawiającego, które będą niezbędne do prawidłowego i terminowego wykonania Przedmiotu Zamówienia.</w:t>
      </w:r>
    </w:p>
    <w:p w14:paraId="4F8F1EEF" w14:textId="77777777" w:rsidR="00380FC6" w:rsidRPr="00E26285" w:rsidRDefault="00380FC6" w:rsidP="00380FC6">
      <w:pPr>
        <w:pStyle w:val="Nagwek1"/>
        <w:spacing w:after="120" w:line="276" w:lineRule="auto"/>
        <w:ind w:right="11"/>
        <w:rPr>
          <w:color w:val="auto"/>
          <w:sz w:val="22"/>
        </w:rPr>
      </w:pPr>
      <w:r w:rsidRPr="00E26285">
        <w:rPr>
          <w:color w:val="auto"/>
          <w:sz w:val="22"/>
        </w:rPr>
        <w:t>§ 8</w:t>
      </w:r>
    </w:p>
    <w:p w14:paraId="40A28F04" w14:textId="77777777" w:rsidR="00380FC6" w:rsidRPr="00E26285" w:rsidRDefault="00380FC6" w:rsidP="00380FC6">
      <w:pPr>
        <w:pStyle w:val="Nagwek1"/>
        <w:spacing w:after="120" w:line="276" w:lineRule="auto"/>
        <w:ind w:right="11"/>
        <w:rPr>
          <w:color w:val="auto"/>
          <w:sz w:val="22"/>
        </w:rPr>
      </w:pPr>
      <w:r w:rsidRPr="00E26285">
        <w:rPr>
          <w:color w:val="auto"/>
          <w:sz w:val="22"/>
        </w:rPr>
        <w:t>RĘKOJMIA I GWARANCJA</w:t>
      </w:r>
    </w:p>
    <w:p w14:paraId="37555E47"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Zamawiający jest uprawniony do dochodzenia uprawnień z tytułu rękojmi za wady lub usterki przez okres udzielonej Gwarancji</w:t>
      </w:r>
      <w:r>
        <w:rPr>
          <w:sz w:val="22"/>
          <w:szCs w:val="22"/>
        </w:rPr>
        <w:t>,</w:t>
      </w:r>
      <w:r w:rsidRPr="00E26285">
        <w:rPr>
          <w:sz w:val="22"/>
          <w:szCs w:val="22"/>
        </w:rPr>
        <w:t xml:space="preserve"> o której mowa w ust. 2. Do roszczeń z tytułu rękojmi mają zastosowanie wszystkie postanowienia niniejszej Umowy dotyczące gwarancji.</w:t>
      </w:r>
    </w:p>
    <w:p w14:paraId="610E8AC1"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 xml:space="preserve">Wykonawca udziela Zamawiającemu gwarancji na: </w:t>
      </w:r>
    </w:p>
    <w:p w14:paraId="05EDFA77" w14:textId="77777777" w:rsidR="00380FC6" w:rsidRPr="00E26285" w:rsidRDefault="00380FC6" w:rsidP="00380FC6">
      <w:pPr>
        <w:numPr>
          <w:ilvl w:val="1"/>
          <w:numId w:val="32"/>
        </w:numPr>
        <w:spacing w:after="120" w:line="276" w:lineRule="auto"/>
        <w:ind w:left="851" w:hanging="420"/>
        <w:jc w:val="both"/>
        <w:rPr>
          <w:sz w:val="22"/>
          <w:szCs w:val="22"/>
        </w:rPr>
      </w:pPr>
      <w:r w:rsidRPr="00E26285">
        <w:rPr>
          <w:sz w:val="22"/>
          <w:szCs w:val="22"/>
        </w:rPr>
        <w:t>Dostarczony sprzęt na okres ……………. miesięcy;</w:t>
      </w:r>
    </w:p>
    <w:p w14:paraId="15AE4D5F" w14:textId="77777777" w:rsidR="00380FC6" w:rsidRPr="00E26285" w:rsidRDefault="00380FC6" w:rsidP="00380FC6">
      <w:pPr>
        <w:spacing w:after="120" w:line="276" w:lineRule="auto"/>
        <w:ind w:left="431"/>
        <w:jc w:val="both"/>
        <w:rPr>
          <w:sz w:val="22"/>
          <w:szCs w:val="22"/>
        </w:rPr>
      </w:pPr>
      <w:r w:rsidRPr="00E26285">
        <w:rPr>
          <w:sz w:val="22"/>
          <w:szCs w:val="22"/>
        </w:rPr>
        <w:t>w pozostałym zakresie okres gwarancji zgodny z zapisami OPZ. Okres gwarancji liczy się od momentu podpisania protokołu odbioru przedmiotu umowy bez zastrzeżeń.</w:t>
      </w:r>
    </w:p>
    <w:p w14:paraId="5ADAFA72"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Wykonawca zapewnia serwis gwarancyjny obejmujący przedmiot zamówienia</w:t>
      </w:r>
      <w:r>
        <w:rPr>
          <w:sz w:val="22"/>
          <w:szCs w:val="22"/>
        </w:rPr>
        <w:t>,</w:t>
      </w:r>
      <w:r w:rsidRPr="00E26285">
        <w:rPr>
          <w:sz w:val="22"/>
          <w:szCs w:val="22"/>
        </w:rPr>
        <w:t xml:space="preserve"> jak również ponosi wszelkie koszty związane w wykonaniem obowiązków wynikających z gwarancji. </w:t>
      </w:r>
    </w:p>
    <w:p w14:paraId="1DC6C574"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lastRenderedPageBreak/>
        <w:t xml:space="preserve">Dla zachowania uprawnień z tytułu gwarancji wystarczające jest zgłoszenie Wykonawcy o istnieniu wady lub usterki w okresie obowiązywania gwarancji. </w:t>
      </w:r>
    </w:p>
    <w:p w14:paraId="6D91A50A"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Wykonawca zobowiązuje się do usunięcia awarii (wykonania naprawy) w terminie 10 dni roboczych</w:t>
      </w:r>
      <w:r>
        <w:rPr>
          <w:sz w:val="22"/>
          <w:szCs w:val="22"/>
        </w:rPr>
        <w:t xml:space="preserve">                </w:t>
      </w:r>
      <w:r w:rsidRPr="00E26285">
        <w:rPr>
          <w:sz w:val="22"/>
          <w:szCs w:val="22"/>
        </w:rPr>
        <w:t xml:space="preserve"> od przyjęcia zgłoszenia awarii. Za dni robocze uznaje się dni od poniedziałku do piątku z wyłączeniem dni ustawowo wolnych od pracy.</w:t>
      </w:r>
    </w:p>
    <w:p w14:paraId="07756FCA"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 xml:space="preserve">Gwarancja realizowana musi być w miejscu instalacji sprzętu. </w:t>
      </w:r>
    </w:p>
    <w:p w14:paraId="3F4E554D"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 xml:space="preserve">Zgłoszenia awarii będą przyjmowane pod nr telefonu …………………. i adresem poczty elektronicznej ......................... </w:t>
      </w:r>
      <w:r w:rsidRPr="00E26285">
        <w:rPr>
          <w:rStyle w:val="Odwoanieprzypisudolnego"/>
          <w:sz w:val="22"/>
          <w:szCs w:val="22"/>
        </w:rPr>
        <w:footnoteReference w:id="2"/>
      </w:r>
      <w:r w:rsidRPr="00E26285">
        <w:rPr>
          <w:sz w:val="22"/>
          <w:szCs w:val="22"/>
        </w:rPr>
        <w:t xml:space="preserve"> </w:t>
      </w:r>
    </w:p>
    <w:p w14:paraId="3B2B384D"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Wykonawca potwierdzi przyjęcie zgłoszenia wady, usterki i/lub awarii na nr telefonu lub adres poczty elektronicznej, z którego zostało wysłane zgłoszenie. Wysłanie w/w zgłoszenia uważa się za dostarczone, gdy uzyskano potwierdzenie dostarczenia poczty elektronicznej.</w:t>
      </w:r>
    </w:p>
    <w:p w14:paraId="041BA6D6"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 xml:space="preserve">Wykonawca zapewni przystąpienie do naprawy nie później niż do końca następnego dnia roboczego </w:t>
      </w:r>
      <w:r>
        <w:rPr>
          <w:sz w:val="22"/>
          <w:szCs w:val="22"/>
        </w:rPr>
        <w:t xml:space="preserve">                  </w:t>
      </w:r>
      <w:r w:rsidRPr="00E26285">
        <w:rPr>
          <w:sz w:val="22"/>
          <w:szCs w:val="22"/>
        </w:rPr>
        <w:t>od zgłoszenia awarii (czas reakcji serwisu).</w:t>
      </w:r>
    </w:p>
    <w:p w14:paraId="33DC1072"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 xml:space="preserve">Jeżeli Wykonawca nie zapewni podjęcia naprawy w terminie określonym w ust. 5, Zamawiający może dokonać naprawy zastępczej na koszt i ryzyko Wykonawcy. Jednocześnie Zamawiającemu przysługuje prawo do naliczania kar umownych, o których mowa w § 9 ust 1 lit c). </w:t>
      </w:r>
    </w:p>
    <w:p w14:paraId="1C6FC1CE"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W przypadku awarii przedmiotu umowy, która nie została usunięta w terminie, o którym mowa w ust. 5</w:t>
      </w:r>
      <w:r>
        <w:rPr>
          <w:sz w:val="22"/>
          <w:szCs w:val="22"/>
        </w:rPr>
        <w:t>,</w:t>
      </w:r>
      <w:r w:rsidRPr="00E26285">
        <w:rPr>
          <w:sz w:val="22"/>
          <w:szCs w:val="22"/>
        </w:rPr>
        <w:t xml:space="preserve"> Wykonawca zobowiązuje się do dostarczenia towaru zastępczego, co najmniej tej samej funkcjonalności </w:t>
      </w:r>
      <w:r>
        <w:rPr>
          <w:sz w:val="22"/>
          <w:szCs w:val="22"/>
        </w:rPr>
        <w:t xml:space="preserve">             </w:t>
      </w:r>
      <w:r w:rsidRPr="00E26285">
        <w:rPr>
          <w:sz w:val="22"/>
          <w:szCs w:val="22"/>
        </w:rPr>
        <w:t>i parametrach, nie gorszych od uszkodzonego. W takim przypadku uprawniony będzie do zabrania do serwisu wadliwego towaru.</w:t>
      </w:r>
    </w:p>
    <w:p w14:paraId="066AADE4"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 xml:space="preserve">W przypadku awarii przedmiotu umowy, która nie została usunięta w terminie 14 dni roboczych od zgłoszenia awarii, Wykonawca zobowiązuje się do wymiany towaru na nowy o parametrach nie gorszych </w:t>
      </w:r>
      <w:r>
        <w:rPr>
          <w:sz w:val="22"/>
          <w:szCs w:val="22"/>
        </w:rPr>
        <w:t xml:space="preserve">                               </w:t>
      </w:r>
      <w:r w:rsidRPr="00E26285">
        <w:rPr>
          <w:sz w:val="22"/>
          <w:szCs w:val="22"/>
        </w:rPr>
        <w:t xml:space="preserve">od uszkodzonego. </w:t>
      </w:r>
    </w:p>
    <w:p w14:paraId="459DC431"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Wymiana sprzętu na nowy nastąpi najpóźniej w 20 dniu roboczym od zgłoszenia awarii (usterki).</w:t>
      </w:r>
    </w:p>
    <w:p w14:paraId="507C66C3"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Zamawiającemu przysługuje dochodzenie praw z tytułu rękojmi za wady w zakresie przedmiotu umowy niezależnie od uprawnień wynikających z udzielonej gwarancji, w terminie, na jaki udzielono gwarancji - ust. 2.</w:t>
      </w:r>
    </w:p>
    <w:p w14:paraId="4F7F344F"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Zamawiający może dochodzić roszczeń z tytułu rękojmi także po upływie terminów, o których mowa w ust. 2</w:t>
      </w:r>
      <w:r>
        <w:rPr>
          <w:sz w:val="22"/>
          <w:szCs w:val="22"/>
        </w:rPr>
        <w:t>,</w:t>
      </w:r>
      <w:r w:rsidRPr="00E26285">
        <w:rPr>
          <w:sz w:val="22"/>
          <w:szCs w:val="22"/>
        </w:rPr>
        <w:t xml:space="preserve"> jeżeli reklamował wadę lub usterki przed upływem tego terminu. W tym wypadku roszczenia Zamawiającego wygasają w ciągu roku od dnia ujawnienia wady lub usterki.</w:t>
      </w:r>
    </w:p>
    <w:p w14:paraId="5E06A2FF"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Wykonawca gwarantuje Zamawiającemu, że dostarczone licencje na korzystanie z programów nie naruszają żadnych praw osób trzecich oraz że nie zachodzą jakiekolwiek podstawy do zgłoszenia przez osoby trzecie roszczeń wobec tych praw. Wykonawca zabezpiecza Zamawiającego w zakresie zakupionych przez niego licencji przed roszczeniami osób trzecich.</w:t>
      </w:r>
    </w:p>
    <w:p w14:paraId="3FA80AD8"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Licencje na oprogramowanie są dostarczane na okres minimalny określony w złożonej ofercie Wykonawcy.</w:t>
      </w:r>
    </w:p>
    <w:p w14:paraId="2CB4E420"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Wykonanie obowiązków wynikających z gwarancji będzie każdorazowo potwierdzone protokołem naprawy.</w:t>
      </w:r>
    </w:p>
    <w:p w14:paraId="32A0696E"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lastRenderedPageBreak/>
        <w:t>W przypadku, gdy z kart gwarancyjnych wynikają korzystniejsze warunki gwarancji niż przewidziane powyżej mają one zastosowanie do niniejszej Umowy.</w:t>
      </w:r>
    </w:p>
    <w:p w14:paraId="4EF97794"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Udzielona przez Wykonawcę gwarancja nie może zobowiązywać Zamawiającego do przechowywania opakowań, instrukcji bądź innych elementów dostawy, nie mających wpływu na prawidłowe funkcjonowanie urządzenia.</w:t>
      </w:r>
    </w:p>
    <w:p w14:paraId="536D41B4"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Na 1 miesiąc przed upływem terminu gwarancji, Wykonawca zapewnia pełny, bezpłatny przegląd okresowy całego dostarczonego sprzętu.</w:t>
      </w:r>
    </w:p>
    <w:p w14:paraId="217E8789" w14:textId="77777777" w:rsidR="00380FC6" w:rsidRPr="00E26285" w:rsidRDefault="00380FC6" w:rsidP="00380FC6">
      <w:pPr>
        <w:numPr>
          <w:ilvl w:val="0"/>
          <w:numId w:val="32"/>
        </w:numPr>
        <w:spacing w:after="120" w:line="276" w:lineRule="auto"/>
        <w:ind w:left="420" w:hanging="420"/>
        <w:jc w:val="both"/>
        <w:rPr>
          <w:sz w:val="22"/>
          <w:szCs w:val="22"/>
        </w:rPr>
      </w:pPr>
      <w:r w:rsidRPr="00E26285">
        <w:rPr>
          <w:sz w:val="22"/>
          <w:szCs w:val="22"/>
        </w:rPr>
        <w:t>Gwarancja nie wyłącza, nie ogranicza ani nie zawiesza uprawnień Zamawiającego wynikających z przepisów o rękojmi za wady lub usterki.</w:t>
      </w:r>
    </w:p>
    <w:p w14:paraId="0E2250E3" w14:textId="77777777" w:rsidR="00380FC6" w:rsidRPr="00E26285" w:rsidRDefault="00380FC6" w:rsidP="00380FC6">
      <w:pPr>
        <w:pStyle w:val="Nagwek1"/>
        <w:spacing w:after="120" w:line="276" w:lineRule="auto"/>
        <w:ind w:right="11"/>
        <w:rPr>
          <w:color w:val="auto"/>
          <w:sz w:val="22"/>
        </w:rPr>
      </w:pPr>
      <w:r w:rsidRPr="00E26285">
        <w:rPr>
          <w:color w:val="auto"/>
          <w:sz w:val="22"/>
        </w:rPr>
        <w:t>§ 9</w:t>
      </w:r>
    </w:p>
    <w:p w14:paraId="5585DE31" w14:textId="77777777" w:rsidR="00380FC6" w:rsidRPr="00E26285" w:rsidRDefault="00380FC6" w:rsidP="00380FC6">
      <w:pPr>
        <w:pStyle w:val="Nagwek1"/>
        <w:spacing w:after="120" w:line="276" w:lineRule="auto"/>
        <w:ind w:right="11"/>
        <w:rPr>
          <w:color w:val="auto"/>
          <w:sz w:val="22"/>
        </w:rPr>
      </w:pPr>
      <w:r w:rsidRPr="00E26285">
        <w:rPr>
          <w:color w:val="auto"/>
          <w:sz w:val="22"/>
        </w:rPr>
        <w:t>KARY UMOWNE</w:t>
      </w:r>
    </w:p>
    <w:p w14:paraId="0BA9F3D1" w14:textId="77777777" w:rsidR="00380FC6" w:rsidRPr="00E26285" w:rsidRDefault="00380FC6" w:rsidP="00380FC6">
      <w:pPr>
        <w:numPr>
          <w:ilvl w:val="0"/>
          <w:numId w:val="33"/>
        </w:numPr>
        <w:spacing w:after="120" w:line="276" w:lineRule="auto"/>
        <w:ind w:hanging="422"/>
        <w:jc w:val="both"/>
        <w:rPr>
          <w:sz w:val="22"/>
          <w:szCs w:val="22"/>
        </w:rPr>
      </w:pPr>
      <w:r w:rsidRPr="00E26285">
        <w:rPr>
          <w:sz w:val="22"/>
          <w:szCs w:val="22"/>
        </w:rPr>
        <w:t xml:space="preserve">Zamawiający ma prawo do nałożenia na Wykonawcę kar umownych, a Wykonawca jest zobowiązany </w:t>
      </w:r>
      <w:r>
        <w:rPr>
          <w:sz w:val="22"/>
          <w:szCs w:val="22"/>
        </w:rPr>
        <w:t xml:space="preserve">              </w:t>
      </w:r>
      <w:r w:rsidRPr="00E26285">
        <w:rPr>
          <w:sz w:val="22"/>
          <w:szCs w:val="22"/>
        </w:rPr>
        <w:t>do zapłaty nałożonych na niego kar umownych za niewykonanie lub nienależyte wykonanie przedmiotu Umowy w następujących przypadkach i wysokościach:</w:t>
      </w:r>
    </w:p>
    <w:p w14:paraId="11FB4FA0" w14:textId="77777777" w:rsidR="00380FC6" w:rsidRPr="00E26285" w:rsidRDefault="00380FC6" w:rsidP="00380FC6">
      <w:pPr>
        <w:numPr>
          <w:ilvl w:val="0"/>
          <w:numId w:val="34"/>
        </w:numPr>
        <w:suppressAutoHyphens/>
        <w:autoSpaceDE w:val="0"/>
        <w:autoSpaceDN w:val="0"/>
        <w:adjustRightInd w:val="0"/>
        <w:spacing w:after="120" w:line="276" w:lineRule="auto"/>
        <w:ind w:left="851"/>
        <w:jc w:val="both"/>
        <w:rPr>
          <w:sz w:val="22"/>
          <w:szCs w:val="22"/>
        </w:rPr>
      </w:pPr>
      <w:r w:rsidRPr="00E26285">
        <w:rPr>
          <w:sz w:val="22"/>
          <w:szCs w:val="22"/>
        </w:rPr>
        <w:t>z tytułu odstąpienia od umowy przez Wykonawcę, rozwiązania lub odstąpienia od umowy przez Zamawiającego z przyczyn leżących po stronie Wykonawcy, w wysokości 10 % wynagrodzenia brutto, o którym mowa w § 4 ust.1 Umowy,</w:t>
      </w:r>
    </w:p>
    <w:p w14:paraId="712A7787" w14:textId="77777777" w:rsidR="00380FC6" w:rsidRPr="00E26285" w:rsidRDefault="00380FC6" w:rsidP="00380FC6">
      <w:pPr>
        <w:numPr>
          <w:ilvl w:val="0"/>
          <w:numId w:val="34"/>
        </w:numPr>
        <w:suppressAutoHyphens/>
        <w:autoSpaceDE w:val="0"/>
        <w:autoSpaceDN w:val="0"/>
        <w:adjustRightInd w:val="0"/>
        <w:spacing w:after="120" w:line="276" w:lineRule="auto"/>
        <w:ind w:left="851"/>
        <w:jc w:val="both"/>
        <w:rPr>
          <w:sz w:val="22"/>
          <w:szCs w:val="22"/>
        </w:rPr>
      </w:pPr>
      <w:r w:rsidRPr="00E26285">
        <w:rPr>
          <w:sz w:val="22"/>
          <w:szCs w:val="22"/>
        </w:rPr>
        <w:t>za zwłokę w wykonaniu przedmiotu umowy z tytułu okoliczności</w:t>
      </w:r>
      <w:r>
        <w:rPr>
          <w:sz w:val="22"/>
          <w:szCs w:val="22"/>
        </w:rPr>
        <w:t>,</w:t>
      </w:r>
      <w:r w:rsidRPr="00E26285">
        <w:rPr>
          <w:sz w:val="22"/>
          <w:szCs w:val="22"/>
        </w:rPr>
        <w:t xml:space="preserve"> za które odpowiedzialności nie ponosi Zamawiający, w terminie o którym mowa w § 2 w wysokości 0,2% wynagrodzenia brutto, o którym mowa w § 4 ust.1 Umowy, za każdy rozpoczęty dzień zwłoki, </w:t>
      </w:r>
    </w:p>
    <w:p w14:paraId="05385E0C" w14:textId="77777777" w:rsidR="00380FC6" w:rsidRPr="00E26285" w:rsidRDefault="00380FC6" w:rsidP="00380FC6">
      <w:pPr>
        <w:numPr>
          <w:ilvl w:val="0"/>
          <w:numId w:val="34"/>
        </w:numPr>
        <w:suppressAutoHyphens/>
        <w:autoSpaceDE w:val="0"/>
        <w:autoSpaceDN w:val="0"/>
        <w:adjustRightInd w:val="0"/>
        <w:spacing w:after="120" w:line="276" w:lineRule="auto"/>
        <w:ind w:left="851"/>
        <w:jc w:val="both"/>
        <w:rPr>
          <w:sz w:val="22"/>
          <w:szCs w:val="22"/>
        </w:rPr>
      </w:pPr>
      <w:r w:rsidRPr="00E26285">
        <w:rPr>
          <w:sz w:val="22"/>
          <w:szCs w:val="22"/>
        </w:rPr>
        <w:t>w przypadku zwłoki z tytułu okoliczności, za które odpowiedzialności nie ponosi Zamawiający</w:t>
      </w:r>
      <w:r>
        <w:rPr>
          <w:sz w:val="22"/>
          <w:szCs w:val="22"/>
        </w:rPr>
        <w:t xml:space="preserve">                    </w:t>
      </w:r>
      <w:r w:rsidRPr="00E26285">
        <w:rPr>
          <w:sz w:val="22"/>
          <w:szCs w:val="22"/>
        </w:rPr>
        <w:t xml:space="preserve"> w usunięciu awarii (dokonaniu naprawy) zgodnie z terminem określonym w § 8 ust</w:t>
      </w:r>
      <w:r>
        <w:rPr>
          <w:sz w:val="22"/>
          <w:szCs w:val="22"/>
        </w:rPr>
        <w:t>.</w:t>
      </w:r>
      <w:r w:rsidRPr="00E26285">
        <w:rPr>
          <w:sz w:val="22"/>
          <w:szCs w:val="22"/>
        </w:rPr>
        <w:t xml:space="preserve"> 5 Umowy </w:t>
      </w:r>
      <w:r>
        <w:rPr>
          <w:sz w:val="22"/>
          <w:szCs w:val="22"/>
        </w:rPr>
        <w:t xml:space="preserve">                        </w:t>
      </w:r>
      <w:r w:rsidRPr="00E26285">
        <w:rPr>
          <w:sz w:val="22"/>
          <w:szCs w:val="22"/>
        </w:rPr>
        <w:t>w wysokości 200 zł, za każdy rozpoczęty dzień zwłoki,</w:t>
      </w:r>
    </w:p>
    <w:p w14:paraId="5E7CAA54" w14:textId="77777777" w:rsidR="00380FC6" w:rsidRPr="00E26285" w:rsidRDefault="00380FC6" w:rsidP="00380FC6">
      <w:pPr>
        <w:numPr>
          <w:ilvl w:val="0"/>
          <w:numId w:val="34"/>
        </w:numPr>
        <w:suppressAutoHyphens/>
        <w:autoSpaceDE w:val="0"/>
        <w:autoSpaceDN w:val="0"/>
        <w:adjustRightInd w:val="0"/>
        <w:spacing w:after="120" w:line="276" w:lineRule="auto"/>
        <w:ind w:left="851"/>
        <w:jc w:val="both"/>
        <w:rPr>
          <w:sz w:val="22"/>
          <w:szCs w:val="22"/>
        </w:rPr>
      </w:pPr>
      <w:r w:rsidRPr="00E26285">
        <w:rPr>
          <w:sz w:val="22"/>
          <w:szCs w:val="22"/>
        </w:rPr>
        <w:t xml:space="preserve"> za każdy rozpoczęty dzień zwłoki w usunięciu wad stwierdzonych przy odbiorze Przedmiotu Umowy </w:t>
      </w:r>
      <w:r>
        <w:rPr>
          <w:sz w:val="22"/>
          <w:szCs w:val="22"/>
        </w:rPr>
        <w:t xml:space="preserve">    </w:t>
      </w:r>
      <w:r w:rsidRPr="00E26285">
        <w:rPr>
          <w:sz w:val="22"/>
          <w:szCs w:val="22"/>
        </w:rPr>
        <w:t>w stosunku do terminu wskazanego w protokole odbioru, w wysokości 0,2 % wynagrodzenia brutto,</w:t>
      </w:r>
      <w:r>
        <w:rPr>
          <w:sz w:val="22"/>
          <w:szCs w:val="22"/>
        </w:rPr>
        <w:t xml:space="preserve">           </w:t>
      </w:r>
      <w:r w:rsidRPr="00E26285">
        <w:rPr>
          <w:sz w:val="22"/>
          <w:szCs w:val="22"/>
        </w:rPr>
        <w:t xml:space="preserve"> o którym mowa w § 4 ust. 1 umowy</w:t>
      </w:r>
    </w:p>
    <w:p w14:paraId="6F9F4CA7" w14:textId="77777777" w:rsidR="00380FC6" w:rsidRPr="00E26285" w:rsidRDefault="00380FC6" w:rsidP="00380FC6">
      <w:pPr>
        <w:numPr>
          <w:ilvl w:val="0"/>
          <w:numId w:val="33"/>
        </w:numPr>
        <w:suppressAutoHyphens/>
        <w:autoSpaceDE w:val="0"/>
        <w:autoSpaceDN w:val="0"/>
        <w:adjustRightInd w:val="0"/>
        <w:spacing w:after="120" w:line="276" w:lineRule="auto"/>
        <w:ind w:hanging="422"/>
        <w:jc w:val="both"/>
        <w:rPr>
          <w:sz w:val="22"/>
          <w:szCs w:val="22"/>
        </w:rPr>
      </w:pPr>
      <w:r w:rsidRPr="00E26285">
        <w:rPr>
          <w:sz w:val="22"/>
          <w:szCs w:val="22"/>
        </w:rPr>
        <w:t>W przypadku naruszenia przez Wykonawcę zobowiązania, o którym mowa w § 12</w:t>
      </w:r>
      <w:r>
        <w:rPr>
          <w:sz w:val="22"/>
          <w:szCs w:val="22"/>
        </w:rPr>
        <w:t>,</w:t>
      </w:r>
      <w:r w:rsidRPr="00E26285">
        <w:rPr>
          <w:sz w:val="22"/>
          <w:szCs w:val="22"/>
        </w:rPr>
        <w:t xml:space="preserve"> Wykonawca zobowiązany jest do zapłaty na rzecz Zamawiającego kary umownej w </w:t>
      </w:r>
      <w:r>
        <w:rPr>
          <w:sz w:val="22"/>
          <w:szCs w:val="22"/>
        </w:rPr>
        <w:t xml:space="preserve">wysokości </w:t>
      </w:r>
      <w:r w:rsidRPr="00E26285">
        <w:rPr>
          <w:sz w:val="22"/>
          <w:szCs w:val="22"/>
        </w:rPr>
        <w:t>10 % wynagrodzenia brutto, o którym mowa w § 4 ust. 1</w:t>
      </w:r>
      <w:r>
        <w:rPr>
          <w:sz w:val="22"/>
          <w:szCs w:val="22"/>
        </w:rPr>
        <w:t>.</w:t>
      </w:r>
      <w:r w:rsidRPr="00E26285">
        <w:rPr>
          <w:sz w:val="22"/>
          <w:szCs w:val="22"/>
        </w:rPr>
        <w:t xml:space="preserve"> </w:t>
      </w:r>
    </w:p>
    <w:p w14:paraId="4D4C9156" w14:textId="77777777" w:rsidR="00380FC6" w:rsidRPr="00E26285" w:rsidRDefault="00380FC6" w:rsidP="00380FC6">
      <w:pPr>
        <w:numPr>
          <w:ilvl w:val="0"/>
          <w:numId w:val="33"/>
        </w:numPr>
        <w:spacing w:after="120" w:line="276" w:lineRule="auto"/>
        <w:ind w:hanging="422"/>
        <w:jc w:val="both"/>
        <w:rPr>
          <w:sz w:val="22"/>
          <w:szCs w:val="22"/>
        </w:rPr>
      </w:pPr>
      <w:r w:rsidRPr="00E26285">
        <w:rPr>
          <w:sz w:val="22"/>
          <w:szCs w:val="22"/>
        </w:rPr>
        <w:t>Jeżeli zwłoka, o której mowa w ust. 1 lit c) przekroczy 30 dni, Zamawiający może według własnego wyboru dokonać zastępczej naprawy lub wymiany sprzętu na koszt i ryzyko Wykonawcy, bez utraty uprawnień z tytułu gwarancji lub rękojmi, albo naliczyć karę umowną w wysokości odpowiadającej 2-krotności kary określonej w ust. 1 lit c) powyżej za każdy rozpoczęty dzień zwłoki, powyżej 30 dni.</w:t>
      </w:r>
    </w:p>
    <w:p w14:paraId="0D707506" w14:textId="77777777" w:rsidR="00380FC6" w:rsidRPr="00E26285" w:rsidRDefault="00380FC6" w:rsidP="00380FC6">
      <w:pPr>
        <w:numPr>
          <w:ilvl w:val="0"/>
          <w:numId w:val="33"/>
        </w:numPr>
        <w:suppressAutoHyphens/>
        <w:autoSpaceDE w:val="0"/>
        <w:autoSpaceDN w:val="0"/>
        <w:adjustRightInd w:val="0"/>
        <w:spacing w:after="120" w:line="276" w:lineRule="auto"/>
        <w:ind w:hanging="422"/>
        <w:jc w:val="both"/>
        <w:rPr>
          <w:sz w:val="22"/>
          <w:szCs w:val="22"/>
        </w:rPr>
      </w:pPr>
      <w:r w:rsidRPr="00E26285">
        <w:rPr>
          <w:sz w:val="22"/>
          <w:szCs w:val="22"/>
        </w:rPr>
        <w:t>Kara/kary umowne należne Zamawiającemu mogą zostać, według wyboru Zamawiającego</w:t>
      </w:r>
      <w:r>
        <w:rPr>
          <w:sz w:val="22"/>
          <w:szCs w:val="22"/>
        </w:rPr>
        <w:t>,</w:t>
      </w:r>
      <w:r w:rsidRPr="00E26285">
        <w:rPr>
          <w:sz w:val="22"/>
          <w:szCs w:val="22"/>
        </w:rPr>
        <w:t xml:space="preserve"> potrącone</w:t>
      </w:r>
      <w:r>
        <w:rPr>
          <w:sz w:val="22"/>
          <w:szCs w:val="22"/>
        </w:rPr>
        <w:t xml:space="preserve">                  </w:t>
      </w:r>
      <w:r w:rsidRPr="00E26285">
        <w:rPr>
          <w:sz w:val="22"/>
          <w:szCs w:val="22"/>
        </w:rPr>
        <w:t xml:space="preserve"> z wynagrodzenia Wykonawcy na podstawie przedłożonego mu oświadczenia Zamawiającego (na co Wykonawca wyraża zgodę) lub z zabezpieczenia należytego wykonania Umowy, z zastrzeżeniem przepisów wyłączających to uprawnienie Zamawiającego.</w:t>
      </w:r>
    </w:p>
    <w:p w14:paraId="2E46266C" w14:textId="77777777" w:rsidR="00380FC6" w:rsidRPr="00E26285" w:rsidRDefault="00380FC6" w:rsidP="00380FC6">
      <w:pPr>
        <w:numPr>
          <w:ilvl w:val="0"/>
          <w:numId w:val="33"/>
        </w:numPr>
        <w:spacing w:after="120" w:line="276" w:lineRule="auto"/>
        <w:ind w:hanging="422"/>
        <w:jc w:val="both"/>
        <w:rPr>
          <w:sz w:val="22"/>
          <w:szCs w:val="22"/>
        </w:rPr>
      </w:pPr>
      <w:r w:rsidRPr="00E26285">
        <w:rPr>
          <w:sz w:val="22"/>
          <w:szCs w:val="22"/>
        </w:rPr>
        <w:lastRenderedPageBreak/>
        <w:t xml:space="preserve">Maksymalna wysokość kar umownych nie może przekroczyć 20% wynagrodzenia brutto Wykonawcy, </w:t>
      </w:r>
      <w:r>
        <w:rPr>
          <w:sz w:val="22"/>
          <w:szCs w:val="22"/>
        </w:rPr>
        <w:t xml:space="preserve">               </w:t>
      </w:r>
      <w:r w:rsidRPr="00E26285">
        <w:rPr>
          <w:sz w:val="22"/>
          <w:szCs w:val="22"/>
        </w:rPr>
        <w:t>o którym mowa w § 4 ust. 1 Umowy</w:t>
      </w:r>
    </w:p>
    <w:p w14:paraId="543CBC66" w14:textId="77777777" w:rsidR="00380FC6" w:rsidRPr="00E26285" w:rsidRDefault="00380FC6" w:rsidP="00380FC6">
      <w:pPr>
        <w:numPr>
          <w:ilvl w:val="0"/>
          <w:numId w:val="33"/>
        </w:numPr>
        <w:spacing w:after="120" w:line="276" w:lineRule="auto"/>
        <w:ind w:hanging="422"/>
        <w:jc w:val="both"/>
        <w:rPr>
          <w:sz w:val="22"/>
          <w:szCs w:val="22"/>
        </w:rPr>
      </w:pPr>
      <w:r w:rsidRPr="00E26285">
        <w:rPr>
          <w:sz w:val="22"/>
          <w:szCs w:val="22"/>
        </w:rPr>
        <w:t>Zamawiający zastrzega sobie prawo dochodzenia na zasadach ogólnych odszkodowania przewyższającego wysokość zastrzeżonych kar umownych.</w:t>
      </w:r>
    </w:p>
    <w:p w14:paraId="3914739D" w14:textId="77777777" w:rsidR="00380FC6" w:rsidRPr="00E26285" w:rsidRDefault="00380FC6" w:rsidP="00380FC6">
      <w:pPr>
        <w:pStyle w:val="Nagwek1"/>
        <w:spacing w:after="120" w:line="276" w:lineRule="auto"/>
        <w:ind w:right="11"/>
        <w:rPr>
          <w:color w:val="auto"/>
          <w:sz w:val="22"/>
        </w:rPr>
      </w:pPr>
      <w:r w:rsidRPr="00E26285">
        <w:rPr>
          <w:color w:val="auto"/>
          <w:sz w:val="22"/>
        </w:rPr>
        <w:t>§ 10</w:t>
      </w:r>
    </w:p>
    <w:p w14:paraId="60A430B7" w14:textId="77777777" w:rsidR="00380FC6" w:rsidRPr="00E26285" w:rsidRDefault="00380FC6" w:rsidP="00380FC6">
      <w:pPr>
        <w:pStyle w:val="Nagwek1"/>
        <w:spacing w:after="120" w:line="276" w:lineRule="auto"/>
        <w:ind w:right="11"/>
        <w:rPr>
          <w:color w:val="auto"/>
          <w:sz w:val="22"/>
        </w:rPr>
      </w:pPr>
      <w:r w:rsidRPr="00E26285">
        <w:rPr>
          <w:color w:val="auto"/>
          <w:sz w:val="22"/>
        </w:rPr>
        <w:t>ODSTĄPIENIE LUB ROZWIĄZANIE UMOWY</w:t>
      </w:r>
    </w:p>
    <w:p w14:paraId="15EDBECA" w14:textId="77777777" w:rsidR="00380FC6" w:rsidRPr="00E26285" w:rsidRDefault="00380FC6" w:rsidP="00380FC6">
      <w:pPr>
        <w:numPr>
          <w:ilvl w:val="0"/>
          <w:numId w:val="35"/>
        </w:numPr>
        <w:spacing w:after="120" w:line="276" w:lineRule="auto"/>
        <w:ind w:hanging="432"/>
        <w:jc w:val="both"/>
        <w:rPr>
          <w:sz w:val="22"/>
          <w:szCs w:val="22"/>
        </w:rPr>
      </w:pPr>
      <w:r w:rsidRPr="00E26285">
        <w:rPr>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gdy zachodzi jedna z następujących okoliczności:</w:t>
      </w:r>
    </w:p>
    <w:p w14:paraId="5CBD0AD8" w14:textId="77777777" w:rsidR="00380FC6" w:rsidRPr="00E26285" w:rsidRDefault="00380FC6" w:rsidP="00380FC6">
      <w:pPr>
        <w:spacing w:after="120" w:line="276" w:lineRule="auto"/>
        <w:ind w:left="422"/>
        <w:rPr>
          <w:sz w:val="22"/>
          <w:szCs w:val="22"/>
        </w:rPr>
      </w:pPr>
      <w:r w:rsidRPr="00E26285">
        <w:rPr>
          <w:sz w:val="22"/>
          <w:szCs w:val="22"/>
        </w:rPr>
        <w:t>1)</w:t>
      </w:r>
      <w:r w:rsidRPr="00E26285">
        <w:rPr>
          <w:sz w:val="22"/>
          <w:szCs w:val="22"/>
        </w:rPr>
        <w:tab/>
        <w:t>dokonano zmiany umowy z naruszeniem art. 454 i art. 455 ustawy,</w:t>
      </w:r>
    </w:p>
    <w:p w14:paraId="5B55FAE6" w14:textId="77777777" w:rsidR="00380FC6" w:rsidRPr="00E26285" w:rsidRDefault="00380FC6" w:rsidP="00380FC6">
      <w:pPr>
        <w:spacing w:after="120" w:line="276" w:lineRule="auto"/>
        <w:ind w:left="422"/>
        <w:rPr>
          <w:sz w:val="22"/>
          <w:szCs w:val="22"/>
        </w:rPr>
      </w:pPr>
      <w:r w:rsidRPr="00E26285">
        <w:rPr>
          <w:sz w:val="22"/>
          <w:szCs w:val="22"/>
        </w:rPr>
        <w:t>2)</w:t>
      </w:r>
      <w:r w:rsidRPr="00E26285">
        <w:rPr>
          <w:sz w:val="22"/>
          <w:szCs w:val="22"/>
        </w:rPr>
        <w:tab/>
        <w:t>wykonawca w chwili zawarcia umowy podlegał wykluczeniu na podstawie art. 108 ustawy,</w:t>
      </w:r>
    </w:p>
    <w:p w14:paraId="0C87421E" w14:textId="77777777" w:rsidR="00380FC6" w:rsidRPr="00E26285" w:rsidRDefault="00380FC6" w:rsidP="00380FC6">
      <w:pPr>
        <w:spacing w:after="120" w:line="276" w:lineRule="auto"/>
        <w:ind w:left="422"/>
        <w:jc w:val="both"/>
        <w:rPr>
          <w:sz w:val="22"/>
          <w:szCs w:val="22"/>
        </w:rPr>
      </w:pPr>
      <w:r w:rsidRPr="00E26285">
        <w:rPr>
          <w:sz w:val="22"/>
          <w:szCs w:val="22"/>
        </w:rPr>
        <w:t>3)</w:t>
      </w:r>
      <w:r w:rsidRPr="00E26285">
        <w:rPr>
          <w:sz w:val="22"/>
          <w:szCs w:val="22"/>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C003657" w14:textId="77777777" w:rsidR="00380FC6" w:rsidRPr="00E26285" w:rsidRDefault="00380FC6" w:rsidP="00380FC6">
      <w:pPr>
        <w:numPr>
          <w:ilvl w:val="0"/>
          <w:numId w:val="35"/>
        </w:numPr>
        <w:spacing w:after="120" w:line="276" w:lineRule="auto"/>
        <w:ind w:hanging="422"/>
        <w:jc w:val="both"/>
        <w:rPr>
          <w:sz w:val="22"/>
          <w:szCs w:val="22"/>
        </w:rPr>
      </w:pPr>
      <w:r w:rsidRPr="00E26285">
        <w:rPr>
          <w:sz w:val="22"/>
          <w:szCs w:val="22"/>
        </w:rPr>
        <w:t xml:space="preserve">W przypadku niewykonania lub nienależytego wykonania przez Wykonawcę obowiązków wynikających </w:t>
      </w:r>
      <w:r>
        <w:rPr>
          <w:sz w:val="22"/>
          <w:szCs w:val="22"/>
        </w:rPr>
        <w:t xml:space="preserve">           </w:t>
      </w:r>
      <w:r w:rsidRPr="00E26285">
        <w:rPr>
          <w:sz w:val="22"/>
          <w:szCs w:val="22"/>
        </w:rPr>
        <w:t>z niniejszej umowy tj. za zwłokę w dostawie przekraczającą 30 dni oraz niedostarczenie przez Wykonawcę dokumentów</w:t>
      </w:r>
      <w:r>
        <w:rPr>
          <w:sz w:val="22"/>
          <w:szCs w:val="22"/>
        </w:rPr>
        <w:t>,</w:t>
      </w:r>
      <w:r w:rsidRPr="00E26285">
        <w:rPr>
          <w:sz w:val="22"/>
          <w:szCs w:val="22"/>
        </w:rPr>
        <w:t xml:space="preserve"> o których mowa w §3 ust. 6 oraz §5 ust. 3 pkt 3.5</w:t>
      </w:r>
      <w:r>
        <w:rPr>
          <w:sz w:val="22"/>
          <w:szCs w:val="22"/>
        </w:rPr>
        <w:t>,</w:t>
      </w:r>
      <w:r w:rsidRPr="00E26285">
        <w:rPr>
          <w:sz w:val="22"/>
          <w:szCs w:val="22"/>
        </w:rPr>
        <w:t xml:space="preserve"> Zamawiający może odstąpić od umowy. </w:t>
      </w:r>
    </w:p>
    <w:p w14:paraId="6F317F58" w14:textId="77777777" w:rsidR="00380FC6" w:rsidRPr="00E26285" w:rsidRDefault="00380FC6" w:rsidP="00380FC6">
      <w:pPr>
        <w:numPr>
          <w:ilvl w:val="0"/>
          <w:numId w:val="35"/>
        </w:numPr>
        <w:spacing w:after="120" w:line="276" w:lineRule="auto"/>
        <w:ind w:hanging="422"/>
        <w:jc w:val="both"/>
        <w:rPr>
          <w:sz w:val="22"/>
          <w:szCs w:val="22"/>
        </w:rPr>
      </w:pPr>
      <w:r w:rsidRPr="00E26285">
        <w:rPr>
          <w:sz w:val="22"/>
          <w:szCs w:val="22"/>
        </w:rPr>
        <w:t xml:space="preserve">Oświadczenie o odstąpieniu wymaga formy pisemnej. Zamawiający składa je Wykonawcy w terminie do 30 dni od dnia, w którym uzyskał wiadomość o niewykonaniu lub nienależytym wykonaniu umowy przez Wykonawcę. </w:t>
      </w:r>
    </w:p>
    <w:p w14:paraId="58EF47B5" w14:textId="77777777" w:rsidR="00380FC6" w:rsidRPr="00E26285" w:rsidRDefault="00380FC6" w:rsidP="00380FC6">
      <w:pPr>
        <w:numPr>
          <w:ilvl w:val="0"/>
          <w:numId w:val="35"/>
        </w:numPr>
        <w:spacing w:after="120" w:line="276" w:lineRule="auto"/>
        <w:ind w:hanging="422"/>
        <w:jc w:val="both"/>
        <w:rPr>
          <w:sz w:val="22"/>
          <w:szCs w:val="22"/>
        </w:rPr>
      </w:pPr>
      <w:r w:rsidRPr="00E26285">
        <w:rPr>
          <w:sz w:val="22"/>
          <w:szCs w:val="22"/>
        </w:rPr>
        <w:t xml:space="preserve">W przypadku odstąpienia od Umowy przez Zamawiającego bądź Wykonawcę konieczne będzie w terminie 7 dni od daty odstąpienia od Umowy – sporządzenie przez Wykonawcę szczegółowego protokołu inwentaryzacji dostaw wg stanu na dzień odstąpienia od Umowy. </w:t>
      </w:r>
    </w:p>
    <w:p w14:paraId="6E9EC497" w14:textId="77777777" w:rsidR="00380FC6" w:rsidRPr="00E26285" w:rsidRDefault="00380FC6" w:rsidP="00380FC6">
      <w:pPr>
        <w:numPr>
          <w:ilvl w:val="0"/>
          <w:numId w:val="35"/>
        </w:numPr>
        <w:spacing w:after="120" w:line="276" w:lineRule="auto"/>
        <w:ind w:hanging="422"/>
        <w:jc w:val="both"/>
        <w:rPr>
          <w:sz w:val="22"/>
          <w:szCs w:val="22"/>
        </w:rPr>
      </w:pPr>
      <w:r w:rsidRPr="00E26285">
        <w:rPr>
          <w:sz w:val="22"/>
          <w:szCs w:val="22"/>
        </w:rPr>
        <w:t>W przypadku, o którym mowa w ust. 2, Wykonawca może żądać wyłącznie wynagrodzenia należnego z tytułu wykonania części umowy.</w:t>
      </w:r>
    </w:p>
    <w:p w14:paraId="5BE8CCE4" w14:textId="77777777" w:rsidR="00380FC6" w:rsidRPr="00E26285" w:rsidRDefault="00380FC6" w:rsidP="00380FC6">
      <w:pPr>
        <w:pStyle w:val="Nagwek1"/>
        <w:spacing w:after="120" w:line="276" w:lineRule="auto"/>
        <w:ind w:right="11"/>
        <w:rPr>
          <w:color w:val="auto"/>
          <w:sz w:val="22"/>
        </w:rPr>
      </w:pPr>
      <w:r w:rsidRPr="00E26285">
        <w:rPr>
          <w:color w:val="auto"/>
          <w:sz w:val="22"/>
        </w:rPr>
        <w:t>§ 11</w:t>
      </w:r>
    </w:p>
    <w:p w14:paraId="0D09205F" w14:textId="77777777" w:rsidR="00380FC6" w:rsidRPr="00E26285" w:rsidRDefault="00380FC6" w:rsidP="00380FC6">
      <w:pPr>
        <w:pStyle w:val="Nagwek1"/>
        <w:spacing w:after="120" w:line="276" w:lineRule="auto"/>
        <w:ind w:right="11"/>
        <w:rPr>
          <w:color w:val="auto"/>
          <w:sz w:val="22"/>
        </w:rPr>
      </w:pPr>
      <w:r w:rsidRPr="00E26285">
        <w:rPr>
          <w:color w:val="auto"/>
          <w:sz w:val="22"/>
        </w:rPr>
        <w:t>ZABEZPIECZENIE NALEŻYTEGO WYKONANIA UMOWY</w:t>
      </w:r>
    </w:p>
    <w:p w14:paraId="322B9250" w14:textId="77777777" w:rsidR="00380FC6" w:rsidRPr="00E26285" w:rsidRDefault="00380FC6" w:rsidP="00380FC6">
      <w:pPr>
        <w:numPr>
          <w:ilvl w:val="0"/>
          <w:numId w:val="37"/>
        </w:numPr>
        <w:spacing w:after="120" w:line="276" w:lineRule="auto"/>
        <w:ind w:hanging="422"/>
        <w:jc w:val="both"/>
        <w:rPr>
          <w:sz w:val="22"/>
          <w:szCs w:val="22"/>
        </w:rPr>
      </w:pPr>
      <w:r w:rsidRPr="00E26285">
        <w:rPr>
          <w:sz w:val="22"/>
          <w:szCs w:val="22"/>
        </w:rPr>
        <w:t xml:space="preserve">Wykonawca przed podpisaniem umowy wniósł zabezpieczenie należytego wykonania niniejszej umowy </w:t>
      </w:r>
      <w:r>
        <w:rPr>
          <w:sz w:val="22"/>
          <w:szCs w:val="22"/>
        </w:rPr>
        <w:t xml:space="preserve">          </w:t>
      </w:r>
      <w:r w:rsidRPr="00E26285">
        <w:rPr>
          <w:sz w:val="22"/>
          <w:szCs w:val="22"/>
        </w:rPr>
        <w:t>w wysokości 5% ceny ofertowej, tj. ……………zł. brutto (słownie: …………....…………………………………………) w formie……………….</w:t>
      </w:r>
    </w:p>
    <w:p w14:paraId="4C98CA93" w14:textId="77777777" w:rsidR="00380FC6" w:rsidRPr="00E26285" w:rsidRDefault="00380FC6" w:rsidP="00380FC6">
      <w:pPr>
        <w:numPr>
          <w:ilvl w:val="0"/>
          <w:numId w:val="37"/>
        </w:numPr>
        <w:spacing w:after="120" w:line="276" w:lineRule="auto"/>
        <w:ind w:hanging="422"/>
        <w:jc w:val="both"/>
        <w:rPr>
          <w:sz w:val="22"/>
          <w:szCs w:val="22"/>
        </w:rPr>
      </w:pPr>
      <w:r w:rsidRPr="00E26285">
        <w:rPr>
          <w:sz w:val="22"/>
          <w:szCs w:val="22"/>
        </w:rPr>
        <w:t>Zabezpieczenie, o którym mowa w ust. 1 służyć będzie pokryciu ewentualnych roszczeń z tytułu niewykonania lub nienależytego wykonania umowy przez Wykonawcę oraz z tytułu gwarancji lub rękojmi za wady lub usterki.</w:t>
      </w:r>
    </w:p>
    <w:p w14:paraId="1CA03622" w14:textId="77777777" w:rsidR="00380FC6" w:rsidRPr="00E26285" w:rsidRDefault="00380FC6" w:rsidP="00380FC6">
      <w:pPr>
        <w:numPr>
          <w:ilvl w:val="0"/>
          <w:numId w:val="37"/>
        </w:numPr>
        <w:spacing w:after="120" w:line="276" w:lineRule="auto"/>
        <w:ind w:hanging="427"/>
        <w:jc w:val="both"/>
        <w:rPr>
          <w:sz w:val="22"/>
          <w:szCs w:val="22"/>
        </w:rPr>
      </w:pPr>
      <w:r w:rsidRPr="00E26285">
        <w:rPr>
          <w:sz w:val="22"/>
          <w:szCs w:val="22"/>
        </w:rPr>
        <w:t>W przypadku należytego wykonania umowy – 70% zabezpieczenia zostanie zwrócone lub zwolnione</w:t>
      </w:r>
      <w:r>
        <w:rPr>
          <w:sz w:val="22"/>
          <w:szCs w:val="22"/>
        </w:rPr>
        <w:t xml:space="preserve">              </w:t>
      </w:r>
      <w:r w:rsidRPr="00E26285">
        <w:rPr>
          <w:sz w:val="22"/>
          <w:szCs w:val="22"/>
        </w:rPr>
        <w:t xml:space="preserve"> (na pisemny wniosek Wykonawcy) w ciągu 30 dni po końcowym odbiorze przedmiotu umowy, </w:t>
      </w:r>
      <w:r w:rsidRPr="00E26285">
        <w:rPr>
          <w:sz w:val="22"/>
          <w:szCs w:val="22"/>
        </w:rPr>
        <w:lastRenderedPageBreak/>
        <w:t xml:space="preserve">potwierdzającym jego należyte wykonanie. Pozostała część tj. 30% zostanie zwrócona w ciągu 15 dni po upływie okresu rękojmi i gwarancji. </w:t>
      </w:r>
    </w:p>
    <w:p w14:paraId="494969D4" w14:textId="77777777" w:rsidR="00380FC6" w:rsidRPr="00E26285" w:rsidRDefault="00380FC6" w:rsidP="00380FC6">
      <w:pPr>
        <w:pStyle w:val="Nagwek1"/>
        <w:spacing w:after="120" w:line="276" w:lineRule="auto"/>
        <w:ind w:right="11"/>
        <w:rPr>
          <w:color w:val="auto"/>
          <w:sz w:val="22"/>
        </w:rPr>
      </w:pPr>
      <w:r w:rsidRPr="00E26285">
        <w:rPr>
          <w:color w:val="auto"/>
          <w:sz w:val="22"/>
        </w:rPr>
        <w:t>§ 12</w:t>
      </w:r>
    </w:p>
    <w:p w14:paraId="206DBBB1" w14:textId="77777777" w:rsidR="00380FC6" w:rsidRPr="00E26285" w:rsidRDefault="00380FC6" w:rsidP="00380FC6">
      <w:pPr>
        <w:pStyle w:val="Nagwek1"/>
        <w:spacing w:after="120" w:line="276" w:lineRule="auto"/>
        <w:ind w:right="11"/>
        <w:rPr>
          <w:color w:val="auto"/>
          <w:sz w:val="22"/>
        </w:rPr>
      </w:pPr>
      <w:r w:rsidRPr="00E26285">
        <w:rPr>
          <w:color w:val="auto"/>
          <w:sz w:val="22"/>
        </w:rPr>
        <w:t>KLAUZULA POUFNOŚCI</w:t>
      </w:r>
    </w:p>
    <w:p w14:paraId="2CC62854" w14:textId="77777777" w:rsidR="00380FC6" w:rsidRPr="00E26285" w:rsidRDefault="00380FC6" w:rsidP="00380FC6">
      <w:pPr>
        <w:numPr>
          <w:ilvl w:val="0"/>
          <w:numId w:val="36"/>
        </w:numPr>
        <w:spacing w:after="120" w:line="276" w:lineRule="auto"/>
        <w:ind w:hanging="422"/>
        <w:jc w:val="both"/>
        <w:rPr>
          <w:sz w:val="22"/>
          <w:szCs w:val="22"/>
        </w:rPr>
      </w:pPr>
      <w:r w:rsidRPr="00E26285">
        <w:rPr>
          <w:sz w:val="22"/>
          <w:szCs w:val="22"/>
        </w:rPr>
        <w:t>Wszelkie informacje uzyskane przez Wykonawcę w związku z realizacją Przedmiotu Umowy mogą być wykorzystywane tylko i wyłącznie w celu realizacji Przedmiotu Dostawy. Wykonawca będzie zachowywał zasady najściślejszej poufności w stosunku do wszystkich w/w informacji.</w:t>
      </w:r>
    </w:p>
    <w:p w14:paraId="4905ECBE" w14:textId="77777777" w:rsidR="00380FC6" w:rsidRPr="00E26285" w:rsidRDefault="00380FC6" w:rsidP="00380FC6">
      <w:pPr>
        <w:numPr>
          <w:ilvl w:val="0"/>
          <w:numId w:val="36"/>
        </w:numPr>
        <w:spacing w:after="120" w:line="276" w:lineRule="auto"/>
        <w:ind w:hanging="422"/>
        <w:jc w:val="both"/>
        <w:rPr>
          <w:sz w:val="22"/>
          <w:szCs w:val="22"/>
        </w:rPr>
      </w:pPr>
      <w:r w:rsidRPr="00E26285">
        <w:rPr>
          <w:sz w:val="22"/>
          <w:szCs w:val="22"/>
        </w:rPr>
        <w:t xml:space="preserve">W okresie obowiązywania Umowy oraz po jej wygaśnięciu lub rozwiązaniu Wykonawca nie będzie publikować, ujawniać ani udzielać żadnych informacji, które uzyska w związku z realizacją Umowy. </w:t>
      </w:r>
    </w:p>
    <w:p w14:paraId="035800C8" w14:textId="77777777" w:rsidR="00380FC6" w:rsidRPr="00E26285" w:rsidRDefault="00380FC6" w:rsidP="00380FC6">
      <w:pPr>
        <w:numPr>
          <w:ilvl w:val="0"/>
          <w:numId w:val="36"/>
        </w:numPr>
        <w:spacing w:after="120" w:line="276" w:lineRule="auto"/>
        <w:ind w:hanging="422"/>
        <w:jc w:val="both"/>
        <w:rPr>
          <w:sz w:val="22"/>
          <w:szCs w:val="22"/>
        </w:rPr>
      </w:pPr>
      <w:r w:rsidRPr="00E26285">
        <w:rPr>
          <w:sz w:val="22"/>
          <w:szCs w:val="22"/>
        </w:rPr>
        <w:t>Wykonawca odpowiada za podjęcie i zapewnienie wszelkich niezbędnych środków zapewniających dochowanie wyżej wymienionej klauzuli poufności przez swoich pracowników, Podwykonawców</w:t>
      </w:r>
      <w:r>
        <w:rPr>
          <w:sz w:val="22"/>
          <w:szCs w:val="22"/>
        </w:rPr>
        <w:t xml:space="preserve">                           </w:t>
      </w:r>
      <w:r w:rsidRPr="00E26285">
        <w:rPr>
          <w:sz w:val="22"/>
          <w:szCs w:val="22"/>
        </w:rPr>
        <w:t xml:space="preserve"> i konsultantów.</w:t>
      </w:r>
    </w:p>
    <w:p w14:paraId="62229E45" w14:textId="77777777" w:rsidR="00380FC6" w:rsidRPr="00E26285" w:rsidRDefault="00380FC6" w:rsidP="00380FC6">
      <w:pPr>
        <w:pStyle w:val="Nagwek1"/>
        <w:spacing w:after="120" w:line="276" w:lineRule="auto"/>
        <w:ind w:right="11"/>
        <w:rPr>
          <w:color w:val="auto"/>
          <w:sz w:val="22"/>
        </w:rPr>
      </w:pPr>
      <w:r w:rsidRPr="00E26285">
        <w:rPr>
          <w:color w:val="auto"/>
          <w:sz w:val="22"/>
        </w:rPr>
        <w:t>§ 13</w:t>
      </w:r>
    </w:p>
    <w:p w14:paraId="651E9DF2" w14:textId="77777777" w:rsidR="00380FC6" w:rsidRPr="00E26285" w:rsidRDefault="00380FC6" w:rsidP="00380FC6">
      <w:pPr>
        <w:pStyle w:val="Nagwek1"/>
        <w:spacing w:after="120" w:line="276" w:lineRule="auto"/>
        <w:ind w:right="11"/>
        <w:rPr>
          <w:color w:val="auto"/>
          <w:sz w:val="22"/>
        </w:rPr>
      </w:pPr>
      <w:r w:rsidRPr="00E26285">
        <w:rPr>
          <w:color w:val="auto"/>
          <w:sz w:val="22"/>
        </w:rPr>
        <w:t>ZMIANA UMOWY</w:t>
      </w:r>
    </w:p>
    <w:p w14:paraId="629E47CB" w14:textId="77777777" w:rsidR="00380FC6" w:rsidRPr="00E26285" w:rsidRDefault="00380FC6" w:rsidP="00380FC6">
      <w:pPr>
        <w:numPr>
          <w:ilvl w:val="0"/>
          <w:numId w:val="22"/>
        </w:numPr>
        <w:spacing w:after="120" w:line="276" w:lineRule="auto"/>
        <w:ind w:hanging="427"/>
        <w:jc w:val="both"/>
        <w:rPr>
          <w:sz w:val="22"/>
          <w:szCs w:val="22"/>
        </w:rPr>
      </w:pPr>
      <w:bookmarkStart w:id="0" w:name="_Hlk107833838"/>
      <w:r w:rsidRPr="00E26285">
        <w:rPr>
          <w:sz w:val="22"/>
          <w:szCs w:val="22"/>
        </w:rPr>
        <w:t xml:space="preserve">Zgodnie z art. 455 Pzp ust. 1 pkt 1 dopuszczalne są następujące zmiany zawartej umowy: </w:t>
      </w:r>
    </w:p>
    <w:p w14:paraId="6D3532C0" w14:textId="77777777" w:rsidR="00380FC6" w:rsidRPr="00E26285" w:rsidRDefault="00380FC6" w:rsidP="00380FC6">
      <w:pPr>
        <w:numPr>
          <w:ilvl w:val="1"/>
          <w:numId w:val="22"/>
        </w:numPr>
        <w:spacing w:after="120" w:line="276" w:lineRule="auto"/>
        <w:ind w:left="849" w:hanging="422"/>
        <w:jc w:val="both"/>
        <w:rPr>
          <w:sz w:val="22"/>
          <w:szCs w:val="22"/>
        </w:rPr>
      </w:pPr>
      <w:r w:rsidRPr="00E26285">
        <w:rPr>
          <w:bCs/>
          <w:sz w:val="22"/>
          <w:szCs w:val="22"/>
        </w:rPr>
        <w:t>Zamawiający przewiduje możliwość zmiany umowy w zakresie terminów realizacji przedmiotu zamówienia jedynie jeśli wynikać to będzie z okoliczności o charakterze obiektywnym, których nie można było przewidzieć w chwili składania oferty takich jak w szczególności</w:t>
      </w:r>
      <w:r w:rsidRPr="00E26285">
        <w:rPr>
          <w:sz w:val="22"/>
          <w:szCs w:val="22"/>
        </w:rPr>
        <w:t>:</w:t>
      </w:r>
    </w:p>
    <w:p w14:paraId="2CE8E131" w14:textId="77777777" w:rsidR="00380FC6" w:rsidRPr="00E26285" w:rsidRDefault="00380FC6" w:rsidP="00380FC6">
      <w:pPr>
        <w:numPr>
          <w:ilvl w:val="2"/>
          <w:numId w:val="22"/>
        </w:numPr>
        <w:spacing w:after="120" w:line="276" w:lineRule="auto"/>
        <w:ind w:hanging="432"/>
        <w:jc w:val="both"/>
        <w:rPr>
          <w:sz w:val="22"/>
          <w:szCs w:val="22"/>
        </w:rPr>
      </w:pPr>
      <w:r w:rsidRPr="00E26285">
        <w:rPr>
          <w:bCs/>
          <w:sz w:val="22"/>
          <w:szCs w:val="22"/>
        </w:rPr>
        <w:t>wystąpienia siły wyższej, której działanie uniemożliwiło terminową realizację przedmiotu zamówienia. Działanie siły wyższej rozumiane jest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r w:rsidRPr="00E26285">
        <w:rPr>
          <w:sz w:val="22"/>
          <w:szCs w:val="22"/>
        </w:rPr>
        <w:t xml:space="preserve">; </w:t>
      </w:r>
    </w:p>
    <w:p w14:paraId="7D13EEF0" w14:textId="77777777" w:rsidR="00380FC6" w:rsidRPr="00E26285" w:rsidRDefault="00380FC6" w:rsidP="00380FC6">
      <w:pPr>
        <w:numPr>
          <w:ilvl w:val="2"/>
          <w:numId w:val="22"/>
        </w:numPr>
        <w:spacing w:after="120" w:line="276" w:lineRule="auto"/>
        <w:ind w:hanging="432"/>
        <w:jc w:val="both"/>
        <w:rPr>
          <w:sz w:val="22"/>
          <w:szCs w:val="22"/>
        </w:rPr>
      </w:pPr>
      <w:r w:rsidRPr="00E26285">
        <w:rPr>
          <w:bCs/>
          <w:sz w:val="22"/>
          <w:szCs w:val="22"/>
        </w:rPr>
        <w:t>zmiany przepisów prawa lub ich interpretacji mająca wpływ na zakres lub sposób realizacji przedmiotu zamówienia o okres niezbędny do wprowadzenia zmian w celu realizacji przedmiotu umowy;</w:t>
      </w:r>
    </w:p>
    <w:p w14:paraId="00C25ABD" w14:textId="77777777" w:rsidR="00380FC6" w:rsidRPr="00E26285" w:rsidRDefault="00380FC6" w:rsidP="00380FC6">
      <w:pPr>
        <w:numPr>
          <w:ilvl w:val="2"/>
          <w:numId w:val="22"/>
        </w:numPr>
        <w:spacing w:after="120" w:line="276" w:lineRule="auto"/>
        <w:ind w:hanging="432"/>
        <w:jc w:val="both"/>
        <w:rPr>
          <w:sz w:val="22"/>
          <w:szCs w:val="22"/>
        </w:rPr>
      </w:pPr>
      <w:r w:rsidRPr="00E26285">
        <w:rPr>
          <w:bCs/>
          <w:sz w:val="22"/>
          <w:szCs w:val="22"/>
        </w:rPr>
        <w:t>wystąpienia wszelkich nadzwyczajnych zdarzeń o charakterze zewnętrznym, niemożliwych</w:t>
      </w:r>
      <w:r>
        <w:rPr>
          <w:bCs/>
          <w:sz w:val="22"/>
          <w:szCs w:val="22"/>
        </w:rPr>
        <w:t xml:space="preserve">                  </w:t>
      </w:r>
      <w:r w:rsidRPr="00E26285">
        <w:rPr>
          <w:bCs/>
          <w:sz w:val="22"/>
          <w:szCs w:val="22"/>
        </w:rPr>
        <w:t xml:space="preserve"> do przewidzenia, takich jak katastrofy, pożary, powodzie, wybuchy, ataki terrorystyczne, niepokoje społeczne, strajki, z wyjątkiem strajku u Wykonawcy, działania wojenne, przerwanie łańcucha dostaw;</w:t>
      </w:r>
    </w:p>
    <w:p w14:paraId="3B1FA75A" w14:textId="77777777" w:rsidR="00380FC6" w:rsidRPr="00E26285" w:rsidRDefault="00380FC6" w:rsidP="00380FC6">
      <w:pPr>
        <w:numPr>
          <w:ilvl w:val="2"/>
          <w:numId w:val="22"/>
        </w:numPr>
        <w:spacing w:after="120" w:line="276" w:lineRule="auto"/>
        <w:ind w:hanging="422"/>
        <w:jc w:val="both"/>
        <w:rPr>
          <w:sz w:val="22"/>
          <w:szCs w:val="22"/>
        </w:rPr>
      </w:pPr>
      <w:r w:rsidRPr="00E26285">
        <w:rPr>
          <w:bCs/>
          <w:sz w:val="22"/>
          <w:szCs w:val="22"/>
        </w:rPr>
        <w:t xml:space="preserve">jeśli wynikać to będzie z przerw w realizacji przedmiotu zamówienia, powstałych z przyczyn wyłącznie zależnych od Zamawiającego lub z przyczyn wynikłych z działań innych Wykonawców, </w:t>
      </w:r>
      <w:r>
        <w:rPr>
          <w:bCs/>
          <w:sz w:val="22"/>
          <w:szCs w:val="22"/>
        </w:rPr>
        <w:t xml:space="preserve">    </w:t>
      </w:r>
      <w:r w:rsidRPr="00E26285">
        <w:rPr>
          <w:bCs/>
          <w:sz w:val="22"/>
          <w:szCs w:val="22"/>
        </w:rPr>
        <w:t>w wyniku których wykonawca tego zamówienia nie może realizować przedmiotu umowy.</w:t>
      </w:r>
      <w:r>
        <w:rPr>
          <w:bCs/>
          <w:sz w:val="22"/>
          <w:szCs w:val="22"/>
        </w:rPr>
        <w:t xml:space="preserve">                      </w:t>
      </w:r>
      <w:r w:rsidRPr="00E26285">
        <w:rPr>
          <w:bCs/>
          <w:sz w:val="22"/>
          <w:szCs w:val="22"/>
        </w:rPr>
        <w:t xml:space="preserve"> W przypadku zaistnienia ww. okoliczności termin zostanie przedłużony o czas niezbędny</w:t>
      </w:r>
      <w:r>
        <w:rPr>
          <w:bCs/>
          <w:sz w:val="22"/>
          <w:szCs w:val="22"/>
        </w:rPr>
        <w:t xml:space="preserve">                        </w:t>
      </w:r>
      <w:r w:rsidRPr="00E26285">
        <w:rPr>
          <w:bCs/>
          <w:sz w:val="22"/>
          <w:szCs w:val="22"/>
        </w:rPr>
        <w:t xml:space="preserve"> do zrealizowania przedmiotu zamówienia, który to w wyniku działań Zamawiającego został odebrany Wykonawcy, co zostanie ustalone za porozumieniem obu stron umowy, w oparciu o ww. okoliczności.</w:t>
      </w:r>
      <w:r w:rsidRPr="00E26285">
        <w:rPr>
          <w:sz w:val="22"/>
          <w:szCs w:val="22"/>
        </w:rPr>
        <w:t xml:space="preserve"> </w:t>
      </w:r>
    </w:p>
    <w:p w14:paraId="4864055B" w14:textId="77777777" w:rsidR="00380FC6" w:rsidRPr="00E26285" w:rsidRDefault="00380FC6" w:rsidP="00380FC6">
      <w:pPr>
        <w:numPr>
          <w:ilvl w:val="1"/>
          <w:numId w:val="22"/>
        </w:numPr>
        <w:spacing w:after="120" w:line="276" w:lineRule="auto"/>
        <w:ind w:left="849" w:hanging="422"/>
        <w:jc w:val="both"/>
        <w:rPr>
          <w:sz w:val="22"/>
          <w:szCs w:val="22"/>
        </w:rPr>
      </w:pPr>
      <w:r w:rsidRPr="00E26285">
        <w:rPr>
          <w:sz w:val="22"/>
          <w:szCs w:val="22"/>
        </w:rPr>
        <w:t>Zamawiający przewiduje możliwość zmian postanowień zawartej umowy w zakresie osób wskazanych przez Wykonawcę do realizacji umowy, o ile są one personalnie w umowie wskazane.</w:t>
      </w:r>
    </w:p>
    <w:p w14:paraId="402E5B4F" w14:textId="77777777" w:rsidR="00380FC6" w:rsidRPr="00E26285" w:rsidRDefault="00380FC6" w:rsidP="00380FC6">
      <w:pPr>
        <w:numPr>
          <w:ilvl w:val="1"/>
          <w:numId w:val="22"/>
        </w:numPr>
        <w:spacing w:after="120" w:line="276" w:lineRule="auto"/>
        <w:ind w:left="849" w:hanging="422"/>
        <w:jc w:val="both"/>
        <w:rPr>
          <w:sz w:val="22"/>
          <w:szCs w:val="22"/>
        </w:rPr>
      </w:pPr>
      <w:r w:rsidRPr="00E26285">
        <w:rPr>
          <w:sz w:val="22"/>
          <w:szCs w:val="22"/>
        </w:rPr>
        <w:lastRenderedPageBreak/>
        <w:t xml:space="preserve">Zmiany sposobu spełnienia świadczenia lub wynagrodzenia na skutek następujących okoliczności: </w:t>
      </w:r>
    </w:p>
    <w:p w14:paraId="4D71CB14" w14:textId="77777777" w:rsidR="00380FC6" w:rsidRPr="00E26285" w:rsidRDefault="00380FC6" w:rsidP="00380FC6">
      <w:pPr>
        <w:numPr>
          <w:ilvl w:val="2"/>
          <w:numId w:val="22"/>
        </w:numPr>
        <w:spacing w:after="120" w:line="276" w:lineRule="auto"/>
        <w:ind w:hanging="422"/>
        <w:jc w:val="both"/>
        <w:rPr>
          <w:sz w:val="22"/>
          <w:szCs w:val="22"/>
        </w:rPr>
      </w:pPr>
      <w:r w:rsidRPr="00E26285">
        <w:rPr>
          <w:sz w:val="22"/>
          <w:szCs w:val="22"/>
        </w:rPr>
        <w:t>niedostępności na rynku urządzeń lub podzespołów spełniających wymagania określone w OPZ</w:t>
      </w:r>
      <w:r w:rsidRPr="00E26285">
        <w:rPr>
          <w:sz w:val="22"/>
          <w:szCs w:val="22"/>
        </w:rPr>
        <w:br/>
        <w:t>spowodowanej zaprzestaniem produkcji lub wycofaniem z rynku tych urządzeń lub podzespołów; Zamawiający dopuszcza możliwość zmiany Przedmiotu Umowy na sprzęt o parametrach nie gorszych niż oferowany, za cenę nie wyższą niż ustalona w Umowie; Fakt wycofania z produkcji lub zaprzestania produkcji winien być potwierdzony oświadczeniem producenta lub innym dokumentem (w przypadku braku możliwości uzyskania oświadczenia producenta), po uzyskaniu pisemnej zgody Zamawiającego,</w:t>
      </w:r>
    </w:p>
    <w:p w14:paraId="21888EE4" w14:textId="77777777" w:rsidR="00380FC6" w:rsidRPr="00E26285" w:rsidRDefault="00380FC6" w:rsidP="00380FC6">
      <w:pPr>
        <w:numPr>
          <w:ilvl w:val="2"/>
          <w:numId w:val="22"/>
        </w:numPr>
        <w:spacing w:after="120" w:line="276" w:lineRule="auto"/>
        <w:ind w:hanging="422"/>
        <w:jc w:val="both"/>
        <w:rPr>
          <w:sz w:val="22"/>
          <w:szCs w:val="22"/>
        </w:rPr>
      </w:pPr>
      <w:r w:rsidRPr="00E26285">
        <w:rPr>
          <w:sz w:val="22"/>
          <w:szCs w:val="22"/>
        </w:rPr>
        <w:t>pojawienie się na rynku sprzętu lub podzespołów nowszej generacji lub przewyższających oferowane</w:t>
      </w:r>
      <w:r w:rsidRPr="00E26285">
        <w:rPr>
          <w:sz w:val="22"/>
          <w:szCs w:val="22"/>
        </w:rPr>
        <w:br/>
        <w:t xml:space="preserve">na dzień składania ofert parametry techniczne; Dopuszcza się modyfikację sprzętową wynikającą </w:t>
      </w:r>
      <w:r>
        <w:rPr>
          <w:sz w:val="22"/>
          <w:szCs w:val="22"/>
        </w:rPr>
        <w:t xml:space="preserve">          </w:t>
      </w:r>
      <w:r w:rsidRPr="00E26285">
        <w:rPr>
          <w:sz w:val="22"/>
          <w:szCs w:val="22"/>
        </w:rPr>
        <w:t>z</w:t>
      </w:r>
      <w:r>
        <w:rPr>
          <w:sz w:val="22"/>
          <w:szCs w:val="22"/>
        </w:rPr>
        <w:t xml:space="preserve"> </w:t>
      </w:r>
      <w:r w:rsidRPr="00E26285">
        <w:rPr>
          <w:sz w:val="22"/>
          <w:szCs w:val="22"/>
        </w:rPr>
        <w:t>postępu technologicznego z zachowaniem wymaganych funkcjonalności,</w:t>
      </w:r>
    </w:p>
    <w:p w14:paraId="0EDE8564" w14:textId="77777777" w:rsidR="00380FC6" w:rsidRPr="00E26285" w:rsidRDefault="00380FC6" w:rsidP="00380FC6">
      <w:pPr>
        <w:numPr>
          <w:ilvl w:val="2"/>
          <w:numId w:val="22"/>
        </w:numPr>
        <w:spacing w:after="120" w:line="276" w:lineRule="auto"/>
        <w:ind w:hanging="422"/>
        <w:jc w:val="both"/>
        <w:rPr>
          <w:sz w:val="22"/>
          <w:szCs w:val="22"/>
        </w:rPr>
      </w:pPr>
      <w:r w:rsidRPr="00E26285">
        <w:rPr>
          <w:sz w:val="22"/>
          <w:szCs w:val="22"/>
        </w:rPr>
        <w:t>konieczność zrealizowania Przedmiotu Umowy przy zastosowaniu innych rozwiązań zamiennych niż</w:t>
      </w:r>
      <w:r w:rsidRPr="00E26285">
        <w:rPr>
          <w:sz w:val="22"/>
          <w:szCs w:val="22"/>
        </w:rPr>
        <w:br/>
        <w:t>wskazane w OPZ w sytuacji, gdyby zastosowanie przewidzianych rozwiązań groziło niewykonaniem lub wadliwym wykonaniem Przedmiotu Umowy lub gdy zastosowanie innych rozwiązań zamiennych będzie skutkować poprawieniem parametrów technicznych i użytkowych lub pozwoli</w:t>
      </w:r>
      <w:r>
        <w:rPr>
          <w:sz w:val="22"/>
          <w:szCs w:val="22"/>
        </w:rPr>
        <w:t xml:space="preserve">                                </w:t>
      </w:r>
      <w:r w:rsidRPr="00E26285">
        <w:rPr>
          <w:sz w:val="22"/>
          <w:szCs w:val="22"/>
        </w:rPr>
        <w:t xml:space="preserve"> na zaoszczędzenie kosztów realizacji Przedmiotu Umowy lub kosztów eksploatacji dostarczonego Przedmiotu Umowy. W przypadku dostarczenia w wyniku zmiany sprzętu, urządzeń lub podzespołów, na które wymagane było posiadanie określonych prawem świadectw, certyfikatów lub innych podobnych zaświadczeń, takie świadectwa, certyfikaty lub zaświadczenia będą wymagane wobec urządzeń lub materiałów lub sprzętu zastępujących te wskazane w szczegółowym opisie Przedmiotu Umowy.</w:t>
      </w:r>
    </w:p>
    <w:p w14:paraId="09B00886" w14:textId="77777777" w:rsidR="00380FC6" w:rsidRPr="00E26285" w:rsidRDefault="00380FC6" w:rsidP="00380FC6">
      <w:pPr>
        <w:numPr>
          <w:ilvl w:val="0"/>
          <w:numId w:val="22"/>
        </w:numPr>
        <w:spacing w:after="120" w:line="276" w:lineRule="auto"/>
        <w:ind w:hanging="427"/>
        <w:jc w:val="both"/>
        <w:rPr>
          <w:sz w:val="22"/>
          <w:szCs w:val="22"/>
        </w:rPr>
      </w:pPr>
      <w:r w:rsidRPr="00E26285">
        <w:rPr>
          <w:sz w:val="22"/>
          <w:szCs w:val="22"/>
        </w:rPr>
        <w:t xml:space="preserve">Na podstawie art. 455 ust. 1 pkt 2) dopuszczalna jest zmiana umowy bez przeprowadzenia nowego postępowania o udzielenie zamówienia, w sytuacji gdy: </w:t>
      </w:r>
    </w:p>
    <w:p w14:paraId="4143C330" w14:textId="77777777" w:rsidR="00380FC6" w:rsidRPr="00E26285" w:rsidRDefault="00380FC6" w:rsidP="00380FC6">
      <w:pPr>
        <w:numPr>
          <w:ilvl w:val="1"/>
          <w:numId w:val="22"/>
        </w:numPr>
        <w:spacing w:after="120" w:line="276" w:lineRule="auto"/>
        <w:ind w:hanging="422"/>
        <w:jc w:val="both"/>
        <w:rPr>
          <w:sz w:val="22"/>
          <w:szCs w:val="22"/>
        </w:rPr>
      </w:pPr>
      <w:r w:rsidRPr="00E26285">
        <w:rPr>
          <w:sz w:val="22"/>
          <w:szCs w:val="22"/>
        </w:rPr>
        <w:t xml:space="preserve">dotychczasowego wykonawcę zastąpić ma nowy wykonawca w wyniku sukcesji, wstępując w prawa </w:t>
      </w:r>
      <w:r>
        <w:rPr>
          <w:sz w:val="22"/>
          <w:szCs w:val="22"/>
        </w:rPr>
        <w:t xml:space="preserve">         </w:t>
      </w:r>
      <w:r w:rsidRPr="00E26285">
        <w:rPr>
          <w:sz w:val="22"/>
          <w:szCs w:val="22"/>
        </w:rPr>
        <w:t>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5FA3DF5A" w14:textId="77777777" w:rsidR="00380FC6" w:rsidRPr="00E26285" w:rsidRDefault="00380FC6" w:rsidP="00380FC6">
      <w:pPr>
        <w:numPr>
          <w:ilvl w:val="0"/>
          <w:numId w:val="22"/>
        </w:numPr>
        <w:spacing w:after="120" w:line="276" w:lineRule="auto"/>
        <w:ind w:hanging="427"/>
        <w:jc w:val="both"/>
        <w:rPr>
          <w:sz w:val="22"/>
          <w:szCs w:val="22"/>
        </w:rPr>
      </w:pPr>
      <w:r w:rsidRPr="00E26285">
        <w:rPr>
          <w:sz w:val="22"/>
          <w:szCs w:val="22"/>
        </w:rPr>
        <w:t xml:space="preserve">Powyższe warunki zmiany umowy nie uchybiają pozostałym warunkom aneksowania określonym w art. 455 ustawy. </w:t>
      </w:r>
    </w:p>
    <w:p w14:paraId="2CBC7483" w14:textId="77777777" w:rsidR="00380FC6" w:rsidRPr="00E26285" w:rsidRDefault="00380FC6" w:rsidP="00380FC6">
      <w:pPr>
        <w:numPr>
          <w:ilvl w:val="0"/>
          <w:numId w:val="22"/>
        </w:numPr>
        <w:spacing w:after="120" w:line="276" w:lineRule="auto"/>
        <w:ind w:hanging="427"/>
        <w:jc w:val="both"/>
        <w:rPr>
          <w:sz w:val="22"/>
          <w:szCs w:val="22"/>
        </w:rPr>
      </w:pPr>
      <w:r w:rsidRPr="00E26285">
        <w:rPr>
          <w:sz w:val="22"/>
          <w:szCs w:val="22"/>
        </w:rPr>
        <w:t xml:space="preserve">Wszelkie zmiany treści umowy mogą być dokonywane wyłącznie w formie aneksu, podpisanego przez obie strony, pod rygorem nieważności. </w:t>
      </w:r>
    </w:p>
    <w:p w14:paraId="54CE7FE2" w14:textId="77777777" w:rsidR="00380FC6" w:rsidRPr="00E26285" w:rsidRDefault="00380FC6" w:rsidP="00380FC6">
      <w:pPr>
        <w:numPr>
          <w:ilvl w:val="0"/>
          <w:numId w:val="22"/>
        </w:numPr>
        <w:spacing w:after="120" w:line="276" w:lineRule="auto"/>
        <w:ind w:hanging="427"/>
        <w:jc w:val="both"/>
        <w:rPr>
          <w:sz w:val="22"/>
          <w:szCs w:val="22"/>
        </w:rPr>
      </w:pPr>
      <w:r w:rsidRPr="00E26285">
        <w:rPr>
          <w:sz w:val="22"/>
          <w:szCs w:val="22"/>
        </w:rPr>
        <w:t xml:space="preserve">Dokonanie zmiany umowy w zakresie, o których mowa powyżej wymaga uprzedniego złożenia na piśmie prośby Wykonawcy wykazującej zasadność wprowadzenia zmian i zgody Zamawiającego na jej dokonanie lub przedłożenia propozycji zmiany przez Zamawiającego. </w:t>
      </w:r>
    </w:p>
    <w:bookmarkEnd w:id="0"/>
    <w:p w14:paraId="110CE715" w14:textId="77777777" w:rsidR="00380FC6" w:rsidRPr="00E26285" w:rsidRDefault="00380FC6" w:rsidP="00380FC6">
      <w:pPr>
        <w:pStyle w:val="Nagwek1"/>
        <w:spacing w:after="120" w:line="276" w:lineRule="auto"/>
        <w:ind w:right="11"/>
        <w:rPr>
          <w:color w:val="auto"/>
          <w:sz w:val="22"/>
        </w:rPr>
      </w:pPr>
      <w:r w:rsidRPr="00E26285">
        <w:rPr>
          <w:color w:val="auto"/>
          <w:sz w:val="22"/>
        </w:rPr>
        <w:t>§ 14</w:t>
      </w:r>
    </w:p>
    <w:p w14:paraId="3709CC46" w14:textId="77777777" w:rsidR="00380FC6" w:rsidRPr="00E26285" w:rsidRDefault="00380FC6" w:rsidP="00380FC6">
      <w:pPr>
        <w:pStyle w:val="Nagwek1"/>
        <w:spacing w:after="120" w:line="276" w:lineRule="auto"/>
        <w:ind w:right="11"/>
        <w:rPr>
          <w:color w:val="auto"/>
          <w:sz w:val="22"/>
        </w:rPr>
      </w:pPr>
      <w:r w:rsidRPr="00E26285">
        <w:rPr>
          <w:color w:val="auto"/>
          <w:sz w:val="22"/>
        </w:rPr>
        <w:t>POROZUMIEWANIE SIĘ STRON</w:t>
      </w:r>
    </w:p>
    <w:p w14:paraId="0DEE6363" w14:textId="77777777" w:rsidR="00380FC6" w:rsidRPr="00E26285" w:rsidRDefault="00380FC6" w:rsidP="00380FC6">
      <w:pPr>
        <w:numPr>
          <w:ilvl w:val="0"/>
          <w:numId w:val="38"/>
        </w:numPr>
        <w:spacing w:after="120" w:line="276" w:lineRule="auto"/>
        <w:ind w:hanging="422"/>
        <w:jc w:val="both"/>
        <w:rPr>
          <w:sz w:val="22"/>
          <w:szCs w:val="22"/>
        </w:rPr>
      </w:pPr>
      <w:r w:rsidRPr="00E26285">
        <w:rPr>
          <w:sz w:val="22"/>
          <w:szCs w:val="22"/>
        </w:rPr>
        <w:t>Strony ustalają, że wszelkie pisma, korespondencja oraz dokumentacja związana</w:t>
      </w:r>
      <w:r>
        <w:rPr>
          <w:sz w:val="22"/>
          <w:szCs w:val="22"/>
        </w:rPr>
        <w:t xml:space="preserve"> </w:t>
      </w:r>
      <w:r w:rsidRPr="00E26285">
        <w:rPr>
          <w:sz w:val="22"/>
          <w:szCs w:val="22"/>
        </w:rPr>
        <w:t>z realizacją Umowy będzie wyłącznie sporządzana w języku polskim.</w:t>
      </w:r>
    </w:p>
    <w:p w14:paraId="0D678B29" w14:textId="77777777" w:rsidR="00380FC6" w:rsidRPr="00E26285" w:rsidRDefault="00380FC6" w:rsidP="00380FC6">
      <w:pPr>
        <w:numPr>
          <w:ilvl w:val="0"/>
          <w:numId w:val="38"/>
        </w:numPr>
        <w:spacing w:after="120" w:line="276" w:lineRule="auto"/>
        <w:ind w:hanging="422"/>
        <w:jc w:val="both"/>
        <w:rPr>
          <w:sz w:val="22"/>
          <w:szCs w:val="22"/>
        </w:rPr>
      </w:pPr>
      <w:r w:rsidRPr="00E26285">
        <w:rPr>
          <w:sz w:val="22"/>
          <w:szCs w:val="22"/>
        </w:rPr>
        <w:lastRenderedPageBreak/>
        <w:t>Powiadomienia, oświadczenia, wnioski związane z realizacją Umowy wymagają formy pisemnej.</w:t>
      </w:r>
    </w:p>
    <w:p w14:paraId="58524E3A" w14:textId="77777777" w:rsidR="00380FC6" w:rsidRPr="00E26285" w:rsidRDefault="00380FC6" w:rsidP="00380FC6">
      <w:pPr>
        <w:numPr>
          <w:ilvl w:val="0"/>
          <w:numId w:val="38"/>
        </w:numPr>
        <w:spacing w:after="120" w:line="276" w:lineRule="auto"/>
        <w:ind w:hanging="422"/>
        <w:jc w:val="both"/>
        <w:rPr>
          <w:sz w:val="22"/>
          <w:szCs w:val="22"/>
        </w:rPr>
      </w:pPr>
      <w:r w:rsidRPr="00E26285">
        <w:rPr>
          <w:sz w:val="22"/>
          <w:szCs w:val="22"/>
        </w:rPr>
        <w:t>Korespondencję przekazaną pocztą elektroniczną na żądanie Zamawiającego Wykonawca potwierdzi niezwłocznie pisemnie.</w:t>
      </w:r>
    </w:p>
    <w:p w14:paraId="688FF8F6" w14:textId="77777777" w:rsidR="00380FC6" w:rsidRPr="00E26285" w:rsidRDefault="00380FC6" w:rsidP="00380FC6">
      <w:pPr>
        <w:numPr>
          <w:ilvl w:val="0"/>
          <w:numId w:val="38"/>
        </w:numPr>
        <w:spacing w:after="120" w:line="276" w:lineRule="auto"/>
        <w:ind w:hanging="422"/>
        <w:jc w:val="both"/>
        <w:rPr>
          <w:sz w:val="22"/>
          <w:szCs w:val="22"/>
        </w:rPr>
      </w:pPr>
      <w:r w:rsidRPr="00E26285">
        <w:rPr>
          <w:sz w:val="22"/>
          <w:szCs w:val="22"/>
        </w:rPr>
        <w:t>Korespondencję należy kierować na wskazane adresy:</w:t>
      </w:r>
    </w:p>
    <w:p w14:paraId="764ED2CD" w14:textId="77777777" w:rsidR="00380FC6" w:rsidRPr="00E26285" w:rsidRDefault="00380FC6" w:rsidP="00380FC6">
      <w:pPr>
        <w:pStyle w:val="Akapitzlist"/>
        <w:widowControl w:val="0"/>
        <w:numPr>
          <w:ilvl w:val="0"/>
          <w:numId w:val="39"/>
        </w:numPr>
        <w:suppressAutoHyphens/>
        <w:autoSpaceDE w:val="0"/>
        <w:autoSpaceDN w:val="0"/>
        <w:adjustRightInd w:val="0"/>
        <w:spacing w:after="120" w:line="276" w:lineRule="auto"/>
        <w:ind w:left="709"/>
        <w:contextualSpacing w:val="0"/>
        <w:rPr>
          <w:sz w:val="22"/>
        </w:rPr>
      </w:pPr>
      <w:r w:rsidRPr="00E26285">
        <w:rPr>
          <w:sz w:val="22"/>
        </w:rPr>
        <w:t>Korespondencja kierowana do Zamawiającego:</w:t>
      </w:r>
    </w:p>
    <w:p w14:paraId="48F9EFB8" w14:textId="77777777" w:rsidR="00380FC6" w:rsidRPr="00E26285" w:rsidRDefault="00380FC6" w:rsidP="00380FC6">
      <w:pPr>
        <w:widowControl w:val="0"/>
        <w:suppressAutoHyphens/>
        <w:autoSpaceDE w:val="0"/>
        <w:autoSpaceDN w:val="0"/>
        <w:adjustRightInd w:val="0"/>
        <w:spacing w:after="120" w:line="276" w:lineRule="auto"/>
        <w:ind w:firstLine="276"/>
        <w:rPr>
          <w:sz w:val="22"/>
          <w:szCs w:val="22"/>
        </w:rPr>
      </w:pPr>
      <w:r w:rsidRPr="00E26285">
        <w:rPr>
          <w:sz w:val="22"/>
          <w:szCs w:val="22"/>
        </w:rPr>
        <w:t xml:space="preserve">Adres: ……………………………., e – mail ………………………….., tel.: ………………, </w:t>
      </w:r>
    </w:p>
    <w:p w14:paraId="376E3964" w14:textId="77777777" w:rsidR="00380FC6" w:rsidRPr="00E26285" w:rsidRDefault="00380FC6" w:rsidP="00380FC6">
      <w:pPr>
        <w:pStyle w:val="Akapitzlist"/>
        <w:widowControl w:val="0"/>
        <w:numPr>
          <w:ilvl w:val="0"/>
          <w:numId w:val="39"/>
        </w:numPr>
        <w:suppressAutoHyphens/>
        <w:autoSpaceDE w:val="0"/>
        <w:autoSpaceDN w:val="0"/>
        <w:adjustRightInd w:val="0"/>
        <w:spacing w:after="120" w:line="276" w:lineRule="auto"/>
        <w:ind w:left="709"/>
        <w:contextualSpacing w:val="0"/>
        <w:rPr>
          <w:sz w:val="22"/>
        </w:rPr>
      </w:pPr>
      <w:r w:rsidRPr="00E26285">
        <w:rPr>
          <w:sz w:val="22"/>
        </w:rPr>
        <w:t>Korespondencja kierowana do Wykonawcy:</w:t>
      </w:r>
    </w:p>
    <w:p w14:paraId="1A9C791D" w14:textId="77777777" w:rsidR="00380FC6" w:rsidRPr="00E26285" w:rsidRDefault="00380FC6" w:rsidP="00380FC6">
      <w:pPr>
        <w:widowControl w:val="0"/>
        <w:suppressAutoHyphens/>
        <w:autoSpaceDE w:val="0"/>
        <w:autoSpaceDN w:val="0"/>
        <w:adjustRightInd w:val="0"/>
        <w:spacing w:after="120" w:line="276" w:lineRule="auto"/>
        <w:ind w:firstLine="276"/>
        <w:rPr>
          <w:sz w:val="22"/>
          <w:szCs w:val="22"/>
        </w:rPr>
      </w:pPr>
      <w:r w:rsidRPr="00E26285">
        <w:rPr>
          <w:sz w:val="22"/>
          <w:szCs w:val="22"/>
        </w:rPr>
        <w:t xml:space="preserve">Adres: ……………………………., e – mail ………………………….., tel.: ………………, </w:t>
      </w:r>
    </w:p>
    <w:p w14:paraId="7FDF0175" w14:textId="77777777" w:rsidR="00380FC6" w:rsidRPr="00E26285" w:rsidRDefault="00380FC6" w:rsidP="00380FC6">
      <w:pPr>
        <w:pStyle w:val="Akapitzlist"/>
        <w:widowControl w:val="0"/>
        <w:numPr>
          <w:ilvl w:val="0"/>
          <w:numId w:val="39"/>
        </w:numPr>
        <w:suppressAutoHyphens/>
        <w:autoSpaceDE w:val="0"/>
        <w:autoSpaceDN w:val="0"/>
        <w:adjustRightInd w:val="0"/>
        <w:spacing w:after="120" w:line="276" w:lineRule="auto"/>
        <w:ind w:left="709"/>
        <w:contextualSpacing w:val="0"/>
        <w:rPr>
          <w:sz w:val="22"/>
        </w:rPr>
      </w:pPr>
      <w:r w:rsidRPr="00E26285">
        <w:rPr>
          <w:sz w:val="22"/>
        </w:rPr>
        <w:t>Osoby do kontaktu ze strony Zamawiającego:</w:t>
      </w:r>
    </w:p>
    <w:p w14:paraId="2947E0FD" w14:textId="77777777" w:rsidR="00380FC6" w:rsidRPr="00E26285" w:rsidRDefault="00380FC6" w:rsidP="00380FC6">
      <w:pPr>
        <w:widowControl w:val="0"/>
        <w:suppressAutoHyphens/>
        <w:autoSpaceDE w:val="0"/>
        <w:autoSpaceDN w:val="0"/>
        <w:adjustRightInd w:val="0"/>
        <w:spacing w:after="120" w:line="276" w:lineRule="auto"/>
        <w:ind w:left="1440"/>
        <w:rPr>
          <w:sz w:val="22"/>
          <w:szCs w:val="22"/>
        </w:rPr>
      </w:pPr>
      <w:r w:rsidRPr="00E26285">
        <w:rPr>
          <w:sz w:val="22"/>
          <w:szCs w:val="22"/>
        </w:rPr>
        <w:t xml:space="preserve">Imię i nazwisko: …………………., e – mail ………………………….., tel.: ………………, </w:t>
      </w:r>
    </w:p>
    <w:p w14:paraId="458F0A93" w14:textId="77777777" w:rsidR="00380FC6" w:rsidRPr="00E26285" w:rsidRDefault="00380FC6" w:rsidP="00380FC6">
      <w:pPr>
        <w:widowControl w:val="0"/>
        <w:suppressAutoHyphens/>
        <w:autoSpaceDE w:val="0"/>
        <w:autoSpaceDN w:val="0"/>
        <w:adjustRightInd w:val="0"/>
        <w:spacing w:after="120" w:line="276" w:lineRule="auto"/>
        <w:ind w:left="1440"/>
        <w:rPr>
          <w:sz w:val="22"/>
          <w:szCs w:val="22"/>
        </w:rPr>
      </w:pPr>
      <w:r w:rsidRPr="00E26285">
        <w:rPr>
          <w:sz w:val="22"/>
          <w:szCs w:val="22"/>
        </w:rPr>
        <w:t xml:space="preserve">Imię i nazwisko: …………………., e – mail ………………………….., tel.: ………………, </w:t>
      </w:r>
    </w:p>
    <w:p w14:paraId="1B9579E1" w14:textId="77777777" w:rsidR="00380FC6" w:rsidRPr="00E26285" w:rsidRDefault="00380FC6" w:rsidP="00380FC6">
      <w:pPr>
        <w:pStyle w:val="Akapitzlist"/>
        <w:widowControl w:val="0"/>
        <w:numPr>
          <w:ilvl w:val="0"/>
          <w:numId w:val="39"/>
        </w:numPr>
        <w:suppressAutoHyphens/>
        <w:autoSpaceDE w:val="0"/>
        <w:autoSpaceDN w:val="0"/>
        <w:adjustRightInd w:val="0"/>
        <w:spacing w:after="120" w:line="276" w:lineRule="auto"/>
        <w:ind w:left="709"/>
        <w:contextualSpacing w:val="0"/>
        <w:rPr>
          <w:sz w:val="22"/>
        </w:rPr>
      </w:pPr>
      <w:r w:rsidRPr="00E26285">
        <w:rPr>
          <w:sz w:val="22"/>
        </w:rPr>
        <w:t>Osoby do kontaktu ze strony Wykonawcy</w:t>
      </w:r>
    </w:p>
    <w:p w14:paraId="5071635C" w14:textId="77777777" w:rsidR="00380FC6" w:rsidRPr="00E26285" w:rsidRDefault="00380FC6" w:rsidP="00380FC6">
      <w:pPr>
        <w:widowControl w:val="0"/>
        <w:suppressAutoHyphens/>
        <w:autoSpaceDE w:val="0"/>
        <w:autoSpaceDN w:val="0"/>
        <w:adjustRightInd w:val="0"/>
        <w:spacing w:after="120" w:line="276" w:lineRule="auto"/>
        <w:ind w:left="1440"/>
        <w:rPr>
          <w:sz w:val="22"/>
          <w:szCs w:val="22"/>
        </w:rPr>
      </w:pPr>
      <w:r w:rsidRPr="00E26285">
        <w:rPr>
          <w:sz w:val="22"/>
          <w:szCs w:val="22"/>
        </w:rPr>
        <w:t xml:space="preserve">Imię i nazwisko: …………………., e – mail ………………………….., tel.: ………………, </w:t>
      </w:r>
    </w:p>
    <w:p w14:paraId="28FDAA39" w14:textId="77777777" w:rsidR="00380FC6" w:rsidRPr="00E26285" w:rsidRDefault="00380FC6" w:rsidP="00380FC6">
      <w:pPr>
        <w:numPr>
          <w:ilvl w:val="0"/>
          <w:numId w:val="38"/>
        </w:numPr>
        <w:spacing w:after="120" w:line="276" w:lineRule="auto"/>
        <w:ind w:hanging="422"/>
        <w:jc w:val="both"/>
        <w:rPr>
          <w:sz w:val="22"/>
          <w:szCs w:val="22"/>
        </w:rPr>
      </w:pPr>
      <w:r w:rsidRPr="00E26285">
        <w:rPr>
          <w:sz w:val="22"/>
          <w:szCs w:val="22"/>
        </w:rPr>
        <w:t>Zmiana danych wskazanych w ust. 4 pkt. 1 - 4, nie stanowi zmiany Umowy i wymaga jedynie pisemnego powiadomienia drugiej Strony.</w:t>
      </w:r>
    </w:p>
    <w:p w14:paraId="26781278" w14:textId="77777777" w:rsidR="00380FC6" w:rsidRPr="00E26285" w:rsidRDefault="00380FC6" w:rsidP="00380FC6">
      <w:pPr>
        <w:numPr>
          <w:ilvl w:val="0"/>
          <w:numId w:val="38"/>
        </w:numPr>
        <w:spacing w:after="120" w:line="276" w:lineRule="auto"/>
        <w:ind w:hanging="422"/>
        <w:jc w:val="both"/>
        <w:rPr>
          <w:sz w:val="22"/>
          <w:szCs w:val="22"/>
        </w:rPr>
      </w:pPr>
      <w:r w:rsidRPr="00E26285">
        <w:rPr>
          <w:sz w:val="22"/>
          <w:szCs w:val="22"/>
        </w:rPr>
        <w:t xml:space="preserve">Osoby wskazane w ust. 4 pkt. 3 i 4 są upoważnione realizacji wszelkich bieżących spraw związanych </w:t>
      </w:r>
      <w:r>
        <w:rPr>
          <w:sz w:val="22"/>
          <w:szCs w:val="22"/>
        </w:rPr>
        <w:t xml:space="preserve">                    </w:t>
      </w:r>
      <w:r w:rsidRPr="00E26285">
        <w:rPr>
          <w:sz w:val="22"/>
          <w:szCs w:val="22"/>
        </w:rPr>
        <w:t>z wykonywaniem przedmiotu Umowy, w tym do prowadzenia korespondencji, podpisywania protokołów odbioru. Powyższe uprawnienia nie obejmują prawa do zmiany Umowy.</w:t>
      </w:r>
    </w:p>
    <w:p w14:paraId="67693D30" w14:textId="77777777" w:rsidR="00380FC6" w:rsidRPr="00E26285" w:rsidRDefault="00380FC6" w:rsidP="00380FC6">
      <w:pPr>
        <w:numPr>
          <w:ilvl w:val="0"/>
          <w:numId w:val="38"/>
        </w:numPr>
        <w:spacing w:after="120" w:line="276" w:lineRule="auto"/>
        <w:ind w:hanging="422"/>
        <w:jc w:val="both"/>
        <w:rPr>
          <w:sz w:val="22"/>
          <w:szCs w:val="22"/>
        </w:rPr>
      </w:pPr>
      <w:r w:rsidRPr="00E26285">
        <w:rPr>
          <w:sz w:val="22"/>
          <w:szCs w:val="22"/>
        </w:rPr>
        <w:t>W trakcie realizacji przedmiotu umowy Zamawiający wskaże osoby upoważnione do kontaktów</w:t>
      </w:r>
      <w:r>
        <w:rPr>
          <w:sz w:val="22"/>
          <w:szCs w:val="22"/>
        </w:rPr>
        <w:t xml:space="preserve">                             </w:t>
      </w:r>
      <w:r w:rsidRPr="00E26285">
        <w:rPr>
          <w:sz w:val="22"/>
          <w:szCs w:val="22"/>
        </w:rPr>
        <w:t xml:space="preserve"> z Wykonawcą w związku z wykonaniem przedmiotu Umowy. Wskazane osoby będą upoważnione do realizacji wszelkich bieżących prac związanych z wykonywaniem przedmiotu Umowy. Zmiana tych osób nie stanowi zmiany Umowy, a wymaga jedynie powiadomienia Wykonawcy.</w:t>
      </w:r>
    </w:p>
    <w:p w14:paraId="4B5D5219" w14:textId="77777777" w:rsidR="00380FC6" w:rsidRPr="00E26285" w:rsidRDefault="00380FC6" w:rsidP="00380FC6">
      <w:pPr>
        <w:pStyle w:val="Nagwek1"/>
        <w:spacing w:after="120" w:line="276" w:lineRule="auto"/>
        <w:ind w:right="11"/>
        <w:rPr>
          <w:color w:val="auto"/>
          <w:sz w:val="22"/>
        </w:rPr>
      </w:pPr>
      <w:r w:rsidRPr="00E26285">
        <w:rPr>
          <w:color w:val="auto"/>
          <w:sz w:val="22"/>
        </w:rPr>
        <w:t>§ 15</w:t>
      </w:r>
    </w:p>
    <w:p w14:paraId="562365FE" w14:textId="77777777" w:rsidR="00380FC6" w:rsidRPr="00E26285" w:rsidRDefault="00380FC6" w:rsidP="00380FC6">
      <w:pPr>
        <w:pStyle w:val="Nagwek1"/>
        <w:spacing w:after="120" w:line="276" w:lineRule="auto"/>
        <w:ind w:right="11"/>
        <w:rPr>
          <w:color w:val="auto"/>
          <w:sz w:val="22"/>
        </w:rPr>
      </w:pPr>
      <w:r w:rsidRPr="00E26285">
        <w:rPr>
          <w:color w:val="auto"/>
          <w:sz w:val="22"/>
        </w:rPr>
        <w:t>POSTANOWIENIA KOŃCOWE</w:t>
      </w:r>
    </w:p>
    <w:p w14:paraId="270CA41B" w14:textId="77777777" w:rsidR="00380FC6" w:rsidRPr="00E26285" w:rsidRDefault="00380FC6" w:rsidP="00380FC6">
      <w:pPr>
        <w:numPr>
          <w:ilvl w:val="0"/>
          <w:numId w:val="23"/>
        </w:numPr>
        <w:spacing w:after="120" w:line="276" w:lineRule="auto"/>
        <w:ind w:hanging="427"/>
        <w:jc w:val="both"/>
        <w:rPr>
          <w:sz w:val="22"/>
          <w:szCs w:val="22"/>
        </w:rPr>
      </w:pPr>
      <w:r w:rsidRPr="00E26285">
        <w:rPr>
          <w:sz w:val="22"/>
          <w:szCs w:val="22"/>
        </w:rPr>
        <w:t xml:space="preserve">W sprawach nieuregulowanych niniejszą umową zastosowanie mają odpowiednie przepisy Kodeksu Cywilnego i ustawy z dnia 11 września 2019 roku Prawo zamówień publicznych wraz z przepisami wykonawczymi oraz ustawy z dnia 4 lutego 1994 r. o prawach autorskich i prawach pokrewnych.  </w:t>
      </w:r>
    </w:p>
    <w:p w14:paraId="2B0069B1" w14:textId="77777777" w:rsidR="00380FC6" w:rsidRPr="00E26285" w:rsidRDefault="00380FC6" w:rsidP="00380FC6">
      <w:pPr>
        <w:numPr>
          <w:ilvl w:val="0"/>
          <w:numId w:val="41"/>
        </w:numPr>
        <w:spacing w:after="120" w:line="276" w:lineRule="auto"/>
        <w:ind w:hanging="422"/>
        <w:jc w:val="both"/>
        <w:rPr>
          <w:sz w:val="22"/>
          <w:szCs w:val="22"/>
        </w:rPr>
      </w:pPr>
      <w:r w:rsidRPr="00E26285">
        <w:rPr>
          <w:sz w:val="22"/>
          <w:szCs w:val="22"/>
        </w:rPr>
        <w:t xml:space="preserve">Strony oświadczają zgodnie, że wszelkie spory wynikające z niniejszej Umowy albo powstające w związku </w:t>
      </w:r>
      <w:r>
        <w:rPr>
          <w:sz w:val="22"/>
          <w:szCs w:val="22"/>
        </w:rPr>
        <w:t xml:space="preserve">    </w:t>
      </w:r>
      <w:r w:rsidRPr="00E26285">
        <w:rPr>
          <w:sz w:val="22"/>
          <w:szCs w:val="22"/>
        </w:rPr>
        <w:t xml:space="preserve">z nią rozstrzygane będą w drodze polubownej. </w:t>
      </w:r>
    </w:p>
    <w:p w14:paraId="49E36286" w14:textId="77777777" w:rsidR="00380FC6" w:rsidRPr="00E26285" w:rsidRDefault="00380FC6" w:rsidP="00380FC6">
      <w:pPr>
        <w:numPr>
          <w:ilvl w:val="0"/>
          <w:numId w:val="41"/>
        </w:numPr>
        <w:spacing w:after="120" w:line="276" w:lineRule="auto"/>
        <w:ind w:hanging="422"/>
        <w:jc w:val="both"/>
        <w:rPr>
          <w:sz w:val="22"/>
          <w:szCs w:val="22"/>
        </w:rPr>
      </w:pPr>
      <w:r w:rsidRPr="00E26285">
        <w:rPr>
          <w:sz w:val="22"/>
          <w:szCs w:val="22"/>
        </w:rPr>
        <w:t>Ewentualne spory powstałe na tle wykonania przedmiotu umowy, w tym wynikające ze sporów</w:t>
      </w:r>
      <w:r>
        <w:rPr>
          <w:sz w:val="22"/>
          <w:szCs w:val="22"/>
        </w:rPr>
        <w:t>,</w:t>
      </w:r>
      <w:r w:rsidRPr="00E26285">
        <w:rPr>
          <w:sz w:val="22"/>
          <w:szCs w:val="22"/>
        </w:rPr>
        <w:t xml:space="preserve"> na skutek których nastąpiło odstąpienie od umowy przez którąkolwiek ze stron, strony poddają rozstrzygnięciu sądom powszechnym właściwym dla siedziby Zamawiającego. </w:t>
      </w:r>
    </w:p>
    <w:p w14:paraId="33478380" w14:textId="77777777" w:rsidR="00380FC6" w:rsidRPr="00E26285" w:rsidRDefault="00380FC6" w:rsidP="00380FC6">
      <w:pPr>
        <w:numPr>
          <w:ilvl w:val="0"/>
          <w:numId w:val="41"/>
        </w:numPr>
        <w:spacing w:after="120" w:line="276" w:lineRule="auto"/>
        <w:ind w:hanging="422"/>
        <w:jc w:val="both"/>
        <w:rPr>
          <w:sz w:val="22"/>
          <w:szCs w:val="22"/>
        </w:rPr>
      </w:pPr>
      <w:r w:rsidRPr="00E26285">
        <w:rPr>
          <w:sz w:val="22"/>
          <w:szCs w:val="22"/>
        </w:rPr>
        <w:t xml:space="preserve">Umowę sporządzono w czterech jednobrzmiących egzemplarzach, trzy dla Zamawiającego, jeden dla Wykonawcy. </w:t>
      </w:r>
    </w:p>
    <w:p w14:paraId="598C90A7" w14:textId="77777777" w:rsidR="00380FC6" w:rsidRPr="00E26285" w:rsidRDefault="00380FC6" w:rsidP="00380FC6">
      <w:pPr>
        <w:numPr>
          <w:ilvl w:val="0"/>
          <w:numId w:val="41"/>
        </w:numPr>
        <w:spacing w:after="120" w:line="276" w:lineRule="auto"/>
        <w:ind w:hanging="422"/>
        <w:jc w:val="both"/>
        <w:rPr>
          <w:sz w:val="22"/>
          <w:szCs w:val="22"/>
        </w:rPr>
      </w:pPr>
      <w:r w:rsidRPr="00E26285">
        <w:rPr>
          <w:sz w:val="22"/>
          <w:szCs w:val="22"/>
        </w:rPr>
        <w:t>Umowa wchodzi w życie z dniem jej podpisania.</w:t>
      </w:r>
    </w:p>
    <w:p w14:paraId="009637A1" w14:textId="77777777" w:rsidR="00380FC6" w:rsidRPr="00E26285" w:rsidRDefault="00380FC6" w:rsidP="00380FC6">
      <w:pPr>
        <w:numPr>
          <w:ilvl w:val="0"/>
          <w:numId w:val="41"/>
        </w:numPr>
        <w:spacing w:after="120" w:line="276" w:lineRule="auto"/>
        <w:ind w:hanging="422"/>
        <w:jc w:val="both"/>
        <w:rPr>
          <w:sz w:val="22"/>
          <w:szCs w:val="22"/>
        </w:rPr>
      </w:pPr>
      <w:r w:rsidRPr="00E26285">
        <w:rPr>
          <w:sz w:val="22"/>
          <w:szCs w:val="22"/>
        </w:rPr>
        <w:lastRenderedPageBreak/>
        <w:t>Następujące załączniki do Umowy stanowią jej integralną część:</w:t>
      </w:r>
    </w:p>
    <w:p w14:paraId="1DE0D09D" w14:textId="77777777" w:rsidR="00380FC6" w:rsidRPr="00E26285" w:rsidRDefault="00380FC6" w:rsidP="00380FC6">
      <w:pPr>
        <w:widowControl w:val="0"/>
        <w:numPr>
          <w:ilvl w:val="0"/>
          <w:numId w:val="40"/>
        </w:numPr>
        <w:suppressAutoHyphens/>
        <w:autoSpaceDE w:val="0"/>
        <w:autoSpaceDN w:val="0"/>
        <w:adjustRightInd w:val="0"/>
        <w:spacing w:after="120" w:line="276" w:lineRule="auto"/>
        <w:ind w:left="851" w:hanging="422"/>
        <w:jc w:val="both"/>
        <w:rPr>
          <w:sz w:val="22"/>
          <w:szCs w:val="22"/>
        </w:rPr>
      </w:pPr>
      <w:r w:rsidRPr="00E26285">
        <w:rPr>
          <w:sz w:val="22"/>
          <w:szCs w:val="22"/>
        </w:rPr>
        <w:t>Załącznik nr 1 – Oferta Wykonawcy wraz z załącznikami.</w:t>
      </w:r>
    </w:p>
    <w:p w14:paraId="54AFE88F" w14:textId="77777777" w:rsidR="00380FC6" w:rsidRPr="00E26285" w:rsidRDefault="00380FC6" w:rsidP="00380FC6">
      <w:pPr>
        <w:spacing w:after="120" w:line="276" w:lineRule="auto"/>
        <w:ind w:right="8"/>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714"/>
        <w:gridCol w:w="4679"/>
      </w:tblGrid>
      <w:tr w:rsidR="00380FC6" w:rsidRPr="00E26285" w14:paraId="2B8FBF6E" w14:textId="77777777" w:rsidTr="002317FC">
        <w:tc>
          <w:tcPr>
            <w:tcW w:w="3151" w:type="dxa"/>
          </w:tcPr>
          <w:p w14:paraId="7B798CE6" w14:textId="77777777" w:rsidR="00380FC6" w:rsidRPr="00E26285" w:rsidRDefault="00380FC6" w:rsidP="002317FC">
            <w:pPr>
              <w:pStyle w:val="Nagwek1"/>
              <w:tabs>
                <w:tab w:val="center" w:pos="1887"/>
                <w:tab w:val="center" w:pos="5768"/>
              </w:tabs>
              <w:spacing w:after="120" w:line="276" w:lineRule="auto"/>
              <w:ind w:left="0" w:right="0" w:firstLine="0"/>
              <w:rPr>
                <w:rFonts w:ascii="Times New Roman" w:hAnsi="Times New Roman"/>
                <w:bCs/>
                <w:color w:val="auto"/>
              </w:rPr>
            </w:pPr>
            <w:r w:rsidRPr="00E26285">
              <w:rPr>
                <w:rFonts w:ascii="Times New Roman" w:hAnsi="Times New Roman"/>
                <w:bCs/>
                <w:color w:val="auto"/>
              </w:rPr>
              <w:t>…………………………………………………….</w:t>
            </w:r>
          </w:p>
        </w:tc>
        <w:tc>
          <w:tcPr>
            <w:tcW w:w="3151" w:type="dxa"/>
          </w:tcPr>
          <w:p w14:paraId="011F5F13" w14:textId="77777777" w:rsidR="00380FC6" w:rsidRPr="00E26285" w:rsidRDefault="00380FC6" w:rsidP="002317FC">
            <w:pPr>
              <w:spacing w:after="120" w:line="276" w:lineRule="auto"/>
              <w:ind w:right="8"/>
              <w:jc w:val="center"/>
              <w:rPr>
                <w:rFonts w:ascii="Times New Roman" w:hAnsi="Times New Roman"/>
                <w:b/>
                <w:bCs/>
                <w:sz w:val="22"/>
                <w:szCs w:val="22"/>
              </w:rPr>
            </w:pPr>
          </w:p>
        </w:tc>
        <w:tc>
          <w:tcPr>
            <w:tcW w:w="3151" w:type="dxa"/>
          </w:tcPr>
          <w:p w14:paraId="2B8F17C6" w14:textId="77777777" w:rsidR="00380FC6" w:rsidRPr="00E26285" w:rsidRDefault="00380FC6" w:rsidP="002317FC">
            <w:pPr>
              <w:spacing w:after="120" w:line="276" w:lineRule="auto"/>
              <w:ind w:right="8"/>
              <w:jc w:val="center"/>
              <w:rPr>
                <w:rFonts w:ascii="Times New Roman" w:hAnsi="Times New Roman"/>
                <w:b/>
                <w:bCs/>
                <w:sz w:val="22"/>
                <w:szCs w:val="22"/>
              </w:rPr>
            </w:pPr>
            <w:r w:rsidRPr="00E26285">
              <w:rPr>
                <w:rFonts w:ascii="Times New Roman" w:hAnsi="Times New Roman"/>
                <w:bCs/>
                <w:sz w:val="22"/>
                <w:szCs w:val="22"/>
              </w:rPr>
              <w:t>…………………………………………………….</w:t>
            </w:r>
          </w:p>
        </w:tc>
      </w:tr>
      <w:tr w:rsidR="00380FC6" w:rsidRPr="00E26285" w14:paraId="3C045A84" w14:textId="77777777" w:rsidTr="002317FC">
        <w:tc>
          <w:tcPr>
            <w:tcW w:w="3151" w:type="dxa"/>
          </w:tcPr>
          <w:p w14:paraId="44AF9C4A" w14:textId="77777777" w:rsidR="00380FC6" w:rsidRPr="00E26285" w:rsidRDefault="00380FC6" w:rsidP="002317FC">
            <w:pPr>
              <w:spacing w:after="120" w:line="276" w:lineRule="auto"/>
              <w:ind w:right="8"/>
              <w:jc w:val="center"/>
              <w:rPr>
                <w:rFonts w:ascii="Times New Roman" w:hAnsi="Times New Roman"/>
                <w:sz w:val="22"/>
                <w:szCs w:val="22"/>
              </w:rPr>
            </w:pPr>
            <w:r w:rsidRPr="00E26285">
              <w:rPr>
                <w:rFonts w:ascii="Times New Roman" w:hAnsi="Times New Roman"/>
                <w:b/>
                <w:bCs/>
                <w:sz w:val="22"/>
                <w:szCs w:val="22"/>
              </w:rPr>
              <w:t>ZAMAWIAJĄCY</w:t>
            </w:r>
          </w:p>
        </w:tc>
        <w:tc>
          <w:tcPr>
            <w:tcW w:w="3151" w:type="dxa"/>
          </w:tcPr>
          <w:p w14:paraId="200BA35B" w14:textId="77777777" w:rsidR="00380FC6" w:rsidRPr="00E26285" w:rsidRDefault="00380FC6" w:rsidP="002317FC">
            <w:pPr>
              <w:spacing w:after="120" w:line="276" w:lineRule="auto"/>
              <w:ind w:right="8"/>
              <w:jc w:val="center"/>
              <w:rPr>
                <w:rFonts w:ascii="Times New Roman" w:hAnsi="Times New Roman"/>
                <w:sz w:val="22"/>
                <w:szCs w:val="22"/>
              </w:rPr>
            </w:pPr>
          </w:p>
        </w:tc>
        <w:tc>
          <w:tcPr>
            <w:tcW w:w="3151" w:type="dxa"/>
          </w:tcPr>
          <w:p w14:paraId="79869B65" w14:textId="77777777" w:rsidR="00380FC6" w:rsidRPr="00E26285" w:rsidRDefault="00380FC6" w:rsidP="002317FC">
            <w:pPr>
              <w:spacing w:after="120" w:line="276" w:lineRule="auto"/>
              <w:ind w:right="8"/>
              <w:jc w:val="center"/>
              <w:rPr>
                <w:rFonts w:ascii="Times New Roman" w:hAnsi="Times New Roman"/>
                <w:sz w:val="22"/>
                <w:szCs w:val="22"/>
              </w:rPr>
            </w:pPr>
            <w:r w:rsidRPr="00E26285">
              <w:rPr>
                <w:rFonts w:ascii="Times New Roman" w:hAnsi="Times New Roman"/>
                <w:b/>
                <w:bCs/>
                <w:sz w:val="22"/>
                <w:szCs w:val="22"/>
              </w:rPr>
              <w:t>WYKONAWCA</w:t>
            </w:r>
          </w:p>
        </w:tc>
      </w:tr>
    </w:tbl>
    <w:p w14:paraId="0E11584B" w14:textId="77777777" w:rsidR="00380FC6" w:rsidRPr="00E26285" w:rsidRDefault="00380FC6" w:rsidP="00380FC6">
      <w:pPr>
        <w:spacing w:after="120" w:line="276" w:lineRule="auto"/>
        <w:ind w:right="53"/>
        <w:rPr>
          <w:b/>
          <w:sz w:val="22"/>
          <w:szCs w:val="22"/>
        </w:rPr>
      </w:pPr>
    </w:p>
    <w:p w14:paraId="403C1BC2" w14:textId="77777777" w:rsidR="00833AFB" w:rsidRPr="00380FC6" w:rsidRDefault="00833AFB" w:rsidP="00380FC6"/>
    <w:sectPr w:rsidR="00833AFB" w:rsidRPr="00380FC6" w:rsidSect="001151B1">
      <w:headerReference w:type="even" r:id="rId8"/>
      <w:headerReference w:type="default" r:id="rId9"/>
      <w:footerReference w:type="default" r:id="rId10"/>
      <w:pgSz w:w="11906" w:h="16838"/>
      <w:pgMar w:top="1276" w:right="991" w:bottom="1985" w:left="851" w:header="181"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F849" w14:textId="77777777" w:rsidR="00C76F42" w:rsidRDefault="00C76F42">
      <w:r>
        <w:separator/>
      </w:r>
    </w:p>
  </w:endnote>
  <w:endnote w:type="continuationSeparator" w:id="0">
    <w:p w14:paraId="598816A6" w14:textId="77777777" w:rsidR="00C76F42" w:rsidRDefault="00C7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99043"/>
      <w:docPartObj>
        <w:docPartGallery w:val="Page Numbers (Bottom of Page)"/>
        <w:docPartUnique/>
      </w:docPartObj>
    </w:sdtPr>
    <w:sdtContent>
      <w:p w14:paraId="3A166A7C" w14:textId="4EC420F9" w:rsidR="00380FC6" w:rsidRDefault="00380FC6">
        <w:pPr>
          <w:pStyle w:val="Stopka"/>
          <w:jc w:val="right"/>
        </w:pPr>
        <w:r>
          <w:fldChar w:fldCharType="begin"/>
        </w:r>
        <w:r>
          <w:instrText>PAGE   \* MERGEFORMAT</w:instrText>
        </w:r>
        <w:r>
          <w:fldChar w:fldCharType="separate"/>
        </w:r>
        <w:r>
          <w:t>2</w:t>
        </w:r>
        <w:r>
          <w:fldChar w:fldCharType="end"/>
        </w:r>
      </w:p>
    </w:sdtContent>
  </w:sdt>
  <w:p w14:paraId="0D5E3DEF" w14:textId="77777777" w:rsidR="00F81587" w:rsidRDefault="00F81587"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25F9" w14:textId="77777777" w:rsidR="00C76F42" w:rsidRDefault="00C76F42">
      <w:r>
        <w:separator/>
      </w:r>
    </w:p>
  </w:footnote>
  <w:footnote w:type="continuationSeparator" w:id="0">
    <w:p w14:paraId="2046A038" w14:textId="77777777" w:rsidR="00C76F42" w:rsidRDefault="00C76F42">
      <w:r>
        <w:continuationSeparator/>
      </w:r>
    </w:p>
  </w:footnote>
  <w:footnote w:id="1">
    <w:p w14:paraId="4A74DCA8" w14:textId="77777777" w:rsidR="00380FC6" w:rsidRPr="00833AFB" w:rsidRDefault="00380FC6" w:rsidP="00380FC6">
      <w:pPr>
        <w:pStyle w:val="Tekstprzypisudolnego"/>
        <w:rPr>
          <w:rFonts w:ascii="Calibri" w:hAnsi="Calibri"/>
          <w:sz w:val="16"/>
          <w:szCs w:val="16"/>
        </w:rPr>
      </w:pPr>
      <w:r w:rsidRPr="00833AFB">
        <w:rPr>
          <w:rStyle w:val="Odwoanieprzypisudolnego"/>
          <w:rFonts w:ascii="Calibri" w:hAnsi="Calibri"/>
          <w:sz w:val="16"/>
          <w:szCs w:val="16"/>
        </w:rPr>
        <w:footnoteRef/>
      </w:r>
      <w:r w:rsidRPr="00833AFB">
        <w:rPr>
          <w:rFonts w:ascii="Calibri" w:hAnsi="Calibri"/>
          <w:sz w:val="16"/>
          <w:szCs w:val="16"/>
        </w:rPr>
        <w:t xml:space="preserve"> Należy wypełnić zgodnie z ofertą Wykonawcy</w:t>
      </w:r>
    </w:p>
  </w:footnote>
  <w:footnote w:id="2">
    <w:p w14:paraId="004207B4" w14:textId="77777777" w:rsidR="00380FC6" w:rsidRPr="00833AFB" w:rsidRDefault="00380FC6" w:rsidP="00380FC6">
      <w:pPr>
        <w:pStyle w:val="Tekstprzypisudolnego"/>
        <w:ind w:left="142" w:hanging="142"/>
        <w:rPr>
          <w:rFonts w:ascii="Calibri" w:hAnsi="Calibri"/>
          <w:sz w:val="16"/>
          <w:szCs w:val="16"/>
        </w:rPr>
      </w:pPr>
      <w:r w:rsidRPr="00833AFB">
        <w:rPr>
          <w:rFonts w:ascii="Calibri" w:hAnsi="Calibri"/>
          <w:sz w:val="16"/>
          <w:szCs w:val="16"/>
          <w:vertAlign w:val="superscript"/>
        </w:rPr>
        <w:footnoteRef/>
      </w:r>
      <w:r w:rsidRPr="00833AFB">
        <w:rPr>
          <w:rFonts w:ascii="Calibri" w:hAnsi="Calibri"/>
          <w:sz w:val="16"/>
          <w:szCs w:val="16"/>
          <w:vertAlign w:val="superscript"/>
        </w:rPr>
        <w:t xml:space="preserve"> </w:t>
      </w:r>
      <w:r w:rsidRPr="00833AFB">
        <w:rPr>
          <w:rFonts w:ascii="Calibri" w:hAnsi="Calibri"/>
          <w:sz w:val="16"/>
          <w:szCs w:val="16"/>
        </w:rPr>
        <w:t>Wpisać dane podane przez Wykonawcę przed podpisaniem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F812" w14:textId="77777777" w:rsidR="0043500A" w:rsidRDefault="002C670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93A7" w14:textId="364858F2" w:rsidR="00D231F6" w:rsidRDefault="00D231F6" w:rsidP="00D231F6">
    <w:pPr>
      <w:tabs>
        <w:tab w:val="center" w:pos="4536"/>
        <w:tab w:val="right" w:pos="9072"/>
      </w:tabs>
      <w:jc w:val="center"/>
      <w:rPr>
        <w:b/>
      </w:rPr>
    </w:pPr>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09EEDD60" wp14:editId="78EED453">
          <wp:simplePos x="0" y="0"/>
          <wp:positionH relativeFrom="page">
            <wp:posOffset>826135</wp:posOffset>
          </wp:positionH>
          <wp:positionV relativeFrom="page">
            <wp:posOffset>184785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17C25F58" w14:textId="67620435" w:rsidR="00D231F6" w:rsidRDefault="00D231F6" w:rsidP="00D231F6">
    <w:pPr>
      <w:tabs>
        <w:tab w:val="center" w:pos="4536"/>
        <w:tab w:val="right" w:pos="9072"/>
      </w:tabs>
      <w:jc w:val="center"/>
      <w:rPr>
        <w:b/>
      </w:rPr>
    </w:pPr>
  </w:p>
  <w:p w14:paraId="5849A34B" w14:textId="77777777" w:rsidR="00D231F6" w:rsidRDefault="00D231F6" w:rsidP="00D231F6">
    <w:pPr>
      <w:tabs>
        <w:tab w:val="center" w:pos="4536"/>
        <w:tab w:val="right" w:pos="9072"/>
      </w:tabs>
      <w:jc w:val="center"/>
      <w:rPr>
        <w:b/>
      </w:rPr>
    </w:pPr>
  </w:p>
  <w:p w14:paraId="78137592" w14:textId="16D0834B" w:rsidR="00D231F6" w:rsidRPr="00D231F6" w:rsidRDefault="00D231F6" w:rsidP="00D231F6">
    <w:pPr>
      <w:tabs>
        <w:tab w:val="center" w:pos="4536"/>
        <w:tab w:val="right" w:pos="9072"/>
      </w:tabs>
      <w:jc w:val="center"/>
      <w:rPr>
        <w:b/>
      </w:rPr>
    </w:pPr>
    <w:r w:rsidRPr="00D231F6">
      <w:rPr>
        <w:b/>
      </w:rPr>
      <w:t>Sfinansowano w ramach reakcji Unii na pandemię COVID-19</w:t>
    </w:r>
  </w:p>
  <w:p w14:paraId="07009054" w14:textId="6E1A0A8B" w:rsidR="003E16C1" w:rsidRPr="00D231F6" w:rsidRDefault="003E16C1" w:rsidP="005269D1">
    <w:pPr>
      <w:pStyle w:val="Nagwek"/>
      <w:rPr>
        <w:rFonts w:eastAsia="Ubuntu"/>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317"/>
    <w:multiLevelType w:val="hybridMultilevel"/>
    <w:tmpl w:val="112AD440"/>
    <w:lvl w:ilvl="0" w:tplc="04150017">
      <w:start w:val="1"/>
      <w:numFmt w:val="lowerLetter"/>
      <w:lvlText w:val="%1)"/>
      <w:lvlJc w:val="left"/>
      <w:pPr>
        <w:ind w:left="648" w:hanging="360"/>
      </w:pPr>
    </w:lvl>
    <w:lvl w:ilvl="1" w:tplc="04150017">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1" w15:restartNumberingAfterBreak="0">
    <w:nsid w:val="01071321"/>
    <w:multiLevelType w:val="multilevel"/>
    <w:tmpl w:val="2624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06A3F"/>
    <w:multiLevelType w:val="hybridMultilevel"/>
    <w:tmpl w:val="A0CE6B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D3BF5"/>
    <w:multiLevelType w:val="hybridMultilevel"/>
    <w:tmpl w:val="4E64B7D0"/>
    <w:lvl w:ilvl="0" w:tplc="4EBAC2C4">
      <w:start w:val="1"/>
      <w:numFmt w:val="decimal"/>
      <w:lvlText w:val="%1."/>
      <w:lvlJc w:val="left"/>
      <w:pPr>
        <w:ind w:left="42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203"/>
      </w:pPr>
      <w:rPr>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CE37C9"/>
    <w:multiLevelType w:val="hybridMultilevel"/>
    <w:tmpl w:val="AB5C6980"/>
    <w:lvl w:ilvl="0" w:tplc="04150001">
      <w:start w:val="1"/>
      <w:numFmt w:val="bullet"/>
      <w:lvlText w:val=""/>
      <w:lvlJc w:val="left"/>
      <w:pPr>
        <w:tabs>
          <w:tab w:val="num" w:pos="695"/>
        </w:tabs>
        <w:ind w:left="695"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4BE1F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BB013A"/>
    <w:multiLevelType w:val="hybridMultilevel"/>
    <w:tmpl w:val="A558B2A6"/>
    <w:lvl w:ilvl="0" w:tplc="F9A0F7F4">
      <w:start w:val="1"/>
      <w:numFmt w:val="decimal"/>
      <w:lvlText w:val="%1."/>
      <w:lvlJc w:val="left"/>
      <w:pPr>
        <w:ind w:left="42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A24EFC0">
      <w:start w:val="1"/>
      <w:numFmt w:val="lowerLetter"/>
      <w:lvlText w:val="%2)"/>
      <w:lvlJc w:val="left"/>
      <w:pPr>
        <w:ind w:left="1203"/>
      </w:pPr>
      <w:rPr>
        <w:b w:val="0"/>
        <w:i w:val="0"/>
        <w:strike w:val="0"/>
        <w:dstrike w:val="0"/>
        <w:color w:val="000000"/>
        <w:sz w:val="22"/>
        <w:szCs w:val="22"/>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3B06D3"/>
    <w:multiLevelType w:val="hybridMultilevel"/>
    <w:tmpl w:val="FC62D14E"/>
    <w:lvl w:ilvl="0" w:tplc="04150001">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8" w15:restartNumberingAfterBreak="0">
    <w:nsid w:val="1111717F"/>
    <w:multiLevelType w:val="hybridMultilevel"/>
    <w:tmpl w:val="EF8EC4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C0235F"/>
    <w:multiLevelType w:val="hybridMultilevel"/>
    <w:tmpl w:val="86FCEB1E"/>
    <w:lvl w:ilvl="0" w:tplc="8092FEB2">
      <w:start w:val="1"/>
      <w:numFmt w:val="decimal"/>
      <w:lvlText w:val="%1."/>
      <w:lvlJc w:val="left"/>
      <w:pPr>
        <w:ind w:left="42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203"/>
      </w:pPr>
      <w:rPr>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A7060D"/>
    <w:multiLevelType w:val="hybridMultilevel"/>
    <w:tmpl w:val="84923DBA"/>
    <w:lvl w:ilvl="0" w:tplc="04150017">
      <w:start w:val="1"/>
      <w:numFmt w:val="lowerLetter"/>
      <w:lvlText w:val="%1)"/>
      <w:lvlJc w:val="left"/>
      <w:pPr>
        <w:ind w:left="1422" w:hanging="360"/>
      </w:p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1" w15:restartNumberingAfterBreak="0">
    <w:nsid w:val="1EA60C32"/>
    <w:multiLevelType w:val="hybridMultilevel"/>
    <w:tmpl w:val="C93CC0FC"/>
    <w:lvl w:ilvl="0" w:tplc="3EF47CD0">
      <w:start w:val="1"/>
      <w:numFmt w:val="decimal"/>
      <w:lvlText w:val="%1."/>
      <w:lvlJc w:val="left"/>
      <w:pPr>
        <w:tabs>
          <w:tab w:val="num" w:pos="720"/>
        </w:tabs>
        <w:ind w:left="720" w:hanging="360"/>
      </w:pPr>
      <w:rPr>
        <w:rFonts w:hint="default"/>
        <w:b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A3417"/>
    <w:multiLevelType w:val="hybridMultilevel"/>
    <w:tmpl w:val="F9C22134"/>
    <w:lvl w:ilvl="0" w:tplc="0D98F90C">
      <w:start w:val="1"/>
      <w:numFmt w:val="decimal"/>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251E38CE"/>
    <w:multiLevelType w:val="hybridMultilevel"/>
    <w:tmpl w:val="FF0E59C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2B2864BC"/>
    <w:multiLevelType w:val="hybridMultilevel"/>
    <w:tmpl w:val="E4B0EB20"/>
    <w:lvl w:ilvl="0" w:tplc="CF463C98">
      <w:start w:val="1"/>
      <w:numFmt w:val="decimal"/>
      <w:lvlText w:val="%1."/>
      <w:lvlJc w:val="left"/>
      <w:pPr>
        <w:ind w:left="720" w:hanging="360"/>
      </w:pPr>
      <w:rPr>
        <w:rFonts w:ascii="Calibri" w:hAnsi="Calibr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9F7E03"/>
    <w:multiLevelType w:val="hybridMultilevel"/>
    <w:tmpl w:val="BCA6AEB2"/>
    <w:lvl w:ilvl="0" w:tplc="6E9846C6">
      <w:start w:val="1"/>
      <w:numFmt w:val="decimal"/>
      <w:lvlText w:val="%1."/>
      <w:lvlJc w:val="left"/>
      <w:pPr>
        <w:ind w:left="42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203"/>
      </w:pPr>
      <w:rPr>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3D6552"/>
    <w:multiLevelType w:val="hybridMultilevel"/>
    <w:tmpl w:val="9816F052"/>
    <w:lvl w:ilvl="0" w:tplc="1DCECE66">
      <w:start w:val="1"/>
      <w:numFmt w:val="decimal"/>
      <w:lvlText w:val="%1."/>
      <w:lvlJc w:val="left"/>
      <w:pPr>
        <w:ind w:left="422"/>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203"/>
      </w:pPr>
      <w:rPr>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3612F3"/>
    <w:multiLevelType w:val="hybridMultilevel"/>
    <w:tmpl w:val="065E7D6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9966B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F22C16"/>
    <w:multiLevelType w:val="hybridMultilevel"/>
    <w:tmpl w:val="22987E80"/>
    <w:lvl w:ilvl="0" w:tplc="95EE360A">
      <w:start w:val="2"/>
      <w:numFmt w:val="decimal"/>
      <w:lvlText w:val="%1."/>
      <w:lvlJc w:val="left"/>
      <w:pPr>
        <w:ind w:left="422" w:firstLine="0"/>
      </w:pPr>
      <w:rPr>
        <w:rFonts w:asciiTheme="minorHAnsi" w:eastAsia="Times New Roman" w:hAnsiTheme="minorHAnsi" w:cstheme="min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FB5034"/>
    <w:multiLevelType w:val="multilevel"/>
    <w:tmpl w:val="4F8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76D3E"/>
    <w:multiLevelType w:val="multilevel"/>
    <w:tmpl w:val="B1300F8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7E0EFD"/>
    <w:multiLevelType w:val="hybridMultilevel"/>
    <w:tmpl w:val="B2980B42"/>
    <w:lvl w:ilvl="0" w:tplc="BE40430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0F1C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38215C"/>
    <w:multiLevelType w:val="hybridMultilevel"/>
    <w:tmpl w:val="D47E8FB8"/>
    <w:lvl w:ilvl="0" w:tplc="1B7239A8">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203"/>
      </w:pPr>
      <w:rPr>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1F1D74"/>
    <w:multiLevelType w:val="hybridMultilevel"/>
    <w:tmpl w:val="DA6A8F18"/>
    <w:lvl w:ilvl="0" w:tplc="1E005C7C">
      <w:start w:val="1"/>
      <w:numFmt w:val="decimal"/>
      <w:lvlText w:val="%1."/>
      <w:lvlJc w:val="left"/>
      <w:pPr>
        <w:ind w:left="42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203"/>
      </w:pPr>
      <w:rPr>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2320E26"/>
    <w:multiLevelType w:val="hybridMultilevel"/>
    <w:tmpl w:val="0ED461EE"/>
    <w:lvl w:ilvl="0" w:tplc="8392F112">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6DA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2D3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6E2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46F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383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056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CE4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CC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369234B"/>
    <w:multiLevelType w:val="hybridMultilevel"/>
    <w:tmpl w:val="7DACB7C8"/>
    <w:lvl w:ilvl="0" w:tplc="0415000D">
      <w:start w:val="1"/>
      <w:numFmt w:val="bullet"/>
      <w:lvlText w:val=""/>
      <w:lvlJc w:val="left"/>
      <w:pPr>
        <w:ind w:left="502" w:hanging="360"/>
      </w:pPr>
      <w:rPr>
        <w:rFonts w:ascii="Wingdings" w:hAnsi="Wingdings"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28" w15:restartNumberingAfterBreak="0">
    <w:nsid w:val="582C6293"/>
    <w:multiLevelType w:val="hybridMultilevel"/>
    <w:tmpl w:val="E5F699AA"/>
    <w:lvl w:ilvl="0" w:tplc="A5BC988E">
      <w:start w:val="1"/>
      <w:numFmt w:val="decimal"/>
      <w:lvlText w:val="%1."/>
      <w:lvlJc w:val="left"/>
      <w:pPr>
        <w:ind w:left="42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436660A">
      <w:start w:val="1"/>
      <w:numFmt w:val="lowerLetter"/>
      <w:lvlText w:val="%2)"/>
      <w:lvlJc w:val="left"/>
      <w:pPr>
        <w:ind w:left="1203"/>
      </w:pPr>
      <w:rPr>
        <w:b w:val="0"/>
        <w:i w:val="0"/>
        <w:strike w:val="0"/>
        <w:dstrike w:val="0"/>
        <w:color w:val="000000"/>
        <w:sz w:val="22"/>
        <w:szCs w:val="22"/>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763203"/>
    <w:multiLevelType w:val="hybridMultilevel"/>
    <w:tmpl w:val="25DCD224"/>
    <w:lvl w:ilvl="0" w:tplc="04150001">
      <w:start w:val="1"/>
      <w:numFmt w:val="bullet"/>
      <w:lvlText w:val=""/>
      <w:lvlJc w:val="left"/>
      <w:pPr>
        <w:tabs>
          <w:tab w:val="num" w:pos="837"/>
        </w:tabs>
        <w:ind w:left="837"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08E6D09"/>
    <w:multiLevelType w:val="multilevel"/>
    <w:tmpl w:val="95486F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814109"/>
    <w:multiLevelType w:val="hybridMultilevel"/>
    <w:tmpl w:val="CB425908"/>
    <w:lvl w:ilvl="0" w:tplc="E15AB9EE">
      <w:start w:val="1"/>
      <w:numFmt w:val="decimal"/>
      <w:lvlText w:val="%1."/>
      <w:lvlJc w:val="left"/>
      <w:pPr>
        <w:ind w:left="42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203"/>
      </w:pPr>
      <w:rPr>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2D60302"/>
    <w:multiLevelType w:val="hybridMultilevel"/>
    <w:tmpl w:val="FBE0703C"/>
    <w:lvl w:ilvl="0" w:tplc="A3E037A8">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43ACC3E">
      <w:start w:val="1"/>
      <w:numFmt w:val="decimal"/>
      <w:lvlText w:val="%2)"/>
      <w:lvlJc w:val="left"/>
      <w:pPr>
        <w:ind w:left="85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C6A38AC">
      <w:start w:val="1"/>
      <w:numFmt w:val="lowerLetter"/>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78DE7984">
      <w:start w:val="1"/>
      <w:numFmt w:val="decimal"/>
      <w:lvlText w:val="%4"/>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6F696">
      <w:start w:val="1"/>
      <w:numFmt w:val="lowerLetter"/>
      <w:lvlText w:val="%5"/>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CCF4DA">
      <w:start w:val="1"/>
      <w:numFmt w:val="lowerRoman"/>
      <w:lvlText w:val="%6"/>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CB210">
      <w:start w:val="1"/>
      <w:numFmt w:val="decimal"/>
      <w:lvlText w:val="%7"/>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2AFFC">
      <w:start w:val="1"/>
      <w:numFmt w:val="lowerLetter"/>
      <w:lvlText w:val="%8"/>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4E472">
      <w:start w:val="1"/>
      <w:numFmt w:val="lowerRoman"/>
      <w:lvlText w:val="%9"/>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F773CD"/>
    <w:multiLevelType w:val="hybridMultilevel"/>
    <w:tmpl w:val="FD56921A"/>
    <w:lvl w:ilvl="0" w:tplc="54106EB0">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66D7F"/>
    <w:multiLevelType w:val="hybridMultilevel"/>
    <w:tmpl w:val="022471E0"/>
    <w:lvl w:ilvl="0" w:tplc="04150011">
      <w:start w:val="1"/>
      <w:numFmt w:val="decimal"/>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5" w15:restartNumberingAfterBreak="0">
    <w:nsid w:val="69194055"/>
    <w:multiLevelType w:val="hybridMultilevel"/>
    <w:tmpl w:val="39BEAF4A"/>
    <w:lvl w:ilvl="0" w:tplc="04150001">
      <w:start w:val="1"/>
      <w:numFmt w:val="bullet"/>
      <w:lvlText w:val=""/>
      <w:lvlJc w:val="left"/>
      <w:pPr>
        <w:ind w:left="695" w:hanging="360"/>
      </w:pPr>
      <w:rPr>
        <w:rFonts w:ascii="Symbol" w:hAnsi="Symbol" w:hint="default"/>
      </w:rPr>
    </w:lvl>
    <w:lvl w:ilvl="1" w:tplc="04150003" w:tentative="1">
      <w:start w:val="1"/>
      <w:numFmt w:val="bullet"/>
      <w:lvlText w:val="o"/>
      <w:lvlJc w:val="left"/>
      <w:pPr>
        <w:ind w:left="1415" w:hanging="360"/>
      </w:pPr>
      <w:rPr>
        <w:rFonts w:ascii="Courier New" w:hAnsi="Courier New" w:cs="Courier New" w:hint="default"/>
      </w:rPr>
    </w:lvl>
    <w:lvl w:ilvl="2" w:tplc="04150005" w:tentative="1">
      <w:start w:val="1"/>
      <w:numFmt w:val="bullet"/>
      <w:lvlText w:val=""/>
      <w:lvlJc w:val="left"/>
      <w:pPr>
        <w:ind w:left="2135" w:hanging="360"/>
      </w:pPr>
      <w:rPr>
        <w:rFonts w:ascii="Wingdings" w:hAnsi="Wingdings" w:hint="default"/>
      </w:rPr>
    </w:lvl>
    <w:lvl w:ilvl="3" w:tplc="04150001" w:tentative="1">
      <w:start w:val="1"/>
      <w:numFmt w:val="bullet"/>
      <w:lvlText w:val=""/>
      <w:lvlJc w:val="left"/>
      <w:pPr>
        <w:ind w:left="2855" w:hanging="360"/>
      </w:pPr>
      <w:rPr>
        <w:rFonts w:ascii="Symbol" w:hAnsi="Symbol" w:hint="default"/>
      </w:rPr>
    </w:lvl>
    <w:lvl w:ilvl="4" w:tplc="04150003" w:tentative="1">
      <w:start w:val="1"/>
      <w:numFmt w:val="bullet"/>
      <w:lvlText w:val="o"/>
      <w:lvlJc w:val="left"/>
      <w:pPr>
        <w:ind w:left="3575" w:hanging="360"/>
      </w:pPr>
      <w:rPr>
        <w:rFonts w:ascii="Courier New" w:hAnsi="Courier New" w:cs="Courier New" w:hint="default"/>
      </w:rPr>
    </w:lvl>
    <w:lvl w:ilvl="5" w:tplc="04150005" w:tentative="1">
      <w:start w:val="1"/>
      <w:numFmt w:val="bullet"/>
      <w:lvlText w:val=""/>
      <w:lvlJc w:val="left"/>
      <w:pPr>
        <w:ind w:left="4295" w:hanging="360"/>
      </w:pPr>
      <w:rPr>
        <w:rFonts w:ascii="Wingdings" w:hAnsi="Wingdings" w:hint="default"/>
      </w:rPr>
    </w:lvl>
    <w:lvl w:ilvl="6" w:tplc="04150001" w:tentative="1">
      <w:start w:val="1"/>
      <w:numFmt w:val="bullet"/>
      <w:lvlText w:val=""/>
      <w:lvlJc w:val="left"/>
      <w:pPr>
        <w:ind w:left="5015" w:hanging="360"/>
      </w:pPr>
      <w:rPr>
        <w:rFonts w:ascii="Symbol" w:hAnsi="Symbol" w:hint="default"/>
      </w:rPr>
    </w:lvl>
    <w:lvl w:ilvl="7" w:tplc="04150003" w:tentative="1">
      <w:start w:val="1"/>
      <w:numFmt w:val="bullet"/>
      <w:lvlText w:val="o"/>
      <w:lvlJc w:val="left"/>
      <w:pPr>
        <w:ind w:left="5735" w:hanging="360"/>
      </w:pPr>
      <w:rPr>
        <w:rFonts w:ascii="Courier New" w:hAnsi="Courier New" w:cs="Courier New" w:hint="default"/>
      </w:rPr>
    </w:lvl>
    <w:lvl w:ilvl="8" w:tplc="04150005" w:tentative="1">
      <w:start w:val="1"/>
      <w:numFmt w:val="bullet"/>
      <w:lvlText w:val=""/>
      <w:lvlJc w:val="left"/>
      <w:pPr>
        <w:ind w:left="6455" w:hanging="360"/>
      </w:pPr>
      <w:rPr>
        <w:rFonts w:ascii="Wingdings" w:hAnsi="Wingdings" w:hint="default"/>
      </w:rPr>
    </w:lvl>
  </w:abstractNum>
  <w:abstractNum w:abstractNumId="36" w15:restartNumberingAfterBreak="0">
    <w:nsid w:val="6D935F8F"/>
    <w:multiLevelType w:val="hybridMultilevel"/>
    <w:tmpl w:val="DCD2F14C"/>
    <w:lvl w:ilvl="0" w:tplc="B27CC1A0">
      <w:start w:val="1"/>
      <w:numFmt w:val="decimal"/>
      <w:lvlText w:val="%1."/>
      <w:lvlJc w:val="left"/>
      <w:pPr>
        <w:ind w:left="42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203"/>
      </w:pPr>
      <w:rPr>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E493AD4"/>
    <w:multiLevelType w:val="hybridMultilevel"/>
    <w:tmpl w:val="95C4009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F8B6401"/>
    <w:multiLevelType w:val="hybridMultilevel"/>
    <w:tmpl w:val="FFEEFF10"/>
    <w:lvl w:ilvl="0" w:tplc="D54EBFEE">
      <w:start w:val="1"/>
      <w:numFmt w:val="decimal"/>
      <w:lvlText w:val="%1."/>
      <w:lvlJc w:val="left"/>
      <w:pPr>
        <w:ind w:left="42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203"/>
      </w:pPr>
      <w:rPr>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FEE4344"/>
    <w:multiLevelType w:val="hybridMultilevel"/>
    <w:tmpl w:val="97EA6E1A"/>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7AE86CA4"/>
    <w:multiLevelType w:val="hybridMultilevel"/>
    <w:tmpl w:val="ABB85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0F6A12"/>
    <w:multiLevelType w:val="hybridMultilevel"/>
    <w:tmpl w:val="0EB0ED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1796575">
    <w:abstractNumId w:val="12"/>
  </w:num>
  <w:num w:numId="2" w16cid:durableId="711342601">
    <w:abstractNumId w:val="11"/>
  </w:num>
  <w:num w:numId="3" w16cid:durableId="1300377247">
    <w:abstractNumId w:val="2"/>
  </w:num>
  <w:num w:numId="4" w16cid:durableId="795215878">
    <w:abstractNumId w:val="33"/>
  </w:num>
  <w:num w:numId="5" w16cid:durableId="1205215324">
    <w:abstractNumId w:val="22"/>
  </w:num>
  <w:num w:numId="6" w16cid:durableId="1882205813">
    <w:abstractNumId w:val="14"/>
  </w:num>
  <w:num w:numId="7" w16cid:durableId="753472157">
    <w:abstractNumId w:val="40"/>
  </w:num>
  <w:num w:numId="8" w16cid:durableId="1850295622">
    <w:abstractNumId w:val="4"/>
  </w:num>
  <w:num w:numId="9" w16cid:durableId="1377386837">
    <w:abstractNumId w:val="29"/>
  </w:num>
  <w:num w:numId="10" w16cid:durableId="1220481585">
    <w:abstractNumId w:val="35"/>
  </w:num>
  <w:num w:numId="11" w16cid:durableId="428233061">
    <w:abstractNumId w:val="1"/>
  </w:num>
  <w:num w:numId="12" w16cid:durableId="220599966">
    <w:abstractNumId w:val="20"/>
  </w:num>
  <w:num w:numId="13" w16cid:durableId="558900306">
    <w:abstractNumId w:val="27"/>
  </w:num>
  <w:num w:numId="14" w16cid:durableId="245113296">
    <w:abstractNumId w:val="17"/>
  </w:num>
  <w:num w:numId="15" w16cid:durableId="1417628079">
    <w:abstractNumId w:val="37"/>
  </w:num>
  <w:num w:numId="16" w16cid:durableId="1112214374">
    <w:abstractNumId w:val="17"/>
  </w:num>
  <w:num w:numId="17" w16cid:durableId="1243635459">
    <w:abstractNumId w:val="8"/>
  </w:num>
  <w:num w:numId="18" w16cid:durableId="2076125568">
    <w:abstractNumId w:val="41"/>
  </w:num>
  <w:num w:numId="19" w16cid:durableId="804665829">
    <w:abstractNumId w:val="7"/>
  </w:num>
  <w:num w:numId="20" w16cid:durableId="781723807">
    <w:abstractNumId w:val="13"/>
  </w:num>
  <w:num w:numId="21" w16cid:durableId="1736660129">
    <w:abstractNumId w:val="28"/>
  </w:num>
  <w:num w:numId="22" w16cid:durableId="1694647965">
    <w:abstractNumId w:val="32"/>
  </w:num>
  <w:num w:numId="23" w16cid:durableId="1184975981">
    <w:abstractNumId w:val="26"/>
  </w:num>
  <w:num w:numId="24" w16cid:durableId="785201455">
    <w:abstractNumId w:val="38"/>
  </w:num>
  <w:num w:numId="25" w16cid:durableId="1841895485">
    <w:abstractNumId w:val="25"/>
  </w:num>
  <w:num w:numId="26" w16cid:durableId="77093536">
    <w:abstractNumId w:val="18"/>
  </w:num>
  <w:num w:numId="27" w16cid:durableId="1525747155">
    <w:abstractNumId w:val="24"/>
  </w:num>
  <w:num w:numId="28" w16cid:durableId="804393960">
    <w:abstractNumId w:val="23"/>
  </w:num>
  <w:num w:numId="29" w16cid:durableId="1622610481">
    <w:abstractNumId w:val="16"/>
  </w:num>
  <w:num w:numId="30" w16cid:durableId="1080518351">
    <w:abstractNumId w:val="0"/>
  </w:num>
  <w:num w:numId="31" w16cid:durableId="1512913910">
    <w:abstractNumId w:val="5"/>
  </w:num>
  <w:num w:numId="32" w16cid:durableId="1228372334">
    <w:abstractNumId w:val="6"/>
  </w:num>
  <w:num w:numId="33" w16cid:durableId="987629147">
    <w:abstractNumId w:val="15"/>
  </w:num>
  <w:num w:numId="34" w16cid:durableId="1962689285">
    <w:abstractNumId w:val="39"/>
  </w:num>
  <w:num w:numId="35" w16cid:durableId="76557763">
    <w:abstractNumId w:val="3"/>
  </w:num>
  <w:num w:numId="36" w16cid:durableId="1127701190">
    <w:abstractNumId w:val="36"/>
  </w:num>
  <w:num w:numId="37" w16cid:durableId="401568350">
    <w:abstractNumId w:val="31"/>
  </w:num>
  <w:num w:numId="38" w16cid:durableId="107703703">
    <w:abstractNumId w:val="9"/>
  </w:num>
  <w:num w:numId="39" w16cid:durableId="155611377">
    <w:abstractNumId w:val="34"/>
  </w:num>
  <w:num w:numId="40" w16cid:durableId="508495197">
    <w:abstractNumId w:val="10"/>
  </w:num>
  <w:num w:numId="41" w16cid:durableId="1554777279">
    <w:abstractNumId w:val="19"/>
  </w:num>
  <w:num w:numId="42" w16cid:durableId="13820959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0972991">
    <w:abstractNumId w:val="21"/>
  </w:num>
  <w:num w:numId="44" w16cid:durableId="5284457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93"/>
    <w:rsid w:val="00000C48"/>
    <w:rsid w:val="0000486F"/>
    <w:rsid w:val="00007950"/>
    <w:rsid w:val="0001044E"/>
    <w:rsid w:val="0003621B"/>
    <w:rsid w:val="000371CC"/>
    <w:rsid w:val="00040ECD"/>
    <w:rsid w:val="000422CB"/>
    <w:rsid w:val="000461D3"/>
    <w:rsid w:val="0005405B"/>
    <w:rsid w:val="00055224"/>
    <w:rsid w:val="00071428"/>
    <w:rsid w:val="00087DCF"/>
    <w:rsid w:val="000905E9"/>
    <w:rsid w:val="00090F3A"/>
    <w:rsid w:val="00095EEF"/>
    <w:rsid w:val="0009645E"/>
    <w:rsid w:val="000B38FD"/>
    <w:rsid w:val="000C1185"/>
    <w:rsid w:val="000C4AF4"/>
    <w:rsid w:val="000C50BD"/>
    <w:rsid w:val="000C6945"/>
    <w:rsid w:val="000D2241"/>
    <w:rsid w:val="000E0542"/>
    <w:rsid w:val="000E32BE"/>
    <w:rsid w:val="0010259C"/>
    <w:rsid w:val="00104466"/>
    <w:rsid w:val="00112617"/>
    <w:rsid w:val="001151B1"/>
    <w:rsid w:val="00133B85"/>
    <w:rsid w:val="001422E8"/>
    <w:rsid w:val="001500B7"/>
    <w:rsid w:val="00153132"/>
    <w:rsid w:val="0015575F"/>
    <w:rsid w:val="001771DF"/>
    <w:rsid w:val="00181474"/>
    <w:rsid w:val="00187AE0"/>
    <w:rsid w:val="001901D8"/>
    <w:rsid w:val="0019159A"/>
    <w:rsid w:val="00195D54"/>
    <w:rsid w:val="001B335C"/>
    <w:rsid w:val="001B3A64"/>
    <w:rsid w:val="001C381C"/>
    <w:rsid w:val="001C3CA9"/>
    <w:rsid w:val="001C44F5"/>
    <w:rsid w:val="001C5DBD"/>
    <w:rsid w:val="001E060C"/>
    <w:rsid w:val="001F2092"/>
    <w:rsid w:val="002112FD"/>
    <w:rsid w:val="00213DB9"/>
    <w:rsid w:val="0021698A"/>
    <w:rsid w:val="002238EC"/>
    <w:rsid w:val="00236072"/>
    <w:rsid w:val="00243AB4"/>
    <w:rsid w:val="002468D5"/>
    <w:rsid w:val="00250224"/>
    <w:rsid w:val="00253595"/>
    <w:rsid w:val="00260C4F"/>
    <w:rsid w:val="00261A3A"/>
    <w:rsid w:val="00264765"/>
    <w:rsid w:val="00276F60"/>
    <w:rsid w:val="0028718F"/>
    <w:rsid w:val="00295222"/>
    <w:rsid w:val="002A5BFD"/>
    <w:rsid w:val="002B211B"/>
    <w:rsid w:val="002C0990"/>
    <w:rsid w:val="002C2049"/>
    <w:rsid w:val="002C2A8C"/>
    <w:rsid w:val="002C3C40"/>
    <w:rsid w:val="002C52EA"/>
    <w:rsid w:val="002C670B"/>
    <w:rsid w:val="002D503C"/>
    <w:rsid w:val="002D6E54"/>
    <w:rsid w:val="002E0A6F"/>
    <w:rsid w:val="002E5A08"/>
    <w:rsid w:val="002E6DD3"/>
    <w:rsid w:val="002E74EF"/>
    <w:rsid w:val="002F0A6F"/>
    <w:rsid w:val="002F1D4C"/>
    <w:rsid w:val="00306D10"/>
    <w:rsid w:val="003211D3"/>
    <w:rsid w:val="003324A0"/>
    <w:rsid w:val="00334376"/>
    <w:rsid w:val="00334C4A"/>
    <w:rsid w:val="003438B7"/>
    <w:rsid w:val="00352321"/>
    <w:rsid w:val="00354FE7"/>
    <w:rsid w:val="00356824"/>
    <w:rsid w:val="0036195F"/>
    <w:rsid w:val="00371423"/>
    <w:rsid w:val="00380FC6"/>
    <w:rsid w:val="003907DC"/>
    <w:rsid w:val="00394C0A"/>
    <w:rsid w:val="003974D3"/>
    <w:rsid w:val="003A17AE"/>
    <w:rsid w:val="003B30CF"/>
    <w:rsid w:val="003B55DA"/>
    <w:rsid w:val="003C162E"/>
    <w:rsid w:val="003C3360"/>
    <w:rsid w:val="003D1E74"/>
    <w:rsid w:val="003D2BC2"/>
    <w:rsid w:val="003D5910"/>
    <w:rsid w:val="003E16C1"/>
    <w:rsid w:val="003E1C94"/>
    <w:rsid w:val="003E3951"/>
    <w:rsid w:val="003F0316"/>
    <w:rsid w:val="00412A28"/>
    <w:rsid w:val="0041305D"/>
    <w:rsid w:val="00413B91"/>
    <w:rsid w:val="0043500A"/>
    <w:rsid w:val="00435A67"/>
    <w:rsid w:val="004416A2"/>
    <w:rsid w:val="00443EA7"/>
    <w:rsid w:val="00456928"/>
    <w:rsid w:val="00462227"/>
    <w:rsid w:val="00467F93"/>
    <w:rsid w:val="00471500"/>
    <w:rsid w:val="00471B31"/>
    <w:rsid w:val="004800EC"/>
    <w:rsid w:val="004911E2"/>
    <w:rsid w:val="00492B9B"/>
    <w:rsid w:val="00495165"/>
    <w:rsid w:val="004A0CBB"/>
    <w:rsid w:val="004B26D0"/>
    <w:rsid w:val="004B520B"/>
    <w:rsid w:val="004C44F7"/>
    <w:rsid w:val="004C7501"/>
    <w:rsid w:val="004E5EE4"/>
    <w:rsid w:val="004F1F0B"/>
    <w:rsid w:val="005204C6"/>
    <w:rsid w:val="00524B28"/>
    <w:rsid w:val="00525354"/>
    <w:rsid w:val="005269D1"/>
    <w:rsid w:val="0052766C"/>
    <w:rsid w:val="00530140"/>
    <w:rsid w:val="00536C63"/>
    <w:rsid w:val="00541C28"/>
    <w:rsid w:val="00550001"/>
    <w:rsid w:val="0055555D"/>
    <w:rsid w:val="005565B0"/>
    <w:rsid w:val="00563B65"/>
    <w:rsid w:val="005641D4"/>
    <w:rsid w:val="00585750"/>
    <w:rsid w:val="005B09C2"/>
    <w:rsid w:val="005C56A1"/>
    <w:rsid w:val="005D602D"/>
    <w:rsid w:val="005E2D0B"/>
    <w:rsid w:val="005E75BB"/>
    <w:rsid w:val="005F3B9C"/>
    <w:rsid w:val="006001D9"/>
    <w:rsid w:val="00601538"/>
    <w:rsid w:val="00604CF1"/>
    <w:rsid w:val="00612EF9"/>
    <w:rsid w:val="00622F6E"/>
    <w:rsid w:val="00627328"/>
    <w:rsid w:val="00632F5B"/>
    <w:rsid w:val="00636AA0"/>
    <w:rsid w:val="006404D3"/>
    <w:rsid w:val="00646095"/>
    <w:rsid w:val="00650810"/>
    <w:rsid w:val="00672977"/>
    <w:rsid w:val="00673BD5"/>
    <w:rsid w:val="0067572A"/>
    <w:rsid w:val="00685632"/>
    <w:rsid w:val="00691F17"/>
    <w:rsid w:val="006A0DEB"/>
    <w:rsid w:val="006A4D53"/>
    <w:rsid w:val="006A602A"/>
    <w:rsid w:val="006B3014"/>
    <w:rsid w:val="006E0322"/>
    <w:rsid w:val="006E2D51"/>
    <w:rsid w:val="006E2F92"/>
    <w:rsid w:val="006E5BC9"/>
    <w:rsid w:val="006F3AEA"/>
    <w:rsid w:val="006F3DBB"/>
    <w:rsid w:val="0070520C"/>
    <w:rsid w:val="00721ADD"/>
    <w:rsid w:val="00725B93"/>
    <w:rsid w:val="00727807"/>
    <w:rsid w:val="00750447"/>
    <w:rsid w:val="007540A7"/>
    <w:rsid w:val="00760E36"/>
    <w:rsid w:val="00762913"/>
    <w:rsid w:val="00772F89"/>
    <w:rsid w:val="00784E61"/>
    <w:rsid w:val="007867B8"/>
    <w:rsid w:val="00797761"/>
    <w:rsid w:val="007A3776"/>
    <w:rsid w:val="007B3D26"/>
    <w:rsid w:val="007B46A5"/>
    <w:rsid w:val="007C19CB"/>
    <w:rsid w:val="007C3E57"/>
    <w:rsid w:val="007D573D"/>
    <w:rsid w:val="007E030E"/>
    <w:rsid w:val="007E06D0"/>
    <w:rsid w:val="007E1301"/>
    <w:rsid w:val="007E6D85"/>
    <w:rsid w:val="007E79A9"/>
    <w:rsid w:val="007F0528"/>
    <w:rsid w:val="007F549E"/>
    <w:rsid w:val="00804A50"/>
    <w:rsid w:val="0080628B"/>
    <w:rsid w:val="00822EF3"/>
    <w:rsid w:val="00826E48"/>
    <w:rsid w:val="00832FE1"/>
    <w:rsid w:val="00833AFB"/>
    <w:rsid w:val="0083467A"/>
    <w:rsid w:val="00841946"/>
    <w:rsid w:val="0085340E"/>
    <w:rsid w:val="00860440"/>
    <w:rsid w:val="00861220"/>
    <w:rsid w:val="00865A29"/>
    <w:rsid w:val="00870733"/>
    <w:rsid w:val="00872E82"/>
    <w:rsid w:val="0087464D"/>
    <w:rsid w:val="00880206"/>
    <w:rsid w:val="00881ECE"/>
    <w:rsid w:val="008A197C"/>
    <w:rsid w:val="008B379E"/>
    <w:rsid w:val="008B3E0A"/>
    <w:rsid w:val="008C6BF6"/>
    <w:rsid w:val="008D5E6B"/>
    <w:rsid w:val="008D7AA2"/>
    <w:rsid w:val="008E064F"/>
    <w:rsid w:val="008E0702"/>
    <w:rsid w:val="008E0FC6"/>
    <w:rsid w:val="008E2EF8"/>
    <w:rsid w:val="008F5C85"/>
    <w:rsid w:val="008F6854"/>
    <w:rsid w:val="00907884"/>
    <w:rsid w:val="00911D57"/>
    <w:rsid w:val="00912277"/>
    <w:rsid w:val="0091643D"/>
    <w:rsid w:val="00920201"/>
    <w:rsid w:val="009231EB"/>
    <w:rsid w:val="0092693F"/>
    <w:rsid w:val="00935378"/>
    <w:rsid w:val="00936DF1"/>
    <w:rsid w:val="00944C54"/>
    <w:rsid w:val="009459D2"/>
    <w:rsid w:val="00946511"/>
    <w:rsid w:val="00951458"/>
    <w:rsid w:val="009573C4"/>
    <w:rsid w:val="00961E7E"/>
    <w:rsid w:val="0096374E"/>
    <w:rsid w:val="00966610"/>
    <w:rsid w:val="009737D0"/>
    <w:rsid w:val="0098448C"/>
    <w:rsid w:val="00993EFB"/>
    <w:rsid w:val="00996549"/>
    <w:rsid w:val="009B2662"/>
    <w:rsid w:val="009B5EF8"/>
    <w:rsid w:val="009B6206"/>
    <w:rsid w:val="009C68B9"/>
    <w:rsid w:val="009C71D8"/>
    <w:rsid w:val="009D3979"/>
    <w:rsid w:val="009E5B2C"/>
    <w:rsid w:val="009E62E5"/>
    <w:rsid w:val="00A003A5"/>
    <w:rsid w:val="00A11313"/>
    <w:rsid w:val="00A20A45"/>
    <w:rsid w:val="00A2783C"/>
    <w:rsid w:val="00A4060A"/>
    <w:rsid w:val="00A41EE3"/>
    <w:rsid w:val="00A448D0"/>
    <w:rsid w:val="00A6644B"/>
    <w:rsid w:val="00A701D1"/>
    <w:rsid w:val="00A746F6"/>
    <w:rsid w:val="00A76465"/>
    <w:rsid w:val="00A76DCF"/>
    <w:rsid w:val="00A84EE5"/>
    <w:rsid w:val="00A86B51"/>
    <w:rsid w:val="00A8751C"/>
    <w:rsid w:val="00A96741"/>
    <w:rsid w:val="00AA0BA3"/>
    <w:rsid w:val="00AA16D3"/>
    <w:rsid w:val="00AB0CAF"/>
    <w:rsid w:val="00AE1C34"/>
    <w:rsid w:val="00AE35E8"/>
    <w:rsid w:val="00AE780E"/>
    <w:rsid w:val="00B00873"/>
    <w:rsid w:val="00B03F14"/>
    <w:rsid w:val="00B05C76"/>
    <w:rsid w:val="00B23CE8"/>
    <w:rsid w:val="00B30D59"/>
    <w:rsid w:val="00B35833"/>
    <w:rsid w:val="00B40383"/>
    <w:rsid w:val="00B46377"/>
    <w:rsid w:val="00B505FC"/>
    <w:rsid w:val="00B567D8"/>
    <w:rsid w:val="00B60C7D"/>
    <w:rsid w:val="00B64478"/>
    <w:rsid w:val="00B65E60"/>
    <w:rsid w:val="00B66B7A"/>
    <w:rsid w:val="00B66CEC"/>
    <w:rsid w:val="00B71416"/>
    <w:rsid w:val="00B80FDD"/>
    <w:rsid w:val="00BB2558"/>
    <w:rsid w:val="00BB7484"/>
    <w:rsid w:val="00BC1028"/>
    <w:rsid w:val="00BC1A23"/>
    <w:rsid w:val="00BC46B7"/>
    <w:rsid w:val="00BD0CBD"/>
    <w:rsid w:val="00BF25E7"/>
    <w:rsid w:val="00BF4024"/>
    <w:rsid w:val="00BF68CC"/>
    <w:rsid w:val="00C01D07"/>
    <w:rsid w:val="00C1275C"/>
    <w:rsid w:val="00C149A2"/>
    <w:rsid w:val="00C21E79"/>
    <w:rsid w:val="00C45A67"/>
    <w:rsid w:val="00C55364"/>
    <w:rsid w:val="00C575F5"/>
    <w:rsid w:val="00C6236B"/>
    <w:rsid w:val="00C65DDF"/>
    <w:rsid w:val="00C76F42"/>
    <w:rsid w:val="00C86CE3"/>
    <w:rsid w:val="00C9461F"/>
    <w:rsid w:val="00C96C63"/>
    <w:rsid w:val="00C97B09"/>
    <w:rsid w:val="00CA5C94"/>
    <w:rsid w:val="00CB55C0"/>
    <w:rsid w:val="00CB5BEF"/>
    <w:rsid w:val="00CC5299"/>
    <w:rsid w:val="00CD1236"/>
    <w:rsid w:val="00CE2A4C"/>
    <w:rsid w:val="00CF2DCA"/>
    <w:rsid w:val="00CF6421"/>
    <w:rsid w:val="00D00452"/>
    <w:rsid w:val="00D10D7C"/>
    <w:rsid w:val="00D131A7"/>
    <w:rsid w:val="00D16A20"/>
    <w:rsid w:val="00D20AD1"/>
    <w:rsid w:val="00D231F6"/>
    <w:rsid w:val="00D265B9"/>
    <w:rsid w:val="00D3018B"/>
    <w:rsid w:val="00D31FBC"/>
    <w:rsid w:val="00D4439D"/>
    <w:rsid w:val="00D53298"/>
    <w:rsid w:val="00D54515"/>
    <w:rsid w:val="00D54C04"/>
    <w:rsid w:val="00D62193"/>
    <w:rsid w:val="00D64551"/>
    <w:rsid w:val="00D66711"/>
    <w:rsid w:val="00D75969"/>
    <w:rsid w:val="00D86DC6"/>
    <w:rsid w:val="00D8700F"/>
    <w:rsid w:val="00D90935"/>
    <w:rsid w:val="00D94A68"/>
    <w:rsid w:val="00D974EE"/>
    <w:rsid w:val="00DA33BF"/>
    <w:rsid w:val="00DA37C3"/>
    <w:rsid w:val="00DA4902"/>
    <w:rsid w:val="00DD3600"/>
    <w:rsid w:val="00DD5286"/>
    <w:rsid w:val="00DD7E67"/>
    <w:rsid w:val="00E17B63"/>
    <w:rsid w:val="00E26285"/>
    <w:rsid w:val="00E304C5"/>
    <w:rsid w:val="00E43732"/>
    <w:rsid w:val="00E47727"/>
    <w:rsid w:val="00E56E05"/>
    <w:rsid w:val="00E61DD6"/>
    <w:rsid w:val="00E63D3F"/>
    <w:rsid w:val="00E66203"/>
    <w:rsid w:val="00E820FF"/>
    <w:rsid w:val="00E84342"/>
    <w:rsid w:val="00E969FC"/>
    <w:rsid w:val="00E96C80"/>
    <w:rsid w:val="00EC1113"/>
    <w:rsid w:val="00EC1AA5"/>
    <w:rsid w:val="00EC1E91"/>
    <w:rsid w:val="00EC3F41"/>
    <w:rsid w:val="00EC66D8"/>
    <w:rsid w:val="00EC78A5"/>
    <w:rsid w:val="00EC7C48"/>
    <w:rsid w:val="00ED2CC5"/>
    <w:rsid w:val="00EE53B7"/>
    <w:rsid w:val="00EE615D"/>
    <w:rsid w:val="00EF73FE"/>
    <w:rsid w:val="00F05056"/>
    <w:rsid w:val="00F074AF"/>
    <w:rsid w:val="00F15049"/>
    <w:rsid w:val="00F15B15"/>
    <w:rsid w:val="00F21184"/>
    <w:rsid w:val="00F218CA"/>
    <w:rsid w:val="00F316E6"/>
    <w:rsid w:val="00F47B9C"/>
    <w:rsid w:val="00F525EE"/>
    <w:rsid w:val="00F73170"/>
    <w:rsid w:val="00F81587"/>
    <w:rsid w:val="00F85DE9"/>
    <w:rsid w:val="00F916EE"/>
    <w:rsid w:val="00FA0363"/>
    <w:rsid w:val="00FA1D53"/>
    <w:rsid w:val="00FA7E4E"/>
    <w:rsid w:val="00FB2840"/>
    <w:rsid w:val="00FB3BC8"/>
    <w:rsid w:val="00FC03E8"/>
    <w:rsid w:val="00FD49FB"/>
    <w:rsid w:val="00FE0AE8"/>
    <w:rsid w:val="00FE5DE7"/>
    <w:rsid w:val="00FF0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25151"/>
  <w15:chartTrackingRefBased/>
  <w15:docId w15:val="{9F37BA9C-9F4C-4BD9-82CD-038F80D2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next w:val="Normalny"/>
    <w:link w:val="Nagwek1Znak"/>
    <w:uiPriority w:val="9"/>
    <w:unhideWhenUsed/>
    <w:qFormat/>
    <w:rsid w:val="00833AFB"/>
    <w:pPr>
      <w:keepNext/>
      <w:keepLines/>
      <w:spacing w:after="113" w:line="259" w:lineRule="auto"/>
      <w:ind w:left="10" w:right="3" w:hanging="10"/>
      <w:jc w:val="center"/>
      <w:outlineLvl w:val="0"/>
    </w:pPr>
    <w:rPr>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rPr>
      <w:lang w:val="x-none" w:eastAsia="x-none"/>
    </w:r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rsid w:val="005D602D"/>
    <w:rPr>
      <w:rFonts w:ascii="Tahoma" w:hAnsi="Tahoma"/>
      <w:sz w:val="16"/>
      <w:szCs w:val="16"/>
      <w:lang w:val="x-none" w:eastAsia="x-none"/>
    </w:rPr>
  </w:style>
  <w:style w:type="character" w:customStyle="1" w:styleId="TekstdymkaZnak">
    <w:name w:val="Tekst dymka Znak"/>
    <w:link w:val="Tekstdymka"/>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833AFB"/>
    <w:rPr>
      <w:b/>
      <w:color w:val="000000"/>
      <w:szCs w:val="22"/>
    </w:rPr>
  </w:style>
  <w:style w:type="character" w:styleId="Odwoaniedokomentarza">
    <w:name w:val="annotation reference"/>
    <w:uiPriority w:val="99"/>
    <w:unhideWhenUsed/>
    <w:rsid w:val="00833AFB"/>
    <w:rPr>
      <w:sz w:val="16"/>
      <w:szCs w:val="16"/>
    </w:rPr>
  </w:style>
  <w:style w:type="paragraph" w:styleId="Tekstkomentarza">
    <w:name w:val="annotation text"/>
    <w:basedOn w:val="Normalny"/>
    <w:link w:val="TekstkomentarzaZnak"/>
    <w:uiPriority w:val="99"/>
    <w:unhideWhenUsed/>
    <w:rsid w:val="00833AFB"/>
    <w:pPr>
      <w:spacing w:after="127"/>
      <w:ind w:left="432" w:hanging="432"/>
      <w:jc w:val="both"/>
    </w:pPr>
    <w:rPr>
      <w:color w:val="000000"/>
      <w:sz w:val="20"/>
      <w:szCs w:val="20"/>
    </w:rPr>
  </w:style>
  <w:style w:type="character" w:customStyle="1" w:styleId="TekstkomentarzaZnak">
    <w:name w:val="Tekst komentarza Znak"/>
    <w:basedOn w:val="Domylnaczcionkaakapitu"/>
    <w:link w:val="Tekstkomentarza"/>
    <w:uiPriority w:val="99"/>
    <w:rsid w:val="00833AFB"/>
    <w:rPr>
      <w:color w:val="000000"/>
    </w:rPr>
  </w:style>
  <w:style w:type="paragraph" w:styleId="Akapitzlist">
    <w:name w:val="List Paragraph"/>
    <w:basedOn w:val="Normalny"/>
    <w:uiPriority w:val="34"/>
    <w:qFormat/>
    <w:rsid w:val="00833AFB"/>
    <w:pPr>
      <w:spacing w:after="127" w:line="248" w:lineRule="auto"/>
      <w:ind w:left="720" w:hanging="432"/>
      <w:contextualSpacing/>
      <w:jc w:val="both"/>
    </w:pPr>
    <w:rPr>
      <w:color w:val="000000"/>
      <w:sz w:val="20"/>
      <w:szCs w:val="22"/>
    </w:rPr>
  </w:style>
  <w:style w:type="table" w:styleId="Tabela-Siatka">
    <w:name w:val="Table Grid"/>
    <w:basedOn w:val="Standardowy"/>
    <w:uiPriority w:val="39"/>
    <w:rsid w:val="00833A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33AFB"/>
    <w:pPr>
      <w:ind w:left="432" w:hanging="432"/>
      <w:jc w:val="both"/>
    </w:pPr>
    <w:rPr>
      <w:color w:val="000000"/>
      <w:sz w:val="20"/>
      <w:szCs w:val="20"/>
    </w:rPr>
  </w:style>
  <w:style w:type="character" w:customStyle="1" w:styleId="TekstprzypisudolnegoZnak">
    <w:name w:val="Tekst przypisu dolnego Znak"/>
    <w:basedOn w:val="Domylnaczcionkaakapitu"/>
    <w:link w:val="Tekstprzypisudolnego"/>
    <w:uiPriority w:val="99"/>
    <w:rsid w:val="00833AFB"/>
    <w:rPr>
      <w:color w:val="000000"/>
    </w:rPr>
  </w:style>
  <w:style w:type="character" w:styleId="Odwoanieprzypisudolnego">
    <w:name w:val="footnote reference"/>
    <w:uiPriority w:val="99"/>
    <w:unhideWhenUsed/>
    <w:rsid w:val="00833AFB"/>
    <w:rPr>
      <w:vertAlign w:val="superscript"/>
    </w:rPr>
  </w:style>
  <w:style w:type="paragraph" w:styleId="Tematkomentarza">
    <w:name w:val="annotation subject"/>
    <w:basedOn w:val="Tekstkomentarza"/>
    <w:next w:val="Tekstkomentarza"/>
    <w:link w:val="TematkomentarzaZnak"/>
    <w:rsid w:val="0067572A"/>
    <w:pPr>
      <w:spacing w:after="0"/>
      <w:ind w:left="0" w:firstLine="0"/>
      <w:jc w:val="left"/>
    </w:pPr>
    <w:rPr>
      <w:b/>
      <w:bCs/>
      <w:color w:val="auto"/>
    </w:rPr>
  </w:style>
  <w:style w:type="character" w:customStyle="1" w:styleId="TematkomentarzaZnak">
    <w:name w:val="Temat komentarza Znak"/>
    <w:basedOn w:val="TekstkomentarzaZnak"/>
    <w:link w:val="Tematkomentarza"/>
    <w:rsid w:val="0067572A"/>
    <w:rPr>
      <w:b/>
      <w:bCs/>
      <w:color w:val="000000"/>
    </w:rPr>
  </w:style>
  <w:style w:type="paragraph" w:styleId="Poprawka">
    <w:name w:val="Revision"/>
    <w:hidden/>
    <w:uiPriority w:val="99"/>
    <w:semiHidden/>
    <w:rsid w:val="003211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5E50-37ED-FA40-BD92-69DBC4C9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4230</Words>
  <Characters>25380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Liczner</dc:creator>
  <cp:keywords/>
  <cp:lastModifiedBy>Liczner</cp:lastModifiedBy>
  <cp:revision>3</cp:revision>
  <cp:lastPrinted>2019-03-28T07:55:00Z</cp:lastPrinted>
  <dcterms:created xsi:type="dcterms:W3CDTF">2022-12-06T12:39:00Z</dcterms:created>
  <dcterms:modified xsi:type="dcterms:W3CDTF">2023-02-13T11:37:00Z</dcterms:modified>
</cp:coreProperties>
</file>