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AA" w:rsidRDefault="00FB55F2" w:rsidP="00FB55F2">
      <w:pPr>
        <w:spacing w:after="120" w:line="240" w:lineRule="auto"/>
      </w:pPr>
      <w:r w:rsidRPr="00211075">
        <w:t>Załącznik nr 1 - Opis przedmiotu zamówienia</w:t>
      </w:r>
    </w:p>
    <w:p w:rsidR="00974280" w:rsidRPr="00974280" w:rsidRDefault="00974280" w:rsidP="00FB55F2">
      <w:pPr>
        <w:spacing w:after="120" w:line="240" w:lineRule="auto"/>
        <w:rPr>
          <w:sz w:val="24"/>
        </w:rPr>
      </w:pPr>
    </w:p>
    <w:p w:rsidR="005822EF" w:rsidRPr="00974280" w:rsidRDefault="00974280" w:rsidP="00CA49AA">
      <w:pPr>
        <w:spacing w:after="120" w:line="240" w:lineRule="auto"/>
        <w:jc w:val="center"/>
        <w:rPr>
          <w:b/>
          <w:sz w:val="28"/>
          <w:szCs w:val="24"/>
        </w:rPr>
      </w:pPr>
      <w:r w:rsidRPr="00974280">
        <w:rPr>
          <w:b/>
          <w:sz w:val="28"/>
          <w:szCs w:val="24"/>
        </w:rPr>
        <w:t>SZCZEGÓŁOWY OPIS PRZEDMIOTU ZAMÓWIENIA</w:t>
      </w:r>
    </w:p>
    <w:p w:rsidR="00974280" w:rsidRPr="00974280" w:rsidRDefault="00974280" w:rsidP="0097428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Style w:val="Teksttreci"/>
          <w:rFonts w:asciiTheme="minorHAnsi" w:hAnsiTheme="minorHAnsi" w:cs="Arial"/>
          <w:b/>
          <w:sz w:val="28"/>
          <w:szCs w:val="24"/>
        </w:rPr>
      </w:pPr>
      <w:bookmarkStart w:id="0" w:name="OLE_LINK1"/>
      <w:bookmarkStart w:id="1" w:name="OLE_LINK2"/>
      <w:bookmarkStart w:id="2" w:name="bookmark1"/>
      <w:r w:rsidRPr="00974280">
        <w:rPr>
          <w:rStyle w:val="Teksttreci"/>
          <w:rFonts w:asciiTheme="minorHAnsi" w:hAnsiTheme="minorHAnsi" w:cs="Arial"/>
          <w:b/>
          <w:sz w:val="28"/>
          <w:szCs w:val="24"/>
        </w:rPr>
        <w:t xml:space="preserve">„Zakup fabrycznie nowego samochodu z windą, przystosowanego </w:t>
      </w:r>
    </w:p>
    <w:p w:rsidR="00974280" w:rsidRPr="00974280" w:rsidRDefault="00974280" w:rsidP="0097428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Style w:val="Teksttreci"/>
          <w:rFonts w:asciiTheme="minorHAnsi" w:hAnsiTheme="minorHAnsi" w:cs="Arial"/>
          <w:b/>
          <w:sz w:val="28"/>
          <w:szCs w:val="24"/>
        </w:rPr>
      </w:pPr>
      <w:r w:rsidRPr="00974280">
        <w:rPr>
          <w:rStyle w:val="Teksttreci"/>
          <w:rFonts w:asciiTheme="minorHAnsi" w:hAnsiTheme="minorHAnsi" w:cs="Arial"/>
          <w:b/>
          <w:sz w:val="28"/>
          <w:szCs w:val="24"/>
        </w:rPr>
        <w:t xml:space="preserve">do przewozu 9 osób (8+1), w </w:t>
      </w:r>
      <w:proofErr w:type="gramStart"/>
      <w:r w:rsidRPr="00974280">
        <w:rPr>
          <w:rStyle w:val="Teksttreci"/>
          <w:rFonts w:asciiTheme="minorHAnsi" w:hAnsiTheme="minorHAnsi" w:cs="Arial"/>
          <w:b/>
          <w:sz w:val="28"/>
          <w:szCs w:val="24"/>
        </w:rPr>
        <w:t>tym co</w:t>
      </w:r>
      <w:proofErr w:type="gramEnd"/>
      <w:r w:rsidRPr="00974280">
        <w:rPr>
          <w:rStyle w:val="Teksttreci"/>
          <w:rFonts w:asciiTheme="minorHAnsi" w:hAnsiTheme="minorHAnsi" w:cs="Arial"/>
          <w:b/>
          <w:sz w:val="28"/>
          <w:szCs w:val="24"/>
        </w:rPr>
        <w:t xml:space="preserve"> najmniej jednej osoby </w:t>
      </w:r>
    </w:p>
    <w:p w:rsidR="00974280" w:rsidRPr="00974280" w:rsidRDefault="00974280" w:rsidP="0097428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Style w:val="Teksttreci"/>
          <w:rFonts w:asciiTheme="minorHAnsi" w:hAnsiTheme="minorHAnsi" w:cs="Arial"/>
          <w:b/>
          <w:sz w:val="28"/>
          <w:szCs w:val="24"/>
        </w:rPr>
      </w:pPr>
      <w:proofErr w:type="gramStart"/>
      <w:r w:rsidRPr="00974280">
        <w:rPr>
          <w:rStyle w:val="Teksttreci"/>
          <w:rFonts w:asciiTheme="minorHAnsi" w:hAnsiTheme="minorHAnsi" w:cs="Arial"/>
          <w:b/>
          <w:sz w:val="28"/>
          <w:szCs w:val="24"/>
        </w:rPr>
        <w:t>na</w:t>
      </w:r>
      <w:proofErr w:type="gramEnd"/>
      <w:r w:rsidRPr="00974280">
        <w:rPr>
          <w:rStyle w:val="Teksttreci"/>
          <w:rFonts w:asciiTheme="minorHAnsi" w:hAnsiTheme="minorHAnsi" w:cs="Arial"/>
          <w:b/>
          <w:sz w:val="28"/>
          <w:szCs w:val="24"/>
        </w:rPr>
        <w:t xml:space="preserve"> wózku inwalidzkim”</w:t>
      </w:r>
      <w:bookmarkEnd w:id="0"/>
      <w:bookmarkEnd w:id="1"/>
    </w:p>
    <w:bookmarkEnd w:id="2"/>
    <w:p w:rsidR="00974280" w:rsidRDefault="00974280" w:rsidP="00974280"/>
    <w:p w:rsidR="00BA4B82" w:rsidRDefault="00BA4B82" w:rsidP="00BA4B82">
      <w:pPr>
        <w:ind w:left="360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</w:p>
    <w:tbl>
      <w:tblPr>
        <w:tblpPr w:leftFromText="141" w:rightFromText="141" w:bottomFromText="16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8777"/>
      </w:tblGrid>
      <w:tr w:rsidR="00974280" w:rsidTr="005D1AE4">
        <w:trPr>
          <w:trHeight w:val="416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974280" w:rsidRDefault="00974280" w:rsidP="00EA3AD3">
            <w:pPr>
              <w:pStyle w:val="Tabelapozycja"/>
              <w:spacing w:line="256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974280" w:rsidRDefault="00974280" w:rsidP="00EA3AD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7B09FC">
              <w:rPr>
                <w:rFonts w:asciiTheme="minorHAnsi" w:hAnsiTheme="minorHAnsi"/>
                <w:b/>
                <w:color w:val="000000" w:themeColor="text1"/>
                <w:sz w:val="28"/>
                <w:szCs w:val="24"/>
              </w:rPr>
              <w:t>Wymagane minimalne parametry techniczne</w:t>
            </w:r>
          </w:p>
        </w:tc>
      </w:tr>
      <w:tr w:rsidR="00974280" w:rsidTr="00EA3AD3">
        <w:trPr>
          <w:trHeight w:val="25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suppressAutoHyphens/>
              <w:autoSpaceDN w:val="0"/>
              <w:spacing w:after="0"/>
              <w:ind w:left="157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 xml:space="preserve">Pojazd specjalistyczny spełniający wymagania polskich przepisów o ruchu drogowym, w szczególności dotyczące warunków i/lub wymagań technicznych dla danego typu pojazdu, zgodnie z Ustawą - Prawo o ruchu drogowym (tj. Dz.U. </w:t>
            </w:r>
            <w:proofErr w:type="gramStart"/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z</w:t>
            </w:r>
            <w:proofErr w:type="gramEnd"/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 xml:space="preserve"> 2020 r. poz. 110) z uwzględnieniem wymagań dotyczących pojazdów specjalnych określonych w Rozporządzeniu Ministra Infrastruktury z dnia 27 września 2003 r. w sprawie szczegółowych czynności organów w sprawach związanych z dopuszczeniem pojazdu do ruchu oraz wzorów dokumentów w tych sprawach (Dz.U. </w:t>
            </w:r>
            <w:proofErr w:type="gramStart"/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z</w:t>
            </w:r>
            <w:proofErr w:type="gramEnd"/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 xml:space="preserve"> 2019 r. poz. 2130)</w:t>
            </w:r>
          </w:p>
        </w:tc>
      </w:tr>
      <w:tr w:rsidR="00974280" w:rsidTr="00EA3AD3">
        <w:trPr>
          <w:trHeight w:val="155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suppressAutoHyphens/>
              <w:autoSpaceDN w:val="0"/>
              <w:spacing w:after="0"/>
              <w:ind w:left="157"/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Samochód fabrycznie nowy, kompletny, nieużywany, nie powystawowy, wolny od wad fizycznych, rok produkcji 2020/2021, przystosowany do przewozu 9 osób (8+1) przez producenta pojazdu, w tym jednej osoby na wózku inwalidzkim (osoba pozostaje na wózku inwalidzkim w trakcie jazdy)</w:t>
            </w:r>
          </w:p>
        </w:tc>
      </w:tr>
      <w:tr w:rsidR="00974280" w:rsidTr="00EA3AD3">
        <w:trPr>
          <w:trHeight w:val="78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Dopuszczony do ruchu zgodnie z ustawą z dnia 20 czerwca 1997r. Prawo o ruchu drogowym</w:t>
            </w:r>
          </w:p>
        </w:tc>
      </w:tr>
      <w:tr w:rsidR="00974280" w:rsidTr="00EA3AD3">
        <w:trPr>
          <w:trHeight w:val="5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Nadwozie typu kombi</w:t>
            </w:r>
          </w:p>
        </w:tc>
      </w:tr>
      <w:tr w:rsidR="00974280" w:rsidTr="00EA3AD3">
        <w:trPr>
          <w:trHeight w:val="55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NSimSun" w:hAnsiTheme="minorHAnsi"/>
                <w:color w:val="000000"/>
                <w:kern w:val="3"/>
                <w:sz w:val="24"/>
                <w:szCs w:val="24"/>
                <w:lang w:eastAsia="zh-CN" w:bidi="hi-IN"/>
              </w:rPr>
              <w:t>Rodzaj paliwa: diesel</w:t>
            </w:r>
          </w:p>
        </w:tc>
      </w:tr>
      <w:tr w:rsidR="00974280" w:rsidTr="00EA3AD3">
        <w:trPr>
          <w:trHeight w:val="70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Moc silnika: minimum 140 KM</w:t>
            </w:r>
          </w:p>
        </w:tc>
      </w:tr>
      <w:tr w:rsidR="00974280" w:rsidTr="00EA3AD3">
        <w:trPr>
          <w:trHeight w:val="6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Dopuszczalna masa całkowita</w:t>
            </w:r>
            <w:proofErr w:type="gramStart"/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: 3,5t</w:t>
            </w:r>
            <w:proofErr w:type="gramEnd"/>
          </w:p>
        </w:tc>
      </w:tr>
      <w:tr w:rsidR="00974280" w:rsidTr="00EA3AD3">
        <w:trPr>
          <w:trHeight w:val="55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Przestrzeń pasażerska o wysokości min.</w:t>
            </w:r>
            <w:r w:rsidR="007B09FC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160 cm</w:t>
            </w:r>
          </w:p>
        </w:tc>
      </w:tr>
      <w:tr w:rsidR="00974280" w:rsidTr="00EA3AD3">
        <w:trPr>
          <w:trHeight w:val="56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Minimum 6-cio stopniowa skrzynia biegów LUB automatyczna</w:t>
            </w:r>
          </w:p>
        </w:tc>
      </w:tr>
      <w:tr w:rsidR="00974280" w:rsidTr="00EA3AD3">
        <w:trPr>
          <w:trHeight w:val="66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Wspomaganie układu kierowniczego</w:t>
            </w:r>
          </w:p>
        </w:tc>
      </w:tr>
      <w:tr w:rsidR="00974280" w:rsidTr="00EA3AD3">
        <w:trPr>
          <w:trHeight w:val="6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Regulacja kolumny kierowniczej</w:t>
            </w:r>
          </w:p>
        </w:tc>
      </w:tr>
      <w:tr w:rsidR="00974280" w:rsidTr="00EA3AD3">
        <w:trPr>
          <w:trHeight w:val="56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Poduszka powietrzna kierowcy i pasażera (minimum przednie)</w:t>
            </w:r>
          </w:p>
        </w:tc>
      </w:tr>
      <w:tr w:rsidR="00974280" w:rsidTr="00EA3AD3">
        <w:trPr>
          <w:trHeight w:val="55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widowControl w:val="0"/>
              <w:tabs>
                <w:tab w:val="left" w:pos="28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Wszystkie siedzenia wyposażone w 3 punktowe pasy bezpieczeństwa</w:t>
            </w:r>
          </w:p>
        </w:tc>
      </w:tr>
      <w:tr w:rsidR="00974280" w:rsidTr="00EA3AD3">
        <w:trPr>
          <w:trHeight w:val="69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widowControl w:val="0"/>
              <w:tabs>
                <w:tab w:val="left" w:pos="28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Lusterka boczne elektrycznie ustawiane i podgrzewane elektrycznie sterowane szyby – przód</w:t>
            </w:r>
          </w:p>
        </w:tc>
      </w:tr>
      <w:tr w:rsidR="00974280" w:rsidTr="00EA3AD3">
        <w:trPr>
          <w:trHeight w:val="106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15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Radioodtwarzacz cyfrowy z nagłośnieniem pojazdu,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bluetooth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usb, nawigacją, głośniki w przestrzeni pasażerskiej – min. 2</w:t>
            </w:r>
          </w:p>
        </w:tc>
      </w:tr>
      <w:tr w:rsidR="00974280" w:rsidTr="00EA3AD3">
        <w:trPr>
          <w:trHeight w:val="62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widowControl w:val="0"/>
              <w:tabs>
                <w:tab w:val="left" w:pos="28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Obrotomierz</w:t>
            </w:r>
          </w:p>
        </w:tc>
      </w:tr>
      <w:tr w:rsidR="00974280" w:rsidTr="00EA3AD3">
        <w:trPr>
          <w:trHeight w:val="70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Oświetlenie w podsufitce</w:t>
            </w:r>
          </w:p>
        </w:tc>
      </w:tr>
      <w:tr w:rsidR="00974280" w:rsidTr="00EA3AD3">
        <w:trPr>
          <w:trHeight w:val="106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157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Oświetlenie przedziału pasażerskiego, górne i dolne- załączane przez kierowcę</w:t>
            </w:r>
          </w:p>
        </w:tc>
      </w:tr>
      <w:tr w:rsidR="00974280" w:rsidTr="00EA3AD3">
        <w:trPr>
          <w:trHeight w:val="61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Przednie światła p/mgielne</w:t>
            </w:r>
          </w:p>
        </w:tc>
      </w:tr>
      <w:tr w:rsidR="00974280" w:rsidTr="00EA3AD3">
        <w:trPr>
          <w:trHeight w:val="70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157"/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Centralny zamek sterowany pilotem, auto-alarm, sterowany przez kierowcę</w:t>
            </w:r>
          </w:p>
        </w:tc>
      </w:tr>
      <w:tr w:rsidR="00974280" w:rsidTr="00EA3AD3">
        <w:trPr>
          <w:trHeight w:val="106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widowControl w:val="0"/>
              <w:tabs>
                <w:tab w:val="left" w:pos="28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Regulacja wysokości fotela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kierowcy co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najmniej w 3 płaszczyznach (przód-tył, góra-dół, oraz regulacja pochylenia oparcia)</w:t>
            </w:r>
          </w:p>
        </w:tc>
      </w:tr>
      <w:tr w:rsidR="00974280" w:rsidTr="00EA3AD3">
        <w:trPr>
          <w:trHeight w:val="6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Drzwi boczne przesuwne z jednej strony pojazdu wraz z wysuwanym elektrycznie podestem</w:t>
            </w:r>
          </w:p>
        </w:tc>
      </w:tr>
      <w:tr w:rsidR="00974280" w:rsidTr="00EA3AD3">
        <w:trPr>
          <w:trHeight w:val="70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Drzwi tylne dwuskrzydłowe przeszklone</w:t>
            </w:r>
          </w:p>
        </w:tc>
      </w:tr>
      <w:tr w:rsidR="00974280" w:rsidTr="00EA3AD3">
        <w:trPr>
          <w:trHeight w:val="6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Pełne przeszklenie samochodu, szyba czołowa z filtrem</w:t>
            </w:r>
          </w:p>
        </w:tc>
      </w:tr>
      <w:tr w:rsidR="00974280" w:rsidTr="00EA3AD3">
        <w:trPr>
          <w:trHeight w:val="69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Osłona przeciwsłoneczna dla kierowcy i pasażera</w:t>
            </w:r>
          </w:p>
        </w:tc>
      </w:tr>
      <w:tr w:rsidR="00974280" w:rsidTr="00EA3AD3">
        <w:trPr>
          <w:trHeight w:val="56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Szyby w drzwiach przednich otwierane elektrycznie</w:t>
            </w:r>
          </w:p>
        </w:tc>
      </w:tr>
      <w:tr w:rsidR="00974280" w:rsidTr="00EA3AD3">
        <w:trPr>
          <w:trHeight w:val="68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 oknach przedziału pasażerskiego szyby przyciemniane</w:t>
            </w:r>
          </w:p>
        </w:tc>
      </w:tr>
      <w:tr w:rsidR="00974280" w:rsidTr="00EA3AD3">
        <w:trPr>
          <w:trHeight w:val="85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Klimatyzacja przód i tył pojazdu, automatyczna lub półautomatyczna</w:t>
            </w:r>
          </w:p>
        </w:tc>
      </w:tr>
      <w:tr w:rsidR="00974280" w:rsidTr="00EA3AD3">
        <w:trPr>
          <w:trHeight w:val="69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Czujniki parkowania z przodu, kamera cofania z tyłu</w:t>
            </w:r>
          </w:p>
        </w:tc>
      </w:tr>
      <w:tr w:rsidR="00974280" w:rsidTr="00EA3AD3">
        <w:trPr>
          <w:trHeight w:val="70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Pełnowymiarowe koło zapasowe</w:t>
            </w:r>
          </w:p>
        </w:tc>
      </w:tr>
      <w:tr w:rsidR="00974280" w:rsidTr="00EA3AD3">
        <w:trPr>
          <w:trHeight w:val="68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Lakier zwykły – kolor do ustalenia. (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preferowany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: szary, granatowy)</w:t>
            </w:r>
          </w:p>
        </w:tc>
      </w:tr>
      <w:tr w:rsidR="00974280" w:rsidTr="00EA3AD3">
        <w:trPr>
          <w:trHeight w:val="71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Hamulce tarczowe przód i tył</w:t>
            </w:r>
          </w:p>
        </w:tc>
      </w:tr>
      <w:tr w:rsidR="00974280" w:rsidTr="00EA3AD3">
        <w:trPr>
          <w:trHeight w:val="6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Dywaniki gumowe przód</w:t>
            </w:r>
          </w:p>
        </w:tc>
      </w:tr>
      <w:tr w:rsidR="00974280" w:rsidTr="00EA3AD3">
        <w:trPr>
          <w:trHeight w:val="6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73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Dodatkowy komplet kół (opony zimowe i felgi)</w:t>
            </w:r>
          </w:p>
        </w:tc>
      </w:tr>
      <w:tr w:rsidR="00974280" w:rsidTr="00EA3AD3">
        <w:trPr>
          <w:trHeight w:val="6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Podsufitka tapicerowana</w:t>
            </w:r>
          </w:p>
        </w:tc>
      </w:tr>
      <w:tr w:rsidR="00974280" w:rsidTr="00EA3AD3">
        <w:trPr>
          <w:trHeight w:val="7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Tapicerka foteli w pojeździe materiałowa w ciemnym kolorze</w:t>
            </w:r>
          </w:p>
        </w:tc>
      </w:tr>
      <w:tr w:rsidR="00974280" w:rsidTr="00EA3AD3">
        <w:trPr>
          <w:trHeight w:val="83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Podłoga antypoślizgowa, wodoodporna, łatwo zmywalna, na całej długości pojazdu</w:t>
            </w:r>
          </w:p>
        </w:tc>
      </w:tr>
      <w:tr w:rsidR="00974280" w:rsidTr="00EA3AD3">
        <w:trPr>
          <w:trHeight w:val="69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System zapobiegający blokowaniu kół podczas hamowania (ABS lub równoważny)</w:t>
            </w:r>
          </w:p>
        </w:tc>
      </w:tr>
      <w:tr w:rsidR="00974280" w:rsidTr="00EA3AD3">
        <w:trPr>
          <w:trHeight w:val="7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System zapobiegający poślizgowi kół podczas przyspieszania (ASR lub równoważny)</w:t>
            </w:r>
          </w:p>
        </w:tc>
      </w:tr>
      <w:tr w:rsidR="00974280" w:rsidTr="00EA3AD3">
        <w:trPr>
          <w:trHeight w:val="54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System stabilizacji toru jazdy (ESP lub równoważny)</w:t>
            </w:r>
          </w:p>
        </w:tc>
      </w:tr>
      <w:tr w:rsidR="00974280" w:rsidTr="00EA3AD3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System wspomagania hamowania ( BAS lub równoważny)</w:t>
            </w:r>
          </w:p>
        </w:tc>
      </w:tr>
      <w:tr w:rsidR="00974280" w:rsidTr="00EA3AD3">
        <w:trPr>
          <w:trHeight w:val="54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System podziału siły hamowania ( EBD lub równoważny)</w:t>
            </w:r>
          </w:p>
        </w:tc>
      </w:tr>
      <w:tr w:rsidR="00974280" w:rsidTr="00EA3AD3">
        <w:trPr>
          <w:trHeight w:val="55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15"/>
              </w:tabs>
              <w:suppressAutoHyphens/>
              <w:autoSpaceDN w:val="0"/>
              <w:spacing w:after="0"/>
              <w:ind w:left="0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System ułatwiający ruszanie pod górę (HSA lub równoważny)</w:t>
            </w:r>
          </w:p>
        </w:tc>
      </w:tr>
      <w:tr w:rsidR="00974280" w:rsidTr="00EA3AD3">
        <w:trPr>
          <w:trHeight w:val="56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Tempomat</w:t>
            </w:r>
            <w:proofErr w:type="spellEnd"/>
          </w:p>
        </w:tc>
      </w:tr>
      <w:tr w:rsidR="00974280" w:rsidTr="00EA3AD3">
        <w:trPr>
          <w:trHeight w:val="69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Wyposażenie dodatkowe: dedykowany podnośnik samochodowy, klucz do kół</w:t>
            </w:r>
          </w:p>
        </w:tc>
      </w:tr>
      <w:tr w:rsidR="00974280" w:rsidTr="00EA3AD3">
        <w:trPr>
          <w:trHeight w:val="55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Instalacja windy dla wózka inwalidzkiego</w:t>
            </w:r>
          </w:p>
        </w:tc>
      </w:tr>
      <w:tr w:rsidR="00974280" w:rsidTr="00EA3AD3">
        <w:trPr>
          <w:trHeight w:val="106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157"/>
              </w:tabs>
              <w:suppressAutoHyphens/>
              <w:autoSpaceDN w:val="0"/>
              <w:spacing w:after="0"/>
              <w:ind w:left="157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Pojazd powinien być wyposażony w atestowaną windę załadowczą o udźwigu min. 300 kg, posiadającą aktualne badania i przegląd Urzędu Dozoru Technicznego: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 xml:space="preserve">dwuramienna winda, zamontowana wewnątrz </w:t>
            </w: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z tyłu pojazdu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płaska platforma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sterowana elektrycznie wraz z dopuszczeniem UDT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lastRenderedPageBreak/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minimum 2 siłowniki podnoszące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automatycznie rozkładana blokada wózka na końcu platformy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299" w:hanging="284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automatycznie rozkładana płyta łącząca platformę z podłog</w:t>
            </w: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ą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 xml:space="preserve"> pojazdu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mechaniczna blokada platformy w pozycji do jazdy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sterowanie- pilot na kablu spiralnym obsługujący wszystkie funkcje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możliwość ręcznego sterowania windą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kable zasilające z bezpiecznikiem głównym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automatycznie rozkładanie poręczy bezpieczeństwa po obu stronach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299" w:hanging="284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agregat elektryczno-hydrauliczny zamontowany wewnątrz ramy windy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zasilanie 12V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299" w:hanging="284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ręczna pompa do podnoszenia/opuszczania w przypadku braku zasilania, możliwość awaryjnego otwarcia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awaryjny system opuszczania platformy</w:t>
            </w:r>
          </w:p>
          <w:p w:rsidR="007B09FC" w:rsidRPr="00ED78B1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wyłącznik prądu windy</w:t>
            </w:r>
          </w:p>
          <w:p w:rsidR="007B09FC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winda ma spełniać Dyrektywy bezpieczeństwa UE</w:t>
            </w:r>
          </w:p>
          <w:p w:rsidR="007B09FC" w:rsidRDefault="007B09FC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636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•</w:t>
            </w:r>
            <w:r w:rsidRPr="00ED78B1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ab/>
              <w:t>zamontowane wszelkie bezpieczeństwa wózka inwalidzkiego, aby zapobiec jego przesuwaniu podczas jazdy</w:t>
            </w:r>
          </w:p>
        </w:tc>
      </w:tr>
      <w:tr w:rsidR="00974280" w:rsidTr="00EA3AD3">
        <w:trPr>
          <w:trHeight w:val="27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spacing w:after="0" w:line="240" w:lineRule="auto"/>
              <w:ind w:left="426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bookmarkStart w:id="3" w:name="_Hlk59087804"/>
          </w:p>
        </w:tc>
        <w:tc>
          <w:tcPr>
            <w:tcW w:w="4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widowControl w:val="0"/>
              <w:tabs>
                <w:tab w:val="left" w:pos="28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</w:p>
        </w:tc>
        <w:bookmarkEnd w:id="3"/>
      </w:tr>
      <w:tr w:rsidR="00974280" w:rsidTr="00EA3AD3">
        <w:trPr>
          <w:trHeight w:val="106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Wyposażony w dodatkowe atestowane pasy bezpieczeństwa umożliwiające bezpieczne przypięcie osób poruszających się na wózkach inwalidzkich zgodne z normą ISO 10542-2</w:t>
            </w:r>
          </w:p>
        </w:tc>
      </w:tr>
      <w:tr w:rsidR="00974280" w:rsidTr="00EA3AD3">
        <w:trPr>
          <w:trHeight w:val="5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NSimSun" w:hAnsiTheme="minorHAnsi"/>
                <w:color w:val="000000"/>
                <w:kern w:val="3"/>
                <w:sz w:val="24"/>
                <w:szCs w:val="24"/>
                <w:lang w:eastAsia="zh-CN" w:bidi="hi-IN"/>
              </w:rPr>
              <w:t>Gniazdo 12V (przód/tył), min. 4 gniazda</w:t>
            </w:r>
          </w:p>
        </w:tc>
      </w:tr>
      <w:tr w:rsidR="00974280" w:rsidTr="00EA3AD3">
        <w:trPr>
          <w:trHeight w:val="70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15"/>
              <w:jc w:val="center"/>
              <w:textAlignment w:val="baseline"/>
              <w:rPr>
                <w:rFonts w:asciiTheme="minorHAnsi" w:eastAsia="NSimSun" w:hAnsiTheme="minorHAnsi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NSimSun" w:hAnsiTheme="minorHAnsi"/>
                <w:color w:val="000000"/>
                <w:kern w:val="3"/>
                <w:sz w:val="24"/>
                <w:szCs w:val="24"/>
                <w:lang w:eastAsia="zh-CN" w:bidi="hi-IN"/>
              </w:rPr>
              <w:t>Dodatkowe światła kierunkowskazów zamontowane z tyłu na dachu pojazdu</w:t>
            </w:r>
          </w:p>
        </w:tc>
      </w:tr>
      <w:tr w:rsidR="00974280" w:rsidTr="00EA3AD3">
        <w:trPr>
          <w:trHeight w:val="82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Dodatkowe poręcze lub uchwyty umożliwiające bezpieczne wsiadanie i wysiadanie osób z pojazdu</w:t>
            </w:r>
          </w:p>
        </w:tc>
      </w:tr>
      <w:tr w:rsidR="00974280" w:rsidTr="00EA3AD3">
        <w:trPr>
          <w:trHeight w:val="52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09" w:hanging="636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Oznaczenie progów kolorami kontrastowymi</w:t>
            </w:r>
          </w:p>
        </w:tc>
      </w:tr>
      <w:tr w:rsidR="00974280" w:rsidTr="00EA3AD3">
        <w:trPr>
          <w:trHeight w:val="82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bookmarkStart w:id="4" w:name="_Hlk59170372"/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Pojazd zostanie odpowiednio dodatkowo oznaczony</w:t>
            </w:r>
            <w:bookmarkEnd w:id="4"/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: znak stosowany powszechnie przez osoby niepełnosprawne, nr telefonu, adres e-mail, źródło finansowania zgodnie z wytycznymi promocji projektów</w:t>
            </w:r>
          </w:p>
        </w:tc>
      </w:tr>
      <w:tr w:rsidR="00974280" w:rsidTr="00EA3AD3">
        <w:trPr>
          <w:trHeight w:val="106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Emisja zanieczyszczeń, tlenków azotu, cząstek stałych oraz węglowodorów spełniające wymogi Dyrektywy obowiązującej w dniu dostarczenia pojazdu do Zamawiającego. (Na dzień ogłoszenia postępowania obowiązuje Dyrektywa CEE EURO 6(VI</w:t>
            </w:r>
            <w:proofErr w:type="gramStart"/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)/2007/715/EC</w:t>
            </w:r>
            <w:proofErr w:type="gramEnd"/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 xml:space="preserve"> w zakresie emisji spalin.</w:t>
            </w:r>
          </w:p>
        </w:tc>
      </w:tr>
      <w:tr w:rsidR="00974280" w:rsidTr="00EA3AD3">
        <w:trPr>
          <w:trHeight w:val="106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80" w:rsidRDefault="00974280" w:rsidP="00EA3AD3">
            <w:pPr>
              <w:numPr>
                <w:ilvl w:val="0"/>
                <w:numId w:val="15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80" w:rsidRDefault="00974280" w:rsidP="00EA3AD3">
            <w:pPr>
              <w:pStyle w:val="Akapitzlist"/>
              <w:widowControl w:val="0"/>
              <w:tabs>
                <w:tab w:val="left" w:pos="284"/>
              </w:tabs>
              <w:suppressAutoHyphens/>
              <w:autoSpaceDN w:val="0"/>
              <w:spacing w:after="0"/>
              <w:ind w:left="73"/>
              <w:jc w:val="center"/>
              <w:textAlignment w:val="baseline"/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W pełni wyposażona apteczka</w:t>
            </w:r>
          </w:p>
        </w:tc>
      </w:tr>
    </w:tbl>
    <w:p w:rsidR="00BA4B82" w:rsidRPr="00FB55F2" w:rsidRDefault="00BA4B82" w:rsidP="00EA3AD3">
      <w:pPr>
        <w:spacing w:after="120" w:line="240" w:lineRule="auto"/>
        <w:jc w:val="center"/>
        <w:rPr>
          <w:b/>
          <w:sz w:val="24"/>
          <w:szCs w:val="24"/>
        </w:rPr>
      </w:pPr>
      <w:bookmarkStart w:id="5" w:name="_GoBack"/>
      <w:bookmarkEnd w:id="5"/>
    </w:p>
    <w:sectPr w:rsidR="00BA4B82" w:rsidRPr="00FB55F2" w:rsidSect="00C04552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E8" w:rsidRDefault="009038E8" w:rsidP="002401D0">
      <w:pPr>
        <w:spacing w:after="0" w:line="240" w:lineRule="auto"/>
      </w:pPr>
      <w:r>
        <w:separator/>
      </w:r>
    </w:p>
  </w:endnote>
  <w:endnote w:type="continuationSeparator" w:id="1">
    <w:p w:rsidR="009038E8" w:rsidRDefault="009038E8" w:rsidP="002401D0">
      <w:pPr>
        <w:spacing w:after="0" w:line="240" w:lineRule="auto"/>
      </w:pPr>
      <w:r>
        <w:continuationSeparator/>
      </w:r>
    </w:p>
  </w:endnote>
  <w:endnote w:type="continuationNotice" w:id="2">
    <w:p w:rsidR="009038E8" w:rsidRDefault="009038E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27" w:rsidRDefault="00D91F37" w:rsidP="00781027">
    <w:pPr>
      <w:pStyle w:val="Stopka"/>
      <w:jc w:val="right"/>
    </w:pPr>
    <w:r>
      <w:rPr>
        <w:noProof/>
      </w:rPr>
      <w:fldChar w:fldCharType="begin"/>
    </w:r>
    <w:r w:rsidR="009038E8">
      <w:rPr>
        <w:noProof/>
      </w:rPr>
      <w:instrText>PAGE   \* MERGEFORMAT</w:instrText>
    </w:r>
    <w:r>
      <w:rPr>
        <w:noProof/>
      </w:rPr>
      <w:fldChar w:fldCharType="separate"/>
    </w:r>
    <w:r w:rsidR="005D1AE4">
      <w:rPr>
        <w:noProof/>
      </w:rPr>
      <w:t>4</w:t>
    </w:r>
    <w:r>
      <w:rPr>
        <w:noProof/>
      </w:rPr>
      <w:fldChar w:fldCharType="end"/>
    </w:r>
  </w:p>
  <w:p w:rsidR="002A575F" w:rsidRPr="00226E02" w:rsidRDefault="00182DAE" w:rsidP="000D7C95">
    <w:pPr>
      <w:pStyle w:val="Stopka"/>
      <w:tabs>
        <w:tab w:val="clear" w:pos="4536"/>
        <w:tab w:val="clear" w:pos="9072"/>
        <w:tab w:val="left" w:pos="1188"/>
      </w:tabs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-396875</wp:posOffset>
          </wp:positionV>
          <wp:extent cx="1706245" cy="903605"/>
          <wp:effectExtent l="19050" t="0" r="8255" b="0"/>
          <wp:wrapNone/>
          <wp:docPr id="1" name="Obraz 4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&quot;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7C95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E8" w:rsidRDefault="009038E8" w:rsidP="002401D0">
      <w:pPr>
        <w:spacing w:after="0" w:line="240" w:lineRule="auto"/>
      </w:pPr>
      <w:r>
        <w:separator/>
      </w:r>
    </w:p>
  </w:footnote>
  <w:footnote w:type="continuationSeparator" w:id="1">
    <w:p w:rsidR="009038E8" w:rsidRDefault="009038E8" w:rsidP="002401D0">
      <w:pPr>
        <w:spacing w:after="0" w:line="240" w:lineRule="auto"/>
      </w:pPr>
      <w:r>
        <w:continuationSeparator/>
      </w:r>
    </w:p>
  </w:footnote>
  <w:footnote w:type="continuationNotice" w:id="2">
    <w:p w:rsidR="009038E8" w:rsidRDefault="009038E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25" w:rsidRDefault="00163CD5" w:rsidP="003A7C2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33296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2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7C25" w:rsidRDefault="003A7C25" w:rsidP="003A7C25">
    <w:pPr>
      <w:pStyle w:val="Nagwek"/>
      <w:jc w:val="center"/>
      <w:rPr>
        <w:i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="Calibri" w:eastAsia="SimSun" w:hAnsi="Calibr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6C3CC9"/>
    <w:multiLevelType w:val="hybridMultilevel"/>
    <w:tmpl w:val="3E9A2C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8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1C7718"/>
    <w:multiLevelType w:val="hybridMultilevel"/>
    <w:tmpl w:val="1124D31A"/>
    <w:lvl w:ilvl="0" w:tplc="839C716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6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0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0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Arial" w:hint="default"/>
        <w:sz w:val="18"/>
      </w:rPr>
    </w:lvl>
  </w:abstractNum>
  <w:abstractNum w:abstractNumId="81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5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0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7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2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17B2C34"/>
    <w:multiLevelType w:val="hybridMultilevel"/>
    <w:tmpl w:val="F10889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8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9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3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6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7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8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5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1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6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8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9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3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4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D5B6B83"/>
    <w:multiLevelType w:val="hybridMultilevel"/>
    <w:tmpl w:val="F85CAE26"/>
    <w:lvl w:ilvl="0" w:tplc="07745A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0">
    <w:nsid w:val="7FE710B4"/>
    <w:multiLevelType w:val="hybridMultilevel"/>
    <w:tmpl w:val="DA1E5D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80"/>
  </w:num>
  <w:num w:numId="3">
    <w:abstractNumId w:val="1"/>
  </w:num>
  <w:num w:numId="4">
    <w:abstractNumId w:val="74"/>
  </w:num>
  <w:num w:numId="5">
    <w:abstractNumId w:val="0"/>
  </w:num>
  <w:num w:numId="6">
    <w:abstractNumId w:val="138"/>
  </w:num>
  <w:num w:numId="7">
    <w:abstractNumId w:val="109"/>
  </w:num>
  <w:num w:numId="8">
    <w:abstractNumId w:val="16"/>
  </w:num>
  <w:num w:numId="9">
    <w:abstractNumId w:val="123"/>
  </w:num>
  <w:num w:numId="10">
    <w:abstractNumId w:val="140"/>
  </w:num>
  <w:num w:numId="11">
    <w:abstractNumId w:val="5"/>
  </w:num>
  <w:num w:numId="12">
    <w:abstractNumId w:val="88"/>
  </w:num>
  <w:num w:numId="13">
    <w:abstractNumId w:val="110"/>
  </w:num>
  <w:num w:numId="14">
    <w:abstractNumId w:val="28"/>
  </w:num>
  <w:num w:numId="15">
    <w:abstractNumId w:val="126"/>
  </w:num>
  <w:num w:numId="16">
    <w:abstractNumId w:val="133"/>
  </w:num>
  <w:num w:numId="17">
    <w:abstractNumId w:val="77"/>
  </w:num>
  <w:num w:numId="18">
    <w:abstractNumId w:val="62"/>
  </w:num>
  <w:num w:numId="19">
    <w:abstractNumId w:val="102"/>
  </w:num>
  <w:num w:numId="20">
    <w:abstractNumId w:val="11"/>
  </w:num>
  <w:num w:numId="21">
    <w:abstractNumId w:val="29"/>
  </w:num>
  <w:num w:numId="22">
    <w:abstractNumId w:val="63"/>
  </w:num>
  <w:num w:numId="23">
    <w:abstractNumId w:val="98"/>
  </w:num>
  <w:num w:numId="24">
    <w:abstractNumId w:val="119"/>
  </w:num>
  <w:num w:numId="25">
    <w:abstractNumId w:val="129"/>
  </w:num>
  <w:num w:numId="26">
    <w:abstractNumId w:val="12"/>
  </w:num>
  <w:num w:numId="27">
    <w:abstractNumId w:val="132"/>
  </w:num>
  <w:num w:numId="28">
    <w:abstractNumId w:val="100"/>
  </w:num>
  <w:num w:numId="29">
    <w:abstractNumId w:val="36"/>
  </w:num>
  <w:num w:numId="30">
    <w:abstractNumId w:val="83"/>
  </w:num>
  <w:num w:numId="31">
    <w:abstractNumId w:val="54"/>
  </w:num>
  <w:num w:numId="32">
    <w:abstractNumId w:val="20"/>
  </w:num>
  <w:num w:numId="33">
    <w:abstractNumId w:val="78"/>
  </w:num>
  <w:num w:numId="34">
    <w:abstractNumId w:val="60"/>
  </w:num>
  <w:num w:numId="35">
    <w:abstractNumId w:val="75"/>
  </w:num>
  <w:num w:numId="36">
    <w:abstractNumId w:val="107"/>
  </w:num>
  <w:num w:numId="37">
    <w:abstractNumId w:val="84"/>
  </w:num>
  <w:num w:numId="38">
    <w:abstractNumId w:val="31"/>
  </w:num>
  <w:num w:numId="39">
    <w:abstractNumId w:val="135"/>
  </w:num>
  <w:num w:numId="40">
    <w:abstractNumId w:val="26"/>
  </w:num>
  <w:num w:numId="41">
    <w:abstractNumId w:val="124"/>
  </w:num>
  <w:num w:numId="42">
    <w:abstractNumId w:val="105"/>
  </w:num>
  <w:num w:numId="43">
    <w:abstractNumId w:val="79"/>
  </w:num>
  <w:num w:numId="44">
    <w:abstractNumId w:val="137"/>
  </w:num>
  <w:num w:numId="45">
    <w:abstractNumId w:val="96"/>
  </w:num>
  <w:num w:numId="46">
    <w:abstractNumId w:val="38"/>
  </w:num>
  <w:num w:numId="47">
    <w:abstractNumId w:val="73"/>
  </w:num>
  <w:num w:numId="48">
    <w:abstractNumId w:val="49"/>
  </w:num>
  <w:num w:numId="49">
    <w:abstractNumId w:val="145"/>
  </w:num>
  <w:num w:numId="50">
    <w:abstractNumId w:val="115"/>
  </w:num>
  <w:num w:numId="51">
    <w:abstractNumId w:val="65"/>
  </w:num>
  <w:num w:numId="52">
    <w:abstractNumId w:val="17"/>
  </w:num>
  <w:num w:numId="53">
    <w:abstractNumId w:val="89"/>
  </w:num>
  <w:num w:numId="54">
    <w:abstractNumId w:val="35"/>
  </w:num>
  <w:num w:numId="55">
    <w:abstractNumId w:val="67"/>
  </w:num>
  <w:num w:numId="56">
    <w:abstractNumId w:val="118"/>
  </w:num>
  <w:num w:numId="57">
    <w:abstractNumId w:val="61"/>
  </w:num>
  <w:num w:numId="58">
    <w:abstractNumId w:val="50"/>
  </w:num>
  <w:num w:numId="59">
    <w:abstractNumId w:val="134"/>
  </w:num>
  <w:num w:numId="60">
    <w:abstractNumId w:val="97"/>
  </w:num>
  <w:num w:numId="61">
    <w:abstractNumId w:val="131"/>
  </w:num>
  <w:num w:numId="62">
    <w:abstractNumId w:val="113"/>
  </w:num>
  <w:num w:numId="63">
    <w:abstractNumId w:val="55"/>
  </w:num>
  <w:num w:numId="64">
    <w:abstractNumId w:val="76"/>
  </w:num>
  <w:num w:numId="65">
    <w:abstractNumId w:val="114"/>
  </w:num>
  <w:num w:numId="66">
    <w:abstractNumId w:val="19"/>
  </w:num>
  <w:num w:numId="67">
    <w:abstractNumId w:val="30"/>
  </w:num>
  <w:num w:numId="68">
    <w:abstractNumId w:val="136"/>
  </w:num>
  <w:num w:numId="69">
    <w:abstractNumId w:val="33"/>
  </w:num>
  <w:num w:numId="70">
    <w:abstractNumId w:val="92"/>
  </w:num>
  <w:num w:numId="71">
    <w:abstractNumId w:val="59"/>
  </w:num>
  <w:num w:numId="72">
    <w:abstractNumId w:val="25"/>
  </w:num>
  <w:num w:numId="73">
    <w:abstractNumId w:val="125"/>
  </w:num>
  <w:num w:numId="74">
    <w:abstractNumId w:val="146"/>
  </w:num>
  <w:num w:numId="75">
    <w:abstractNumId w:val="8"/>
  </w:num>
  <w:num w:numId="76">
    <w:abstractNumId w:val="90"/>
  </w:num>
  <w:num w:numId="77">
    <w:abstractNumId w:val="99"/>
  </w:num>
  <w:num w:numId="78">
    <w:abstractNumId w:val="104"/>
  </w:num>
  <w:num w:numId="79">
    <w:abstractNumId w:val="120"/>
  </w:num>
  <w:num w:numId="80">
    <w:abstractNumId w:val="32"/>
  </w:num>
  <w:num w:numId="81">
    <w:abstractNumId w:val="117"/>
  </w:num>
  <w:num w:numId="82">
    <w:abstractNumId w:val="141"/>
  </w:num>
  <w:num w:numId="83">
    <w:abstractNumId w:val="111"/>
  </w:num>
  <w:num w:numId="84">
    <w:abstractNumId w:val="58"/>
  </w:num>
  <w:num w:numId="85">
    <w:abstractNumId w:val="10"/>
  </w:num>
  <w:num w:numId="86">
    <w:abstractNumId w:val="91"/>
  </w:num>
  <w:num w:numId="87">
    <w:abstractNumId w:val="66"/>
  </w:num>
  <w:num w:numId="88">
    <w:abstractNumId w:val="81"/>
  </w:num>
  <w:num w:numId="89">
    <w:abstractNumId w:val="14"/>
  </w:num>
  <w:num w:numId="90">
    <w:abstractNumId w:val="139"/>
  </w:num>
  <w:num w:numId="91">
    <w:abstractNumId w:val="48"/>
  </w:num>
  <w:num w:numId="92">
    <w:abstractNumId w:val="101"/>
  </w:num>
  <w:num w:numId="93">
    <w:abstractNumId w:val="39"/>
  </w:num>
  <w:num w:numId="94">
    <w:abstractNumId w:val="93"/>
  </w:num>
  <w:num w:numId="95">
    <w:abstractNumId w:val="6"/>
  </w:num>
  <w:num w:numId="96">
    <w:abstractNumId w:val="143"/>
  </w:num>
  <w:num w:numId="97">
    <w:abstractNumId w:val="34"/>
  </w:num>
  <w:num w:numId="98">
    <w:abstractNumId w:val="85"/>
  </w:num>
  <w:num w:numId="99">
    <w:abstractNumId w:val="18"/>
  </w:num>
  <w:num w:numId="100">
    <w:abstractNumId w:val="86"/>
  </w:num>
  <w:num w:numId="101">
    <w:abstractNumId w:val="144"/>
  </w:num>
  <w:num w:numId="102">
    <w:abstractNumId w:val="21"/>
  </w:num>
  <w:num w:numId="103">
    <w:abstractNumId w:val="13"/>
  </w:num>
  <w:num w:numId="104">
    <w:abstractNumId w:val="64"/>
  </w:num>
  <w:num w:numId="105">
    <w:abstractNumId w:val="122"/>
  </w:num>
  <w:num w:numId="106">
    <w:abstractNumId w:val="3"/>
  </w:num>
  <w:num w:numId="107">
    <w:abstractNumId w:val="130"/>
  </w:num>
  <w:num w:numId="108">
    <w:abstractNumId w:val="147"/>
  </w:num>
  <w:num w:numId="109">
    <w:abstractNumId w:val="71"/>
  </w:num>
  <w:num w:numId="110">
    <w:abstractNumId w:val="94"/>
  </w:num>
  <w:num w:numId="111">
    <w:abstractNumId w:val="116"/>
  </w:num>
  <w:num w:numId="112">
    <w:abstractNumId w:val="46"/>
  </w:num>
  <w:num w:numId="113">
    <w:abstractNumId w:val="52"/>
  </w:num>
  <w:num w:numId="114">
    <w:abstractNumId w:val="128"/>
  </w:num>
  <w:num w:numId="115">
    <w:abstractNumId w:val="106"/>
  </w:num>
  <w:num w:numId="116">
    <w:abstractNumId w:val="56"/>
  </w:num>
  <w:num w:numId="117">
    <w:abstractNumId w:val="142"/>
  </w:num>
  <w:num w:numId="118">
    <w:abstractNumId w:val="95"/>
  </w:num>
  <w:num w:numId="119">
    <w:abstractNumId w:val="4"/>
  </w:num>
  <w:num w:numId="120">
    <w:abstractNumId w:val="121"/>
  </w:num>
  <w:num w:numId="121">
    <w:abstractNumId w:val="82"/>
  </w:num>
  <w:num w:numId="122">
    <w:abstractNumId w:val="87"/>
  </w:num>
  <w:num w:numId="123">
    <w:abstractNumId w:val="43"/>
  </w:num>
  <w:num w:numId="124">
    <w:abstractNumId w:val="9"/>
  </w:num>
  <w:num w:numId="125">
    <w:abstractNumId w:val="23"/>
  </w:num>
  <w:num w:numId="126">
    <w:abstractNumId w:val="7"/>
  </w:num>
  <w:num w:numId="127">
    <w:abstractNumId w:val="51"/>
  </w:num>
  <w:num w:numId="128">
    <w:abstractNumId w:val="47"/>
  </w:num>
  <w:num w:numId="129">
    <w:abstractNumId w:val="127"/>
  </w:num>
  <w:num w:numId="130">
    <w:abstractNumId w:val="72"/>
  </w:num>
  <w:num w:numId="131">
    <w:abstractNumId w:val="53"/>
  </w:num>
  <w:num w:numId="132">
    <w:abstractNumId w:val="70"/>
  </w:num>
  <w:num w:numId="133">
    <w:abstractNumId w:val="112"/>
  </w:num>
  <w:num w:numId="134">
    <w:abstractNumId w:val="69"/>
  </w:num>
  <w:num w:numId="135">
    <w:abstractNumId w:val="41"/>
  </w:num>
  <w:num w:numId="136">
    <w:abstractNumId w:val="68"/>
  </w:num>
  <w:num w:numId="137">
    <w:abstractNumId w:val="149"/>
  </w:num>
  <w:num w:numId="138">
    <w:abstractNumId w:val="2"/>
  </w:num>
  <w:num w:numId="139">
    <w:abstractNumId w:val="27"/>
  </w:num>
  <w:num w:numId="140">
    <w:abstractNumId w:val="57"/>
  </w:num>
  <w:num w:numId="141">
    <w:abstractNumId w:val="44"/>
  </w:num>
  <w:num w:numId="142">
    <w:abstractNumId w:val="37"/>
  </w:num>
  <w:num w:numId="143">
    <w:abstractNumId w:val="40"/>
  </w:num>
  <w:num w:numId="144">
    <w:abstractNumId w:val="42"/>
  </w:num>
  <w:num w:numId="145">
    <w:abstractNumId w:val="108"/>
  </w:num>
  <w:num w:numId="146">
    <w:abstractNumId w:val="45"/>
  </w:num>
  <w:num w:numId="147">
    <w:abstractNumId w:val="150"/>
  </w:num>
  <w:num w:numId="148">
    <w:abstractNumId w:val="103"/>
  </w:num>
  <w:num w:numId="149">
    <w:abstractNumId w:val="148"/>
  </w:num>
  <w:num w:numId="150">
    <w:abstractNumId w:val="24"/>
  </w:num>
  <w:num w:numId="1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7D190D"/>
    <w:rsid w:val="0000022B"/>
    <w:rsid w:val="00002102"/>
    <w:rsid w:val="00004ED6"/>
    <w:rsid w:val="00005544"/>
    <w:rsid w:val="00011335"/>
    <w:rsid w:val="00013A4C"/>
    <w:rsid w:val="00015952"/>
    <w:rsid w:val="00017F3E"/>
    <w:rsid w:val="00021E07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426A9"/>
    <w:rsid w:val="00045853"/>
    <w:rsid w:val="00046058"/>
    <w:rsid w:val="000460DF"/>
    <w:rsid w:val="00047E90"/>
    <w:rsid w:val="00051935"/>
    <w:rsid w:val="00052DF9"/>
    <w:rsid w:val="000618B6"/>
    <w:rsid w:val="00065708"/>
    <w:rsid w:val="00067262"/>
    <w:rsid w:val="000705AD"/>
    <w:rsid w:val="000707F4"/>
    <w:rsid w:val="000719ED"/>
    <w:rsid w:val="00071C54"/>
    <w:rsid w:val="00074CA3"/>
    <w:rsid w:val="000759C9"/>
    <w:rsid w:val="0007663D"/>
    <w:rsid w:val="00077D30"/>
    <w:rsid w:val="00081105"/>
    <w:rsid w:val="00081BBD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C95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0BAB"/>
    <w:rsid w:val="001123FC"/>
    <w:rsid w:val="00113E8E"/>
    <w:rsid w:val="001155E9"/>
    <w:rsid w:val="001207D4"/>
    <w:rsid w:val="001225C6"/>
    <w:rsid w:val="00122F91"/>
    <w:rsid w:val="00124FC8"/>
    <w:rsid w:val="001269A5"/>
    <w:rsid w:val="00132066"/>
    <w:rsid w:val="0013400E"/>
    <w:rsid w:val="00134681"/>
    <w:rsid w:val="0014322C"/>
    <w:rsid w:val="00143F1F"/>
    <w:rsid w:val="00146E54"/>
    <w:rsid w:val="001474A9"/>
    <w:rsid w:val="00150B7C"/>
    <w:rsid w:val="00151647"/>
    <w:rsid w:val="00153B29"/>
    <w:rsid w:val="00155006"/>
    <w:rsid w:val="001561CE"/>
    <w:rsid w:val="001561F8"/>
    <w:rsid w:val="00157FD6"/>
    <w:rsid w:val="00163220"/>
    <w:rsid w:val="00163C09"/>
    <w:rsid w:val="00163CD5"/>
    <w:rsid w:val="00164101"/>
    <w:rsid w:val="0016430B"/>
    <w:rsid w:val="00166C9E"/>
    <w:rsid w:val="001677F1"/>
    <w:rsid w:val="001724F4"/>
    <w:rsid w:val="001745D5"/>
    <w:rsid w:val="00176431"/>
    <w:rsid w:val="00182DAE"/>
    <w:rsid w:val="0018542B"/>
    <w:rsid w:val="0019032F"/>
    <w:rsid w:val="00192126"/>
    <w:rsid w:val="001925CA"/>
    <w:rsid w:val="001937B8"/>
    <w:rsid w:val="00194020"/>
    <w:rsid w:val="001942DD"/>
    <w:rsid w:val="00195A2E"/>
    <w:rsid w:val="001A20EC"/>
    <w:rsid w:val="001A325E"/>
    <w:rsid w:val="001A4733"/>
    <w:rsid w:val="001A4AEB"/>
    <w:rsid w:val="001A5757"/>
    <w:rsid w:val="001A738D"/>
    <w:rsid w:val="001B1B83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395A"/>
    <w:rsid w:val="00204388"/>
    <w:rsid w:val="00205A33"/>
    <w:rsid w:val="00206C51"/>
    <w:rsid w:val="00210E99"/>
    <w:rsid w:val="00212D60"/>
    <w:rsid w:val="002137DD"/>
    <w:rsid w:val="00215A90"/>
    <w:rsid w:val="00215D81"/>
    <w:rsid w:val="002177D1"/>
    <w:rsid w:val="0022032E"/>
    <w:rsid w:val="00220D1E"/>
    <w:rsid w:val="002221F5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58B"/>
    <w:rsid w:val="00241F75"/>
    <w:rsid w:val="002422CF"/>
    <w:rsid w:val="002463C5"/>
    <w:rsid w:val="00250C1D"/>
    <w:rsid w:val="00251144"/>
    <w:rsid w:val="00253B14"/>
    <w:rsid w:val="00254418"/>
    <w:rsid w:val="00255869"/>
    <w:rsid w:val="00262A61"/>
    <w:rsid w:val="00265D76"/>
    <w:rsid w:val="0026776B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2D7E"/>
    <w:rsid w:val="002843F8"/>
    <w:rsid w:val="002854E0"/>
    <w:rsid w:val="00286076"/>
    <w:rsid w:val="0028648A"/>
    <w:rsid w:val="002906C3"/>
    <w:rsid w:val="00293716"/>
    <w:rsid w:val="002941A1"/>
    <w:rsid w:val="0029485C"/>
    <w:rsid w:val="00296FC7"/>
    <w:rsid w:val="002A16E7"/>
    <w:rsid w:val="002A2A42"/>
    <w:rsid w:val="002A2CA3"/>
    <w:rsid w:val="002A32B7"/>
    <w:rsid w:val="002A3C5C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C5A03"/>
    <w:rsid w:val="002D210F"/>
    <w:rsid w:val="002D4897"/>
    <w:rsid w:val="002D4C96"/>
    <w:rsid w:val="002E0702"/>
    <w:rsid w:val="002E0DFF"/>
    <w:rsid w:val="002E2E46"/>
    <w:rsid w:val="002E33DE"/>
    <w:rsid w:val="002E6827"/>
    <w:rsid w:val="002E6FF0"/>
    <w:rsid w:val="002F2471"/>
    <w:rsid w:val="002F2FD1"/>
    <w:rsid w:val="002F3A16"/>
    <w:rsid w:val="002F4393"/>
    <w:rsid w:val="002F43B7"/>
    <w:rsid w:val="002F48B0"/>
    <w:rsid w:val="002F717D"/>
    <w:rsid w:val="002F738D"/>
    <w:rsid w:val="00301423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2739"/>
    <w:rsid w:val="00323758"/>
    <w:rsid w:val="00325C92"/>
    <w:rsid w:val="00325D14"/>
    <w:rsid w:val="0032678C"/>
    <w:rsid w:val="00332605"/>
    <w:rsid w:val="0033344B"/>
    <w:rsid w:val="00333F2F"/>
    <w:rsid w:val="00335D4A"/>
    <w:rsid w:val="00335EC9"/>
    <w:rsid w:val="00336BE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A7C25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7A1E"/>
    <w:rsid w:val="003E7CE9"/>
    <w:rsid w:val="003F14FE"/>
    <w:rsid w:val="003F3201"/>
    <w:rsid w:val="003F3B42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4E89"/>
    <w:rsid w:val="00417EC5"/>
    <w:rsid w:val="004207C6"/>
    <w:rsid w:val="004213B4"/>
    <w:rsid w:val="00424D5C"/>
    <w:rsid w:val="004265D9"/>
    <w:rsid w:val="0042693E"/>
    <w:rsid w:val="00430AFB"/>
    <w:rsid w:val="00431F11"/>
    <w:rsid w:val="00433551"/>
    <w:rsid w:val="0043367B"/>
    <w:rsid w:val="004336E9"/>
    <w:rsid w:val="00435A60"/>
    <w:rsid w:val="00436E09"/>
    <w:rsid w:val="00437487"/>
    <w:rsid w:val="00440CCB"/>
    <w:rsid w:val="00443344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66999"/>
    <w:rsid w:val="00470FAD"/>
    <w:rsid w:val="00471EF3"/>
    <w:rsid w:val="00472166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870A5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477"/>
    <w:rsid w:val="004B2747"/>
    <w:rsid w:val="004B3F0B"/>
    <w:rsid w:val="004B40BD"/>
    <w:rsid w:val="004B463C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45D"/>
    <w:rsid w:val="004D0853"/>
    <w:rsid w:val="004D2799"/>
    <w:rsid w:val="004D37AA"/>
    <w:rsid w:val="004D3F87"/>
    <w:rsid w:val="004D7E89"/>
    <w:rsid w:val="004E1555"/>
    <w:rsid w:val="004E5B92"/>
    <w:rsid w:val="004E5C53"/>
    <w:rsid w:val="004E6A37"/>
    <w:rsid w:val="004E7FBC"/>
    <w:rsid w:val="004F5A30"/>
    <w:rsid w:val="0050214E"/>
    <w:rsid w:val="00506EA4"/>
    <w:rsid w:val="0050797C"/>
    <w:rsid w:val="00512A66"/>
    <w:rsid w:val="00520A3C"/>
    <w:rsid w:val="00520EC4"/>
    <w:rsid w:val="00522AEB"/>
    <w:rsid w:val="00523652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2EF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0B25"/>
    <w:rsid w:val="005B1F28"/>
    <w:rsid w:val="005B23C8"/>
    <w:rsid w:val="005B2786"/>
    <w:rsid w:val="005B3183"/>
    <w:rsid w:val="005B3977"/>
    <w:rsid w:val="005B5630"/>
    <w:rsid w:val="005B77BF"/>
    <w:rsid w:val="005B7866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1AE4"/>
    <w:rsid w:val="005D22EB"/>
    <w:rsid w:val="005D4DB8"/>
    <w:rsid w:val="005D5216"/>
    <w:rsid w:val="005D660C"/>
    <w:rsid w:val="005D7628"/>
    <w:rsid w:val="005E2807"/>
    <w:rsid w:val="005E2A9A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37A3"/>
    <w:rsid w:val="006045DD"/>
    <w:rsid w:val="00606984"/>
    <w:rsid w:val="0060748B"/>
    <w:rsid w:val="0061554A"/>
    <w:rsid w:val="006217DD"/>
    <w:rsid w:val="00622EF5"/>
    <w:rsid w:val="00623F34"/>
    <w:rsid w:val="00624452"/>
    <w:rsid w:val="0062581B"/>
    <w:rsid w:val="00625990"/>
    <w:rsid w:val="00626569"/>
    <w:rsid w:val="006267DC"/>
    <w:rsid w:val="006274F5"/>
    <w:rsid w:val="006301E7"/>
    <w:rsid w:val="00630794"/>
    <w:rsid w:val="006307AE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4C04"/>
    <w:rsid w:val="0064723A"/>
    <w:rsid w:val="00650ED3"/>
    <w:rsid w:val="00651338"/>
    <w:rsid w:val="006516BC"/>
    <w:rsid w:val="00655215"/>
    <w:rsid w:val="00655769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527B"/>
    <w:rsid w:val="006A575C"/>
    <w:rsid w:val="006A6453"/>
    <w:rsid w:val="006A6BEB"/>
    <w:rsid w:val="006A75C4"/>
    <w:rsid w:val="006B190B"/>
    <w:rsid w:val="006B2398"/>
    <w:rsid w:val="006B30AC"/>
    <w:rsid w:val="006B3819"/>
    <w:rsid w:val="006B4B29"/>
    <w:rsid w:val="006B68B4"/>
    <w:rsid w:val="006C02AD"/>
    <w:rsid w:val="006C34EF"/>
    <w:rsid w:val="006C67E2"/>
    <w:rsid w:val="006D5805"/>
    <w:rsid w:val="006D7FD7"/>
    <w:rsid w:val="006E0D73"/>
    <w:rsid w:val="006E10FD"/>
    <w:rsid w:val="006E793C"/>
    <w:rsid w:val="006F08BC"/>
    <w:rsid w:val="006F0B1A"/>
    <w:rsid w:val="006F2F62"/>
    <w:rsid w:val="006F3E56"/>
    <w:rsid w:val="006F5408"/>
    <w:rsid w:val="006F5D2E"/>
    <w:rsid w:val="007008B8"/>
    <w:rsid w:val="00702131"/>
    <w:rsid w:val="007042E3"/>
    <w:rsid w:val="007058A8"/>
    <w:rsid w:val="00706358"/>
    <w:rsid w:val="007117C8"/>
    <w:rsid w:val="00713D16"/>
    <w:rsid w:val="0071425C"/>
    <w:rsid w:val="00714607"/>
    <w:rsid w:val="007173AA"/>
    <w:rsid w:val="00721345"/>
    <w:rsid w:val="00723F72"/>
    <w:rsid w:val="00724428"/>
    <w:rsid w:val="007258CF"/>
    <w:rsid w:val="0072601D"/>
    <w:rsid w:val="00726DE4"/>
    <w:rsid w:val="007340BA"/>
    <w:rsid w:val="00735E3F"/>
    <w:rsid w:val="0073650E"/>
    <w:rsid w:val="00736951"/>
    <w:rsid w:val="007420E0"/>
    <w:rsid w:val="00743A23"/>
    <w:rsid w:val="007450A0"/>
    <w:rsid w:val="00746802"/>
    <w:rsid w:val="007478B6"/>
    <w:rsid w:val="007501AD"/>
    <w:rsid w:val="00752C2F"/>
    <w:rsid w:val="00752EA2"/>
    <w:rsid w:val="0075699E"/>
    <w:rsid w:val="00757DF5"/>
    <w:rsid w:val="00762698"/>
    <w:rsid w:val="00762E91"/>
    <w:rsid w:val="00763667"/>
    <w:rsid w:val="00764CB3"/>
    <w:rsid w:val="0076633C"/>
    <w:rsid w:val="00772F49"/>
    <w:rsid w:val="00772F69"/>
    <w:rsid w:val="007730DF"/>
    <w:rsid w:val="007737F4"/>
    <w:rsid w:val="0077513C"/>
    <w:rsid w:val="00776A26"/>
    <w:rsid w:val="00781027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975F5"/>
    <w:rsid w:val="007A09C3"/>
    <w:rsid w:val="007A2F05"/>
    <w:rsid w:val="007A38CB"/>
    <w:rsid w:val="007A628E"/>
    <w:rsid w:val="007A69B1"/>
    <w:rsid w:val="007A78C3"/>
    <w:rsid w:val="007B09FC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670B"/>
    <w:rsid w:val="007E6F6C"/>
    <w:rsid w:val="007E72FF"/>
    <w:rsid w:val="007F15D5"/>
    <w:rsid w:val="007F3C23"/>
    <w:rsid w:val="007F45DA"/>
    <w:rsid w:val="007F54C6"/>
    <w:rsid w:val="008001B0"/>
    <w:rsid w:val="008012CD"/>
    <w:rsid w:val="00803824"/>
    <w:rsid w:val="00804604"/>
    <w:rsid w:val="008118B1"/>
    <w:rsid w:val="00811B0E"/>
    <w:rsid w:val="00812AD4"/>
    <w:rsid w:val="00812E1B"/>
    <w:rsid w:val="00813E2D"/>
    <w:rsid w:val="0081464E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5547E"/>
    <w:rsid w:val="008667C6"/>
    <w:rsid w:val="008701D8"/>
    <w:rsid w:val="00871C50"/>
    <w:rsid w:val="00872468"/>
    <w:rsid w:val="008724D3"/>
    <w:rsid w:val="00872A10"/>
    <w:rsid w:val="00874FB3"/>
    <w:rsid w:val="00875216"/>
    <w:rsid w:val="00875D98"/>
    <w:rsid w:val="00876C7D"/>
    <w:rsid w:val="00877455"/>
    <w:rsid w:val="00877583"/>
    <w:rsid w:val="0088005E"/>
    <w:rsid w:val="00881974"/>
    <w:rsid w:val="008822FD"/>
    <w:rsid w:val="00882B62"/>
    <w:rsid w:val="00883D5A"/>
    <w:rsid w:val="00887941"/>
    <w:rsid w:val="00891DC8"/>
    <w:rsid w:val="00893423"/>
    <w:rsid w:val="00896FEB"/>
    <w:rsid w:val="008A4A44"/>
    <w:rsid w:val="008A5404"/>
    <w:rsid w:val="008A72F6"/>
    <w:rsid w:val="008B34D9"/>
    <w:rsid w:val="008B3E2F"/>
    <w:rsid w:val="008B5282"/>
    <w:rsid w:val="008B7BC6"/>
    <w:rsid w:val="008C073D"/>
    <w:rsid w:val="008C0BAE"/>
    <w:rsid w:val="008C5F46"/>
    <w:rsid w:val="008C6479"/>
    <w:rsid w:val="008C6972"/>
    <w:rsid w:val="008D06CF"/>
    <w:rsid w:val="008D0E46"/>
    <w:rsid w:val="008D2DD2"/>
    <w:rsid w:val="008D2E0E"/>
    <w:rsid w:val="008D3656"/>
    <w:rsid w:val="008D3795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38E8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5FDB"/>
    <w:rsid w:val="00926131"/>
    <w:rsid w:val="00926442"/>
    <w:rsid w:val="0093451B"/>
    <w:rsid w:val="00934B1C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22FC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280"/>
    <w:rsid w:val="00974869"/>
    <w:rsid w:val="00975769"/>
    <w:rsid w:val="0097724F"/>
    <w:rsid w:val="00977D44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E09"/>
    <w:rsid w:val="009B73D6"/>
    <w:rsid w:val="009C2982"/>
    <w:rsid w:val="009C3937"/>
    <w:rsid w:val="009C4C42"/>
    <w:rsid w:val="009C6CBB"/>
    <w:rsid w:val="009C6FF9"/>
    <w:rsid w:val="009D192E"/>
    <w:rsid w:val="009D3787"/>
    <w:rsid w:val="009D48D8"/>
    <w:rsid w:val="009D4A54"/>
    <w:rsid w:val="009D583F"/>
    <w:rsid w:val="009D6383"/>
    <w:rsid w:val="009E0D22"/>
    <w:rsid w:val="009E276C"/>
    <w:rsid w:val="009E5CA4"/>
    <w:rsid w:val="009E66E6"/>
    <w:rsid w:val="009E6CD1"/>
    <w:rsid w:val="009F0F0F"/>
    <w:rsid w:val="009F2954"/>
    <w:rsid w:val="009F3FC3"/>
    <w:rsid w:val="009F5ADD"/>
    <w:rsid w:val="009F5DDB"/>
    <w:rsid w:val="009F6704"/>
    <w:rsid w:val="009F683B"/>
    <w:rsid w:val="00A002DB"/>
    <w:rsid w:val="00A027C6"/>
    <w:rsid w:val="00A0468D"/>
    <w:rsid w:val="00A06C89"/>
    <w:rsid w:val="00A07942"/>
    <w:rsid w:val="00A07ACF"/>
    <w:rsid w:val="00A100DE"/>
    <w:rsid w:val="00A11887"/>
    <w:rsid w:val="00A12BFD"/>
    <w:rsid w:val="00A134D3"/>
    <w:rsid w:val="00A13BD6"/>
    <w:rsid w:val="00A2121F"/>
    <w:rsid w:val="00A21ACA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3DA9"/>
    <w:rsid w:val="00A45144"/>
    <w:rsid w:val="00A45D2B"/>
    <w:rsid w:val="00A47DC3"/>
    <w:rsid w:val="00A5224B"/>
    <w:rsid w:val="00A52D6D"/>
    <w:rsid w:val="00A52E11"/>
    <w:rsid w:val="00A53753"/>
    <w:rsid w:val="00A53A15"/>
    <w:rsid w:val="00A53AE1"/>
    <w:rsid w:val="00A53D52"/>
    <w:rsid w:val="00A5695E"/>
    <w:rsid w:val="00A56C57"/>
    <w:rsid w:val="00A571BD"/>
    <w:rsid w:val="00A57606"/>
    <w:rsid w:val="00A603C6"/>
    <w:rsid w:val="00A60B2C"/>
    <w:rsid w:val="00A67694"/>
    <w:rsid w:val="00A70261"/>
    <w:rsid w:val="00A70871"/>
    <w:rsid w:val="00A70E10"/>
    <w:rsid w:val="00A72325"/>
    <w:rsid w:val="00A73828"/>
    <w:rsid w:val="00A7560A"/>
    <w:rsid w:val="00A7742D"/>
    <w:rsid w:val="00A83315"/>
    <w:rsid w:val="00A85960"/>
    <w:rsid w:val="00A90773"/>
    <w:rsid w:val="00A91886"/>
    <w:rsid w:val="00A928CC"/>
    <w:rsid w:val="00A933F9"/>
    <w:rsid w:val="00AA0107"/>
    <w:rsid w:val="00AA0B82"/>
    <w:rsid w:val="00AA3A10"/>
    <w:rsid w:val="00AA3CC3"/>
    <w:rsid w:val="00AA402F"/>
    <w:rsid w:val="00AA415D"/>
    <w:rsid w:val="00AB0F13"/>
    <w:rsid w:val="00AB35B1"/>
    <w:rsid w:val="00AB6522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3B5"/>
    <w:rsid w:val="00AD68BF"/>
    <w:rsid w:val="00AD70E3"/>
    <w:rsid w:val="00AE3DEE"/>
    <w:rsid w:val="00AE4046"/>
    <w:rsid w:val="00AE4354"/>
    <w:rsid w:val="00AE665D"/>
    <w:rsid w:val="00AE7122"/>
    <w:rsid w:val="00AF05C7"/>
    <w:rsid w:val="00AF0E4B"/>
    <w:rsid w:val="00AF3BC9"/>
    <w:rsid w:val="00AF7AD7"/>
    <w:rsid w:val="00B00728"/>
    <w:rsid w:val="00B00ABE"/>
    <w:rsid w:val="00B01FC7"/>
    <w:rsid w:val="00B023E5"/>
    <w:rsid w:val="00B069A2"/>
    <w:rsid w:val="00B07120"/>
    <w:rsid w:val="00B071B6"/>
    <w:rsid w:val="00B07345"/>
    <w:rsid w:val="00B07795"/>
    <w:rsid w:val="00B10D54"/>
    <w:rsid w:val="00B1139F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703"/>
    <w:rsid w:val="00B649D6"/>
    <w:rsid w:val="00B64A6E"/>
    <w:rsid w:val="00B67017"/>
    <w:rsid w:val="00B708EB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B82"/>
    <w:rsid w:val="00BA4DE2"/>
    <w:rsid w:val="00BA4FA9"/>
    <w:rsid w:val="00BA5D43"/>
    <w:rsid w:val="00BA7215"/>
    <w:rsid w:val="00BA752D"/>
    <w:rsid w:val="00BA7EC8"/>
    <w:rsid w:val="00BB0729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21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4552"/>
    <w:rsid w:val="00C05127"/>
    <w:rsid w:val="00C165B4"/>
    <w:rsid w:val="00C16B41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2720"/>
    <w:rsid w:val="00C44545"/>
    <w:rsid w:val="00C450E9"/>
    <w:rsid w:val="00C451DE"/>
    <w:rsid w:val="00C459F3"/>
    <w:rsid w:val="00C46125"/>
    <w:rsid w:val="00C5410B"/>
    <w:rsid w:val="00C564B9"/>
    <w:rsid w:val="00C624CC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67ACD"/>
    <w:rsid w:val="00C67B77"/>
    <w:rsid w:val="00C70681"/>
    <w:rsid w:val="00C71B70"/>
    <w:rsid w:val="00C71FBD"/>
    <w:rsid w:val="00C73D09"/>
    <w:rsid w:val="00C75526"/>
    <w:rsid w:val="00C75AF2"/>
    <w:rsid w:val="00C76B6A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49AA"/>
    <w:rsid w:val="00CA720F"/>
    <w:rsid w:val="00CB1E0B"/>
    <w:rsid w:val="00CB3F90"/>
    <w:rsid w:val="00CB507C"/>
    <w:rsid w:val="00CC1FA7"/>
    <w:rsid w:val="00CC32FD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3FC9"/>
    <w:rsid w:val="00CF48D0"/>
    <w:rsid w:val="00CF4F35"/>
    <w:rsid w:val="00CF56B2"/>
    <w:rsid w:val="00CF7C17"/>
    <w:rsid w:val="00D00599"/>
    <w:rsid w:val="00D01724"/>
    <w:rsid w:val="00D01CC3"/>
    <w:rsid w:val="00D03583"/>
    <w:rsid w:val="00D04C9E"/>
    <w:rsid w:val="00D10187"/>
    <w:rsid w:val="00D1447D"/>
    <w:rsid w:val="00D14FE3"/>
    <w:rsid w:val="00D2006D"/>
    <w:rsid w:val="00D2229E"/>
    <w:rsid w:val="00D22E5F"/>
    <w:rsid w:val="00D25090"/>
    <w:rsid w:val="00D2580A"/>
    <w:rsid w:val="00D27A57"/>
    <w:rsid w:val="00D27E92"/>
    <w:rsid w:val="00D308FD"/>
    <w:rsid w:val="00D312CA"/>
    <w:rsid w:val="00D327A8"/>
    <w:rsid w:val="00D33A3F"/>
    <w:rsid w:val="00D33B5A"/>
    <w:rsid w:val="00D3473B"/>
    <w:rsid w:val="00D35D5C"/>
    <w:rsid w:val="00D35EE8"/>
    <w:rsid w:val="00D371A0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14DD"/>
    <w:rsid w:val="00D91F37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2CF"/>
    <w:rsid w:val="00DC3D18"/>
    <w:rsid w:val="00DC72BC"/>
    <w:rsid w:val="00DD1676"/>
    <w:rsid w:val="00DD1A3A"/>
    <w:rsid w:val="00DD1DE0"/>
    <w:rsid w:val="00DD3A55"/>
    <w:rsid w:val="00DD508D"/>
    <w:rsid w:val="00DE463B"/>
    <w:rsid w:val="00DE4839"/>
    <w:rsid w:val="00DF5201"/>
    <w:rsid w:val="00DF6368"/>
    <w:rsid w:val="00DF6396"/>
    <w:rsid w:val="00E005FC"/>
    <w:rsid w:val="00E0171E"/>
    <w:rsid w:val="00E03141"/>
    <w:rsid w:val="00E03514"/>
    <w:rsid w:val="00E035AF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3145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1D09"/>
    <w:rsid w:val="00E6450E"/>
    <w:rsid w:val="00E677A9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F1D"/>
    <w:rsid w:val="00E86536"/>
    <w:rsid w:val="00E9044B"/>
    <w:rsid w:val="00E91697"/>
    <w:rsid w:val="00E93A63"/>
    <w:rsid w:val="00E93C6F"/>
    <w:rsid w:val="00E94FE1"/>
    <w:rsid w:val="00E950EC"/>
    <w:rsid w:val="00E9525D"/>
    <w:rsid w:val="00E959E8"/>
    <w:rsid w:val="00E964FA"/>
    <w:rsid w:val="00E97927"/>
    <w:rsid w:val="00EA06A7"/>
    <w:rsid w:val="00EA0CFA"/>
    <w:rsid w:val="00EA209A"/>
    <w:rsid w:val="00EA3AD3"/>
    <w:rsid w:val="00EA44AD"/>
    <w:rsid w:val="00EA6118"/>
    <w:rsid w:val="00EA7585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6899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C04"/>
    <w:rsid w:val="00F236BF"/>
    <w:rsid w:val="00F23739"/>
    <w:rsid w:val="00F25179"/>
    <w:rsid w:val="00F258C0"/>
    <w:rsid w:val="00F26956"/>
    <w:rsid w:val="00F33D0B"/>
    <w:rsid w:val="00F35570"/>
    <w:rsid w:val="00F3608D"/>
    <w:rsid w:val="00F36780"/>
    <w:rsid w:val="00F36C3E"/>
    <w:rsid w:val="00F37460"/>
    <w:rsid w:val="00F37D10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763"/>
    <w:rsid w:val="00F73BA8"/>
    <w:rsid w:val="00F77CBD"/>
    <w:rsid w:val="00F8022A"/>
    <w:rsid w:val="00F83F2C"/>
    <w:rsid w:val="00F909F3"/>
    <w:rsid w:val="00F90FD5"/>
    <w:rsid w:val="00F92043"/>
    <w:rsid w:val="00F94020"/>
    <w:rsid w:val="00F95598"/>
    <w:rsid w:val="00F9635E"/>
    <w:rsid w:val="00F96892"/>
    <w:rsid w:val="00FA0AD2"/>
    <w:rsid w:val="00FA2D15"/>
    <w:rsid w:val="00FA3868"/>
    <w:rsid w:val="00FA4442"/>
    <w:rsid w:val="00FA7064"/>
    <w:rsid w:val="00FB0923"/>
    <w:rsid w:val="00FB1CDC"/>
    <w:rsid w:val="00FB3E54"/>
    <w:rsid w:val="00FB55F2"/>
    <w:rsid w:val="00FB5870"/>
    <w:rsid w:val="00FB73DC"/>
    <w:rsid w:val="00FB748A"/>
    <w:rsid w:val="00FB7843"/>
    <w:rsid w:val="00FB7E21"/>
    <w:rsid w:val="00FC10BF"/>
    <w:rsid w:val="00FC133D"/>
    <w:rsid w:val="00FC1AC2"/>
    <w:rsid w:val="00FC2623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F5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link w:val="Nagwek1"/>
    <w:uiPriority w:val="9"/>
    <w:rsid w:val="00D90F52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ipercze">
    <w:name w:val="Hyperlink"/>
    <w:uiPriority w:val="99"/>
    <w:unhideWhenUsed/>
    <w:rsid w:val="002E6FF0"/>
    <w:rPr>
      <w:color w:val="0563C1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335EC9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2221F5"/>
    <w:pPr>
      <w:tabs>
        <w:tab w:val="right" w:leader="dot" w:pos="9062"/>
      </w:tabs>
      <w:spacing w:after="100"/>
      <w:ind w:left="426" w:hanging="426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360B74"/>
    <w:rPr>
      <w:rFonts w:ascii="Arial" w:eastAsia="Times New Roman" w:hAnsi="Arial" w:cs="Times New Roman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950DC6"/>
    <w:rPr>
      <w:rFonts w:ascii="Calibri Light" w:eastAsia="Times New Roman" w:hAnsi="Calibri Light" w:cs="Times New Roman"/>
      <w:color w:val="2E74B5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59"/>
    <w:rsid w:val="00950D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link w:val="Nagwek3"/>
    <w:uiPriority w:val="9"/>
    <w:semiHidden/>
    <w:rsid w:val="007C323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Default">
    <w:name w:val="Default"/>
    <w:rsid w:val="007C32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="Times New Roman" w:hAnsi="Arial" w:cs="Arial"/>
      <w:bCs/>
      <w:color w:val="000000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/>
      <w:b/>
      <w:lang w:eastAsia="ar-SA"/>
    </w:rPr>
  </w:style>
  <w:style w:type="character" w:customStyle="1" w:styleId="PodtytuZnak">
    <w:name w:val="Podtytuł Znak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uiPriority w:val="99"/>
    <w:semiHidden/>
    <w:unhideWhenUsed/>
    <w:rsid w:val="007C3233"/>
    <w:rPr>
      <w:color w:val="954F72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AkapitzlistZnak">
    <w:name w:val="Akapit z listą Znak"/>
    <w:link w:val="Akapitzlist"/>
    <w:uiPriority w:val="34"/>
    <w:locked/>
    <w:rsid w:val="00BA4B82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BA4B82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74280"/>
    <w:rPr>
      <w:rFonts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280"/>
    <w:pPr>
      <w:widowControl w:val="0"/>
      <w:shd w:val="clear" w:color="auto" w:fill="FFFFFF"/>
      <w:spacing w:before="480" w:after="120" w:line="317" w:lineRule="exact"/>
      <w:ind w:hanging="420"/>
      <w:jc w:val="center"/>
    </w:pPr>
    <w:rPr>
      <w:rFonts w:cs="Calibri"/>
      <w:sz w:val="24"/>
      <w:szCs w:val="24"/>
      <w:lang w:eastAsia="pl-PL"/>
    </w:rPr>
  </w:style>
  <w:style w:type="character" w:customStyle="1" w:styleId="Teksttreci">
    <w:name w:val="Tekst treści_"/>
    <w:uiPriority w:val="99"/>
    <w:qFormat/>
    <w:locked/>
    <w:rsid w:val="0097428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D4FB5-7C63-4BD4-9886-1EAC982721B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257A09C-9C32-4C5A-86B1-FCF4FEF4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Minimalne wymogi w zakresie standardu usługi door-to-door</vt:lpstr>
    </vt:vector>
  </TitlesOfParts>
  <Company>Hewlett-Packard Company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Minimalne wymogi w zakresie standardu usługi door-to-door</dc:title>
  <dc:subject/>
  <dc:creator>User</dc:creator>
  <cp:keywords/>
  <cp:lastModifiedBy>admin</cp:lastModifiedBy>
  <cp:revision>9</cp:revision>
  <cp:lastPrinted>2020-11-23T12:39:00Z</cp:lastPrinted>
  <dcterms:created xsi:type="dcterms:W3CDTF">2021-02-02T08:25:00Z</dcterms:created>
  <dcterms:modified xsi:type="dcterms:W3CDTF">2021-02-07T10:37:00Z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