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346D" w:rsidRDefault="00D908B3">
      <w:pPr>
        <w:pStyle w:val="Default"/>
        <w:shd w:val="clear" w:color="auto" w:fill="F2F2F2" w:themeFill="background1" w:themeFillShade="F2"/>
        <w:rPr>
          <w:rFonts w:asciiTheme="minorHAnsi" w:hAnsiTheme="minorHAnsi" w:cstheme="minorHAnsi"/>
          <w:b/>
          <w:color w:val="auto"/>
          <w:sz w:val="22"/>
          <w:szCs w:val="26"/>
        </w:rPr>
      </w:pPr>
      <w:r>
        <w:rPr>
          <w:rFonts w:asciiTheme="minorHAnsi" w:hAnsiTheme="minorHAnsi" w:cstheme="minorHAnsi"/>
          <w:b/>
          <w:color w:val="auto"/>
          <w:sz w:val="22"/>
          <w:szCs w:val="26"/>
        </w:rPr>
        <w:t xml:space="preserve">WZP.271.16.2022 </w:t>
      </w:r>
      <w:r>
        <w:rPr>
          <w:rFonts w:asciiTheme="minorHAnsi" w:hAnsiTheme="minorHAnsi" w:cstheme="minorHAnsi"/>
          <w:b/>
          <w:color w:val="auto"/>
          <w:sz w:val="22"/>
          <w:szCs w:val="26"/>
        </w:rPr>
        <w:tab/>
      </w:r>
      <w:r>
        <w:rPr>
          <w:rFonts w:asciiTheme="minorHAnsi" w:hAnsiTheme="minorHAnsi" w:cstheme="minorHAnsi"/>
          <w:b/>
          <w:color w:val="auto"/>
          <w:sz w:val="22"/>
          <w:szCs w:val="26"/>
        </w:rPr>
        <w:tab/>
      </w:r>
      <w:r>
        <w:rPr>
          <w:rFonts w:asciiTheme="minorHAnsi" w:hAnsiTheme="minorHAnsi" w:cstheme="minorHAnsi"/>
          <w:b/>
          <w:color w:val="auto"/>
          <w:sz w:val="22"/>
          <w:szCs w:val="26"/>
        </w:rPr>
        <w:tab/>
      </w:r>
      <w:r>
        <w:rPr>
          <w:rFonts w:asciiTheme="minorHAnsi" w:hAnsiTheme="minorHAnsi" w:cstheme="minorHAnsi"/>
          <w:b/>
          <w:color w:val="auto"/>
          <w:sz w:val="22"/>
          <w:szCs w:val="26"/>
        </w:rPr>
        <w:tab/>
      </w:r>
      <w:r>
        <w:rPr>
          <w:rFonts w:asciiTheme="minorHAnsi" w:hAnsiTheme="minorHAnsi" w:cstheme="minorHAnsi"/>
          <w:b/>
          <w:color w:val="auto"/>
          <w:sz w:val="22"/>
          <w:szCs w:val="26"/>
        </w:rPr>
        <w:tab/>
      </w:r>
      <w:r>
        <w:rPr>
          <w:rFonts w:asciiTheme="minorHAnsi" w:hAnsiTheme="minorHAnsi" w:cstheme="minorHAnsi"/>
          <w:b/>
          <w:color w:val="auto"/>
          <w:sz w:val="22"/>
          <w:szCs w:val="26"/>
        </w:rPr>
        <w:tab/>
      </w:r>
      <w:r>
        <w:rPr>
          <w:rFonts w:asciiTheme="minorHAnsi" w:hAnsiTheme="minorHAnsi" w:cstheme="minorHAnsi"/>
          <w:b/>
          <w:color w:val="auto"/>
          <w:sz w:val="22"/>
          <w:szCs w:val="26"/>
        </w:rPr>
        <w:tab/>
      </w:r>
      <w:r>
        <w:rPr>
          <w:rFonts w:asciiTheme="minorHAnsi" w:hAnsiTheme="minorHAnsi" w:cstheme="minorHAnsi"/>
          <w:b/>
          <w:color w:val="auto"/>
          <w:sz w:val="22"/>
          <w:szCs w:val="26"/>
        </w:rPr>
        <w:tab/>
      </w:r>
      <w:r>
        <w:rPr>
          <w:rFonts w:asciiTheme="minorHAnsi" w:hAnsiTheme="minorHAnsi" w:cstheme="minorHAnsi"/>
          <w:b/>
          <w:color w:val="auto"/>
          <w:sz w:val="22"/>
          <w:szCs w:val="26"/>
        </w:rPr>
        <w:tab/>
      </w:r>
      <w:r>
        <w:rPr>
          <w:rFonts w:asciiTheme="minorHAnsi" w:hAnsiTheme="minorHAnsi" w:cstheme="minorHAnsi"/>
          <w:b/>
          <w:color w:val="auto"/>
          <w:sz w:val="22"/>
          <w:szCs w:val="26"/>
        </w:rPr>
        <w:tab/>
      </w:r>
      <w:r>
        <w:rPr>
          <w:rFonts w:asciiTheme="minorHAnsi" w:hAnsiTheme="minorHAnsi" w:cstheme="minorHAnsi"/>
          <w:b/>
          <w:color w:val="auto"/>
          <w:sz w:val="22"/>
          <w:szCs w:val="26"/>
        </w:rPr>
        <w:tab/>
      </w:r>
      <w:r>
        <w:rPr>
          <w:rFonts w:asciiTheme="minorHAnsi" w:hAnsiTheme="minorHAnsi" w:cstheme="minorHAnsi"/>
          <w:b/>
          <w:color w:val="auto"/>
          <w:sz w:val="22"/>
          <w:szCs w:val="26"/>
        </w:rPr>
        <w:tab/>
        <w:t>Załącznik nr 6 do SWZ</w:t>
      </w:r>
    </w:p>
    <w:p w:rsidR="00A9346D" w:rsidRDefault="00D908B3">
      <w:pPr>
        <w:pStyle w:val="Default"/>
        <w:jc w:val="center"/>
        <w:rPr>
          <w:rFonts w:asciiTheme="minorHAnsi" w:hAnsiTheme="minorHAnsi" w:cstheme="minorHAnsi"/>
          <w:b/>
          <w:sz w:val="26"/>
          <w:szCs w:val="26"/>
        </w:rPr>
      </w:pPr>
      <w:r>
        <w:rPr>
          <w:rFonts w:asciiTheme="minorHAnsi" w:hAnsiTheme="minorHAnsi" w:cstheme="minorHAnsi"/>
          <w:b/>
          <w:sz w:val="26"/>
          <w:szCs w:val="26"/>
        </w:rPr>
        <w:t>SPECYFIKACJA TECHNICZNA</w:t>
      </w:r>
    </w:p>
    <w:p w:rsidR="00A9346D" w:rsidRDefault="00A9346D">
      <w:pPr>
        <w:pStyle w:val="Default"/>
        <w:jc w:val="center"/>
        <w:rPr>
          <w:rFonts w:asciiTheme="minorHAnsi" w:hAnsiTheme="minorHAnsi" w:cstheme="minorHAnsi"/>
          <w:b/>
          <w:sz w:val="26"/>
          <w:szCs w:val="26"/>
        </w:rPr>
      </w:pPr>
    </w:p>
    <w:p w:rsidR="00A9346D" w:rsidRDefault="00D908B3">
      <w:pPr>
        <w:spacing w:after="1" w:line="235" w:lineRule="auto"/>
        <w:jc w:val="both"/>
        <w:rPr>
          <w:rFonts w:eastAsia="Calibri" w:cstheme="minorHAnsi"/>
          <w:color w:val="000000"/>
          <w:sz w:val="18"/>
          <w:szCs w:val="20"/>
        </w:rPr>
      </w:pPr>
      <w:r>
        <w:rPr>
          <w:rFonts w:eastAsia="Calibri" w:cstheme="minorHAnsi"/>
          <w:b/>
          <w:color w:val="000000"/>
          <w:sz w:val="18"/>
          <w:szCs w:val="20"/>
        </w:rPr>
        <w:t xml:space="preserve">Zamawiający </w:t>
      </w:r>
      <w:r>
        <w:rPr>
          <w:rFonts w:eastAsia="Calibri" w:cstheme="minorHAnsi"/>
          <w:b/>
          <w:color w:val="000000"/>
          <w:sz w:val="18"/>
          <w:szCs w:val="20"/>
          <w:u w:val="single"/>
        </w:rPr>
        <w:t>dopuszcza</w:t>
      </w:r>
      <w:r>
        <w:rPr>
          <w:rFonts w:eastAsia="Calibri" w:cstheme="minorHAnsi"/>
          <w:b/>
          <w:color w:val="000000"/>
          <w:sz w:val="18"/>
          <w:szCs w:val="20"/>
        </w:rPr>
        <w:t xml:space="preserve"> zastosowanie rozwiązań równoważnych dotyczących użytych materiałów tzn. zastosowanie materiałów o cechach technicznych/jakościowych nie gorszych niż podane poniżej. Występujące poniżej ewentualne znaki towarowe i nazwy własne traktowane są jako przykładowe i służą jedynie do określenia parametrów jakościowych użytych materiałów.</w:t>
      </w:r>
    </w:p>
    <w:p w:rsidR="00A9346D" w:rsidRDefault="00D908B3">
      <w:pPr>
        <w:spacing w:after="1" w:line="235" w:lineRule="auto"/>
        <w:jc w:val="both"/>
        <w:rPr>
          <w:rFonts w:eastAsia="Calibri" w:cstheme="minorHAnsi"/>
          <w:b/>
          <w:color w:val="000000"/>
          <w:sz w:val="18"/>
          <w:szCs w:val="20"/>
        </w:rPr>
      </w:pPr>
      <w:r>
        <w:rPr>
          <w:rFonts w:eastAsia="Calibri" w:cstheme="minorHAnsi"/>
          <w:b/>
          <w:color w:val="000000"/>
          <w:sz w:val="18"/>
          <w:szCs w:val="20"/>
        </w:rPr>
        <w:t xml:space="preserve">Zamawiający </w:t>
      </w:r>
      <w:r>
        <w:rPr>
          <w:rFonts w:eastAsia="Calibri" w:cstheme="minorHAnsi"/>
          <w:b/>
          <w:color w:val="000000"/>
          <w:sz w:val="18"/>
          <w:szCs w:val="20"/>
          <w:u w:val="single"/>
        </w:rPr>
        <w:t>nie dopuszcza</w:t>
      </w:r>
      <w:r>
        <w:rPr>
          <w:rFonts w:eastAsia="Calibri" w:cstheme="minorHAnsi"/>
          <w:b/>
          <w:color w:val="000000"/>
          <w:sz w:val="18"/>
          <w:szCs w:val="20"/>
        </w:rPr>
        <w:t xml:space="preserve"> oferowania sprzętu używanego lub po reaktywacji. </w:t>
      </w:r>
    </w:p>
    <w:p w:rsidR="00A9346D" w:rsidRDefault="00A9346D">
      <w:pPr>
        <w:spacing w:after="1" w:line="235" w:lineRule="auto"/>
        <w:jc w:val="both"/>
        <w:rPr>
          <w:rFonts w:eastAsia="Calibri" w:cstheme="minorHAnsi"/>
          <w:b/>
          <w:color w:val="000000"/>
          <w:sz w:val="18"/>
          <w:szCs w:val="20"/>
        </w:rPr>
      </w:pPr>
    </w:p>
    <w:tbl>
      <w:tblPr>
        <w:tblStyle w:val="Tabela-Siatka"/>
        <w:tblW w:w="13994" w:type="dxa"/>
        <w:tblLayout w:type="fixed"/>
        <w:tblLook w:val="04A0"/>
      </w:tblPr>
      <w:tblGrid>
        <w:gridCol w:w="507"/>
        <w:gridCol w:w="1756"/>
        <w:gridCol w:w="994"/>
        <w:gridCol w:w="708"/>
        <w:gridCol w:w="5102"/>
        <w:gridCol w:w="4927"/>
      </w:tblGrid>
      <w:tr w:rsidR="00A9346D">
        <w:trPr>
          <w:trHeight w:val="355"/>
        </w:trPr>
        <w:tc>
          <w:tcPr>
            <w:tcW w:w="13993" w:type="dxa"/>
            <w:gridSpan w:val="6"/>
            <w:shd w:val="clear" w:color="auto" w:fill="FFF2CC" w:themeFill="accent4" w:themeFillTint="33"/>
            <w:vAlign w:val="center"/>
          </w:tcPr>
          <w:p w:rsidR="00A9346D" w:rsidRDefault="00D908B3">
            <w:pPr>
              <w:pStyle w:val="Default"/>
              <w:widowControl w:val="0"/>
              <w:rPr>
                <w:rFonts w:asciiTheme="minorHAnsi" w:hAnsiTheme="minorHAnsi" w:cstheme="minorHAnsi"/>
                <w:b/>
                <w:sz w:val="20"/>
                <w:szCs w:val="20"/>
              </w:rPr>
            </w:pPr>
            <w:r>
              <w:rPr>
                <w:rFonts w:asciiTheme="minorHAnsi" w:hAnsiTheme="minorHAnsi" w:cstheme="minorHAnsi"/>
                <w:b/>
                <w:sz w:val="20"/>
                <w:szCs w:val="20"/>
              </w:rPr>
              <w:t>Część nr 1</w:t>
            </w:r>
          </w:p>
        </w:tc>
      </w:tr>
      <w:tr w:rsidR="00A9346D">
        <w:trPr>
          <w:trHeight w:val="510"/>
        </w:trPr>
        <w:tc>
          <w:tcPr>
            <w:tcW w:w="506" w:type="dxa"/>
            <w:shd w:val="clear" w:color="auto" w:fill="F2F2F2" w:themeFill="background1" w:themeFillShade="F2"/>
            <w:vAlign w:val="center"/>
          </w:tcPr>
          <w:p w:rsidR="00A9346D" w:rsidRDefault="00D908B3">
            <w:pPr>
              <w:pStyle w:val="Default"/>
              <w:widowControl w:val="0"/>
              <w:jc w:val="center"/>
              <w:rPr>
                <w:rFonts w:asciiTheme="minorHAnsi" w:hAnsiTheme="minorHAnsi" w:cstheme="minorHAnsi"/>
                <w:b/>
                <w:sz w:val="18"/>
                <w:szCs w:val="20"/>
              </w:rPr>
            </w:pPr>
            <w:r>
              <w:rPr>
                <w:rFonts w:asciiTheme="minorHAnsi" w:hAnsiTheme="minorHAnsi" w:cstheme="minorHAnsi"/>
                <w:b/>
                <w:sz w:val="18"/>
                <w:szCs w:val="20"/>
              </w:rPr>
              <w:t>Lp.</w:t>
            </w:r>
          </w:p>
        </w:tc>
        <w:tc>
          <w:tcPr>
            <w:tcW w:w="1756" w:type="dxa"/>
            <w:shd w:val="clear" w:color="auto" w:fill="F2F2F2" w:themeFill="background1" w:themeFillShade="F2"/>
            <w:vAlign w:val="center"/>
          </w:tcPr>
          <w:p w:rsidR="00A9346D" w:rsidRDefault="00D908B3">
            <w:pPr>
              <w:pStyle w:val="Default"/>
              <w:widowControl w:val="0"/>
              <w:jc w:val="center"/>
              <w:rPr>
                <w:rFonts w:asciiTheme="minorHAnsi" w:hAnsiTheme="minorHAnsi" w:cstheme="minorHAnsi"/>
                <w:b/>
                <w:sz w:val="18"/>
                <w:szCs w:val="20"/>
              </w:rPr>
            </w:pPr>
            <w:r>
              <w:rPr>
                <w:rFonts w:asciiTheme="minorHAnsi" w:hAnsiTheme="minorHAnsi" w:cstheme="minorHAnsi"/>
                <w:b/>
                <w:sz w:val="18"/>
                <w:szCs w:val="20"/>
              </w:rPr>
              <w:t>Nazwa</w:t>
            </w:r>
          </w:p>
        </w:tc>
        <w:tc>
          <w:tcPr>
            <w:tcW w:w="994" w:type="dxa"/>
            <w:shd w:val="clear" w:color="auto" w:fill="F2F2F2" w:themeFill="background1" w:themeFillShade="F2"/>
            <w:vAlign w:val="center"/>
          </w:tcPr>
          <w:p w:rsidR="00A9346D" w:rsidRDefault="00D908B3">
            <w:pPr>
              <w:pStyle w:val="Default"/>
              <w:widowControl w:val="0"/>
              <w:jc w:val="center"/>
              <w:rPr>
                <w:rFonts w:asciiTheme="minorHAnsi" w:hAnsiTheme="minorHAnsi" w:cstheme="minorHAnsi"/>
                <w:b/>
                <w:sz w:val="18"/>
                <w:szCs w:val="20"/>
              </w:rPr>
            </w:pPr>
            <w:r>
              <w:rPr>
                <w:rFonts w:asciiTheme="minorHAnsi" w:hAnsiTheme="minorHAnsi" w:cstheme="minorHAnsi"/>
                <w:b/>
                <w:sz w:val="18"/>
                <w:szCs w:val="20"/>
              </w:rPr>
              <w:t>Jednostka miary</w:t>
            </w:r>
          </w:p>
        </w:tc>
        <w:tc>
          <w:tcPr>
            <w:tcW w:w="708" w:type="dxa"/>
            <w:shd w:val="clear" w:color="auto" w:fill="F2F2F2" w:themeFill="background1" w:themeFillShade="F2"/>
            <w:vAlign w:val="center"/>
          </w:tcPr>
          <w:p w:rsidR="00A9346D" w:rsidRDefault="00D908B3">
            <w:pPr>
              <w:pStyle w:val="Default"/>
              <w:widowControl w:val="0"/>
              <w:jc w:val="center"/>
              <w:rPr>
                <w:rFonts w:asciiTheme="minorHAnsi" w:hAnsiTheme="minorHAnsi" w:cstheme="minorHAnsi"/>
                <w:b/>
                <w:sz w:val="18"/>
                <w:szCs w:val="20"/>
              </w:rPr>
            </w:pPr>
            <w:r>
              <w:rPr>
                <w:rFonts w:asciiTheme="minorHAnsi" w:hAnsiTheme="minorHAnsi" w:cstheme="minorHAnsi"/>
                <w:b/>
                <w:sz w:val="18"/>
                <w:szCs w:val="20"/>
              </w:rPr>
              <w:t>Ilość</w:t>
            </w:r>
          </w:p>
        </w:tc>
        <w:tc>
          <w:tcPr>
            <w:tcW w:w="5102" w:type="dxa"/>
            <w:shd w:val="clear" w:color="auto" w:fill="F2F2F2" w:themeFill="background1" w:themeFillShade="F2"/>
            <w:vAlign w:val="center"/>
          </w:tcPr>
          <w:p w:rsidR="00A9346D" w:rsidRDefault="00D908B3">
            <w:pPr>
              <w:pStyle w:val="Default"/>
              <w:widowControl w:val="0"/>
              <w:jc w:val="center"/>
              <w:rPr>
                <w:rFonts w:asciiTheme="minorHAnsi" w:hAnsiTheme="minorHAnsi" w:cstheme="minorHAnsi"/>
                <w:b/>
                <w:sz w:val="18"/>
                <w:szCs w:val="20"/>
              </w:rPr>
            </w:pPr>
            <w:r>
              <w:rPr>
                <w:rFonts w:asciiTheme="minorHAnsi" w:hAnsiTheme="minorHAnsi" w:cstheme="minorHAnsi"/>
                <w:b/>
                <w:sz w:val="18"/>
                <w:szCs w:val="20"/>
              </w:rPr>
              <w:t>Minimalne parametry techniczne</w:t>
            </w:r>
          </w:p>
        </w:tc>
        <w:tc>
          <w:tcPr>
            <w:tcW w:w="4927" w:type="dxa"/>
            <w:shd w:val="clear" w:color="auto" w:fill="F2F2F2" w:themeFill="background1" w:themeFillShade="F2"/>
            <w:vAlign w:val="center"/>
          </w:tcPr>
          <w:p w:rsidR="00A9346D" w:rsidRDefault="00D908B3">
            <w:pPr>
              <w:pStyle w:val="Default"/>
              <w:widowControl w:val="0"/>
              <w:jc w:val="center"/>
              <w:rPr>
                <w:rFonts w:asciiTheme="minorHAnsi" w:hAnsiTheme="minorHAnsi" w:cstheme="minorHAnsi"/>
                <w:b/>
                <w:sz w:val="18"/>
                <w:szCs w:val="20"/>
              </w:rPr>
            </w:pPr>
            <w:r>
              <w:rPr>
                <w:rFonts w:asciiTheme="minorHAnsi" w:hAnsiTheme="minorHAnsi" w:cstheme="minorHAnsi"/>
                <w:b/>
                <w:sz w:val="18"/>
                <w:szCs w:val="20"/>
              </w:rPr>
              <w:t>Parametry oferowane przez Wykonawcę</w:t>
            </w:r>
          </w:p>
        </w:tc>
      </w:tr>
      <w:tr w:rsidR="00A9346D">
        <w:tc>
          <w:tcPr>
            <w:tcW w:w="506" w:type="dxa"/>
            <w:vAlign w:val="center"/>
          </w:tcPr>
          <w:p w:rsidR="00A9346D" w:rsidRDefault="00A9346D" w:rsidP="008869A8">
            <w:pPr>
              <w:pStyle w:val="Default"/>
              <w:widowControl w:val="0"/>
              <w:numPr>
                <w:ilvl w:val="0"/>
                <w:numId w:val="1"/>
              </w:numPr>
              <w:jc w:val="both"/>
              <w:rPr>
                <w:rFonts w:asciiTheme="minorHAnsi" w:hAnsiTheme="minorHAnsi" w:cstheme="minorHAnsi"/>
                <w:b/>
                <w:sz w:val="18"/>
                <w:szCs w:val="20"/>
              </w:rPr>
            </w:pPr>
          </w:p>
        </w:tc>
        <w:tc>
          <w:tcPr>
            <w:tcW w:w="1756" w:type="dxa"/>
            <w:vAlign w:val="center"/>
          </w:tcPr>
          <w:p w:rsidR="00A9346D" w:rsidRDefault="00D908B3" w:rsidP="008869A8">
            <w:pPr>
              <w:widowControl w:val="0"/>
              <w:spacing w:after="0" w:line="240" w:lineRule="auto"/>
              <w:jc w:val="both"/>
              <w:rPr>
                <w:rFonts w:ascii="Calibri" w:eastAsia="Calibri" w:hAnsi="Calibri" w:cstheme="minorHAnsi"/>
                <w:b/>
                <w:color w:val="000000"/>
                <w:sz w:val="18"/>
                <w:szCs w:val="20"/>
              </w:rPr>
            </w:pPr>
            <w:r>
              <w:rPr>
                <w:rFonts w:eastAsia="Calibri" w:cstheme="minorHAnsi"/>
                <w:b/>
                <w:color w:val="000000"/>
                <w:sz w:val="18"/>
                <w:szCs w:val="20"/>
              </w:rPr>
              <w:t>Zestaw do wideo konferencji</w:t>
            </w:r>
          </w:p>
        </w:tc>
        <w:tc>
          <w:tcPr>
            <w:tcW w:w="994" w:type="dxa"/>
            <w:vAlign w:val="center"/>
          </w:tcPr>
          <w:p w:rsidR="00A9346D" w:rsidRDefault="00D908B3" w:rsidP="008869A8">
            <w:pPr>
              <w:pStyle w:val="Default"/>
              <w:widowControl w:val="0"/>
              <w:jc w:val="both"/>
              <w:rPr>
                <w:rFonts w:ascii="Calibri" w:hAnsi="Calibri" w:cs="Calibri"/>
                <w:sz w:val="18"/>
                <w:szCs w:val="20"/>
              </w:rPr>
            </w:pPr>
            <w:r>
              <w:rPr>
                <w:rFonts w:asciiTheme="minorHAnsi" w:hAnsiTheme="minorHAnsi" w:cstheme="minorHAnsi"/>
                <w:sz w:val="18"/>
                <w:szCs w:val="20"/>
              </w:rPr>
              <w:t>sztuka</w:t>
            </w:r>
          </w:p>
        </w:tc>
        <w:tc>
          <w:tcPr>
            <w:tcW w:w="708" w:type="dxa"/>
            <w:vAlign w:val="center"/>
          </w:tcPr>
          <w:p w:rsidR="00A9346D" w:rsidRDefault="00D908B3" w:rsidP="008869A8">
            <w:pPr>
              <w:pStyle w:val="Default"/>
              <w:widowControl w:val="0"/>
              <w:jc w:val="both"/>
              <w:rPr>
                <w:rFonts w:asciiTheme="minorHAnsi" w:hAnsiTheme="minorHAnsi" w:cstheme="minorHAnsi"/>
                <w:sz w:val="18"/>
                <w:szCs w:val="20"/>
              </w:rPr>
            </w:pPr>
            <w:r>
              <w:rPr>
                <w:rFonts w:ascii="Calibri" w:hAnsi="Calibri" w:cstheme="minorHAnsi"/>
                <w:sz w:val="18"/>
                <w:szCs w:val="20"/>
              </w:rPr>
              <w:t>1</w:t>
            </w:r>
          </w:p>
        </w:tc>
        <w:tc>
          <w:tcPr>
            <w:tcW w:w="5102" w:type="dxa"/>
          </w:tcPr>
          <w:p w:rsidR="00AB283E" w:rsidRDefault="00AB283E" w:rsidP="008869A8">
            <w:pPr>
              <w:pStyle w:val="Default"/>
              <w:widowControl w:val="0"/>
              <w:jc w:val="both"/>
              <w:rPr>
                <w:rFonts w:asciiTheme="minorHAnsi" w:hAnsiTheme="minorHAnsi" w:cstheme="minorHAnsi"/>
                <w:b/>
                <w:sz w:val="18"/>
                <w:szCs w:val="20"/>
              </w:rPr>
            </w:pPr>
            <w:r>
              <w:rPr>
                <w:rFonts w:asciiTheme="minorHAnsi" w:hAnsiTheme="minorHAnsi" w:cstheme="minorHAnsi"/>
                <w:b/>
                <w:sz w:val="18"/>
                <w:szCs w:val="20"/>
              </w:rPr>
              <w:t>Typ:</w:t>
            </w:r>
          </w:p>
          <w:p w:rsidR="00AB283E" w:rsidRDefault="00AB283E" w:rsidP="008869A8">
            <w:pPr>
              <w:pStyle w:val="Default"/>
              <w:widowControl w:val="0"/>
              <w:jc w:val="both"/>
              <w:rPr>
                <w:rFonts w:asciiTheme="minorHAnsi" w:hAnsiTheme="minorHAnsi" w:cstheme="minorHAnsi"/>
                <w:sz w:val="18"/>
                <w:szCs w:val="20"/>
              </w:rPr>
            </w:pPr>
            <w:r>
              <w:rPr>
                <w:rFonts w:asciiTheme="minorHAnsi" w:hAnsiTheme="minorHAnsi" w:cstheme="minorHAnsi"/>
                <w:sz w:val="18"/>
                <w:szCs w:val="20"/>
              </w:rPr>
              <w:t>Zestaw do wideokonferencji</w:t>
            </w:r>
          </w:p>
          <w:p w:rsidR="00AB283E" w:rsidRPr="00AB283E" w:rsidRDefault="00AB283E" w:rsidP="008869A8">
            <w:pPr>
              <w:pStyle w:val="Default"/>
              <w:widowControl w:val="0"/>
              <w:jc w:val="both"/>
              <w:rPr>
                <w:rFonts w:asciiTheme="minorHAnsi" w:hAnsiTheme="minorHAnsi" w:cstheme="minorHAnsi"/>
                <w:sz w:val="18"/>
                <w:szCs w:val="20"/>
              </w:rPr>
            </w:pPr>
          </w:p>
          <w:p w:rsidR="00A9346D" w:rsidRDefault="00D908B3" w:rsidP="008869A8">
            <w:pPr>
              <w:pStyle w:val="Default"/>
              <w:widowControl w:val="0"/>
              <w:jc w:val="both"/>
              <w:rPr>
                <w:rFonts w:ascii="Calibri" w:hAnsi="Calibri" w:cs="Calibri"/>
                <w:b/>
                <w:sz w:val="18"/>
                <w:szCs w:val="20"/>
              </w:rPr>
            </w:pPr>
            <w:r>
              <w:rPr>
                <w:rFonts w:asciiTheme="minorHAnsi" w:hAnsiTheme="minorHAnsi" w:cstheme="minorHAnsi"/>
                <w:b/>
                <w:sz w:val="18"/>
                <w:szCs w:val="20"/>
              </w:rPr>
              <w:t>Zastosowanie:</w:t>
            </w:r>
          </w:p>
          <w:p w:rsidR="00A9346D" w:rsidRDefault="00AB283E" w:rsidP="008869A8">
            <w:pPr>
              <w:pStyle w:val="Default"/>
              <w:widowControl w:val="0"/>
              <w:jc w:val="both"/>
              <w:rPr>
                <w:rFonts w:ascii="Calibri" w:hAnsi="Calibri" w:cs="Calibri"/>
                <w:sz w:val="18"/>
                <w:szCs w:val="20"/>
              </w:rPr>
            </w:pPr>
            <w:r>
              <w:rPr>
                <w:rFonts w:asciiTheme="minorHAnsi" w:hAnsiTheme="minorHAnsi" w:cstheme="minorHAnsi"/>
                <w:sz w:val="18"/>
                <w:szCs w:val="20"/>
              </w:rPr>
              <w:t>Zestaw będzie wykorzystywany podczas w</w:t>
            </w:r>
            <w:r w:rsidR="00D908B3">
              <w:rPr>
                <w:rFonts w:asciiTheme="minorHAnsi" w:hAnsiTheme="minorHAnsi" w:cstheme="minorHAnsi"/>
                <w:sz w:val="18"/>
                <w:szCs w:val="20"/>
              </w:rPr>
              <w:t>ideokonferenc</w:t>
            </w:r>
            <w:r>
              <w:rPr>
                <w:rFonts w:asciiTheme="minorHAnsi" w:hAnsiTheme="minorHAnsi" w:cstheme="minorHAnsi"/>
                <w:sz w:val="18"/>
                <w:szCs w:val="20"/>
              </w:rPr>
              <w:t>ji oraz</w:t>
            </w:r>
            <w:r w:rsidR="00D908B3">
              <w:rPr>
                <w:rFonts w:asciiTheme="minorHAnsi" w:hAnsiTheme="minorHAnsi" w:cstheme="minorHAnsi"/>
                <w:sz w:val="18"/>
                <w:szCs w:val="20"/>
              </w:rPr>
              <w:t xml:space="preserve"> szkole</w:t>
            </w:r>
            <w:r>
              <w:rPr>
                <w:rFonts w:asciiTheme="minorHAnsi" w:hAnsiTheme="minorHAnsi" w:cstheme="minorHAnsi"/>
                <w:sz w:val="18"/>
                <w:szCs w:val="20"/>
              </w:rPr>
              <w:t>ń</w:t>
            </w:r>
          </w:p>
          <w:p w:rsidR="00A9346D" w:rsidRDefault="00A9346D" w:rsidP="008869A8">
            <w:pPr>
              <w:pStyle w:val="Default"/>
              <w:widowControl w:val="0"/>
              <w:jc w:val="both"/>
              <w:rPr>
                <w:rFonts w:ascii="Calibri" w:hAnsi="Calibri" w:cs="Calibri"/>
                <w:sz w:val="18"/>
                <w:szCs w:val="20"/>
              </w:rPr>
            </w:pPr>
          </w:p>
          <w:p w:rsidR="00A9346D" w:rsidRDefault="00014856" w:rsidP="008869A8">
            <w:pPr>
              <w:pStyle w:val="Default"/>
              <w:widowControl w:val="0"/>
              <w:jc w:val="both"/>
              <w:rPr>
                <w:rFonts w:ascii="Calibri" w:hAnsi="Calibri" w:cs="Calibri"/>
                <w:sz w:val="18"/>
                <w:szCs w:val="20"/>
              </w:rPr>
            </w:pPr>
            <w:r>
              <w:rPr>
                <w:rFonts w:asciiTheme="minorHAnsi" w:hAnsiTheme="minorHAnsi" w:cstheme="minorHAnsi"/>
                <w:b/>
                <w:bCs/>
                <w:sz w:val="18"/>
                <w:szCs w:val="20"/>
              </w:rPr>
              <w:t>Zawartość zestawu</w:t>
            </w:r>
            <w:r w:rsidR="00D908B3">
              <w:rPr>
                <w:rFonts w:asciiTheme="minorHAnsi" w:hAnsiTheme="minorHAnsi" w:cstheme="minorHAnsi"/>
                <w:b/>
                <w:bCs/>
                <w:sz w:val="18"/>
                <w:szCs w:val="20"/>
              </w:rPr>
              <w:t xml:space="preserve">: </w:t>
            </w:r>
          </w:p>
          <w:p w:rsidR="00A9346D" w:rsidRDefault="00D908B3" w:rsidP="008869A8">
            <w:pPr>
              <w:pStyle w:val="Default"/>
              <w:widowControl w:val="0"/>
              <w:jc w:val="both"/>
              <w:rPr>
                <w:rFonts w:asciiTheme="minorHAnsi" w:hAnsiTheme="minorHAnsi" w:cstheme="minorHAnsi"/>
                <w:sz w:val="18"/>
                <w:szCs w:val="20"/>
              </w:rPr>
            </w:pPr>
            <w:r>
              <w:rPr>
                <w:rFonts w:asciiTheme="minorHAnsi" w:hAnsiTheme="minorHAnsi" w:cstheme="minorHAnsi"/>
                <w:sz w:val="18"/>
                <w:szCs w:val="20"/>
              </w:rPr>
              <w:t>Zestaw do wideokonferencji składać się powinien z minimum: kamery, dwukierunkowego zestawu głośnomówiącego, dodatkowych dwóch mikrofonów rozszerzających, koncentratora do podłączenia wszystkich elementów, pilota bezprzewodowego.</w:t>
            </w:r>
          </w:p>
          <w:p w:rsidR="00A9346D" w:rsidRDefault="00A9346D" w:rsidP="008869A8">
            <w:pPr>
              <w:pStyle w:val="Default"/>
              <w:widowControl w:val="0"/>
              <w:jc w:val="both"/>
              <w:rPr>
                <w:rFonts w:ascii="Calibri" w:hAnsi="Calibri" w:cstheme="minorHAnsi"/>
                <w:b/>
                <w:bCs/>
                <w:sz w:val="18"/>
                <w:szCs w:val="20"/>
              </w:rPr>
            </w:pPr>
          </w:p>
          <w:p w:rsidR="00A9346D" w:rsidRDefault="00014856" w:rsidP="008869A8">
            <w:pPr>
              <w:pStyle w:val="Default"/>
              <w:widowControl w:val="0"/>
              <w:jc w:val="both"/>
              <w:rPr>
                <w:rFonts w:asciiTheme="minorHAnsi" w:hAnsiTheme="minorHAnsi" w:cstheme="minorHAnsi"/>
                <w:sz w:val="18"/>
                <w:szCs w:val="18"/>
              </w:rPr>
            </w:pPr>
            <w:r>
              <w:rPr>
                <w:rFonts w:ascii="Calibri" w:hAnsi="Calibri" w:cstheme="minorHAnsi"/>
                <w:b/>
                <w:bCs/>
                <w:sz w:val="18"/>
                <w:szCs w:val="20"/>
              </w:rPr>
              <w:t>Wymogi</w:t>
            </w:r>
            <w:r w:rsidR="00D908B3">
              <w:rPr>
                <w:rFonts w:ascii="Calibri" w:hAnsi="Calibri" w:cstheme="minorHAnsi"/>
                <w:b/>
                <w:bCs/>
                <w:sz w:val="18"/>
                <w:szCs w:val="20"/>
              </w:rPr>
              <w:t xml:space="preserve"> techniczne</w:t>
            </w:r>
            <w:r>
              <w:rPr>
                <w:rFonts w:ascii="Calibri" w:hAnsi="Calibri" w:cstheme="minorHAnsi"/>
                <w:b/>
                <w:bCs/>
                <w:sz w:val="18"/>
                <w:szCs w:val="20"/>
              </w:rPr>
              <w:t xml:space="preserve"> dla</w:t>
            </w:r>
            <w:r w:rsidR="00D908B3">
              <w:rPr>
                <w:rFonts w:ascii="Calibri" w:hAnsi="Calibri" w:cstheme="minorHAnsi"/>
                <w:b/>
                <w:bCs/>
                <w:sz w:val="18"/>
                <w:szCs w:val="20"/>
              </w:rPr>
              <w:t xml:space="preserve"> kamery:</w:t>
            </w:r>
            <w:r w:rsidR="00D908B3">
              <w:rPr>
                <w:rFonts w:ascii="Calibri" w:hAnsi="Calibri" w:cstheme="minorHAnsi"/>
                <w:sz w:val="18"/>
                <w:szCs w:val="20"/>
              </w:rPr>
              <w:t xml:space="preserve"> </w:t>
            </w:r>
            <w:r w:rsidR="00D908B3" w:rsidRPr="00014856">
              <w:rPr>
                <w:rFonts w:asciiTheme="minorHAnsi" w:hAnsiTheme="minorHAnsi" w:cstheme="minorHAnsi"/>
                <w:sz w:val="18"/>
                <w:szCs w:val="18"/>
              </w:rPr>
              <w:t xml:space="preserve"> min. pole widzenia – 90 stopni; przesuwanie w zakresie minimum 200 stopni, pochylenie w zakresie minimum 100 stopni; min. 5-krotne przybliżenie; rozdzielczość min. Full HD; możliwość przesuwania, pochylania z użyciem pilota lub konsoli, automatyczne ustawiania ostrości; możliwość zabezpieczenia linką antykradzieżową oraz możliwość montażu na statywie.</w:t>
            </w:r>
          </w:p>
          <w:p w:rsidR="00014856" w:rsidRPr="00014856" w:rsidRDefault="00014856" w:rsidP="008869A8">
            <w:pPr>
              <w:pStyle w:val="Default"/>
              <w:widowControl w:val="0"/>
              <w:jc w:val="both"/>
              <w:rPr>
                <w:rFonts w:asciiTheme="minorHAnsi" w:hAnsiTheme="minorHAnsi" w:cstheme="minorHAnsi"/>
                <w:sz w:val="18"/>
                <w:szCs w:val="18"/>
              </w:rPr>
            </w:pPr>
          </w:p>
          <w:p w:rsidR="00A9346D" w:rsidRDefault="00D908B3" w:rsidP="008869A8">
            <w:pPr>
              <w:pStyle w:val="Default"/>
              <w:widowControl w:val="0"/>
              <w:jc w:val="both"/>
              <w:rPr>
                <w:rFonts w:ascii="Calibri" w:hAnsi="Calibri" w:cstheme="minorHAnsi"/>
                <w:bCs/>
                <w:sz w:val="18"/>
                <w:szCs w:val="20"/>
              </w:rPr>
            </w:pPr>
            <w:r>
              <w:rPr>
                <w:rFonts w:ascii="Calibri" w:hAnsi="Calibri" w:cstheme="minorHAnsi"/>
                <w:b/>
                <w:bCs/>
                <w:sz w:val="18"/>
                <w:szCs w:val="20"/>
              </w:rPr>
              <w:t xml:space="preserve">Wymogi techniczne dla kierunkowego zestawu głośnomówiącego: </w:t>
            </w:r>
            <w:r>
              <w:rPr>
                <w:rFonts w:ascii="Calibri" w:hAnsi="Calibri" w:cstheme="minorHAnsi"/>
                <w:bCs/>
                <w:sz w:val="18"/>
                <w:szCs w:val="20"/>
              </w:rPr>
              <w:t xml:space="preserve">wyświetlacz LCD wyświetlający minimum czas </w:t>
            </w:r>
            <w:r>
              <w:rPr>
                <w:rFonts w:ascii="Calibri" w:hAnsi="Calibri" w:cstheme="minorHAnsi"/>
                <w:bCs/>
                <w:sz w:val="18"/>
                <w:szCs w:val="20"/>
              </w:rPr>
              <w:lastRenderedPageBreak/>
              <w:t xml:space="preserve">trwania rozmowy oraz identyfikator rozmówcy, sterowanie z urządzenia w zakresie minimum odbierz/rozłącz połączenie, głośność połączenia, możliwość całkowitego wyciszenia z panelu urządzenia, włączanie funkcji </w:t>
            </w:r>
            <w:proofErr w:type="spellStart"/>
            <w:r>
              <w:rPr>
                <w:rFonts w:ascii="Calibri" w:hAnsi="Calibri" w:cstheme="minorHAnsi"/>
                <w:bCs/>
                <w:sz w:val="18"/>
                <w:szCs w:val="20"/>
              </w:rPr>
              <w:t>bluetooth</w:t>
            </w:r>
            <w:proofErr w:type="spellEnd"/>
            <w:r>
              <w:rPr>
                <w:rFonts w:ascii="Calibri" w:hAnsi="Calibri" w:cstheme="minorHAnsi"/>
                <w:bCs/>
                <w:sz w:val="18"/>
                <w:szCs w:val="20"/>
              </w:rPr>
              <w:t xml:space="preserve">, sterowanie kamerą, co najmniej dwa wbudowane mikrofony o średnicy zasięgu min. 6 metrów; co najmniej jeden głośnik o wyjściowej mocy min. 80 </w:t>
            </w:r>
            <w:proofErr w:type="spellStart"/>
            <w:r>
              <w:rPr>
                <w:rFonts w:ascii="Calibri" w:hAnsi="Calibri" w:cstheme="minorHAnsi"/>
                <w:bCs/>
                <w:sz w:val="18"/>
                <w:szCs w:val="20"/>
              </w:rPr>
              <w:t>dB</w:t>
            </w:r>
            <w:proofErr w:type="spellEnd"/>
            <w:r>
              <w:rPr>
                <w:rFonts w:ascii="Calibri" w:hAnsi="Calibri" w:cstheme="minorHAnsi"/>
                <w:bCs/>
                <w:sz w:val="18"/>
                <w:szCs w:val="20"/>
              </w:rPr>
              <w:t xml:space="preserve">, obsługa urządzeń </w:t>
            </w:r>
            <w:proofErr w:type="spellStart"/>
            <w:r>
              <w:rPr>
                <w:rFonts w:ascii="Calibri" w:hAnsi="Calibri" w:cstheme="minorHAnsi"/>
                <w:bCs/>
                <w:sz w:val="18"/>
                <w:szCs w:val="20"/>
              </w:rPr>
              <w:t>bluetooth</w:t>
            </w:r>
            <w:proofErr w:type="spellEnd"/>
            <w:r>
              <w:rPr>
                <w:rFonts w:ascii="Calibri" w:hAnsi="Calibri" w:cstheme="minorHAnsi"/>
                <w:bCs/>
                <w:sz w:val="18"/>
                <w:szCs w:val="20"/>
              </w:rPr>
              <w:t xml:space="preserve"> oraz NFC, redukcja szumów i echa akustycznego.</w:t>
            </w:r>
          </w:p>
          <w:p w:rsidR="00A9346D" w:rsidRDefault="00A9346D" w:rsidP="008869A8">
            <w:pPr>
              <w:pStyle w:val="Default"/>
              <w:widowControl w:val="0"/>
              <w:jc w:val="both"/>
              <w:rPr>
                <w:rFonts w:asciiTheme="minorHAnsi" w:hAnsiTheme="minorHAnsi" w:cstheme="minorHAnsi"/>
                <w:sz w:val="18"/>
                <w:szCs w:val="20"/>
              </w:rPr>
            </w:pPr>
          </w:p>
          <w:p w:rsidR="00A9346D" w:rsidRDefault="00D908B3" w:rsidP="008869A8">
            <w:pPr>
              <w:pStyle w:val="Default"/>
              <w:widowControl w:val="0"/>
              <w:jc w:val="both"/>
              <w:rPr>
                <w:rFonts w:asciiTheme="minorHAnsi" w:hAnsiTheme="minorHAnsi" w:cstheme="minorHAnsi"/>
                <w:sz w:val="18"/>
                <w:szCs w:val="20"/>
              </w:rPr>
            </w:pPr>
            <w:r>
              <w:rPr>
                <w:rFonts w:ascii="Calibri" w:hAnsi="Calibri" w:cstheme="minorHAnsi"/>
                <w:b/>
                <w:bCs/>
                <w:sz w:val="18"/>
                <w:szCs w:val="20"/>
              </w:rPr>
              <w:t>Wymogi techniczne dla mikrofonów rozszerzających:</w:t>
            </w:r>
            <w:r>
              <w:rPr>
                <w:rFonts w:ascii="Calibri" w:hAnsi="Calibri" w:cstheme="minorHAnsi"/>
                <w:sz w:val="18"/>
                <w:szCs w:val="20"/>
              </w:rPr>
              <w:t xml:space="preserve"> dołączone dwa dodatkowe mikrofony przeznaczone do ustawienia na stole z możliwością podłączenia ich do systemu głośnomówiącego umożliwiające poszerzenie zasięgu zestawu głośnomówiącego.</w:t>
            </w:r>
          </w:p>
          <w:p w:rsidR="00A9346D" w:rsidRDefault="00A9346D" w:rsidP="008869A8">
            <w:pPr>
              <w:pStyle w:val="Default"/>
              <w:widowControl w:val="0"/>
              <w:jc w:val="both"/>
              <w:rPr>
                <w:rFonts w:asciiTheme="minorHAnsi" w:hAnsiTheme="minorHAnsi" w:cstheme="minorHAnsi"/>
                <w:sz w:val="18"/>
                <w:szCs w:val="20"/>
              </w:rPr>
            </w:pPr>
          </w:p>
          <w:p w:rsidR="00A9346D" w:rsidRDefault="00D908B3" w:rsidP="008869A8">
            <w:pPr>
              <w:pStyle w:val="Default"/>
              <w:widowControl w:val="0"/>
              <w:jc w:val="both"/>
              <w:rPr>
                <w:rFonts w:ascii="Calibri" w:hAnsi="Calibri" w:cstheme="minorHAnsi"/>
                <w:sz w:val="18"/>
                <w:szCs w:val="20"/>
              </w:rPr>
            </w:pPr>
            <w:r>
              <w:rPr>
                <w:rFonts w:ascii="Calibri" w:hAnsi="Calibri" w:cstheme="minorHAnsi"/>
                <w:b/>
                <w:bCs/>
                <w:sz w:val="18"/>
                <w:szCs w:val="20"/>
              </w:rPr>
              <w:t xml:space="preserve">Wymogi techniczne dla koncentratora: </w:t>
            </w:r>
            <w:r>
              <w:rPr>
                <w:rFonts w:ascii="Calibri" w:hAnsi="Calibri" w:cstheme="minorHAnsi"/>
                <w:sz w:val="18"/>
                <w:szCs w:val="20"/>
              </w:rPr>
              <w:t>możliwość podłączenia wszystkich elementów zestawu, możliwość podłączenia komputera przez łącze USB (min. 3 metry), kable do połączenia koncentratora z kamerą/zestawem głośnomówiącym (długość: min. 5 metrów).</w:t>
            </w:r>
          </w:p>
          <w:p w:rsidR="00A9346D" w:rsidRDefault="00A9346D" w:rsidP="008869A8">
            <w:pPr>
              <w:pStyle w:val="Default"/>
              <w:widowControl w:val="0"/>
              <w:jc w:val="both"/>
              <w:rPr>
                <w:rFonts w:asciiTheme="minorHAnsi" w:hAnsiTheme="minorHAnsi" w:cstheme="minorHAnsi"/>
                <w:sz w:val="18"/>
                <w:szCs w:val="20"/>
              </w:rPr>
            </w:pPr>
          </w:p>
          <w:p w:rsidR="00A9346D" w:rsidRDefault="00D908B3" w:rsidP="008869A8">
            <w:pPr>
              <w:pStyle w:val="Default"/>
              <w:widowControl w:val="0"/>
              <w:jc w:val="both"/>
              <w:rPr>
                <w:rFonts w:ascii="Calibri" w:hAnsi="Calibri" w:cstheme="minorHAnsi"/>
                <w:sz w:val="18"/>
                <w:szCs w:val="20"/>
              </w:rPr>
            </w:pPr>
            <w:r>
              <w:rPr>
                <w:rFonts w:ascii="Calibri" w:hAnsi="Calibri" w:cstheme="minorHAnsi"/>
                <w:b/>
                <w:bCs/>
                <w:sz w:val="18"/>
                <w:szCs w:val="20"/>
              </w:rPr>
              <w:t>Wymogi techniczne dla pilota bezprzewodowego:</w:t>
            </w:r>
            <w:r>
              <w:rPr>
                <w:rFonts w:ascii="Calibri" w:hAnsi="Calibri" w:cstheme="minorHAnsi"/>
                <w:sz w:val="18"/>
                <w:szCs w:val="20"/>
              </w:rPr>
              <w:t xml:space="preserve"> zasięg minimum 7 metrów, zdalne sterowanie przesuwania, pochylania kamery oraz w zakresie minimum odbierz/rozłącz połączenie, głośność połączenia.</w:t>
            </w:r>
          </w:p>
          <w:p w:rsidR="00A9346D" w:rsidRDefault="00A9346D" w:rsidP="008869A8">
            <w:pPr>
              <w:pStyle w:val="Default"/>
              <w:widowControl w:val="0"/>
              <w:jc w:val="both"/>
              <w:rPr>
                <w:rFonts w:asciiTheme="minorHAnsi" w:hAnsiTheme="minorHAnsi" w:cstheme="minorHAnsi"/>
                <w:sz w:val="18"/>
                <w:szCs w:val="20"/>
              </w:rPr>
            </w:pPr>
          </w:p>
          <w:p w:rsidR="00A9346D" w:rsidRDefault="00D908B3" w:rsidP="008869A8">
            <w:pPr>
              <w:pStyle w:val="Default"/>
              <w:widowControl w:val="0"/>
              <w:jc w:val="both"/>
              <w:rPr>
                <w:rFonts w:asciiTheme="minorHAnsi" w:hAnsiTheme="minorHAnsi" w:cstheme="minorHAnsi"/>
                <w:sz w:val="18"/>
                <w:szCs w:val="20"/>
              </w:rPr>
            </w:pPr>
            <w:r>
              <w:rPr>
                <w:rFonts w:ascii="Calibri" w:hAnsi="Calibri" w:cstheme="minorHAnsi"/>
                <w:b/>
                <w:bCs/>
                <w:sz w:val="18"/>
                <w:szCs w:val="20"/>
              </w:rPr>
              <w:t>Gwarancja</w:t>
            </w:r>
            <w:r>
              <w:rPr>
                <w:rFonts w:ascii="Calibri" w:hAnsi="Calibri" w:cstheme="minorHAnsi"/>
                <w:sz w:val="18"/>
                <w:szCs w:val="20"/>
              </w:rPr>
              <w:t>: co najmniej 24 miesięczna gwarancja producenta</w:t>
            </w:r>
          </w:p>
          <w:p w:rsidR="00A9346D" w:rsidRDefault="00A9346D" w:rsidP="008869A8">
            <w:pPr>
              <w:widowControl w:val="0"/>
              <w:suppressAutoHyphens w:val="0"/>
              <w:spacing w:after="0"/>
              <w:jc w:val="both"/>
              <w:rPr>
                <w:rFonts w:ascii="Calibri" w:eastAsia="Calibri" w:hAnsi="Calibri" w:cs="Calibri"/>
                <w:b/>
                <w:bCs/>
                <w:color w:val="000000"/>
                <w:sz w:val="18"/>
                <w:szCs w:val="18"/>
              </w:rPr>
            </w:pPr>
          </w:p>
        </w:tc>
        <w:tc>
          <w:tcPr>
            <w:tcW w:w="4927" w:type="dxa"/>
          </w:tcPr>
          <w:p w:rsidR="00A9346D" w:rsidRDefault="00A9346D" w:rsidP="008869A8">
            <w:pPr>
              <w:pStyle w:val="Default"/>
              <w:widowControl w:val="0"/>
              <w:jc w:val="both"/>
              <w:rPr>
                <w:rFonts w:asciiTheme="minorHAnsi" w:hAnsiTheme="minorHAnsi" w:cstheme="minorHAnsi"/>
                <w:b/>
                <w:sz w:val="18"/>
                <w:szCs w:val="20"/>
              </w:rPr>
            </w:pPr>
          </w:p>
        </w:tc>
      </w:tr>
    </w:tbl>
    <w:p w:rsidR="00A9346D" w:rsidRDefault="00A9346D" w:rsidP="008869A8">
      <w:pPr>
        <w:spacing w:after="0" w:line="240" w:lineRule="auto"/>
        <w:jc w:val="both"/>
        <w:rPr>
          <w:rFonts w:ascii="Calibri" w:eastAsia="Calibri" w:hAnsi="Calibri" w:cs="Calibri"/>
          <w:i/>
          <w:iCs/>
          <w:color w:val="548DD4"/>
        </w:rPr>
      </w:pPr>
    </w:p>
    <w:tbl>
      <w:tblPr>
        <w:tblStyle w:val="Tabela-Siatka"/>
        <w:tblW w:w="13995" w:type="dxa"/>
        <w:tblLayout w:type="fixed"/>
        <w:tblLook w:val="04A0"/>
      </w:tblPr>
      <w:tblGrid>
        <w:gridCol w:w="507"/>
        <w:gridCol w:w="1755"/>
        <w:gridCol w:w="995"/>
        <w:gridCol w:w="707"/>
        <w:gridCol w:w="5104"/>
        <w:gridCol w:w="4927"/>
      </w:tblGrid>
      <w:tr w:rsidR="00A9346D">
        <w:trPr>
          <w:trHeight w:val="510"/>
        </w:trPr>
        <w:tc>
          <w:tcPr>
            <w:tcW w:w="506" w:type="dxa"/>
            <w:shd w:val="clear" w:color="auto" w:fill="F2F2F2" w:themeFill="background1" w:themeFillShade="F2"/>
            <w:vAlign w:val="center"/>
          </w:tcPr>
          <w:p w:rsidR="00A9346D" w:rsidRDefault="00D908B3" w:rsidP="008869A8">
            <w:pPr>
              <w:pStyle w:val="Default"/>
              <w:widowControl w:val="0"/>
              <w:jc w:val="both"/>
              <w:rPr>
                <w:rFonts w:asciiTheme="minorHAnsi" w:hAnsiTheme="minorHAnsi" w:cstheme="minorHAnsi"/>
                <w:b/>
                <w:sz w:val="18"/>
                <w:szCs w:val="20"/>
              </w:rPr>
            </w:pPr>
            <w:r>
              <w:rPr>
                <w:rFonts w:asciiTheme="minorHAnsi" w:hAnsiTheme="minorHAnsi" w:cstheme="minorHAnsi"/>
                <w:b/>
                <w:sz w:val="18"/>
                <w:szCs w:val="20"/>
              </w:rPr>
              <w:t>Lp.</w:t>
            </w:r>
          </w:p>
        </w:tc>
        <w:tc>
          <w:tcPr>
            <w:tcW w:w="1755" w:type="dxa"/>
            <w:shd w:val="clear" w:color="auto" w:fill="F2F2F2" w:themeFill="background1" w:themeFillShade="F2"/>
            <w:vAlign w:val="center"/>
          </w:tcPr>
          <w:p w:rsidR="00A9346D" w:rsidRDefault="00D908B3" w:rsidP="008869A8">
            <w:pPr>
              <w:pStyle w:val="Default"/>
              <w:widowControl w:val="0"/>
              <w:jc w:val="both"/>
              <w:rPr>
                <w:rFonts w:asciiTheme="minorHAnsi" w:hAnsiTheme="minorHAnsi" w:cstheme="minorHAnsi"/>
                <w:b/>
                <w:sz w:val="18"/>
                <w:szCs w:val="20"/>
              </w:rPr>
            </w:pPr>
            <w:r>
              <w:rPr>
                <w:rFonts w:asciiTheme="minorHAnsi" w:hAnsiTheme="minorHAnsi" w:cstheme="minorHAnsi"/>
                <w:b/>
                <w:sz w:val="18"/>
                <w:szCs w:val="20"/>
              </w:rPr>
              <w:t>Nazwa</w:t>
            </w:r>
          </w:p>
        </w:tc>
        <w:tc>
          <w:tcPr>
            <w:tcW w:w="995" w:type="dxa"/>
            <w:shd w:val="clear" w:color="auto" w:fill="F2F2F2" w:themeFill="background1" w:themeFillShade="F2"/>
            <w:vAlign w:val="center"/>
          </w:tcPr>
          <w:p w:rsidR="00A9346D" w:rsidRDefault="00D908B3" w:rsidP="008869A8">
            <w:pPr>
              <w:pStyle w:val="Default"/>
              <w:widowControl w:val="0"/>
              <w:jc w:val="both"/>
              <w:rPr>
                <w:rFonts w:asciiTheme="minorHAnsi" w:hAnsiTheme="minorHAnsi" w:cstheme="minorHAnsi"/>
                <w:b/>
                <w:sz w:val="18"/>
                <w:szCs w:val="20"/>
              </w:rPr>
            </w:pPr>
            <w:r>
              <w:rPr>
                <w:rFonts w:asciiTheme="minorHAnsi" w:hAnsiTheme="minorHAnsi" w:cstheme="minorHAnsi"/>
                <w:b/>
                <w:sz w:val="18"/>
                <w:szCs w:val="20"/>
              </w:rPr>
              <w:t>Jednostka miary</w:t>
            </w:r>
          </w:p>
        </w:tc>
        <w:tc>
          <w:tcPr>
            <w:tcW w:w="707" w:type="dxa"/>
            <w:shd w:val="clear" w:color="auto" w:fill="F2F2F2" w:themeFill="background1" w:themeFillShade="F2"/>
            <w:vAlign w:val="center"/>
          </w:tcPr>
          <w:p w:rsidR="00A9346D" w:rsidRDefault="00D908B3" w:rsidP="008869A8">
            <w:pPr>
              <w:pStyle w:val="Default"/>
              <w:widowControl w:val="0"/>
              <w:jc w:val="both"/>
              <w:rPr>
                <w:rFonts w:asciiTheme="minorHAnsi" w:hAnsiTheme="minorHAnsi" w:cstheme="minorHAnsi"/>
                <w:b/>
                <w:sz w:val="18"/>
                <w:szCs w:val="20"/>
              </w:rPr>
            </w:pPr>
            <w:r>
              <w:rPr>
                <w:rFonts w:asciiTheme="minorHAnsi" w:hAnsiTheme="minorHAnsi" w:cstheme="minorHAnsi"/>
                <w:b/>
                <w:sz w:val="18"/>
                <w:szCs w:val="20"/>
              </w:rPr>
              <w:t>Ilość</w:t>
            </w:r>
          </w:p>
        </w:tc>
        <w:tc>
          <w:tcPr>
            <w:tcW w:w="5104" w:type="dxa"/>
            <w:shd w:val="clear" w:color="auto" w:fill="F2F2F2" w:themeFill="background1" w:themeFillShade="F2"/>
            <w:vAlign w:val="center"/>
          </w:tcPr>
          <w:p w:rsidR="00A9346D" w:rsidRDefault="00D908B3" w:rsidP="008869A8">
            <w:pPr>
              <w:pStyle w:val="Default"/>
              <w:widowControl w:val="0"/>
              <w:jc w:val="both"/>
              <w:rPr>
                <w:rFonts w:asciiTheme="minorHAnsi" w:hAnsiTheme="minorHAnsi" w:cstheme="minorHAnsi"/>
                <w:b/>
                <w:sz w:val="18"/>
                <w:szCs w:val="20"/>
              </w:rPr>
            </w:pPr>
            <w:r>
              <w:rPr>
                <w:rFonts w:asciiTheme="minorHAnsi" w:hAnsiTheme="minorHAnsi" w:cstheme="minorHAnsi"/>
                <w:b/>
                <w:sz w:val="18"/>
                <w:szCs w:val="20"/>
              </w:rPr>
              <w:t>Minimalne parametry techniczne</w:t>
            </w:r>
          </w:p>
        </w:tc>
        <w:tc>
          <w:tcPr>
            <w:tcW w:w="4927" w:type="dxa"/>
            <w:shd w:val="clear" w:color="auto" w:fill="F2F2F2" w:themeFill="background1" w:themeFillShade="F2"/>
            <w:vAlign w:val="center"/>
          </w:tcPr>
          <w:p w:rsidR="00A9346D" w:rsidRDefault="00D908B3" w:rsidP="008869A8">
            <w:pPr>
              <w:pStyle w:val="Default"/>
              <w:widowControl w:val="0"/>
              <w:jc w:val="both"/>
              <w:rPr>
                <w:rFonts w:asciiTheme="minorHAnsi" w:hAnsiTheme="minorHAnsi" w:cstheme="minorHAnsi"/>
                <w:b/>
                <w:sz w:val="18"/>
                <w:szCs w:val="20"/>
              </w:rPr>
            </w:pPr>
            <w:r>
              <w:rPr>
                <w:rFonts w:asciiTheme="minorHAnsi" w:hAnsiTheme="minorHAnsi" w:cstheme="minorHAnsi"/>
                <w:b/>
                <w:sz w:val="18"/>
                <w:szCs w:val="20"/>
              </w:rPr>
              <w:t>Parametry oferowane przez Wykonawcę</w:t>
            </w:r>
          </w:p>
        </w:tc>
      </w:tr>
      <w:tr w:rsidR="00A9346D">
        <w:tc>
          <w:tcPr>
            <w:tcW w:w="506" w:type="dxa"/>
            <w:vAlign w:val="center"/>
          </w:tcPr>
          <w:p w:rsidR="00A9346D" w:rsidRDefault="00D908B3" w:rsidP="008869A8">
            <w:pPr>
              <w:pStyle w:val="Default"/>
              <w:widowControl w:val="0"/>
              <w:jc w:val="both"/>
              <w:rPr>
                <w:rFonts w:asciiTheme="minorHAnsi" w:hAnsiTheme="minorHAnsi" w:cstheme="minorHAnsi"/>
                <w:b/>
                <w:sz w:val="18"/>
                <w:szCs w:val="20"/>
              </w:rPr>
            </w:pPr>
            <w:r>
              <w:rPr>
                <w:rFonts w:asciiTheme="minorHAnsi" w:hAnsiTheme="minorHAnsi" w:cstheme="minorHAnsi"/>
                <w:b/>
                <w:sz w:val="18"/>
                <w:szCs w:val="20"/>
              </w:rPr>
              <w:t>2.</w:t>
            </w:r>
          </w:p>
        </w:tc>
        <w:tc>
          <w:tcPr>
            <w:tcW w:w="1755" w:type="dxa"/>
            <w:vAlign w:val="center"/>
          </w:tcPr>
          <w:p w:rsidR="00A9346D" w:rsidRDefault="00D908B3" w:rsidP="008869A8">
            <w:pPr>
              <w:widowControl w:val="0"/>
              <w:spacing w:after="0" w:line="240" w:lineRule="auto"/>
              <w:jc w:val="both"/>
              <w:rPr>
                <w:rFonts w:ascii="Calibri" w:eastAsia="Calibri" w:hAnsi="Calibri" w:cstheme="minorHAnsi"/>
                <w:b/>
                <w:color w:val="000000"/>
                <w:sz w:val="18"/>
                <w:szCs w:val="20"/>
              </w:rPr>
            </w:pPr>
            <w:r>
              <w:rPr>
                <w:rFonts w:eastAsia="Calibri" w:cstheme="minorHAnsi"/>
                <w:b/>
                <w:color w:val="000000"/>
                <w:sz w:val="18"/>
                <w:szCs w:val="20"/>
              </w:rPr>
              <w:t>Laptop</w:t>
            </w:r>
          </w:p>
        </w:tc>
        <w:tc>
          <w:tcPr>
            <w:tcW w:w="995" w:type="dxa"/>
            <w:vAlign w:val="center"/>
          </w:tcPr>
          <w:p w:rsidR="00A9346D" w:rsidRDefault="00D908B3" w:rsidP="008869A8">
            <w:pPr>
              <w:pStyle w:val="Default"/>
              <w:widowControl w:val="0"/>
              <w:jc w:val="both"/>
              <w:rPr>
                <w:rFonts w:ascii="Calibri" w:hAnsi="Calibri" w:cs="Calibri"/>
                <w:sz w:val="18"/>
                <w:szCs w:val="20"/>
              </w:rPr>
            </w:pPr>
            <w:r>
              <w:rPr>
                <w:rFonts w:asciiTheme="minorHAnsi" w:hAnsiTheme="minorHAnsi" w:cstheme="minorHAnsi"/>
                <w:sz w:val="18"/>
                <w:szCs w:val="20"/>
              </w:rPr>
              <w:t>sztuka</w:t>
            </w:r>
          </w:p>
        </w:tc>
        <w:tc>
          <w:tcPr>
            <w:tcW w:w="707" w:type="dxa"/>
            <w:vAlign w:val="center"/>
          </w:tcPr>
          <w:p w:rsidR="00A9346D" w:rsidRDefault="00D908B3" w:rsidP="008869A8">
            <w:pPr>
              <w:pStyle w:val="Default"/>
              <w:widowControl w:val="0"/>
              <w:jc w:val="both"/>
              <w:rPr>
                <w:rFonts w:asciiTheme="minorHAnsi" w:hAnsiTheme="minorHAnsi" w:cstheme="minorHAnsi"/>
                <w:sz w:val="18"/>
                <w:szCs w:val="20"/>
              </w:rPr>
            </w:pPr>
            <w:r>
              <w:rPr>
                <w:rFonts w:ascii="Calibri" w:hAnsi="Calibri" w:cstheme="minorHAnsi"/>
                <w:sz w:val="18"/>
                <w:szCs w:val="20"/>
              </w:rPr>
              <w:t>5</w:t>
            </w:r>
          </w:p>
        </w:tc>
        <w:tc>
          <w:tcPr>
            <w:tcW w:w="5104" w:type="dxa"/>
          </w:tcPr>
          <w:p w:rsidR="00A9346D" w:rsidRDefault="00D908B3" w:rsidP="008869A8">
            <w:pPr>
              <w:pStyle w:val="Default"/>
              <w:widowControl w:val="0"/>
              <w:jc w:val="both"/>
              <w:rPr>
                <w:rFonts w:ascii="Calibri" w:hAnsi="Calibri" w:cs="Calibri"/>
                <w:sz w:val="18"/>
                <w:szCs w:val="20"/>
              </w:rPr>
            </w:pPr>
            <w:r>
              <w:rPr>
                <w:rFonts w:asciiTheme="minorHAnsi" w:hAnsiTheme="minorHAnsi" w:cstheme="minorHAnsi"/>
                <w:b/>
                <w:sz w:val="18"/>
                <w:szCs w:val="20"/>
              </w:rPr>
              <w:t>Typ:</w:t>
            </w:r>
          </w:p>
          <w:p w:rsidR="00A9346D" w:rsidRDefault="00D908B3" w:rsidP="008869A8">
            <w:pPr>
              <w:pStyle w:val="Default"/>
              <w:widowControl w:val="0"/>
              <w:jc w:val="both"/>
              <w:rPr>
                <w:rFonts w:ascii="Calibri" w:hAnsi="Calibri" w:cs="Calibri"/>
                <w:sz w:val="18"/>
                <w:szCs w:val="20"/>
              </w:rPr>
            </w:pPr>
            <w:r>
              <w:rPr>
                <w:rFonts w:asciiTheme="minorHAnsi" w:hAnsiTheme="minorHAnsi" w:cstheme="minorHAnsi"/>
                <w:sz w:val="18"/>
                <w:szCs w:val="20"/>
              </w:rPr>
              <w:t>Komputer przenośny</w:t>
            </w:r>
          </w:p>
          <w:p w:rsidR="00A9346D" w:rsidRDefault="00A9346D" w:rsidP="008869A8">
            <w:pPr>
              <w:pStyle w:val="Default"/>
              <w:widowControl w:val="0"/>
              <w:jc w:val="both"/>
              <w:rPr>
                <w:rFonts w:ascii="Calibri" w:hAnsi="Calibri" w:cs="Calibri"/>
                <w:sz w:val="18"/>
                <w:szCs w:val="20"/>
              </w:rPr>
            </w:pPr>
          </w:p>
          <w:p w:rsidR="00A9346D" w:rsidRDefault="00D908B3" w:rsidP="008869A8">
            <w:pPr>
              <w:pStyle w:val="Default"/>
              <w:widowControl w:val="0"/>
              <w:jc w:val="both"/>
              <w:rPr>
                <w:rFonts w:ascii="Calibri" w:hAnsi="Calibri" w:cs="Calibri"/>
                <w:b/>
                <w:sz w:val="18"/>
                <w:szCs w:val="20"/>
              </w:rPr>
            </w:pPr>
            <w:r>
              <w:rPr>
                <w:rFonts w:asciiTheme="minorHAnsi" w:hAnsiTheme="minorHAnsi" w:cstheme="minorHAnsi"/>
                <w:b/>
                <w:sz w:val="18"/>
                <w:szCs w:val="20"/>
              </w:rPr>
              <w:t>Zastosowanie:</w:t>
            </w:r>
          </w:p>
          <w:p w:rsidR="00A9346D" w:rsidRDefault="00D908B3" w:rsidP="008869A8">
            <w:pPr>
              <w:pStyle w:val="Default"/>
              <w:widowControl w:val="0"/>
              <w:jc w:val="both"/>
              <w:rPr>
                <w:rFonts w:ascii="Calibri" w:hAnsi="Calibri" w:cs="Calibri"/>
                <w:sz w:val="18"/>
                <w:szCs w:val="20"/>
              </w:rPr>
            </w:pPr>
            <w:r>
              <w:rPr>
                <w:rFonts w:asciiTheme="minorHAnsi" w:hAnsiTheme="minorHAnsi" w:cstheme="minorHAnsi"/>
                <w:sz w:val="18"/>
                <w:szCs w:val="20"/>
              </w:rPr>
              <w:t xml:space="preserve">Komputer przenośny będzie wykorzystywany dla potrzeb aplikacji </w:t>
            </w:r>
            <w:r>
              <w:rPr>
                <w:rFonts w:asciiTheme="minorHAnsi" w:hAnsiTheme="minorHAnsi" w:cstheme="minorHAnsi"/>
                <w:sz w:val="18"/>
                <w:szCs w:val="20"/>
              </w:rPr>
              <w:lastRenderedPageBreak/>
              <w:t>biurowych, aplikacji edukacyjnych, dostępu do Internetu oraz poczty elektronicznej</w:t>
            </w:r>
          </w:p>
          <w:p w:rsidR="00A9346D" w:rsidRDefault="00A9346D" w:rsidP="008869A8">
            <w:pPr>
              <w:pStyle w:val="Default"/>
              <w:widowControl w:val="0"/>
              <w:jc w:val="both"/>
              <w:rPr>
                <w:rFonts w:ascii="Calibri" w:hAnsi="Calibri" w:cs="Calibri"/>
                <w:sz w:val="18"/>
                <w:szCs w:val="20"/>
              </w:rPr>
            </w:pPr>
          </w:p>
          <w:p w:rsidR="00A9346D" w:rsidRPr="00014856" w:rsidRDefault="00D908B3" w:rsidP="008869A8">
            <w:pPr>
              <w:pStyle w:val="Default"/>
              <w:widowControl w:val="0"/>
              <w:jc w:val="both"/>
              <w:rPr>
                <w:rFonts w:ascii="Calibri" w:hAnsi="Calibri" w:cs="Calibri"/>
                <w:sz w:val="18"/>
                <w:szCs w:val="20"/>
              </w:rPr>
            </w:pPr>
            <w:r>
              <w:rPr>
                <w:rFonts w:asciiTheme="minorHAnsi" w:hAnsiTheme="minorHAnsi" w:cstheme="minorHAnsi"/>
                <w:b/>
                <w:bCs/>
                <w:sz w:val="18"/>
                <w:szCs w:val="20"/>
              </w:rPr>
              <w:t xml:space="preserve">Procesor: </w:t>
            </w:r>
            <w:r w:rsidR="00014856" w:rsidRPr="00014856">
              <w:rPr>
                <w:rFonts w:asciiTheme="minorHAnsi" w:hAnsiTheme="minorHAnsi" w:cstheme="minorHAnsi"/>
                <w:sz w:val="18"/>
                <w:szCs w:val="18"/>
              </w:rPr>
              <w:t>Procesor wielordzeniowy ze zintegrowaną grafiką osiągający</w:t>
            </w:r>
            <w:r w:rsidR="00764BED">
              <w:rPr>
                <w:rFonts w:asciiTheme="minorHAnsi" w:hAnsiTheme="minorHAnsi" w:cstheme="minorHAnsi"/>
                <w:sz w:val="18"/>
                <w:szCs w:val="18"/>
              </w:rPr>
              <w:t xml:space="preserve"> </w:t>
            </w:r>
            <w:r w:rsidR="00764BED" w:rsidRPr="00764BED">
              <w:rPr>
                <w:rFonts w:asciiTheme="minorHAnsi" w:hAnsiTheme="minorHAnsi" w:cstheme="minorHAnsi"/>
                <w:sz w:val="18"/>
                <w:szCs w:val="18"/>
              </w:rPr>
              <w:t>co najmniej wynik 12 000 punktów</w:t>
            </w:r>
            <w:r w:rsidR="00014856" w:rsidRPr="00014856">
              <w:rPr>
                <w:rFonts w:asciiTheme="minorHAnsi" w:hAnsiTheme="minorHAnsi" w:cstheme="minorHAnsi"/>
                <w:sz w:val="18"/>
                <w:szCs w:val="18"/>
              </w:rPr>
              <w:t xml:space="preserve"> w teście wydajności </w:t>
            </w:r>
            <w:proofErr w:type="spellStart"/>
            <w:r w:rsidR="00014856" w:rsidRPr="00014856">
              <w:rPr>
                <w:rFonts w:asciiTheme="minorHAnsi" w:hAnsiTheme="minorHAnsi" w:cstheme="minorHAnsi"/>
                <w:sz w:val="18"/>
                <w:szCs w:val="18"/>
              </w:rPr>
              <w:t>PassMark</w:t>
            </w:r>
            <w:proofErr w:type="spellEnd"/>
            <w:r w:rsidR="00014856" w:rsidRPr="00014856">
              <w:rPr>
                <w:rFonts w:asciiTheme="minorHAnsi" w:hAnsiTheme="minorHAnsi" w:cstheme="minorHAnsi"/>
                <w:sz w:val="18"/>
                <w:szCs w:val="18"/>
              </w:rPr>
              <w:t xml:space="preserve"> Performance Test</w:t>
            </w:r>
            <w:r w:rsidR="00014856">
              <w:rPr>
                <w:rFonts w:asciiTheme="minorHAnsi" w:hAnsiTheme="minorHAnsi" w:cstheme="minorHAnsi"/>
                <w:sz w:val="18"/>
                <w:szCs w:val="18"/>
              </w:rPr>
              <w:t xml:space="preserve"> (https://www.cpubenchmark.net).</w:t>
            </w:r>
            <w:r w:rsidR="00014856">
              <w:rPr>
                <w:rFonts w:cs="Calibri"/>
                <w:szCs w:val="18"/>
              </w:rPr>
              <w:t xml:space="preserve"> </w:t>
            </w:r>
            <w:r w:rsidR="00014856" w:rsidRPr="00014856">
              <w:rPr>
                <w:rFonts w:asciiTheme="minorHAnsi" w:hAnsiTheme="minorHAnsi" w:cstheme="minorHAnsi"/>
                <w:sz w:val="18"/>
                <w:szCs w:val="18"/>
              </w:rPr>
              <w:t>Testy powinny być aktualne w okresie nie dłuższym niż 30 dni przed składaniem ofert.</w:t>
            </w:r>
          </w:p>
          <w:p w:rsidR="00A9346D" w:rsidRDefault="00A9346D" w:rsidP="008869A8">
            <w:pPr>
              <w:pStyle w:val="Default"/>
              <w:widowControl w:val="0"/>
              <w:jc w:val="both"/>
              <w:rPr>
                <w:rFonts w:asciiTheme="minorHAnsi" w:hAnsiTheme="minorHAnsi" w:cstheme="minorHAnsi"/>
                <w:b/>
                <w:sz w:val="18"/>
                <w:szCs w:val="20"/>
              </w:rPr>
            </w:pPr>
          </w:p>
          <w:p w:rsidR="00A9346D" w:rsidRDefault="00D908B3" w:rsidP="008869A8">
            <w:pPr>
              <w:pStyle w:val="Default"/>
              <w:widowControl w:val="0"/>
              <w:jc w:val="both"/>
              <w:rPr>
                <w:rFonts w:ascii="Calibri" w:hAnsi="Calibri" w:cstheme="minorHAnsi"/>
                <w:sz w:val="18"/>
                <w:szCs w:val="20"/>
              </w:rPr>
            </w:pPr>
            <w:r>
              <w:rPr>
                <w:rFonts w:ascii="Calibri" w:hAnsi="Calibri" w:cstheme="minorHAnsi"/>
                <w:b/>
                <w:bCs/>
                <w:sz w:val="18"/>
                <w:szCs w:val="20"/>
              </w:rPr>
              <w:t>Pamięć operacyjna RAM:</w:t>
            </w:r>
            <w:r>
              <w:rPr>
                <w:rFonts w:ascii="Calibri" w:hAnsi="Calibri" w:cstheme="minorHAnsi"/>
                <w:sz w:val="18"/>
                <w:szCs w:val="20"/>
              </w:rPr>
              <w:t xml:space="preserve"> Zainstalowane min. 16 GB </w:t>
            </w:r>
          </w:p>
          <w:p w:rsidR="00A9346D" w:rsidRDefault="00A9346D" w:rsidP="008869A8">
            <w:pPr>
              <w:pStyle w:val="Default"/>
              <w:widowControl w:val="0"/>
              <w:jc w:val="both"/>
              <w:rPr>
                <w:rFonts w:asciiTheme="minorHAnsi" w:hAnsiTheme="minorHAnsi" w:cstheme="minorHAnsi"/>
                <w:sz w:val="18"/>
                <w:szCs w:val="20"/>
              </w:rPr>
            </w:pPr>
          </w:p>
          <w:p w:rsidR="00A9346D" w:rsidRDefault="00D908B3" w:rsidP="008869A8">
            <w:pPr>
              <w:pStyle w:val="Default"/>
              <w:widowControl w:val="0"/>
              <w:jc w:val="both"/>
              <w:rPr>
                <w:rFonts w:asciiTheme="minorHAnsi" w:hAnsiTheme="minorHAnsi" w:cstheme="minorHAnsi"/>
                <w:sz w:val="18"/>
                <w:szCs w:val="20"/>
              </w:rPr>
            </w:pPr>
            <w:r>
              <w:rPr>
                <w:rFonts w:ascii="Calibri" w:hAnsi="Calibri" w:cstheme="minorHAnsi"/>
                <w:b/>
                <w:bCs/>
                <w:sz w:val="18"/>
                <w:szCs w:val="20"/>
              </w:rPr>
              <w:t xml:space="preserve">Dysk twardy: </w:t>
            </w:r>
            <w:r>
              <w:rPr>
                <w:rFonts w:ascii="Calibri" w:hAnsi="Calibri" w:cstheme="minorHAnsi"/>
                <w:bCs/>
                <w:sz w:val="18"/>
                <w:szCs w:val="20"/>
              </w:rPr>
              <w:t>SSD z interfejsem M2 o pojemności min. 256 GB</w:t>
            </w:r>
          </w:p>
          <w:p w:rsidR="00A9346D" w:rsidRDefault="00A9346D" w:rsidP="008869A8">
            <w:pPr>
              <w:pStyle w:val="Default"/>
              <w:widowControl w:val="0"/>
              <w:jc w:val="both"/>
              <w:rPr>
                <w:rFonts w:asciiTheme="minorHAnsi" w:hAnsiTheme="minorHAnsi" w:cstheme="minorHAnsi"/>
                <w:sz w:val="18"/>
                <w:szCs w:val="20"/>
              </w:rPr>
            </w:pPr>
          </w:p>
          <w:p w:rsidR="00A9346D" w:rsidRDefault="00764BED" w:rsidP="008869A8">
            <w:pPr>
              <w:pStyle w:val="Default"/>
              <w:widowControl w:val="0"/>
              <w:jc w:val="both"/>
              <w:rPr>
                <w:rFonts w:ascii="Calibri" w:hAnsi="Calibri" w:cstheme="minorHAnsi"/>
                <w:sz w:val="18"/>
                <w:szCs w:val="20"/>
              </w:rPr>
            </w:pPr>
            <w:r>
              <w:rPr>
                <w:rFonts w:ascii="Calibri" w:hAnsi="Calibri" w:cstheme="minorHAnsi"/>
                <w:b/>
                <w:bCs/>
                <w:sz w:val="18"/>
                <w:szCs w:val="20"/>
              </w:rPr>
              <w:t>Ekran</w:t>
            </w:r>
            <w:r w:rsidR="00D908B3">
              <w:rPr>
                <w:rFonts w:ascii="Calibri" w:hAnsi="Calibri" w:cstheme="minorHAnsi"/>
                <w:b/>
                <w:bCs/>
                <w:sz w:val="18"/>
                <w:szCs w:val="20"/>
              </w:rPr>
              <w:t>:</w:t>
            </w:r>
            <w:r w:rsidR="00D908B3">
              <w:rPr>
                <w:rFonts w:ascii="Calibri" w:hAnsi="Calibri" w:cstheme="minorHAnsi"/>
                <w:sz w:val="18"/>
                <w:szCs w:val="20"/>
              </w:rPr>
              <w:t xml:space="preserve"> Komputer musi być wyposażony w ekran matowy o wielkości w zakresie między 15” a 15,7" o rozdzielczości co najmniej 1920 x 1080 z podświetleniem LED lub OLED. Jasność matrycy nie mniej niż 250 cd/m2.</w:t>
            </w:r>
          </w:p>
          <w:p w:rsidR="00A9346D" w:rsidRDefault="00A9346D" w:rsidP="008869A8">
            <w:pPr>
              <w:pStyle w:val="Default"/>
              <w:widowControl w:val="0"/>
              <w:jc w:val="both"/>
              <w:rPr>
                <w:rFonts w:asciiTheme="minorHAnsi" w:hAnsiTheme="minorHAnsi" w:cstheme="minorHAnsi"/>
                <w:sz w:val="18"/>
                <w:szCs w:val="20"/>
              </w:rPr>
            </w:pPr>
          </w:p>
          <w:p w:rsidR="00A9346D" w:rsidRDefault="00D908B3" w:rsidP="008869A8">
            <w:pPr>
              <w:pStyle w:val="Default"/>
              <w:widowControl w:val="0"/>
              <w:jc w:val="both"/>
              <w:rPr>
                <w:rFonts w:asciiTheme="minorHAnsi" w:hAnsiTheme="minorHAnsi" w:cstheme="minorHAnsi"/>
                <w:sz w:val="18"/>
                <w:szCs w:val="20"/>
              </w:rPr>
            </w:pPr>
            <w:r>
              <w:rPr>
                <w:rFonts w:ascii="Calibri" w:hAnsi="Calibri" w:cstheme="minorHAnsi"/>
                <w:b/>
                <w:bCs/>
                <w:sz w:val="18"/>
                <w:szCs w:val="20"/>
              </w:rPr>
              <w:t xml:space="preserve">Karta </w:t>
            </w:r>
            <w:r w:rsidR="00764BED">
              <w:rPr>
                <w:rFonts w:ascii="Calibri" w:hAnsi="Calibri" w:cstheme="minorHAnsi"/>
                <w:b/>
                <w:bCs/>
                <w:sz w:val="18"/>
                <w:szCs w:val="20"/>
              </w:rPr>
              <w:t>g</w:t>
            </w:r>
            <w:r>
              <w:rPr>
                <w:rFonts w:ascii="Calibri" w:hAnsi="Calibri" w:cstheme="minorHAnsi"/>
                <w:b/>
                <w:bCs/>
                <w:sz w:val="18"/>
                <w:szCs w:val="20"/>
              </w:rPr>
              <w:t xml:space="preserve">raficzna: </w:t>
            </w:r>
            <w:r>
              <w:rPr>
                <w:rFonts w:ascii="Calibri" w:hAnsi="Calibri" w:cstheme="minorHAnsi"/>
                <w:sz w:val="18"/>
                <w:szCs w:val="20"/>
              </w:rPr>
              <w:t>zintegrowana z procesorem</w:t>
            </w:r>
          </w:p>
          <w:p w:rsidR="00A9346D" w:rsidRDefault="00A9346D" w:rsidP="008869A8">
            <w:pPr>
              <w:pStyle w:val="Default"/>
              <w:widowControl w:val="0"/>
              <w:jc w:val="both"/>
              <w:rPr>
                <w:rFonts w:asciiTheme="minorHAnsi" w:hAnsiTheme="minorHAnsi" w:cstheme="minorHAnsi"/>
                <w:sz w:val="18"/>
                <w:szCs w:val="20"/>
              </w:rPr>
            </w:pPr>
          </w:p>
          <w:p w:rsidR="00A9346D" w:rsidRDefault="00D908B3" w:rsidP="008869A8">
            <w:pPr>
              <w:pStyle w:val="Default"/>
              <w:widowControl w:val="0"/>
              <w:jc w:val="both"/>
              <w:rPr>
                <w:rFonts w:ascii="Calibri" w:hAnsi="Calibri" w:cstheme="minorHAnsi"/>
                <w:sz w:val="18"/>
                <w:szCs w:val="20"/>
              </w:rPr>
            </w:pPr>
            <w:r>
              <w:rPr>
                <w:rFonts w:ascii="Calibri" w:hAnsi="Calibri" w:cstheme="minorHAnsi"/>
                <w:b/>
                <w:bCs/>
                <w:sz w:val="18"/>
                <w:szCs w:val="20"/>
              </w:rPr>
              <w:t>Wbudowane porty:</w:t>
            </w:r>
            <w:r>
              <w:rPr>
                <w:rFonts w:ascii="Calibri" w:hAnsi="Calibri" w:cstheme="minorHAnsi"/>
                <w:sz w:val="18"/>
                <w:szCs w:val="20"/>
              </w:rPr>
              <w:t xml:space="preserve"> min. 1 x HDMI, min. 3 x USB, w tym co najmniej 2 x USB3.2,</w:t>
            </w:r>
            <w:r w:rsidR="00764BED">
              <w:rPr>
                <w:rFonts w:ascii="Calibri" w:hAnsi="Calibri" w:cstheme="minorHAnsi"/>
                <w:sz w:val="18"/>
                <w:szCs w:val="20"/>
              </w:rPr>
              <w:t xml:space="preserve"> </w:t>
            </w:r>
            <w:r>
              <w:rPr>
                <w:rFonts w:ascii="Calibri" w:hAnsi="Calibri" w:cstheme="minorHAnsi"/>
                <w:sz w:val="18"/>
                <w:szCs w:val="20"/>
              </w:rPr>
              <w:t>min. 1 x port audio (dopuszcza się wspólny port słuchawkowo - mikrofonowy), min. 1 x RJ-45.</w:t>
            </w:r>
            <w:r w:rsidR="00764BED">
              <w:rPr>
                <w:rFonts w:ascii="Calibri" w:hAnsi="Calibri" w:cstheme="minorHAnsi"/>
                <w:sz w:val="18"/>
                <w:szCs w:val="20"/>
              </w:rPr>
              <w:t xml:space="preserve"> </w:t>
            </w:r>
            <w:r w:rsidR="00764BED" w:rsidRPr="00764BED">
              <w:rPr>
                <w:rFonts w:asciiTheme="minorHAnsi" w:hAnsiTheme="minorHAnsi" w:cstheme="minorHAnsi"/>
                <w:sz w:val="18"/>
                <w:szCs w:val="18"/>
              </w:rPr>
              <w:t>Wymagana ilość i rozmieszczenie (na zewnątrz obudowy komputera) wszystkich portów USB nie może być osiągnięta w wyniku stosowania konwerterów, przejściówek lub przewodów połączeniowych itp. Wszystkie wymagane porty mają być w sposób stały zintegrowane z obudową.</w:t>
            </w:r>
          </w:p>
          <w:p w:rsidR="00A9346D" w:rsidRDefault="00A9346D" w:rsidP="008869A8">
            <w:pPr>
              <w:pStyle w:val="Default"/>
              <w:widowControl w:val="0"/>
              <w:jc w:val="both"/>
              <w:rPr>
                <w:rFonts w:asciiTheme="minorHAnsi" w:hAnsiTheme="minorHAnsi" w:cstheme="minorHAnsi"/>
                <w:sz w:val="18"/>
                <w:szCs w:val="20"/>
              </w:rPr>
            </w:pPr>
          </w:p>
          <w:p w:rsidR="00A9346D" w:rsidRDefault="00D908B3" w:rsidP="008869A8">
            <w:pPr>
              <w:pStyle w:val="Default"/>
              <w:widowControl w:val="0"/>
              <w:jc w:val="both"/>
              <w:rPr>
                <w:rFonts w:ascii="Calibri" w:hAnsi="Calibri" w:cstheme="minorHAnsi"/>
                <w:sz w:val="18"/>
                <w:szCs w:val="20"/>
              </w:rPr>
            </w:pPr>
            <w:r>
              <w:rPr>
                <w:rFonts w:ascii="Calibri" w:hAnsi="Calibri" w:cstheme="minorHAnsi"/>
                <w:b/>
                <w:bCs/>
                <w:sz w:val="18"/>
                <w:szCs w:val="20"/>
              </w:rPr>
              <w:t>Multimedia:</w:t>
            </w:r>
            <w:r>
              <w:rPr>
                <w:rFonts w:ascii="Calibri" w:hAnsi="Calibri" w:cstheme="minorHAnsi"/>
                <w:sz w:val="18"/>
                <w:szCs w:val="20"/>
              </w:rPr>
              <w:t xml:space="preserve"> min. 2 kanałowa zintegrowana, wbudowane dwa głośniki. Dodatkowo wbudowany mikrofon. Wbudowana w obudowę kamera cyfrowa o rozdzielczości min. 0,9 </w:t>
            </w:r>
            <w:proofErr w:type="spellStart"/>
            <w:r>
              <w:rPr>
                <w:rFonts w:ascii="Calibri" w:hAnsi="Calibri" w:cstheme="minorHAnsi"/>
                <w:sz w:val="18"/>
                <w:szCs w:val="20"/>
              </w:rPr>
              <w:t>Mpix</w:t>
            </w:r>
            <w:proofErr w:type="spellEnd"/>
            <w:r>
              <w:rPr>
                <w:rFonts w:ascii="Calibri" w:hAnsi="Calibri" w:cstheme="minorHAnsi"/>
                <w:sz w:val="18"/>
                <w:szCs w:val="20"/>
              </w:rPr>
              <w:t>.</w:t>
            </w:r>
            <w:r>
              <w:rPr>
                <w:rFonts w:asciiTheme="minorHAnsi" w:hAnsiTheme="minorHAnsi" w:cstheme="minorHAnsi"/>
                <w:sz w:val="18"/>
                <w:szCs w:val="20"/>
              </w:rPr>
              <w:t xml:space="preserve"> </w:t>
            </w:r>
            <w:r>
              <w:rPr>
                <w:rFonts w:ascii="Calibri" w:hAnsi="Calibri" w:cstheme="minorHAnsi"/>
                <w:sz w:val="18"/>
                <w:szCs w:val="20"/>
              </w:rPr>
              <w:t xml:space="preserve">Bezprzewodowa karta sieci </w:t>
            </w:r>
            <w:proofErr w:type="spellStart"/>
            <w:r>
              <w:rPr>
                <w:rFonts w:ascii="Calibri" w:hAnsi="Calibri" w:cstheme="minorHAnsi"/>
                <w:sz w:val="18"/>
                <w:szCs w:val="20"/>
              </w:rPr>
              <w:t>WiFi</w:t>
            </w:r>
            <w:proofErr w:type="spellEnd"/>
            <w:r>
              <w:rPr>
                <w:rFonts w:ascii="Calibri" w:hAnsi="Calibri" w:cstheme="minorHAnsi"/>
                <w:sz w:val="18"/>
                <w:szCs w:val="20"/>
              </w:rPr>
              <w:t xml:space="preserve"> min. 6, Bluetooth, min 5</w:t>
            </w:r>
          </w:p>
          <w:p w:rsidR="00A9346D" w:rsidRDefault="00A9346D" w:rsidP="008869A8">
            <w:pPr>
              <w:pStyle w:val="Default"/>
              <w:widowControl w:val="0"/>
              <w:jc w:val="both"/>
              <w:rPr>
                <w:rFonts w:asciiTheme="minorHAnsi" w:hAnsiTheme="minorHAnsi" w:cstheme="minorHAnsi"/>
                <w:sz w:val="18"/>
                <w:szCs w:val="20"/>
              </w:rPr>
            </w:pPr>
          </w:p>
          <w:p w:rsidR="00A9346D" w:rsidRDefault="00D908B3" w:rsidP="008869A8">
            <w:pPr>
              <w:pStyle w:val="Default"/>
              <w:widowControl w:val="0"/>
              <w:jc w:val="both"/>
              <w:rPr>
                <w:rFonts w:asciiTheme="minorHAnsi" w:hAnsiTheme="minorHAnsi" w:cstheme="minorHAnsi"/>
                <w:sz w:val="18"/>
                <w:szCs w:val="20"/>
              </w:rPr>
            </w:pPr>
            <w:r>
              <w:rPr>
                <w:rFonts w:ascii="Calibri" w:hAnsi="Calibri" w:cstheme="minorHAnsi"/>
                <w:b/>
                <w:bCs/>
                <w:sz w:val="18"/>
                <w:szCs w:val="20"/>
              </w:rPr>
              <w:t>Bateria i zasilanie</w:t>
            </w:r>
            <w:r w:rsidR="00764BED">
              <w:rPr>
                <w:rFonts w:ascii="Calibri" w:hAnsi="Calibri" w:cstheme="minorHAnsi"/>
                <w:b/>
                <w:sz w:val="18"/>
                <w:szCs w:val="20"/>
              </w:rPr>
              <w:t>:</w:t>
            </w:r>
            <w:r>
              <w:rPr>
                <w:rFonts w:ascii="Calibri" w:hAnsi="Calibri" w:cstheme="minorHAnsi"/>
                <w:sz w:val="18"/>
                <w:szCs w:val="20"/>
              </w:rPr>
              <w:t xml:space="preserve"> Zasilacz dedykowany przez producenta.</w:t>
            </w:r>
          </w:p>
          <w:p w:rsidR="00A9346D" w:rsidRDefault="00A9346D" w:rsidP="008869A8">
            <w:pPr>
              <w:pStyle w:val="Default"/>
              <w:widowControl w:val="0"/>
              <w:jc w:val="both"/>
              <w:rPr>
                <w:rFonts w:ascii="Calibri" w:hAnsi="Calibri" w:cs="Calibri"/>
                <w:sz w:val="18"/>
                <w:szCs w:val="20"/>
              </w:rPr>
            </w:pPr>
          </w:p>
          <w:p w:rsidR="00A9346D" w:rsidRDefault="00D908B3" w:rsidP="008869A8">
            <w:pPr>
              <w:pStyle w:val="Default"/>
              <w:widowControl w:val="0"/>
              <w:jc w:val="both"/>
              <w:rPr>
                <w:rFonts w:asciiTheme="minorHAnsi" w:hAnsiTheme="minorHAnsi" w:cstheme="minorHAnsi"/>
                <w:sz w:val="18"/>
                <w:szCs w:val="20"/>
              </w:rPr>
            </w:pPr>
            <w:r>
              <w:rPr>
                <w:rFonts w:asciiTheme="minorHAnsi" w:hAnsiTheme="minorHAnsi" w:cstheme="minorHAnsi"/>
                <w:b/>
                <w:bCs/>
                <w:sz w:val="18"/>
                <w:szCs w:val="20"/>
              </w:rPr>
              <w:lastRenderedPageBreak/>
              <w:t>Waga:</w:t>
            </w:r>
            <w:r>
              <w:rPr>
                <w:rFonts w:asciiTheme="minorHAnsi" w:hAnsiTheme="minorHAnsi" w:cstheme="minorHAnsi"/>
                <w:sz w:val="18"/>
                <w:szCs w:val="20"/>
              </w:rPr>
              <w:t xml:space="preserve"> maksymalnie 2kg</w:t>
            </w:r>
          </w:p>
          <w:p w:rsidR="00A9346D" w:rsidRDefault="00A9346D" w:rsidP="008869A8">
            <w:pPr>
              <w:pStyle w:val="Default"/>
              <w:widowControl w:val="0"/>
              <w:jc w:val="both"/>
              <w:rPr>
                <w:rFonts w:ascii="Calibri" w:hAnsi="Calibri" w:cs="Calibri"/>
                <w:sz w:val="18"/>
                <w:szCs w:val="20"/>
              </w:rPr>
            </w:pPr>
          </w:p>
          <w:p w:rsidR="00A9346D" w:rsidRDefault="00D908B3" w:rsidP="008869A8">
            <w:pPr>
              <w:pStyle w:val="Default"/>
              <w:widowControl w:val="0"/>
              <w:jc w:val="both"/>
              <w:rPr>
                <w:rFonts w:ascii="Calibri" w:hAnsi="Calibri" w:cs="Calibri"/>
                <w:sz w:val="18"/>
                <w:szCs w:val="20"/>
              </w:rPr>
            </w:pPr>
            <w:r>
              <w:rPr>
                <w:rFonts w:ascii="Calibri" w:hAnsi="Calibri" w:cs="Calibri"/>
                <w:b/>
                <w:sz w:val="18"/>
                <w:szCs w:val="20"/>
              </w:rPr>
              <w:t>Inne:</w:t>
            </w:r>
            <w:r>
              <w:rPr>
                <w:rFonts w:ascii="Calibri" w:hAnsi="Calibri" w:cs="Calibri"/>
                <w:sz w:val="18"/>
                <w:szCs w:val="20"/>
              </w:rPr>
              <w:t xml:space="preserve"> </w:t>
            </w:r>
            <w:r w:rsidR="00764BED" w:rsidRPr="00764BED">
              <w:rPr>
                <w:rFonts w:asciiTheme="minorHAnsi" w:hAnsiTheme="minorHAnsi" w:cstheme="minorHAnsi"/>
                <w:sz w:val="18"/>
                <w:szCs w:val="18"/>
              </w:rPr>
              <w:t xml:space="preserve">bezprzewodowa karta sieci </w:t>
            </w:r>
            <w:proofErr w:type="spellStart"/>
            <w:r w:rsidR="00764BED" w:rsidRPr="00764BED">
              <w:rPr>
                <w:rFonts w:asciiTheme="minorHAnsi" w:hAnsiTheme="minorHAnsi" w:cstheme="minorHAnsi"/>
                <w:sz w:val="18"/>
                <w:szCs w:val="18"/>
              </w:rPr>
              <w:t>WiFi</w:t>
            </w:r>
            <w:proofErr w:type="spellEnd"/>
            <w:r w:rsidR="00764BED" w:rsidRPr="00764BED">
              <w:rPr>
                <w:rFonts w:asciiTheme="minorHAnsi" w:hAnsiTheme="minorHAnsi" w:cstheme="minorHAnsi"/>
                <w:sz w:val="18"/>
                <w:szCs w:val="18"/>
              </w:rPr>
              <w:t xml:space="preserve"> min. 6, Bluetooth, min 5.0,</w:t>
            </w:r>
            <w:r w:rsidR="00764BED">
              <w:rPr>
                <w:rFonts w:cs="Calibri"/>
                <w:szCs w:val="18"/>
              </w:rPr>
              <w:t xml:space="preserve"> </w:t>
            </w:r>
            <w:r>
              <w:rPr>
                <w:rFonts w:ascii="Calibri" w:hAnsi="Calibri" w:cs="Calibri"/>
                <w:sz w:val="18"/>
                <w:szCs w:val="20"/>
              </w:rPr>
              <w:t>wbudowany czytnik pamięci kart.</w:t>
            </w:r>
            <w:r>
              <w:t xml:space="preserve"> </w:t>
            </w:r>
            <w:r>
              <w:rPr>
                <w:rFonts w:ascii="Calibri" w:hAnsi="Calibri" w:cs="Calibri"/>
                <w:sz w:val="18"/>
                <w:szCs w:val="20"/>
              </w:rPr>
              <w:t>Klawiatura w układzie QWERTY z wydzieloną klawiaturą numeryczną.  BIOS zgodny ze specyfikacją UEFI. W zestawie wymagana bezprzewodowa mysz USB i torba.</w:t>
            </w:r>
          </w:p>
          <w:p w:rsidR="00A9346D" w:rsidRDefault="00A9346D" w:rsidP="008869A8">
            <w:pPr>
              <w:pStyle w:val="Default"/>
              <w:widowControl w:val="0"/>
              <w:jc w:val="both"/>
              <w:rPr>
                <w:rFonts w:asciiTheme="minorHAnsi" w:hAnsiTheme="minorHAnsi" w:cstheme="minorHAnsi"/>
                <w:sz w:val="18"/>
                <w:szCs w:val="18"/>
              </w:rPr>
            </w:pPr>
          </w:p>
          <w:p w:rsidR="00A9346D" w:rsidRDefault="00D908B3" w:rsidP="008869A8">
            <w:pPr>
              <w:pStyle w:val="Default"/>
              <w:widowControl w:val="0"/>
              <w:jc w:val="both"/>
              <w:rPr>
                <w:rFonts w:asciiTheme="minorHAnsi" w:hAnsiTheme="minorHAnsi" w:cstheme="minorHAnsi"/>
                <w:sz w:val="18"/>
                <w:szCs w:val="18"/>
              </w:rPr>
            </w:pPr>
            <w:r>
              <w:rPr>
                <w:rFonts w:asciiTheme="minorHAnsi" w:hAnsiTheme="minorHAnsi" w:cstheme="minorHAnsi"/>
                <w:b/>
                <w:sz w:val="18"/>
                <w:szCs w:val="18"/>
              </w:rPr>
              <w:t>Zabezpieczenia:</w:t>
            </w:r>
            <w:r>
              <w:rPr>
                <w:rFonts w:asciiTheme="minorHAnsi" w:hAnsiTheme="minorHAnsi" w:cstheme="minorHAnsi"/>
                <w:sz w:val="18"/>
                <w:szCs w:val="18"/>
              </w:rPr>
              <w:t xml:space="preserve"> Wlutowany w płycie głównej układ (niemożliwy do usunięcia bez uszkodzenia płyty głównej) dedykowany układ sprzętowy służący do tworzenia i zarządzania wygenerowanymi przez komputer kluczami szyfrowania; zabezpieczenie to musi posiadać możliwość szyfrowania poufnych dokumentów przechowywanych na dysku twardym przy użyciu klucza sprzętowego; próba usunięcia dedykowanego układu musi doprowadzać do uszkodzenia całej płyty głównej.</w:t>
            </w:r>
          </w:p>
          <w:p w:rsidR="00A9346D" w:rsidRDefault="00A9346D" w:rsidP="008869A8">
            <w:pPr>
              <w:pStyle w:val="Default"/>
              <w:widowControl w:val="0"/>
              <w:jc w:val="both"/>
              <w:rPr>
                <w:rFonts w:asciiTheme="minorHAnsi" w:hAnsiTheme="minorHAnsi" w:cstheme="minorHAnsi"/>
              </w:rPr>
            </w:pPr>
          </w:p>
          <w:p w:rsidR="001C38B2" w:rsidRPr="001C38B2" w:rsidRDefault="00D908B3" w:rsidP="008869A8">
            <w:pPr>
              <w:suppressAutoHyphens w:val="0"/>
              <w:spacing w:after="0" w:line="276" w:lineRule="auto"/>
              <w:jc w:val="both"/>
              <w:rPr>
                <w:rFonts w:cs="Calibri"/>
                <w:color w:val="000000"/>
                <w:szCs w:val="18"/>
              </w:rPr>
            </w:pPr>
            <w:r w:rsidRPr="001C38B2">
              <w:rPr>
                <w:rFonts w:cstheme="minorHAnsi"/>
                <w:b/>
                <w:bCs/>
                <w:sz w:val="18"/>
                <w:szCs w:val="20"/>
              </w:rPr>
              <w:t>Oprogramowanie:</w:t>
            </w:r>
            <w:r w:rsidRPr="001C38B2">
              <w:rPr>
                <w:rFonts w:cstheme="minorHAnsi"/>
                <w:sz w:val="18"/>
                <w:szCs w:val="20"/>
              </w:rPr>
              <w:t xml:space="preserve"> </w:t>
            </w:r>
            <w:r w:rsidR="001C38B2" w:rsidRPr="001C38B2">
              <w:rPr>
                <w:rFonts w:cstheme="minorHAnsi"/>
                <w:color w:val="000000"/>
                <w:sz w:val="18"/>
                <w:szCs w:val="18"/>
              </w:rPr>
              <w:t>Oferowany komputer musi zostać dostarczony z licencją bezterminową oprogramowania systemu operacyjnego klasy Microsoft Windows 11 Professional lub równoważny. Oprócz wymaganej instalacji i konfiguracji systemu. Za równoważny sy</w:t>
            </w:r>
            <w:r w:rsidR="001C38B2" w:rsidRPr="001C38B2">
              <w:rPr>
                <w:rFonts w:cstheme="minorHAnsi"/>
                <w:color w:val="000000"/>
                <w:sz w:val="18"/>
                <w:szCs w:val="18"/>
              </w:rPr>
              <w:t>s</w:t>
            </w:r>
            <w:r w:rsidR="001C38B2" w:rsidRPr="001C38B2">
              <w:rPr>
                <w:rFonts w:cstheme="minorHAnsi"/>
                <w:color w:val="000000"/>
                <w:sz w:val="18"/>
                <w:szCs w:val="18"/>
              </w:rPr>
              <w:t>tem operacyjny Zamawiający uzna system spełniający następujące minimalne parametry: Możliwość dokonywania aktualizacji i p</w:t>
            </w:r>
            <w:r w:rsidR="001C38B2" w:rsidRPr="001C38B2">
              <w:rPr>
                <w:rFonts w:cstheme="minorHAnsi"/>
                <w:color w:val="000000"/>
                <w:sz w:val="18"/>
                <w:szCs w:val="18"/>
              </w:rPr>
              <w:t>o</w:t>
            </w:r>
            <w:r w:rsidR="001C38B2" w:rsidRPr="001C38B2">
              <w:rPr>
                <w:rFonts w:cstheme="minorHAnsi"/>
                <w:color w:val="000000"/>
                <w:sz w:val="18"/>
                <w:szCs w:val="18"/>
              </w:rPr>
              <w:t>prawek systemu przez Internet; możliwość dokonywania uaktua</w:t>
            </w:r>
            <w:r w:rsidR="001C38B2" w:rsidRPr="001C38B2">
              <w:rPr>
                <w:rFonts w:cstheme="minorHAnsi"/>
                <w:color w:val="000000"/>
                <w:sz w:val="18"/>
                <w:szCs w:val="18"/>
              </w:rPr>
              <w:t>l</w:t>
            </w:r>
            <w:r w:rsidR="001C38B2" w:rsidRPr="001C38B2">
              <w:rPr>
                <w:rFonts w:cstheme="minorHAnsi"/>
                <w:color w:val="000000"/>
                <w:sz w:val="18"/>
                <w:szCs w:val="18"/>
              </w:rPr>
              <w:t>nień sterowników urządzeń przez Internet – witrynę producenta systemu; Darmowe aktualizacje w ramach wersji systemu oper</w:t>
            </w:r>
            <w:r w:rsidR="001C38B2" w:rsidRPr="001C38B2">
              <w:rPr>
                <w:rFonts w:cstheme="minorHAnsi"/>
                <w:color w:val="000000"/>
                <w:sz w:val="18"/>
                <w:szCs w:val="18"/>
              </w:rPr>
              <w:t>a</w:t>
            </w:r>
            <w:r w:rsidR="001C38B2" w:rsidRPr="001C38B2">
              <w:rPr>
                <w:rFonts w:cstheme="minorHAnsi"/>
                <w:color w:val="000000"/>
                <w:sz w:val="18"/>
                <w:szCs w:val="18"/>
              </w:rPr>
              <w:t>cyjnego przez Internet (niezbędne aktualizacje, poprawki, biulet</w:t>
            </w:r>
            <w:r w:rsidR="001C38B2" w:rsidRPr="001C38B2">
              <w:rPr>
                <w:rFonts w:cstheme="minorHAnsi"/>
                <w:color w:val="000000"/>
                <w:sz w:val="18"/>
                <w:szCs w:val="18"/>
              </w:rPr>
              <w:t>y</w:t>
            </w:r>
            <w:r w:rsidR="001C38B2" w:rsidRPr="001C38B2">
              <w:rPr>
                <w:rFonts w:cstheme="minorHAnsi"/>
                <w:color w:val="000000"/>
                <w:sz w:val="18"/>
                <w:szCs w:val="18"/>
              </w:rPr>
              <w:t>ny bezpieczeństwa muszą być dostarczane bez dodatkowych opłat) – wymagane podanie nazwy strony serwera WWW; Intern</w:t>
            </w:r>
            <w:r w:rsidR="001C38B2" w:rsidRPr="001C38B2">
              <w:rPr>
                <w:rFonts w:cstheme="minorHAnsi"/>
                <w:color w:val="000000"/>
                <w:sz w:val="18"/>
                <w:szCs w:val="18"/>
              </w:rPr>
              <w:t>e</w:t>
            </w:r>
            <w:r w:rsidR="001C38B2" w:rsidRPr="001C38B2">
              <w:rPr>
                <w:rFonts w:cstheme="minorHAnsi"/>
                <w:color w:val="000000"/>
                <w:sz w:val="18"/>
                <w:szCs w:val="18"/>
              </w:rPr>
              <w:t xml:space="preserve">towa aktualizacja zapewniona w języku polskim; Wbudowana zapora internetowa (firewall) dla ochrony połączeń internetowych; zintegrowana z systemem konsola do zarządzania ustawieniami zapory i regułami </w:t>
            </w:r>
            <w:proofErr w:type="spellStart"/>
            <w:r w:rsidR="001C38B2" w:rsidRPr="001C38B2">
              <w:rPr>
                <w:rFonts w:cstheme="minorHAnsi"/>
                <w:color w:val="000000"/>
                <w:sz w:val="18"/>
                <w:szCs w:val="18"/>
              </w:rPr>
              <w:t>IPSec</w:t>
            </w:r>
            <w:proofErr w:type="spellEnd"/>
            <w:r w:rsidR="001C38B2" w:rsidRPr="001C38B2">
              <w:rPr>
                <w:rFonts w:cstheme="minorHAnsi"/>
                <w:color w:val="000000"/>
                <w:sz w:val="18"/>
                <w:szCs w:val="18"/>
              </w:rPr>
              <w:t xml:space="preserve"> v4 i v6; Zlokalizowane w języku polskim, co najmniej następujące elementy: menu, przeglądarka internetowa, </w:t>
            </w:r>
            <w:r w:rsidR="001C38B2" w:rsidRPr="001C38B2">
              <w:rPr>
                <w:rFonts w:cstheme="minorHAnsi"/>
                <w:color w:val="000000"/>
                <w:sz w:val="18"/>
                <w:szCs w:val="18"/>
              </w:rPr>
              <w:lastRenderedPageBreak/>
              <w:t>pomoc, komunikaty systemowe; Wsparcie dla większości p</w:t>
            </w:r>
            <w:r w:rsidR="001C38B2" w:rsidRPr="001C38B2">
              <w:rPr>
                <w:rFonts w:cstheme="minorHAnsi"/>
                <w:color w:val="000000"/>
                <w:sz w:val="18"/>
                <w:szCs w:val="18"/>
              </w:rPr>
              <w:t>o</w:t>
            </w:r>
            <w:r w:rsidR="001C38B2" w:rsidRPr="001C38B2">
              <w:rPr>
                <w:rFonts w:cstheme="minorHAnsi"/>
                <w:color w:val="000000"/>
                <w:sz w:val="18"/>
                <w:szCs w:val="18"/>
              </w:rPr>
              <w:t xml:space="preserve">wszechnie używanych urządzeń peryferyjnych (np.: drukarek, urządzeń sieciowych, standardów USB, </w:t>
            </w:r>
            <w:proofErr w:type="spellStart"/>
            <w:r w:rsidR="001C38B2" w:rsidRPr="001C38B2">
              <w:rPr>
                <w:rFonts w:cstheme="minorHAnsi"/>
                <w:color w:val="000000"/>
                <w:sz w:val="18"/>
                <w:szCs w:val="18"/>
              </w:rPr>
              <w:t>Plug&amp;Play</w:t>
            </w:r>
            <w:proofErr w:type="spellEnd"/>
            <w:r w:rsidR="001C38B2" w:rsidRPr="001C38B2">
              <w:rPr>
                <w:rFonts w:cstheme="minorHAnsi"/>
                <w:color w:val="000000"/>
                <w:sz w:val="18"/>
                <w:szCs w:val="18"/>
              </w:rPr>
              <w:t xml:space="preserve">, </w:t>
            </w:r>
            <w:proofErr w:type="spellStart"/>
            <w:r w:rsidR="001C38B2" w:rsidRPr="001C38B2">
              <w:rPr>
                <w:rFonts w:cstheme="minorHAnsi"/>
                <w:color w:val="000000"/>
                <w:sz w:val="18"/>
                <w:szCs w:val="18"/>
              </w:rPr>
              <w:t>Wi-Fi</w:t>
            </w:r>
            <w:proofErr w:type="spellEnd"/>
            <w:r w:rsidR="001C38B2" w:rsidRPr="001C38B2">
              <w:rPr>
                <w:rFonts w:cstheme="minorHAnsi"/>
                <w:color w:val="000000"/>
                <w:sz w:val="18"/>
                <w:szCs w:val="18"/>
              </w:rPr>
              <w:t>); Możl</w:t>
            </w:r>
            <w:r w:rsidR="001C38B2" w:rsidRPr="001C38B2">
              <w:rPr>
                <w:rFonts w:cstheme="minorHAnsi"/>
                <w:color w:val="000000"/>
                <w:sz w:val="18"/>
                <w:szCs w:val="18"/>
              </w:rPr>
              <w:t>i</w:t>
            </w:r>
            <w:r w:rsidR="001C38B2" w:rsidRPr="001C38B2">
              <w:rPr>
                <w:rFonts w:cstheme="minorHAnsi"/>
                <w:color w:val="000000"/>
                <w:sz w:val="18"/>
                <w:szCs w:val="18"/>
              </w:rPr>
              <w:t>wość zdalnej automatycznej instalacji, konfiguracji, administrow</w:t>
            </w:r>
            <w:r w:rsidR="001C38B2" w:rsidRPr="001C38B2">
              <w:rPr>
                <w:rFonts w:cstheme="minorHAnsi"/>
                <w:color w:val="000000"/>
                <w:sz w:val="18"/>
                <w:szCs w:val="18"/>
              </w:rPr>
              <w:t>a</w:t>
            </w:r>
            <w:r w:rsidR="001C38B2" w:rsidRPr="001C38B2">
              <w:rPr>
                <w:rFonts w:cstheme="minorHAnsi"/>
                <w:color w:val="000000"/>
                <w:sz w:val="18"/>
                <w:szCs w:val="18"/>
              </w:rPr>
              <w:t>nia oraz aktualizowania systemu; Zabezpieczony hasłem hiera</w:t>
            </w:r>
            <w:r w:rsidR="001C38B2" w:rsidRPr="001C38B2">
              <w:rPr>
                <w:rFonts w:cstheme="minorHAnsi"/>
                <w:color w:val="000000"/>
                <w:sz w:val="18"/>
                <w:szCs w:val="18"/>
              </w:rPr>
              <w:t>r</w:t>
            </w:r>
            <w:r w:rsidR="001C38B2" w:rsidRPr="001C38B2">
              <w:rPr>
                <w:rFonts w:cstheme="minorHAnsi"/>
                <w:color w:val="000000"/>
                <w:sz w:val="18"/>
                <w:szCs w:val="18"/>
              </w:rPr>
              <w:t>chiczny dostęp do systemu, konta i profile użytkowników zarz</w:t>
            </w:r>
            <w:r w:rsidR="001C38B2" w:rsidRPr="001C38B2">
              <w:rPr>
                <w:rFonts w:cstheme="minorHAnsi"/>
                <w:color w:val="000000"/>
                <w:sz w:val="18"/>
                <w:szCs w:val="18"/>
              </w:rPr>
              <w:t>ą</w:t>
            </w:r>
            <w:r w:rsidR="001C38B2" w:rsidRPr="001C38B2">
              <w:rPr>
                <w:rFonts w:cstheme="minorHAnsi"/>
                <w:color w:val="000000"/>
                <w:sz w:val="18"/>
                <w:szCs w:val="18"/>
              </w:rPr>
              <w:t>dzane zdalnie; praca systemu w trybie ochrony kont użytkown</w:t>
            </w:r>
            <w:r w:rsidR="001C38B2" w:rsidRPr="001C38B2">
              <w:rPr>
                <w:rFonts w:cstheme="minorHAnsi"/>
                <w:color w:val="000000"/>
                <w:sz w:val="18"/>
                <w:szCs w:val="18"/>
              </w:rPr>
              <w:t>i</w:t>
            </w:r>
            <w:r w:rsidR="001C38B2" w:rsidRPr="001C38B2">
              <w:rPr>
                <w:rFonts w:cstheme="minorHAnsi"/>
                <w:color w:val="000000"/>
                <w:sz w:val="18"/>
                <w:szCs w:val="18"/>
              </w:rPr>
              <w:t>ków; Zintegrowany z systemem moduł wyszukiwania informacji (plików różnego typu) dostępny z kilku poziomów: poziom menu, poziom otwartego okna systemu operacyjnego; system wyszuk</w:t>
            </w:r>
            <w:r w:rsidR="001C38B2" w:rsidRPr="001C38B2">
              <w:rPr>
                <w:rFonts w:cstheme="minorHAnsi"/>
                <w:color w:val="000000"/>
                <w:sz w:val="18"/>
                <w:szCs w:val="18"/>
              </w:rPr>
              <w:t>i</w:t>
            </w:r>
            <w:r w:rsidR="001C38B2" w:rsidRPr="001C38B2">
              <w:rPr>
                <w:rFonts w:cstheme="minorHAnsi"/>
                <w:color w:val="000000"/>
                <w:sz w:val="18"/>
                <w:szCs w:val="18"/>
              </w:rPr>
              <w:t>wania oparty na konfigurowalnym przez użytkownika module indeksacji zasobów lokalnych; Zintegrowane z systemem oper</w:t>
            </w:r>
            <w:r w:rsidR="001C38B2" w:rsidRPr="001C38B2">
              <w:rPr>
                <w:rFonts w:cstheme="minorHAnsi"/>
                <w:color w:val="000000"/>
                <w:sz w:val="18"/>
                <w:szCs w:val="18"/>
              </w:rPr>
              <w:t>a</w:t>
            </w:r>
            <w:r w:rsidR="001C38B2" w:rsidRPr="001C38B2">
              <w:rPr>
                <w:rFonts w:cstheme="minorHAnsi"/>
                <w:color w:val="000000"/>
                <w:sz w:val="18"/>
                <w:szCs w:val="18"/>
              </w:rPr>
              <w:t>cyjnym narzędzia zwalczające złośliwe oprogramowanie; aktual</w:t>
            </w:r>
            <w:r w:rsidR="001C38B2" w:rsidRPr="001C38B2">
              <w:rPr>
                <w:rFonts w:cstheme="minorHAnsi"/>
                <w:color w:val="000000"/>
                <w:sz w:val="18"/>
                <w:szCs w:val="18"/>
              </w:rPr>
              <w:t>i</w:t>
            </w:r>
            <w:r w:rsidR="001C38B2" w:rsidRPr="001C38B2">
              <w:rPr>
                <w:rFonts w:cstheme="minorHAnsi"/>
                <w:color w:val="000000"/>
                <w:sz w:val="18"/>
                <w:szCs w:val="18"/>
              </w:rPr>
              <w:t>zacje dostępne u producenta nieodpłatnie bez ograniczeń czas</w:t>
            </w:r>
            <w:r w:rsidR="001C38B2" w:rsidRPr="001C38B2">
              <w:rPr>
                <w:rFonts w:cstheme="minorHAnsi"/>
                <w:color w:val="000000"/>
                <w:sz w:val="18"/>
                <w:szCs w:val="18"/>
              </w:rPr>
              <w:t>o</w:t>
            </w:r>
            <w:r w:rsidR="001C38B2" w:rsidRPr="001C38B2">
              <w:rPr>
                <w:rFonts w:cstheme="minorHAnsi"/>
                <w:color w:val="000000"/>
                <w:sz w:val="18"/>
                <w:szCs w:val="18"/>
              </w:rPr>
              <w:t>wych; Wbudowany system pomocy w języku polskim; System operacyjny powinien być wyposażony w możliwość przystosow</w:t>
            </w:r>
            <w:r w:rsidR="001C38B2" w:rsidRPr="001C38B2">
              <w:rPr>
                <w:rFonts w:cstheme="minorHAnsi"/>
                <w:color w:val="000000"/>
                <w:sz w:val="18"/>
                <w:szCs w:val="18"/>
              </w:rPr>
              <w:t>a</w:t>
            </w:r>
            <w:r w:rsidR="001C38B2" w:rsidRPr="001C38B2">
              <w:rPr>
                <w:rFonts w:cstheme="minorHAnsi"/>
                <w:color w:val="000000"/>
                <w:sz w:val="18"/>
                <w:szCs w:val="18"/>
              </w:rPr>
              <w:t>nia stanowiska dla osób niepełnosprawnych (np. słabo widzących); Możliwość zarządzania stacją roboczą poprzez polityki – przez politykę rozumiemy zestaw reguł definiujących lub ograniczaj</w:t>
            </w:r>
            <w:r w:rsidR="001C38B2" w:rsidRPr="001C38B2">
              <w:rPr>
                <w:rFonts w:cstheme="minorHAnsi"/>
                <w:color w:val="000000"/>
                <w:sz w:val="18"/>
                <w:szCs w:val="18"/>
              </w:rPr>
              <w:t>ą</w:t>
            </w:r>
            <w:r w:rsidR="001C38B2" w:rsidRPr="001C38B2">
              <w:rPr>
                <w:rFonts w:cstheme="minorHAnsi"/>
                <w:color w:val="000000"/>
                <w:sz w:val="18"/>
                <w:szCs w:val="18"/>
              </w:rPr>
              <w:t>cych funkcjonalność systemu lub aplikacji; System posiadać pow</w:t>
            </w:r>
            <w:r w:rsidR="001C38B2" w:rsidRPr="001C38B2">
              <w:rPr>
                <w:rFonts w:cstheme="minorHAnsi"/>
                <w:color w:val="000000"/>
                <w:sz w:val="18"/>
                <w:szCs w:val="18"/>
              </w:rPr>
              <w:t>i</w:t>
            </w:r>
            <w:r w:rsidR="001C38B2" w:rsidRPr="001C38B2">
              <w:rPr>
                <w:rFonts w:cstheme="minorHAnsi"/>
                <w:color w:val="000000"/>
                <w:sz w:val="18"/>
                <w:szCs w:val="18"/>
              </w:rPr>
              <w:t>nien narzędzia służące do administracji, do wykonywania kopii zapasowych polityk i ich odtwarzania oraz generowania raportów z ustawień polityk; Zdalna pomoc i współdzielenie aplikacji – mo</w:t>
            </w:r>
            <w:r w:rsidR="001C38B2" w:rsidRPr="001C38B2">
              <w:rPr>
                <w:rFonts w:cstheme="minorHAnsi"/>
                <w:color w:val="000000"/>
                <w:sz w:val="18"/>
                <w:szCs w:val="18"/>
              </w:rPr>
              <w:t>ż</w:t>
            </w:r>
            <w:r w:rsidR="001C38B2" w:rsidRPr="001C38B2">
              <w:rPr>
                <w:rFonts w:cstheme="minorHAnsi"/>
                <w:color w:val="000000"/>
                <w:sz w:val="18"/>
                <w:szCs w:val="18"/>
              </w:rPr>
              <w:t>liwość zdalnego przejęcia sesji zalogowanego użytkownika celem rozwiązania problemu z komputerem; Graficzne środowisko inst</w:t>
            </w:r>
            <w:r w:rsidR="001C38B2" w:rsidRPr="001C38B2">
              <w:rPr>
                <w:rFonts w:cstheme="minorHAnsi"/>
                <w:color w:val="000000"/>
                <w:sz w:val="18"/>
                <w:szCs w:val="18"/>
              </w:rPr>
              <w:t>a</w:t>
            </w:r>
            <w:r w:rsidR="001C38B2" w:rsidRPr="001C38B2">
              <w:rPr>
                <w:rFonts w:cstheme="minorHAnsi"/>
                <w:color w:val="000000"/>
                <w:sz w:val="18"/>
                <w:szCs w:val="18"/>
              </w:rPr>
              <w:t>lacji i konfiguracji; Zarządzanie kontami użytkowników sieci oraz urządzeniami sieciowymi tj. drukarki, modemy, woluminy dysk</w:t>
            </w:r>
            <w:r w:rsidR="001C38B2" w:rsidRPr="001C38B2">
              <w:rPr>
                <w:rFonts w:cstheme="minorHAnsi"/>
                <w:color w:val="000000"/>
                <w:sz w:val="18"/>
                <w:szCs w:val="18"/>
              </w:rPr>
              <w:t>o</w:t>
            </w:r>
            <w:r w:rsidR="001C38B2" w:rsidRPr="001C38B2">
              <w:rPr>
                <w:rFonts w:cstheme="minorHAnsi"/>
                <w:color w:val="000000"/>
                <w:sz w:val="18"/>
                <w:szCs w:val="18"/>
              </w:rPr>
              <w:t>we, usługi katalogowe; Możliwość przywracania plików system</w:t>
            </w:r>
            <w:r w:rsidR="001C38B2" w:rsidRPr="001C38B2">
              <w:rPr>
                <w:rFonts w:cstheme="minorHAnsi"/>
                <w:color w:val="000000"/>
                <w:sz w:val="18"/>
                <w:szCs w:val="18"/>
              </w:rPr>
              <w:t>o</w:t>
            </w:r>
            <w:r w:rsidR="001C38B2" w:rsidRPr="001C38B2">
              <w:rPr>
                <w:rFonts w:cstheme="minorHAnsi"/>
                <w:color w:val="000000"/>
                <w:sz w:val="18"/>
                <w:szCs w:val="18"/>
              </w:rPr>
              <w:t>wych; Możliwość „</w:t>
            </w:r>
            <w:proofErr w:type="spellStart"/>
            <w:r w:rsidR="001C38B2" w:rsidRPr="001C38B2">
              <w:rPr>
                <w:rFonts w:cstheme="minorHAnsi"/>
                <w:color w:val="000000"/>
                <w:sz w:val="18"/>
                <w:szCs w:val="18"/>
              </w:rPr>
              <w:t>downgrade</w:t>
            </w:r>
            <w:proofErr w:type="spellEnd"/>
            <w:r w:rsidR="001C38B2" w:rsidRPr="001C38B2">
              <w:rPr>
                <w:rFonts w:cstheme="minorHAnsi"/>
                <w:color w:val="000000"/>
                <w:sz w:val="18"/>
                <w:szCs w:val="18"/>
              </w:rPr>
              <w:t>” do niższej wersji.</w:t>
            </w:r>
          </w:p>
          <w:p w:rsidR="00A9346D" w:rsidRDefault="00A9346D" w:rsidP="008869A8">
            <w:pPr>
              <w:pStyle w:val="Default"/>
              <w:widowControl w:val="0"/>
              <w:jc w:val="both"/>
              <w:rPr>
                <w:rFonts w:asciiTheme="minorHAnsi" w:hAnsiTheme="minorHAnsi" w:cstheme="minorHAnsi"/>
                <w:sz w:val="18"/>
                <w:szCs w:val="20"/>
              </w:rPr>
            </w:pPr>
          </w:p>
          <w:p w:rsidR="00764BED" w:rsidRPr="00764BED" w:rsidRDefault="00764BED" w:rsidP="008869A8">
            <w:pPr>
              <w:suppressAutoHyphens w:val="0"/>
              <w:spacing w:after="0" w:line="276" w:lineRule="auto"/>
              <w:jc w:val="both"/>
              <w:rPr>
                <w:rFonts w:cstheme="minorHAnsi"/>
                <w:color w:val="000000"/>
                <w:sz w:val="18"/>
                <w:szCs w:val="18"/>
              </w:rPr>
            </w:pPr>
            <w:r w:rsidRPr="00764BED">
              <w:rPr>
                <w:rFonts w:cstheme="minorHAnsi"/>
                <w:color w:val="000000"/>
                <w:sz w:val="18"/>
                <w:szCs w:val="18"/>
              </w:rPr>
              <w:t xml:space="preserve">Oferowany </w:t>
            </w:r>
            <w:r>
              <w:rPr>
                <w:rFonts w:cstheme="minorHAnsi"/>
                <w:color w:val="000000"/>
                <w:sz w:val="18"/>
                <w:szCs w:val="18"/>
              </w:rPr>
              <w:t>laptop</w:t>
            </w:r>
            <w:r w:rsidRPr="00764BED">
              <w:rPr>
                <w:rFonts w:cstheme="minorHAnsi"/>
                <w:color w:val="000000"/>
                <w:sz w:val="18"/>
                <w:szCs w:val="18"/>
              </w:rPr>
              <w:t xml:space="preserve"> musi zostać dostarczony z licencją beztermin</w:t>
            </w:r>
            <w:r w:rsidRPr="00764BED">
              <w:rPr>
                <w:rFonts w:cstheme="minorHAnsi"/>
                <w:color w:val="000000"/>
                <w:sz w:val="18"/>
                <w:szCs w:val="18"/>
              </w:rPr>
              <w:t>o</w:t>
            </w:r>
            <w:r w:rsidRPr="00764BED">
              <w:rPr>
                <w:rFonts w:cstheme="minorHAnsi"/>
                <w:color w:val="000000"/>
                <w:sz w:val="18"/>
                <w:szCs w:val="18"/>
              </w:rPr>
              <w:lastRenderedPageBreak/>
              <w:t>wą oprogramowania pakietu biurowego klasy Microsoft Office 2021 umożliwiające pracę z edytorem tekstów i arkuszem kalkul</w:t>
            </w:r>
            <w:r w:rsidRPr="00764BED">
              <w:rPr>
                <w:rFonts w:cstheme="minorHAnsi"/>
                <w:color w:val="000000"/>
                <w:sz w:val="18"/>
                <w:szCs w:val="18"/>
              </w:rPr>
              <w:t>a</w:t>
            </w:r>
            <w:r w:rsidRPr="00764BED">
              <w:rPr>
                <w:rFonts w:cstheme="minorHAnsi"/>
                <w:color w:val="000000"/>
                <w:sz w:val="18"/>
                <w:szCs w:val="18"/>
              </w:rPr>
              <w:t>cyjnym oraz posiadający narzędzie do przygotowania i prowadz</w:t>
            </w:r>
            <w:r w:rsidRPr="00764BED">
              <w:rPr>
                <w:rFonts w:cstheme="minorHAnsi"/>
                <w:color w:val="000000"/>
                <w:sz w:val="18"/>
                <w:szCs w:val="18"/>
              </w:rPr>
              <w:t>e</w:t>
            </w:r>
            <w:r w:rsidRPr="00764BED">
              <w:rPr>
                <w:rFonts w:cstheme="minorHAnsi"/>
                <w:color w:val="000000"/>
                <w:sz w:val="18"/>
                <w:szCs w:val="18"/>
              </w:rPr>
              <w:t>nia prezentacji wraz z narzędziem do zarządzania informacją os</w:t>
            </w:r>
            <w:r w:rsidRPr="00764BED">
              <w:rPr>
                <w:rFonts w:cstheme="minorHAnsi"/>
                <w:color w:val="000000"/>
                <w:sz w:val="18"/>
                <w:szCs w:val="18"/>
              </w:rPr>
              <w:t>o</w:t>
            </w:r>
            <w:r w:rsidRPr="00764BED">
              <w:rPr>
                <w:rFonts w:cstheme="minorHAnsi"/>
                <w:color w:val="000000"/>
                <w:sz w:val="18"/>
                <w:szCs w:val="18"/>
              </w:rPr>
              <w:t>bistą (pocztą elektroniczną, kalendarzem, kontaktami i zadaniami) lub równoważny. Za równoważny system pakietu biurowego Z</w:t>
            </w:r>
            <w:r w:rsidRPr="00764BED">
              <w:rPr>
                <w:rFonts w:cstheme="minorHAnsi"/>
                <w:color w:val="000000"/>
                <w:sz w:val="18"/>
                <w:szCs w:val="18"/>
              </w:rPr>
              <w:t>a</w:t>
            </w:r>
            <w:r w:rsidRPr="00764BED">
              <w:rPr>
                <w:rFonts w:cstheme="minorHAnsi"/>
                <w:color w:val="000000"/>
                <w:sz w:val="18"/>
                <w:szCs w:val="18"/>
              </w:rPr>
              <w:t>mawiający uzna system spełniający następujące minimalne par</w:t>
            </w:r>
            <w:r w:rsidRPr="00764BED">
              <w:rPr>
                <w:rFonts w:cstheme="minorHAnsi"/>
                <w:color w:val="000000"/>
                <w:sz w:val="18"/>
                <w:szCs w:val="18"/>
              </w:rPr>
              <w:t>a</w:t>
            </w:r>
            <w:r w:rsidRPr="00764BED">
              <w:rPr>
                <w:rFonts w:cstheme="minorHAnsi"/>
                <w:color w:val="000000"/>
                <w:sz w:val="18"/>
                <w:szCs w:val="18"/>
              </w:rPr>
              <w:t>metry:</w:t>
            </w:r>
          </w:p>
          <w:p w:rsidR="00764BED" w:rsidRPr="00764BED" w:rsidRDefault="00764BED" w:rsidP="008869A8">
            <w:pPr>
              <w:pStyle w:val="Akapitzlist"/>
              <w:numPr>
                <w:ilvl w:val="0"/>
                <w:numId w:val="24"/>
              </w:numPr>
              <w:suppressAutoHyphens w:val="0"/>
              <w:spacing w:after="120" w:line="276" w:lineRule="auto"/>
              <w:ind w:right="72"/>
              <w:jc w:val="both"/>
              <w:rPr>
                <w:rFonts w:asciiTheme="minorHAnsi" w:hAnsiTheme="minorHAnsi" w:cstheme="minorHAnsi"/>
                <w:sz w:val="18"/>
                <w:szCs w:val="18"/>
              </w:rPr>
            </w:pPr>
            <w:r w:rsidRPr="00764BED">
              <w:rPr>
                <w:rFonts w:asciiTheme="minorHAnsi" w:hAnsiTheme="minorHAnsi" w:cstheme="minorHAnsi"/>
                <w:sz w:val="18"/>
                <w:szCs w:val="18"/>
              </w:rPr>
              <w:t>Dostawa pełnej polskiej wersji językowej interfejsu uży</w:t>
            </w:r>
            <w:r w:rsidRPr="00764BED">
              <w:rPr>
                <w:rFonts w:asciiTheme="minorHAnsi" w:hAnsiTheme="minorHAnsi" w:cstheme="minorHAnsi"/>
                <w:sz w:val="18"/>
                <w:szCs w:val="18"/>
              </w:rPr>
              <w:t>t</w:t>
            </w:r>
            <w:r w:rsidRPr="00764BED">
              <w:rPr>
                <w:rFonts w:asciiTheme="minorHAnsi" w:hAnsiTheme="minorHAnsi" w:cstheme="minorHAnsi"/>
                <w:sz w:val="18"/>
                <w:szCs w:val="18"/>
              </w:rPr>
              <w:t>kownika, w tym także systemu interaktywnej pomocy w języku polskim. Pakiet powinien mieć system aktualizacji darmowych poprawek bezpieczeństwa, przy czym k</w:t>
            </w:r>
            <w:r w:rsidRPr="00764BED">
              <w:rPr>
                <w:rFonts w:asciiTheme="minorHAnsi" w:hAnsiTheme="minorHAnsi" w:cstheme="minorHAnsi"/>
                <w:sz w:val="18"/>
                <w:szCs w:val="18"/>
              </w:rPr>
              <w:t>o</w:t>
            </w:r>
            <w:r w:rsidRPr="00764BED">
              <w:rPr>
                <w:rFonts w:asciiTheme="minorHAnsi" w:hAnsiTheme="minorHAnsi" w:cstheme="minorHAnsi"/>
                <w:sz w:val="18"/>
                <w:szCs w:val="18"/>
              </w:rPr>
              <w:t>munikacja z użytkownikiem powinna odbywać się w języku polskim. Dostępność w Internecie na stronach producenta biuletynów technicznych, w tym opisów p</w:t>
            </w:r>
            <w:r w:rsidRPr="00764BED">
              <w:rPr>
                <w:rFonts w:asciiTheme="minorHAnsi" w:hAnsiTheme="minorHAnsi" w:cstheme="minorHAnsi"/>
                <w:sz w:val="18"/>
                <w:szCs w:val="18"/>
              </w:rPr>
              <w:t>o</w:t>
            </w:r>
            <w:r w:rsidRPr="00764BED">
              <w:rPr>
                <w:rFonts w:asciiTheme="minorHAnsi" w:hAnsiTheme="minorHAnsi" w:cstheme="minorHAnsi"/>
                <w:sz w:val="18"/>
                <w:szCs w:val="18"/>
              </w:rPr>
              <w:t>prawek bezpieczeństwa, w języku polskim, a także tel</w:t>
            </w:r>
            <w:r w:rsidRPr="00764BED">
              <w:rPr>
                <w:rFonts w:asciiTheme="minorHAnsi" w:hAnsiTheme="minorHAnsi" w:cstheme="minorHAnsi"/>
                <w:sz w:val="18"/>
                <w:szCs w:val="18"/>
              </w:rPr>
              <w:t>e</w:t>
            </w:r>
            <w:r w:rsidRPr="00764BED">
              <w:rPr>
                <w:rFonts w:asciiTheme="minorHAnsi" w:hAnsiTheme="minorHAnsi" w:cstheme="minorHAnsi"/>
                <w:sz w:val="18"/>
                <w:szCs w:val="18"/>
              </w:rPr>
              <w:t>fonicznej pomocy technicznej producenta pakietu bi</w:t>
            </w:r>
            <w:r w:rsidRPr="00764BED">
              <w:rPr>
                <w:rFonts w:asciiTheme="minorHAnsi" w:hAnsiTheme="minorHAnsi" w:cstheme="minorHAnsi"/>
                <w:sz w:val="18"/>
                <w:szCs w:val="18"/>
              </w:rPr>
              <w:t>u</w:t>
            </w:r>
            <w:r w:rsidRPr="00764BED">
              <w:rPr>
                <w:rFonts w:asciiTheme="minorHAnsi" w:hAnsiTheme="minorHAnsi" w:cstheme="minorHAnsi"/>
                <w:sz w:val="18"/>
                <w:szCs w:val="18"/>
              </w:rPr>
              <w:t>rowego świadczonej w języku polskim w dni robocze w godzinach pracy Urzędu – cena połączenia nie większa niż cena połączenia lokalnego. Publicznie znany cykl ż</w:t>
            </w:r>
            <w:r w:rsidRPr="00764BED">
              <w:rPr>
                <w:rFonts w:asciiTheme="minorHAnsi" w:hAnsiTheme="minorHAnsi" w:cstheme="minorHAnsi"/>
                <w:sz w:val="18"/>
                <w:szCs w:val="18"/>
              </w:rPr>
              <w:t>y</w:t>
            </w:r>
            <w:r w:rsidRPr="00764BED">
              <w:rPr>
                <w:rFonts w:asciiTheme="minorHAnsi" w:hAnsiTheme="minorHAnsi" w:cstheme="minorHAnsi"/>
                <w:sz w:val="18"/>
                <w:szCs w:val="18"/>
              </w:rPr>
              <w:t>cia przedstawiony przez producenta dotyczący rozwoju i wsparcia technicznego – w szczególności w zakresie be</w:t>
            </w:r>
            <w:r w:rsidRPr="00764BED">
              <w:rPr>
                <w:rFonts w:asciiTheme="minorHAnsi" w:hAnsiTheme="minorHAnsi" w:cstheme="minorHAnsi"/>
                <w:sz w:val="18"/>
                <w:szCs w:val="18"/>
              </w:rPr>
              <w:t>z</w:t>
            </w:r>
            <w:r w:rsidRPr="00764BED">
              <w:rPr>
                <w:rFonts w:asciiTheme="minorHAnsi" w:hAnsiTheme="minorHAnsi" w:cstheme="minorHAnsi"/>
                <w:sz w:val="18"/>
                <w:szCs w:val="18"/>
              </w:rPr>
              <w:t>pieczeństwa co najmniej trzech lat od daty zakupu. Mo</w:t>
            </w:r>
            <w:r w:rsidRPr="00764BED">
              <w:rPr>
                <w:rFonts w:asciiTheme="minorHAnsi" w:hAnsiTheme="minorHAnsi" w:cstheme="minorHAnsi"/>
                <w:sz w:val="18"/>
                <w:szCs w:val="18"/>
              </w:rPr>
              <w:t>ż</w:t>
            </w:r>
            <w:r w:rsidRPr="00764BED">
              <w:rPr>
                <w:rFonts w:asciiTheme="minorHAnsi" w:hAnsiTheme="minorHAnsi" w:cstheme="minorHAnsi"/>
                <w:sz w:val="18"/>
                <w:szCs w:val="18"/>
              </w:rPr>
              <w:t>liwość dostosowania pakietu aplikacji biurowych do pr</w:t>
            </w:r>
            <w:r w:rsidRPr="00764BED">
              <w:rPr>
                <w:rFonts w:asciiTheme="minorHAnsi" w:hAnsiTheme="minorHAnsi" w:cstheme="minorHAnsi"/>
                <w:sz w:val="18"/>
                <w:szCs w:val="18"/>
              </w:rPr>
              <w:t>a</w:t>
            </w:r>
            <w:r w:rsidRPr="00764BED">
              <w:rPr>
                <w:rFonts w:asciiTheme="minorHAnsi" w:hAnsiTheme="minorHAnsi" w:cstheme="minorHAnsi"/>
                <w:sz w:val="18"/>
                <w:szCs w:val="18"/>
              </w:rPr>
              <w:t xml:space="preserve">cy dla osób niepełnosprawnych np. słabo widzących, zgodnie z wymogami Krajowych Ram Interoperacyjności (WCAG 2.0). </w:t>
            </w:r>
          </w:p>
          <w:p w:rsidR="00764BED" w:rsidRDefault="00764BED" w:rsidP="008869A8">
            <w:pPr>
              <w:pStyle w:val="Akapitzlist"/>
              <w:numPr>
                <w:ilvl w:val="0"/>
                <w:numId w:val="24"/>
              </w:numPr>
              <w:suppressAutoHyphens w:val="0"/>
              <w:spacing w:after="120" w:line="276" w:lineRule="auto"/>
              <w:ind w:right="72"/>
              <w:jc w:val="both"/>
              <w:rPr>
                <w:rFonts w:asciiTheme="minorHAnsi" w:hAnsiTheme="minorHAnsi" w:cstheme="minorHAnsi"/>
                <w:sz w:val="18"/>
                <w:szCs w:val="18"/>
              </w:rPr>
            </w:pPr>
            <w:r w:rsidRPr="00764BED">
              <w:rPr>
                <w:rFonts w:asciiTheme="minorHAnsi" w:hAnsiTheme="minorHAnsi" w:cstheme="minorHAnsi"/>
                <w:sz w:val="18"/>
                <w:szCs w:val="18"/>
              </w:rPr>
              <w:t>Zintegrowany pakiet aplikacji biurowych musi zawierać co najmniej:</w:t>
            </w:r>
          </w:p>
          <w:p w:rsidR="001C38B2" w:rsidRPr="001C38B2" w:rsidRDefault="001C38B2" w:rsidP="008869A8">
            <w:pPr>
              <w:pStyle w:val="Akapitzlist"/>
              <w:numPr>
                <w:ilvl w:val="0"/>
                <w:numId w:val="25"/>
              </w:numPr>
              <w:suppressAutoHyphens w:val="0"/>
              <w:spacing w:after="0" w:line="276" w:lineRule="auto"/>
              <w:jc w:val="both"/>
              <w:rPr>
                <w:sz w:val="18"/>
                <w:szCs w:val="18"/>
              </w:rPr>
            </w:pPr>
            <w:r w:rsidRPr="001C38B2">
              <w:rPr>
                <w:sz w:val="18"/>
                <w:szCs w:val="18"/>
              </w:rPr>
              <w:t>edytor tekstów,</w:t>
            </w:r>
          </w:p>
          <w:p w:rsidR="001C38B2" w:rsidRPr="001C38B2" w:rsidRDefault="001C38B2" w:rsidP="008869A8">
            <w:pPr>
              <w:pStyle w:val="Akapitzlist"/>
              <w:numPr>
                <w:ilvl w:val="0"/>
                <w:numId w:val="25"/>
              </w:numPr>
              <w:suppressAutoHyphens w:val="0"/>
              <w:spacing w:after="0" w:line="276" w:lineRule="auto"/>
              <w:jc w:val="both"/>
              <w:rPr>
                <w:sz w:val="18"/>
                <w:szCs w:val="18"/>
              </w:rPr>
            </w:pPr>
            <w:r w:rsidRPr="001C38B2">
              <w:rPr>
                <w:sz w:val="18"/>
                <w:szCs w:val="18"/>
              </w:rPr>
              <w:t>arkusz kalkulacyjny,</w:t>
            </w:r>
          </w:p>
          <w:p w:rsidR="001C38B2" w:rsidRPr="001C38B2" w:rsidRDefault="001C38B2" w:rsidP="008869A8">
            <w:pPr>
              <w:pStyle w:val="Akapitzlist"/>
              <w:numPr>
                <w:ilvl w:val="0"/>
                <w:numId w:val="25"/>
              </w:numPr>
              <w:suppressAutoHyphens w:val="0"/>
              <w:spacing w:after="0" w:line="276" w:lineRule="auto"/>
              <w:jc w:val="both"/>
              <w:rPr>
                <w:sz w:val="18"/>
                <w:szCs w:val="18"/>
              </w:rPr>
            </w:pPr>
            <w:r w:rsidRPr="001C38B2">
              <w:rPr>
                <w:sz w:val="18"/>
                <w:szCs w:val="18"/>
              </w:rPr>
              <w:lastRenderedPageBreak/>
              <w:t>narzędzie do przygotowania i prowadzenia prezentacji,</w:t>
            </w:r>
          </w:p>
          <w:p w:rsidR="001C38B2" w:rsidRPr="001C38B2" w:rsidRDefault="001C38B2" w:rsidP="008869A8">
            <w:pPr>
              <w:pStyle w:val="Akapitzlist"/>
              <w:numPr>
                <w:ilvl w:val="0"/>
                <w:numId w:val="25"/>
              </w:numPr>
              <w:suppressAutoHyphens w:val="0"/>
              <w:spacing w:after="0" w:line="276" w:lineRule="auto"/>
              <w:jc w:val="both"/>
              <w:rPr>
                <w:sz w:val="18"/>
                <w:szCs w:val="18"/>
              </w:rPr>
            </w:pPr>
            <w:r w:rsidRPr="001C38B2">
              <w:rPr>
                <w:sz w:val="18"/>
                <w:szCs w:val="18"/>
              </w:rPr>
              <w:t>narzędzie do zarządzania informacją osobistą (pocztą elektroniczną, kalendarzem, kontaktami i zadaniami).</w:t>
            </w:r>
          </w:p>
          <w:p w:rsidR="00764BED" w:rsidRPr="00764BED" w:rsidRDefault="00764BED" w:rsidP="008869A8">
            <w:pPr>
              <w:pStyle w:val="Akapitzlist"/>
              <w:numPr>
                <w:ilvl w:val="0"/>
                <w:numId w:val="24"/>
              </w:numPr>
              <w:suppressAutoHyphens w:val="0"/>
              <w:spacing w:after="120" w:line="276" w:lineRule="auto"/>
              <w:ind w:right="72"/>
              <w:jc w:val="both"/>
              <w:rPr>
                <w:rFonts w:asciiTheme="minorHAnsi" w:hAnsiTheme="minorHAnsi" w:cstheme="minorHAnsi"/>
                <w:sz w:val="18"/>
                <w:szCs w:val="18"/>
              </w:rPr>
            </w:pPr>
            <w:r w:rsidRPr="00764BED">
              <w:rPr>
                <w:rFonts w:asciiTheme="minorHAnsi" w:hAnsiTheme="minorHAnsi" w:cstheme="minorHAnsi"/>
                <w:sz w:val="18"/>
                <w:szCs w:val="18"/>
              </w:rPr>
              <w:t>Edytor tekstów musi umożliwiać co najmniej:</w:t>
            </w:r>
          </w:p>
          <w:p w:rsidR="00764BED" w:rsidRPr="00764BED" w:rsidRDefault="00764BED" w:rsidP="008869A8">
            <w:pPr>
              <w:pStyle w:val="Akapitzlist"/>
              <w:numPr>
                <w:ilvl w:val="0"/>
                <w:numId w:val="26"/>
              </w:numPr>
              <w:suppressAutoHyphens w:val="0"/>
              <w:spacing w:after="0" w:line="276" w:lineRule="auto"/>
              <w:jc w:val="both"/>
              <w:rPr>
                <w:rFonts w:asciiTheme="minorHAnsi" w:hAnsiTheme="minorHAnsi" w:cstheme="minorHAnsi"/>
                <w:sz w:val="18"/>
                <w:szCs w:val="18"/>
              </w:rPr>
            </w:pPr>
            <w:r w:rsidRPr="00764BED">
              <w:rPr>
                <w:rFonts w:asciiTheme="minorHAnsi" w:hAnsiTheme="minorHAnsi" w:cstheme="minorHAnsi"/>
                <w:sz w:val="18"/>
                <w:szCs w:val="18"/>
              </w:rPr>
              <w:t>Edycję i formatowanie tekstu w języku polskim wraz z o</w:t>
            </w:r>
            <w:r w:rsidRPr="00764BED">
              <w:rPr>
                <w:rFonts w:asciiTheme="minorHAnsi" w:hAnsiTheme="minorHAnsi" w:cstheme="minorHAnsi"/>
                <w:sz w:val="18"/>
                <w:szCs w:val="18"/>
              </w:rPr>
              <w:t>b</w:t>
            </w:r>
            <w:r w:rsidRPr="00764BED">
              <w:rPr>
                <w:rFonts w:asciiTheme="minorHAnsi" w:hAnsiTheme="minorHAnsi" w:cstheme="minorHAnsi"/>
                <w:sz w:val="18"/>
                <w:szCs w:val="18"/>
              </w:rPr>
              <w:t>sługą języka polskiego w zakresie sprawdzania pisowni i poprawności gramatycznej oraz funkcjonalnością słown</w:t>
            </w:r>
            <w:r w:rsidRPr="00764BED">
              <w:rPr>
                <w:rFonts w:asciiTheme="minorHAnsi" w:hAnsiTheme="minorHAnsi" w:cstheme="minorHAnsi"/>
                <w:sz w:val="18"/>
                <w:szCs w:val="18"/>
              </w:rPr>
              <w:t>i</w:t>
            </w:r>
            <w:r w:rsidRPr="00764BED">
              <w:rPr>
                <w:rFonts w:asciiTheme="minorHAnsi" w:hAnsiTheme="minorHAnsi" w:cstheme="minorHAnsi"/>
                <w:sz w:val="18"/>
                <w:szCs w:val="18"/>
              </w:rPr>
              <w:t>ka wyrazów bliskoznacznych i autokorekty.</w:t>
            </w:r>
          </w:p>
          <w:p w:rsidR="00764BED" w:rsidRPr="00764BED" w:rsidRDefault="00764BED" w:rsidP="008869A8">
            <w:pPr>
              <w:pStyle w:val="Akapitzlist"/>
              <w:numPr>
                <w:ilvl w:val="0"/>
                <w:numId w:val="26"/>
              </w:numPr>
              <w:suppressAutoHyphens w:val="0"/>
              <w:spacing w:after="0" w:line="276" w:lineRule="auto"/>
              <w:jc w:val="both"/>
              <w:rPr>
                <w:rFonts w:asciiTheme="minorHAnsi" w:hAnsiTheme="minorHAnsi" w:cstheme="minorHAnsi"/>
                <w:sz w:val="18"/>
                <w:szCs w:val="18"/>
              </w:rPr>
            </w:pPr>
            <w:r w:rsidRPr="00764BED">
              <w:rPr>
                <w:rFonts w:asciiTheme="minorHAnsi" w:hAnsiTheme="minorHAnsi" w:cstheme="minorHAnsi"/>
                <w:sz w:val="18"/>
                <w:szCs w:val="18"/>
              </w:rPr>
              <w:t>Wstawianie oraz formatowanie tabel.</w:t>
            </w:r>
          </w:p>
          <w:p w:rsidR="00764BED" w:rsidRPr="00764BED" w:rsidRDefault="00764BED" w:rsidP="008869A8">
            <w:pPr>
              <w:pStyle w:val="Akapitzlist"/>
              <w:numPr>
                <w:ilvl w:val="0"/>
                <w:numId w:val="26"/>
              </w:numPr>
              <w:suppressAutoHyphens w:val="0"/>
              <w:spacing w:after="0" w:line="276" w:lineRule="auto"/>
              <w:jc w:val="both"/>
              <w:rPr>
                <w:rFonts w:asciiTheme="minorHAnsi" w:hAnsiTheme="minorHAnsi" w:cstheme="minorHAnsi"/>
                <w:sz w:val="18"/>
                <w:szCs w:val="18"/>
              </w:rPr>
            </w:pPr>
            <w:r w:rsidRPr="00764BED">
              <w:rPr>
                <w:rFonts w:asciiTheme="minorHAnsi" w:hAnsiTheme="minorHAnsi" w:cstheme="minorHAnsi"/>
                <w:sz w:val="18"/>
                <w:szCs w:val="18"/>
              </w:rPr>
              <w:t>Wstawianie oraz formatowanie obiektów graficznych.</w:t>
            </w:r>
          </w:p>
          <w:p w:rsidR="00764BED" w:rsidRPr="00764BED" w:rsidRDefault="00764BED" w:rsidP="008869A8">
            <w:pPr>
              <w:pStyle w:val="Akapitzlist"/>
              <w:numPr>
                <w:ilvl w:val="0"/>
                <w:numId w:val="26"/>
              </w:numPr>
              <w:suppressAutoHyphens w:val="0"/>
              <w:spacing w:after="0" w:line="276" w:lineRule="auto"/>
              <w:jc w:val="both"/>
              <w:rPr>
                <w:rFonts w:asciiTheme="minorHAnsi" w:hAnsiTheme="minorHAnsi" w:cstheme="minorHAnsi"/>
                <w:sz w:val="18"/>
                <w:szCs w:val="18"/>
              </w:rPr>
            </w:pPr>
            <w:r w:rsidRPr="00764BED">
              <w:rPr>
                <w:rFonts w:asciiTheme="minorHAnsi" w:hAnsiTheme="minorHAnsi" w:cstheme="minorHAnsi"/>
                <w:sz w:val="18"/>
                <w:szCs w:val="18"/>
              </w:rPr>
              <w:t>Wstawianie wykresów i tabel z arkusza kalkulacyjnego (wliczając tabele przestawne).</w:t>
            </w:r>
          </w:p>
          <w:p w:rsidR="00764BED" w:rsidRPr="00764BED" w:rsidRDefault="00764BED" w:rsidP="008869A8">
            <w:pPr>
              <w:pStyle w:val="Akapitzlist"/>
              <w:numPr>
                <w:ilvl w:val="0"/>
                <w:numId w:val="26"/>
              </w:numPr>
              <w:suppressAutoHyphens w:val="0"/>
              <w:spacing w:after="0" w:line="276" w:lineRule="auto"/>
              <w:jc w:val="both"/>
              <w:rPr>
                <w:rFonts w:asciiTheme="minorHAnsi" w:hAnsiTheme="minorHAnsi" w:cstheme="minorHAnsi"/>
                <w:sz w:val="18"/>
                <w:szCs w:val="18"/>
              </w:rPr>
            </w:pPr>
            <w:r w:rsidRPr="00764BED">
              <w:rPr>
                <w:rFonts w:asciiTheme="minorHAnsi" w:hAnsiTheme="minorHAnsi" w:cstheme="minorHAnsi"/>
                <w:sz w:val="18"/>
                <w:szCs w:val="18"/>
              </w:rPr>
              <w:t>Automatyczne numerowanie rozdziałów, punktów, akap</w:t>
            </w:r>
            <w:r w:rsidRPr="00764BED">
              <w:rPr>
                <w:rFonts w:asciiTheme="minorHAnsi" w:hAnsiTheme="minorHAnsi" w:cstheme="minorHAnsi"/>
                <w:sz w:val="18"/>
                <w:szCs w:val="18"/>
              </w:rPr>
              <w:t>i</w:t>
            </w:r>
            <w:r w:rsidRPr="00764BED">
              <w:rPr>
                <w:rFonts w:asciiTheme="minorHAnsi" w:hAnsiTheme="minorHAnsi" w:cstheme="minorHAnsi"/>
                <w:sz w:val="18"/>
                <w:szCs w:val="18"/>
              </w:rPr>
              <w:t>tów, tabel i rysunków.</w:t>
            </w:r>
          </w:p>
          <w:p w:rsidR="00764BED" w:rsidRPr="00764BED" w:rsidRDefault="00764BED" w:rsidP="008869A8">
            <w:pPr>
              <w:pStyle w:val="Akapitzlist"/>
              <w:numPr>
                <w:ilvl w:val="0"/>
                <w:numId w:val="26"/>
              </w:numPr>
              <w:suppressAutoHyphens w:val="0"/>
              <w:spacing w:after="0" w:line="276" w:lineRule="auto"/>
              <w:jc w:val="both"/>
              <w:rPr>
                <w:rFonts w:asciiTheme="minorHAnsi" w:hAnsiTheme="minorHAnsi" w:cstheme="minorHAnsi"/>
                <w:sz w:val="18"/>
                <w:szCs w:val="18"/>
              </w:rPr>
            </w:pPr>
            <w:r w:rsidRPr="00764BED">
              <w:rPr>
                <w:rFonts w:asciiTheme="minorHAnsi" w:hAnsiTheme="minorHAnsi" w:cstheme="minorHAnsi"/>
                <w:sz w:val="18"/>
                <w:szCs w:val="18"/>
              </w:rPr>
              <w:t>Automatyczne tworzenie spisów treści.</w:t>
            </w:r>
          </w:p>
          <w:p w:rsidR="00764BED" w:rsidRPr="00764BED" w:rsidRDefault="00764BED" w:rsidP="008869A8">
            <w:pPr>
              <w:pStyle w:val="Akapitzlist"/>
              <w:numPr>
                <w:ilvl w:val="0"/>
                <w:numId w:val="26"/>
              </w:numPr>
              <w:suppressAutoHyphens w:val="0"/>
              <w:spacing w:after="0" w:line="276" w:lineRule="auto"/>
              <w:jc w:val="both"/>
              <w:rPr>
                <w:rFonts w:asciiTheme="minorHAnsi" w:hAnsiTheme="minorHAnsi" w:cstheme="minorHAnsi"/>
                <w:sz w:val="18"/>
                <w:szCs w:val="18"/>
              </w:rPr>
            </w:pPr>
            <w:r w:rsidRPr="00764BED">
              <w:rPr>
                <w:rFonts w:asciiTheme="minorHAnsi" w:hAnsiTheme="minorHAnsi" w:cstheme="minorHAnsi"/>
                <w:sz w:val="18"/>
                <w:szCs w:val="18"/>
              </w:rPr>
              <w:t>Formatowanie nagłówków i stopek stron.</w:t>
            </w:r>
          </w:p>
          <w:p w:rsidR="00764BED" w:rsidRPr="00764BED" w:rsidRDefault="00764BED" w:rsidP="008869A8">
            <w:pPr>
              <w:pStyle w:val="Akapitzlist"/>
              <w:numPr>
                <w:ilvl w:val="0"/>
                <w:numId w:val="26"/>
              </w:numPr>
              <w:suppressAutoHyphens w:val="0"/>
              <w:spacing w:after="0" w:line="276" w:lineRule="auto"/>
              <w:jc w:val="both"/>
              <w:rPr>
                <w:rFonts w:asciiTheme="minorHAnsi" w:hAnsiTheme="minorHAnsi" w:cstheme="minorHAnsi"/>
                <w:sz w:val="18"/>
                <w:szCs w:val="18"/>
              </w:rPr>
            </w:pPr>
            <w:r w:rsidRPr="00764BED">
              <w:rPr>
                <w:rFonts w:asciiTheme="minorHAnsi" w:hAnsiTheme="minorHAnsi" w:cstheme="minorHAnsi"/>
                <w:sz w:val="18"/>
                <w:szCs w:val="18"/>
              </w:rPr>
              <w:t>Śledzenie i porównywanie zmian wprowadzonych przez użytkowników w dokumencie.</w:t>
            </w:r>
          </w:p>
          <w:p w:rsidR="00764BED" w:rsidRPr="00764BED" w:rsidRDefault="00764BED" w:rsidP="008869A8">
            <w:pPr>
              <w:pStyle w:val="Akapitzlist"/>
              <w:numPr>
                <w:ilvl w:val="0"/>
                <w:numId w:val="26"/>
              </w:numPr>
              <w:suppressAutoHyphens w:val="0"/>
              <w:spacing w:after="0" w:line="276" w:lineRule="auto"/>
              <w:jc w:val="both"/>
              <w:rPr>
                <w:rFonts w:asciiTheme="minorHAnsi" w:hAnsiTheme="minorHAnsi" w:cstheme="minorHAnsi"/>
                <w:sz w:val="18"/>
                <w:szCs w:val="18"/>
              </w:rPr>
            </w:pPr>
            <w:r w:rsidRPr="00764BED">
              <w:rPr>
                <w:rFonts w:asciiTheme="minorHAnsi" w:hAnsiTheme="minorHAnsi" w:cstheme="minorHAnsi"/>
                <w:sz w:val="18"/>
                <w:szCs w:val="18"/>
              </w:rPr>
              <w:t>Nagrywanie, tworzenie i edycję makr automatyzujących wykonywanie czynności.</w:t>
            </w:r>
          </w:p>
          <w:p w:rsidR="00764BED" w:rsidRPr="00764BED" w:rsidRDefault="00764BED" w:rsidP="008869A8">
            <w:pPr>
              <w:pStyle w:val="Akapitzlist"/>
              <w:numPr>
                <w:ilvl w:val="0"/>
                <w:numId w:val="26"/>
              </w:numPr>
              <w:suppressAutoHyphens w:val="0"/>
              <w:spacing w:after="0" w:line="276" w:lineRule="auto"/>
              <w:jc w:val="both"/>
              <w:rPr>
                <w:rFonts w:asciiTheme="minorHAnsi" w:hAnsiTheme="minorHAnsi" w:cstheme="minorHAnsi"/>
                <w:sz w:val="18"/>
                <w:szCs w:val="18"/>
              </w:rPr>
            </w:pPr>
            <w:r w:rsidRPr="00764BED">
              <w:rPr>
                <w:rFonts w:asciiTheme="minorHAnsi" w:hAnsiTheme="minorHAnsi" w:cstheme="minorHAnsi"/>
                <w:sz w:val="18"/>
                <w:szCs w:val="18"/>
              </w:rPr>
              <w:t>Określenie układu strony (pionowa/pozioma).</w:t>
            </w:r>
          </w:p>
          <w:p w:rsidR="00764BED" w:rsidRPr="00764BED" w:rsidRDefault="00764BED" w:rsidP="008869A8">
            <w:pPr>
              <w:pStyle w:val="Akapitzlist"/>
              <w:numPr>
                <w:ilvl w:val="0"/>
                <w:numId w:val="26"/>
              </w:numPr>
              <w:suppressAutoHyphens w:val="0"/>
              <w:spacing w:after="0" w:line="276" w:lineRule="auto"/>
              <w:jc w:val="both"/>
              <w:rPr>
                <w:rFonts w:asciiTheme="minorHAnsi" w:hAnsiTheme="minorHAnsi" w:cstheme="minorHAnsi"/>
                <w:sz w:val="18"/>
                <w:szCs w:val="18"/>
              </w:rPr>
            </w:pPr>
            <w:r w:rsidRPr="00764BED">
              <w:rPr>
                <w:rFonts w:asciiTheme="minorHAnsi" w:hAnsiTheme="minorHAnsi" w:cstheme="minorHAnsi"/>
                <w:sz w:val="18"/>
                <w:szCs w:val="18"/>
              </w:rPr>
              <w:t>Wydruk dokumentów.</w:t>
            </w:r>
          </w:p>
          <w:p w:rsidR="00764BED" w:rsidRPr="00764BED" w:rsidRDefault="00764BED" w:rsidP="008869A8">
            <w:pPr>
              <w:pStyle w:val="Akapitzlist"/>
              <w:numPr>
                <w:ilvl w:val="0"/>
                <w:numId w:val="26"/>
              </w:numPr>
              <w:suppressAutoHyphens w:val="0"/>
              <w:spacing w:after="0" w:line="276" w:lineRule="auto"/>
              <w:jc w:val="both"/>
              <w:rPr>
                <w:rFonts w:asciiTheme="minorHAnsi" w:hAnsiTheme="minorHAnsi" w:cstheme="minorHAnsi"/>
                <w:sz w:val="18"/>
                <w:szCs w:val="18"/>
              </w:rPr>
            </w:pPr>
            <w:r w:rsidRPr="00764BED">
              <w:rPr>
                <w:rFonts w:asciiTheme="minorHAnsi" w:hAnsiTheme="minorHAnsi" w:cstheme="minorHAnsi"/>
                <w:sz w:val="18"/>
                <w:szCs w:val="18"/>
              </w:rPr>
              <w:t>Wykonywanie korespondencji seryjnej bazując na danych adresowych pochodzących z arkusza kalkulacyjnego i z narzędzia do zarządzania informacją prywatną.</w:t>
            </w:r>
          </w:p>
          <w:p w:rsidR="00764BED" w:rsidRPr="00764BED" w:rsidRDefault="00764BED" w:rsidP="008869A8">
            <w:pPr>
              <w:pStyle w:val="Akapitzlist"/>
              <w:numPr>
                <w:ilvl w:val="0"/>
                <w:numId w:val="26"/>
              </w:numPr>
              <w:suppressAutoHyphens w:val="0"/>
              <w:spacing w:after="0" w:line="276" w:lineRule="auto"/>
              <w:jc w:val="both"/>
              <w:rPr>
                <w:rFonts w:asciiTheme="minorHAnsi" w:hAnsiTheme="minorHAnsi" w:cstheme="minorHAnsi"/>
                <w:sz w:val="18"/>
                <w:szCs w:val="18"/>
              </w:rPr>
            </w:pPr>
            <w:r w:rsidRPr="00764BED">
              <w:rPr>
                <w:rFonts w:asciiTheme="minorHAnsi" w:hAnsiTheme="minorHAnsi" w:cstheme="minorHAnsi"/>
                <w:sz w:val="18"/>
                <w:szCs w:val="18"/>
              </w:rPr>
              <w:t>Zabezpieczenie dokumentów hasłem przed odczytem oraz przed wprowadzaniem modyfikacji.</w:t>
            </w:r>
          </w:p>
          <w:p w:rsidR="00764BED" w:rsidRPr="00764BED" w:rsidRDefault="00764BED" w:rsidP="008869A8">
            <w:pPr>
              <w:pStyle w:val="Akapitzlist"/>
              <w:numPr>
                <w:ilvl w:val="0"/>
                <w:numId w:val="26"/>
              </w:numPr>
              <w:suppressAutoHyphens w:val="0"/>
              <w:spacing w:after="0" w:line="276" w:lineRule="auto"/>
              <w:jc w:val="both"/>
              <w:rPr>
                <w:rFonts w:asciiTheme="minorHAnsi" w:hAnsiTheme="minorHAnsi" w:cstheme="minorHAnsi"/>
                <w:sz w:val="18"/>
                <w:szCs w:val="18"/>
              </w:rPr>
            </w:pPr>
            <w:r w:rsidRPr="00764BED">
              <w:rPr>
                <w:rFonts w:asciiTheme="minorHAnsi" w:hAnsiTheme="minorHAnsi" w:cstheme="minorHAnsi"/>
                <w:sz w:val="18"/>
                <w:szCs w:val="18"/>
              </w:rPr>
              <w:t>Wymagana jest dostępność do oferowanego edytora te</w:t>
            </w:r>
            <w:r w:rsidRPr="00764BED">
              <w:rPr>
                <w:rFonts w:asciiTheme="minorHAnsi" w:hAnsiTheme="minorHAnsi" w:cstheme="minorHAnsi"/>
                <w:sz w:val="18"/>
                <w:szCs w:val="18"/>
              </w:rPr>
              <w:t>k</w:t>
            </w:r>
            <w:r w:rsidRPr="00764BED">
              <w:rPr>
                <w:rFonts w:asciiTheme="minorHAnsi" w:hAnsiTheme="minorHAnsi" w:cstheme="minorHAnsi"/>
                <w:sz w:val="18"/>
                <w:szCs w:val="18"/>
              </w:rPr>
              <w:t>stu bezpłatnych narzędzi umożliwiających podpisanie podpisem elektronicznym pliku z zapisanym dokumentem przy pomocy certyfikatu kwalifikowanego zgodnie z w</w:t>
            </w:r>
            <w:r w:rsidRPr="00764BED">
              <w:rPr>
                <w:rFonts w:asciiTheme="minorHAnsi" w:hAnsiTheme="minorHAnsi" w:cstheme="minorHAnsi"/>
                <w:sz w:val="18"/>
                <w:szCs w:val="18"/>
              </w:rPr>
              <w:t>y</w:t>
            </w:r>
            <w:r w:rsidRPr="00764BED">
              <w:rPr>
                <w:rFonts w:asciiTheme="minorHAnsi" w:hAnsiTheme="minorHAnsi" w:cstheme="minorHAnsi"/>
                <w:sz w:val="18"/>
                <w:szCs w:val="18"/>
              </w:rPr>
              <w:lastRenderedPageBreak/>
              <w:t>maganiami obowiązującego w Polsce prawa.</w:t>
            </w:r>
          </w:p>
          <w:p w:rsidR="00764BED" w:rsidRPr="00764BED" w:rsidRDefault="00764BED" w:rsidP="008869A8">
            <w:pPr>
              <w:pStyle w:val="Akapitzlist"/>
              <w:numPr>
                <w:ilvl w:val="0"/>
                <w:numId w:val="24"/>
              </w:numPr>
              <w:suppressAutoHyphens w:val="0"/>
              <w:spacing w:after="120" w:line="276" w:lineRule="auto"/>
              <w:ind w:right="72"/>
              <w:jc w:val="both"/>
              <w:rPr>
                <w:rFonts w:asciiTheme="minorHAnsi" w:hAnsiTheme="minorHAnsi" w:cstheme="minorHAnsi"/>
                <w:sz w:val="18"/>
                <w:szCs w:val="18"/>
              </w:rPr>
            </w:pPr>
            <w:r w:rsidRPr="00764BED">
              <w:rPr>
                <w:rFonts w:asciiTheme="minorHAnsi" w:hAnsiTheme="minorHAnsi" w:cstheme="minorHAnsi"/>
                <w:sz w:val="18"/>
                <w:szCs w:val="18"/>
              </w:rPr>
              <w:t>Arkusz kalkulacyjny musi umożliwiać co najmniej:</w:t>
            </w:r>
          </w:p>
          <w:p w:rsidR="00764BED" w:rsidRPr="00764BED" w:rsidRDefault="00764BED" w:rsidP="008869A8">
            <w:pPr>
              <w:pStyle w:val="Akapitzlist"/>
              <w:numPr>
                <w:ilvl w:val="0"/>
                <w:numId w:val="27"/>
              </w:numPr>
              <w:suppressAutoHyphens w:val="0"/>
              <w:spacing w:after="0" w:line="276" w:lineRule="auto"/>
              <w:jc w:val="both"/>
              <w:rPr>
                <w:rFonts w:asciiTheme="minorHAnsi" w:hAnsiTheme="minorHAnsi" w:cstheme="minorHAnsi"/>
                <w:sz w:val="18"/>
                <w:szCs w:val="18"/>
              </w:rPr>
            </w:pPr>
            <w:r w:rsidRPr="00764BED">
              <w:rPr>
                <w:rFonts w:asciiTheme="minorHAnsi" w:hAnsiTheme="minorHAnsi" w:cstheme="minorHAnsi"/>
                <w:sz w:val="18"/>
                <w:szCs w:val="18"/>
              </w:rPr>
              <w:t>Tworzenie raportów tabelarycznych.</w:t>
            </w:r>
          </w:p>
          <w:p w:rsidR="00764BED" w:rsidRPr="00764BED" w:rsidRDefault="00764BED" w:rsidP="008869A8">
            <w:pPr>
              <w:pStyle w:val="Akapitzlist"/>
              <w:numPr>
                <w:ilvl w:val="0"/>
                <w:numId w:val="27"/>
              </w:numPr>
              <w:suppressAutoHyphens w:val="0"/>
              <w:spacing w:after="0" w:line="276" w:lineRule="auto"/>
              <w:jc w:val="both"/>
              <w:rPr>
                <w:rFonts w:asciiTheme="minorHAnsi" w:hAnsiTheme="minorHAnsi" w:cstheme="minorHAnsi"/>
                <w:sz w:val="18"/>
                <w:szCs w:val="18"/>
              </w:rPr>
            </w:pPr>
            <w:r w:rsidRPr="00764BED">
              <w:rPr>
                <w:rFonts w:asciiTheme="minorHAnsi" w:hAnsiTheme="minorHAnsi" w:cstheme="minorHAnsi"/>
                <w:sz w:val="18"/>
                <w:szCs w:val="18"/>
              </w:rPr>
              <w:t>Tworzenie wykresów liniowych (wraz linią trendu), słu</w:t>
            </w:r>
            <w:r w:rsidRPr="00764BED">
              <w:rPr>
                <w:rFonts w:asciiTheme="minorHAnsi" w:hAnsiTheme="minorHAnsi" w:cstheme="minorHAnsi"/>
                <w:sz w:val="18"/>
                <w:szCs w:val="18"/>
              </w:rPr>
              <w:t>p</w:t>
            </w:r>
            <w:r w:rsidRPr="00764BED">
              <w:rPr>
                <w:rFonts w:asciiTheme="minorHAnsi" w:hAnsiTheme="minorHAnsi" w:cstheme="minorHAnsi"/>
                <w:sz w:val="18"/>
                <w:szCs w:val="18"/>
              </w:rPr>
              <w:t>kowych, kołowych.</w:t>
            </w:r>
          </w:p>
          <w:p w:rsidR="00764BED" w:rsidRPr="00764BED" w:rsidRDefault="00764BED" w:rsidP="008869A8">
            <w:pPr>
              <w:pStyle w:val="Akapitzlist"/>
              <w:numPr>
                <w:ilvl w:val="0"/>
                <w:numId w:val="27"/>
              </w:numPr>
              <w:suppressAutoHyphens w:val="0"/>
              <w:spacing w:after="0" w:line="276" w:lineRule="auto"/>
              <w:jc w:val="both"/>
              <w:rPr>
                <w:rFonts w:asciiTheme="minorHAnsi" w:hAnsiTheme="minorHAnsi" w:cstheme="minorHAnsi"/>
                <w:sz w:val="18"/>
                <w:szCs w:val="18"/>
              </w:rPr>
            </w:pPr>
            <w:r w:rsidRPr="00764BED">
              <w:rPr>
                <w:rFonts w:asciiTheme="minorHAnsi" w:hAnsiTheme="minorHAnsi" w:cstheme="minorHAnsi"/>
                <w:sz w:val="18"/>
                <w:szCs w:val="18"/>
              </w:rPr>
              <w:t>Tworzenie arkuszy kalkulacyjnych zawierających teksty, dane liczbowe oraz formuły przeprowadzające operacje matematyczne, logiczne, tekstowe, statystyczne oraz operacje na danych finansowych i na miarach czasu.</w:t>
            </w:r>
          </w:p>
          <w:p w:rsidR="00764BED" w:rsidRPr="00764BED" w:rsidRDefault="00764BED" w:rsidP="008869A8">
            <w:pPr>
              <w:pStyle w:val="Akapitzlist"/>
              <w:numPr>
                <w:ilvl w:val="0"/>
                <w:numId w:val="27"/>
              </w:numPr>
              <w:suppressAutoHyphens w:val="0"/>
              <w:spacing w:after="0" w:line="276" w:lineRule="auto"/>
              <w:jc w:val="both"/>
              <w:rPr>
                <w:rFonts w:asciiTheme="minorHAnsi" w:hAnsiTheme="minorHAnsi" w:cstheme="minorHAnsi"/>
                <w:sz w:val="18"/>
                <w:szCs w:val="18"/>
              </w:rPr>
            </w:pPr>
            <w:r w:rsidRPr="00764BED">
              <w:rPr>
                <w:rFonts w:asciiTheme="minorHAnsi" w:hAnsiTheme="minorHAnsi" w:cstheme="minorHAnsi"/>
                <w:sz w:val="18"/>
                <w:szCs w:val="18"/>
              </w:rPr>
              <w:t xml:space="preserve">Tworzenie raportów z zewnętrznych źródeł danych (inne arkusze kalkulacyjne, bazy danych zgodne z ODBC, pliki tekstowe, pliki XML, </w:t>
            </w:r>
            <w:proofErr w:type="spellStart"/>
            <w:r w:rsidRPr="00764BED">
              <w:rPr>
                <w:rFonts w:asciiTheme="minorHAnsi" w:hAnsiTheme="minorHAnsi" w:cstheme="minorHAnsi"/>
                <w:sz w:val="18"/>
                <w:szCs w:val="18"/>
              </w:rPr>
              <w:t>webservice</w:t>
            </w:r>
            <w:proofErr w:type="spellEnd"/>
            <w:r w:rsidRPr="00764BED">
              <w:rPr>
                <w:rFonts w:asciiTheme="minorHAnsi" w:hAnsiTheme="minorHAnsi" w:cstheme="minorHAnsi"/>
                <w:sz w:val="18"/>
                <w:szCs w:val="18"/>
              </w:rPr>
              <w:t>).</w:t>
            </w:r>
          </w:p>
          <w:p w:rsidR="00764BED" w:rsidRPr="00764BED" w:rsidRDefault="00764BED" w:rsidP="008869A8">
            <w:pPr>
              <w:pStyle w:val="Akapitzlist"/>
              <w:numPr>
                <w:ilvl w:val="0"/>
                <w:numId w:val="27"/>
              </w:numPr>
              <w:suppressAutoHyphens w:val="0"/>
              <w:spacing w:after="0" w:line="276" w:lineRule="auto"/>
              <w:jc w:val="both"/>
              <w:rPr>
                <w:rFonts w:asciiTheme="minorHAnsi" w:hAnsiTheme="minorHAnsi" w:cstheme="minorHAnsi"/>
                <w:sz w:val="18"/>
                <w:szCs w:val="18"/>
              </w:rPr>
            </w:pPr>
            <w:r w:rsidRPr="00764BED">
              <w:rPr>
                <w:rFonts w:asciiTheme="minorHAnsi" w:hAnsiTheme="minorHAnsi" w:cstheme="minorHAnsi"/>
                <w:sz w:val="18"/>
                <w:szCs w:val="18"/>
              </w:rPr>
              <w:t>Obsługę kostek OLAP oraz tworzenie i edycję kwerend bazodanowych i webowych.</w:t>
            </w:r>
          </w:p>
          <w:p w:rsidR="00764BED" w:rsidRPr="00764BED" w:rsidRDefault="00764BED" w:rsidP="008869A8">
            <w:pPr>
              <w:pStyle w:val="Akapitzlist"/>
              <w:numPr>
                <w:ilvl w:val="0"/>
                <w:numId w:val="27"/>
              </w:numPr>
              <w:suppressAutoHyphens w:val="0"/>
              <w:spacing w:after="0" w:line="276" w:lineRule="auto"/>
              <w:jc w:val="both"/>
              <w:rPr>
                <w:rFonts w:asciiTheme="minorHAnsi" w:hAnsiTheme="minorHAnsi" w:cstheme="minorHAnsi"/>
                <w:sz w:val="18"/>
                <w:szCs w:val="18"/>
              </w:rPr>
            </w:pPr>
            <w:r w:rsidRPr="00764BED">
              <w:rPr>
                <w:rFonts w:asciiTheme="minorHAnsi" w:hAnsiTheme="minorHAnsi" w:cstheme="minorHAnsi"/>
                <w:sz w:val="18"/>
                <w:szCs w:val="18"/>
              </w:rPr>
              <w:t>Narzędzia wspomagające analizę statystyczną i finans</w:t>
            </w:r>
            <w:r w:rsidRPr="00764BED">
              <w:rPr>
                <w:rFonts w:asciiTheme="minorHAnsi" w:hAnsiTheme="minorHAnsi" w:cstheme="minorHAnsi"/>
                <w:sz w:val="18"/>
                <w:szCs w:val="18"/>
              </w:rPr>
              <w:t>o</w:t>
            </w:r>
            <w:r w:rsidRPr="00764BED">
              <w:rPr>
                <w:rFonts w:asciiTheme="minorHAnsi" w:hAnsiTheme="minorHAnsi" w:cstheme="minorHAnsi"/>
                <w:sz w:val="18"/>
                <w:szCs w:val="18"/>
              </w:rPr>
              <w:t>wą, analizę wariantową i rozwiązywanie problemów optymalizacyjnych.</w:t>
            </w:r>
          </w:p>
          <w:p w:rsidR="00764BED" w:rsidRPr="00764BED" w:rsidRDefault="00764BED" w:rsidP="008869A8">
            <w:pPr>
              <w:pStyle w:val="Akapitzlist"/>
              <w:numPr>
                <w:ilvl w:val="0"/>
                <w:numId w:val="27"/>
              </w:numPr>
              <w:suppressAutoHyphens w:val="0"/>
              <w:spacing w:after="0" w:line="276" w:lineRule="auto"/>
              <w:jc w:val="both"/>
              <w:rPr>
                <w:rFonts w:asciiTheme="minorHAnsi" w:hAnsiTheme="minorHAnsi" w:cstheme="minorHAnsi"/>
                <w:sz w:val="18"/>
                <w:szCs w:val="18"/>
              </w:rPr>
            </w:pPr>
            <w:r w:rsidRPr="00764BED">
              <w:rPr>
                <w:rFonts w:asciiTheme="minorHAnsi" w:hAnsiTheme="minorHAnsi" w:cstheme="minorHAnsi"/>
                <w:sz w:val="18"/>
                <w:szCs w:val="18"/>
              </w:rPr>
              <w:t>Tworzenie raportów tabeli przestawnych umożliwiających dynamiczną zmianę wymiarów oraz wykresów bazujących na danych z tabeli przestawnych.</w:t>
            </w:r>
          </w:p>
          <w:p w:rsidR="00764BED" w:rsidRPr="00764BED" w:rsidRDefault="00764BED" w:rsidP="008869A8">
            <w:pPr>
              <w:pStyle w:val="Akapitzlist"/>
              <w:numPr>
                <w:ilvl w:val="0"/>
                <w:numId w:val="27"/>
              </w:numPr>
              <w:suppressAutoHyphens w:val="0"/>
              <w:spacing w:after="0" w:line="276" w:lineRule="auto"/>
              <w:jc w:val="both"/>
              <w:rPr>
                <w:rFonts w:asciiTheme="minorHAnsi" w:hAnsiTheme="minorHAnsi" w:cstheme="minorHAnsi"/>
                <w:sz w:val="18"/>
                <w:szCs w:val="18"/>
              </w:rPr>
            </w:pPr>
            <w:r w:rsidRPr="00764BED">
              <w:rPr>
                <w:rFonts w:asciiTheme="minorHAnsi" w:hAnsiTheme="minorHAnsi" w:cstheme="minorHAnsi"/>
                <w:sz w:val="18"/>
                <w:szCs w:val="18"/>
              </w:rPr>
              <w:t>Wyszukiwanie i zamianę danych.</w:t>
            </w:r>
          </w:p>
          <w:p w:rsidR="00764BED" w:rsidRPr="00764BED" w:rsidRDefault="00764BED" w:rsidP="008869A8">
            <w:pPr>
              <w:pStyle w:val="Akapitzlist"/>
              <w:numPr>
                <w:ilvl w:val="0"/>
                <w:numId w:val="27"/>
              </w:numPr>
              <w:suppressAutoHyphens w:val="0"/>
              <w:spacing w:after="0" w:line="276" w:lineRule="auto"/>
              <w:jc w:val="both"/>
              <w:rPr>
                <w:rFonts w:asciiTheme="minorHAnsi" w:hAnsiTheme="minorHAnsi" w:cstheme="minorHAnsi"/>
                <w:sz w:val="18"/>
                <w:szCs w:val="18"/>
              </w:rPr>
            </w:pPr>
            <w:r w:rsidRPr="00764BED">
              <w:rPr>
                <w:rFonts w:asciiTheme="minorHAnsi" w:hAnsiTheme="minorHAnsi" w:cstheme="minorHAnsi"/>
                <w:sz w:val="18"/>
                <w:szCs w:val="18"/>
              </w:rPr>
              <w:t>Wykonywanie analiz danych przy użyciu formatowania warunkowego.</w:t>
            </w:r>
          </w:p>
          <w:p w:rsidR="00764BED" w:rsidRPr="00764BED" w:rsidRDefault="00764BED" w:rsidP="008869A8">
            <w:pPr>
              <w:pStyle w:val="Akapitzlist"/>
              <w:numPr>
                <w:ilvl w:val="0"/>
                <w:numId w:val="27"/>
              </w:numPr>
              <w:suppressAutoHyphens w:val="0"/>
              <w:spacing w:after="0" w:line="276" w:lineRule="auto"/>
              <w:jc w:val="both"/>
              <w:rPr>
                <w:rFonts w:asciiTheme="minorHAnsi" w:hAnsiTheme="minorHAnsi" w:cstheme="minorHAnsi"/>
                <w:sz w:val="18"/>
                <w:szCs w:val="18"/>
              </w:rPr>
            </w:pPr>
            <w:r w:rsidRPr="00764BED">
              <w:rPr>
                <w:rFonts w:asciiTheme="minorHAnsi" w:hAnsiTheme="minorHAnsi" w:cstheme="minorHAnsi"/>
                <w:sz w:val="18"/>
                <w:szCs w:val="18"/>
              </w:rPr>
              <w:t>Nazywanie komórek arkusza i odwoływanie się w form</w:t>
            </w:r>
            <w:r w:rsidRPr="00764BED">
              <w:rPr>
                <w:rFonts w:asciiTheme="minorHAnsi" w:hAnsiTheme="minorHAnsi" w:cstheme="minorHAnsi"/>
                <w:sz w:val="18"/>
                <w:szCs w:val="18"/>
              </w:rPr>
              <w:t>u</w:t>
            </w:r>
            <w:r w:rsidRPr="00764BED">
              <w:rPr>
                <w:rFonts w:asciiTheme="minorHAnsi" w:hAnsiTheme="minorHAnsi" w:cstheme="minorHAnsi"/>
                <w:sz w:val="18"/>
                <w:szCs w:val="18"/>
              </w:rPr>
              <w:t>łach po takiej nazwie.</w:t>
            </w:r>
          </w:p>
          <w:p w:rsidR="00764BED" w:rsidRPr="00764BED" w:rsidRDefault="00764BED" w:rsidP="008869A8">
            <w:pPr>
              <w:pStyle w:val="Akapitzlist"/>
              <w:numPr>
                <w:ilvl w:val="0"/>
                <w:numId w:val="27"/>
              </w:numPr>
              <w:suppressAutoHyphens w:val="0"/>
              <w:spacing w:after="0" w:line="276" w:lineRule="auto"/>
              <w:jc w:val="both"/>
              <w:rPr>
                <w:rFonts w:asciiTheme="minorHAnsi" w:hAnsiTheme="minorHAnsi" w:cstheme="minorHAnsi"/>
                <w:sz w:val="18"/>
                <w:szCs w:val="18"/>
              </w:rPr>
            </w:pPr>
            <w:r w:rsidRPr="00764BED">
              <w:rPr>
                <w:rFonts w:asciiTheme="minorHAnsi" w:hAnsiTheme="minorHAnsi" w:cstheme="minorHAnsi"/>
                <w:sz w:val="18"/>
                <w:szCs w:val="18"/>
              </w:rPr>
              <w:t>Nagrywanie, tworzenie i edycję makr automatyzujących wykonywanie czynności.</w:t>
            </w:r>
          </w:p>
          <w:p w:rsidR="00764BED" w:rsidRPr="00764BED" w:rsidRDefault="00764BED" w:rsidP="008869A8">
            <w:pPr>
              <w:pStyle w:val="Akapitzlist"/>
              <w:numPr>
                <w:ilvl w:val="0"/>
                <w:numId w:val="27"/>
              </w:numPr>
              <w:suppressAutoHyphens w:val="0"/>
              <w:spacing w:after="0" w:line="276" w:lineRule="auto"/>
              <w:jc w:val="both"/>
              <w:rPr>
                <w:rFonts w:asciiTheme="minorHAnsi" w:hAnsiTheme="minorHAnsi" w:cstheme="minorHAnsi"/>
                <w:sz w:val="18"/>
                <w:szCs w:val="18"/>
              </w:rPr>
            </w:pPr>
            <w:r w:rsidRPr="00764BED">
              <w:rPr>
                <w:rFonts w:asciiTheme="minorHAnsi" w:hAnsiTheme="minorHAnsi" w:cstheme="minorHAnsi"/>
                <w:sz w:val="18"/>
                <w:szCs w:val="18"/>
              </w:rPr>
              <w:t>Formatowanie czasu, daty i wartości finansowych z po</w:t>
            </w:r>
            <w:r w:rsidRPr="00764BED">
              <w:rPr>
                <w:rFonts w:asciiTheme="minorHAnsi" w:hAnsiTheme="minorHAnsi" w:cstheme="minorHAnsi"/>
                <w:sz w:val="18"/>
                <w:szCs w:val="18"/>
              </w:rPr>
              <w:t>l</w:t>
            </w:r>
            <w:r w:rsidRPr="00764BED">
              <w:rPr>
                <w:rFonts w:asciiTheme="minorHAnsi" w:hAnsiTheme="minorHAnsi" w:cstheme="minorHAnsi"/>
                <w:sz w:val="18"/>
                <w:szCs w:val="18"/>
              </w:rPr>
              <w:t>skim formatem.</w:t>
            </w:r>
          </w:p>
          <w:p w:rsidR="00764BED" w:rsidRPr="00764BED" w:rsidRDefault="00764BED" w:rsidP="008869A8">
            <w:pPr>
              <w:pStyle w:val="Akapitzlist"/>
              <w:numPr>
                <w:ilvl w:val="0"/>
                <w:numId w:val="27"/>
              </w:numPr>
              <w:suppressAutoHyphens w:val="0"/>
              <w:spacing w:after="0" w:line="276" w:lineRule="auto"/>
              <w:jc w:val="both"/>
              <w:rPr>
                <w:rFonts w:asciiTheme="minorHAnsi" w:hAnsiTheme="minorHAnsi" w:cstheme="minorHAnsi"/>
                <w:sz w:val="18"/>
                <w:szCs w:val="18"/>
              </w:rPr>
            </w:pPr>
            <w:r w:rsidRPr="00764BED">
              <w:rPr>
                <w:rFonts w:asciiTheme="minorHAnsi" w:hAnsiTheme="minorHAnsi" w:cstheme="minorHAnsi"/>
                <w:sz w:val="18"/>
                <w:szCs w:val="18"/>
              </w:rPr>
              <w:t>Zapis wielu arkuszy kalkulacyjnych w jednym pliku.</w:t>
            </w:r>
          </w:p>
          <w:p w:rsidR="00764BED" w:rsidRPr="00764BED" w:rsidRDefault="00764BED" w:rsidP="008869A8">
            <w:pPr>
              <w:pStyle w:val="Akapitzlist"/>
              <w:numPr>
                <w:ilvl w:val="0"/>
                <w:numId w:val="27"/>
              </w:numPr>
              <w:suppressAutoHyphens w:val="0"/>
              <w:spacing w:after="0" w:line="276" w:lineRule="auto"/>
              <w:jc w:val="both"/>
              <w:rPr>
                <w:rFonts w:asciiTheme="minorHAnsi" w:hAnsiTheme="minorHAnsi" w:cstheme="minorHAnsi"/>
                <w:sz w:val="18"/>
                <w:szCs w:val="18"/>
              </w:rPr>
            </w:pPr>
            <w:r w:rsidRPr="00764BED">
              <w:rPr>
                <w:rFonts w:asciiTheme="minorHAnsi" w:hAnsiTheme="minorHAnsi" w:cstheme="minorHAnsi"/>
                <w:sz w:val="18"/>
                <w:szCs w:val="18"/>
              </w:rPr>
              <w:t xml:space="preserve">Zabezpieczenie dokumentów hasłem przed odczytem </w:t>
            </w:r>
            <w:r w:rsidRPr="00764BED">
              <w:rPr>
                <w:rFonts w:asciiTheme="minorHAnsi" w:hAnsiTheme="minorHAnsi" w:cstheme="minorHAnsi"/>
                <w:sz w:val="18"/>
                <w:szCs w:val="18"/>
              </w:rPr>
              <w:lastRenderedPageBreak/>
              <w:t>oraz przed wprowadzaniem modyfikacji.</w:t>
            </w:r>
          </w:p>
          <w:p w:rsidR="00764BED" w:rsidRPr="00764BED" w:rsidRDefault="00764BED" w:rsidP="008869A8">
            <w:pPr>
              <w:pStyle w:val="Akapitzlist"/>
              <w:numPr>
                <w:ilvl w:val="0"/>
                <w:numId w:val="24"/>
              </w:numPr>
              <w:suppressAutoHyphens w:val="0"/>
              <w:spacing w:after="120" w:line="276" w:lineRule="auto"/>
              <w:ind w:right="72"/>
              <w:jc w:val="both"/>
              <w:rPr>
                <w:rFonts w:asciiTheme="minorHAnsi" w:hAnsiTheme="minorHAnsi" w:cstheme="minorHAnsi"/>
                <w:sz w:val="18"/>
                <w:szCs w:val="18"/>
              </w:rPr>
            </w:pPr>
            <w:r w:rsidRPr="00764BED">
              <w:rPr>
                <w:rFonts w:asciiTheme="minorHAnsi" w:hAnsiTheme="minorHAnsi" w:cstheme="minorHAnsi"/>
                <w:sz w:val="18"/>
                <w:szCs w:val="18"/>
              </w:rPr>
              <w:t>Narzędzie do przygotowywania i prowadzenia prezent</w:t>
            </w:r>
            <w:r w:rsidRPr="00764BED">
              <w:rPr>
                <w:rFonts w:asciiTheme="minorHAnsi" w:hAnsiTheme="minorHAnsi" w:cstheme="minorHAnsi"/>
                <w:sz w:val="18"/>
                <w:szCs w:val="18"/>
              </w:rPr>
              <w:t>a</w:t>
            </w:r>
            <w:r w:rsidRPr="00764BED">
              <w:rPr>
                <w:rFonts w:asciiTheme="minorHAnsi" w:hAnsiTheme="minorHAnsi" w:cstheme="minorHAnsi"/>
                <w:sz w:val="18"/>
                <w:szCs w:val="18"/>
              </w:rPr>
              <w:t>cji musi umożliwiać co najmniej:</w:t>
            </w:r>
          </w:p>
          <w:p w:rsidR="00764BED" w:rsidRPr="00764BED" w:rsidRDefault="00764BED" w:rsidP="008869A8">
            <w:pPr>
              <w:pStyle w:val="Akapitzlist"/>
              <w:numPr>
                <w:ilvl w:val="0"/>
                <w:numId w:val="28"/>
              </w:numPr>
              <w:suppressAutoHyphens w:val="0"/>
              <w:spacing w:after="0" w:line="276" w:lineRule="auto"/>
              <w:jc w:val="both"/>
              <w:rPr>
                <w:rFonts w:asciiTheme="minorHAnsi" w:hAnsiTheme="minorHAnsi" w:cstheme="minorHAnsi"/>
                <w:sz w:val="18"/>
                <w:szCs w:val="18"/>
              </w:rPr>
            </w:pPr>
            <w:r w:rsidRPr="00764BED">
              <w:rPr>
                <w:rFonts w:asciiTheme="minorHAnsi" w:hAnsiTheme="minorHAnsi" w:cstheme="minorHAnsi"/>
                <w:sz w:val="18"/>
                <w:szCs w:val="18"/>
              </w:rPr>
              <w:t>Przygotowywanie prezentacji multimedialnych, które mogą być prezentowanie przy użyciu projektora mult</w:t>
            </w:r>
            <w:r w:rsidRPr="00764BED">
              <w:rPr>
                <w:rFonts w:asciiTheme="minorHAnsi" w:hAnsiTheme="minorHAnsi" w:cstheme="minorHAnsi"/>
                <w:sz w:val="18"/>
                <w:szCs w:val="18"/>
              </w:rPr>
              <w:t>i</w:t>
            </w:r>
            <w:r w:rsidRPr="00764BED">
              <w:rPr>
                <w:rFonts w:asciiTheme="minorHAnsi" w:hAnsiTheme="minorHAnsi" w:cstheme="minorHAnsi"/>
                <w:sz w:val="18"/>
                <w:szCs w:val="18"/>
              </w:rPr>
              <w:t>medialnego.</w:t>
            </w:r>
          </w:p>
          <w:p w:rsidR="00764BED" w:rsidRPr="00764BED" w:rsidRDefault="00764BED" w:rsidP="008869A8">
            <w:pPr>
              <w:pStyle w:val="Akapitzlist"/>
              <w:numPr>
                <w:ilvl w:val="0"/>
                <w:numId w:val="28"/>
              </w:numPr>
              <w:suppressAutoHyphens w:val="0"/>
              <w:spacing w:after="0" w:line="276" w:lineRule="auto"/>
              <w:jc w:val="both"/>
              <w:rPr>
                <w:rFonts w:asciiTheme="minorHAnsi" w:hAnsiTheme="minorHAnsi" w:cstheme="minorHAnsi"/>
                <w:sz w:val="18"/>
                <w:szCs w:val="18"/>
              </w:rPr>
            </w:pPr>
            <w:r w:rsidRPr="00764BED">
              <w:rPr>
                <w:rFonts w:asciiTheme="minorHAnsi" w:hAnsiTheme="minorHAnsi" w:cstheme="minorHAnsi"/>
                <w:sz w:val="18"/>
                <w:szCs w:val="18"/>
              </w:rPr>
              <w:t>Drukowanie w formacie umożliwiającym robienie not</w:t>
            </w:r>
            <w:r w:rsidRPr="00764BED">
              <w:rPr>
                <w:rFonts w:asciiTheme="minorHAnsi" w:hAnsiTheme="minorHAnsi" w:cstheme="minorHAnsi"/>
                <w:sz w:val="18"/>
                <w:szCs w:val="18"/>
              </w:rPr>
              <w:t>a</w:t>
            </w:r>
            <w:r w:rsidRPr="00764BED">
              <w:rPr>
                <w:rFonts w:asciiTheme="minorHAnsi" w:hAnsiTheme="minorHAnsi" w:cstheme="minorHAnsi"/>
                <w:sz w:val="18"/>
                <w:szCs w:val="18"/>
              </w:rPr>
              <w:t>tek.</w:t>
            </w:r>
          </w:p>
          <w:p w:rsidR="00764BED" w:rsidRPr="00764BED" w:rsidRDefault="00764BED" w:rsidP="008869A8">
            <w:pPr>
              <w:pStyle w:val="Akapitzlist"/>
              <w:numPr>
                <w:ilvl w:val="0"/>
                <w:numId w:val="28"/>
              </w:numPr>
              <w:suppressAutoHyphens w:val="0"/>
              <w:spacing w:after="0" w:line="276" w:lineRule="auto"/>
              <w:jc w:val="both"/>
              <w:rPr>
                <w:rFonts w:asciiTheme="minorHAnsi" w:hAnsiTheme="minorHAnsi" w:cstheme="minorHAnsi"/>
                <w:sz w:val="18"/>
                <w:szCs w:val="18"/>
              </w:rPr>
            </w:pPr>
            <w:r w:rsidRPr="00764BED">
              <w:rPr>
                <w:rFonts w:asciiTheme="minorHAnsi" w:hAnsiTheme="minorHAnsi" w:cstheme="minorHAnsi"/>
                <w:sz w:val="18"/>
                <w:szCs w:val="18"/>
              </w:rPr>
              <w:t>Zapisanie jako prezentacja tylko do odczytu.</w:t>
            </w:r>
          </w:p>
          <w:p w:rsidR="00764BED" w:rsidRPr="00764BED" w:rsidRDefault="00764BED" w:rsidP="008869A8">
            <w:pPr>
              <w:pStyle w:val="Akapitzlist"/>
              <w:numPr>
                <w:ilvl w:val="0"/>
                <w:numId w:val="28"/>
              </w:numPr>
              <w:suppressAutoHyphens w:val="0"/>
              <w:spacing w:after="0" w:line="276" w:lineRule="auto"/>
              <w:jc w:val="both"/>
              <w:rPr>
                <w:rFonts w:asciiTheme="minorHAnsi" w:hAnsiTheme="minorHAnsi" w:cstheme="minorHAnsi"/>
                <w:sz w:val="18"/>
                <w:szCs w:val="18"/>
              </w:rPr>
            </w:pPr>
            <w:r w:rsidRPr="00764BED">
              <w:rPr>
                <w:rFonts w:asciiTheme="minorHAnsi" w:hAnsiTheme="minorHAnsi" w:cstheme="minorHAnsi"/>
                <w:sz w:val="18"/>
                <w:szCs w:val="18"/>
              </w:rPr>
              <w:t>Nagrywanie narracji i dołączanie jej do prezentacji.</w:t>
            </w:r>
          </w:p>
          <w:p w:rsidR="00764BED" w:rsidRPr="00764BED" w:rsidRDefault="00764BED" w:rsidP="008869A8">
            <w:pPr>
              <w:pStyle w:val="Akapitzlist"/>
              <w:numPr>
                <w:ilvl w:val="0"/>
                <w:numId w:val="28"/>
              </w:numPr>
              <w:suppressAutoHyphens w:val="0"/>
              <w:spacing w:after="0" w:line="276" w:lineRule="auto"/>
              <w:jc w:val="both"/>
              <w:rPr>
                <w:rFonts w:asciiTheme="minorHAnsi" w:hAnsiTheme="minorHAnsi" w:cstheme="minorHAnsi"/>
                <w:sz w:val="18"/>
                <w:szCs w:val="18"/>
              </w:rPr>
            </w:pPr>
            <w:r w:rsidRPr="00764BED">
              <w:rPr>
                <w:rFonts w:asciiTheme="minorHAnsi" w:hAnsiTheme="minorHAnsi" w:cstheme="minorHAnsi"/>
                <w:sz w:val="18"/>
                <w:szCs w:val="18"/>
              </w:rPr>
              <w:t>Opatrywanie slajdów notatkami dla prezentera.</w:t>
            </w:r>
          </w:p>
          <w:p w:rsidR="00764BED" w:rsidRPr="00764BED" w:rsidRDefault="00764BED" w:rsidP="008869A8">
            <w:pPr>
              <w:pStyle w:val="Akapitzlist"/>
              <w:numPr>
                <w:ilvl w:val="0"/>
                <w:numId w:val="28"/>
              </w:numPr>
              <w:suppressAutoHyphens w:val="0"/>
              <w:spacing w:after="0" w:line="276" w:lineRule="auto"/>
              <w:jc w:val="both"/>
              <w:rPr>
                <w:rFonts w:asciiTheme="minorHAnsi" w:hAnsiTheme="minorHAnsi" w:cstheme="minorHAnsi"/>
                <w:sz w:val="18"/>
                <w:szCs w:val="18"/>
              </w:rPr>
            </w:pPr>
            <w:r w:rsidRPr="00764BED">
              <w:rPr>
                <w:rFonts w:asciiTheme="minorHAnsi" w:hAnsiTheme="minorHAnsi" w:cstheme="minorHAnsi"/>
                <w:sz w:val="18"/>
                <w:szCs w:val="18"/>
              </w:rPr>
              <w:t>Umieszczanie i formatowanie tekstów, obiektów grafic</w:t>
            </w:r>
            <w:r w:rsidRPr="00764BED">
              <w:rPr>
                <w:rFonts w:asciiTheme="minorHAnsi" w:hAnsiTheme="minorHAnsi" w:cstheme="minorHAnsi"/>
                <w:sz w:val="18"/>
                <w:szCs w:val="18"/>
              </w:rPr>
              <w:t>z</w:t>
            </w:r>
            <w:r w:rsidRPr="00764BED">
              <w:rPr>
                <w:rFonts w:asciiTheme="minorHAnsi" w:hAnsiTheme="minorHAnsi" w:cstheme="minorHAnsi"/>
                <w:sz w:val="18"/>
                <w:szCs w:val="18"/>
              </w:rPr>
              <w:t>nych, tabel, nagrań dźwiękowych i wideo.</w:t>
            </w:r>
          </w:p>
          <w:p w:rsidR="00764BED" w:rsidRPr="00764BED" w:rsidRDefault="00764BED" w:rsidP="008869A8">
            <w:pPr>
              <w:pStyle w:val="Akapitzlist"/>
              <w:numPr>
                <w:ilvl w:val="0"/>
                <w:numId w:val="28"/>
              </w:numPr>
              <w:suppressAutoHyphens w:val="0"/>
              <w:spacing w:after="0" w:line="276" w:lineRule="auto"/>
              <w:jc w:val="both"/>
              <w:rPr>
                <w:rFonts w:asciiTheme="minorHAnsi" w:hAnsiTheme="minorHAnsi" w:cstheme="minorHAnsi"/>
                <w:sz w:val="18"/>
                <w:szCs w:val="18"/>
              </w:rPr>
            </w:pPr>
            <w:r w:rsidRPr="00764BED">
              <w:rPr>
                <w:rFonts w:asciiTheme="minorHAnsi" w:hAnsiTheme="minorHAnsi" w:cstheme="minorHAnsi"/>
                <w:sz w:val="18"/>
                <w:szCs w:val="18"/>
              </w:rPr>
              <w:t>Umieszczanie tabel i wykresów pochodzących z arkusza kalkulacyjnego.</w:t>
            </w:r>
          </w:p>
          <w:p w:rsidR="00764BED" w:rsidRPr="00764BED" w:rsidRDefault="00764BED" w:rsidP="008869A8">
            <w:pPr>
              <w:pStyle w:val="Akapitzlist"/>
              <w:numPr>
                <w:ilvl w:val="0"/>
                <w:numId w:val="28"/>
              </w:numPr>
              <w:suppressAutoHyphens w:val="0"/>
              <w:spacing w:after="0" w:line="276" w:lineRule="auto"/>
              <w:jc w:val="both"/>
              <w:rPr>
                <w:rFonts w:asciiTheme="minorHAnsi" w:hAnsiTheme="minorHAnsi" w:cstheme="minorHAnsi"/>
                <w:sz w:val="18"/>
                <w:szCs w:val="18"/>
              </w:rPr>
            </w:pPr>
            <w:r w:rsidRPr="00764BED">
              <w:rPr>
                <w:rFonts w:asciiTheme="minorHAnsi" w:hAnsiTheme="minorHAnsi" w:cstheme="minorHAnsi"/>
                <w:sz w:val="18"/>
                <w:szCs w:val="18"/>
              </w:rPr>
              <w:t>Odświeżenie wykresu znajdującego się w prezentacji po zmianie danych w źródłowym arkuszu kalkulacyjnym.</w:t>
            </w:r>
          </w:p>
          <w:p w:rsidR="00764BED" w:rsidRPr="00764BED" w:rsidRDefault="00764BED" w:rsidP="008869A8">
            <w:pPr>
              <w:pStyle w:val="Akapitzlist"/>
              <w:numPr>
                <w:ilvl w:val="0"/>
                <w:numId w:val="28"/>
              </w:numPr>
              <w:suppressAutoHyphens w:val="0"/>
              <w:spacing w:after="0" w:line="276" w:lineRule="auto"/>
              <w:jc w:val="both"/>
              <w:rPr>
                <w:rFonts w:asciiTheme="minorHAnsi" w:hAnsiTheme="minorHAnsi" w:cstheme="minorHAnsi"/>
                <w:sz w:val="18"/>
                <w:szCs w:val="18"/>
              </w:rPr>
            </w:pPr>
            <w:r w:rsidRPr="00764BED">
              <w:rPr>
                <w:rFonts w:asciiTheme="minorHAnsi" w:hAnsiTheme="minorHAnsi" w:cstheme="minorHAnsi"/>
                <w:sz w:val="18"/>
                <w:szCs w:val="18"/>
              </w:rPr>
              <w:t>Możliwość tworzenia animacji obiektów i całych slajdów.</w:t>
            </w:r>
          </w:p>
          <w:p w:rsidR="00764BED" w:rsidRPr="00764BED" w:rsidRDefault="00764BED" w:rsidP="008869A8">
            <w:pPr>
              <w:pStyle w:val="Akapitzlist"/>
              <w:numPr>
                <w:ilvl w:val="0"/>
                <w:numId w:val="28"/>
              </w:numPr>
              <w:suppressAutoHyphens w:val="0"/>
              <w:spacing w:after="0" w:line="276" w:lineRule="auto"/>
              <w:jc w:val="both"/>
              <w:rPr>
                <w:rFonts w:asciiTheme="minorHAnsi" w:hAnsiTheme="minorHAnsi" w:cstheme="minorHAnsi"/>
                <w:sz w:val="18"/>
                <w:szCs w:val="18"/>
              </w:rPr>
            </w:pPr>
            <w:r w:rsidRPr="00764BED">
              <w:rPr>
                <w:rFonts w:asciiTheme="minorHAnsi" w:hAnsiTheme="minorHAnsi" w:cstheme="minorHAnsi"/>
                <w:sz w:val="18"/>
                <w:szCs w:val="18"/>
              </w:rPr>
              <w:t>Prowadzenie prezentacji w trybie prezentera, gdzie slajdy są widoczne na jednym monitorze lub projektorze, a na drugim widoczne są slajdy i notatki prezentera.</w:t>
            </w:r>
          </w:p>
          <w:p w:rsidR="00764BED" w:rsidRPr="00764BED" w:rsidRDefault="00764BED" w:rsidP="008869A8">
            <w:pPr>
              <w:pStyle w:val="Akapitzlist"/>
              <w:numPr>
                <w:ilvl w:val="0"/>
                <w:numId w:val="24"/>
              </w:numPr>
              <w:suppressAutoHyphens w:val="0"/>
              <w:spacing w:after="120" w:line="276" w:lineRule="auto"/>
              <w:ind w:right="72"/>
              <w:jc w:val="both"/>
              <w:rPr>
                <w:rFonts w:asciiTheme="minorHAnsi" w:hAnsiTheme="minorHAnsi" w:cstheme="minorHAnsi"/>
                <w:sz w:val="18"/>
                <w:szCs w:val="18"/>
              </w:rPr>
            </w:pPr>
            <w:r w:rsidRPr="00764BED">
              <w:rPr>
                <w:rFonts w:asciiTheme="minorHAnsi" w:hAnsiTheme="minorHAnsi" w:cstheme="minorHAnsi"/>
                <w:sz w:val="18"/>
                <w:szCs w:val="18"/>
              </w:rPr>
              <w:t>Narzędzie do zarządzania informacją prywatną (pocztą elektroniczną, kalendarzem, kontaktami i zadaniami) musi umożliwiać:</w:t>
            </w:r>
          </w:p>
          <w:p w:rsidR="00764BED" w:rsidRPr="00764BED" w:rsidRDefault="00764BED" w:rsidP="008869A8">
            <w:pPr>
              <w:pStyle w:val="Akapitzlist"/>
              <w:numPr>
                <w:ilvl w:val="0"/>
                <w:numId w:val="29"/>
              </w:numPr>
              <w:suppressAutoHyphens w:val="0"/>
              <w:spacing w:after="0" w:line="276" w:lineRule="auto"/>
              <w:jc w:val="both"/>
              <w:rPr>
                <w:rFonts w:asciiTheme="minorHAnsi" w:hAnsiTheme="minorHAnsi" w:cstheme="minorHAnsi"/>
                <w:sz w:val="18"/>
                <w:szCs w:val="18"/>
              </w:rPr>
            </w:pPr>
            <w:r w:rsidRPr="00764BED">
              <w:rPr>
                <w:rFonts w:asciiTheme="minorHAnsi" w:hAnsiTheme="minorHAnsi" w:cstheme="minorHAnsi"/>
                <w:sz w:val="18"/>
                <w:szCs w:val="18"/>
              </w:rPr>
              <w:t>Pobieranie i wysyłanie poczty elektronicznej z serwera pocztowego.</w:t>
            </w:r>
          </w:p>
          <w:p w:rsidR="00764BED" w:rsidRPr="00764BED" w:rsidRDefault="00764BED" w:rsidP="008869A8">
            <w:pPr>
              <w:pStyle w:val="Akapitzlist"/>
              <w:numPr>
                <w:ilvl w:val="0"/>
                <w:numId w:val="29"/>
              </w:numPr>
              <w:suppressAutoHyphens w:val="0"/>
              <w:spacing w:after="0" w:line="276" w:lineRule="auto"/>
              <w:jc w:val="both"/>
              <w:rPr>
                <w:rFonts w:asciiTheme="minorHAnsi" w:hAnsiTheme="minorHAnsi" w:cstheme="minorHAnsi"/>
                <w:sz w:val="18"/>
                <w:szCs w:val="18"/>
              </w:rPr>
            </w:pPr>
            <w:r w:rsidRPr="00764BED">
              <w:rPr>
                <w:rFonts w:asciiTheme="minorHAnsi" w:hAnsiTheme="minorHAnsi" w:cstheme="minorHAnsi"/>
                <w:sz w:val="18"/>
                <w:szCs w:val="18"/>
              </w:rPr>
              <w:t>Przechowywanie wiadomości na serwerze lub w lokalnym pliku tworzonym z zastosowaniem efektywnej kompresji danych.</w:t>
            </w:r>
          </w:p>
          <w:p w:rsidR="00764BED" w:rsidRPr="00764BED" w:rsidRDefault="00764BED" w:rsidP="008869A8">
            <w:pPr>
              <w:pStyle w:val="Akapitzlist"/>
              <w:numPr>
                <w:ilvl w:val="0"/>
                <w:numId w:val="29"/>
              </w:numPr>
              <w:suppressAutoHyphens w:val="0"/>
              <w:spacing w:after="0" w:line="276" w:lineRule="auto"/>
              <w:jc w:val="both"/>
              <w:rPr>
                <w:rFonts w:asciiTheme="minorHAnsi" w:hAnsiTheme="minorHAnsi" w:cstheme="minorHAnsi"/>
                <w:sz w:val="18"/>
                <w:szCs w:val="18"/>
              </w:rPr>
            </w:pPr>
            <w:r w:rsidRPr="00764BED">
              <w:rPr>
                <w:rFonts w:asciiTheme="minorHAnsi" w:hAnsiTheme="minorHAnsi" w:cstheme="minorHAnsi"/>
                <w:sz w:val="18"/>
                <w:szCs w:val="18"/>
              </w:rPr>
              <w:t>Filtrowanie niechcianej poczty elektronicznej (SPAM) oraz określanie listy zablokowanych i bezpiecznych nadawców.</w:t>
            </w:r>
          </w:p>
          <w:p w:rsidR="00764BED" w:rsidRPr="00764BED" w:rsidRDefault="00764BED" w:rsidP="008869A8">
            <w:pPr>
              <w:pStyle w:val="Akapitzlist"/>
              <w:numPr>
                <w:ilvl w:val="0"/>
                <w:numId w:val="29"/>
              </w:numPr>
              <w:suppressAutoHyphens w:val="0"/>
              <w:spacing w:after="0" w:line="276" w:lineRule="auto"/>
              <w:jc w:val="both"/>
              <w:rPr>
                <w:rFonts w:asciiTheme="minorHAnsi" w:hAnsiTheme="minorHAnsi" w:cstheme="minorHAnsi"/>
                <w:sz w:val="18"/>
                <w:szCs w:val="18"/>
              </w:rPr>
            </w:pPr>
            <w:r w:rsidRPr="00764BED">
              <w:rPr>
                <w:rFonts w:asciiTheme="minorHAnsi" w:hAnsiTheme="minorHAnsi" w:cstheme="minorHAnsi"/>
                <w:sz w:val="18"/>
                <w:szCs w:val="18"/>
              </w:rPr>
              <w:lastRenderedPageBreak/>
              <w:t>Tworzenie katalogów, pozwalających katalogować pocztę elektroniczną.</w:t>
            </w:r>
          </w:p>
          <w:p w:rsidR="00764BED" w:rsidRPr="00764BED" w:rsidRDefault="00764BED" w:rsidP="008869A8">
            <w:pPr>
              <w:pStyle w:val="Akapitzlist"/>
              <w:numPr>
                <w:ilvl w:val="0"/>
                <w:numId w:val="29"/>
              </w:numPr>
              <w:suppressAutoHyphens w:val="0"/>
              <w:spacing w:after="0" w:line="276" w:lineRule="auto"/>
              <w:jc w:val="both"/>
              <w:rPr>
                <w:rFonts w:asciiTheme="minorHAnsi" w:hAnsiTheme="minorHAnsi" w:cstheme="minorHAnsi"/>
                <w:sz w:val="18"/>
                <w:szCs w:val="18"/>
              </w:rPr>
            </w:pPr>
            <w:r w:rsidRPr="00764BED">
              <w:rPr>
                <w:rFonts w:asciiTheme="minorHAnsi" w:hAnsiTheme="minorHAnsi" w:cstheme="minorHAnsi"/>
                <w:sz w:val="18"/>
                <w:szCs w:val="18"/>
              </w:rPr>
              <w:t>Automatyczne grupowanie poczty o tym samym tytule.</w:t>
            </w:r>
          </w:p>
          <w:p w:rsidR="00764BED" w:rsidRPr="00764BED" w:rsidRDefault="00764BED" w:rsidP="008869A8">
            <w:pPr>
              <w:pStyle w:val="Akapitzlist"/>
              <w:numPr>
                <w:ilvl w:val="0"/>
                <w:numId w:val="29"/>
              </w:numPr>
              <w:suppressAutoHyphens w:val="0"/>
              <w:spacing w:after="0" w:line="276" w:lineRule="auto"/>
              <w:jc w:val="both"/>
              <w:rPr>
                <w:rFonts w:asciiTheme="minorHAnsi" w:hAnsiTheme="minorHAnsi" w:cstheme="minorHAnsi"/>
                <w:sz w:val="18"/>
                <w:szCs w:val="18"/>
              </w:rPr>
            </w:pPr>
            <w:r w:rsidRPr="00764BED">
              <w:rPr>
                <w:rFonts w:asciiTheme="minorHAnsi" w:hAnsiTheme="minorHAnsi" w:cstheme="minorHAnsi"/>
                <w:sz w:val="18"/>
                <w:szCs w:val="18"/>
              </w:rPr>
              <w:t>Tworzenie reguł przenoszących automatycznie nową pocztę elektroniczną do określonych katalogów bazując na słowach zawartych w tytule, adresie nadawcy i odbiorcy.</w:t>
            </w:r>
          </w:p>
          <w:p w:rsidR="00764BED" w:rsidRPr="00764BED" w:rsidRDefault="00764BED" w:rsidP="008869A8">
            <w:pPr>
              <w:pStyle w:val="Akapitzlist"/>
              <w:numPr>
                <w:ilvl w:val="0"/>
                <w:numId w:val="29"/>
              </w:numPr>
              <w:suppressAutoHyphens w:val="0"/>
              <w:spacing w:after="0" w:line="276" w:lineRule="auto"/>
              <w:jc w:val="both"/>
              <w:rPr>
                <w:rFonts w:asciiTheme="minorHAnsi" w:hAnsiTheme="minorHAnsi" w:cstheme="minorHAnsi"/>
                <w:sz w:val="18"/>
                <w:szCs w:val="18"/>
              </w:rPr>
            </w:pPr>
            <w:r w:rsidRPr="00764BED">
              <w:rPr>
                <w:rFonts w:asciiTheme="minorHAnsi" w:hAnsiTheme="minorHAnsi" w:cstheme="minorHAnsi"/>
                <w:sz w:val="18"/>
                <w:szCs w:val="18"/>
              </w:rPr>
              <w:t>Oflagowanie poczty elektronicznej z określeniem terminu przypomnienia, oddzielnie dla nadawcy i adresatów.</w:t>
            </w:r>
          </w:p>
          <w:p w:rsidR="00764BED" w:rsidRPr="00764BED" w:rsidRDefault="00764BED" w:rsidP="008869A8">
            <w:pPr>
              <w:pStyle w:val="Akapitzlist"/>
              <w:numPr>
                <w:ilvl w:val="0"/>
                <w:numId w:val="29"/>
              </w:numPr>
              <w:suppressAutoHyphens w:val="0"/>
              <w:spacing w:after="0" w:line="276" w:lineRule="auto"/>
              <w:jc w:val="both"/>
              <w:rPr>
                <w:rFonts w:asciiTheme="minorHAnsi" w:hAnsiTheme="minorHAnsi" w:cstheme="minorHAnsi"/>
                <w:sz w:val="18"/>
                <w:szCs w:val="18"/>
              </w:rPr>
            </w:pPr>
            <w:r w:rsidRPr="00764BED">
              <w:rPr>
                <w:rFonts w:asciiTheme="minorHAnsi" w:hAnsiTheme="minorHAnsi" w:cstheme="minorHAnsi"/>
                <w:sz w:val="18"/>
                <w:szCs w:val="18"/>
              </w:rPr>
              <w:t>Mechanizm ustalania liczby wiadomości, które mają być synchronizowane lokalnie.</w:t>
            </w:r>
          </w:p>
          <w:p w:rsidR="00764BED" w:rsidRPr="00764BED" w:rsidRDefault="00764BED" w:rsidP="008869A8">
            <w:pPr>
              <w:pStyle w:val="Akapitzlist"/>
              <w:numPr>
                <w:ilvl w:val="0"/>
                <w:numId w:val="29"/>
              </w:numPr>
              <w:suppressAutoHyphens w:val="0"/>
              <w:spacing w:after="0" w:line="276" w:lineRule="auto"/>
              <w:jc w:val="both"/>
              <w:rPr>
                <w:rFonts w:asciiTheme="minorHAnsi" w:hAnsiTheme="minorHAnsi" w:cstheme="minorHAnsi"/>
                <w:sz w:val="18"/>
                <w:szCs w:val="18"/>
              </w:rPr>
            </w:pPr>
            <w:r w:rsidRPr="00764BED">
              <w:rPr>
                <w:rFonts w:asciiTheme="minorHAnsi" w:hAnsiTheme="minorHAnsi" w:cstheme="minorHAnsi"/>
                <w:sz w:val="18"/>
                <w:szCs w:val="18"/>
              </w:rPr>
              <w:t>Zarządzanie kalendarzem.</w:t>
            </w:r>
          </w:p>
          <w:p w:rsidR="00764BED" w:rsidRPr="00764BED" w:rsidRDefault="00764BED" w:rsidP="008869A8">
            <w:pPr>
              <w:pStyle w:val="Akapitzlist"/>
              <w:numPr>
                <w:ilvl w:val="0"/>
                <w:numId w:val="29"/>
              </w:numPr>
              <w:suppressAutoHyphens w:val="0"/>
              <w:spacing w:after="0" w:line="276" w:lineRule="auto"/>
              <w:jc w:val="both"/>
              <w:rPr>
                <w:rFonts w:asciiTheme="minorHAnsi" w:hAnsiTheme="minorHAnsi" w:cstheme="minorHAnsi"/>
                <w:sz w:val="18"/>
                <w:szCs w:val="18"/>
              </w:rPr>
            </w:pPr>
            <w:r w:rsidRPr="00764BED">
              <w:rPr>
                <w:rFonts w:asciiTheme="minorHAnsi" w:hAnsiTheme="minorHAnsi" w:cstheme="minorHAnsi"/>
                <w:sz w:val="18"/>
                <w:szCs w:val="18"/>
              </w:rPr>
              <w:t>Udostępnianie kalendarza innym użytkownikom z możl</w:t>
            </w:r>
            <w:r w:rsidRPr="00764BED">
              <w:rPr>
                <w:rFonts w:asciiTheme="minorHAnsi" w:hAnsiTheme="minorHAnsi" w:cstheme="minorHAnsi"/>
                <w:sz w:val="18"/>
                <w:szCs w:val="18"/>
              </w:rPr>
              <w:t>i</w:t>
            </w:r>
            <w:r w:rsidRPr="00764BED">
              <w:rPr>
                <w:rFonts w:asciiTheme="minorHAnsi" w:hAnsiTheme="minorHAnsi" w:cstheme="minorHAnsi"/>
                <w:sz w:val="18"/>
                <w:szCs w:val="18"/>
              </w:rPr>
              <w:t>wością określania uprawnień użytkowników.</w:t>
            </w:r>
          </w:p>
          <w:p w:rsidR="00764BED" w:rsidRPr="00764BED" w:rsidRDefault="00764BED" w:rsidP="008869A8">
            <w:pPr>
              <w:pStyle w:val="Akapitzlist"/>
              <w:numPr>
                <w:ilvl w:val="0"/>
                <w:numId w:val="29"/>
              </w:numPr>
              <w:suppressAutoHyphens w:val="0"/>
              <w:spacing w:after="0" w:line="276" w:lineRule="auto"/>
              <w:jc w:val="both"/>
              <w:rPr>
                <w:rFonts w:asciiTheme="minorHAnsi" w:hAnsiTheme="minorHAnsi" w:cstheme="minorHAnsi"/>
                <w:sz w:val="18"/>
                <w:szCs w:val="18"/>
              </w:rPr>
            </w:pPr>
            <w:r w:rsidRPr="00764BED">
              <w:rPr>
                <w:rFonts w:asciiTheme="minorHAnsi" w:hAnsiTheme="minorHAnsi" w:cstheme="minorHAnsi"/>
                <w:sz w:val="18"/>
                <w:szCs w:val="18"/>
              </w:rPr>
              <w:t>Przeglądanie kalendarza innych użytkowników.</w:t>
            </w:r>
          </w:p>
          <w:p w:rsidR="00764BED" w:rsidRPr="00764BED" w:rsidRDefault="00764BED" w:rsidP="008869A8">
            <w:pPr>
              <w:pStyle w:val="Akapitzlist"/>
              <w:numPr>
                <w:ilvl w:val="0"/>
                <w:numId w:val="29"/>
              </w:numPr>
              <w:suppressAutoHyphens w:val="0"/>
              <w:spacing w:after="0" w:line="276" w:lineRule="auto"/>
              <w:jc w:val="both"/>
              <w:rPr>
                <w:rFonts w:asciiTheme="minorHAnsi" w:hAnsiTheme="minorHAnsi" w:cstheme="minorHAnsi"/>
                <w:sz w:val="18"/>
                <w:szCs w:val="18"/>
              </w:rPr>
            </w:pPr>
            <w:r w:rsidRPr="00764BED">
              <w:rPr>
                <w:rFonts w:asciiTheme="minorHAnsi" w:hAnsiTheme="minorHAnsi" w:cstheme="minorHAnsi"/>
                <w:sz w:val="18"/>
                <w:szCs w:val="18"/>
              </w:rPr>
              <w:t>Zapraszanie uczestników na spotkanie, co po ich akcept</w:t>
            </w:r>
            <w:r w:rsidRPr="00764BED">
              <w:rPr>
                <w:rFonts w:asciiTheme="minorHAnsi" w:hAnsiTheme="minorHAnsi" w:cstheme="minorHAnsi"/>
                <w:sz w:val="18"/>
                <w:szCs w:val="18"/>
              </w:rPr>
              <w:t>a</w:t>
            </w:r>
            <w:r w:rsidRPr="00764BED">
              <w:rPr>
                <w:rFonts w:asciiTheme="minorHAnsi" w:hAnsiTheme="minorHAnsi" w:cstheme="minorHAnsi"/>
                <w:sz w:val="18"/>
                <w:szCs w:val="18"/>
              </w:rPr>
              <w:t>cji powoduje automatyczne wprowadzenie spotkania w ich kalendarzach.</w:t>
            </w:r>
          </w:p>
          <w:p w:rsidR="00764BED" w:rsidRPr="00764BED" w:rsidRDefault="00764BED" w:rsidP="008869A8">
            <w:pPr>
              <w:pStyle w:val="Akapitzlist"/>
              <w:numPr>
                <w:ilvl w:val="0"/>
                <w:numId w:val="29"/>
              </w:numPr>
              <w:suppressAutoHyphens w:val="0"/>
              <w:spacing w:after="0" w:line="276" w:lineRule="auto"/>
              <w:jc w:val="both"/>
              <w:rPr>
                <w:rFonts w:asciiTheme="minorHAnsi" w:hAnsiTheme="minorHAnsi" w:cstheme="minorHAnsi"/>
                <w:sz w:val="18"/>
                <w:szCs w:val="18"/>
              </w:rPr>
            </w:pPr>
            <w:r w:rsidRPr="00764BED">
              <w:rPr>
                <w:rFonts w:asciiTheme="minorHAnsi" w:hAnsiTheme="minorHAnsi" w:cstheme="minorHAnsi"/>
                <w:sz w:val="18"/>
                <w:szCs w:val="18"/>
              </w:rPr>
              <w:t>Zarządzanie listą zadań.</w:t>
            </w:r>
          </w:p>
          <w:p w:rsidR="00764BED" w:rsidRPr="00764BED" w:rsidRDefault="00764BED" w:rsidP="008869A8">
            <w:pPr>
              <w:pStyle w:val="Akapitzlist"/>
              <w:numPr>
                <w:ilvl w:val="0"/>
                <w:numId w:val="29"/>
              </w:numPr>
              <w:suppressAutoHyphens w:val="0"/>
              <w:spacing w:after="0" w:line="276" w:lineRule="auto"/>
              <w:jc w:val="both"/>
              <w:rPr>
                <w:rFonts w:asciiTheme="minorHAnsi" w:hAnsiTheme="minorHAnsi" w:cstheme="minorHAnsi"/>
                <w:sz w:val="18"/>
                <w:szCs w:val="18"/>
              </w:rPr>
            </w:pPr>
            <w:r w:rsidRPr="00764BED">
              <w:rPr>
                <w:rFonts w:asciiTheme="minorHAnsi" w:hAnsiTheme="minorHAnsi" w:cstheme="minorHAnsi"/>
                <w:sz w:val="18"/>
                <w:szCs w:val="18"/>
              </w:rPr>
              <w:t>Zlecanie zadań innym użytkownikom.</w:t>
            </w:r>
          </w:p>
          <w:p w:rsidR="00764BED" w:rsidRPr="00764BED" w:rsidRDefault="00764BED" w:rsidP="008869A8">
            <w:pPr>
              <w:pStyle w:val="Akapitzlist"/>
              <w:numPr>
                <w:ilvl w:val="0"/>
                <w:numId w:val="29"/>
              </w:numPr>
              <w:suppressAutoHyphens w:val="0"/>
              <w:spacing w:after="0" w:line="276" w:lineRule="auto"/>
              <w:jc w:val="both"/>
              <w:rPr>
                <w:rFonts w:asciiTheme="minorHAnsi" w:hAnsiTheme="minorHAnsi" w:cstheme="minorHAnsi"/>
                <w:sz w:val="18"/>
                <w:szCs w:val="18"/>
              </w:rPr>
            </w:pPr>
            <w:r w:rsidRPr="00764BED">
              <w:rPr>
                <w:rFonts w:asciiTheme="minorHAnsi" w:hAnsiTheme="minorHAnsi" w:cstheme="minorHAnsi"/>
                <w:sz w:val="18"/>
                <w:szCs w:val="18"/>
              </w:rPr>
              <w:t>Zarządzanie listą kontaktów.</w:t>
            </w:r>
          </w:p>
          <w:p w:rsidR="00764BED" w:rsidRPr="00764BED" w:rsidRDefault="00764BED" w:rsidP="008869A8">
            <w:pPr>
              <w:pStyle w:val="Akapitzlist"/>
              <w:numPr>
                <w:ilvl w:val="0"/>
                <w:numId w:val="29"/>
              </w:numPr>
              <w:suppressAutoHyphens w:val="0"/>
              <w:spacing w:after="0" w:line="276" w:lineRule="auto"/>
              <w:jc w:val="both"/>
              <w:rPr>
                <w:rFonts w:asciiTheme="minorHAnsi" w:hAnsiTheme="minorHAnsi" w:cstheme="minorHAnsi"/>
                <w:sz w:val="18"/>
                <w:szCs w:val="18"/>
              </w:rPr>
            </w:pPr>
            <w:r w:rsidRPr="00764BED">
              <w:rPr>
                <w:rFonts w:asciiTheme="minorHAnsi" w:hAnsiTheme="minorHAnsi" w:cstheme="minorHAnsi"/>
                <w:sz w:val="18"/>
                <w:szCs w:val="18"/>
              </w:rPr>
              <w:t>Udostępnianie listy kontaktów innym użytkownikom.</w:t>
            </w:r>
          </w:p>
          <w:p w:rsidR="00764BED" w:rsidRPr="00764BED" w:rsidRDefault="00764BED" w:rsidP="008869A8">
            <w:pPr>
              <w:pStyle w:val="Akapitzlist"/>
              <w:numPr>
                <w:ilvl w:val="0"/>
                <w:numId w:val="29"/>
              </w:numPr>
              <w:suppressAutoHyphens w:val="0"/>
              <w:spacing w:after="0" w:line="276" w:lineRule="auto"/>
              <w:jc w:val="both"/>
              <w:rPr>
                <w:rFonts w:asciiTheme="minorHAnsi" w:hAnsiTheme="minorHAnsi" w:cstheme="minorHAnsi"/>
                <w:sz w:val="18"/>
                <w:szCs w:val="18"/>
              </w:rPr>
            </w:pPr>
            <w:r w:rsidRPr="00764BED">
              <w:rPr>
                <w:rFonts w:asciiTheme="minorHAnsi" w:hAnsiTheme="minorHAnsi" w:cstheme="minorHAnsi"/>
                <w:sz w:val="18"/>
                <w:szCs w:val="18"/>
              </w:rPr>
              <w:t>Przeglądanie listy kontaktów innych użytkowników.</w:t>
            </w:r>
          </w:p>
          <w:p w:rsidR="00764BED" w:rsidRDefault="00764BED" w:rsidP="008869A8">
            <w:pPr>
              <w:pStyle w:val="Default"/>
              <w:widowControl w:val="0"/>
              <w:jc w:val="both"/>
              <w:rPr>
                <w:rFonts w:asciiTheme="minorHAnsi" w:hAnsiTheme="minorHAnsi" w:cstheme="minorHAnsi"/>
                <w:sz w:val="18"/>
                <w:szCs w:val="20"/>
              </w:rPr>
            </w:pPr>
          </w:p>
          <w:p w:rsidR="00A9346D" w:rsidRDefault="00D908B3" w:rsidP="008869A8">
            <w:pPr>
              <w:pStyle w:val="Default"/>
              <w:widowControl w:val="0"/>
              <w:jc w:val="both"/>
              <w:rPr>
                <w:rFonts w:asciiTheme="minorHAnsi" w:hAnsiTheme="minorHAnsi" w:cstheme="minorHAnsi"/>
                <w:sz w:val="18"/>
                <w:szCs w:val="20"/>
              </w:rPr>
            </w:pPr>
            <w:r>
              <w:rPr>
                <w:rFonts w:ascii="Calibri" w:hAnsi="Calibri" w:cstheme="minorHAnsi"/>
                <w:b/>
                <w:bCs/>
                <w:sz w:val="18"/>
                <w:szCs w:val="20"/>
              </w:rPr>
              <w:t>Gwarancja :</w:t>
            </w:r>
            <w:r>
              <w:rPr>
                <w:rFonts w:ascii="Calibri" w:hAnsi="Calibri" w:cstheme="minorHAnsi"/>
                <w:sz w:val="18"/>
                <w:szCs w:val="20"/>
              </w:rPr>
              <w:t xml:space="preserve"> min. 24 miesiące gwarancji producenta świadczona na miejscu u użytkownika końcowego. Czas reakcji serwisu - do końca następnego dnia roboczego. Serwis urządzeń musi byś realizowany przez producenta lub autoryzowanego partnera serwisowego producenta. Dostęp do aktualnych sterowników zainstalowanych w komputerze urządzeń, realizowany poprzez podanie identyfikatora klienta lub modelu komputera lub numeru seryjnego komputera, na dedykowanej przez producenta stronie </w:t>
            </w:r>
            <w:r>
              <w:rPr>
                <w:rFonts w:ascii="Calibri" w:hAnsi="Calibri" w:cstheme="minorHAnsi"/>
                <w:sz w:val="18"/>
                <w:szCs w:val="20"/>
              </w:rPr>
              <w:lastRenderedPageBreak/>
              <w:t>internetowej umożliwiającej zgłaszanie awarii lub usterek oraz sprawdzenie okresu gwarancji.</w:t>
            </w:r>
          </w:p>
          <w:p w:rsidR="00A9346D" w:rsidRDefault="00A9346D" w:rsidP="008869A8">
            <w:pPr>
              <w:pStyle w:val="Default"/>
              <w:widowControl w:val="0"/>
              <w:jc w:val="both"/>
              <w:rPr>
                <w:rFonts w:asciiTheme="minorHAnsi" w:hAnsiTheme="minorHAnsi" w:cstheme="minorHAnsi"/>
                <w:sz w:val="18"/>
                <w:szCs w:val="20"/>
              </w:rPr>
            </w:pPr>
          </w:p>
          <w:p w:rsidR="0091241C" w:rsidRDefault="00D908B3" w:rsidP="008869A8">
            <w:pPr>
              <w:pStyle w:val="Default"/>
              <w:widowControl w:val="0"/>
              <w:jc w:val="both"/>
              <w:rPr>
                <w:rFonts w:ascii="Calibri" w:hAnsi="Calibri" w:cs="Calibri"/>
                <w:b/>
                <w:bCs/>
                <w:sz w:val="18"/>
                <w:szCs w:val="20"/>
              </w:rPr>
            </w:pPr>
            <w:r>
              <w:rPr>
                <w:rFonts w:ascii="Calibri" w:hAnsi="Calibri" w:cs="Calibri"/>
                <w:b/>
                <w:bCs/>
                <w:sz w:val="18"/>
                <w:szCs w:val="20"/>
              </w:rPr>
              <w:t>Certyfikaty, oświadczenia i standardy:</w:t>
            </w:r>
          </w:p>
          <w:p w:rsidR="00A52F15" w:rsidRPr="00A52F15" w:rsidRDefault="00A52F15" w:rsidP="008869A8">
            <w:pPr>
              <w:widowControl w:val="0"/>
              <w:suppressAutoHyphens w:val="0"/>
              <w:spacing w:line="254" w:lineRule="auto"/>
              <w:jc w:val="both"/>
              <w:rPr>
                <w:rFonts w:eastAsia="Calibri"/>
                <w:bCs/>
                <w:sz w:val="18"/>
                <w:szCs w:val="18"/>
              </w:rPr>
            </w:pPr>
            <w:r w:rsidRPr="00A52F15">
              <w:t>C</w:t>
            </w:r>
            <w:r w:rsidRPr="00A52F15">
              <w:rPr>
                <w:sz w:val="18"/>
                <w:szCs w:val="18"/>
              </w:rPr>
              <w:t>ertyfikat ISO 9001 lub inny równoważny dokument poświadcz</w:t>
            </w:r>
            <w:r w:rsidRPr="00A52F15">
              <w:rPr>
                <w:sz w:val="18"/>
                <w:szCs w:val="18"/>
              </w:rPr>
              <w:t>a</w:t>
            </w:r>
            <w:r w:rsidRPr="00A52F15">
              <w:rPr>
                <w:sz w:val="18"/>
                <w:szCs w:val="18"/>
              </w:rPr>
              <w:t>jący, że producent laptopa opracował, wdrożył i certyfikował system zarządzania jakością</w:t>
            </w:r>
            <w:r w:rsidRPr="00A52F15">
              <w:rPr>
                <w:rFonts w:eastAsia="Calibri"/>
                <w:bCs/>
                <w:sz w:val="18"/>
                <w:szCs w:val="18"/>
              </w:rPr>
              <w:t xml:space="preserve"> </w:t>
            </w:r>
          </w:p>
          <w:p w:rsidR="00AB283E" w:rsidRDefault="00A52F15" w:rsidP="008869A8">
            <w:pPr>
              <w:widowControl w:val="0"/>
              <w:suppressAutoHyphens w:val="0"/>
              <w:spacing w:after="0" w:line="254" w:lineRule="auto"/>
              <w:jc w:val="both"/>
              <w:rPr>
                <w:rFonts w:eastAsia="Calibri" w:cs="Calibri"/>
                <w:bCs/>
                <w:color w:val="000000"/>
                <w:sz w:val="18"/>
                <w:szCs w:val="18"/>
              </w:rPr>
            </w:pPr>
            <w:r w:rsidRPr="00A52F15">
              <w:rPr>
                <w:sz w:val="18"/>
                <w:szCs w:val="18"/>
              </w:rPr>
              <w:t>Certyfikat ISO 50001 lub inny równoważny dokument poświadcz</w:t>
            </w:r>
            <w:r w:rsidRPr="00A52F15">
              <w:rPr>
                <w:sz w:val="18"/>
                <w:szCs w:val="18"/>
              </w:rPr>
              <w:t>a</w:t>
            </w:r>
            <w:r w:rsidRPr="00A52F15">
              <w:rPr>
                <w:sz w:val="18"/>
                <w:szCs w:val="18"/>
              </w:rPr>
              <w:t>jący, że producent sprzętu posiada system zarządzania energią, zmniejszający zużycie energii, wpływy na środowisko i zwiększaj</w:t>
            </w:r>
            <w:r w:rsidRPr="00A52F15">
              <w:rPr>
                <w:sz w:val="18"/>
                <w:szCs w:val="18"/>
              </w:rPr>
              <w:t>ą</w:t>
            </w:r>
            <w:r w:rsidRPr="00A52F15">
              <w:rPr>
                <w:sz w:val="18"/>
                <w:szCs w:val="18"/>
              </w:rPr>
              <w:t>cy rentowność</w:t>
            </w:r>
            <w:r w:rsidR="00AB283E">
              <w:rPr>
                <w:rFonts w:eastAsia="Calibri" w:cs="Calibri"/>
                <w:bCs/>
                <w:color w:val="000000"/>
                <w:sz w:val="18"/>
                <w:szCs w:val="18"/>
              </w:rPr>
              <w:t>.</w:t>
            </w:r>
          </w:p>
          <w:p w:rsidR="00A52F15" w:rsidRPr="00A52F15" w:rsidRDefault="00A52F15" w:rsidP="008869A8">
            <w:pPr>
              <w:widowControl w:val="0"/>
              <w:suppressAutoHyphens w:val="0"/>
              <w:spacing w:after="0" w:line="254" w:lineRule="auto"/>
              <w:jc w:val="both"/>
              <w:rPr>
                <w:rStyle w:val="hgkelc"/>
                <w:sz w:val="18"/>
                <w:szCs w:val="18"/>
              </w:rPr>
            </w:pPr>
            <w:r w:rsidRPr="00A52F15">
              <w:rPr>
                <w:sz w:val="18"/>
                <w:szCs w:val="18"/>
              </w:rPr>
              <w:t>Deklaracja zgodności CE lub inny równoważny dokument poświa</w:t>
            </w:r>
            <w:r w:rsidRPr="00A52F15">
              <w:rPr>
                <w:sz w:val="18"/>
                <w:szCs w:val="18"/>
              </w:rPr>
              <w:t>d</w:t>
            </w:r>
            <w:r w:rsidRPr="00A52F15">
              <w:rPr>
                <w:sz w:val="18"/>
                <w:szCs w:val="18"/>
              </w:rPr>
              <w:t>czający, ze oferowany produkt spełnia wszystkie zasadnicze w</w:t>
            </w:r>
            <w:r w:rsidRPr="00A52F15">
              <w:rPr>
                <w:sz w:val="18"/>
                <w:szCs w:val="18"/>
              </w:rPr>
              <w:t>y</w:t>
            </w:r>
            <w:r w:rsidRPr="00A52F15">
              <w:rPr>
                <w:sz w:val="18"/>
                <w:szCs w:val="18"/>
              </w:rPr>
              <w:t xml:space="preserve">magania zawarte </w:t>
            </w:r>
            <w:r w:rsidRPr="00A52F15">
              <w:rPr>
                <w:rStyle w:val="hgkelc"/>
                <w:sz w:val="18"/>
                <w:szCs w:val="18"/>
              </w:rPr>
              <w:t>w poszczególnych dyrektywach nowego pode</w:t>
            </w:r>
            <w:r w:rsidRPr="00A52F15">
              <w:rPr>
                <w:rStyle w:val="hgkelc"/>
                <w:sz w:val="18"/>
                <w:szCs w:val="18"/>
              </w:rPr>
              <w:t>j</w:t>
            </w:r>
            <w:r w:rsidRPr="00A52F15">
              <w:rPr>
                <w:rStyle w:val="hgkelc"/>
                <w:sz w:val="18"/>
                <w:szCs w:val="18"/>
              </w:rPr>
              <w:t>ścia przewidujących oznakowanie CE</w:t>
            </w:r>
            <w:r>
              <w:rPr>
                <w:rStyle w:val="hgkelc"/>
                <w:sz w:val="18"/>
                <w:szCs w:val="18"/>
              </w:rPr>
              <w:t>.</w:t>
            </w:r>
          </w:p>
          <w:p w:rsidR="00A52F15" w:rsidRPr="00A52F15" w:rsidRDefault="00A52F15" w:rsidP="008869A8">
            <w:pPr>
              <w:widowControl w:val="0"/>
              <w:suppressAutoHyphens w:val="0"/>
              <w:spacing w:after="0" w:line="254" w:lineRule="auto"/>
              <w:jc w:val="both"/>
              <w:rPr>
                <w:rStyle w:val="hgkelc"/>
                <w:sz w:val="18"/>
                <w:szCs w:val="18"/>
              </w:rPr>
            </w:pPr>
            <w:r w:rsidRPr="00A52F15">
              <w:rPr>
                <w:sz w:val="18"/>
                <w:szCs w:val="18"/>
              </w:rPr>
              <w:t>Zamawiający żąda załączenia do oferty przedmiotowych środków dowodowych - dokumentów potwierdzających spełnienie przez oferowany laptop i jego producenta wymagań w zakresie określ</w:t>
            </w:r>
            <w:r w:rsidRPr="00A52F15">
              <w:rPr>
                <w:sz w:val="18"/>
                <w:szCs w:val="18"/>
              </w:rPr>
              <w:t>o</w:t>
            </w:r>
            <w:r w:rsidRPr="00A52F15">
              <w:rPr>
                <w:sz w:val="18"/>
                <w:szCs w:val="18"/>
              </w:rPr>
              <w:t>nym powyżej.</w:t>
            </w:r>
          </w:p>
          <w:p w:rsidR="0091241C" w:rsidRPr="00764BED" w:rsidRDefault="0091241C" w:rsidP="008869A8">
            <w:pPr>
              <w:widowControl w:val="0"/>
              <w:suppressAutoHyphens w:val="0"/>
              <w:spacing w:after="0" w:line="254" w:lineRule="auto"/>
              <w:jc w:val="both"/>
              <w:rPr>
                <w:rFonts w:ascii="Calibri" w:eastAsia="Calibri" w:hAnsi="Calibri" w:cs="Calibri"/>
                <w:bCs/>
                <w:color w:val="000000"/>
                <w:sz w:val="18"/>
                <w:szCs w:val="18"/>
              </w:rPr>
            </w:pPr>
          </w:p>
        </w:tc>
        <w:tc>
          <w:tcPr>
            <w:tcW w:w="4927" w:type="dxa"/>
          </w:tcPr>
          <w:p w:rsidR="00A9346D" w:rsidRDefault="00A9346D" w:rsidP="008869A8">
            <w:pPr>
              <w:pStyle w:val="Default"/>
              <w:widowControl w:val="0"/>
              <w:jc w:val="both"/>
              <w:rPr>
                <w:rFonts w:asciiTheme="minorHAnsi" w:hAnsiTheme="minorHAnsi" w:cstheme="minorHAnsi"/>
                <w:b/>
                <w:sz w:val="18"/>
                <w:szCs w:val="20"/>
              </w:rPr>
            </w:pPr>
          </w:p>
        </w:tc>
      </w:tr>
    </w:tbl>
    <w:p w:rsidR="00A9346D" w:rsidRDefault="00A9346D">
      <w:pPr>
        <w:spacing w:after="0" w:line="240" w:lineRule="auto"/>
        <w:jc w:val="both"/>
        <w:rPr>
          <w:rFonts w:ascii="Calibri" w:eastAsia="Calibri" w:hAnsi="Calibri" w:cs="Calibri"/>
          <w:i/>
          <w:iCs/>
          <w:color w:val="548DD4"/>
        </w:rPr>
      </w:pPr>
    </w:p>
    <w:tbl>
      <w:tblPr>
        <w:tblStyle w:val="Tabela-Siatka1"/>
        <w:tblW w:w="13994" w:type="dxa"/>
        <w:tblLayout w:type="fixed"/>
        <w:tblLook w:val="04A0"/>
      </w:tblPr>
      <w:tblGrid>
        <w:gridCol w:w="507"/>
        <w:gridCol w:w="1756"/>
        <w:gridCol w:w="994"/>
        <w:gridCol w:w="708"/>
        <w:gridCol w:w="5102"/>
        <w:gridCol w:w="4927"/>
      </w:tblGrid>
      <w:tr w:rsidR="00A9346D">
        <w:trPr>
          <w:trHeight w:val="510"/>
        </w:trPr>
        <w:tc>
          <w:tcPr>
            <w:tcW w:w="506" w:type="dxa"/>
            <w:shd w:val="clear" w:color="auto" w:fill="F2F2F2" w:themeFill="background1" w:themeFillShade="F2"/>
            <w:vAlign w:val="center"/>
          </w:tcPr>
          <w:p w:rsidR="00A9346D" w:rsidRDefault="00D908B3">
            <w:pPr>
              <w:widowControl w:val="0"/>
              <w:spacing w:after="0" w:line="240" w:lineRule="auto"/>
              <w:jc w:val="center"/>
              <w:rPr>
                <w:rFonts w:eastAsia="Calibri" w:cstheme="minorHAnsi"/>
                <w:b/>
                <w:color w:val="000000"/>
                <w:sz w:val="18"/>
                <w:szCs w:val="20"/>
              </w:rPr>
            </w:pPr>
            <w:r>
              <w:rPr>
                <w:rFonts w:eastAsia="Calibri" w:cstheme="minorHAnsi"/>
                <w:b/>
                <w:color w:val="000000"/>
                <w:sz w:val="18"/>
                <w:szCs w:val="20"/>
              </w:rPr>
              <w:t>Lp.</w:t>
            </w:r>
          </w:p>
        </w:tc>
        <w:tc>
          <w:tcPr>
            <w:tcW w:w="1756" w:type="dxa"/>
            <w:shd w:val="clear" w:color="auto" w:fill="F2F2F2" w:themeFill="background1" w:themeFillShade="F2"/>
            <w:vAlign w:val="center"/>
          </w:tcPr>
          <w:p w:rsidR="00A9346D" w:rsidRDefault="00D908B3">
            <w:pPr>
              <w:widowControl w:val="0"/>
              <w:spacing w:after="0" w:line="240" w:lineRule="auto"/>
              <w:jc w:val="center"/>
              <w:rPr>
                <w:rFonts w:eastAsia="Calibri" w:cstheme="minorHAnsi"/>
                <w:b/>
                <w:color w:val="000000"/>
                <w:sz w:val="18"/>
                <w:szCs w:val="20"/>
              </w:rPr>
            </w:pPr>
            <w:r>
              <w:rPr>
                <w:rFonts w:eastAsia="Calibri" w:cstheme="minorHAnsi"/>
                <w:b/>
                <w:color w:val="000000"/>
                <w:sz w:val="18"/>
                <w:szCs w:val="20"/>
              </w:rPr>
              <w:t>Nazwa</w:t>
            </w:r>
          </w:p>
        </w:tc>
        <w:tc>
          <w:tcPr>
            <w:tcW w:w="994" w:type="dxa"/>
            <w:shd w:val="clear" w:color="auto" w:fill="F2F2F2" w:themeFill="background1" w:themeFillShade="F2"/>
            <w:vAlign w:val="center"/>
          </w:tcPr>
          <w:p w:rsidR="00A9346D" w:rsidRDefault="00D908B3">
            <w:pPr>
              <w:widowControl w:val="0"/>
              <w:spacing w:after="0" w:line="240" w:lineRule="auto"/>
              <w:jc w:val="center"/>
              <w:rPr>
                <w:rFonts w:eastAsia="Calibri" w:cstheme="minorHAnsi"/>
                <w:b/>
                <w:color w:val="000000"/>
                <w:sz w:val="18"/>
                <w:szCs w:val="20"/>
              </w:rPr>
            </w:pPr>
            <w:r>
              <w:rPr>
                <w:rFonts w:eastAsia="Calibri" w:cstheme="minorHAnsi"/>
                <w:b/>
                <w:color w:val="000000"/>
                <w:sz w:val="18"/>
                <w:szCs w:val="20"/>
              </w:rPr>
              <w:t>Jednostka miary</w:t>
            </w:r>
          </w:p>
        </w:tc>
        <w:tc>
          <w:tcPr>
            <w:tcW w:w="708" w:type="dxa"/>
            <w:shd w:val="clear" w:color="auto" w:fill="F2F2F2" w:themeFill="background1" w:themeFillShade="F2"/>
            <w:vAlign w:val="center"/>
          </w:tcPr>
          <w:p w:rsidR="00A9346D" w:rsidRDefault="00D908B3">
            <w:pPr>
              <w:widowControl w:val="0"/>
              <w:spacing w:after="0" w:line="240" w:lineRule="auto"/>
              <w:jc w:val="center"/>
              <w:rPr>
                <w:rFonts w:eastAsia="Calibri" w:cstheme="minorHAnsi"/>
                <w:b/>
                <w:color w:val="000000"/>
                <w:sz w:val="18"/>
                <w:szCs w:val="20"/>
              </w:rPr>
            </w:pPr>
            <w:r>
              <w:rPr>
                <w:rFonts w:eastAsia="Calibri" w:cstheme="minorHAnsi"/>
                <w:b/>
                <w:color w:val="000000"/>
                <w:sz w:val="18"/>
                <w:szCs w:val="20"/>
              </w:rPr>
              <w:t>Ilość</w:t>
            </w:r>
          </w:p>
        </w:tc>
        <w:tc>
          <w:tcPr>
            <w:tcW w:w="5102" w:type="dxa"/>
            <w:shd w:val="clear" w:color="auto" w:fill="F2F2F2" w:themeFill="background1" w:themeFillShade="F2"/>
            <w:vAlign w:val="center"/>
          </w:tcPr>
          <w:p w:rsidR="00A9346D" w:rsidRDefault="00D908B3">
            <w:pPr>
              <w:widowControl w:val="0"/>
              <w:spacing w:after="0" w:line="240" w:lineRule="auto"/>
              <w:jc w:val="center"/>
              <w:rPr>
                <w:rFonts w:eastAsia="Calibri" w:cstheme="minorHAnsi"/>
                <w:b/>
                <w:color w:val="000000"/>
                <w:sz w:val="18"/>
                <w:szCs w:val="20"/>
              </w:rPr>
            </w:pPr>
            <w:r>
              <w:rPr>
                <w:rFonts w:eastAsia="Calibri" w:cstheme="minorHAnsi"/>
                <w:b/>
                <w:color w:val="000000"/>
                <w:sz w:val="18"/>
                <w:szCs w:val="20"/>
              </w:rPr>
              <w:t>Minimalne parametry techniczne</w:t>
            </w:r>
          </w:p>
        </w:tc>
        <w:tc>
          <w:tcPr>
            <w:tcW w:w="4927" w:type="dxa"/>
            <w:shd w:val="clear" w:color="auto" w:fill="F2F2F2" w:themeFill="background1" w:themeFillShade="F2"/>
            <w:vAlign w:val="center"/>
          </w:tcPr>
          <w:p w:rsidR="00A9346D" w:rsidRDefault="00D908B3">
            <w:pPr>
              <w:widowControl w:val="0"/>
              <w:spacing w:after="0" w:line="240" w:lineRule="auto"/>
              <w:jc w:val="center"/>
              <w:rPr>
                <w:rFonts w:eastAsia="Calibri" w:cstheme="minorHAnsi"/>
                <w:b/>
                <w:color w:val="000000"/>
                <w:sz w:val="18"/>
                <w:szCs w:val="20"/>
              </w:rPr>
            </w:pPr>
            <w:r>
              <w:rPr>
                <w:rFonts w:eastAsia="Calibri" w:cstheme="minorHAnsi"/>
                <w:b/>
                <w:color w:val="000000"/>
                <w:sz w:val="18"/>
                <w:szCs w:val="20"/>
              </w:rPr>
              <w:t>Parametry oferowane przez Wykonawcę</w:t>
            </w:r>
          </w:p>
        </w:tc>
      </w:tr>
      <w:tr w:rsidR="00A9346D">
        <w:tc>
          <w:tcPr>
            <w:tcW w:w="506" w:type="dxa"/>
            <w:vAlign w:val="center"/>
          </w:tcPr>
          <w:p w:rsidR="00A9346D" w:rsidRDefault="00D908B3">
            <w:pPr>
              <w:widowControl w:val="0"/>
              <w:spacing w:after="0" w:line="240" w:lineRule="auto"/>
              <w:jc w:val="center"/>
              <w:rPr>
                <w:rFonts w:eastAsia="Calibri" w:cstheme="minorHAnsi"/>
                <w:b/>
                <w:color w:val="000000"/>
                <w:sz w:val="18"/>
                <w:szCs w:val="20"/>
              </w:rPr>
            </w:pPr>
            <w:r>
              <w:rPr>
                <w:rFonts w:eastAsia="Calibri" w:cstheme="minorHAnsi"/>
                <w:b/>
                <w:color w:val="000000"/>
                <w:sz w:val="18"/>
                <w:szCs w:val="20"/>
              </w:rPr>
              <w:t>3.</w:t>
            </w:r>
          </w:p>
        </w:tc>
        <w:tc>
          <w:tcPr>
            <w:tcW w:w="1756" w:type="dxa"/>
            <w:vAlign w:val="center"/>
          </w:tcPr>
          <w:p w:rsidR="00A9346D" w:rsidRDefault="00D908B3">
            <w:pPr>
              <w:widowControl w:val="0"/>
              <w:spacing w:after="0" w:line="240" w:lineRule="auto"/>
              <w:jc w:val="center"/>
              <w:rPr>
                <w:rFonts w:ascii="Calibri" w:eastAsia="Calibri" w:hAnsi="Calibri" w:cstheme="minorHAnsi"/>
                <w:b/>
                <w:color w:val="000000"/>
                <w:sz w:val="18"/>
                <w:szCs w:val="20"/>
              </w:rPr>
            </w:pPr>
            <w:r>
              <w:rPr>
                <w:rFonts w:eastAsia="Calibri" w:cstheme="minorHAnsi"/>
                <w:b/>
                <w:color w:val="000000"/>
                <w:sz w:val="18"/>
                <w:szCs w:val="20"/>
              </w:rPr>
              <w:t>Stacja robocza</w:t>
            </w:r>
          </w:p>
        </w:tc>
        <w:tc>
          <w:tcPr>
            <w:tcW w:w="994" w:type="dxa"/>
            <w:vAlign w:val="center"/>
          </w:tcPr>
          <w:p w:rsidR="00A9346D" w:rsidRDefault="00D908B3">
            <w:pPr>
              <w:widowControl w:val="0"/>
              <w:spacing w:after="0" w:line="240" w:lineRule="auto"/>
              <w:jc w:val="center"/>
              <w:rPr>
                <w:rFonts w:ascii="Calibri" w:eastAsia="Calibri" w:hAnsi="Calibri" w:cs="Calibri"/>
                <w:color w:val="000000"/>
                <w:sz w:val="18"/>
                <w:szCs w:val="20"/>
              </w:rPr>
            </w:pPr>
            <w:r>
              <w:rPr>
                <w:rFonts w:eastAsia="Calibri" w:cstheme="minorHAnsi"/>
                <w:color w:val="000000"/>
                <w:sz w:val="18"/>
                <w:szCs w:val="20"/>
              </w:rPr>
              <w:t>sztuka</w:t>
            </w:r>
          </w:p>
        </w:tc>
        <w:tc>
          <w:tcPr>
            <w:tcW w:w="708" w:type="dxa"/>
            <w:vAlign w:val="center"/>
          </w:tcPr>
          <w:p w:rsidR="00A9346D" w:rsidRDefault="00D908B3">
            <w:pPr>
              <w:widowControl w:val="0"/>
              <w:spacing w:after="0" w:line="240" w:lineRule="auto"/>
              <w:jc w:val="center"/>
              <w:rPr>
                <w:rFonts w:eastAsia="Calibri" w:cstheme="minorHAnsi"/>
                <w:color w:val="000000"/>
                <w:sz w:val="18"/>
                <w:szCs w:val="20"/>
              </w:rPr>
            </w:pPr>
            <w:r>
              <w:rPr>
                <w:rFonts w:eastAsia="Calibri" w:cstheme="minorHAnsi"/>
                <w:color w:val="000000"/>
                <w:sz w:val="18"/>
                <w:szCs w:val="20"/>
              </w:rPr>
              <w:t>40</w:t>
            </w:r>
          </w:p>
        </w:tc>
        <w:tc>
          <w:tcPr>
            <w:tcW w:w="5102" w:type="dxa"/>
          </w:tcPr>
          <w:p w:rsidR="00A9346D" w:rsidRDefault="00D908B3">
            <w:pPr>
              <w:widowControl w:val="0"/>
              <w:spacing w:after="0" w:line="240" w:lineRule="auto"/>
              <w:rPr>
                <w:rFonts w:ascii="Calibri" w:eastAsia="Calibri" w:hAnsi="Calibri" w:cs="Calibri"/>
                <w:color w:val="000000"/>
                <w:sz w:val="18"/>
                <w:szCs w:val="20"/>
              </w:rPr>
            </w:pPr>
            <w:r>
              <w:rPr>
                <w:rFonts w:eastAsia="Calibri" w:cstheme="minorHAnsi"/>
                <w:b/>
                <w:color w:val="000000"/>
                <w:sz w:val="18"/>
                <w:szCs w:val="20"/>
              </w:rPr>
              <w:t>Typ :</w:t>
            </w:r>
          </w:p>
          <w:p w:rsidR="00A9346D" w:rsidRDefault="00D908B3">
            <w:pPr>
              <w:widowControl w:val="0"/>
              <w:spacing w:after="0" w:line="240" w:lineRule="auto"/>
              <w:rPr>
                <w:rFonts w:ascii="Calibri" w:eastAsia="Calibri" w:hAnsi="Calibri" w:cs="Calibri"/>
                <w:color w:val="000000"/>
                <w:sz w:val="18"/>
                <w:szCs w:val="20"/>
              </w:rPr>
            </w:pPr>
            <w:r>
              <w:rPr>
                <w:rFonts w:eastAsia="Calibri" w:cstheme="minorHAnsi"/>
                <w:color w:val="000000"/>
                <w:sz w:val="18"/>
                <w:szCs w:val="20"/>
              </w:rPr>
              <w:t>Zestaw komputerowy</w:t>
            </w:r>
          </w:p>
          <w:p w:rsidR="00A9346D" w:rsidRDefault="00A9346D">
            <w:pPr>
              <w:widowControl w:val="0"/>
              <w:spacing w:after="0" w:line="240" w:lineRule="auto"/>
              <w:rPr>
                <w:rFonts w:ascii="Calibri" w:eastAsia="Calibri" w:hAnsi="Calibri" w:cs="Calibri"/>
                <w:color w:val="000000"/>
                <w:sz w:val="18"/>
                <w:szCs w:val="20"/>
              </w:rPr>
            </w:pPr>
          </w:p>
          <w:p w:rsidR="00A9346D" w:rsidRDefault="00D908B3">
            <w:pPr>
              <w:widowControl w:val="0"/>
              <w:spacing w:after="0" w:line="240" w:lineRule="auto"/>
              <w:rPr>
                <w:rFonts w:ascii="Calibri" w:eastAsia="Calibri" w:hAnsi="Calibri" w:cs="Calibri"/>
                <w:b/>
                <w:color w:val="000000"/>
                <w:sz w:val="18"/>
                <w:szCs w:val="20"/>
              </w:rPr>
            </w:pPr>
            <w:r>
              <w:rPr>
                <w:rFonts w:eastAsia="Calibri" w:cstheme="minorHAnsi"/>
                <w:b/>
                <w:color w:val="000000"/>
                <w:sz w:val="18"/>
                <w:szCs w:val="20"/>
              </w:rPr>
              <w:t>Zastosowanie:</w:t>
            </w:r>
          </w:p>
          <w:p w:rsidR="00A9346D" w:rsidRDefault="00D908B3">
            <w:pPr>
              <w:widowControl w:val="0"/>
              <w:spacing w:after="0" w:line="240" w:lineRule="auto"/>
              <w:rPr>
                <w:rFonts w:ascii="Calibri" w:eastAsia="Calibri" w:hAnsi="Calibri" w:cs="Calibri"/>
                <w:color w:val="000000"/>
                <w:sz w:val="18"/>
                <w:szCs w:val="20"/>
              </w:rPr>
            </w:pPr>
            <w:r>
              <w:rPr>
                <w:rFonts w:eastAsia="Calibri" w:cstheme="minorHAnsi"/>
                <w:color w:val="000000"/>
                <w:sz w:val="18"/>
                <w:szCs w:val="20"/>
              </w:rPr>
              <w:t>Zestaw komputerowy</w:t>
            </w:r>
            <w:r>
              <w:rPr>
                <w:rFonts w:eastAsia="Calibri" w:cs="Calibri"/>
                <w:color w:val="000000"/>
                <w:sz w:val="18"/>
                <w:szCs w:val="20"/>
              </w:rPr>
              <w:t xml:space="preserve"> </w:t>
            </w:r>
            <w:r>
              <w:rPr>
                <w:rFonts w:eastAsia="Calibri" w:cstheme="minorHAnsi"/>
                <w:color w:val="000000"/>
                <w:sz w:val="18"/>
                <w:szCs w:val="20"/>
              </w:rPr>
              <w:t>będzie wykorzystywany dla potrzeb aplikacji biurowych, aplikacji edukacyjnych, dostępu do Internetu oraz poczty elektronicznej</w:t>
            </w:r>
          </w:p>
          <w:p w:rsidR="00A9346D" w:rsidRDefault="00A9346D">
            <w:pPr>
              <w:widowControl w:val="0"/>
              <w:spacing w:after="0" w:line="240" w:lineRule="auto"/>
              <w:rPr>
                <w:rFonts w:ascii="Calibri" w:eastAsia="Calibri" w:hAnsi="Calibri" w:cs="Calibri"/>
                <w:color w:val="000000"/>
                <w:sz w:val="18"/>
                <w:szCs w:val="20"/>
              </w:rPr>
            </w:pPr>
          </w:p>
          <w:p w:rsidR="00A9346D" w:rsidRDefault="00D908B3">
            <w:pPr>
              <w:widowControl w:val="0"/>
              <w:spacing w:after="0" w:line="240" w:lineRule="auto"/>
              <w:rPr>
                <w:rFonts w:ascii="Calibri" w:eastAsia="Calibri" w:hAnsi="Calibri" w:cs="Calibri"/>
                <w:color w:val="000000"/>
                <w:sz w:val="18"/>
                <w:szCs w:val="20"/>
              </w:rPr>
            </w:pPr>
            <w:r>
              <w:rPr>
                <w:rFonts w:eastAsia="Calibri" w:cstheme="minorHAnsi"/>
                <w:b/>
                <w:bCs/>
                <w:color w:val="000000"/>
                <w:sz w:val="18"/>
                <w:szCs w:val="20"/>
              </w:rPr>
              <w:t xml:space="preserve">Procesor : </w:t>
            </w:r>
          </w:p>
          <w:p w:rsidR="00A9346D" w:rsidRPr="0091241C" w:rsidRDefault="0091241C">
            <w:pPr>
              <w:widowControl w:val="0"/>
              <w:spacing w:after="0" w:line="240" w:lineRule="auto"/>
              <w:rPr>
                <w:rFonts w:eastAsia="Calibri" w:cstheme="minorHAnsi"/>
                <w:color w:val="000000"/>
                <w:sz w:val="18"/>
                <w:szCs w:val="18"/>
              </w:rPr>
            </w:pPr>
            <w:r w:rsidRPr="0091241C">
              <w:rPr>
                <w:rFonts w:cstheme="minorHAnsi"/>
                <w:color w:val="000000"/>
                <w:sz w:val="18"/>
                <w:szCs w:val="18"/>
              </w:rPr>
              <w:t xml:space="preserve">Procesor wielordzeniowy zintegrowanym z układem graficznym </w:t>
            </w:r>
            <w:r w:rsidRPr="0091241C">
              <w:rPr>
                <w:rFonts w:cstheme="minorHAnsi"/>
                <w:color w:val="000000"/>
                <w:sz w:val="18"/>
                <w:szCs w:val="18"/>
              </w:rPr>
              <w:lastRenderedPageBreak/>
              <w:t xml:space="preserve">osiągający w teście wydajności CPU </w:t>
            </w:r>
            <w:proofErr w:type="spellStart"/>
            <w:r w:rsidRPr="0091241C">
              <w:rPr>
                <w:rFonts w:cstheme="minorHAnsi"/>
                <w:color w:val="000000"/>
                <w:sz w:val="18"/>
                <w:szCs w:val="18"/>
              </w:rPr>
              <w:t>PassMark</w:t>
            </w:r>
            <w:proofErr w:type="spellEnd"/>
            <w:r w:rsidRPr="0091241C">
              <w:rPr>
                <w:rFonts w:cstheme="minorHAnsi"/>
                <w:color w:val="000000"/>
                <w:sz w:val="18"/>
                <w:szCs w:val="18"/>
              </w:rPr>
              <w:t xml:space="preserve"> Performance Test (https://www.cpubenchmark.net) z wynikiem aktualnym w okresie 30 dni przed terminem składania ofert co najmniej wynik 12 000 punktów. </w:t>
            </w:r>
          </w:p>
          <w:p w:rsidR="00A9346D" w:rsidRDefault="00A9346D">
            <w:pPr>
              <w:widowControl w:val="0"/>
              <w:spacing w:after="0" w:line="240" w:lineRule="auto"/>
              <w:jc w:val="both"/>
              <w:rPr>
                <w:rFonts w:eastAsia="Calibri" w:cstheme="minorHAnsi"/>
                <w:b/>
                <w:color w:val="000000"/>
                <w:sz w:val="18"/>
                <w:szCs w:val="20"/>
              </w:rPr>
            </w:pPr>
          </w:p>
          <w:p w:rsidR="0091241C" w:rsidRPr="005546DF" w:rsidRDefault="00D908B3" w:rsidP="0091241C">
            <w:pPr>
              <w:suppressAutoHyphens w:val="0"/>
              <w:spacing w:after="0" w:line="276" w:lineRule="auto"/>
              <w:jc w:val="both"/>
            </w:pPr>
            <w:r w:rsidRPr="0091241C">
              <w:rPr>
                <w:rFonts w:eastAsia="Calibri" w:cstheme="minorHAnsi"/>
                <w:b/>
                <w:bCs/>
                <w:color w:val="000000"/>
                <w:sz w:val="18"/>
                <w:szCs w:val="20"/>
              </w:rPr>
              <w:t>Pamięć operacyjna:</w:t>
            </w:r>
            <w:r w:rsidR="0091241C" w:rsidRPr="0091241C">
              <w:rPr>
                <w:rFonts w:eastAsia="Calibri" w:cstheme="minorHAnsi"/>
                <w:color w:val="000000"/>
                <w:sz w:val="18"/>
                <w:szCs w:val="20"/>
              </w:rPr>
              <w:t xml:space="preserve"> </w:t>
            </w:r>
            <w:r w:rsidR="0091241C" w:rsidRPr="0091241C">
              <w:rPr>
                <w:sz w:val="18"/>
                <w:szCs w:val="18"/>
              </w:rPr>
              <w:t>min. 16 GB w najnowszej technologii ofer</w:t>
            </w:r>
            <w:r w:rsidR="0091241C" w:rsidRPr="0091241C">
              <w:rPr>
                <w:sz w:val="18"/>
                <w:szCs w:val="18"/>
              </w:rPr>
              <w:t>o</w:t>
            </w:r>
            <w:r w:rsidR="0091241C" w:rsidRPr="0091241C">
              <w:rPr>
                <w:sz w:val="18"/>
                <w:szCs w:val="18"/>
              </w:rPr>
              <w:t>wanej przez producenta komputera, przy czym komputer musi posiadać min. 1 niezajęte złącze do rozbudowy i obsługiwać do 32 GB pamięci.</w:t>
            </w:r>
          </w:p>
          <w:p w:rsidR="00A9346D" w:rsidRDefault="00A9346D">
            <w:pPr>
              <w:widowControl w:val="0"/>
              <w:spacing w:after="0" w:line="240" w:lineRule="auto"/>
              <w:jc w:val="both"/>
              <w:rPr>
                <w:rFonts w:eastAsia="Calibri" w:cstheme="minorHAnsi"/>
                <w:color w:val="000000"/>
                <w:sz w:val="18"/>
                <w:szCs w:val="20"/>
              </w:rPr>
            </w:pPr>
          </w:p>
          <w:p w:rsidR="00A9346D" w:rsidRDefault="00D908B3">
            <w:pPr>
              <w:widowControl w:val="0"/>
              <w:spacing w:after="0" w:line="240" w:lineRule="auto"/>
              <w:jc w:val="both"/>
              <w:rPr>
                <w:rFonts w:eastAsia="Calibri" w:cstheme="minorHAnsi"/>
                <w:color w:val="000000"/>
                <w:sz w:val="18"/>
                <w:szCs w:val="20"/>
              </w:rPr>
            </w:pPr>
            <w:r>
              <w:rPr>
                <w:rFonts w:eastAsia="Calibri" w:cstheme="minorHAnsi"/>
                <w:b/>
                <w:bCs/>
                <w:color w:val="000000"/>
                <w:sz w:val="18"/>
                <w:szCs w:val="20"/>
              </w:rPr>
              <w:t xml:space="preserve">Dysk twardy: </w:t>
            </w:r>
            <w:r>
              <w:rPr>
                <w:rFonts w:eastAsia="Calibri" w:cstheme="minorHAnsi"/>
                <w:bCs/>
                <w:color w:val="000000"/>
                <w:sz w:val="18"/>
                <w:szCs w:val="20"/>
              </w:rPr>
              <w:t>dysk w technologii SSD z interfejsem M2 o pojemności min. 500 GB</w:t>
            </w:r>
          </w:p>
          <w:p w:rsidR="00A9346D" w:rsidRDefault="00A9346D">
            <w:pPr>
              <w:widowControl w:val="0"/>
              <w:spacing w:after="0" w:line="240" w:lineRule="auto"/>
              <w:jc w:val="both"/>
              <w:rPr>
                <w:rFonts w:eastAsia="Calibri" w:cstheme="minorHAnsi"/>
                <w:color w:val="000000"/>
                <w:sz w:val="18"/>
                <w:szCs w:val="20"/>
              </w:rPr>
            </w:pPr>
          </w:p>
          <w:p w:rsidR="00A9346D" w:rsidRDefault="00D908B3">
            <w:pPr>
              <w:widowControl w:val="0"/>
              <w:spacing w:after="0" w:line="240" w:lineRule="auto"/>
              <w:jc w:val="both"/>
              <w:rPr>
                <w:rFonts w:eastAsia="Calibri" w:cstheme="minorHAnsi"/>
                <w:color w:val="000000"/>
                <w:sz w:val="18"/>
                <w:szCs w:val="20"/>
              </w:rPr>
            </w:pPr>
            <w:r>
              <w:rPr>
                <w:rFonts w:eastAsia="Calibri" w:cstheme="minorHAnsi"/>
                <w:b/>
                <w:bCs/>
                <w:color w:val="000000"/>
                <w:sz w:val="18"/>
                <w:szCs w:val="20"/>
              </w:rPr>
              <w:t xml:space="preserve">Karta </w:t>
            </w:r>
            <w:r w:rsidR="0091241C">
              <w:rPr>
                <w:rFonts w:eastAsia="Calibri" w:cstheme="minorHAnsi"/>
                <w:b/>
                <w:bCs/>
                <w:color w:val="000000"/>
                <w:sz w:val="18"/>
                <w:szCs w:val="20"/>
              </w:rPr>
              <w:t>g</w:t>
            </w:r>
            <w:r>
              <w:rPr>
                <w:rFonts w:eastAsia="Calibri" w:cstheme="minorHAnsi"/>
                <w:b/>
                <w:bCs/>
                <w:color w:val="000000"/>
                <w:sz w:val="18"/>
                <w:szCs w:val="20"/>
              </w:rPr>
              <w:t>raficzna:</w:t>
            </w:r>
            <w:r>
              <w:rPr>
                <w:rFonts w:eastAsia="Calibri" w:cstheme="minorHAnsi"/>
                <w:color w:val="000000"/>
                <w:sz w:val="18"/>
                <w:szCs w:val="20"/>
              </w:rPr>
              <w:t xml:space="preserve"> </w:t>
            </w:r>
            <w:r w:rsidR="0091241C">
              <w:rPr>
                <w:rFonts w:eastAsia="Calibri" w:cstheme="minorHAnsi"/>
                <w:color w:val="000000"/>
                <w:sz w:val="18"/>
                <w:szCs w:val="20"/>
              </w:rPr>
              <w:t>k</w:t>
            </w:r>
            <w:r>
              <w:rPr>
                <w:rFonts w:eastAsia="Calibri" w:cstheme="minorHAnsi"/>
                <w:color w:val="000000"/>
                <w:sz w:val="18"/>
                <w:szCs w:val="20"/>
              </w:rPr>
              <w:t>arta graficzna zintegrowana z możliwością dynamicznego przydzielania pamięci w obrębie pamięci systemowej.</w:t>
            </w:r>
          </w:p>
          <w:p w:rsidR="00A9346D" w:rsidRDefault="00A9346D">
            <w:pPr>
              <w:widowControl w:val="0"/>
              <w:spacing w:after="0" w:line="240" w:lineRule="auto"/>
              <w:jc w:val="both"/>
              <w:rPr>
                <w:rFonts w:eastAsia="Calibri" w:cstheme="minorHAnsi"/>
                <w:color w:val="000000"/>
                <w:sz w:val="18"/>
                <w:szCs w:val="20"/>
              </w:rPr>
            </w:pPr>
          </w:p>
          <w:p w:rsidR="00A9346D" w:rsidRDefault="00D908B3">
            <w:pPr>
              <w:widowControl w:val="0"/>
              <w:spacing w:after="0" w:line="240" w:lineRule="auto"/>
              <w:jc w:val="both"/>
              <w:rPr>
                <w:rFonts w:ascii="Calibri" w:eastAsia="Calibri" w:hAnsi="Calibri" w:cstheme="minorHAnsi"/>
                <w:color w:val="000000"/>
                <w:sz w:val="18"/>
                <w:szCs w:val="20"/>
              </w:rPr>
            </w:pPr>
            <w:r>
              <w:rPr>
                <w:rFonts w:eastAsia="Calibri" w:cstheme="minorHAnsi"/>
                <w:b/>
                <w:bCs/>
                <w:color w:val="000000"/>
                <w:sz w:val="18"/>
                <w:szCs w:val="20"/>
              </w:rPr>
              <w:t>Multimedia:</w:t>
            </w:r>
            <w:r>
              <w:rPr>
                <w:rFonts w:eastAsia="Calibri" w:cstheme="minorHAnsi"/>
                <w:color w:val="000000"/>
                <w:sz w:val="18"/>
                <w:szCs w:val="20"/>
              </w:rPr>
              <w:t xml:space="preserve"> </w:t>
            </w:r>
            <w:r w:rsidR="0091241C">
              <w:rPr>
                <w:rFonts w:eastAsia="Calibri" w:cstheme="minorHAnsi"/>
                <w:color w:val="000000"/>
                <w:sz w:val="18"/>
                <w:szCs w:val="20"/>
              </w:rPr>
              <w:t>z</w:t>
            </w:r>
            <w:r>
              <w:rPr>
                <w:rFonts w:eastAsia="Calibri" w:cstheme="minorHAnsi"/>
                <w:color w:val="000000"/>
                <w:sz w:val="18"/>
                <w:szCs w:val="20"/>
              </w:rPr>
              <w:t>integrowana karta dźwiękowa musi obsługiwać dźwięk 24bit HD.</w:t>
            </w:r>
          </w:p>
          <w:p w:rsidR="00A9346D" w:rsidRDefault="00A9346D">
            <w:pPr>
              <w:widowControl w:val="0"/>
              <w:spacing w:after="0" w:line="240" w:lineRule="auto"/>
              <w:jc w:val="both"/>
              <w:rPr>
                <w:rFonts w:eastAsia="Calibri" w:cstheme="minorHAnsi"/>
                <w:color w:val="000000"/>
                <w:sz w:val="18"/>
                <w:szCs w:val="20"/>
              </w:rPr>
            </w:pPr>
          </w:p>
          <w:p w:rsidR="00A9346D" w:rsidRDefault="00D908B3">
            <w:pPr>
              <w:widowControl w:val="0"/>
              <w:spacing w:after="0" w:line="240" w:lineRule="auto"/>
              <w:jc w:val="both"/>
              <w:rPr>
                <w:rFonts w:eastAsia="Calibri" w:cstheme="minorHAnsi"/>
                <w:b/>
                <w:color w:val="000000"/>
                <w:sz w:val="18"/>
                <w:szCs w:val="20"/>
              </w:rPr>
            </w:pPr>
            <w:r>
              <w:rPr>
                <w:rFonts w:eastAsia="Calibri" w:cstheme="minorHAnsi"/>
                <w:b/>
                <w:color w:val="000000"/>
                <w:sz w:val="18"/>
                <w:szCs w:val="20"/>
              </w:rPr>
              <w:t xml:space="preserve">BIOS: </w:t>
            </w:r>
            <w:r>
              <w:rPr>
                <w:rFonts w:eastAsia="Calibri" w:cstheme="minorHAnsi"/>
                <w:color w:val="000000"/>
                <w:sz w:val="18"/>
                <w:szCs w:val="20"/>
              </w:rPr>
              <w:t>zgodny ze specyfikacją UEFI</w:t>
            </w:r>
          </w:p>
          <w:p w:rsidR="00A9346D" w:rsidRDefault="00A9346D">
            <w:pPr>
              <w:widowControl w:val="0"/>
              <w:spacing w:after="0" w:line="240" w:lineRule="auto"/>
              <w:jc w:val="both"/>
              <w:rPr>
                <w:rFonts w:eastAsia="Calibri" w:cstheme="minorHAnsi"/>
                <w:color w:val="000000"/>
                <w:sz w:val="18"/>
                <w:szCs w:val="20"/>
              </w:rPr>
            </w:pPr>
          </w:p>
          <w:p w:rsidR="00A9346D" w:rsidRDefault="00D908B3">
            <w:pPr>
              <w:widowControl w:val="0"/>
              <w:spacing w:after="0" w:line="240" w:lineRule="auto"/>
              <w:jc w:val="both"/>
              <w:rPr>
                <w:rFonts w:eastAsia="Calibri" w:cstheme="minorHAnsi"/>
                <w:color w:val="000000"/>
                <w:sz w:val="18"/>
                <w:szCs w:val="20"/>
              </w:rPr>
            </w:pPr>
            <w:r>
              <w:rPr>
                <w:rFonts w:eastAsia="Calibri" w:cstheme="minorHAnsi"/>
                <w:b/>
                <w:bCs/>
                <w:color w:val="000000"/>
                <w:sz w:val="18"/>
                <w:szCs w:val="20"/>
              </w:rPr>
              <w:t>Obudowa</w:t>
            </w:r>
            <w:r>
              <w:rPr>
                <w:rFonts w:eastAsia="Calibri" w:cstheme="minorHAnsi"/>
                <w:color w:val="000000"/>
                <w:sz w:val="18"/>
                <w:szCs w:val="20"/>
              </w:rPr>
              <w:t xml:space="preserve"> : Obudowa musi zapewniać bezpośrednie podłączenie co najmniej dwóch urządzeń USB oraz mikrofonu z przodu oraz łączna suma rozmiarów obudowy (</w:t>
            </w:r>
            <w:proofErr w:type="spellStart"/>
            <w:r>
              <w:rPr>
                <w:rFonts w:eastAsia="Calibri" w:cstheme="minorHAnsi"/>
                <w:color w:val="000000"/>
                <w:sz w:val="18"/>
                <w:szCs w:val="20"/>
              </w:rPr>
              <w:t>szerokość+wysokość+głębokość</w:t>
            </w:r>
            <w:proofErr w:type="spellEnd"/>
            <w:r>
              <w:rPr>
                <w:rFonts w:eastAsia="Calibri" w:cstheme="minorHAnsi"/>
                <w:color w:val="000000"/>
                <w:sz w:val="18"/>
                <w:szCs w:val="20"/>
              </w:rPr>
              <w:t>) nie może przekraczać 80 cm.</w:t>
            </w:r>
          </w:p>
          <w:p w:rsidR="00A9346D" w:rsidRDefault="00A9346D">
            <w:pPr>
              <w:widowControl w:val="0"/>
              <w:spacing w:after="0" w:line="240" w:lineRule="auto"/>
              <w:jc w:val="both"/>
              <w:rPr>
                <w:rFonts w:eastAsia="Calibri" w:cstheme="minorHAnsi"/>
                <w:color w:val="000000"/>
                <w:sz w:val="24"/>
                <w:szCs w:val="24"/>
              </w:rPr>
            </w:pPr>
          </w:p>
          <w:p w:rsidR="00A9346D" w:rsidRDefault="00D908B3">
            <w:pPr>
              <w:widowControl w:val="0"/>
              <w:spacing w:after="0" w:line="240" w:lineRule="auto"/>
              <w:jc w:val="both"/>
              <w:rPr>
                <w:rFonts w:ascii="Calibri" w:eastAsia="Calibri" w:hAnsi="Calibri" w:cs="Calibri"/>
                <w:color w:val="000000"/>
                <w:sz w:val="18"/>
                <w:szCs w:val="20"/>
              </w:rPr>
            </w:pPr>
            <w:r>
              <w:rPr>
                <w:rFonts w:eastAsia="Calibri" w:cstheme="minorHAnsi"/>
                <w:b/>
                <w:bCs/>
                <w:color w:val="000000"/>
                <w:sz w:val="18"/>
                <w:szCs w:val="20"/>
              </w:rPr>
              <w:t>Zasila</w:t>
            </w:r>
            <w:r w:rsidR="0091241C">
              <w:rPr>
                <w:rFonts w:eastAsia="Calibri" w:cstheme="minorHAnsi"/>
                <w:b/>
                <w:bCs/>
                <w:color w:val="000000"/>
                <w:sz w:val="18"/>
                <w:szCs w:val="20"/>
              </w:rPr>
              <w:t>cz</w:t>
            </w:r>
            <w:r>
              <w:rPr>
                <w:rFonts w:eastAsia="Calibri" w:cstheme="minorHAnsi"/>
                <w:color w:val="000000"/>
                <w:sz w:val="18"/>
                <w:szCs w:val="20"/>
              </w:rPr>
              <w:t xml:space="preserve">: </w:t>
            </w:r>
            <w:r w:rsidR="0091241C">
              <w:rPr>
                <w:rFonts w:eastAsia="Calibri" w:cstheme="minorHAnsi"/>
                <w:color w:val="000000"/>
                <w:sz w:val="18"/>
                <w:szCs w:val="20"/>
              </w:rPr>
              <w:t>k</w:t>
            </w:r>
            <w:r>
              <w:rPr>
                <w:rFonts w:eastAsia="Calibri" w:cstheme="minorHAnsi"/>
                <w:color w:val="000000"/>
                <w:sz w:val="18"/>
                <w:szCs w:val="20"/>
              </w:rPr>
              <w:t>omputer musi być wyposażony w zasilacz wewnętrzny o mocy maksymalnej nieprzekraczającej 250 W.</w:t>
            </w:r>
          </w:p>
          <w:p w:rsidR="00A9346D" w:rsidRDefault="00A9346D">
            <w:pPr>
              <w:widowControl w:val="0"/>
              <w:spacing w:after="0" w:line="240" w:lineRule="auto"/>
              <w:jc w:val="both"/>
              <w:rPr>
                <w:rFonts w:ascii="Calibri" w:eastAsia="Calibri" w:hAnsi="Calibri" w:cs="Calibri"/>
                <w:color w:val="000000"/>
                <w:sz w:val="18"/>
                <w:szCs w:val="20"/>
              </w:rPr>
            </w:pPr>
          </w:p>
          <w:p w:rsidR="00A9346D" w:rsidRDefault="0091241C">
            <w:pPr>
              <w:widowControl w:val="0"/>
              <w:spacing w:after="0" w:line="240" w:lineRule="auto"/>
              <w:jc w:val="both"/>
              <w:rPr>
                <w:rFonts w:ascii="Calibri" w:eastAsia="Calibri" w:hAnsi="Calibri" w:cs="Calibri"/>
                <w:color w:val="000000"/>
                <w:sz w:val="18"/>
                <w:szCs w:val="20"/>
              </w:rPr>
            </w:pPr>
            <w:r>
              <w:rPr>
                <w:rFonts w:eastAsia="Calibri" w:cs="Calibri"/>
                <w:b/>
                <w:color w:val="000000"/>
                <w:sz w:val="18"/>
                <w:szCs w:val="20"/>
              </w:rPr>
              <w:t>Zabezpieczenia</w:t>
            </w:r>
            <w:r w:rsidR="00D908B3">
              <w:rPr>
                <w:rFonts w:eastAsia="Calibri" w:cs="Calibri"/>
                <w:b/>
                <w:color w:val="000000"/>
                <w:sz w:val="18"/>
                <w:szCs w:val="20"/>
              </w:rPr>
              <w:t>:</w:t>
            </w:r>
            <w:r w:rsidR="00D908B3">
              <w:rPr>
                <w:rFonts w:eastAsia="Calibri" w:cs="Calibri"/>
                <w:color w:val="000000"/>
                <w:sz w:val="18"/>
                <w:szCs w:val="20"/>
              </w:rPr>
              <w:t xml:space="preserve"> </w:t>
            </w:r>
            <w:r>
              <w:rPr>
                <w:rFonts w:eastAsia="Calibri" w:cs="Calibri"/>
                <w:color w:val="000000"/>
                <w:sz w:val="18"/>
                <w:szCs w:val="20"/>
              </w:rPr>
              <w:t>Komputer musi być wyposażony w m</w:t>
            </w:r>
            <w:r w:rsidR="00D908B3">
              <w:rPr>
                <w:rFonts w:eastAsia="Calibri" w:cs="Calibri"/>
                <w:color w:val="000000"/>
                <w:sz w:val="18"/>
                <w:szCs w:val="20"/>
              </w:rPr>
              <w:t>oduł TPM2.0</w:t>
            </w:r>
          </w:p>
          <w:p w:rsidR="00A9346D" w:rsidRDefault="00A9346D">
            <w:pPr>
              <w:widowControl w:val="0"/>
              <w:spacing w:after="0" w:line="240" w:lineRule="auto"/>
              <w:jc w:val="both"/>
              <w:rPr>
                <w:rFonts w:eastAsia="Calibri" w:cstheme="minorHAnsi"/>
                <w:color w:val="000000"/>
                <w:sz w:val="18"/>
                <w:szCs w:val="18"/>
              </w:rPr>
            </w:pPr>
          </w:p>
          <w:p w:rsidR="00A9346D" w:rsidRDefault="00D908B3">
            <w:pPr>
              <w:widowControl w:val="0"/>
              <w:spacing w:after="0" w:line="240" w:lineRule="auto"/>
              <w:jc w:val="both"/>
              <w:rPr>
                <w:rFonts w:eastAsia="Calibri" w:cstheme="minorHAnsi"/>
                <w:color w:val="000000"/>
                <w:sz w:val="18"/>
                <w:szCs w:val="18"/>
              </w:rPr>
            </w:pPr>
            <w:r>
              <w:rPr>
                <w:rFonts w:eastAsia="Calibri" w:cstheme="minorHAnsi"/>
                <w:b/>
                <w:color w:val="000000"/>
                <w:sz w:val="18"/>
                <w:szCs w:val="18"/>
              </w:rPr>
              <w:t>Wyposażenie minimalne:</w:t>
            </w:r>
            <w:r>
              <w:rPr>
                <w:rFonts w:eastAsia="Calibri" w:cstheme="minorHAnsi"/>
                <w:color w:val="000000"/>
                <w:sz w:val="18"/>
                <w:szCs w:val="18"/>
              </w:rPr>
              <w:t xml:space="preserve"> nieusuwalne 2xDP lub 2xHDMI (lub mieszane, umożliwiające bezpośrednie podłączenie z monitorem bez stosowania adapterów); nieusuwalne co najmniej 6 portów </w:t>
            </w:r>
            <w:r>
              <w:rPr>
                <w:rFonts w:eastAsia="Calibri" w:cstheme="minorHAnsi"/>
                <w:color w:val="000000"/>
                <w:sz w:val="18"/>
                <w:szCs w:val="18"/>
              </w:rPr>
              <w:lastRenderedPageBreak/>
              <w:t>USB, w tym co najmniej 2 x USB na panelu przednim komputera, napęd optyczny DVD-RW; klawiatura USB w układzie polski programisty i mysz USB (</w:t>
            </w:r>
            <w:proofErr w:type="spellStart"/>
            <w:r>
              <w:rPr>
                <w:rFonts w:eastAsia="Calibri" w:cstheme="minorHAnsi"/>
                <w:color w:val="000000"/>
                <w:sz w:val="18"/>
                <w:szCs w:val="18"/>
              </w:rPr>
              <w:t>dwuprzyciskowa</w:t>
            </w:r>
            <w:proofErr w:type="spellEnd"/>
            <w:r>
              <w:rPr>
                <w:rFonts w:eastAsia="Calibri" w:cstheme="minorHAnsi"/>
                <w:color w:val="000000"/>
                <w:sz w:val="18"/>
                <w:szCs w:val="18"/>
              </w:rPr>
              <w:t>, rolka/</w:t>
            </w:r>
            <w:proofErr w:type="spellStart"/>
            <w:r>
              <w:rPr>
                <w:rFonts w:eastAsia="Calibri" w:cstheme="minorHAnsi"/>
                <w:color w:val="000000"/>
                <w:sz w:val="18"/>
                <w:szCs w:val="18"/>
              </w:rPr>
              <w:t>scroll</w:t>
            </w:r>
            <w:proofErr w:type="spellEnd"/>
            <w:r>
              <w:rPr>
                <w:rFonts w:eastAsia="Calibri" w:cstheme="minorHAnsi"/>
                <w:color w:val="000000"/>
                <w:sz w:val="18"/>
                <w:szCs w:val="18"/>
              </w:rPr>
              <w:t xml:space="preserve"> jako trzeci przycisk); 1x wyjście słuchawkowe oraz 1x wejście mikrofonowe na panelu przednim obudowy (dopuszcza się jedno wspólne złącze słuchawkowo – mikrofonowe), karta sieciowa 10/100/1000 </w:t>
            </w:r>
            <w:proofErr w:type="spellStart"/>
            <w:r>
              <w:rPr>
                <w:rFonts w:eastAsia="Calibri" w:cstheme="minorHAnsi"/>
                <w:color w:val="000000"/>
                <w:sz w:val="18"/>
                <w:szCs w:val="18"/>
              </w:rPr>
              <w:t>Mbit</w:t>
            </w:r>
            <w:proofErr w:type="spellEnd"/>
            <w:r>
              <w:rPr>
                <w:rFonts w:eastAsia="Calibri" w:cstheme="minorHAnsi"/>
                <w:color w:val="000000"/>
                <w:sz w:val="18"/>
                <w:szCs w:val="18"/>
              </w:rPr>
              <w:t xml:space="preserve">/s Ethernet RJ 45 wspierająca obsługę </w:t>
            </w:r>
            <w:proofErr w:type="spellStart"/>
            <w:r>
              <w:rPr>
                <w:rFonts w:eastAsia="Calibri" w:cstheme="minorHAnsi"/>
                <w:color w:val="000000"/>
                <w:sz w:val="18"/>
                <w:szCs w:val="18"/>
              </w:rPr>
              <w:t>WoL</w:t>
            </w:r>
            <w:proofErr w:type="spellEnd"/>
            <w:r>
              <w:rPr>
                <w:rFonts w:eastAsia="Calibri" w:cstheme="minorHAnsi"/>
                <w:color w:val="000000"/>
                <w:sz w:val="18"/>
                <w:szCs w:val="18"/>
              </w:rPr>
              <w:t>.</w:t>
            </w:r>
          </w:p>
          <w:p w:rsidR="00A9346D" w:rsidRDefault="00A9346D">
            <w:pPr>
              <w:widowControl w:val="0"/>
              <w:spacing w:after="0" w:line="240" w:lineRule="auto"/>
              <w:jc w:val="both"/>
              <w:rPr>
                <w:rFonts w:eastAsia="Calibri" w:cstheme="minorHAnsi"/>
                <w:color w:val="000000"/>
                <w:sz w:val="18"/>
                <w:szCs w:val="18"/>
              </w:rPr>
            </w:pPr>
          </w:p>
          <w:p w:rsidR="00A9346D" w:rsidRDefault="00D908B3">
            <w:pPr>
              <w:widowControl w:val="0"/>
              <w:spacing w:after="0" w:line="240" w:lineRule="auto"/>
              <w:jc w:val="both"/>
              <w:rPr>
                <w:rFonts w:eastAsia="Calibri" w:cstheme="minorHAnsi"/>
                <w:color w:val="000000"/>
                <w:sz w:val="18"/>
                <w:szCs w:val="18"/>
              </w:rPr>
            </w:pPr>
            <w:r>
              <w:rPr>
                <w:rFonts w:eastAsia="Calibri" w:cstheme="minorHAnsi"/>
                <w:b/>
                <w:color w:val="000000"/>
                <w:sz w:val="18"/>
                <w:szCs w:val="18"/>
              </w:rPr>
              <w:t>Monitor:</w:t>
            </w:r>
            <w:r>
              <w:rPr>
                <w:rFonts w:eastAsia="Calibri" w:cstheme="minorHAnsi"/>
                <w:color w:val="000000"/>
                <w:sz w:val="18"/>
                <w:szCs w:val="18"/>
              </w:rPr>
              <w:t xml:space="preserve"> Każdy komputer musi zostać wyposażony w monitor o parametrach minimalnych:</w:t>
            </w:r>
          </w:p>
          <w:p w:rsidR="00A9346D" w:rsidRDefault="00D908B3">
            <w:pPr>
              <w:pStyle w:val="Akapitzlist"/>
              <w:widowControl w:val="0"/>
              <w:numPr>
                <w:ilvl w:val="0"/>
                <w:numId w:val="4"/>
              </w:numPr>
              <w:spacing w:after="0" w:line="240" w:lineRule="auto"/>
              <w:ind w:left="294" w:hanging="284"/>
              <w:jc w:val="both"/>
              <w:rPr>
                <w:rFonts w:cstheme="minorHAnsi"/>
                <w:color w:val="000000"/>
                <w:sz w:val="18"/>
                <w:szCs w:val="18"/>
              </w:rPr>
            </w:pPr>
            <w:r>
              <w:rPr>
                <w:rFonts w:cstheme="minorHAnsi"/>
                <w:color w:val="000000"/>
                <w:sz w:val="18"/>
                <w:szCs w:val="18"/>
              </w:rPr>
              <w:t>Typ ekranu: ekran ciekłokrystaliczny LED IPS z matową matrycą min. 23 cali.</w:t>
            </w:r>
          </w:p>
          <w:p w:rsidR="00A9346D" w:rsidRDefault="00D908B3">
            <w:pPr>
              <w:pStyle w:val="Akapitzlist"/>
              <w:widowControl w:val="0"/>
              <w:numPr>
                <w:ilvl w:val="0"/>
                <w:numId w:val="4"/>
              </w:numPr>
              <w:spacing w:after="0" w:line="240" w:lineRule="auto"/>
              <w:ind w:left="294" w:hanging="284"/>
              <w:jc w:val="both"/>
              <w:rPr>
                <w:rFonts w:cstheme="minorHAnsi"/>
                <w:color w:val="000000"/>
                <w:sz w:val="18"/>
                <w:szCs w:val="18"/>
              </w:rPr>
            </w:pPr>
            <w:r>
              <w:rPr>
                <w:rFonts w:cstheme="minorHAnsi"/>
                <w:color w:val="000000"/>
                <w:sz w:val="18"/>
                <w:szCs w:val="18"/>
              </w:rPr>
              <w:t>Jasność: min. 250 cd/m2.</w:t>
            </w:r>
          </w:p>
          <w:p w:rsidR="00A9346D" w:rsidRDefault="00D908B3">
            <w:pPr>
              <w:pStyle w:val="Akapitzlist"/>
              <w:widowControl w:val="0"/>
              <w:numPr>
                <w:ilvl w:val="0"/>
                <w:numId w:val="4"/>
              </w:numPr>
              <w:spacing w:after="0" w:line="240" w:lineRule="auto"/>
              <w:ind w:left="294" w:hanging="284"/>
              <w:jc w:val="both"/>
              <w:rPr>
                <w:rFonts w:cstheme="minorHAnsi"/>
                <w:color w:val="000000"/>
                <w:sz w:val="18"/>
                <w:szCs w:val="18"/>
              </w:rPr>
            </w:pPr>
            <w:r>
              <w:rPr>
                <w:rFonts w:cstheme="minorHAnsi"/>
                <w:color w:val="000000"/>
                <w:sz w:val="18"/>
                <w:szCs w:val="18"/>
              </w:rPr>
              <w:t>Kontrast: statyczny min. 1000:1.</w:t>
            </w:r>
          </w:p>
          <w:p w:rsidR="00A9346D" w:rsidRDefault="00D908B3">
            <w:pPr>
              <w:pStyle w:val="Akapitzlist"/>
              <w:widowControl w:val="0"/>
              <w:numPr>
                <w:ilvl w:val="0"/>
                <w:numId w:val="4"/>
              </w:numPr>
              <w:spacing w:after="0" w:line="240" w:lineRule="auto"/>
              <w:ind w:left="294" w:hanging="284"/>
              <w:jc w:val="both"/>
              <w:rPr>
                <w:rFonts w:cstheme="minorHAnsi"/>
                <w:color w:val="000000"/>
                <w:sz w:val="18"/>
                <w:szCs w:val="18"/>
              </w:rPr>
            </w:pPr>
            <w:r>
              <w:rPr>
                <w:rFonts w:cstheme="minorHAnsi"/>
                <w:color w:val="000000"/>
                <w:sz w:val="18"/>
                <w:szCs w:val="18"/>
              </w:rPr>
              <w:t>Kąty widzenia (pion/poziom): 178 stopni.</w:t>
            </w:r>
          </w:p>
          <w:p w:rsidR="00A9346D" w:rsidRDefault="00D908B3">
            <w:pPr>
              <w:pStyle w:val="Akapitzlist"/>
              <w:widowControl w:val="0"/>
              <w:numPr>
                <w:ilvl w:val="0"/>
                <w:numId w:val="4"/>
              </w:numPr>
              <w:spacing w:after="0" w:line="240" w:lineRule="auto"/>
              <w:ind w:left="294" w:hanging="284"/>
              <w:jc w:val="both"/>
              <w:rPr>
                <w:rFonts w:cstheme="minorHAnsi"/>
                <w:color w:val="000000"/>
                <w:sz w:val="18"/>
                <w:szCs w:val="18"/>
              </w:rPr>
            </w:pPr>
            <w:r>
              <w:rPr>
                <w:rFonts w:cstheme="minorHAnsi"/>
                <w:color w:val="000000"/>
                <w:sz w:val="18"/>
                <w:szCs w:val="18"/>
              </w:rPr>
              <w:t>Czas reakcji matrycy: maks. 5 ms.</w:t>
            </w:r>
          </w:p>
          <w:p w:rsidR="00A9346D" w:rsidRDefault="00D908B3">
            <w:pPr>
              <w:pStyle w:val="Akapitzlist"/>
              <w:widowControl w:val="0"/>
              <w:numPr>
                <w:ilvl w:val="0"/>
                <w:numId w:val="4"/>
              </w:numPr>
              <w:spacing w:after="0" w:line="240" w:lineRule="auto"/>
              <w:ind w:left="294" w:hanging="284"/>
              <w:jc w:val="both"/>
              <w:rPr>
                <w:rFonts w:cstheme="minorHAnsi"/>
                <w:color w:val="000000"/>
                <w:sz w:val="18"/>
                <w:szCs w:val="18"/>
              </w:rPr>
            </w:pPr>
            <w:r>
              <w:rPr>
                <w:rFonts w:cstheme="minorHAnsi"/>
                <w:color w:val="000000"/>
                <w:sz w:val="18"/>
                <w:szCs w:val="18"/>
              </w:rPr>
              <w:t>Rozdzielczość ekranu: min. 1920 x 1080 (</w:t>
            </w:r>
            <w:proofErr w:type="spellStart"/>
            <w:r>
              <w:rPr>
                <w:rFonts w:cstheme="minorHAnsi"/>
                <w:color w:val="000000"/>
                <w:sz w:val="18"/>
                <w:szCs w:val="18"/>
              </w:rPr>
              <w:t>FullHD</w:t>
            </w:r>
            <w:proofErr w:type="spellEnd"/>
            <w:r>
              <w:rPr>
                <w:rFonts w:cstheme="minorHAnsi"/>
                <w:color w:val="000000"/>
                <w:sz w:val="18"/>
                <w:szCs w:val="18"/>
              </w:rPr>
              <w:t>).</w:t>
            </w:r>
          </w:p>
          <w:p w:rsidR="00A9346D" w:rsidRDefault="00D908B3">
            <w:pPr>
              <w:pStyle w:val="Akapitzlist"/>
              <w:widowControl w:val="0"/>
              <w:numPr>
                <w:ilvl w:val="0"/>
                <w:numId w:val="4"/>
              </w:numPr>
              <w:spacing w:after="0" w:line="240" w:lineRule="auto"/>
              <w:ind w:left="294" w:hanging="284"/>
              <w:jc w:val="both"/>
              <w:rPr>
                <w:rFonts w:cstheme="minorHAnsi"/>
                <w:color w:val="000000"/>
                <w:sz w:val="18"/>
                <w:szCs w:val="18"/>
              </w:rPr>
            </w:pPr>
            <w:r>
              <w:rPr>
                <w:rFonts w:cstheme="minorHAnsi"/>
                <w:color w:val="000000"/>
                <w:sz w:val="18"/>
                <w:szCs w:val="18"/>
              </w:rPr>
              <w:t>Format obrazu: 16:9.</w:t>
            </w:r>
          </w:p>
          <w:p w:rsidR="00A9346D" w:rsidRDefault="00D908B3">
            <w:pPr>
              <w:pStyle w:val="Akapitzlist"/>
              <w:widowControl w:val="0"/>
              <w:numPr>
                <w:ilvl w:val="0"/>
                <w:numId w:val="4"/>
              </w:numPr>
              <w:spacing w:after="0" w:line="240" w:lineRule="auto"/>
              <w:ind w:left="294" w:hanging="284"/>
              <w:jc w:val="both"/>
              <w:rPr>
                <w:rFonts w:cstheme="minorHAnsi"/>
                <w:color w:val="000000"/>
                <w:sz w:val="18"/>
                <w:szCs w:val="18"/>
              </w:rPr>
            </w:pPr>
            <w:r>
              <w:rPr>
                <w:rFonts w:cstheme="minorHAnsi"/>
                <w:color w:val="000000"/>
                <w:sz w:val="18"/>
                <w:szCs w:val="18"/>
              </w:rPr>
              <w:t>Częstotliwość odświeżania ekranu: min. 60 Hz.</w:t>
            </w:r>
          </w:p>
          <w:p w:rsidR="00A9346D" w:rsidRDefault="00D908B3">
            <w:pPr>
              <w:pStyle w:val="Akapitzlist"/>
              <w:widowControl w:val="0"/>
              <w:numPr>
                <w:ilvl w:val="0"/>
                <w:numId w:val="4"/>
              </w:numPr>
              <w:spacing w:after="0" w:line="240" w:lineRule="auto"/>
              <w:ind w:left="294" w:hanging="284"/>
              <w:jc w:val="both"/>
              <w:rPr>
                <w:rFonts w:cstheme="minorHAnsi"/>
                <w:color w:val="000000"/>
                <w:sz w:val="18"/>
                <w:szCs w:val="18"/>
              </w:rPr>
            </w:pPr>
            <w:r>
              <w:rPr>
                <w:rFonts w:cstheme="minorHAnsi"/>
                <w:color w:val="000000"/>
                <w:sz w:val="18"/>
                <w:szCs w:val="18"/>
              </w:rPr>
              <w:t>Łączność: min. 2 x HDMI (lub 1 x HDMI + 1 x DP umożliwiające bezpośrednie podłączenie z jednostką centralną bez stosowania adapterów), min. 1 x wyjście audio, min. 2 x USB, w tym min. 1 x USB3.0, minimum 1 port USB z boku obudowy.</w:t>
            </w:r>
          </w:p>
          <w:p w:rsidR="00A9346D" w:rsidRDefault="00D908B3">
            <w:pPr>
              <w:pStyle w:val="Akapitzlist"/>
              <w:widowControl w:val="0"/>
              <w:numPr>
                <w:ilvl w:val="0"/>
                <w:numId w:val="4"/>
              </w:numPr>
              <w:spacing w:after="0" w:line="240" w:lineRule="auto"/>
              <w:ind w:left="294" w:hanging="284"/>
              <w:jc w:val="both"/>
              <w:rPr>
                <w:rFonts w:cstheme="minorHAnsi"/>
                <w:color w:val="000000"/>
                <w:sz w:val="18"/>
                <w:szCs w:val="18"/>
              </w:rPr>
            </w:pPr>
            <w:r>
              <w:rPr>
                <w:rFonts w:cstheme="minorHAnsi"/>
                <w:color w:val="000000"/>
                <w:sz w:val="18"/>
                <w:szCs w:val="18"/>
              </w:rPr>
              <w:t>Obrotu ekranu; regulacja wysokości, regulacja kąta pochylenia, regulacja kąta obrotu, możliwość montażu na ścianie VESA, możliwość zabezpieczenia linką (</w:t>
            </w:r>
            <w:proofErr w:type="spellStart"/>
            <w:r>
              <w:rPr>
                <w:rFonts w:cstheme="minorHAnsi"/>
                <w:color w:val="000000"/>
                <w:sz w:val="18"/>
                <w:szCs w:val="18"/>
              </w:rPr>
              <w:t>Kensington</w:t>
            </w:r>
            <w:proofErr w:type="spellEnd"/>
            <w:r>
              <w:rPr>
                <w:rFonts w:cstheme="minorHAnsi"/>
                <w:color w:val="000000"/>
                <w:sz w:val="18"/>
                <w:szCs w:val="18"/>
              </w:rPr>
              <w:t xml:space="preserve"> Lock).</w:t>
            </w:r>
          </w:p>
          <w:p w:rsidR="00A9346D" w:rsidRDefault="00A9346D">
            <w:pPr>
              <w:widowControl w:val="0"/>
              <w:spacing w:after="0" w:line="240" w:lineRule="auto"/>
              <w:jc w:val="both"/>
              <w:rPr>
                <w:rFonts w:eastAsia="Calibri" w:cstheme="minorHAnsi"/>
                <w:color w:val="000000"/>
                <w:sz w:val="18"/>
                <w:szCs w:val="18"/>
              </w:rPr>
            </w:pPr>
          </w:p>
          <w:p w:rsidR="00A9346D" w:rsidRDefault="00D908B3">
            <w:pPr>
              <w:widowControl w:val="0"/>
              <w:spacing w:after="0" w:line="240" w:lineRule="auto"/>
              <w:rPr>
                <w:rFonts w:eastAsia="Calibri" w:cstheme="minorHAnsi"/>
                <w:color w:val="000000"/>
                <w:sz w:val="18"/>
                <w:szCs w:val="20"/>
              </w:rPr>
            </w:pPr>
            <w:r>
              <w:rPr>
                <w:rFonts w:eastAsia="Calibri" w:cstheme="minorHAnsi"/>
                <w:b/>
                <w:bCs/>
                <w:color w:val="000000"/>
                <w:sz w:val="18"/>
                <w:szCs w:val="20"/>
              </w:rPr>
              <w:t>Oprogramowanie :</w:t>
            </w:r>
            <w:r>
              <w:rPr>
                <w:rFonts w:eastAsia="Calibri" w:cstheme="minorHAnsi"/>
                <w:color w:val="000000"/>
                <w:sz w:val="18"/>
                <w:szCs w:val="20"/>
              </w:rPr>
              <w:t xml:space="preserve"> Oferowany komputer musi zostać dostarczony z bezterminową licencją oprogramowania systemu operacyjnego klasy Microsoft Windows 11 Professional lub równoważny. Za równoważny system operacyjny Zamawiający uzna system spełniający następujące minimalne parametry: Możliwość dokonywania aktualizacji i poprawek systemu przez Internet; możliwość dokonywania uaktualnień sterowników urządzeń przez </w:t>
            </w:r>
            <w:r>
              <w:rPr>
                <w:rFonts w:eastAsia="Calibri" w:cstheme="minorHAnsi"/>
                <w:color w:val="000000"/>
                <w:sz w:val="18"/>
                <w:szCs w:val="20"/>
              </w:rPr>
              <w:lastRenderedPageBreak/>
              <w:t xml:space="preserve">Internet – witrynę producenta systemu; Darmowe aktualizacje w ramach wersji systemu operacyjnego przez Internet (niezbędne aktualizacje, poprawki, biuletyny bezpieczeństwa muszą być dostarczane bez dodatkowych opłat) – wymagane podanie nazwy strony serwera WWW; Internetowa aktualizacja zapewniona w języku polskim; Wbudowana zapora internetowa (firewall) dla ochrony połączeń internetowych; zintegrowana z systemem konsola do zarządzania ustawieniami zapory i regułami </w:t>
            </w:r>
            <w:proofErr w:type="spellStart"/>
            <w:r>
              <w:rPr>
                <w:rFonts w:eastAsia="Calibri" w:cstheme="minorHAnsi"/>
                <w:color w:val="000000"/>
                <w:sz w:val="18"/>
                <w:szCs w:val="20"/>
              </w:rPr>
              <w:t>IPSec</w:t>
            </w:r>
            <w:proofErr w:type="spellEnd"/>
            <w:r>
              <w:rPr>
                <w:rFonts w:eastAsia="Calibri" w:cstheme="minorHAnsi"/>
                <w:color w:val="000000"/>
                <w:sz w:val="18"/>
                <w:szCs w:val="20"/>
              </w:rPr>
              <w:t xml:space="preserve"> v4 i v6; Zlokalizowane w języku polskim, co najmniej następujące elementy: menu, przeglądarka internetowa, pomoc, komunikaty systemowe; Wsparcie dla większości powszechnie używanych urządzeń peryferyjnych (np.: drukarek, urządzeń sieciowych, standardów USB, </w:t>
            </w:r>
            <w:proofErr w:type="spellStart"/>
            <w:r>
              <w:rPr>
                <w:rFonts w:eastAsia="Calibri" w:cstheme="minorHAnsi"/>
                <w:color w:val="000000"/>
                <w:sz w:val="18"/>
                <w:szCs w:val="20"/>
              </w:rPr>
              <w:t>Plug&amp;Play</w:t>
            </w:r>
            <w:proofErr w:type="spellEnd"/>
            <w:r>
              <w:rPr>
                <w:rFonts w:eastAsia="Calibri" w:cstheme="minorHAnsi"/>
                <w:color w:val="000000"/>
                <w:sz w:val="18"/>
                <w:szCs w:val="20"/>
              </w:rPr>
              <w:t xml:space="preserve">, </w:t>
            </w:r>
            <w:proofErr w:type="spellStart"/>
            <w:r>
              <w:rPr>
                <w:rFonts w:eastAsia="Calibri" w:cstheme="minorHAnsi"/>
                <w:color w:val="000000"/>
                <w:sz w:val="18"/>
                <w:szCs w:val="20"/>
              </w:rPr>
              <w:t>Wi-Fi</w:t>
            </w:r>
            <w:proofErr w:type="spellEnd"/>
            <w:r>
              <w:rPr>
                <w:rFonts w:eastAsia="Calibri" w:cstheme="minorHAnsi"/>
                <w:color w:val="000000"/>
                <w:sz w:val="18"/>
                <w:szCs w:val="20"/>
              </w:rPr>
              <w:t xml:space="preserve">); Możliwość zdalnej automatycznej instalacji, konfiguracji, administrowania oraz aktualizowania systemu; Zabezpieczony hasłem hierarchiczny dostęp do systemu, konta i profile użytkowników zarządzane zdalnie; praca systemu w trybie ochrony kont użytkowników; Zintegrowany z systemem moduł wyszukiwania informacji (plików różnego typu) dostępny z kilku poziomów: poziom menu, poziom otwartego okna systemu operacyjnego; system wyszukiwania oparty na konfigurowalnym przez użytkownika module indeksacji zasobów lokalnych; Zintegrowane z systemem operacyjnym narzędzia zwalczające złośliwe oprogramowanie; aktualizacje dostępne u producenta nieodpłatnie bez ograniczeń czasowych; Wbudowany system pomocy w języku polskim; System operacyjny powinien być wyposażony w możliwość przystosowania stanowiska dla osób niepełnosprawnych (np. słabo widzących); Możliwość zarządzania stacją roboczą poprzez polityki – przez politykę rozumiemy zestaw reguł definiujących lub ograniczających funkcjonalność systemu lub aplikacji; System posiadać powinien narzędzia służące do administracji, do wykonywania kopii zapasowych polityk i ich odtwarzania oraz generowania raportów z ustawień polityk; Zdalna pomoc i współdzielenie aplikacji – możliwość zdalnego przejęcia sesji zalogowanego użytkownika celem rozwiązania problemu z komputerem; Graficzne środowisko instalacji i konfiguracji; </w:t>
            </w:r>
            <w:r>
              <w:rPr>
                <w:rFonts w:eastAsia="Calibri" w:cstheme="minorHAnsi"/>
                <w:color w:val="000000"/>
                <w:sz w:val="18"/>
                <w:szCs w:val="20"/>
              </w:rPr>
              <w:lastRenderedPageBreak/>
              <w:t>Zarządzanie kontami użytkowników sieci oraz urządzeniami sieciowymi tj. drukarki, modemy, woluminy dyskowe, usługi katalogowe; Możliwość przywracania plików systemowych; Możliwość „</w:t>
            </w:r>
            <w:proofErr w:type="spellStart"/>
            <w:r>
              <w:rPr>
                <w:rFonts w:eastAsia="Calibri" w:cstheme="minorHAnsi"/>
                <w:color w:val="000000"/>
                <w:sz w:val="18"/>
                <w:szCs w:val="20"/>
              </w:rPr>
              <w:t>downgrade</w:t>
            </w:r>
            <w:proofErr w:type="spellEnd"/>
            <w:r>
              <w:rPr>
                <w:rFonts w:eastAsia="Calibri" w:cstheme="minorHAnsi"/>
                <w:color w:val="000000"/>
                <w:sz w:val="18"/>
                <w:szCs w:val="20"/>
              </w:rPr>
              <w:t>” do niższej wersji.</w:t>
            </w:r>
          </w:p>
          <w:p w:rsidR="0091241C" w:rsidRDefault="0091241C">
            <w:pPr>
              <w:widowControl w:val="0"/>
              <w:spacing w:after="0" w:line="240" w:lineRule="auto"/>
              <w:rPr>
                <w:rFonts w:eastAsia="Calibri" w:cstheme="minorHAnsi"/>
                <w:color w:val="000000"/>
                <w:sz w:val="18"/>
                <w:szCs w:val="20"/>
              </w:rPr>
            </w:pPr>
          </w:p>
          <w:p w:rsidR="0091241C" w:rsidRPr="00764BED" w:rsidRDefault="0091241C" w:rsidP="00006AE3">
            <w:pPr>
              <w:suppressAutoHyphens w:val="0"/>
              <w:spacing w:after="0" w:line="276" w:lineRule="auto"/>
              <w:jc w:val="both"/>
              <w:rPr>
                <w:rFonts w:cstheme="minorHAnsi"/>
                <w:color w:val="000000"/>
                <w:sz w:val="18"/>
                <w:szCs w:val="18"/>
              </w:rPr>
            </w:pPr>
            <w:r w:rsidRPr="00764BED">
              <w:rPr>
                <w:rFonts w:cstheme="minorHAnsi"/>
                <w:color w:val="000000"/>
                <w:sz w:val="18"/>
                <w:szCs w:val="18"/>
              </w:rPr>
              <w:t xml:space="preserve">Oferowany </w:t>
            </w:r>
            <w:r w:rsidR="00A52F15">
              <w:rPr>
                <w:rFonts w:cstheme="minorHAnsi"/>
                <w:color w:val="000000"/>
                <w:sz w:val="18"/>
                <w:szCs w:val="18"/>
              </w:rPr>
              <w:t>komputer</w:t>
            </w:r>
            <w:r w:rsidRPr="00764BED">
              <w:rPr>
                <w:rFonts w:cstheme="minorHAnsi"/>
                <w:color w:val="000000"/>
                <w:sz w:val="18"/>
                <w:szCs w:val="18"/>
              </w:rPr>
              <w:t xml:space="preserve"> musi zostać dostarczony z licencją bezterm</w:t>
            </w:r>
            <w:r w:rsidRPr="00764BED">
              <w:rPr>
                <w:rFonts w:cstheme="minorHAnsi"/>
                <w:color w:val="000000"/>
                <w:sz w:val="18"/>
                <w:szCs w:val="18"/>
              </w:rPr>
              <w:t>i</w:t>
            </w:r>
            <w:r w:rsidRPr="00764BED">
              <w:rPr>
                <w:rFonts w:cstheme="minorHAnsi"/>
                <w:color w:val="000000"/>
                <w:sz w:val="18"/>
                <w:szCs w:val="18"/>
              </w:rPr>
              <w:t>nową oprogramowania pakietu biurowego klasy Microsoft Office 2021 umożliwiające pracę z edytorem tekstów i arkuszem kalkul</w:t>
            </w:r>
            <w:r w:rsidRPr="00764BED">
              <w:rPr>
                <w:rFonts w:cstheme="minorHAnsi"/>
                <w:color w:val="000000"/>
                <w:sz w:val="18"/>
                <w:szCs w:val="18"/>
              </w:rPr>
              <w:t>a</w:t>
            </w:r>
            <w:r w:rsidRPr="00764BED">
              <w:rPr>
                <w:rFonts w:cstheme="minorHAnsi"/>
                <w:color w:val="000000"/>
                <w:sz w:val="18"/>
                <w:szCs w:val="18"/>
              </w:rPr>
              <w:t>cyjnym oraz posiadający narzędzie do przygotowania i prowadz</w:t>
            </w:r>
            <w:r w:rsidRPr="00764BED">
              <w:rPr>
                <w:rFonts w:cstheme="minorHAnsi"/>
                <w:color w:val="000000"/>
                <w:sz w:val="18"/>
                <w:szCs w:val="18"/>
              </w:rPr>
              <w:t>e</w:t>
            </w:r>
            <w:r w:rsidRPr="00764BED">
              <w:rPr>
                <w:rFonts w:cstheme="minorHAnsi"/>
                <w:color w:val="000000"/>
                <w:sz w:val="18"/>
                <w:szCs w:val="18"/>
              </w:rPr>
              <w:t>nia prezentacji wraz z narzędziem do zarządzania informacją os</w:t>
            </w:r>
            <w:r w:rsidRPr="00764BED">
              <w:rPr>
                <w:rFonts w:cstheme="minorHAnsi"/>
                <w:color w:val="000000"/>
                <w:sz w:val="18"/>
                <w:szCs w:val="18"/>
              </w:rPr>
              <w:t>o</w:t>
            </w:r>
            <w:r w:rsidRPr="00764BED">
              <w:rPr>
                <w:rFonts w:cstheme="minorHAnsi"/>
                <w:color w:val="000000"/>
                <w:sz w:val="18"/>
                <w:szCs w:val="18"/>
              </w:rPr>
              <w:t>bistą (pocztą elektroniczną, kalendarzem, kontaktami i zadaniami) lub równoważny. Za równoważny system pakietu biurowego Z</w:t>
            </w:r>
            <w:r w:rsidRPr="00764BED">
              <w:rPr>
                <w:rFonts w:cstheme="minorHAnsi"/>
                <w:color w:val="000000"/>
                <w:sz w:val="18"/>
                <w:szCs w:val="18"/>
              </w:rPr>
              <w:t>a</w:t>
            </w:r>
            <w:r w:rsidRPr="00764BED">
              <w:rPr>
                <w:rFonts w:cstheme="minorHAnsi"/>
                <w:color w:val="000000"/>
                <w:sz w:val="18"/>
                <w:szCs w:val="18"/>
              </w:rPr>
              <w:t>mawiający uzna system spełniający następujące minimalne par</w:t>
            </w:r>
            <w:r w:rsidRPr="00764BED">
              <w:rPr>
                <w:rFonts w:cstheme="minorHAnsi"/>
                <w:color w:val="000000"/>
                <w:sz w:val="18"/>
                <w:szCs w:val="18"/>
              </w:rPr>
              <w:t>a</w:t>
            </w:r>
            <w:r w:rsidRPr="00764BED">
              <w:rPr>
                <w:rFonts w:cstheme="minorHAnsi"/>
                <w:color w:val="000000"/>
                <w:sz w:val="18"/>
                <w:szCs w:val="18"/>
              </w:rPr>
              <w:t>metry:</w:t>
            </w:r>
          </w:p>
          <w:p w:rsidR="0091241C" w:rsidRPr="00764BED" w:rsidRDefault="0091241C" w:rsidP="00006AE3">
            <w:pPr>
              <w:pStyle w:val="Akapitzlist"/>
              <w:numPr>
                <w:ilvl w:val="0"/>
                <w:numId w:val="33"/>
              </w:numPr>
              <w:suppressAutoHyphens w:val="0"/>
              <w:spacing w:after="0" w:line="276" w:lineRule="auto"/>
              <w:ind w:right="72"/>
              <w:jc w:val="both"/>
              <w:rPr>
                <w:rFonts w:asciiTheme="minorHAnsi" w:hAnsiTheme="minorHAnsi" w:cstheme="minorHAnsi"/>
                <w:sz w:val="18"/>
                <w:szCs w:val="18"/>
              </w:rPr>
            </w:pPr>
            <w:r w:rsidRPr="00764BED">
              <w:rPr>
                <w:rFonts w:asciiTheme="minorHAnsi" w:hAnsiTheme="minorHAnsi" w:cstheme="minorHAnsi"/>
                <w:sz w:val="18"/>
                <w:szCs w:val="18"/>
              </w:rPr>
              <w:t>Dostawa pełnej polskiej wersji językowej interfejsu uży</w:t>
            </w:r>
            <w:r w:rsidRPr="00764BED">
              <w:rPr>
                <w:rFonts w:asciiTheme="minorHAnsi" w:hAnsiTheme="minorHAnsi" w:cstheme="minorHAnsi"/>
                <w:sz w:val="18"/>
                <w:szCs w:val="18"/>
              </w:rPr>
              <w:t>t</w:t>
            </w:r>
            <w:r w:rsidRPr="00764BED">
              <w:rPr>
                <w:rFonts w:asciiTheme="minorHAnsi" w:hAnsiTheme="minorHAnsi" w:cstheme="minorHAnsi"/>
                <w:sz w:val="18"/>
                <w:szCs w:val="18"/>
              </w:rPr>
              <w:t>kownika, w tym także systemu interaktywnej pomocy w języku polskim. Pakiet powinien mieć system aktualizacji darmowych poprawek bezpieczeństwa, przy czym k</w:t>
            </w:r>
            <w:r w:rsidRPr="00764BED">
              <w:rPr>
                <w:rFonts w:asciiTheme="minorHAnsi" w:hAnsiTheme="minorHAnsi" w:cstheme="minorHAnsi"/>
                <w:sz w:val="18"/>
                <w:szCs w:val="18"/>
              </w:rPr>
              <w:t>o</w:t>
            </w:r>
            <w:r w:rsidRPr="00764BED">
              <w:rPr>
                <w:rFonts w:asciiTheme="minorHAnsi" w:hAnsiTheme="minorHAnsi" w:cstheme="minorHAnsi"/>
                <w:sz w:val="18"/>
                <w:szCs w:val="18"/>
              </w:rPr>
              <w:t>munikacja z użytkownikiem powinna odbywać się w języku polskim. Dostępność w Internecie na stronach producenta biuletynów technicznych, w tym opisów p</w:t>
            </w:r>
            <w:r w:rsidRPr="00764BED">
              <w:rPr>
                <w:rFonts w:asciiTheme="minorHAnsi" w:hAnsiTheme="minorHAnsi" w:cstheme="minorHAnsi"/>
                <w:sz w:val="18"/>
                <w:szCs w:val="18"/>
              </w:rPr>
              <w:t>o</w:t>
            </w:r>
            <w:r w:rsidRPr="00764BED">
              <w:rPr>
                <w:rFonts w:asciiTheme="minorHAnsi" w:hAnsiTheme="minorHAnsi" w:cstheme="minorHAnsi"/>
                <w:sz w:val="18"/>
                <w:szCs w:val="18"/>
              </w:rPr>
              <w:t>prawek bezpieczeństwa, w języku polskim, a także tel</w:t>
            </w:r>
            <w:r w:rsidRPr="00764BED">
              <w:rPr>
                <w:rFonts w:asciiTheme="minorHAnsi" w:hAnsiTheme="minorHAnsi" w:cstheme="minorHAnsi"/>
                <w:sz w:val="18"/>
                <w:szCs w:val="18"/>
              </w:rPr>
              <w:t>e</w:t>
            </w:r>
            <w:r w:rsidRPr="00764BED">
              <w:rPr>
                <w:rFonts w:asciiTheme="minorHAnsi" w:hAnsiTheme="minorHAnsi" w:cstheme="minorHAnsi"/>
                <w:sz w:val="18"/>
                <w:szCs w:val="18"/>
              </w:rPr>
              <w:t>fonicznej pomocy technicznej producenta pakietu bi</w:t>
            </w:r>
            <w:r w:rsidRPr="00764BED">
              <w:rPr>
                <w:rFonts w:asciiTheme="minorHAnsi" w:hAnsiTheme="minorHAnsi" w:cstheme="minorHAnsi"/>
                <w:sz w:val="18"/>
                <w:szCs w:val="18"/>
              </w:rPr>
              <w:t>u</w:t>
            </w:r>
            <w:r w:rsidRPr="00764BED">
              <w:rPr>
                <w:rFonts w:asciiTheme="minorHAnsi" w:hAnsiTheme="minorHAnsi" w:cstheme="minorHAnsi"/>
                <w:sz w:val="18"/>
                <w:szCs w:val="18"/>
              </w:rPr>
              <w:t>rowego świadczonej w języku polskim w dni robocze w godzinach pracy Urzędu – cena połączenia nie większa niż cena połączenia lokalnego. Publicznie znany cykl ż</w:t>
            </w:r>
            <w:r w:rsidRPr="00764BED">
              <w:rPr>
                <w:rFonts w:asciiTheme="minorHAnsi" w:hAnsiTheme="minorHAnsi" w:cstheme="minorHAnsi"/>
                <w:sz w:val="18"/>
                <w:szCs w:val="18"/>
              </w:rPr>
              <w:t>y</w:t>
            </w:r>
            <w:r w:rsidRPr="00764BED">
              <w:rPr>
                <w:rFonts w:asciiTheme="minorHAnsi" w:hAnsiTheme="minorHAnsi" w:cstheme="minorHAnsi"/>
                <w:sz w:val="18"/>
                <w:szCs w:val="18"/>
              </w:rPr>
              <w:t>cia przedstawiony przez producenta dotyczący rozwoju i wsparcia technicznego – w szczególności w zakresie be</w:t>
            </w:r>
            <w:r w:rsidRPr="00764BED">
              <w:rPr>
                <w:rFonts w:asciiTheme="minorHAnsi" w:hAnsiTheme="minorHAnsi" w:cstheme="minorHAnsi"/>
                <w:sz w:val="18"/>
                <w:szCs w:val="18"/>
              </w:rPr>
              <w:t>z</w:t>
            </w:r>
            <w:r w:rsidRPr="00764BED">
              <w:rPr>
                <w:rFonts w:asciiTheme="minorHAnsi" w:hAnsiTheme="minorHAnsi" w:cstheme="minorHAnsi"/>
                <w:sz w:val="18"/>
                <w:szCs w:val="18"/>
              </w:rPr>
              <w:t>pieczeństwa co najmniej trzech lat od daty zakupu. Mo</w:t>
            </w:r>
            <w:r w:rsidRPr="00764BED">
              <w:rPr>
                <w:rFonts w:asciiTheme="minorHAnsi" w:hAnsiTheme="minorHAnsi" w:cstheme="minorHAnsi"/>
                <w:sz w:val="18"/>
                <w:szCs w:val="18"/>
              </w:rPr>
              <w:t>ż</w:t>
            </w:r>
            <w:r w:rsidRPr="00764BED">
              <w:rPr>
                <w:rFonts w:asciiTheme="minorHAnsi" w:hAnsiTheme="minorHAnsi" w:cstheme="minorHAnsi"/>
                <w:sz w:val="18"/>
                <w:szCs w:val="18"/>
              </w:rPr>
              <w:t>liwość dostosowania pakietu aplikacji biurowych do pr</w:t>
            </w:r>
            <w:r w:rsidRPr="00764BED">
              <w:rPr>
                <w:rFonts w:asciiTheme="minorHAnsi" w:hAnsiTheme="minorHAnsi" w:cstheme="minorHAnsi"/>
                <w:sz w:val="18"/>
                <w:szCs w:val="18"/>
              </w:rPr>
              <w:t>a</w:t>
            </w:r>
            <w:r w:rsidRPr="00764BED">
              <w:rPr>
                <w:rFonts w:asciiTheme="minorHAnsi" w:hAnsiTheme="minorHAnsi" w:cstheme="minorHAnsi"/>
                <w:sz w:val="18"/>
                <w:szCs w:val="18"/>
              </w:rPr>
              <w:t xml:space="preserve">cy dla osób niepełnosprawnych np. słabo widzących, zgodnie z wymogami Krajowych Ram Interoperacyjności </w:t>
            </w:r>
            <w:r w:rsidRPr="00764BED">
              <w:rPr>
                <w:rFonts w:asciiTheme="minorHAnsi" w:hAnsiTheme="minorHAnsi" w:cstheme="minorHAnsi"/>
                <w:sz w:val="18"/>
                <w:szCs w:val="18"/>
              </w:rPr>
              <w:lastRenderedPageBreak/>
              <w:t xml:space="preserve">(WCAG 2.0). </w:t>
            </w:r>
          </w:p>
          <w:p w:rsidR="0091241C" w:rsidRDefault="0091241C" w:rsidP="00006AE3">
            <w:pPr>
              <w:pStyle w:val="Akapitzlist"/>
              <w:numPr>
                <w:ilvl w:val="0"/>
                <w:numId w:val="33"/>
              </w:numPr>
              <w:suppressAutoHyphens w:val="0"/>
              <w:spacing w:after="0" w:line="276" w:lineRule="auto"/>
              <w:ind w:right="72"/>
              <w:jc w:val="both"/>
              <w:rPr>
                <w:rFonts w:asciiTheme="minorHAnsi" w:hAnsiTheme="minorHAnsi" w:cstheme="minorHAnsi"/>
                <w:sz w:val="18"/>
                <w:szCs w:val="18"/>
              </w:rPr>
            </w:pPr>
            <w:r w:rsidRPr="00764BED">
              <w:rPr>
                <w:rFonts w:asciiTheme="minorHAnsi" w:hAnsiTheme="minorHAnsi" w:cstheme="minorHAnsi"/>
                <w:sz w:val="18"/>
                <w:szCs w:val="18"/>
              </w:rPr>
              <w:t>Zintegrowany pakiet aplikacji biurowych musi zawierać co najmniej:</w:t>
            </w:r>
          </w:p>
          <w:p w:rsidR="0091241C" w:rsidRPr="001C38B2" w:rsidRDefault="0091241C" w:rsidP="00006AE3">
            <w:pPr>
              <w:pStyle w:val="Akapitzlist"/>
              <w:numPr>
                <w:ilvl w:val="0"/>
                <w:numId w:val="25"/>
              </w:numPr>
              <w:suppressAutoHyphens w:val="0"/>
              <w:spacing w:after="0" w:line="276" w:lineRule="auto"/>
              <w:jc w:val="both"/>
              <w:rPr>
                <w:sz w:val="18"/>
                <w:szCs w:val="18"/>
              </w:rPr>
            </w:pPr>
            <w:r w:rsidRPr="001C38B2">
              <w:rPr>
                <w:sz w:val="18"/>
                <w:szCs w:val="18"/>
              </w:rPr>
              <w:t>edytor tekstów,</w:t>
            </w:r>
          </w:p>
          <w:p w:rsidR="0091241C" w:rsidRPr="001C38B2" w:rsidRDefault="0091241C" w:rsidP="00006AE3">
            <w:pPr>
              <w:pStyle w:val="Akapitzlist"/>
              <w:numPr>
                <w:ilvl w:val="0"/>
                <w:numId w:val="25"/>
              </w:numPr>
              <w:suppressAutoHyphens w:val="0"/>
              <w:spacing w:after="0" w:line="276" w:lineRule="auto"/>
              <w:jc w:val="both"/>
              <w:rPr>
                <w:sz w:val="18"/>
                <w:szCs w:val="18"/>
              </w:rPr>
            </w:pPr>
            <w:r w:rsidRPr="001C38B2">
              <w:rPr>
                <w:sz w:val="18"/>
                <w:szCs w:val="18"/>
              </w:rPr>
              <w:t>arkusz kalkulacyjny,</w:t>
            </w:r>
          </w:p>
          <w:p w:rsidR="0091241C" w:rsidRPr="001C38B2" w:rsidRDefault="0091241C" w:rsidP="00006AE3">
            <w:pPr>
              <w:pStyle w:val="Akapitzlist"/>
              <w:numPr>
                <w:ilvl w:val="0"/>
                <w:numId w:val="25"/>
              </w:numPr>
              <w:suppressAutoHyphens w:val="0"/>
              <w:spacing w:after="0" w:line="276" w:lineRule="auto"/>
              <w:jc w:val="both"/>
              <w:rPr>
                <w:sz w:val="18"/>
                <w:szCs w:val="18"/>
              </w:rPr>
            </w:pPr>
            <w:r w:rsidRPr="001C38B2">
              <w:rPr>
                <w:sz w:val="18"/>
                <w:szCs w:val="18"/>
              </w:rPr>
              <w:t>narzędzie do przygotowania i prowadzenia prezentacji,</w:t>
            </w:r>
          </w:p>
          <w:p w:rsidR="0091241C" w:rsidRPr="001C38B2" w:rsidRDefault="0091241C" w:rsidP="00006AE3">
            <w:pPr>
              <w:pStyle w:val="Akapitzlist"/>
              <w:numPr>
                <w:ilvl w:val="0"/>
                <w:numId w:val="25"/>
              </w:numPr>
              <w:suppressAutoHyphens w:val="0"/>
              <w:spacing w:after="0" w:line="276" w:lineRule="auto"/>
              <w:jc w:val="both"/>
              <w:rPr>
                <w:sz w:val="18"/>
                <w:szCs w:val="18"/>
              </w:rPr>
            </w:pPr>
            <w:r w:rsidRPr="001C38B2">
              <w:rPr>
                <w:sz w:val="18"/>
                <w:szCs w:val="18"/>
              </w:rPr>
              <w:t>narzędzie do zarządzania informacją osobistą (pocztą elektroniczną, kalendarzem, kontaktami i zadaniami).</w:t>
            </w:r>
          </w:p>
          <w:p w:rsidR="0091241C" w:rsidRPr="00764BED" w:rsidRDefault="0091241C" w:rsidP="00006AE3">
            <w:pPr>
              <w:pStyle w:val="Akapitzlist"/>
              <w:numPr>
                <w:ilvl w:val="0"/>
                <w:numId w:val="33"/>
              </w:numPr>
              <w:suppressAutoHyphens w:val="0"/>
              <w:spacing w:after="0" w:line="276" w:lineRule="auto"/>
              <w:ind w:right="72"/>
              <w:jc w:val="both"/>
              <w:rPr>
                <w:rFonts w:asciiTheme="minorHAnsi" w:hAnsiTheme="minorHAnsi" w:cstheme="minorHAnsi"/>
                <w:sz w:val="18"/>
                <w:szCs w:val="18"/>
              </w:rPr>
            </w:pPr>
            <w:r w:rsidRPr="00764BED">
              <w:rPr>
                <w:rFonts w:asciiTheme="minorHAnsi" w:hAnsiTheme="minorHAnsi" w:cstheme="minorHAnsi"/>
                <w:sz w:val="18"/>
                <w:szCs w:val="18"/>
              </w:rPr>
              <w:t>Edytor tekstów musi umożliwiać co najmniej:</w:t>
            </w:r>
          </w:p>
          <w:p w:rsidR="0091241C" w:rsidRPr="00764BED" w:rsidRDefault="0091241C" w:rsidP="00006AE3">
            <w:pPr>
              <w:pStyle w:val="Akapitzlist"/>
              <w:numPr>
                <w:ilvl w:val="0"/>
                <w:numId w:val="26"/>
              </w:numPr>
              <w:suppressAutoHyphens w:val="0"/>
              <w:spacing w:after="0" w:line="276" w:lineRule="auto"/>
              <w:jc w:val="both"/>
              <w:rPr>
                <w:rFonts w:asciiTheme="minorHAnsi" w:hAnsiTheme="minorHAnsi" w:cstheme="minorHAnsi"/>
                <w:sz w:val="18"/>
                <w:szCs w:val="18"/>
              </w:rPr>
            </w:pPr>
            <w:r w:rsidRPr="00764BED">
              <w:rPr>
                <w:rFonts w:asciiTheme="minorHAnsi" w:hAnsiTheme="minorHAnsi" w:cstheme="minorHAnsi"/>
                <w:sz w:val="18"/>
                <w:szCs w:val="18"/>
              </w:rPr>
              <w:t>Edycję i formatowanie tekstu w języku polskim wraz z o</w:t>
            </w:r>
            <w:r w:rsidRPr="00764BED">
              <w:rPr>
                <w:rFonts w:asciiTheme="minorHAnsi" w:hAnsiTheme="minorHAnsi" w:cstheme="minorHAnsi"/>
                <w:sz w:val="18"/>
                <w:szCs w:val="18"/>
              </w:rPr>
              <w:t>b</w:t>
            </w:r>
            <w:r w:rsidRPr="00764BED">
              <w:rPr>
                <w:rFonts w:asciiTheme="minorHAnsi" w:hAnsiTheme="minorHAnsi" w:cstheme="minorHAnsi"/>
                <w:sz w:val="18"/>
                <w:szCs w:val="18"/>
              </w:rPr>
              <w:t>sługą języka polskiego w zakresie sprawdzania pisowni i poprawności gramatycznej oraz funkcjonalnością słown</w:t>
            </w:r>
            <w:r w:rsidRPr="00764BED">
              <w:rPr>
                <w:rFonts w:asciiTheme="minorHAnsi" w:hAnsiTheme="minorHAnsi" w:cstheme="minorHAnsi"/>
                <w:sz w:val="18"/>
                <w:szCs w:val="18"/>
              </w:rPr>
              <w:t>i</w:t>
            </w:r>
            <w:r w:rsidRPr="00764BED">
              <w:rPr>
                <w:rFonts w:asciiTheme="minorHAnsi" w:hAnsiTheme="minorHAnsi" w:cstheme="minorHAnsi"/>
                <w:sz w:val="18"/>
                <w:szCs w:val="18"/>
              </w:rPr>
              <w:t>ka wyrazów bliskoznacznych i autokorekty.</w:t>
            </w:r>
          </w:p>
          <w:p w:rsidR="0091241C" w:rsidRPr="00764BED" w:rsidRDefault="0091241C" w:rsidP="00006AE3">
            <w:pPr>
              <w:pStyle w:val="Akapitzlist"/>
              <w:numPr>
                <w:ilvl w:val="0"/>
                <w:numId w:val="26"/>
              </w:numPr>
              <w:suppressAutoHyphens w:val="0"/>
              <w:spacing w:after="0" w:line="276" w:lineRule="auto"/>
              <w:jc w:val="both"/>
              <w:rPr>
                <w:rFonts w:asciiTheme="minorHAnsi" w:hAnsiTheme="minorHAnsi" w:cstheme="minorHAnsi"/>
                <w:sz w:val="18"/>
                <w:szCs w:val="18"/>
              </w:rPr>
            </w:pPr>
            <w:r w:rsidRPr="00764BED">
              <w:rPr>
                <w:rFonts w:asciiTheme="minorHAnsi" w:hAnsiTheme="minorHAnsi" w:cstheme="minorHAnsi"/>
                <w:sz w:val="18"/>
                <w:szCs w:val="18"/>
              </w:rPr>
              <w:t>Wstawianie oraz formatowanie tabel.</w:t>
            </w:r>
          </w:p>
          <w:p w:rsidR="0091241C" w:rsidRPr="00764BED" w:rsidRDefault="0091241C" w:rsidP="00006AE3">
            <w:pPr>
              <w:pStyle w:val="Akapitzlist"/>
              <w:numPr>
                <w:ilvl w:val="0"/>
                <w:numId w:val="26"/>
              </w:numPr>
              <w:suppressAutoHyphens w:val="0"/>
              <w:spacing w:after="0" w:line="276" w:lineRule="auto"/>
              <w:jc w:val="both"/>
              <w:rPr>
                <w:rFonts w:asciiTheme="minorHAnsi" w:hAnsiTheme="minorHAnsi" w:cstheme="minorHAnsi"/>
                <w:sz w:val="18"/>
                <w:szCs w:val="18"/>
              </w:rPr>
            </w:pPr>
            <w:r w:rsidRPr="00764BED">
              <w:rPr>
                <w:rFonts w:asciiTheme="minorHAnsi" w:hAnsiTheme="minorHAnsi" w:cstheme="minorHAnsi"/>
                <w:sz w:val="18"/>
                <w:szCs w:val="18"/>
              </w:rPr>
              <w:t>Wstawianie oraz formatowanie obiektów graficznych.</w:t>
            </w:r>
          </w:p>
          <w:p w:rsidR="0091241C" w:rsidRPr="00764BED" w:rsidRDefault="0091241C" w:rsidP="00006AE3">
            <w:pPr>
              <w:pStyle w:val="Akapitzlist"/>
              <w:numPr>
                <w:ilvl w:val="0"/>
                <w:numId w:val="26"/>
              </w:numPr>
              <w:suppressAutoHyphens w:val="0"/>
              <w:spacing w:after="0" w:line="276" w:lineRule="auto"/>
              <w:jc w:val="both"/>
              <w:rPr>
                <w:rFonts w:asciiTheme="minorHAnsi" w:hAnsiTheme="minorHAnsi" w:cstheme="minorHAnsi"/>
                <w:sz w:val="18"/>
                <w:szCs w:val="18"/>
              </w:rPr>
            </w:pPr>
            <w:r w:rsidRPr="00764BED">
              <w:rPr>
                <w:rFonts w:asciiTheme="minorHAnsi" w:hAnsiTheme="minorHAnsi" w:cstheme="minorHAnsi"/>
                <w:sz w:val="18"/>
                <w:szCs w:val="18"/>
              </w:rPr>
              <w:t>Wstawianie wykresów i tabel z arkusza kalkulacyjnego (wliczając tabele przestawne).</w:t>
            </w:r>
          </w:p>
          <w:p w:rsidR="0091241C" w:rsidRPr="00764BED" w:rsidRDefault="0091241C" w:rsidP="00006AE3">
            <w:pPr>
              <w:pStyle w:val="Akapitzlist"/>
              <w:numPr>
                <w:ilvl w:val="0"/>
                <w:numId w:val="26"/>
              </w:numPr>
              <w:suppressAutoHyphens w:val="0"/>
              <w:spacing w:after="0" w:line="276" w:lineRule="auto"/>
              <w:jc w:val="both"/>
              <w:rPr>
                <w:rFonts w:asciiTheme="minorHAnsi" w:hAnsiTheme="minorHAnsi" w:cstheme="minorHAnsi"/>
                <w:sz w:val="18"/>
                <w:szCs w:val="18"/>
              </w:rPr>
            </w:pPr>
            <w:r w:rsidRPr="00764BED">
              <w:rPr>
                <w:rFonts w:asciiTheme="minorHAnsi" w:hAnsiTheme="minorHAnsi" w:cstheme="minorHAnsi"/>
                <w:sz w:val="18"/>
                <w:szCs w:val="18"/>
              </w:rPr>
              <w:t>Automatyczne numerowanie rozdziałów, punktów, akap</w:t>
            </w:r>
            <w:r w:rsidRPr="00764BED">
              <w:rPr>
                <w:rFonts w:asciiTheme="minorHAnsi" w:hAnsiTheme="minorHAnsi" w:cstheme="minorHAnsi"/>
                <w:sz w:val="18"/>
                <w:szCs w:val="18"/>
              </w:rPr>
              <w:t>i</w:t>
            </w:r>
            <w:r w:rsidRPr="00764BED">
              <w:rPr>
                <w:rFonts w:asciiTheme="minorHAnsi" w:hAnsiTheme="minorHAnsi" w:cstheme="minorHAnsi"/>
                <w:sz w:val="18"/>
                <w:szCs w:val="18"/>
              </w:rPr>
              <w:t>tów, tabel i rysunków.</w:t>
            </w:r>
          </w:p>
          <w:p w:rsidR="0091241C" w:rsidRPr="00764BED" w:rsidRDefault="0091241C" w:rsidP="00006AE3">
            <w:pPr>
              <w:pStyle w:val="Akapitzlist"/>
              <w:numPr>
                <w:ilvl w:val="0"/>
                <w:numId w:val="26"/>
              </w:numPr>
              <w:suppressAutoHyphens w:val="0"/>
              <w:spacing w:after="0" w:line="276" w:lineRule="auto"/>
              <w:jc w:val="both"/>
              <w:rPr>
                <w:rFonts w:asciiTheme="minorHAnsi" w:hAnsiTheme="minorHAnsi" w:cstheme="minorHAnsi"/>
                <w:sz w:val="18"/>
                <w:szCs w:val="18"/>
              </w:rPr>
            </w:pPr>
            <w:r w:rsidRPr="00764BED">
              <w:rPr>
                <w:rFonts w:asciiTheme="minorHAnsi" w:hAnsiTheme="minorHAnsi" w:cstheme="minorHAnsi"/>
                <w:sz w:val="18"/>
                <w:szCs w:val="18"/>
              </w:rPr>
              <w:t>Automatyczne tworzenie spisów treści.</w:t>
            </w:r>
          </w:p>
          <w:p w:rsidR="0091241C" w:rsidRPr="00764BED" w:rsidRDefault="0091241C" w:rsidP="00006AE3">
            <w:pPr>
              <w:pStyle w:val="Akapitzlist"/>
              <w:numPr>
                <w:ilvl w:val="0"/>
                <w:numId w:val="26"/>
              </w:numPr>
              <w:suppressAutoHyphens w:val="0"/>
              <w:spacing w:after="0" w:line="276" w:lineRule="auto"/>
              <w:jc w:val="both"/>
              <w:rPr>
                <w:rFonts w:asciiTheme="minorHAnsi" w:hAnsiTheme="minorHAnsi" w:cstheme="minorHAnsi"/>
                <w:sz w:val="18"/>
                <w:szCs w:val="18"/>
              </w:rPr>
            </w:pPr>
            <w:r w:rsidRPr="00764BED">
              <w:rPr>
                <w:rFonts w:asciiTheme="minorHAnsi" w:hAnsiTheme="minorHAnsi" w:cstheme="minorHAnsi"/>
                <w:sz w:val="18"/>
                <w:szCs w:val="18"/>
              </w:rPr>
              <w:t>Formatowanie nagłówków i stopek stron.</w:t>
            </w:r>
          </w:p>
          <w:p w:rsidR="0091241C" w:rsidRPr="00764BED" w:rsidRDefault="0091241C" w:rsidP="00006AE3">
            <w:pPr>
              <w:pStyle w:val="Akapitzlist"/>
              <w:numPr>
                <w:ilvl w:val="0"/>
                <w:numId w:val="26"/>
              </w:numPr>
              <w:suppressAutoHyphens w:val="0"/>
              <w:spacing w:after="0" w:line="276" w:lineRule="auto"/>
              <w:jc w:val="both"/>
              <w:rPr>
                <w:rFonts w:asciiTheme="minorHAnsi" w:hAnsiTheme="minorHAnsi" w:cstheme="minorHAnsi"/>
                <w:sz w:val="18"/>
                <w:szCs w:val="18"/>
              </w:rPr>
            </w:pPr>
            <w:r w:rsidRPr="00764BED">
              <w:rPr>
                <w:rFonts w:asciiTheme="minorHAnsi" w:hAnsiTheme="minorHAnsi" w:cstheme="minorHAnsi"/>
                <w:sz w:val="18"/>
                <w:szCs w:val="18"/>
              </w:rPr>
              <w:t>Śledzenie i porównywanie zmian wprowadzonych przez użytkowników w dokumencie.</w:t>
            </w:r>
          </w:p>
          <w:p w:rsidR="0091241C" w:rsidRPr="00764BED" w:rsidRDefault="0091241C" w:rsidP="00006AE3">
            <w:pPr>
              <w:pStyle w:val="Akapitzlist"/>
              <w:numPr>
                <w:ilvl w:val="0"/>
                <w:numId w:val="26"/>
              </w:numPr>
              <w:suppressAutoHyphens w:val="0"/>
              <w:spacing w:after="0" w:line="276" w:lineRule="auto"/>
              <w:jc w:val="both"/>
              <w:rPr>
                <w:rFonts w:asciiTheme="minorHAnsi" w:hAnsiTheme="minorHAnsi" w:cstheme="minorHAnsi"/>
                <w:sz w:val="18"/>
                <w:szCs w:val="18"/>
              </w:rPr>
            </w:pPr>
            <w:r w:rsidRPr="00764BED">
              <w:rPr>
                <w:rFonts w:asciiTheme="minorHAnsi" w:hAnsiTheme="minorHAnsi" w:cstheme="minorHAnsi"/>
                <w:sz w:val="18"/>
                <w:szCs w:val="18"/>
              </w:rPr>
              <w:t>Nagrywanie, tworzenie i edycję makr automatyzujących wykonywanie czynności.</w:t>
            </w:r>
          </w:p>
          <w:p w:rsidR="0091241C" w:rsidRPr="00764BED" w:rsidRDefault="0091241C" w:rsidP="00006AE3">
            <w:pPr>
              <w:pStyle w:val="Akapitzlist"/>
              <w:numPr>
                <w:ilvl w:val="0"/>
                <w:numId w:val="26"/>
              </w:numPr>
              <w:suppressAutoHyphens w:val="0"/>
              <w:spacing w:after="0" w:line="276" w:lineRule="auto"/>
              <w:jc w:val="both"/>
              <w:rPr>
                <w:rFonts w:asciiTheme="minorHAnsi" w:hAnsiTheme="minorHAnsi" w:cstheme="minorHAnsi"/>
                <w:sz w:val="18"/>
                <w:szCs w:val="18"/>
              </w:rPr>
            </w:pPr>
            <w:r w:rsidRPr="00764BED">
              <w:rPr>
                <w:rFonts w:asciiTheme="minorHAnsi" w:hAnsiTheme="minorHAnsi" w:cstheme="minorHAnsi"/>
                <w:sz w:val="18"/>
                <w:szCs w:val="18"/>
              </w:rPr>
              <w:t>Określenie układu strony (pionowa/pozioma).</w:t>
            </w:r>
          </w:p>
          <w:p w:rsidR="0091241C" w:rsidRPr="00764BED" w:rsidRDefault="0091241C" w:rsidP="00006AE3">
            <w:pPr>
              <w:pStyle w:val="Akapitzlist"/>
              <w:numPr>
                <w:ilvl w:val="0"/>
                <w:numId w:val="26"/>
              </w:numPr>
              <w:suppressAutoHyphens w:val="0"/>
              <w:spacing w:after="0" w:line="276" w:lineRule="auto"/>
              <w:jc w:val="both"/>
              <w:rPr>
                <w:rFonts w:asciiTheme="minorHAnsi" w:hAnsiTheme="minorHAnsi" w:cstheme="minorHAnsi"/>
                <w:sz w:val="18"/>
                <w:szCs w:val="18"/>
              </w:rPr>
            </w:pPr>
            <w:r w:rsidRPr="00764BED">
              <w:rPr>
                <w:rFonts w:asciiTheme="minorHAnsi" w:hAnsiTheme="minorHAnsi" w:cstheme="minorHAnsi"/>
                <w:sz w:val="18"/>
                <w:szCs w:val="18"/>
              </w:rPr>
              <w:t>Wydruk dokumentów.</w:t>
            </w:r>
          </w:p>
          <w:p w:rsidR="0091241C" w:rsidRPr="00764BED" w:rsidRDefault="0091241C" w:rsidP="00006AE3">
            <w:pPr>
              <w:pStyle w:val="Akapitzlist"/>
              <w:numPr>
                <w:ilvl w:val="0"/>
                <w:numId w:val="26"/>
              </w:numPr>
              <w:suppressAutoHyphens w:val="0"/>
              <w:spacing w:after="0" w:line="276" w:lineRule="auto"/>
              <w:jc w:val="both"/>
              <w:rPr>
                <w:rFonts w:asciiTheme="minorHAnsi" w:hAnsiTheme="minorHAnsi" w:cstheme="minorHAnsi"/>
                <w:sz w:val="18"/>
                <w:szCs w:val="18"/>
              </w:rPr>
            </w:pPr>
            <w:r w:rsidRPr="00764BED">
              <w:rPr>
                <w:rFonts w:asciiTheme="minorHAnsi" w:hAnsiTheme="minorHAnsi" w:cstheme="minorHAnsi"/>
                <w:sz w:val="18"/>
                <w:szCs w:val="18"/>
              </w:rPr>
              <w:t>Wykonywanie korespondencji seryjnej bazując na danych adresowych pochodzących z arkusza kalkulacyjnego i z narzędzia do zarządzania informacją prywatną.</w:t>
            </w:r>
          </w:p>
          <w:p w:rsidR="0091241C" w:rsidRPr="00764BED" w:rsidRDefault="0091241C" w:rsidP="00006AE3">
            <w:pPr>
              <w:pStyle w:val="Akapitzlist"/>
              <w:numPr>
                <w:ilvl w:val="0"/>
                <w:numId w:val="26"/>
              </w:numPr>
              <w:suppressAutoHyphens w:val="0"/>
              <w:spacing w:after="0" w:line="276" w:lineRule="auto"/>
              <w:jc w:val="both"/>
              <w:rPr>
                <w:rFonts w:asciiTheme="minorHAnsi" w:hAnsiTheme="minorHAnsi" w:cstheme="minorHAnsi"/>
                <w:sz w:val="18"/>
                <w:szCs w:val="18"/>
              </w:rPr>
            </w:pPr>
            <w:r w:rsidRPr="00764BED">
              <w:rPr>
                <w:rFonts w:asciiTheme="minorHAnsi" w:hAnsiTheme="minorHAnsi" w:cstheme="minorHAnsi"/>
                <w:sz w:val="18"/>
                <w:szCs w:val="18"/>
              </w:rPr>
              <w:lastRenderedPageBreak/>
              <w:t>Zabezpieczenie dokumentów hasłem przed odczytem oraz przed wprowadzaniem modyfikacji.</w:t>
            </w:r>
          </w:p>
          <w:p w:rsidR="0091241C" w:rsidRPr="00764BED" w:rsidRDefault="0091241C" w:rsidP="00006AE3">
            <w:pPr>
              <w:pStyle w:val="Akapitzlist"/>
              <w:numPr>
                <w:ilvl w:val="0"/>
                <w:numId w:val="26"/>
              </w:numPr>
              <w:suppressAutoHyphens w:val="0"/>
              <w:spacing w:after="0" w:line="276" w:lineRule="auto"/>
              <w:jc w:val="both"/>
              <w:rPr>
                <w:rFonts w:asciiTheme="minorHAnsi" w:hAnsiTheme="minorHAnsi" w:cstheme="minorHAnsi"/>
                <w:sz w:val="18"/>
                <w:szCs w:val="18"/>
              </w:rPr>
            </w:pPr>
            <w:r w:rsidRPr="00764BED">
              <w:rPr>
                <w:rFonts w:asciiTheme="minorHAnsi" w:hAnsiTheme="minorHAnsi" w:cstheme="minorHAnsi"/>
                <w:sz w:val="18"/>
                <w:szCs w:val="18"/>
              </w:rPr>
              <w:t>Wymagana jest dostępność do oferowanego edytora te</w:t>
            </w:r>
            <w:r w:rsidRPr="00764BED">
              <w:rPr>
                <w:rFonts w:asciiTheme="minorHAnsi" w:hAnsiTheme="minorHAnsi" w:cstheme="minorHAnsi"/>
                <w:sz w:val="18"/>
                <w:szCs w:val="18"/>
              </w:rPr>
              <w:t>k</w:t>
            </w:r>
            <w:r w:rsidRPr="00764BED">
              <w:rPr>
                <w:rFonts w:asciiTheme="minorHAnsi" w:hAnsiTheme="minorHAnsi" w:cstheme="minorHAnsi"/>
                <w:sz w:val="18"/>
                <w:szCs w:val="18"/>
              </w:rPr>
              <w:t>stu bezpłatnych narzędzi umożliwiających podpisanie podpisem elektronicznym pliku z zapisanym dokumentem przy pomocy certyfikatu kwalifikowanego zgodnie z w</w:t>
            </w:r>
            <w:r w:rsidRPr="00764BED">
              <w:rPr>
                <w:rFonts w:asciiTheme="minorHAnsi" w:hAnsiTheme="minorHAnsi" w:cstheme="minorHAnsi"/>
                <w:sz w:val="18"/>
                <w:szCs w:val="18"/>
              </w:rPr>
              <w:t>y</w:t>
            </w:r>
            <w:r w:rsidRPr="00764BED">
              <w:rPr>
                <w:rFonts w:asciiTheme="minorHAnsi" w:hAnsiTheme="minorHAnsi" w:cstheme="minorHAnsi"/>
                <w:sz w:val="18"/>
                <w:szCs w:val="18"/>
              </w:rPr>
              <w:t>maganiami obowiązującego w Polsce prawa.</w:t>
            </w:r>
          </w:p>
          <w:p w:rsidR="0091241C" w:rsidRPr="00764BED" w:rsidRDefault="0091241C" w:rsidP="00006AE3">
            <w:pPr>
              <w:pStyle w:val="Akapitzlist"/>
              <w:numPr>
                <w:ilvl w:val="0"/>
                <w:numId w:val="33"/>
              </w:numPr>
              <w:suppressAutoHyphens w:val="0"/>
              <w:spacing w:after="0" w:line="276" w:lineRule="auto"/>
              <w:ind w:right="72"/>
              <w:jc w:val="both"/>
              <w:rPr>
                <w:rFonts w:asciiTheme="minorHAnsi" w:hAnsiTheme="minorHAnsi" w:cstheme="minorHAnsi"/>
                <w:sz w:val="18"/>
                <w:szCs w:val="18"/>
              </w:rPr>
            </w:pPr>
            <w:r w:rsidRPr="00764BED">
              <w:rPr>
                <w:rFonts w:asciiTheme="minorHAnsi" w:hAnsiTheme="minorHAnsi" w:cstheme="minorHAnsi"/>
                <w:sz w:val="18"/>
                <w:szCs w:val="18"/>
              </w:rPr>
              <w:t>Arkusz kalkulacyjny musi umożliwiać co najmniej:</w:t>
            </w:r>
          </w:p>
          <w:p w:rsidR="0091241C" w:rsidRPr="00764BED" w:rsidRDefault="0091241C" w:rsidP="00006AE3">
            <w:pPr>
              <w:pStyle w:val="Akapitzlist"/>
              <w:numPr>
                <w:ilvl w:val="0"/>
                <w:numId w:val="27"/>
              </w:numPr>
              <w:suppressAutoHyphens w:val="0"/>
              <w:spacing w:after="0" w:line="276" w:lineRule="auto"/>
              <w:jc w:val="both"/>
              <w:rPr>
                <w:rFonts w:asciiTheme="minorHAnsi" w:hAnsiTheme="minorHAnsi" w:cstheme="minorHAnsi"/>
                <w:sz w:val="18"/>
                <w:szCs w:val="18"/>
              </w:rPr>
            </w:pPr>
            <w:r w:rsidRPr="00764BED">
              <w:rPr>
                <w:rFonts w:asciiTheme="minorHAnsi" w:hAnsiTheme="minorHAnsi" w:cstheme="minorHAnsi"/>
                <w:sz w:val="18"/>
                <w:szCs w:val="18"/>
              </w:rPr>
              <w:t>Tworzenie raportów tabelarycznych.</w:t>
            </w:r>
          </w:p>
          <w:p w:rsidR="0091241C" w:rsidRPr="00764BED" w:rsidRDefault="0091241C" w:rsidP="00006AE3">
            <w:pPr>
              <w:pStyle w:val="Akapitzlist"/>
              <w:numPr>
                <w:ilvl w:val="0"/>
                <w:numId w:val="27"/>
              </w:numPr>
              <w:suppressAutoHyphens w:val="0"/>
              <w:spacing w:after="0" w:line="276" w:lineRule="auto"/>
              <w:jc w:val="both"/>
              <w:rPr>
                <w:rFonts w:asciiTheme="minorHAnsi" w:hAnsiTheme="minorHAnsi" w:cstheme="minorHAnsi"/>
                <w:sz w:val="18"/>
                <w:szCs w:val="18"/>
              </w:rPr>
            </w:pPr>
            <w:r w:rsidRPr="00764BED">
              <w:rPr>
                <w:rFonts w:asciiTheme="minorHAnsi" w:hAnsiTheme="minorHAnsi" w:cstheme="minorHAnsi"/>
                <w:sz w:val="18"/>
                <w:szCs w:val="18"/>
              </w:rPr>
              <w:t>Tworzenie wykresów liniowych (wraz linią trendu), słu</w:t>
            </w:r>
            <w:r w:rsidRPr="00764BED">
              <w:rPr>
                <w:rFonts w:asciiTheme="minorHAnsi" w:hAnsiTheme="minorHAnsi" w:cstheme="minorHAnsi"/>
                <w:sz w:val="18"/>
                <w:szCs w:val="18"/>
              </w:rPr>
              <w:t>p</w:t>
            </w:r>
            <w:r w:rsidRPr="00764BED">
              <w:rPr>
                <w:rFonts w:asciiTheme="minorHAnsi" w:hAnsiTheme="minorHAnsi" w:cstheme="minorHAnsi"/>
                <w:sz w:val="18"/>
                <w:szCs w:val="18"/>
              </w:rPr>
              <w:t>kowych, kołowych.</w:t>
            </w:r>
          </w:p>
          <w:p w:rsidR="0091241C" w:rsidRPr="00764BED" w:rsidRDefault="0091241C" w:rsidP="00006AE3">
            <w:pPr>
              <w:pStyle w:val="Akapitzlist"/>
              <w:numPr>
                <w:ilvl w:val="0"/>
                <w:numId w:val="27"/>
              </w:numPr>
              <w:suppressAutoHyphens w:val="0"/>
              <w:spacing w:after="0" w:line="276" w:lineRule="auto"/>
              <w:jc w:val="both"/>
              <w:rPr>
                <w:rFonts w:asciiTheme="minorHAnsi" w:hAnsiTheme="minorHAnsi" w:cstheme="minorHAnsi"/>
                <w:sz w:val="18"/>
                <w:szCs w:val="18"/>
              </w:rPr>
            </w:pPr>
            <w:r w:rsidRPr="00764BED">
              <w:rPr>
                <w:rFonts w:asciiTheme="minorHAnsi" w:hAnsiTheme="minorHAnsi" w:cstheme="minorHAnsi"/>
                <w:sz w:val="18"/>
                <w:szCs w:val="18"/>
              </w:rPr>
              <w:t>Tworzenie arkuszy kalkulacyjnych zawierających teksty, dane liczbowe oraz formuły przeprowadzające operacje matematyczne, logiczne, tekstowe, statystyczne oraz operacje na danych finansowych i na miarach czasu.</w:t>
            </w:r>
          </w:p>
          <w:p w:rsidR="0091241C" w:rsidRPr="00764BED" w:rsidRDefault="0091241C" w:rsidP="00006AE3">
            <w:pPr>
              <w:pStyle w:val="Akapitzlist"/>
              <w:numPr>
                <w:ilvl w:val="0"/>
                <w:numId w:val="27"/>
              </w:numPr>
              <w:suppressAutoHyphens w:val="0"/>
              <w:spacing w:after="0" w:line="276" w:lineRule="auto"/>
              <w:jc w:val="both"/>
              <w:rPr>
                <w:rFonts w:asciiTheme="minorHAnsi" w:hAnsiTheme="minorHAnsi" w:cstheme="minorHAnsi"/>
                <w:sz w:val="18"/>
                <w:szCs w:val="18"/>
              </w:rPr>
            </w:pPr>
            <w:r w:rsidRPr="00764BED">
              <w:rPr>
                <w:rFonts w:asciiTheme="minorHAnsi" w:hAnsiTheme="minorHAnsi" w:cstheme="minorHAnsi"/>
                <w:sz w:val="18"/>
                <w:szCs w:val="18"/>
              </w:rPr>
              <w:t xml:space="preserve">Tworzenie raportów z zewnętrznych źródeł danych (inne arkusze kalkulacyjne, bazy danych zgodne z ODBC, pliki tekstowe, pliki XML, </w:t>
            </w:r>
            <w:proofErr w:type="spellStart"/>
            <w:r w:rsidRPr="00764BED">
              <w:rPr>
                <w:rFonts w:asciiTheme="minorHAnsi" w:hAnsiTheme="minorHAnsi" w:cstheme="minorHAnsi"/>
                <w:sz w:val="18"/>
                <w:szCs w:val="18"/>
              </w:rPr>
              <w:t>webservice</w:t>
            </w:r>
            <w:proofErr w:type="spellEnd"/>
            <w:r w:rsidRPr="00764BED">
              <w:rPr>
                <w:rFonts w:asciiTheme="minorHAnsi" w:hAnsiTheme="minorHAnsi" w:cstheme="minorHAnsi"/>
                <w:sz w:val="18"/>
                <w:szCs w:val="18"/>
              </w:rPr>
              <w:t>).</w:t>
            </w:r>
          </w:p>
          <w:p w:rsidR="0091241C" w:rsidRPr="00764BED" w:rsidRDefault="0091241C" w:rsidP="00006AE3">
            <w:pPr>
              <w:pStyle w:val="Akapitzlist"/>
              <w:numPr>
                <w:ilvl w:val="0"/>
                <w:numId w:val="27"/>
              </w:numPr>
              <w:suppressAutoHyphens w:val="0"/>
              <w:spacing w:after="0" w:line="276" w:lineRule="auto"/>
              <w:jc w:val="both"/>
              <w:rPr>
                <w:rFonts w:asciiTheme="minorHAnsi" w:hAnsiTheme="minorHAnsi" w:cstheme="minorHAnsi"/>
                <w:sz w:val="18"/>
                <w:szCs w:val="18"/>
              </w:rPr>
            </w:pPr>
            <w:r w:rsidRPr="00764BED">
              <w:rPr>
                <w:rFonts w:asciiTheme="minorHAnsi" w:hAnsiTheme="minorHAnsi" w:cstheme="minorHAnsi"/>
                <w:sz w:val="18"/>
                <w:szCs w:val="18"/>
              </w:rPr>
              <w:t>Obsługę kostek OLAP oraz tworzenie i edycję kwerend bazodanowych i webowych.</w:t>
            </w:r>
          </w:p>
          <w:p w:rsidR="0091241C" w:rsidRPr="00764BED" w:rsidRDefault="0091241C" w:rsidP="00006AE3">
            <w:pPr>
              <w:pStyle w:val="Akapitzlist"/>
              <w:numPr>
                <w:ilvl w:val="0"/>
                <w:numId w:val="27"/>
              </w:numPr>
              <w:suppressAutoHyphens w:val="0"/>
              <w:spacing w:after="0" w:line="276" w:lineRule="auto"/>
              <w:jc w:val="both"/>
              <w:rPr>
                <w:rFonts w:asciiTheme="minorHAnsi" w:hAnsiTheme="minorHAnsi" w:cstheme="minorHAnsi"/>
                <w:sz w:val="18"/>
                <w:szCs w:val="18"/>
              </w:rPr>
            </w:pPr>
            <w:r w:rsidRPr="00764BED">
              <w:rPr>
                <w:rFonts w:asciiTheme="minorHAnsi" w:hAnsiTheme="minorHAnsi" w:cstheme="minorHAnsi"/>
                <w:sz w:val="18"/>
                <w:szCs w:val="18"/>
              </w:rPr>
              <w:t>Narzędzia wspomagające analizę statystyczną i finans</w:t>
            </w:r>
            <w:r w:rsidRPr="00764BED">
              <w:rPr>
                <w:rFonts w:asciiTheme="minorHAnsi" w:hAnsiTheme="minorHAnsi" w:cstheme="minorHAnsi"/>
                <w:sz w:val="18"/>
                <w:szCs w:val="18"/>
              </w:rPr>
              <w:t>o</w:t>
            </w:r>
            <w:r w:rsidRPr="00764BED">
              <w:rPr>
                <w:rFonts w:asciiTheme="minorHAnsi" w:hAnsiTheme="minorHAnsi" w:cstheme="minorHAnsi"/>
                <w:sz w:val="18"/>
                <w:szCs w:val="18"/>
              </w:rPr>
              <w:t>wą, analizę wariantową i rozwiązywanie problemów optymalizacyjnych.</w:t>
            </w:r>
          </w:p>
          <w:p w:rsidR="0091241C" w:rsidRPr="00764BED" w:rsidRDefault="0091241C" w:rsidP="00006AE3">
            <w:pPr>
              <w:pStyle w:val="Akapitzlist"/>
              <w:numPr>
                <w:ilvl w:val="0"/>
                <w:numId w:val="27"/>
              </w:numPr>
              <w:suppressAutoHyphens w:val="0"/>
              <w:spacing w:after="0" w:line="276" w:lineRule="auto"/>
              <w:jc w:val="both"/>
              <w:rPr>
                <w:rFonts w:asciiTheme="minorHAnsi" w:hAnsiTheme="minorHAnsi" w:cstheme="minorHAnsi"/>
                <w:sz w:val="18"/>
                <w:szCs w:val="18"/>
              </w:rPr>
            </w:pPr>
            <w:r w:rsidRPr="00764BED">
              <w:rPr>
                <w:rFonts w:asciiTheme="minorHAnsi" w:hAnsiTheme="minorHAnsi" w:cstheme="minorHAnsi"/>
                <w:sz w:val="18"/>
                <w:szCs w:val="18"/>
              </w:rPr>
              <w:t>Tworzenie raportów tabeli przestawnych umożliwiających dynamiczną zmianę wymiarów oraz wykresów bazujących na danych z tabeli przestawnych.</w:t>
            </w:r>
          </w:p>
          <w:p w:rsidR="0091241C" w:rsidRPr="00764BED" w:rsidRDefault="0091241C" w:rsidP="00006AE3">
            <w:pPr>
              <w:pStyle w:val="Akapitzlist"/>
              <w:numPr>
                <w:ilvl w:val="0"/>
                <w:numId w:val="27"/>
              </w:numPr>
              <w:suppressAutoHyphens w:val="0"/>
              <w:spacing w:after="0" w:line="276" w:lineRule="auto"/>
              <w:jc w:val="both"/>
              <w:rPr>
                <w:rFonts w:asciiTheme="minorHAnsi" w:hAnsiTheme="minorHAnsi" w:cstheme="minorHAnsi"/>
                <w:sz w:val="18"/>
                <w:szCs w:val="18"/>
              </w:rPr>
            </w:pPr>
            <w:r w:rsidRPr="00764BED">
              <w:rPr>
                <w:rFonts w:asciiTheme="minorHAnsi" w:hAnsiTheme="minorHAnsi" w:cstheme="minorHAnsi"/>
                <w:sz w:val="18"/>
                <w:szCs w:val="18"/>
              </w:rPr>
              <w:t>Wyszukiwanie i zamianę danych.</w:t>
            </w:r>
          </w:p>
          <w:p w:rsidR="0091241C" w:rsidRPr="00764BED" w:rsidRDefault="0091241C" w:rsidP="00006AE3">
            <w:pPr>
              <w:pStyle w:val="Akapitzlist"/>
              <w:numPr>
                <w:ilvl w:val="0"/>
                <w:numId w:val="27"/>
              </w:numPr>
              <w:suppressAutoHyphens w:val="0"/>
              <w:spacing w:after="0" w:line="276" w:lineRule="auto"/>
              <w:jc w:val="both"/>
              <w:rPr>
                <w:rFonts w:asciiTheme="minorHAnsi" w:hAnsiTheme="minorHAnsi" w:cstheme="minorHAnsi"/>
                <w:sz w:val="18"/>
                <w:szCs w:val="18"/>
              </w:rPr>
            </w:pPr>
            <w:r w:rsidRPr="00764BED">
              <w:rPr>
                <w:rFonts w:asciiTheme="minorHAnsi" w:hAnsiTheme="minorHAnsi" w:cstheme="minorHAnsi"/>
                <w:sz w:val="18"/>
                <w:szCs w:val="18"/>
              </w:rPr>
              <w:t>Wykonywanie analiz danych przy użyciu formatowania warunkowego.</w:t>
            </w:r>
          </w:p>
          <w:p w:rsidR="0091241C" w:rsidRPr="00764BED" w:rsidRDefault="0091241C" w:rsidP="00006AE3">
            <w:pPr>
              <w:pStyle w:val="Akapitzlist"/>
              <w:numPr>
                <w:ilvl w:val="0"/>
                <w:numId w:val="27"/>
              </w:numPr>
              <w:suppressAutoHyphens w:val="0"/>
              <w:spacing w:after="0" w:line="276" w:lineRule="auto"/>
              <w:jc w:val="both"/>
              <w:rPr>
                <w:rFonts w:asciiTheme="minorHAnsi" w:hAnsiTheme="minorHAnsi" w:cstheme="minorHAnsi"/>
                <w:sz w:val="18"/>
                <w:szCs w:val="18"/>
              </w:rPr>
            </w:pPr>
            <w:r w:rsidRPr="00764BED">
              <w:rPr>
                <w:rFonts w:asciiTheme="minorHAnsi" w:hAnsiTheme="minorHAnsi" w:cstheme="minorHAnsi"/>
                <w:sz w:val="18"/>
                <w:szCs w:val="18"/>
              </w:rPr>
              <w:t>Nazywanie komórek arkusza i odwoływanie się w form</w:t>
            </w:r>
            <w:r w:rsidRPr="00764BED">
              <w:rPr>
                <w:rFonts w:asciiTheme="minorHAnsi" w:hAnsiTheme="minorHAnsi" w:cstheme="minorHAnsi"/>
                <w:sz w:val="18"/>
                <w:szCs w:val="18"/>
              </w:rPr>
              <w:t>u</w:t>
            </w:r>
            <w:r w:rsidRPr="00764BED">
              <w:rPr>
                <w:rFonts w:asciiTheme="minorHAnsi" w:hAnsiTheme="minorHAnsi" w:cstheme="minorHAnsi"/>
                <w:sz w:val="18"/>
                <w:szCs w:val="18"/>
              </w:rPr>
              <w:t>łach po takiej nazwie.</w:t>
            </w:r>
          </w:p>
          <w:p w:rsidR="0091241C" w:rsidRPr="00764BED" w:rsidRDefault="0091241C" w:rsidP="00006AE3">
            <w:pPr>
              <w:pStyle w:val="Akapitzlist"/>
              <w:numPr>
                <w:ilvl w:val="0"/>
                <w:numId w:val="27"/>
              </w:numPr>
              <w:suppressAutoHyphens w:val="0"/>
              <w:spacing w:after="0" w:line="276" w:lineRule="auto"/>
              <w:jc w:val="both"/>
              <w:rPr>
                <w:rFonts w:asciiTheme="minorHAnsi" w:hAnsiTheme="minorHAnsi" w:cstheme="minorHAnsi"/>
                <w:sz w:val="18"/>
                <w:szCs w:val="18"/>
              </w:rPr>
            </w:pPr>
            <w:r w:rsidRPr="00764BED">
              <w:rPr>
                <w:rFonts w:asciiTheme="minorHAnsi" w:hAnsiTheme="minorHAnsi" w:cstheme="minorHAnsi"/>
                <w:sz w:val="18"/>
                <w:szCs w:val="18"/>
              </w:rPr>
              <w:lastRenderedPageBreak/>
              <w:t>Nagrywanie, tworzenie i edycję makr automatyzujących wykonywanie czynności.</w:t>
            </w:r>
          </w:p>
          <w:p w:rsidR="0091241C" w:rsidRPr="00764BED" w:rsidRDefault="0091241C" w:rsidP="00006AE3">
            <w:pPr>
              <w:pStyle w:val="Akapitzlist"/>
              <w:numPr>
                <w:ilvl w:val="0"/>
                <w:numId w:val="27"/>
              </w:numPr>
              <w:suppressAutoHyphens w:val="0"/>
              <w:spacing w:after="0" w:line="276" w:lineRule="auto"/>
              <w:jc w:val="both"/>
              <w:rPr>
                <w:rFonts w:asciiTheme="minorHAnsi" w:hAnsiTheme="minorHAnsi" w:cstheme="minorHAnsi"/>
                <w:sz w:val="18"/>
                <w:szCs w:val="18"/>
              </w:rPr>
            </w:pPr>
            <w:r w:rsidRPr="00764BED">
              <w:rPr>
                <w:rFonts w:asciiTheme="minorHAnsi" w:hAnsiTheme="minorHAnsi" w:cstheme="minorHAnsi"/>
                <w:sz w:val="18"/>
                <w:szCs w:val="18"/>
              </w:rPr>
              <w:t>Formatowanie czasu, daty i wartości finansowych z po</w:t>
            </w:r>
            <w:r w:rsidRPr="00764BED">
              <w:rPr>
                <w:rFonts w:asciiTheme="minorHAnsi" w:hAnsiTheme="minorHAnsi" w:cstheme="minorHAnsi"/>
                <w:sz w:val="18"/>
                <w:szCs w:val="18"/>
              </w:rPr>
              <w:t>l</w:t>
            </w:r>
            <w:r w:rsidRPr="00764BED">
              <w:rPr>
                <w:rFonts w:asciiTheme="minorHAnsi" w:hAnsiTheme="minorHAnsi" w:cstheme="minorHAnsi"/>
                <w:sz w:val="18"/>
                <w:szCs w:val="18"/>
              </w:rPr>
              <w:t>skim formatem.</w:t>
            </w:r>
          </w:p>
          <w:p w:rsidR="0091241C" w:rsidRPr="00764BED" w:rsidRDefault="0091241C" w:rsidP="00006AE3">
            <w:pPr>
              <w:pStyle w:val="Akapitzlist"/>
              <w:numPr>
                <w:ilvl w:val="0"/>
                <w:numId w:val="27"/>
              </w:numPr>
              <w:suppressAutoHyphens w:val="0"/>
              <w:spacing w:after="0" w:line="276" w:lineRule="auto"/>
              <w:jc w:val="both"/>
              <w:rPr>
                <w:rFonts w:asciiTheme="minorHAnsi" w:hAnsiTheme="minorHAnsi" w:cstheme="minorHAnsi"/>
                <w:sz w:val="18"/>
                <w:szCs w:val="18"/>
              </w:rPr>
            </w:pPr>
            <w:r w:rsidRPr="00764BED">
              <w:rPr>
                <w:rFonts w:asciiTheme="minorHAnsi" w:hAnsiTheme="minorHAnsi" w:cstheme="minorHAnsi"/>
                <w:sz w:val="18"/>
                <w:szCs w:val="18"/>
              </w:rPr>
              <w:t>Zapis wielu arkuszy kalkulacyjnych w jednym pliku.</w:t>
            </w:r>
          </w:p>
          <w:p w:rsidR="0091241C" w:rsidRPr="00764BED" w:rsidRDefault="0091241C" w:rsidP="00006AE3">
            <w:pPr>
              <w:pStyle w:val="Akapitzlist"/>
              <w:numPr>
                <w:ilvl w:val="0"/>
                <w:numId w:val="27"/>
              </w:numPr>
              <w:suppressAutoHyphens w:val="0"/>
              <w:spacing w:after="0" w:line="276" w:lineRule="auto"/>
              <w:jc w:val="both"/>
              <w:rPr>
                <w:rFonts w:asciiTheme="minorHAnsi" w:hAnsiTheme="minorHAnsi" w:cstheme="minorHAnsi"/>
                <w:sz w:val="18"/>
                <w:szCs w:val="18"/>
              </w:rPr>
            </w:pPr>
            <w:r w:rsidRPr="00764BED">
              <w:rPr>
                <w:rFonts w:asciiTheme="minorHAnsi" w:hAnsiTheme="minorHAnsi" w:cstheme="minorHAnsi"/>
                <w:sz w:val="18"/>
                <w:szCs w:val="18"/>
              </w:rPr>
              <w:t>Zabezpieczenie dokumentów hasłem przed odczytem oraz przed wprowadzaniem modyfikacji.</w:t>
            </w:r>
          </w:p>
          <w:p w:rsidR="0091241C" w:rsidRPr="00764BED" w:rsidRDefault="0091241C" w:rsidP="00006AE3">
            <w:pPr>
              <w:pStyle w:val="Akapitzlist"/>
              <w:numPr>
                <w:ilvl w:val="0"/>
                <w:numId w:val="33"/>
              </w:numPr>
              <w:suppressAutoHyphens w:val="0"/>
              <w:spacing w:after="0" w:line="276" w:lineRule="auto"/>
              <w:ind w:right="72"/>
              <w:jc w:val="both"/>
              <w:rPr>
                <w:rFonts w:asciiTheme="minorHAnsi" w:hAnsiTheme="minorHAnsi" w:cstheme="minorHAnsi"/>
                <w:sz w:val="18"/>
                <w:szCs w:val="18"/>
              </w:rPr>
            </w:pPr>
            <w:r w:rsidRPr="00764BED">
              <w:rPr>
                <w:rFonts w:asciiTheme="minorHAnsi" w:hAnsiTheme="minorHAnsi" w:cstheme="minorHAnsi"/>
                <w:sz w:val="18"/>
                <w:szCs w:val="18"/>
              </w:rPr>
              <w:t>Narzędzie do przygotowywania i prowadzenia prezent</w:t>
            </w:r>
            <w:r w:rsidRPr="00764BED">
              <w:rPr>
                <w:rFonts w:asciiTheme="minorHAnsi" w:hAnsiTheme="minorHAnsi" w:cstheme="minorHAnsi"/>
                <w:sz w:val="18"/>
                <w:szCs w:val="18"/>
              </w:rPr>
              <w:t>a</w:t>
            </w:r>
            <w:r w:rsidRPr="00764BED">
              <w:rPr>
                <w:rFonts w:asciiTheme="minorHAnsi" w:hAnsiTheme="minorHAnsi" w:cstheme="minorHAnsi"/>
                <w:sz w:val="18"/>
                <w:szCs w:val="18"/>
              </w:rPr>
              <w:t>cji musi umożliwiać co najmniej:</w:t>
            </w:r>
          </w:p>
          <w:p w:rsidR="0091241C" w:rsidRPr="00764BED" w:rsidRDefault="0091241C" w:rsidP="00006AE3">
            <w:pPr>
              <w:pStyle w:val="Akapitzlist"/>
              <w:numPr>
                <w:ilvl w:val="0"/>
                <w:numId w:val="28"/>
              </w:numPr>
              <w:suppressAutoHyphens w:val="0"/>
              <w:spacing w:after="0" w:line="276" w:lineRule="auto"/>
              <w:jc w:val="both"/>
              <w:rPr>
                <w:rFonts w:asciiTheme="minorHAnsi" w:hAnsiTheme="minorHAnsi" w:cstheme="minorHAnsi"/>
                <w:sz w:val="18"/>
                <w:szCs w:val="18"/>
              </w:rPr>
            </w:pPr>
            <w:r w:rsidRPr="00764BED">
              <w:rPr>
                <w:rFonts w:asciiTheme="minorHAnsi" w:hAnsiTheme="minorHAnsi" w:cstheme="minorHAnsi"/>
                <w:sz w:val="18"/>
                <w:szCs w:val="18"/>
              </w:rPr>
              <w:t>Przygotowywanie prezentacji multimedialnych, które mogą być prezentowanie przy użyciu projektora mult</w:t>
            </w:r>
            <w:r w:rsidRPr="00764BED">
              <w:rPr>
                <w:rFonts w:asciiTheme="minorHAnsi" w:hAnsiTheme="minorHAnsi" w:cstheme="minorHAnsi"/>
                <w:sz w:val="18"/>
                <w:szCs w:val="18"/>
              </w:rPr>
              <w:t>i</w:t>
            </w:r>
            <w:r w:rsidRPr="00764BED">
              <w:rPr>
                <w:rFonts w:asciiTheme="minorHAnsi" w:hAnsiTheme="minorHAnsi" w:cstheme="minorHAnsi"/>
                <w:sz w:val="18"/>
                <w:szCs w:val="18"/>
              </w:rPr>
              <w:t>medialnego.</w:t>
            </w:r>
          </w:p>
          <w:p w:rsidR="0091241C" w:rsidRPr="00764BED" w:rsidRDefault="0091241C" w:rsidP="00006AE3">
            <w:pPr>
              <w:pStyle w:val="Akapitzlist"/>
              <w:numPr>
                <w:ilvl w:val="0"/>
                <w:numId w:val="28"/>
              </w:numPr>
              <w:suppressAutoHyphens w:val="0"/>
              <w:spacing w:after="0" w:line="276" w:lineRule="auto"/>
              <w:jc w:val="both"/>
              <w:rPr>
                <w:rFonts w:asciiTheme="minorHAnsi" w:hAnsiTheme="minorHAnsi" w:cstheme="minorHAnsi"/>
                <w:sz w:val="18"/>
                <w:szCs w:val="18"/>
              </w:rPr>
            </w:pPr>
            <w:r w:rsidRPr="00764BED">
              <w:rPr>
                <w:rFonts w:asciiTheme="minorHAnsi" w:hAnsiTheme="minorHAnsi" w:cstheme="minorHAnsi"/>
                <w:sz w:val="18"/>
                <w:szCs w:val="18"/>
              </w:rPr>
              <w:t>Drukowanie w formacie umożliwiającym robienie not</w:t>
            </w:r>
            <w:r w:rsidRPr="00764BED">
              <w:rPr>
                <w:rFonts w:asciiTheme="minorHAnsi" w:hAnsiTheme="minorHAnsi" w:cstheme="minorHAnsi"/>
                <w:sz w:val="18"/>
                <w:szCs w:val="18"/>
              </w:rPr>
              <w:t>a</w:t>
            </w:r>
            <w:r w:rsidRPr="00764BED">
              <w:rPr>
                <w:rFonts w:asciiTheme="minorHAnsi" w:hAnsiTheme="minorHAnsi" w:cstheme="minorHAnsi"/>
                <w:sz w:val="18"/>
                <w:szCs w:val="18"/>
              </w:rPr>
              <w:t>tek.</w:t>
            </w:r>
          </w:p>
          <w:p w:rsidR="0091241C" w:rsidRPr="00764BED" w:rsidRDefault="0091241C" w:rsidP="00006AE3">
            <w:pPr>
              <w:pStyle w:val="Akapitzlist"/>
              <w:numPr>
                <w:ilvl w:val="0"/>
                <w:numId w:val="28"/>
              </w:numPr>
              <w:suppressAutoHyphens w:val="0"/>
              <w:spacing w:after="0" w:line="276" w:lineRule="auto"/>
              <w:jc w:val="both"/>
              <w:rPr>
                <w:rFonts w:asciiTheme="minorHAnsi" w:hAnsiTheme="minorHAnsi" w:cstheme="minorHAnsi"/>
                <w:sz w:val="18"/>
                <w:szCs w:val="18"/>
              </w:rPr>
            </w:pPr>
            <w:r w:rsidRPr="00764BED">
              <w:rPr>
                <w:rFonts w:asciiTheme="minorHAnsi" w:hAnsiTheme="minorHAnsi" w:cstheme="minorHAnsi"/>
                <w:sz w:val="18"/>
                <w:szCs w:val="18"/>
              </w:rPr>
              <w:t>Zapisanie jako prezentacja tylko do odczytu.</w:t>
            </w:r>
          </w:p>
          <w:p w:rsidR="0091241C" w:rsidRPr="00764BED" w:rsidRDefault="0091241C" w:rsidP="00006AE3">
            <w:pPr>
              <w:pStyle w:val="Akapitzlist"/>
              <w:numPr>
                <w:ilvl w:val="0"/>
                <w:numId w:val="28"/>
              </w:numPr>
              <w:suppressAutoHyphens w:val="0"/>
              <w:spacing w:after="0" w:line="276" w:lineRule="auto"/>
              <w:jc w:val="both"/>
              <w:rPr>
                <w:rFonts w:asciiTheme="minorHAnsi" w:hAnsiTheme="minorHAnsi" w:cstheme="minorHAnsi"/>
                <w:sz w:val="18"/>
                <w:szCs w:val="18"/>
              </w:rPr>
            </w:pPr>
            <w:r w:rsidRPr="00764BED">
              <w:rPr>
                <w:rFonts w:asciiTheme="minorHAnsi" w:hAnsiTheme="minorHAnsi" w:cstheme="minorHAnsi"/>
                <w:sz w:val="18"/>
                <w:szCs w:val="18"/>
              </w:rPr>
              <w:t>Nagrywanie narracji i dołączanie jej do prezentacji.</w:t>
            </w:r>
          </w:p>
          <w:p w:rsidR="0091241C" w:rsidRPr="00764BED" w:rsidRDefault="0091241C" w:rsidP="00006AE3">
            <w:pPr>
              <w:pStyle w:val="Akapitzlist"/>
              <w:numPr>
                <w:ilvl w:val="0"/>
                <w:numId w:val="28"/>
              </w:numPr>
              <w:suppressAutoHyphens w:val="0"/>
              <w:spacing w:after="0" w:line="276" w:lineRule="auto"/>
              <w:jc w:val="both"/>
              <w:rPr>
                <w:rFonts w:asciiTheme="minorHAnsi" w:hAnsiTheme="minorHAnsi" w:cstheme="minorHAnsi"/>
                <w:sz w:val="18"/>
                <w:szCs w:val="18"/>
              </w:rPr>
            </w:pPr>
            <w:r w:rsidRPr="00764BED">
              <w:rPr>
                <w:rFonts w:asciiTheme="minorHAnsi" w:hAnsiTheme="minorHAnsi" w:cstheme="minorHAnsi"/>
                <w:sz w:val="18"/>
                <w:szCs w:val="18"/>
              </w:rPr>
              <w:t>Opatrywanie slajdów notatkami dla prezentera.</w:t>
            </w:r>
          </w:p>
          <w:p w:rsidR="0091241C" w:rsidRPr="00764BED" w:rsidRDefault="0091241C" w:rsidP="00006AE3">
            <w:pPr>
              <w:pStyle w:val="Akapitzlist"/>
              <w:numPr>
                <w:ilvl w:val="0"/>
                <w:numId w:val="28"/>
              </w:numPr>
              <w:suppressAutoHyphens w:val="0"/>
              <w:spacing w:after="0" w:line="276" w:lineRule="auto"/>
              <w:jc w:val="both"/>
              <w:rPr>
                <w:rFonts w:asciiTheme="minorHAnsi" w:hAnsiTheme="minorHAnsi" w:cstheme="minorHAnsi"/>
                <w:sz w:val="18"/>
                <w:szCs w:val="18"/>
              </w:rPr>
            </w:pPr>
            <w:r w:rsidRPr="00764BED">
              <w:rPr>
                <w:rFonts w:asciiTheme="minorHAnsi" w:hAnsiTheme="minorHAnsi" w:cstheme="minorHAnsi"/>
                <w:sz w:val="18"/>
                <w:szCs w:val="18"/>
              </w:rPr>
              <w:t>Umieszczanie i formatowanie tekstów, obiektów grafic</w:t>
            </w:r>
            <w:r w:rsidRPr="00764BED">
              <w:rPr>
                <w:rFonts w:asciiTheme="minorHAnsi" w:hAnsiTheme="minorHAnsi" w:cstheme="minorHAnsi"/>
                <w:sz w:val="18"/>
                <w:szCs w:val="18"/>
              </w:rPr>
              <w:t>z</w:t>
            </w:r>
            <w:r w:rsidRPr="00764BED">
              <w:rPr>
                <w:rFonts w:asciiTheme="minorHAnsi" w:hAnsiTheme="minorHAnsi" w:cstheme="minorHAnsi"/>
                <w:sz w:val="18"/>
                <w:szCs w:val="18"/>
              </w:rPr>
              <w:t>nych, tabel, nagrań dźwiękowych i wideo.</w:t>
            </w:r>
          </w:p>
          <w:p w:rsidR="0091241C" w:rsidRPr="00764BED" w:rsidRDefault="0091241C" w:rsidP="00006AE3">
            <w:pPr>
              <w:pStyle w:val="Akapitzlist"/>
              <w:numPr>
                <w:ilvl w:val="0"/>
                <w:numId w:val="28"/>
              </w:numPr>
              <w:suppressAutoHyphens w:val="0"/>
              <w:spacing w:after="0" w:line="276" w:lineRule="auto"/>
              <w:jc w:val="both"/>
              <w:rPr>
                <w:rFonts w:asciiTheme="minorHAnsi" w:hAnsiTheme="minorHAnsi" w:cstheme="minorHAnsi"/>
                <w:sz w:val="18"/>
                <w:szCs w:val="18"/>
              </w:rPr>
            </w:pPr>
            <w:r w:rsidRPr="00764BED">
              <w:rPr>
                <w:rFonts w:asciiTheme="minorHAnsi" w:hAnsiTheme="minorHAnsi" w:cstheme="minorHAnsi"/>
                <w:sz w:val="18"/>
                <w:szCs w:val="18"/>
              </w:rPr>
              <w:t>Umieszczanie tabel i wykresów pochodzących z arkusza kalkulacyjnego.</w:t>
            </w:r>
          </w:p>
          <w:p w:rsidR="0091241C" w:rsidRPr="00764BED" w:rsidRDefault="0091241C" w:rsidP="00006AE3">
            <w:pPr>
              <w:pStyle w:val="Akapitzlist"/>
              <w:numPr>
                <w:ilvl w:val="0"/>
                <w:numId w:val="28"/>
              </w:numPr>
              <w:suppressAutoHyphens w:val="0"/>
              <w:spacing w:after="0" w:line="276" w:lineRule="auto"/>
              <w:jc w:val="both"/>
              <w:rPr>
                <w:rFonts w:asciiTheme="minorHAnsi" w:hAnsiTheme="minorHAnsi" w:cstheme="minorHAnsi"/>
                <w:sz w:val="18"/>
                <w:szCs w:val="18"/>
              </w:rPr>
            </w:pPr>
            <w:r w:rsidRPr="00764BED">
              <w:rPr>
                <w:rFonts w:asciiTheme="minorHAnsi" w:hAnsiTheme="minorHAnsi" w:cstheme="minorHAnsi"/>
                <w:sz w:val="18"/>
                <w:szCs w:val="18"/>
              </w:rPr>
              <w:t>Odświeżenie wykresu znajdującego się w prezentacji po zmianie danych w źródłowym arkuszu kalkulacyjnym.</w:t>
            </w:r>
          </w:p>
          <w:p w:rsidR="0091241C" w:rsidRPr="00764BED" w:rsidRDefault="0091241C" w:rsidP="00006AE3">
            <w:pPr>
              <w:pStyle w:val="Akapitzlist"/>
              <w:numPr>
                <w:ilvl w:val="0"/>
                <w:numId w:val="28"/>
              </w:numPr>
              <w:suppressAutoHyphens w:val="0"/>
              <w:spacing w:after="0" w:line="276" w:lineRule="auto"/>
              <w:jc w:val="both"/>
              <w:rPr>
                <w:rFonts w:asciiTheme="minorHAnsi" w:hAnsiTheme="minorHAnsi" w:cstheme="minorHAnsi"/>
                <w:sz w:val="18"/>
                <w:szCs w:val="18"/>
              </w:rPr>
            </w:pPr>
            <w:r w:rsidRPr="00764BED">
              <w:rPr>
                <w:rFonts w:asciiTheme="minorHAnsi" w:hAnsiTheme="minorHAnsi" w:cstheme="minorHAnsi"/>
                <w:sz w:val="18"/>
                <w:szCs w:val="18"/>
              </w:rPr>
              <w:t>Możliwość tworzenia animacji obiektów i całych slajdów.</w:t>
            </w:r>
          </w:p>
          <w:p w:rsidR="0091241C" w:rsidRPr="00764BED" w:rsidRDefault="0091241C" w:rsidP="00006AE3">
            <w:pPr>
              <w:pStyle w:val="Akapitzlist"/>
              <w:numPr>
                <w:ilvl w:val="0"/>
                <w:numId w:val="28"/>
              </w:numPr>
              <w:suppressAutoHyphens w:val="0"/>
              <w:spacing w:after="0" w:line="276" w:lineRule="auto"/>
              <w:jc w:val="both"/>
              <w:rPr>
                <w:rFonts w:asciiTheme="minorHAnsi" w:hAnsiTheme="minorHAnsi" w:cstheme="minorHAnsi"/>
                <w:sz w:val="18"/>
                <w:szCs w:val="18"/>
              </w:rPr>
            </w:pPr>
            <w:r w:rsidRPr="00764BED">
              <w:rPr>
                <w:rFonts w:asciiTheme="minorHAnsi" w:hAnsiTheme="minorHAnsi" w:cstheme="minorHAnsi"/>
                <w:sz w:val="18"/>
                <w:szCs w:val="18"/>
              </w:rPr>
              <w:t>Prowadzenie prezentacji w trybie prezentera, gdzie slajdy są widoczne na jednym monitorze lub projektorze, a na drugim widoczne są slajdy i notatki prezentera.</w:t>
            </w:r>
          </w:p>
          <w:p w:rsidR="0091241C" w:rsidRPr="00764BED" w:rsidRDefault="0091241C" w:rsidP="00006AE3">
            <w:pPr>
              <w:pStyle w:val="Akapitzlist"/>
              <w:numPr>
                <w:ilvl w:val="0"/>
                <w:numId w:val="33"/>
              </w:numPr>
              <w:suppressAutoHyphens w:val="0"/>
              <w:spacing w:after="0" w:line="276" w:lineRule="auto"/>
              <w:ind w:right="72"/>
              <w:jc w:val="both"/>
              <w:rPr>
                <w:rFonts w:asciiTheme="minorHAnsi" w:hAnsiTheme="minorHAnsi" w:cstheme="minorHAnsi"/>
                <w:sz w:val="18"/>
                <w:szCs w:val="18"/>
              </w:rPr>
            </w:pPr>
            <w:r w:rsidRPr="00764BED">
              <w:rPr>
                <w:rFonts w:asciiTheme="minorHAnsi" w:hAnsiTheme="minorHAnsi" w:cstheme="minorHAnsi"/>
                <w:sz w:val="18"/>
                <w:szCs w:val="18"/>
              </w:rPr>
              <w:t>Narzędzie do zarządzania informacją prywatną (pocztą elektroniczną, kalendarzem, kontaktami i zadaniami) musi umożliwiać:</w:t>
            </w:r>
          </w:p>
          <w:p w:rsidR="0091241C" w:rsidRPr="00764BED" w:rsidRDefault="0091241C" w:rsidP="00006AE3">
            <w:pPr>
              <w:pStyle w:val="Akapitzlist"/>
              <w:numPr>
                <w:ilvl w:val="0"/>
                <w:numId w:val="29"/>
              </w:numPr>
              <w:suppressAutoHyphens w:val="0"/>
              <w:spacing w:after="0" w:line="276" w:lineRule="auto"/>
              <w:jc w:val="both"/>
              <w:rPr>
                <w:rFonts w:asciiTheme="minorHAnsi" w:hAnsiTheme="minorHAnsi" w:cstheme="minorHAnsi"/>
                <w:sz w:val="18"/>
                <w:szCs w:val="18"/>
              </w:rPr>
            </w:pPr>
            <w:r w:rsidRPr="00764BED">
              <w:rPr>
                <w:rFonts w:asciiTheme="minorHAnsi" w:hAnsiTheme="minorHAnsi" w:cstheme="minorHAnsi"/>
                <w:sz w:val="18"/>
                <w:szCs w:val="18"/>
              </w:rPr>
              <w:t xml:space="preserve">Pobieranie i wysyłanie poczty elektronicznej z serwera </w:t>
            </w:r>
            <w:r w:rsidRPr="00764BED">
              <w:rPr>
                <w:rFonts w:asciiTheme="minorHAnsi" w:hAnsiTheme="minorHAnsi" w:cstheme="minorHAnsi"/>
                <w:sz w:val="18"/>
                <w:szCs w:val="18"/>
              </w:rPr>
              <w:lastRenderedPageBreak/>
              <w:t>pocztowego.</w:t>
            </w:r>
          </w:p>
          <w:p w:rsidR="0091241C" w:rsidRPr="00764BED" w:rsidRDefault="0091241C" w:rsidP="00006AE3">
            <w:pPr>
              <w:pStyle w:val="Akapitzlist"/>
              <w:numPr>
                <w:ilvl w:val="0"/>
                <w:numId w:val="29"/>
              </w:numPr>
              <w:suppressAutoHyphens w:val="0"/>
              <w:spacing w:after="0" w:line="276" w:lineRule="auto"/>
              <w:jc w:val="both"/>
              <w:rPr>
                <w:rFonts w:asciiTheme="minorHAnsi" w:hAnsiTheme="minorHAnsi" w:cstheme="minorHAnsi"/>
                <w:sz w:val="18"/>
                <w:szCs w:val="18"/>
              </w:rPr>
            </w:pPr>
            <w:r w:rsidRPr="00764BED">
              <w:rPr>
                <w:rFonts w:asciiTheme="minorHAnsi" w:hAnsiTheme="minorHAnsi" w:cstheme="minorHAnsi"/>
                <w:sz w:val="18"/>
                <w:szCs w:val="18"/>
              </w:rPr>
              <w:t>Przechowywanie wiadomości na serwerze lub w lokalnym pliku tworzonym z zastosowaniem efektywnej kompresji danych.</w:t>
            </w:r>
          </w:p>
          <w:p w:rsidR="0091241C" w:rsidRPr="00764BED" w:rsidRDefault="0091241C" w:rsidP="00006AE3">
            <w:pPr>
              <w:pStyle w:val="Akapitzlist"/>
              <w:numPr>
                <w:ilvl w:val="0"/>
                <w:numId w:val="29"/>
              </w:numPr>
              <w:suppressAutoHyphens w:val="0"/>
              <w:spacing w:after="0" w:line="276" w:lineRule="auto"/>
              <w:jc w:val="both"/>
              <w:rPr>
                <w:rFonts w:asciiTheme="minorHAnsi" w:hAnsiTheme="minorHAnsi" w:cstheme="minorHAnsi"/>
                <w:sz w:val="18"/>
                <w:szCs w:val="18"/>
              </w:rPr>
            </w:pPr>
            <w:r w:rsidRPr="00764BED">
              <w:rPr>
                <w:rFonts w:asciiTheme="minorHAnsi" w:hAnsiTheme="minorHAnsi" w:cstheme="minorHAnsi"/>
                <w:sz w:val="18"/>
                <w:szCs w:val="18"/>
              </w:rPr>
              <w:t>Filtrowanie niechcianej poczty elektronicznej (SPAM) oraz określanie listy zablokowanych i bezpiecznych nadawców.</w:t>
            </w:r>
          </w:p>
          <w:p w:rsidR="0091241C" w:rsidRPr="00764BED" w:rsidRDefault="0091241C" w:rsidP="00006AE3">
            <w:pPr>
              <w:pStyle w:val="Akapitzlist"/>
              <w:numPr>
                <w:ilvl w:val="0"/>
                <w:numId w:val="29"/>
              </w:numPr>
              <w:suppressAutoHyphens w:val="0"/>
              <w:spacing w:after="0" w:line="276" w:lineRule="auto"/>
              <w:jc w:val="both"/>
              <w:rPr>
                <w:rFonts w:asciiTheme="minorHAnsi" w:hAnsiTheme="minorHAnsi" w:cstheme="minorHAnsi"/>
                <w:sz w:val="18"/>
                <w:szCs w:val="18"/>
              </w:rPr>
            </w:pPr>
            <w:r w:rsidRPr="00764BED">
              <w:rPr>
                <w:rFonts w:asciiTheme="minorHAnsi" w:hAnsiTheme="minorHAnsi" w:cstheme="minorHAnsi"/>
                <w:sz w:val="18"/>
                <w:szCs w:val="18"/>
              </w:rPr>
              <w:t>Tworzenie katalogów, pozwalających katalogować pocztę elektroniczną.</w:t>
            </w:r>
          </w:p>
          <w:p w:rsidR="0091241C" w:rsidRPr="00764BED" w:rsidRDefault="0091241C" w:rsidP="00006AE3">
            <w:pPr>
              <w:pStyle w:val="Akapitzlist"/>
              <w:numPr>
                <w:ilvl w:val="0"/>
                <w:numId w:val="29"/>
              </w:numPr>
              <w:suppressAutoHyphens w:val="0"/>
              <w:spacing w:after="0" w:line="276" w:lineRule="auto"/>
              <w:jc w:val="both"/>
              <w:rPr>
                <w:rFonts w:asciiTheme="minorHAnsi" w:hAnsiTheme="minorHAnsi" w:cstheme="minorHAnsi"/>
                <w:sz w:val="18"/>
                <w:szCs w:val="18"/>
              </w:rPr>
            </w:pPr>
            <w:r w:rsidRPr="00764BED">
              <w:rPr>
                <w:rFonts w:asciiTheme="minorHAnsi" w:hAnsiTheme="minorHAnsi" w:cstheme="minorHAnsi"/>
                <w:sz w:val="18"/>
                <w:szCs w:val="18"/>
              </w:rPr>
              <w:t>Automatyczne grupowanie poczty o tym samym tytule.</w:t>
            </w:r>
          </w:p>
          <w:p w:rsidR="0091241C" w:rsidRPr="00764BED" w:rsidRDefault="0091241C" w:rsidP="00006AE3">
            <w:pPr>
              <w:pStyle w:val="Akapitzlist"/>
              <w:numPr>
                <w:ilvl w:val="0"/>
                <w:numId w:val="29"/>
              </w:numPr>
              <w:suppressAutoHyphens w:val="0"/>
              <w:spacing w:after="0" w:line="276" w:lineRule="auto"/>
              <w:jc w:val="both"/>
              <w:rPr>
                <w:rFonts w:asciiTheme="minorHAnsi" w:hAnsiTheme="minorHAnsi" w:cstheme="minorHAnsi"/>
                <w:sz w:val="18"/>
                <w:szCs w:val="18"/>
              </w:rPr>
            </w:pPr>
            <w:r w:rsidRPr="00764BED">
              <w:rPr>
                <w:rFonts w:asciiTheme="minorHAnsi" w:hAnsiTheme="minorHAnsi" w:cstheme="minorHAnsi"/>
                <w:sz w:val="18"/>
                <w:szCs w:val="18"/>
              </w:rPr>
              <w:t>Tworzenie reguł przenoszących automatycznie nową pocztę elektroniczną do określonych katalogów bazując na słowach zawartych w tytule, adresie nadawcy i odbiorcy.</w:t>
            </w:r>
          </w:p>
          <w:p w:rsidR="0091241C" w:rsidRPr="00764BED" w:rsidRDefault="0091241C" w:rsidP="00006AE3">
            <w:pPr>
              <w:pStyle w:val="Akapitzlist"/>
              <w:numPr>
                <w:ilvl w:val="0"/>
                <w:numId w:val="29"/>
              </w:numPr>
              <w:suppressAutoHyphens w:val="0"/>
              <w:spacing w:after="0" w:line="276" w:lineRule="auto"/>
              <w:jc w:val="both"/>
              <w:rPr>
                <w:rFonts w:asciiTheme="minorHAnsi" w:hAnsiTheme="minorHAnsi" w:cstheme="minorHAnsi"/>
                <w:sz w:val="18"/>
                <w:szCs w:val="18"/>
              </w:rPr>
            </w:pPr>
            <w:r w:rsidRPr="00764BED">
              <w:rPr>
                <w:rFonts w:asciiTheme="minorHAnsi" w:hAnsiTheme="minorHAnsi" w:cstheme="minorHAnsi"/>
                <w:sz w:val="18"/>
                <w:szCs w:val="18"/>
              </w:rPr>
              <w:t>Oflagowanie poczty elektronicznej z określeniem terminu przypomnienia, oddzielnie dla nadawcy i adresatów.</w:t>
            </w:r>
          </w:p>
          <w:p w:rsidR="0091241C" w:rsidRPr="00764BED" w:rsidRDefault="0091241C" w:rsidP="00006AE3">
            <w:pPr>
              <w:pStyle w:val="Akapitzlist"/>
              <w:numPr>
                <w:ilvl w:val="0"/>
                <w:numId w:val="29"/>
              </w:numPr>
              <w:suppressAutoHyphens w:val="0"/>
              <w:spacing w:after="0" w:line="276" w:lineRule="auto"/>
              <w:jc w:val="both"/>
              <w:rPr>
                <w:rFonts w:asciiTheme="minorHAnsi" w:hAnsiTheme="minorHAnsi" w:cstheme="minorHAnsi"/>
                <w:sz w:val="18"/>
                <w:szCs w:val="18"/>
              </w:rPr>
            </w:pPr>
            <w:r w:rsidRPr="00764BED">
              <w:rPr>
                <w:rFonts w:asciiTheme="minorHAnsi" w:hAnsiTheme="minorHAnsi" w:cstheme="minorHAnsi"/>
                <w:sz w:val="18"/>
                <w:szCs w:val="18"/>
              </w:rPr>
              <w:t>Mechanizm ustalania liczby wiadomości, które mają być synchronizowane lokalnie.</w:t>
            </w:r>
          </w:p>
          <w:p w:rsidR="0091241C" w:rsidRPr="00764BED" w:rsidRDefault="0091241C" w:rsidP="00006AE3">
            <w:pPr>
              <w:pStyle w:val="Akapitzlist"/>
              <w:numPr>
                <w:ilvl w:val="0"/>
                <w:numId w:val="29"/>
              </w:numPr>
              <w:suppressAutoHyphens w:val="0"/>
              <w:spacing w:after="0" w:line="276" w:lineRule="auto"/>
              <w:jc w:val="both"/>
              <w:rPr>
                <w:rFonts w:asciiTheme="minorHAnsi" w:hAnsiTheme="minorHAnsi" w:cstheme="minorHAnsi"/>
                <w:sz w:val="18"/>
                <w:szCs w:val="18"/>
              </w:rPr>
            </w:pPr>
            <w:r w:rsidRPr="00764BED">
              <w:rPr>
                <w:rFonts w:asciiTheme="minorHAnsi" w:hAnsiTheme="minorHAnsi" w:cstheme="minorHAnsi"/>
                <w:sz w:val="18"/>
                <w:szCs w:val="18"/>
              </w:rPr>
              <w:t>Zarządzanie kalendarzem.</w:t>
            </w:r>
          </w:p>
          <w:p w:rsidR="0091241C" w:rsidRPr="00764BED" w:rsidRDefault="0091241C" w:rsidP="00006AE3">
            <w:pPr>
              <w:pStyle w:val="Akapitzlist"/>
              <w:numPr>
                <w:ilvl w:val="0"/>
                <w:numId w:val="29"/>
              </w:numPr>
              <w:suppressAutoHyphens w:val="0"/>
              <w:spacing w:after="0" w:line="276" w:lineRule="auto"/>
              <w:jc w:val="both"/>
              <w:rPr>
                <w:rFonts w:asciiTheme="minorHAnsi" w:hAnsiTheme="minorHAnsi" w:cstheme="minorHAnsi"/>
                <w:sz w:val="18"/>
                <w:szCs w:val="18"/>
              </w:rPr>
            </w:pPr>
            <w:r w:rsidRPr="00764BED">
              <w:rPr>
                <w:rFonts w:asciiTheme="minorHAnsi" w:hAnsiTheme="minorHAnsi" w:cstheme="minorHAnsi"/>
                <w:sz w:val="18"/>
                <w:szCs w:val="18"/>
              </w:rPr>
              <w:t>Udostępnianie kalendarza innym użytkownikom z możl</w:t>
            </w:r>
            <w:r w:rsidRPr="00764BED">
              <w:rPr>
                <w:rFonts w:asciiTheme="minorHAnsi" w:hAnsiTheme="minorHAnsi" w:cstheme="minorHAnsi"/>
                <w:sz w:val="18"/>
                <w:szCs w:val="18"/>
              </w:rPr>
              <w:t>i</w:t>
            </w:r>
            <w:r w:rsidRPr="00764BED">
              <w:rPr>
                <w:rFonts w:asciiTheme="minorHAnsi" w:hAnsiTheme="minorHAnsi" w:cstheme="minorHAnsi"/>
                <w:sz w:val="18"/>
                <w:szCs w:val="18"/>
              </w:rPr>
              <w:t>wością określania uprawnień użytkowników.</w:t>
            </w:r>
          </w:p>
          <w:p w:rsidR="0091241C" w:rsidRPr="00764BED" w:rsidRDefault="0091241C" w:rsidP="00006AE3">
            <w:pPr>
              <w:pStyle w:val="Akapitzlist"/>
              <w:numPr>
                <w:ilvl w:val="0"/>
                <w:numId w:val="29"/>
              </w:numPr>
              <w:suppressAutoHyphens w:val="0"/>
              <w:spacing w:after="0" w:line="276" w:lineRule="auto"/>
              <w:jc w:val="both"/>
              <w:rPr>
                <w:rFonts w:asciiTheme="minorHAnsi" w:hAnsiTheme="minorHAnsi" w:cstheme="minorHAnsi"/>
                <w:sz w:val="18"/>
                <w:szCs w:val="18"/>
              </w:rPr>
            </w:pPr>
            <w:r w:rsidRPr="00764BED">
              <w:rPr>
                <w:rFonts w:asciiTheme="minorHAnsi" w:hAnsiTheme="minorHAnsi" w:cstheme="minorHAnsi"/>
                <w:sz w:val="18"/>
                <w:szCs w:val="18"/>
              </w:rPr>
              <w:t>Przeglądanie kalendarza innych użytkowników.</w:t>
            </w:r>
          </w:p>
          <w:p w:rsidR="0091241C" w:rsidRPr="00764BED" w:rsidRDefault="0091241C" w:rsidP="00006AE3">
            <w:pPr>
              <w:pStyle w:val="Akapitzlist"/>
              <w:numPr>
                <w:ilvl w:val="0"/>
                <w:numId w:val="29"/>
              </w:numPr>
              <w:suppressAutoHyphens w:val="0"/>
              <w:spacing w:after="0" w:line="276" w:lineRule="auto"/>
              <w:jc w:val="both"/>
              <w:rPr>
                <w:rFonts w:asciiTheme="minorHAnsi" w:hAnsiTheme="minorHAnsi" w:cstheme="minorHAnsi"/>
                <w:sz w:val="18"/>
                <w:szCs w:val="18"/>
              </w:rPr>
            </w:pPr>
            <w:r w:rsidRPr="00764BED">
              <w:rPr>
                <w:rFonts w:asciiTheme="minorHAnsi" w:hAnsiTheme="minorHAnsi" w:cstheme="minorHAnsi"/>
                <w:sz w:val="18"/>
                <w:szCs w:val="18"/>
              </w:rPr>
              <w:t>Zapraszanie uczestników na spotkanie, co po ich akcept</w:t>
            </w:r>
            <w:r w:rsidRPr="00764BED">
              <w:rPr>
                <w:rFonts w:asciiTheme="minorHAnsi" w:hAnsiTheme="minorHAnsi" w:cstheme="minorHAnsi"/>
                <w:sz w:val="18"/>
                <w:szCs w:val="18"/>
              </w:rPr>
              <w:t>a</w:t>
            </w:r>
            <w:r w:rsidRPr="00764BED">
              <w:rPr>
                <w:rFonts w:asciiTheme="minorHAnsi" w:hAnsiTheme="minorHAnsi" w:cstheme="minorHAnsi"/>
                <w:sz w:val="18"/>
                <w:szCs w:val="18"/>
              </w:rPr>
              <w:t>cji powoduje automatyczne wprowadzenie spotkania w ich kalendarzach.</w:t>
            </w:r>
          </w:p>
          <w:p w:rsidR="0091241C" w:rsidRPr="00764BED" w:rsidRDefault="0091241C" w:rsidP="00006AE3">
            <w:pPr>
              <w:pStyle w:val="Akapitzlist"/>
              <w:numPr>
                <w:ilvl w:val="0"/>
                <w:numId w:val="29"/>
              </w:numPr>
              <w:suppressAutoHyphens w:val="0"/>
              <w:spacing w:after="0" w:line="276" w:lineRule="auto"/>
              <w:jc w:val="both"/>
              <w:rPr>
                <w:rFonts w:asciiTheme="minorHAnsi" w:hAnsiTheme="minorHAnsi" w:cstheme="minorHAnsi"/>
                <w:sz w:val="18"/>
                <w:szCs w:val="18"/>
              </w:rPr>
            </w:pPr>
            <w:r w:rsidRPr="00764BED">
              <w:rPr>
                <w:rFonts w:asciiTheme="minorHAnsi" w:hAnsiTheme="minorHAnsi" w:cstheme="minorHAnsi"/>
                <w:sz w:val="18"/>
                <w:szCs w:val="18"/>
              </w:rPr>
              <w:t>Zarządzanie listą zadań.</w:t>
            </w:r>
          </w:p>
          <w:p w:rsidR="0091241C" w:rsidRPr="00764BED" w:rsidRDefault="0091241C" w:rsidP="00006AE3">
            <w:pPr>
              <w:pStyle w:val="Akapitzlist"/>
              <w:numPr>
                <w:ilvl w:val="0"/>
                <w:numId w:val="29"/>
              </w:numPr>
              <w:suppressAutoHyphens w:val="0"/>
              <w:spacing w:after="0" w:line="276" w:lineRule="auto"/>
              <w:jc w:val="both"/>
              <w:rPr>
                <w:rFonts w:asciiTheme="minorHAnsi" w:hAnsiTheme="minorHAnsi" w:cstheme="minorHAnsi"/>
                <w:sz w:val="18"/>
                <w:szCs w:val="18"/>
              </w:rPr>
            </w:pPr>
            <w:r w:rsidRPr="00764BED">
              <w:rPr>
                <w:rFonts w:asciiTheme="minorHAnsi" w:hAnsiTheme="minorHAnsi" w:cstheme="minorHAnsi"/>
                <w:sz w:val="18"/>
                <w:szCs w:val="18"/>
              </w:rPr>
              <w:t>Zlecanie zadań innym użytkownikom.</w:t>
            </w:r>
          </w:p>
          <w:p w:rsidR="0091241C" w:rsidRPr="00764BED" w:rsidRDefault="0091241C" w:rsidP="00006AE3">
            <w:pPr>
              <w:pStyle w:val="Akapitzlist"/>
              <w:numPr>
                <w:ilvl w:val="0"/>
                <w:numId w:val="29"/>
              </w:numPr>
              <w:suppressAutoHyphens w:val="0"/>
              <w:spacing w:after="0" w:line="276" w:lineRule="auto"/>
              <w:jc w:val="both"/>
              <w:rPr>
                <w:rFonts w:asciiTheme="minorHAnsi" w:hAnsiTheme="minorHAnsi" w:cstheme="minorHAnsi"/>
                <w:sz w:val="18"/>
                <w:szCs w:val="18"/>
              </w:rPr>
            </w:pPr>
            <w:r w:rsidRPr="00764BED">
              <w:rPr>
                <w:rFonts w:asciiTheme="minorHAnsi" w:hAnsiTheme="minorHAnsi" w:cstheme="minorHAnsi"/>
                <w:sz w:val="18"/>
                <w:szCs w:val="18"/>
              </w:rPr>
              <w:t>Zarządzanie listą kontaktów.</w:t>
            </w:r>
          </w:p>
          <w:p w:rsidR="0091241C" w:rsidRPr="00764BED" w:rsidRDefault="0091241C" w:rsidP="00006AE3">
            <w:pPr>
              <w:pStyle w:val="Akapitzlist"/>
              <w:numPr>
                <w:ilvl w:val="0"/>
                <w:numId w:val="29"/>
              </w:numPr>
              <w:suppressAutoHyphens w:val="0"/>
              <w:spacing w:after="0" w:line="276" w:lineRule="auto"/>
              <w:jc w:val="both"/>
              <w:rPr>
                <w:rFonts w:asciiTheme="minorHAnsi" w:hAnsiTheme="minorHAnsi" w:cstheme="minorHAnsi"/>
                <w:sz w:val="18"/>
                <w:szCs w:val="18"/>
              </w:rPr>
            </w:pPr>
            <w:r w:rsidRPr="00764BED">
              <w:rPr>
                <w:rFonts w:asciiTheme="minorHAnsi" w:hAnsiTheme="minorHAnsi" w:cstheme="minorHAnsi"/>
                <w:sz w:val="18"/>
                <w:szCs w:val="18"/>
              </w:rPr>
              <w:t>Udostępnianie listy kontaktów innym użytkownikom.</w:t>
            </w:r>
          </w:p>
          <w:p w:rsidR="0091241C" w:rsidRPr="0091241C" w:rsidRDefault="0091241C" w:rsidP="00006AE3">
            <w:pPr>
              <w:pStyle w:val="Akapitzlist"/>
              <w:numPr>
                <w:ilvl w:val="0"/>
                <w:numId w:val="29"/>
              </w:numPr>
              <w:suppressAutoHyphens w:val="0"/>
              <w:spacing w:after="0" w:line="276" w:lineRule="auto"/>
              <w:jc w:val="both"/>
              <w:rPr>
                <w:rFonts w:asciiTheme="minorHAnsi" w:hAnsiTheme="minorHAnsi" w:cstheme="minorHAnsi"/>
                <w:sz w:val="18"/>
                <w:szCs w:val="18"/>
              </w:rPr>
            </w:pPr>
            <w:r w:rsidRPr="00764BED">
              <w:rPr>
                <w:rFonts w:asciiTheme="minorHAnsi" w:hAnsiTheme="minorHAnsi" w:cstheme="minorHAnsi"/>
                <w:sz w:val="18"/>
                <w:szCs w:val="18"/>
              </w:rPr>
              <w:t>Przeglądanie listy kontaktów innych użytkowników.</w:t>
            </w:r>
          </w:p>
          <w:p w:rsidR="00A9346D" w:rsidRDefault="00A9346D">
            <w:pPr>
              <w:widowControl w:val="0"/>
              <w:spacing w:after="0" w:line="240" w:lineRule="auto"/>
              <w:rPr>
                <w:rFonts w:eastAsia="Calibri" w:cstheme="minorHAnsi"/>
                <w:color w:val="000000"/>
                <w:sz w:val="18"/>
                <w:szCs w:val="20"/>
              </w:rPr>
            </w:pPr>
          </w:p>
          <w:p w:rsidR="00A9346D" w:rsidRDefault="00D908B3">
            <w:pPr>
              <w:widowControl w:val="0"/>
              <w:spacing w:after="0" w:line="240" w:lineRule="auto"/>
              <w:rPr>
                <w:rFonts w:eastAsia="Calibri" w:cstheme="minorHAnsi"/>
                <w:color w:val="000000"/>
                <w:sz w:val="18"/>
                <w:szCs w:val="20"/>
              </w:rPr>
            </w:pPr>
            <w:r>
              <w:rPr>
                <w:rFonts w:eastAsia="Calibri" w:cstheme="minorHAnsi"/>
                <w:b/>
                <w:bCs/>
                <w:color w:val="000000"/>
                <w:sz w:val="18"/>
                <w:szCs w:val="20"/>
              </w:rPr>
              <w:t>Gwarancja:</w:t>
            </w:r>
            <w:r>
              <w:rPr>
                <w:rFonts w:eastAsia="Calibri" w:cstheme="minorHAnsi"/>
                <w:color w:val="000000"/>
                <w:sz w:val="18"/>
                <w:szCs w:val="20"/>
              </w:rPr>
              <w:t xml:space="preserve"> min. 24 miesiące gwarancji producenta na jednostkę </w:t>
            </w:r>
            <w:r>
              <w:rPr>
                <w:rFonts w:eastAsia="Calibri" w:cstheme="minorHAnsi"/>
                <w:color w:val="000000"/>
                <w:sz w:val="18"/>
                <w:szCs w:val="20"/>
              </w:rPr>
              <w:lastRenderedPageBreak/>
              <w:t>centralną i monitor świadczona na miejscu u użytkownika końcowego. Czas reakcji serwisu - do końca następnego dnia roboczego. Serwis urządzeń musi byś realizowany przez producenta lub autoryzowanego partnera serwisowego producenta. Dostęp do aktualnych sterowników zainstalowanych w komputerze urządzeń, realizowany poprzez podanie identyfikatora klienta lub modelu komputera lub numeru seryjnego komputera, na dedykowanej przez producenta stronie internetowej umożliwiającej zgłaszanie awarii lub usterek oraz sprawdzenie okresu gwarancji jednostki centralnej i monitora.</w:t>
            </w:r>
          </w:p>
          <w:p w:rsidR="00A9346D" w:rsidRDefault="00A9346D">
            <w:pPr>
              <w:widowControl w:val="0"/>
              <w:spacing w:after="0" w:line="240" w:lineRule="auto"/>
              <w:rPr>
                <w:rFonts w:eastAsia="Calibri" w:cstheme="minorHAnsi"/>
                <w:color w:val="000000"/>
                <w:sz w:val="18"/>
                <w:szCs w:val="20"/>
              </w:rPr>
            </w:pPr>
          </w:p>
          <w:p w:rsidR="00A9346D" w:rsidRDefault="00D908B3">
            <w:pPr>
              <w:widowControl w:val="0"/>
              <w:spacing w:after="0" w:line="240" w:lineRule="auto"/>
              <w:rPr>
                <w:rFonts w:ascii="Calibri" w:eastAsia="Calibri" w:hAnsi="Calibri" w:cs="Calibri"/>
                <w:b/>
                <w:bCs/>
                <w:color w:val="000000"/>
                <w:sz w:val="18"/>
                <w:szCs w:val="20"/>
              </w:rPr>
            </w:pPr>
            <w:r>
              <w:rPr>
                <w:rFonts w:eastAsia="Calibri" w:cs="Calibri"/>
                <w:b/>
                <w:bCs/>
                <w:color w:val="000000"/>
                <w:sz w:val="18"/>
                <w:szCs w:val="20"/>
              </w:rPr>
              <w:t>Certyfikaty, oświadczenia i standardy:</w:t>
            </w:r>
          </w:p>
          <w:p w:rsidR="00A9346D" w:rsidRDefault="00D908B3" w:rsidP="00A52F15">
            <w:pPr>
              <w:widowControl w:val="0"/>
              <w:suppressAutoHyphens w:val="0"/>
              <w:spacing w:after="0"/>
              <w:rPr>
                <w:sz w:val="18"/>
                <w:szCs w:val="18"/>
              </w:rPr>
            </w:pPr>
            <w:r w:rsidRPr="00A52F15">
              <w:rPr>
                <w:rFonts w:eastAsia="Calibri"/>
                <w:bCs/>
                <w:sz w:val="18"/>
                <w:szCs w:val="18"/>
              </w:rPr>
              <w:t>Certyfikat ISO 9001</w:t>
            </w:r>
            <w:r w:rsidR="00A52F15" w:rsidRPr="00A52F15">
              <w:rPr>
                <w:sz w:val="18"/>
                <w:szCs w:val="18"/>
              </w:rPr>
              <w:t xml:space="preserve"> lub inny równoważny dokument poświadcz</w:t>
            </w:r>
            <w:r w:rsidR="00A52F15" w:rsidRPr="00A52F15">
              <w:rPr>
                <w:sz w:val="18"/>
                <w:szCs w:val="18"/>
              </w:rPr>
              <w:t>a</w:t>
            </w:r>
            <w:r w:rsidR="00A52F15" w:rsidRPr="00A52F15">
              <w:rPr>
                <w:sz w:val="18"/>
                <w:szCs w:val="18"/>
              </w:rPr>
              <w:t>jący, że producent jednostki centralnej i monitora opracował, wdrożył i certyfikował system zarządzania jakością.</w:t>
            </w:r>
          </w:p>
          <w:p w:rsidR="00A52F15" w:rsidRPr="00A52F15" w:rsidRDefault="00A52F15" w:rsidP="00A52F15">
            <w:pPr>
              <w:widowControl w:val="0"/>
              <w:suppressAutoHyphens w:val="0"/>
              <w:spacing w:after="0"/>
              <w:rPr>
                <w:bCs/>
                <w:sz w:val="18"/>
                <w:szCs w:val="18"/>
              </w:rPr>
            </w:pPr>
          </w:p>
          <w:p w:rsidR="00A52F15" w:rsidRDefault="00A52F15" w:rsidP="00A52F15">
            <w:pPr>
              <w:widowControl w:val="0"/>
              <w:suppressAutoHyphens w:val="0"/>
              <w:spacing w:after="0"/>
              <w:rPr>
                <w:sz w:val="18"/>
                <w:szCs w:val="18"/>
              </w:rPr>
            </w:pPr>
            <w:r w:rsidRPr="00A52F15">
              <w:rPr>
                <w:sz w:val="18"/>
                <w:szCs w:val="18"/>
              </w:rPr>
              <w:t>Certyfikat ISO 50001 lub inny równoważny dokument poświadcz</w:t>
            </w:r>
            <w:r w:rsidRPr="00A52F15">
              <w:rPr>
                <w:sz w:val="18"/>
                <w:szCs w:val="18"/>
              </w:rPr>
              <w:t>a</w:t>
            </w:r>
            <w:r w:rsidRPr="00A52F15">
              <w:rPr>
                <w:sz w:val="18"/>
                <w:szCs w:val="18"/>
              </w:rPr>
              <w:t>jący, że producent jednostki centralnej i monitora posiada system zarządzania energią, zmniejszający zużycie energii, wpływy na środowisko i zwiększający rentowność.</w:t>
            </w:r>
          </w:p>
          <w:p w:rsidR="00A52F15" w:rsidRPr="00A52F15" w:rsidRDefault="00A52F15" w:rsidP="00A52F15">
            <w:pPr>
              <w:widowControl w:val="0"/>
              <w:suppressAutoHyphens w:val="0"/>
              <w:spacing w:after="0"/>
              <w:rPr>
                <w:rFonts w:ascii="Calibri" w:eastAsia="Calibri" w:hAnsi="Calibri" w:cs="Calibri"/>
                <w:b/>
                <w:bCs/>
                <w:color w:val="000000"/>
                <w:sz w:val="18"/>
                <w:szCs w:val="18"/>
              </w:rPr>
            </w:pPr>
          </w:p>
          <w:p w:rsidR="00A9346D" w:rsidRDefault="00A52F15" w:rsidP="00A52F15">
            <w:pPr>
              <w:widowControl w:val="0"/>
              <w:suppressAutoHyphens w:val="0"/>
              <w:spacing w:after="0"/>
              <w:rPr>
                <w:rStyle w:val="hgkelc"/>
                <w:sz w:val="18"/>
                <w:szCs w:val="18"/>
              </w:rPr>
            </w:pPr>
            <w:r w:rsidRPr="00A52F15">
              <w:rPr>
                <w:sz w:val="18"/>
                <w:szCs w:val="18"/>
              </w:rPr>
              <w:t>Deklaracja zgodności CE lub inny równoważny dokument poświa</w:t>
            </w:r>
            <w:r w:rsidRPr="00A52F15">
              <w:rPr>
                <w:sz w:val="18"/>
                <w:szCs w:val="18"/>
              </w:rPr>
              <w:t>d</w:t>
            </w:r>
            <w:r w:rsidRPr="00A52F15">
              <w:rPr>
                <w:sz w:val="18"/>
                <w:szCs w:val="18"/>
              </w:rPr>
              <w:t xml:space="preserve">czający, ze oferowana jednostka centralna i monitor spełniają wszystkie zasadnicze wymagania zawarte </w:t>
            </w:r>
            <w:r w:rsidRPr="00A52F15">
              <w:rPr>
                <w:rStyle w:val="hgkelc"/>
                <w:sz w:val="18"/>
                <w:szCs w:val="18"/>
              </w:rPr>
              <w:t>w poszczególnych dyre</w:t>
            </w:r>
            <w:r w:rsidRPr="00A52F15">
              <w:rPr>
                <w:rStyle w:val="hgkelc"/>
                <w:sz w:val="18"/>
                <w:szCs w:val="18"/>
              </w:rPr>
              <w:t>k</w:t>
            </w:r>
            <w:r w:rsidRPr="00A52F15">
              <w:rPr>
                <w:rStyle w:val="hgkelc"/>
                <w:sz w:val="18"/>
                <w:szCs w:val="18"/>
              </w:rPr>
              <w:t>tywach nowego podejścia przewidujących oznakowanie CE.</w:t>
            </w:r>
          </w:p>
          <w:p w:rsidR="00A52F15" w:rsidRDefault="00A52F15" w:rsidP="00A52F15">
            <w:pPr>
              <w:widowControl w:val="0"/>
              <w:suppressAutoHyphens w:val="0"/>
              <w:spacing w:after="0"/>
              <w:rPr>
                <w:rStyle w:val="hgkelc"/>
                <w:sz w:val="18"/>
                <w:szCs w:val="18"/>
              </w:rPr>
            </w:pPr>
          </w:p>
          <w:p w:rsidR="00A52F15" w:rsidRPr="00A52F15" w:rsidRDefault="00A52F15" w:rsidP="00A52F15">
            <w:pPr>
              <w:suppressAutoHyphens w:val="0"/>
              <w:spacing w:after="120" w:line="276" w:lineRule="auto"/>
              <w:ind w:right="72"/>
              <w:jc w:val="both"/>
              <w:rPr>
                <w:sz w:val="18"/>
                <w:szCs w:val="18"/>
              </w:rPr>
            </w:pPr>
            <w:r w:rsidRPr="00A52F15">
              <w:rPr>
                <w:sz w:val="18"/>
                <w:szCs w:val="18"/>
              </w:rPr>
              <w:t>Zamawiający żąda załączenia do oferty przedmiotowych środków dowodowych - dokumentów potwierdzających spełnienie przez oferowaną jednostkę centralną i monitor oraz jego/ich produce</w:t>
            </w:r>
            <w:r w:rsidRPr="00A52F15">
              <w:rPr>
                <w:sz w:val="18"/>
                <w:szCs w:val="18"/>
              </w:rPr>
              <w:t>n</w:t>
            </w:r>
            <w:r w:rsidRPr="00A52F15">
              <w:rPr>
                <w:sz w:val="18"/>
                <w:szCs w:val="18"/>
              </w:rPr>
              <w:t>ta/producentów w zakresie określonym powyżej.</w:t>
            </w:r>
          </w:p>
          <w:p w:rsidR="00A52F15" w:rsidRPr="00A52F15" w:rsidRDefault="00A52F15" w:rsidP="00A52F15">
            <w:pPr>
              <w:widowControl w:val="0"/>
              <w:suppressAutoHyphens w:val="0"/>
              <w:spacing w:after="0"/>
              <w:rPr>
                <w:rFonts w:ascii="Calibri" w:eastAsia="Calibri" w:hAnsi="Calibri" w:cs="Calibri"/>
                <w:b/>
                <w:bCs/>
                <w:color w:val="000000"/>
                <w:sz w:val="18"/>
                <w:szCs w:val="18"/>
              </w:rPr>
            </w:pPr>
          </w:p>
        </w:tc>
        <w:tc>
          <w:tcPr>
            <w:tcW w:w="4927" w:type="dxa"/>
          </w:tcPr>
          <w:p w:rsidR="00A9346D" w:rsidRDefault="00D908B3">
            <w:pPr>
              <w:widowControl w:val="0"/>
              <w:spacing w:after="0" w:line="240" w:lineRule="auto"/>
              <w:rPr>
                <w:rFonts w:eastAsia="Calibri" w:cstheme="minorHAnsi"/>
                <w:b/>
                <w:color w:val="000000"/>
                <w:sz w:val="18"/>
                <w:szCs w:val="20"/>
              </w:rPr>
            </w:pPr>
            <w:r>
              <w:rPr>
                <w:rFonts w:eastAsia="Calibri" w:cstheme="minorHAnsi"/>
                <w:b/>
                <w:color w:val="000000"/>
                <w:sz w:val="18"/>
                <w:szCs w:val="20"/>
              </w:rPr>
              <w:lastRenderedPageBreak/>
              <w:t xml:space="preserve"> </w:t>
            </w:r>
          </w:p>
        </w:tc>
        <w:bookmarkStart w:id="0" w:name="_GoBack"/>
        <w:bookmarkEnd w:id="0"/>
      </w:tr>
    </w:tbl>
    <w:p w:rsidR="00A9346D" w:rsidRDefault="00A9346D">
      <w:pPr>
        <w:spacing w:after="0" w:line="240" w:lineRule="auto"/>
        <w:jc w:val="both"/>
        <w:rPr>
          <w:rFonts w:ascii="Calibri" w:eastAsia="Calibri" w:hAnsi="Calibri" w:cs="Calibri"/>
          <w:i/>
          <w:iCs/>
          <w:color w:val="548DD4"/>
        </w:rPr>
      </w:pPr>
    </w:p>
    <w:p w:rsidR="00A9346D" w:rsidRDefault="00A9346D">
      <w:pPr>
        <w:spacing w:after="0" w:line="240" w:lineRule="auto"/>
        <w:jc w:val="right"/>
        <w:rPr>
          <w:rFonts w:eastAsia="Calibri" w:cs="Calibri"/>
          <w:i/>
          <w:iCs/>
          <w:color w:val="548DD4"/>
        </w:rPr>
      </w:pPr>
    </w:p>
    <w:tbl>
      <w:tblPr>
        <w:tblStyle w:val="Tabela-Siatka"/>
        <w:tblW w:w="13994" w:type="dxa"/>
        <w:tblLayout w:type="fixed"/>
        <w:tblLook w:val="04A0"/>
      </w:tblPr>
      <w:tblGrid>
        <w:gridCol w:w="507"/>
        <w:gridCol w:w="1756"/>
        <w:gridCol w:w="994"/>
        <w:gridCol w:w="708"/>
        <w:gridCol w:w="5102"/>
        <w:gridCol w:w="4927"/>
      </w:tblGrid>
      <w:tr w:rsidR="00A9346D">
        <w:trPr>
          <w:trHeight w:val="355"/>
        </w:trPr>
        <w:tc>
          <w:tcPr>
            <w:tcW w:w="13993" w:type="dxa"/>
            <w:gridSpan w:val="6"/>
            <w:shd w:val="clear" w:color="auto" w:fill="FFF2CC" w:themeFill="accent4" w:themeFillTint="33"/>
            <w:vAlign w:val="center"/>
          </w:tcPr>
          <w:p w:rsidR="00A9346D" w:rsidRDefault="00D908B3">
            <w:pPr>
              <w:pStyle w:val="Default"/>
              <w:widowControl w:val="0"/>
              <w:rPr>
                <w:rFonts w:asciiTheme="minorHAnsi" w:hAnsiTheme="minorHAnsi" w:cstheme="minorHAnsi"/>
                <w:b/>
                <w:sz w:val="20"/>
                <w:szCs w:val="20"/>
              </w:rPr>
            </w:pPr>
            <w:r>
              <w:rPr>
                <w:rFonts w:asciiTheme="minorHAnsi" w:hAnsiTheme="minorHAnsi" w:cstheme="minorHAnsi"/>
                <w:b/>
                <w:sz w:val="20"/>
                <w:szCs w:val="20"/>
              </w:rPr>
              <w:lastRenderedPageBreak/>
              <w:t>Część nr 2.</w:t>
            </w:r>
          </w:p>
        </w:tc>
      </w:tr>
      <w:tr w:rsidR="00A9346D">
        <w:trPr>
          <w:trHeight w:val="510"/>
        </w:trPr>
        <w:tc>
          <w:tcPr>
            <w:tcW w:w="506" w:type="dxa"/>
            <w:shd w:val="clear" w:color="auto" w:fill="F2F2F2" w:themeFill="background1" w:themeFillShade="F2"/>
            <w:vAlign w:val="center"/>
          </w:tcPr>
          <w:p w:rsidR="00A9346D" w:rsidRDefault="00D908B3">
            <w:pPr>
              <w:pStyle w:val="Default"/>
              <w:widowControl w:val="0"/>
              <w:jc w:val="center"/>
              <w:rPr>
                <w:rFonts w:asciiTheme="minorHAnsi" w:hAnsiTheme="minorHAnsi" w:cstheme="minorHAnsi"/>
                <w:b/>
                <w:sz w:val="18"/>
                <w:szCs w:val="20"/>
              </w:rPr>
            </w:pPr>
            <w:r>
              <w:rPr>
                <w:rFonts w:asciiTheme="minorHAnsi" w:hAnsiTheme="minorHAnsi" w:cstheme="minorHAnsi"/>
                <w:b/>
                <w:sz w:val="18"/>
                <w:szCs w:val="20"/>
              </w:rPr>
              <w:t>Lp.</w:t>
            </w:r>
          </w:p>
        </w:tc>
        <w:tc>
          <w:tcPr>
            <w:tcW w:w="1756" w:type="dxa"/>
            <w:shd w:val="clear" w:color="auto" w:fill="F2F2F2" w:themeFill="background1" w:themeFillShade="F2"/>
            <w:vAlign w:val="center"/>
          </w:tcPr>
          <w:p w:rsidR="00A9346D" w:rsidRDefault="00D908B3">
            <w:pPr>
              <w:pStyle w:val="Default"/>
              <w:widowControl w:val="0"/>
              <w:jc w:val="center"/>
              <w:rPr>
                <w:rFonts w:asciiTheme="minorHAnsi" w:hAnsiTheme="minorHAnsi" w:cstheme="minorHAnsi"/>
                <w:b/>
                <w:sz w:val="18"/>
                <w:szCs w:val="20"/>
              </w:rPr>
            </w:pPr>
            <w:r>
              <w:rPr>
                <w:rFonts w:asciiTheme="minorHAnsi" w:hAnsiTheme="minorHAnsi" w:cstheme="minorHAnsi"/>
                <w:b/>
                <w:sz w:val="18"/>
                <w:szCs w:val="20"/>
              </w:rPr>
              <w:t>Nazwa</w:t>
            </w:r>
          </w:p>
        </w:tc>
        <w:tc>
          <w:tcPr>
            <w:tcW w:w="994" w:type="dxa"/>
            <w:shd w:val="clear" w:color="auto" w:fill="F2F2F2" w:themeFill="background1" w:themeFillShade="F2"/>
            <w:vAlign w:val="center"/>
          </w:tcPr>
          <w:p w:rsidR="00A9346D" w:rsidRDefault="00D908B3">
            <w:pPr>
              <w:pStyle w:val="Default"/>
              <w:widowControl w:val="0"/>
              <w:jc w:val="center"/>
              <w:rPr>
                <w:rFonts w:asciiTheme="minorHAnsi" w:hAnsiTheme="minorHAnsi" w:cstheme="minorHAnsi"/>
                <w:b/>
                <w:sz w:val="18"/>
                <w:szCs w:val="20"/>
              </w:rPr>
            </w:pPr>
            <w:r>
              <w:rPr>
                <w:rFonts w:asciiTheme="minorHAnsi" w:hAnsiTheme="minorHAnsi" w:cstheme="minorHAnsi"/>
                <w:b/>
                <w:sz w:val="18"/>
                <w:szCs w:val="20"/>
              </w:rPr>
              <w:t>Jednostka miary</w:t>
            </w:r>
          </w:p>
        </w:tc>
        <w:tc>
          <w:tcPr>
            <w:tcW w:w="708" w:type="dxa"/>
            <w:shd w:val="clear" w:color="auto" w:fill="F2F2F2" w:themeFill="background1" w:themeFillShade="F2"/>
            <w:vAlign w:val="center"/>
          </w:tcPr>
          <w:p w:rsidR="00A9346D" w:rsidRDefault="00D908B3">
            <w:pPr>
              <w:pStyle w:val="Default"/>
              <w:widowControl w:val="0"/>
              <w:jc w:val="center"/>
              <w:rPr>
                <w:rFonts w:asciiTheme="minorHAnsi" w:hAnsiTheme="minorHAnsi" w:cstheme="minorHAnsi"/>
                <w:b/>
                <w:sz w:val="18"/>
                <w:szCs w:val="20"/>
              </w:rPr>
            </w:pPr>
            <w:r>
              <w:rPr>
                <w:rFonts w:asciiTheme="minorHAnsi" w:hAnsiTheme="minorHAnsi" w:cstheme="minorHAnsi"/>
                <w:b/>
                <w:sz w:val="18"/>
                <w:szCs w:val="20"/>
              </w:rPr>
              <w:t>Ilość</w:t>
            </w:r>
          </w:p>
        </w:tc>
        <w:tc>
          <w:tcPr>
            <w:tcW w:w="5102" w:type="dxa"/>
            <w:shd w:val="clear" w:color="auto" w:fill="F2F2F2" w:themeFill="background1" w:themeFillShade="F2"/>
            <w:vAlign w:val="center"/>
          </w:tcPr>
          <w:p w:rsidR="00A9346D" w:rsidRDefault="00D908B3">
            <w:pPr>
              <w:pStyle w:val="Default"/>
              <w:widowControl w:val="0"/>
              <w:jc w:val="center"/>
              <w:rPr>
                <w:rFonts w:asciiTheme="minorHAnsi" w:hAnsiTheme="minorHAnsi" w:cstheme="minorHAnsi"/>
                <w:b/>
                <w:sz w:val="18"/>
                <w:szCs w:val="20"/>
              </w:rPr>
            </w:pPr>
            <w:r>
              <w:rPr>
                <w:rFonts w:asciiTheme="minorHAnsi" w:hAnsiTheme="minorHAnsi" w:cstheme="minorHAnsi"/>
                <w:b/>
                <w:sz w:val="18"/>
                <w:szCs w:val="20"/>
              </w:rPr>
              <w:t>Minimalne parametry techniczne</w:t>
            </w:r>
          </w:p>
        </w:tc>
        <w:tc>
          <w:tcPr>
            <w:tcW w:w="4927" w:type="dxa"/>
            <w:shd w:val="clear" w:color="auto" w:fill="F2F2F2" w:themeFill="background1" w:themeFillShade="F2"/>
            <w:vAlign w:val="center"/>
          </w:tcPr>
          <w:p w:rsidR="00A9346D" w:rsidRDefault="00D908B3">
            <w:pPr>
              <w:pStyle w:val="Default"/>
              <w:widowControl w:val="0"/>
              <w:jc w:val="center"/>
              <w:rPr>
                <w:rFonts w:asciiTheme="minorHAnsi" w:hAnsiTheme="minorHAnsi" w:cstheme="minorHAnsi"/>
                <w:b/>
                <w:sz w:val="18"/>
                <w:szCs w:val="20"/>
              </w:rPr>
            </w:pPr>
            <w:r>
              <w:rPr>
                <w:rFonts w:asciiTheme="minorHAnsi" w:hAnsiTheme="minorHAnsi" w:cstheme="minorHAnsi"/>
                <w:b/>
                <w:sz w:val="18"/>
                <w:szCs w:val="20"/>
              </w:rPr>
              <w:t>Parametry oferowane przez Wykonawcę</w:t>
            </w:r>
          </w:p>
        </w:tc>
      </w:tr>
      <w:tr w:rsidR="00A9346D">
        <w:tc>
          <w:tcPr>
            <w:tcW w:w="506" w:type="dxa"/>
            <w:vAlign w:val="center"/>
          </w:tcPr>
          <w:p w:rsidR="00A9346D" w:rsidRDefault="00D908B3">
            <w:pPr>
              <w:pStyle w:val="Default"/>
              <w:widowControl w:val="0"/>
              <w:jc w:val="center"/>
              <w:rPr>
                <w:rFonts w:asciiTheme="minorHAnsi" w:hAnsiTheme="minorHAnsi" w:cstheme="minorHAnsi"/>
                <w:b/>
                <w:sz w:val="18"/>
                <w:szCs w:val="20"/>
              </w:rPr>
            </w:pPr>
            <w:r>
              <w:rPr>
                <w:rFonts w:asciiTheme="minorHAnsi" w:hAnsiTheme="minorHAnsi" w:cstheme="minorHAnsi"/>
                <w:b/>
                <w:sz w:val="18"/>
                <w:szCs w:val="20"/>
              </w:rPr>
              <w:t>1.</w:t>
            </w:r>
          </w:p>
        </w:tc>
        <w:tc>
          <w:tcPr>
            <w:tcW w:w="1756" w:type="dxa"/>
            <w:vAlign w:val="center"/>
          </w:tcPr>
          <w:p w:rsidR="00A9346D" w:rsidRDefault="00D908B3">
            <w:pPr>
              <w:widowControl w:val="0"/>
              <w:spacing w:after="0" w:line="240" w:lineRule="auto"/>
              <w:jc w:val="center"/>
              <w:rPr>
                <w:rFonts w:ascii="Calibri" w:eastAsia="Calibri" w:hAnsi="Calibri" w:cstheme="minorHAnsi"/>
                <w:b/>
                <w:color w:val="000000"/>
                <w:sz w:val="18"/>
                <w:szCs w:val="20"/>
              </w:rPr>
            </w:pPr>
            <w:r>
              <w:rPr>
                <w:rFonts w:eastAsia="Calibri" w:cstheme="minorHAnsi"/>
                <w:b/>
                <w:color w:val="000000"/>
                <w:sz w:val="18"/>
                <w:szCs w:val="20"/>
              </w:rPr>
              <w:t>Oprogramowanie backup</w:t>
            </w:r>
          </w:p>
        </w:tc>
        <w:tc>
          <w:tcPr>
            <w:tcW w:w="994" w:type="dxa"/>
            <w:vAlign w:val="center"/>
          </w:tcPr>
          <w:p w:rsidR="00A9346D" w:rsidRDefault="00D908B3">
            <w:pPr>
              <w:pStyle w:val="Default"/>
              <w:widowControl w:val="0"/>
              <w:jc w:val="center"/>
              <w:rPr>
                <w:rFonts w:ascii="Calibri" w:hAnsi="Calibri" w:cs="Calibri"/>
                <w:sz w:val="18"/>
                <w:szCs w:val="20"/>
              </w:rPr>
            </w:pPr>
            <w:r>
              <w:rPr>
                <w:rFonts w:asciiTheme="minorHAnsi" w:hAnsiTheme="minorHAnsi" w:cstheme="minorHAnsi"/>
                <w:sz w:val="18"/>
                <w:szCs w:val="20"/>
              </w:rPr>
              <w:t>sztuka</w:t>
            </w:r>
          </w:p>
        </w:tc>
        <w:tc>
          <w:tcPr>
            <w:tcW w:w="708" w:type="dxa"/>
            <w:vAlign w:val="center"/>
          </w:tcPr>
          <w:p w:rsidR="00A9346D" w:rsidRDefault="00D908B3">
            <w:pPr>
              <w:pStyle w:val="Default"/>
              <w:widowControl w:val="0"/>
              <w:jc w:val="center"/>
              <w:rPr>
                <w:rFonts w:asciiTheme="minorHAnsi" w:hAnsiTheme="minorHAnsi" w:cstheme="minorHAnsi"/>
                <w:sz w:val="18"/>
                <w:szCs w:val="20"/>
              </w:rPr>
            </w:pPr>
            <w:r>
              <w:rPr>
                <w:rFonts w:ascii="Calibri" w:hAnsi="Calibri" w:cstheme="minorHAnsi"/>
                <w:sz w:val="18"/>
                <w:szCs w:val="20"/>
              </w:rPr>
              <w:t>1</w:t>
            </w:r>
          </w:p>
        </w:tc>
        <w:tc>
          <w:tcPr>
            <w:tcW w:w="5102" w:type="dxa"/>
          </w:tcPr>
          <w:p w:rsidR="00A9346D" w:rsidRDefault="00D908B3">
            <w:pPr>
              <w:pStyle w:val="Default"/>
              <w:widowControl w:val="0"/>
              <w:rPr>
                <w:rFonts w:ascii="Calibri" w:hAnsi="Calibri" w:cs="Calibri"/>
                <w:sz w:val="18"/>
                <w:szCs w:val="20"/>
              </w:rPr>
            </w:pPr>
            <w:r>
              <w:rPr>
                <w:rFonts w:asciiTheme="minorHAnsi" w:hAnsiTheme="minorHAnsi" w:cstheme="minorHAnsi"/>
                <w:b/>
                <w:sz w:val="18"/>
                <w:szCs w:val="20"/>
              </w:rPr>
              <w:t>Typ:</w:t>
            </w:r>
          </w:p>
          <w:p w:rsidR="00A9346D" w:rsidRDefault="00D908B3">
            <w:pPr>
              <w:pStyle w:val="Default"/>
              <w:widowControl w:val="0"/>
              <w:rPr>
                <w:rFonts w:ascii="Calibri" w:hAnsi="Calibri" w:cs="Calibri"/>
                <w:sz w:val="18"/>
                <w:szCs w:val="20"/>
              </w:rPr>
            </w:pPr>
            <w:r>
              <w:rPr>
                <w:rFonts w:asciiTheme="minorHAnsi" w:hAnsiTheme="minorHAnsi" w:cstheme="minorHAnsi"/>
                <w:sz w:val="18"/>
                <w:szCs w:val="20"/>
              </w:rPr>
              <w:t>Oprogramowanie</w:t>
            </w:r>
          </w:p>
          <w:p w:rsidR="00A9346D" w:rsidRDefault="00A9346D">
            <w:pPr>
              <w:pStyle w:val="Default"/>
              <w:widowControl w:val="0"/>
              <w:rPr>
                <w:rFonts w:ascii="Calibri" w:hAnsi="Calibri" w:cs="Calibri"/>
                <w:sz w:val="18"/>
                <w:szCs w:val="20"/>
              </w:rPr>
            </w:pPr>
          </w:p>
          <w:p w:rsidR="00A9346D" w:rsidRDefault="00D908B3">
            <w:pPr>
              <w:pStyle w:val="Default"/>
              <w:widowControl w:val="0"/>
              <w:rPr>
                <w:rFonts w:ascii="Calibri" w:hAnsi="Calibri" w:cs="Calibri"/>
                <w:b/>
                <w:sz w:val="18"/>
                <w:szCs w:val="20"/>
              </w:rPr>
            </w:pPr>
            <w:r>
              <w:rPr>
                <w:rFonts w:asciiTheme="minorHAnsi" w:hAnsiTheme="minorHAnsi" w:cstheme="minorHAnsi"/>
                <w:b/>
                <w:sz w:val="18"/>
                <w:szCs w:val="20"/>
              </w:rPr>
              <w:t>Zastosowanie:</w:t>
            </w:r>
          </w:p>
          <w:p w:rsidR="00A9346D" w:rsidRDefault="00D908B3">
            <w:pPr>
              <w:pStyle w:val="Default"/>
              <w:widowControl w:val="0"/>
              <w:rPr>
                <w:rFonts w:ascii="Calibri" w:hAnsi="Calibri" w:cs="Calibri"/>
                <w:sz w:val="18"/>
                <w:szCs w:val="20"/>
              </w:rPr>
            </w:pPr>
            <w:r>
              <w:rPr>
                <w:rFonts w:asciiTheme="minorHAnsi" w:hAnsiTheme="minorHAnsi" w:cstheme="minorHAnsi"/>
                <w:sz w:val="18"/>
                <w:szCs w:val="20"/>
              </w:rPr>
              <w:t>Tworzenie kopii zapasowych</w:t>
            </w:r>
            <w:r w:rsidR="007D4B41">
              <w:rPr>
                <w:rFonts w:asciiTheme="minorHAnsi" w:hAnsiTheme="minorHAnsi" w:cstheme="minorHAnsi"/>
                <w:sz w:val="18"/>
                <w:szCs w:val="20"/>
              </w:rPr>
              <w:t xml:space="preserve"> (backup)</w:t>
            </w:r>
          </w:p>
          <w:p w:rsidR="00A9346D" w:rsidRDefault="00A9346D">
            <w:pPr>
              <w:pStyle w:val="Default"/>
              <w:widowControl w:val="0"/>
              <w:rPr>
                <w:rFonts w:ascii="Calibri" w:hAnsi="Calibri" w:cs="Calibri"/>
                <w:sz w:val="18"/>
                <w:szCs w:val="20"/>
              </w:rPr>
            </w:pPr>
          </w:p>
          <w:p w:rsidR="00A9346D" w:rsidRDefault="00D908B3">
            <w:pPr>
              <w:pStyle w:val="Default"/>
              <w:widowControl w:val="0"/>
              <w:jc w:val="both"/>
              <w:rPr>
                <w:rFonts w:asciiTheme="minorHAnsi" w:hAnsiTheme="minorHAnsi" w:cstheme="minorHAnsi"/>
                <w:bCs/>
                <w:sz w:val="18"/>
                <w:szCs w:val="20"/>
              </w:rPr>
            </w:pPr>
            <w:r>
              <w:rPr>
                <w:rFonts w:asciiTheme="minorHAnsi" w:hAnsiTheme="minorHAnsi" w:cstheme="minorHAnsi"/>
                <w:b/>
                <w:bCs/>
                <w:sz w:val="18"/>
                <w:szCs w:val="20"/>
              </w:rPr>
              <w:t xml:space="preserve">Licencja: </w:t>
            </w:r>
            <w:r>
              <w:rPr>
                <w:rFonts w:asciiTheme="minorHAnsi" w:hAnsiTheme="minorHAnsi" w:cstheme="minorHAnsi"/>
                <w:bCs/>
                <w:sz w:val="18"/>
                <w:szCs w:val="20"/>
              </w:rPr>
              <w:t xml:space="preserve">licencja wieczysta na oprogramowanie ma umożliwiać backup 10 (z możliwością rozszerzenia do maksymalnie 50) dowolnych środowisk (VM, </w:t>
            </w:r>
            <w:proofErr w:type="spellStart"/>
            <w:r>
              <w:rPr>
                <w:rFonts w:asciiTheme="minorHAnsi" w:hAnsiTheme="minorHAnsi" w:cstheme="minorHAnsi"/>
                <w:bCs/>
                <w:sz w:val="18"/>
                <w:szCs w:val="20"/>
              </w:rPr>
              <w:t>Hyper-V</w:t>
            </w:r>
            <w:proofErr w:type="spellEnd"/>
            <w:r>
              <w:rPr>
                <w:rFonts w:asciiTheme="minorHAnsi" w:hAnsiTheme="minorHAnsi" w:cstheme="minorHAnsi"/>
                <w:bCs/>
                <w:sz w:val="18"/>
                <w:szCs w:val="20"/>
              </w:rPr>
              <w:t xml:space="preserve">, AWS, </w:t>
            </w:r>
            <w:proofErr w:type="spellStart"/>
            <w:r>
              <w:rPr>
                <w:rFonts w:asciiTheme="minorHAnsi" w:hAnsiTheme="minorHAnsi" w:cstheme="minorHAnsi"/>
                <w:bCs/>
                <w:sz w:val="18"/>
                <w:szCs w:val="20"/>
              </w:rPr>
              <w:t>Azure</w:t>
            </w:r>
            <w:proofErr w:type="spellEnd"/>
            <w:r>
              <w:rPr>
                <w:rFonts w:asciiTheme="minorHAnsi" w:hAnsiTheme="minorHAnsi" w:cstheme="minorHAnsi"/>
                <w:bCs/>
                <w:sz w:val="18"/>
                <w:szCs w:val="20"/>
              </w:rPr>
              <w:t>, GCS, fizyczne maszyny, stacje robocze);</w:t>
            </w:r>
          </w:p>
          <w:p w:rsidR="00A9346D" w:rsidRDefault="00A9346D">
            <w:pPr>
              <w:pStyle w:val="Default"/>
              <w:widowControl w:val="0"/>
              <w:jc w:val="both"/>
              <w:rPr>
                <w:rFonts w:ascii="Calibri" w:hAnsi="Calibri" w:cstheme="minorHAnsi"/>
                <w:b/>
                <w:bCs/>
                <w:sz w:val="18"/>
                <w:szCs w:val="20"/>
              </w:rPr>
            </w:pPr>
          </w:p>
          <w:p w:rsidR="00A9346D" w:rsidRDefault="007D4B41">
            <w:pPr>
              <w:pStyle w:val="Default"/>
              <w:widowControl w:val="0"/>
              <w:jc w:val="both"/>
              <w:rPr>
                <w:rFonts w:ascii="Calibri" w:hAnsi="Calibri" w:cstheme="minorHAnsi"/>
                <w:b/>
                <w:bCs/>
                <w:sz w:val="18"/>
                <w:szCs w:val="20"/>
              </w:rPr>
            </w:pPr>
            <w:r>
              <w:rPr>
                <w:rFonts w:ascii="Calibri" w:hAnsi="Calibri" w:cstheme="minorHAnsi"/>
                <w:b/>
                <w:bCs/>
                <w:sz w:val="18"/>
                <w:szCs w:val="20"/>
              </w:rPr>
              <w:t>Wymagania ogólne:</w:t>
            </w:r>
          </w:p>
          <w:p w:rsidR="00A9346D" w:rsidRDefault="007D4B41">
            <w:pPr>
              <w:pStyle w:val="Default"/>
              <w:widowControl w:val="0"/>
              <w:numPr>
                <w:ilvl w:val="0"/>
                <w:numId w:val="5"/>
              </w:numPr>
              <w:ind w:left="294" w:hanging="142"/>
              <w:jc w:val="both"/>
              <w:rPr>
                <w:rFonts w:asciiTheme="minorHAnsi" w:hAnsiTheme="minorHAnsi" w:cstheme="minorHAnsi"/>
                <w:sz w:val="18"/>
                <w:szCs w:val="20"/>
              </w:rPr>
            </w:pPr>
            <w:r>
              <w:rPr>
                <w:rFonts w:ascii="Calibri" w:hAnsi="Calibri" w:cstheme="minorHAnsi"/>
                <w:bCs/>
                <w:sz w:val="18"/>
                <w:szCs w:val="20"/>
              </w:rPr>
              <w:t xml:space="preserve">Oprogramowanie musi </w:t>
            </w:r>
            <w:r w:rsidR="00D908B3">
              <w:rPr>
                <w:rFonts w:asciiTheme="minorHAnsi" w:hAnsiTheme="minorHAnsi" w:cstheme="minorHAnsi"/>
                <w:sz w:val="18"/>
                <w:szCs w:val="20"/>
              </w:rPr>
              <w:t xml:space="preserve">być produktem przeznaczonym do obsługi środowisk </w:t>
            </w:r>
            <w:proofErr w:type="spellStart"/>
            <w:r w:rsidR="00D908B3">
              <w:rPr>
                <w:rFonts w:asciiTheme="minorHAnsi" w:hAnsiTheme="minorHAnsi" w:cstheme="minorHAnsi"/>
                <w:sz w:val="18"/>
                <w:szCs w:val="20"/>
              </w:rPr>
              <w:t>DataCenter</w:t>
            </w:r>
            <w:proofErr w:type="spellEnd"/>
            <w:r w:rsidR="00D908B3">
              <w:rPr>
                <w:rFonts w:asciiTheme="minorHAnsi" w:hAnsiTheme="minorHAnsi" w:cstheme="minorHAnsi"/>
                <w:sz w:val="18"/>
                <w:szCs w:val="20"/>
              </w:rPr>
              <w:t>;</w:t>
            </w:r>
          </w:p>
          <w:p w:rsidR="00A9346D" w:rsidRDefault="007D4B41">
            <w:pPr>
              <w:pStyle w:val="Default"/>
              <w:widowControl w:val="0"/>
              <w:numPr>
                <w:ilvl w:val="0"/>
                <w:numId w:val="5"/>
              </w:numPr>
              <w:ind w:left="294" w:hanging="142"/>
              <w:jc w:val="both"/>
              <w:rPr>
                <w:rFonts w:asciiTheme="minorHAnsi" w:hAnsiTheme="minorHAnsi" w:cstheme="minorHAnsi"/>
                <w:sz w:val="18"/>
                <w:szCs w:val="20"/>
              </w:rPr>
            </w:pPr>
            <w:r>
              <w:rPr>
                <w:rFonts w:asciiTheme="minorHAnsi" w:hAnsiTheme="minorHAnsi" w:cstheme="minorHAnsi"/>
                <w:sz w:val="18"/>
                <w:szCs w:val="20"/>
              </w:rPr>
              <w:t xml:space="preserve">Oprogramowanie musi </w:t>
            </w:r>
            <w:r w:rsidR="00D908B3">
              <w:rPr>
                <w:rFonts w:asciiTheme="minorHAnsi" w:hAnsiTheme="minorHAnsi" w:cstheme="minorHAnsi"/>
                <w:sz w:val="18"/>
                <w:szCs w:val="20"/>
              </w:rPr>
              <w:t xml:space="preserve">współpracować z infrastrukturą </w:t>
            </w:r>
            <w:proofErr w:type="spellStart"/>
            <w:r w:rsidR="00D908B3">
              <w:rPr>
                <w:rFonts w:asciiTheme="minorHAnsi" w:hAnsiTheme="minorHAnsi" w:cstheme="minorHAnsi"/>
                <w:sz w:val="18"/>
                <w:szCs w:val="20"/>
              </w:rPr>
              <w:t>VMware</w:t>
            </w:r>
            <w:proofErr w:type="spellEnd"/>
            <w:r w:rsidR="00D908B3">
              <w:rPr>
                <w:rFonts w:asciiTheme="minorHAnsi" w:hAnsiTheme="minorHAnsi" w:cstheme="minorHAnsi"/>
                <w:sz w:val="18"/>
                <w:szCs w:val="20"/>
              </w:rPr>
              <w:t xml:space="preserve"> w wersji 5.5, 6.0, 6.5 oraz 6.7 oraz Microsoft Hyper-V 2012, 2012 R2 i 2019;</w:t>
            </w:r>
          </w:p>
          <w:p w:rsidR="00A9346D" w:rsidRDefault="007D4B41">
            <w:pPr>
              <w:pStyle w:val="Default"/>
              <w:widowControl w:val="0"/>
              <w:numPr>
                <w:ilvl w:val="0"/>
                <w:numId w:val="5"/>
              </w:numPr>
              <w:ind w:left="294" w:hanging="142"/>
              <w:jc w:val="both"/>
              <w:rPr>
                <w:rFonts w:asciiTheme="minorHAnsi" w:hAnsiTheme="minorHAnsi" w:cstheme="minorHAnsi"/>
                <w:sz w:val="18"/>
                <w:szCs w:val="20"/>
              </w:rPr>
            </w:pPr>
            <w:r>
              <w:rPr>
                <w:rFonts w:asciiTheme="minorHAnsi" w:hAnsiTheme="minorHAnsi" w:cstheme="minorHAnsi"/>
                <w:sz w:val="18"/>
                <w:szCs w:val="20"/>
              </w:rPr>
              <w:t xml:space="preserve">Oprogramowanie musi </w:t>
            </w:r>
            <w:r w:rsidR="00D908B3">
              <w:rPr>
                <w:rFonts w:asciiTheme="minorHAnsi" w:hAnsiTheme="minorHAnsi" w:cstheme="minorHAnsi"/>
                <w:sz w:val="18"/>
                <w:szCs w:val="20"/>
              </w:rPr>
              <w:t xml:space="preserve">współpracować z hostami zarządzanymi przez </w:t>
            </w:r>
            <w:proofErr w:type="spellStart"/>
            <w:r w:rsidR="00D908B3">
              <w:rPr>
                <w:rFonts w:asciiTheme="minorHAnsi" w:hAnsiTheme="minorHAnsi" w:cstheme="minorHAnsi"/>
                <w:sz w:val="18"/>
                <w:szCs w:val="20"/>
              </w:rPr>
              <w:t>VMware</w:t>
            </w:r>
            <w:proofErr w:type="spellEnd"/>
            <w:r w:rsidR="00D908B3">
              <w:rPr>
                <w:rFonts w:asciiTheme="minorHAnsi" w:hAnsiTheme="minorHAnsi" w:cstheme="minorHAnsi"/>
                <w:sz w:val="18"/>
                <w:szCs w:val="20"/>
              </w:rPr>
              <w:t xml:space="preserve"> </w:t>
            </w:r>
            <w:proofErr w:type="spellStart"/>
            <w:r w:rsidR="00D908B3">
              <w:rPr>
                <w:rFonts w:asciiTheme="minorHAnsi" w:hAnsiTheme="minorHAnsi" w:cstheme="minorHAnsi"/>
                <w:sz w:val="18"/>
                <w:szCs w:val="20"/>
              </w:rPr>
              <w:t>vCenter</w:t>
            </w:r>
            <w:proofErr w:type="spellEnd"/>
            <w:r w:rsidR="00D908B3">
              <w:rPr>
                <w:rFonts w:asciiTheme="minorHAnsi" w:hAnsiTheme="minorHAnsi" w:cstheme="minorHAnsi"/>
                <w:sz w:val="18"/>
                <w:szCs w:val="20"/>
              </w:rPr>
              <w:t xml:space="preserve"> oraz pojedynczymi hostami;</w:t>
            </w:r>
          </w:p>
          <w:p w:rsidR="00A9346D" w:rsidRDefault="007D4B41">
            <w:pPr>
              <w:pStyle w:val="Default"/>
              <w:widowControl w:val="0"/>
              <w:numPr>
                <w:ilvl w:val="0"/>
                <w:numId w:val="5"/>
              </w:numPr>
              <w:ind w:left="294" w:hanging="142"/>
              <w:jc w:val="both"/>
              <w:rPr>
                <w:rFonts w:asciiTheme="minorHAnsi" w:hAnsiTheme="minorHAnsi" w:cstheme="minorHAnsi"/>
                <w:sz w:val="18"/>
                <w:szCs w:val="20"/>
              </w:rPr>
            </w:pPr>
            <w:r>
              <w:rPr>
                <w:rFonts w:asciiTheme="minorHAnsi" w:hAnsiTheme="minorHAnsi" w:cstheme="minorHAnsi"/>
                <w:sz w:val="18"/>
                <w:szCs w:val="20"/>
              </w:rPr>
              <w:t xml:space="preserve">Oprogramowanie musi </w:t>
            </w:r>
            <w:r w:rsidR="00D908B3">
              <w:rPr>
                <w:rFonts w:asciiTheme="minorHAnsi" w:hAnsiTheme="minorHAnsi" w:cstheme="minorHAnsi"/>
                <w:sz w:val="18"/>
                <w:szCs w:val="20"/>
              </w:rPr>
              <w:t>współpracować z hostami zarządzanymi przez System Center Virtual Machine Manager, klastrami hostów oraz pojedynczymi hostami;</w:t>
            </w:r>
          </w:p>
          <w:p w:rsidR="00A9346D" w:rsidRDefault="007D4B41">
            <w:pPr>
              <w:pStyle w:val="Default"/>
              <w:widowControl w:val="0"/>
              <w:numPr>
                <w:ilvl w:val="0"/>
                <w:numId w:val="5"/>
              </w:numPr>
              <w:ind w:left="294" w:hanging="142"/>
              <w:jc w:val="both"/>
              <w:rPr>
                <w:rFonts w:asciiTheme="minorHAnsi" w:hAnsiTheme="minorHAnsi" w:cstheme="minorHAnsi"/>
                <w:sz w:val="18"/>
                <w:szCs w:val="20"/>
              </w:rPr>
            </w:pPr>
            <w:r>
              <w:rPr>
                <w:rFonts w:asciiTheme="minorHAnsi" w:hAnsiTheme="minorHAnsi" w:cstheme="minorHAnsi"/>
                <w:sz w:val="18"/>
                <w:szCs w:val="20"/>
              </w:rPr>
              <w:t xml:space="preserve">Oprogramowanie musi </w:t>
            </w:r>
            <w:r w:rsidR="00D908B3">
              <w:rPr>
                <w:rFonts w:asciiTheme="minorHAnsi" w:hAnsiTheme="minorHAnsi" w:cstheme="minorHAnsi"/>
                <w:sz w:val="18"/>
                <w:szCs w:val="20"/>
              </w:rPr>
              <w:t xml:space="preserve">zapewniać tworzenie kopii zapasowych wszystkich systemów operacyjnych maszyn wirtualnych wspieranych przez </w:t>
            </w:r>
            <w:proofErr w:type="spellStart"/>
            <w:r w:rsidR="00D908B3">
              <w:rPr>
                <w:rFonts w:asciiTheme="minorHAnsi" w:hAnsiTheme="minorHAnsi" w:cstheme="minorHAnsi"/>
                <w:sz w:val="18"/>
                <w:szCs w:val="20"/>
              </w:rPr>
              <w:t>vSphere</w:t>
            </w:r>
            <w:proofErr w:type="spellEnd"/>
            <w:r w:rsidR="00D908B3">
              <w:rPr>
                <w:rFonts w:asciiTheme="minorHAnsi" w:hAnsiTheme="minorHAnsi" w:cstheme="minorHAnsi"/>
                <w:sz w:val="18"/>
                <w:szCs w:val="20"/>
              </w:rPr>
              <w:t xml:space="preserve"> i </w:t>
            </w:r>
            <w:proofErr w:type="spellStart"/>
            <w:r w:rsidR="00D908B3">
              <w:rPr>
                <w:rFonts w:asciiTheme="minorHAnsi" w:hAnsiTheme="minorHAnsi" w:cstheme="minorHAnsi"/>
                <w:sz w:val="18"/>
                <w:szCs w:val="20"/>
              </w:rPr>
              <w:t>Hyper-V</w:t>
            </w:r>
            <w:proofErr w:type="spellEnd"/>
            <w:r w:rsidR="00D908B3">
              <w:rPr>
                <w:rFonts w:asciiTheme="minorHAnsi" w:hAnsiTheme="minorHAnsi" w:cstheme="minorHAnsi"/>
                <w:sz w:val="18"/>
                <w:szCs w:val="20"/>
              </w:rPr>
              <w:t>;</w:t>
            </w:r>
          </w:p>
          <w:p w:rsidR="00A9346D" w:rsidRDefault="007D4B41">
            <w:pPr>
              <w:pStyle w:val="Default"/>
              <w:widowControl w:val="0"/>
              <w:numPr>
                <w:ilvl w:val="0"/>
                <w:numId w:val="5"/>
              </w:numPr>
              <w:ind w:left="294" w:hanging="142"/>
              <w:jc w:val="both"/>
              <w:rPr>
                <w:rFonts w:asciiTheme="minorHAnsi" w:hAnsiTheme="minorHAnsi" w:cstheme="minorHAnsi"/>
                <w:sz w:val="18"/>
                <w:szCs w:val="20"/>
              </w:rPr>
            </w:pPr>
            <w:r>
              <w:rPr>
                <w:rFonts w:asciiTheme="minorHAnsi" w:hAnsiTheme="minorHAnsi" w:cstheme="minorHAnsi"/>
                <w:sz w:val="18"/>
                <w:szCs w:val="20"/>
              </w:rPr>
              <w:t xml:space="preserve">Oprogramowanie musi </w:t>
            </w:r>
            <w:r w:rsidR="00D908B3">
              <w:rPr>
                <w:rFonts w:asciiTheme="minorHAnsi" w:hAnsiTheme="minorHAnsi" w:cstheme="minorHAnsi"/>
                <w:sz w:val="18"/>
                <w:szCs w:val="20"/>
              </w:rPr>
              <w:t>zapewniać tworzenie kopii zapasowych z sieciowych urządzeń plikowych NAS opartych o SMB, CIFS i/lub NFS oraz bezpośrednio z serwerów plikowych opartych o Windows i Linux;</w:t>
            </w:r>
          </w:p>
          <w:p w:rsidR="007D4B41" w:rsidRDefault="007D4B41">
            <w:pPr>
              <w:pStyle w:val="Default"/>
              <w:widowControl w:val="0"/>
              <w:numPr>
                <w:ilvl w:val="0"/>
                <w:numId w:val="5"/>
              </w:numPr>
              <w:ind w:left="294" w:hanging="142"/>
              <w:jc w:val="both"/>
              <w:rPr>
                <w:rFonts w:asciiTheme="minorHAnsi" w:hAnsiTheme="minorHAnsi" w:cstheme="minorHAnsi"/>
                <w:sz w:val="18"/>
                <w:szCs w:val="20"/>
              </w:rPr>
            </w:pPr>
            <w:r>
              <w:rPr>
                <w:rFonts w:asciiTheme="minorHAnsi" w:hAnsiTheme="minorHAnsi" w:cstheme="minorHAnsi"/>
                <w:sz w:val="18"/>
                <w:szCs w:val="20"/>
              </w:rPr>
              <w:t>O</w:t>
            </w:r>
            <w:r w:rsidRPr="007D4B41">
              <w:rPr>
                <w:rFonts w:asciiTheme="minorHAnsi" w:hAnsiTheme="minorHAnsi" w:cstheme="minorHAnsi"/>
                <w:sz w:val="18"/>
                <w:szCs w:val="20"/>
              </w:rPr>
              <w:t xml:space="preserve">programowanie musi posiadać gwarancję producenta na okres 24 miesięcy umożliwiającą aktualizację oprogramowania </w:t>
            </w:r>
            <w:r w:rsidRPr="007D4B41">
              <w:rPr>
                <w:rFonts w:asciiTheme="minorHAnsi" w:hAnsiTheme="minorHAnsi" w:cstheme="minorHAnsi"/>
                <w:sz w:val="18"/>
                <w:szCs w:val="20"/>
              </w:rPr>
              <w:lastRenderedPageBreak/>
              <w:t>do najnowszej wersji.</w:t>
            </w:r>
          </w:p>
          <w:p w:rsidR="007D4B41" w:rsidRDefault="007D4B41" w:rsidP="007D4B41">
            <w:pPr>
              <w:pStyle w:val="Default"/>
              <w:widowControl w:val="0"/>
              <w:ind w:left="294"/>
              <w:jc w:val="both"/>
              <w:rPr>
                <w:rFonts w:asciiTheme="minorHAnsi" w:hAnsiTheme="minorHAnsi" w:cstheme="minorHAnsi"/>
                <w:sz w:val="18"/>
                <w:szCs w:val="20"/>
              </w:rPr>
            </w:pPr>
          </w:p>
          <w:p w:rsidR="007D4B41" w:rsidRPr="007D4B41" w:rsidRDefault="007D4B41" w:rsidP="007D4B41">
            <w:pPr>
              <w:pStyle w:val="Default"/>
              <w:widowControl w:val="0"/>
              <w:ind w:left="152"/>
              <w:jc w:val="both"/>
              <w:rPr>
                <w:rFonts w:asciiTheme="minorHAnsi" w:hAnsiTheme="minorHAnsi" w:cstheme="minorHAnsi"/>
                <w:b/>
                <w:sz w:val="18"/>
                <w:szCs w:val="20"/>
              </w:rPr>
            </w:pPr>
            <w:r w:rsidRPr="007D4B41">
              <w:rPr>
                <w:rFonts w:asciiTheme="minorHAnsi" w:hAnsiTheme="minorHAnsi" w:cstheme="minorHAnsi"/>
                <w:b/>
                <w:sz w:val="18"/>
                <w:szCs w:val="20"/>
              </w:rPr>
              <w:t>Całkowite koszty posiadania:</w:t>
            </w:r>
          </w:p>
          <w:p w:rsidR="00A9346D" w:rsidRPr="007D4B41" w:rsidRDefault="007D4B41">
            <w:pPr>
              <w:pStyle w:val="Default"/>
              <w:widowControl w:val="0"/>
              <w:numPr>
                <w:ilvl w:val="0"/>
                <w:numId w:val="5"/>
              </w:numPr>
              <w:ind w:left="294" w:hanging="142"/>
              <w:jc w:val="both"/>
              <w:rPr>
                <w:rFonts w:asciiTheme="minorHAnsi" w:hAnsiTheme="minorHAnsi" w:cstheme="minorHAnsi"/>
                <w:sz w:val="18"/>
                <w:szCs w:val="18"/>
              </w:rPr>
            </w:pPr>
            <w:r w:rsidRPr="007D4B41">
              <w:rPr>
                <w:rFonts w:asciiTheme="minorHAnsi" w:hAnsiTheme="minorHAnsi" w:cstheme="minorHAnsi"/>
                <w:sz w:val="18"/>
                <w:szCs w:val="18"/>
              </w:rPr>
              <w:t>oprogramowanie musi być niezależne sprzętowo i umożliwiać wykorzystanie dowolnej platformy serwerowej i dyskowej</w:t>
            </w:r>
          </w:p>
          <w:p w:rsidR="007D4B41" w:rsidRPr="007D4B41" w:rsidRDefault="007D4B41" w:rsidP="007D4B41">
            <w:pPr>
              <w:pStyle w:val="Default"/>
              <w:widowControl w:val="0"/>
              <w:numPr>
                <w:ilvl w:val="0"/>
                <w:numId w:val="5"/>
              </w:numPr>
              <w:ind w:left="294" w:hanging="142"/>
              <w:jc w:val="both"/>
              <w:rPr>
                <w:rFonts w:asciiTheme="minorHAnsi" w:hAnsiTheme="minorHAnsi" w:cstheme="minorHAnsi"/>
                <w:sz w:val="18"/>
                <w:szCs w:val="20"/>
              </w:rPr>
            </w:pPr>
            <w:r>
              <w:rPr>
                <w:rFonts w:asciiTheme="minorHAnsi" w:hAnsiTheme="minorHAnsi" w:cstheme="minorHAnsi"/>
                <w:sz w:val="18"/>
                <w:szCs w:val="20"/>
              </w:rPr>
              <w:t xml:space="preserve">oprogramowanie musi </w:t>
            </w:r>
            <w:r w:rsidR="00D908B3">
              <w:rPr>
                <w:rFonts w:asciiTheme="minorHAnsi" w:hAnsiTheme="minorHAnsi" w:cstheme="minorHAnsi"/>
                <w:sz w:val="18"/>
                <w:szCs w:val="20"/>
              </w:rPr>
              <w:t xml:space="preserve">tworzyć „samowystarczalne” archiwa do odzyskania których nie wymagana jest osobna baza danych z </w:t>
            </w:r>
            <w:proofErr w:type="spellStart"/>
            <w:r w:rsidR="00D908B3">
              <w:rPr>
                <w:rFonts w:asciiTheme="minorHAnsi" w:hAnsiTheme="minorHAnsi" w:cstheme="minorHAnsi"/>
                <w:sz w:val="18"/>
                <w:szCs w:val="20"/>
              </w:rPr>
              <w:t>metadanymi</w:t>
            </w:r>
            <w:proofErr w:type="spellEnd"/>
            <w:r w:rsidR="00D908B3">
              <w:rPr>
                <w:rFonts w:asciiTheme="minorHAnsi" w:hAnsiTheme="minorHAnsi" w:cstheme="minorHAnsi"/>
                <w:sz w:val="18"/>
                <w:szCs w:val="20"/>
              </w:rPr>
              <w:t xml:space="preserve"> </w:t>
            </w:r>
            <w:proofErr w:type="spellStart"/>
            <w:r w:rsidR="00D908B3">
              <w:rPr>
                <w:rFonts w:asciiTheme="minorHAnsi" w:hAnsiTheme="minorHAnsi" w:cstheme="minorHAnsi"/>
                <w:sz w:val="18"/>
                <w:szCs w:val="20"/>
              </w:rPr>
              <w:t>deduplikowanych</w:t>
            </w:r>
            <w:proofErr w:type="spellEnd"/>
            <w:r w:rsidR="00D908B3">
              <w:rPr>
                <w:rFonts w:asciiTheme="minorHAnsi" w:hAnsiTheme="minorHAnsi" w:cstheme="minorHAnsi"/>
                <w:sz w:val="18"/>
                <w:szCs w:val="20"/>
              </w:rPr>
              <w:t xml:space="preserve"> bloków</w:t>
            </w:r>
            <w:r>
              <w:rPr>
                <w:rFonts w:asciiTheme="minorHAnsi" w:hAnsiTheme="minorHAnsi" w:cstheme="minorHAnsi"/>
                <w:sz w:val="18"/>
                <w:szCs w:val="20"/>
              </w:rPr>
              <w:t>;</w:t>
            </w:r>
          </w:p>
          <w:p w:rsidR="00A9346D" w:rsidRDefault="007D4B41">
            <w:pPr>
              <w:pStyle w:val="Default"/>
              <w:widowControl w:val="0"/>
              <w:numPr>
                <w:ilvl w:val="0"/>
                <w:numId w:val="5"/>
              </w:numPr>
              <w:ind w:left="294" w:hanging="142"/>
              <w:jc w:val="both"/>
              <w:rPr>
                <w:rFonts w:asciiTheme="minorHAnsi" w:hAnsiTheme="minorHAnsi" w:cstheme="minorHAnsi"/>
                <w:sz w:val="18"/>
                <w:szCs w:val="20"/>
              </w:rPr>
            </w:pPr>
            <w:r>
              <w:rPr>
                <w:rFonts w:asciiTheme="minorHAnsi" w:hAnsiTheme="minorHAnsi" w:cstheme="minorHAnsi"/>
                <w:sz w:val="18"/>
                <w:szCs w:val="20"/>
              </w:rPr>
              <w:t xml:space="preserve">oprogramowanie musi </w:t>
            </w:r>
            <w:r w:rsidR="00D908B3">
              <w:rPr>
                <w:rFonts w:asciiTheme="minorHAnsi" w:hAnsiTheme="minorHAnsi" w:cstheme="minorHAnsi"/>
                <w:sz w:val="18"/>
                <w:szCs w:val="20"/>
              </w:rPr>
              <w:t>pozwalać na tworzenie kopii zapasowych w trybach: Pełny, pełny syntetyczny, przyrostowy i odwrotnie przyrostowy</w:t>
            </w:r>
            <w:r>
              <w:rPr>
                <w:rFonts w:asciiTheme="minorHAnsi" w:hAnsiTheme="minorHAnsi" w:cstheme="minorHAnsi"/>
                <w:sz w:val="18"/>
                <w:szCs w:val="20"/>
              </w:rPr>
              <w:t>;</w:t>
            </w:r>
          </w:p>
          <w:p w:rsidR="00A9346D" w:rsidRDefault="007D4B41">
            <w:pPr>
              <w:pStyle w:val="Default"/>
              <w:widowControl w:val="0"/>
              <w:numPr>
                <w:ilvl w:val="0"/>
                <w:numId w:val="5"/>
              </w:numPr>
              <w:ind w:left="294" w:hanging="142"/>
              <w:jc w:val="both"/>
              <w:rPr>
                <w:rFonts w:asciiTheme="minorHAnsi" w:hAnsiTheme="minorHAnsi" w:cstheme="minorHAnsi"/>
                <w:sz w:val="18"/>
                <w:szCs w:val="20"/>
              </w:rPr>
            </w:pPr>
            <w:r>
              <w:rPr>
                <w:rFonts w:asciiTheme="minorHAnsi" w:hAnsiTheme="minorHAnsi" w:cstheme="minorHAnsi"/>
                <w:sz w:val="18"/>
                <w:szCs w:val="20"/>
              </w:rPr>
              <w:t xml:space="preserve">oprogramowanie mu </w:t>
            </w:r>
            <w:r w:rsidR="00D908B3">
              <w:rPr>
                <w:rFonts w:asciiTheme="minorHAnsi" w:hAnsiTheme="minorHAnsi" w:cstheme="minorHAnsi"/>
                <w:sz w:val="18"/>
                <w:szCs w:val="20"/>
              </w:rPr>
              <w:t xml:space="preserve">mieć mechanizmy </w:t>
            </w:r>
            <w:proofErr w:type="spellStart"/>
            <w:r w:rsidR="00D908B3">
              <w:rPr>
                <w:rFonts w:asciiTheme="minorHAnsi" w:hAnsiTheme="minorHAnsi" w:cstheme="minorHAnsi"/>
                <w:sz w:val="18"/>
                <w:szCs w:val="20"/>
              </w:rPr>
              <w:t>deduplikacji</w:t>
            </w:r>
            <w:proofErr w:type="spellEnd"/>
            <w:r w:rsidR="00D908B3">
              <w:rPr>
                <w:rFonts w:asciiTheme="minorHAnsi" w:hAnsiTheme="minorHAnsi" w:cstheme="minorHAnsi"/>
                <w:sz w:val="18"/>
                <w:szCs w:val="20"/>
              </w:rPr>
              <w:t xml:space="preserve"> i kompresji w celu zmniejszenia wielkości archiwów;</w:t>
            </w:r>
          </w:p>
          <w:p w:rsidR="00A9346D" w:rsidRDefault="007D4B41">
            <w:pPr>
              <w:pStyle w:val="Default"/>
              <w:widowControl w:val="0"/>
              <w:numPr>
                <w:ilvl w:val="0"/>
                <w:numId w:val="5"/>
              </w:numPr>
              <w:ind w:left="294" w:hanging="142"/>
              <w:jc w:val="both"/>
              <w:rPr>
                <w:rFonts w:asciiTheme="minorHAnsi" w:hAnsiTheme="minorHAnsi" w:cstheme="minorHAnsi"/>
                <w:sz w:val="18"/>
                <w:szCs w:val="20"/>
              </w:rPr>
            </w:pPr>
            <w:r>
              <w:rPr>
                <w:rFonts w:asciiTheme="minorHAnsi" w:hAnsiTheme="minorHAnsi" w:cstheme="minorHAnsi"/>
                <w:sz w:val="18"/>
                <w:szCs w:val="20"/>
              </w:rPr>
              <w:t xml:space="preserve">oprogramowanie musi </w:t>
            </w:r>
            <w:r w:rsidR="00D908B3">
              <w:rPr>
                <w:rFonts w:asciiTheme="minorHAnsi" w:hAnsiTheme="minorHAnsi" w:cstheme="minorHAnsi"/>
                <w:sz w:val="18"/>
                <w:szCs w:val="20"/>
              </w:rPr>
              <w:t>zapewniać warstwę abstrakcji nad poszczególnymi urządzeniami pamięci masowej, pozwalając utworzyć jedną wirtualną pulę pamięci na kopie zapasowe. Wymagane jest wsparcie dla nieograniczonej liczby pamięci masowych to takiej puli</w:t>
            </w:r>
            <w:r>
              <w:rPr>
                <w:rFonts w:asciiTheme="minorHAnsi" w:hAnsiTheme="minorHAnsi" w:cstheme="minorHAnsi"/>
                <w:sz w:val="18"/>
                <w:szCs w:val="20"/>
              </w:rPr>
              <w:t>;</w:t>
            </w:r>
          </w:p>
          <w:p w:rsidR="007D4B41" w:rsidRPr="007D4B41" w:rsidRDefault="007D4B41">
            <w:pPr>
              <w:pStyle w:val="Default"/>
              <w:widowControl w:val="0"/>
              <w:numPr>
                <w:ilvl w:val="0"/>
                <w:numId w:val="5"/>
              </w:numPr>
              <w:ind w:left="294" w:hanging="142"/>
              <w:jc w:val="both"/>
              <w:rPr>
                <w:rFonts w:asciiTheme="minorHAnsi" w:hAnsiTheme="minorHAnsi" w:cstheme="minorHAnsi"/>
                <w:sz w:val="18"/>
                <w:szCs w:val="18"/>
              </w:rPr>
            </w:pPr>
            <w:r w:rsidRPr="007D4B41">
              <w:rPr>
                <w:rFonts w:asciiTheme="minorHAnsi" w:hAnsiTheme="minorHAnsi" w:cstheme="minorHAnsi"/>
                <w:sz w:val="18"/>
                <w:szCs w:val="18"/>
              </w:rPr>
              <w:t xml:space="preserve">oprogramowanie nie może przechowywać danych o </w:t>
            </w:r>
            <w:proofErr w:type="spellStart"/>
            <w:r w:rsidRPr="007D4B41">
              <w:rPr>
                <w:rFonts w:asciiTheme="minorHAnsi" w:hAnsiTheme="minorHAnsi" w:cstheme="minorHAnsi"/>
                <w:sz w:val="18"/>
                <w:szCs w:val="18"/>
              </w:rPr>
              <w:t>deduplikacji</w:t>
            </w:r>
            <w:proofErr w:type="spellEnd"/>
            <w:r w:rsidRPr="007D4B41">
              <w:rPr>
                <w:rFonts w:asciiTheme="minorHAnsi" w:hAnsiTheme="minorHAnsi" w:cstheme="minorHAnsi"/>
                <w:sz w:val="18"/>
                <w:szCs w:val="18"/>
              </w:rPr>
              <w:t xml:space="preserve"> w centralnej bazie. Utrata bazy danych używanej przez oprogramowanie nie może prowadzić do utraty możliwości odtworzenia backupu. </w:t>
            </w:r>
            <w:proofErr w:type="spellStart"/>
            <w:r w:rsidRPr="007D4B41">
              <w:rPr>
                <w:rFonts w:asciiTheme="minorHAnsi" w:hAnsiTheme="minorHAnsi" w:cstheme="minorHAnsi"/>
                <w:sz w:val="18"/>
                <w:szCs w:val="18"/>
              </w:rPr>
              <w:t>Metadane</w:t>
            </w:r>
            <w:proofErr w:type="spellEnd"/>
            <w:r w:rsidRPr="007D4B41">
              <w:rPr>
                <w:rFonts w:asciiTheme="minorHAnsi" w:hAnsiTheme="minorHAnsi" w:cstheme="minorHAnsi"/>
                <w:sz w:val="18"/>
                <w:szCs w:val="18"/>
              </w:rPr>
              <w:t xml:space="preserve"> </w:t>
            </w:r>
            <w:proofErr w:type="spellStart"/>
            <w:r w:rsidRPr="007D4B41">
              <w:rPr>
                <w:rFonts w:asciiTheme="minorHAnsi" w:hAnsiTheme="minorHAnsi" w:cstheme="minorHAnsi"/>
                <w:sz w:val="18"/>
                <w:szCs w:val="18"/>
              </w:rPr>
              <w:t>deduplikacji</w:t>
            </w:r>
            <w:proofErr w:type="spellEnd"/>
            <w:r w:rsidRPr="007D4B41">
              <w:rPr>
                <w:rFonts w:asciiTheme="minorHAnsi" w:hAnsiTheme="minorHAnsi" w:cstheme="minorHAnsi"/>
                <w:sz w:val="18"/>
                <w:szCs w:val="18"/>
              </w:rPr>
              <w:t xml:space="preserve"> muszą być przechowywane w plikach backupu</w:t>
            </w:r>
            <w:r>
              <w:rPr>
                <w:rFonts w:asciiTheme="minorHAnsi" w:hAnsiTheme="minorHAnsi" w:cstheme="minorHAnsi"/>
                <w:sz w:val="18"/>
                <w:szCs w:val="18"/>
              </w:rPr>
              <w:t>;</w:t>
            </w:r>
          </w:p>
          <w:p w:rsidR="00A9346D" w:rsidRDefault="007D4B41">
            <w:pPr>
              <w:pStyle w:val="Default"/>
              <w:widowControl w:val="0"/>
              <w:numPr>
                <w:ilvl w:val="0"/>
                <w:numId w:val="5"/>
              </w:numPr>
              <w:ind w:left="294" w:hanging="142"/>
              <w:jc w:val="both"/>
              <w:rPr>
                <w:rFonts w:asciiTheme="minorHAnsi" w:hAnsiTheme="minorHAnsi" w:cstheme="minorHAnsi"/>
                <w:sz w:val="18"/>
                <w:szCs w:val="20"/>
              </w:rPr>
            </w:pPr>
            <w:r>
              <w:rPr>
                <w:rFonts w:asciiTheme="minorHAnsi" w:hAnsiTheme="minorHAnsi" w:cstheme="minorHAnsi"/>
                <w:sz w:val="18"/>
                <w:szCs w:val="20"/>
              </w:rPr>
              <w:t xml:space="preserve">oprogramowanie musi </w:t>
            </w:r>
            <w:r w:rsidR="00D908B3">
              <w:rPr>
                <w:rFonts w:asciiTheme="minorHAnsi" w:hAnsiTheme="minorHAnsi" w:cstheme="minorHAnsi"/>
                <w:sz w:val="18"/>
                <w:szCs w:val="20"/>
              </w:rPr>
              <w:t xml:space="preserve">mieć możliwość uruchamiania dowolnych skryptów przed i po zadaniu backupowym lub przed i po wykonaniu zadania </w:t>
            </w:r>
            <w:proofErr w:type="spellStart"/>
            <w:r w:rsidR="00D908B3">
              <w:rPr>
                <w:rFonts w:asciiTheme="minorHAnsi" w:hAnsiTheme="minorHAnsi" w:cstheme="minorHAnsi"/>
                <w:sz w:val="18"/>
                <w:szCs w:val="20"/>
              </w:rPr>
              <w:t>snapshota</w:t>
            </w:r>
            <w:proofErr w:type="spellEnd"/>
            <w:r>
              <w:rPr>
                <w:rFonts w:asciiTheme="minorHAnsi" w:hAnsiTheme="minorHAnsi" w:cstheme="minorHAnsi"/>
                <w:sz w:val="18"/>
                <w:szCs w:val="20"/>
              </w:rPr>
              <w:t>;</w:t>
            </w:r>
          </w:p>
          <w:p w:rsidR="00A9346D" w:rsidRDefault="007D4B41">
            <w:pPr>
              <w:pStyle w:val="Default"/>
              <w:widowControl w:val="0"/>
              <w:numPr>
                <w:ilvl w:val="0"/>
                <w:numId w:val="5"/>
              </w:numPr>
              <w:ind w:left="294" w:hanging="142"/>
              <w:jc w:val="both"/>
              <w:rPr>
                <w:rFonts w:asciiTheme="minorHAnsi" w:hAnsiTheme="minorHAnsi" w:cstheme="minorHAnsi"/>
                <w:sz w:val="18"/>
                <w:szCs w:val="20"/>
              </w:rPr>
            </w:pPr>
            <w:r>
              <w:rPr>
                <w:rFonts w:asciiTheme="minorHAnsi" w:hAnsiTheme="minorHAnsi" w:cstheme="minorHAnsi"/>
                <w:sz w:val="18"/>
                <w:szCs w:val="20"/>
              </w:rPr>
              <w:t xml:space="preserve">oprogramowanie musi </w:t>
            </w:r>
            <w:r w:rsidR="00D908B3">
              <w:rPr>
                <w:rFonts w:asciiTheme="minorHAnsi" w:hAnsiTheme="minorHAnsi" w:cstheme="minorHAnsi"/>
                <w:sz w:val="18"/>
                <w:szCs w:val="20"/>
              </w:rPr>
              <w:t xml:space="preserve">mieć możliwość integracji z innymi systemami poprzez wbudowane </w:t>
            </w:r>
            <w:proofErr w:type="spellStart"/>
            <w:r w:rsidR="00D908B3">
              <w:rPr>
                <w:rFonts w:asciiTheme="minorHAnsi" w:hAnsiTheme="minorHAnsi" w:cstheme="minorHAnsi"/>
                <w:sz w:val="18"/>
                <w:szCs w:val="20"/>
              </w:rPr>
              <w:t>RESTful</w:t>
            </w:r>
            <w:proofErr w:type="spellEnd"/>
            <w:r w:rsidR="00D908B3">
              <w:rPr>
                <w:rFonts w:asciiTheme="minorHAnsi" w:hAnsiTheme="minorHAnsi" w:cstheme="minorHAnsi"/>
                <w:sz w:val="18"/>
                <w:szCs w:val="20"/>
              </w:rPr>
              <w:t xml:space="preserve"> API</w:t>
            </w:r>
            <w:r>
              <w:rPr>
                <w:rFonts w:asciiTheme="minorHAnsi" w:hAnsiTheme="minorHAnsi" w:cstheme="minorHAnsi"/>
                <w:sz w:val="18"/>
                <w:szCs w:val="20"/>
              </w:rPr>
              <w:t>;</w:t>
            </w:r>
          </w:p>
          <w:p w:rsidR="00A9346D" w:rsidRDefault="007D4B41">
            <w:pPr>
              <w:pStyle w:val="Default"/>
              <w:widowControl w:val="0"/>
              <w:numPr>
                <w:ilvl w:val="0"/>
                <w:numId w:val="5"/>
              </w:numPr>
              <w:ind w:left="294" w:hanging="142"/>
              <w:jc w:val="both"/>
              <w:rPr>
                <w:rFonts w:asciiTheme="minorHAnsi" w:hAnsiTheme="minorHAnsi" w:cstheme="minorHAnsi"/>
                <w:sz w:val="18"/>
                <w:szCs w:val="20"/>
              </w:rPr>
            </w:pPr>
            <w:r>
              <w:rPr>
                <w:rFonts w:asciiTheme="minorHAnsi" w:hAnsiTheme="minorHAnsi" w:cstheme="minorHAnsi"/>
                <w:sz w:val="18"/>
                <w:szCs w:val="20"/>
              </w:rPr>
              <w:t xml:space="preserve">oprogramowanie musi </w:t>
            </w:r>
            <w:r w:rsidR="00D908B3">
              <w:rPr>
                <w:rFonts w:asciiTheme="minorHAnsi" w:hAnsiTheme="minorHAnsi" w:cstheme="minorHAnsi"/>
                <w:sz w:val="18"/>
                <w:szCs w:val="20"/>
              </w:rPr>
              <w:t xml:space="preserve">mieć wbudowane mechanizmy backupu konfiguracji w celu prostego odtworzenia systemu po całkowitej </w:t>
            </w:r>
            <w:proofErr w:type="spellStart"/>
            <w:r w:rsidR="00D908B3">
              <w:rPr>
                <w:rFonts w:asciiTheme="minorHAnsi" w:hAnsiTheme="minorHAnsi" w:cstheme="minorHAnsi"/>
                <w:sz w:val="18"/>
                <w:szCs w:val="20"/>
              </w:rPr>
              <w:t>reinstalacji</w:t>
            </w:r>
            <w:proofErr w:type="spellEnd"/>
            <w:r>
              <w:rPr>
                <w:rFonts w:asciiTheme="minorHAnsi" w:hAnsiTheme="minorHAnsi" w:cstheme="minorHAnsi"/>
                <w:sz w:val="18"/>
                <w:szCs w:val="20"/>
              </w:rPr>
              <w:t>;</w:t>
            </w:r>
          </w:p>
          <w:p w:rsidR="00A9346D" w:rsidRDefault="007D4B41">
            <w:pPr>
              <w:pStyle w:val="Default"/>
              <w:widowControl w:val="0"/>
              <w:numPr>
                <w:ilvl w:val="0"/>
                <w:numId w:val="5"/>
              </w:numPr>
              <w:ind w:left="294" w:hanging="142"/>
              <w:jc w:val="both"/>
              <w:rPr>
                <w:rFonts w:asciiTheme="minorHAnsi" w:hAnsiTheme="minorHAnsi" w:cstheme="minorHAnsi"/>
                <w:sz w:val="18"/>
                <w:szCs w:val="20"/>
              </w:rPr>
            </w:pPr>
            <w:r>
              <w:rPr>
                <w:rFonts w:asciiTheme="minorHAnsi" w:hAnsiTheme="minorHAnsi" w:cstheme="minorHAnsi"/>
                <w:sz w:val="18"/>
                <w:szCs w:val="20"/>
              </w:rPr>
              <w:t xml:space="preserve">oprogramowanie musi </w:t>
            </w:r>
            <w:r w:rsidR="00D908B3">
              <w:rPr>
                <w:rFonts w:asciiTheme="minorHAnsi" w:hAnsiTheme="minorHAnsi" w:cstheme="minorHAnsi"/>
                <w:sz w:val="18"/>
                <w:szCs w:val="20"/>
              </w:rPr>
              <w:t>mieć wbudowane mechanizmy szyfrowania zarówno plików z backupami jak i transmisji sieciowej;</w:t>
            </w:r>
          </w:p>
          <w:p w:rsidR="00A9346D" w:rsidRDefault="007D4B41">
            <w:pPr>
              <w:pStyle w:val="Default"/>
              <w:widowControl w:val="0"/>
              <w:numPr>
                <w:ilvl w:val="0"/>
                <w:numId w:val="5"/>
              </w:numPr>
              <w:ind w:left="294" w:hanging="142"/>
              <w:jc w:val="both"/>
              <w:rPr>
                <w:rFonts w:asciiTheme="minorHAnsi" w:hAnsiTheme="minorHAnsi" w:cstheme="minorHAnsi"/>
                <w:sz w:val="18"/>
                <w:szCs w:val="20"/>
              </w:rPr>
            </w:pPr>
            <w:r>
              <w:rPr>
                <w:rFonts w:asciiTheme="minorHAnsi" w:hAnsiTheme="minorHAnsi" w:cstheme="minorHAnsi"/>
                <w:sz w:val="18"/>
                <w:szCs w:val="20"/>
              </w:rPr>
              <w:t xml:space="preserve">oprogramowanie musi </w:t>
            </w:r>
            <w:r w:rsidR="00D908B3">
              <w:rPr>
                <w:rFonts w:asciiTheme="minorHAnsi" w:hAnsiTheme="minorHAnsi" w:cstheme="minorHAnsi"/>
                <w:sz w:val="18"/>
                <w:szCs w:val="20"/>
              </w:rPr>
              <w:t xml:space="preserve">posiadać architekturę klient/serwer z </w:t>
            </w:r>
            <w:r w:rsidR="00D908B3">
              <w:rPr>
                <w:rFonts w:asciiTheme="minorHAnsi" w:hAnsiTheme="minorHAnsi" w:cstheme="minorHAnsi"/>
                <w:sz w:val="18"/>
                <w:szCs w:val="20"/>
              </w:rPr>
              <w:lastRenderedPageBreak/>
              <w:t>możliwością instalacji konsol administracyjnych.</w:t>
            </w:r>
          </w:p>
          <w:p w:rsidR="00A9346D" w:rsidRDefault="00A9346D">
            <w:pPr>
              <w:pStyle w:val="Default"/>
              <w:widowControl w:val="0"/>
              <w:jc w:val="both"/>
              <w:rPr>
                <w:rFonts w:asciiTheme="minorHAnsi" w:hAnsiTheme="minorHAnsi" w:cstheme="minorHAnsi"/>
                <w:sz w:val="18"/>
                <w:szCs w:val="20"/>
              </w:rPr>
            </w:pPr>
          </w:p>
          <w:p w:rsidR="00A9346D" w:rsidRDefault="00D908B3">
            <w:pPr>
              <w:pStyle w:val="Default"/>
              <w:widowControl w:val="0"/>
              <w:jc w:val="both"/>
              <w:rPr>
                <w:rFonts w:asciiTheme="minorHAnsi" w:hAnsiTheme="minorHAnsi" w:cstheme="minorHAnsi"/>
                <w:b/>
                <w:sz w:val="18"/>
                <w:szCs w:val="20"/>
              </w:rPr>
            </w:pPr>
            <w:r>
              <w:rPr>
                <w:rFonts w:asciiTheme="minorHAnsi" w:hAnsiTheme="minorHAnsi" w:cstheme="minorHAnsi"/>
                <w:b/>
                <w:sz w:val="18"/>
                <w:szCs w:val="20"/>
              </w:rPr>
              <w:t>Wymagania RPO:</w:t>
            </w:r>
          </w:p>
          <w:p w:rsidR="00A9346D" w:rsidRDefault="00D908B3">
            <w:pPr>
              <w:pStyle w:val="Default"/>
              <w:widowControl w:val="0"/>
              <w:jc w:val="both"/>
              <w:rPr>
                <w:rFonts w:asciiTheme="minorHAnsi" w:hAnsiTheme="minorHAnsi" w:cstheme="minorHAnsi"/>
                <w:sz w:val="18"/>
                <w:szCs w:val="20"/>
              </w:rPr>
            </w:pPr>
            <w:r>
              <w:rPr>
                <w:rFonts w:asciiTheme="minorHAnsi" w:hAnsiTheme="minorHAnsi" w:cstheme="minorHAnsi"/>
                <w:b/>
                <w:sz w:val="18"/>
                <w:szCs w:val="20"/>
              </w:rPr>
              <w:t xml:space="preserve">• </w:t>
            </w:r>
            <w:r>
              <w:rPr>
                <w:rFonts w:asciiTheme="minorHAnsi" w:hAnsiTheme="minorHAnsi" w:cstheme="minorHAnsi"/>
                <w:sz w:val="18"/>
                <w:szCs w:val="20"/>
              </w:rPr>
              <w:t xml:space="preserve">oprogramowanie musi oferować możliwość sterowania obciążeniem </w:t>
            </w:r>
            <w:proofErr w:type="spellStart"/>
            <w:r>
              <w:rPr>
                <w:rFonts w:asciiTheme="minorHAnsi" w:hAnsiTheme="minorHAnsi" w:cstheme="minorHAnsi"/>
                <w:sz w:val="18"/>
                <w:szCs w:val="20"/>
              </w:rPr>
              <w:t>storage'u</w:t>
            </w:r>
            <w:proofErr w:type="spellEnd"/>
            <w:r>
              <w:rPr>
                <w:rFonts w:asciiTheme="minorHAnsi" w:hAnsiTheme="minorHAnsi" w:cstheme="minorHAnsi"/>
                <w:sz w:val="18"/>
                <w:szCs w:val="20"/>
              </w:rPr>
              <w:t xml:space="preserve"> produkcyjnego tak aby nie przekraczane były skonfigurowane przez administratora backupu poziomy latencji;</w:t>
            </w:r>
          </w:p>
          <w:p w:rsidR="00A9346D" w:rsidRDefault="00D908B3">
            <w:pPr>
              <w:pStyle w:val="Default"/>
              <w:widowControl w:val="0"/>
              <w:jc w:val="both"/>
              <w:rPr>
                <w:rFonts w:asciiTheme="minorHAnsi" w:hAnsiTheme="minorHAnsi" w:cstheme="minorHAnsi"/>
                <w:sz w:val="18"/>
                <w:szCs w:val="20"/>
              </w:rPr>
            </w:pPr>
            <w:r>
              <w:rPr>
                <w:rFonts w:asciiTheme="minorHAnsi" w:hAnsiTheme="minorHAnsi" w:cstheme="minorHAnsi"/>
                <w:sz w:val="18"/>
                <w:szCs w:val="20"/>
              </w:rPr>
              <w:t xml:space="preserve">• oprogramowanie musi automatycznie wykrywać i usuwać </w:t>
            </w:r>
            <w:proofErr w:type="spellStart"/>
            <w:r>
              <w:rPr>
                <w:rFonts w:asciiTheme="minorHAnsi" w:hAnsiTheme="minorHAnsi" w:cstheme="minorHAnsi"/>
                <w:sz w:val="18"/>
                <w:szCs w:val="20"/>
              </w:rPr>
              <w:t>snapshoty-sieroty</w:t>
            </w:r>
            <w:proofErr w:type="spellEnd"/>
            <w:r>
              <w:rPr>
                <w:rFonts w:asciiTheme="minorHAnsi" w:hAnsiTheme="minorHAnsi" w:cstheme="minorHAnsi"/>
                <w:sz w:val="18"/>
                <w:szCs w:val="20"/>
              </w:rPr>
              <w:t>, które mogą zakłócić poprawne wykonanie backupu bez konieczności interakcji administratora;</w:t>
            </w:r>
          </w:p>
          <w:p w:rsidR="00A9346D" w:rsidRDefault="00D908B3">
            <w:pPr>
              <w:pStyle w:val="Default"/>
              <w:widowControl w:val="0"/>
              <w:jc w:val="both"/>
              <w:rPr>
                <w:rFonts w:asciiTheme="minorHAnsi" w:hAnsiTheme="minorHAnsi" w:cstheme="minorHAnsi"/>
                <w:sz w:val="18"/>
                <w:szCs w:val="20"/>
              </w:rPr>
            </w:pPr>
            <w:r>
              <w:rPr>
                <w:rFonts w:asciiTheme="minorHAnsi" w:hAnsiTheme="minorHAnsi" w:cstheme="minorHAnsi"/>
                <w:sz w:val="18"/>
                <w:szCs w:val="20"/>
              </w:rPr>
              <w:t xml:space="preserve">• oprogramowanie musi zapewniać tworzenie kopii zapasowych z bezpośrednim wykorzystaniem </w:t>
            </w:r>
            <w:proofErr w:type="spellStart"/>
            <w:r>
              <w:rPr>
                <w:rFonts w:asciiTheme="minorHAnsi" w:hAnsiTheme="minorHAnsi" w:cstheme="minorHAnsi"/>
                <w:sz w:val="18"/>
                <w:szCs w:val="20"/>
              </w:rPr>
              <w:t>snapshotów</w:t>
            </w:r>
            <w:proofErr w:type="spellEnd"/>
            <w:r>
              <w:rPr>
                <w:rFonts w:asciiTheme="minorHAnsi" w:hAnsiTheme="minorHAnsi" w:cstheme="minorHAnsi"/>
                <w:sz w:val="18"/>
                <w:szCs w:val="20"/>
              </w:rPr>
              <w:t xml:space="preserve"> macierzowych. Musi też zapewniać odtwarzanie maszyn wirtualnych z takich </w:t>
            </w:r>
            <w:proofErr w:type="spellStart"/>
            <w:r>
              <w:rPr>
                <w:rFonts w:asciiTheme="minorHAnsi" w:hAnsiTheme="minorHAnsi" w:cstheme="minorHAnsi"/>
                <w:sz w:val="18"/>
                <w:szCs w:val="20"/>
              </w:rPr>
              <w:t>snapshotów</w:t>
            </w:r>
            <w:proofErr w:type="spellEnd"/>
            <w:r>
              <w:rPr>
                <w:rFonts w:asciiTheme="minorHAnsi" w:hAnsiTheme="minorHAnsi" w:cstheme="minorHAnsi"/>
                <w:sz w:val="18"/>
                <w:szCs w:val="20"/>
              </w:rPr>
              <w:t xml:space="preserve">. Proces wykonania kopii zapasowej nie może wymagać użycia jakichkolwiek hostów tymczasowych. Opisana funkcjonalność powinna działać w środowisku </w:t>
            </w:r>
            <w:proofErr w:type="spellStart"/>
            <w:r>
              <w:rPr>
                <w:rFonts w:asciiTheme="minorHAnsi" w:hAnsiTheme="minorHAnsi" w:cstheme="minorHAnsi"/>
                <w:sz w:val="18"/>
                <w:szCs w:val="20"/>
              </w:rPr>
              <w:t>VMware</w:t>
            </w:r>
            <w:proofErr w:type="spellEnd"/>
            <w:r>
              <w:rPr>
                <w:rFonts w:asciiTheme="minorHAnsi" w:hAnsiTheme="minorHAnsi" w:cstheme="minorHAnsi"/>
                <w:sz w:val="18"/>
                <w:szCs w:val="20"/>
              </w:rPr>
              <w:t xml:space="preserve"> i być dostępna dla następujących macierzy: HPE, Dell EMC, </w:t>
            </w:r>
            <w:proofErr w:type="spellStart"/>
            <w:r>
              <w:rPr>
                <w:rFonts w:asciiTheme="minorHAnsi" w:hAnsiTheme="minorHAnsi" w:cstheme="minorHAnsi"/>
                <w:sz w:val="18"/>
                <w:szCs w:val="20"/>
              </w:rPr>
              <w:t>NetApp</w:t>
            </w:r>
            <w:proofErr w:type="spellEnd"/>
            <w:r>
              <w:rPr>
                <w:rFonts w:asciiTheme="minorHAnsi" w:hAnsiTheme="minorHAnsi" w:cstheme="minorHAnsi"/>
                <w:sz w:val="18"/>
                <w:szCs w:val="20"/>
              </w:rPr>
              <w:t xml:space="preserve">, Cisco, IBM, </w:t>
            </w:r>
            <w:proofErr w:type="spellStart"/>
            <w:r>
              <w:rPr>
                <w:rFonts w:asciiTheme="minorHAnsi" w:hAnsiTheme="minorHAnsi" w:cstheme="minorHAnsi"/>
                <w:sz w:val="18"/>
                <w:szCs w:val="20"/>
              </w:rPr>
              <w:t>Lenovo</w:t>
            </w:r>
            <w:proofErr w:type="spellEnd"/>
            <w:r>
              <w:rPr>
                <w:rFonts w:asciiTheme="minorHAnsi" w:hAnsiTheme="minorHAnsi" w:cstheme="minorHAnsi"/>
                <w:sz w:val="18"/>
                <w:szCs w:val="20"/>
              </w:rPr>
              <w:t xml:space="preserve">, Fujitsu, </w:t>
            </w:r>
            <w:proofErr w:type="spellStart"/>
            <w:r>
              <w:rPr>
                <w:rFonts w:asciiTheme="minorHAnsi" w:hAnsiTheme="minorHAnsi" w:cstheme="minorHAnsi"/>
                <w:sz w:val="18"/>
                <w:szCs w:val="20"/>
              </w:rPr>
              <w:t>Huawei</w:t>
            </w:r>
            <w:proofErr w:type="spellEnd"/>
            <w:r>
              <w:rPr>
                <w:rFonts w:asciiTheme="minorHAnsi" w:hAnsiTheme="minorHAnsi" w:cstheme="minorHAnsi"/>
                <w:sz w:val="18"/>
                <w:szCs w:val="20"/>
              </w:rPr>
              <w:t xml:space="preserve">, INFINIDAT, </w:t>
            </w:r>
            <w:proofErr w:type="spellStart"/>
            <w:r>
              <w:rPr>
                <w:rFonts w:asciiTheme="minorHAnsi" w:hAnsiTheme="minorHAnsi" w:cstheme="minorHAnsi"/>
                <w:sz w:val="18"/>
                <w:szCs w:val="20"/>
              </w:rPr>
              <w:t>Pure</w:t>
            </w:r>
            <w:proofErr w:type="spellEnd"/>
            <w:r>
              <w:rPr>
                <w:rFonts w:asciiTheme="minorHAnsi" w:hAnsiTheme="minorHAnsi" w:cstheme="minorHAnsi"/>
                <w:sz w:val="18"/>
                <w:szCs w:val="20"/>
              </w:rPr>
              <w:t xml:space="preserve"> </w:t>
            </w:r>
            <w:proofErr w:type="spellStart"/>
            <w:r>
              <w:rPr>
                <w:rFonts w:asciiTheme="minorHAnsi" w:hAnsiTheme="minorHAnsi" w:cstheme="minorHAnsi"/>
                <w:sz w:val="18"/>
                <w:szCs w:val="20"/>
              </w:rPr>
              <w:t>Storage</w:t>
            </w:r>
            <w:proofErr w:type="spellEnd"/>
            <w:r>
              <w:rPr>
                <w:rFonts w:asciiTheme="minorHAnsi" w:hAnsiTheme="minorHAnsi" w:cstheme="minorHAnsi"/>
                <w:sz w:val="18"/>
                <w:szCs w:val="20"/>
              </w:rPr>
              <w:t>;</w:t>
            </w:r>
          </w:p>
          <w:p w:rsidR="00A9346D" w:rsidRDefault="00D908B3">
            <w:pPr>
              <w:pStyle w:val="Default"/>
              <w:widowControl w:val="0"/>
              <w:jc w:val="both"/>
              <w:rPr>
                <w:rFonts w:asciiTheme="minorHAnsi" w:hAnsiTheme="minorHAnsi" w:cstheme="minorHAnsi"/>
                <w:sz w:val="18"/>
                <w:szCs w:val="20"/>
              </w:rPr>
            </w:pPr>
            <w:r>
              <w:rPr>
                <w:rFonts w:asciiTheme="minorHAnsi" w:hAnsiTheme="minorHAnsi" w:cstheme="minorHAnsi"/>
                <w:sz w:val="18"/>
                <w:szCs w:val="20"/>
              </w:rPr>
              <w:t xml:space="preserve">• oprogramowanie musi posiadać wsparcie dla </w:t>
            </w:r>
            <w:proofErr w:type="spellStart"/>
            <w:r>
              <w:rPr>
                <w:rFonts w:asciiTheme="minorHAnsi" w:hAnsiTheme="minorHAnsi" w:cstheme="minorHAnsi"/>
                <w:sz w:val="18"/>
                <w:szCs w:val="20"/>
              </w:rPr>
              <w:t>VMware</w:t>
            </w:r>
            <w:proofErr w:type="spellEnd"/>
            <w:r>
              <w:rPr>
                <w:rFonts w:asciiTheme="minorHAnsi" w:hAnsiTheme="minorHAnsi" w:cstheme="minorHAnsi"/>
                <w:sz w:val="18"/>
                <w:szCs w:val="20"/>
              </w:rPr>
              <w:t xml:space="preserve"> </w:t>
            </w:r>
            <w:proofErr w:type="spellStart"/>
            <w:r>
              <w:rPr>
                <w:rFonts w:asciiTheme="minorHAnsi" w:hAnsiTheme="minorHAnsi" w:cstheme="minorHAnsi"/>
                <w:sz w:val="18"/>
                <w:szCs w:val="20"/>
              </w:rPr>
              <w:t>vSAN</w:t>
            </w:r>
            <w:proofErr w:type="spellEnd"/>
            <w:r>
              <w:rPr>
                <w:rFonts w:asciiTheme="minorHAnsi" w:hAnsiTheme="minorHAnsi" w:cstheme="minorHAnsi"/>
                <w:sz w:val="18"/>
                <w:szCs w:val="20"/>
              </w:rPr>
              <w:t>;</w:t>
            </w:r>
          </w:p>
          <w:p w:rsidR="00A9346D" w:rsidRDefault="00D908B3">
            <w:pPr>
              <w:pStyle w:val="Default"/>
              <w:widowControl w:val="0"/>
              <w:jc w:val="both"/>
              <w:rPr>
                <w:rFonts w:asciiTheme="minorHAnsi" w:hAnsiTheme="minorHAnsi" w:cstheme="minorHAnsi"/>
                <w:sz w:val="18"/>
                <w:szCs w:val="20"/>
              </w:rPr>
            </w:pPr>
            <w:r>
              <w:rPr>
                <w:rFonts w:asciiTheme="minorHAnsi" w:hAnsiTheme="minorHAnsi" w:cstheme="minorHAnsi"/>
                <w:sz w:val="18"/>
                <w:szCs w:val="20"/>
              </w:rPr>
              <w:t>• oprogramowanie musi wspierać kopiowanie backupów na taśmy wraz z pełnym śledzeniem wirtualnych maszyn;</w:t>
            </w:r>
          </w:p>
          <w:p w:rsidR="00A9346D" w:rsidRDefault="00D908B3">
            <w:pPr>
              <w:pStyle w:val="Default"/>
              <w:widowControl w:val="0"/>
              <w:jc w:val="both"/>
              <w:rPr>
                <w:rFonts w:asciiTheme="minorHAnsi" w:hAnsiTheme="minorHAnsi" w:cstheme="minorHAnsi"/>
                <w:sz w:val="18"/>
                <w:szCs w:val="20"/>
              </w:rPr>
            </w:pPr>
            <w:r>
              <w:rPr>
                <w:rFonts w:asciiTheme="minorHAnsi" w:hAnsiTheme="minorHAnsi" w:cstheme="minorHAnsi"/>
                <w:sz w:val="18"/>
                <w:szCs w:val="20"/>
              </w:rPr>
              <w:t>• oprogramowanie musi mieć możliwość kopiowania backupów oraz replikacji wirtualnych maszyn z wykorzystaniem wbudowanej akceleracji WAN;</w:t>
            </w:r>
          </w:p>
          <w:p w:rsidR="00A9346D" w:rsidRDefault="00D908B3">
            <w:pPr>
              <w:pStyle w:val="Default"/>
              <w:widowControl w:val="0"/>
              <w:jc w:val="both"/>
              <w:rPr>
                <w:rFonts w:asciiTheme="minorHAnsi" w:hAnsiTheme="minorHAnsi" w:cstheme="minorHAnsi"/>
                <w:sz w:val="18"/>
                <w:szCs w:val="20"/>
              </w:rPr>
            </w:pPr>
            <w:r>
              <w:rPr>
                <w:rFonts w:asciiTheme="minorHAnsi" w:hAnsiTheme="minorHAnsi" w:cstheme="minorHAnsi"/>
                <w:sz w:val="18"/>
                <w:szCs w:val="20"/>
              </w:rPr>
              <w:t xml:space="preserve">• oprogramowanie musi mieć możliwość replikacji włączonych wirtualnych maszyn bezpośrednio z infrastruktury </w:t>
            </w:r>
            <w:proofErr w:type="spellStart"/>
            <w:r>
              <w:rPr>
                <w:rFonts w:asciiTheme="minorHAnsi" w:hAnsiTheme="minorHAnsi" w:cstheme="minorHAnsi"/>
                <w:sz w:val="18"/>
                <w:szCs w:val="20"/>
              </w:rPr>
              <w:t>VMware</w:t>
            </w:r>
            <w:proofErr w:type="spellEnd"/>
            <w:r>
              <w:rPr>
                <w:rFonts w:asciiTheme="minorHAnsi" w:hAnsiTheme="minorHAnsi" w:cstheme="minorHAnsi"/>
                <w:sz w:val="18"/>
                <w:szCs w:val="20"/>
              </w:rPr>
              <w:t xml:space="preserve"> </w:t>
            </w:r>
            <w:proofErr w:type="spellStart"/>
            <w:r>
              <w:rPr>
                <w:rFonts w:asciiTheme="minorHAnsi" w:hAnsiTheme="minorHAnsi" w:cstheme="minorHAnsi"/>
                <w:sz w:val="18"/>
                <w:szCs w:val="20"/>
              </w:rPr>
              <w:t>vSphere</w:t>
            </w:r>
            <w:proofErr w:type="spellEnd"/>
            <w:r>
              <w:rPr>
                <w:rFonts w:asciiTheme="minorHAnsi" w:hAnsiTheme="minorHAnsi" w:cstheme="minorHAnsi"/>
                <w:sz w:val="18"/>
                <w:szCs w:val="20"/>
              </w:rPr>
              <w:t xml:space="preserve">, pomiędzy hostami </w:t>
            </w:r>
            <w:proofErr w:type="spellStart"/>
            <w:r>
              <w:rPr>
                <w:rFonts w:asciiTheme="minorHAnsi" w:hAnsiTheme="minorHAnsi" w:cstheme="minorHAnsi"/>
                <w:sz w:val="18"/>
                <w:szCs w:val="20"/>
              </w:rPr>
              <w:t>ESXi</w:t>
            </w:r>
            <w:proofErr w:type="spellEnd"/>
            <w:r>
              <w:rPr>
                <w:rFonts w:asciiTheme="minorHAnsi" w:hAnsiTheme="minorHAnsi" w:cstheme="minorHAnsi"/>
                <w:sz w:val="18"/>
                <w:szCs w:val="20"/>
              </w:rPr>
              <w:t>, włączając asynchroniczną replikacją ciągłą. Dodatkowo oprogramowanie musi mieć możliwość użycia plików kopii zapasowych jako źródła replikacji.</w:t>
            </w:r>
          </w:p>
          <w:p w:rsidR="00A9346D" w:rsidRDefault="00A9346D">
            <w:pPr>
              <w:pStyle w:val="Default"/>
              <w:widowControl w:val="0"/>
              <w:jc w:val="both"/>
              <w:rPr>
                <w:rFonts w:asciiTheme="minorHAnsi" w:hAnsiTheme="minorHAnsi" w:cstheme="minorHAnsi"/>
                <w:sz w:val="18"/>
                <w:szCs w:val="20"/>
              </w:rPr>
            </w:pPr>
          </w:p>
          <w:p w:rsidR="00A9346D" w:rsidRDefault="00D908B3">
            <w:pPr>
              <w:pStyle w:val="Default"/>
              <w:widowControl w:val="0"/>
              <w:jc w:val="both"/>
              <w:rPr>
                <w:rFonts w:asciiTheme="minorHAnsi" w:hAnsiTheme="minorHAnsi" w:cstheme="minorHAnsi"/>
                <w:b/>
                <w:sz w:val="18"/>
                <w:szCs w:val="20"/>
              </w:rPr>
            </w:pPr>
            <w:r>
              <w:rPr>
                <w:rFonts w:asciiTheme="minorHAnsi" w:hAnsiTheme="minorHAnsi" w:cstheme="minorHAnsi"/>
                <w:b/>
                <w:sz w:val="18"/>
                <w:szCs w:val="20"/>
              </w:rPr>
              <w:t>Wymagania RTO:</w:t>
            </w:r>
          </w:p>
          <w:p w:rsidR="00A9346D" w:rsidRDefault="00D908B3">
            <w:pPr>
              <w:pStyle w:val="Default"/>
              <w:widowControl w:val="0"/>
              <w:jc w:val="both"/>
              <w:rPr>
                <w:rFonts w:asciiTheme="minorHAnsi" w:hAnsiTheme="minorHAnsi" w:cstheme="minorHAnsi"/>
                <w:sz w:val="18"/>
                <w:szCs w:val="20"/>
              </w:rPr>
            </w:pPr>
            <w:r>
              <w:rPr>
                <w:rFonts w:asciiTheme="minorHAnsi" w:hAnsiTheme="minorHAnsi" w:cstheme="minorHAnsi"/>
                <w:sz w:val="18"/>
                <w:szCs w:val="20"/>
              </w:rPr>
              <w:t xml:space="preserve">• oprogramowanie musi umożliwiać jednoczesne uruchomienie wielu maszyn wirtualnych bezpośrednio ze </w:t>
            </w:r>
            <w:proofErr w:type="spellStart"/>
            <w:r>
              <w:rPr>
                <w:rFonts w:asciiTheme="minorHAnsi" w:hAnsiTheme="minorHAnsi" w:cstheme="minorHAnsi"/>
                <w:sz w:val="18"/>
                <w:szCs w:val="20"/>
              </w:rPr>
              <w:t>zdeduplikowanego</w:t>
            </w:r>
            <w:proofErr w:type="spellEnd"/>
            <w:r>
              <w:rPr>
                <w:rFonts w:asciiTheme="minorHAnsi" w:hAnsiTheme="minorHAnsi" w:cstheme="minorHAnsi"/>
                <w:sz w:val="18"/>
                <w:szCs w:val="20"/>
              </w:rPr>
              <w:t xml:space="preserve"> i skompresowanego pliku backupu, z dowolnego punktu przywracania, bez potrzeby kopiowania jej na </w:t>
            </w:r>
            <w:proofErr w:type="spellStart"/>
            <w:r>
              <w:rPr>
                <w:rFonts w:asciiTheme="minorHAnsi" w:hAnsiTheme="minorHAnsi" w:cstheme="minorHAnsi"/>
                <w:sz w:val="18"/>
                <w:szCs w:val="20"/>
              </w:rPr>
              <w:t>storage</w:t>
            </w:r>
            <w:proofErr w:type="spellEnd"/>
            <w:r>
              <w:rPr>
                <w:rFonts w:asciiTheme="minorHAnsi" w:hAnsiTheme="minorHAnsi" w:cstheme="minorHAnsi"/>
                <w:sz w:val="18"/>
                <w:szCs w:val="20"/>
              </w:rPr>
              <w:t xml:space="preserve"> produkcyjny. Funkcjonalność musi być oferowana dla środowisk </w:t>
            </w:r>
            <w:proofErr w:type="spellStart"/>
            <w:r>
              <w:rPr>
                <w:rFonts w:asciiTheme="minorHAnsi" w:hAnsiTheme="minorHAnsi" w:cstheme="minorHAnsi"/>
                <w:sz w:val="18"/>
                <w:szCs w:val="20"/>
              </w:rPr>
              <w:lastRenderedPageBreak/>
              <w:t>VMware</w:t>
            </w:r>
            <w:proofErr w:type="spellEnd"/>
            <w:r>
              <w:rPr>
                <w:rFonts w:asciiTheme="minorHAnsi" w:hAnsiTheme="minorHAnsi" w:cstheme="minorHAnsi"/>
                <w:sz w:val="18"/>
                <w:szCs w:val="20"/>
              </w:rPr>
              <w:t xml:space="preserve"> oraz </w:t>
            </w:r>
            <w:proofErr w:type="spellStart"/>
            <w:r>
              <w:rPr>
                <w:rFonts w:asciiTheme="minorHAnsi" w:hAnsiTheme="minorHAnsi" w:cstheme="minorHAnsi"/>
                <w:sz w:val="18"/>
                <w:szCs w:val="20"/>
              </w:rPr>
              <w:t>Hyper-V</w:t>
            </w:r>
            <w:proofErr w:type="spellEnd"/>
            <w:r>
              <w:rPr>
                <w:rFonts w:asciiTheme="minorHAnsi" w:hAnsiTheme="minorHAnsi" w:cstheme="minorHAnsi"/>
                <w:sz w:val="18"/>
                <w:szCs w:val="20"/>
              </w:rPr>
              <w:t xml:space="preserve"> niezależnie od rodzaju </w:t>
            </w:r>
            <w:proofErr w:type="spellStart"/>
            <w:r>
              <w:rPr>
                <w:rFonts w:asciiTheme="minorHAnsi" w:hAnsiTheme="minorHAnsi" w:cstheme="minorHAnsi"/>
                <w:sz w:val="18"/>
                <w:szCs w:val="20"/>
              </w:rPr>
              <w:t>storage’u</w:t>
            </w:r>
            <w:proofErr w:type="spellEnd"/>
            <w:r>
              <w:rPr>
                <w:rFonts w:asciiTheme="minorHAnsi" w:hAnsiTheme="minorHAnsi" w:cstheme="minorHAnsi"/>
                <w:sz w:val="18"/>
                <w:szCs w:val="20"/>
              </w:rPr>
              <w:t xml:space="preserve"> użytego do przechowywania kopii zapasowych.</w:t>
            </w:r>
          </w:p>
          <w:p w:rsidR="00A9346D" w:rsidRDefault="00D908B3">
            <w:pPr>
              <w:pStyle w:val="Default"/>
              <w:widowControl w:val="0"/>
              <w:jc w:val="both"/>
              <w:rPr>
                <w:rFonts w:asciiTheme="minorHAnsi" w:hAnsiTheme="minorHAnsi" w:cstheme="minorHAnsi"/>
                <w:sz w:val="18"/>
                <w:szCs w:val="20"/>
              </w:rPr>
            </w:pPr>
            <w:r>
              <w:rPr>
                <w:rFonts w:asciiTheme="minorHAnsi" w:hAnsiTheme="minorHAnsi" w:cstheme="minorHAnsi"/>
                <w:sz w:val="18"/>
                <w:szCs w:val="20"/>
              </w:rPr>
              <w:t xml:space="preserve">• dodatkowo dla środowiska </w:t>
            </w:r>
            <w:proofErr w:type="spellStart"/>
            <w:r>
              <w:rPr>
                <w:rFonts w:asciiTheme="minorHAnsi" w:hAnsiTheme="minorHAnsi" w:cstheme="minorHAnsi"/>
                <w:sz w:val="18"/>
                <w:szCs w:val="20"/>
              </w:rPr>
              <w:t>vSphere</w:t>
            </w:r>
            <w:proofErr w:type="spellEnd"/>
            <w:r>
              <w:rPr>
                <w:rFonts w:asciiTheme="minorHAnsi" w:hAnsiTheme="minorHAnsi" w:cstheme="minorHAnsi"/>
                <w:sz w:val="18"/>
                <w:szCs w:val="20"/>
              </w:rPr>
              <w:t xml:space="preserve"> powyższa funkcjonalność powinna umożliwiać uruchomianie backupu z innych platform (inne </w:t>
            </w:r>
            <w:proofErr w:type="spellStart"/>
            <w:r>
              <w:rPr>
                <w:rFonts w:asciiTheme="minorHAnsi" w:hAnsiTheme="minorHAnsi" w:cstheme="minorHAnsi"/>
                <w:sz w:val="18"/>
                <w:szCs w:val="20"/>
              </w:rPr>
              <w:t>wirtualizatory</w:t>
            </w:r>
            <w:proofErr w:type="spellEnd"/>
            <w:r>
              <w:rPr>
                <w:rFonts w:asciiTheme="minorHAnsi" w:hAnsiTheme="minorHAnsi" w:cstheme="minorHAnsi"/>
                <w:sz w:val="18"/>
                <w:szCs w:val="20"/>
              </w:rPr>
              <w:t>, maszyny fizyczne oraz chmura publiczna);</w:t>
            </w:r>
          </w:p>
          <w:p w:rsidR="00A9346D" w:rsidRDefault="00D908B3">
            <w:pPr>
              <w:pStyle w:val="Default"/>
              <w:widowControl w:val="0"/>
              <w:jc w:val="both"/>
              <w:rPr>
                <w:rFonts w:asciiTheme="minorHAnsi" w:hAnsiTheme="minorHAnsi" w:cstheme="minorHAnsi"/>
                <w:sz w:val="18"/>
                <w:szCs w:val="20"/>
              </w:rPr>
            </w:pPr>
            <w:r>
              <w:rPr>
                <w:rFonts w:asciiTheme="minorHAnsi" w:hAnsiTheme="minorHAnsi" w:cstheme="minorHAnsi"/>
                <w:sz w:val="18"/>
                <w:szCs w:val="20"/>
              </w:rPr>
              <w:t xml:space="preserve">• oprogramowanie musi pozwalać na migrację on-line tak uruchomionych maszyn na </w:t>
            </w:r>
            <w:proofErr w:type="spellStart"/>
            <w:r>
              <w:rPr>
                <w:rFonts w:asciiTheme="minorHAnsi" w:hAnsiTheme="minorHAnsi" w:cstheme="minorHAnsi"/>
                <w:sz w:val="18"/>
                <w:szCs w:val="20"/>
              </w:rPr>
              <w:t>storage</w:t>
            </w:r>
            <w:proofErr w:type="spellEnd"/>
            <w:r>
              <w:rPr>
                <w:rFonts w:asciiTheme="minorHAnsi" w:hAnsiTheme="minorHAnsi" w:cstheme="minorHAnsi"/>
                <w:sz w:val="18"/>
                <w:szCs w:val="20"/>
              </w:rPr>
              <w:t xml:space="preserve"> produkcyjny;</w:t>
            </w:r>
          </w:p>
          <w:p w:rsidR="00A9346D" w:rsidRDefault="00D908B3">
            <w:pPr>
              <w:pStyle w:val="Default"/>
              <w:widowControl w:val="0"/>
              <w:jc w:val="both"/>
              <w:rPr>
                <w:rFonts w:asciiTheme="minorHAnsi" w:hAnsiTheme="minorHAnsi" w:cstheme="minorHAnsi"/>
                <w:sz w:val="18"/>
                <w:szCs w:val="20"/>
              </w:rPr>
            </w:pPr>
            <w:r>
              <w:rPr>
                <w:rFonts w:asciiTheme="minorHAnsi" w:hAnsiTheme="minorHAnsi" w:cstheme="minorHAnsi"/>
                <w:sz w:val="18"/>
                <w:szCs w:val="20"/>
              </w:rPr>
              <w:t xml:space="preserve">• oprogramowanie musi pozwalać na zaprezentowanie pojedynczego dysku bezpośrednio z kopii zapasowej do wybranej działającej maszyny wirtualnej </w:t>
            </w:r>
            <w:proofErr w:type="spellStart"/>
            <w:r>
              <w:rPr>
                <w:rFonts w:asciiTheme="minorHAnsi" w:hAnsiTheme="minorHAnsi" w:cstheme="minorHAnsi"/>
                <w:sz w:val="18"/>
                <w:szCs w:val="20"/>
              </w:rPr>
              <w:t>vSpehre</w:t>
            </w:r>
            <w:proofErr w:type="spellEnd"/>
            <w:r>
              <w:rPr>
                <w:rFonts w:asciiTheme="minorHAnsi" w:hAnsiTheme="minorHAnsi" w:cstheme="minorHAnsi"/>
                <w:sz w:val="18"/>
                <w:szCs w:val="20"/>
              </w:rPr>
              <w:t>;</w:t>
            </w:r>
          </w:p>
          <w:p w:rsidR="00A9346D" w:rsidRDefault="00D908B3">
            <w:pPr>
              <w:pStyle w:val="Default"/>
              <w:widowControl w:val="0"/>
              <w:jc w:val="both"/>
              <w:rPr>
                <w:rFonts w:asciiTheme="minorHAnsi" w:hAnsiTheme="minorHAnsi" w:cstheme="minorHAnsi"/>
                <w:sz w:val="18"/>
                <w:szCs w:val="20"/>
              </w:rPr>
            </w:pPr>
            <w:r>
              <w:rPr>
                <w:rFonts w:asciiTheme="minorHAnsi" w:hAnsiTheme="minorHAnsi" w:cstheme="minorHAnsi"/>
                <w:sz w:val="18"/>
                <w:szCs w:val="20"/>
              </w:rPr>
              <w:t>• oprogramowanie musi umożliwiać pełne odtworzenie wirtualnej maszyny, plików konfiguracji i dysków;</w:t>
            </w:r>
          </w:p>
          <w:p w:rsidR="00A9346D" w:rsidRDefault="00D908B3">
            <w:pPr>
              <w:pStyle w:val="Default"/>
              <w:widowControl w:val="0"/>
              <w:jc w:val="both"/>
              <w:rPr>
                <w:rFonts w:asciiTheme="minorHAnsi" w:hAnsiTheme="minorHAnsi" w:cstheme="minorHAnsi"/>
                <w:sz w:val="18"/>
                <w:szCs w:val="20"/>
              </w:rPr>
            </w:pPr>
            <w:r>
              <w:rPr>
                <w:rFonts w:asciiTheme="minorHAnsi" w:hAnsiTheme="minorHAnsi" w:cstheme="minorHAnsi"/>
                <w:sz w:val="18"/>
                <w:szCs w:val="20"/>
              </w:rPr>
              <w:t>• oprogramowanie musi umożliwić odtworzenie plików na maszynę operatora lub na serwer produkcyjny bez potrzeby użycia agenta instalowanego wewnątrz wirtualnej maszyny;</w:t>
            </w:r>
          </w:p>
          <w:p w:rsidR="00A9346D" w:rsidRDefault="00D908B3">
            <w:pPr>
              <w:pStyle w:val="Default"/>
              <w:widowControl w:val="0"/>
              <w:jc w:val="both"/>
              <w:rPr>
                <w:rFonts w:asciiTheme="minorHAnsi" w:hAnsiTheme="minorHAnsi" w:cstheme="minorHAnsi"/>
                <w:sz w:val="18"/>
                <w:szCs w:val="20"/>
              </w:rPr>
            </w:pPr>
            <w:r>
              <w:rPr>
                <w:rFonts w:asciiTheme="minorHAnsi" w:hAnsiTheme="minorHAnsi" w:cstheme="minorHAnsi"/>
                <w:sz w:val="18"/>
                <w:szCs w:val="20"/>
              </w:rPr>
              <w:t xml:space="preserve">• oprogramowanie musi umożliwiać szybkie </w:t>
            </w:r>
            <w:proofErr w:type="spellStart"/>
            <w:r>
              <w:rPr>
                <w:rFonts w:asciiTheme="minorHAnsi" w:hAnsiTheme="minorHAnsi" w:cstheme="minorHAnsi"/>
                <w:sz w:val="18"/>
                <w:szCs w:val="20"/>
              </w:rPr>
              <w:t>granularne</w:t>
            </w:r>
            <w:proofErr w:type="spellEnd"/>
            <w:r>
              <w:rPr>
                <w:rFonts w:asciiTheme="minorHAnsi" w:hAnsiTheme="minorHAnsi" w:cstheme="minorHAnsi"/>
                <w:sz w:val="18"/>
                <w:szCs w:val="20"/>
              </w:rPr>
              <w:t xml:space="preserve"> odtwarzanie obiektów aplikacji bez użycia jakiegokolwiek agenta zainstalowanego wewnątrz maszyny wirtualnej;</w:t>
            </w:r>
          </w:p>
          <w:p w:rsidR="00A9346D" w:rsidRDefault="00D908B3">
            <w:pPr>
              <w:pStyle w:val="Default"/>
              <w:widowControl w:val="0"/>
              <w:jc w:val="both"/>
              <w:rPr>
                <w:rFonts w:asciiTheme="minorHAnsi" w:hAnsiTheme="minorHAnsi" w:cstheme="minorHAnsi"/>
                <w:sz w:val="18"/>
                <w:szCs w:val="20"/>
              </w:rPr>
            </w:pPr>
            <w:r>
              <w:rPr>
                <w:rFonts w:asciiTheme="minorHAnsi" w:hAnsiTheme="minorHAnsi" w:cstheme="minorHAnsi"/>
                <w:sz w:val="18"/>
                <w:szCs w:val="20"/>
              </w:rPr>
              <w:t xml:space="preserve">• oprogramowanie musi wspierać </w:t>
            </w:r>
            <w:proofErr w:type="spellStart"/>
            <w:r>
              <w:rPr>
                <w:rFonts w:asciiTheme="minorHAnsi" w:hAnsiTheme="minorHAnsi" w:cstheme="minorHAnsi"/>
                <w:sz w:val="18"/>
                <w:szCs w:val="20"/>
              </w:rPr>
              <w:t>granularne</w:t>
            </w:r>
            <w:proofErr w:type="spellEnd"/>
            <w:r>
              <w:rPr>
                <w:rFonts w:asciiTheme="minorHAnsi" w:hAnsiTheme="minorHAnsi" w:cstheme="minorHAnsi"/>
                <w:sz w:val="18"/>
                <w:szCs w:val="20"/>
              </w:rPr>
              <w:t xml:space="preserve"> odtwarzanie dowolnych obiektów i dowolnych atrybutów Active Directory włączając hasło, obiekty Group Policy, partycja konfiguracji AD, rekordy DNS zintegrowane z AD, Microsoft System Objects, certyfikaty CA oraz elementy AD </w:t>
            </w:r>
            <w:proofErr w:type="spellStart"/>
            <w:r>
              <w:rPr>
                <w:rFonts w:asciiTheme="minorHAnsi" w:hAnsiTheme="minorHAnsi" w:cstheme="minorHAnsi"/>
                <w:sz w:val="18"/>
                <w:szCs w:val="20"/>
              </w:rPr>
              <w:t>Sites</w:t>
            </w:r>
            <w:proofErr w:type="spellEnd"/>
            <w:r>
              <w:rPr>
                <w:rFonts w:asciiTheme="minorHAnsi" w:hAnsiTheme="minorHAnsi" w:cstheme="minorHAnsi"/>
                <w:sz w:val="18"/>
                <w:szCs w:val="20"/>
              </w:rPr>
              <w:t>.</w:t>
            </w:r>
          </w:p>
          <w:p w:rsidR="00A9346D" w:rsidRDefault="00A9346D">
            <w:pPr>
              <w:pStyle w:val="Default"/>
              <w:widowControl w:val="0"/>
              <w:jc w:val="both"/>
              <w:rPr>
                <w:rFonts w:asciiTheme="minorHAnsi" w:hAnsiTheme="minorHAnsi" w:cstheme="minorHAnsi"/>
                <w:sz w:val="18"/>
                <w:szCs w:val="20"/>
              </w:rPr>
            </w:pPr>
          </w:p>
          <w:p w:rsidR="00A9346D" w:rsidRDefault="00D908B3">
            <w:pPr>
              <w:pStyle w:val="Default"/>
              <w:widowControl w:val="0"/>
              <w:jc w:val="both"/>
              <w:rPr>
                <w:rFonts w:asciiTheme="minorHAnsi" w:hAnsiTheme="minorHAnsi" w:cstheme="minorHAnsi"/>
                <w:b/>
                <w:sz w:val="18"/>
                <w:szCs w:val="20"/>
              </w:rPr>
            </w:pPr>
            <w:r>
              <w:rPr>
                <w:rFonts w:asciiTheme="minorHAnsi" w:hAnsiTheme="minorHAnsi" w:cstheme="minorHAnsi"/>
                <w:b/>
                <w:sz w:val="18"/>
                <w:szCs w:val="20"/>
              </w:rPr>
              <w:t>Monitoring:</w:t>
            </w:r>
          </w:p>
          <w:p w:rsidR="00A9346D" w:rsidRDefault="00D908B3">
            <w:pPr>
              <w:pStyle w:val="Default"/>
              <w:widowControl w:val="0"/>
              <w:jc w:val="both"/>
              <w:rPr>
                <w:rFonts w:asciiTheme="minorHAnsi" w:hAnsiTheme="minorHAnsi" w:cstheme="minorHAnsi"/>
                <w:sz w:val="18"/>
                <w:szCs w:val="20"/>
              </w:rPr>
            </w:pPr>
            <w:r>
              <w:rPr>
                <w:rFonts w:asciiTheme="minorHAnsi" w:hAnsiTheme="minorHAnsi" w:cstheme="minorHAnsi"/>
                <w:b/>
                <w:sz w:val="18"/>
                <w:szCs w:val="20"/>
              </w:rPr>
              <w:t xml:space="preserve">• </w:t>
            </w:r>
            <w:r>
              <w:rPr>
                <w:rFonts w:asciiTheme="minorHAnsi" w:hAnsiTheme="minorHAnsi" w:cstheme="minorHAnsi"/>
                <w:sz w:val="18"/>
                <w:szCs w:val="20"/>
              </w:rPr>
              <w:t xml:space="preserve">system musi zapewnić możliwość monitorowania środowiska </w:t>
            </w:r>
            <w:proofErr w:type="spellStart"/>
            <w:r>
              <w:rPr>
                <w:rFonts w:asciiTheme="minorHAnsi" w:hAnsiTheme="minorHAnsi" w:cstheme="minorHAnsi"/>
                <w:sz w:val="18"/>
                <w:szCs w:val="20"/>
              </w:rPr>
              <w:t>wirtualizacyjnego</w:t>
            </w:r>
            <w:proofErr w:type="spellEnd"/>
            <w:r>
              <w:rPr>
                <w:rFonts w:asciiTheme="minorHAnsi" w:hAnsiTheme="minorHAnsi" w:cstheme="minorHAnsi"/>
                <w:sz w:val="18"/>
                <w:szCs w:val="20"/>
              </w:rPr>
              <w:t xml:space="preserve"> opartego na </w:t>
            </w:r>
            <w:proofErr w:type="spellStart"/>
            <w:r>
              <w:rPr>
                <w:rFonts w:asciiTheme="minorHAnsi" w:hAnsiTheme="minorHAnsi" w:cstheme="minorHAnsi"/>
                <w:sz w:val="18"/>
                <w:szCs w:val="20"/>
              </w:rPr>
              <w:t>VMware</w:t>
            </w:r>
            <w:proofErr w:type="spellEnd"/>
            <w:r>
              <w:rPr>
                <w:rFonts w:asciiTheme="minorHAnsi" w:hAnsiTheme="minorHAnsi" w:cstheme="minorHAnsi"/>
                <w:sz w:val="18"/>
                <w:szCs w:val="20"/>
              </w:rPr>
              <w:t xml:space="preserve"> </w:t>
            </w:r>
            <w:proofErr w:type="spellStart"/>
            <w:r>
              <w:rPr>
                <w:rFonts w:asciiTheme="minorHAnsi" w:hAnsiTheme="minorHAnsi" w:cstheme="minorHAnsi"/>
                <w:sz w:val="18"/>
                <w:szCs w:val="20"/>
              </w:rPr>
              <w:t>vSphere</w:t>
            </w:r>
            <w:proofErr w:type="spellEnd"/>
            <w:r>
              <w:rPr>
                <w:rFonts w:asciiTheme="minorHAnsi" w:hAnsiTheme="minorHAnsi" w:cstheme="minorHAnsi"/>
                <w:sz w:val="18"/>
                <w:szCs w:val="20"/>
              </w:rPr>
              <w:t xml:space="preserve"> i Microsoft </w:t>
            </w:r>
            <w:proofErr w:type="spellStart"/>
            <w:r>
              <w:rPr>
                <w:rFonts w:asciiTheme="minorHAnsi" w:hAnsiTheme="minorHAnsi" w:cstheme="minorHAnsi"/>
                <w:sz w:val="18"/>
                <w:szCs w:val="20"/>
              </w:rPr>
              <w:t>Hyper-V</w:t>
            </w:r>
            <w:proofErr w:type="spellEnd"/>
            <w:r>
              <w:rPr>
                <w:rFonts w:asciiTheme="minorHAnsi" w:hAnsiTheme="minorHAnsi" w:cstheme="minorHAnsi"/>
                <w:sz w:val="18"/>
                <w:szCs w:val="20"/>
              </w:rPr>
              <w:t xml:space="preserve"> bez potrzeby korzystania z narzędzi firm trzecich;</w:t>
            </w:r>
          </w:p>
          <w:p w:rsidR="00A9346D" w:rsidRDefault="00D908B3">
            <w:pPr>
              <w:pStyle w:val="Default"/>
              <w:widowControl w:val="0"/>
              <w:jc w:val="both"/>
              <w:rPr>
                <w:rFonts w:asciiTheme="minorHAnsi" w:hAnsiTheme="minorHAnsi" w:cstheme="minorHAnsi"/>
                <w:sz w:val="18"/>
                <w:szCs w:val="20"/>
              </w:rPr>
            </w:pPr>
            <w:r>
              <w:rPr>
                <w:rFonts w:asciiTheme="minorHAnsi" w:hAnsiTheme="minorHAnsi" w:cstheme="minorHAnsi"/>
                <w:sz w:val="18"/>
                <w:szCs w:val="20"/>
              </w:rPr>
              <w:t>• system musi umożliwiać tworzenie alarmów dla całych grup wirtualnych maszyn jak i pojedynczych wirtualnych maszyn;</w:t>
            </w:r>
          </w:p>
          <w:p w:rsidR="00A9346D" w:rsidRDefault="00D908B3">
            <w:pPr>
              <w:pStyle w:val="Default"/>
              <w:widowControl w:val="0"/>
              <w:jc w:val="both"/>
              <w:rPr>
                <w:rFonts w:asciiTheme="minorHAnsi" w:hAnsiTheme="minorHAnsi" w:cstheme="minorHAnsi"/>
                <w:sz w:val="18"/>
                <w:szCs w:val="20"/>
              </w:rPr>
            </w:pPr>
            <w:r>
              <w:rPr>
                <w:rFonts w:asciiTheme="minorHAnsi" w:hAnsiTheme="minorHAnsi" w:cstheme="minorHAnsi"/>
                <w:sz w:val="18"/>
                <w:szCs w:val="20"/>
              </w:rPr>
              <w:t>• system musi dawać możliwość układania terminarza raportów i wysyłania tych raportów przy pomocy poczty elektronicznej;</w:t>
            </w:r>
          </w:p>
          <w:p w:rsidR="00A9346D" w:rsidRDefault="00D908B3">
            <w:pPr>
              <w:pStyle w:val="Default"/>
              <w:widowControl w:val="0"/>
              <w:jc w:val="both"/>
              <w:rPr>
                <w:rFonts w:asciiTheme="minorHAnsi" w:hAnsiTheme="minorHAnsi" w:cstheme="minorHAnsi"/>
                <w:sz w:val="18"/>
                <w:szCs w:val="20"/>
              </w:rPr>
            </w:pPr>
            <w:r>
              <w:rPr>
                <w:rFonts w:asciiTheme="minorHAnsi" w:hAnsiTheme="minorHAnsi" w:cstheme="minorHAnsi"/>
                <w:sz w:val="18"/>
                <w:szCs w:val="20"/>
              </w:rPr>
              <w:t>• system musi mieć wbudowane predefiniowane zestawy alarmów wraz z możliwością tworzenia własnych alarmów i zdarzeń przez administratora;</w:t>
            </w:r>
          </w:p>
          <w:p w:rsidR="00A9346D" w:rsidRDefault="00D908B3">
            <w:pPr>
              <w:pStyle w:val="Default"/>
              <w:widowControl w:val="0"/>
              <w:jc w:val="both"/>
              <w:rPr>
                <w:rFonts w:asciiTheme="minorHAnsi" w:hAnsiTheme="minorHAnsi" w:cstheme="minorHAnsi"/>
                <w:sz w:val="18"/>
                <w:szCs w:val="20"/>
              </w:rPr>
            </w:pPr>
            <w:r>
              <w:rPr>
                <w:rFonts w:asciiTheme="minorHAnsi" w:hAnsiTheme="minorHAnsi" w:cstheme="minorHAnsi"/>
                <w:sz w:val="18"/>
                <w:szCs w:val="20"/>
              </w:rPr>
              <w:t xml:space="preserve">• system musi mieć centralną konsolę z sumarycznym podglądem </w:t>
            </w:r>
            <w:r>
              <w:rPr>
                <w:rFonts w:asciiTheme="minorHAnsi" w:hAnsiTheme="minorHAnsi" w:cstheme="minorHAnsi"/>
                <w:sz w:val="18"/>
                <w:szCs w:val="20"/>
              </w:rPr>
              <w:lastRenderedPageBreak/>
              <w:t>wszystkich obiektów infrastruktury wirtualnej;</w:t>
            </w:r>
          </w:p>
          <w:p w:rsidR="00A9346D" w:rsidRDefault="00D908B3">
            <w:pPr>
              <w:pStyle w:val="Default"/>
              <w:widowControl w:val="0"/>
              <w:jc w:val="both"/>
              <w:rPr>
                <w:rFonts w:asciiTheme="minorHAnsi" w:hAnsiTheme="minorHAnsi" w:cstheme="minorHAnsi"/>
                <w:sz w:val="18"/>
                <w:szCs w:val="20"/>
              </w:rPr>
            </w:pPr>
            <w:r>
              <w:rPr>
                <w:rFonts w:asciiTheme="minorHAnsi" w:hAnsiTheme="minorHAnsi" w:cstheme="minorHAnsi"/>
                <w:sz w:val="18"/>
                <w:szCs w:val="20"/>
              </w:rPr>
              <w:t>• system musi zapewnić możliwość podłączenia się do wirtualnej maszyny (tryb konsoli) bezpośrednio z narzędzia monitorującego;</w:t>
            </w:r>
          </w:p>
          <w:p w:rsidR="00A9346D" w:rsidRDefault="00D908B3">
            <w:pPr>
              <w:pStyle w:val="Default"/>
              <w:widowControl w:val="0"/>
              <w:jc w:val="both"/>
              <w:rPr>
                <w:rFonts w:asciiTheme="minorHAnsi" w:hAnsiTheme="minorHAnsi" w:cstheme="minorHAnsi"/>
                <w:sz w:val="18"/>
                <w:szCs w:val="20"/>
              </w:rPr>
            </w:pPr>
            <w:r>
              <w:rPr>
                <w:rFonts w:asciiTheme="minorHAnsi" w:hAnsiTheme="minorHAnsi" w:cstheme="minorHAnsi"/>
                <w:sz w:val="18"/>
                <w:szCs w:val="20"/>
              </w:rPr>
              <w:t xml:space="preserve">• system musi mieć możliwość monitorowania obciążenia serwerów backupowych, ilości zabezpieczanych danych oraz statusu zadań kopii zapasowych, replikacji oraz weryfikacji </w:t>
            </w:r>
            <w:proofErr w:type="spellStart"/>
            <w:r>
              <w:rPr>
                <w:rFonts w:asciiTheme="minorHAnsi" w:hAnsiTheme="minorHAnsi" w:cstheme="minorHAnsi"/>
                <w:sz w:val="18"/>
                <w:szCs w:val="20"/>
              </w:rPr>
              <w:t>odzyskiwalności</w:t>
            </w:r>
            <w:proofErr w:type="spellEnd"/>
            <w:r>
              <w:rPr>
                <w:rFonts w:asciiTheme="minorHAnsi" w:hAnsiTheme="minorHAnsi" w:cstheme="minorHAnsi"/>
                <w:sz w:val="18"/>
                <w:szCs w:val="20"/>
              </w:rPr>
              <w:t xml:space="preserve"> maszyn wirtualnych.</w:t>
            </w:r>
          </w:p>
          <w:p w:rsidR="00A9346D" w:rsidRDefault="00A9346D">
            <w:pPr>
              <w:pStyle w:val="Default"/>
              <w:widowControl w:val="0"/>
              <w:jc w:val="both"/>
              <w:rPr>
                <w:rFonts w:asciiTheme="minorHAnsi" w:hAnsiTheme="minorHAnsi" w:cstheme="minorHAnsi"/>
                <w:sz w:val="18"/>
                <w:szCs w:val="20"/>
              </w:rPr>
            </w:pPr>
          </w:p>
          <w:p w:rsidR="00A9346D" w:rsidRDefault="00D908B3">
            <w:pPr>
              <w:pStyle w:val="Default"/>
              <w:widowControl w:val="0"/>
              <w:jc w:val="both"/>
              <w:rPr>
                <w:rFonts w:asciiTheme="minorHAnsi" w:hAnsiTheme="minorHAnsi" w:cstheme="minorHAnsi"/>
                <w:b/>
                <w:sz w:val="18"/>
                <w:szCs w:val="20"/>
              </w:rPr>
            </w:pPr>
            <w:r>
              <w:rPr>
                <w:rFonts w:asciiTheme="minorHAnsi" w:hAnsiTheme="minorHAnsi" w:cstheme="minorHAnsi"/>
                <w:b/>
                <w:sz w:val="18"/>
                <w:szCs w:val="20"/>
              </w:rPr>
              <w:t>Raportowanie:</w:t>
            </w:r>
          </w:p>
          <w:p w:rsidR="00A9346D" w:rsidRDefault="00D908B3">
            <w:pPr>
              <w:pStyle w:val="Default"/>
              <w:widowControl w:val="0"/>
              <w:jc w:val="both"/>
              <w:rPr>
                <w:rFonts w:asciiTheme="minorHAnsi" w:hAnsiTheme="minorHAnsi" w:cstheme="minorHAnsi"/>
                <w:sz w:val="18"/>
                <w:szCs w:val="20"/>
              </w:rPr>
            </w:pPr>
            <w:r>
              <w:rPr>
                <w:rFonts w:asciiTheme="minorHAnsi" w:hAnsiTheme="minorHAnsi" w:cstheme="minorHAnsi"/>
                <w:b/>
                <w:sz w:val="18"/>
                <w:szCs w:val="20"/>
              </w:rPr>
              <w:t xml:space="preserve">• </w:t>
            </w:r>
            <w:r>
              <w:rPr>
                <w:rFonts w:asciiTheme="minorHAnsi" w:hAnsiTheme="minorHAnsi" w:cstheme="minorHAnsi"/>
                <w:sz w:val="18"/>
                <w:szCs w:val="20"/>
              </w:rPr>
              <w:t>system raportowania musi umożliwić tworzenie raportów z infrastruktury wirtualnej;</w:t>
            </w:r>
          </w:p>
          <w:p w:rsidR="00A9346D" w:rsidRDefault="00D908B3">
            <w:pPr>
              <w:pStyle w:val="Default"/>
              <w:widowControl w:val="0"/>
              <w:jc w:val="both"/>
              <w:rPr>
                <w:rFonts w:asciiTheme="minorHAnsi" w:hAnsiTheme="minorHAnsi" w:cstheme="minorHAnsi"/>
                <w:sz w:val="18"/>
                <w:szCs w:val="20"/>
              </w:rPr>
            </w:pPr>
            <w:r>
              <w:rPr>
                <w:rFonts w:asciiTheme="minorHAnsi" w:hAnsiTheme="minorHAnsi" w:cstheme="minorHAnsi"/>
                <w:sz w:val="18"/>
                <w:szCs w:val="20"/>
              </w:rPr>
              <w:t>• system musi mieć możliwość ustawienia harmonogramu kolekcji danych z monitorowanych systemów jak również możliwość tworzenia zadań kolekcjonowania danych ad-hoc;</w:t>
            </w:r>
          </w:p>
          <w:p w:rsidR="00A9346D" w:rsidRDefault="00D908B3">
            <w:pPr>
              <w:pStyle w:val="Default"/>
              <w:widowControl w:val="0"/>
              <w:jc w:val="both"/>
              <w:rPr>
                <w:rFonts w:asciiTheme="minorHAnsi" w:hAnsiTheme="minorHAnsi" w:cstheme="minorHAnsi"/>
                <w:sz w:val="18"/>
                <w:szCs w:val="20"/>
              </w:rPr>
            </w:pPr>
            <w:r>
              <w:rPr>
                <w:rFonts w:asciiTheme="minorHAnsi" w:hAnsiTheme="minorHAnsi" w:cstheme="minorHAnsi"/>
                <w:sz w:val="18"/>
                <w:szCs w:val="20"/>
              </w:rPr>
              <w:t>• system musi mieć możliwość ustawienia harmonogramu generowania raportów;</w:t>
            </w:r>
          </w:p>
          <w:p w:rsidR="00A9346D" w:rsidRDefault="00D908B3">
            <w:pPr>
              <w:pStyle w:val="Default"/>
              <w:widowControl w:val="0"/>
              <w:jc w:val="both"/>
              <w:rPr>
                <w:rFonts w:asciiTheme="minorHAnsi" w:hAnsiTheme="minorHAnsi" w:cstheme="minorHAnsi"/>
                <w:sz w:val="18"/>
                <w:szCs w:val="20"/>
              </w:rPr>
            </w:pPr>
            <w:r>
              <w:rPr>
                <w:rFonts w:asciiTheme="minorHAnsi" w:hAnsiTheme="minorHAnsi" w:cstheme="minorHAnsi"/>
                <w:sz w:val="18"/>
                <w:szCs w:val="20"/>
              </w:rPr>
              <w:t>• system musi mieć możliwość generowania raportów z dowolnego punktu w czasie;</w:t>
            </w:r>
          </w:p>
          <w:p w:rsidR="00A9346D" w:rsidRDefault="00D908B3">
            <w:pPr>
              <w:pStyle w:val="Default"/>
              <w:widowControl w:val="0"/>
              <w:jc w:val="both"/>
              <w:rPr>
                <w:rFonts w:asciiTheme="minorHAnsi" w:hAnsiTheme="minorHAnsi" w:cstheme="minorHAnsi"/>
                <w:sz w:val="18"/>
                <w:szCs w:val="20"/>
              </w:rPr>
            </w:pPr>
            <w:r>
              <w:rPr>
                <w:rFonts w:asciiTheme="minorHAnsi" w:hAnsiTheme="minorHAnsi" w:cstheme="minorHAnsi"/>
                <w:sz w:val="18"/>
                <w:szCs w:val="20"/>
              </w:rPr>
              <w:t>• system musi mieć możliwość generowania raportu dotyczącego zabezpieczanych maszyn, zdefiniowanych zadań tworzenia kopii zapasowych oraz replikacji jak również wykorzystania zasobów serwerów backupowych.</w:t>
            </w:r>
          </w:p>
          <w:p w:rsidR="00A9346D" w:rsidRDefault="00A9346D">
            <w:pPr>
              <w:pStyle w:val="Default"/>
              <w:widowControl w:val="0"/>
              <w:jc w:val="both"/>
              <w:rPr>
                <w:rFonts w:asciiTheme="minorHAnsi" w:hAnsiTheme="minorHAnsi" w:cstheme="minorHAnsi"/>
                <w:sz w:val="18"/>
                <w:szCs w:val="20"/>
              </w:rPr>
            </w:pPr>
          </w:p>
        </w:tc>
        <w:tc>
          <w:tcPr>
            <w:tcW w:w="4927" w:type="dxa"/>
          </w:tcPr>
          <w:p w:rsidR="00A9346D" w:rsidRDefault="00A9346D">
            <w:pPr>
              <w:pStyle w:val="Default"/>
              <w:widowControl w:val="0"/>
              <w:rPr>
                <w:rFonts w:asciiTheme="minorHAnsi" w:hAnsiTheme="minorHAnsi" w:cstheme="minorHAnsi"/>
                <w:b/>
                <w:sz w:val="18"/>
                <w:szCs w:val="20"/>
              </w:rPr>
            </w:pPr>
          </w:p>
        </w:tc>
      </w:tr>
    </w:tbl>
    <w:p w:rsidR="00A9346D" w:rsidRDefault="00A9346D">
      <w:pPr>
        <w:spacing w:after="0" w:line="240" w:lineRule="auto"/>
        <w:rPr>
          <w:rFonts w:eastAsia="Calibri" w:cs="Calibri"/>
          <w:i/>
          <w:iCs/>
          <w:color w:val="548DD4"/>
        </w:rPr>
      </w:pPr>
    </w:p>
    <w:tbl>
      <w:tblPr>
        <w:tblStyle w:val="Tabela-Siatka2"/>
        <w:tblW w:w="13994" w:type="dxa"/>
        <w:tblLayout w:type="fixed"/>
        <w:tblLook w:val="04A0"/>
      </w:tblPr>
      <w:tblGrid>
        <w:gridCol w:w="507"/>
        <w:gridCol w:w="1756"/>
        <w:gridCol w:w="994"/>
        <w:gridCol w:w="708"/>
        <w:gridCol w:w="5102"/>
        <w:gridCol w:w="4927"/>
      </w:tblGrid>
      <w:tr w:rsidR="00A9346D">
        <w:trPr>
          <w:trHeight w:val="510"/>
        </w:trPr>
        <w:tc>
          <w:tcPr>
            <w:tcW w:w="506" w:type="dxa"/>
            <w:shd w:val="clear" w:color="auto" w:fill="F2F2F2" w:themeFill="background1" w:themeFillShade="F2"/>
            <w:vAlign w:val="center"/>
          </w:tcPr>
          <w:p w:rsidR="00A9346D" w:rsidRDefault="00D908B3">
            <w:pPr>
              <w:widowControl w:val="0"/>
              <w:spacing w:after="0" w:line="240" w:lineRule="auto"/>
              <w:jc w:val="center"/>
              <w:rPr>
                <w:rFonts w:eastAsia="Calibri" w:cstheme="minorHAnsi"/>
                <w:b/>
                <w:color w:val="000000"/>
                <w:sz w:val="18"/>
                <w:szCs w:val="20"/>
              </w:rPr>
            </w:pPr>
            <w:r>
              <w:rPr>
                <w:rFonts w:eastAsia="Calibri" w:cstheme="minorHAnsi"/>
                <w:b/>
                <w:color w:val="000000"/>
                <w:sz w:val="18"/>
                <w:szCs w:val="20"/>
              </w:rPr>
              <w:t>Lp.</w:t>
            </w:r>
          </w:p>
        </w:tc>
        <w:tc>
          <w:tcPr>
            <w:tcW w:w="1756" w:type="dxa"/>
            <w:shd w:val="clear" w:color="auto" w:fill="F2F2F2" w:themeFill="background1" w:themeFillShade="F2"/>
            <w:vAlign w:val="center"/>
          </w:tcPr>
          <w:p w:rsidR="00A9346D" w:rsidRDefault="00D908B3">
            <w:pPr>
              <w:widowControl w:val="0"/>
              <w:spacing w:after="0" w:line="240" w:lineRule="auto"/>
              <w:jc w:val="center"/>
              <w:rPr>
                <w:rFonts w:eastAsia="Calibri" w:cstheme="minorHAnsi"/>
                <w:b/>
                <w:color w:val="000000"/>
                <w:sz w:val="18"/>
                <w:szCs w:val="20"/>
              </w:rPr>
            </w:pPr>
            <w:r>
              <w:rPr>
                <w:rFonts w:eastAsia="Calibri" w:cstheme="minorHAnsi"/>
                <w:b/>
                <w:color w:val="000000"/>
                <w:sz w:val="18"/>
                <w:szCs w:val="20"/>
              </w:rPr>
              <w:t>Nazwa</w:t>
            </w:r>
          </w:p>
        </w:tc>
        <w:tc>
          <w:tcPr>
            <w:tcW w:w="994" w:type="dxa"/>
            <w:shd w:val="clear" w:color="auto" w:fill="F2F2F2" w:themeFill="background1" w:themeFillShade="F2"/>
            <w:vAlign w:val="center"/>
          </w:tcPr>
          <w:p w:rsidR="00A9346D" w:rsidRDefault="00D908B3">
            <w:pPr>
              <w:widowControl w:val="0"/>
              <w:spacing w:after="0" w:line="240" w:lineRule="auto"/>
              <w:jc w:val="center"/>
              <w:rPr>
                <w:rFonts w:eastAsia="Calibri" w:cstheme="minorHAnsi"/>
                <w:b/>
                <w:color w:val="000000"/>
                <w:sz w:val="18"/>
                <w:szCs w:val="20"/>
              </w:rPr>
            </w:pPr>
            <w:r>
              <w:rPr>
                <w:rFonts w:eastAsia="Calibri" w:cstheme="minorHAnsi"/>
                <w:b/>
                <w:color w:val="000000"/>
                <w:sz w:val="18"/>
                <w:szCs w:val="20"/>
              </w:rPr>
              <w:t>Jednostka miary</w:t>
            </w:r>
          </w:p>
        </w:tc>
        <w:tc>
          <w:tcPr>
            <w:tcW w:w="708" w:type="dxa"/>
            <w:shd w:val="clear" w:color="auto" w:fill="F2F2F2" w:themeFill="background1" w:themeFillShade="F2"/>
            <w:vAlign w:val="center"/>
          </w:tcPr>
          <w:p w:rsidR="00A9346D" w:rsidRDefault="00D908B3">
            <w:pPr>
              <w:widowControl w:val="0"/>
              <w:spacing w:after="0" w:line="240" w:lineRule="auto"/>
              <w:jc w:val="center"/>
              <w:rPr>
                <w:rFonts w:eastAsia="Calibri" w:cstheme="minorHAnsi"/>
                <w:b/>
                <w:color w:val="000000"/>
                <w:sz w:val="18"/>
                <w:szCs w:val="20"/>
              </w:rPr>
            </w:pPr>
            <w:r>
              <w:rPr>
                <w:rFonts w:eastAsia="Calibri" w:cstheme="minorHAnsi"/>
                <w:b/>
                <w:color w:val="000000"/>
                <w:sz w:val="18"/>
                <w:szCs w:val="20"/>
              </w:rPr>
              <w:t>Ilość</w:t>
            </w:r>
          </w:p>
        </w:tc>
        <w:tc>
          <w:tcPr>
            <w:tcW w:w="5102" w:type="dxa"/>
            <w:shd w:val="clear" w:color="auto" w:fill="F2F2F2" w:themeFill="background1" w:themeFillShade="F2"/>
            <w:vAlign w:val="center"/>
          </w:tcPr>
          <w:p w:rsidR="00A9346D" w:rsidRDefault="00D908B3">
            <w:pPr>
              <w:widowControl w:val="0"/>
              <w:spacing w:after="0" w:line="240" w:lineRule="auto"/>
              <w:jc w:val="center"/>
              <w:rPr>
                <w:rFonts w:eastAsia="Calibri" w:cstheme="minorHAnsi"/>
                <w:b/>
                <w:color w:val="000000"/>
                <w:sz w:val="18"/>
                <w:szCs w:val="20"/>
              </w:rPr>
            </w:pPr>
            <w:r>
              <w:rPr>
                <w:rFonts w:eastAsia="Calibri" w:cstheme="minorHAnsi"/>
                <w:b/>
                <w:color w:val="000000"/>
                <w:sz w:val="18"/>
                <w:szCs w:val="20"/>
              </w:rPr>
              <w:t>Minimalne parametry techniczne</w:t>
            </w:r>
          </w:p>
        </w:tc>
        <w:tc>
          <w:tcPr>
            <w:tcW w:w="4927" w:type="dxa"/>
            <w:shd w:val="clear" w:color="auto" w:fill="F2F2F2" w:themeFill="background1" w:themeFillShade="F2"/>
            <w:vAlign w:val="center"/>
          </w:tcPr>
          <w:p w:rsidR="00A9346D" w:rsidRDefault="00D908B3">
            <w:pPr>
              <w:widowControl w:val="0"/>
              <w:spacing w:after="0" w:line="240" w:lineRule="auto"/>
              <w:jc w:val="center"/>
              <w:rPr>
                <w:rFonts w:eastAsia="Calibri" w:cstheme="minorHAnsi"/>
                <w:b/>
                <w:color w:val="000000"/>
                <w:sz w:val="18"/>
                <w:szCs w:val="20"/>
              </w:rPr>
            </w:pPr>
            <w:r>
              <w:rPr>
                <w:rFonts w:eastAsia="Calibri" w:cstheme="minorHAnsi"/>
                <w:b/>
                <w:color w:val="000000"/>
                <w:sz w:val="18"/>
                <w:szCs w:val="20"/>
              </w:rPr>
              <w:t>Parametry oferowane przez Wykonawcę</w:t>
            </w:r>
          </w:p>
        </w:tc>
      </w:tr>
      <w:tr w:rsidR="00A9346D">
        <w:tc>
          <w:tcPr>
            <w:tcW w:w="506" w:type="dxa"/>
            <w:vAlign w:val="center"/>
          </w:tcPr>
          <w:p w:rsidR="00A9346D" w:rsidRDefault="00A9346D">
            <w:pPr>
              <w:widowControl w:val="0"/>
              <w:numPr>
                <w:ilvl w:val="0"/>
                <w:numId w:val="1"/>
              </w:numPr>
              <w:spacing w:after="0" w:line="240" w:lineRule="auto"/>
              <w:jc w:val="center"/>
              <w:rPr>
                <w:rFonts w:eastAsia="Calibri" w:cstheme="minorHAnsi"/>
                <w:b/>
                <w:color w:val="000000"/>
                <w:sz w:val="18"/>
                <w:szCs w:val="20"/>
              </w:rPr>
            </w:pPr>
          </w:p>
        </w:tc>
        <w:tc>
          <w:tcPr>
            <w:tcW w:w="1756" w:type="dxa"/>
            <w:vAlign w:val="center"/>
          </w:tcPr>
          <w:p w:rsidR="00A9346D" w:rsidRDefault="00D908B3">
            <w:pPr>
              <w:widowControl w:val="0"/>
              <w:spacing w:after="0" w:line="240" w:lineRule="auto"/>
              <w:jc w:val="center"/>
              <w:rPr>
                <w:rFonts w:ascii="Calibri" w:eastAsia="Calibri" w:hAnsi="Calibri" w:cstheme="minorHAnsi"/>
                <w:b/>
                <w:color w:val="000000"/>
                <w:sz w:val="18"/>
                <w:szCs w:val="20"/>
              </w:rPr>
            </w:pPr>
            <w:r>
              <w:rPr>
                <w:rFonts w:eastAsia="Calibri" w:cstheme="minorHAnsi"/>
                <w:b/>
                <w:color w:val="000000"/>
                <w:sz w:val="18"/>
                <w:szCs w:val="20"/>
              </w:rPr>
              <w:t>Przełączniki sieciowe</w:t>
            </w:r>
          </w:p>
        </w:tc>
        <w:tc>
          <w:tcPr>
            <w:tcW w:w="994" w:type="dxa"/>
            <w:vAlign w:val="center"/>
          </w:tcPr>
          <w:p w:rsidR="00A9346D" w:rsidRDefault="00D908B3">
            <w:pPr>
              <w:widowControl w:val="0"/>
              <w:spacing w:after="0" w:line="240" w:lineRule="auto"/>
              <w:jc w:val="center"/>
              <w:rPr>
                <w:rFonts w:ascii="Calibri" w:eastAsia="Calibri" w:hAnsi="Calibri" w:cs="Calibri"/>
                <w:color w:val="000000"/>
                <w:sz w:val="18"/>
                <w:szCs w:val="20"/>
              </w:rPr>
            </w:pPr>
            <w:r>
              <w:rPr>
                <w:rFonts w:eastAsia="Calibri" w:cstheme="minorHAnsi"/>
                <w:color w:val="000000"/>
                <w:sz w:val="18"/>
                <w:szCs w:val="20"/>
              </w:rPr>
              <w:t>sztuka</w:t>
            </w:r>
          </w:p>
        </w:tc>
        <w:tc>
          <w:tcPr>
            <w:tcW w:w="708" w:type="dxa"/>
            <w:vAlign w:val="center"/>
          </w:tcPr>
          <w:p w:rsidR="00A9346D" w:rsidRDefault="00D908B3">
            <w:pPr>
              <w:widowControl w:val="0"/>
              <w:spacing w:after="0" w:line="240" w:lineRule="auto"/>
              <w:jc w:val="center"/>
              <w:rPr>
                <w:rFonts w:eastAsia="Calibri" w:cstheme="minorHAnsi"/>
                <w:color w:val="000000"/>
                <w:sz w:val="18"/>
                <w:szCs w:val="20"/>
              </w:rPr>
            </w:pPr>
            <w:r>
              <w:rPr>
                <w:rFonts w:eastAsia="Calibri" w:cstheme="minorHAnsi"/>
                <w:color w:val="000000"/>
                <w:sz w:val="18"/>
                <w:szCs w:val="20"/>
              </w:rPr>
              <w:t>6</w:t>
            </w:r>
          </w:p>
        </w:tc>
        <w:tc>
          <w:tcPr>
            <w:tcW w:w="5102" w:type="dxa"/>
          </w:tcPr>
          <w:p w:rsidR="00A9346D" w:rsidRDefault="00D908B3">
            <w:pPr>
              <w:widowControl w:val="0"/>
              <w:spacing w:after="0" w:line="240" w:lineRule="auto"/>
              <w:rPr>
                <w:rFonts w:ascii="Calibri" w:eastAsia="Calibri" w:hAnsi="Calibri" w:cs="Calibri"/>
                <w:color w:val="000000"/>
                <w:sz w:val="18"/>
                <w:szCs w:val="20"/>
              </w:rPr>
            </w:pPr>
            <w:r>
              <w:rPr>
                <w:rFonts w:eastAsia="Calibri" w:cstheme="minorHAnsi"/>
                <w:b/>
                <w:color w:val="000000"/>
                <w:sz w:val="18"/>
                <w:szCs w:val="20"/>
              </w:rPr>
              <w:t>Typ :</w:t>
            </w:r>
          </w:p>
          <w:p w:rsidR="00A9346D" w:rsidRDefault="00D908B3">
            <w:pPr>
              <w:widowControl w:val="0"/>
              <w:spacing w:after="0" w:line="240" w:lineRule="auto"/>
              <w:rPr>
                <w:rFonts w:ascii="Calibri" w:eastAsia="Calibri" w:hAnsi="Calibri" w:cs="Calibri"/>
                <w:color w:val="000000"/>
                <w:sz w:val="18"/>
                <w:szCs w:val="20"/>
              </w:rPr>
            </w:pPr>
            <w:r>
              <w:rPr>
                <w:rFonts w:eastAsia="Calibri" w:cstheme="minorHAnsi"/>
                <w:color w:val="000000"/>
                <w:sz w:val="18"/>
                <w:szCs w:val="20"/>
              </w:rPr>
              <w:t>Zamawiający przewiduje dostawę dwóch typów przełączników TYP A (1 szt.) oraz TYP B (5 szt.)</w:t>
            </w:r>
          </w:p>
          <w:p w:rsidR="00A9346D" w:rsidRDefault="00A9346D">
            <w:pPr>
              <w:widowControl w:val="0"/>
              <w:spacing w:after="0" w:line="240" w:lineRule="auto"/>
              <w:rPr>
                <w:rFonts w:eastAsia="Calibri" w:cstheme="minorHAnsi"/>
                <w:b/>
                <w:color w:val="000000"/>
                <w:sz w:val="18"/>
                <w:szCs w:val="20"/>
              </w:rPr>
            </w:pPr>
          </w:p>
          <w:p w:rsidR="00A9346D" w:rsidRDefault="00D908B3">
            <w:pPr>
              <w:widowControl w:val="0"/>
              <w:spacing w:after="0" w:line="240" w:lineRule="auto"/>
              <w:rPr>
                <w:rFonts w:eastAsia="Calibri" w:cstheme="minorHAnsi"/>
                <w:b/>
                <w:color w:val="000000"/>
                <w:sz w:val="18"/>
                <w:szCs w:val="20"/>
              </w:rPr>
            </w:pPr>
            <w:r>
              <w:rPr>
                <w:rFonts w:eastAsia="Calibri" w:cstheme="minorHAnsi"/>
                <w:b/>
                <w:color w:val="000000"/>
                <w:sz w:val="18"/>
                <w:szCs w:val="20"/>
              </w:rPr>
              <w:t>Zastosowanie:</w:t>
            </w:r>
          </w:p>
          <w:p w:rsidR="00A9346D" w:rsidRDefault="00570D42">
            <w:pPr>
              <w:widowControl w:val="0"/>
              <w:spacing w:after="0" w:line="240" w:lineRule="auto"/>
              <w:rPr>
                <w:rFonts w:eastAsia="Calibri" w:cstheme="minorHAnsi"/>
                <w:color w:val="000000"/>
                <w:sz w:val="18"/>
                <w:szCs w:val="20"/>
              </w:rPr>
            </w:pPr>
            <w:r>
              <w:rPr>
                <w:rFonts w:eastAsia="Calibri" w:cstheme="minorHAnsi"/>
                <w:color w:val="000000"/>
                <w:sz w:val="18"/>
                <w:szCs w:val="20"/>
              </w:rPr>
              <w:t xml:space="preserve">Łączenie elementów pracujących </w:t>
            </w:r>
            <w:r w:rsidR="00AB283E">
              <w:rPr>
                <w:rFonts w:eastAsia="Calibri" w:cstheme="minorHAnsi"/>
                <w:color w:val="000000"/>
                <w:sz w:val="18"/>
                <w:szCs w:val="20"/>
              </w:rPr>
              <w:t xml:space="preserve">w </w:t>
            </w:r>
            <w:r>
              <w:rPr>
                <w:rFonts w:eastAsia="Calibri" w:cstheme="minorHAnsi"/>
                <w:color w:val="000000"/>
                <w:sz w:val="18"/>
                <w:szCs w:val="20"/>
              </w:rPr>
              <w:t>sieci wewnętrznej</w:t>
            </w:r>
          </w:p>
          <w:p w:rsidR="00A9346D" w:rsidRDefault="00A9346D">
            <w:pPr>
              <w:widowControl w:val="0"/>
              <w:spacing w:after="0" w:line="240" w:lineRule="auto"/>
              <w:rPr>
                <w:rFonts w:ascii="Calibri" w:eastAsia="Calibri" w:hAnsi="Calibri" w:cs="Calibri"/>
                <w:color w:val="000000"/>
                <w:sz w:val="18"/>
                <w:szCs w:val="20"/>
              </w:rPr>
            </w:pPr>
          </w:p>
          <w:p w:rsidR="00A9346D" w:rsidRDefault="00D908B3">
            <w:pPr>
              <w:widowControl w:val="0"/>
              <w:spacing w:after="0" w:line="240" w:lineRule="auto"/>
              <w:rPr>
                <w:rFonts w:ascii="Calibri" w:eastAsia="Calibri" w:hAnsi="Calibri" w:cs="Calibri"/>
                <w:b/>
                <w:color w:val="000000"/>
                <w:sz w:val="18"/>
                <w:szCs w:val="20"/>
              </w:rPr>
            </w:pPr>
            <w:r>
              <w:rPr>
                <w:rFonts w:eastAsia="Calibri" w:cs="Calibri"/>
                <w:b/>
                <w:color w:val="000000"/>
                <w:sz w:val="18"/>
                <w:szCs w:val="20"/>
              </w:rPr>
              <w:t>Minimalne parametry techniczne przełącznika TYP A (1 szt.):</w:t>
            </w:r>
          </w:p>
          <w:p w:rsidR="00A9346D" w:rsidRDefault="00D908B3">
            <w:pPr>
              <w:pStyle w:val="Akapitzlist"/>
              <w:widowControl w:val="0"/>
              <w:numPr>
                <w:ilvl w:val="0"/>
                <w:numId w:val="6"/>
              </w:numPr>
              <w:spacing w:after="0" w:line="240" w:lineRule="auto"/>
              <w:ind w:left="294" w:hanging="142"/>
              <w:rPr>
                <w:rFonts w:cs="Calibri"/>
                <w:color w:val="000000"/>
                <w:sz w:val="18"/>
                <w:szCs w:val="20"/>
              </w:rPr>
            </w:pPr>
            <w:r>
              <w:rPr>
                <w:rFonts w:cs="Calibri"/>
                <w:color w:val="000000"/>
                <w:sz w:val="18"/>
                <w:szCs w:val="20"/>
              </w:rPr>
              <w:t xml:space="preserve">Typ urządzenia: Przełącznik warstwy głównej, </w:t>
            </w:r>
            <w:proofErr w:type="spellStart"/>
            <w:r>
              <w:rPr>
                <w:rFonts w:cs="Calibri"/>
                <w:color w:val="000000"/>
                <w:sz w:val="18"/>
                <w:szCs w:val="20"/>
              </w:rPr>
              <w:t>zarządzalny</w:t>
            </w:r>
            <w:proofErr w:type="spellEnd"/>
            <w:r>
              <w:rPr>
                <w:rFonts w:cs="Calibri"/>
                <w:color w:val="000000"/>
                <w:sz w:val="18"/>
                <w:szCs w:val="20"/>
              </w:rPr>
              <w:t xml:space="preserve"> </w:t>
            </w:r>
            <w:r>
              <w:rPr>
                <w:rFonts w:cs="Calibri"/>
                <w:color w:val="000000"/>
                <w:sz w:val="18"/>
                <w:szCs w:val="20"/>
              </w:rPr>
              <w:lastRenderedPageBreak/>
              <w:t>działający w warstwie L3.</w:t>
            </w:r>
          </w:p>
          <w:p w:rsidR="00A9346D" w:rsidRDefault="00D908B3">
            <w:pPr>
              <w:pStyle w:val="Akapitzlist"/>
              <w:widowControl w:val="0"/>
              <w:numPr>
                <w:ilvl w:val="0"/>
                <w:numId w:val="6"/>
              </w:numPr>
              <w:spacing w:after="0" w:line="240" w:lineRule="auto"/>
              <w:ind w:left="294" w:hanging="142"/>
              <w:rPr>
                <w:rFonts w:cs="Calibri"/>
                <w:color w:val="000000"/>
                <w:sz w:val="18"/>
                <w:szCs w:val="20"/>
              </w:rPr>
            </w:pPr>
            <w:r>
              <w:rPr>
                <w:rFonts w:cs="Calibri"/>
                <w:color w:val="000000"/>
                <w:sz w:val="18"/>
                <w:szCs w:val="20"/>
              </w:rPr>
              <w:t>Dostępne porty: min. 20 x 10 Gigabit SFP+; min. 4 x 10 Gigabit Base-T RJ45.</w:t>
            </w:r>
          </w:p>
          <w:p w:rsidR="00A9346D" w:rsidRDefault="00D908B3">
            <w:pPr>
              <w:pStyle w:val="Akapitzlist"/>
              <w:widowControl w:val="0"/>
              <w:numPr>
                <w:ilvl w:val="0"/>
                <w:numId w:val="6"/>
              </w:numPr>
              <w:spacing w:after="0" w:line="240" w:lineRule="auto"/>
              <w:ind w:left="294" w:hanging="142"/>
              <w:rPr>
                <w:rFonts w:cs="Calibri"/>
                <w:color w:val="000000"/>
                <w:sz w:val="18"/>
                <w:szCs w:val="20"/>
              </w:rPr>
            </w:pPr>
            <w:r>
              <w:rPr>
                <w:rFonts w:cs="Calibri"/>
                <w:color w:val="000000"/>
                <w:sz w:val="18"/>
                <w:szCs w:val="20"/>
              </w:rPr>
              <w:t xml:space="preserve">Wydajność magistrali przełącznika: min. 480 </w:t>
            </w:r>
            <w:proofErr w:type="spellStart"/>
            <w:r>
              <w:rPr>
                <w:rFonts w:cs="Calibri"/>
                <w:color w:val="000000"/>
                <w:sz w:val="18"/>
                <w:szCs w:val="20"/>
              </w:rPr>
              <w:t>Gbps</w:t>
            </w:r>
            <w:proofErr w:type="spellEnd"/>
            <w:r>
              <w:rPr>
                <w:rFonts w:cs="Calibri"/>
                <w:color w:val="000000"/>
                <w:sz w:val="18"/>
                <w:szCs w:val="20"/>
              </w:rPr>
              <w:t>.</w:t>
            </w:r>
          </w:p>
          <w:p w:rsidR="00A9346D" w:rsidRDefault="00D908B3">
            <w:pPr>
              <w:pStyle w:val="Akapitzlist"/>
              <w:widowControl w:val="0"/>
              <w:numPr>
                <w:ilvl w:val="0"/>
                <w:numId w:val="6"/>
              </w:numPr>
              <w:spacing w:after="0" w:line="240" w:lineRule="auto"/>
              <w:ind w:left="294" w:hanging="142"/>
              <w:rPr>
                <w:rFonts w:cs="Calibri"/>
                <w:color w:val="000000"/>
                <w:sz w:val="18"/>
                <w:szCs w:val="20"/>
              </w:rPr>
            </w:pPr>
            <w:r>
              <w:rPr>
                <w:rFonts w:cs="Calibri"/>
                <w:color w:val="000000"/>
                <w:sz w:val="18"/>
                <w:szCs w:val="20"/>
              </w:rPr>
              <w:t xml:space="preserve">Wydajność przełączania: min. 350 </w:t>
            </w:r>
            <w:proofErr w:type="spellStart"/>
            <w:r>
              <w:rPr>
                <w:rFonts w:cs="Calibri"/>
                <w:color w:val="000000"/>
                <w:sz w:val="18"/>
                <w:szCs w:val="20"/>
              </w:rPr>
              <w:t>Mbps</w:t>
            </w:r>
            <w:proofErr w:type="spellEnd"/>
            <w:r>
              <w:rPr>
                <w:rFonts w:cs="Calibri"/>
                <w:color w:val="000000"/>
                <w:sz w:val="18"/>
                <w:szCs w:val="20"/>
              </w:rPr>
              <w:t>.</w:t>
            </w:r>
          </w:p>
          <w:p w:rsidR="00A9346D" w:rsidRDefault="00D908B3">
            <w:pPr>
              <w:pStyle w:val="Akapitzlist"/>
              <w:widowControl w:val="0"/>
              <w:numPr>
                <w:ilvl w:val="0"/>
                <w:numId w:val="6"/>
              </w:numPr>
              <w:spacing w:after="0" w:line="240" w:lineRule="auto"/>
              <w:ind w:left="294" w:hanging="142"/>
              <w:rPr>
                <w:rFonts w:cs="Calibri"/>
                <w:color w:val="000000"/>
                <w:sz w:val="18"/>
                <w:szCs w:val="20"/>
              </w:rPr>
            </w:pPr>
            <w:r>
              <w:rPr>
                <w:rFonts w:cs="Calibri"/>
                <w:color w:val="000000"/>
                <w:sz w:val="18"/>
                <w:szCs w:val="20"/>
              </w:rPr>
              <w:t>Rozmiar tablicy MAC: min. 48 000.</w:t>
            </w:r>
          </w:p>
          <w:p w:rsidR="00A9346D" w:rsidRDefault="00D908B3">
            <w:pPr>
              <w:pStyle w:val="Akapitzlist"/>
              <w:widowControl w:val="0"/>
              <w:numPr>
                <w:ilvl w:val="0"/>
                <w:numId w:val="6"/>
              </w:numPr>
              <w:spacing w:after="0" w:line="240" w:lineRule="auto"/>
              <w:ind w:left="294" w:hanging="142"/>
              <w:rPr>
                <w:rFonts w:cs="Calibri"/>
                <w:color w:val="000000"/>
                <w:sz w:val="18"/>
                <w:szCs w:val="20"/>
              </w:rPr>
            </w:pPr>
            <w:r>
              <w:rPr>
                <w:rFonts w:cs="Calibri"/>
                <w:color w:val="000000"/>
                <w:sz w:val="18"/>
                <w:szCs w:val="20"/>
              </w:rPr>
              <w:t>Pamięć bufora pakietów: min. 4 MB.</w:t>
            </w:r>
          </w:p>
          <w:p w:rsidR="00A9346D" w:rsidRDefault="00D908B3">
            <w:pPr>
              <w:pStyle w:val="Akapitzlist"/>
              <w:widowControl w:val="0"/>
              <w:numPr>
                <w:ilvl w:val="0"/>
                <w:numId w:val="6"/>
              </w:numPr>
              <w:spacing w:after="0" w:line="240" w:lineRule="auto"/>
              <w:ind w:left="294" w:hanging="142"/>
              <w:rPr>
                <w:rFonts w:cs="Calibri"/>
                <w:color w:val="000000"/>
                <w:sz w:val="18"/>
                <w:szCs w:val="20"/>
              </w:rPr>
            </w:pPr>
            <w:r>
              <w:rPr>
                <w:rFonts w:cs="Calibri"/>
                <w:color w:val="000000"/>
                <w:sz w:val="18"/>
                <w:szCs w:val="20"/>
              </w:rPr>
              <w:t xml:space="preserve">Możliwość łączenia w stos min. 4 urządzeń. Przepustowość magistrali stosu co najmniej 40 </w:t>
            </w:r>
            <w:proofErr w:type="spellStart"/>
            <w:r>
              <w:rPr>
                <w:rFonts w:cs="Calibri"/>
                <w:color w:val="000000"/>
                <w:sz w:val="18"/>
                <w:szCs w:val="20"/>
              </w:rPr>
              <w:t>Gb</w:t>
            </w:r>
            <w:proofErr w:type="spellEnd"/>
            <w:r>
              <w:rPr>
                <w:rFonts w:cs="Calibri"/>
                <w:color w:val="000000"/>
                <w:sz w:val="18"/>
                <w:szCs w:val="20"/>
              </w:rPr>
              <w:t>/s.</w:t>
            </w:r>
          </w:p>
          <w:p w:rsidR="00A9346D" w:rsidRDefault="00D908B3">
            <w:pPr>
              <w:pStyle w:val="Akapitzlist"/>
              <w:widowControl w:val="0"/>
              <w:numPr>
                <w:ilvl w:val="0"/>
                <w:numId w:val="6"/>
              </w:numPr>
              <w:spacing w:after="0" w:line="240" w:lineRule="auto"/>
              <w:ind w:left="294" w:hanging="142"/>
              <w:rPr>
                <w:rFonts w:cs="Calibri"/>
                <w:color w:val="000000"/>
                <w:sz w:val="18"/>
                <w:szCs w:val="20"/>
              </w:rPr>
            </w:pPr>
            <w:r>
              <w:rPr>
                <w:rFonts w:cs="Calibri"/>
                <w:color w:val="000000"/>
                <w:sz w:val="18"/>
                <w:szCs w:val="20"/>
              </w:rPr>
              <w:t>Obsługa min. 2000 sieci VLAN.</w:t>
            </w:r>
          </w:p>
          <w:p w:rsidR="00A9346D" w:rsidRDefault="00D908B3">
            <w:pPr>
              <w:pStyle w:val="Akapitzlist"/>
              <w:widowControl w:val="0"/>
              <w:numPr>
                <w:ilvl w:val="0"/>
                <w:numId w:val="6"/>
              </w:numPr>
              <w:spacing w:after="0" w:line="240" w:lineRule="auto"/>
              <w:ind w:left="294" w:hanging="142"/>
              <w:rPr>
                <w:rFonts w:cs="Calibri"/>
                <w:color w:val="000000"/>
                <w:sz w:val="18"/>
                <w:szCs w:val="20"/>
              </w:rPr>
            </w:pPr>
            <w:r>
              <w:rPr>
                <w:rFonts w:cs="Calibri"/>
                <w:color w:val="000000"/>
                <w:sz w:val="18"/>
                <w:szCs w:val="20"/>
              </w:rPr>
              <w:t>Obsługa protokołów: 802.1Q, 802.3x, 802.1D, 802.1w, 802.1s, 802.1p, 802.3ab, 802.3ac, 802.3ad, 802.3ae, 802.3AX.</w:t>
            </w:r>
          </w:p>
          <w:p w:rsidR="00A9346D" w:rsidRPr="00D1027F" w:rsidRDefault="00D908B3">
            <w:pPr>
              <w:pStyle w:val="Akapitzlist"/>
              <w:widowControl w:val="0"/>
              <w:numPr>
                <w:ilvl w:val="0"/>
                <w:numId w:val="6"/>
              </w:numPr>
              <w:spacing w:after="0" w:line="240" w:lineRule="auto"/>
              <w:ind w:left="294" w:hanging="142"/>
              <w:rPr>
                <w:rFonts w:cs="Calibri"/>
                <w:color w:val="000000"/>
                <w:sz w:val="18"/>
                <w:szCs w:val="20"/>
                <w:lang w:val="en-US"/>
              </w:rPr>
            </w:pPr>
            <w:proofErr w:type="spellStart"/>
            <w:r w:rsidRPr="00D1027F">
              <w:rPr>
                <w:rFonts w:cs="Calibri"/>
                <w:color w:val="000000"/>
                <w:sz w:val="18"/>
                <w:szCs w:val="20"/>
                <w:lang w:val="en-US"/>
              </w:rPr>
              <w:t>Obsługa</w:t>
            </w:r>
            <w:proofErr w:type="spellEnd"/>
            <w:r w:rsidRPr="00D1027F">
              <w:rPr>
                <w:rFonts w:cs="Calibri"/>
                <w:color w:val="000000"/>
                <w:sz w:val="18"/>
                <w:szCs w:val="20"/>
                <w:lang w:val="en-US"/>
              </w:rPr>
              <w:t xml:space="preserve"> IGMP v1/v2/v3 Snooping.</w:t>
            </w:r>
          </w:p>
          <w:p w:rsidR="00A9346D" w:rsidRDefault="00D908B3">
            <w:pPr>
              <w:pStyle w:val="Akapitzlist"/>
              <w:widowControl w:val="0"/>
              <w:numPr>
                <w:ilvl w:val="0"/>
                <w:numId w:val="6"/>
              </w:numPr>
              <w:spacing w:after="0" w:line="240" w:lineRule="auto"/>
              <w:ind w:left="294" w:hanging="142"/>
              <w:rPr>
                <w:rFonts w:cs="Calibri"/>
                <w:color w:val="000000"/>
                <w:sz w:val="18"/>
                <w:szCs w:val="20"/>
              </w:rPr>
            </w:pPr>
            <w:r>
              <w:rPr>
                <w:rFonts w:cs="Calibri"/>
                <w:color w:val="000000"/>
                <w:sz w:val="18"/>
                <w:szCs w:val="20"/>
              </w:rPr>
              <w:t>Obsługa IPv4 i IPv6 dla routingu statycznego.</w:t>
            </w:r>
          </w:p>
          <w:p w:rsidR="00A9346D" w:rsidRDefault="00D908B3">
            <w:pPr>
              <w:pStyle w:val="Akapitzlist"/>
              <w:widowControl w:val="0"/>
              <w:numPr>
                <w:ilvl w:val="0"/>
                <w:numId w:val="6"/>
              </w:numPr>
              <w:spacing w:after="0" w:line="240" w:lineRule="auto"/>
              <w:ind w:left="294" w:hanging="142"/>
              <w:rPr>
                <w:rFonts w:cs="Calibri"/>
                <w:color w:val="000000"/>
                <w:sz w:val="18"/>
                <w:szCs w:val="20"/>
              </w:rPr>
            </w:pPr>
            <w:proofErr w:type="spellStart"/>
            <w:r>
              <w:rPr>
                <w:rFonts w:cs="Calibri"/>
                <w:color w:val="000000"/>
                <w:sz w:val="18"/>
                <w:szCs w:val="20"/>
              </w:rPr>
              <w:t>Policy-based</w:t>
            </w:r>
            <w:proofErr w:type="spellEnd"/>
            <w:r>
              <w:rPr>
                <w:rFonts w:cs="Calibri"/>
                <w:color w:val="000000"/>
                <w:sz w:val="18"/>
                <w:szCs w:val="20"/>
              </w:rPr>
              <w:t xml:space="preserve"> </w:t>
            </w:r>
            <w:proofErr w:type="spellStart"/>
            <w:r>
              <w:rPr>
                <w:rFonts w:cs="Calibri"/>
                <w:color w:val="000000"/>
                <w:sz w:val="18"/>
                <w:szCs w:val="20"/>
              </w:rPr>
              <w:t>routing</w:t>
            </w:r>
            <w:proofErr w:type="spellEnd"/>
            <w:r>
              <w:rPr>
                <w:rFonts w:cs="Calibri"/>
                <w:color w:val="000000"/>
                <w:sz w:val="18"/>
                <w:szCs w:val="20"/>
              </w:rPr>
              <w:t>.</w:t>
            </w:r>
          </w:p>
          <w:p w:rsidR="00A9346D" w:rsidRDefault="00D908B3">
            <w:pPr>
              <w:pStyle w:val="Akapitzlist"/>
              <w:widowControl w:val="0"/>
              <w:numPr>
                <w:ilvl w:val="0"/>
                <w:numId w:val="6"/>
              </w:numPr>
              <w:spacing w:after="0" w:line="240" w:lineRule="auto"/>
              <w:ind w:left="294" w:hanging="142"/>
              <w:rPr>
                <w:rFonts w:cs="Calibri"/>
                <w:color w:val="000000"/>
                <w:sz w:val="18"/>
                <w:szCs w:val="20"/>
              </w:rPr>
            </w:pPr>
            <w:r>
              <w:rPr>
                <w:rFonts w:cs="Calibri"/>
                <w:color w:val="000000"/>
                <w:sz w:val="18"/>
                <w:szCs w:val="20"/>
              </w:rPr>
              <w:t>Możliwość definiowania tablic protokołu ARP.</w:t>
            </w:r>
          </w:p>
          <w:p w:rsidR="00A9346D" w:rsidRDefault="00D908B3">
            <w:pPr>
              <w:pStyle w:val="Akapitzlist"/>
              <w:widowControl w:val="0"/>
              <w:numPr>
                <w:ilvl w:val="0"/>
                <w:numId w:val="6"/>
              </w:numPr>
              <w:spacing w:after="0" w:line="240" w:lineRule="auto"/>
              <w:ind w:left="294" w:hanging="142"/>
              <w:rPr>
                <w:rFonts w:cs="Calibri"/>
                <w:color w:val="000000"/>
                <w:sz w:val="18"/>
                <w:szCs w:val="20"/>
              </w:rPr>
            </w:pPr>
            <w:r>
              <w:rPr>
                <w:rFonts w:cs="Calibri"/>
                <w:color w:val="000000"/>
                <w:sz w:val="18"/>
                <w:szCs w:val="20"/>
              </w:rPr>
              <w:t>Obsługa protokołu RIP v1/v2</w:t>
            </w:r>
          </w:p>
          <w:p w:rsidR="00A9346D" w:rsidRDefault="00D908B3">
            <w:pPr>
              <w:pStyle w:val="Akapitzlist"/>
              <w:widowControl w:val="0"/>
              <w:numPr>
                <w:ilvl w:val="0"/>
                <w:numId w:val="6"/>
              </w:numPr>
              <w:spacing w:after="0" w:line="240" w:lineRule="auto"/>
              <w:ind w:left="294" w:hanging="142"/>
              <w:rPr>
                <w:rFonts w:cs="Calibri"/>
                <w:color w:val="000000"/>
                <w:sz w:val="18"/>
                <w:szCs w:val="20"/>
              </w:rPr>
            </w:pPr>
            <w:r>
              <w:rPr>
                <w:rFonts w:cs="Calibri"/>
                <w:color w:val="000000"/>
                <w:sz w:val="18"/>
                <w:szCs w:val="20"/>
              </w:rPr>
              <w:t>Filtrowanie ruchu ACL.</w:t>
            </w:r>
          </w:p>
          <w:p w:rsidR="00A9346D" w:rsidRDefault="00D908B3">
            <w:pPr>
              <w:pStyle w:val="Akapitzlist"/>
              <w:widowControl w:val="0"/>
              <w:numPr>
                <w:ilvl w:val="0"/>
                <w:numId w:val="6"/>
              </w:numPr>
              <w:spacing w:after="0" w:line="240" w:lineRule="auto"/>
              <w:ind w:left="294" w:hanging="142"/>
              <w:rPr>
                <w:rFonts w:cs="Calibri"/>
                <w:color w:val="000000"/>
                <w:sz w:val="18"/>
                <w:szCs w:val="20"/>
              </w:rPr>
            </w:pPr>
            <w:r>
              <w:rPr>
                <w:rFonts w:cs="Calibri"/>
                <w:color w:val="000000"/>
                <w:sz w:val="18"/>
                <w:szCs w:val="20"/>
              </w:rPr>
              <w:t>Autentykacja użytkownika RADIUS.</w:t>
            </w:r>
          </w:p>
          <w:p w:rsidR="00A9346D" w:rsidRDefault="00D908B3">
            <w:pPr>
              <w:pStyle w:val="Akapitzlist"/>
              <w:widowControl w:val="0"/>
              <w:numPr>
                <w:ilvl w:val="0"/>
                <w:numId w:val="6"/>
              </w:numPr>
              <w:spacing w:after="0" w:line="240" w:lineRule="auto"/>
              <w:ind w:left="294" w:hanging="142"/>
              <w:rPr>
                <w:rFonts w:cs="Calibri"/>
                <w:color w:val="000000"/>
                <w:sz w:val="18"/>
                <w:szCs w:val="20"/>
              </w:rPr>
            </w:pPr>
            <w:r>
              <w:rPr>
                <w:rFonts w:cs="Calibri"/>
                <w:color w:val="000000"/>
                <w:sz w:val="18"/>
                <w:szCs w:val="20"/>
              </w:rPr>
              <w:t>Graficzny interfejs zarządzania.</w:t>
            </w:r>
          </w:p>
          <w:p w:rsidR="00A9346D" w:rsidRDefault="00D908B3">
            <w:pPr>
              <w:pStyle w:val="Akapitzlist"/>
              <w:widowControl w:val="0"/>
              <w:numPr>
                <w:ilvl w:val="0"/>
                <w:numId w:val="6"/>
              </w:numPr>
              <w:spacing w:after="0" w:line="240" w:lineRule="auto"/>
              <w:ind w:left="294" w:hanging="142"/>
              <w:rPr>
                <w:rFonts w:cs="Calibri"/>
                <w:color w:val="000000"/>
                <w:sz w:val="18"/>
                <w:szCs w:val="20"/>
              </w:rPr>
            </w:pPr>
            <w:r>
              <w:rPr>
                <w:rFonts w:cs="Calibri"/>
                <w:color w:val="000000"/>
                <w:sz w:val="18"/>
                <w:szCs w:val="20"/>
              </w:rPr>
              <w:t>Zdalne zarządzanie urządzeniem z uwierzytelnieniem dostępu administracyjnego protokołem RADIUS lub TACACS+.</w:t>
            </w:r>
          </w:p>
          <w:p w:rsidR="00A9346D" w:rsidRDefault="00D908B3">
            <w:pPr>
              <w:pStyle w:val="Akapitzlist"/>
              <w:widowControl w:val="0"/>
              <w:numPr>
                <w:ilvl w:val="0"/>
                <w:numId w:val="6"/>
              </w:numPr>
              <w:spacing w:after="0" w:line="240" w:lineRule="auto"/>
              <w:ind w:left="294" w:hanging="142"/>
              <w:rPr>
                <w:rFonts w:cs="Calibri"/>
                <w:color w:val="000000"/>
                <w:sz w:val="18"/>
                <w:szCs w:val="20"/>
              </w:rPr>
            </w:pPr>
            <w:r>
              <w:rPr>
                <w:rFonts w:cs="Calibri"/>
                <w:color w:val="000000"/>
                <w:sz w:val="18"/>
                <w:szCs w:val="20"/>
              </w:rPr>
              <w:t>Możliwość zarządzania stosem poprzez pojedynczy adres IP.</w:t>
            </w:r>
          </w:p>
          <w:p w:rsidR="00A9346D" w:rsidRDefault="00A9346D">
            <w:pPr>
              <w:pStyle w:val="Akapitzlist"/>
              <w:widowControl w:val="0"/>
              <w:spacing w:after="0" w:line="240" w:lineRule="auto"/>
              <w:ind w:left="294"/>
              <w:rPr>
                <w:rFonts w:cs="Calibri"/>
                <w:color w:val="000000"/>
                <w:sz w:val="18"/>
                <w:szCs w:val="20"/>
              </w:rPr>
            </w:pPr>
          </w:p>
          <w:p w:rsidR="00A9346D" w:rsidRDefault="00D908B3">
            <w:pPr>
              <w:widowControl w:val="0"/>
              <w:spacing w:after="0" w:line="240" w:lineRule="auto"/>
              <w:rPr>
                <w:rFonts w:cs="Calibri"/>
                <w:color w:val="000000"/>
                <w:sz w:val="18"/>
                <w:szCs w:val="20"/>
              </w:rPr>
            </w:pPr>
            <w:r>
              <w:rPr>
                <w:rFonts w:eastAsia="Calibri" w:cs="Calibri"/>
                <w:b/>
                <w:color w:val="000000"/>
                <w:sz w:val="18"/>
                <w:szCs w:val="20"/>
              </w:rPr>
              <w:t>Gwarancja producenta</w:t>
            </w:r>
            <w:r w:rsidR="00AB283E">
              <w:rPr>
                <w:rFonts w:eastAsia="Calibri" w:cs="Calibri"/>
                <w:b/>
                <w:color w:val="000000"/>
                <w:sz w:val="18"/>
                <w:szCs w:val="20"/>
              </w:rPr>
              <w:t xml:space="preserve"> (dla przełącznika TYP A)</w:t>
            </w:r>
            <w:r>
              <w:rPr>
                <w:rFonts w:eastAsia="Calibri" w:cs="Calibri"/>
                <w:color w:val="000000"/>
                <w:sz w:val="18"/>
                <w:szCs w:val="20"/>
              </w:rPr>
              <w:t>: minimum 24 miesiące gwarancji producenta.</w:t>
            </w:r>
          </w:p>
          <w:p w:rsidR="00A9346D" w:rsidRDefault="00A9346D">
            <w:pPr>
              <w:widowControl w:val="0"/>
              <w:spacing w:after="0" w:line="240" w:lineRule="auto"/>
              <w:ind w:left="294" w:hanging="142"/>
              <w:rPr>
                <w:rFonts w:ascii="Calibri" w:eastAsia="Calibri" w:hAnsi="Calibri" w:cs="Calibri"/>
                <w:color w:val="000000"/>
                <w:sz w:val="18"/>
                <w:szCs w:val="20"/>
              </w:rPr>
            </w:pPr>
          </w:p>
          <w:p w:rsidR="00A9346D" w:rsidRDefault="00D908B3">
            <w:pPr>
              <w:widowControl w:val="0"/>
              <w:spacing w:after="0" w:line="240" w:lineRule="auto"/>
              <w:rPr>
                <w:rFonts w:ascii="Calibri" w:eastAsia="Calibri" w:hAnsi="Calibri" w:cs="Calibri"/>
                <w:b/>
                <w:color w:val="000000"/>
                <w:sz w:val="18"/>
                <w:szCs w:val="20"/>
              </w:rPr>
            </w:pPr>
            <w:r>
              <w:rPr>
                <w:rFonts w:eastAsia="Calibri" w:cs="Calibri"/>
                <w:b/>
                <w:color w:val="000000"/>
                <w:sz w:val="18"/>
                <w:szCs w:val="20"/>
              </w:rPr>
              <w:t>Minimalne parametry techniczne przełącznika TYP B (5 szt.):</w:t>
            </w:r>
          </w:p>
          <w:p w:rsidR="00A9346D" w:rsidRDefault="00D908B3">
            <w:pPr>
              <w:pStyle w:val="Akapitzlist"/>
              <w:widowControl w:val="0"/>
              <w:numPr>
                <w:ilvl w:val="0"/>
                <w:numId w:val="7"/>
              </w:numPr>
              <w:spacing w:after="0" w:line="240" w:lineRule="auto"/>
              <w:ind w:left="294" w:hanging="142"/>
              <w:rPr>
                <w:rFonts w:cs="Calibri"/>
                <w:color w:val="000000"/>
                <w:sz w:val="18"/>
                <w:szCs w:val="20"/>
              </w:rPr>
            </w:pPr>
            <w:r>
              <w:rPr>
                <w:rFonts w:cs="Calibri"/>
                <w:color w:val="000000"/>
                <w:sz w:val="18"/>
                <w:szCs w:val="20"/>
              </w:rPr>
              <w:t>Rodzaj urządzenia: przełącznik - 48 portów + 4 porty SFP+, zarządzany.</w:t>
            </w:r>
          </w:p>
          <w:p w:rsidR="00A9346D" w:rsidRDefault="00D908B3">
            <w:pPr>
              <w:pStyle w:val="Akapitzlist"/>
              <w:widowControl w:val="0"/>
              <w:numPr>
                <w:ilvl w:val="0"/>
                <w:numId w:val="7"/>
              </w:numPr>
              <w:spacing w:after="0" w:line="240" w:lineRule="auto"/>
              <w:ind w:left="294" w:hanging="142"/>
              <w:rPr>
                <w:rFonts w:cs="Calibri"/>
                <w:color w:val="000000"/>
                <w:sz w:val="18"/>
                <w:szCs w:val="20"/>
              </w:rPr>
            </w:pPr>
            <w:r>
              <w:rPr>
                <w:rFonts w:cs="Calibri"/>
                <w:color w:val="000000"/>
                <w:sz w:val="18"/>
                <w:szCs w:val="20"/>
              </w:rPr>
              <w:t>Rodzaj obudowy: umożliwiający montaż w szafie RACK (wraz z kompletem szyn/wieszaków do montażu w szafie RACK).</w:t>
            </w:r>
          </w:p>
          <w:p w:rsidR="00A9346D" w:rsidRDefault="00D908B3">
            <w:pPr>
              <w:pStyle w:val="Akapitzlist"/>
              <w:widowControl w:val="0"/>
              <w:numPr>
                <w:ilvl w:val="0"/>
                <w:numId w:val="7"/>
              </w:numPr>
              <w:spacing w:after="0" w:line="240" w:lineRule="auto"/>
              <w:ind w:left="294" w:hanging="142"/>
              <w:rPr>
                <w:rFonts w:cs="Calibri"/>
                <w:color w:val="000000"/>
                <w:sz w:val="18"/>
                <w:szCs w:val="20"/>
              </w:rPr>
            </w:pPr>
            <w:r>
              <w:rPr>
                <w:rFonts w:cs="Calibri"/>
                <w:color w:val="000000"/>
                <w:sz w:val="18"/>
                <w:szCs w:val="20"/>
              </w:rPr>
              <w:t>Dostępne interfejsy: 48 x 1000Base-T- RJ-45, 4 SFP+.</w:t>
            </w:r>
          </w:p>
          <w:p w:rsidR="00A9346D" w:rsidRDefault="00D908B3">
            <w:pPr>
              <w:pStyle w:val="Akapitzlist"/>
              <w:widowControl w:val="0"/>
              <w:numPr>
                <w:ilvl w:val="0"/>
                <w:numId w:val="7"/>
              </w:numPr>
              <w:spacing w:after="0" w:line="240" w:lineRule="auto"/>
              <w:ind w:left="294" w:hanging="142"/>
              <w:rPr>
                <w:rFonts w:cs="Calibri"/>
                <w:color w:val="000000"/>
                <w:sz w:val="18"/>
                <w:szCs w:val="20"/>
              </w:rPr>
            </w:pPr>
            <w:r>
              <w:rPr>
                <w:rFonts w:cs="Calibri"/>
                <w:color w:val="000000"/>
                <w:sz w:val="18"/>
                <w:szCs w:val="20"/>
              </w:rPr>
              <w:t>4 x wkładki SFP+ 10GbE.</w:t>
            </w:r>
          </w:p>
          <w:p w:rsidR="00A9346D" w:rsidRDefault="00D908B3">
            <w:pPr>
              <w:pStyle w:val="Akapitzlist"/>
              <w:widowControl w:val="0"/>
              <w:numPr>
                <w:ilvl w:val="0"/>
                <w:numId w:val="7"/>
              </w:numPr>
              <w:spacing w:after="0" w:line="240" w:lineRule="auto"/>
              <w:ind w:left="294" w:hanging="142"/>
              <w:rPr>
                <w:rFonts w:cs="Calibri"/>
                <w:color w:val="000000"/>
                <w:sz w:val="18"/>
                <w:szCs w:val="20"/>
              </w:rPr>
            </w:pPr>
            <w:r>
              <w:rPr>
                <w:rFonts w:cs="Calibri"/>
                <w:color w:val="000000"/>
                <w:sz w:val="18"/>
                <w:szCs w:val="20"/>
              </w:rPr>
              <w:t xml:space="preserve">Standardy komunikacyjne: IEEE 802.3, IEEE 802.3ab, IEEE </w:t>
            </w:r>
            <w:r>
              <w:rPr>
                <w:rFonts w:cs="Calibri"/>
                <w:color w:val="000000"/>
                <w:sz w:val="18"/>
                <w:szCs w:val="20"/>
              </w:rPr>
              <w:lastRenderedPageBreak/>
              <w:t>802.3u, 802.3ae, IEEE 802.3x.</w:t>
            </w:r>
          </w:p>
          <w:p w:rsidR="00A9346D" w:rsidRDefault="00D908B3">
            <w:pPr>
              <w:pStyle w:val="Akapitzlist"/>
              <w:widowControl w:val="0"/>
              <w:numPr>
                <w:ilvl w:val="0"/>
                <w:numId w:val="7"/>
              </w:numPr>
              <w:spacing w:after="0" w:line="240" w:lineRule="auto"/>
              <w:ind w:left="294" w:hanging="142"/>
              <w:rPr>
                <w:rFonts w:cs="Calibri"/>
                <w:color w:val="000000"/>
                <w:sz w:val="18"/>
                <w:szCs w:val="20"/>
              </w:rPr>
            </w:pPr>
            <w:r>
              <w:rPr>
                <w:rFonts w:cs="Calibri"/>
                <w:color w:val="000000"/>
                <w:sz w:val="18"/>
                <w:szCs w:val="20"/>
              </w:rPr>
              <w:t xml:space="preserve">Przepustowość routowania/przełączania min. 170 </w:t>
            </w:r>
            <w:proofErr w:type="spellStart"/>
            <w:r>
              <w:rPr>
                <w:rFonts w:cs="Calibri"/>
                <w:color w:val="000000"/>
                <w:sz w:val="18"/>
                <w:szCs w:val="20"/>
              </w:rPr>
              <w:t>Gbps</w:t>
            </w:r>
            <w:proofErr w:type="spellEnd"/>
          </w:p>
          <w:p w:rsidR="00A9346D" w:rsidRDefault="00D908B3">
            <w:pPr>
              <w:pStyle w:val="Akapitzlist"/>
              <w:widowControl w:val="0"/>
              <w:numPr>
                <w:ilvl w:val="0"/>
                <w:numId w:val="7"/>
              </w:numPr>
              <w:spacing w:after="0" w:line="240" w:lineRule="auto"/>
              <w:ind w:left="294" w:hanging="142"/>
              <w:rPr>
                <w:rFonts w:cs="Calibri"/>
                <w:color w:val="000000"/>
                <w:sz w:val="18"/>
                <w:szCs w:val="20"/>
              </w:rPr>
            </w:pPr>
            <w:r>
              <w:rPr>
                <w:rFonts w:cs="Calibri"/>
                <w:color w:val="000000"/>
                <w:sz w:val="18"/>
                <w:szCs w:val="20"/>
              </w:rPr>
              <w:t>Rozmiar tablicy MAC min. 16 000.</w:t>
            </w:r>
          </w:p>
          <w:p w:rsidR="00A9346D" w:rsidRDefault="00D908B3">
            <w:pPr>
              <w:pStyle w:val="Akapitzlist"/>
              <w:widowControl w:val="0"/>
              <w:numPr>
                <w:ilvl w:val="0"/>
                <w:numId w:val="7"/>
              </w:numPr>
              <w:spacing w:after="0" w:line="240" w:lineRule="auto"/>
              <w:ind w:left="294" w:hanging="142"/>
              <w:rPr>
                <w:rFonts w:cs="Calibri"/>
                <w:color w:val="000000"/>
                <w:sz w:val="18"/>
                <w:szCs w:val="20"/>
              </w:rPr>
            </w:pPr>
            <w:r>
              <w:rPr>
                <w:rFonts w:cs="Calibri"/>
                <w:color w:val="000000"/>
                <w:sz w:val="18"/>
                <w:szCs w:val="20"/>
              </w:rPr>
              <w:t>Bufor pamięci dla pakietów min. 3MB.</w:t>
            </w:r>
          </w:p>
          <w:p w:rsidR="00A9346D" w:rsidRDefault="00D908B3">
            <w:pPr>
              <w:pStyle w:val="Akapitzlist"/>
              <w:widowControl w:val="0"/>
              <w:numPr>
                <w:ilvl w:val="0"/>
                <w:numId w:val="7"/>
              </w:numPr>
              <w:spacing w:after="0" w:line="240" w:lineRule="auto"/>
              <w:ind w:left="294" w:hanging="142"/>
              <w:rPr>
                <w:rFonts w:cs="Calibri"/>
                <w:color w:val="000000"/>
                <w:sz w:val="18"/>
                <w:szCs w:val="20"/>
              </w:rPr>
            </w:pPr>
            <w:r>
              <w:rPr>
                <w:rFonts w:cs="Calibri"/>
                <w:color w:val="000000"/>
                <w:sz w:val="18"/>
                <w:szCs w:val="20"/>
              </w:rPr>
              <w:t>4xkabel DAC/AOC SFP+ 10GbE min. 3 m (kable muszą być dedykowane do dostarczonego urządzenia).</w:t>
            </w:r>
          </w:p>
          <w:p w:rsidR="00A9346D" w:rsidRDefault="00D908B3">
            <w:pPr>
              <w:pStyle w:val="Akapitzlist"/>
              <w:widowControl w:val="0"/>
              <w:numPr>
                <w:ilvl w:val="0"/>
                <w:numId w:val="7"/>
              </w:numPr>
              <w:spacing w:after="0" w:line="240" w:lineRule="auto"/>
              <w:ind w:left="294" w:hanging="142"/>
              <w:rPr>
                <w:rFonts w:cs="Calibri"/>
                <w:color w:val="000000"/>
                <w:sz w:val="18"/>
                <w:szCs w:val="20"/>
              </w:rPr>
            </w:pPr>
            <w:r>
              <w:rPr>
                <w:rFonts w:cs="Calibri"/>
                <w:color w:val="000000"/>
                <w:sz w:val="18"/>
                <w:szCs w:val="20"/>
              </w:rPr>
              <w:t>Możliwość łączenia urządzeń w stos min. 4.</w:t>
            </w:r>
          </w:p>
          <w:p w:rsidR="00A9346D" w:rsidRDefault="00A9346D">
            <w:pPr>
              <w:widowControl w:val="0"/>
              <w:spacing w:after="0" w:line="240" w:lineRule="auto"/>
              <w:rPr>
                <w:rFonts w:ascii="Calibri" w:eastAsia="Calibri" w:hAnsi="Calibri" w:cs="Calibri"/>
                <w:color w:val="000000"/>
                <w:sz w:val="18"/>
                <w:szCs w:val="20"/>
              </w:rPr>
            </w:pPr>
          </w:p>
          <w:p w:rsidR="00A9346D" w:rsidRDefault="00D908B3">
            <w:pPr>
              <w:widowControl w:val="0"/>
              <w:spacing w:after="0" w:line="240" w:lineRule="auto"/>
              <w:rPr>
                <w:rFonts w:ascii="Calibri" w:eastAsia="Calibri" w:hAnsi="Calibri" w:cs="Calibri"/>
                <w:color w:val="000000"/>
                <w:sz w:val="18"/>
                <w:szCs w:val="20"/>
              </w:rPr>
            </w:pPr>
            <w:r>
              <w:rPr>
                <w:rFonts w:eastAsia="Calibri" w:cs="Calibri"/>
                <w:b/>
                <w:color w:val="000000"/>
                <w:sz w:val="18"/>
                <w:szCs w:val="20"/>
              </w:rPr>
              <w:t>Gwarancja producenta</w:t>
            </w:r>
            <w:r w:rsidR="00AB283E">
              <w:rPr>
                <w:rFonts w:eastAsia="Calibri" w:cs="Calibri"/>
                <w:b/>
                <w:color w:val="000000"/>
                <w:sz w:val="18"/>
                <w:szCs w:val="20"/>
              </w:rPr>
              <w:t xml:space="preserve"> (dla przełącznika TYP B)</w:t>
            </w:r>
            <w:r>
              <w:rPr>
                <w:rFonts w:eastAsia="Calibri" w:cs="Calibri"/>
                <w:color w:val="000000"/>
                <w:sz w:val="18"/>
                <w:szCs w:val="20"/>
              </w:rPr>
              <w:t>: minimum 24 miesiące gwarancji producenta.</w:t>
            </w:r>
          </w:p>
          <w:p w:rsidR="00A9346D" w:rsidRDefault="00A9346D">
            <w:pPr>
              <w:widowControl w:val="0"/>
              <w:numPr>
                <w:ilvl w:val="0"/>
                <w:numId w:val="18"/>
              </w:numPr>
              <w:suppressAutoHyphens w:val="0"/>
              <w:spacing w:after="0"/>
              <w:rPr>
                <w:rFonts w:ascii="Calibri" w:eastAsia="Calibri" w:hAnsi="Calibri" w:cs="Calibri"/>
                <w:b/>
                <w:bCs/>
                <w:color w:val="000000"/>
                <w:sz w:val="18"/>
                <w:szCs w:val="18"/>
              </w:rPr>
            </w:pPr>
          </w:p>
        </w:tc>
        <w:tc>
          <w:tcPr>
            <w:tcW w:w="4927" w:type="dxa"/>
          </w:tcPr>
          <w:p w:rsidR="00A9346D" w:rsidRDefault="00A9346D">
            <w:pPr>
              <w:widowControl w:val="0"/>
              <w:spacing w:after="0" w:line="240" w:lineRule="auto"/>
              <w:rPr>
                <w:rFonts w:eastAsia="Calibri" w:cstheme="minorHAnsi"/>
                <w:b/>
                <w:color w:val="000000"/>
                <w:sz w:val="18"/>
                <w:szCs w:val="20"/>
              </w:rPr>
            </w:pPr>
          </w:p>
        </w:tc>
      </w:tr>
    </w:tbl>
    <w:tbl>
      <w:tblPr>
        <w:tblStyle w:val="Tabela-Siatka3"/>
        <w:tblW w:w="13994" w:type="dxa"/>
        <w:tblLayout w:type="fixed"/>
        <w:tblLook w:val="04A0"/>
      </w:tblPr>
      <w:tblGrid>
        <w:gridCol w:w="507"/>
        <w:gridCol w:w="1756"/>
        <w:gridCol w:w="994"/>
        <w:gridCol w:w="708"/>
        <w:gridCol w:w="5102"/>
        <w:gridCol w:w="4927"/>
      </w:tblGrid>
      <w:tr w:rsidR="00A9346D">
        <w:trPr>
          <w:trHeight w:val="510"/>
        </w:trPr>
        <w:tc>
          <w:tcPr>
            <w:tcW w:w="506" w:type="dxa"/>
            <w:shd w:val="clear" w:color="auto" w:fill="F2F2F2" w:themeFill="background1" w:themeFillShade="F2"/>
            <w:vAlign w:val="center"/>
          </w:tcPr>
          <w:p w:rsidR="00A9346D" w:rsidRDefault="00D908B3">
            <w:pPr>
              <w:pStyle w:val="Default"/>
              <w:widowControl w:val="0"/>
              <w:jc w:val="center"/>
              <w:rPr>
                <w:rFonts w:asciiTheme="minorHAnsi" w:hAnsiTheme="minorHAnsi" w:cstheme="minorHAnsi"/>
                <w:b/>
                <w:sz w:val="18"/>
                <w:szCs w:val="20"/>
              </w:rPr>
            </w:pPr>
            <w:r>
              <w:rPr>
                <w:rFonts w:asciiTheme="minorHAnsi" w:hAnsiTheme="minorHAnsi" w:cstheme="minorHAnsi"/>
                <w:b/>
                <w:sz w:val="18"/>
                <w:szCs w:val="20"/>
              </w:rPr>
              <w:lastRenderedPageBreak/>
              <w:t>Lp.</w:t>
            </w:r>
          </w:p>
        </w:tc>
        <w:tc>
          <w:tcPr>
            <w:tcW w:w="1756" w:type="dxa"/>
            <w:shd w:val="clear" w:color="auto" w:fill="F2F2F2" w:themeFill="background1" w:themeFillShade="F2"/>
            <w:vAlign w:val="center"/>
          </w:tcPr>
          <w:p w:rsidR="00A9346D" w:rsidRDefault="00D908B3">
            <w:pPr>
              <w:pStyle w:val="Default"/>
              <w:widowControl w:val="0"/>
              <w:jc w:val="center"/>
              <w:rPr>
                <w:rFonts w:asciiTheme="minorHAnsi" w:hAnsiTheme="minorHAnsi" w:cstheme="minorHAnsi"/>
                <w:b/>
                <w:sz w:val="18"/>
                <w:szCs w:val="20"/>
              </w:rPr>
            </w:pPr>
            <w:r>
              <w:rPr>
                <w:rFonts w:asciiTheme="minorHAnsi" w:hAnsiTheme="minorHAnsi" w:cstheme="minorHAnsi"/>
                <w:b/>
                <w:sz w:val="18"/>
                <w:szCs w:val="20"/>
              </w:rPr>
              <w:t>Nazwa</w:t>
            </w:r>
          </w:p>
        </w:tc>
        <w:tc>
          <w:tcPr>
            <w:tcW w:w="994" w:type="dxa"/>
            <w:shd w:val="clear" w:color="auto" w:fill="F2F2F2" w:themeFill="background1" w:themeFillShade="F2"/>
            <w:vAlign w:val="center"/>
          </w:tcPr>
          <w:p w:rsidR="00A9346D" w:rsidRDefault="00D908B3">
            <w:pPr>
              <w:pStyle w:val="Default"/>
              <w:widowControl w:val="0"/>
              <w:jc w:val="center"/>
              <w:rPr>
                <w:rFonts w:asciiTheme="minorHAnsi" w:hAnsiTheme="minorHAnsi" w:cstheme="minorHAnsi"/>
                <w:b/>
                <w:sz w:val="18"/>
                <w:szCs w:val="20"/>
              </w:rPr>
            </w:pPr>
            <w:r>
              <w:rPr>
                <w:rFonts w:asciiTheme="minorHAnsi" w:hAnsiTheme="minorHAnsi" w:cstheme="minorHAnsi"/>
                <w:b/>
                <w:sz w:val="18"/>
                <w:szCs w:val="20"/>
              </w:rPr>
              <w:t>Jednostka miary</w:t>
            </w:r>
          </w:p>
        </w:tc>
        <w:tc>
          <w:tcPr>
            <w:tcW w:w="708" w:type="dxa"/>
            <w:shd w:val="clear" w:color="auto" w:fill="F2F2F2" w:themeFill="background1" w:themeFillShade="F2"/>
            <w:vAlign w:val="center"/>
          </w:tcPr>
          <w:p w:rsidR="00A9346D" w:rsidRDefault="00D908B3">
            <w:pPr>
              <w:pStyle w:val="Default"/>
              <w:widowControl w:val="0"/>
              <w:jc w:val="center"/>
              <w:rPr>
                <w:rFonts w:asciiTheme="minorHAnsi" w:hAnsiTheme="minorHAnsi" w:cstheme="minorHAnsi"/>
                <w:b/>
                <w:sz w:val="18"/>
                <w:szCs w:val="20"/>
              </w:rPr>
            </w:pPr>
            <w:r>
              <w:rPr>
                <w:rFonts w:asciiTheme="minorHAnsi" w:hAnsiTheme="minorHAnsi" w:cstheme="minorHAnsi"/>
                <w:b/>
                <w:sz w:val="18"/>
                <w:szCs w:val="20"/>
              </w:rPr>
              <w:t>Ilość</w:t>
            </w:r>
          </w:p>
        </w:tc>
        <w:tc>
          <w:tcPr>
            <w:tcW w:w="5102" w:type="dxa"/>
            <w:shd w:val="clear" w:color="auto" w:fill="F2F2F2" w:themeFill="background1" w:themeFillShade="F2"/>
            <w:vAlign w:val="center"/>
          </w:tcPr>
          <w:p w:rsidR="00A9346D" w:rsidRDefault="00D908B3">
            <w:pPr>
              <w:pStyle w:val="Default"/>
              <w:widowControl w:val="0"/>
              <w:jc w:val="center"/>
              <w:rPr>
                <w:rFonts w:asciiTheme="minorHAnsi" w:hAnsiTheme="minorHAnsi" w:cstheme="minorHAnsi"/>
                <w:b/>
                <w:sz w:val="18"/>
                <w:szCs w:val="20"/>
              </w:rPr>
            </w:pPr>
            <w:r>
              <w:rPr>
                <w:rFonts w:asciiTheme="minorHAnsi" w:hAnsiTheme="minorHAnsi" w:cstheme="minorHAnsi"/>
                <w:b/>
                <w:sz w:val="18"/>
                <w:szCs w:val="20"/>
              </w:rPr>
              <w:t>Minimalne parametry techniczne</w:t>
            </w:r>
          </w:p>
        </w:tc>
        <w:tc>
          <w:tcPr>
            <w:tcW w:w="4927" w:type="dxa"/>
            <w:shd w:val="clear" w:color="auto" w:fill="F2F2F2" w:themeFill="background1" w:themeFillShade="F2"/>
            <w:vAlign w:val="center"/>
          </w:tcPr>
          <w:p w:rsidR="00A9346D" w:rsidRDefault="00D908B3">
            <w:pPr>
              <w:pStyle w:val="Default"/>
              <w:widowControl w:val="0"/>
              <w:jc w:val="center"/>
              <w:rPr>
                <w:rFonts w:asciiTheme="minorHAnsi" w:hAnsiTheme="minorHAnsi" w:cstheme="minorHAnsi"/>
                <w:b/>
                <w:sz w:val="18"/>
                <w:szCs w:val="20"/>
              </w:rPr>
            </w:pPr>
            <w:r>
              <w:rPr>
                <w:rFonts w:asciiTheme="minorHAnsi" w:hAnsiTheme="minorHAnsi" w:cstheme="minorHAnsi"/>
                <w:b/>
                <w:sz w:val="18"/>
                <w:szCs w:val="20"/>
              </w:rPr>
              <w:t>Parametry oferowane przez Wykonawcę</w:t>
            </w:r>
          </w:p>
        </w:tc>
      </w:tr>
      <w:tr w:rsidR="00A9346D">
        <w:tc>
          <w:tcPr>
            <w:tcW w:w="506" w:type="dxa"/>
            <w:vAlign w:val="center"/>
          </w:tcPr>
          <w:p w:rsidR="00A9346D" w:rsidRDefault="00A9346D">
            <w:pPr>
              <w:pStyle w:val="Default"/>
              <w:widowControl w:val="0"/>
              <w:numPr>
                <w:ilvl w:val="0"/>
                <w:numId w:val="1"/>
              </w:numPr>
              <w:jc w:val="center"/>
              <w:rPr>
                <w:rFonts w:asciiTheme="minorHAnsi" w:hAnsiTheme="minorHAnsi" w:cstheme="minorHAnsi"/>
                <w:b/>
                <w:sz w:val="18"/>
                <w:szCs w:val="20"/>
              </w:rPr>
            </w:pPr>
          </w:p>
        </w:tc>
        <w:tc>
          <w:tcPr>
            <w:tcW w:w="1756" w:type="dxa"/>
            <w:vAlign w:val="center"/>
          </w:tcPr>
          <w:p w:rsidR="00A9346D" w:rsidRDefault="00D908B3">
            <w:pPr>
              <w:widowControl w:val="0"/>
              <w:spacing w:after="0" w:line="240" w:lineRule="auto"/>
              <w:jc w:val="center"/>
              <w:rPr>
                <w:rFonts w:ascii="Calibri" w:eastAsia="Calibri" w:hAnsi="Calibri" w:cstheme="minorHAnsi"/>
                <w:b/>
                <w:color w:val="000000"/>
                <w:sz w:val="18"/>
                <w:szCs w:val="20"/>
              </w:rPr>
            </w:pPr>
            <w:r>
              <w:rPr>
                <w:rFonts w:eastAsia="Calibri" w:cstheme="minorHAnsi"/>
                <w:b/>
                <w:color w:val="000000"/>
                <w:sz w:val="18"/>
                <w:szCs w:val="20"/>
              </w:rPr>
              <w:t>UPS</w:t>
            </w:r>
          </w:p>
        </w:tc>
        <w:tc>
          <w:tcPr>
            <w:tcW w:w="994" w:type="dxa"/>
            <w:vAlign w:val="center"/>
          </w:tcPr>
          <w:p w:rsidR="00A9346D" w:rsidRDefault="00D908B3">
            <w:pPr>
              <w:pStyle w:val="Default"/>
              <w:widowControl w:val="0"/>
              <w:jc w:val="center"/>
              <w:rPr>
                <w:rFonts w:ascii="Calibri" w:hAnsi="Calibri" w:cs="Calibri"/>
                <w:sz w:val="18"/>
                <w:szCs w:val="20"/>
              </w:rPr>
            </w:pPr>
            <w:r>
              <w:rPr>
                <w:rFonts w:asciiTheme="minorHAnsi" w:hAnsiTheme="minorHAnsi" w:cstheme="minorHAnsi"/>
                <w:sz w:val="18"/>
                <w:szCs w:val="20"/>
              </w:rPr>
              <w:t>sztuka</w:t>
            </w:r>
          </w:p>
        </w:tc>
        <w:tc>
          <w:tcPr>
            <w:tcW w:w="708" w:type="dxa"/>
            <w:vAlign w:val="center"/>
          </w:tcPr>
          <w:p w:rsidR="00A9346D" w:rsidRDefault="00D908B3">
            <w:pPr>
              <w:pStyle w:val="Default"/>
              <w:widowControl w:val="0"/>
              <w:jc w:val="center"/>
              <w:rPr>
                <w:rFonts w:asciiTheme="minorHAnsi" w:hAnsiTheme="minorHAnsi" w:cstheme="minorHAnsi"/>
                <w:sz w:val="18"/>
                <w:szCs w:val="20"/>
              </w:rPr>
            </w:pPr>
            <w:r>
              <w:rPr>
                <w:rFonts w:ascii="Calibri" w:hAnsi="Calibri" w:cstheme="minorHAnsi"/>
                <w:sz w:val="18"/>
                <w:szCs w:val="20"/>
              </w:rPr>
              <w:t>5</w:t>
            </w:r>
          </w:p>
        </w:tc>
        <w:tc>
          <w:tcPr>
            <w:tcW w:w="5102" w:type="dxa"/>
          </w:tcPr>
          <w:p w:rsidR="00A9346D" w:rsidRDefault="00D908B3">
            <w:pPr>
              <w:pStyle w:val="Default"/>
              <w:widowControl w:val="0"/>
              <w:rPr>
                <w:rFonts w:ascii="Calibri" w:hAnsi="Calibri" w:cs="Calibri"/>
                <w:sz w:val="18"/>
                <w:szCs w:val="20"/>
              </w:rPr>
            </w:pPr>
            <w:r>
              <w:rPr>
                <w:rFonts w:asciiTheme="minorHAnsi" w:hAnsiTheme="minorHAnsi" w:cstheme="minorHAnsi"/>
                <w:b/>
                <w:sz w:val="18"/>
                <w:szCs w:val="20"/>
              </w:rPr>
              <w:t>Typ :</w:t>
            </w:r>
          </w:p>
          <w:p w:rsidR="00A9346D" w:rsidRDefault="00D908B3">
            <w:pPr>
              <w:pStyle w:val="Default"/>
              <w:widowControl w:val="0"/>
              <w:rPr>
                <w:rFonts w:ascii="Calibri" w:hAnsi="Calibri" w:cs="Calibri"/>
                <w:sz w:val="18"/>
                <w:szCs w:val="20"/>
              </w:rPr>
            </w:pPr>
            <w:r>
              <w:rPr>
                <w:rFonts w:asciiTheme="minorHAnsi" w:hAnsiTheme="minorHAnsi" w:cstheme="minorHAnsi"/>
                <w:sz w:val="18"/>
                <w:szCs w:val="20"/>
              </w:rPr>
              <w:t>Urządzenie UPS</w:t>
            </w:r>
          </w:p>
          <w:p w:rsidR="00A9346D" w:rsidRDefault="00A9346D">
            <w:pPr>
              <w:pStyle w:val="Default"/>
              <w:widowControl w:val="0"/>
              <w:rPr>
                <w:rFonts w:ascii="Calibri" w:hAnsi="Calibri" w:cs="Calibri"/>
                <w:sz w:val="18"/>
                <w:szCs w:val="20"/>
              </w:rPr>
            </w:pPr>
          </w:p>
          <w:p w:rsidR="00A9346D" w:rsidRDefault="00D908B3">
            <w:pPr>
              <w:pStyle w:val="Default"/>
              <w:widowControl w:val="0"/>
              <w:rPr>
                <w:rFonts w:ascii="Calibri" w:hAnsi="Calibri" w:cs="Calibri"/>
                <w:b/>
                <w:sz w:val="18"/>
                <w:szCs w:val="20"/>
              </w:rPr>
            </w:pPr>
            <w:r>
              <w:rPr>
                <w:rFonts w:asciiTheme="minorHAnsi" w:hAnsiTheme="minorHAnsi" w:cstheme="minorHAnsi"/>
                <w:b/>
                <w:sz w:val="18"/>
                <w:szCs w:val="20"/>
              </w:rPr>
              <w:t>Zastosowanie:</w:t>
            </w:r>
          </w:p>
          <w:p w:rsidR="00A9346D" w:rsidRDefault="00570D42">
            <w:pPr>
              <w:pStyle w:val="Default"/>
              <w:widowControl w:val="0"/>
              <w:rPr>
                <w:rFonts w:ascii="Calibri" w:hAnsi="Calibri" w:cs="Calibri"/>
                <w:sz w:val="18"/>
                <w:szCs w:val="20"/>
              </w:rPr>
            </w:pPr>
            <w:r>
              <w:rPr>
                <w:rFonts w:asciiTheme="minorHAnsi" w:hAnsiTheme="minorHAnsi" w:cstheme="minorHAnsi"/>
                <w:sz w:val="18"/>
                <w:szCs w:val="20"/>
              </w:rPr>
              <w:t>Zabezpieczenie urządzeń elektrycznych przed utratą zasilania</w:t>
            </w:r>
          </w:p>
          <w:p w:rsidR="00A9346D" w:rsidRDefault="00A9346D">
            <w:pPr>
              <w:pStyle w:val="Default"/>
              <w:widowControl w:val="0"/>
              <w:rPr>
                <w:rFonts w:ascii="Calibri" w:hAnsi="Calibri" w:cs="Calibri"/>
                <w:sz w:val="18"/>
                <w:szCs w:val="20"/>
              </w:rPr>
            </w:pPr>
          </w:p>
          <w:p w:rsidR="00A9346D" w:rsidRDefault="00570D42" w:rsidP="00570D42">
            <w:pPr>
              <w:widowControl w:val="0"/>
              <w:suppressAutoHyphens w:val="0"/>
              <w:spacing w:after="0"/>
              <w:rPr>
                <w:rFonts w:cs="Calibri"/>
                <w:bCs/>
                <w:color w:val="000000"/>
                <w:sz w:val="18"/>
                <w:szCs w:val="18"/>
              </w:rPr>
            </w:pPr>
            <w:r w:rsidRPr="00570D42">
              <w:rPr>
                <w:rFonts w:cs="Calibri"/>
                <w:b/>
                <w:bCs/>
                <w:color w:val="000000"/>
                <w:sz w:val="18"/>
                <w:szCs w:val="18"/>
              </w:rPr>
              <w:t>Obudowa:</w:t>
            </w:r>
            <w:r>
              <w:rPr>
                <w:rFonts w:cs="Calibri"/>
                <w:b/>
                <w:bCs/>
                <w:color w:val="000000"/>
                <w:sz w:val="18"/>
                <w:szCs w:val="18"/>
              </w:rPr>
              <w:t xml:space="preserve"> </w:t>
            </w:r>
            <w:r w:rsidR="00D908B3" w:rsidRPr="00570D42">
              <w:rPr>
                <w:rFonts w:cs="Calibri"/>
                <w:bCs/>
                <w:color w:val="000000"/>
                <w:sz w:val="18"/>
                <w:szCs w:val="18"/>
              </w:rPr>
              <w:t>Typ obudowy</w:t>
            </w:r>
            <w:r w:rsidRPr="00570D42">
              <w:rPr>
                <w:rFonts w:cs="Calibri"/>
                <w:bCs/>
                <w:color w:val="000000"/>
                <w:sz w:val="18"/>
                <w:szCs w:val="18"/>
              </w:rPr>
              <w:t xml:space="preserve"> </w:t>
            </w:r>
            <w:r w:rsidR="00D908B3" w:rsidRPr="00570D42">
              <w:rPr>
                <w:rFonts w:cs="Calibri"/>
                <w:bCs/>
                <w:color w:val="000000"/>
                <w:sz w:val="18"/>
                <w:szCs w:val="18"/>
              </w:rPr>
              <w:t>RACK o rozmiarze maksymalnym 2 U.</w:t>
            </w:r>
          </w:p>
          <w:p w:rsidR="00556F55" w:rsidRPr="00570D42" w:rsidRDefault="00556F55" w:rsidP="00570D42">
            <w:pPr>
              <w:widowControl w:val="0"/>
              <w:suppressAutoHyphens w:val="0"/>
              <w:spacing w:after="0"/>
              <w:rPr>
                <w:rFonts w:cs="Calibri"/>
                <w:b/>
                <w:bCs/>
                <w:color w:val="000000"/>
                <w:sz w:val="18"/>
                <w:szCs w:val="18"/>
              </w:rPr>
            </w:pPr>
          </w:p>
          <w:p w:rsidR="00A9346D" w:rsidRDefault="00D908B3" w:rsidP="00570D42">
            <w:pPr>
              <w:widowControl w:val="0"/>
              <w:suppressAutoHyphens w:val="0"/>
              <w:spacing w:after="0"/>
              <w:rPr>
                <w:rFonts w:cs="Calibri"/>
                <w:bCs/>
                <w:color w:val="000000"/>
                <w:sz w:val="18"/>
                <w:szCs w:val="18"/>
              </w:rPr>
            </w:pPr>
            <w:r w:rsidRPr="00570D42">
              <w:rPr>
                <w:rFonts w:cs="Calibri"/>
                <w:b/>
                <w:bCs/>
                <w:color w:val="000000"/>
                <w:sz w:val="18"/>
                <w:szCs w:val="18"/>
              </w:rPr>
              <w:t>Moc pozorna:</w:t>
            </w:r>
            <w:r w:rsidRPr="00570D42">
              <w:rPr>
                <w:rFonts w:cs="Calibri"/>
                <w:bCs/>
                <w:color w:val="000000"/>
                <w:sz w:val="18"/>
                <w:szCs w:val="18"/>
              </w:rPr>
              <w:t xml:space="preserve"> minimum 2200 VA. </w:t>
            </w:r>
          </w:p>
          <w:p w:rsidR="00556F55" w:rsidRPr="00570D42" w:rsidRDefault="00556F55" w:rsidP="00570D42">
            <w:pPr>
              <w:widowControl w:val="0"/>
              <w:suppressAutoHyphens w:val="0"/>
              <w:spacing w:after="0"/>
              <w:rPr>
                <w:rFonts w:cs="Calibri"/>
                <w:bCs/>
                <w:color w:val="000000"/>
                <w:sz w:val="18"/>
                <w:szCs w:val="18"/>
              </w:rPr>
            </w:pPr>
          </w:p>
          <w:p w:rsidR="00A9346D" w:rsidRDefault="00D908B3" w:rsidP="00570D42">
            <w:pPr>
              <w:widowControl w:val="0"/>
              <w:suppressAutoHyphens w:val="0"/>
              <w:spacing w:after="0"/>
              <w:rPr>
                <w:rFonts w:cs="Calibri"/>
                <w:bCs/>
                <w:color w:val="000000"/>
                <w:sz w:val="18"/>
                <w:szCs w:val="18"/>
              </w:rPr>
            </w:pPr>
            <w:r w:rsidRPr="00570D42">
              <w:rPr>
                <w:rFonts w:cs="Calibri"/>
                <w:b/>
                <w:bCs/>
                <w:color w:val="000000"/>
                <w:sz w:val="18"/>
                <w:szCs w:val="18"/>
              </w:rPr>
              <w:t>Moc rzeczywista:</w:t>
            </w:r>
            <w:r w:rsidRPr="00570D42">
              <w:rPr>
                <w:rFonts w:cs="Calibri"/>
                <w:bCs/>
                <w:color w:val="000000"/>
                <w:sz w:val="18"/>
                <w:szCs w:val="18"/>
              </w:rPr>
              <w:t xml:space="preserve"> minimum 1900 Wat. </w:t>
            </w:r>
          </w:p>
          <w:p w:rsidR="00556F55" w:rsidRPr="00570D42" w:rsidRDefault="00556F55" w:rsidP="00570D42">
            <w:pPr>
              <w:widowControl w:val="0"/>
              <w:suppressAutoHyphens w:val="0"/>
              <w:spacing w:after="0"/>
              <w:rPr>
                <w:rFonts w:cs="Calibri"/>
                <w:bCs/>
                <w:color w:val="000000"/>
                <w:sz w:val="18"/>
                <w:szCs w:val="18"/>
              </w:rPr>
            </w:pPr>
          </w:p>
          <w:p w:rsidR="00A9346D" w:rsidRDefault="00D908B3" w:rsidP="00570D42">
            <w:pPr>
              <w:widowControl w:val="0"/>
              <w:suppressAutoHyphens w:val="0"/>
              <w:spacing w:after="0"/>
              <w:rPr>
                <w:rFonts w:cs="Calibri"/>
                <w:bCs/>
                <w:color w:val="000000"/>
                <w:sz w:val="18"/>
                <w:szCs w:val="18"/>
              </w:rPr>
            </w:pPr>
            <w:r w:rsidRPr="00570D42">
              <w:rPr>
                <w:rFonts w:cs="Calibri"/>
                <w:b/>
                <w:bCs/>
                <w:color w:val="000000"/>
                <w:sz w:val="18"/>
                <w:szCs w:val="18"/>
              </w:rPr>
              <w:t xml:space="preserve">Architektura </w:t>
            </w:r>
            <w:r w:rsidR="00570D42">
              <w:rPr>
                <w:rFonts w:cs="Calibri"/>
                <w:b/>
                <w:bCs/>
                <w:color w:val="000000"/>
                <w:sz w:val="18"/>
                <w:szCs w:val="18"/>
              </w:rPr>
              <w:t>zasilacza awaryjnego</w:t>
            </w:r>
            <w:r w:rsidRPr="00570D42">
              <w:rPr>
                <w:rFonts w:cs="Calibri"/>
                <w:b/>
                <w:bCs/>
                <w:color w:val="000000"/>
                <w:sz w:val="18"/>
                <w:szCs w:val="18"/>
              </w:rPr>
              <w:t>:</w:t>
            </w:r>
            <w:r w:rsidRPr="00570D42">
              <w:rPr>
                <w:rFonts w:cs="Calibri"/>
                <w:bCs/>
                <w:color w:val="000000"/>
                <w:sz w:val="18"/>
                <w:szCs w:val="18"/>
              </w:rPr>
              <w:t xml:space="preserve"> on-line podwójnej konwersji, UPS trójfazowy.</w:t>
            </w:r>
          </w:p>
          <w:p w:rsidR="00556F55" w:rsidRPr="00570D42" w:rsidRDefault="00556F55" w:rsidP="00570D42">
            <w:pPr>
              <w:widowControl w:val="0"/>
              <w:suppressAutoHyphens w:val="0"/>
              <w:spacing w:after="0"/>
              <w:rPr>
                <w:rFonts w:cs="Calibri"/>
                <w:bCs/>
                <w:color w:val="000000"/>
                <w:sz w:val="18"/>
                <w:szCs w:val="18"/>
              </w:rPr>
            </w:pPr>
          </w:p>
          <w:p w:rsidR="00556F55" w:rsidRDefault="00D908B3" w:rsidP="00556F55">
            <w:pPr>
              <w:widowControl w:val="0"/>
              <w:suppressAutoHyphens w:val="0"/>
              <w:spacing w:after="0"/>
              <w:rPr>
                <w:rFonts w:cs="Calibri"/>
                <w:bCs/>
                <w:color w:val="000000"/>
                <w:sz w:val="18"/>
                <w:szCs w:val="18"/>
              </w:rPr>
            </w:pPr>
            <w:r w:rsidRPr="00556F55">
              <w:rPr>
                <w:rFonts w:cs="Calibri"/>
                <w:b/>
                <w:bCs/>
                <w:color w:val="000000"/>
                <w:sz w:val="18"/>
                <w:szCs w:val="18"/>
              </w:rPr>
              <w:t>Liczba i rodzaj gniazdek z utrzymaniem zasilania</w:t>
            </w:r>
            <w:r w:rsidRPr="00556F55">
              <w:rPr>
                <w:rFonts w:cs="Calibri"/>
                <w:bCs/>
                <w:color w:val="000000"/>
                <w:sz w:val="18"/>
                <w:szCs w:val="18"/>
              </w:rPr>
              <w:t>: min. 8 szt. C13.</w:t>
            </w:r>
          </w:p>
          <w:p w:rsidR="00A9346D" w:rsidRPr="00556F55" w:rsidRDefault="00D908B3" w:rsidP="00556F55">
            <w:pPr>
              <w:widowControl w:val="0"/>
              <w:suppressAutoHyphens w:val="0"/>
              <w:spacing w:after="0"/>
              <w:rPr>
                <w:rFonts w:cs="Calibri"/>
                <w:bCs/>
                <w:color w:val="000000"/>
                <w:sz w:val="18"/>
                <w:szCs w:val="18"/>
              </w:rPr>
            </w:pPr>
            <w:r w:rsidRPr="00556F55">
              <w:rPr>
                <w:rFonts w:cs="Calibri"/>
                <w:bCs/>
                <w:color w:val="000000"/>
                <w:sz w:val="18"/>
                <w:szCs w:val="18"/>
              </w:rPr>
              <w:t xml:space="preserve"> </w:t>
            </w:r>
          </w:p>
          <w:p w:rsidR="00556F55" w:rsidRPr="00556F55" w:rsidRDefault="00556F55" w:rsidP="00556F55">
            <w:pPr>
              <w:widowControl w:val="0"/>
              <w:suppressAutoHyphens w:val="0"/>
              <w:spacing w:after="0"/>
              <w:rPr>
                <w:rFonts w:cs="Calibri"/>
                <w:b/>
                <w:bCs/>
                <w:color w:val="000000"/>
                <w:sz w:val="18"/>
                <w:szCs w:val="18"/>
              </w:rPr>
            </w:pPr>
            <w:r w:rsidRPr="00556F55">
              <w:rPr>
                <w:rFonts w:cs="Calibri"/>
                <w:b/>
                <w:bCs/>
                <w:color w:val="000000"/>
                <w:sz w:val="18"/>
                <w:szCs w:val="18"/>
              </w:rPr>
              <w:t>Czas podtrzymania:</w:t>
            </w:r>
          </w:p>
          <w:p w:rsidR="00A9346D" w:rsidRDefault="00D908B3">
            <w:pPr>
              <w:pStyle w:val="Akapitzlist"/>
              <w:widowControl w:val="0"/>
              <w:numPr>
                <w:ilvl w:val="0"/>
                <w:numId w:val="8"/>
              </w:numPr>
              <w:suppressAutoHyphens w:val="0"/>
              <w:spacing w:after="0"/>
              <w:ind w:left="294" w:hanging="142"/>
              <w:rPr>
                <w:rFonts w:cs="Calibri"/>
                <w:bCs/>
                <w:color w:val="000000"/>
                <w:sz w:val="18"/>
                <w:szCs w:val="18"/>
              </w:rPr>
            </w:pPr>
            <w:r>
              <w:rPr>
                <w:rFonts w:cs="Calibri"/>
                <w:bCs/>
                <w:color w:val="000000"/>
                <w:sz w:val="18"/>
                <w:szCs w:val="18"/>
              </w:rPr>
              <w:t xml:space="preserve">Czas podtrzymania dla obciążenia 100%: min. 3 min. </w:t>
            </w:r>
          </w:p>
          <w:p w:rsidR="00A9346D" w:rsidRDefault="00D908B3">
            <w:pPr>
              <w:pStyle w:val="Akapitzlist"/>
              <w:widowControl w:val="0"/>
              <w:numPr>
                <w:ilvl w:val="0"/>
                <w:numId w:val="8"/>
              </w:numPr>
              <w:suppressAutoHyphens w:val="0"/>
              <w:spacing w:after="0"/>
              <w:ind w:left="294" w:hanging="142"/>
              <w:rPr>
                <w:rFonts w:cs="Calibri"/>
                <w:bCs/>
                <w:color w:val="000000"/>
                <w:sz w:val="18"/>
                <w:szCs w:val="18"/>
              </w:rPr>
            </w:pPr>
            <w:r>
              <w:rPr>
                <w:rFonts w:cs="Calibri"/>
                <w:bCs/>
                <w:color w:val="000000"/>
                <w:sz w:val="18"/>
                <w:szCs w:val="18"/>
              </w:rPr>
              <w:t>Czas podtrzymania przy obciążeniu 50%: min. 10 min.</w:t>
            </w:r>
          </w:p>
          <w:p w:rsidR="00556F55" w:rsidRPr="00556F55" w:rsidRDefault="00556F55" w:rsidP="00556F55">
            <w:pPr>
              <w:pStyle w:val="Akapitzlist"/>
              <w:widowControl w:val="0"/>
              <w:suppressAutoHyphens w:val="0"/>
              <w:spacing w:after="0"/>
              <w:ind w:left="294"/>
              <w:rPr>
                <w:rFonts w:cs="Calibri"/>
                <w:b/>
                <w:bCs/>
                <w:color w:val="000000"/>
                <w:sz w:val="18"/>
                <w:szCs w:val="18"/>
              </w:rPr>
            </w:pPr>
          </w:p>
          <w:p w:rsidR="00556F55" w:rsidRDefault="00D908B3" w:rsidP="00556F55">
            <w:pPr>
              <w:widowControl w:val="0"/>
              <w:suppressAutoHyphens w:val="0"/>
              <w:spacing w:after="0"/>
              <w:rPr>
                <w:rFonts w:cs="Calibri"/>
                <w:bCs/>
                <w:color w:val="000000"/>
                <w:sz w:val="18"/>
                <w:szCs w:val="18"/>
              </w:rPr>
            </w:pPr>
            <w:r w:rsidRPr="00556F55">
              <w:rPr>
                <w:rFonts w:cs="Calibri"/>
                <w:b/>
                <w:bCs/>
                <w:color w:val="000000"/>
                <w:sz w:val="18"/>
                <w:szCs w:val="18"/>
              </w:rPr>
              <w:lastRenderedPageBreak/>
              <w:t>Interfejsy:</w:t>
            </w:r>
            <w:r w:rsidRPr="00556F55">
              <w:rPr>
                <w:rFonts w:cs="Calibri"/>
                <w:bCs/>
                <w:color w:val="000000"/>
                <w:sz w:val="18"/>
                <w:szCs w:val="18"/>
              </w:rPr>
              <w:t xml:space="preserve"> 1 x USB, 1 x RJ45</w:t>
            </w:r>
            <w:r w:rsidR="00556F55">
              <w:rPr>
                <w:rFonts w:cs="Calibri"/>
                <w:bCs/>
                <w:color w:val="000000"/>
                <w:sz w:val="18"/>
                <w:szCs w:val="18"/>
              </w:rPr>
              <w:t>.</w:t>
            </w:r>
          </w:p>
          <w:p w:rsidR="00556F55" w:rsidRPr="00556F55" w:rsidRDefault="00556F55" w:rsidP="00556F55">
            <w:pPr>
              <w:widowControl w:val="0"/>
              <w:suppressAutoHyphens w:val="0"/>
              <w:spacing w:after="0"/>
              <w:rPr>
                <w:rFonts w:cs="Calibri"/>
                <w:bCs/>
                <w:color w:val="000000"/>
                <w:sz w:val="18"/>
                <w:szCs w:val="18"/>
              </w:rPr>
            </w:pPr>
          </w:p>
          <w:p w:rsidR="00A9346D" w:rsidRDefault="00D908B3" w:rsidP="00556F55">
            <w:pPr>
              <w:widowControl w:val="0"/>
              <w:suppressAutoHyphens w:val="0"/>
              <w:spacing w:after="0"/>
              <w:rPr>
                <w:rFonts w:cs="Calibri"/>
                <w:bCs/>
                <w:color w:val="000000"/>
                <w:sz w:val="18"/>
                <w:szCs w:val="18"/>
              </w:rPr>
            </w:pPr>
            <w:r w:rsidRPr="00570D42">
              <w:rPr>
                <w:rFonts w:cs="Calibri"/>
                <w:b/>
                <w:bCs/>
                <w:color w:val="000000"/>
                <w:sz w:val="18"/>
                <w:szCs w:val="18"/>
              </w:rPr>
              <w:t>Funkcje:</w:t>
            </w:r>
            <w:r w:rsidRPr="00570D42">
              <w:rPr>
                <w:rFonts w:cs="Calibri"/>
                <w:bCs/>
                <w:color w:val="000000"/>
                <w:sz w:val="18"/>
                <w:szCs w:val="18"/>
              </w:rPr>
              <w:t xml:space="preserve"> zimny start, awaryjne wyłączanie zasilania, ochrona przed nagłym wzrostem napięcia, baterie wymienne podczas pracy urządzenia, automatyczny test baterii.</w:t>
            </w:r>
          </w:p>
          <w:p w:rsidR="00556F55" w:rsidRPr="00570D42" w:rsidRDefault="00556F55" w:rsidP="00556F55">
            <w:pPr>
              <w:widowControl w:val="0"/>
              <w:suppressAutoHyphens w:val="0"/>
              <w:spacing w:after="0"/>
              <w:rPr>
                <w:rFonts w:cs="Calibri"/>
                <w:bCs/>
                <w:color w:val="000000"/>
                <w:sz w:val="18"/>
                <w:szCs w:val="18"/>
              </w:rPr>
            </w:pPr>
          </w:p>
          <w:p w:rsidR="00A9346D" w:rsidRPr="00556F55" w:rsidRDefault="00556F55" w:rsidP="00556F55">
            <w:pPr>
              <w:widowControl w:val="0"/>
              <w:suppressAutoHyphens w:val="0"/>
              <w:spacing w:after="0"/>
              <w:rPr>
                <w:rFonts w:cs="Calibri"/>
                <w:bCs/>
                <w:color w:val="000000"/>
                <w:sz w:val="18"/>
                <w:szCs w:val="18"/>
              </w:rPr>
            </w:pPr>
            <w:r w:rsidRPr="00556F55">
              <w:rPr>
                <w:rFonts w:cs="Calibri"/>
                <w:b/>
                <w:bCs/>
                <w:color w:val="000000"/>
                <w:sz w:val="18"/>
                <w:szCs w:val="18"/>
              </w:rPr>
              <w:t>Inne:</w:t>
            </w:r>
            <w:r>
              <w:rPr>
                <w:rFonts w:cs="Calibri"/>
                <w:bCs/>
                <w:color w:val="000000"/>
                <w:sz w:val="18"/>
                <w:szCs w:val="18"/>
              </w:rPr>
              <w:t xml:space="preserve"> w</w:t>
            </w:r>
            <w:r w:rsidR="00D908B3" w:rsidRPr="00556F55">
              <w:rPr>
                <w:rFonts w:cs="Calibri"/>
                <w:bCs/>
                <w:color w:val="000000"/>
                <w:sz w:val="18"/>
                <w:szCs w:val="18"/>
              </w:rPr>
              <w:t>yświetlacz LCD</w:t>
            </w:r>
            <w:r>
              <w:rPr>
                <w:rFonts w:cs="Calibri"/>
                <w:bCs/>
                <w:color w:val="000000"/>
                <w:sz w:val="18"/>
                <w:szCs w:val="18"/>
              </w:rPr>
              <w:t>, a</w:t>
            </w:r>
            <w:r w:rsidR="00D908B3" w:rsidRPr="00556F55">
              <w:rPr>
                <w:rFonts w:cs="Calibri"/>
                <w:bCs/>
                <w:color w:val="000000"/>
                <w:sz w:val="18"/>
                <w:szCs w:val="18"/>
              </w:rPr>
              <w:t>larmy dźwiękowe i wizualne.</w:t>
            </w:r>
          </w:p>
          <w:p w:rsidR="00A9346D" w:rsidRDefault="00A9346D">
            <w:pPr>
              <w:widowControl w:val="0"/>
              <w:suppressAutoHyphens w:val="0"/>
              <w:spacing w:after="0"/>
              <w:rPr>
                <w:rFonts w:ascii="Calibri" w:eastAsia="Calibri" w:hAnsi="Calibri" w:cs="Calibri"/>
                <w:bCs/>
                <w:color w:val="000000"/>
                <w:sz w:val="18"/>
                <w:szCs w:val="18"/>
              </w:rPr>
            </w:pPr>
          </w:p>
          <w:p w:rsidR="00A9346D" w:rsidRDefault="00D908B3">
            <w:pPr>
              <w:widowControl w:val="0"/>
              <w:suppressAutoHyphens w:val="0"/>
              <w:spacing w:after="0"/>
              <w:rPr>
                <w:rFonts w:eastAsia="Calibri" w:cs="Calibri"/>
                <w:bCs/>
                <w:color w:val="000000"/>
                <w:sz w:val="18"/>
                <w:szCs w:val="18"/>
              </w:rPr>
            </w:pPr>
            <w:r>
              <w:rPr>
                <w:rFonts w:eastAsia="Calibri" w:cs="Calibri"/>
                <w:b/>
                <w:bCs/>
                <w:color w:val="000000"/>
                <w:sz w:val="18"/>
                <w:szCs w:val="18"/>
              </w:rPr>
              <w:t>Gwarancja producenta</w:t>
            </w:r>
            <w:r>
              <w:rPr>
                <w:rFonts w:eastAsia="Calibri" w:cs="Calibri"/>
                <w:bCs/>
                <w:color w:val="000000"/>
                <w:sz w:val="18"/>
                <w:szCs w:val="18"/>
              </w:rPr>
              <w:t>: min. 24 miesiące (w tym na baterię).</w:t>
            </w:r>
          </w:p>
          <w:p w:rsidR="00AB283E" w:rsidRDefault="00AB283E">
            <w:pPr>
              <w:widowControl w:val="0"/>
              <w:suppressAutoHyphens w:val="0"/>
              <w:spacing w:after="0"/>
              <w:rPr>
                <w:rFonts w:ascii="Calibri" w:eastAsia="Calibri" w:hAnsi="Calibri" w:cs="Calibri"/>
                <w:b/>
                <w:bCs/>
                <w:color w:val="000000"/>
                <w:sz w:val="18"/>
                <w:szCs w:val="18"/>
              </w:rPr>
            </w:pPr>
          </w:p>
        </w:tc>
        <w:tc>
          <w:tcPr>
            <w:tcW w:w="4927" w:type="dxa"/>
          </w:tcPr>
          <w:p w:rsidR="00A9346D" w:rsidRDefault="00A9346D">
            <w:pPr>
              <w:pStyle w:val="Default"/>
              <w:widowControl w:val="0"/>
              <w:rPr>
                <w:rFonts w:asciiTheme="minorHAnsi" w:hAnsiTheme="minorHAnsi" w:cstheme="minorHAnsi"/>
                <w:b/>
                <w:sz w:val="18"/>
                <w:szCs w:val="20"/>
              </w:rPr>
            </w:pPr>
          </w:p>
        </w:tc>
      </w:tr>
    </w:tbl>
    <w:p w:rsidR="00A9346D" w:rsidRDefault="00A9346D">
      <w:pPr>
        <w:spacing w:after="0" w:line="240" w:lineRule="auto"/>
        <w:rPr>
          <w:rFonts w:eastAsia="Calibri" w:cs="Calibri"/>
          <w:i/>
          <w:iCs/>
          <w:color w:val="548DD4"/>
        </w:rPr>
      </w:pPr>
    </w:p>
    <w:tbl>
      <w:tblPr>
        <w:tblStyle w:val="Tabela-Siatka4"/>
        <w:tblW w:w="13994" w:type="dxa"/>
        <w:tblLayout w:type="fixed"/>
        <w:tblLook w:val="04A0"/>
      </w:tblPr>
      <w:tblGrid>
        <w:gridCol w:w="507"/>
        <w:gridCol w:w="1756"/>
        <w:gridCol w:w="994"/>
        <w:gridCol w:w="708"/>
        <w:gridCol w:w="5102"/>
        <w:gridCol w:w="4927"/>
      </w:tblGrid>
      <w:tr w:rsidR="00A9346D">
        <w:trPr>
          <w:trHeight w:val="510"/>
        </w:trPr>
        <w:tc>
          <w:tcPr>
            <w:tcW w:w="506" w:type="dxa"/>
            <w:shd w:val="clear" w:color="auto" w:fill="F2F2F2" w:themeFill="background1" w:themeFillShade="F2"/>
            <w:vAlign w:val="center"/>
          </w:tcPr>
          <w:p w:rsidR="00A9346D" w:rsidRDefault="00D908B3">
            <w:pPr>
              <w:widowControl w:val="0"/>
              <w:spacing w:after="0" w:line="240" w:lineRule="auto"/>
              <w:jc w:val="center"/>
              <w:rPr>
                <w:rFonts w:eastAsia="Calibri" w:cstheme="minorHAnsi"/>
                <w:b/>
                <w:color w:val="000000"/>
                <w:sz w:val="18"/>
                <w:szCs w:val="20"/>
              </w:rPr>
            </w:pPr>
            <w:r>
              <w:rPr>
                <w:rFonts w:eastAsia="Calibri" w:cstheme="minorHAnsi"/>
                <w:b/>
                <w:color w:val="000000"/>
                <w:sz w:val="18"/>
                <w:szCs w:val="20"/>
              </w:rPr>
              <w:t>Lp.</w:t>
            </w:r>
          </w:p>
        </w:tc>
        <w:tc>
          <w:tcPr>
            <w:tcW w:w="1756" w:type="dxa"/>
            <w:shd w:val="clear" w:color="auto" w:fill="F2F2F2" w:themeFill="background1" w:themeFillShade="F2"/>
            <w:vAlign w:val="center"/>
          </w:tcPr>
          <w:p w:rsidR="00A9346D" w:rsidRDefault="00D908B3">
            <w:pPr>
              <w:widowControl w:val="0"/>
              <w:spacing w:after="0" w:line="240" w:lineRule="auto"/>
              <w:jc w:val="center"/>
              <w:rPr>
                <w:rFonts w:eastAsia="Calibri" w:cstheme="minorHAnsi"/>
                <w:b/>
                <w:color w:val="000000"/>
                <w:sz w:val="18"/>
                <w:szCs w:val="20"/>
              </w:rPr>
            </w:pPr>
            <w:r>
              <w:rPr>
                <w:rFonts w:eastAsia="Calibri" w:cstheme="minorHAnsi"/>
                <w:b/>
                <w:color w:val="000000"/>
                <w:sz w:val="18"/>
                <w:szCs w:val="20"/>
              </w:rPr>
              <w:t>Nazwa</w:t>
            </w:r>
          </w:p>
        </w:tc>
        <w:tc>
          <w:tcPr>
            <w:tcW w:w="994" w:type="dxa"/>
            <w:shd w:val="clear" w:color="auto" w:fill="F2F2F2" w:themeFill="background1" w:themeFillShade="F2"/>
            <w:vAlign w:val="center"/>
          </w:tcPr>
          <w:p w:rsidR="00A9346D" w:rsidRDefault="00D908B3">
            <w:pPr>
              <w:widowControl w:val="0"/>
              <w:spacing w:after="0" w:line="240" w:lineRule="auto"/>
              <w:jc w:val="center"/>
              <w:rPr>
                <w:rFonts w:eastAsia="Calibri" w:cstheme="minorHAnsi"/>
                <w:b/>
                <w:color w:val="000000"/>
                <w:sz w:val="18"/>
                <w:szCs w:val="20"/>
              </w:rPr>
            </w:pPr>
            <w:r>
              <w:rPr>
                <w:rFonts w:eastAsia="Calibri" w:cstheme="minorHAnsi"/>
                <w:b/>
                <w:color w:val="000000"/>
                <w:sz w:val="18"/>
                <w:szCs w:val="20"/>
              </w:rPr>
              <w:t>Jednostka miary</w:t>
            </w:r>
          </w:p>
        </w:tc>
        <w:tc>
          <w:tcPr>
            <w:tcW w:w="708" w:type="dxa"/>
            <w:shd w:val="clear" w:color="auto" w:fill="F2F2F2" w:themeFill="background1" w:themeFillShade="F2"/>
            <w:vAlign w:val="center"/>
          </w:tcPr>
          <w:p w:rsidR="00A9346D" w:rsidRDefault="00D908B3">
            <w:pPr>
              <w:widowControl w:val="0"/>
              <w:spacing w:after="0" w:line="240" w:lineRule="auto"/>
              <w:jc w:val="center"/>
              <w:rPr>
                <w:rFonts w:eastAsia="Calibri" w:cstheme="minorHAnsi"/>
                <w:b/>
                <w:color w:val="000000"/>
                <w:sz w:val="18"/>
                <w:szCs w:val="20"/>
              </w:rPr>
            </w:pPr>
            <w:r>
              <w:rPr>
                <w:rFonts w:eastAsia="Calibri" w:cstheme="minorHAnsi"/>
                <w:b/>
                <w:color w:val="000000"/>
                <w:sz w:val="18"/>
                <w:szCs w:val="20"/>
              </w:rPr>
              <w:t>Ilość</w:t>
            </w:r>
          </w:p>
        </w:tc>
        <w:tc>
          <w:tcPr>
            <w:tcW w:w="5102" w:type="dxa"/>
            <w:shd w:val="clear" w:color="auto" w:fill="F2F2F2" w:themeFill="background1" w:themeFillShade="F2"/>
            <w:vAlign w:val="center"/>
          </w:tcPr>
          <w:p w:rsidR="00A9346D" w:rsidRDefault="00D908B3">
            <w:pPr>
              <w:widowControl w:val="0"/>
              <w:spacing w:after="0" w:line="240" w:lineRule="auto"/>
              <w:jc w:val="center"/>
              <w:rPr>
                <w:rFonts w:eastAsia="Calibri" w:cstheme="minorHAnsi"/>
                <w:b/>
                <w:color w:val="000000"/>
                <w:sz w:val="18"/>
                <w:szCs w:val="20"/>
              </w:rPr>
            </w:pPr>
            <w:r>
              <w:rPr>
                <w:rFonts w:eastAsia="Calibri" w:cstheme="minorHAnsi"/>
                <w:b/>
                <w:color w:val="000000"/>
                <w:sz w:val="18"/>
                <w:szCs w:val="20"/>
              </w:rPr>
              <w:t>Minimalne parametry techniczne</w:t>
            </w:r>
          </w:p>
        </w:tc>
        <w:tc>
          <w:tcPr>
            <w:tcW w:w="4927" w:type="dxa"/>
            <w:shd w:val="clear" w:color="auto" w:fill="F2F2F2" w:themeFill="background1" w:themeFillShade="F2"/>
            <w:vAlign w:val="center"/>
          </w:tcPr>
          <w:p w:rsidR="00A9346D" w:rsidRDefault="00D908B3">
            <w:pPr>
              <w:widowControl w:val="0"/>
              <w:spacing w:after="0" w:line="240" w:lineRule="auto"/>
              <w:jc w:val="center"/>
              <w:rPr>
                <w:rFonts w:eastAsia="Calibri" w:cstheme="minorHAnsi"/>
                <w:b/>
                <w:color w:val="000000"/>
                <w:sz w:val="18"/>
                <w:szCs w:val="20"/>
              </w:rPr>
            </w:pPr>
            <w:r>
              <w:rPr>
                <w:rFonts w:eastAsia="Calibri" w:cstheme="minorHAnsi"/>
                <w:b/>
                <w:color w:val="000000"/>
                <w:sz w:val="18"/>
                <w:szCs w:val="20"/>
              </w:rPr>
              <w:t>Parametry oferowane przez Wykonawcę</w:t>
            </w:r>
          </w:p>
        </w:tc>
      </w:tr>
      <w:tr w:rsidR="00A9346D">
        <w:tc>
          <w:tcPr>
            <w:tcW w:w="506" w:type="dxa"/>
            <w:vAlign w:val="center"/>
          </w:tcPr>
          <w:p w:rsidR="00A9346D" w:rsidRDefault="00A9346D">
            <w:pPr>
              <w:widowControl w:val="0"/>
              <w:numPr>
                <w:ilvl w:val="0"/>
                <w:numId w:val="1"/>
              </w:numPr>
              <w:spacing w:after="0" w:line="240" w:lineRule="auto"/>
              <w:jc w:val="center"/>
              <w:rPr>
                <w:rFonts w:eastAsia="Calibri" w:cstheme="minorHAnsi"/>
                <w:b/>
                <w:color w:val="000000"/>
                <w:sz w:val="18"/>
                <w:szCs w:val="20"/>
              </w:rPr>
            </w:pPr>
          </w:p>
        </w:tc>
        <w:tc>
          <w:tcPr>
            <w:tcW w:w="1756" w:type="dxa"/>
            <w:vAlign w:val="center"/>
          </w:tcPr>
          <w:p w:rsidR="00A9346D" w:rsidRDefault="00D908B3">
            <w:pPr>
              <w:widowControl w:val="0"/>
              <w:spacing w:after="0" w:line="240" w:lineRule="auto"/>
              <w:jc w:val="center"/>
              <w:rPr>
                <w:rFonts w:ascii="Calibri" w:eastAsia="Calibri" w:hAnsi="Calibri" w:cstheme="minorHAnsi"/>
                <w:b/>
                <w:color w:val="000000"/>
                <w:sz w:val="18"/>
                <w:szCs w:val="20"/>
              </w:rPr>
            </w:pPr>
            <w:r>
              <w:rPr>
                <w:rFonts w:eastAsia="Calibri" w:cstheme="minorHAnsi"/>
                <w:b/>
                <w:color w:val="000000"/>
                <w:sz w:val="18"/>
                <w:szCs w:val="20"/>
              </w:rPr>
              <w:t>Serwer</w:t>
            </w:r>
          </w:p>
        </w:tc>
        <w:tc>
          <w:tcPr>
            <w:tcW w:w="994" w:type="dxa"/>
            <w:vAlign w:val="center"/>
          </w:tcPr>
          <w:p w:rsidR="00A9346D" w:rsidRDefault="00D908B3">
            <w:pPr>
              <w:widowControl w:val="0"/>
              <w:spacing w:after="0" w:line="240" w:lineRule="auto"/>
              <w:jc w:val="center"/>
              <w:rPr>
                <w:rFonts w:ascii="Calibri" w:eastAsia="Calibri" w:hAnsi="Calibri" w:cs="Calibri"/>
                <w:color w:val="000000"/>
                <w:sz w:val="18"/>
                <w:szCs w:val="20"/>
              </w:rPr>
            </w:pPr>
            <w:r>
              <w:rPr>
                <w:rFonts w:eastAsia="Calibri" w:cstheme="minorHAnsi"/>
                <w:color w:val="000000"/>
                <w:sz w:val="18"/>
                <w:szCs w:val="20"/>
              </w:rPr>
              <w:t>sztuka</w:t>
            </w:r>
          </w:p>
        </w:tc>
        <w:tc>
          <w:tcPr>
            <w:tcW w:w="708" w:type="dxa"/>
            <w:vAlign w:val="center"/>
          </w:tcPr>
          <w:p w:rsidR="00A9346D" w:rsidRDefault="00D908B3">
            <w:pPr>
              <w:widowControl w:val="0"/>
              <w:spacing w:after="0" w:line="240" w:lineRule="auto"/>
              <w:jc w:val="center"/>
              <w:rPr>
                <w:rFonts w:eastAsia="Calibri" w:cstheme="minorHAnsi"/>
                <w:color w:val="000000"/>
                <w:sz w:val="18"/>
                <w:szCs w:val="20"/>
              </w:rPr>
            </w:pPr>
            <w:r>
              <w:rPr>
                <w:rFonts w:eastAsia="Calibri" w:cstheme="minorHAnsi"/>
                <w:color w:val="000000"/>
                <w:sz w:val="18"/>
                <w:szCs w:val="20"/>
              </w:rPr>
              <w:t>1</w:t>
            </w:r>
          </w:p>
        </w:tc>
        <w:tc>
          <w:tcPr>
            <w:tcW w:w="5102" w:type="dxa"/>
          </w:tcPr>
          <w:p w:rsidR="00A9346D" w:rsidRDefault="00D908B3">
            <w:pPr>
              <w:widowControl w:val="0"/>
              <w:spacing w:after="0" w:line="240" w:lineRule="auto"/>
              <w:rPr>
                <w:rFonts w:ascii="Calibri" w:eastAsia="Calibri" w:hAnsi="Calibri" w:cs="Calibri"/>
                <w:color w:val="000000"/>
                <w:sz w:val="18"/>
                <w:szCs w:val="20"/>
              </w:rPr>
            </w:pPr>
            <w:r>
              <w:rPr>
                <w:rFonts w:eastAsia="Calibri" w:cstheme="minorHAnsi"/>
                <w:b/>
                <w:color w:val="000000"/>
                <w:sz w:val="18"/>
                <w:szCs w:val="20"/>
              </w:rPr>
              <w:t>Typ :</w:t>
            </w:r>
          </w:p>
          <w:p w:rsidR="00A9346D" w:rsidRDefault="00D908B3">
            <w:pPr>
              <w:widowControl w:val="0"/>
              <w:spacing w:after="0" w:line="240" w:lineRule="auto"/>
              <w:rPr>
                <w:rFonts w:ascii="Calibri" w:eastAsia="Calibri" w:hAnsi="Calibri" w:cs="Calibri"/>
                <w:color w:val="000000"/>
                <w:sz w:val="18"/>
                <w:szCs w:val="20"/>
              </w:rPr>
            </w:pPr>
            <w:r>
              <w:rPr>
                <w:rFonts w:eastAsia="Calibri" w:cstheme="minorHAnsi"/>
                <w:color w:val="000000"/>
                <w:sz w:val="18"/>
                <w:szCs w:val="20"/>
              </w:rPr>
              <w:t>Serwer</w:t>
            </w:r>
          </w:p>
          <w:p w:rsidR="00A9346D" w:rsidRDefault="00A9346D">
            <w:pPr>
              <w:widowControl w:val="0"/>
              <w:spacing w:after="0" w:line="240" w:lineRule="auto"/>
              <w:rPr>
                <w:rFonts w:ascii="Calibri" w:eastAsia="Calibri" w:hAnsi="Calibri" w:cs="Calibri"/>
                <w:color w:val="000000"/>
                <w:sz w:val="18"/>
                <w:szCs w:val="20"/>
              </w:rPr>
            </w:pPr>
          </w:p>
          <w:p w:rsidR="00A9346D" w:rsidRDefault="00D908B3">
            <w:pPr>
              <w:widowControl w:val="0"/>
              <w:spacing w:after="0" w:line="240" w:lineRule="auto"/>
              <w:rPr>
                <w:rFonts w:ascii="Calibri" w:eastAsia="Calibri" w:hAnsi="Calibri" w:cs="Calibri"/>
                <w:b/>
                <w:color w:val="000000"/>
                <w:sz w:val="18"/>
                <w:szCs w:val="20"/>
              </w:rPr>
            </w:pPr>
            <w:r>
              <w:rPr>
                <w:rFonts w:eastAsia="Calibri" w:cstheme="minorHAnsi"/>
                <w:b/>
                <w:color w:val="000000"/>
                <w:sz w:val="18"/>
                <w:szCs w:val="20"/>
              </w:rPr>
              <w:t>Zastosowanie:</w:t>
            </w:r>
          </w:p>
          <w:p w:rsidR="00A9346D" w:rsidRDefault="00D908B3">
            <w:pPr>
              <w:widowControl w:val="0"/>
              <w:spacing w:after="0" w:line="240" w:lineRule="auto"/>
              <w:rPr>
                <w:rFonts w:ascii="Calibri" w:eastAsia="Calibri" w:hAnsi="Calibri" w:cs="Calibri"/>
                <w:color w:val="000000"/>
                <w:sz w:val="18"/>
                <w:szCs w:val="20"/>
              </w:rPr>
            </w:pPr>
            <w:r>
              <w:rPr>
                <w:rFonts w:eastAsia="Calibri" w:cstheme="minorHAnsi"/>
                <w:color w:val="000000"/>
                <w:sz w:val="18"/>
                <w:szCs w:val="20"/>
              </w:rPr>
              <w:t>Dostarczony serwer ma utworzyć klaster wysokiej wydajności (HA) pracy awaryjnej „</w:t>
            </w:r>
            <w:proofErr w:type="spellStart"/>
            <w:r>
              <w:rPr>
                <w:rFonts w:eastAsia="Calibri" w:cstheme="minorHAnsi"/>
                <w:color w:val="000000"/>
                <w:sz w:val="18"/>
                <w:szCs w:val="20"/>
              </w:rPr>
              <w:t>failover</w:t>
            </w:r>
            <w:proofErr w:type="spellEnd"/>
            <w:r>
              <w:rPr>
                <w:rFonts w:eastAsia="Calibri" w:cstheme="minorHAnsi"/>
                <w:color w:val="000000"/>
                <w:sz w:val="18"/>
                <w:szCs w:val="20"/>
              </w:rPr>
              <w:t xml:space="preserve"> </w:t>
            </w:r>
            <w:proofErr w:type="spellStart"/>
            <w:r>
              <w:rPr>
                <w:rFonts w:eastAsia="Calibri" w:cstheme="minorHAnsi"/>
                <w:color w:val="000000"/>
                <w:sz w:val="18"/>
                <w:szCs w:val="20"/>
              </w:rPr>
              <w:t>cluster</w:t>
            </w:r>
            <w:proofErr w:type="spellEnd"/>
            <w:r>
              <w:rPr>
                <w:rFonts w:eastAsia="Calibri" w:cstheme="minorHAnsi"/>
                <w:color w:val="000000"/>
                <w:sz w:val="18"/>
                <w:szCs w:val="20"/>
              </w:rPr>
              <w:t xml:space="preserve">” z istniejącym serwerem Dell </w:t>
            </w:r>
            <w:proofErr w:type="spellStart"/>
            <w:r>
              <w:rPr>
                <w:rFonts w:eastAsia="Calibri" w:cstheme="minorHAnsi"/>
                <w:color w:val="000000"/>
                <w:sz w:val="18"/>
                <w:szCs w:val="20"/>
              </w:rPr>
              <w:t>PowerEdge</w:t>
            </w:r>
            <w:proofErr w:type="spellEnd"/>
            <w:r>
              <w:rPr>
                <w:rFonts w:eastAsia="Calibri" w:cstheme="minorHAnsi"/>
                <w:color w:val="000000"/>
                <w:sz w:val="18"/>
                <w:szCs w:val="20"/>
              </w:rPr>
              <w:t xml:space="preserve"> R540 o parametrach podstawowych: 2 x Intel Xeon Silver 4210, 32 GB RAM, 2 x 960GB SSD SATA, 4 x 4TB SATA z systemem operacyjnym Windows Server 2019 w wersji Standard, na którym zainstalowane są dwie maszyny wirtualne. Wykonawca jest zobligowany do dostarczenia wszelkich niezbędnych elementów oraz prac konfiguracyjnych mających na celu uruchomienie klastra pracy awaryjnej „</w:t>
            </w:r>
            <w:proofErr w:type="spellStart"/>
            <w:r>
              <w:rPr>
                <w:rFonts w:eastAsia="Calibri" w:cstheme="minorHAnsi"/>
                <w:color w:val="000000"/>
                <w:sz w:val="18"/>
                <w:szCs w:val="20"/>
              </w:rPr>
              <w:t>failover</w:t>
            </w:r>
            <w:proofErr w:type="spellEnd"/>
            <w:r>
              <w:rPr>
                <w:rFonts w:eastAsia="Calibri" w:cstheme="minorHAnsi"/>
                <w:color w:val="000000"/>
                <w:sz w:val="18"/>
                <w:szCs w:val="20"/>
              </w:rPr>
              <w:t xml:space="preserve"> </w:t>
            </w:r>
            <w:proofErr w:type="spellStart"/>
            <w:r>
              <w:rPr>
                <w:rFonts w:eastAsia="Calibri" w:cstheme="minorHAnsi"/>
                <w:color w:val="000000"/>
                <w:sz w:val="18"/>
                <w:szCs w:val="20"/>
              </w:rPr>
              <w:t>cluster</w:t>
            </w:r>
            <w:proofErr w:type="spellEnd"/>
            <w:r>
              <w:rPr>
                <w:rFonts w:eastAsia="Calibri" w:cstheme="minorHAnsi"/>
                <w:color w:val="000000"/>
                <w:sz w:val="18"/>
                <w:szCs w:val="20"/>
              </w:rPr>
              <w:t xml:space="preserve">”. Wykonawca jest zobowiązany dostarczyć kartę do połączenia z macierzą do istniejącego serwera Dell R540 obsługującą co najmniej dwa porty 10Gb w Standardzie </w:t>
            </w:r>
            <w:proofErr w:type="spellStart"/>
            <w:r>
              <w:rPr>
                <w:rFonts w:eastAsia="Calibri" w:cstheme="minorHAnsi"/>
                <w:color w:val="000000"/>
                <w:sz w:val="18"/>
                <w:szCs w:val="20"/>
              </w:rPr>
              <w:t>BaseT</w:t>
            </w:r>
            <w:proofErr w:type="spellEnd"/>
            <w:r>
              <w:rPr>
                <w:rFonts w:eastAsia="Calibri" w:cstheme="minorHAnsi"/>
                <w:color w:val="000000"/>
                <w:sz w:val="18"/>
                <w:szCs w:val="20"/>
              </w:rPr>
              <w:t>.</w:t>
            </w:r>
          </w:p>
          <w:p w:rsidR="00A9346D" w:rsidRDefault="00A9346D">
            <w:pPr>
              <w:widowControl w:val="0"/>
              <w:spacing w:after="0" w:line="240" w:lineRule="auto"/>
              <w:rPr>
                <w:rFonts w:eastAsia="Calibri" w:cstheme="minorHAnsi"/>
                <w:b/>
                <w:bCs/>
                <w:color w:val="000000"/>
                <w:sz w:val="18"/>
                <w:szCs w:val="20"/>
              </w:rPr>
            </w:pPr>
          </w:p>
          <w:p w:rsidR="00A9346D" w:rsidRDefault="00D908B3">
            <w:pPr>
              <w:widowControl w:val="0"/>
              <w:spacing w:after="0" w:line="240" w:lineRule="auto"/>
              <w:rPr>
                <w:rFonts w:ascii="Calibri" w:eastAsia="Calibri" w:hAnsi="Calibri" w:cs="Calibri"/>
                <w:color w:val="000000"/>
                <w:sz w:val="18"/>
                <w:szCs w:val="20"/>
              </w:rPr>
            </w:pPr>
            <w:r>
              <w:rPr>
                <w:rFonts w:eastAsia="Calibri" w:cstheme="minorHAnsi"/>
                <w:b/>
                <w:bCs/>
                <w:color w:val="000000"/>
                <w:sz w:val="18"/>
                <w:szCs w:val="20"/>
              </w:rPr>
              <w:t xml:space="preserve">Procesor: </w:t>
            </w:r>
          </w:p>
          <w:p w:rsidR="00A9346D" w:rsidRDefault="00D908B3">
            <w:pPr>
              <w:widowControl w:val="0"/>
              <w:spacing w:after="0" w:line="240" w:lineRule="auto"/>
              <w:jc w:val="both"/>
              <w:rPr>
                <w:rFonts w:eastAsia="Calibri" w:cstheme="minorHAnsi"/>
                <w:color w:val="000000"/>
                <w:sz w:val="18"/>
                <w:szCs w:val="20"/>
              </w:rPr>
            </w:pPr>
            <w:r>
              <w:rPr>
                <w:rFonts w:eastAsia="Calibri" w:cstheme="minorHAnsi"/>
                <w:color w:val="000000"/>
                <w:sz w:val="18"/>
                <w:szCs w:val="20"/>
              </w:rPr>
              <w:t xml:space="preserve">Zainstalowane dwa procesory klasy x86 dedykowane do pracy z zaoferowanym serwerem umożliwiające osiągnięcie wyniku min. 200 punktów w teście SPECrate®2017_fp_base organizacji </w:t>
            </w:r>
            <w:r>
              <w:rPr>
                <w:rFonts w:eastAsia="Calibri" w:cstheme="minorHAnsi"/>
                <w:color w:val="000000"/>
                <w:sz w:val="18"/>
                <w:szCs w:val="20"/>
              </w:rPr>
              <w:lastRenderedPageBreak/>
              <w:t xml:space="preserve">Standard Performance Evaluation Corporation (www.spec.org) w konfiguracji dwuprocesorowej. </w:t>
            </w:r>
            <w:r w:rsidR="00771D02" w:rsidRPr="00771D02">
              <w:rPr>
                <w:sz w:val="18"/>
                <w:szCs w:val="18"/>
              </w:rPr>
              <w:t>Zamawiający żąda załączenia do oferty przedmiotowego środka dowodowego określonego w SWZ potwierdzającego spełnienie dla procesora dedykowanego do pracy z zaoferowanym serwerem żądanej przez Zamawiającego wydajności.</w:t>
            </w:r>
          </w:p>
          <w:p w:rsidR="00A9346D" w:rsidRDefault="00A9346D">
            <w:pPr>
              <w:widowControl w:val="0"/>
              <w:spacing w:after="0" w:line="240" w:lineRule="auto"/>
              <w:jc w:val="both"/>
              <w:rPr>
                <w:rFonts w:eastAsia="Calibri" w:cstheme="minorHAnsi"/>
                <w:b/>
                <w:color w:val="000000"/>
                <w:sz w:val="18"/>
                <w:szCs w:val="20"/>
              </w:rPr>
            </w:pPr>
          </w:p>
          <w:p w:rsidR="00771D02" w:rsidRDefault="00771D02">
            <w:pPr>
              <w:widowControl w:val="0"/>
              <w:spacing w:after="0" w:line="240" w:lineRule="auto"/>
              <w:jc w:val="both"/>
              <w:rPr>
                <w:color w:val="000000" w:themeColor="text1"/>
                <w:sz w:val="18"/>
                <w:szCs w:val="18"/>
              </w:rPr>
            </w:pPr>
            <w:r>
              <w:rPr>
                <w:rFonts w:eastAsia="Calibri" w:cstheme="minorHAnsi"/>
                <w:b/>
                <w:bCs/>
                <w:color w:val="000000"/>
                <w:sz w:val="18"/>
                <w:szCs w:val="20"/>
              </w:rPr>
              <w:t xml:space="preserve">Płyta główna: </w:t>
            </w:r>
            <w:r>
              <w:rPr>
                <w:color w:val="000000" w:themeColor="text1"/>
                <w:sz w:val="18"/>
                <w:szCs w:val="18"/>
              </w:rPr>
              <w:t>p</w:t>
            </w:r>
            <w:r w:rsidRPr="00771D02">
              <w:rPr>
                <w:color w:val="000000" w:themeColor="text1"/>
                <w:sz w:val="18"/>
                <w:szCs w:val="18"/>
              </w:rPr>
              <w:t>łyta główna z możliwością zainstalowania minimum dwóch procesorów</w:t>
            </w:r>
          </w:p>
          <w:p w:rsidR="00771D02" w:rsidRDefault="00771D02">
            <w:pPr>
              <w:widowControl w:val="0"/>
              <w:spacing w:after="0" w:line="240" w:lineRule="auto"/>
              <w:jc w:val="both"/>
              <w:rPr>
                <w:rFonts w:eastAsia="Calibri" w:cstheme="minorHAnsi"/>
                <w:b/>
                <w:color w:val="000000"/>
                <w:sz w:val="18"/>
                <w:szCs w:val="20"/>
              </w:rPr>
            </w:pPr>
          </w:p>
          <w:p w:rsidR="00A9346D" w:rsidRDefault="00D908B3">
            <w:pPr>
              <w:widowControl w:val="0"/>
              <w:spacing w:after="0" w:line="240" w:lineRule="auto"/>
              <w:jc w:val="both"/>
              <w:rPr>
                <w:rFonts w:ascii="Calibri" w:eastAsia="Calibri" w:hAnsi="Calibri" w:cstheme="minorHAnsi"/>
                <w:color w:val="000000"/>
                <w:sz w:val="18"/>
                <w:szCs w:val="20"/>
              </w:rPr>
            </w:pPr>
            <w:r>
              <w:rPr>
                <w:rFonts w:eastAsia="Calibri" w:cstheme="minorHAnsi"/>
                <w:b/>
                <w:bCs/>
                <w:color w:val="000000"/>
                <w:sz w:val="18"/>
                <w:szCs w:val="20"/>
              </w:rPr>
              <w:t>Pamięć operacyjna RAM :</w:t>
            </w:r>
            <w:r>
              <w:rPr>
                <w:rFonts w:eastAsia="Calibri" w:cstheme="minorHAnsi"/>
                <w:color w:val="000000"/>
                <w:sz w:val="18"/>
                <w:szCs w:val="20"/>
              </w:rPr>
              <w:t xml:space="preserve"> min. 64 GB, minimum 14 wolnych slotów pamięci.</w:t>
            </w:r>
          </w:p>
          <w:p w:rsidR="00A9346D" w:rsidRDefault="00A9346D">
            <w:pPr>
              <w:widowControl w:val="0"/>
              <w:spacing w:after="0" w:line="240" w:lineRule="auto"/>
              <w:jc w:val="both"/>
              <w:rPr>
                <w:rFonts w:eastAsia="Calibri" w:cstheme="minorHAnsi"/>
                <w:color w:val="000000"/>
                <w:sz w:val="18"/>
                <w:szCs w:val="20"/>
              </w:rPr>
            </w:pPr>
          </w:p>
          <w:p w:rsidR="00A9346D" w:rsidRDefault="00D908B3">
            <w:pPr>
              <w:widowControl w:val="0"/>
              <w:spacing w:after="0" w:line="240" w:lineRule="auto"/>
              <w:jc w:val="both"/>
              <w:rPr>
                <w:rFonts w:eastAsia="Calibri" w:cstheme="minorHAnsi"/>
                <w:color w:val="000000"/>
                <w:sz w:val="18"/>
                <w:szCs w:val="20"/>
              </w:rPr>
            </w:pPr>
            <w:r>
              <w:rPr>
                <w:rFonts w:eastAsia="Calibri" w:cstheme="minorHAnsi"/>
                <w:b/>
                <w:color w:val="000000"/>
                <w:sz w:val="18"/>
                <w:szCs w:val="20"/>
              </w:rPr>
              <w:t xml:space="preserve">Zabezpieczenia pamięci RAM: </w:t>
            </w:r>
            <w:r>
              <w:rPr>
                <w:rFonts w:eastAsia="Calibri" w:cstheme="minorHAnsi"/>
                <w:color w:val="000000"/>
                <w:sz w:val="18"/>
                <w:szCs w:val="20"/>
              </w:rPr>
              <w:t xml:space="preserve">co najmniej dwa z określonych - </w:t>
            </w:r>
            <w:proofErr w:type="spellStart"/>
            <w:r>
              <w:rPr>
                <w:rFonts w:eastAsia="Calibri" w:cstheme="minorHAnsi"/>
                <w:color w:val="000000"/>
                <w:sz w:val="18"/>
                <w:szCs w:val="20"/>
              </w:rPr>
              <w:t>Memory</w:t>
            </w:r>
            <w:proofErr w:type="spellEnd"/>
            <w:r>
              <w:rPr>
                <w:rFonts w:eastAsia="Calibri" w:cstheme="minorHAnsi"/>
                <w:color w:val="000000"/>
                <w:sz w:val="18"/>
                <w:szCs w:val="20"/>
              </w:rPr>
              <w:t xml:space="preserve"> </w:t>
            </w:r>
            <w:proofErr w:type="spellStart"/>
            <w:r>
              <w:rPr>
                <w:rFonts w:eastAsia="Calibri" w:cstheme="minorHAnsi"/>
                <w:color w:val="000000"/>
                <w:sz w:val="18"/>
                <w:szCs w:val="20"/>
              </w:rPr>
              <w:t>Rank</w:t>
            </w:r>
            <w:proofErr w:type="spellEnd"/>
            <w:r>
              <w:rPr>
                <w:rFonts w:eastAsia="Calibri" w:cstheme="minorHAnsi"/>
                <w:color w:val="000000"/>
                <w:sz w:val="18"/>
                <w:szCs w:val="20"/>
              </w:rPr>
              <w:t xml:space="preserve"> Sparing i/lub </w:t>
            </w:r>
            <w:proofErr w:type="spellStart"/>
            <w:r>
              <w:rPr>
                <w:rFonts w:eastAsia="Calibri" w:cstheme="minorHAnsi"/>
                <w:color w:val="000000"/>
                <w:sz w:val="18"/>
                <w:szCs w:val="20"/>
              </w:rPr>
              <w:t>Memory</w:t>
            </w:r>
            <w:proofErr w:type="spellEnd"/>
            <w:r>
              <w:rPr>
                <w:rFonts w:eastAsia="Calibri" w:cstheme="minorHAnsi"/>
                <w:color w:val="000000"/>
                <w:sz w:val="18"/>
                <w:szCs w:val="20"/>
              </w:rPr>
              <w:t xml:space="preserve"> Mirror i/lub Single </w:t>
            </w:r>
            <w:proofErr w:type="spellStart"/>
            <w:r>
              <w:rPr>
                <w:rFonts w:eastAsia="Calibri" w:cstheme="minorHAnsi"/>
                <w:color w:val="000000"/>
                <w:sz w:val="18"/>
                <w:szCs w:val="20"/>
              </w:rPr>
              <w:t>Device</w:t>
            </w:r>
            <w:proofErr w:type="spellEnd"/>
            <w:r>
              <w:rPr>
                <w:rFonts w:eastAsia="Calibri" w:cstheme="minorHAnsi"/>
                <w:color w:val="000000"/>
                <w:sz w:val="18"/>
                <w:szCs w:val="20"/>
              </w:rPr>
              <w:t xml:space="preserve"> Data </w:t>
            </w:r>
            <w:proofErr w:type="spellStart"/>
            <w:r>
              <w:rPr>
                <w:rFonts w:eastAsia="Calibri" w:cstheme="minorHAnsi"/>
                <w:color w:val="000000"/>
                <w:sz w:val="18"/>
                <w:szCs w:val="20"/>
              </w:rPr>
              <w:t>Correction</w:t>
            </w:r>
            <w:proofErr w:type="spellEnd"/>
            <w:r>
              <w:rPr>
                <w:rFonts w:eastAsia="Calibri" w:cstheme="minorHAnsi"/>
                <w:color w:val="000000"/>
                <w:sz w:val="18"/>
                <w:szCs w:val="20"/>
              </w:rPr>
              <w:t xml:space="preserve"> i/lub </w:t>
            </w:r>
            <w:proofErr w:type="spellStart"/>
            <w:r>
              <w:rPr>
                <w:rFonts w:eastAsia="Calibri" w:cstheme="minorHAnsi"/>
                <w:color w:val="000000"/>
                <w:sz w:val="18"/>
                <w:szCs w:val="20"/>
              </w:rPr>
              <w:t>Memory</w:t>
            </w:r>
            <w:proofErr w:type="spellEnd"/>
            <w:r>
              <w:rPr>
                <w:rFonts w:eastAsia="Calibri" w:cstheme="minorHAnsi"/>
                <w:color w:val="000000"/>
                <w:sz w:val="18"/>
                <w:szCs w:val="20"/>
              </w:rPr>
              <w:t xml:space="preserve"> </w:t>
            </w:r>
            <w:proofErr w:type="spellStart"/>
            <w:r>
              <w:rPr>
                <w:rFonts w:eastAsia="Calibri" w:cstheme="minorHAnsi"/>
                <w:color w:val="000000"/>
                <w:sz w:val="18"/>
                <w:szCs w:val="20"/>
              </w:rPr>
              <w:t>Lockstep</w:t>
            </w:r>
            <w:proofErr w:type="spellEnd"/>
            <w:r>
              <w:rPr>
                <w:rFonts w:eastAsia="Calibri" w:cstheme="minorHAnsi"/>
                <w:color w:val="000000"/>
                <w:sz w:val="18"/>
                <w:szCs w:val="20"/>
              </w:rPr>
              <w:t xml:space="preserve"> i/lub </w:t>
            </w:r>
            <w:proofErr w:type="spellStart"/>
            <w:r>
              <w:rPr>
                <w:rFonts w:eastAsia="Calibri" w:cstheme="minorHAnsi"/>
                <w:color w:val="000000"/>
                <w:sz w:val="18"/>
                <w:szCs w:val="20"/>
              </w:rPr>
              <w:t>Chipkill</w:t>
            </w:r>
            <w:proofErr w:type="spellEnd"/>
            <w:r>
              <w:rPr>
                <w:rFonts w:eastAsia="Calibri" w:cstheme="minorHAnsi"/>
                <w:color w:val="000000"/>
                <w:sz w:val="18"/>
                <w:szCs w:val="20"/>
              </w:rPr>
              <w:t xml:space="preserve"> i/lub </w:t>
            </w:r>
            <w:proofErr w:type="spellStart"/>
            <w:r>
              <w:rPr>
                <w:rFonts w:eastAsia="Calibri" w:cstheme="minorHAnsi"/>
                <w:color w:val="000000"/>
                <w:sz w:val="18"/>
                <w:szCs w:val="20"/>
              </w:rPr>
              <w:t>Extended</w:t>
            </w:r>
            <w:proofErr w:type="spellEnd"/>
            <w:r>
              <w:rPr>
                <w:rFonts w:eastAsia="Calibri" w:cstheme="minorHAnsi"/>
                <w:color w:val="000000"/>
                <w:sz w:val="18"/>
                <w:szCs w:val="20"/>
              </w:rPr>
              <w:t xml:space="preserve"> ECC i/lub </w:t>
            </w:r>
            <w:proofErr w:type="spellStart"/>
            <w:r>
              <w:rPr>
                <w:rFonts w:eastAsia="Calibri" w:cstheme="minorHAnsi"/>
                <w:color w:val="000000"/>
                <w:sz w:val="18"/>
                <w:szCs w:val="20"/>
              </w:rPr>
              <w:t>Advanced</w:t>
            </w:r>
            <w:proofErr w:type="spellEnd"/>
            <w:r>
              <w:rPr>
                <w:rFonts w:eastAsia="Calibri" w:cstheme="minorHAnsi"/>
                <w:color w:val="000000"/>
                <w:sz w:val="18"/>
                <w:szCs w:val="20"/>
              </w:rPr>
              <w:t xml:space="preserve"> </w:t>
            </w:r>
            <w:proofErr w:type="spellStart"/>
            <w:r>
              <w:rPr>
                <w:rFonts w:eastAsia="Calibri" w:cstheme="minorHAnsi"/>
                <w:color w:val="000000"/>
                <w:sz w:val="18"/>
                <w:szCs w:val="20"/>
              </w:rPr>
              <w:t>Memory</w:t>
            </w:r>
            <w:proofErr w:type="spellEnd"/>
            <w:r>
              <w:rPr>
                <w:rFonts w:eastAsia="Calibri" w:cstheme="minorHAnsi"/>
                <w:color w:val="000000"/>
                <w:sz w:val="18"/>
                <w:szCs w:val="20"/>
              </w:rPr>
              <w:t xml:space="preserve"> </w:t>
            </w:r>
            <w:proofErr w:type="spellStart"/>
            <w:r>
              <w:rPr>
                <w:rFonts w:eastAsia="Calibri" w:cstheme="minorHAnsi"/>
                <w:color w:val="000000"/>
                <w:sz w:val="18"/>
                <w:szCs w:val="20"/>
              </w:rPr>
              <w:t>Device</w:t>
            </w:r>
            <w:proofErr w:type="spellEnd"/>
            <w:r>
              <w:rPr>
                <w:rFonts w:eastAsia="Calibri" w:cstheme="minorHAnsi"/>
                <w:color w:val="000000"/>
                <w:sz w:val="18"/>
                <w:szCs w:val="20"/>
              </w:rPr>
              <w:t xml:space="preserve"> </w:t>
            </w:r>
            <w:proofErr w:type="spellStart"/>
            <w:r>
              <w:rPr>
                <w:rFonts w:eastAsia="Calibri" w:cstheme="minorHAnsi"/>
                <w:color w:val="000000"/>
                <w:sz w:val="18"/>
                <w:szCs w:val="20"/>
              </w:rPr>
              <w:t>Correction</w:t>
            </w:r>
            <w:proofErr w:type="spellEnd"/>
            <w:r>
              <w:rPr>
                <w:rFonts w:eastAsia="Calibri" w:cstheme="minorHAnsi"/>
                <w:color w:val="000000"/>
                <w:sz w:val="18"/>
                <w:szCs w:val="20"/>
              </w:rPr>
              <w:t>.</w:t>
            </w:r>
          </w:p>
          <w:p w:rsidR="00A9346D" w:rsidRDefault="00A9346D">
            <w:pPr>
              <w:widowControl w:val="0"/>
              <w:spacing w:after="0" w:line="240" w:lineRule="auto"/>
              <w:jc w:val="both"/>
              <w:rPr>
                <w:rFonts w:eastAsia="Calibri" w:cstheme="minorHAnsi"/>
                <w:b/>
                <w:color w:val="000000"/>
                <w:sz w:val="18"/>
                <w:szCs w:val="20"/>
              </w:rPr>
            </w:pPr>
          </w:p>
          <w:p w:rsidR="00A9346D" w:rsidRDefault="00D908B3">
            <w:pPr>
              <w:widowControl w:val="0"/>
              <w:spacing w:after="0" w:line="240" w:lineRule="auto"/>
              <w:jc w:val="both"/>
              <w:rPr>
                <w:rFonts w:eastAsia="Calibri" w:cstheme="minorHAnsi"/>
                <w:color w:val="000000"/>
                <w:sz w:val="18"/>
                <w:szCs w:val="20"/>
              </w:rPr>
            </w:pPr>
            <w:r>
              <w:rPr>
                <w:rFonts w:eastAsia="Calibri" w:cstheme="minorHAnsi"/>
                <w:b/>
                <w:color w:val="000000"/>
                <w:sz w:val="18"/>
                <w:szCs w:val="20"/>
              </w:rPr>
              <w:t xml:space="preserve">Gniazda PCI: </w:t>
            </w:r>
            <w:r>
              <w:rPr>
                <w:rFonts w:eastAsia="Calibri" w:cstheme="minorHAnsi"/>
                <w:color w:val="000000"/>
                <w:sz w:val="18"/>
                <w:szCs w:val="20"/>
              </w:rPr>
              <w:t xml:space="preserve">min. trzy sloty </w:t>
            </w:r>
            <w:proofErr w:type="spellStart"/>
            <w:r>
              <w:rPr>
                <w:rFonts w:eastAsia="Calibri" w:cstheme="minorHAnsi"/>
                <w:color w:val="000000"/>
                <w:sz w:val="18"/>
                <w:szCs w:val="20"/>
              </w:rPr>
              <w:t>PCIe</w:t>
            </w:r>
            <w:proofErr w:type="spellEnd"/>
            <w:r>
              <w:rPr>
                <w:rFonts w:eastAsia="Calibri" w:cstheme="minorHAnsi"/>
                <w:color w:val="000000"/>
                <w:sz w:val="18"/>
                <w:szCs w:val="20"/>
              </w:rPr>
              <w:t xml:space="preserve"> Gen 4.</w:t>
            </w:r>
          </w:p>
          <w:p w:rsidR="00A9346D" w:rsidRDefault="00A9346D">
            <w:pPr>
              <w:widowControl w:val="0"/>
              <w:spacing w:after="0" w:line="240" w:lineRule="auto"/>
              <w:jc w:val="both"/>
              <w:rPr>
                <w:rFonts w:eastAsia="Calibri" w:cstheme="minorHAnsi"/>
                <w:b/>
                <w:color w:val="000000"/>
                <w:sz w:val="18"/>
                <w:szCs w:val="20"/>
              </w:rPr>
            </w:pPr>
          </w:p>
          <w:p w:rsidR="00A9346D" w:rsidRDefault="00D908B3">
            <w:pPr>
              <w:widowControl w:val="0"/>
              <w:spacing w:after="0" w:line="240" w:lineRule="auto"/>
              <w:jc w:val="both"/>
              <w:rPr>
                <w:rFonts w:eastAsia="Calibri" w:cstheme="minorHAnsi"/>
                <w:b/>
                <w:color w:val="000000"/>
                <w:sz w:val="18"/>
                <w:szCs w:val="20"/>
              </w:rPr>
            </w:pPr>
            <w:r>
              <w:rPr>
                <w:rFonts w:eastAsia="Calibri" w:cstheme="minorHAnsi"/>
                <w:b/>
                <w:color w:val="000000"/>
                <w:sz w:val="18"/>
                <w:szCs w:val="20"/>
              </w:rPr>
              <w:t>Interfejsy sieciowe</w:t>
            </w:r>
            <w:r>
              <w:rPr>
                <w:rFonts w:eastAsia="Calibri" w:cstheme="minorHAnsi"/>
                <w:color w:val="000000"/>
                <w:sz w:val="18"/>
                <w:szCs w:val="20"/>
              </w:rPr>
              <w:t xml:space="preserve">: łącznie minimum 4 porty typu 1 </w:t>
            </w:r>
            <w:proofErr w:type="spellStart"/>
            <w:r>
              <w:rPr>
                <w:rFonts w:eastAsia="Calibri" w:cstheme="minorHAnsi"/>
                <w:color w:val="000000"/>
                <w:sz w:val="18"/>
                <w:szCs w:val="20"/>
              </w:rPr>
              <w:t>Gb</w:t>
            </w:r>
            <w:proofErr w:type="spellEnd"/>
            <w:r>
              <w:rPr>
                <w:rFonts w:eastAsia="Calibri" w:cstheme="minorHAnsi"/>
                <w:color w:val="000000"/>
                <w:sz w:val="18"/>
                <w:szCs w:val="20"/>
              </w:rPr>
              <w:t xml:space="preserve"> Ethernet </w:t>
            </w:r>
            <w:proofErr w:type="spellStart"/>
            <w:r>
              <w:rPr>
                <w:rFonts w:eastAsia="Calibri" w:cstheme="minorHAnsi"/>
                <w:color w:val="000000"/>
                <w:sz w:val="18"/>
                <w:szCs w:val="20"/>
              </w:rPr>
              <w:t>Base-T</w:t>
            </w:r>
            <w:proofErr w:type="spellEnd"/>
            <w:r>
              <w:rPr>
                <w:rFonts w:eastAsia="Calibri" w:cstheme="minorHAnsi"/>
                <w:color w:val="000000"/>
                <w:sz w:val="18"/>
                <w:szCs w:val="20"/>
              </w:rPr>
              <w:t xml:space="preserve">. Dodatkowo karta do połączenia z macierzą obsługująca co najmniej dwa porty 10 </w:t>
            </w:r>
            <w:proofErr w:type="spellStart"/>
            <w:r>
              <w:rPr>
                <w:rFonts w:eastAsia="Calibri" w:cstheme="minorHAnsi"/>
                <w:color w:val="000000"/>
                <w:sz w:val="18"/>
                <w:szCs w:val="20"/>
              </w:rPr>
              <w:t>Gb</w:t>
            </w:r>
            <w:proofErr w:type="spellEnd"/>
            <w:r>
              <w:rPr>
                <w:rFonts w:eastAsia="Calibri" w:cstheme="minorHAnsi"/>
                <w:color w:val="000000"/>
                <w:sz w:val="18"/>
                <w:szCs w:val="20"/>
              </w:rPr>
              <w:t xml:space="preserve"> w Standardzie </w:t>
            </w:r>
            <w:proofErr w:type="spellStart"/>
            <w:r>
              <w:rPr>
                <w:rFonts w:eastAsia="Calibri" w:cstheme="minorHAnsi"/>
                <w:color w:val="000000"/>
                <w:sz w:val="18"/>
                <w:szCs w:val="20"/>
              </w:rPr>
              <w:t>BaseT</w:t>
            </w:r>
            <w:proofErr w:type="spellEnd"/>
            <w:r>
              <w:rPr>
                <w:rFonts w:eastAsia="Calibri" w:cstheme="minorHAnsi"/>
                <w:color w:val="000000"/>
                <w:sz w:val="18"/>
                <w:szCs w:val="20"/>
              </w:rPr>
              <w:t>.</w:t>
            </w:r>
          </w:p>
          <w:p w:rsidR="00A9346D" w:rsidRDefault="00A9346D">
            <w:pPr>
              <w:widowControl w:val="0"/>
              <w:spacing w:after="0" w:line="240" w:lineRule="auto"/>
              <w:jc w:val="both"/>
              <w:rPr>
                <w:rFonts w:eastAsia="Calibri" w:cstheme="minorHAnsi"/>
                <w:color w:val="000000"/>
                <w:sz w:val="18"/>
                <w:szCs w:val="20"/>
              </w:rPr>
            </w:pPr>
          </w:p>
          <w:p w:rsidR="00A9346D" w:rsidRDefault="00D908B3">
            <w:pPr>
              <w:widowControl w:val="0"/>
              <w:spacing w:after="0" w:line="240" w:lineRule="auto"/>
              <w:jc w:val="both"/>
              <w:rPr>
                <w:rFonts w:ascii="Calibri" w:eastAsia="Calibri" w:hAnsi="Calibri" w:cstheme="minorHAnsi"/>
                <w:bCs/>
                <w:color w:val="000000"/>
                <w:sz w:val="18"/>
                <w:szCs w:val="20"/>
              </w:rPr>
            </w:pPr>
            <w:r>
              <w:rPr>
                <w:rFonts w:eastAsia="Calibri" w:cstheme="minorHAnsi"/>
                <w:b/>
                <w:bCs/>
                <w:color w:val="000000"/>
                <w:sz w:val="18"/>
                <w:szCs w:val="20"/>
              </w:rPr>
              <w:t xml:space="preserve">Dysk twardy: </w:t>
            </w:r>
            <w:r>
              <w:rPr>
                <w:rFonts w:eastAsia="Calibri" w:cstheme="minorHAnsi"/>
                <w:bCs/>
                <w:color w:val="000000"/>
                <w:sz w:val="18"/>
                <w:szCs w:val="20"/>
              </w:rPr>
              <w:t xml:space="preserve">Możliwość instalacji dysków SATA, SAS, SSD </w:t>
            </w:r>
          </w:p>
          <w:p w:rsidR="00A9346D" w:rsidRDefault="00D908B3">
            <w:pPr>
              <w:widowControl w:val="0"/>
              <w:spacing w:after="0" w:line="240" w:lineRule="auto"/>
              <w:jc w:val="both"/>
              <w:rPr>
                <w:rFonts w:ascii="Calibri" w:eastAsia="Calibri" w:hAnsi="Calibri" w:cstheme="minorHAnsi"/>
                <w:bCs/>
                <w:color w:val="000000"/>
                <w:sz w:val="18"/>
                <w:szCs w:val="20"/>
              </w:rPr>
            </w:pPr>
            <w:r>
              <w:rPr>
                <w:rFonts w:eastAsia="Calibri" w:cstheme="minorHAnsi"/>
                <w:bCs/>
                <w:color w:val="000000"/>
                <w:sz w:val="18"/>
                <w:szCs w:val="20"/>
              </w:rPr>
              <w:t xml:space="preserve">Zainstalowane 4 dyski twarde SAS o pojemności min. 1,2 TB. Dyski w konstrukcji Hot Plug z prędkością min. 12 </w:t>
            </w:r>
            <w:proofErr w:type="spellStart"/>
            <w:r>
              <w:rPr>
                <w:rFonts w:eastAsia="Calibri" w:cstheme="minorHAnsi"/>
                <w:bCs/>
                <w:color w:val="000000"/>
                <w:sz w:val="18"/>
                <w:szCs w:val="20"/>
              </w:rPr>
              <w:t>Gb</w:t>
            </w:r>
            <w:proofErr w:type="spellEnd"/>
            <w:r>
              <w:rPr>
                <w:rFonts w:eastAsia="Calibri" w:cstheme="minorHAnsi"/>
                <w:bCs/>
                <w:color w:val="000000"/>
                <w:sz w:val="18"/>
                <w:szCs w:val="20"/>
              </w:rPr>
              <w:t>/s każdy. W przypadku uszkodzenia dysków w okresie gwarancji Zamawiający wymaga by uszkodzone dyski pozostały jego własnością.</w:t>
            </w:r>
          </w:p>
          <w:p w:rsidR="00A9346D" w:rsidRDefault="00A9346D">
            <w:pPr>
              <w:widowControl w:val="0"/>
              <w:spacing w:after="0" w:line="240" w:lineRule="auto"/>
              <w:jc w:val="both"/>
              <w:rPr>
                <w:rFonts w:eastAsia="Calibri" w:cstheme="minorHAnsi"/>
                <w:color w:val="000000"/>
                <w:sz w:val="18"/>
                <w:szCs w:val="20"/>
              </w:rPr>
            </w:pPr>
          </w:p>
          <w:p w:rsidR="00A9346D" w:rsidRDefault="00D908B3">
            <w:pPr>
              <w:widowControl w:val="0"/>
              <w:spacing w:after="0" w:line="240" w:lineRule="auto"/>
              <w:jc w:val="both"/>
              <w:rPr>
                <w:rFonts w:eastAsia="Calibri" w:cstheme="minorHAnsi"/>
                <w:color w:val="000000"/>
                <w:sz w:val="18"/>
                <w:szCs w:val="20"/>
              </w:rPr>
            </w:pPr>
            <w:r>
              <w:rPr>
                <w:rFonts w:eastAsia="Calibri" w:cstheme="minorHAnsi"/>
                <w:b/>
                <w:color w:val="000000"/>
                <w:sz w:val="18"/>
                <w:szCs w:val="20"/>
              </w:rPr>
              <w:t>Kontroler RAID</w:t>
            </w:r>
            <w:r>
              <w:rPr>
                <w:rFonts w:eastAsia="Calibri" w:cstheme="minorHAnsi"/>
                <w:color w:val="000000"/>
                <w:sz w:val="18"/>
                <w:szCs w:val="20"/>
              </w:rPr>
              <w:t>: Sprzętowy kontroler dyskowy, posiadający min. 4GB nieulotnej pamięci cache, możliwe konfiguracje poziomów RAID: 0/1/5/6/10/50/60.</w:t>
            </w:r>
          </w:p>
          <w:p w:rsidR="00A9346D" w:rsidRDefault="00A9346D">
            <w:pPr>
              <w:widowControl w:val="0"/>
              <w:spacing w:after="0" w:line="240" w:lineRule="auto"/>
              <w:jc w:val="both"/>
              <w:rPr>
                <w:rFonts w:eastAsia="Calibri" w:cstheme="minorHAnsi"/>
                <w:color w:val="000000"/>
                <w:sz w:val="18"/>
                <w:szCs w:val="20"/>
              </w:rPr>
            </w:pPr>
          </w:p>
          <w:p w:rsidR="00A9346D" w:rsidRDefault="00D908B3">
            <w:pPr>
              <w:widowControl w:val="0"/>
              <w:spacing w:after="0" w:line="240" w:lineRule="auto"/>
              <w:jc w:val="both"/>
              <w:rPr>
                <w:rFonts w:eastAsia="Calibri" w:cstheme="minorHAnsi"/>
                <w:color w:val="000000"/>
                <w:sz w:val="18"/>
                <w:szCs w:val="20"/>
              </w:rPr>
            </w:pPr>
            <w:r>
              <w:rPr>
                <w:rFonts w:eastAsia="Calibri" w:cstheme="minorHAnsi"/>
                <w:b/>
                <w:color w:val="000000"/>
                <w:sz w:val="18"/>
                <w:szCs w:val="20"/>
              </w:rPr>
              <w:t>Wbudowane porty:</w:t>
            </w:r>
            <w:r>
              <w:rPr>
                <w:rFonts w:eastAsia="Calibri" w:cstheme="minorHAnsi"/>
                <w:color w:val="000000"/>
                <w:sz w:val="18"/>
                <w:szCs w:val="20"/>
              </w:rPr>
              <w:t xml:space="preserve"> min. 3 porty USB, 1 port VGA.</w:t>
            </w:r>
          </w:p>
          <w:p w:rsidR="00A9346D" w:rsidRDefault="00A9346D">
            <w:pPr>
              <w:widowControl w:val="0"/>
              <w:spacing w:after="0" w:line="240" w:lineRule="auto"/>
              <w:jc w:val="both"/>
              <w:rPr>
                <w:rFonts w:eastAsia="Calibri" w:cstheme="minorHAnsi"/>
                <w:color w:val="000000"/>
                <w:sz w:val="18"/>
                <w:szCs w:val="20"/>
              </w:rPr>
            </w:pPr>
          </w:p>
          <w:p w:rsidR="00A9346D" w:rsidRDefault="00D908B3">
            <w:pPr>
              <w:widowControl w:val="0"/>
              <w:spacing w:after="0" w:line="240" w:lineRule="auto"/>
              <w:jc w:val="both"/>
              <w:rPr>
                <w:rFonts w:eastAsia="Calibri" w:cstheme="minorHAnsi"/>
                <w:color w:val="000000"/>
                <w:sz w:val="18"/>
                <w:szCs w:val="20"/>
              </w:rPr>
            </w:pPr>
            <w:r>
              <w:rPr>
                <w:rFonts w:eastAsia="Calibri" w:cstheme="minorHAnsi"/>
                <w:b/>
                <w:bCs/>
                <w:color w:val="000000"/>
                <w:sz w:val="18"/>
                <w:szCs w:val="20"/>
              </w:rPr>
              <w:lastRenderedPageBreak/>
              <w:t xml:space="preserve">Karta </w:t>
            </w:r>
            <w:r w:rsidR="00771D02">
              <w:rPr>
                <w:rFonts w:eastAsia="Calibri" w:cstheme="minorHAnsi"/>
                <w:b/>
                <w:bCs/>
                <w:color w:val="000000"/>
                <w:sz w:val="18"/>
                <w:szCs w:val="20"/>
              </w:rPr>
              <w:t>g</w:t>
            </w:r>
            <w:r>
              <w:rPr>
                <w:rFonts w:eastAsia="Calibri" w:cstheme="minorHAnsi"/>
                <w:b/>
                <w:bCs/>
                <w:color w:val="000000"/>
                <w:sz w:val="18"/>
                <w:szCs w:val="20"/>
              </w:rPr>
              <w:t xml:space="preserve">raficzna: </w:t>
            </w:r>
            <w:r>
              <w:rPr>
                <w:rFonts w:eastAsia="Calibri" w:cstheme="minorHAnsi"/>
                <w:color w:val="000000"/>
                <w:sz w:val="18"/>
                <w:szCs w:val="20"/>
              </w:rPr>
              <w:t>zintegrowana z procesorem</w:t>
            </w:r>
          </w:p>
          <w:p w:rsidR="00A9346D" w:rsidRDefault="00A9346D">
            <w:pPr>
              <w:widowControl w:val="0"/>
              <w:spacing w:after="0" w:line="240" w:lineRule="auto"/>
              <w:jc w:val="both"/>
              <w:rPr>
                <w:rFonts w:eastAsia="Calibri" w:cstheme="minorHAnsi"/>
                <w:color w:val="000000"/>
                <w:sz w:val="18"/>
                <w:szCs w:val="20"/>
              </w:rPr>
            </w:pPr>
          </w:p>
          <w:p w:rsidR="00A9346D" w:rsidRDefault="00D908B3">
            <w:pPr>
              <w:widowControl w:val="0"/>
              <w:spacing w:after="0" w:line="240" w:lineRule="auto"/>
              <w:jc w:val="both"/>
              <w:rPr>
                <w:rFonts w:eastAsia="Calibri" w:cstheme="minorHAnsi"/>
                <w:color w:val="000000"/>
                <w:sz w:val="18"/>
                <w:szCs w:val="20"/>
              </w:rPr>
            </w:pPr>
            <w:r>
              <w:rPr>
                <w:rFonts w:eastAsia="Calibri" w:cstheme="minorHAnsi"/>
                <w:b/>
                <w:color w:val="000000"/>
                <w:sz w:val="18"/>
                <w:szCs w:val="20"/>
              </w:rPr>
              <w:t>Wentylatory:</w:t>
            </w:r>
            <w:r>
              <w:rPr>
                <w:rFonts w:eastAsia="Calibri" w:cstheme="minorHAnsi"/>
                <w:color w:val="000000"/>
                <w:sz w:val="18"/>
                <w:szCs w:val="20"/>
              </w:rPr>
              <w:t xml:space="preserve"> Redundantne typu Hot Plug.</w:t>
            </w:r>
          </w:p>
          <w:p w:rsidR="00A9346D" w:rsidRDefault="00A9346D">
            <w:pPr>
              <w:widowControl w:val="0"/>
              <w:spacing w:after="0" w:line="240" w:lineRule="auto"/>
              <w:jc w:val="both"/>
              <w:rPr>
                <w:rFonts w:eastAsia="Calibri" w:cstheme="minorHAnsi"/>
                <w:color w:val="000000"/>
                <w:sz w:val="18"/>
                <w:szCs w:val="20"/>
              </w:rPr>
            </w:pPr>
          </w:p>
          <w:p w:rsidR="00A9346D" w:rsidRDefault="00D908B3">
            <w:pPr>
              <w:widowControl w:val="0"/>
              <w:spacing w:after="0" w:line="240" w:lineRule="auto"/>
              <w:jc w:val="both"/>
              <w:rPr>
                <w:rFonts w:eastAsia="Calibri" w:cstheme="minorHAnsi"/>
                <w:color w:val="000000"/>
                <w:sz w:val="18"/>
                <w:szCs w:val="20"/>
              </w:rPr>
            </w:pPr>
            <w:r>
              <w:rPr>
                <w:rFonts w:eastAsia="Calibri" w:cstheme="minorHAnsi"/>
                <w:b/>
                <w:color w:val="000000"/>
                <w:sz w:val="18"/>
                <w:szCs w:val="20"/>
              </w:rPr>
              <w:t>Zasilacze:</w:t>
            </w:r>
            <w:r>
              <w:rPr>
                <w:rFonts w:eastAsia="Calibri" w:cstheme="minorHAnsi"/>
                <w:color w:val="000000"/>
                <w:sz w:val="18"/>
                <w:szCs w:val="20"/>
              </w:rPr>
              <w:t xml:space="preserve"> Redundantne typu Hot Plug.</w:t>
            </w:r>
          </w:p>
          <w:p w:rsidR="00A9346D" w:rsidRDefault="00A9346D">
            <w:pPr>
              <w:widowControl w:val="0"/>
              <w:spacing w:after="0" w:line="240" w:lineRule="auto"/>
              <w:jc w:val="both"/>
              <w:rPr>
                <w:rFonts w:eastAsia="Calibri" w:cstheme="minorHAnsi"/>
                <w:color w:val="000000"/>
                <w:sz w:val="18"/>
                <w:szCs w:val="20"/>
              </w:rPr>
            </w:pPr>
          </w:p>
          <w:p w:rsidR="00A9346D" w:rsidRDefault="00D908B3">
            <w:pPr>
              <w:widowControl w:val="0"/>
              <w:spacing w:after="0" w:line="240" w:lineRule="auto"/>
              <w:jc w:val="both"/>
              <w:rPr>
                <w:rFonts w:eastAsia="Calibri" w:cstheme="minorHAnsi"/>
                <w:color w:val="000000"/>
                <w:sz w:val="18"/>
                <w:szCs w:val="20"/>
              </w:rPr>
            </w:pPr>
            <w:r>
              <w:rPr>
                <w:rFonts w:eastAsia="Calibri" w:cstheme="minorHAnsi"/>
                <w:b/>
                <w:color w:val="000000"/>
                <w:sz w:val="18"/>
                <w:szCs w:val="20"/>
              </w:rPr>
              <w:t>Karta zarządzania</w:t>
            </w:r>
            <w:r>
              <w:rPr>
                <w:rFonts w:eastAsia="Calibri" w:cstheme="minorHAnsi"/>
                <w:color w:val="000000"/>
                <w:sz w:val="18"/>
                <w:szCs w:val="20"/>
              </w:rPr>
              <w:t>: Niezależna od zainstalowanego na serwerze systemu operacyjnego posiadająca dedykowane port RJ-45 Gigabit Ethernet umożliwiająca:</w:t>
            </w:r>
          </w:p>
          <w:p w:rsidR="00A9346D" w:rsidRDefault="00D908B3">
            <w:pPr>
              <w:pStyle w:val="Akapitzlist"/>
              <w:widowControl w:val="0"/>
              <w:numPr>
                <w:ilvl w:val="0"/>
                <w:numId w:val="9"/>
              </w:numPr>
              <w:spacing w:after="0" w:line="240" w:lineRule="auto"/>
              <w:ind w:left="436" w:hanging="142"/>
              <w:jc w:val="both"/>
              <w:rPr>
                <w:rFonts w:cstheme="minorHAnsi"/>
                <w:color w:val="000000"/>
                <w:sz w:val="18"/>
                <w:szCs w:val="20"/>
              </w:rPr>
            </w:pPr>
            <w:r>
              <w:rPr>
                <w:rFonts w:cstheme="minorHAnsi"/>
                <w:color w:val="000000"/>
                <w:sz w:val="18"/>
                <w:szCs w:val="20"/>
              </w:rPr>
              <w:t>zdalny dostęp do graficznego interfejsu Web karty zarządzającej,</w:t>
            </w:r>
          </w:p>
          <w:p w:rsidR="00A9346D" w:rsidRDefault="00D908B3">
            <w:pPr>
              <w:pStyle w:val="Akapitzlist"/>
              <w:widowControl w:val="0"/>
              <w:numPr>
                <w:ilvl w:val="0"/>
                <w:numId w:val="9"/>
              </w:numPr>
              <w:spacing w:after="0" w:line="240" w:lineRule="auto"/>
              <w:ind w:left="436" w:hanging="142"/>
              <w:jc w:val="both"/>
              <w:rPr>
                <w:rFonts w:cstheme="minorHAnsi"/>
                <w:color w:val="000000"/>
                <w:sz w:val="18"/>
                <w:szCs w:val="20"/>
              </w:rPr>
            </w:pPr>
            <w:r>
              <w:rPr>
                <w:rFonts w:cstheme="minorHAnsi"/>
                <w:color w:val="000000"/>
                <w:sz w:val="18"/>
                <w:szCs w:val="20"/>
              </w:rPr>
              <w:t>zdalne monitorowanie i informowanie o statusie serwera,</w:t>
            </w:r>
          </w:p>
          <w:p w:rsidR="00A9346D" w:rsidRDefault="00D908B3">
            <w:pPr>
              <w:pStyle w:val="Akapitzlist"/>
              <w:widowControl w:val="0"/>
              <w:numPr>
                <w:ilvl w:val="0"/>
                <w:numId w:val="9"/>
              </w:numPr>
              <w:spacing w:after="0" w:line="240" w:lineRule="auto"/>
              <w:ind w:left="436" w:hanging="142"/>
              <w:jc w:val="both"/>
              <w:rPr>
                <w:rFonts w:cstheme="minorHAnsi"/>
                <w:color w:val="000000"/>
                <w:sz w:val="18"/>
                <w:szCs w:val="20"/>
              </w:rPr>
            </w:pPr>
            <w:r>
              <w:rPr>
                <w:rFonts w:cstheme="minorHAnsi"/>
                <w:color w:val="000000"/>
                <w:sz w:val="18"/>
                <w:szCs w:val="20"/>
              </w:rPr>
              <w:t>szyfrowane połączenie (SSLv3) oraz autentykacje i autoryzację użytkownika,</w:t>
            </w:r>
          </w:p>
          <w:p w:rsidR="00A9346D" w:rsidRDefault="00D908B3">
            <w:pPr>
              <w:pStyle w:val="Akapitzlist"/>
              <w:widowControl w:val="0"/>
              <w:numPr>
                <w:ilvl w:val="0"/>
                <w:numId w:val="9"/>
              </w:numPr>
              <w:spacing w:after="0" w:line="240" w:lineRule="auto"/>
              <w:ind w:left="436" w:hanging="142"/>
              <w:jc w:val="both"/>
              <w:rPr>
                <w:rFonts w:cstheme="minorHAnsi"/>
                <w:color w:val="000000"/>
                <w:sz w:val="18"/>
                <w:szCs w:val="20"/>
              </w:rPr>
            </w:pPr>
            <w:r>
              <w:rPr>
                <w:rFonts w:cstheme="minorHAnsi"/>
                <w:color w:val="000000"/>
                <w:sz w:val="18"/>
                <w:szCs w:val="20"/>
              </w:rPr>
              <w:t>możliwość podmontowania zdalnych wirtualnych napędów,</w:t>
            </w:r>
          </w:p>
          <w:p w:rsidR="00A9346D" w:rsidRDefault="00D908B3">
            <w:pPr>
              <w:pStyle w:val="Akapitzlist"/>
              <w:widowControl w:val="0"/>
              <w:numPr>
                <w:ilvl w:val="0"/>
                <w:numId w:val="9"/>
              </w:numPr>
              <w:spacing w:after="0" w:line="240" w:lineRule="auto"/>
              <w:ind w:left="436" w:hanging="142"/>
              <w:jc w:val="both"/>
              <w:rPr>
                <w:rFonts w:cstheme="minorHAnsi"/>
                <w:color w:val="000000"/>
                <w:sz w:val="18"/>
                <w:szCs w:val="20"/>
              </w:rPr>
            </w:pPr>
            <w:r>
              <w:rPr>
                <w:rFonts w:cstheme="minorHAnsi"/>
                <w:color w:val="000000"/>
                <w:sz w:val="18"/>
                <w:szCs w:val="20"/>
              </w:rPr>
              <w:t>wirtualną konsolę z dostępem do myszy, klawiatury,</w:t>
            </w:r>
          </w:p>
          <w:p w:rsidR="00A9346D" w:rsidRDefault="00D908B3">
            <w:pPr>
              <w:pStyle w:val="Akapitzlist"/>
              <w:widowControl w:val="0"/>
              <w:numPr>
                <w:ilvl w:val="0"/>
                <w:numId w:val="9"/>
              </w:numPr>
              <w:spacing w:after="0" w:line="240" w:lineRule="auto"/>
              <w:ind w:left="436" w:hanging="142"/>
              <w:jc w:val="both"/>
              <w:rPr>
                <w:rFonts w:cstheme="minorHAnsi"/>
                <w:color w:val="000000"/>
                <w:sz w:val="18"/>
                <w:szCs w:val="20"/>
              </w:rPr>
            </w:pPr>
            <w:r>
              <w:rPr>
                <w:rFonts w:cstheme="minorHAnsi"/>
                <w:color w:val="000000"/>
                <w:sz w:val="18"/>
                <w:szCs w:val="20"/>
              </w:rPr>
              <w:t>wsparcie dla IPv6,</w:t>
            </w:r>
          </w:p>
          <w:p w:rsidR="00A9346D" w:rsidRDefault="00D908B3">
            <w:pPr>
              <w:pStyle w:val="Akapitzlist"/>
              <w:widowControl w:val="0"/>
              <w:numPr>
                <w:ilvl w:val="0"/>
                <w:numId w:val="9"/>
              </w:numPr>
              <w:spacing w:after="0" w:line="240" w:lineRule="auto"/>
              <w:ind w:left="436" w:hanging="142"/>
              <w:jc w:val="both"/>
              <w:rPr>
                <w:rFonts w:cstheme="minorHAnsi"/>
                <w:color w:val="000000"/>
                <w:sz w:val="18"/>
                <w:szCs w:val="20"/>
              </w:rPr>
            </w:pPr>
            <w:r>
              <w:rPr>
                <w:rFonts w:cstheme="minorHAnsi"/>
                <w:color w:val="000000"/>
                <w:sz w:val="18"/>
                <w:szCs w:val="20"/>
              </w:rPr>
              <w:t xml:space="preserve">wsparcie dla SNMP; IPMI2.0, VLAN </w:t>
            </w:r>
            <w:proofErr w:type="spellStart"/>
            <w:r>
              <w:rPr>
                <w:rFonts w:cstheme="minorHAnsi"/>
                <w:color w:val="000000"/>
                <w:sz w:val="18"/>
                <w:szCs w:val="20"/>
              </w:rPr>
              <w:t>tagging</w:t>
            </w:r>
            <w:proofErr w:type="spellEnd"/>
            <w:r>
              <w:rPr>
                <w:rFonts w:cstheme="minorHAnsi"/>
                <w:color w:val="000000"/>
                <w:sz w:val="18"/>
                <w:szCs w:val="20"/>
              </w:rPr>
              <w:t>, SSH,</w:t>
            </w:r>
          </w:p>
          <w:p w:rsidR="00A9346D" w:rsidRDefault="00D908B3">
            <w:pPr>
              <w:pStyle w:val="Akapitzlist"/>
              <w:widowControl w:val="0"/>
              <w:numPr>
                <w:ilvl w:val="0"/>
                <w:numId w:val="9"/>
              </w:numPr>
              <w:spacing w:after="0" w:line="240" w:lineRule="auto"/>
              <w:ind w:left="436" w:hanging="142"/>
              <w:jc w:val="both"/>
              <w:rPr>
                <w:rFonts w:cstheme="minorHAnsi"/>
                <w:color w:val="000000"/>
                <w:sz w:val="18"/>
                <w:szCs w:val="20"/>
              </w:rPr>
            </w:pPr>
            <w:r>
              <w:rPr>
                <w:rFonts w:cstheme="minorHAnsi"/>
                <w:color w:val="000000"/>
                <w:sz w:val="18"/>
                <w:szCs w:val="20"/>
              </w:rPr>
              <w:t>integracja z Active Directory,</w:t>
            </w:r>
          </w:p>
          <w:p w:rsidR="00A9346D" w:rsidRDefault="00D908B3">
            <w:pPr>
              <w:pStyle w:val="Akapitzlist"/>
              <w:widowControl w:val="0"/>
              <w:numPr>
                <w:ilvl w:val="0"/>
                <w:numId w:val="9"/>
              </w:numPr>
              <w:spacing w:after="0" w:line="240" w:lineRule="auto"/>
              <w:ind w:left="436" w:hanging="142"/>
              <w:jc w:val="both"/>
              <w:rPr>
                <w:rFonts w:cstheme="minorHAnsi"/>
                <w:color w:val="000000"/>
                <w:sz w:val="18"/>
                <w:szCs w:val="20"/>
              </w:rPr>
            </w:pPr>
            <w:r>
              <w:rPr>
                <w:rFonts w:cstheme="minorHAnsi"/>
                <w:color w:val="000000"/>
                <w:sz w:val="18"/>
                <w:szCs w:val="20"/>
              </w:rPr>
              <w:t xml:space="preserve">wsparcie dla </w:t>
            </w:r>
            <w:proofErr w:type="spellStart"/>
            <w:r>
              <w:rPr>
                <w:rFonts w:cstheme="minorHAnsi"/>
                <w:color w:val="000000"/>
                <w:sz w:val="18"/>
                <w:szCs w:val="20"/>
              </w:rPr>
              <w:t>dynamic</w:t>
            </w:r>
            <w:proofErr w:type="spellEnd"/>
            <w:r>
              <w:rPr>
                <w:rFonts w:cstheme="minorHAnsi"/>
                <w:color w:val="000000"/>
                <w:sz w:val="18"/>
                <w:szCs w:val="20"/>
              </w:rPr>
              <w:t xml:space="preserve"> DNS.</w:t>
            </w:r>
          </w:p>
          <w:p w:rsidR="00A9346D" w:rsidRDefault="00A9346D">
            <w:pPr>
              <w:widowControl w:val="0"/>
              <w:spacing w:after="0" w:line="240" w:lineRule="auto"/>
              <w:jc w:val="both"/>
              <w:rPr>
                <w:rFonts w:eastAsia="Calibri" w:cstheme="minorHAnsi"/>
                <w:color w:val="000000"/>
                <w:sz w:val="18"/>
                <w:szCs w:val="20"/>
              </w:rPr>
            </w:pPr>
          </w:p>
          <w:p w:rsidR="00A9346D" w:rsidRDefault="00D908B3">
            <w:pPr>
              <w:widowControl w:val="0"/>
              <w:spacing w:after="0" w:line="240" w:lineRule="auto"/>
              <w:jc w:val="both"/>
              <w:rPr>
                <w:rFonts w:eastAsia="Calibri" w:cstheme="minorHAnsi"/>
                <w:color w:val="000000"/>
                <w:sz w:val="18"/>
                <w:szCs w:val="20"/>
              </w:rPr>
            </w:pPr>
            <w:r>
              <w:rPr>
                <w:rFonts w:eastAsia="Calibri" w:cstheme="minorHAnsi"/>
                <w:b/>
                <w:color w:val="000000"/>
                <w:sz w:val="18"/>
                <w:szCs w:val="20"/>
              </w:rPr>
              <w:t xml:space="preserve">Inne: </w:t>
            </w:r>
            <w:r>
              <w:rPr>
                <w:rFonts w:eastAsia="Calibri" w:cstheme="minorHAnsi"/>
                <w:color w:val="000000"/>
                <w:sz w:val="18"/>
                <w:szCs w:val="20"/>
              </w:rPr>
              <w:t>Wbudowany moduł TPM 2.0.</w:t>
            </w:r>
            <w:r w:rsidR="00771D02">
              <w:rPr>
                <w:rFonts w:eastAsia="Calibri" w:cstheme="minorHAnsi"/>
                <w:color w:val="000000"/>
                <w:sz w:val="18"/>
                <w:szCs w:val="20"/>
              </w:rPr>
              <w:t>,</w:t>
            </w:r>
            <w:r>
              <w:rPr>
                <w:rFonts w:eastAsia="Calibri" w:cstheme="minorHAnsi"/>
                <w:color w:val="000000"/>
                <w:sz w:val="18"/>
                <w:szCs w:val="20"/>
              </w:rPr>
              <w:t xml:space="preserve"> </w:t>
            </w:r>
            <w:r w:rsidR="00771D02">
              <w:rPr>
                <w:rFonts w:eastAsia="Calibri" w:cstheme="minorHAnsi"/>
                <w:color w:val="000000"/>
                <w:sz w:val="18"/>
                <w:szCs w:val="20"/>
              </w:rPr>
              <w:t>m</w:t>
            </w:r>
            <w:r>
              <w:rPr>
                <w:rFonts w:eastAsia="Calibri" w:cstheme="minorHAnsi"/>
                <w:color w:val="000000"/>
                <w:sz w:val="18"/>
                <w:szCs w:val="20"/>
              </w:rPr>
              <w:t>ożliwość migracji konfiguracji systemu Microsoft Windows Serwer 2022.</w:t>
            </w:r>
          </w:p>
          <w:p w:rsidR="00A9346D" w:rsidRDefault="00A9346D">
            <w:pPr>
              <w:widowControl w:val="0"/>
              <w:spacing w:after="0" w:line="240" w:lineRule="auto"/>
              <w:jc w:val="both"/>
              <w:rPr>
                <w:rFonts w:eastAsia="Calibri" w:cstheme="minorHAnsi"/>
                <w:color w:val="000000"/>
                <w:sz w:val="18"/>
                <w:szCs w:val="18"/>
              </w:rPr>
            </w:pPr>
          </w:p>
          <w:p w:rsidR="00A9346D" w:rsidRPr="00D1027F" w:rsidRDefault="00D908B3">
            <w:pPr>
              <w:widowControl w:val="0"/>
              <w:spacing w:after="0" w:line="240" w:lineRule="auto"/>
              <w:jc w:val="both"/>
              <w:rPr>
                <w:rFonts w:eastAsia="Calibri" w:cstheme="minorHAnsi"/>
                <w:color w:val="000000"/>
                <w:sz w:val="18"/>
                <w:szCs w:val="18"/>
                <w:lang w:val="en-US"/>
              </w:rPr>
            </w:pPr>
            <w:proofErr w:type="spellStart"/>
            <w:r w:rsidRPr="00D1027F">
              <w:rPr>
                <w:rFonts w:eastAsia="Calibri" w:cstheme="minorHAnsi"/>
                <w:color w:val="000000"/>
                <w:sz w:val="18"/>
                <w:szCs w:val="18"/>
                <w:lang w:val="en-US"/>
              </w:rPr>
              <w:t>Oferowany</w:t>
            </w:r>
            <w:proofErr w:type="spellEnd"/>
            <w:r w:rsidRPr="00D1027F">
              <w:rPr>
                <w:rFonts w:eastAsia="Calibri" w:cstheme="minorHAnsi"/>
                <w:color w:val="000000"/>
                <w:sz w:val="18"/>
                <w:szCs w:val="18"/>
                <w:lang w:val="en-US"/>
              </w:rPr>
              <w:t xml:space="preserve"> </w:t>
            </w:r>
            <w:proofErr w:type="spellStart"/>
            <w:r w:rsidRPr="00D1027F">
              <w:rPr>
                <w:rFonts w:eastAsia="Calibri" w:cstheme="minorHAnsi"/>
                <w:color w:val="000000"/>
                <w:sz w:val="18"/>
                <w:szCs w:val="18"/>
                <w:lang w:val="en-US"/>
              </w:rPr>
              <w:t>serwer</w:t>
            </w:r>
            <w:proofErr w:type="spellEnd"/>
            <w:r w:rsidRPr="00D1027F">
              <w:rPr>
                <w:rFonts w:eastAsia="Calibri" w:cstheme="minorHAnsi"/>
                <w:color w:val="000000"/>
                <w:sz w:val="18"/>
                <w:szCs w:val="18"/>
                <w:lang w:val="en-US"/>
              </w:rPr>
              <w:t xml:space="preserve"> </w:t>
            </w:r>
            <w:proofErr w:type="spellStart"/>
            <w:r w:rsidRPr="00D1027F">
              <w:rPr>
                <w:rFonts w:eastAsia="Calibri" w:cstheme="minorHAnsi"/>
                <w:color w:val="000000"/>
                <w:sz w:val="18"/>
                <w:szCs w:val="18"/>
                <w:lang w:val="en-US"/>
              </w:rPr>
              <w:t>musi</w:t>
            </w:r>
            <w:proofErr w:type="spellEnd"/>
            <w:r w:rsidRPr="00D1027F">
              <w:rPr>
                <w:rFonts w:eastAsia="Calibri" w:cstheme="minorHAnsi"/>
                <w:color w:val="000000"/>
                <w:sz w:val="18"/>
                <w:szCs w:val="18"/>
                <w:lang w:val="en-US"/>
              </w:rPr>
              <w:t xml:space="preserve"> </w:t>
            </w:r>
            <w:proofErr w:type="spellStart"/>
            <w:r w:rsidRPr="00D1027F">
              <w:rPr>
                <w:rFonts w:eastAsia="Calibri" w:cstheme="minorHAnsi"/>
                <w:color w:val="000000"/>
                <w:sz w:val="18"/>
                <w:szCs w:val="18"/>
                <w:lang w:val="en-US"/>
              </w:rPr>
              <w:t>znajdować</w:t>
            </w:r>
            <w:proofErr w:type="spellEnd"/>
            <w:r w:rsidRPr="00D1027F">
              <w:rPr>
                <w:rFonts w:eastAsia="Calibri" w:cstheme="minorHAnsi"/>
                <w:color w:val="000000"/>
                <w:sz w:val="18"/>
                <w:szCs w:val="18"/>
                <w:lang w:val="en-US"/>
              </w:rPr>
              <w:t xml:space="preserve"> </w:t>
            </w:r>
            <w:proofErr w:type="spellStart"/>
            <w:r w:rsidRPr="00D1027F">
              <w:rPr>
                <w:rFonts w:eastAsia="Calibri" w:cstheme="minorHAnsi"/>
                <w:color w:val="000000"/>
                <w:sz w:val="18"/>
                <w:szCs w:val="18"/>
                <w:lang w:val="en-US"/>
              </w:rPr>
              <w:t>się</w:t>
            </w:r>
            <w:proofErr w:type="spellEnd"/>
            <w:r w:rsidRPr="00D1027F">
              <w:rPr>
                <w:rFonts w:eastAsia="Calibri" w:cstheme="minorHAnsi"/>
                <w:color w:val="000000"/>
                <w:sz w:val="18"/>
                <w:szCs w:val="18"/>
                <w:lang w:val="en-US"/>
              </w:rPr>
              <w:t xml:space="preserve"> </w:t>
            </w:r>
            <w:proofErr w:type="spellStart"/>
            <w:r w:rsidRPr="00D1027F">
              <w:rPr>
                <w:rFonts w:eastAsia="Calibri" w:cstheme="minorHAnsi"/>
                <w:color w:val="000000"/>
                <w:sz w:val="18"/>
                <w:szCs w:val="18"/>
                <w:lang w:val="en-US"/>
              </w:rPr>
              <w:t>na</w:t>
            </w:r>
            <w:proofErr w:type="spellEnd"/>
            <w:r w:rsidRPr="00D1027F">
              <w:rPr>
                <w:rFonts w:eastAsia="Calibri" w:cstheme="minorHAnsi"/>
                <w:color w:val="000000"/>
                <w:sz w:val="18"/>
                <w:szCs w:val="18"/>
                <w:lang w:val="en-US"/>
              </w:rPr>
              <w:t xml:space="preserve"> </w:t>
            </w:r>
            <w:proofErr w:type="spellStart"/>
            <w:r w:rsidRPr="00D1027F">
              <w:rPr>
                <w:rFonts w:eastAsia="Calibri" w:cstheme="minorHAnsi"/>
                <w:color w:val="000000"/>
                <w:sz w:val="18"/>
                <w:szCs w:val="18"/>
                <w:lang w:val="en-US"/>
              </w:rPr>
              <w:t>liście</w:t>
            </w:r>
            <w:proofErr w:type="spellEnd"/>
            <w:r w:rsidRPr="00D1027F">
              <w:rPr>
                <w:rFonts w:eastAsia="Calibri" w:cstheme="minorHAnsi"/>
                <w:color w:val="000000"/>
                <w:sz w:val="18"/>
                <w:szCs w:val="18"/>
                <w:lang w:val="en-US"/>
              </w:rPr>
              <w:t xml:space="preserve"> Windows Server Catalog </w:t>
            </w:r>
            <w:proofErr w:type="spellStart"/>
            <w:r w:rsidRPr="00D1027F">
              <w:rPr>
                <w:rFonts w:eastAsia="Calibri" w:cstheme="minorHAnsi"/>
                <w:color w:val="000000"/>
                <w:sz w:val="18"/>
                <w:szCs w:val="18"/>
                <w:lang w:val="en-US"/>
              </w:rPr>
              <w:t>i</w:t>
            </w:r>
            <w:proofErr w:type="spellEnd"/>
            <w:r w:rsidRPr="00D1027F">
              <w:rPr>
                <w:rFonts w:eastAsia="Calibri" w:cstheme="minorHAnsi"/>
                <w:color w:val="000000"/>
                <w:sz w:val="18"/>
                <w:szCs w:val="18"/>
                <w:lang w:val="en-US"/>
              </w:rPr>
              <w:t xml:space="preserve"> </w:t>
            </w:r>
            <w:proofErr w:type="spellStart"/>
            <w:r w:rsidRPr="00D1027F">
              <w:rPr>
                <w:rFonts w:eastAsia="Calibri" w:cstheme="minorHAnsi"/>
                <w:color w:val="000000"/>
                <w:sz w:val="18"/>
                <w:szCs w:val="18"/>
                <w:lang w:val="en-US"/>
              </w:rPr>
              <w:t>posiadać</w:t>
            </w:r>
            <w:proofErr w:type="spellEnd"/>
            <w:r w:rsidRPr="00D1027F">
              <w:rPr>
                <w:rFonts w:eastAsia="Calibri" w:cstheme="minorHAnsi"/>
                <w:color w:val="000000"/>
                <w:sz w:val="18"/>
                <w:szCs w:val="18"/>
                <w:lang w:val="en-US"/>
              </w:rPr>
              <w:t xml:space="preserve"> status „Certified for Windows” </w:t>
            </w:r>
            <w:proofErr w:type="spellStart"/>
            <w:r w:rsidRPr="00D1027F">
              <w:rPr>
                <w:rFonts w:eastAsia="Calibri" w:cstheme="minorHAnsi"/>
                <w:color w:val="000000"/>
                <w:sz w:val="18"/>
                <w:szCs w:val="18"/>
                <w:lang w:val="en-US"/>
              </w:rPr>
              <w:t>dla</w:t>
            </w:r>
            <w:proofErr w:type="spellEnd"/>
            <w:r w:rsidRPr="00D1027F">
              <w:rPr>
                <w:rFonts w:eastAsia="Calibri" w:cstheme="minorHAnsi"/>
                <w:color w:val="000000"/>
                <w:sz w:val="18"/>
                <w:szCs w:val="18"/>
                <w:lang w:val="en-US"/>
              </w:rPr>
              <w:t xml:space="preserve"> </w:t>
            </w:r>
            <w:proofErr w:type="spellStart"/>
            <w:r w:rsidRPr="00D1027F">
              <w:rPr>
                <w:rFonts w:eastAsia="Calibri" w:cstheme="minorHAnsi"/>
                <w:color w:val="000000"/>
                <w:sz w:val="18"/>
                <w:szCs w:val="18"/>
                <w:lang w:val="en-US"/>
              </w:rPr>
              <w:t>systemów</w:t>
            </w:r>
            <w:proofErr w:type="spellEnd"/>
            <w:r w:rsidRPr="00D1027F">
              <w:rPr>
                <w:rFonts w:eastAsia="Calibri" w:cstheme="minorHAnsi"/>
                <w:color w:val="000000"/>
                <w:sz w:val="18"/>
                <w:szCs w:val="18"/>
                <w:lang w:val="en-US"/>
              </w:rPr>
              <w:t xml:space="preserve"> Microsoft Windows Server 2016, Microsoft Windows Server 2019, Microsoft Windows Server 2022.</w:t>
            </w:r>
          </w:p>
          <w:p w:rsidR="00A9346D" w:rsidRPr="00D1027F" w:rsidRDefault="00A9346D">
            <w:pPr>
              <w:widowControl w:val="0"/>
              <w:spacing w:after="0" w:line="240" w:lineRule="auto"/>
              <w:jc w:val="both"/>
              <w:rPr>
                <w:rFonts w:eastAsia="Calibri" w:cstheme="minorHAnsi"/>
                <w:color w:val="000000"/>
                <w:sz w:val="24"/>
                <w:szCs w:val="24"/>
                <w:lang w:val="en-US"/>
              </w:rPr>
            </w:pPr>
          </w:p>
          <w:p w:rsidR="00A9346D" w:rsidRDefault="00D908B3">
            <w:pPr>
              <w:widowControl w:val="0"/>
              <w:spacing w:after="0" w:line="240" w:lineRule="auto"/>
              <w:jc w:val="both"/>
              <w:rPr>
                <w:rFonts w:eastAsia="Calibri" w:cstheme="minorHAnsi"/>
                <w:color w:val="000000"/>
                <w:sz w:val="18"/>
                <w:szCs w:val="20"/>
              </w:rPr>
            </w:pPr>
            <w:r>
              <w:rPr>
                <w:rFonts w:eastAsia="Calibri" w:cstheme="minorHAnsi"/>
                <w:b/>
                <w:bCs/>
                <w:color w:val="000000"/>
                <w:sz w:val="18"/>
                <w:szCs w:val="20"/>
              </w:rPr>
              <w:t>Oprogramowanie :</w:t>
            </w:r>
            <w:r>
              <w:rPr>
                <w:rFonts w:eastAsia="Calibri" w:cstheme="minorHAnsi"/>
                <w:color w:val="000000"/>
                <w:sz w:val="18"/>
                <w:szCs w:val="20"/>
              </w:rPr>
              <w:t xml:space="preserve"> Wykonawca jest zobowiązany do dostawy wraz z serwerem systemu operacyjnego umożliwiającego zarządzenie serwerem oraz stworzenie klastra w oparciu o system klasy Microsoft Windows Serwer Standard 2019 z możliwością użytkowania systemu przez 90 użytkowników lub równoważne zgodnie z poniżej określonymi warunkami równoważności.</w:t>
            </w:r>
          </w:p>
          <w:p w:rsidR="00A9346D" w:rsidRDefault="00D908B3">
            <w:pPr>
              <w:widowControl w:val="0"/>
              <w:spacing w:after="0" w:line="240" w:lineRule="auto"/>
              <w:jc w:val="both"/>
              <w:rPr>
                <w:rFonts w:eastAsia="Calibri" w:cstheme="minorHAnsi"/>
                <w:color w:val="000000"/>
                <w:sz w:val="18"/>
                <w:szCs w:val="20"/>
              </w:rPr>
            </w:pPr>
            <w:r>
              <w:rPr>
                <w:rFonts w:eastAsia="Calibri" w:cstheme="minorHAnsi"/>
                <w:color w:val="000000"/>
                <w:sz w:val="18"/>
                <w:szCs w:val="20"/>
              </w:rPr>
              <w:lastRenderedPageBreak/>
              <w:t>Warunki równoważności dla dostawy oprogramowania Microsoft Windows Serwer Standard 2019 wraz z 90 licencjami dostępowymi Microsoft Windows Server 2019 CAL Device:</w:t>
            </w:r>
          </w:p>
          <w:p w:rsidR="00A9346D" w:rsidRDefault="00D908B3">
            <w:pPr>
              <w:pStyle w:val="Akapitzlist"/>
              <w:widowControl w:val="0"/>
              <w:numPr>
                <w:ilvl w:val="0"/>
                <w:numId w:val="10"/>
              </w:numPr>
              <w:spacing w:after="0" w:line="240" w:lineRule="auto"/>
              <w:ind w:left="294" w:hanging="142"/>
              <w:jc w:val="both"/>
              <w:rPr>
                <w:rFonts w:cstheme="minorHAnsi"/>
                <w:color w:val="000000"/>
                <w:sz w:val="18"/>
                <w:szCs w:val="20"/>
              </w:rPr>
            </w:pPr>
            <w:r>
              <w:rPr>
                <w:rFonts w:cstheme="minorHAnsi"/>
                <w:color w:val="000000"/>
                <w:sz w:val="18"/>
                <w:szCs w:val="20"/>
              </w:rPr>
              <w:t>Licencja musi uprawniać do uruchamiania serwerowego systemu operacyjnego w środowisku fizycznym i pięciu wirtualnych środowiskach serwerowego systemu operacyjnego za pomocą wbudowanych mechanizmów wirtualizacji.</w:t>
            </w:r>
          </w:p>
          <w:p w:rsidR="00A9346D" w:rsidRDefault="00D908B3">
            <w:pPr>
              <w:pStyle w:val="Akapitzlist"/>
              <w:widowControl w:val="0"/>
              <w:numPr>
                <w:ilvl w:val="0"/>
                <w:numId w:val="10"/>
              </w:numPr>
              <w:spacing w:after="0" w:line="240" w:lineRule="auto"/>
              <w:ind w:left="294" w:hanging="142"/>
              <w:jc w:val="both"/>
              <w:rPr>
                <w:rFonts w:cstheme="minorHAnsi"/>
                <w:color w:val="000000"/>
                <w:sz w:val="18"/>
                <w:szCs w:val="20"/>
              </w:rPr>
            </w:pPr>
            <w:r>
              <w:rPr>
                <w:rFonts w:cstheme="minorHAnsi"/>
                <w:color w:val="000000"/>
                <w:sz w:val="18"/>
                <w:szCs w:val="20"/>
              </w:rPr>
              <w:t>Możliwość wykorzystywania 64 procesorów wirtualnych oraz 1TB pamięci RAM i dysku o pojemności min. 64TB przez każdy wirtualny serwerowy system operacyjny.</w:t>
            </w:r>
          </w:p>
          <w:p w:rsidR="00A9346D" w:rsidRDefault="00D908B3">
            <w:pPr>
              <w:pStyle w:val="Akapitzlist"/>
              <w:widowControl w:val="0"/>
              <w:numPr>
                <w:ilvl w:val="0"/>
                <w:numId w:val="10"/>
              </w:numPr>
              <w:spacing w:after="0" w:line="240" w:lineRule="auto"/>
              <w:ind w:left="294" w:hanging="142"/>
              <w:jc w:val="both"/>
              <w:rPr>
                <w:rFonts w:cstheme="minorHAnsi"/>
                <w:color w:val="000000"/>
                <w:sz w:val="18"/>
                <w:szCs w:val="20"/>
              </w:rPr>
            </w:pPr>
            <w:r>
              <w:rPr>
                <w:rFonts w:cstheme="minorHAnsi"/>
                <w:color w:val="000000"/>
                <w:sz w:val="18"/>
                <w:szCs w:val="20"/>
              </w:rPr>
              <w:t>Możliwość migracji maszyn wirtualnych bez zatrzymywania ich pracy między fizycznymi serwerami z uruchomionym mechanizmem wirtualizacji (</w:t>
            </w:r>
            <w:proofErr w:type="spellStart"/>
            <w:r>
              <w:rPr>
                <w:rFonts w:cstheme="minorHAnsi"/>
                <w:color w:val="000000"/>
                <w:sz w:val="18"/>
                <w:szCs w:val="20"/>
              </w:rPr>
              <w:t>hypervisor</w:t>
            </w:r>
            <w:proofErr w:type="spellEnd"/>
            <w:r>
              <w:rPr>
                <w:rFonts w:cstheme="minorHAnsi"/>
                <w:color w:val="000000"/>
                <w:sz w:val="18"/>
                <w:szCs w:val="20"/>
              </w:rPr>
              <w:t>) przez sieć Ethernet, bez konieczności stosowania dodatkowych mechanizmów współdzielenia pamięci.</w:t>
            </w:r>
          </w:p>
          <w:p w:rsidR="00A9346D" w:rsidRDefault="00D908B3">
            <w:pPr>
              <w:pStyle w:val="Akapitzlist"/>
              <w:widowControl w:val="0"/>
              <w:numPr>
                <w:ilvl w:val="0"/>
                <w:numId w:val="10"/>
              </w:numPr>
              <w:spacing w:after="0" w:line="240" w:lineRule="auto"/>
              <w:ind w:left="294" w:hanging="142"/>
              <w:jc w:val="both"/>
              <w:rPr>
                <w:rFonts w:cstheme="minorHAnsi"/>
                <w:color w:val="000000"/>
                <w:sz w:val="18"/>
                <w:szCs w:val="20"/>
              </w:rPr>
            </w:pPr>
            <w:r>
              <w:rPr>
                <w:rFonts w:cstheme="minorHAnsi"/>
                <w:color w:val="000000"/>
                <w:sz w:val="18"/>
                <w:szCs w:val="20"/>
              </w:rPr>
              <w:t>Wsparcie (na umożliwiającym to sprzęcie) dodawania i wymiany pamięci RAM bez przerywania pracy.</w:t>
            </w:r>
          </w:p>
          <w:p w:rsidR="00A9346D" w:rsidRDefault="00D908B3">
            <w:pPr>
              <w:pStyle w:val="Akapitzlist"/>
              <w:widowControl w:val="0"/>
              <w:numPr>
                <w:ilvl w:val="0"/>
                <w:numId w:val="10"/>
              </w:numPr>
              <w:spacing w:after="0" w:line="240" w:lineRule="auto"/>
              <w:ind w:left="294" w:hanging="142"/>
              <w:jc w:val="both"/>
              <w:rPr>
                <w:rFonts w:cstheme="minorHAnsi"/>
                <w:color w:val="000000"/>
                <w:sz w:val="18"/>
                <w:szCs w:val="20"/>
              </w:rPr>
            </w:pPr>
            <w:r>
              <w:rPr>
                <w:rFonts w:cstheme="minorHAnsi"/>
                <w:color w:val="000000"/>
                <w:sz w:val="18"/>
                <w:szCs w:val="20"/>
              </w:rPr>
              <w:t>Wsparcie (na umożliwiającym to sprzęcie) dodawania i wymiany procesorów bez przerywania pracy.</w:t>
            </w:r>
          </w:p>
          <w:p w:rsidR="00A9346D" w:rsidRDefault="00D908B3">
            <w:pPr>
              <w:pStyle w:val="Akapitzlist"/>
              <w:widowControl w:val="0"/>
              <w:numPr>
                <w:ilvl w:val="0"/>
                <w:numId w:val="10"/>
              </w:numPr>
              <w:spacing w:after="0" w:line="240" w:lineRule="auto"/>
              <w:ind w:left="294" w:hanging="142"/>
              <w:jc w:val="both"/>
              <w:rPr>
                <w:rFonts w:cstheme="minorHAnsi"/>
                <w:color w:val="000000"/>
                <w:sz w:val="18"/>
                <w:szCs w:val="20"/>
              </w:rPr>
            </w:pPr>
            <w:r>
              <w:rPr>
                <w:rFonts w:cstheme="minorHAnsi"/>
                <w:color w:val="000000"/>
                <w:sz w:val="18"/>
                <w:szCs w:val="20"/>
              </w:rPr>
              <w:t>Automatyczna weryfikacja cyfrowych sygnatur sterowników w celu sprawdzenia czy sterownik przeszedł testy jakości przeprowadzone przez producenta systemu operacyjnego.</w:t>
            </w:r>
          </w:p>
          <w:p w:rsidR="00A9346D" w:rsidRDefault="00D908B3">
            <w:pPr>
              <w:pStyle w:val="Akapitzlist"/>
              <w:widowControl w:val="0"/>
              <w:numPr>
                <w:ilvl w:val="0"/>
                <w:numId w:val="10"/>
              </w:numPr>
              <w:spacing w:after="0" w:line="240" w:lineRule="auto"/>
              <w:ind w:left="294" w:hanging="142"/>
              <w:jc w:val="both"/>
              <w:rPr>
                <w:rFonts w:cstheme="minorHAnsi"/>
                <w:color w:val="000000"/>
                <w:sz w:val="18"/>
                <w:szCs w:val="20"/>
              </w:rPr>
            </w:pPr>
            <w:r>
              <w:rPr>
                <w:rFonts w:cstheme="minorHAnsi"/>
                <w:color w:val="000000"/>
                <w:sz w:val="18"/>
                <w:szCs w:val="20"/>
              </w:rPr>
              <w:t>Możliwość dynamicznego obniżania poboru energii przez rdzenie procesorów niewykorzystywane w bieżącej pracy.</w:t>
            </w:r>
          </w:p>
          <w:p w:rsidR="00A9346D" w:rsidRDefault="00D908B3">
            <w:pPr>
              <w:pStyle w:val="Akapitzlist"/>
              <w:widowControl w:val="0"/>
              <w:numPr>
                <w:ilvl w:val="0"/>
                <w:numId w:val="10"/>
              </w:numPr>
              <w:spacing w:after="0" w:line="240" w:lineRule="auto"/>
              <w:ind w:left="294" w:hanging="142"/>
              <w:jc w:val="both"/>
              <w:rPr>
                <w:rFonts w:cstheme="minorHAnsi"/>
                <w:color w:val="000000"/>
                <w:sz w:val="18"/>
                <w:szCs w:val="20"/>
              </w:rPr>
            </w:pPr>
            <w:r>
              <w:rPr>
                <w:rFonts w:cstheme="minorHAnsi"/>
                <w:color w:val="000000"/>
                <w:sz w:val="18"/>
                <w:szCs w:val="20"/>
              </w:rPr>
              <w:t xml:space="preserve">Mechanizm ten musi uwzględniać specyfikę procesorów wyposażonych w mechanizmy </w:t>
            </w:r>
            <w:proofErr w:type="spellStart"/>
            <w:r>
              <w:rPr>
                <w:rFonts w:cstheme="minorHAnsi"/>
                <w:color w:val="000000"/>
                <w:sz w:val="18"/>
                <w:szCs w:val="20"/>
              </w:rPr>
              <w:t>Hyper-Threading</w:t>
            </w:r>
            <w:proofErr w:type="spellEnd"/>
            <w:r>
              <w:rPr>
                <w:rFonts w:cstheme="minorHAnsi"/>
                <w:color w:val="000000"/>
                <w:sz w:val="18"/>
                <w:szCs w:val="20"/>
              </w:rPr>
              <w:t>;</w:t>
            </w:r>
          </w:p>
          <w:p w:rsidR="00A9346D" w:rsidRDefault="00D908B3">
            <w:pPr>
              <w:pStyle w:val="Akapitzlist"/>
              <w:widowControl w:val="0"/>
              <w:numPr>
                <w:ilvl w:val="0"/>
                <w:numId w:val="10"/>
              </w:numPr>
              <w:spacing w:after="0" w:line="240" w:lineRule="auto"/>
              <w:ind w:left="294" w:hanging="142"/>
              <w:jc w:val="both"/>
              <w:rPr>
                <w:rFonts w:cstheme="minorHAnsi"/>
                <w:color w:val="000000"/>
                <w:sz w:val="18"/>
                <w:szCs w:val="20"/>
              </w:rPr>
            </w:pPr>
            <w:r>
              <w:rPr>
                <w:rFonts w:cstheme="minorHAnsi"/>
                <w:color w:val="000000"/>
                <w:sz w:val="18"/>
                <w:szCs w:val="20"/>
              </w:rPr>
              <w:t>Wbudowany mechanizm klasyfikowania i indeksowania plików (dokumentów) w oparciu o ich zawartość.</w:t>
            </w:r>
          </w:p>
          <w:p w:rsidR="00A9346D" w:rsidRDefault="00D908B3">
            <w:pPr>
              <w:pStyle w:val="Akapitzlist"/>
              <w:widowControl w:val="0"/>
              <w:numPr>
                <w:ilvl w:val="0"/>
                <w:numId w:val="10"/>
              </w:numPr>
              <w:spacing w:after="0" w:line="240" w:lineRule="auto"/>
              <w:ind w:left="294" w:hanging="142"/>
              <w:jc w:val="both"/>
              <w:rPr>
                <w:rFonts w:cstheme="minorHAnsi"/>
                <w:color w:val="000000"/>
                <w:sz w:val="18"/>
                <w:szCs w:val="20"/>
              </w:rPr>
            </w:pPr>
            <w:r>
              <w:rPr>
                <w:rFonts w:cstheme="minorHAnsi"/>
                <w:color w:val="000000"/>
                <w:sz w:val="18"/>
                <w:szCs w:val="20"/>
              </w:rPr>
              <w:t>Wbudowane szyfrowanie dysków przy pomocy mechanizmów posiadających certyfikat FIPS 140-2 lub równoważny wydany przez NIST lub inną agendę rządową zajmującą się bezpieczeństwem informacji.</w:t>
            </w:r>
          </w:p>
          <w:p w:rsidR="00A9346D" w:rsidRDefault="00D908B3">
            <w:pPr>
              <w:pStyle w:val="Akapitzlist"/>
              <w:widowControl w:val="0"/>
              <w:numPr>
                <w:ilvl w:val="0"/>
                <w:numId w:val="10"/>
              </w:numPr>
              <w:spacing w:after="0" w:line="240" w:lineRule="auto"/>
              <w:ind w:left="294" w:hanging="142"/>
              <w:jc w:val="both"/>
              <w:rPr>
                <w:rFonts w:cstheme="minorHAnsi"/>
                <w:color w:val="000000"/>
                <w:sz w:val="18"/>
                <w:szCs w:val="20"/>
              </w:rPr>
            </w:pPr>
            <w:r>
              <w:rPr>
                <w:rFonts w:cstheme="minorHAnsi"/>
                <w:color w:val="000000"/>
                <w:sz w:val="18"/>
                <w:szCs w:val="20"/>
              </w:rPr>
              <w:t>Możliwość uruchamianie aplikacji internetowych wykorzystujących technologię ASP.NET.</w:t>
            </w:r>
          </w:p>
          <w:p w:rsidR="00A9346D" w:rsidRDefault="00D908B3">
            <w:pPr>
              <w:pStyle w:val="Akapitzlist"/>
              <w:widowControl w:val="0"/>
              <w:numPr>
                <w:ilvl w:val="0"/>
                <w:numId w:val="10"/>
              </w:numPr>
              <w:spacing w:after="0" w:line="240" w:lineRule="auto"/>
              <w:ind w:left="294" w:hanging="142"/>
              <w:jc w:val="both"/>
              <w:rPr>
                <w:rFonts w:cstheme="minorHAnsi"/>
                <w:color w:val="000000"/>
                <w:sz w:val="18"/>
                <w:szCs w:val="20"/>
              </w:rPr>
            </w:pPr>
            <w:r>
              <w:rPr>
                <w:rFonts w:cstheme="minorHAnsi"/>
                <w:color w:val="000000"/>
                <w:sz w:val="18"/>
                <w:szCs w:val="20"/>
              </w:rPr>
              <w:lastRenderedPageBreak/>
              <w:t>Możliwość dystrybucji ruchu sieciowego HTTP pomiędzy kilka serwerów.</w:t>
            </w:r>
          </w:p>
          <w:p w:rsidR="00A9346D" w:rsidRDefault="00D908B3">
            <w:pPr>
              <w:pStyle w:val="Akapitzlist"/>
              <w:widowControl w:val="0"/>
              <w:numPr>
                <w:ilvl w:val="0"/>
                <w:numId w:val="10"/>
              </w:numPr>
              <w:spacing w:after="0" w:line="240" w:lineRule="auto"/>
              <w:ind w:left="294" w:hanging="142"/>
              <w:jc w:val="both"/>
              <w:rPr>
                <w:rFonts w:cstheme="minorHAnsi"/>
                <w:color w:val="000000"/>
                <w:sz w:val="18"/>
                <w:szCs w:val="20"/>
              </w:rPr>
            </w:pPr>
            <w:r>
              <w:rPr>
                <w:rFonts w:cstheme="minorHAnsi"/>
                <w:color w:val="000000"/>
                <w:sz w:val="18"/>
                <w:szCs w:val="20"/>
              </w:rPr>
              <w:t>Wbudowana zapora internetowa (firewall) z obsługą definiowanych reguł dla ochrony połączeń internetowych i intranetowych.</w:t>
            </w:r>
          </w:p>
          <w:p w:rsidR="00A9346D" w:rsidRDefault="00D908B3">
            <w:pPr>
              <w:pStyle w:val="Akapitzlist"/>
              <w:widowControl w:val="0"/>
              <w:numPr>
                <w:ilvl w:val="0"/>
                <w:numId w:val="10"/>
              </w:numPr>
              <w:spacing w:after="0" w:line="240" w:lineRule="auto"/>
              <w:ind w:left="294" w:hanging="142"/>
              <w:jc w:val="both"/>
              <w:rPr>
                <w:rFonts w:cstheme="minorHAnsi"/>
                <w:color w:val="000000"/>
                <w:sz w:val="18"/>
                <w:szCs w:val="20"/>
              </w:rPr>
            </w:pPr>
            <w:r>
              <w:rPr>
                <w:rFonts w:cstheme="minorHAnsi"/>
                <w:color w:val="000000"/>
                <w:sz w:val="18"/>
                <w:szCs w:val="20"/>
              </w:rPr>
              <w:t>Zlokalizowane w języku polskim, co najmniej następujące elementy: menu, przeglądarka internetowa, pomoc, komunikaty systemowe.</w:t>
            </w:r>
          </w:p>
          <w:p w:rsidR="00A9346D" w:rsidRDefault="00D908B3">
            <w:pPr>
              <w:pStyle w:val="Akapitzlist"/>
              <w:widowControl w:val="0"/>
              <w:numPr>
                <w:ilvl w:val="0"/>
                <w:numId w:val="10"/>
              </w:numPr>
              <w:spacing w:after="0" w:line="240" w:lineRule="auto"/>
              <w:ind w:left="294" w:hanging="142"/>
              <w:jc w:val="both"/>
              <w:rPr>
                <w:rFonts w:cstheme="minorHAnsi"/>
                <w:color w:val="000000"/>
                <w:sz w:val="18"/>
                <w:szCs w:val="20"/>
              </w:rPr>
            </w:pPr>
            <w:r>
              <w:rPr>
                <w:rFonts w:cstheme="minorHAnsi"/>
                <w:color w:val="000000"/>
                <w:sz w:val="18"/>
                <w:szCs w:val="20"/>
              </w:rPr>
              <w:t>Możliwość zmiany języka interfejsu po zainstalowaniu systemu, dla co najmniej 2 języków poprzez wybór z listy dostępnych lokalizacji.</w:t>
            </w:r>
          </w:p>
          <w:p w:rsidR="00A9346D" w:rsidRDefault="00D908B3">
            <w:pPr>
              <w:pStyle w:val="Akapitzlist"/>
              <w:widowControl w:val="0"/>
              <w:numPr>
                <w:ilvl w:val="0"/>
                <w:numId w:val="10"/>
              </w:numPr>
              <w:spacing w:after="0" w:line="240" w:lineRule="auto"/>
              <w:ind w:left="294" w:hanging="142"/>
              <w:jc w:val="both"/>
              <w:rPr>
                <w:rFonts w:cstheme="minorHAnsi"/>
                <w:color w:val="000000"/>
                <w:sz w:val="18"/>
                <w:szCs w:val="20"/>
              </w:rPr>
            </w:pPr>
            <w:r>
              <w:rPr>
                <w:rFonts w:cstheme="minorHAnsi"/>
                <w:color w:val="000000"/>
                <w:sz w:val="18"/>
                <w:szCs w:val="20"/>
              </w:rPr>
              <w:t xml:space="preserve">Wsparcie dla większości powszechnie używanych urządzeń peryferyjnych (drukarek, urządzeń sieciowych, standardów USB, </w:t>
            </w:r>
            <w:proofErr w:type="spellStart"/>
            <w:r>
              <w:rPr>
                <w:rFonts w:cstheme="minorHAnsi"/>
                <w:color w:val="000000"/>
                <w:sz w:val="18"/>
                <w:szCs w:val="20"/>
              </w:rPr>
              <w:t>Plug&amp;Play</w:t>
            </w:r>
            <w:proofErr w:type="spellEnd"/>
            <w:r>
              <w:rPr>
                <w:rFonts w:cstheme="minorHAnsi"/>
                <w:color w:val="000000"/>
                <w:sz w:val="18"/>
                <w:szCs w:val="20"/>
              </w:rPr>
              <w:t>).</w:t>
            </w:r>
          </w:p>
          <w:p w:rsidR="00A9346D" w:rsidRDefault="00D908B3">
            <w:pPr>
              <w:pStyle w:val="Akapitzlist"/>
              <w:widowControl w:val="0"/>
              <w:numPr>
                <w:ilvl w:val="0"/>
                <w:numId w:val="10"/>
              </w:numPr>
              <w:spacing w:after="0" w:line="240" w:lineRule="auto"/>
              <w:ind w:left="294" w:hanging="142"/>
              <w:jc w:val="both"/>
              <w:rPr>
                <w:rFonts w:cstheme="minorHAnsi"/>
                <w:color w:val="000000"/>
                <w:sz w:val="18"/>
                <w:szCs w:val="20"/>
              </w:rPr>
            </w:pPr>
            <w:r>
              <w:rPr>
                <w:rFonts w:cstheme="minorHAnsi"/>
                <w:color w:val="000000"/>
                <w:sz w:val="18"/>
                <w:szCs w:val="20"/>
              </w:rPr>
              <w:t>Możliwość zdalnej konfiguracji, administrowania oraz aktualizowania systemu.</w:t>
            </w:r>
          </w:p>
          <w:p w:rsidR="00A9346D" w:rsidRDefault="00D908B3">
            <w:pPr>
              <w:pStyle w:val="Akapitzlist"/>
              <w:widowControl w:val="0"/>
              <w:numPr>
                <w:ilvl w:val="0"/>
                <w:numId w:val="10"/>
              </w:numPr>
              <w:spacing w:after="0" w:line="240" w:lineRule="auto"/>
              <w:ind w:left="294" w:hanging="142"/>
              <w:jc w:val="both"/>
              <w:rPr>
                <w:rFonts w:cstheme="minorHAnsi"/>
                <w:color w:val="000000"/>
                <w:sz w:val="18"/>
                <w:szCs w:val="20"/>
              </w:rPr>
            </w:pPr>
            <w:r>
              <w:rPr>
                <w:rFonts w:cstheme="minorHAnsi"/>
                <w:color w:val="000000"/>
                <w:sz w:val="18"/>
                <w:szCs w:val="20"/>
              </w:rPr>
              <w:t>Wsparcie dostępu do zasobu dyskowego SSO poprzez wiele ścieżek (</w:t>
            </w:r>
            <w:proofErr w:type="spellStart"/>
            <w:r>
              <w:rPr>
                <w:rFonts w:cstheme="minorHAnsi"/>
                <w:color w:val="000000"/>
                <w:sz w:val="18"/>
                <w:szCs w:val="20"/>
              </w:rPr>
              <w:t>Multipath</w:t>
            </w:r>
            <w:proofErr w:type="spellEnd"/>
            <w:r>
              <w:rPr>
                <w:rFonts w:cstheme="minorHAnsi"/>
                <w:color w:val="000000"/>
                <w:sz w:val="18"/>
                <w:szCs w:val="20"/>
              </w:rPr>
              <w:t>).</w:t>
            </w:r>
          </w:p>
          <w:p w:rsidR="00A9346D" w:rsidRDefault="00D908B3">
            <w:pPr>
              <w:pStyle w:val="Akapitzlist"/>
              <w:widowControl w:val="0"/>
              <w:numPr>
                <w:ilvl w:val="0"/>
                <w:numId w:val="10"/>
              </w:numPr>
              <w:spacing w:after="0" w:line="240" w:lineRule="auto"/>
              <w:ind w:left="294" w:hanging="142"/>
              <w:jc w:val="both"/>
              <w:rPr>
                <w:rFonts w:cstheme="minorHAnsi"/>
                <w:color w:val="000000"/>
                <w:sz w:val="18"/>
                <w:szCs w:val="20"/>
              </w:rPr>
            </w:pPr>
            <w:r>
              <w:rPr>
                <w:rFonts w:cstheme="minorHAnsi"/>
                <w:color w:val="000000"/>
                <w:sz w:val="18"/>
                <w:szCs w:val="20"/>
              </w:rPr>
              <w:t>Możliwość instalacji poprawek poprzez wgranie ich do obrazu instalacyjnego.</w:t>
            </w:r>
          </w:p>
          <w:p w:rsidR="00A9346D" w:rsidRDefault="00D908B3">
            <w:pPr>
              <w:pStyle w:val="Akapitzlist"/>
              <w:widowControl w:val="0"/>
              <w:numPr>
                <w:ilvl w:val="0"/>
                <w:numId w:val="10"/>
              </w:numPr>
              <w:spacing w:after="0" w:line="240" w:lineRule="auto"/>
              <w:ind w:left="294" w:hanging="142"/>
              <w:rPr>
                <w:rFonts w:cstheme="minorHAnsi"/>
                <w:color w:val="000000"/>
                <w:sz w:val="18"/>
                <w:szCs w:val="20"/>
              </w:rPr>
            </w:pPr>
            <w:r>
              <w:rPr>
                <w:rFonts w:cstheme="minorHAnsi"/>
                <w:color w:val="000000"/>
                <w:sz w:val="18"/>
                <w:szCs w:val="20"/>
              </w:rPr>
              <w:t>Mechanizmy zdalnej administracji oraz mechanizmy (również działające zdalnie) administracji przez skrypty.</w:t>
            </w:r>
          </w:p>
          <w:p w:rsidR="00A9346D" w:rsidRDefault="00A9346D">
            <w:pPr>
              <w:widowControl w:val="0"/>
              <w:spacing w:after="0" w:line="240" w:lineRule="auto"/>
              <w:rPr>
                <w:rFonts w:eastAsia="Calibri" w:cstheme="minorHAnsi"/>
                <w:color w:val="000000"/>
                <w:sz w:val="18"/>
                <w:szCs w:val="20"/>
              </w:rPr>
            </w:pPr>
          </w:p>
          <w:p w:rsidR="00A9346D" w:rsidRDefault="00D908B3">
            <w:pPr>
              <w:widowControl w:val="0"/>
              <w:spacing w:after="0" w:line="240" w:lineRule="auto"/>
              <w:rPr>
                <w:rFonts w:ascii="Calibri" w:eastAsia="Calibri" w:hAnsi="Calibri" w:cstheme="minorHAnsi"/>
                <w:bCs/>
                <w:color w:val="000000"/>
                <w:sz w:val="18"/>
                <w:szCs w:val="20"/>
              </w:rPr>
            </w:pPr>
            <w:r>
              <w:rPr>
                <w:rFonts w:eastAsia="Calibri" w:cstheme="minorHAnsi"/>
                <w:b/>
                <w:bCs/>
                <w:color w:val="000000"/>
                <w:sz w:val="18"/>
                <w:szCs w:val="20"/>
              </w:rPr>
              <w:t xml:space="preserve">Gwarancja: </w:t>
            </w:r>
            <w:r>
              <w:rPr>
                <w:rFonts w:eastAsia="Calibri" w:cstheme="minorHAnsi"/>
                <w:bCs/>
                <w:color w:val="000000"/>
                <w:sz w:val="18"/>
                <w:szCs w:val="20"/>
              </w:rPr>
              <w:t>min. 24 miesiące gwarancji producenta z czasem reakcji w miejscu instalacji sprzętu w następny dzień roboczy. W okresie gwarancji wymagane jest bezpłatne usuwanie awarii, bezpłatny dostęp do części zamiennych wymienianych w przypadku awarii oraz dostęp do wszystkich nowszych wersji oprogramowania. Serwis musi zawierać usługę pozostawiania u Zamawiającego uszkodzonych dysków w okresie obowiązywania gwarancji bez dodatkowych opłat.</w:t>
            </w:r>
          </w:p>
          <w:p w:rsidR="00A9346D" w:rsidRDefault="00A9346D">
            <w:pPr>
              <w:widowControl w:val="0"/>
              <w:spacing w:after="0" w:line="240" w:lineRule="auto"/>
              <w:rPr>
                <w:rFonts w:eastAsia="Calibri" w:cstheme="minorHAnsi"/>
                <w:color w:val="000000"/>
                <w:sz w:val="18"/>
                <w:szCs w:val="20"/>
              </w:rPr>
            </w:pPr>
          </w:p>
          <w:p w:rsidR="00A9346D" w:rsidRDefault="00D908B3">
            <w:pPr>
              <w:widowControl w:val="0"/>
              <w:spacing w:after="0" w:line="240" w:lineRule="auto"/>
              <w:rPr>
                <w:rFonts w:ascii="Calibri" w:eastAsia="Calibri" w:hAnsi="Calibri" w:cs="Calibri"/>
                <w:b/>
                <w:bCs/>
                <w:color w:val="000000"/>
                <w:sz w:val="18"/>
                <w:szCs w:val="20"/>
              </w:rPr>
            </w:pPr>
            <w:r>
              <w:rPr>
                <w:rFonts w:eastAsia="Calibri" w:cs="Calibri"/>
                <w:b/>
                <w:bCs/>
                <w:color w:val="000000"/>
                <w:sz w:val="18"/>
                <w:szCs w:val="20"/>
              </w:rPr>
              <w:t>Certyfikaty, oświadczenia i standardy:</w:t>
            </w:r>
          </w:p>
          <w:p w:rsidR="00771D02" w:rsidRPr="00771D02" w:rsidRDefault="00771D02" w:rsidP="00771D02">
            <w:pPr>
              <w:widowControl w:val="0"/>
              <w:numPr>
                <w:ilvl w:val="0"/>
                <w:numId w:val="20"/>
              </w:numPr>
              <w:suppressAutoHyphens w:val="0"/>
              <w:jc w:val="both"/>
              <w:rPr>
                <w:bCs/>
                <w:sz w:val="18"/>
                <w:szCs w:val="18"/>
              </w:rPr>
            </w:pPr>
            <w:r w:rsidRPr="00771D02">
              <w:rPr>
                <w:sz w:val="18"/>
                <w:szCs w:val="18"/>
              </w:rPr>
              <w:t>Certyfikat ISO 9001 lub inny równoważny dokument poświadcz</w:t>
            </w:r>
            <w:r w:rsidRPr="00771D02">
              <w:rPr>
                <w:sz w:val="18"/>
                <w:szCs w:val="18"/>
              </w:rPr>
              <w:t>a</w:t>
            </w:r>
            <w:r w:rsidRPr="00771D02">
              <w:rPr>
                <w:sz w:val="18"/>
                <w:szCs w:val="18"/>
              </w:rPr>
              <w:t xml:space="preserve">jący, że producent serwera opracował, wdrożył i certyfikował </w:t>
            </w:r>
            <w:r w:rsidRPr="00771D02">
              <w:rPr>
                <w:sz w:val="18"/>
                <w:szCs w:val="18"/>
              </w:rPr>
              <w:lastRenderedPageBreak/>
              <w:t>system zarządzania jakością</w:t>
            </w:r>
            <w:r w:rsidRPr="00771D02">
              <w:rPr>
                <w:rFonts w:eastAsia="Calibri"/>
                <w:bCs/>
                <w:sz w:val="18"/>
                <w:szCs w:val="18"/>
              </w:rPr>
              <w:t xml:space="preserve"> </w:t>
            </w:r>
          </w:p>
          <w:p w:rsidR="00771D02" w:rsidRPr="00771D02" w:rsidRDefault="00771D02">
            <w:pPr>
              <w:widowControl w:val="0"/>
              <w:numPr>
                <w:ilvl w:val="0"/>
                <w:numId w:val="21"/>
              </w:numPr>
              <w:suppressAutoHyphens w:val="0"/>
              <w:spacing w:after="0"/>
              <w:rPr>
                <w:rFonts w:ascii="Calibri" w:eastAsia="Calibri" w:hAnsi="Calibri" w:cs="Calibri"/>
                <w:b/>
                <w:bCs/>
                <w:color w:val="000000"/>
                <w:sz w:val="18"/>
                <w:szCs w:val="18"/>
              </w:rPr>
            </w:pPr>
            <w:r w:rsidRPr="00771D02">
              <w:rPr>
                <w:sz w:val="18"/>
                <w:szCs w:val="18"/>
              </w:rPr>
              <w:t>Certyfikat ISO 50001 lub inny równoważny dokument poświadcz</w:t>
            </w:r>
            <w:r w:rsidRPr="00771D02">
              <w:rPr>
                <w:sz w:val="18"/>
                <w:szCs w:val="18"/>
              </w:rPr>
              <w:t>a</w:t>
            </w:r>
            <w:r w:rsidRPr="00771D02">
              <w:rPr>
                <w:sz w:val="18"/>
                <w:szCs w:val="18"/>
              </w:rPr>
              <w:t>jący, że producent serwera posiada system zarządzania energią, zmniejszający zużycie energii, wpływy na środowisko i zwiększaj</w:t>
            </w:r>
            <w:r w:rsidRPr="00771D02">
              <w:rPr>
                <w:sz w:val="18"/>
                <w:szCs w:val="18"/>
              </w:rPr>
              <w:t>ą</w:t>
            </w:r>
            <w:r w:rsidRPr="00771D02">
              <w:rPr>
                <w:sz w:val="18"/>
                <w:szCs w:val="18"/>
              </w:rPr>
              <w:t>cy rentowność</w:t>
            </w:r>
            <w:r w:rsidRPr="00771D02">
              <w:rPr>
                <w:rFonts w:eastAsia="Calibri" w:cs="Calibri"/>
                <w:b/>
                <w:bCs/>
                <w:color w:val="000000"/>
                <w:sz w:val="18"/>
                <w:szCs w:val="18"/>
              </w:rPr>
              <w:t xml:space="preserve"> </w:t>
            </w:r>
          </w:p>
          <w:p w:rsidR="00771D02" w:rsidRPr="00771D02" w:rsidRDefault="00771D02">
            <w:pPr>
              <w:widowControl w:val="0"/>
              <w:numPr>
                <w:ilvl w:val="0"/>
                <w:numId w:val="21"/>
              </w:numPr>
              <w:suppressAutoHyphens w:val="0"/>
              <w:spacing w:after="0"/>
              <w:rPr>
                <w:rFonts w:ascii="Calibri" w:eastAsia="Calibri" w:hAnsi="Calibri" w:cs="Calibri"/>
                <w:b/>
                <w:bCs/>
                <w:color w:val="000000"/>
                <w:sz w:val="18"/>
                <w:szCs w:val="18"/>
              </w:rPr>
            </w:pPr>
          </w:p>
          <w:p w:rsidR="00771D02" w:rsidRPr="00771D02" w:rsidRDefault="00771D02" w:rsidP="00771D02">
            <w:pPr>
              <w:widowControl w:val="0"/>
              <w:numPr>
                <w:ilvl w:val="0"/>
                <w:numId w:val="21"/>
              </w:numPr>
              <w:suppressAutoHyphens w:val="0"/>
              <w:spacing w:after="0"/>
              <w:rPr>
                <w:rFonts w:ascii="Calibri" w:eastAsia="Calibri" w:hAnsi="Calibri" w:cs="Calibri"/>
                <w:b/>
                <w:bCs/>
                <w:color w:val="000000"/>
                <w:sz w:val="18"/>
                <w:szCs w:val="18"/>
              </w:rPr>
            </w:pPr>
            <w:r w:rsidRPr="00771D02">
              <w:rPr>
                <w:sz w:val="18"/>
                <w:szCs w:val="18"/>
              </w:rPr>
              <w:t>Deklaracja zgodności CE lub inny równoważny dokument poświa</w:t>
            </w:r>
            <w:r w:rsidRPr="00771D02">
              <w:rPr>
                <w:sz w:val="18"/>
                <w:szCs w:val="18"/>
              </w:rPr>
              <w:t>d</w:t>
            </w:r>
            <w:r w:rsidRPr="00771D02">
              <w:rPr>
                <w:sz w:val="18"/>
                <w:szCs w:val="18"/>
              </w:rPr>
              <w:t>czający, ze oferowany serwer spełnia wszystkie zasadnicze wym</w:t>
            </w:r>
            <w:r w:rsidRPr="00771D02">
              <w:rPr>
                <w:sz w:val="18"/>
                <w:szCs w:val="18"/>
              </w:rPr>
              <w:t>a</w:t>
            </w:r>
            <w:r w:rsidRPr="00771D02">
              <w:rPr>
                <w:sz w:val="18"/>
                <w:szCs w:val="18"/>
              </w:rPr>
              <w:t xml:space="preserve">gania zawarte </w:t>
            </w:r>
            <w:r w:rsidRPr="00771D02">
              <w:rPr>
                <w:rStyle w:val="hgkelc"/>
                <w:sz w:val="18"/>
                <w:szCs w:val="18"/>
              </w:rPr>
              <w:t>w poszczególnych dyrektywach nowego podejścia przewidujących oznakowanie CE</w:t>
            </w:r>
          </w:p>
          <w:p w:rsidR="00771D02" w:rsidRPr="00771D02" w:rsidRDefault="00771D02">
            <w:pPr>
              <w:widowControl w:val="0"/>
              <w:numPr>
                <w:ilvl w:val="0"/>
                <w:numId w:val="21"/>
              </w:numPr>
              <w:suppressAutoHyphens w:val="0"/>
              <w:spacing w:after="0"/>
              <w:rPr>
                <w:rFonts w:ascii="Calibri" w:eastAsia="Calibri" w:hAnsi="Calibri" w:cs="Calibri"/>
                <w:b/>
                <w:bCs/>
                <w:color w:val="000000"/>
                <w:sz w:val="18"/>
                <w:szCs w:val="18"/>
              </w:rPr>
            </w:pPr>
            <w:r w:rsidRPr="00771D02">
              <w:rPr>
                <w:sz w:val="18"/>
                <w:szCs w:val="18"/>
              </w:rPr>
              <w:t>Zamawiający żąda załączenia do oferty przedmiotowych środków dowodowych - dokumentów potwierdzających spełnienie przez oferowany serwer i jego/ich producenta/producentów w zakresie określonym powyżej.</w:t>
            </w:r>
          </w:p>
        </w:tc>
        <w:tc>
          <w:tcPr>
            <w:tcW w:w="4927" w:type="dxa"/>
          </w:tcPr>
          <w:p w:rsidR="00A9346D" w:rsidRDefault="00A9346D">
            <w:pPr>
              <w:widowControl w:val="0"/>
              <w:spacing w:after="0" w:line="240" w:lineRule="auto"/>
              <w:rPr>
                <w:rFonts w:eastAsia="Calibri" w:cstheme="minorHAnsi"/>
                <w:b/>
                <w:color w:val="000000"/>
                <w:sz w:val="18"/>
                <w:szCs w:val="20"/>
              </w:rPr>
            </w:pPr>
          </w:p>
        </w:tc>
      </w:tr>
    </w:tbl>
    <w:p w:rsidR="00A9346D" w:rsidRDefault="00A9346D">
      <w:pPr>
        <w:spacing w:after="0" w:line="240" w:lineRule="auto"/>
        <w:rPr>
          <w:rFonts w:eastAsia="Calibri" w:cs="Calibri"/>
          <w:i/>
          <w:iCs/>
          <w:color w:val="548DD4"/>
        </w:rPr>
      </w:pPr>
    </w:p>
    <w:tbl>
      <w:tblPr>
        <w:tblStyle w:val="Tabela-Siatka"/>
        <w:tblW w:w="13994" w:type="dxa"/>
        <w:tblLayout w:type="fixed"/>
        <w:tblLook w:val="04A0"/>
      </w:tblPr>
      <w:tblGrid>
        <w:gridCol w:w="507"/>
        <w:gridCol w:w="1756"/>
        <w:gridCol w:w="994"/>
        <w:gridCol w:w="708"/>
        <w:gridCol w:w="5102"/>
        <w:gridCol w:w="4927"/>
      </w:tblGrid>
      <w:tr w:rsidR="00A9346D">
        <w:trPr>
          <w:trHeight w:val="510"/>
        </w:trPr>
        <w:tc>
          <w:tcPr>
            <w:tcW w:w="506" w:type="dxa"/>
            <w:shd w:val="clear" w:color="auto" w:fill="F2F2F2" w:themeFill="background1" w:themeFillShade="F2"/>
            <w:vAlign w:val="center"/>
          </w:tcPr>
          <w:p w:rsidR="00A9346D" w:rsidRDefault="00D908B3">
            <w:pPr>
              <w:pStyle w:val="Default"/>
              <w:widowControl w:val="0"/>
              <w:jc w:val="center"/>
              <w:rPr>
                <w:rFonts w:asciiTheme="minorHAnsi" w:hAnsiTheme="minorHAnsi" w:cstheme="minorHAnsi"/>
                <w:b/>
                <w:sz w:val="18"/>
                <w:szCs w:val="20"/>
              </w:rPr>
            </w:pPr>
            <w:r>
              <w:rPr>
                <w:rFonts w:asciiTheme="minorHAnsi" w:hAnsiTheme="minorHAnsi" w:cstheme="minorHAnsi"/>
                <w:b/>
                <w:sz w:val="18"/>
                <w:szCs w:val="20"/>
              </w:rPr>
              <w:t>Lp.</w:t>
            </w:r>
          </w:p>
        </w:tc>
        <w:tc>
          <w:tcPr>
            <w:tcW w:w="1756" w:type="dxa"/>
            <w:shd w:val="clear" w:color="auto" w:fill="F2F2F2" w:themeFill="background1" w:themeFillShade="F2"/>
            <w:vAlign w:val="center"/>
          </w:tcPr>
          <w:p w:rsidR="00A9346D" w:rsidRDefault="00D908B3">
            <w:pPr>
              <w:pStyle w:val="Default"/>
              <w:widowControl w:val="0"/>
              <w:jc w:val="center"/>
              <w:rPr>
                <w:rFonts w:asciiTheme="minorHAnsi" w:hAnsiTheme="minorHAnsi" w:cstheme="minorHAnsi"/>
                <w:b/>
                <w:sz w:val="18"/>
                <w:szCs w:val="20"/>
              </w:rPr>
            </w:pPr>
            <w:r>
              <w:rPr>
                <w:rFonts w:asciiTheme="minorHAnsi" w:hAnsiTheme="minorHAnsi" w:cstheme="minorHAnsi"/>
                <w:b/>
                <w:sz w:val="18"/>
                <w:szCs w:val="20"/>
              </w:rPr>
              <w:t>Nazwa</w:t>
            </w:r>
          </w:p>
        </w:tc>
        <w:tc>
          <w:tcPr>
            <w:tcW w:w="994" w:type="dxa"/>
            <w:shd w:val="clear" w:color="auto" w:fill="F2F2F2" w:themeFill="background1" w:themeFillShade="F2"/>
            <w:vAlign w:val="center"/>
          </w:tcPr>
          <w:p w:rsidR="00A9346D" w:rsidRDefault="00D908B3">
            <w:pPr>
              <w:pStyle w:val="Default"/>
              <w:widowControl w:val="0"/>
              <w:jc w:val="center"/>
              <w:rPr>
                <w:rFonts w:asciiTheme="minorHAnsi" w:hAnsiTheme="minorHAnsi" w:cstheme="minorHAnsi"/>
                <w:b/>
                <w:sz w:val="18"/>
                <w:szCs w:val="20"/>
              </w:rPr>
            </w:pPr>
            <w:r>
              <w:rPr>
                <w:rFonts w:asciiTheme="minorHAnsi" w:hAnsiTheme="minorHAnsi" w:cstheme="minorHAnsi"/>
                <w:b/>
                <w:sz w:val="18"/>
                <w:szCs w:val="20"/>
              </w:rPr>
              <w:t>Jednostka miary</w:t>
            </w:r>
          </w:p>
        </w:tc>
        <w:tc>
          <w:tcPr>
            <w:tcW w:w="708" w:type="dxa"/>
            <w:shd w:val="clear" w:color="auto" w:fill="F2F2F2" w:themeFill="background1" w:themeFillShade="F2"/>
            <w:vAlign w:val="center"/>
          </w:tcPr>
          <w:p w:rsidR="00A9346D" w:rsidRDefault="00D908B3">
            <w:pPr>
              <w:pStyle w:val="Default"/>
              <w:widowControl w:val="0"/>
              <w:jc w:val="center"/>
              <w:rPr>
                <w:rFonts w:asciiTheme="minorHAnsi" w:hAnsiTheme="minorHAnsi" w:cstheme="minorHAnsi"/>
                <w:b/>
                <w:sz w:val="18"/>
                <w:szCs w:val="20"/>
              </w:rPr>
            </w:pPr>
            <w:r>
              <w:rPr>
                <w:rFonts w:asciiTheme="minorHAnsi" w:hAnsiTheme="minorHAnsi" w:cstheme="minorHAnsi"/>
                <w:b/>
                <w:sz w:val="18"/>
                <w:szCs w:val="20"/>
              </w:rPr>
              <w:t>Ilość</w:t>
            </w:r>
          </w:p>
        </w:tc>
        <w:tc>
          <w:tcPr>
            <w:tcW w:w="5102" w:type="dxa"/>
            <w:shd w:val="clear" w:color="auto" w:fill="F2F2F2" w:themeFill="background1" w:themeFillShade="F2"/>
            <w:vAlign w:val="center"/>
          </w:tcPr>
          <w:p w:rsidR="00A9346D" w:rsidRDefault="00D908B3">
            <w:pPr>
              <w:pStyle w:val="Default"/>
              <w:widowControl w:val="0"/>
              <w:jc w:val="center"/>
              <w:rPr>
                <w:rFonts w:asciiTheme="minorHAnsi" w:hAnsiTheme="minorHAnsi" w:cstheme="minorHAnsi"/>
                <w:b/>
                <w:sz w:val="18"/>
                <w:szCs w:val="20"/>
              </w:rPr>
            </w:pPr>
            <w:r>
              <w:rPr>
                <w:rFonts w:asciiTheme="minorHAnsi" w:hAnsiTheme="minorHAnsi" w:cstheme="minorHAnsi"/>
                <w:b/>
                <w:sz w:val="18"/>
                <w:szCs w:val="20"/>
              </w:rPr>
              <w:t>Minimalne parametry techniczne</w:t>
            </w:r>
          </w:p>
        </w:tc>
        <w:tc>
          <w:tcPr>
            <w:tcW w:w="4927" w:type="dxa"/>
            <w:shd w:val="clear" w:color="auto" w:fill="F2F2F2" w:themeFill="background1" w:themeFillShade="F2"/>
            <w:vAlign w:val="center"/>
          </w:tcPr>
          <w:p w:rsidR="00A9346D" w:rsidRDefault="00D908B3">
            <w:pPr>
              <w:pStyle w:val="Default"/>
              <w:widowControl w:val="0"/>
              <w:jc w:val="center"/>
              <w:rPr>
                <w:rFonts w:asciiTheme="minorHAnsi" w:hAnsiTheme="minorHAnsi" w:cstheme="minorHAnsi"/>
                <w:b/>
                <w:sz w:val="18"/>
                <w:szCs w:val="20"/>
              </w:rPr>
            </w:pPr>
            <w:r>
              <w:rPr>
                <w:rFonts w:asciiTheme="minorHAnsi" w:hAnsiTheme="minorHAnsi" w:cstheme="minorHAnsi"/>
                <w:b/>
                <w:sz w:val="18"/>
                <w:szCs w:val="20"/>
              </w:rPr>
              <w:t>Parametry oferowane przez Wykonawcę</w:t>
            </w:r>
          </w:p>
        </w:tc>
      </w:tr>
      <w:tr w:rsidR="00A9346D">
        <w:tc>
          <w:tcPr>
            <w:tcW w:w="506" w:type="dxa"/>
            <w:vAlign w:val="center"/>
          </w:tcPr>
          <w:p w:rsidR="00A9346D" w:rsidRDefault="00A9346D">
            <w:pPr>
              <w:pStyle w:val="Default"/>
              <w:widowControl w:val="0"/>
              <w:numPr>
                <w:ilvl w:val="0"/>
                <w:numId w:val="1"/>
              </w:numPr>
              <w:jc w:val="center"/>
              <w:rPr>
                <w:rFonts w:asciiTheme="minorHAnsi" w:hAnsiTheme="minorHAnsi" w:cstheme="minorHAnsi"/>
                <w:b/>
                <w:sz w:val="18"/>
                <w:szCs w:val="20"/>
              </w:rPr>
            </w:pPr>
          </w:p>
        </w:tc>
        <w:tc>
          <w:tcPr>
            <w:tcW w:w="1756" w:type="dxa"/>
            <w:vAlign w:val="center"/>
          </w:tcPr>
          <w:p w:rsidR="00A9346D" w:rsidRDefault="00D908B3">
            <w:pPr>
              <w:widowControl w:val="0"/>
              <w:spacing w:after="0" w:line="240" w:lineRule="auto"/>
              <w:jc w:val="center"/>
              <w:rPr>
                <w:rFonts w:ascii="Calibri" w:eastAsia="Calibri" w:hAnsi="Calibri" w:cstheme="minorHAnsi"/>
                <w:b/>
                <w:color w:val="000000"/>
                <w:sz w:val="18"/>
                <w:szCs w:val="20"/>
              </w:rPr>
            </w:pPr>
            <w:r>
              <w:rPr>
                <w:rFonts w:eastAsia="Calibri" w:cstheme="minorHAnsi"/>
                <w:b/>
                <w:color w:val="000000"/>
                <w:sz w:val="18"/>
                <w:szCs w:val="20"/>
              </w:rPr>
              <w:t>Macierz</w:t>
            </w:r>
          </w:p>
        </w:tc>
        <w:tc>
          <w:tcPr>
            <w:tcW w:w="994" w:type="dxa"/>
            <w:vAlign w:val="center"/>
          </w:tcPr>
          <w:p w:rsidR="00A9346D" w:rsidRDefault="00D908B3">
            <w:pPr>
              <w:pStyle w:val="Default"/>
              <w:widowControl w:val="0"/>
              <w:jc w:val="center"/>
              <w:rPr>
                <w:rFonts w:ascii="Calibri" w:hAnsi="Calibri" w:cs="Calibri"/>
                <w:sz w:val="18"/>
                <w:szCs w:val="20"/>
              </w:rPr>
            </w:pPr>
            <w:r>
              <w:rPr>
                <w:rFonts w:asciiTheme="minorHAnsi" w:hAnsiTheme="minorHAnsi" w:cstheme="minorHAnsi"/>
                <w:sz w:val="18"/>
                <w:szCs w:val="20"/>
              </w:rPr>
              <w:t>sztuka</w:t>
            </w:r>
          </w:p>
        </w:tc>
        <w:tc>
          <w:tcPr>
            <w:tcW w:w="708" w:type="dxa"/>
            <w:vAlign w:val="center"/>
          </w:tcPr>
          <w:p w:rsidR="00A9346D" w:rsidRDefault="00D908B3">
            <w:pPr>
              <w:pStyle w:val="Default"/>
              <w:widowControl w:val="0"/>
              <w:jc w:val="center"/>
              <w:rPr>
                <w:rFonts w:asciiTheme="minorHAnsi" w:hAnsiTheme="minorHAnsi" w:cstheme="minorHAnsi"/>
                <w:sz w:val="18"/>
                <w:szCs w:val="20"/>
              </w:rPr>
            </w:pPr>
            <w:r>
              <w:rPr>
                <w:rFonts w:ascii="Calibri" w:hAnsi="Calibri" w:cstheme="minorHAnsi"/>
                <w:sz w:val="18"/>
                <w:szCs w:val="20"/>
              </w:rPr>
              <w:t>1</w:t>
            </w:r>
          </w:p>
        </w:tc>
        <w:tc>
          <w:tcPr>
            <w:tcW w:w="5102" w:type="dxa"/>
          </w:tcPr>
          <w:p w:rsidR="00A9346D" w:rsidRDefault="00D908B3">
            <w:pPr>
              <w:pStyle w:val="Default"/>
              <w:widowControl w:val="0"/>
              <w:rPr>
                <w:rFonts w:ascii="Calibri" w:hAnsi="Calibri" w:cs="Calibri"/>
                <w:sz w:val="18"/>
                <w:szCs w:val="20"/>
              </w:rPr>
            </w:pPr>
            <w:r>
              <w:rPr>
                <w:rFonts w:asciiTheme="minorHAnsi" w:hAnsiTheme="minorHAnsi" w:cstheme="minorHAnsi"/>
                <w:b/>
                <w:sz w:val="18"/>
                <w:szCs w:val="20"/>
              </w:rPr>
              <w:t>Typ :</w:t>
            </w:r>
          </w:p>
          <w:p w:rsidR="00A9346D" w:rsidRDefault="00D908B3">
            <w:pPr>
              <w:pStyle w:val="Default"/>
              <w:widowControl w:val="0"/>
              <w:rPr>
                <w:rFonts w:ascii="Calibri" w:hAnsi="Calibri" w:cs="Calibri"/>
                <w:sz w:val="18"/>
                <w:szCs w:val="20"/>
              </w:rPr>
            </w:pPr>
            <w:r>
              <w:rPr>
                <w:rFonts w:asciiTheme="minorHAnsi" w:hAnsiTheme="minorHAnsi" w:cstheme="minorHAnsi"/>
                <w:sz w:val="18"/>
                <w:szCs w:val="20"/>
              </w:rPr>
              <w:t>Macierz dyskowa</w:t>
            </w:r>
          </w:p>
          <w:p w:rsidR="00A9346D" w:rsidRDefault="00A9346D">
            <w:pPr>
              <w:pStyle w:val="Default"/>
              <w:widowControl w:val="0"/>
              <w:rPr>
                <w:rFonts w:ascii="Calibri" w:hAnsi="Calibri" w:cs="Calibri"/>
                <w:sz w:val="18"/>
                <w:szCs w:val="20"/>
              </w:rPr>
            </w:pPr>
          </w:p>
          <w:p w:rsidR="00A9346D" w:rsidRDefault="00D908B3">
            <w:pPr>
              <w:pStyle w:val="Default"/>
              <w:widowControl w:val="0"/>
              <w:rPr>
                <w:rFonts w:ascii="Calibri" w:hAnsi="Calibri" w:cs="Calibri"/>
                <w:b/>
                <w:sz w:val="18"/>
                <w:szCs w:val="20"/>
              </w:rPr>
            </w:pPr>
            <w:r>
              <w:rPr>
                <w:rFonts w:asciiTheme="minorHAnsi" w:hAnsiTheme="minorHAnsi" w:cstheme="minorHAnsi"/>
                <w:b/>
                <w:sz w:val="18"/>
                <w:szCs w:val="20"/>
              </w:rPr>
              <w:t>Zastosowanie:</w:t>
            </w:r>
          </w:p>
          <w:p w:rsidR="00A9346D" w:rsidRDefault="00D908B3">
            <w:pPr>
              <w:pStyle w:val="Default"/>
              <w:widowControl w:val="0"/>
              <w:rPr>
                <w:rFonts w:asciiTheme="minorHAnsi" w:hAnsiTheme="minorHAnsi" w:cstheme="minorHAnsi"/>
                <w:sz w:val="18"/>
                <w:szCs w:val="20"/>
              </w:rPr>
            </w:pPr>
            <w:r>
              <w:rPr>
                <w:rFonts w:asciiTheme="minorHAnsi" w:hAnsiTheme="minorHAnsi" w:cstheme="minorHAnsi"/>
                <w:sz w:val="18"/>
                <w:szCs w:val="20"/>
              </w:rPr>
              <w:t>Przestrzeń dyskowa dla danych</w:t>
            </w:r>
          </w:p>
          <w:p w:rsidR="00A9346D" w:rsidRDefault="00A9346D">
            <w:pPr>
              <w:pStyle w:val="Default"/>
              <w:widowControl w:val="0"/>
              <w:rPr>
                <w:rFonts w:asciiTheme="minorHAnsi" w:hAnsiTheme="minorHAnsi" w:cstheme="minorHAnsi"/>
                <w:b/>
                <w:bCs/>
                <w:sz w:val="18"/>
                <w:szCs w:val="20"/>
              </w:rPr>
            </w:pPr>
          </w:p>
          <w:p w:rsidR="00A9346D" w:rsidRDefault="00D908B3">
            <w:pPr>
              <w:pStyle w:val="Default"/>
              <w:widowControl w:val="0"/>
              <w:rPr>
                <w:rFonts w:asciiTheme="minorHAnsi" w:hAnsiTheme="minorHAnsi" w:cstheme="minorHAnsi"/>
                <w:bCs/>
                <w:sz w:val="18"/>
                <w:szCs w:val="20"/>
              </w:rPr>
            </w:pPr>
            <w:r>
              <w:rPr>
                <w:rFonts w:asciiTheme="minorHAnsi" w:hAnsiTheme="minorHAnsi" w:cstheme="minorHAnsi"/>
                <w:b/>
                <w:bCs/>
                <w:sz w:val="18"/>
                <w:szCs w:val="20"/>
              </w:rPr>
              <w:t xml:space="preserve">Obudowa: </w:t>
            </w:r>
            <w:r>
              <w:rPr>
                <w:rFonts w:asciiTheme="minorHAnsi" w:hAnsiTheme="minorHAnsi" w:cstheme="minorHAnsi"/>
                <w:bCs/>
                <w:sz w:val="18"/>
                <w:szCs w:val="20"/>
              </w:rPr>
              <w:t>do instalacji w szafie RACK, max. 3U z możliwością instalacji minimum 24 dysków 2,5”</w:t>
            </w:r>
          </w:p>
          <w:p w:rsidR="00A9346D" w:rsidRDefault="00A9346D">
            <w:pPr>
              <w:pStyle w:val="Default"/>
              <w:widowControl w:val="0"/>
              <w:rPr>
                <w:rFonts w:asciiTheme="minorHAnsi" w:hAnsiTheme="minorHAnsi" w:cstheme="minorHAnsi"/>
                <w:b/>
                <w:bCs/>
                <w:sz w:val="18"/>
                <w:szCs w:val="20"/>
              </w:rPr>
            </w:pPr>
          </w:p>
          <w:p w:rsidR="00A9346D" w:rsidRDefault="00771D02" w:rsidP="00771D02">
            <w:pPr>
              <w:pStyle w:val="Default"/>
              <w:widowControl w:val="0"/>
              <w:rPr>
                <w:rFonts w:asciiTheme="minorHAnsi" w:hAnsiTheme="minorHAnsi" w:cstheme="minorHAnsi"/>
                <w:bCs/>
                <w:sz w:val="18"/>
                <w:szCs w:val="20"/>
              </w:rPr>
            </w:pPr>
            <w:r>
              <w:rPr>
                <w:rFonts w:asciiTheme="minorHAnsi" w:hAnsiTheme="minorHAnsi" w:cstheme="minorHAnsi"/>
                <w:b/>
                <w:bCs/>
                <w:sz w:val="18"/>
                <w:szCs w:val="20"/>
              </w:rPr>
              <w:t xml:space="preserve">Kontroler macierzy: </w:t>
            </w:r>
            <w:r>
              <w:rPr>
                <w:rFonts w:asciiTheme="minorHAnsi" w:hAnsiTheme="minorHAnsi" w:cstheme="minorHAnsi"/>
                <w:bCs/>
                <w:sz w:val="18"/>
                <w:szCs w:val="20"/>
              </w:rPr>
              <w:t>m</w:t>
            </w:r>
            <w:r w:rsidR="00D908B3">
              <w:rPr>
                <w:rFonts w:asciiTheme="minorHAnsi" w:hAnsiTheme="minorHAnsi" w:cstheme="minorHAnsi"/>
                <w:bCs/>
                <w:sz w:val="18"/>
                <w:szCs w:val="20"/>
              </w:rPr>
              <w:t xml:space="preserve">acierz musi zostać wyposażona w dwa kontrolery </w:t>
            </w:r>
            <w:proofErr w:type="spellStart"/>
            <w:r w:rsidR="00D908B3">
              <w:rPr>
                <w:rFonts w:asciiTheme="minorHAnsi" w:hAnsiTheme="minorHAnsi" w:cstheme="minorHAnsi"/>
                <w:bCs/>
                <w:sz w:val="18"/>
                <w:szCs w:val="20"/>
              </w:rPr>
              <w:t>iSCSI</w:t>
            </w:r>
            <w:proofErr w:type="spellEnd"/>
            <w:r w:rsidR="00D908B3">
              <w:rPr>
                <w:rFonts w:asciiTheme="minorHAnsi" w:hAnsiTheme="minorHAnsi" w:cstheme="minorHAnsi"/>
                <w:bCs/>
                <w:sz w:val="18"/>
                <w:szCs w:val="20"/>
              </w:rPr>
              <w:t xml:space="preserve"> 10Gb/s w standardzie </w:t>
            </w:r>
            <w:proofErr w:type="spellStart"/>
            <w:r w:rsidR="00D908B3">
              <w:rPr>
                <w:rFonts w:asciiTheme="minorHAnsi" w:hAnsiTheme="minorHAnsi" w:cstheme="minorHAnsi"/>
                <w:bCs/>
                <w:sz w:val="18"/>
                <w:szCs w:val="20"/>
              </w:rPr>
              <w:t>BaseT</w:t>
            </w:r>
            <w:proofErr w:type="spellEnd"/>
            <w:r w:rsidR="00D908B3">
              <w:rPr>
                <w:rFonts w:asciiTheme="minorHAnsi" w:hAnsiTheme="minorHAnsi" w:cstheme="minorHAnsi"/>
                <w:bCs/>
                <w:sz w:val="18"/>
                <w:szCs w:val="20"/>
              </w:rPr>
              <w:t>.</w:t>
            </w:r>
          </w:p>
          <w:p w:rsidR="007B3FC2" w:rsidRDefault="007B3FC2" w:rsidP="00771D02">
            <w:pPr>
              <w:pStyle w:val="Default"/>
              <w:widowControl w:val="0"/>
              <w:rPr>
                <w:rFonts w:asciiTheme="minorHAnsi" w:hAnsiTheme="minorHAnsi" w:cstheme="minorHAnsi"/>
                <w:bCs/>
                <w:sz w:val="18"/>
                <w:szCs w:val="20"/>
              </w:rPr>
            </w:pPr>
          </w:p>
          <w:p w:rsidR="007B3FC2" w:rsidRDefault="007B3FC2" w:rsidP="007B3FC2">
            <w:pPr>
              <w:pStyle w:val="Default"/>
              <w:widowControl w:val="0"/>
              <w:rPr>
                <w:rFonts w:asciiTheme="minorHAnsi" w:hAnsiTheme="minorHAnsi" w:cstheme="minorHAnsi"/>
                <w:bCs/>
                <w:sz w:val="18"/>
                <w:szCs w:val="20"/>
              </w:rPr>
            </w:pPr>
            <w:r w:rsidRPr="007B3FC2">
              <w:rPr>
                <w:rFonts w:asciiTheme="minorHAnsi" w:hAnsiTheme="minorHAnsi" w:cstheme="minorHAnsi"/>
                <w:b/>
                <w:bCs/>
                <w:sz w:val="18"/>
                <w:szCs w:val="20"/>
              </w:rPr>
              <w:t xml:space="preserve">Pamięć cache </w:t>
            </w:r>
            <w:r>
              <w:rPr>
                <w:rFonts w:asciiTheme="minorHAnsi" w:hAnsiTheme="minorHAnsi" w:cstheme="minorHAnsi"/>
                <w:b/>
                <w:bCs/>
                <w:sz w:val="18"/>
                <w:szCs w:val="20"/>
              </w:rPr>
              <w:t xml:space="preserve">fabrycznego </w:t>
            </w:r>
            <w:r w:rsidRPr="007B3FC2">
              <w:rPr>
                <w:rFonts w:asciiTheme="minorHAnsi" w:hAnsiTheme="minorHAnsi" w:cstheme="minorHAnsi"/>
                <w:b/>
                <w:bCs/>
                <w:sz w:val="18"/>
                <w:szCs w:val="20"/>
              </w:rPr>
              <w:t>kontrolera:</w:t>
            </w:r>
            <w:r>
              <w:rPr>
                <w:rFonts w:asciiTheme="minorHAnsi" w:hAnsiTheme="minorHAnsi" w:cstheme="minorHAnsi"/>
                <w:bCs/>
                <w:sz w:val="18"/>
                <w:szCs w:val="20"/>
              </w:rPr>
              <w:t xml:space="preserve"> min. 12 GB na kontroler, pamięć cache zapisu mirrorowana między kontrolerami, z opcją zapisu na dysk lub inna pamięć nieulotną lub podtrzymywana bateryjnie przez 72h w razie awarii.</w:t>
            </w:r>
          </w:p>
          <w:p w:rsidR="00771D02" w:rsidRDefault="00771D02" w:rsidP="00771D02">
            <w:pPr>
              <w:pStyle w:val="Default"/>
              <w:widowControl w:val="0"/>
              <w:rPr>
                <w:rFonts w:asciiTheme="minorHAnsi" w:hAnsiTheme="minorHAnsi" w:cstheme="minorHAnsi"/>
                <w:bCs/>
                <w:sz w:val="18"/>
                <w:szCs w:val="20"/>
              </w:rPr>
            </w:pPr>
          </w:p>
          <w:p w:rsidR="00A9346D" w:rsidRDefault="00771D02" w:rsidP="00771D02">
            <w:pPr>
              <w:pStyle w:val="Default"/>
              <w:widowControl w:val="0"/>
              <w:rPr>
                <w:rFonts w:asciiTheme="minorHAnsi" w:hAnsiTheme="minorHAnsi" w:cstheme="minorHAnsi"/>
                <w:bCs/>
                <w:sz w:val="18"/>
                <w:szCs w:val="20"/>
              </w:rPr>
            </w:pPr>
            <w:r>
              <w:rPr>
                <w:rFonts w:asciiTheme="minorHAnsi" w:hAnsiTheme="minorHAnsi" w:cstheme="minorHAnsi"/>
                <w:b/>
                <w:bCs/>
                <w:sz w:val="18"/>
                <w:szCs w:val="20"/>
              </w:rPr>
              <w:t xml:space="preserve">Interfejs sieciowy: </w:t>
            </w:r>
            <w:r w:rsidRPr="00771D02">
              <w:rPr>
                <w:rFonts w:asciiTheme="minorHAnsi" w:hAnsiTheme="minorHAnsi" w:cstheme="minorHAnsi"/>
                <w:bCs/>
                <w:sz w:val="18"/>
                <w:szCs w:val="20"/>
              </w:rPr>
              <w:t>Macierz</w:t>
            </w:r>
            <w:r>
              <w:rPr>
                <w:rFonts w:asciiTheme="minorHAnsi" w:hAnsiTheme="minorHAnsi" w:cstheme="minorHAnsi"/>
                <w:b/>
                <w:bCs/>
                <w:sz w:val="18"/>
                <w:szCs w:val="20"/>
              </w:rPr>
              <w:t xml:space="preserve"> </w:t>
            </w:r>
            <w:r w:rsidR="00D908B3">
              <w:rPr>
                <w:rFonts w:asciiTheme="minorHAnsi" w:hAnsiTheme="minorHAnsi" w:cstheme="minorHAnsi"/>
                <w:bCs/>
                <w:sz w:val="18"/>
                <w:szCs w:val="20"/>
              </w:rPr>
              <w:t xml:space="preserve">musi być wyposażona łącznie minimum osiem portów 10Gb </w:t>
            </w:r>
            <w:proofErr w:type="spellStart"/>
            <w:r w:rsidR="00D908B3">
              <w:rPr>
                <w:rFonts w:asciiTheme="minorHAnsi" w:hAnsiTheme="minorHAnsi" w:cstheme="minorHAnsi"/>
                <w:bCs/>
                <w:sz w:val="18"/>
                <w:szCs w:val="20"/>
              </w:rPr>
              <w:t>iSCSI</w:t>
            </w:r>
            <w:proofErr w:type="spellEnd"/>
            <w:r w:rsidR="00D908B3">
              <w:rPr>
                <w:rFonts w:asciiTheme="minorHAnsi" w:hAnsiTheme="minorHAnsi" w:cstheme="minorHAnsi"/>
                <w:bCs/>
                <w:sz w:val="18"/>
                <w:szCs w:val="20"/>
              </w:rPr>
              <w:t xml:space="preserve"> w Standardzie </w:t>
            </w:r>
            <w:proofErr w:type="spellStart"/>
            <w:r w:rsidR="00D908B3">
              <w:rPr>
                <w:rFonts w:asciiTheme="minorHAnsi" w:hAnsiTheme="minorHAnsi" w:cstheme="minorHAnsi"/>
                <w:bCs/>
                <w:sz w:val="18"/>
                <w:szCs w:val="20"/>
              </w:rPr>
              <w:t>BaseT</w:t>
            </w:r>
            <w:proofErr w:type="spellEnd"/>
            <w:r w:rsidR="00D908B3">
              <w:rPr>
                <w:rFonts w:asciiTheme="minorHAnsi" w:hAnsiTheme="minorHAnsi" w:cstheme="minorHAnsi"/>
                <w:bCs/>
                <w:sz w:val="18"/>
                <w:szCs w:val="20"/>
              </w:rPr>
              <w:t>. Każdy kontroler macierzy musi umożliwiać pracę w trybie Active-Active.</w:t>
            </w:r>
          </w:p>
          <w:p w:rsidR="007B3FC2" w:rsidRDefault="007B3FC2" w:rsidP="00771D02">
            <w:pPr>
              <w:pStyle w:val="Default"/>
              <w:widowControl w:val="0"/>
              <w:rPr>
                <w:rFonts w:asciiTheme="minorHAnsi" w:hAnsiTheme="minorHAnsi" w:cstheme="minorHAnsi"/>
                <w:bCs/>
                <w:sz w:val="18"/>
                <w:szCs w:val="20"/>
              </w:rPr>
            </w:pPr>
          </w:p>
          <w:p w:rsidR="007B3FC2" w:rsidRPr="007B3FC2" w:rsidRDefault="007B3FC2" w:rsidP="00771D02">
            <w:pPr>
              <w:pStyle w:val="Default"/>
              <w:widowControl w:val="0"/>
              <w:rPr>
                <w:rFonts w:asciiTheme="minorHAnsi" w:hAnsiTheme="minorHAnsi" w:cstheme="minorHAnsi"/>
                <w:b/>
                <w:bCs/>
                <w:sz w:val="18"/>
                <w:szCs w:val="20"/>
              </w:rPr>
            </w:pPr>
            <w:r w:rsidRPr="007B3FC2">
              <w:rPr>
                <w:rFonts w:asciiTheme="minorHAnsi" w:hAnsiTheme="minorHAnsi" w:cstheme="minorHAnsi"/>
                <w:b/>
                <w:bCs/>
                <w:sz w:val="18"/>
                <w:szCs w:val="20"/>
              </w:rPr>
              <w:t xml:space="preserve">Dysk twardy: </w:t>
            </w:r>
          </w:p>
          <w:p w:rsidR="007B3FC2" w:rsidRDefault="007B3FC2" w:rsidP="007B3FC2">
            <w:pPr>
              <w:pStyle w:val="Default"/>
              <w:widowControl w:val="0"/>
              <w:rPr>
                <w:rFonts w:asciiTheme="minorHAnsi" w:hAnsiTheme="minorHAnsi" w:cstheme="minorHAnsi"/>
                <w:bCs/>
                <w:sz w:val="18"/>
                <w:szCs w:val="20"/>
              </w:rPr>
            </w:pPr>
            <w:r>
              <w:rPr>
                <w:rFonts w:asciiTheme="minorHAnsi" w:hAnsiTheme="minorHAnsi" w:cstheme="minorHAnsi"/>
                <w:bCs/>
                <w:sz w:val="18"/>
                <w:szCs w:val="20"/>
              </w:rPr>
              <w:t xml:space="preserve">Zainstalowane 15 dysków Hot-Plug SAS o pojemności każdy 1,2 TB i prędkości obrotowej min. 10k i wydajności 12 </w:t>
            </w:r>
            <w:proofErr w:type="spellStart"/>
            <w:r>
              <w:rPr>
                <w:rFonts w:asciiTheme="minorHAnsi" w:hAnsiTheme="minorHAnsi" w:cstheme="minorHAnsi"/>
                <w:bCs/>
                <w:sz w:val="18"/>
                <w:szCs w:val="20"/>
              </w:rPr>
              <w:t>Gb</w:t>
            </w:r>
            <w:proofErr w:type="spellEnd"/>
            <w:r>
              <w:rPr>
                <w:rFonts w:asciiTheme="minorHAnsi" w:hAnsiTheme="minorHAnsi" w:cstheme="minorHAnsi"/>
                <w:bCs/>
                <w:sz w:val="18"/>
                <w:szCs w:val="20"/>
              </w:rPr>
              <w:t>/s. W przypadku uszkodzenia dysków w okresie gwarancji Zamawiający wymaga by uszkodzone dyski pozostały jego własnością.</w:t>
            </w:r>
          </w:p>
          <w:p w:rsidR="007B3FC2" w:rsidRDefault="007B3FC2" w:rsidP="007B3FC2">
            <w:pPr>
              <w:pStyle w:val="Default"/>
              <w:widowControl w:val="0"/>
              <w:rPr>
                <w:rFonts w:asciiTheme="minorHAnsi" w:hAnsiTheme="minorHAnsi" w:cstheme="minorHAnsi"/>
                <w:bCs/>
                <w:sz w:val="18"/>
                <w:szCs w:val="20"/>
              </w:rPr>
            </w:pPr>
            <w:r>
              <w:rPr>
                <w:rFonts w:asciiTheme="minorHAnsi" w:hAnsiTheme="minorHAnsi" w:cstheme="minorHAnsi"/>
                <w:bCs/>
                <w:sz w:val="18"/>
                <w:szCs w:val="20"/>
              </w:rPr>
              <w:t xml:space="preserve">Możliwość rozbudowy przez dokładanie kolejnych dysków/półek dyskowych, możliwość obsługi łącznie minimum 100 dysków, wydajnych dysków SAS, SSD, </w:t>
            </w:r>
            <w:proofErr w:type="spellStart"/>
            <w:r>
              <w:rPr>
                <w:rFonts w:asciiTheme="minorHAnsi" w:hAnsiTheme="minorHAnsi" w:cstheme="minorHAnsi"/>
                <w:bCs/>
                <w:sz w:val="18"/>
                <w:szCs w:val="20"/>
              </w:rPr>
              <w:t>NearLine</w:t>
            </w:r>
            <w:proofErr w:type="spellEnd"/>
            <w:r>
              <w:rPr>
                <w:rFonts w:asciiTheme="minorHAnsi" w:hAnsiTheme="minorHAnsi" w:cstheme="minorHAnsi"/>
                <w:bCs/>
                <w:sz w:val="18"/>
                <w:szCs w:val="20"/>
              </w:rPr>
              <w:t xml:space="preserve"> SAS, możliwość mieszania typów dysków w obrębie macierzy oraz półki.</w:t>
            </w:r>
          </w:p>
          <w:p w:rsidR="007B3FC2" w:rsidRDefault="007B3FC2" w:rsidP="007B3FC2">
            <w:pPr>
              <w:pStyle w:val="Default"/>
              <w:widowControl w:val="0"/>
              <w:rPr>
                <w:rFonts w:asciiTheme="minorHAnsi" w:hAnsiTheme="minorHAnsi" w:cstheme="minorHAnsi"/>
                <w:bCs/>
                <w:sz w:val="18"/>
                <w:szCs w:val="20"/>
              </w:rPr>
            </w:pPr>
          </w:p>
          <w:p w:rsidR="007B3FC2" w:rsidRPr="007B3FC2" w:rsidRDefault="007B3FC2" w:rsidP="007B3FC2">
            <w:pPr>
              <w:pStyle w:val="Default"/>
              <w:widowControl w:val="0"/>
              <w:rPr>
                <w:rFonts w:asciiTheme="minorHAnsi" w:hAnsiTheme="minorHAnsi" w:cstheme="minorHAnsi"/>
                <w:b/>
                <w:bCs/>
                <w:sz w:val="18"/>
                <w:szCs w:val="20"/>
              </w:rPr>
            </w:pPr>
            <w:r w:rsidRPr="007B3FC2">
              <w:rPr>
                <w:rFonts w:asciiTheme="minorHAnsi" w:hAnsiTheme="minorHAnsi" w:cstheme="minorHAnsi"/>
                <w:b/>
                <w:bCs/>
                <w:sz w:val="18"/>
                <w:szCs w:val="20"/>
              </w:rPr>
              <w:t>Oprogramowanie:</w:t>
            </w:r>
          </w:p>
          <w:p w:rsidR="007B3FC2" w:rsidRDefault="007B3FC2" w:rsidP="007B3FC2">
            <w:pPr>
              <w:pStyle w:val="Default"/>
              <w:widowControl w:val="0"/>
              <w:numPr>
                <w:ilvl w:val="0"/>
                <w:numId w:val="11"/>
              </w:numPr>
              <w:ind w:left="294" w:hanging="142"/>
              <w:rPr>
                <w:rFonts w:asciiTheme="minorHAnsi" w:hAnsiTheme="minorHAnsi" w:cstheme="minorHAnsi"/>
                <w:bCs/>
                <w:sz w:val="18"/>
                <w:szCs w:val="20"/>
              </w:rPr>
            </w:pPr>
            <w:r>
              <w:rPr>
                <w:rFonts w:asciiTheme="minorHAnsi" w:hAnsiTheme="minorHAnsi" w:cstheme="minorHAnsi"/>
                <w:bCs/>
                <w:sz w:val="18"/>
                <w:szCs w:val="20"/>
              </w:rPr>
              <w:t>Macierz musi zostać dostarczona wraz z oprogramowaniem zarządzającym macierzą. Licencja zaoferowanej macierzy musi umożliwiać podłączanie minimum 4 hostów bez konieczności zakupu dodatkowych licencji.</w:t>
            </w:r>
          </w:p>
          <w:p w:rsidR="007B3FC2" w:rsidRDefault="007B3FC2" w:rsidP="007B3FC2">
            <w:pPr>
              <w:pStyle w:val="Default"/>
              <w:widowControl w:val="0"/>
              <w:numPr>
                <w:ilvl w:val="0"/>
                <w:numId w:val="11"/>
              </w:numPr>
              <w:ind w:left="294" w:hanging="142"/>
              <w:rPr>
                <w:rFonts w:asciiTheme="minorHAnsi" w:hAnsiTheme="minorHAnsi" w:cstheme="minorHAnsi"/>
                <w:bCs/>
                <w:sz w:val="18"/>
                <w:szCs w:val="20"/>
              </w:rPr>
            </w:pPr>
            <w:r>
              <w:rPr>
                <w:rFonts w:asciiTheme="minorHAnsi" w:hAnsiTheme="minorHAnsi" w:cstheme="minorHAnsi"/>
                <w:bCs/>
                <w:sz w:val="18"/>
                <w:szCs w:val="20"/>
              </w:rPr>
              <w:t>Wsparcie dla systemów operacyjnych Windows Server 2022, Windows Server 2019.</w:t>
            </w:r>
          </w:p>
          <w:p w:rsidR="00771D02" w:rsidRDefault="00771D02" w:rsidP="00771D02">
            <w:pPr>
              <w:pStyle w:val="Default"/>
              <w:widowControl w:val="0"/>
              <w:rPr>
                <w:rFonts w:asciiTheme="minorHAnsi" w:hAnsiTheme="minorHAnsi" w:cstheme="minorHAnsi"/>
                <w:b/>
                <w:bCs/>
                <w:sz w:val="18"/>
                <w:szCs w:val="20"/>
              </w:rPr>
            </w:pPr>
          </w:p>
          <w:p w:rsidR="007B3FC2" w:rsidRPr="00771D02" w:rsidRDefault="007B3FC2" w:rsidP="00771D02">
            <w:pPr>
              <w:pStyle w:val="Default"/>
              <w:widowControl w:val="0"/>
              <w:rPr>
                <w:rFonts w:asciiTheme="minorHAnsi" w:hAnsiTheme="minorHAnsi" w:cstheme="minorHAnsi"/>
                <w:b/>
                <w:bCs/>
                <w:sz w:val="18"/>
                <w:szCs w:val="20"/>
              </w:rPr>
            </w:pPr>
            <w:r>
              <w:rPr>
                <w:rFonts w:asciiTheme="minorHAnsi" w:hAnsiTheme="minorHAnsi" w:cstheme="minorHAnsi"/>
                <w:b/>
                <w:bCs/>
                <w:sz w:val="18"/>
                <w:szCs w:val="20"/>
              </w:rPr>
              <w:t>Inne:</w:t>
            </w:r>
          </w:p>
          <w:p w:rsidR="00A9346D" w:rsidRDefault="00D908B3">
            <w:pPr>
              <w:pStyle w:val="Default"/>
              <w:widowControl w:val="0"/>
              <w:numPr>
                <w:ilvl w:val="0"/>
                <w:numId w:val="11"/>
              </w:numPr>
              <w:ind w:left="294" w:hanging="142"/>
              <w:rPr>
                <w:rFonts w:asciiTheme="minorHAnsi" w:hAnsiTheme="minorHAnsi" w:cstheme="minorHAnsi"/>
                <w:bCs/>
                <w:sz w:val="18"/>
                <w:szCs w:val="20"/>
              </w:rPr>
            </w:pPr>
            <w:r>
              <w:rPr>
                <w:rFonts w:asciiTheme="minorHAnsi" w:hAnsiTheme="minorHAnsi" w:cstheme="minorHAnsi"/>
                <w:bCs/>
                <w:sz w:val="18"/>
                <w:szCs w:val="20"/>
              </w:rPr>
              <w:t>Macierz musi umożliwiać jednoczesne podłączenie min. 2 serwerów w trybie wysokiej dostępności - co najmniej dwoma ścieżkami.</w:t>
            </w:r>
          </w:p>
          <w:p w:rsidR="00A9346D" w:rsidRDefault="00D908B3">
            <w:pPr>
              <w:pStyle w:val="Default"/>
              <w:widowControl w:val="0"/>
              <w:numPr>
                <w:ilvl w:val="0"/>
                <w:numId w:val="11"/>
              </w:numPr>
              <w:ind w:left="294" w:hanging="142"/>
              <w:rPr>
                <w:rFonts w:asciiTheme="minorHAnsi" w:hAnsiTheme="minorHAnsi" w:cstheme="minorHAnsi"/>
                <w:bCs/>
                <w:sz w:val="18"/>
                <w:szCs w:val="20"/>
              </w:rPr>
            </w:pPr>
            <w:r>
              <w:rPr>
                <w:rFonts w:asciiTheme="minorHAnsi" w:hAnsiTheme="minorHAnsi" w:cstheme="minorHAnsi"/>
                <w:bCs/>
                <w:sz w:val="18"/>
                <w:szCs w:val="20"/>
              </w:rPr>
              <w:t xml:space="preserve">Wraz z macierzą należy dostarczyć odpowiednią ilość kabli o długości minimum 2 metry w celu połączenia oferowanej macierzy z dwoma serwerami (jednym oferowanym i jednym istniejącym) podwójnym łączem o maksymalnej możliwej dla kontrolerów prędkości przesyłania. Wykonawca odpowiada za dostarczenie współpracujących i kompatybilnych ze sobą urządzeń macierzy i serwera oraz ich połączenie zgodnie z zaleceniami Zamawiającego. Przez kompatybilność urządzeń Zamawiający rozumie zapewnienie współpracy między </w:t>
            </w:r>
            <w:r>
              <w:rPr>
                <w:rFonts w:asciiTheme="minorHAnsi" w:hAnsiTheme="minorHAnsi" w:cstheme="minorHAnsi"/>
                <w:bCs/>
                <w:sz w:val="18"/>
                <w:szCs w:val="20"/>
              </w:rPr>
              <w:lastRenderedPageBreak/>
              <w:t>urządzeniami umożliwiającej wykorzystanie wszystkich funkcji urządzeń związanych z komunikacją między nimi. Wykonawca odpowiada za prawidłową współpracę urządzeń oraz ich połączenie w okresie udzielonej gwarancji.</w:t>
            </w:r>
          </w:p>
          <w:p w:rsidR="00A9346D" w:rsidRDefault="00D908B3">
            <w:pPr>
              <w:pStyle w:val="Default"/>
              <w:widowControl w:val="0"/>
              <w:numPr>
                <w:ilvl w:val="0"/>
                <w:numId w:val="11"/>
              </w:numPr>
              <w:ind w:left="294" w:hanging="142"/>
              <w:rPr>
                <w:rFonts w:asciiTheme="minorHAnsi" w:hAnsiTheme="minorHAnsi" w:cstheme="minorHAnsi"/>
                <w:bCs/>
                <w:sz w:val="18"/>
                <w:szCs w:val="20"/>
              </w:rPr>
            </w:pPr>
            <w:r>
              <w:rPr>
                <w:rFonts w:asciiTheme="minorHAnsi" w:hAnsiTheme="minorHAnsi" w:cstheme="minorHAnsi"/>
                <w:bCs/>
                <w:sz w:val="18"/>
                <w:szCs w:val="20"/>
              </w:rPr>
              <w:t>Wymagane poziomy RAID 0, 1, 5, 6, 10, niezależny dostęp do dysku każdego z kontrolerów.</w:t>
            </w:r>
          </w:p>
          <w:p w:rsidR="00A9346D" w:rsidRDefault="00D908B3">
            <w:pPr>
              <w:pStyle w:val="Default"/>
              <w:widowControl w:val="0"/>
              <w:numPr>
                <w:ilvl w:val="0"/>
                <w:numId w:val="11"/>
              </w:numPr>
              <w:ind w:left="294" w:hanging="142"/>
              <w:rPr>
                <w:rFonts w:asciiTheme="minorHAnsi" w:hAnsiTheme="minorHAnsi" w:cstheme="minorHAnsi"/>
                <w:bCs/>
                <w:sz w:val="18"/>
                <w:szCs w:val="20"/>
              </w:rPr>
            </w:pPr>
            <w:r>
              <w:rPr>
                <w:rFonts w:asciiTheme="minorHAnsi" w:hAnsiTheme="minorHAnsi" w:cstheme="minorHAnsi"/>
                <w:bCs/>
                <w:sz w:val="18"/>
                <w:szCs w:val="20"/>
              </w:rPr>
              <w:t>Macierz musi zapewniać migrację wolumenów logicznych LUN pomiędzy różnymi grupami dyskowymi RAID w obrębie macierzy i migracja musi być wykonywana w trybie on-line bez dodatkowych zakupów.</w:t>
            </w:r>
          </w:p>
          <w:p w:rsidR="00A9346D" w:rsidRDefault="00D908B3">
            <w:pPr>
              <w:pStyle w:val="Default"/>
              <w:widowControl w:val="0"/>
              <w:numPr>
                <w:ilvl w:val="0"/>
                <w:numId w:val="11"/>
              </w:numPr>
              <w:ind w:left="294" w:hanging="142"/>
              <w:rPr>
                <w:rFonts w:asciiTheme="minorHAnsi" w:hAnsiTheme="minorHAnsi" w:cstheme="minorHAnsi"/>
                <w:bCs/>
                <w:sz w:val="18"/>
                <w:szCs w:val="20"/>
              </w:rPr>
            </w:pPr>
            <w:r>
              <w:rPr>
                <w:rFonts w:asciiTheme="minorHAnsi" w:hAnsiTheme="minorHAnsi" w:cstheme="minorHAnsi"/>
                <w:bCs/>
                <w:sz w:val="18"/>
                <w:szCs w:val="20"/>
              </w:rPr>
              <w:t>Macierz musi zapewniać wykonywanie wszystkich napraw, rekonfigurację, rozbudowę i aktualizację (zarówno sprzętu jak i oprogramowania macierzy) w trybie online (bez przerywania pracy systemu).</w:t>
            </w:r>
          </w:p>
          <w:p w:rsidR="00A9346D" w:rsidRDefault="00D908B3">
            <w:pPr>
              <w:pStyle w:val="Default"/>
              <w:widowControl w:val="0"/>
              <w:numPr>
                <w:ilvl w:val="0"/>
                <w:numId w:val="11"/>
              </w:numPr>
              <w:ind w:left="294" w:hanging="142"/>
              <w:rPr>
                <w:rFonts w:asciiTheme="minorHAnsi" w:hAnsiTheme="minorHAnsi" w:cstheme="minorHAnsi"/>
                <w:bCs/>
                <w:sz w:val="18"/>
                <w:szCs w:val="20"/>
              </w:rPr>
            </w:pPr>
            <w:r>
              <w:rPr>
                <w:rFonts w:asciiTheme="minorHAnsi" w:hAnsiTheme="minorHAnsi" w:cstheme="minorHAnsi"/>
                <w:bCs/>
                <w:sz w:val="18"/>
                <w:szCs w:val="20"/>
              </w:rPr>
              <w:t>Kompresja danych w oferowanej macierzy musi odbywać się po uprzednim zapisie danych na dyskach macierzy.</w:t>
            </w:r>
          </w:p>
          <w:p w:rsidR="00A9346D" w:rsidRDefault="00D908B3">
            <w:pPr>
              <w:pStyle w:val="Default"/>
              <w:widowControl w:val="0"/>
              <w:numPr>
                <w:ilvl w:val="0"/>
                <w:numId w:val="11"/>
              </w:numPr>
              <w:ind w:left="294" w:hanging="142"/>
              <w:rPr>
                <w:rFonts w:asciiTheme="minorHAnsi" w:hAnsiTheme="minorHAnsi" w:cstheme="minorHAnsi"/>
                <w:bCs/>
                <w:sz w:val="18"/>
                <w:szCs w:val="20"/>
              </w:rPr>
            </w:pPr>
            <w:r>
              <w:rPr>
                <w:rFonts w:asciiTheme="minorHAnsi" w:hAnsiTheme="minorHAnsi" w:cstheme="minorHAnsi"/>
                <w:bCs/>
                <w:sz w:val="18"/>
                <w:szCs w:val="20"/>
              </w:rPr>
              <w:t>Macierz musi zapewniać tworzenie jednego wolumenu logicznego w obrębie wszystkich produkcyjnych dysków macierzy i musi umożliwiać kopiowanie danych z poziomu macierzy i wewnątrz macierzy bez udziału serwera, bez dodatkowych zakupów.</w:t>
            </w:r>
          </w:p>
          <w:p w:rsidR="00A9346D" w:rsidRDefault="00D908B3">
            <w:pPr>
              <w:pStyle w:val="Default"/>
              <w:widowControl w:val="0"/>
              <w:numPr>
                <w:ilvl w:val="0"/>
                <w:numId w:val="11"/>
              </w:numPr>
              <w:ind w:left="294" w:hanging="142"/>
              <w:rPr>
                <w:rFonts w:asciiTheme="minorHAnsi" w:hAnsiTheme="minorHAnsi" w:cstheme="minorHAnsi"/>
                <w:bCs/>
                <w:sz w:val="18"/>
                <w:szCs w:val="20"/>
              </w:rPr>
            </w:pPr>
            <w:r>
              <w:rPr>
                <w:rFonts w:asciiTheme="minorHAnsi" w:hAnsiTheme="minorHAnsi" w:cstheme="minorHAnsi"/>
                <w:bCs/>
                <w:sz w:val="18"/>
                <w:szCs w:val="20"/>
              </w:rPr>
              <w:t>Musi zapewniać tworzenie i utrzymywanie lokalnych kopii danych wewnątrz macierzy i wykonanie lokalnej kopii danych na całej zaoferowanej przestrzeni dyskowej; macierz musi zapewniać wykonywanie kopii migawkowych dla maksymalnej ilości i pojemności macierzy, bez dodatkowych zakupów.</w:t>
            </w:r>
          </w:p>
          <w:p w:rsidR="007B3FC2" w:rsidRDefault="007B3FC2" w:rsidP="007B3FC2">
            <w:pPr>
              <w:pStyle w:val="Default"/>
              <w:widowControl w:val="0"/>
              <w:numPr>
                <w:ilvl w:val="0"/>
                <w:numId w:val="11"/>
              </w:numPr>
              <w:ind w:left="294" w:hanging="142"/>
              <w:rPr>
                <w:rFonts w:asciiTheme="minorHAnsi" w:hAnsiTheme="minorHAnsi" w:cstheme="minorHAnsi"/>
                <w:bCs/>
                <w:sz w:val="18"/>
                <w:szCs w:val="20"/>
              </w:rPr>
            </w:pPr>
            <w:r>
              <w:rPr>
                <w:rFonts w:asciiTheme="minorHAnsi" w:hAnsiTheme="minorHAnsi" w:cstheme="minorHAnsi"/>
                <w:bCs/>
                <w:sz w:val="18"/>
                <w:szCs w:val="20"/>
              </w:rPr>
              <w:t>Wymagana ciągła praca obu kontrolerów nawet w przypadku zaniku jednej z faz zasilania. Zasilacze, wentylatory, kontrolery RAID redundantne.</w:t>
            </w:r>
          </w:p>
          <w:p w:rsidR="00A9346D" w:rsidRDefault="00A9346D">
            <w:pPr>
              <w:pStyle w:val="Default"/>
              <w:widowControl w:val="0"/>
              <w:rPr>
                <w:rFonts w:asciiTheme="minorHAnsi" w:hAnsiTheme="minorHAnsi" w:cstheme="minorHAnsi"/>
                <w:b/>
                <w:bCs/>
                <w:sz w:val="18"/>
                <w:szCs w:val="20"/>
              </w:rPr>
            </w:pPr>
          </w:p>
          <w:p w:rsidR="00A9346D" w:rsidRDefault="00D908B3">
            <w:pPr>
              <w:pStyle w:val="Default"/>
              <w:widowControl w:val="0"/>
              <w:rPr>
                <w:rFonts w:asciiTheme="minorHAnsi" w:hAnsiTheme="minorHAnsi" w:cstheme="minorHAnsi"/>
                <w:bCs/>
                <w:sz w:val="18"/>
                <w:szCs w:val="20"/>
              </w:rPr>
            </w:pPr>
            <w:r>
              <w:rPr>
                <w:rFonts w:asciiTheme="minorHAnsi" w:hAnsiTheme="minorHAnsi" w:cstheme="minorHAnsi"/>
                <w:b/>
                <w:bCs/>
                <w:sz w:val="18"/>
                <w:szCs w:val="20"/>
              </w:rPr>
              <w:t xml:space="preserve">Gwarancja: </w:t>
            </w:r>
            <w:r>
              <w:rPr>
                <w:rFonts w:asciiTheme="minorHAnsi" w:hAnsiTheme="minorHAnsi" w:cstheme="minorHAnsi"/>
                <w:bCs/>
                <w:sz w:val="18"/>
                <w:szCs w:val="20"/>
              </w:rPr>
              <w:t>min. 24 miesiące gwarancji realizowanej w miejscu instalacji sprzętu, z czasem naprawy do następnego dnia roboczego od przyjęcia zgłoszenia. W przypadku awarii dyski twarde pozostają własnością Zamawiającego.</w:t>
            </w:r>
          </w:p>
        </w:tc>
        <w:tc>
          <w:tcPr>
            <w:tcW w:w="4927" w:type="dxa"/>
          </w:tcPr>
          <w:p w:rsidR="00A9346D" w:rsidRDefault="00A9346D">
            <w:pPr>
              <w:pStyle w:val="Default"/>
              <w:widowControl w:val="0"/>
              <w:rPr>
                <w:rFonts w:asciiTheme="minorHAnsi" w:hAnsiTheme="minorHAnsi" w:cstheme="minorHAnsi"/>
                <w:b/>
                <w:sz w:val="18"/>
                <w:szCs w:val="20"/>
              </w:rPr>
            </w:pPr>
          </w:p>
        </w:tc>
      </w:tr>
    </w:tbl>
    <w:p w:rsidR="00A9346D" w:rsidRDefault="00A9346D">
      <w:pPr>
        <w:spacing w:after="0" w:line="240" w:lineRule="auto"/>
        <w:rPr>
          <w:rFonts w:eastAsia="Calibri" w:cs="Calibri"/>
          <w:i/>
          <w:iCs/>
          <w:color w:val="548DD4"/>
        </w:rPr>
      </w:pPr>
    </w:p>
    <w:tbl>
      <w:tblPr>
        <w:tblStyle w:val="Tabela-Siatka"/>
        <w:tblW w:w="13994" w:type="dxa"/>
        <w:tblLayout w:type="fixed"/>
        <w:tblLook w:val="04A0"/>
      </w:tblPr>
      <w:tblGrid>
        <w:gridCol w:w="507"/>
        <w:gridCol w:w="1756"/>
        <w:gridCol w:w="994"/>
        <w:gridCol w:w="708"/>
        <w:gridCol w:w="5102"/>
        <w:gridCol w:w="4927"/>
      </w:tblGrid>
      <w:tr w:rsidR="00A9346D">
        <w:trPr>
          <w:trHeight w:val="510"/>
        </w:trPr>
        <w:tc>
          <w:tcPr>
            <w:tcW w:w="506" w:type="dxa"/>
            <w:shd w:val="clear" w:color="auto" w:fill="F2F2F2" w:themeFill="background1" w:themeFillShade="F2"/>
            <w:vAlign w:val="center"/>
          </w:tcPr>
          <w:p w:rsidR="00A9346D" w:rsidRDefault="00D908B3">
            <w:pPr>
              <w:pStyle w:val="Default"/>
              <w:widowControl w:val="0"/>
              <w:jc w:val="center"/>
              <w:rPr>
                <w:rFonts w:asciiTheme="minorHAnsi" w:hAnsiTheme="minorHAnsi" w:cstheme="minorHAnsi"/>
                <w:b/>
                <w:sz w:val="18"/>
                <w:szCs w:val="20"/>
              </w:rPr>
            </w:pPr>
            <w:r>
              <w:rPr>
                <w:rFonts w:asciiTheme="minorHAnsi" w:hAnsiTheme="minorHAnsi" w:cstheme="minorHAnsi"/>
                <w:b/>
                <w:sz w:val="18"/>
                <w:szCs w:val="20"/>
              </w:rPr>
              <w:lastRenderedPageBreak/>
              <w:t>Lp.</w:t>
            </w:r>
          </w:p>
        </w:tc>
        <w:tc>
          <w:tcPr>
            <w:tcW w:w="1756" w:type="dxa"/>
            <w:shd w:val="clear" w:color="auto" w:fill="F2F2F2" w:themeFill="background1" w:themeFillShade="F2"/>
            <w:vAlign w:val="center"/>
          </w:tcPr>
          <w:p w:rsidR="00A9346D" w:rsidRDefault="00D908B3">
            <w:pPr>
              <w:pStyle w:val="Default"/>
              <w:widowControl w:val="0"/>
              <w:jc w:val="center"/>
              <w:rPr>
                <w:rFonts w:asciiTheme="minorHAnsi" w:hAnsiTheme="minorHAnsi" w:cstheme="minorHAnsi"/>
                <w:b/>
                <w:sz w:val="18"/>
                <w:szCs w:val="20"/>
              </w:rPr>
            </w:pPr>
            <w:r>
              <w:rPr>
                <w:rFonts w:asciiTheme="minorHAnsi" w:hAnsiTheme="minorHAnsi" w:cstheme="minorHAnsi"/>
                <w:b/>
                <w:sz w:val="18"/>
                <w:szCs w:val="20"/>
              </w:rPr>
              <w:t>Nazwa</w:t>
            </w:r>
          </w:p>
        </w:tc>
        <w:tc>
          <w:tcPr>
            <w:tcW w:w="994" w:type="dxa"/>
            <w:shd w:val="clear" w:color="auto" w:fill="F2F2F2" w:themeFill="background1" w:themeFillShade="F2"/>
            <w:vAlign w:val="center"/>
          </w:tcPr>
          <w:p w:rsidR="00A9346D" w:rsidRDefault="00D908B3">
            <w:pPr>
              <w:pStyle w:val="Default"/>
              <w:widowControl w:val="0"/>
              <w:jc w:val="center"/>
              <w:rPr>
                <w:rFonts w:asciiTheme="minorHAnsi" w:hAnsiTheme="minorHAnsi" w:cstheme="minorHAnsi"/>
                <w:b/>
                <w:sz w:val="18"/>
                <w:szCs w:val="20"/>
              </w:rPr>
            </w:pPr>
            <w:r>
              <w:rPr>
                <w:rFonts w:asciiTheme="minorHAnsi" w:hAnsiTheme="minorHAnsi" w:cstheme="minorHAnsi"/>
                <w:b/>
                <w:sz w:val="18"/>
                <w:szCs w:val="20"/>
              </w:rPr>
              <w:t>Jednostka miary</w:t>
            </w:r>
          </w:p>
        </w:tc>
        <w:tc>
          <w:tcPr>
            <w:tcW w:w="708" w:type="dxa"/>
            <w:shd w:val="clear" w:color="auto" w:fill="F2F2F2" w:themeFill="background1" w:themeFillShade="F2"/>
            <w:vAlign w:val="center"/>
          </w:tcPr>
          <w:p w:rsidR="00A9346D" w:rsidRDefault="00D908B3">
            <w:pPr>
              <w:pStyle w:val="Default"/>
              <w:widowControl w:val="0"/>
              <w:jc w:val="center"/>
              <w:rPr>
                <w:rFonts w:asciiTheme="minorHAnsi" w:hAnsiTheme="minorHAnsi" w:cstheme="minorHAnsi"/>
                <w:b/>
                <w:sz w:val="18"/>
                <w:szCs w:val="20"/>
              </w:rPr>
            </w:pPr>
            <w:r>
              <w:rPr>
                <w:rFonts w:asciiTheme="minorHAnsi" w:hAnsiTheme="minorHAnsi" w:cstheme="minorHAnsi"/>
                <w:b/>
                <w:sz w:val="18"/>
                <w:szCs w:val="20"/>
              </w:rPr>
              <w:t>Ilość</w:t>
            </w:r>
          </w:p>
        </w:tc>
        <w:tc>
          <w:tcPr>
            <w:tcW w:w="5102" w:type="dxa"/>
            <w:shd w:val="clear" w:color="auto" w:fill="F2F2F2" w:themeFill="background1" w:themeFillShade="F2"/>
            <w:vAlign w:val="center"/>
          </w:tcPr>
          <w:p w:rsidR="00A9346D" w:rsidRDefault="00D908B3">
            <w:pPr>
              <w:pStyle w:val="Default"/>
              <w:widowControl w:val="0"/>
              <w:jc w:val="center"/>
              <w:rPr>
                <w:rFonts w:asciiTheme="minorHAnsi" w:hAnsiTheme="minorHAnsi" w:cstheme="minorHAnsi"/>
                <w:b/>
                <w:sz w:val="18"/>
                <w:szCs w:val="20"/>
              </w:rPr>
            </w:pPr>
            <w:r>
              <w:rPr>
                <w:rFonts w:asciiTheme="minorHAnsi" w:hAnsiTheme="minorHAnsi" w:cstheme="minorHAnsi"/>
                <w:b/>
                <w:sz w:val="18"/>
                <w:szCs w:val="20"/>
              </w:rPr>
              <w:t>Minimalne parametry techniczne</w:t>
            </w:r>
          </w:p>
        </w:tc>
        <w:tc>
          <w:tcPr>
            <w:tcW w:w="4927" w:type="dxa"/>
            <w:shd w:val="clear" w:color="auto" w:fill="F2F2F2" w:themeFill="background1" w:themeFillShade="F2"/>
            <w:vAlign w:val="center"/>
          </w:tcPr>
          <w:p w:rsidR="00A9346D" w:rsidRDefault="00D908B3">
            <w:pPr>
              <w:pStyle w:val="Default"/>
              <w:widowControl w:val="0"/>
              <w:jc w:val="center"/>
              <w:rPr>
                <w:rFonts w:asciiTheme="minorHAnsi" w:hAnsiTheme="minorHAnsi" w:cstheme="minorHAnsi"/>
                <w:b/>
                <w:sz w:val="18"/>
                <w:szCs w:val="20"/>
              </w:rPr>
            </w:pPr>
            <w:r>
              <w:rPr>
                <w:rFonts w:asciiTheme="minorHAnsi" w:hAnsiTheme="minorHAnsi" w:cstheme="minorHAnsi"/>
                <w:b/>
                <w:sz w:val="18"/>
                <w:szCs w:val="20"/>
              </w:rPr>
              <w:t>Parametry oferowane przez Wykonawcę</w:t>
            </w:r>
          </w:p>
        </w:tc>
      </w:tr>
      <w:tr w:rsidR="00A9346D">
        <w:tc>
          <w:tcPr>
            <w:tcW w:w="506" w:type="dxa"/>
            <w:vAlign w:val="center"/>
          </w:tcPr>
          <w:p w:rsidR="00A9346D" w:rsidRDefault="00A9346D">
            <w:pPr>
              <w:pStyle w:val="Default"/>
              <w:widowControl w:val="0"/>
              <w:numPr>
                <w:ilvl w:val="0"/>
                <w:numId w:val="1"/>
              </w:numPr>
              <w:jc w:val="center"/>
              <w:rPr>
                <w:rFonts w:asciiTheme="minorHAnsi" w:hAnsiTheme="minorHAnsi" w:cstheme="minorHAnsi"/>
                <w:b/>
                <w:sz w:val="18"/>
                <w:szCs w:val="20"/>
              </w:rPr>
            </w:pPr>
          </w:p>
        </w:tc>
        <w:tc>
          <w:tcPr>
            <w:tcW w:w="1756" w:type="dxa"/>
            <w:vAlign w:val="center"/>
          </w:tcPr>
          <w:p w:rsidR="00A9346D" w:rsidRDefault="00D908B3">
            <w:pPr>
              <w:widowControl w:val="0"/>
              <w:spacing w:after="0" w:line="240" w:lineRule="auto"/>
              <w:jc w:val="center"/>
              <w:rPr>
                <w:rFonts w:ascii="Calibri" w:eastAsia="Calibri" w:hAnsi="Calibri" w:cstheme="minorHAnsi"/>
                <w:b/>
                <w:color w:val="000000"/>
                <w:sz w:val="18"/>
                <w:szCs w:val="20"/>
              </w:rPr>
            </w:pPr>
            <w:r>
              <w:rPr>
                <w:rFonts w:eastAsia="Calibri" w:cstheme="minorHAnsi"/>
                <w:b/>
                <w:color w:val="000000"/>
                <w:sz w:val="18"/>
                <w:szCs w:val="20"/>
              </w:rPr>
              <w:t>Oprogramowanie do odzyskiwania danych</w:t>
            </w:r>
          </w:p>
        </w:tc>
        <w:tc>
          <w:tcPr>
            <w:tcW w:w="994" w:type="dxa"/>
            <w:vAlign w:val="center"/>
          </w:tcPr>
          <w:p w:rsidR="00A9346D" w:rsidRDefault="00D908B3">
            <w:pPr>
              <w:pStyle w:val="Default"/>
              <w:widowControl w:val="0"/>
              <w:jc w:val="center"/>
              <w:rPr>
                <w:rFonts w:ascii="Calibri" w:hAnsi="Calibri" w:cs="Calibri"/>
                <w:sz w:val="18"/>
                <w:szCs w:val="20"/>
              </w:rPr>
            </w:pPr>
            <w:r>
              <w:rPr>
                <w:rFonts w:asciiTheme="minorHAnsi" w:hAnsiTheme="minorHAnsi" w:cstheme="minorHAnsi"/>
                <w:sz w:val="18"/>
                <w:szCs w:val="20"/>
              </w:rPr>
              <w:t>sztuka</w:t>
            </w:r>
          </w:p>
        </w:tc>
        <w:tc>
          <w:tcPr>
            <w:tcW w:w="708" w:type="dxa"/>
            <w:vAlign w:val="center"/>
          </w:tcPr>
          <w:p w:rsidR="00A9346D" w:rsidRDefault="00D908B3">
            <w:pPr>
              <w:pStyle w:val="Default"/>
              <w:widowControl w:val="0"/>
              <w:jc w:val="center"/>
              <w:rPr>
                <w:rFonts w:asciiTheme="minorHAnsi" w:hAnsiTheme="minorHAnsi" w:cstheme="minorHAnsi"/>
                <w:sz w:val="18"/>
                <w:szCs w:val="20"/>
              </w:rPr>
            </w:pPr>
            <w:r>
              <w:rPr>
                <w:rFonts w:ascii="Calibri" w:hAnsi="Calibri" w:cstheme="minorHAnsi"/>
                <w:sz w:val="18"/>
                <w:szCs w:val="20"/>
              </w:rPr>
              <w:t>1</w:t>
            </w:r>
          </w:p>
        </w:tc>
        <w:tc>
          <w:tcPr>
            <w:tcW w:w="5102" w:type="dxa"/>
          </w:tcPr>
          <w:p w:rsidR="007B3FC2" w:rsidRDefault="007B3FC2" w:rsidP="007B3FC2">
            <w:pPr>
              <w:pStyle w:val="Default"/>
              <w:widowControl w:val="0"/>
              <w:rPr>
                <w:rFonts w:ascii="Calibri" w:hAnsi="Calibri" w:cs="Calibri"/>
                <w:sz w:val="18"/>
                <w:szCs w:val="20"/>
              </w:rPr>
            </w:pPr>
            <w:r>
              <w:rPr>
                <w:rFonts w:asciiTheme="minorHAnsi" w:hAnsiTheme="minorHAnsi" w:cstheme="minorHAnsi"/>
                <w:b/>
                <w:sz w:val="18"/>
                <w:szCs w:val="20"/>
              </w:rPr>
              <w:t>Typ :</w:t>
            </w:r>
          </w:p>
          <w:p w:rsidR="007B3FC2" w:rsidRDefault="007B3FC2" w:rsidP="007B3FC2">
            <w:pPr>
              <w:pStyle w:val="Default"/>
              <w:widowControl w:val="0"/>
              <w:rPr>
                <w:rFonts w:ascii="Calibri" w:hAnsi="Calibri" w:cs="Calibri"/>
                <w:sz w:val="18"/>
                <w:szCs w:val="20"/>
              </w:rPr>
            </w:pPr>
            <w:r>
              <w:rPr>
                <w:rFonts w:asciiTheme="minorHAnsi" w:hAnsiTheme="minorHAnsi" w:cstheme="minorHAnsi"/>
                <w:sz w:val="18"/>
                <w:szCs w:val="20"/>
              </w:rPr>
              <w:t>Oprogramowanie</w:t>
            </w:r>
          </w:p>
          <w:p w:rsidR="007B3FC2" w:rsidRDefault="007B3FC2" w:rsidP="007B3FC2">
            <w:pPr>
              <w:pStyle w:val="Default"/>
              <w:widowControl w:val="0"/>
              <w:rPr>
                <w:rFonts w:ascii="Calibri" w:hAnsi="Calibri" w:cs="Calibri"/>
                <w:sz w:val="18"/>
                <w:szCs w:val="20"/>
              </w:rPr>
            </w:pPr>
          </w:p>
          <w:p w:rsidR="007B3FC2" w:rsidRDefault="007B3FC2" w:rsidP="007B3FC2">
            <w:pPr>
              <w:pStyle w:val="Default"/>
              <w:widowControl w:val="0"/>
              <w:rPr>
                <w:rFonts w:ascii="Calibri" w:hAnsi="Calibri" w:cs="Calibri"/>
                <w:b/>
                <w:sz w:val="18"/>
                <w:szCs w:val="20"/>
              </w:rPr>
            </w:pPr>
            <w:r>
              <w:rPr>
                <w:rFonts w:asciiTheme="minorHAnsi" w:hAnsiTheme="minorHAnsi" w:cstheme="minorHAnsi"/>
                <w:b/>
                <w:sz w:val="18"/>
                <w:szCs w:val="20"/>
              </w:rPr>
              <w:t>Zastosowanie:</w:t>
            </w:r>
          </w:p>
          <w:p w:rsidR="007B3FC2" w:rsidRDefault="007B3FC2" w:rsidP="007B3FC2">
            <w:pPr>
              <w:pStyle w:val="Default"/>
              <w:widowControl w:val="0"/>
              <w:rPr>
                <w:rFonts w:ascii="Calibri" w:hAnsi="Calibri" w:cs="Calibri"/>
                <w:sz w:val="18"/>
                <w:szCs w:val="20"/>
              </w:rPr>
            </w:pPr>
            <w:r>
              <w:rPr>
                <w:rFonts w:asciiTheme="minorHAnsi" w:hAnsiTheme="minorHAnsi" w:cstheme="minorHAnsi"/>
                <w:sz w:val="18"/>
                <w:szCs w:val="20"/>
              </w:rPr>
              <w:t>Odzyskiwanie danych</w:t>
            </w:r>
          </w:p>
          <w:p w:rsidR="007B3FC2" w:rsidRDefault="007B3FC2" w:rsidP="007B3FC2">
            <w:pPr>
              <w:pStyle w:val="Default"/>
              <w:widowControl w:val="0"/>
              <w:rPr>
                <w:rFonts w:ascii="Calibri" w:hAnsi="Calibri" w:cs="Calibri"/>
                <w:sz w:val="18"/>
                <w:szCs w:val="20"/>
              </w:rPr>
            </w:pPr>
          </w:p>
          <w:p w:rsidR="007B3FC2" w:rsidRPr="007B3FC2" w:rsidRDefault="007B3FC2" w:rsidP="007B3FC2">
            <w:pPr>
              <w:pStyle w:val="Default"/>
              <w:widowControl w:val="0"/>
              <w:rPr>
                <w:rFonts w:asciiTheme="minorHAnsi" w:hAnsiTheme="minorHAnsi" w:cstheme="minorHAnsi"/>
                <w:b/>
                <w:sz w:val="18"/>
                <w:szCs w:val="20"/>
              </w:rPr>
            </w:pPr>
            <w:r w:rsidRPr="007B3FC2">
              <w:rPr>
                <w:rFonts w:asciiTheme="minorHAnsi" w:hAnsiTheme="minorHAnsi" w:cstheme="minorHAnsi"/>
                <w:b/>
                <w:sz w:val="18"/>
                <w:szCs w:val="20"/>
              </w:rPr>
              <w:t>Wymagania:</w:t>
            </w:r>
          </w:p>
          <w:p w:rsidR="00A9346D" w:rsidRDefault="00D908B3">
            <w:pPr>
              <w:pStyle w:val="Default"/>
              <w:widowControl w:val="0"/>
              <w:numPr>
                <w:ilvl w:val="0"/>
                <w:numId w:val="12"/>
              </w:numPr>
              <w:ind w:left="294" w:hanging="142"/>
              <w:rPr>
                <w:rFonts w:asciiTheme="minorHAnsi" w:hAnsiTheme="minorHAnsi" w:cstheme="minorHAnsi"/>
                <w:sz w:val="18"/>
                <w:szCs w:val="20"/>
              </w:rPr>
            </w:pPr>
            <w:r>
              <w:rPr>
                <w:rFonts w:asciiTheme="minorHAnsi" w:hAnsiTheme="minorHAnsi" w:cstheme="minorHAnsi"/>
                <w:sz w:val="18"/>
                <w:szCs w:val="20"/>
              </w:rPr>
              <w:t>Możliwość monitorowania stanu dysków HDD/SSD.</w:t>
            </w:r>
          </w:p>
          <w:p w:rsidR="00A9346D" w:rsidRDefault="00D908B3">
            <w:pPr>
              <w:pStyle w:val="Default"/>
              <w:widowControl w:val="0"/>
              <w:numPr>
                <w:ilvl w:val="0"/>
                <w:numId w:val="12"/>
              </w:numPr>
              <w:ind w:left="294" w:hanging="142"/>
              <w:rPr>
                <w:rFonts w:asciiTheme="minorHAnsi" w:hAnsiTheme="minorHAnsi" w:cstheme="minorHAnsi"/>
                <w:sz w:val="18"/>
                <w:szCs w:val="20"/>
              </w:rPr>
            </w:pPr>
            <w:r>
              <w:rPr>
                <w:rFonts w:asciiTheme="minorHAnsi" w:hAnsiTheme="minorHAnsi" w:cstheme="minorHAnsi"/>
                <w:sz w:val="18"/>
                <w:szCs w:val="20"/>
              </w:rPr>
              <w:t>Możliwość bezpowrotnego kasowania plików, folderów, całego nośnika.</w:t>
            </w:r>
          </w:p>
          <w:p w:rsidR="00A9346D" w:rsidRDefault="00D908B3">
            <w:pPr>
              <w:pStyle w:val="Default"/>
              <w:widowControl w:val="0"/>
              <w:numPr>
                <w:ilvl w:val="0"/>
                <w:numId w:val="12"/>
              </w:numPr>
              <w:ind w:left="294" w:hanging="142"/>
              <w:rPr>
                <w:rFonts w:asciiTheme="minorHAnsi" w:hAnsiTheme="minorHAnsi" w:cstheme="minorHAnsi"/>
                <w:sz w:val="18"/>
                <w:szCs w:val="20"/>
              </w:rPr>
            </w:pPr>
            <w:r>
              <w:rPr>
                <w:rFonts w:asciiTheme="minorHAnsi" w:hAnsiTheme="minorHAnsi" w:cstheme="minorHAnsi"/>
                <w:sz w:val="18"/>
                <w:szCs w:val="20"/>
              </w:rPr>
              <w:t>Możliwość odzyskiwania plików VMDK zapisanych w lokalnym systemie plików.</w:t>
            </w:r>
          </w:p>
          <w:p w:rsidR="00A9346D" w:rsidRDefault="00D908B3">
            <w:pPr>
              <w:pStyle w:val="Default"/>
              <w:widowControl w:val="0"/>
              <w:numPr>
                <w:ilvl w:val="0"/>
                <w:numId w:val="12"/>
              </w:numPr>
              <w:ind w:left="294" w:hanging="142"/>
              <w:rPr>
                <w:rFonts w:asciiTheme="minorHAnsi" w:hAnsiTheme="minorHAnsi" w:cstheme="minorHAnsi"/>
                <w:sz w:val="18"/>
                <w:szCs w:val="20"/>
              </w:rPr>
            </w:pPr>
            <w:r>
              <w:rPr>
                <w:rFonts w:asciiTheme="minorHAnsi" w:hAnsiTheme="minorHAnsi" w:cstheme="minorHAnsi"/>
                <w:sz w:val="18"/>
                <w:szCs w:val="20"/>
              </w:rPr>
              <w:t>Możliwość odzyskiwania danych z maszyn wirtualnych.</w:t>
            </w:r>
          </w:p>
          <w:p w:rsidR="00A9346D" w:rsidRDefault="00D908B3">
            <w:pPr>
              <w:pStyle w:val="Default"/>
              <w:widowControl w:val="0"/>
              <w:numPr>
                <w:ilvl w:val="0"/>
                <w:numId w:val="12"/>
              </w:numPr>
              <w:ind w:left="294" w:hanging="142"/>
              <w:rPr>
                <w:rFonts w:asciiTheme="minorHAnsi" w:hAnsiTheme="minorHAnsi" w:cstheme="minorHAnsi"/>
                <w:sz w:val="18"/>
                <w:szCs w:val="20"/>
              </w:rPr>
            </w:pPr>
            <w:r>
              <w:rPr>
                <w:rFonts w:asciiTheme="minorHAnsi" w:hAnsiTheme="minorHAnsi" w:cstheme="minorHAnsi"/>
                <w:sz w:val="18"/>
                <w:szCs w:val="20"/>
              </w:rPr>
              <w:t>Możliwość bezpowrotnego kasowania plików, folderów i całego nośnika z maszyny wirtualnej.</w:t>
            </w:r>
          </w:p>
          <w:p w:rsidR="00A9346D" w:rsidRDefault="00D908B3">
            <w:pPr>
              <w:pStyle w:val="Default"/>
              <w:widowControl w:val="0"/>
              <w:numPr>
                <w:ilvl w:val="0"/>
                <w:numId w:val="12"/>
              </w:numPr>
              <w:ind w:left="294" w:hanging="142"/>
              <w:rPr>
                <w:rFonts w:asciiTheme="minorHAnsi" w:hAnsiTheme="minorHAnsi" w:cstheme="minorHAnsi"/>
                <w:sz w:val="18"/>
                <w:szCs w:val="20"/>
              </w:rPr>
            </w:pPr>
            <w:r>
              <w:rPr>
                <w:rFonts w:asciiTheme="minorHAnsi" w:hAnsiTheme="minorHAnsi" w:cstheme="minorHAnsi"/>
                <w:sz w:val="18"/>
                <w:szCs w:val="20"/>
              </w:rPr>
              <w:t>Wsparcie dla systemu plików: FAT12, FAT16, FAT32, NTFS, NTFS 5.</w:t>
            </w:r>
          </w:p>
          <w:p w:rsidR="00A9346D" w:rsidRDefault="00D908B3">
            <w:pPr>
              <w:pStyle w:val="Default"/>
              <w:widowControl w:val="0"/>
              <w:numPr>
                <w:ilvl w:val="0"/>
                <w:numId w:val="12"/>
              </w:numPr>
              <w:ind w:left="294" w:hanging="142"/>
              <w:rPr>
                <w:rFonts w:asciiTheme="minorHAnsi" w:hAnsiTheme="minorHAnsi" w:cstheme="minorHAnsi"/>
                <w:sz w:val="18"/>
                <w:szCs w:val="20"/>
              </w:rPr>
            </w:pPr>
            <w:r>
              <w:rPr>
                <w:rFonts w:asciiTheme="minorHAnsi" w:hAnsiTheme="minorHAnsi" w:cstheme="minorHAnsi"/>
                <w:sz w:val="18"/>
                <w:szCs w:val="20"/>
              </w:rPr>
              <w:t>Wsparcie HFS.</w:t>
            </w:r>
          </w:p>
          <w:p w:rsidR="00A9346D" w:rsidRDefault="00D908B3">
            <w:pPr>
              <w:pStyle w:val="Default"/>
              <w:widowControl w:val="0"/>
              <w:numPr>
                <w:ilvl w:val="0"/>
                <w:numId w:val="12"/>
              </w:numPr>
              <w:ind w:left="294" w:hanging="142"/>
              <w:rPr>
                <w:rFonts w:asciiTheme="minorHAnsi" w:hAnsiTheme="minorHAnsi" w:cstheme="minorHAnsi"/>
                <w:sz w:val="18"/>
                <w:szCs w:val="20"/>
              </w:rPr>
            </w:pPr>
            <w:r>
              <w:rPr>
                <w:rFonts w:asciiTheme="minorHAnsi" w:hAnsiTheme="minorHAnsi" w:cstheme="minorHAnsi"/>
                <w:sz w:val="18"/>
                <w:szCs w:val="20"/>
              </w:rPr>
              <w:t xml:space="preserve">Możliwość odzyskiwania danych z kosza, linii poleceń </w:t>
            </w:r>
            <w:proofErr w:type="spellStart"/>
            <w:r>
              <w:rPr>
                <w:rFonts w:asciiTheme="minorHAnsi" w:hAnsiTheme="minorHAnsi" w:cstheme="minorHAnsi"/>
                <w:sz w:val="18"/>
                <w:szCs w:val="20"/>
              </w:rPr>
              <w:t>Command</w:t>
            </w:r>
            <w:proofErr w:type="spellEnd"/>
            <w:r>
              <w:rPr>
                <w:rFonts w:asciiTheme="minorHAnsi" w:hAnsiTheme="minorHAnsi" w:cstheme="minorHAnsi"/>
                <w:sz w:val="18"/>
                <w:szCs w:val="20"/>
              </w:rPr>
              <w:t xml:space="preserve"> lub z Windows Explorer.</w:t>
            </w:r>
          </w:p>
          <w:p w:rsidR="00A9346D" w:rsidRDefault="00D908B3">
            <w:pPr>
              <w:pStyle w:val="Default"/>
              <w:widowControl w:val="0"/>
              <w:numPr>
                <w:ilvl w:val="0"/>
                <w:numId w:val="12"/>
              </w:numPr>
              <w:ind w:left="294" w:hanging="142"/>
              <w:rPr>
                <w:rFonts w:asciiTheme="minorHAnsi" w:hAnsiTheme="minorHAnsi" w:cstheme="minorHAnsi"/>
                <w:sz w:val="18"/>
                <w:szCs w:val="20"/>
              </w:rPr>
            </w:pPr>
            <w:r>
              <w:rPr>
                <w:rFonts w:asciiTheme="minorHAnsi" w:hAnsiTheme="minorHAnsi" w:cstheme="minorHAnsi"/>
                <w:sz w:val="18"/>
                <w:szCs w:val="20"/>
              </w:rPr>
              <w:t>Możliwość przywracania danych po formatowaniu.</w:t>
            </w:r>
          </w:p>
          <w:p w:rsidR="00A9346D" w:rsidRDefault="00D908B3">
            <w:pPr>
              <w:pStyle w:val="Default"/>
              <w:widowControl w:val="0"/>
              <w:numPr>
                <w:ilvl w:val="0"/>
                <w:numId w:val="12"/>
              </w:numPr>
              <w:ind w:left="294" w:hanging="142"/>
              <w:rPr>
                <w:rFonts w:asciiTheme="minorHAnsi" w:hAnsiTheme="minorHAnsi" w:cstheme="minorHAnsi"/>
                <w:sz w:val="18"/>
                <w:szCs w:val="20"/>
              </w:rPr>
            </w:pPr>
            <w:r>
              <w:rPr>
                <w:rFonts w:asciiTheme="minorHAnsi" w:hAnsiTheme="minorHAnsi" w:cstheme="minorHAnsi"/>
                <w:sz w:val="18"/>
                <w:szCs w:val="20"/>
              </w:rPr>
              <w:t>Możliwość przywracania utraconych partycji.</w:t>
            </w:r>
          </w:p>
          <w:p w:rsidR="00A9346D" w:rsidRDefault="00D908B3">
            <w:pPr>
              <w:pStyle w:val="Default"/>
              <w:widowControl w:val="0"/>
              <w:numPr>
                <w:ilvl w:val="0"/>
                <w:numId w:val="12"/>
              </w:numPr>
              <w:ind w:left="294" w:hanging="142"/>
              <w:rPr>
                <w:rFonts w:asciiTheme="minorHAnsi" w:hAnsiTheme="minorHAnsi" w:cstheme="minorHAnsi"/>
                <w:sz w:val="18"/>
                <w:szCs w:val="20"/>
              </w:rPr>
            </w:pPr>
            <w:r>
              <w:rPr>
                <w:rFonts w:asciiTheme="minorHAnsi" w:hAnsiTheme="minorHAnsi" w:cstheme="minorHAnsi"/>
                <w:sz w:val="18"/>
                <w:szCs w:val="20"/>
              </w:rPr>
              <w:t>Możliwość odzyskiwania danych z dysków sformatowanych/podzielonych na partycje.</w:t>
            </w:r>
          </w:p>
          <w:p w:rsidR="00A9346D" w:rsidRDefault="00D908B3">
            <w:pPr>
              <w:pStyle w:val="Default"/>
              <w:widowControl w:val="0"/>
              <w:numPr>
                <w:ilvl w:val="0"/>
                <w:numId w:val="12"/>
              </w:numPr>
              <w:ind w:left="294" w:hanging="142"/>
              <w:rPr>
                <w:rFonts w:asciiTheme="minorHAnsi" w:hAnsiTheme="minorHAnsi" w:cstheme="minorHAnsi"/>
                <w:sz w:val="18"/>
                <w:szCs w:val="20"/>
              </w:rPr>
            </w:pPr>
            <w:r>
              <w:rPr>
                <w:rFonts w:asciiTheme="minorHAnsi" w:hAnsiTheme="minorHAnsi" w:cstheme="minorHAnsi"/>
                <w:sz w:val="18"/>
                <w:szCs w:val="20"/>
              </w:rPr>
              <w:t>Możliwość przywracania danych o unikalnych sygnaturach plików pozwalając na odzyskiwanie danych RAW.</w:t>
            </w:r>
          </w:p>
          <w:p w:rsidR="00A9346D" w:rsidRDefault="00D908B3">
            <w:pPr>
              <w:pStyle w:val="Default"/>
              <w:widowControl w:val="0"/>
              <w:numPr>
                <w:ilvl w:val="0"/>
                <w:numId w:val="12"/>
              </w:numPr>
              <w:ind w:left="294" w:hanging="142"/>
              <w:rPr>
                <w:rFonts w:asciiTheme="minorHAnsi" w:hAnsiTheme="minorHAnsi" w:cstheme="minorHAnsi"/>
                <w:sz w:val="18"/>
                <w:szCs w:val="20"/>
              </w:rPr>
            </w:pPr>
            <w:r>
              <w:rPr>
                <w:rFonts w:asciiTheme="minorHAnsi" w:hAnsiTheme="minorHAnsi" w:cstheme="minorHAnsi"/>
                <w:sz w:val="18"/>
                <w:szCs w:val="20"/>
              </w:rPr>
              <w:t xml:space="preserve">Możliwość przywracania danych ze wszystkich nośników cyfrowych, pamięci typu </w:t>
            </w:r>
            <w:proofErr w:type="spellStart"/>
            <w:r>
              <w:rPr>
                <w:rFonts w:asciiTheme="minorHAnsi" w:hAnsiTheme="minorHAnsi" w:cstheme="minorHAnsi"/>
                <w:sz w:val="18"/>
                <w:szCs w:val="20"/>
              </w:rPr>
              <w:t>flash</w:t>
            </w:r>
            <w:proofErr w:type="spellEnd"/>
            <w:r>
              <w:rPr>
                <w:rFonts w:asciiTheme="minorHAnsi" w:hAnsiTheme="minorHAnsi" w:cstheme="minorHAnsi"/>
                <w:sz w:val="18"/>
                <w:szCs w:val="20"/>
              </w:rPr>
              <w:t>, USB, nośników zewnętrznych i wszelkich pamięci przenośnych.</w:t>
            </w:r>
          </w:p>
          <w:p w:rsidR="00A9346D" w:rsidRDefault="00D908B3">
            <w:pPr>
              <w:pStyle w:val="Default"/>
              <w:widowControl w:val="0"/>
              <w:numPr>
                <w:ilvl w:val="0"/>
                <w:numId w:val="12"/>
              </w:numPr>
              <w:ind w:left="294" w:hanging="142"/>
              <w:rPr>
                <w:rFonts w:asciiTheme="minorHAnsi" w:hAnsiTheme="minorHAnsi" w:cstheme="minorHAnsi"/>
                <w:sz w:val="18"/>
                <w:szCs w:val="20"/>
              </w:rPr>
            </w:pPr>
            <w:r>
              <w:rPr>
                <w:rFonts w:asciiTheme="minorHAnsi" w:hAnsiTheme="minorHAnsi" w:cstheme="minorHAnsi"/>
                <w:sz w:val="18"/>
                <w:szCs w:val="20"/>
              </w:rPr>
              <w:t>Możliwość przeglądu plików przed odzyskiem.</w:t>
            </w:r>
          </w:p>
          <w:p w:rsidR="00A9346D" w:rsidRDefault="00D908B3">
            <w:pPr>
              <w:pStyle w:val="Default"/>
              <w:widowControl w:val="0"/>
              <w:numPr>
                <w:ilvl w:val="0"/>
                <w:numId w:val="12"/>
              </w:numPr>
              <w:ind w:left="294" w:hanging="142"/>
              <w:rPr>
                <w:rFonts w:asciiTheme="minorHAnsi" w:hAnsiTheme="minorHAnsi" w:cstheme="minorHAnsi"/>
                <w:sz w:val="18"/>
                <w:szCs w:val="20"/>
              </w:rPr>
            </w:pPr>
            <w:r>
              <w:rPr>
                <w:rFonts w:asciiTheme="minorHAnsi" w:hAnsiTheme="minorHAnsi" w:cstheme="minorHAnsi"/>
                <w:sz w:val="18"/>
                <w:szCs w:val="20"/>
              </w:rPr>
              <w:t>Wsparcie dla SATA/IDE/SCSI.</w:t>
            </w:r>
          </w:p>
          <w:p w:rsidR="00A9346D" w:rsidRDefault="00D908B3">
            <w:pPr>
              <w:pStyle w:val="Default"/>
              <w:widowControl w:val="0"/>
              <w:numPr>
                <w:ilvl w:val="0"/>
                <w:numId w:val="12"/>
              </w:numPr>
              <w:ind w:left="294" w:hanging="142"/>
              <w:rPr>
                <w:rFonts w:asciiTheme="minorHAnsi" w:hAnsiTheme="minorHAnsi" w:cstheme="minorHAnsi"/>
                <w:sz w:val="18"/>
                <w:szCs w:val="20"/>
              </w:rPr>
            </w:pPr>
            <w:r>
              <w:rPr>
                <w:rFonts w:asciiTheme="minorHAnsi" w:hAnsiTheme="minorHAnsi" w:cstheme="minorHAnsi"/>
                <w:sz w:val="18"/>
                <w:szCs w:val="20"/>
              </w:rPr>
              <w:t xml:space="preserve">Funkcje umożliwiające odzysk poczty mailowej, podgląd heksadecymalny, analizę SMART i diagnostyka zapisanych oraz </w:t>
            </w:r>
            <w:r>
              <w:rPr>
                <w:rFonts w:asciiTheme="minorHAnsi" w:hAnsiTheme="minorHAnsi" w:cstheme="minorHAnsi"/>
                <w:sz w:val="18"/>
                <w:szCs w:val="20"/>
              </w:rPr>
              <w:lastRenderedPageBreak/>
              <w:t>uszkodzonych sektorów.</w:t>
            </w:r>
          </w:p>
          <w:p w:rsidR="00A9346D" w:rsidRDefault="00D908B3">
            <w:pPr>
              <w:pStyle w:val="Default"/>
              <w:widowControl w:val="0"/>
              <w:numPr>
                <w:ilvl w:val="0"/>
                <w:numId w:val="12"/>
              </w:numPr>
              <w:ind w:left="294" w:hanging="142"/>
              <w:rPr>
                <w:rFonts w:asciiTheme="minorHAnsi" w:hAnsiTheme="minorHAnsi" w:cstheme="minorHAnsi"/>
                <w:sz w:val="18"/>
                <w:szCs w:val="20"/>
              </w:rPr>
            </w:pPr>
            <w:r>
              <w:rPr>
                <w:rFonts w:asciiTheme="minorHAnsi" w:hAnsiTheme="minorHAnsi" w:cstheme="minorHAnsi"/>
                <w:sz w:val="18"/>
                <w:szCs w:val="20"/>
              </w:rPr>
              <w:t>Funkcje tworzenia i zarządzania obrazami dysku.</w:t>
            </w:r>
          </w:p>
          <w:p w:rsidR="00A9346D" w:rsidRDefault="00D908B3">
            <w:pPr>
              <w:pStyle w:val="Default"/>
              <w:widowControl w:val="0"/>
              <w:numPr>
                <w:ilvl w:val="0"/>
                <w:numId w:val="12"/>
              </w:numPr>
              <w:ind w:left="294" w:hanging="142"/>
              <w:rPr>
                <w:rFonts w:asciiTheme="minorHAnsi" w:hAnsiTheme="minorHAnsi" w:cstheme="minorHAnsi"/>
                <w:sz w:val="18"/>
                <w:szCs w:val="20"/>
              </w:rPr>
            </w:pPr>
            <w:r>
              <w:rPr>
                <w:rFonts w:asciiTheme="minorHAnsi" w:hAnsiTheme="minorHAnsi" w:cstheme="minorHAnsi"/>
                <w:sz w:val="18"/>
                <w:szCs w:val="20"/>
              </w:rPr>
              <w:t xml:space="preserve">Możliwość odtwarzania danych z macierzy RAID (logicznych i sprzętowych) w tym danych zapisanych w tzw. </w:t>
            </w:r>
            <w:proofErr w:type="spellStart"/>
            <w:r>
              <w:rPr>
                <w:rFonts w:asciiTheme="minorHAnsi" w:hAnsiTheme="minorHAnsi" w:cstheme="minorHAnsi"/>
                <w:sz w:val="18"/>
                <w:szCs w:val="20"/>
              </w:rPr>
              <w:t>Stripe</w:t>
            </w:r>
            <w:proofErr w:type="spellEnd"/>
            <w:r>
              <w:rPr>
                <w:rFonts w:asciiTheme="minorHAnsi" w:hAnsiTheme="minorHAnsi" w:cstheme="minorHAnsi"/>
                <w:sz w:val="18"/>
                <w:szCs w:val="20"/>
              </w:rPr>
              <w:t xml:space="preserve"> </w:t>
            </w:r>
            <w:proofErr w:type="spellStart"/>
            <w:r>
              <w:rPr>
                <w:rFonts w:asciiTheme="minorHAnsi" w:hAnsiTheme="minorHAnsi" w:cstheme="minorHAnsi"/>
                <w:sz w:val="18"/>
                <w:szCs w:val="20"/>
              </w:rPr>
              <w:t>Sets</w:t>
            </w:r>
            <w:proofErr w:type="spellEnd"/>
            <w:r>
              <w:rPr>
                <w:rFonts w:asciiTheme="minorHAnsi" w:hAnsiTheme="minorHAnsi" w:cstheme="minorHAnsi"/>
                <w:sz w:val="18"/>
                <w:szCs w:val="20"/>
              </w:rPr>
              <w:t xml:space="preserve"> oraz na nośnikach pracujących w trybie Mirroringu.</w:t>
            </w:r>
          </w:p>
          <w:p w:rsidR="00A9346D" w:rsidRDefault="00D908B3">
            <w:pPr>
              <w:pStyle w:val="Default"/>
              <w:widowControl w:val="0"/>
              <w:numPr>
                <w:ilvl w:val="0"/>
                <w:numId w:val="12"/>
              </w:numPr>
              <w:ind w:left="294" w:hanging="142"/>
              <w:rPr>
                <w:rFonts w:asciiTheme="minorHAnsi" w:hAnsiTheme="minorHAnsi" w:cstheme="minorHAnsi"/>
                <w:sz w:val="18"/>
                <w:szCs w:val="20"/>
              </w:rPr>
            </w:pPr>
            <w:r>
              <w:rPr>
                <w:rFonts w:asciiTheme="minorHAnsi" w:hAnsiTheme="minorHAnsi" w:cstheme="minorHAnsi"/>
                <w:sz w:val="18"/>
                <w:szCs w:val="20"/>
              </w:rPr>
              <w:t>Wsparcie umożliwiające odzysk danych z komputerów pracujących w sieci.</w:t>
            </w:r>
          </w:p>
          <w:p w:rsidR="00A9346D" w:rsidRPr="00D1027F" w:rsidRDefault="00D908B3">
            <w:pPr>
              <w:pStyle w:val="Default"/>
              <w:widowControl w:val="0"/>
              <w:numPr>
                <w:ilvl w:val="0"/>
                <w:numId w:val="12"/>
              </w:numPr>
              <w:ind w:left="294" w:hanging="142"/>
              <w:rPr>
                <w:rFonts w:asciiTheme="minorHAnsi" w:hAnsiTheme="minorHAnsi" w:cstheme="minorHAnsi"/>
                <w:sz w:val="18"/>
                <w:szCs w:val="20"/>
                <w:lang w:val="en-US"/>
              </w:rPr>
            </w:pPr>
            <w:proofErr w:type="spellStart"/>
            <w:r w:rsidRPr="00D1027F">
              <w:rPr>
                <w:rFonts w:asciiTheme="minorHAnsi" w:hAnsiTheme="minorHAnsi" w:cstheme="minorHAnsi"/>
                <w:sz w:val="18"/>
                <w:szCs w:val="20"/>
                <w:lang w:val="en-US"/>
              </w:rPr>
              <w:t>Wsparcie</w:t>
            </w:r>
            <w:proofErr w:type="spellEnd"/>
            <w:r w:rsidRPr="00D1027F">
              <w:rPr>
                <w:rFonts w:asciiTheme="minorHAnsi" w:hAnsiTheme="minorHAnsi" w:cstheme="minorHAnsi"/>
                <w:sz w:val="18"/>
                <w:szCs w:val="20"/>
                <w:lang w:val="en-US"/>
              </w:rPr>
              <w:t xml:space="preserve"> </w:t>
            </w:r>
            <w:proofErr w:type="spellStart"/>
            <w:r w:rsidRPr="00D1027F">
              <w:rPr>
                <w:rFonts w:asciiTheme="minorHAnsi" w:hAnsiTheme="minorHAnsi" w:cstheme="minorHAnsi"/>
                <w:sz w:val="18"/>
                <w:szCs w:val="20"/>
                <w:lang w:val="en-US"/>
              </w:rPr>
              <w:t>systemów</w:t>
            </w:r>
            <w:proofErr w:type="spellEnd"/>
            <w:r w:rsidRPr="00D1027F">
              <w:rPr>
                <w:rFonts w:asciiTheme="minorHAnsi" w:hAnsiTheme="minorHAnsi" w:cstheme="minorHAnsi"/>
                <w:sz w:val="18"/>
                <w:szCs w:val="20"/>
                <w:lang w:val="en-US"/>
              </w:rPr>
              <w:t xml:space="preserve"> Microsoft Windows 7, Microsoft Windows 8, Microsoft Windows 10, Microsoft Windows Server 2012/2016.</w:t>
            </w:r>
          </w:p>
          <w:p w:rsidR="007B3FC2" w:rsidRPr="00D1027F" w:rsidRDefault="007B3FC2" w:rsidP="007B3FC2">
            <w:pPr>
              <w:pStyle w:val="Default"/>
              <w:widowControl w:val="0"/>
              <w:ind w:left="294"/>
              <w:rPr>
                <w:rFonts w:asciiTheme="minorHAnsi" w:hAnsiTheme="minorHAnsi" w:cstheme="minorHAnsi"/>
                <w:sz w:val="18"/>
                <w:szCs w:val="20"/>
                <w:lang w:val="en-US"/>
              </w:rPr>
            </w:pPr>
          </w:p>
          <w:p w:rsidR="00A9346D" w:rsidRDefault="007B3FC2" w:rsidP="007B3FC2">
            <w:pPr>
              <w:pStyle w:val="Default"/>
              <w:widowControl w:val="0"/>
              <w:rPr>
                <w:rFonts w:asciiTheme="minorHAnsi" w:hAnsiTheme="minorHAnsi" w:cstheme="minorHAnsi"/>
                <w:b/>
                <w:sz w:val="18"/>
                <w:szCs w:val="20"/>
              </w:rPr>
            </w:pPr>
            <w:r w:rsidRPr="007B3FC2">
              <w:rPr>
                <w:rFonts w:asciiTheme="minorHAnsi" w:hAnsiTheme="minorHAnsi" w:cstheme="minorHAnsi"/>
                <w:b/>
                <w:sz w:val="18"/>
                <w:szCs w:val="20"/>
              </w:rPr>
              <w:t>Gwarancja:</w:t>
            </w:r>
            <w:r>
              <w:rPr>
                <w:rFonts w:asciiTheme="minorHAnsi" w:hAnsiTheme="minorHAnsi" w:cstheme="minorHAnsi"/>
                <w:sz w:val="18"/>
                <w:szCs w:val="20"/>
              </w:rPr>
              <w:t xml:space="preserve"> o</w:t>
            </w:r>
            <w:r w:rsidR="00D908B3">
              <w:rPr>
                <w:rFonts w:asciiTheme="minorHAnsi" w:hAnsiTheme="minorHAnsi" w:cstheme="minorHAnsi"/>
                <w:sz w:val="18"/>
                <w:szCs w:val="20"/>
              </w:rPr>
              <w:t>programowanie musi posiadać gwarancję producenta na okres 24 miesięcy umożliwiającą aktualizację oprogramowania do najnowszej wersji.</w:t>
            </w:r>
          </w:p>
        </w:tc>
        <w:tc>
          <w:tcPr>
            <w:tcW w:w="4927" w:type="dxa"/>
          </w:tcPr>
          <w:p w:rsidR="00A9346D" w:rsidRDefault="00A9346D">
            <w:pPr>
              <w:pStyle w:val="Default"/>
              <w:widowControl w:val="0"/>
              <w:rPr>
                <w:rFonts w:asciiTheme="minorHAnsi" w:hAnsiTheme="minorHAnsi" w:cstheme="minorHAnsi"/>
                <w:b/>
                <w:sz w:val="18"/>
                <w:szCs w:val="20"/>
              </w:rPr>
            </w:pPr>
          </w:p>
        </w:tc>
      </w:tr>
    </w:tbl>
    <w:p w:rsidR="00A9346D" w:rsidRDefault="00A9346D">
      <w:pPr>
        <w:spacing w:after="0" w:line="240" w:lineRule="auto"/>
        <w:rPr>
          <w:rFonts w:eastAsia="Calibri" w:cs="Calibri"/>
          <w:i/>
          <w:iCs/>
          <w:color w:val="548DD4"/>
        </w:rPr>
      </w:pPr>
    </w:p>
    <w:p w:rsidR="00A9346D" w:rsidRDefault="00A9346D">
      <w:pPr>
        <w:spacing w:after="0" w:line="240" w:lineRule="auto"/>
        <w:jc w:val="right"/>
        <w:rPr>
          <w:rFonts w:eastAsia="Calibri" w:cs="Calibri"/>
          <w:i/>
          <w:iCs/>
          <w:color w:val="548DD4"/>
        </w:rPr>
      </w:pPr>
    </w:p>
    <w:p w:rsidR="007E7643" w:rsidRPr="006D477E" w:rsidRDefault="007E7643" w:rsidP="007E7643">
      <w:pPr>
        <w:pStyle w:val="Domynie"/>
        <w:jc w:val="right"/>
        <w:rPr>
          <w:rFonts w:ascii="Calibri" w:eastAsia="Segoe Print" w:hAnsi="Calibri" w:cs="Calibri"/>
          <w:b/>
          <w:bCs/>
          <w:i/>
          <w:iCs/>
          <w:color w:val="00B0F0"/>
          <w:sz w:val="18"/>
          <w:szCs w:val="20"/>
        </w:rPr>
      </w:pPr>
      <w:r w:rsidRPr="006D477E">
        <w:rPr>
          <w:rFonts w:ascii="Calibri" w:eastAsia="Segoe Print" w:hAnsi="Calibri" w:cs="Calibri"/>
          <w:b/>
          <w:bCs/>
          <w:i/>
          <w:iCs/>
          <w:color w:val="00B0F0"/>
          <w:sz w:val="18"/>
          <w:szCs w:val="20"/>
        </w:rPr>
        <w:t xml:space="preserve">Dokument należy podpisać kwalifikowanym podpisem </w:t>
      </w:r>
    </w:p>
    <w:p w:rsidR="007E7643" w:rsidRPr="006D477E" w:rsidRDefault="007E7643" w:rsidP="007E7643">
      <w:pPr>
        <w:pStyle w:val="Domynie"/>
        <w:jc w:val="right"/>
        <w:rPr>
          <w:rFonts w:ascii="Calibri" w:eastAsia="Segoe Print" w:hAnsi="Calibri" w:cs="Calibri"/>
          <w:b/>
          <w:bCs/>
          <w:i/>
          <w:iCs/>
          <w:color w:val="00B0F0"/>
          <w:sz w:val="18"/>
          <w:szCs w:val="20"/>
        </w:rPr>
      </w:pPr>
      <w:r w:rsidRPr="006D477E">
        <w:rPr>
          <w:rFonts w:ascii="Calibri" w:eastAsia="Segoe Print" w:hAnsi="Calibri" w:cs="Calibri"/>
          <w:b/>
          <w:bCs/>
          <w:i/>
          <w:iCs/>
          <w:color w:val="00B0F0"/>
          <w:sz w:val="18"/>
          <w:szCs w:val="20"/>
        </w:rPr>
        <w:t>elektronicznym lub podpisem zaufanym, lub podpisem osobistym</w:t>
      </w:r>
    </w:p>
    <w:p w:rsidR="00A9346D" w:rsidRDefault="00A9346D">
      <w:pPr>
        <w:spacing w:after="0" w:line="240" w:lineRule="auto"/>
        <w:jc w:val="right"/>
        <w:rPr>
          <w:rFonts w:eastAsia="Calibri" w:cs="Calibri"/>
          <w:i/>
          <w:iCs/>
          <w:color w:val="548DD4"/>
        </w:rPr>
      </w:pPr>
    </w:p>
    <w:p w:rsidR="00A9346D" w:rsidRDefault="00A9346D">
      <w:pPr>
        <w:spacing w:after="0" w:line="240" w:lineRule="auto"/>
        <w:jc w:val="right"/>
        <w:rPr>
          <w:rFonts w:eastAsia="Calibri" w:cs="Calibri"/>
          <w:i/>
          <w:iCs/>
          <w:color w:val="548DD4"/>
        </w:rPr>
      </w:pPr>
    </w:p>
    <w:p w:rsidR="00A9346D" w:rsidRDefault="00A9346D">
      <w:pPr>
        <w:spacing w:after="0" w:line="240" w:lineRule="auto"/>
        <w:jc w:val="right"/>
        <w:rPr>
          <w:rFonts w:eastAsia="Calibri" w:cs="Calibri"/>
          <w:i/>
          <w:iCs/>
          <w:color w:val="548DD4"/>
        </w:rPr>
      </w:pPr>
    </w:p>
    <w:p w:rsidR="00A9346D" w:rsidRDefault="00A9346D">
      <w:pPr>
        <w:spacing w:after="0" w:line="240" w:lineRule="auto"/>
        <w:jc w:val="right"/>
        <w:rPr>
          <w:rFonts w:eastAsia="Calibri" w:cs="Calibri"/>
          <w:i/>
          <w:iCs/>
          <w:color w:val="548DD4"/>
        </w:rPr>
      </w:pPr>
    </w:p>
    <w:p w:rsidR="007E7643" w:rsidRDefault="007E7643" w:rsidP="007E7643">
      <w:pPr>
        <w:pStyle w:val="Stopka"/>
        <w:jc w:val="center"/>
        <w:rPr>
          <w:sz w:val="16"/>
          <w:szCs w:val="16"/>
        </w:rPr>
      </w:pPr>
      <w:r>
        <w:rPr>
          <w:sz w:val="16"/>
          <w:szCs w:val="16"/>
        </w:rPr>
        <w:t xml:space="preserve">Działanie jest finansowane w ramach Programu Operacyjnego Polska Cyfrowa na lata 2014-2020 Osi Priorytetowej V Rozwój cyfrowy JST oraz wzmocnienie cyfrowej odporności na zagrożenia </w:t>
      </w:r>
      <w:proofErr w:type="spellStart"/>
      <w:r>
        <w:rPr>
          <w:sz w:val="16"/>
          <w:szCs w:val="16"/>
        </w:rPr>
        <w:t>REACT-EU</w:t>
      </w:r>
      <w:proofErr w:type="spellEnd"/>
      <w:r>
        <w:rPr>
          <w:sz w:val="16"/>
          <w:szCs w:val="16"/>
        </w:rPr>
        <w:t xml:space="preserve"> działania 5.1 Rozwój cyfrowy JST oraz wzmocnienie cyfrowej odporności na zagrożenia dotycząca realizacji projektu grantowego „Cyfrowa Gmina”.</w:t>
      </w:r>
    </w:p>
    <w:p w:rsidR="00A9346D" w:rsidRDefault="00A9346D">
      <w:pPr>
        <w:spacing w:after="0" w:line="240" w:lineRule="auto"/>
        <w:ind w:right="13153"/>
        <w:jc w:val="right"/>
        <w:rPr>
          <w:rFonts w:ascii="Calibri" w:eastAsia="Times New Roman" w:hAnsi="Calibri" w:cs="Times New Roman"/>
          <w:lang w:eastAsia="pl-PL"/>
        </w:rPr>
      </w:pPr>
    </w:p>
    <w:sectPr w:rsidR="00A9346D" w:rsidSect="00497CC5">
      <w:headerReference w:type="default" r:id="rId8"/>
      <w:footerReference w:type="default" r:id="rId9"/>
      <w:pgSz w:w="16838" w:h="11906" w:orient="landscape"/>
      <w:pgMar w:top="1417" w:right="1417" w:bottom="1417" w:left="1417" w:header="708" w:footer="708" w:gutter="0"/>
      <w:cols w:space="708"/>
      <w:formProt w:val="0"/>
      <w:docGrid w:linePitch="360" w:charSpace="81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7643" w:rsidRDefault="007E7643">
      <w:pPr>
        <w:spacing w:after="0" w:line="240" w:lineRule="auto"/>
      </w:pPr>
      <w:r>
        <w:separator/>
      </w:r>
    </w:p>
  </w:endnote>
  <w:endnote w:type="continuationSeparator" w:id="1">
    <w:p w:rsidR="007E7643" w:rsidRDefault="007E76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Print">
    <w:panose1 w:val="02000600000000000000"/>
    <w:charset w:val="EE"/>
    <w:family w:val="auto"/>
    <w:pitch w:val="variable"/>
    <w:sig w:usb0="0000028F"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643" w:rsidRDefault="007E7643">
    <w:pPr>
      <w:pStyle w:val="Nagwek1"/>
      <w:tabs>
        <w:tab w:val="clear" w:pos="4536"/>
        <w:tab w:val="clear" w:pos="9072"/>
      </w:tabs>
      <w:jc w:val="center"/>
      <w:rPr>
        <w:rFonts w:cstheme="minorHAnsi"/>
        <w:color w:val="FF0000"/>
        <w:sz w:val="18"/>
        <w:szCs w:val="20"/>
      </w:rPr>
    </w:pPr>
  </w:p>
  <w:p w:rsidR="007E7643" w:rsidRDefault="007E7643">
    <w:pPr>
      <w:pStyle w:val="Nagwek1"/>
      <w:tabs>
        <w:tab w:val="clear" w:pos="4536"/>
        <w:tab w:val="clear" w:pos="9072"/>
      </w:tabs>
      <w:jc w:val="center"/>
      <w:rPr>
        <w:rFonts w:cstheme="minorHAnsi"/>
        <w:sz w:val="18"/>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7643" w:rsidRDefault="007E7643">
      <w:pPr>
        <w:spacing w:after="0" w:line="240" w:lineRule="auto"/>
      </w:pPr>
      <w:r>
        <w:separator/>
      </w:r>
    </w:p>
  </w:footnote>
  <w:footnote w:type="continuationSeparator" w:id="1">
    <w:p w:rsidR="007E7643" w:rsidRDefault="007E764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643" w:rsidRDefault="007E7643">
    <w:pPr>
      <w:pStyle w:val="Nagwek1"/>
    </w:pPr>
    <w:r w:rsidRPr="00D1027F">
      <w:rPr>
        <w:noProof/>
        <w:lang w:eastAsia="pl-PL"/>
      </w:rPr>
      <w:drawing>
        <wp:inline distT="0" distB="0" distL="0" distR="0">
          <wp:extent cx="8096250" cy="952500"/>
          <wp:effectExtent l="19050" t="0" r="0" b="0"/>
          <wp:docPr id="2" name="Obraz 1" descr="C:\Users\ANNAMY~1.WOL\AppData\Local\Temp\pid-8780\Logotypy_+_CPPC_pozi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NAMY~1.WOL\AppData\Local\Temp\pid-8780\Logotypy_+_CPPC_poziom.jpg"/>
                  <pic:cNvPicPr>
                    <a:picLocks noChangeAspect="1" noChangeArrowheads="1"/>
                  </pic:cNvPicPr>
                </pic:nvPicPr>
                <pic:blipFill>
                  <a:blip r:embed="rId1"/>
                  <a:srcRect/>
                  <a:stretch>
                    <a:fillRect/>
                  </a:stretch>
                </pic:blipFill>
                <pic:spPr bwMode="auto">
                  <a:xfrm>
                    <a:off x="0" y="0"/>
                    <a:ext cx="8096250" cy="952500"/>
                  </a:xfrm>
                  <a:prstGeom prst="rect">
                    <a:avLst/>
                  </a:prstGeom>
                  <a:noFill/>
                  <a:ln w="9525">
                    <a:noFill/>
                    <a:miter lim="800000"/>
                    <a:headEnd/>
                    <a:tailEnd/>
                  </a:ln>
                </pic:spPr>
              </pic:pic>
            </a:graphicData>
          </a:graphic>
        </wp:inline>
      </w:drawing>
    </w:r>
  </w:p>
  <w:p w:rsidR="007E7643" w:rsidRDefault="007E7643">
    <w:pPr>
      <w:pStyle w:val="Nagwek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569AE"/>
    <w:multiLevelType w:val="hybridMultilevel"/>
    <w:tmpl w:val="15EA0A88"/>
    <w:lvl w:ilvl="0" w:tplc="04150001">
      <w:start w:val="1"/>
      <w:numFmt w:val="bullet"/>
      <w:lvlText w:val=""/>
      <w:lvlJc w:val="left"/>
      <w:pPr>
        <w:ind w:left="644" w:hanging="360"/>
      </w:pPr>
      <w:rPr>
        <w:rFonts w:ascii="Symbol" w:hAnsi="Symbol" w:hint="default"/>
      </w:rPr>
    </w:lvl>
    <w:lvl w:ilvl="1" w:tplc="FFFFFFFF">
      <w:start w:val="1"/>
      <w:numFmt w:val="lowerLetter"/>
      <w:lvlText w:val="%2."/>
      <w:lvlJc w:val="left"/>
      <w:pPr>
        <w:ind w:left="1364" w:hanging="360"/>
      </w:pPr>
    </w:lvl>
    <w:lvl w:ilvl="2" w:tplc="FFFFFFFF">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1">
    <w:nsid w:val="061C06E2"/>
    <w:multiLevelType w:val="multilevel"/>
    <w:tmpl w:val="76F61FAA"/>
    <w:lvl w:ilvl="0">
      <w:start w:val="1"/>
      <w:numFmt w:val="bullet"/>
      <w:lvlText w:val=""/>
      <w:lvlJc w:val="left"/>
      <w:pPr>
        <w:tabs>
          <w:tab w:val="num" w:pos="-893"/>
        </w:tabs>
        <w:ind w:left="-173" w:hanging="360"/>
      </w:pPr>
      <w:rPr>
        <w:rFonts w:ascii="Symbol" w:hAnsi="Symbol" w:cs="Symbol" w:hint="default"/>
      </w:rPr>
    </w:lvl>
    <w:lvl w:ilvl="1">
      <w:start w:val="1"/>
      <w:numFmt w:val="bullet"/>
      <w:lvlText w:val="o"/>
      <w:lvlJc w:val="left"/>
      <w:pPr>
        <w:tabs>
          <w:tab w:val="num" w:pos="-893"/>
        </w:tabs>
        <w:ind w:left="547" w:hanging="360"/>
      </w:pPr>
      <w:rPr>
        <w:rFonts w:ascii="Courier New" w:hAnsi="Courier New" w:cs="Courier New" w:hint="default"/>
      </w:rPr>
    </w:lvl>
    <w:lvl w:ilvl="2">
      <w:start w:val="1"/>
      <w:numFmt w:val="bullet"/>
      <w:lvlText w:val=""/>
      <w:lvlJc w:val="left"/>
      <w:pPr>
        <w:tabs>
          <w:tab w:val="num" w:pos="-893"/>
        </w:tabs>
        <w:ind w:left="1267" w:hanging="360"/>
      </w:pPr>
      <w:rPr>
        <w:rFonts w:ascii="Wingdings" w:hAnsi="Wingdings" w:cs="Wingdings" w:hint="default"/>
      </w:rPr>
    </w:lvl>
    <w:lvl w:ilvl="3">
      <w:start w:val="1"/>
      <w:numFmt w:val="bullet"/>
      <w:lvlText w:val=""/>
      <w:lvlJc w:val="left"/>
      <w:pPr>
        <w:tabs>
          <w:tab w:val="num" w:pos="-893"/>
        </w:tabs>
        <w:ind w:left="1987" w:hanging="360"/>
      </w:pPr>
      <w:rPr>
        <w:rFonts w:ascii="Symbol" w:hAnsi="Symbol" w:cs="Symbol" w:hint="default"/>
      </w:rPr>
    </w:lvl>
    <w:lvl w:ilvl="4">
      <w:start w:val="1"/>
      <w:numFmt w:val="bullet"/>
      <w:lvlText w:val="o"/>
      <w:lvlJc w:val="left"/>
      <w:pPr>
        <w:tabs>
          <w:tab w:val="num" w:pos="-893"/>
        </w:tabs>
        <w:ind w:left="2707" w:hanging="360"/>
      </w:pPr>
      <w:rPr>
        <w:rFonts w:ascii="Courier New" w:hAnsi="Courier New" w:cs="Courier New" w:hint="default"/>
      </w:rPr>
    </w:lvl>
    <w:lvl w:ilvl="5">
      <w:start w:val="1"/>
      <w:numFmt w:val="bullet"/>
      <w:lvlText w:val=""/>
      <w:lvlJc w:val="left"/>
      <w:pPr>
        <w:tabs>
          <w:tab w:val="num" w:pos="-893"/>
        </w:tabs>
        <w:ind w:left="3427" w:hanging="360"/>
      </w:pPr>
      <w:rPr>
        <w:rFonts w:ascii="Wingdings" w:hAnsi="Wingdings" w:cs="Wingdings" w:hint="default"/>
      </w:rPr>
    </w:lvl>
    <w:lvl w:ilvl="6">
      <w:start w:val="1"/>
      <w:numFmt w:val="bullet"/>
      <w:lvlText w:val=""/>
      <w:lvlJc w:val="left"/>
      <w:pPr>
        <w:tabs>
          <w:tab w:val="num" w:pos="-893"/>
        </w:tabs>
        <w:ind w:left="4147" w:hanging="360"/>
      </w:pPr>
      <w:rPr>
        <w:rFonts w:ascii="Symbol" w:hAnsi="Symbol" w:cs="Symbol" w:hint="default"/>
      </w:rPr>
    </w:lvl>
    <w:lvl w:ilvl="7">
      <w:start w:val="1"/>
      <w:numFmt w:val="bullet"/>
      <w:lvlText w:val="o"/>
      <w:lvlJc w:val="left"/>
      <w:pPr>
        <w:tabs>
          <w:tab w:val="num" w:pos="-893"/>
        </w:tabs>
        <w:ind w:left="4867" w:hanging="360"/>
      </w:pPr>
      <w:rPr>
        <w:rFonts w:ascii="Courier New" w:hAnsi="Courier New" w:cs="Courier New" w:hint="default"/>
      </w:rPr>
    </w:lvl>
    <w:lvl w:ilvl="8">
      <w:start w:val="1"/>
      <w:numFmt w:val="bullet"/>
      <w:lvlText w:val=""/>
      <w:lvlJc w:val="left"/>
      <w:pPr>
        <w:tabs>
          <w:tab w:val="num" w:pos="-893"/>
        </w:tabs>
        <w:ind w:left="5587" w:hanging="360"/>
      </w:pPr>
      <w:rPr>
        <w:rFonts w:ascii="Wingdings" w:hAnsi="Wingdings" w:cs="Wingdings" w:hint="default"/>
      </w:rPr>
    </w:lvl>
  </w:abstractNum>
  <w:abstractNum w:abstractNumId="2">
    <w:nsid w:val="0DA82570"/>
    <w:multiLevelType w:val="multilevel"/>
    <w:tmpl w:val="E860361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nsid w:val="110C1F77"/>
    <w:multiLevelType w:val="multilevel"/>
    <w:tmpl w:val="C4488F6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14F073D9"/>
    <w:multiLevelType w:val="multilevel"/>
    <w:tmpl w:val="1896AC80"/>
    <w:lvl w:ilvl="0">
      <w:start w:val="1"/>
      <w:numFmt w:val="decimal"/>
      <w:lvlText w:val="%1."/>
      <w:lvlJc w:val="left"/>
      <w:pPr>
        <w:tabs>
          <w:tab w:val="num" w:pos="0"/>
        </w:tabs>
        <w:ind w:left="360" w:hanging="360"/>
      </w:pPr>
      <w:rPr>
        <w:b/>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1A2248EC"/>
    <w:multiLevelType w:val="hybridMultilevel"/>
    <w:tmpl w:val="6EF295BC"/>
    <w:lvl w:ilvl="0" w:tplc="04150001">
      <w:start w:val="1"/>
      <w:numFmt w:val="bullet"/>
      <w:lvlText w:val=""/>
      <w:lvlJc w:val="left"/>
      <w:pPr>
        <w:ind w:left="644" w:hanging="360"/>
      </w:pPr>
      <w:rPr>
        <w:rFonts w:ascii="Symbol" w:hAnsi="Symbol" w:hint="default"/>
      </w:rPr>
    </w:lvl>
    <w:lvl w:ilvl="1" w:tplc="FFFFFFFF">
      <w:start w:val="1"/>
      <w:numFmt w:val="lowerLetter"/>
      <w:lvlText w:val="%2."/>
      <w:lvlJc w:val="left"/>
      <w:pPr>
        <w:ind w:left="1364" w:hanging="360"/>
      </w:pPr>
    </w:lvl>
    <w:lvl w:ilvl="2" w:tplc="FFFFFFFF">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6">
    <w:nsid w:val="22264010"/>
    <w:multiLevelType w:val="hybridMultilevel"/>
    <w:tmpl w:val="2BD88586"/>
    <w:lvl w:ilvl="0" w:tplc="04150017">
      <w:start w:val="1"/>
      <w:numFmt w:val="lowerLetter"/>
      <w:lvlText w:val="%1)"/>
      <w:lvlJc w:val="left"/>
      <w:pPr>
        <w:ind w:left="644" w:hanging="360"/>
      </w:pPr>
    </w:lvl>
    <w:lvl w:ilvl="1" w:tplc="FFFFFFFF">
      <w:start w:val="1"/>
      <w:numFmt w:val="lowerLetter"/>
      <w:lvlText w:val="%2."/>
      <w:lvlJc w:val="left"/>
      <w:pPr>
        <w:ind w:left="1364" w:hanging="360"/>
      </w:pPr>
    </w:lvl>
    <w:lvl w:ilvl="2" w:tplc="FFFFFFFF">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7">
    <w:nsid w:val="22955529"/>
    <w:multiLevelType w:val="hybridMultilevel"/>
    <w:tmpl w:val="2BD88586"/>
    <w:lvl w:ilvl="0" w:tplc="04150017">
      <w:start w:val="1"/>
      <w:numFmt w:val="lowerLetter"/>
      <w:lvlText w:val="%1)"/>
      <w:lvlJc w:val="left"/>
      <w:pPr>
        <w:ind w:left="644" w:hanging="360"/>
      </w:pPr>
    </w:lvl>
    <w:lvl w:ilvl="1" w:tplc="FFFFFFFF">
      <w:start w:val="1"/>
      <w:numFmt w:val="lowerLetter"/>
      <w:lvlText w:val="%2."/>
      <w:lvlJc w:val="left"/>
      <w:pPr>
        <w:ind w:left="1364" w:hanging="360"/>
      </w:pPr>
    </w:lvl>
    <w:lvl w:ilvl="2" w:tplc="FFFFFFFF">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8">
    <w:nsid w:val="23D12FC4"/>
    <w:multiLevelType w:val="multilevel"/>
    <w:tmpl w:val="7E8AEA92"/>
    <w:lvl w:ilvl="0">
      <w:start w:val="1"/>
      <w:numFmt w:val="decimal"/>
      <w:lvlText w:val="%1."/>
      <w:lvlJc w:val="left"/>
      <w:pPr>
        <w:ind w:left="720" w:hanging="360"/>
      </w:pPr>
      <w:rPr>
        <w:rFonts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245A4395"/>
    <w:multiLevelType w:val="multilevel"/>
    <w:tmpl w:val="C070053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0">
    <w:nsid w:val="29914C30"/>
    <w:multiLevelType w:val="multilevel"/>
    <w:tmpl w:val="4B2EBCC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
    <w:nsid w:val="2A134F01"/>
    <w:multiLevelType w:val="hybridMultilevel"/>
    <w:tmpl w:val="4FC22AB6"/>
    <w:lvl w:ilvl="0" w:tplc="04150001">
      <w:start w:val="1"/>
      <w:numFmt w:val="bullet"/>
      <w:lvlText w:val=""/>
      <w:lvlJc w:val="left"/>
      <w:pPr>
        <w:ind w:left="644" w:hanging="360"/>
      </w:pPr>
      <w:rPr>
        <w:rFonts w:ascii="Symbol" w:hAnsi="Symbol" w:hint="default"/>
      </w:rPr>
    </w:lvl>
    <w:lvl w:ilvl="1" w:tplc="FFFFFFFF">
      <w:start w:val="1"/>
      <w:numFmt w:val="lowerLetter"/>
      <w:lvlText w:val="%2."/>
      <w:lvlJc w:val="left"/>
      <w:pPr>
        <w:ind w:left="1364" w:hanging="360"/>
      </w:pPr>
    </w:lvl>
    <w:lvl w:ilvl="2" w:tplc="FFFFFFFF">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12">
    <w:nsid w:val="2A286E5D"/>
    <w:multiLevelType w:val="hybridMultilevel"/>
    <w:tmpl w:val="4CD607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3632584E"/>
    <w:multiLevelType w:val="multilevel"/>
    <w:tmpl w:val="CCDA7A5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4">
    <w:nsid w:val="39A9534F"/>
    <w:multiLevelType w:val="multilevel"/>
    <w:tmpl w:val="9F4CB4B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5">
    <w:nsid w:val="415776CB"/>
    <w:multiLevelType w:val="multilevel"/>
    <w:tmpl w:val="004485F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46382706"/>
    <w:multiLevelType w:val="multilevel"/>
    <w:tmpl w:val="8C923C8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7">
    <w:nsid w:val="4654463D"/>
    <w:multiLevelType w:val="hybridMultilevel"/>
    <w:tmpl w:val="B922E4A6"/>
    <w:lvl w:ilvl="0" w:tplc="D9DC5016">
      <w:start w:val="1"/>
      <w:numFmt w:val="bullet"/>
      <w:lvlText w:val=""/>
      <w:lvlJc w:val="left"/>
      <w:pPr>
        <w:tabs>
          <w:tab w:val="num" w:pos="2835"/>
        </w:tabs>
        <w:ind w:left="2835" w:firstLine="0"/>
      </w:pPr>
      <w:rPr>
        <w:rFonts w:ascii="Symbol" w:hAnsi="Symbol" w:hint="default"/>
      </w:rPr>
    </w:lvl>
    <w:lvl w:ilvl="1" w:tplc="04150003">
      <w:start w:val="1"/>
      <w:numFmt w:val="bullet"/>
      <w:lvlText w:val="o"/>
      <w:lvlJc w:val="left"/>
      <w:pPr>
        <w:ind w:left="4983" w:hanging="360"/>
      </w:pPr>
      <w:rPr>
        <w:rFonts w:ascii="Courier New" w:hAnsi="Courier New" w:cs="Courier New" w:hint="default"/>
      </w:rPr>
    </w:lvl>
    <w:lvl w:ilvl="2" w:tplc="04150005">
      <w:start w:val="1"/>
      <w:numFmt w:val="bullet"/>
      <w:lvlText w:val=""/>
      <w:lvlJc w:val="left"/>
      <w:pPr>
        <w:ind w:left="5703" w:hanging="360"/>
      </w:pPr>
      <w:rPr>
        <w:rFonts w:ascii="Wingdings" w:hAnsi="Wingdings" w:hint="default"/>
      </w:rPr>
    </w:lvl>
    <w:lvl w:ilvl="3" w:tplc="04150001">
      <w:start w:val="1"/>
      <w:numFmt w:val="bullet"/>
      <w:lvlText w:val=""/>
      <w:lvlJc w:val="left"/>
      <w:pPr>
        <w:ind w:left="6423" w:hanging="360"/>
      </w:pPr>
      <w:rPr>
        <w:rFonts w:ascii="Symbol" w:hAnsi="Symbol" w:hint="default"/>
      </w:rPr>
    </w:lvl>
    <w:lvl w:ilvl="4" w:tplc="04150003">
      <w:start w:val="1"/>
      <w:numFmt w:val="bullet"/>
      <w:lvlText w:val="o"/>
      <w:lvlJc w:val="left"/>
      <w:pPr>
        <w:ind w:left="7143" w:hanging="360"/>
      </w:pPr>
      <w:rPr>
        <w:rFonts w:ascii="Courier New" w:hAnsi="Courier New" w:cs="Courier New" w:hint="default"/>
      </w:rPr>
    </w:lvl>
    <w:lvl w:ilvl="5" w:tplc="04150005">
      <w:start w:val="1"/>
      <w:numFmt w:val="bullet"/>
      <w:lvlText w:val=""/>
      <w:lvlJc w:val="left"/>
      <w:pPr>
        <w:ind w:left="7863" w:hanging="360"/>
      </w:pPr>
      <w:rPr>
        <w:rFonts w:ascii="Wingdings" w:hAnsi="Wingdings" w:hint="default"/>
      </w:rPr>
    </w:lvl>
    <w:lvl w:ilvl="6" w:tplc="04150001">
      <w:start w:val="1"/>
      <w:numFmt w:val="bullet"/>
      <w:lvlText w:val=""/>
      <w:lvlJc w:val="left"/>
      <w:pPr>
        <w:ind w:left="8583" w:hanging="360"/>
      </w:pPr>
      <w:rPr>
        <w:rFonts w:ascii="Symbol" w:hAnsi="Symbol" w:hint="default"/>
      </w:rPr>
    </w:lvl>
    <w:lvl w:ilvl="7" w:tplc="04150003" w:tentative="1">
      <w:start w:val="1"/>
      <w:numFmt w:val="bullet"/>
      <w:lvlText w:val="o"/>
      <w:lvlJc w:val="left"/>
      <w:pPr>
        <w:ind w:left="9303" w:hanging="360"/>
      </w:pPr>
      <w:rPr>
        <w:rFonts w:ascii="Courier New" w:hAnsi="Courier New" w:cs="Courier New" w:hint="default"/>
      </w:rPr>
    </w:lvl>
    <w:lvl w:ilvl="8" w:tplc="04150005" w:tentative="1">
      <w:start w:val="1"/>
      <w:numFmt w:val="bullet"/>
      <w:lvlText w:val=""/>
      <w:lvlJc w:val="left"/>
      <w:pPr>
        <w:ind w:left="10023" w:hanging="360"/>
      </w:pPr>
      <w:rPr>
        <w:rFonts w:ascii="Wingdings" w:hAnsi="Wingdings" w:hint="default"/>
      </w:rPr>
    </w:lvl>
  </w:abstractNum>
  <w:abstractNum w:abstractNumId="18">
    <w:nsid w:val="4ED33818"/>
    <w:multiLevelType w:val="multilevel"/>
    <w:tmpl w:val="8416E98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9">
    <w:nsid w:val="51532126"/>
    <w:multiLevelType w:val="multilevel"/>
    <w:tmpl w:val="A8ECDF2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0">
    <w:nsid w:val="6C1542C0"/>
    <w:multiLevelType w:val="hybridMultilevel"/>
    <w:tmpl w:val="F8021E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7084448A"/>
    <w:multiLevelType w:val="hybridMultilevel"/>
    <w:tmpl w:val="62D2A1E6"/>
    <w:lvl w:ilvl="0" w:tplc="D9DC5016">
      <w:start w:val="1"/>
      <w:numFmt w:val="bullet"/>
      <w:lvlText w:val=""/>
      <w:lvlJc w:val="left"/>
      <w:pPr>
        <w:ind w:left="644" w:hanging="360"/>
      </w:pPr>
      <w:rPr>
        <w:rFonts w:ascii="Symbol" w:hAnsi="Symbol" w:hint="default"/>
      </w:rPr>
    </w:lvl>
    <w:lvl w:ilvl="1" w:tplc="FFFFFFFF">
      <w:start w:val="1"/>
      <w:numFmt w:val="lowerLetter"/>
      <w:lvlText w:val="%2."/>
      <w:lvlJc w:val="left"/>
      <w:pPr>
        <w:ind w:left="1364" w:hanging="360"/>
      </w:pPr>
    </w:lvl>
    <w:lvl w:ilvl="2" w:tplc="FFFFFFFF">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22">
    <w:nsid w:val="78AE77DB"/>
    <w:multiLevelType w:val="multilevel"/>
    <w:tmpl w:val="C4CECDC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3">
    <w:nsid w:val="7B9E40F7"/>
    <w:multiLevelType w:val="multilevel"/>
    <w:tmpl w:val="F65E386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7E5716E2"/>
    <w:multiLevelType w:val="hybridMultilevel"/>
    <w:tmpl w:val="049872B4"/>
    <w:lvl w:ilvl="0" w:tplc="04150001">
      <w:start w:val="1"/>
      <w:numFmt w:val="bullet"/>
      <w:lvlText w:val=""/>
      <w:lvlJc w:val="left"/>
      <w:pPr>
        <w:ind w:left="644" w:hanging="360"/>
      </w:pPr>
      <w:rPr>
        <w:rFonts w:ascii="Symbol" w:hAnsi="Symbol" w:hint="default"/>
      </w:rPr>
    </w:lvl>
    <w:lvl w:ilvl="1" w:tplc="FFFFFFFF">
      <w:start w:val="1"/>
      <w:numFmt w:val="lowerLetter"/>
      <w:lvlText w:val="%2."/>
      <w:lvlJc w:val="left"/>
      <w:pPr>
        <w:ind w:left="1364" w:hanging="360"/>
      </w:pPr>
    </w:lvl>
    <w:lvl w:ilvl="2" w:tplc="FFFFFFFF">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num w:numId="1">
    <w:abstractNumId w:val="4"/>
  </w:num>
  <w:num w:numId="2">
    <w:abstractNumId w:val="3"/>
  </w:num>
  <w:num w:numId="3">
    <w:abstractNumId w:val="23"/>
  </w:num>
  <w:num w:numId="4">
    <w:abstractNumId w:val="10"/>
  </w:num>
  <w:num w:numId="5">
    <w:abstractNumId w:val="18"/>
  </w:num>
  <w:num w:numId="6">
    <w:abstractNumId w:val="13"/>
  </w:num>
  <w:num w:numId="7">
    <w:abstractNumId w:val="22"/>
  </w:num>
  <w:num w:numId="8">
    <w:abstractNumId w:val="2"/>
  </w:num>
  <w:num w:numId="9">
    <w:abstractNumId w:val="14"/>
  </w:num>
  <w:num w:numId="10">
    <w:abstractNumId w:val="16"/>
  </w:num>
  <w:num w:numId="11">
    <w:abstractNumId w:val="19"/>
  </w:num>
  <w:num w:numId="12">
    <w:abstractNumId w:val="1"/>
  </w:num>
  <w:num w:numId="13">
    <w:abstractNumId w:val="9"/>
  </w:num>
  <w:num w:numId="14">
    <w:abstractNumId w:val="23"/>
    <w:lvlOverride w:ilvl="0">
      <w:startOverride w:val="1"/>
    </w:lvlOverride>
  </w:num>
  <w:num w:numId="15">
    <w:abstractNumId w:val="23"/>
  </w:num>
  <w:num w:numId="16">
    <w:abstractNumId w:val="23"/>
  </w:num>
  <w:num w:numId="17">
    <w:abstractNumId w:val="23"/>
  </w:num>
  <w:num w:numId="18">
    <w:abstractNumId w:val="23"/>
  </w:num>
  <w:num w:numId="19">
    <w:abstractNumId w:val="23"/>
  </w:num>
  <w:num w:numId="20">
    <w:abstractNumId w:val="23"/>
  </w:num>
  <w:num w:numId="21">
    <w:abstractNumId w:val="23"/>
  </w:num>
  <w:num w:numId="22">
    <w:abstractNumId w:val="17"/>
  </w:num>
  <w:num w:numId="23">
    <w:abstractNumId w:val="8"/>
  </w:num>
  <w:num w:numId="24">
    <w:abstractNumId w:val="7"/>
  </w:num>
  <w:num w:numId="25">
    <w:abstractNumId w:val="21"/>
  </w:num>
  <w:num w:numId="26">
    <w:abstractNumId w:val="5"/>
  </w:num>
  <w:num w:numId="27">
    <w:abstractNumId w:val="0"/>
  </w:num>
  <w:num w:numId="28">
    <w:abstractNumId w:val="11"/>
  </w:num>
  <w:num w:numId="29">
    <w:abstractNumId w:val="24"/>
  </w:num>
  <w:num w:numId="30">
    <w:abstractNumId w:val="20"/>
  </w:num>
  <w:num w:numId="31">
    <w:abstractNumId w:val="15"/>
  </w:num>
  <w:num w:numId="32">
    <w:abstractNumId w:val="12"/>
  </w:num>
  <w:num w:numId="3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autoHyphenation/>
  <w:hyphenationZone w:val="425"/>
  <w:characterSpacingControl w:val="doNotCompress"/>
  <w:footnotePr>
    <w:footnote w:id="0"/>
    <w:footnote w:id="1"/>
  </w:footnotePr>
  <w:endnotePr>
    <w:endnote w:id="0"/>
    <w:endnote w:id="1"/>
  </w:endnotePr>
  <w:compat/>
  <w:rsids>
    <w:rsidRoot w:val="00A9346D"/>
    <w:rsid w:val="00006AE3"/>
    <w:rsid w:val="00014856"/>
    <w:rsid w:val="001076DB"/>
    <w:rsid w:val="001C38B2"/>
    <w:rsid w:val="00497CC5"/>
    <w:rsid w:val="00556F55"/>
    <w:rsid w:val="00570D42"/>
    <w:rsid w:val="00764BED"/>
    <w:rsid w:val="00771D02"/>
    <w:rsid w:val="007B3FC2"/>
    <w:rsid w:val="007B6A0A"/>
    <w:rsid w:val="007D4B41"/>
    <w:rsid w:val="007E7643"/>
    <w:rsid w:val="008869A8"/>
    <w:rsid w:val="0091241C"/>
    <w:rsid w:val="00995757"/>
    <w:rsid w:val="009F1710"/>
    <w:rsid w:val="00A52F15"/>
    <w:rsid w:val="00A9346D"/>
    <w:rsid w:val="00AB283E"/>
    <w:rsid w:val="00D1027F"/>
    <w:rsid w:val="00D908B3"/>
    <w:rsid w:val="00DE0C41"/>
    <w:rsid w:val="00EB1F27"/>
    <w:rsid w:val="00F6054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C7D42"/>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6405E6"/>
  </w:style>
  <w:style w:type="character" w:customStyle="1" w:styleId="StopkaZnak">
    <w:name w:val="Stopka Znak"/>
    <w:basedOn w:val="Domylnaczcionkaakapitu"/>
    <w:link w:val="Stopka1"/>
    <w:uiPriority w:val="99"/>
    <w:qFormat/>
    <w:rsid w:val="006405E6"/>
  </w:style>
  <w:style w:type="character" w:customStyle="1" w:styleId="TekstdymkaZnak">
    <w:name w:val="Tekst dymka Znak"/>
    <w:basedOn w:val="Domylnaczcionkaakapitu"/>
    <w:link w:val="Tekstdymka"/>
    <w:uiPriority w:val="99"/>
    <w:semiHidden/>
    <w:qFormat/>
    <w:rsid w:val="003C5A27"/>
    <w:rPr>
      <w:rFonts w:ascii="Segoe UI" w:hAnsi="Segoe UI" w:cs="Segoe UI"/>
      <w:sz w:val="18"/>
      <w:szCs w:val="18"/>
    </w:rPr>
  </w:style>
  <w:style w:type="character" w:customStyle="1" w:styleId="TekstprzypisudolnegoZnak">
    <w:name w:val="Tekst przypisu dolnego Znak"/>
    <w:basedOn w:val="Domylnaczcionkaakapitu"/>
    <w:link w:val="Tekstprzypisudolnego1"/>
    <w:uiPriority w:val="99"/>
    <w:semiHidden/>
    <w:qFormat/>
    <w:rsid w:val="004E44BD"/>
    <w:rPr>
      <w:rFonts w:ascii="Calibri" w:eastAsia="Calibri" w:hAnsi="Calibri" w:cs="Times New Roman"/>
      <w:sz w:val="20"/>
      <w:szCs w:val="20"/>
    </w:rPr>
  </w:style>
  <w:style w:type="character" w:customStyle="1" w:styleId="Zakotwiczenieprzypisudolnego">
    <w:name w:val="Zakotwiczenie przypisu dolnego"/>
    <w:rsid w:val="009142F1"/>
    <w:rPr>
      <w:vertAlign w:val="superscript"/>
    </w:rPr>
  </w:style>
  <w:style w:type="character" w:customStyle="1" w:styleId="FootnoteCharacters">
    <w:name w:val="Footnote Characters"/>
    <w:basedOn w:val="Domylnaczcionkaakapitu"/>
    <w:uiPriority w:val="99"/>
    <w:semiHidden/>
    <w:unhideWhenUsed/>
    <w:qFormat/>
    <w:rsid w:val="004E44BD"/>
    <w:rPr>
      <w:vertAlign w:val="superscript"/>
    </w:rPr>
  </w:style>
  <w:style w:type="character" w:customStyle="1" w:styleId="czeinternetowe">
    <w:name w:val="Łącze internetowe"/>
    <w:basedOn w:val="Domylnaczcionkaakapitu"/>
    <w:uiPriority w:val="99"/>
    <w:unhideWhenUsed/>
    <w:rsid w:val="00F7086D"/>
    <w:rPr>
      <w:color w:val="0563C1" w:themeColor="hyperlink"/>
      <w:u w:val="single"/>
    </w:rPr>
  </w:style>
  <w:style w:type="character" w:customStyle="1" w:styleId="Nierozpoznanawzmianka1">
    <w:name w:val="Nierozpoznana wzmianka1"/>
    <w:basedOn w:val="Domylnaczcionkaakapitu"/>
    <w:uiPriority w:val="99"/>
    <w:semiHidden/>
    <w:unhideWhenUsed/>
    <w:qFormat/>
    <w:rsid w:val="00F7086D"/>
    <w:rPr>
      <w:color w:val="605E5C"/>
      <w:shd w:val="clear" w:color="auto" w:fill="E1DFDD"/>
    </w:rPr>
  </w:style>
  <w:style w:type="character" w:styleId="Pogrubienie">
    <w:name w:val="Strong"/>
    <w:basedOn w:val="Domylnaczcionkaakapitu"/>
    <w:uiPriority w:val="22"/>
    <w:qFormat/>
    <w:rsid w:val="00D41B09"/>
    <w:rPr>
      <w:b/>
      <w:bCs/>
    </w:rPr>
  </w:style>
  <w:style w:type="character" w:customStyle="1" w:styleId="Odwiedzoneczeinternetowe">
    <w:name w:val="Odwiedzone łącze internetowe"/>
    <w:basedOn w:val="Domylnaczcionkaakapitu"/>
    <w:uiPriority w:val="99"/>
    <w:semiHidden/>
    <w:unhideWhenUsed/>
    <w:rsid w:val="005D7C0D"/>
    <w:rPr>
      <w:color w:val="954F72" w:themeColor="followedHyperlink"/>
      <w:u w:val="single"/>
    </w:rPr>
  </w:style>
  <w:style w:type="character" w:customStyle="1" w:styleId="TekstprzypisukocowegoZnak">
    <w:name w:val="Tekst przypisu końcowego Znak"/>
    <w:basedOn w:val="Domylnaczcionkaakapitu"/>
    <w:link w:val="Tekstprzypisukocowego1"/>
    <w:uiPriority w:val="99"/>
    <w:semiHidden/>
    <w:qFormat/>
    <w:rsid w:val="002C2FBC"/>
    <w:rPr>
      <w:sz w:val="20"/>
      <w:szCs w:val="20"/>
    </w:rPr>
  </w:style>
  <w:style w:type="character" w:customStyle="1" w:styleId="Zakotwiczenieprzypisukocowego">
    <w:name w:val="Zakotwiczenie przypisu końcowego"/>
    <w:rsid w:val="009142F1"/>
    <w:rPr>
      <w:vertAlign w:val="superscript"/>
    </w:rPr>
  </w:style>
  <w:style w:type="character" w:customStyle="1" w:styleId="EndnoteCharacters">
    <w:name w:val="Endnote Characters"/>
    <w:basedOn w:val="Domylnaczcionkaakapitu"/>
    <w:uiPriority w:val="99"/>
    <w:semiHidden/>
    <w:unhideWhenUsed/>
    <w:qFormat/>
    <w:rsid w:val="002C2FBC"/>
    <w:rPr>
      <w:vertAlign w:val="superscript"/>
    </w:rPr>
  </w:style>
  <w:style w:type="character" w:customStyle="1" w:styleId="StopkaZnak1">
    <w:name w:val="Stopka Znak1"/>
    <w:basedOn w:val="Domylnaczcionkaakapitu"/>
    <w:link w:val="Stopka"/>
    <w:uiPriority w:val="99"/>
    <w:semiHidden/>
    <w:qFormat/>
    <w:rsid w:val="00F4449A"/>
  </w:style>
  <w:style w:type="character" w:styleId="Odwoaniedokomentarza">
    <w:name w:val="annotation reference"/>
    <w:basedOn w:val="Domylnaczcionkaakapitu"/>
    <w:uiPriority w:val="99"/>
    <w:semiHidden/>
    <w:unhideWhenUsed/>
    <w:qFormat/>
    <w:rsid w:val="00A33676"/>
    <w:rPr>
      <w:sz w:val="16"/>
      <w:szCs w:val="16"/>
    </w:rPr>
  </w:style>
  <w:style w:type="character" w:customStyle="1" w:styleId="TekstkomentarzaZnak">
    <w:name w:val="Tekst komentarza Znak"/>
    <w:basedOn w:val="Domylnaczcionkaakapitu"/>
    <w:link w:val="Tekstkomentarza"/>
    <w:uiPriority w:val="99"/>
    <w:semiHidden/>
    <w:qFormat/>
    <w:rsid w:val="00A33676"/>
    <w:rPr>
      <w:sz w:val="20"/>
      <w:szCs w:val="20"/>
    </w:rPr>
  </w:style>
  <w:style w:type="character" w:customStyle="1" w:styleId="TematkomentarzaZnak">
    <w:name w:val="Temat komentarza Znak"/>
    <w:basedOn w:val="TekstkomentarzaZnak"/>
    <w:link w:val="Tematkomentarza"/>
    <w:uiPriority w:val="99"/>
    <w:semiHidden/>
    <w:qFormat/>
    <w:rsid w:val="00A33676"/>
    <w:rPr>
      <w:b/>
      <w:bCs/>
      <w:sz w:val="20"/>
      <w:szCs w:val="20"/>
    </w:rPr>
  </w:style>
  <w:style w:type="paragraph" w:styleId="Nagwek">
    <w:name w:val="header"/>
    <w:basedOn w:val="Normalny"/>
    <w:next w:val="Tekstpodstawowy"/>
    <w:link w:val="NagwekZnak"/>
    <w:qFormat/>
    <w:rsid w:val="009142F1"/>
    <w:pPr>
      <w:keepNext/>
      <w:spacing w:before="240" w:after="120"/>
    </w:pPr>
    <w:rPr>
      <w:rFonts w:ascii="Liberation Sans" w:eastAsia="Microsoft YaHei" w:hAnsi="Liberation Sans" w:cs="Arial"/>
      <w:sz w:val="28"/>
      <w:szCs w:val="28"/>
    </w:rPr>
  </w:style>
  <w:style w:type="paragraph" w:styleId="Tekstpodstawowy">
    <w:name w:val="Body Text"/>
    <w:basedOn w:val="Normalny"/>
    <w:rsid w:val="009142F1"/>
    <w:pPr>
      <w:spacing w:after="140" w:line="276" w:lineRule="auto"/>
    </w:pPr>
  </w:style>
  <w:style w:type="paragraph" w:styleId="Lista">
    <w:name w:val="List"/>
    <w:basedOn w:val="Tekstpodstawowy"/>
    <w:rsid w:val="009142F1"/>
    <w:rPr>
      <w:rFonts w:cs="Arial"/>
    </w:rPr>
  </w:style>
  <w:style w:type="paragraph" w:styleId="Legenda">
    <w:name w:val="caption"/>
    <w:basedOn w:val="Normalny"/>
    <w:qFormat/>
    <w:rsid w:val="00497CC5"/>
    <w:pPr>
      <w:suppressLineNumbers/>
      <w:spacing w:before="120" w:after="120"/>
    </w:pPr>
    <w:rPr>
      <w:rFonts w:cs="Arial Unicode MS"/>
      <w:i/>
      <w:iCs/>
      <w:sz w:val="24"/>
      <w:szCs w:val="24"/>
    </w:rPr>
  </w:style>
  <w:style w:type="paragraph" w:customStyle="1" w:styleId="Indeks">
    <w:name w:val="Indeks"/>
    <w:basedOn w:val="Normalny"/>
    <w:qFormat/>
    <w:rsid w:val="009142F1"/>
    <w:pPr>
      <w:suppressLineNumbers/>
    </w:pPr>
    <w:rPr>
      <w:rFonts w:cs="Arial"/>
    </w:rPr>
  </w:style>
  <w:style w:type="paragraph" w:customStyle="1" w:styleId="Gwkaistopka">
    <w:name w:val="Główka i stopka"/>
    <w:basedOn w:val="Normalny"/>
    <w:qFormat/>
    <w:rsid w:val="009142F1"/>
  </w:style>
  <w:style w:type="paragraph" w:customStyle="1" w:styleId="Legenda1">
    <w:name w:val="Legenda1"/>
    <w:basedOn w:val="Normalny"/>
    <w:qFormat/>
    <w:rsid w:val="009142F1"/>
    <w:pPr>
      <w:suppressLineNumbers/>
      <w:spacing w:before="120" w:after="120"/>
    </w:pPr>
    <w:rPr>
      <w:rFonts w:cs="Arial"/>
      <w:i/>
      <w:iCs/>
      <w:sz w:val="24"/>
      <w:szCs w:val="24"/>
    </w:rPr>
  </w:style>
  <w:style w:type="paragraph" w:customStyle="1" w:styleId="Default">
    <w:name w:val="Default"/>
    <w:qFormat/>
    <w:rsid w:val="006405E6"/>
    <w:rPr>
      <w:rFonts w:ascii="Times New Roman" w:eastAsia="Calibri" w:hAnsi="Times New Roman" w:cs="Times New Roman"/>
      <w:color w:val="000000"/>
      <w:sz w:val="24"/>
      <w:szCs w:val="24"/>
    </w:rPr>
  </w:style>
  <w:style w:type="paragraph" w:customStyle="1" w:styleId="Nagwek1">
    <w:name w:val="Nagłówek1"/>
    <w:basedOn w:val="Normalny"/>
    <w:uiPriority w:val="99"/>
    <w:unhideWhenUsed/>
    <w:qFormat/>
    <w:rsid w:val="006405E6"/>
    <w:pPr>
      <w:tabs>
        <w:tab w:val="center" w:pos="4536"/>
        <w:tab w:val="right" w:pos="9072"/>
      </w:tabs>
      <w:spacing w:after="0" w:line="240" w:lineRule="auto"/>
    </w:pPr>
  </w:style>
  <w:style w:type="paragraph" w:customStyle="1" w:styleId="Stopka1">
    <w:name w:val="Stopka1"/>
    <w:basedOn w:val="Normalny"/>
    <w:link w:val="StopkaZnak"/>
    <w:uiPriority w:val="99"/>
    <w:unhideWhenUsed/>
    <w:qFormat/>
    <w:rsid w:val="006405E6"/>
    <w:pPr>
      <w:tabs>
        <w:tab w:val="center" w:pos="4536"/>
        <w:tab w:val="right" w:pos="9072"/>
      </w:tabs>
      <w:spacing w:after="0" w:line="240" w:lineRule="auto"/>
    </w:pPr>
  </w:style>
  <w:style w:type="paragraph" w:styleId="Akapitzlist">
    <w:name w:val="List Paragraph"/>
    <w:aliases w:val="Numerowanie,Akapit z listą BS,L1,sw tekst,Akapit z listą5,normalny tekst,Kolorowa lista — akcent 11,Akapit normalny,Lista XXX,lp1,Preambuła,Colorful Shading - Accent 31,Light List - Accent 51,Bulleted list,Bullet List,List Paragraph"/>
    <w:basedOn w:val="Normalny"/>
    <w:link w:val="AkapitzlistZnak"/>
    <w:uiPriority w:val="34"/>
    <w:qFormat/>
    <w:rsid w:val="003C5F9F"/>
    <w:pPr>
      <w:ind w:left="720"/>
      <w:contextualSpacing/>
    </w:pPr>
    <w:rPr>
      <w:rFonts w:ascii="Calibri" w:eastAsia="Calibri" w:hAnsi="Calibri" w:cs="Times New Roman"/>
    </w:rPr>
  </w:style>
  <w:style w:type="paragraph" w:styleId="Tekstdymka">
    <w:name w:val="Balloon Text"/>
    <w:basedOn w:val="Normalny"/>
    <w:link w:val="TekstdymkaZnak"/>
    <w:uiPriority w:val="99"/>
    <w:semiHidden/>
    <w:unhideWhenUsed/>
    <w:qFormat/>
    <w:rsid w:val="003C5A27"/>
    <w:pPr>
      <w:spacing w:after="0" w:line="240" w:lineRule="auto"/>
    </w:pPr>
    <w:rPr>
      <w:rFonts w:ascii="Segoe UI" w:hAnsi="Segoe UI" w:cs="Segoe UI"/>
      <w:sz w:val="18"/>
      <w:szCs w:val="18"/>
    </w:rPr>
  </w:style>
  <w:style w:type="paragraph" w:customStyle="1" w:styleId="Tekstprzypisudolnego1">
    <w:name w:val="Tekst przypisu dolnego1"/>
    <w:basedOn w:val="Normalny"/>
    <w:link w:val="TekstprzypisudolnegoZnak"/>
    <w:uiPriority w:val="99"/>
    <w:semiHidden/>
    <w:unhideWhenUsed/>
    <w:qFormat/>
    <w:rsid w:val="004E44BD"/>
    <w:pPr>
      <w:spacing w:after="0" w:line="240" w:lineRule="auto"/>
    </w:pPr>
    <w:rPr>
      <w:rFonts w:ascii="Calibri" w:eastAsia="Calibri" w:hAnsi="Calibri" w:cs="Times New Roman"/>
      <w:sz w:val="20"/>
      <w:szCs w:val="20"/>
    </w:rPr>
  </w:style>
  <w:style w:type="paragraph" w:customStyle="1" w:styleId="default0">
    <w:name w:val="default"/>
    <w:basedOn w:val="Normalny"/>
    <w:qFormat/>
    <w:rsid w:val="00A82D41"/>
    <w:pPr>
      <w:spacing w:beforeAutospacing="1" w:afterAutospacing="1" w:line="240" w:lineRule="auto"/>
    </w:pPr>
    <w:rPr>
      <w:rFonts w:ascii="Calibri" w:hAnsi="Calibri" w:cs="Calibri"/>
      <w:color w:val="000000"/>
      <w:lang w:eastAsia="pl-PL"/>
    </w:rPr>
  </w:style>
  <w:style w:type="paragraph" w:styleId="NormalnyWeb">
    <w:name w:val="Normal (Web)"/>
    <w:basedOn w:val="Normalny"/>
    <w:uiPriority w:val="99"/>
    <w:semiHidden/>
    <w:unhideWhenUsed/>
    <w:qFormat/>
    <w:rsid w:val="00D41B09"/>
    <w:pPr>
      <w:spacing w:beforeAutospacing="1" w:afterAutospacing="1" w:line="240" w:lineRule="auto"/>
    </w:pPr>
    <w:rPr>
      <w:rFonts w:ascii="Times New Roman" w:eastAsia="Times New Roman" w:hAnsi="Times New Roman" w:cs="Times New Roman"/>
      <w:sz w:val="24"/>
      <w:szCs w:val="24"/>
      <w:lang w:eastAsia="pl-PL"/>
    </w:rPr>
  </w:style>
  <w:style w:type="paragraph" w:customStyle="1" w:styleId="Tekstprzypisukocowego1">
    <w:name w:val="Tekst przypisu końcowego1"/>
    <w:basedOn w:val="Normalny"/>
    <w:link w:val="TekstprzypisukocowegoZnak"/>
    <w:uiPriority w:val="99"/>
    <w:semiHidden/>
    <w:unhideWhenUsed/>
    <w:qFormat/>
    <w:rsid w:val="002C2FBC"/>
    <w:pPr>
      <w:spacing w:after="0" w:line="240" w:lineRule="auto"/>
    </w:pPr>
    <w:rPr>
      <w:sz w:val="20"/>
      <w:szCs w:val="20"/>
    </w:rPr>
  </w:style>
  <w:style w:type="paragraph" w:styleId="Stopka">
    <w:name w:val="footer"/>
    <w:basedOn w:val="Normalny"/>
    <w:link w:val="StopkaZnak1"/>
    <w:uiPriority w:val="99"/>
    <w:unhideWhenUsed/>
    <w:rsid w:val="00F4449A"/>
    <w:pPr>
      <w:tabs>
        <w:tab w:val="center" w:pos="4536"/>
        <w:tab w:val="right" w:pos="9072"/>
      </w:tabs>
      <w:spacing w:after="0" w:line="240" w:lineRule="auto"/>
    </w:pPr>
  </w:style>
  <w:style w:type="paragraph" w:styleId="Tekstkomentarza">
    <w:name w:val="annotation text"/>
    <w:basedOn w:val="Normalny"/>
    <w:link w:val="TekstkomentarzaZnak"/>
    <w:uiPriority w:val="99"/>
    <w:semiHidden/>
    <w:unhideWhenUsed/>
    <w:qFormat/>
    <w:rsid w:val="00A33676"/>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A33676"/>
    <w:rPr>
      <w:b/>
      <w:bCs/>
    </w:rPr>
  </w:style>
  <w:style w:type="table" w:styleId="Tabela-Siatka">
    <w:name w:val="Table Grid"/>
    <w:basedOn w:val="Standardowy"/>
    <w:uiPriority w:val="39"/>
    <w:rsid w:val="009A0A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
    <w:name w:val="Tabela - Siatka1"/>
    <w:basedOn w:val="Standardowy"/>
    <w:uiPriority w:val="39"/>
    <w:rsid w:val="00EF52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basedOn w:val="Standardowy"/>
    <w:uiPriority w:val="39"/>
    <w:rsid w:val="008570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
    <w:name w:val="Tabela - Siatka3"/>
    <w:basedOn w:val="Standardowy"/>
    <w:uiPriority w:val="39"/>
    <w:rsid w:val="00AE1D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4">
    <w:name w:val="Tabela - Siatka4"/>
    <w:basedOn w:val="Standardowy"/>
    <w:uiPriority w:val="39"/>
    <w:rsid w:val="008A78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kapitzlistZnak">
    <w:name w:val="Akapit z listą Znak"/>
    <w:aliases w:val="Numerowanie Znak,Akapit z listą BS Znak,L1 Znak,sw tekst Znak,Akapit z listą5 Znak,normalny tekst Znak,Kolorowa lista — akcent 11 Znak,Akapit normalny Znak,Lista XXX Znak,lp1 Znak,Preambuła Znak,Colorful Shading - Accent 31 Znak"/>
    <w:link w:val="Akapitzlist"/>
    <w:uiPriority w:val="34"/>
    <w:qFormat/>
    <w:locked/>
    <w:rsid w:val="00764BED"/>
    <w:rPr>
      <w:rFonts w:ascii="Calibri" w:eastAsia="Calibri" w:hAnsi="Calibri" w:cs="Times New Roman"/>
    </w:rPr>
  </w:style>
  <w:style w:type="character" w:customStyle="1" w:styleId="hgkelc">
    <w:name w:val="hgkelc"/>
    <w:basedOn w:val="Domylnaczcionkaakapitu"/>
    <w:rsid w:val="00A52F15"/>
  </w:style>
  <w:style w:type="paragraph" w:customStyle="1" w:styleId="Domynie">
    <w:name w:val="Domy徑nie"/>
    <w:rsid w:val="007E7643"/>
    <w:pPr>
      <w:widowControl w:val="0"/>
      <w:suppressAutoHyphens w:val="0"/>
      <w:autoSpaceDE w:val="0"/>
      <w:autoSpaceDN w:val="0"/>
      <w:adjustRightInd w:val="0"/>
    </w:pPr>
    <w:rPr>
      <w:rFonts w:ascii="Times New Roman" w:eastAsia="Times New Roman" w:hAnsi="Times New Roman" w:cs="Times New Roman"/>
      <w:kern w:val="1"/>
      <w:sz w:val="24"/>
      <w:szCs w:val="24"/>
      <w:lang w:eastAsia="zh-CN" w:bidi="hi-I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B25378-F28F-4661-8206-C35D954BF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37</Pages>
  <Words>7714</Words>
  <Characters>46288</Characters>
  <Application>Microsoft Office Word</Application>
  <DocSecurity>0</DocSecurity>
  <Lines>385</Lines>
  <Paragraphs>107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dc:creator>
  <dc:description/>
  <cp:lastModifiedBy>anna.mykowska</cp:lastModifiedBy>
  <cp:revision>8</cp:revision>
  <dcterms:created xsi:type="dcterms:W3CDTF">2023-02-28T09:29:00Z</dcterms:created>
  <dcterms:modified xsi:type="dcterms:W3CDTF">2023-03-06T07:16:00Z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