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832B91C" w14:textId="367DE09C" w:rsidR="00D513C2" w:rsidRPr="008C07C8" w:rsidRDefault="00182341" w:rsidP="00356F71">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2E6396" w:rsidRPr="002E6396">
        <w:rPr>
          <w:rFonts w:ascii="Arial Narrow" w:eastAsia="Calibri" w:hAnsi="Arial Narrow" w:cs="Arial"/>
          <w:b/>
          <w:bCs/>
        </w:rPr>
        <w:t xml:space="preserve"> monitora dotykowego 1szt. dysków komputerowych 16 szt.</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038AADF6"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E00347">
        <w:rPr>
          <w:rFonts w:ascii="Arial Narrow" w:eastAsia="Calibri" w:hAnsi="Arial Narrow" w:cs="Arial"/>
          <w:b/>
        </w:rPr>
        <w:t>1</w:t>
      </w:r>
      <w:r w:rsidR="00356F71">
        <w:rPr>
          <w:rFonts w:ascii="Arial Narrow" w:eastAsia="Calibri" w:hAnsi="Arial Narrow" w:cs="Arial"/>
          <w:b/>
        </w:rPr>
        <w:t>2</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E00347">
        <w:rPr>
          <w:rFonts w:ascii="Arial Narrow" w:eastAsia="Calibri" w:hAnsi="Arial Narrow" w:cs="Arial"/>
          <w:b/>
        </w:rPr>
        <w:t>2</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5510042" w14:textId="76FD782D" w:rsidR="00541240" w:rsidRDefault="00541240" w:rsidP="004B2165">
            <w:pPr>
              <w:spacing w:line="240" w:lineRule="auto"/>
              <w:jc w:val="center"/>
              <w:rPr>
                <w:rFonts w:ascii="Arial Narrow" w:eastAsia="Calibri" w:hAnsi="Arial Narrow" w:cs="Arial"/>
                <w:spacing w:val="20"/>
              </w:rPr>
            </w:pPr>
          </w:p>
          <w:p w14:paraId="74F84071" w14:textId="680B191E" w:rsidR="005271FC" w:rsidRDefault="00B60643" w:rsidP="004B2165">
            <w:pPr>
              <w:spacing w:line="240" w:lineRule="auto"/>
              <w:jc w:val="center"/>
              <w:rPr>
                <w:rFonts w:ascii="Arial Narrow" w:eastAsia="Calibri" w:hAnsi="Arial Narrow" w:cs="Arial"/>
                <w:spacing w:val="20"/>
              </w:rPr>
            </w:pPr>
            <w:r>
              <w:rPr>
                <w:rFonts w:ascii="Arial Narrow" w:eastAsia="Calibri" w:hAnsi="Arial Narrow" w:cs="Arial"/>
                <w:spacing w:val="20"/>
              </w:rPr>
              <w:t>Dziekan Wydziału Elektroniki i Technik Informacyjnych</w:t>
            </w:r>
          </w:p>
          <w:p w14:paraId="20E004DB" w14:textId="2E242619" w:rsidR="00E00347" w:rsidRPr="00AB3F5C" w:rsidRDefault="00B60643" w:rsidP="004B2165">
            <w:pPr>
              <w:spacing w:line="240" w:lineRule="auto"/>
              <w:jc w:val="center"/>
              <w:rPr>
                <w:rFonts w:ascii="Arial Narrow" w:eastAsia="Calibri" w:hAnsi="Arial Narrow" w:cs="Arial"/>
                <w:spacing w:val="20"/>
              </w:rPr>
            </w:pPr>
            <w:r>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62756227"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B60643">
        <w:rPr>
          <w:rFonts w:ascii="Arial Narrow" w:eastAsia="Calibri" w:hAnsi="Arial Narrow" w:cs="Arial"/>
          <w:spacing w:val="20"/>
        </w:rPr>
        <w:t>25.10</w:t>
      </w:r>
      <w:r w:rsidR="00E00347">
        <w:rPr>
          <w:rFonts w:ascii="Arial Narrow" w:eastAsia="Calibri" w:hAnsi="Arial Narrow" w:cs="Arial"/>
          <w:spacing w:val="20"/>
        </w:rPr>
        <w:t>.</w:t>
      </w:r>
      <w:r w:rsidRPr="00AB3F5C">
        <w:rPr>
          <w:rFonts w:ascii="Arial Narrow" w:eastAsia="Calibri" w:hAnsi="Arial Narrow" w:cs="Arial"/>
          <w:spacing w:val="20"/>
        </w:rPr>
        <w:t>202</w:t>
      </w:r>
      <w:r w:rsidR="00E00347">
        <w:rPr>
          <w:rFonts w:ascii="Arial Narrow" w:eastAsia="Calibri" w:hAnsi="Arial Narrow" w:cs="Arial"/>
          <w:spacing w:val="20"/>
        </w:rPr>
        <w:t xml:space="preserve">2 </w:t>
      </w:r>
      <w:r w:rsidRPr="00AB3F5C">
        <w:rPr>
          <w:rFonts w:ascii="Arial Narrow" w:eastAsia="Calibri" w:hAnsi="Arial Narrow" w:cs="Arial"/>
          <w:spacing w:val="20"/>
        </w:rPr>
        <w:t>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20E300AC"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proofErr w:type="spellStart"/>
      <w:r w:rsidR="00B91738">
        <w:rPr>
          <w:rFonts w:ascii="Arial Narrow" w:hAnsi="Arial Narrow" w:cs="Arial"/>
        </w:rPr>
        <w:t>t.jedn</w:t>
      </w:r>
      <w:proofErr w:type="spellEnd"/>
      <w:r w:rsidR="00B91738">
        <w:rPr>
          <w:rFonts w:ascii="Arial Narrow" w:hAnsi="Arial Narrow" w:cs="Arial"/>
        </w:rPr>
        <w:t>.</w:t>
      </w:r>
      <w:r w:rsidR="006A58E7">
        <w:rPr>
          <w:rFonts w:ascii="Arial Narrow" w:hAnsi="Arial Narrow" w:cs="Arial"/>
        </w:rPr>
        <w:t xml:space="preserve"> </w:t>
      </w:r>
      <w:r w:rsidRPr="00C95FAF">
        <w:rPr>
          <w:rFonts w:ascii="Arial Narrow" w:hAnsi="Arial Narrow" w:cs="Arial"/>
        </w:rPr>
        <w:t>Dz. U. z 20</w:t>
      </w:r>
      <w:r w:rsidR="00430B6C">
        <w:rPr>
          <w:rFonts w:ascii="Arial Narrow" w:hAnsi="Arial Narrow" w:cs="Arial"/>
        </w:rPr>
        <w:t>2</w:t>
      </w:r>
      <w:r w:rsidR="00BB0DCD">
        <w:rPr>
          <w:rFonts w:ascii="Arial Narrow" w:hAnsi="Arial Narrow" w:cs="Arial"/>
        </w:rPr>
        <w:t>2</w:t>
      </w:r>
      <w:r w:rsidRPr="00C95FAF">
        <w:rPr>
          <w:rFonts w:ascii="Arial Narrow" w:hAnsi="Arial Narrow" w:cs="Arial"/>
        </w:rPr>
        <w:t xml:space="preserve"> r., poz. </w:t>
      </w:r>
      <w:r w:rsidR="00430B6C">
        <w:rPr>
          <w:rFonts w:ascii="Arial Narrow" w:hAnsi="Arial Narrow" w:cs="Arial"/>
        </w:rPr>
        <w:t>1</w:t>
      </w:r>
      <w:r w:rsidR="00BB0DCD">
        <w:rPr>
          <w:rFonts w:ascii="Arial Narrow" w:hAnsi="Arial Narrow" w:cs="Arial"/>
        </w:rPr>
        <w:t>710</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xml:space="preserve">”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4D5D54F2"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E00347">
        <w:rPr>
          <w:rFonts w:ascii="Arial Narrow" w:eastAsia="Calibri" w:hAnsi="Arial Narrow" w:cs="Arial"/>
          <w:b/>
        </w:rPr>
        <w:t>1</w:t>
      </w:r>
      <w:r w:rsidR="00356F71">
        <w:rPr>
          <w:rFonts w:ascii="Arial Narrow" w:eastAsia="Calibri" w:hAnsi="Arial Narrow" w:cs="Arial"/>
          <w:b/>
        </w:rPr>
        <w:t>2</w:t>
      </w:r>
      <w:r w:rsidR="006B5336">
        <w:rPr>
          <w:rFonts w:ascii="Arial Narrow" w:eastAsia="Calibri" w:hAnsi="Arial Narrow" w:cs="Arial"/>
          <w:b/>
        </w:rPr>
        <w:t>/</w:t>
      </w:r>
      <w:r w:rsidR="006B5336" w:rsidRPr="00294DA1">
        <w:rPr>
          <w:rFonts w:ascii="Arial Narrow" w:eastAsia="Calibri" w:hAnsi="Arial Narrow" w:cs="Arial"/>
          <w:b/>
        </w:rPr>
        <w:t>ZP/202</w:t>
      </w:r>
      <w:r w:rsidR="00E00347">
        <w:rPr>
          <w:rFonts w:ascii="Arial Narrow" w:eastAsia="Calibri" w:hAnsi="Arial Narrow" w:cs="Arial"/>
          <w:b/>
        </w:rPr>
        <w:t>2</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3D5EF187" w14:textId="3AE055E7" w:rsidR="00534FF9" w:rsidRDefault="00182341" w:rsidP="00D513C2">
      <w:pPr>
        <w:pStyle w:val="Akapitzlist"/>
        <w:spacing w:after="160" w:line="360" w:lineRule="auto"/>
        <w:rPr>
          <w:rFonts w:ascii="Arial Narrow" w:hAnsi="Arial Narrow" w:cs="Arial"/>
          <w:b/>
          <w:bCs/>
          <w:color w:val="000000" w:themeColor="text1"/>
        </w:rPr>
      </w:pPr>
      <w:r w:rsidRPr="00AB3F5C">
        <w:rPr>
          <w:rFonts w:ascii="Arial Narrow" w:hAnsi="Arial Narrow" w:cs="Arial"/>
        </w:rPr>
        <w:t xml:space="preserve">Przedmiotem zamówienia jest </w:t>
      </w:r>
      <w:r w:rsidR="0090478D">
        <w:rPr>
          <w:rFonts w:ascii="Arial Narrow" w:hAnsi="Arial Narrow" w:cs="Arial"/>
        </w:rPr>
        <w:br/>
      </w:r>
      <w:r w:rsidR="00EC7CDB" w:rsidRPr="00D513C2">
        <w:rPr>
          <w:rFonts w:ascii="Arial Narrow" w:hAnsi="Arial Narrow" w:cs="Arial"/>
          <w:b/>
          <w:bCs/>
          <w:color w:val="000000" w:themeColor="text1"/>
        </w:rPr>
        <w:t>Część 1</w:t>
      </w:r>
      <w:r w:rsidR="00763E29">
        <w:rPr>
          <w:rFonts w:ascii="Arial Narrow" w:hAnsi="Arial Narrow" w:cs="Arial"/>
          <w:b/>
          <w:bCs/>
          <w:color w:val="000000" w:themeColor="text1"/>
        </w:rPr>
        <w:t>)</w:t>
      </w:r>
      <w:r w:rsidR="00EC7CDB" w:rsidRPr="00D513C2">
        <w:rPr>
          <w:rFonts w:ascii="Arial Narrow" w:hAnsi="Arial Narrow" w:cs="Arial"/>
          <w:color w:val="000000" w:themeColor="text1"/>
        </w:rPr>
        <w:t xml:space="preserve"> </w:t>
      </w:r>
      <w:r w:rsidR="00D513C2" w:rsidRPr="00D513C2">
        <w:rPr>
          <w:rFonts w:ascii="Arial Narrow" w:hAnsi="Arial Narrow" w:cs="Arial"/>
          <w:b/>
          <w:bCs/>
          <w:color w:val="000000" w:themeColor="text1"/>
        </w:rPr>
        <w:t>D</w:t>
      </w:r>
      <w:r w:rsidR="00127020" w:rsidRPr="00D513C2">
        <w:rPr>
          <w:rFonts w:ascii="Arial Narrow" w:hAnsi="Arial Narrow" w:cs="Arial"/>
          <w:b/>
          <w:bCs/>
          <w:color w:val="000000" w:themeColor="text1"/>
        </w:rPr>
        <w:t>o</w:t>
      </w:r>
      <w:r w:rsidR="00127020" w:rsidRPr="006B5336">
        <w:rPr>
          <w:rFonts w:ascii="Arial Narrow" w:hAnsi="Arial Narrow" w:cs="Arial"/>
          <w:b/>
          <w:bCs/>
          <w:color w:val="000000" w:themeColor="text1"/>
        </w:rPr>
        <w:t>stawa</w:t>
      </w:r>
      <w:r w:rsidR="002E4CA3" w:rsidRPr="002E4CA3">
        <w:rPr>
          <w:rFonts w:ascii="Arial Narrow" w:hAnsi="Arial Narrow" w:cs="Arial"/>
          <w:b/>
          <w:bCs/>
          <w:color w:val="000000" w:themeColor="text1"/>
        </w:rPr>
        <w:t xml:space="preserve"> </w:t>
      </w:r>
      <w:r w:rsidR="00017913">
        <w:rPr>
          <w:rFonts w:ascii="Arial Narrow" w:hAnsi="Arial Narrow" w:cs="Arial"/>
          <w:b/>
          <w:bCs/>
          <w:color w:val="000000" w:themeColor="text1"/>
        </w:rPr>
        <w:t>monitora dotykowego 1 szt.</w:t>
      </w:r>
      <w:r w:rsidR="00EC7CDB">
        <w:rPr>
          <w:rFonts w:ascii="Arial Narrow" w:hAnsi="Arial Narrow" w:cs="Arial"/>
          <w:b/>
          <w:bCs/>
          <w:color w:val="000000" w:themeColor="text1"/>
        </w:rPr>
        <w:br/>
        <w:t>Część 2</w:t>
      </w:r>
      <w:r w:rsidR="00763E29">
        <w:rPr>
          <w:rFonts w:ascii="Arial Narrow" w:hAnsi="Arial Narrow" w:cs="Arial"/>
          <w:b/>
          <w:bCs/>
          <w:color w:val="000000" w:themeColor="text1"/>
        </w:rPr>
        <w:t>)</w:t>
      </w:r>
      <w:r w:rsidR="00EC7CDB">
        <w:rPr>
          <w:rFonts w:ascii="Arial Narrow" w:hAnsi="Arial Narrow" w:cs="Arial"/>
          <w:b/>
          <w:bCs/>
          <w:color w:val="000000" w:themeColor="text1"/>
        </w:rPr>
        <w:t xml:space="preserve"> </w:t>
      </w:r>
      <w:r w:rsidR="00017913">
        <w:rPr>
          <w:rFonts w:ascii="Arial Narrow" w:hAnsi="Arial Narrow" w:cs="Arial"/>
          <w:b/>
          <w:bCs/>
          <w:color w:val="000000" w:themeColor="text1"/>
        </w:rPr>
        <w:t>Dostawa dysków komputerowych 16 szt.</w:t>
      </w:r>
    </w:p>
    <w:p w14:paraId="6C52B5E9" w14:textId="108C42CC" w:rsidR="00182341" w:rsidRPr="008E555A" w:rsidRDefault="00182341" w:rsidP="004F3E38">
      <w:pPr>
        <w:pStyle w:val="Akapitzlist"/>
        <w:numPr>
          <w:ilvl w:val="1"/>
          <w:numId w:val="2"/>
        </w:numPr>
        <w:spacing w:after="160" w:line="360" w:lineRule="auto"/>
        <w:rPr>
          <w:rFonts w:ascii="Arial Narrow" w:hAnsi="Arial Narrow" w:cs="Arial"/>
          <w:b/>
          <w:bCs/>
          <w:iCs/>
          <w:color w:val="000000" w:themeColor="text1"/>
        </w:rPr>
      </w:pP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54D53A1C"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1A54C7F7" w14:textId="67B4D603" w:rsidR="00182341" w:rsidRPr="0074320D" w:rsidRDefault="00182341" w:rsidP="00AA252A">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w:t>
      </w:r>
      <w:r w:rsidR="00754D67">
        <w:rPr>
          <w:rFonts w:ascii="Arial Narrow" w:hAnsi="Arial Narrow" w:cs="Arial"/>
        </w:rPr>
        <w:t xml:space="preserve"> </w:t>
      </w:r>
      <w:r w:rsidR="00210B2B">
        <w:rPr>
          <w:rFonts w:ascii="Arial Narrow" w:hAnsi="Arial Narrow" w:cs="Arial"/>
          <w:color w:val="000000" w:themeColor="text1"/>
        </w:rPr>
        <w:t>30231320-6</w:t>
      </w:r>
      <w:r w:rsidR="00754D67">
        <w:rPr>
          <w:rFonts w:ascii="Arial Narrow" w:hAnsi="Arial Narrow" w:cs="Arial"/>
          <w:color w:val="000000" w:themeColor="text1"/>
        </w:rPr>
        <w:t xml:space="preserve"> </w:t>
      </w:r>
      <w:r w:rsidR="009A5CB8">
        <w:rPr>
          <w:rFonts w:ascii="Arial Narrow" w:hAnsi="Arial Narrow" w:cs="Arial"/>
          <w:color w:val="000000" w:themeColor="text1"/>
        </w:rPr>
        <w:t>, 30234100-9</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proofErr w:type="spellStart"/>
      <w:r w:rsidR="00973A4B" w:rsidRPr="008E555A">
        <w:rPr>
          <w:rFonts w:ascii="Arial Narrow" w:hAnsi="Arial Narrow" w:cs="Arial"/>
          <w:color w:val="000000" w:themeColor="text1"/>
        </w:rPr>
        <w:t>p</w:t>
      </w:r>
      <w:r w:rsidRPr="008E555A">
        <w:rPr>
          <w:rFonts w:ascii="Arial Narrow" w:hAnsi="Arial Narrow" w:cs="Arial"/>
          <w:color w:val="000000" w:themeColor="text1"/>
        </w:rPr>
        <w:t>zp</w:t>
      </w:r>
      <w:proofErr w:type="spellEnd"/>
      <w:r w:rsidRPr="008E555A">
        <w:rPr>
          <w:rFonts w:ascii="Arial Narrow" w:hAnsi="Arial Narrow" w:cs="Arial"/>
          <w:color w:val="000000" w:themeColor="text1"/>
        </w:rPr>
        <w:t>.</w:t>
      </w:r>
    </w:p>
    <w:p w14:paraId="19FA5ABB" w14:textId="0084E5CA"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 xml:space="preserve">Zamawiający dopuszcza składania ofert częściowych. </w:t>
      </w:r>
      <w:r w:rsidRPr="00127020">
        <w:rPr>
          <w:rFonts w:ascii="Arial Narrow" w:hAnsi="Arial Narrow" w:cs="Arial"/>
        </w:rPr>
        <w:t>Wykonawca może złożyć ofertę na dowolną ilość części.</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3F619BCD"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4937EE">
        <w:rPr>
          <w:rFonts w:ascii="Arial Narrow" w:hAnsi="Arial Narrow" w:cs="Arial"/>
        </w:rPr>
        <w:t>:</w:t>
      </w:r>
      <w:r w:rsidR="00752B09">
        <w:rPr>
          <w:rFonts w:ascii="Arial Narrow" w:hAnsi="Arial Narrow" w:cs="Arial"/>
        </w:rPr>
        <w:t xml:space="preserve"> </w:t>
      </w:r>
      <w:r w:rsidR="00446E14">
        <w:rPr>
          <w:rFonts w:ascii="Arial Narrow" w:hAnsi="Arial Narrow" w:cs="Arial"/>
        </w:rPr>
        <w:t xml:space="preserve">Część 1) </w:t>
      </w:r>
      <w:r w:rsidR="00446E14" w:rsidRPr="00446E14">
        <w:rPr>
          <w:rFonts w:ascii="Arial Narrow" w:hAnsi="Arial Narrow" w:cs="Arial"/>
          <w:b/>
          <w:bCs/>
        </w:rPr>
        <w:t>do 30 dni</w:t>
      </w:r>
      <w:r w:rsidR="00446E14">
        <w:rPr>
          <w:rFonts w:ascii="Arial Narrow" w:hAnsi="Arial Narrow" w:cs="Arial"/>
        </w:rPr>
        <w:t xml:space="preserve">, Część 2) do </w:t>
      </w:r>
      <w:r w:rsidR="00E05CE6">
        <w:rPr>
          <w:rFonts w:ascii="Arial Narrow" w:hAnsi="Arial Narrow" w:cs="Arial"/>
          <w:b/>
          <w:bCs/>
          <w:color w:val="000000" w:themeColor="text1"/>
        </w:rPr>
        <w:t>20</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lastRenderedPageBreak/>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AB3F5C">
        <w:rPr>
          <w:rFonts w:ascii="Arial Narrow" w:hAnsi="Arial Narrow" w:cs="Arial"/>
        </w:rPr>
        <w:lastRenderedPageBreak/>
        <w:t xml:space="preserve">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Pr="00AB3F5C">
        <w:rPr>
          <w:rFonts w:ascii="Arial Narrow" w:hAnsi="Arial Narrow" w:cs="Arial"/>
          <w:b/>
        </w:rPr>
        <w:t xml:space="preserve">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powierzenia wykonywania pracy małoletniemu cudzoziemcowi, o którym mowa w art. 9 ust. 2 ustawy z dnia 15 czerwca 2012 r. o skutkach powierzania wykonywania pracy </w:t>
      </w:r>
      <w:r w:rsidRPr="00AB3F5C">
        <w:rPr>
          <w:rFonts w:ascii="Arial Narrow" w:hAnsi="Arial Narrow" w:cs="Arial"/>
        </w:rPr>
        <w:lastRenderedPageBreak/>
        <w:t>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5C8B3172"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2CC33711" w14:textId="77777777" w:rsidR="00150D53" w:rsidRPr="00585404" w:rsidRDefault="00150D53" w:rsidP="00150D53">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lastRenderedPageBreak/>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5A8BA43D"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w:t>
      </w:r>
      <w:proofErr w:type="spellStart"/>
      <w:r w:rsidRPr="00037A85">
        <w:rPr>
          <w:rFonts w:ascii="Arial Narrow" w:hAnsi="Arial Narrow" w:cs="Arial"/>
          <w:color w:val="000000" w:themeColor="text1"/>
          <w:shd w:val="clear" w:color="auto" w:fill="FFFFFF"/>
        </w:rPr>
        <w:t>xml</w:t>
      </w:r>
      <w:proofErr w:type="spellEnd"/>
      <w:r w:rsidRPr="00037A85">
        <w:rPr>
          <w:rFonts w:ascii="Arial Narrow" w:hAnsi="Arial Narrow" w:cs="Arial"/>
          <w:color w:val="000000" w:themeColor="text1"/>
          <w:shd w:val="clear" w:color="auto" w:fill="FFFFFF"/>
        </w:rPr>
        <w:t xml:space="preserve">, stanowiący Załącznik nr </w:t>
      </w:r>
      <w:r w:rsidR="00BA76AE">
        <w:rPr>
          <w:rFonts w:ascii="Arial Narrow" w:hAnsi="Arial Narrow" w:cs="Arial"/>
          <w:color w:val="000000" w:themeColor="text1"/>
          <w:shd w:val="clear" w:color="auto" w:fill="FFFFFF"/>
        </w:rPr>
        <w:t>7</w:t>
      </w:r>
      <w:r w:rsidRPr="00037A85">
        <w:rPr>
          <w:rFonts w:ascii="Arial Narrow" w:hAnsi="Arial Narrow" w:cs="Arial"/>
          <w:color w:val="000000" w:themeColor="text1"/>
          <w:shd w:val="clear" w:color="auto" w:fill="FFFFFF"/>
        </w:rPr>
        <w:t xml:space="preserve">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1 i 2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oświadczenia Wykonawcy o aktualności informacji zawartych w oświadczeniu, o którym mowa w art. 125 ust. 1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3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4 ustawy </w:t>
      </w:r>
      <w:proofErr w:type="spellStart"/>
      <w:r w:rsidRPr="00312B0E">
        <w:rPr>
          <w:rFonts w:ascii="Arial Narrow" w:hAnsi="Arial Narrow"/>
          <w:color w:val="000000" w:themeColor="text1"/>
        </w:rPr>
        <w:t>pzp</w:t>
      </w:r>
      <w:proofErr w:type="spellEnd"/>
      <w:r w:rsidRPr="00312B0E">
        <w:rPr>
          <w:rFonts w:ascii="Arial Narrow" w:hAnsi="Arial Narrow"/>
          <w:color w:val="000000" w:themeColor="text1"/>
        </w:rPr>
        <w:t>,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 xml:space="preserve">art. 108 ust. 1 pkt 6 ustawy </w:t>
      </w:r>
      <w:proofErr w:type="spellStart"/>
      <w:r w:rsidRPr="00312B0E">
        <w:rPr>
          <w:rFonts w:ascii="Arial Narrow" w:hAnsi="Arial Narrow"/>
          <w:color w:val="000000" w:themeColor="text1"/>
        </w:rPr>
        <w:t>pzp</w:t>
      </w:r>
      <w:proofErr w:type="spellEnd"/>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w:t>
      </w:r>
      <w:proofErr w:type="spellStart"/>
      <w:r w:rsidRPr="00312B0E">
        <w:rPr>
          <w:rFonts w:ascii="Arial Narrow" w:hAnsi="Arial Narrow"/>
          <w:color w:val="000000" w:themeColor="text1"/>
          <w:shd w:val="clear" w:color="auto" w:fill="FFFFFF"/>
        </w:rPr>
        <w:t>pzp</w:t>
      </w:r>
      <w:proofErr w:type="spellEnd"/>
      <w:r w:rsidRPr="00312B0E">
        <w:rPr>
          <w:rFonts w:ascii="Arial Narrow" w:hAnsi="Arial Narrow"/>
          <w:color w:val="000000" w:themeColor="text1"/>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13C37ED6" w:rsidR="00182341" w:rsidRPr="00CF4185"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 xml:space="preserve">W  zakresie  nieuregulowanym ustawą </w:t>
      </w:r>
      <w:proofErr w:type="spellStart"/>
      <w:r w:rsidRPr="00312B0E">
        <w:rPr>
          <w:rFonts w:ascii="Arial Narrow" w:hAnsi="Arial Narrow" w:cs="Arial"/>
          <w:color w:val="000000" w:themeColor="text1"/>
          <w:shd w:val="clear" w:color="auto" w:fill="FFFFFF"/>
        </w:rPr>
        <w:t>pzp</w:t>
      </w:r>
      <w:proofErr w:type="spellEnd"/>
      <w:r w:rsidRPr="00312B0E">
        <w:rPr>
          <w:rFonts w:ascii="Arial Narrow" w:hAnsi="Arial Narrow" w:cs="Arial"/>
          <w:color w:val="000000" w:themeColor="text1"/>
          <w:shd w:val="clear" w:color="auto" w:fill="FFFFFF"/>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312B0E">
        <w:rPr>
          <w:rFonts w:ascii="Arial Narrow" w:hAnsi="Arial Narrow" w:cs="Arial"/>
          <w:color w:val="000000" w:themeColor="text1"/>
          <w:shd w:val="clear" w:color="auto" w:fill="FFFFFF"/>
        </w:rPr>
        <w:t>r.p.ś.d</w:t>
      </w:r>
      <w:proofErr w:type="spellEnd"/>
      <w:r w:rsidRPr="00312B0E">
        <w:rPr>
          <w:rFonts w:ascii="Arial Narrow" w:hAnsi="Arial Narrow" w:cs="Arial"/>
          <w:color w:val="000000" w:themeColor="text1"/>
          <w:shd w:val="clear" w:color="auto" w:fill="FFFFFF"/>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312B0E">
        <w:rPr>
          <w:rFonts w:ascii="Arial Narrow" w:hAnsi="Arial Narrow" w:cs="Arial"/>
          <w:color w:val="000000" w:themeColor="text1"/>
          <w:shd w:val="clear" w:color="auto" w:fill="FFFFFF"/>
        </w:rPr>
        <w:t>r.d.e</w:t>
      </w:r>
      <w:proofErr w:type="spellEnd"/>
      <w:r w:rsidRPr="00312B0E">
        <w:rPr>
          <w:rFonts w:ascii="Arial Narrow" w:hAnsi="Arial Narrow" w:cs="Arial"/>
          <w:color w:val="000000" w:themeColor="text1"/>
          <w:shd w:val="clear" w:color="auto" w:fill="FFFFFF"/>
        </w:rPr>
        <w:t>.").</w:t>
      </w:r>
    </w:p>
    <w:p w14:paraId="43F0FBB7" w14:textId="55A27C18" w:rsidR="00182341" w:rsidRDefault="00CF4185" w:rsidP="00CF4185">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r w:rsidR="00BA76AE">
        <w:rPr>
          <w:rFonts w:ascii="Arial Narrow" w:hAnsi="Arial Narrow" w:cs="Arial"/>
          <w:color w:val="000000" w:themeColor="text1"/>
        </w:rPr>
        <w:t>, wzór stanowi załącznik nr 8 do SWZ.</w:t>
      </w:r>
    </w:p>
    <w:p w14:paraId="3EDAACA7" w14:textId="77777777" w:rsidR="00CF4185" w:rsidRPr="00CF4185" w:rsidRDefault="00CF4185" w:rsidP="00CF4185">
      <w:pPr>
        <w:pStyle w:val="Akapitzlist"/>
        <w:spacing w:after="160" w:line="360" w:lineRule="auto"/>
        <w:jc w:val="both"/>
        <w:rPr>
          <w:rFonts w:ascii="Arial Narrow" w:hAnsi="Arial Narrow" w:cs="Arial"/>
          <w:color w:val="000000" w:themeColor="text1"/>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FA2728" w:rsidRDefault="0018610A" w:rsidP="00C43FB8">
      <w:pPr>
        <w:pStyle w:val="Akapitzlist"/>
        <w:numPr>
          <w:ilvl w:val="0"/>
          <w:numId w:val="60"/>
        </w:numPr>
        <w:spacing w:after="160" w:line="360" w:lineRule="auto"/>
        <w:rPr>
          <w:rFonts w:ascii="Arial Narrow" w:hAnsi="Arial Narrow" w:cs="Arial"/>
        </w:rPr>
      </w:pPr>
      <w:r w:rsidRPr="00FA2728">
        <w:rPr>
          <w:rFonts w:ascii="Arial Narrow" w:hAnsi="Arial Narrow" w:cs="Arial"/>
        </w:rPr>
        <w:t>Postępowanie prowadzone jest w języku polskim za pośrednictwem</w:t>
      </w:r>
      <w:r w:rsidR="00BD5380" w:rsidRPr="00FA2728">
        <w:rPr>
          <w:rFonts w:ascii="Arial Narrow" w:hAnsi="Arial Narrow" w:cs="Arial"/>
        </w:rPr>
        <w:t xml:space="preserve"> internetowej platformy zakupowej</w:t>
      </w:r>
      <w:r w:rsidRPr="00FA2728">
        <w:rPr>
          <w:rFonts w:ascii="Arial Narrow" w:hAnsi="Arial Narrow" w:cs="Arial"/>
        </w:rPr>
        <w:t xml:space="preserve"> </w:t>
      </w:r>
      <w:r w:rsidR="00BD5380" w:rsidRPr="00FA2728">
        <w:rPr>
          <w:rFonts w:ascii="Arial Narrow" w:hAnsi="Arial Narrow" w:cs="Arial"/>
          <w:b/>
          <w:bCs/>
        </w:rPr>
        <w:t>www.</w:t>
      </w:r>
      <w:r w:rsidRPr="00FA2728">
        <w:rPr>
          <w:rFonts w:ascii="Arial Narrow" w:hAnsi="Arial Narrow" w:cs="Arial"/>
          <w:b/>
          <w:bCs/>
        </w:rPr>
        <w:t>platformazakupowa.pl</w:t>
      </w:r>
      <w:r w:rsidR="004F0351" w:rsidRPr="00FA2728">
        <w:rPr>
          <w:rFonts w:ascii="Arial Narrow" w:hAnsi="Arial Narrow" w:cs="Arial"/>
          <w:b/>
          <w:bCs/>
        </w:rPr>
        <w:t>/</w:t>
      </w:r>
      <w:r w:rsidR="004F0351" w:rsidRPr="00FA2728">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lastRenderedPageBreak/>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 xml:space="preserve">stały dostęp do sieci Internet o gwarantowanej przepustowości nie mniejszej niż 512 </w:t>
      </w:r>
      <w:proofErr w:type="spellStart"/>
      <w:r w:rsidRPr="00311B8D">
        <w:rPr>
          <w:rFonts w:ascii="Arial Narrow" w:hAnsi="Arial Narrow" w:cs="Arial"/>
        </w:rPr>
        <w:t>kb</w:t>
      </w:r>
      <w:proofErr w:type="spellEnd"/>
      <w:r w:rsidRPr="00311B8D">
        <w:rPr>
          <w:rFonts w:ascii="Arial Narrow" w:hAnsi="Arial Narrow" w:cs="Arial"/>
        </w:rPr>
        <w:t>/s,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 xml:space="preserve">ainstalowany program Adobe </w:t>
      </w:r>
      <w:proofErr w:type="spellStart"/>
      <w:r w:rsidRPr="00311B8D">
        <w:rPr>
          <w:rFonts w:ascii="Arial Narrow" w:hAnsi="Arial Narrow" w:cs="Arial"/>
        </w:rPr>
        <w:t>Acrobat</w:t>
      </w:r>
      <w:proofErr w:type="spellEnd"/>
      <w:r w:rsidRPr="00311B8D">
        <w:rPr>
          <w:rFonts w:ascii="Arial Narrow" w:hAnsi="Arial Narrow" w:cs="Arial"/>
        </w:rPr>
        <w:t xml:space="preserve">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w:t>
      </w:r>
      <w:proofErr w:type="spellStart"/>
      <w:r w:rsidRPr="00311B8D">
        <w:rPr>
          <w:rFonts w:ascii="Arial Narrow" w:hAnsi="Arial Narrow" w:cs="Arial"/>
        </w:rPr>
        <w:t>hh:mm:ss</w:t>
      </w:r>
      <w:proofErr w:type="spellEnd"/>
      <w:r w:rsidRPr="00311B8D">
        <w:rPr>
          <w:rFonts w:ascii="Arial Narrow" w:hAnsi="Arial Narrow" w:cs="Arial"/>
        </w:rPr>
        <w:t>)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Pr="00311B8D">
        <w:rPr>
          <w:rFonts w:ascii="Arial Narrow" w:hAnsi="Arial Narrow" w:cs="Arial"/>
        </w:rPr>
        <w:lastRenderedPageBreak/>
        <w:t>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w:t>
      </w:r>
      <w:proofErr w:type="spellStart"/>
      <w:r w:rsidRPr="00311B8D">
        <w:rPr>
          <w:rFonts w:ascii="Arial Narrow" w:hAnsi="Arial Narrow" w:cs="Arial"/>
        </w:rPr>
        <w:t>doc</w:t>
      </w:r>
      <w:proofErr w:type="spellEnd"/>
      <w:r w:rsidRPr="00311B8D">
        <w:rPr>
          <w:rFonts w:ascii="Arial Narrow" w:hAnsi="Arial Narrow" w:cs="Arial"/>
        </w:rPr>
        <w:t xml:space="preserve"> .xls .jpg (.</w:t>
      </w:r>
      <w:proofErr w:type="spellStart"/>
      <w:r w:rsidRPr="00311B8D">
        <w:rPr>
          <w:rFonts w:ascii="Arial Narrow" w:hAnsi="Arial Narrow" w:cs="Arial"/>
        </w:rPr>
        <w:t>jpeg</w:t>
      </w:r>
      <w:proofErr w:type="spellEnd"/>
      <w:r w:rsidRPr="00311B8D">
        <w:rPr>
          <w:rFonts w:ascii="Arial Narrow" w:hAnsi="Arial Narrow" w:cs="Arial"/>
        </w:rPr>
        <w:t>)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w:t>
      </w:r>
      <w:proofErr w:type="spellStart"/>
      <w:r w:rsidRPr="00311B8D">
        <w:rPr>
          <w:rFonts w:ascii="Arial Narrow" w:hAnsi="Arial Narrow" w:cs="Arial"/>
        </w:rPr>
        <w:t>rar</w:t>
      </w:r>
      <w:proofErr w:type="spellEnd"/>
      <w:r w:rsidRPr="00311B8D">
        <w:rPr>
          <w:rFonts w:ascii="Arial Narrow" w:hAnsi="Arial Narrow" w:cs="Arial"/>
        </w:rPr>
        <w:t xml:space="preserve"> .gif .</w:t>
      </w:r>
      <w:proofErr w:type="spellStart"/>
      <w:r w:rsidRPr="00311B8D">
        <w:rPr>
          <w:rFonts w:ascii="Arial Narrow" w:hAnsi="Arial Narrow" w:cs="Arial"/>
        </w:rPr>
        <w:t>bmp</w:t>
      </w:r>
      <w:proofErr w:type="spellEnd"/>
      <w:r w:rsidRPr="00311B8D">
        <w:rPr>
          <w:rFonts w:ascii="Arial Narrow" w:hAnsi="Arial Narrow" w:cs="Arial"/>
        </w:rPr>
        <w:t xml:space="preserve"> .</w:t>
      </w:r>
      <w:proofErr w:type="spellStart"/>
      <w:r w:rsidRPr="00311B8D">
        <w:rPr>
          <w:rFonts w:ascii="Arial Narrow" w:hAnsi="Arial Narrow" w:cs="Arial"/>
        </w:rPr>
        <w:t>numbers</w:t>
      </w:r>
      <w:proofErr w:type="spellEnd"/>
      <w:r w:rsidRPr="00311B8D">
        <w:rPr>
          <w:rFonts w:ascii="Arial Narrow" w:hAnsi="Arial Narrow" w:cs="Arial"/>
        </w:rPr>
        <w:t xml:space="preserve"> .</w:t>
      </w:r>
      <w:proofErr w:type="spellStart"/>
      <w:r w:rsidRPr="00311B8D">
        <w:rPr>
          <w:rFonts w:ascii="Arial Narrow" w:hAnsi="Arial Narrow" w:cs="Arial"/>
        </w:rPr>
        <w:t>pages</w:t>
      </w:r>
      <w:proofErr w:type="spellEnd"/>
      <w:r w:rsidRPr="00311B8D">
        <w:rPr>
          <w:rFonts w:ascii="Arial Narrow" w:hAnsi="Arial Narrow" w:cs="Arial"/>
        </w:rPr>
        <w:t>.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311B8D">
        <w:rPr>
          <w:rFonts w:ascii="Arial Narrow" w:hAnsi="Arial Narrow" w:cs="Arial"/>
        </w:rPr>
        <w:t>eDoApp</w:t>
      </w:r>
      <w:proofErr w:type="spellEnd"/>
      <w:r w:rsidRPr="00311B8D">
        <w:rPr>
          <w:rFonts w:ascii="Arial Narrow" w:hAnsi="Arial Narrow" w:cs="Arial"/>
        </w:rPr>
        <w:t xml:space="preserve">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1B8D">
        <w:rPr>
          <w:rFonts w:ascii="Arial Narrow" w:hAnsi="Arial Narrow" w:cs="Arial"/>
        </w:rPr>
        <w:t>PAdES</w:t>
      </w:r>
      <w:proofErr w:type="spellEnd"/>
      <w:r w:rsidRPr="00311B8D">
        <w:rPr>
          <w:rFonts w:ascii="Arial Narrow" w:hAnsi="Arial Narrow" w:cs="Arial"/>
        </w:rPr>
        <w:t xml:space="preserve">.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Pliki w innych formatach niż PDF zaleca się opatrzyć zewnętrznym podpisem </w:t>
      </w:r>
      <w:proofErr w:type="spellStart"/>
      <w:r w:rsidRPr="00311B8D">
        <w:rPr>
          <w:rFonts w:ascii="Arial Narrow" w:hAnsi="Arial Narrow" w:cs="Arial"/>
        </w:rPr>
        <w:t>XAdES</w:t>
      </w:r>
      <w:proofErr w:type="spellEnd"/>
      <w:r w:rsidRPr="00311B8D">
        <w:rPr>
          <w:rFonts w:ascii="Arial Narrow" w:hAnsi="Arial Narrow" w:cs="Arial"/>
        </w:rPr>
        <w:t>.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01769C6"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w:t>
      </w:r>
      <w:r w:rsidRPr="00453EA4">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3EA4">
        <w:rPr>
          <w:rFonts w:ascii="Arial Narrow" w:hAnsi="Arial Narrow"/>
        </w:rPr>
        <w:t>Pzp</w:t>
      </w:r>
      <w:proofErr w:type="spellEnd"/>
      <w:r w:rsidRPr="00453EA4">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FA0925">
        <w:rPr>
          <w:rFonts w:ascii="Arial Narrow" w:hAnsi="Arial Narrow"/>
        </w:rPr>
        <w:t>.</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1907100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xml:space="preserve">) - sporządzone według wzoru stanowiącego załącznik nr </w:t>
      </w:r>
      <w:r w:rsidR="00BA76AE">
        <w:rPr>
          <w:rFonts w:ascii="Arial Narrow" w:eastAsia="Times New Roman" w:hAnsi="Arial Narrow" w:cs="Times New Roman"/>
        </w:rPr>
        <w:t>7</w:t>
      </w:r>
      <w:r w:rsidRPr="00746163">
        <w:rPr>
          <w:rFonts w:ascii="Arial Narrow" w:eastAsia="Times New Roman" w:hAnsi="Arial Narrow" w:cs="Times New Roman"/>
        </w:rPr>
        <w:t xml:space="preserve"> do SWZ i podpisane kwalifikowanym podpisem elektronicznym; W przypadku wykonawców występujących wspólnie oświadczenie JEDZ składa </w:t>
      </w:r>
      <w:r w:rsidRPr="00746163">
        <w:rPr>
          <w:rFonts w:ascii="Arial Narrow" w:eastAsia="Times New Roman" w:hAnsi="Arial Narrow" w:cs="Times New Roman"/>
        </w:rPr>
        <w:lastRenderedPageBreak/>
        <w:t>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4C5F3435" w14:textId="77777777" w:rsidR="00BA76AE" w:rsidRDefault="00BA76AE" w:rsidP="00BD5380">
      <w:pPr>
        <w:pStyle w:val="Akapitzlist"/>
        <w:spacing w:after="160" w:line="360" w:lineRule="auto"/>
        <w:ind w:left="1004"/>
        <w:rPr>
          <w:rFonts w:ascii="Arial Narrow" w:hAnsi="Arial Narrow"/>
          <w:b/>
        </w:rPr>
      </w:pPr>
    </w:p>
    <w:p w14:paraId="66769503" w14:textId="2E0336E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 xml:space="preserve">Zamawiający oceni, czy zastrzeżone przez Wykonawcę informacje stanowią tajemnicę przedsiębiorstwa (w rozumieniu przepisów o zwalczaniu nieuczciwej konkurencji, lub są jawne na podstawie przepisów ustawy </w:t>
      </w:r>
      <w:proofErr w:type="spellStart"/>
      <w:r w:rsidRPr="00746163">
        <w:rPr>
          <w:rFonts w:ascii="Arial Narrow" w:hAnsi="Arial Narrow"/>
        </w:rPr>
        <w:t>pzp</w:t>
      </w:r>
      <w:proofErr w:type="spellEnd"/>
      <w:r w:rsidRPr="00746163">
        <w:rPr>
          <w:rFonts w:ascii="Arial Narrow" w:hAnsi="Arial Narrow"/>
        </w:rPr>
        <w:t xml:space="preserve">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lastRenderedPageBreak/>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lastRenderedPageBreak/>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proofErr w:type="spellStart"/>
      <w:r w:rsidR="00AC6A37">
        <w:rPr>
          <w:rStyle w:val="acopre"/>
          <w:rFonts w:ascii="Arial Narrow" w:hAnsi="Arial Narrow" w:cs="Arial"/>
        </w:rPr>
        <w:t>t.jedn</w:t>
      </w:r>
      <w:proofErr w:type="spellEnd"/>
      <w:r w:rsidR="00AC6A37">
        <w:rPr>
          <w:rStyle w:val="acopre"/>
          <w:rFonts w:ascii="Arial Narrow" w:hAnsi="Arial Narrow" w:cs="Arial"/>
        </w:rPr>
        <w:t xml:space="preserve">.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 xml:space="preserve">685 z </w:t>
      </w:r>
      <w:proofErr w:type="spellStart"/>
      <w:r w:rsidR="00AC6A37">
        <w:rPr>
          <w:rStyle w:val="acopre"/>
          <w:rFonts w:ascii="Arial Narrow" w:hAnsi="Arial Narrow" w:cs="Arial"/>
        </w:rPr>
        <w:t>późn</w:t>
      </w:r>
      <w:proofErr w:type="spellEnd"/>
      <w:r w:rsidR="00AC6A37">
        <w:rPr>
          <w:rStyle w:val="acopre"/>
          <w:rFonts w:ascii="Arial Narrow" w:hAnsi="Arial Narrow" w:cs="Arial"/>
        </w:rPr>
        <w:t>.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lastRenderedPageBreak/>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258DE13B" w:rsidR="00182341"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054B80E" w14:textId="6912FD32" w:rsidR="008D145A" w:rsidRPr="00836502" w:rsidRDefault="008D145A" w:rsidP="008D145A">
      <w:pPr>
        <w:pStyle w:val="Akapitzlist"/>
        <w:numPr>
          <w:ilvl w:val="0"/>
          <w:numId w:val="9"/>
        </w:numPr>
        <w:ind w:left="567" w:hanging="425"/>
        <w:jc w:val="both"/>
        <w:rPr>
          <w:rFonts w:ascii="Arial Narrow" w:eastAsia="Times New Roman" w:hAnsi="Arial Narrow" w:cs="Arial"/>
          <w:b/>
          <w:lang w:val="x-none" w:eastAsia="pl-PL"/>
        </w:rPr>
      </w:pPr>
      <w:r w:rsidRPr="00836502">
        <w:rPr>
          <w:rFonts w:ascii="Arial Narrow" w:eastAsia="Times New Roman" w:hAnsi="Arial Narrow" w:cs="Arial"/>
          <w:b/>
          <w:lang w:val="x-none" w:eastAsia="pl-PL"/>
        </w:rPr>
        <w:t xml:space="preserve">NA PODSTAWIE ART. 83 UST. 1 PKT 26 – USTAWY Z DNIA 11 MARCA 2004 R. O PODATKU OD TOWARÓW I USŁUG (Dz. U. z 2018, poz. 2174 z </w:t>
      </w:r>
      <w:proofErr w:type="spellStart"/>
      <w:r w:rsidRPr="00836502">
        <w:rPr>
          <w:rFonts w:ascii="Arial Narrow" w:eastAsia="Times New Roman" w:hAnsi="Arial Narrow" w:cs="Arial"/>
          <w:b/>
          <w:lang w:val="x-none" w:eastAsia="pl-PL"/>
        </w:rPr>
        <w:t>późń</w:t>
      </w:r>
      <w:proofErr w:type="spellEnd"/>
      <w:r w:rsidRPr="00836502">
        <w:rPr>
          <w:rFonts w:ascii="Arial Narrow" w:eastAsia="Times New Roman" w:hAnsi="Arial Narrow" w:cs="Arial"/>
          <w:b/>
          <w:lang w:val="x-none" w:eastAsia="pl-PL"/>
        </w:rPr>
        <w:t>. zm.), ZAMAWIAJĄCY BĘDZIE UBIEGAŁ SIĘ O OBJĘCIE NINIEJSZEJ DOSTAWY 0% STAWKĄ PODATKU VAT. Zamawiający informuje, że zastosowanie przez Wykonawcę 0% stawki VAT – dotyczy</w:t>
      </w:r>
      <w:r w:rsidR="00575E34">
        <w:rPr>
          <w:rFonts w:ascii="Arial Narrow" w:eastAsia="Times New Roman" w:hAnsi="Arial Narrow" w:cs="Arial"/>
          <w:b/>
          <w:lang w:eastAsia="pl-PL"/>
        </w:rPr>
        <w:t xml:space="preserve"> Części 1</w:t>
      </w:r>
      <w:r w:rsidRPr="00836502">
        <w:rPr>
          <w:rFonts w:ascii="Arial Narrow" w:eastAsia="Times New Roman" w:hAnsi="Arial Narrow" w:cs="Arial"/>
          <w:b/>
          <w:lang w:eastAsia="pl-PL"/>
        </w:rPr>
        <w:t xml:space="preserve"> </w:t>
      </w:r>
      <w:r w:rsidRPr="00836502">
        <w:rPr>
          <w:rFonts w:ascii="Arial Narrow" w:eastAsia="Times New Roman" w:hAnsi="Arial Narrow" w:cs="Arial"/>
          <w:b/>
          <w:lang w:val="x-none" w:eastAsia="pl-PL"/>
        </w:rPr>
        <w:t>monitor komputerow</w:t>
      </w:r>
      <w:r w:rsidRPr="00836502">
        <w:rPr>
          <w:rFonts w:ascii="Arial Narrow" w:eastAsia="Times New Roman" w:hAnsi="Arial Narrow" w:cs="Arial"/>
          <w:b/>
          <w:lang w:eastAsia="pl-PL"/>
        </w:rPr>
        <w:t>y</w:t>
      </w:r>
      <w:r w:rsidRPr="00836502">
        <w:rPr>
          <w:rFonts w:ascii="Arial Narrow" w:eastAsia="Times New Roman" w:hAnsi="Arial Narrow" w:cs="Arial"/>
          <w:b/>
          <w:lang w:val="x-none" w:eastAsia="pl-PL"/>
        </w:rPr>
        <w:t xml:space="preserve"> po podpisaniu umowy i będzie możliwe dopiero po przekazaniu Wykonawcy odpowiedniego dokumentu ze zgodą </w:t>
      </w:r>
      <w:proofErr w:type="spellStart"/>
      <w:r w:rsidRPr="00836502">
        <w:rPr>
          <w:rFonts w:ascii="Arial Narrow" w:eastAsia="Times New Roman" w:hAnsi="Arial Narrow" w:cs="Arial"/>
          <w:b/>
          <w:lang w:val="x-none" w:eastAsia="pl-PL"/>
        </w:rPr>
        <w:t>MNiSW</w:t>
      </w:r>
      <w:proofErr w:type="spellEnd"/>
      <w:r w:rsidRPr="00836502">
        <w:rPr>
          <w:rFonts w:ascii="Arial Narrow" w:eastAsia="Times New Roman" w:hAnsi="Arial Narrow" w:cs="Arial"/>
          <w:b/>
          <w:lang w:val="x-none" w:eastAsia="pl-PL"/>
        </w:rPr>
        <w:t>.  Na etapie składania oferty Wykonawca zobowiązany jest zastosować,  do poszczególnych pozycji zamówienia  wyszczególnionych w tabeli kosztorysowej, stawkę VAT według obowiązujących wykonawcę przepisów</w:t>
      </w:r>
      <w:r w:rsidRPr="00836502">
        <w:rPr>
          <w:rFonts w:ascii="Arial Narrow" w:eastAsia="Times New Roman" w:hAnsi="Arial Narrow" w:cs="Arial"/>
          <w:b/>
          <w:lang w:eastAsia="pl-PL"/>
        </w:rPr>
        <w:t>.</w:t>
      </w: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4DE4BFA2"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017913">
        <w:rPr>
          <w:rFonts w:ascii="Arial Narrow" w:hAnsi="Arial Narrow"/>
          <w:b/>
        </w:rPr>
        <w:t>/</w:t>
      </w:r>
      <w:r w:rsidR="004F0351" w:rsidRPr="00544CFF">
        <w:rPr>
          <w:rFonts w:ascii="Arial Narrow" w:hAnsi="Arial Narrow"/>
          <w:b/>
        </w:rPr>
        <w:t>pn/pw_edu</w:t>
      </w:r>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B60643">
        <w:rPr>
          <w:rFonts w:ascii="Arial Narrow" w:hAnsi="Arial Narrow" w:cs="Arial"/>
          <w:b/>
          <w:bCs/>
          <w:lang w:eastAsia="ar-SA"/>
        </w:rPr>
        <w:t>22.11</w:t>
      </w:r>
      <w:r w:rsidR="00342A10">
        <w:rPr>
          <w:rFonts w:ascii="Arial Narrow" w:hAnsi="Arial Narrow" w:cs="Arial"/>
          <w:b/>
          <w:bCs/>
          <w:lang w:eastAsia="ar-SA"/>
        </w:rPr>
        <w:t>.</w:t>
      </w:r>
      <w:r w:rsidR="00127020" w:rsidRPr="0080034E">
        <w:rPr>
          <w:rFonts w:ascii="Arial Narrow" w:hAnsi="Arial Narrow" w:cs="Arial"/>
          <w:b/>
          <w:bCs/>
          <w:lang w:eastAsia="ar-SA"/>
        </w:rPr>
        <w:t>202</w:t>
      </w:r>
      <w:r w:rsidR="00E00347">
        <w:rPr>
          <w:rFonts w:ascii="Arial Narrow" w:hAnsi="Arial Narrow" w:cs="Arial"/>
          <w:b/>
          <w:bCs/>
          <w:lang w:eastAsia="ar-SA"/>
        </w:rPr>
        <w:t>2</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8A74E8">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3CB4FDDB"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B60643">
        <w:rPr>
          <w:rFonts w:ascii="Arial Narrow" w:hAnsi="Arial Narrow" w:cs="Arial"/>
          <w:b/>
          <w:bCs/>
          <w:color w:val="000000" w:themeColor="text1"/>
          <w:lang w:eastAsia="ar-SA"/>
        </w:rPr>
        <w:t>22.11</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w:t>
      </w:r>
      <w:r w:rsidR="00E00347">
        <w:rPr>
          <w:rFonts w:ascii="Arial Narrow" w:hAnsi="Arial Narrow" w:cs="Arial"/>
          <w:b/>
          <w:bCs/>
          <w:lang w:eastAsia="ar-SA"/>
        </w:rPr>
        <w:t>2</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w:t>
      </w:r>
      <w:r w:rsidR="008A74E8">
        <w:rPr>
          <w:rFonts w:ascii="Arial Narrow" w:hAnsi="Arial Narrow" w:cs="Arial"/>
          <w:b/>
          <w:bCs/>
          <w:lang w:eastAsia="ar-SA"/>
        </w:rPr>
        <w:t>0</w:t>
      </w:r>
      <w:r w:rsidR="00127020" w:rsidRPr="0080034E">
        <w:rPr>
          <w:rFonts w:ascii="Arial Narrow" w:hAnsi="Arial Narrow" w:cs="Arial"/>
          <w:b/>
          <w:bCs/>
          <w:lang w:eastAsia="ar-SA"/>
        </w:rPr>
        <w:t>:</w:t>
      </w:r>
      <w:r w:rsidR="00763E29">
        <w:rPr>
          <w:rFonts w:ascii="Arial Narrow" w:hAnsi="Arial Narrow" w:cs="Arial"/>
          <w:b/>
          <w:bCs/>
          <w:lang w:eastAsia="ar-SA"/>
        </w:rPr>
        <w:t>15</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proofErr w:type="spellStart"/>
      <w:r w:rsidR="004F0351" w:rsidRPr="00544CFF">
        <w:rPr>
          <w:rFonts w:ascii="Arial Narrow" w:hAnsi="Arial Narrow"/>
          <w:b/>
        </w:rPr>
        <w:t>pn</w:t>
      </w:r>
      <w:proofErr w:type="spellEnd"/>
      <w:r w:rsidR="004F0351" w:rsidRPr="00544CFF">
        <w:rPr>
          <w:rFonts w:ascii="Arial Narrow" w:hAnsi="Arial Narrow"/>
          <w:b/>
        </w:rPr>
        <w:t>/</w:t>
      </w:r>
      <w:proofErr w:type="spellStart"/>
      <w:r w:rsidR="004F0351" w:rsidRPr="00544CFF">
        <w:rPr>
          <w:rFonts w:ascii="Arial Narrow" w:hAnsi="Arial Narrow"/>
          <w:b/>
        </w:rPr>
        <w:t>pw_edu</w:t>
      </w:r>
      <w:proofErr w:type="spellEnd"/>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lastRenderedPageBreak/>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7075971C" w:rsidR="00182341" w:rsidRPr="00AB3F5C" w:rsidRDefault="00342A10" w:rsidP="004940B7">
      <w:pPr>
        <w:numPr>
          <w:ilvl w:val="0"/>
          <w:numId w:val="4"/>
        </w:numPr>
        <w:spacing w:after="160" w:line="360" w:lineRule="auto"/>
        <w:contextualSpacing/>
        <w:jc w:val="both"/>
        <w:rPr>
          <w:rFonts w:ascii="Arial Narrow" w:hAnsi="Arial Narrow" w:cs="Arial"/>
          <w:lang w:eastAsia="ar-SA"/>
        </w:rPr>
      </w:pPr>
      <w:r>
        <w:rPr>
          <w:rFonts w:ascii="Arial Narrow" w:hAnsi="Arial Narrow" w:cs="Arial"/>
          <w:lang w:eastAsia="ar-SA"/>
        </w:rPr>
        <w:t xml:space="preserve">Zgodnie z art. 220 ust 1 ustawy </w:t>
      </w:r>
      <w:r w:rsidR="00182341" w:rsidRPr="00AB3F5C">
        <w:rPr>
          <w:rFonts w:ascii="Arial Narrow" w:hAnsi="Arial Narrow" w:cs="Arial"/>
          <w:lang w:eastAsia="ar-SA"/>
        </w:rPr>
        <w:t>Wykonawca jest związany ofertą</w:t>
      </w:r>
      <w:r>
        <w:rPr>
          <w:rFonts w:ascii="Arial Narrow" w:hAnsi="Arial Narrow" w:cs="Arial"/>
          <w:lang w:eastAsia="ar-SA"/>
        </w:rPr>
        <w:t xml:space="preserve"> przez </w:t>
      </w:r>
      <w:r w:rsidRPr="00342A10">
        <w:rPr>
          <w:rFonts w:ascii="Arial Narrow" w:hAnsi="Arial Narrow" w:cs="Arial"/>
          <w:b/>
          <w:bCs/>
          <w:lang w:eastAsia="ar-SA"/>
        </w:rPr>
        <w:t>90 dni</w:t>
      </w:r>
      <w:r w:rsidR="00182341" w:rsidRPr="00AB3F5C">
        <w:rPr>
          <w:rFonts w:ascii="Arial Narrow" w:hAnsi="Arial Narrow" w:cs="Arial"/>
          <w:lang w:eastAsia="ar-SA"/>
        </w:rPr>
        <w:t xml:space="preserve"> od dnia upływu terminu składania ofert do dnia </w:t>
      </w:r>
      <w:r w:rsidR="00B60643">
        <w:rPr>
          <w:rFonts w:ascii="Arial Narrow" w:hAnsi="Arial Narrow" w:cs="Arial"/>
          <w:b/>
          <w:color w:val="000000" w:themeColor="text1"/>
          <w:lang w:eastAsia="ar-SA"/>
        </w:rPr>
        <w:t>22.02</w:t>
      </w:r>
      <w:r w:rsidR="005636F4">
        <w:rPr>
          <w:rFonts w:ascii="Arial Narrow" w:hAnsi="Arial Narrow" w:cs="Arial"/>
          <w:b/>
          <w:color w:val="000000" w:themeColor="text1"/>
          <w:lang w:eastAsia="ar-SA"/>
        </w:rPr>
        <w:t>.</w:t>
      </w:r>
      <w:r w:rsidR="00182341" w:rsidRPr="0080034E">
        <w:rPr>
          <w:rFonts w:ascii="Arial Narrow" w:hAnsi="Arial Narrow" w:cs="Arial"/>
          <w:b/>
          <w:lang w:eastAsia="ar-SA"/>
        </w:rPr>
        <w:t>202</w:t>
      </w:r>
      <w:r w:rsidR="00E00347">
        <w:rPr>
          <w:rFonts w:ascii="Arial Narrow" w:hAnsi="Arial Narrow" w:cs="Arial"/>
          <w:b/>
          <w:lang w:eastAsia="ar-SA"/>
        </w:rPr>
        <w:t>2</w:t>
      </w:r>
      <w:r w:rsidR="00182341" w:rsidRPr="0080034E">
        <w:rPr>
          <w:rFonts w:ascii="Arial Narrow" w:hAnsi="Arial Narrow" w:cs="Arial"/>
          <w:b/>
          <w:lang w:eastAsia="ar-SA"/>
        </w:rPr>
        <w:t xml:space="preserve"> r.</w:t>
      </w:r>
    </w:p>
    <w:p w14:paraId="02C7EE93" w14:textId="487C7CF4"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342A10">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2CFE67F9" w:rsidR="007F1A3A" w:rsidRPr="002E0A73"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 xml:space="preserve">W celu wyboru najkorzystniejszej oferty </w:t>
      </w:r>
      <w:r w:rsidR="003E5DAE">
        <w:rPr>
          <w:rFonts w:ascii="Arial Narrow" w:eastAsia="Calibri" w:hAnsi="Arial Narrow" w:cs="Arial"/>
          <w:color w:val="000000"/>
        </w:rPr>
        <w:t xml:space="preserve">w danej części zamówienia </w:t>
      </w:r>
      <w:r w:rsidRPr="00AB3F5C">
        <w:rPr>
          <w:rFonts w:ascii="Arial Narrow" w:eastAsia="Calibri" w:hAnsi="Arial Narrow" w:cs="Arial"/>
          <w:color w:val="000000"/>
        </w:rPr>
        <w:t>Zamawiający będzie się kierował następującymi kryteriami oceny ofert i ich wagą:</w:t>
      </w:r>
      <w:r w:rsidRPr="00AB3F5C">
        <w:rPr>
          <w:rFonts w:ascii="Arial Narrow" w:eastAsia="Calibri" w:hAnsi="Arial Narrow" w:cs="Arial"/>
          <w:bCs/>
        </w:rPr>
        <w:t xml:space="preserve"> </w:t>
      </w:r>
    </w:p>
    <w:p w14:paraId="36E77C32" w14:textId="75665DB2" w:rsidR="002E0A73" w:rsidRPr="002E0A73" w:rsidRDefault="002E0A73" w:rsidP="002E0A73">
      <w:pPr>
        <w:pStyle w:val="Akapitzlist"/>
        <w:shd w:val="clear" w:color="auto" w:fill="FFFFFF"/>
        <w:overflowPunct w:val="0"/>
        <w:autoSpaceDE w:val="0"/>
        <w:spacing w:after="0" w:line="360" w:lineRule="auto"/>
        <w:ind w:left="1440"/>
        <w:textAlignment w:val="baseline"/>
        <w:rPr>
          <w:rFonts w:ascii="Arial Narrow" w:eastAsia="Calibri" w:hAnsi="Arial Narrow" w:cs="Arial"/>
          <w:b/>
        </w:rPr>
      </w:pPr>
      <w:r w:rsidRPr="002E0A73">
        <w:rPr>
          <w:rFonts w:ascii="Arial Narrow" w:eastAsia="Calibri" w:hAnsi="Arial Narrow" w:cs="Arial"/>
          <w:b/>
        </w:rPr>
        <w:t>Dla Części 1 zamówienia</w:t>
      </w:r>
      <w:r>
        <w:rPr>
          <w:rFonts w:ascii="Arial Narrow" w:eastAsia="Calibri" w:hAnsi="Arial Narrow"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761055D1" w:rsidR="007F1A3A" w:rsidRPr="00AB3F5C" w:rsidRDefault="004C5428" w:rsidP="002D3C3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1229" w:type="dxa"/>
            <w:vAlign w:val="center"/>
          </w:tcPr>
          <w:p w14:paraId="116F6D43" w14:textId="37B52FB9" w:rsidR="007F1A3A" w:rsidRPr="00AB3F5C" w:rsidRDefault="004C5428" w:rsidP="006D556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0FF7B305"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4C5428">
              <w:rPr>
                <w:rFonts w:ascii="Arial Narrow" w:eastAsia="MS Mincho" w:hAnsi="Arial Narrow"/>
              </w:rPr>
              <w:t>6</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6958CEE9" w:rsidR="007F1A3A" w:rsidRPr="00AB3F5C" w:rsidRDefault="00763E29" w:rsidP="002D3C38">
            <w:pPr>
              <w:tabs>
                <w:tab w:val="num" w:pos="0"/>
              </w:tabs>
              <w:spacing w:line="360" w:lineRule="auto"/>
              <w:jc w:val="center"/>
              <w:rPr>
                <w:rFonts w:ascii="Arial Narrow" w:eastAsia="Calibri" w:hAnsi="Arial Narrow"/>
              </w:rPr>
            </w:pPr>
            <w:r>
              <w:rPr>
                <w:rFonts w:ascii="Arial Narrow" w:eastAsia="Calibri" w:hAnsi="Arial Narrow"/>
              </w:rPr>
              <w:t>20</w:t>
            </w:r>
            <w:r w:rsidR="006521C0">
              <w:rPr>
                <w:rFonts w:ascii="Arial Narrow" w:eastAsia="Calibri" w:hAnsi="Arial Narrow"/>
              </w:rPr>
              <w:t xml:space="preserve"> </w:t>
            </w:r>
            <w:r w:rsidR="007F1A3A">
              <w:rPr>
                <w:rFonts w:ascii="Arial Narrow" w:eastAsia="Calibri" w:hAnsi="Arial Narrow"/>
              </w:rPr>
              <w:t>%</w:t>
            </w:r>
          </w:p>
        </w:tc>
        <w:tc>
          <w:tcPr>
            <w:tcW w:w="1229" w:type="dxa"/>
            <w:vAlign w:val="center"/>
          </w:tcPr>
          <w:p w14:paraId="590F5FCE" w14:textId="02A8E255" w:rsidR="007F1A3A" w:rsidRPr="00AB3F5C" w:rsidRDefault="00763E29"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1A4411F3" w:rsidR="007F1A3A" w:rsidRDefault="00575E34" w:rsidP="002D3C38">
            <w:pPr>
              <w:tabs>
                <w:tab w:val="num" w:pos="0"/>
              </w:tabs>
              <w:spacing w:line="360" w:lineRule="auto"/>
              <w:jc w:val="center"/>
              <w:rPr>
                <w:rFonts w:ascii="Arial Narrow" w:eastAsia="MS Mincho" w:hAnsi="Arial Narrow"/>
                <w:bCs/>
              </w:rPr>
            </w:pPr>
            <w:r>
              <w:rPr>
                <w:rFonts w:ascii="Arial Narrow" w:eastAsia="MS Mincho" w:hAnsi="Arial Narrow"/>
                <w:bCs/>
              </w:rPr>
              <w:t>0</w:t>
            </w:r>
            <w:r w:rsidR="007F1A3A">
              <w:rPr>
                <w:rFonts w:ascii="Arial Narrow" w:eastAsia="MS Mincho" w:hAnsi="Arial Narrow"/>
                <w:bCs/>
              </w:rPr>
              <w:t xml:space="preserve"> pkt. za podstawowy okres gwarancji 24 miesiące</w:t>
            </w:r>
            <w:r w:rsidR="004940B7">
              <w:rPr>
                <w:rFonts w:ascii="Arial Narrow" w:eastAsia="MS Mincho" w:hAnsi="Arial Narrow"/>
                <w:bCs/>
              </w:rPr>
              <w:t>,</w:t>
            </w:r>
          </w:p>
          <w:p w14:paraId="64B9C4EE" w14:textId="77777777" w:rsidR="007F1A3A" w:rsidRDefault="007F1A3A" w:rsidP="00763E29">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703B89">
              <w:rPr>
                <w:rFonts w:ascii="Arial Narrow" w:eastAsia="MS Mincho" w:hAnsi="Arial Narrow"/>
                <w:bCs/>
              </w:rPr>
              <w:t>1</w:t>
            </w:r>
            <w:r w:rsidR="00575E34">
              <w:rPr>
                <w:rFonts w:ascii="Arial Narrow" w:eastAsia="MS Mincho" w:hAnsi="Arial Narrow"/>
                <w:bCs/>
              </w:rPr>
              <w:t>0</w:t>
            </w:r>
            <w:r w:rsidRPr="007D058E">
              <w:rPr>
                <w:rFonts w:ascii="Arial Narrow" w:eastAsia="MS Mincho" w:hAnsi="Arial Narrow"/>
                <w:bCs/>
              </w:rPr>
              <w:t xml:space="preserve"> pkt. za </w:t>
            </w:r>
            <w:r>
              <w:rPr>
                <w:rFonts w:ascii="Arial Narrow" w:eastAsia="MS Mincho" w:hAnsi="Arial Narrow"/>
                <w:bCs/>
              </w:rPr>
              <w:t xml:space="preserve">zaoferowanie </w:t>
            </w:r>
            <w:r w:rsidR="006521C0">
              <w:rPr>
                <w:rFonts w:ascii="Arial Narrow" w:eastAsia="MS Mincho" w:hAnsi="Arial Narrow"/>
                <w:bCs/>
              </w:rPr>
              <w:t xml:space="preserve">minimum </w:t>
            </w:r>
            <w:r>
              <w:rPr>
                <w:rFonts w:ascii="Arial Narrow" w:eastAsia="MS Mincho" w:hAnsi="Arial Narrow"/>
                <w:bCs/>
              </w:rPr>
              <w:t>36</w:t>
            </w:r>
            <w:r w:rsidRPr="007D058E">
              <w:rPr>
                <w:rFonts w:ascii="Arial Narrow" w:eastAsia="MS Mincho" w:hAnsi="Arial Narrow"/>
                <w:bCs/>
              </w:rPr>
              <w:t xml:space="preserve">  miesięcy gwarancji</w:t>
            </w:r>
            <w:r>
              <w:rPr>
                <w:rFonts w:ascii="Arial Narrow" w:eastAsia="MS Mincho" w:hAnsi="Arial Narrow"/>
                <w:bCs/>
              </w:rPr>
              <w:t>,</w:t>
            </w:r>
          </w:p>
          <w:p w14:paraId="2DD2ADAB" w14:textId="4E19DFF3" w:rsidR="00703B89" w:rsidRPr="007D058E" w:rsidRDefault="00703B89" w:rsidP="00763E29">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zaoferowanie minimum 48</w:t>
            </w:r>
            <w:r w:rsidRPr="007D058E">
              <w:rPr>
                <w:rFonts w:ascii="Arial Narrow" w:eastAsia="MS Mincho" w:hAnsi="Arial Narrow"/>
                <w:bCs/>
              </w:rPr>
              <w:t xml:space="preserve">  miesięcy gwarancji</w:t>
            </w:r>
            <w:r w:rsidR="00FD7C21">
              <w:rPr>
                <w:rFonts w:ascii="Arial Narrow" w:eastAsia="MS Mincho" w:hAnsi="Arial Narrow"/>
                <w:bCs/>
              </w:rPr>
              <w:t>.</w:t>
            </w:r>
          </w:p>
        </w:tc>
      </w:tr>
      <w:tr w:rsidR="002E0A73" w:rsidRPr="00AB3F5C" w14:paraId="1CCF8944" w14:textId="77777777" w:rsidTr="002710E3">
        <w:trPr>
          <w:cantSplit/>
          <w:trHeight w:val="1604"/>
          <w:jc w:val="center"/>
        </w:trPr>
        <w:tc>
          <w:tcPr>
            <w:tcW w:w="1635" w:type="dxa"/>
            <w:vAlign w:val="center"/>
          </w:tcPr>
          <w:p w14:paraId="1860612B" w14:textId="77777777" w:rsidR="002E0A73" w:rsidRDefault="002E0A73" w:rsidP="002D3C38">
            <w:pPr>
              <w:spacing w:line="360" w:lineRule="auto"/>
              <w:jc w:val="center"/>
              <w:rPr>
                <w:rFonts w:ascii="Arial Narrow" w:eastAsia="Calibri" w:hAnsi="Arial Narrow"/>
              </w:rPr>
            </w:pPr>
            <w:r>
              <w:rPr>
                <w:rFonts w:ascii="Arial Narrow" w:eastAsia="Calibri" w:hAnsi="Arial Narrow"/>
              </w:rPr>
              <w:lastRenderedPageBreak/>
              <w:t xml:space="preserve">Gwarancja na </w:t>
            </w:r>
            <w:r w:rsidRPr="002E0A73">
              <w:rPr>
                <w:rFonts w:ascii="Arial Narrow" w:eastAsia="Calibri" w:hAnsi="Arial Narrow"/>
              </w:rPr>
              <w:t xml:space="preserve">0 martwych pikseli i </w:t>
            </w:r>
            <w:proofErr w:type="spellStart"/>
            <w:r w:rsidRPr="002E0A73">
              <w:rPr>
                <w:rFonts w:ascii="Arial Narrow" w:eastAsia="Calibri" w:hAnsi="Arial Narrow"/>
              </w:rPr>
              <w:t>subpikseli</w:t>
            </w:r>
            <w:proofErr w:type="spellEnd"/>
          </w:p>
          <w:p w14:paraId="40CADF3B" w14:textId="7B5166EF" w:rsidR="004C5428" w:rsidRDefault="004C5428" w:rsidP="002D3C38">
            <w:pPr>
              <w:spacing w:line="360" w:lineRule="auto"/>
              <w:jc w:val="center"/>
              <w:rPr>
                <w:rFonts w:ascii="Arial Narrow" w:eastAsia="Calibri" w:hAnsi="Arial Narrow"/>
              </w:rPr>
            </w:pPr>
            <w:r>
              <w:rPr>
                <w:rFonts w:ascii="Arial Narrow" w:eastAsia="Calibri" w:hAnsi="Arial Narrow"/>
              </w:rPr>
              <w:t>(GP)</w:t>
            </w:r>
          </w:p>
        </w:tc>
        <w:tc>
          <w:tcPr>
            <w:tcW w:w="917" w:type="dxa"/>
            <w:vAlign w:val="center"/>
          </w:tcPr>
          <w:p w14:paraId="41E2B16D" w14:textId="4C92EFFC" w:rsidR="002E0A73" w:rsidRDefault="002E0A73" w:rsidP="002D3C38">
            <w:pPr>
              <w:tabs>
                <w:tab w:val="num" w:pos="0"/>
              </w:tabs>
              <w:spacing w:line="360" w:lineRule="auto"/>
              <w:jc w:val="center"/>
              <w:rPr>
                <w:rFonts w:ascii="Arial Narrow" w:eastAsia="Calibri" w:hAnsi="Arial Narrow"/>
              </w:rPr>
            </w:pPr>
            <w:r>
              <w:rPr>
                <w:rFonts w:ascii="Arial Narrow" w:eastAsia="Calibri" w:hAnsi="Arial Narrow"/>
              </w:rPr>
              <w:t>10 %</w:t>
            </w:r>
          </w:p>
        </w:tc>
        <w:tc>
          <w:tcPr>
            <w:tcW w:w="1229" w:type="dxa"/>
            <w:vAlign w:val="center"/>
          </w:tcPr>
          <w:p w14:paraId="30BD7804" w14:textId="6A51892A" w:rsidR="002E0A73" w:rsidRDefault="002E0A73" w:rsidP="002D3C38">
            <w:pPr>
              <w:tabs>
                <w:tab w:val="num" w:pos="0"/>
              </w:tabs>
              <w:spacing w:line="360" w:lineRule="auto"/>
              <w:jc w:val="center"/>
              <w:rPr>
                <w:rFonts w:ascii="Arial Narrow" w:eastAsia="Calibri" w:hAnsi="Arial Narrow"/>
              </w:rPr>
            </w:pPr>
            <w:r>
              <w:rPr>
                <w:rFonts w:ascii="Arial Narrow" w:eastAsia="Calibri" w:hAnsi="Arial Narrow"/>
              </w:rPr>
              <w:t xml:space="preserve">10 </w:t>
            </w:r>
          </w:p>
        </w:tc>
        <w:tc>
          <w:tcPr>
            <w:tcW w:w="5428" w:type="dxa"/>
            <w:vAlign w:val="center"/>
          </w:tcPr>
          <w:p w14:paraId="7A3371BF" w14:textId="0A9E622E" w:rsidR="002E0A73" w:rsidRDefault="002E0A73" w:rsidP="002E0A73">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 xml:space="preserve">okresu gwarancji na </w:t>
            </w:r>
            <w:r>
              <w:rPr>
                <w:rFonts w:ascii="Arial Narrow" w:eastAsia="MS Mincho" w:hAnsi="Arial Narrow"/>
                <w:bCs/>
              </w:rPr>
              <w:br/>
            </w:r>
            <w:r w:rsidRPr="002E0A73">
              <w:rPr>
                <w:rFonts w:ascii="Arial Narrow" w:eastAsia="Calibri" w:hAnsi="Arial Narrow"/>
              </w:rPr>
              <w:t xml:space="preserve">0 martwych pikseli i </w:t>
            </w:r>
            <w:proofErr w:type="spellStart"/>
            <w:r w:rsidRPr="002E0A73">
              <w:rPr>
                <w:rFonts w:ascii="Arial Narrow" w:eastAsia="Calibri" w:hAnsi="Arial Narrow"/>
              </w:rPr>
              <w:t>subpikseli</w:t>
            </w:r>
            <w:proofErr w:type="spellEnd"/>
            <w:r>
              <w:rPr>
                <w:rFonts w:ascii="Arial Narrow" w:eastAsia="MS Mincho" w:hAnsi="Arial Narrow"/>
                <w:bCs/>
              </w:rPr>
              <w:t>,</w:t>
            </w:r>
            <w:r w:rsidRPr="002269D8">
              <w:rPr>
                <w:rFonts w:ascii="Arial Narrow" w:eastAsia="MS Mincho" w:hAnsi="Arial Narrow"/>
                <w:bCs/>
              </w:rPr>
              <w:t xml:space="preserve"> punkty zostaną przyznane wg. następującej skali:</w:t>
            </w:r>
          </w:p>
          <w:p w14:paraId="229F98CF" w14:textId="407168A6" w:rsidR="002E0A73" w:rsidRDefault="002E0A73" w:rsidP="002E0A73">
            <w:pPr>
              <w:tabs>
                <w:tab w:val="num" w:pos="0"/>
              </w:tabs>
              <w:spacing w:line="360" w:lineRule="auto"/>
              <w:jc w:val="center"/>
              <w:rPr>
                <w:rFonts w:ascii="Arial Narrow" w:eastAsia="MS Mincho" w:hAnsi="Arial Narrow"/>
                <w:bCs/>
              </w:rPr>
            </w:pPr>
            <w:r>
              <w:rPr>
                <w:rFonts w:ascii="Arial Narrow" w:eastAsia="MS Mincho" w:hAnsi="Arial Narrow"/>
                <w:bCs/>
              </w:rPr>
              <w:t>0 pkt. za zaoferowanie gwarancji</w:t>
            </w:r>
            <w:r w:rsidR="004C5428">
              <w:rPr>
                <w:rFonts w:ascii="Arial Narrow" w:eastAsia="MS Mincho" w:hAnsi="Arial Narrow"/>
                <w:bCs/>
              </w:rPr>
              <w:t xml:space="preserve"> 1</w:t>
            </w:r>
            <w:r>
              <w:rPr>
                <w:rFonts w:ascii="Arial Narrow" w:eastAsia="MS Mincho" w:hAnsi="Arial Narrow"/>
                <w:bCs/>
              </w:rPr>
              <w:t xml:space="preserve"> miesiąc</w:t>
            </w:r>
            <w:r w:rsidR="004C5428">
              <w:rPr>
                <w:rFonts w:ascii="Arial Narrow" w:eastAsia="MS Mincho" w:hAnsi="Arial Narrow"/>
                <w:bCs/>
              </w:rPr>
              <w:t xml:space="preserve"> od daty dostawy,</w:t>
            </w:r>
          </w:p>
          <w:p w14:paraId="6957A421" w14:textId="7BFE482C" w:rsidR="004C5428" w:rsidRDefault="004C5428" w:rsidP="004C5428">
            <w:pPr>
              <w:tabs>
                <w:tab w:val="num" w:pos="0"/>
              </w:tabs>
              <w:spacing w:line="360" w:lineRule="auto"/>
              <w:jc w:val="center"/>
              <w:rPr>
                <w:rFonts w:ascii="Arial Narrow" w:eastAsia="MS Mincho" w:hAnsi="Arial Narrow"/>
                <w:bCs/>
              </w:rPr>
            </w:pPr>
            <w:r>
              <w:rPr>
                <w:rFonts w:ascii="Arial Narrow" w:eastAsia="MS Mincho" w:hAnsi="Arial Narrow"/>
                <w:bCs/>
              </w:rPr>
              <w:t>+5 pkt. za zaoferowanie gwarancji 3 miesiąc od daty dostawy,</w:t>
            </w:r>
          </w:p>
          <w:p w14:paraId="6FB20DFD" w14:textId="6523AEE0" w:rsidR="002E0A73" w:rsidRPr="002269D8" w:rsidRDefault="002E0A73" w:rsidP="002E0A73">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10</w:t>
            </w:r>
            <w:r w:rsidRPr="007D058E">
              <w:rPr>
                <w:rFonts w:ascii="Arial Narrow" w:eastAsia="MS Mincho" w:hAnsi="Arial Narrow"/>
                <w:bCs/>
              </w:rPr>
              <w:t xml:space="preserve"> pkt. za </w:t>
            </w:r>
            <w:r>
              <w:rPr>
                <w:rFonts w:ascii="Arial Narrow" w:eastAsia="MS Mincho" w:hAnsi="Arial Narrow"/>
                <w:bCs/>
              </w:rPr>
              <w:t xml:space="preserve">zaoferowanie </w:t>
            </w:r>
            <w:r w:rsidRPr="007D058E">
              <w:rPr>
                <w:rFonts w:ascii="Arial Narrow" w:eastAsia="MS Mincho" w:hAnsi="Arial Narrow"/>
                <w:bCs/>
              </w:rPr>
              <w:t>gwarancji</w:t>
            </w:r>
            <w:r w:rsidR="004C5428">
              <w:rPr>
                <w:rFonts w:ascii="Arial Narrow" w:eastAsia="MS Mincho" w:hAnsi="Arial Narrow"/>
                <w:bCs/>
              </w:rPr>
              <w:t>, 6 miesięcy od daty dostawy.</w:t>
            </w:r>
          </w:p>
        </w:tc>
      </w:tr>
      <w:tr w:rsidR="006521C0" w:rsidRPr="00AB3F5C" w14:paraId="19F9635A" w14:textId="77777777" w:rsidTr="002710E3">
        <w:trPr>
          <w:cantSplit/>
          <w:trHeight w:val="1604"/>
          <w:jc w:val="center"/>
        </w:trPr>
        <w:tc>
          <w:tcPr>
            <w:tcW w:w="1635" w:type="dxa"/>
            <w:vAlign w:val="center"/>
          </w:tcPr>
          <w:p w14:paraId="1BB95BC6" w14:textId="77777777" w:rsidR="006521C0" w:rsidRPr="00763E29" w:rsidRDefault="00763E29" w:rsidP="006521C0">
            <w:pPr>
              <w:spacing w:line="360" w:lineRule="auto"/>
              <w:jc w:val="center"/>
              <w:rPr>
                <w:rFonts w:ascii="Arial Narrow" w:eastAsia="Calibri" w:hAnsi="Arial Narrow"/>
              </w:rPr>
            </w:pPr>
            <w:r w:rsidRPr="00763E29">
              <w:rPr>
                <w:rFonts w:ascii="Arial Narrow" w:eastAsia="Calibri" w:hAnsi="Arial Narrow"/>
              </w:rPr>
              <w:t>Termin dostawy</w:t>
            </w:r>
          </w:p>
          <w:p w14:paraId="14BAD2BC" w14:textId="2CC1A2BA" w:rsidR="00763E29" w:rsidRPr="00373B24" w:rsidRDefault="00763E29" w:rsidP="006521C0">
            <w:pPr>
              <w:spacing w:line="360" w:lineRule="auto"/>
              <w:jc w:val="center"/>
              <w:rPr>
                <w:rFonts w:ascii="Arial Narrow" w:eastAsia="Calibri" w:hAnsi="Arial Narrow"/>
                <w:highlight w:val="yellow"/>
              </w:rPr>
            </w:pPr>
            <w:r w:rsidRPr="00763E29">
              <w:rPr>
                <w:rFonts w:ascii="Arial Narrow" w:eastAsia="Calibri" w:hAnsi="Arial Narrow"/>
              </w:rPr>
              <w:t>(T)</w:t>
            </w:r>
          </w:p>
        </w:tc>
        <w:tc>
          <w:tcPr>
            <w:tcW w:w="917" w:type="dxa"/>
            <w:vAlign w:val="center"/>
          </w:tcPr>
          <w:p w14:paraId="5E333C94" w14:textId="7891DE83" w:rsidR="006521C0" w:rsidRPr="00763E29" w:rsidRDefault="00763E29" w:rsidP="006521C0">
            <w:pPr>
              <w:tabs>
                <w:tab w:val="num" w:pos="0"/>
              </w:tabs>
              <w:spacing w:line="360" w:lineRule="auto"/>
              <w:jc w:val="center"/>
              <w:rPr>
                <w:rFonts w:ascii="Arial Narrow" w:eastAsia="Calibri" w:hAnsi="Arial Narrow"/>
              </w:rPr>
            </w:pPr>
            <w:r w:rsidRPr="00763E29">
              <w:rPr>
                <w:rFonts w:ascii="Arial Narrow" w:eastAsia="Calibri" w:hAnsi="Arial Narrow"/>
              </w:rPr>
              <w:t>10 %</w:t>
            </w:r>
          </w:p>
        </w:tc>
        <w:tc>
          <w:tcPr>
            <w:tcW w:w="1229" w:type="dxa"/>
            <w:vAlign w:val="center"/>
          </w:tcPr>
          <w:p w14:paraId="6EA7E223" w14:textId="482E6CF6" w:rsidR="006521C0" w:rsidRPr="00763E29" w:rsidRDefault="00763E29" w:rsidP="006521C0">
            <w:pPr>
              <w:tabs>
                <w:tab w:val="num" w:pos="0"/>
              </w:tabs>
              <w:spacing w:line="360" w:lineRule="auto"/>
              <w:jc w:val="center"/>
              <w:rPr>
                <w:rFonts w:ascii="Arial Narrow" w:eastAsia="Calibri" w:hAnsi="Arial Narrow"/>
              </w:rPr>
            </w:pPr>
            <w:r w:rsidRPr="00763E29">
              <w:rPr>
                <w:rFonts w:ascii="Arial Narrow" w:eastAsia="Calibri" w:hAnsi="Arial Narrow"/>
              </w:rPr>
              <w:t>10</w:t>
            </w:r>
          </w:p>
        </w:tc>
        <w:tc>
          <w:tcPr>
            <w:tcW w:w="5428" w:type="dxa"/>
            <w:vAlign w:val="center"/>
          </w:tcPr>
          <w:p w14:paraId="6EE7F9E5" w14:textId="75023133" w:rsidR="00763E29" w:rsidRDefault="00763E29" w:rsidP="00763E29">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terminu dostawy</w:t>
            </w:r>
            <w:r w:rsidRPr="002269D8">
              <w:rPr>
                <w:rFonts w:ascii="Arial Narrow" w:eastAsia="MS Mincho" w:hAnsi="Arial Narrow"/>
                <w:bCs/>
              </w:rPr>
              <w:t xml:space="preserve"> punkty zostaną przyznane wg. następującej skali:</w:t>
            </w:r>
          </w:p>
          <w:p w14:paraId="546ABD07" w14:textId="0E7284A4" w:rsidR="00763E29" w:rsidRDefault="00763E29" w:rsidP="00763E29">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termin dostawy </w:t>
            </w:r>
            <w:r w:rsidR="002E0A73">
              <w:rPr>
                <w:rFonts w:ascii="Arial Narrow" w:eastAsia="MS Mincho" w:hAnsi="Arial Narrow"/>
                <w:bCs/>
              </w:rPr>
              <w:t>30</w:t>
            </w:r>
            <w:r>
              <w:rPr>
                <w:rFonts w:ascii="Arial Narrow" w:eastAsia="MS Mincho" w:hAnsi="Arial Narrow"/>
                <w:bCs/>
              </w:rPr>
              <w:t xml:space="preserve"> dni</w:t>
            </w:r>
            <w:r w:rsidR="00FD7C21">
              <w:rPr>
                <w:rFonts w:ascii="Arial Narrow" w:eastAsia="MS Mincho" w:hAnsi="Arial Narrow"/>
                <w:bCs/>
              </w:rPr>
              <w:t xml:space="preserve"> od dnia podpisania umowy</w:t>
            </w:r>
          </w:p>
          <w:p w14:paraId="4C3EA2D3" w14:textId="78BADB89" w:rsidR="006521C0" w:rsidRPr="00373B24" w:rsidRDefault="00763E29" w:rsidP="00763E29">
            <w:pPr>
              <w:tabs>
                <w:tab w:val="num" w:pos="0"/>
              </w:tabs>
              <w:spacing w:line="360" w:lineRule="auto"/>
              <w:jc w:val="center"/>
              <w:rPr>
                <w:rFonts w:ascii="Arial Narrow" w:eastAsia="MS Mincho" w:hAnsi="Arial Narrow"/>
                <w:bCs/>
                <w:highlight w:val="yellow"/>
              </w:rPr>
            </w:pPr>
            <w:r w:rsidRPr="007D058E">
              <w:rPr>
                <w:rFonts w:ascii="Arial Narrow" w:eastAsia="MS Mincho" w:hAnsi="Arial Narrow"/>
                <w:bCs/>
              </w:rPr>
              <w:t>+</w:t>
            </w:r>
            <w:r>
              <w:rPr>
                <w:rFonts w:ascii="Arial Narrow" w:eastAsia="MS Mincho" w:hAnsi="Arial Narrow"/>
                <w:bCs/>
              </w:rPr>
              <w:t>10</w:t>
            </w:r>
            <w:r w:rsidRPr="007D058E">
              <w:rPr>
                <w:rFonts w:ascii="Arial Narrow" w:eastAsia="MS Mincho" w:hAnsi="Arial Narrow"/>
                <w:bCs/>
              </w:rPr>
              <w:t xml:space="preserve"> pkt. za </w:t>
            </w:r>
            <w:r>
              <w:rPr>
                <w:rFonts w:ascii="Arial Narrow" w:eastAsia="MS Mincho" w:hAnsi="Arial Narrow"/>
                <w:bCs/>
              </w:rPr>
              <w:t>termin dostawy 1</w:t>
            </w:r>
            <w:r w:rsidR="002E0A73">
              <w:rPr>
                <w:rFonts w:ascii="Arial Narrow" w:eastAsia="MS Mincho" w:hAnsi="Arial Narrow"/>
                <w:bCs/>
              </w:rPr>
              <w:t>5</w:t>
            </w:r>
            <w:r>
              <w:rPr>
                <w:rFonts w:ascii="Arial Narrow" w:eastAsia="MS Mincho" w:hAnsi="Arial Narrow"/>
                <w:bCs/>
              </w:rPr>
              <w:t xml:space="preserve"> dni</w:t>
            </w:r>
            <w:r w:rsidR="00FD7C21">
              <w:rPr>
                <w:rFonts w:ascii="Arial Narrow" w:eastAsia="MS Mincho" w:hAnsi="Arial Narrow"/>
                <w:bCs/>
              </w:rPr>
              <w:t xml:space="preserve"> od dnia podpisania umowy</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11DF6546" w:rsidR="007F1A3A" w:rsidRPr="00AB3F5C" w:rsidRDefault="007F1A3A" w:rsidP="003E5DAE">
      <w:pPr>
        <w:pStyle w:val="Akapitzlist"/>
        <w:numPr>
          <w:ilvl w:val="1"/>
          <w:numId w:val="62"/>
        </w:numPr>
        <w:shd w:val="clear" w:color="auto" w:fill="FFFFFF"/>
        <w:overflowPunct w:val="0"/>
        <w:autoSpaceDE w:val="0"/>
        <w:spacing w:after="160" w:line="360" w:lineRule="auto"/>
        <w:ind w:left="993" w:hanging="567"/>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4C5428">
        <w:rPr>
          <w:rFonts w:ascii="Arial Narrow" w:eastAsia="Calibri" w:hAnsi="Arial Narrow" w:cs="Arial"/>
          <w:bCs/>
        </w:rPr>
        <w:t>60</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2145FF46" w:rsidR="007F1A3A" w:rsidRPr="00AB3F5C" w:rsidRDefault="009B72FF"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3E5DAE">
      <w:pPr>
        <w:pStyle w:val="Akapitzlist"/>
        <w:numPr>
          <w:ilvl w:val="1"/>
          <w:numId w:val="62"/>
        </w:numPr>
        <w:spacing w:after="0" w:line="360" w:lineRule="auto"/>
        <w:ind w:left="426" w:hanging="426"/>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49F7D6C4"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3E5DAE">
        <w:rPr>
          <w:rFonts w:ascii="Arial Narrow" w:eastAsia="Calibri" w:hAnsi="Arial Narrow" w:cs="Segoe UI"/>
          <w:color w:val="000000" w:themeColor="text1"/>
        </w:rPr>
        <w:t>T</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CE6E34B"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40AAB9D8" w14:textId="2DF2324F" w:rsidR="004C5428" w:rsidRDefault="004C5428" w:rsidP="002710E3">
      <w:pPr>
        <w:spacing w:line="240" w:lineRule="auto"/>
        <w:rPr>
          <w:rFonts w:ascii="Arial Narrow" w:eastAsia="Calibri" w:hAnsi="Arial Narrow" w:cs="Segoe UI"/>
          <w:color w:val="000000" w:themeColor="text1"/>
        </w:rPr>
      </w:pPr>
      <w:r>
        <w:rPr>
          <w:rFonts w:ascii="Arial Narrow" w:eastAsia="Calibri" w:hAnsi="Arial Narrow" w:cs="Segoe UI"/>
          <w:color w:val="000000" w:themeColor="text1"/>
        </w:rPr>
        <w:t xml:space="preserve">GP - </w:t>
      </w:r>
      <w:r w:rsidRPr="00AB3F5C">
        <w:rPr>
          <w:rFonts w:ascii="Arial Narrow" w:eastAsia="Calibri" w:hAnsi="Arial Narrow" w:cs="Segoe UI"/>
        </w:rPr>
        <w:t>punkty 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w:t>
      </w:r>
      <w:r w:rsidRPr="004C5428">
        <w:rPr>
          <w:rFonts w:ascii="Arial Narrow" w:eastAsia="Calibri" w:hAnsi="Arial Narrow" w:cs="Segoe UI"/>
        </w:rPr>
        <w:t xml:space="preserve">Gwarancja na 0 martwych pikseli i </w:t>
      </w:r>
      <w:proofErr w:type="spellStart"/>
      <w:r w:rsidRPr="004C5428">
        <w:rPr>
          <w:rFonts w:ascii="Arial Narrow" w:eastAsia="Calibri" w:hAnsi="Arial Narrow" w:cs="Segoe UI"/>
        </w:rPr>
        <w:t>subpikseli</w:t>
      </w:r>
      <w:proofErr w:type="spellEnd"/>
      <w:r>
        <w:rPr>
          <w:rFonts w:ascii="Arial Narrow" w:eastAsia="Calibri" w:hAnsi="Arial Narrow" w:cs="Segoe UI"/>
        </w:rPr>
        <w:t>”</w:t>
      </w:r>
    </w:p>
    <w:p w14:paraId="1B480A33" w14:textId="64F686D0" w:rsidR="007F1A3A" w:rsidRDefault="003E5DAE" w:rsidP="002710E3">
      <w:pPr>
        <w:spacing w:line="240" w:lineRule="auto"/>
        <w:rPr>
          <w:rFonts w:ascii="Arial Narrow" w:eastAsia="Calibri" w:hAnsi="Arial Narrow" w:cs="Segoe UI"/>
        </w:rPr>
      </w:pPr>
      <w:r>
        <w:rPr>
          <w:rFonts w:ascii="Arial Narrow" w:eastAsia="Calibri" w:hAnsi="Arial Narrow" w:cs="Segoe UI"/>
          <w:color w:val="000000" w:themeColor="text1"/>
        </w:rPr>
        <w:lastRenderedPageBreak/>
        <w:t>T</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Pr>
          <w:rFonts w:ascii="Arial Narrow" w:eastAsia="Calibri" w:hAnsi="Arial Narrow" w:cs="Segoe UI"/>
        </w:rPr>
        <w:t>Termin dostawy</w:t>
      </w:r>
      <w:r w:rsidR="007F1A3A">
        <w:rPr>
          <w:rFonts w:ascii="Arial Narrow" w:eastAsia="Calibri" w:hAnsi="Arial Narrow" w:cs="Segoe UI"/>
        </w:rPr>
        <w:t>”</w:t>
      </w:r>
      <w:r w:rsidR="00BF1ED2">
        <w:rPr>
          <w:rFonts w:ascii="Arial Narrow" w:eastAsia="Calibri" w:hAnsi="Arial Narrow" w:cs="Segoe UI"/>
        </w:rPr>
        <w:t>,</w:t>
      </w: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E5DAE">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00E7EA4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 xml:space="preserve">Jeżeli nie będzie można dokonać wyboru oferty w sposób, o którym mowa w pkt </w:t>
      </w:r>
      <w:r w:rsidR="003E5DAE">
        <w:rPr>
          <w:rFonts w:ascii="Arial Narrow" w:eastAsia="Times New Roman" w:hAnsi="Arial Narrow" w:cs="Arial"/>
          <w:lang w:eastAsia="pl-PL"/>
        </w:rPr>
        <w:t>3</w:t>
      </w:r>
      <w:r w:rsidRPr="00AB3F5C">
        <w:rPr>
          <w:rFonts w:ascii="Arial Narrow" w:eastAsia="Times New Roman" w:hAnsi="Arial Narrow" w:cs="Arial"/>
          <w:lang w:eastAsia="pl-PL"/>
        </w:rPr>
        <w:t>, Zamawiający wezwie Wykonawców, którzy złożyli te oferty, do złożenia w terminie określonym przez Zamawiającego ofert dodatkowych zawierających nową cenę lub koszt.</w:t>
      </w:r>
    </w:p>
    <w:p w14:paraId="002A0021" w14:textId="1A4EFDCB" w:rsidR="00182341" w:rsidRPr="004C5428"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36B1974" w14:textId="33851121" w:rsidR="004C5428" w:rsidRDefault="004C5428" w:rsidP="004C5428">
      <w:pPr>
        <w:pStyle w:val="Akapitzlist"/>
        <w:pBdr>
          <w:top w:val="nil"/>
          <w:left w:val="nil"/>
          <w:bottom w:val="nil"/>
          <w:right w:val="nil"/>
          <w:between w:val="nil"/>
        </w:pBdr>
        <w:spacing w:after="160" w:line="360" w:lineRule="auto"/>
        <w:ind w:left="644"/>
        <w:rPr>
          <w:rFonts w:ascii="Arial Narrow" w:eastAsia="Times New Roman" w:hAnsi="Arial Narrow" w:cs="Arial"/>
          <w:color w:val="000000" w:themeColor="text1"/>
          <w:lang w:eastAsia="pl-PL"/>
        </w:rPr>
      </w:pPr>
    </w:p>
    <w:p w14:paraId="12EEEA4B" w14:textId="729F07C6" w:rsidR="00FD7C21" w:rsidRDefault="00FD7C21" w:rsidP="004C5428">
      <w:pPr>
        <w:pStyle w:val="Akapitzlist"/>
        <w:pBdr>
          <w:top w:val="nil"/>
          <w:left w:val="nil"/>
          <w:bottom w:val="nil"/>
          <w:right w:val="nil"/>
          <w:between w:val="nil"/>
        </w:pBdr>
        <w:spacing w:after="160" w:line="360" w:lineRule="auto"/>
        <w:ind w:left="644"/>
        <w:rPr>
          <w:rFonts w:ascii="Arial Narrow" w:eastAsia="Times New Roman" w:hAnsi="Arial Narrow" w:cs="Arial"/>
          <w:color w:val="000000" w:themeColor="text1"/>
          <w:lang w:eastAsia="pl-PL"/>
        </w:rPr>
      </w:pPr>
    </w:p>
    <w:p w14:paraId="59FA3089" w14:textId="77777777" w:rsidR="00FD7C21" w:rsidRDefault="00FD7C21" w:rsidP="004C5428">
      <w:pPr>
        <w:pStyle w:val="Akapitzlist"/>
        <w:pBdr>
          <w:top w:val="nil"/>
          <w:left w:val="nil"/>
          <w:bottom w:val="nil"/>
          <w:right w:val="nil"/>
          <w:between w:val="nil"/>
        </w:pBdr>
        <w:spacing w:after="160" w:line="360" w:lineRule="auto"/>
        <w:ind w:left="644"/>
        <w:rPr>
          <w:rFonts w:ascii="Arial Narrow" w:eastAsia="Times New Roman" w:hAnsi="Arial Narrow" w:cs="Arial"/>
          <w:color w:val="000000" w:themeColor="text1"/>
          <w:lang w:eastAsia="pl-PL"/>
        </w:rPr>
      </w:pPr>
    </w:p>
    <w:p w14:paraId="4F3BFB59" w14:textId="758792A1" w:rsidR="004C5428" w:rsidRPr="004C5428" w:rsidRDefault="004C5428" w:rsidP="004C5428">
      <w:pPr>
        <w:shd w:val="clear" w:color="auto" w:fill="FFFFFF"/>
        <w:overflowPunct w:val="0"/>
        <w:autoSpaceDE w:val="0"/>
        <w:spacing w:after="0" w:line="360" w:lineRule="auto"/>
        <w:textAlignment w:val="baseline"/>
        <w:rPr>
          <w:rFonts w:ascii="Arial Narrow" w:eastAsia="Calibri" w:hAnsi="Arial Narrow" w:cs="Arial"/>
          <w:b/>
        </w:rPr>
      </w:pPr>
      <w:r w:rsidRPr="004C5428">
        <w:rPr>
          <w:rFonts w:ascii="Arial Narrow" w:eastAsia="Calibri" w:hAnsi="Arial Narrow" w:cs="Arial"/>
          <w:b/>
        </w:rPr>
        <w:t xml:space="preserve">Dla Części 2 zamówienia: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4C5428" w:rsidRPr="00AB3F5C" w14:paraId="69927DC5" w14:textId="77777777" w:rsidTr="00072FE7">
        <w:trPr>
          <w:jc w:val="center"/>
        </w:trPr>
        <w:tc>
          <w:tcPr>
            <w:tcW w:w="1635" w:type="dxa"/>
            <w:shd w:val="clear" w:color="auto" w:fill="D9D9D9"/>
            <w:vAlign w:val="center"/>
          </w:tcPr>
          <w:p w14:paraId="4B26731A"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1D1A8A42"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1E36C957"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36D6CD65"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4C5428" w:rsidRPr="00AB3F5C" w14:paraId="35D07CEC" w14:textId="77777777" w:rsidTr="00072FE7">
        <w:trPr>
          <w:trHeight w:val="1356"/>
          <w:jc w:val="center"/>
        </w:trPr>
        <w:tc>
          <w:tcPr>
            <w:tcW w:w="1635" w:type="dxa"/>
            <w:vAlign w:val="center"/>
          </w:tcPr>
          <w:p w14:paraId="33EFE5DA"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1551BCA2"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BBE3D8F" w14:textId="1FC43144" w:rsidR="004C5428" w:rsidRPr="00AB3F5C" w:rsidRDefault="00FD7C21" w:rsidP="00072FE7">
            <w:pPr>
              <w:tabs>
                <w:tab w:val="num" w:pos="0"/>
              </w:tabs>
              <w:spacing w:line="360" w:lineRule="auto"/>
              <w:jc w:val="center"/>
              <w:rPr>
                <w:rFonts w:ascii="Arial Narrow" w:eastAsia="Calibri" w:hAnsi="Arial Narrow"/>
              </w:rPr>
            </w:pPr>
            <w:r>
              <w:rPr>
                <w:rFonts w:ascii="Arial Narrow" w:eastAsia="Calibri" w:hAnsi="Arial Narrow"/>
              </w:rPr>
              <w:t>6</w:t>
            </w:r>
            <w:r w:rsidR="004C5428" w:rsidRPr="00AB3F5C">
              <w:rPr>
                <w:rFonts w:ascii="Arial Narrow" w:eastAsia="Calibri" w:hAnsi="Arial Narrow"/>
              </w:rPr>
              <w:t>0%</w:t>
            </w:r>
          </w:p>
        </w:tc>
        <w:tc>
          <w:tcPr>
            <w:tcW w:w="1229" w:type="dxa"/>
            <w:vAlign w:val="center"/>
          </w:tcPr>
          <w:p w14:paraId="4C4C8551" w14:textId="33EF1B4B" w:rsidR="004C5428" w:rsidRPr="00AB3F5C" w:rsidRDefault="00FD7C21" w:rsidP="00072FE7">
            <w:pPr>
              <w:tabs>
                <w:tab w:val="num" w:pos="0"/>
              </w:tabs>
              <w:spacing w:line="360" w:lineRule="auto"/>
              <w:jc w:val="center"/>
              <w:rPr>
                <w:rFonts w:ascii="Arial Narrow" w:eastAsia="Calibri" w:hAnsi="Arial Narrow"/>
              </w:rPr>
            </w:pPr>
            <w:r>
              <w:rPr>
                <w:rFonts w:ascii="Arial Narrow" w:eastAsia="Calibri" w:hAnsi="Arial Narrow"/>
              </w:rPr>
              <w:t>6</w:t>
            </w:r>
            <w:r w:rsidR="004C5428" w:rsidRPr="00AB3F5C">
              <w:rPr>
                <w:rFonts w:ascii="Arial Narrow" w:eastAsia="Calibri" w:hAnsi="Arial Narrow"/>
              </w:rPr>
              <w:t>0</w:t>
            </w:r>
          </w:p>
        </w:tc>
        <w:tc>
          <w:tcPr>
            <w:tcW w:w="5428" w:type="dxa"/>
            <w:vAlign w:val="center"/>
          </w:tcPr>
          <w:p w14:paraId="2EA363B2" w14:textId="77777777" w:rsidR="004C5428" w:rsidRPr="00AB3F5C" w:rsidRDefault="004C5428" w:rsidP="00072FE7">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4D347363" w14:textId="7719C05A" w:rsidR="004C5428" w:rsidRPr="00AB3F5C" w:rsidRDefault="004C5428" w:rsidP="00072FE7">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FD7C21">
              <w:rPr>
                <w:rFonts w:ascii="Arial Narrow" w:eastAsia="MS Mincho" w:hAnsi="Arial Narrow"/>
              </w:rPr>
              <w:t>6</w:t>
            </w:r>
            <w:r w:rsidRPr="00AB3F5C">
              <w:rPr>
                <w:rFonts w:ascii="Arial Narrow" w:eastAsia="MS Mincho" w:hAnsi="Arial Narrow"/>
              </w:rPr>
              <w:t>0</w:t>
            </w:r>
            <w:r>
              <w:rPr>
                <w:rFonts w:ascii="Arial Narrow" w:eastAsia="MS Mincho" w:hAnsi="Arial Narrow"/>
              </w:rPr>
              <w:t xml:space="preserve"> </w:t>
            </w:r>
            <w:r w:rsidRPr="00AB3F5C">
              <w:rPr>
                <w:rFonts w:ascii="Arial Narrow" w:eastAsia="MS Mincho" w:hAnsi="Arial Narrow"/>
              </w:rPr>
              <w:t>pkt</w:t>
            </w:r>
          </w:p>
          <w:p w14:paraId="703B80FE" w14:textId="77777777" w:rsidR="004C5428" w:rsidRPr="00AB3F5C" w:rsidRDefault="004C5428" w:rsidP="00072FE7">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4C5428" w:rsidRPr="00AB3F5C" w14:paraId="626AE0A1" w14:textId="77777777" w:rsidTr="00072FE7">
        <w:trPr>
          <w:cantSplit/>
          <w:trHeight w:val="1604"/>
          <w:jc w:val="center"/>
        </w:trPr>
        <w:tc>
          <w:tcPr>
            <w:tcW w:w="1635" w:type="dxa"/>
            <w:vAlign w:val="center"/>
          </w:tcPr>
          <w:p w14:paraId="2F732D3D" w14:textId="77777777" w:rsidR="004C5428" w:rsidRPr="00763E29" w:rsidRDefault="004C5428" w:rsidP="00072FE7">
            <w:pPr>
              <w:spacing w:line="360" w:lineRule="auto"/>
              <w:jc w:val="center"/>
              <w:rPr>
                <w:rFonts w:ascii="Arial Narrow" w:eastAsia="Calibri" w:hAnsi="Arial Narrow"/>
              </w:rPr>
            </w:pPr>
            <w:r w:rsidRPr="00763E29">
              <w:rPr>
                <w:rFonts w:ascii="Arial Narrow" w:eastAsia="Calibri" w:hAnsi="Arial Narrow"/>
              </w:rPr>
              <w:t>Termin dostawy</w:t>
            </w:r>
          </w:p>
          <w:p w14:paraId="709B4444" w14:textId="77777777" w:rsidR="004C5428" w:rsidRPr="00373B24" w:rsidRDefault="004C5428" w:rsidP="00072FE7">
            <w:pPr>
              <w:spacing w:line="360" w:lineRule="auto"/>
              <w:jc w:val="center"/>
              <w:rPr>
                <w:rFonts w:ascii="Arial Narrow" w:eastAsia="Calibri" w:hAnsi="Arial Narrow"/>
                <w:highlight w:val="yellow"/>
              </w:rPr>
            </w:pPr>
            <w:r w:rsidRPr="00763E29">
              <w:rPr>
                <w:rFonts w:ascii="Arial Narrow" w:eastAsia="Calibri" w:hAnsi="Arial Narrow"/>
              </w:rPr>
              <w:t>(T)</w:t>
            </w:r>
          </w:p>
        </w:tc>
        <w:tc>
          <w:tcPr>
            <w:tcW w:w="917" w:type="dxa"/>
            <w:vAlign w:val="center"/>
          </w:tcPr>
          <w:p w14:paraId="0F96CD02" w14:textId="32B89E7B" w:rsidR="004C5428" w:rsidRPr="00763E29" w:rsidRDefault="004C5428" w:rsidP="00072FE7">
            <w:pPr>
              <w:tabs>
                <w:tab w:val="num" w:pos="0"/>
              </w:tabs>
              <w:spacing w:line="360" w:lineRule="auto"/>
              <w:jc w:val="center"/>
              <w:rPr>
                <w:rFonts w:ascii="Arial Narrow" w:eastAsia="Calibri" w:hAnsi="Arial Narrow"/>
              </w:rPr>
            </w:pPr>
            <w:r>
              <w:rPr>
                <w:rFonts w:ascii="Arial Narrow" w:eastAsia="Calibri" w:hAnsi="Arial Narrow"/>
              </w:rPr>
              <w:t>2</w:t>
            </w:r>
            <w:r w:rsidRPr="00763E29">
              <w:rPr>
                <w:rFonts w:ascii="Arial Narrow" w:eastAsia="Calibri" w:hAnsi="Arial Narrow"/>
              </w:rPr>
              <w:t>0 %</w:t>
            </w:r>
          </w:p>
        </w:tc>
        <w:tc>
          <w:tcPr>
            <w:tcW w:w="1229" w:type="dxa"/>
            <w:vAlign w:val="center"/>
          </w:tcPr>
          <w:p w14:paraId="27437336" w14:textId="64B932B1" w:rsidR="004C5428" w:rsidRPr="00763E29" w:rsidRDefault="004C5428" w:rsidP="00072FE7">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61A79BE8" w14:textId="77777777" w:rsidR="004C5428" w:rsidRDefault="004C5428" w:rsidP="004C5428">
            <w:pPr>
              <w:tabs>
                <w:tab w:val="num" w:pos="0"/>
              </w:tabs>
              <w:spacing w:line="24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terminu dostawy</w:t>
            </w:r>
            <w:r w:rsidRPr="002269D8">
              <w:rPr>
                <w:rFonts w:ascii="Arial Narrow" w:eastAsia="MS Mincho" w:hAnsi="Arial Narrow"/>
                <w:bCs/>
              </w:rPr>
              <w:t xml:space="preserve"> punkty zostaną przyznane wg. następującej skali:</w:t>
            </w:r>
          </w:p>
          <w:p w14:paraId="76150372" w14:textId="306D2EDB" w:rsidR="004C5428" w:rsidRDefault="00FD7C21" w:rsidP="004C5428">
            <w:pPr>
              <w:tabs>
                <w:tab w:val="num" w:pos="0"/>
              </w:tabs>
              <w:spacing w:line="240" w:lineRule="auto"/>
              <w:jc w:val="center"/>
              <w:rPr>
                <w:rFonts w:ascii="Arial Narrow" w:eastAsia="MS Mincho" w:hAnsi="Arial Narrow"/>
                <w:bCs/>
              </w:rPr>
            </w:pPr>
            <w:r>
              <w:rPr>
                <w:rFonts w:ascii="Arial Narrow" w:eastAsia="MS Mincho" w:hAnsi="Arial Narrow"/>
                <w:bCs/>
              </w:rPr>
              <w:t xml:space="preserve"> </w:t>
            </w:r>
            <w:r w:rsidR="004C5428">
              <w:rPr>
                <w:rFonts w:ascii="Arial Narrow" w:eastAsia="MS Mincho" w:hAnsi="Arial Narrow"/>
                <w:bCs/>
              </w:rPr>
              <w:t>0 pkt. za termin dostawy 20 dni</w:t>
            </w:r>
            <w:r>
              <w:rPr>
                <w:rFonts w:ascii="Arial Narrow" w:eastAsia="MS Mincho" w:hAnsi="Arial Narrow"/>
                <w:bCs/>
              </w:rPr>
              <w:t xml:space="preserve"> od dnia podpisania umowy</w:t>
            </w:r>
          </w:p>
          <w:p w14:paraId="59C00C79" w14:textId="32F86C6B" w:rsidR="004C5428" w:rsidRDefault="004C5428" w:rsidP="004C5428">
            <w:pPr>
              <w:tabs>
                <w:tab w:val="num" w:pos="0"/>
              </w:tabs>
              <w:spacing w:line="240" w:lineRule="auto"/>
              <w:jc w:val="center"/>
              <w:rPr>
                <w:rFonts w:ascii="Arial Narrow" w:eastAsia="MS Mincho" w:hAnsi="Arial Narrow"/>
                <w:bCs/>
              </w:rPr>
            </w:pPr>
            <w:r>
              <w:rPr>
                <w:rFonts w:ascii="Arial Narrow" w:eastAsia="MS Mincho" w:hAnsi="Arial Narrow"/>
                <w:bCs/>
              </w:rPr>
              <w:t>+10 pkt za termin dostawy 15 dni</w:t>
            </w:r>
            <w:r w:rsidR="00FD7C21">
              <w:rPr>
                <w:rFonts w:ascii="Arial Narrow" w:eastAsia="MS Mincho" w:hAnsi="Arial Narrow"/>
                <w:bCs/>
              </w:rPr>
              <w:t xml:space="preserve"> od dnia podpisania umowy</w:t>
            </w:r>
          </w:p>
          <w:p w14:paraId="1F322966" w14:textId="3FFDB226" w:rsidR="004C5428" w:rsidRPr="00373B24" w:rsidRDefault="004C5428" w:rsidP="004C5428">
            <w:pPr>
              <w:tabs>
                <w:tab w:val="num" w:pos="0"/>
              </w:tabs>
              <w:spacing w:line="240" w:lineRule="auto"/>
              <w:jc w:val="center"/>
              <w:rPr>
                <w:rFonts w:ascii="Arial Narrow" w:eastAsia="MS Mincho" w:hAnsi="Arial Narrow"/>
                <w:bCs/>
                <w:highlight w:val="yellow"/>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termin dostawy 10 dni</w:t>
            </w:r>
            <w:r w:rsidR="00FD7C21">
              <w:rPr>
                <w:rFonts w:ascii="Arial Narrow" w:eastAsia="MS Mincho" w:hAnsi="Arial Narrow"/>
                <w:bCs/>
              </w:rPr>
              <w:t xml:space="preserve"> od dnia podpisania umowy</w:t>
            </w:r>
          </w:p>
        </w:tc>
      </w:tr>
      <w:tr w:rsidR="00FD7C21" w:rsidRPr="00AB3F5C" w14:paraId="51B1EA8E" w14:textId="77777777" w:rsidTr="00072FE7">
        <w:trPr>
          <w:cantSplit/>
          <w:trHeight w:val="1604"/>
          <w:jc w:val="center"/>
        </w:trPr>
        <w:tc>
          <w:tcPr>
            <w:tcW w:w="1635" w:type="dxa"/>
            <w:vAlign w:val="center"/>
          </w:tcPr>
          <w:p w14:paraId="6E5CF916" w14:textId="77777777" w:rsidR="00FD7C21" w:rsidRDefault="00FD7C21" w:rsidP="00072FE7">
            <w:pPr>
              <w:spacing w:line="360" w:lineRule="auto"/>
              <w:jc w:val="center"/>
              <w:rPr>
                <w:rFonts w:ascii="Arial Narrow" w:eastAsia="Calibri" w:hAnsi="Arial Narrow"/>
              </w:rPr>
            </w:pPr>
            <w:r>
              <w:rPr>
                <w:rFonts w:ascii="Arial Narrow" w:eastAsia="Calibri" w:hAnsi="Arial Narrow"/>
              </w:rPr>
              <w:t>Gwarancja</w:t>
            </w:r>
          </w:p>
          <w:p w14:paraId="3AD99248" w14:textId="6AC7373E" w:rsidR="00FD7C21" w:rsidRPr="00763E29" w:rsidRDefault="00FD7C21" w:rsidP="00072FE7">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7CDA288" w14:textId="2B13BA08" w:rsidR="00FD7C21" w:rsidRDefault="00FD7C21" w:rsidP="00072FE7">
            <w:pPr>
              <w:tabs>
                <w:tab w:val="num" w:pos="0"/>
              </w:tabs>
              <w:spacing w:line="360" w:lineRule="auto"/>
              <w:jc w:val="center"/>
              <w:rPr>
                <w:rFonts w:ascii="Arial Narrow" w:eastAsia="Calibri" w:hAnsi="Arial Narrow"/>
              </w:rPr>
            </w:pPr>
            <w:r>
              <w:rPr>
                <w:rFonts w:ascii="Arial Narrow" w:eastAsia="Calibri" w:hAnsi="Arial Narrow"/>
              </w:rPr>
              <w:t>20 %</w:t>
            </w:r>
          </w:p>
        </w:tc>
        <w:tc>
          <w:tcPr>
            <w:tcW w:w="1229" w:type="dxa"/>
            <w:vAlign w:val="center"/>
          </w:tcPr>
          <w:p w14:paraId="36E11519" w14:textId="2D1D1F98" w:rsidR="00FD7C21" w:rsidRDefault="00FD7C21" w:rsidP="00072FE7">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74014860" w14:textId="77777777" w:rsidR="00FD7C21" w:rsidRDefault="00FD7C21" w:rsidP="00FD7C21">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7042756C" w14:textId="09B74DBF" w:rsidR="00FD7C21" w:rsidRDefault="00FD7C21" w:rsidP="00FD7C21">
            <w:pPr>
              <w:tabs>
                <w:tab w:val="num" w:pos="0"/>
              </w:tabs>
              <w:spacing w:line="360" w:lineRule="auto"/>
              <w:jc w:val="center"/>
              <w:rPr>
                <w:rFonts w:ascii="Arial Narrow" w:eastAsia="MS Mincho" w:hAnsi="Arial Narrow"/>
                <w:bCs/>
              </w:rPr>
            </w:pPr>
            <w:r>
              <w:rPr>
                <w:rFonts w:ascii="Arial Narrow" w:eastAsia="MS Mincho" w:hAnsi="Arial Narrow"/>
                <w:bCs/>
              </w:rPr>
              <w:t>0 pkt. za podstawowy okres gwarancji 48 miesiące,</w:t>
            </w:r>
          </w:p>
          <w:p w14:paraId="73F323D0" w14:textId="3FA3463C" w:rsidR="00FD7C21" w:rsidRPr="002269D8" w:rsidRDefault="00FD7C21" w:rsidP="00FD7C21">
            <w:pPr>
              <w:tabs>
                <w:tab w:val="num" w:pos="0"/>
              </w:tabs>
              <w:spacing w:line="240" w:lineRule="auto"/>
              <w:jc w:val="center"/>
              <w:rPr>
                <w:rFonts w:ascii="Arial Narrow" w:eastAsia="MS Mincho" w:hAnsi="Arial Narrow"/>
                <w:bCs/>
              </w:rPr>
            </w:pPr>
            <w:r w:rsidRPr="007D058E">
              <w:rPr>
                <w:rFonts w:ascii="Arial Narrow" w:eastAsia="MS Mincho" w:hAnsi="Arial Narrow"/>
                <w:bCs/>
              </w:rPr>
              <w:t>+</w:t>
            </w:r>
            <w:r>
              <w:rPr>
                <w:rFonts w:ascii="Arial Narrow" w:eastAsia="MS Mincho" w:hAnsi="Arial Narrow"/>
                <w:bCs/>
              </w:rPr>
              <w:t>20</w:t>
            </w:r>
            <w:r w:rsidRPr="007D058E">
              <w:rPr>
                <w:rFonts w:ascii="Arial Narrow" w:eastAsia="MS Mincho" w:hAnsi="Arial Narrow"/>
                <w:bCs/>
              </w:rPr>
              <w:t xml:space="preserve"> pkt. za </w:t>
            </w:r>
            <w:r>
              <w:rPr>
                <w:rFonts w:ascii="Arial Narrow" w:eastAsia="MS Mincho" w:hAnsi="Arial Narrow"/>
                <w:bCs/>
              </w:rPr>
              <w:t>zaoferowanie minimum 60</w:t>
            </w:r>
            <w:r w:rsidRPr="007D058E">
              <w:rPr>
                <w:rFonts w:ascii="Arial Narrow" w:eastAsia="MS Mincho" w:hAnsi="Arial Narrow"/>
                <w:bCs/>
              </w:rPr>
              <w:t xml:space="preserve"> miesięcy gwarancji</w:t>
            </w:r>
            <w:r>
              <w:rPr>
                <w:rFonts w:ascii="Arial Narrow" w:eastAsia="MS Mincho" w:hAnsi="Arial Narrow"/>
                <w:bCs/>
              </w:rPr>
              <w:t>.</w:t>
            </w:r>
          </w:p>
        </w:tc>
      </w:tr>
      <w:tr w:rsidR="004C5428" w:rsidRPr="00AB3F5C" w14:paraId="65937D08" w14:textId="77777777" w:rsidTr="00072FE7">
        <w:trPr>
          <w:trHeight w:val="437"/>
          <w:jc w:val="center"/>
        </w:trPr>
        <w:tc>
          <w:tcPr>
            <w:tcW w:w="1635" w:type="dxa"/>
            <w:vAlign w:val="center"/>
          </w:tcPr>
          <w:p w14:paraId="393871A1"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456C11F8"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5DFA20D2"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FCA0E4D" w14:textId="77777777" w:rsidR="004C5428" w:rsidRPr="00AB3F5C" w:rsidRDefault="004C5428" w:rsidP="00072FE7">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F918A7B" w14:textId="77777777" w:rsidR="004C5428" w:rsidRPr="00AB3F5C" w:rsidRDefault="004C5428" w:rsidP="004C5428">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lastRenderedPageBreak/>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22C19E74" w14:textId="13634C0A" w:rsidR="004C5428" w:rsidRPr="00AB3F5C" w:rsidRDefault="004C5428" w:rsidP="004C5428">
      <w:pPr>
        <w:pStyle w:val="Akapitzlist"/>
        <w:numPr>
          <w:ilvl w:val="1"/>
          <w:numId w:val="62"/>
        </w:numPr>
        <w:shd w:val="clear" w:color="auto" w:fill="FFFFFF"/>
        <w:overflowPunct w:val="0"/>
        <w:autoSpaceDE w:val="0"/>
        <w:spacing w:after="160" w:line="360" w:lineRule="auto"/>
        <w:ind w:left="993" w:hanging="567"/>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Pr>
          <w:rFonts w:ascii="Arial Narrow" w:eastAsia="Calibri" w:hAnsi="Arial Narrow" w:cs="Arial"/>
          <w:bCs/>
        </w:rPr>
        <w:t>80</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4C5428" w:rsidRPr="00AB3F5C" w14:paraId="1A41B4C6" w14:textId="77777777" w:rsidTr="00072FE7">
        <w:tc>
          <w:tcPr>
            <w:tcW w:w="236" w:type="dxa"/>
            <w:vMerge w:val="restart"/>
            <w:shd w:val="clear" w:color="auto" w:fill="auto"/>
            <w:vAlign w:val="center"/>
          </w:tcPr>
          <w:p w14:paraId="78E89769"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0E059E18"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088EB771"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62030C8"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7BFC547A" w14:textId="499F52C9" w:rsidR="004C5428" w:rsidRPr="00AB3F5C" w:rsidRDefault="00FD7C21" w:rsidP="00072FE7">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4C5428" w:rsidRPr="00AB3F5C">
              <w:rPr>
                <w:rFonts w:ascii="Arial Narrow" w:eastAsia="Calibri" w:hAnsi="Arial Narrow" w:cs="Arial"/>
                <w:bCs/>
              </w:rPr>
              <w:t>0 pkt</w:t>
            </w:r>
          </w:p>
        </w:tc>
      </w:tr>
      <w:tr w:rsidR="004C5428" w:rsidRPr="00AB3F5C" w14:paraId="6425762E" w14:textId="77777777" w:rsidTr="00072FE7">
        <w:trPr>
          <w:trHeight w:val="70"/>
        </w:trPr>
        <w:tc>
          <w:tcPr>
            <w:tcW w:w="236" w:type="dxa"/>
            <w:vMerge/>
            <w:shd w:val="clear" w:color="auto" w:fill="auto"/>
          </w:tcPr>
          <w:p w14:paraId="65C0CB7F"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304BB07D"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62BE6DB8"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3E842288"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E2D8A74" w14:textId="77777777" w:rsidR="004C5428" w:rsidRPr="00AB3F5C" w:rsidRDefault="004C5428" w:rsidP="00072FE7">
            <w:pPr>
              <w:shd w:val="clear" w:color="auto" w:fill="FFFFFF"/>
              <w:overflowPunct w:val="0"/>
              <w:autoSpaceDE w:val="0"/>
              <w:spacing w:line="360" w:lineRule="auto"/>
              <w:textAlignment w:val="baseline"/>
              <w:rPr>
                <w:rFonts w:ascii="Arial Narrow" w:eastAsia="Calibri" w:hAnsi="Arial Narrow" w:cs="Arial"/>
                <w:bCs/>
              </w:rPr>
            </w:pPr>
          </w:p>
        </w:tc>
      </w:tr>
    </w:tbl>
    <w:p w14:paraId="0C33AE3D"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35B00060"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3C0B2EC7"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140E6236" w14:textId="77777777" w:rsidR="004C5428" w:rsidRPr="00AB3F5C" w:rsidRDefault="004C5428" w:rsidP="004C5428">
      <w:pPr>
        <w:shd w:val="clear" w:color="auto" w:fill="FFFFFF"/>
        <w:overflowPunct w:val="0"/>
        <w:autoSpaceDE w:val="0"/>
        <w:spacing w:after="0" w:line="360" w:lineRule="auto"/>
        <w:ind w:left="709"/>
        <w:textAlignment w:val="baseline"/>
        <w:rPr>
          <w:rFonts w:ascii="Arial Narrow" w:eastAsia="Calibri" w:hAnsi="Arial Narrow" w:cs="Arial"/>
          <w:bCs/>
        </w:rPr>
      </w:pPr>
    </w:p>
    <w:p w14:paraId="06DA63E6" w14:textId="77777777" w:rsidR="004C5428" w:rsidRPr="00AB3F5C" w:rsidRDefault="004C5428" w:rsidP="004C5428">
      <w:pPr>
        <w:pStyle w:val="Akapitzlist"/>
        <w:numPr>
          <w:ilvl w:val="1"/>
          <w:numId w:val="62"/>
        </w:numPr>
        <w:spacing w:after="0" w:line="360" w:lineRule="auto"/>
        <w:ind w:left="426" w:hanging="426"/>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03371D77" w14:textId="5BE61A70" w:rsidR="004C5428" w:rsidRPr="00AB3F5C" w:rsidRDefault="004C5428" w:rsidP="004C5428">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Pr>
          <w:rFonts w:ascii="Arial Narrow" w:eastAsia="Calibri" w:hAnsi="Arial Narrow" w:cs="Segoe UI"/>
          <w:color w:val="000000" w:themeColor="text1"/>
        </w:rPr>
        <w:t>T</w:t>
      </w:r>
      <w:r w:rsidR="00FD7C21">
        <w:rPr>
          <w:rFonts w:ascii="Arial Narrow" w:eastAsia="Calibri" w:hAnsi="Arial Narrow" w:cs="Segoe UI"/>
          <w:color w:val="000000" w:themeColor="text1"/>
        </w:rPr>
        <w:t xml:space="preserve"> + G</w:t>
      </w:r>
    </w:p>
    <w:p w14:paraId="74720677"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gdzie:</w:t>
      </w:r>
    </w:p>
    <w:p w14:paraId="556EF1D3"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1C402078" w14:textId="77777777" w:rsidR="004C5428" w:rsidRPr="00AB3F5C" w:rsidRDefault="004C5428" w:rsidP="004C5428">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79E2900E" w14:textId="0037B7A0" w:rsidR="004C5428" w:rsidRDefault="004C5428" w:rsidP="004C5428">
      <w:pPr>
        <w:spacing w:line="240" w:lineRule="auto"/>
        <w:rPr>
          <w:rFonts w:ascii="Arial Narrow" w:eastAsia="Calibri" w:hAnsi="Arial Narrow" w:cs="Segoe UI"/>
        </w:rPr>
      </w:pPr>
      <w:r>
        <w:rPr>
          <w:rFonts w:ascii="Arial Narrow" w:eastAsia="Calibri" w:hAnsi="Arial Narrow" w:cs="Segoe UI"/>
          <w:color w:val="000000" w:themeColor="text1"/>
        </w:rPr>
        <w:t xml:space="preserve">T - 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„Termin dostawy”,</w:t>
      </w:r>
    </w:p>
    <w:p w14:paraId="748C16FD" w14:textId="70F22DA6" w:rsidR="00FD7C21" w:rsidRDefault="00FD7C21" w:rsidP="004C5428">
      <w:pPr>
        <w:spacing w:line="240" w:lineRule="auto"/>
        <w:rPr>
          <w:rFonts w:ascii="Arial Narrow" w:eastAsia="Calibri" w:hAnsi="Arial Narrow" w:cs="Segoe UI"/>
        </w:rPr>
      </w:pPr>
      <w:r>
        <w:rPr>
          <w:rFonts w:ascii="Arial Narrow" w:eastAsia="Calibri" w:hAnsi="Arial Narrow" w:cs="Segoe UI"/>
        </w:rPr>
        <w:t xml:space="preserve">G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„Gwarancja”</w:t>
      </w:r>
    </w:p>
    <w:p w14:paraId="03BD5968"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21BA90D"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A310906"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jc w:val="both"/>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563418F3" w14:textId="77777777" w:rsidR="004C5428" w:rsidRPr="00AB3F5C"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 xml:space="preserve">Jeżeli nie będzie można dokonać wyboru oferty w sposób, o którym mowa w pkt </w:t>
      </w:r>
      <w:r>
        <w:rPr>
          <w:rFonts w:ascii="Arial Narrow" w:eastAsia="Times New Roman" w:hAnsi="Arial Narrow" w:cs="Arial"/>
          <w:lang w:eastAsia="pl-PL"/>
        </w:rPr>
        <w:t>3</w:t>
      </w:r>
      <w:r w:rsidRPr="00AB3F5C">
        <w:rPr>
          <w:rFonts w:ascii="Arial Narrow" w:eastAsia="Times New Roman" w:hAnsi="Arial Narrow" w:cs="Arial"/>
          <w:lang w:eastAsia="pl-PL"/>
        </w:rPr>
        <w:t>, Zamawiający wezwie Wykonawców, którzy złożyli te oferty, do złożenia w terminie określonym przez Zamawiającego ofert dodatkowych zawierających nową cenę lub koszt.</w:t>
      </w:r>
    </w:p>
    <w:p w14:paraId="27AE0017" w14:textId="77777777" w:rsidR="004C5428" w:rsidRPr="00515619" w:rsidRDefault="004C5428" w:rsidP="004C542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Zamawiający nie dopuszcza możliwość przeprowadzenia negocjacji w zakresie kryterium ceny.</w:t>
      </w:r>
    </w:p>
    <w:p w14:paraId="6653B353" w14:textId="77777777" w:rsidR="00182341" w:rsidRPr="00AB3F5C" w:rsidRDefault="00182341" w:rsidP="0045327E">
      <w:pPr>
        <w:numPr>
          <w:ilvl w:val="0"/>
          <w:numId w:val="62"/>
        </w:numPr>
        <w:tabs>
          <w:tab w:val="left" w:pos="-1701"/>
        </w:tabs>
        <w:suppressAutoHyphens/>
        <w:spacing w:after="160" w:line="240" w:lineRule="auto"/>
        <w:ind w:hanging="357"/>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45327E">
      <w:pPr>
        <w:pStyle w:val="Akapitzlist1"/>
        <w:numPr>
          <w:ilvl w:val="0"/>
          <w:numId w:val="11"/>
        </w:numPr>
        <w:spacing w:before="120"/>
        <w:ind w:hanging="357"/>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45327E">
      <w:pPr>
        <w:pStyle w:val="Akapitzlist1"/>
        <w:numPr>
          <w:ilvl w:val="1"/>
          <w:numId w:val="11"/>
        </w:numPr>
        <w:spacing w:before="120"/>
        <w:ind w:hanging="357"/>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w:t>
      </w:r>
      <w:r w:rsidRPr="00AB3F5C">
        <w:rPr>
          <w:rFonts w:ascii="Arial Narrow" w:hAnsi="Arial Narrow" w:cs="Arial"/>
        </w:rPr>
        <w:lastRenderedPageBreak/>
        <w:t xml:space="preserve">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45327E">
      <w:pPr>
        <w:pStyle w:val="Akapitzlist1"/>
        <w:numPr>
          <w:ilvl w:val="0"/>
          <w:numId w:val="11"/>
        </w:numPr>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45327E">
      <w:pPr>
        <w:numPr>
          <w:ilvl w:val="0"/>
          <w:numId w:val="62"/>
        </w:numPr>
        <w:tabs>
          <w:tab w:val="left" w:pos="-1701"/>
        </w:tabs>
        <w:suppressAutoHyphens/>
        <w:spacing w:after="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45327E">
      <w:pPr>
        <w:pStyle w:val="Akapitzlist"/>
        <w:spacing w:after="0" w:line="24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15B710C1" w14:textId="77777777" w:rsidR="00182341" w:rsidRPr="00AB3F5C" w:rsidRDefault="00182341" w:rsidP="0045327E">
      <w:pPr>
        <w:pStyle w:val="Akapitzlist"/>
        <w:numPr>
          <w:ilvl w:val="0"/>
          <w:numId w:val="62"/>
        </w:numPr>
        <w:tabs>
          <w:tab w:val="left" w:pos="709"/>
        </w:tabs>
        <w:spacing w:after="0" w:line="240" w:lineRule="auto"/>
        <w:jc w:val="both"/>
        <w:rPr>
          <w:rFonts w:ascii="Arial Narrow" w:hAnsi="Arial Narrow" w:cs="Arial"/>
          <w:b/>
          <w:lang w:eastAsia="ar-SA"/>
        </w:rPr>
      </w:pPr>
      <w:r w:rsidRPr="00AB3F5C">
        <w:rPr>
          <w:rFonts w:ascii="Arial Narrow" w:hAnsi="Arial Narrow" w:cs="Arial"/>
          <w:b/>
          <w:lang w:eastAsia="ar-SA"/>
        </w:rPr>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xml:space="preserve">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lastRenderedPageBreak/>
        <w:t xml:space="preserve">Szczegółowe informacje dotyczące środków ochrony prawnej określone są w Dziale IX „Środki ochrony prawnej” ustawy </w:t>
      </w:r>
      <w:proofErr w:type="spellStart"/>
      <w:r w:rsidRPr="00746163">
        <w:rPr>
          <w:rFonts w:ascii="Arial Narrow" w:hAnsi="Arial Narrow" w:cs="Arial"/>
          <w:lang w:eastAsia="ar-SA"/>
        </w:rPr>
        <w:t>pzp</w:t>
      </w:r>
      <w:proofErr w:type="spellEnd"/>
      <w:r w:rsidRPr="00746163">
        <w:rPr>
          <w:rFonts w:ascii="Arial Narrow" w:hAnsi="Arial Narrow" w:cs="Arial"/>
          <w:lang w:eastAsia="ar-SA"/>
        </w:rPr>
        <w:t>.</w:t>
      </w:r>
      <w:r w:rsidR="00182341" w:rsidRPr="00692514">
        <w:rPr>
          <w:rFonts w:ascii="Arial Narrow" w:hAnsi="Arial Narrow" w:cs="Arial"/>
          <w:lang w:eastAsia="ar-SA"/>
        </w:rPr>
        <w:t xml:space="preserve">  </w:t>
      </w: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194279B0"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w:t>
      </w:r>
      <w:proofErr w:type="spellStart"/>
      <w:r w:rsidR="00017913">
        <w:rPr>
          <w:rFonts w:ascii="Arial Narrow" w:hAnsi="Arial Narrow"/>
        </w:rPr>
        <w:t>t.j</w:t>
      </w:r>
      <w:proofErr w:type="spellEnd"/>
      <w:r w:rsidR="00017913">
        <w:rPr>
          <w:rFonts w:ascii="Arial Narrow" w:hAnsi="Arial Narrow"/>
        </w:rPr>
        <w:t xml:space="preserve">. </w:t>
      </w:r>
      <w:r w:rsidRPr="008825FA">
        <w:rPr>
          <w:rFonts w:ascii="Arial Narrow" w:hAnsi="Arial Narrow"/>
        </w:rPr>
        <w:t>Dz. U. z 20</w:t>
      </w:r>
      <w:r w:rsidR="00273303">
        <w:rPr>
          <w:rFonts w:ascii="Arial Narrow" w:hAnsi="Arial Narrow"/>
        </w:rPr>
        <w:t>2</w:t>
      </w:r>
      <w:r w:rsidR="00BB0DCD">
        <w:rPr>
          <w:rFonts w:ascii="Arial Narrow" w:hAnsi="Arial Narrow"/>
        </w:rPr>
        <w:t>2</w:t>
      </w:r>
      <w:r w:rsidRPr="008825FA">
        <w:rPr>
          <w:rFonts w:ascii="Arial Narrow" w:hAnsi="Arial Narrow"/>
        </w:rPr>
        <w:t xml:space="preserve"> r. poz. </w:t>
      </w:r>
      <w:r w:rsidR="00BB0DCD">
        <w:rPr>
          <w:rFonts w:ascii="Arial Narrow" w:hAnsi="Arial Narrow"/>
        </w:rPr>
        <w:t>1710</w:t>
      </w:r>
      <w:r w:rsidRPr="008825FA">
        <w:rPr>
          <w:rFonts w:ascii="Arial Narrow" w:hAnsi="Arial Narrow"/>
        </w:rPr>
        <w:t xml:space="preserve">), dalej „ustawa </w:t>
      </w:r>
      <w:proofErr w:type="spellStart"/>
      <w:r w:rsidRPr="008825FA">
        <w:rPr>
          <w:rFonts w:ascii="Arial Narrow" w:hAnsi="Arial Narrow"/>
        </w:rPr>
        <w:t>Pzp</w:t>
      </w:r>
      <w:proofErr w:type="spellEnd"/>
      <w:r w:rsidRPr="008825FA">
        <w:rPr>
          <w:rFonts w:ascii="Arial Narrow" w:hAnsi="Arial Narrow"/>
        </w:rPr>
        <w:t xml:space="preserve">”;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 xml:space="preserve">Administrator nie zamierza przekazywać Pani/Pana danych osobowych poza Europejski Obszar Gospodarczy; Pani/Pana dane osobowe będą przechowywane, zgodnie z art. 97 ust. 1 ustawy </w:t>
      </w:r>
      <w:proofErr w:type="spellStart"/>
      <w:r w:rsidRPr="008825FA">
        <w:rPr>
          <w:rFonts w:ascii="Arial Narrow" w:hAnsi="Arial Narrow"/>
        </w:rPr>
        <w:t>Pzp</w:t>
      </w:r>
      <w:proofErr w:type="spellEnd"/>
      <w:r w:rsidRPr="008825FA">
        <w:rPr>
          <w:rFonts w:ascii="Arial Narrow" w:hAnsi="Arial Narrow"/>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lastRenderedPageBreak/>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w:t>
      </w:r>
      <w:proofErr w:type="spellStart"/>
      <w:r w:rsidRPr="008825FA">
        <w:rPr>
          <w:rFonts w:ascii="Arial Narrow" w:hAnsi="Arial Narrow"/>
        </w:rPr>
        <w:t>Pzp</w:t>
      </w:r>
      <w:proofErr w:type="spellEnd"/>
      <w:r w:rsidRPr="008825FA">
        <w:rPr>
          <w:rFonts w:ascii="Arial Narrow" w:hAnsi="Arial Narrow"/>
        </w:rPr>
        <w:t xml:space="preserve">, związanym z udziałem w postępowaniu o udzielenie zamówienia publicznego; konsekwencje niepodania określonych danych wynikają z ustawy </w:t>
      </w:r>
      <w:proofErr w:type="spellStart"/>
      <w:r w:rsidRPr="008825FA">
        <w:rPr>
          <w:rFonts w:ascii="Arial Narrow" w:hAnsi="Arial Narrow"/>
        </w:rPr>
        <w:t>Pzp</w:t>
      </w:r>
      <w:proofErr w:type="spellEnd"/>
      <w:r w:rsidRPr="008825FA">
        <w:rPr>
          <w:rFonts w:ascii="Arial Narrow" w:hAnsi="Arial Narrow"/>
        </w:rPr>
        <w:t xml:space="preserve">;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52028375"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80034E">
      <w:pPr>
        <w:spacing w:after="16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80034E">
      <w:pPr>
        <w:spacing w:after="16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330C98B7" w:rsidR="00692514" w:rsidRDefault="00692514" w:rsidP="00746163">
      <w:pPr>
        <w:spacing w:after="16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38DB8842" w14:textId="56C409E5" w:rsidR="00CF4185" w:rsidRPr="009C6AC0" w:rsidRDefault="00CF4185" w:rsidP="00CF4185">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t>Załącznik nr 8 Oświadczenie o niepodleganiu wykluczeniu z postępowania na podstawie art. 7 ust. 1</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ustawy z dn. 13 kwietnia 2022 r. o szczególnych rozwiązaniach w zakresie przeciwdziałania</w:t>
      </w:r>
      <w:r>
        <w:rPr>
          <w:rFonts w:ascii="Arial Narrow" w:hAnsi="Arial Narrow" w:cs="ArialNarrow-Bold-Identity-H"/>
          <w:b/>
          <w:bCs/>
        </w:rPr>
        <w:br/>
        <w:t xml:space="preserve">              </w:t>
      </w:r>
      <w:r w:rsidRPr="009C6AC0">
        <w:rPr>
          <w:rFonts w:ascii="Arial Narrow" w:hAnsi="Arial Narrow" w:cs="ArialNarrow-Bold-Identity-H"/>
          <w:b/>
          <w:bCs/>
        </w:rPr>
        <w:t xml:space="preserve"> </w:t>
      </w:r>
      <w:r>
        <w:rPr>
          <w:rFonts w:ascii="Arial Narrow" w:hAnsi="Arial Narrow" w:cs="ArialNarrow-Bold-Identity-H"/>
          <w:b/>
          <w:bCs/>
        </w:rPr>
        <w:t xml:space="preserve">  </w:t>
      </w:r>
      <w:r w:rsidRPr="009C6AC0">
        <w:rPr>
          <w:rFonts w:ascii="Arial Narrow" w:hAnsi="Arial Narrow" w:cs="ArialNarrow-Bold-Identity-H"/>
          <w:b/>
          <w:bCs/>
        </w:rPr>
        <w:t>wspieraniu agresji na Ukrainę oraz służących ochronie bezpieczeństwa narodowego</w:t>
      </w:r>
    </w:p>
    <w:p w14:paraId="537A1066" w14:textId="6A330EF2" w:rsidR="00182341" w:rsidRDefault="00182341" w:rsidP="009B72FF">
      <w:pPr>
        <w:spacing w:after="160" w:line="259" w:lineRule="auto"/>
        <w:rPr>
          <w:rFonts w:ascii="Arial Narrow" w:hAnsi="Arial Narrow" w:cs="Arial"/>
          <w:b/>
        </w:rPr>
      </w:pPr>
    </w:p>
    <w:p w14:paraId="43D14AD5" w14:textId="4F309CF4" w:rsidR="00B60643" w:rsidRDefault="00B60643" w:rsidP="009B72FF">
      <w:pPr>
        <w:spacing w:after="160" w:line="259" w:lineRule="auto"/>
        <w:rPr>
          <w:rFonts w:ascii="Arial Narrow" w:hAnsi="Arial Narrow" w:cs="Arial"/>
          <w:b/>
        </w:rPr>
      </w:pPr>
    </w:p>
    <w:p w14:paraId="170212BC" w14:textId="459584D2" w:rsidR="00B60643" w:rsidRDefault="00B60643" w:rsidP="009B72FF">
      <w:pPr>
        <w:spacing w:after="160" w:line="259" w:lineRule="auto"/>
        <w:rPr>
          <w:rFonts w:ascii="Arial Narrow" w:hAnsi="Arial Narrow" w:cs="Arial"/>
          <w:b/>
        </w:rPr>
      </w:pPr>
    </w:p>
    <w:p w14:paraId="141553EB" w14:textId="114119DE" w:rsidR="00B60643" w:rsidRDefault="00B60643" w:rsidP="009B72FF">
      <w:pPr>
        <w:spacing w:after="160" w:line="259" w:lineRule="auto"/>
        <w:rPr>
          <w:rFonts w:ascii="Arial Narrow" w:hAnsi="Arial Narrow" w:cs="Arial"/>
          <w:b/>
        </w:rPr>
      </w:pPr>
    </w:p>
    <w:p w14:paraId="098A15AB" w14:textId="116E078F" w:rsidR="00B60643" w:rsidRDefault="00B60643" w:rsidP="009B72FF">
      <w:pPr>
        <w:spacing w:after="160" w:line="259" w:lineRule="auto"/>
        <w:rPr>
          <w:rFonts w:ascii="Arial Narrow" w:hAnsi="Arial Narrow" w:cs="Arial"/>
          <w:b/>
        </w:rPr>
      </w:pPr>
    </w:p>
    <w:p w14:paraId="4524A289" w14:textId="297C3458" w:rsidR="00B60643" w:rsidRDefault="00B60643" w:rsidP="009B72FF">
      <w:pPr>
        <w:spacing w:after="160" w:line="259" w:lineRule="auto"/>
        <w:rPr>
          <w:rFonts w:ascii="Arial Narrow" w:hAnsi="Arial Narrow" w:cs="Arial"/>
          <w:b/>
        </w:rPr>
      </w:pPr>
    </w:p>
    <w:p w14:paraId="1CF0CDE4" w14:textId="5D1766F6" w:rsidR="00B60643" w:rsidRDefault="00B60643" w:rsidP="009B72FF">
      <w:pPr>
        <w:spacing w:after="160" w:line="259" w:lineRule="auto"/>
        <w:rPr>
          <w:rFonts w:ascii="Arial Narrow" w:hAnsi="Arial Narrow" w:cs="Arial"/>
          <w:b/>
        </w:rPr>
      </w:pPr>
    </w:p>
    <w:p w14:paraId="65D5E1FA" w14:textId="594B2243" w:rsidR="00B60643" w:rsidRDefault="00B60643" w:rsidP="009B72FF">
      <w:pPr>
        <w:spacing w:after="160" w:line="259" w:lineRule="auto"/>
        <w:rPr>
          <w:rFonts w:ascii="Arial Narrow" w:hAnsi="Arial Narrow" w:cs="Arial"/>
          <w:b/>
        </w:rPr>
      </w:pPr>
    </w:p>
    <w:p w14:paraId="326E5A81" w14:textId="4E92CB7F" w:rsidR="00B60643" w:rsidRDefault="00B60643" w:rsidP="009B72FF">
      <w:pPr>
        <w:spacing w:after="160" w:line="259" w:lineRule="auto"/>
        <w:rPr>
          <w:rFonts w:ascii="Arial Narrow" w:hAnsi="Arial Narrow" w:cs="Arial"/>
          <w:b/>
        </w:rPr>
      </w:pPr>
    </w:p>
    <w:p w14:paraId="7095AFA9" w14:textId="3980CF25" w:rsidR="00B60643" w:rsidRDefault="00B60643" w:rsidP="009B72FF">
      <w:pPr>
        <w:spacing w:after="160" w:line="259" w:lineRule="auto"/>
        <w:rPr>
          <w:rFonts w:ascii="Arial Narrow" w:hAnsi="Arial Narrow" w:cs="Arial"/>
          <w:b/>
        </w:rPr>
      </w:pPr>
    </w:p>
    <w:p w14:paraId="1D9795E3" w14:textId="5B5DD7F7" w:rsidR="00B60643" w:rsidRDefault="00B60643" w:rsidP="009B72FF">
      <w:pPr>
        <w:spacing w:after="160" w:line="259" w:lineRule="auto"/>
        <w:rPr>
          <w:rFonts w:ascii="Arial Narrow" w:hAnsi="Arial Narrow" w:cs="Arial"/>
          <w:b/>
        </w:rPr>
      </w:pPr>
    </w:p>
    <w:p w14:paraId="3A3308E8" w14:textId="52E96E84" w:rsidR="00B60643" w:rsidRDefault="00B60643" w:rsidP="009B72FF">
      <w:pPr>
        <w:spacing w:after="160" w:line="259" w:lineRule="auto"/>
        <w:rPr>
          <w:rFonts w:ascii="Arial Narrow" w:hAnsi="Arial Narrow" w:cs="Arial"/>
          <w:b/>
        </w:rPr>
      </w:pPr>
    </w:p>
    <w:p w14:paraId="6041ADAB" w14:textId="52B072A7" w:rsidR="00B60643" w:rsidRDefault="00B60643" w:rsidP="009B72FF">
      <w:pPr>
        <w:spacing w:after="160" w:line="259" w:lineRule="auto"/>
        <w:rPr>
          <w:rFonts w:ascii="Arial Narrow" w:hAnsi="Arial Narrow" w:cs="Arial"/>
          <w:b/>
        </w:rPr>
      </w:pPr>
    </w:p>
    <w:p w14:paraId="562B6255" w14:textId="596845C6" w:rsidR="00B60643" w:rsidRDefault="00B60643" w:rsidP="009B72FF">
      <w:pPr>
        <w:spacing w:after="160" w:line="259" w:lineRule="auto"/>
        <w:rPr>
          <w:rFonts w:ascii="Arial Narrow" w:hAnsi="Arial Narrow" w:cs="Arial"/>
          <w:b/>
        </w:rPr>
      </w:pPr>
    </w:p>
    <w:p w14:paraId="1049902E" w14:textId="712CE09E" w:rsidR="00B60643" w:rsidRDefault="00B60643" w:rsidP="009B72FF">
      <w:pPr>
        <w:spacing w:after="160" w:line="259" w:lineRule="auto"/>
        <w:rPr>
          <w:rFonts w:ascii="Arial Narrow" w:hAnsi="Arial Narrow" w:cs="Arial"/>
          <w:b/>
        </w:rPr>
      </w:pPr>
    </w:p>
    <w:p w14:paraId="61B1F82B" w14:textId="038A83AF" w:rsidR="00B60643" w:rsidRDefault="00B60643" w:rsidP="009B72FF">
      <w:pPr>
        <w:spacing w:after="160" w:line="259" w:lineRule="auto"/>
        <w:rPr>
          <w:rFonts w:ascii="Arial Narrow" w:hAnsi="Arial Narrow" w:cs="Arial"/>
          <w:b/>
        </w:rPr>
      </w:pPr>
    </w:p>
    <w:p w14:paraId="73EA7FED" w14:textId="063A9F83" w:rsidR="00B60643" w:rsidRDefault="00B60643" w:rsidP="009B72FF">
      <w:pPr>
        <w:spacing w:after="160" w:line="259" w:lineRule="auto"/>
        <w:rPr>
          <w:rFonts w:ascii="Arial Narrow" w:hAnsi="Arial Narrow" w:cs="Arial"/>
          <w:b/>
        </w:rPr>
      </w:pPr>
    </w:p>
    <w:p w14:paraId="1206142C" w14:textId="0E409C93" w:rsidR="00B60643" w:rsidRDefault="00B60643" w:rsidP="009B72FF">
      <w:pPr>
        <w:spacing w:after="160" w:line="259" w:lineRule="auto"/>
        <w:rPr>
          <w:rFonts w:ascii="Arial Narrow" w:hAnsi="Arial Narrow" w:cs="Arial"/>
          <w:b/>
        </w:rPr>
      </w:pPr>
    </w:p>
    <w:p w14:paraId="5FC37CE8" w14:textId="77777777" w:rsidR="00B60643" w:rsidRPr="009B72FF" w:rsidRDefault="00B60643" w:rsidP="009B72FF">
      <w:pPr>
        <w:spacing w:after="160" w:line="259" w:lineRule="auto"/>
        <w:rPr>
          <w:rFonts w:ascii="Arial Narrow" w:hAnsi="Arial Narrow" w:cs="Arial"/>
          <w:b/>
        </w:rPr>
      </w:pP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0B3067BC" w14:textId="5BB2C9E5"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3CF482BC" w14:textId="477EEDBF" w:rsidR="00017913" w:rsidRPr="00017913" w:rsidRDefault="00017913" w:rsidP="009B72FF">
      <w:pPr>
        <w:spacing w:after="0" w:line="240" w:lineRule="auto"/>
        <w:jc w:val="center"/>
        <w:rPr>
          <w:rFonts w:ascii="Arial Narrow" w:hAnsi="Arial Narrow" w:cs="Arial"/>
          <w:b/>
          <w:bCs/>
        </w:rPr>
      </w:pPr>
      <w:r w:rsidRPr="00017913">
        <w:rPr>
          <w:rFonts w:ascii="Arial Narrow" w:hAnsi="Arial Narrow" w:cs="Arial"/>
          <w:b/>
          <w:bCs/>
        </w:rPr>
        <w:t>Dostaw</w:t>
      </w:r>
      <w:r w:rsidR="00731A41">
        <w:rPr>
          <w:rFonts w:ascii="Arial Narrow" w:hAnsi="Arial Narrow" w:cs="Arial"/>
          <w:b/>
          <w:bCs/>
        </w:rPr>
        <w:t>ę</w:t>
      </w:r>
      <w:r w:rsidRPr="00017913">
        <w:rPr>
          <w:rFonts w:ascii="Arial Narrow" w:hAnsi="Arial Narrow" w:cs="Arial"/>
          <w:b/>
          <w:bCs/>
        </w:rPr>
        <w:t xml:space="preserve"> monitora dotykowego 1 szt.</w:t>
      </w:r>
    </w:p>
    <w:p w14:paraId="4C391CFD" w14:textId="2D1ADFC0" w:rsidR="00017913" w:rsidRDefault="00017913" w:rsidP="009B72FF">
      <w:pPr>
        <w:spacing w:after="0" w:line="240" w:lineRule="auto"/>
        <w:jc w:val="center"/>
        <w:rPr>
          <w:rFonts w:ascii="Arial Narrow" w:hAnsi="Arial Narrow" w:cs="Arial"/>
          <w:b/>
          <w:bCs/>
        </w:rPr>
      </w:pPr>
      <w:r w:rsidRPr="00017913">
        <w:rPr>
          <w:rFonts w:ascii="Arial Narrow" w:hAnsi="Arial Narrow" w:cs="Arial"/>
          <w:b/>
          <w:bCs/>
        </w:rPr>
        <w:t>Dostaw</w:t>
      </w:r>
      <w:r w:rsidR="00731A41">
        <w:rPr>
          <w:rFonts w:ascii="Arial Narrow" w:hAnsi="Arial Narrow" w:cs="Arial"/>
          <w:b/>
          <w:bCs/>
        </w:rPr>
        <w:t>ę</w:t>
      </w:r>
      <w:r w:rsidRPr="00017913">
        <w:rPr>
          <w:rFonts w:ascii="Arial Narrow" w:hAnsi="Arial Narrow" w:cs="Arial"/>
          <w:b/>
          <w:bCs/>
        </w:rPr>
        <w:t xml:space="preserve"> dysków komputerowych 16 szt.</w:t>
      </w:r>
    </w:p>
    <w:p w14:paraId="7B0683B7" w14:textId="77777777" w:rsidR="009B72FF" w:rsidRDefault="009B72FF" w:rsidP="009B72FF">
      <w:pPr>
        <w:spacing w:after="0" w:line="240" w:lineRule="auto"/>
        <w:jc w:val="center"/>
        <w:rPr>
          <w:rFonts w:ascii="Arial Narrow" w:hAnsi="Arial Narrow" w:cs="Arial"/>
          <w:b/>
          <w:bCs/>
        </w:rPr>
      </w:pPr>
    </w:p>
    <w:p w14:paraId="5B083FD5" w14:textId="005711BA" w:rsidR="00182341" w:rsidRPr="000B2BAB" w:rsidRDefault="00182341" w:rsidP="00D513C2">
      <w:pPr>
        <w:spacing w:line="360" w:lineRule="auto"/>
        <w:jc w:val="center"/>
        <w:rPr>
          <w:rFonts w:ascii="Arial Narrow" w:hAnsi="Arial Narrow" w:cs="Arial"/>
          <w:b/>
        </w:rPr>
      </w:pPr>
      <w:r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/1</w:t>
      </w:r>
      <w:r w:rsidR="00356F71">
        <w:rPr>
          <w:rFonts w:ascii="Arial Narrow" w:hAnsi="Arial Narrow" w:cs="Arial"/>
        </w:rPr>
        <w:t>2</w:t>
      </w:r>
      <w:r w:rsidR="008C07C8">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373B24">
        <w:rPr>
          <w:rFonts w:ascii="Arial Narrow" w:hAnsi="Arial Narrow" w:cs="Arial"/>
        </w:rPr>
        <w:t>2</w:t>
      </w:r>
      <w:r w:rsidR="000B2BAB" w:rsidRPr="000B2BAB">
        <w:rPr>
          <w:rFonts w:ascii="Arial Narrow" w:hAnsi="Arial Narrow" w:cs="Arial"/>
        </w:rPr>
        <w:t>/1035</w:t>
      </w:r>
      <w:r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46AE9146" w14:textId="2C6F3BC7" w:rsidR="00182341" w:rsidRPr="00AB3F5C" w:rsidRDefault="00373B24" w:rsidP="00182341">
      <w:pPr>
        <w:spacing w:line="360" w:lineRule="auto"/>
        <w:rPr>
          <w:rFonts w:ascii="Arial Narrow" w:eastAsia="Calibri" w:hAnsi="Arial Narrow" w:cs="Arial"/>
        </w:rPr>
      </w:pPr>
      <w:r>
        <w:rPr>
          <w:rFonts w:ascii="Arial Narrow" w:eastAsia="Calibri" w:hAnsi="Arial Narrow" w:cs="Arial"/>
        </w:rPr>
        <w:t>Proszę wskazać jaki jest rozmiar działalności</w:t>
      </w:r>
      <w:r w:rsidR="00575E34">
        <w:rPr>
          <w:rFonts w:ascii="Arial Narrow" w:eastAsia="Calibri" w:hAnsi="Arial Narrow" w:cs="Arial"/>
        </w:rPr>
        <w:t>.</w:t>
      </w:r>
      <w:r>
        <w:rPr>
          <w:rFonts w:ascii="Arial Narrow" w:eastAsia="Calibri" w:hAnsi="Arial Narrow" w:cs="Arial"/>
        </w:rPr>
        <w:t xml:space="preserve"> </w:t>
      </w:r>
      <w:r w:rsidR="00575E34">
        <w:rPr>
          <w:rFonts w:ascii="Arial Narrow" w:eastAsia="Calibri" w:hAnsi="Arial Narrow" w:cs="Arial"/>
        </w:rPr>
        <w:t>Czy W</w:t>
      </w:r>
      <w:r w:rsidR="00182341" w:rsidRPr="00AB3F5C">
        <w:rPr>
          <w:rFonts w:ascii="Arial Narrow" w:eastAsia="Calibri" w:hAnsi="Arial Narrow" w:cs="Arial"/>
        </w:rPr>
        <w:t>ykonawca jest mikroprzedsiębiorstwem bądź małym lub średnim przedsiębiorstwem:</w:t>
      </w:r>
    </w:p>
    <w:p w14:paraId="3208120F" w14:textId="6C4D24C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5589D686" w14:textId="330BA499"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t xml:space="preserve">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00C6F3F0" w14:textId="77777777" w:rsidR="00703B89" w:rsidRDefault="00703B89" w:rsidP="009B72FF">
      <w:pPr>
        <w:spacing w:before="60" w:after="0" w:line="360" w:lineRule="auto"/>
        <w:ind w:left="284"/>
        <w:contextualSpacing/>
        <w:rPr>
          <w:rFonts w:ascii="Arial Narrow" w:hAnsi="Arial Narrow" w:cs="Arial"/>
          <w:b/>
          <w:bCs/>
        </w:rPr>
      </w:pPr>
    </w:p>
    <w:p w14:paraId="7FF974EF" w14:textId="20080404" w:rsidR="00703B89" w:rsidRPr="00703B89" w:rsidRDefault="00703B89" w:rsidP="009B72FF">
      <w:pPr>
        <w:spacing w:before="60" w:after="0" w:line="360" w:lineRule="auto"/>
        <w:ind w:left="284"/>
        <w:contextualSpacing/>
        <w:rPr>
          <w:rFonts w:ascii="Arial Narrow" w:hAnsi="Arial Narrow" w:cs="Arial"/>
        </w:rPr>
      </w:pPr>
      <w:r w:rsidRPr="00703B89">
        <w:rPr>
          <w:rFonts w:ascii="Arial Narrow" w:hAnsi="Arial Narrow" w:cs="Arial"/>
        </w:rPr>
        <w:lastRenderedPageBreak/>
        <w:t>Kryterium oceny ofert.</w:t>
      </w:r>
    </w:p>
    <w:p w14:paraId="02B4127C" w14:textId="6B88F3AF" w:rsidR="00182341" w:rsidRPr="00127020" w:rsidRDefault="00182341" w:rsidP="009B72FF">
      <w:pPr>
        <w:spacing w:before="60" w:after="0" w:line="360" w:lineRule="auto"/>
        <w:ind w:left="284"/>
        <w:contextualSpacing/>
        <w:rPr>
          <w:rFonts w:ascii="Arial Narrow" w:hAnsi="Arial Narrow" w:cs="Arial"/>
        </w:rPr>
      </w:pPr>
      <w:r w:rsidRPr="004C6E35">
        <w:rPr>
          <w:rFonts w:ascii="Arial Narrow" w:hAnsi="Arial Narrow" w:cs="Arial"/>
          <w:b/>
          <w:bCs/>
        </w:rPr>
        <w:t>Oświadczamy, że zamówienie zrealizujemy w terminie</w:t>
      </w:r>
      <w:r w:rsidR="00F479A7">
        <w:rPr>
          <w:rFonts w:ascii="Arial Narrow" w:hAnsi="Arial Narrow" w:cs="Arial"/>
          <w:b/>
          <w:bCs/>
        </w:rPr>
        <w:t>:</w:t>
      </w:r>
      <w:r w:rsidRPr="004C6E35">
        <w:rPr>
          <w:rFonts w:ascii="Arial Narrow" w:hAnsi="Arial Narrow" w:cs="Arial"/>
          <w:b/>
          <w:bCs/>
        </w:rPr>
        <w:t xml:space="preserve"> </w:t>
      </w:r>
      <w:r w:rsidR="004C6E35" w:rsidRPr="004C6E35">
        <w:rPr>
          <w:rFonts w:ascii="Arial Narrow" w:hAnsi="Arial Narrow" w:cs="Arial"/>
          <w:b/>
          <w:bCs/>
        </w:rPr>
        <w:t xml:space="preserve"> </w:t>
      </w:r>
      <w:r w:rsidR="009B72FF">
        <w:rPr>
          <w:rFonts w:ascii="Arial Narrow" w:hAnsi="Arial Narrow" w:cs="Arial"/>
          <w:b/>
          <w:bCs/>
        </w:rPr>
        <w:t>Część 1) ……</w:t>
      </w:r>
      <w:r w:rsidR="004C6E35" w:rsidRPr="004C6E35">
        <w:rPr>
          <w:rFonts w:ascii="Arial Narrow" w:hAnsi="Arial Narrow" w:cs="Arial"/>
          <w:b/>
          <w:bCs/>
        </w:rPr>
        <w:t xml:space="preserve"> </w:t>
      </w:r>
      <w:r w:rsidR="006E09B8">
        <w:rPr>
          <w:rFonts w:ascii="Arial Narrow" w:hAnsi="Arial Narrow" w:cs="Arial"/>
          <w:b/>
          <w:bCs/>
        </w:rPr>
        <w:t>d</w:t>
      </w:r>
      <w:r w:rsidR="004C6E35" w:rsidRPr="004C6E35">
        <w:rPr>
          <w:rFonts w:ascii="Arial Narrow" w:hAnsi="Arial Narrow" w:cs="Arial"/>
          <w:b/>
          <w:bCs/>
        </w:rPr>
        <w:t>ni</w:t>
      </w:r>
      <w:r w:rsidR="009B72FF">
        <w:rPr>
          <w:rFonts w:ascii="Arial Narrow" w:hAnsi="Arial Narrow" w:cs="Arial"/>
          <w:b/>
          <w:bCs/>
        </w:rPr>
        <w:t>,   Część 2) ……</w:t>
      </w:r>
      <w:r w:rsidR="009B72FF" w:rsidRPr="004C6E35">
        <w:rPr>
          <w:rFonts w:ascii="Arial Narrow" w:hAnsi="Arial Narrow" w:cs="Arial"/>
          <w:b/>
          <w:bCs/>
        </w:rPr>
        <w:t xml:space="preserve"> </w:t>
      </w:r>
      <w:r w:rsidR="009B72FF">
        <w:rPr>
          <w:rFonts w:ascii="Arial Narrow" w:hAnsi="Arial Narrow" w:cs="Arial"/>
          <w:b/>
          <w:bCs/>
        </w:rPr>
        <w:t>d</w:t>
      </w:r>
      <w:r w:rsidR="009B72FF" w:rsidRPr="004C6E35">
        <w:rPr>
          <w:rFonts w:ascii="Arial Narrow" w:hAnsi="Arial Narrow" w:cs="Arial"/>
          <w:b/>
          <w:bCs/>
        </w:rPr>
        <w:t>ni</w:t>
      </w:r>
      <w:r w:rsidR="009B72FF">
        <w:rPr>
          <w:rFonts w:ascii="Arial Narrow" w:hAnsi="Arial Narrow" w:cs="Arial"/>
          <w:b/>
          <w:bCs/>
        </w:rPr>
        <w:t xml:space="preserve">,  </w:t>
      </w:r>
      <w:r w:rsidR="009B72FF">
        <w:rPr>
          <w:rFonts w:ascii="Arial Narrow" w:hAnsi="Arial Narrow" w:cs="Arial"/>
          <w:b/>
          <w:bCs/>
        </w:rPr>
        <w:br/>
        <w:t xml:space="preserve"> </w:t>
      </w:r>
      <w:r w:rsidR="006E09B8" w:rsidRPr="00BF1ED2">
        <w:rPr>
          <w:rFonts w:ascii="Arial Narrow" w:hAnsi="Arial Narrow" w:cs="Arial"/>
        </w:rPr>
        <w:t>od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r w:rsidR="009B72FF">
        <w:rPr>
          <w:rFonts w:ascii="Arial Narrow" w:hAnsi="Arial Narrow" w:cs="Arial"/>
          <w:b/>
          <w:bCs/>
        </w:rPr>
        <w:t xml:space="preserve">  Kryterium oceny ofert.</w:t>
      </w:r>
      <w:r w:rsidR="009B72FF">
        <w:rPr>
          <w:rFonts w:ascii="Arial Narrow" w:hAnsi="Arial Narrow" w:cs="Arial"/>
          <w:b/>
          <w:bCs/>
        </w:rPr>
        <w:br/>
      </w: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00E3F486"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Tabela 1 TABELA KOSZTORYSOWA</w:t>
      </w:r>
      <w:r w:rsidR="00705FBD">
        <w:rPr>
          <w:rFonts w:ascii="Arial Narrow" w:eastAsia="Calibri" w:hAnsi="Arial Narrow" w:cs="Arial"/>
          <w:lang w:eastAsia="pl-PL"/>
        </w:rPr>
        <w:t xml:space="preserve"> </w:t>
      </w:r>
      <w:r w:rsidR="00705FBD" w:rsidRPr="0074320D">
        <w:rPr>
          <w:rFonts w:ascii="Arial Narrow" w:eastAsia="Calibri" w:hAnsi="Arial Narrow" w:cs="Arial"/>
          <w:b/>
          <w:bCs/>
          <w:lang w:eastAsia="pl-PL"/>
        </w:rPr>
        <w:t>Część 1</w:t>
      </w:r>
      <w:r w:rsidRPr="0074320D">
        <w:rPr>
          <w:rFonts w:ascii="Arial Narrow" w:eastAsia="Calibri" w:hAnsi="Arial Narrow" w:cs="Arial"/>
          <w:b/>
          <w:bCs/>
          <w:lang w:eastAsia="pl-PL"/>
        </w:rPr>
        <w:t xml:space="preserve">: </w:t>
      </w:r>
      <w:r w:rsidR="00017913">
        <w:rPr>
          <w:rFonts w:ascii="Arial Narrow" w:eastAsia="Calibri" w:hAnsi="Arial Narrow" w:cs="Arial"/>
          <w:b/>
          <w:bCs/>
          <w:lang w:eastAsia="pl-PL"/>
        </w:rPr>
        <w:t>Monitor dotykowy 1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67C92B24" w14:textId="77777777" w:rsidTr="003404FE">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3404FE">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3404FE">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22AD2903" w14:textId="31AA5297" w:rsidR="008C07C8"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51DAD37F" w14:textId="410F81AC" w:rsidR="008C07C8" w:rsidRPr="00AB3F5C" w:rsidRDefault="002E4CA3"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5F092800" w14:textId="77777777" w:rsidTr="003404FE">
        <w:tc>
          <w:tcPr>
            <w:tcW w:w="5637" w:type="dxa"/>
            <w:gridSpan w:val="5"/>
            <w:shd w:val="clear" w:color="auto" w:fill="auto"/>
            <w:vAlign w:val="center"/>
          </w:tcPr>
          <w:p w14:paraId="6FC36D2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7017C4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3404FE">
        <w:tc>
          <w:tcPr>
            <w:tcW w:w="7479" w:type="dxa"/>
            <w:gridSpan w:val="7"/>
            <w:shd w:val="clear" w:color="auto" w:fill="auto"/>
            <w:vAlign w:val="center"/>
          </w:tcPr>
          <w:p w14:paraId="7D506608"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63FD43B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3404FE">
        <w:tc>
          <w:tcPr>
            <w:tcW w:w="8330" w:type="dxa"/>
            <w:gridSpan w:val="8"/>
            <w:shd w:val="clear" w:color="auto" w:fill="auto"/>
            <w:vAlign w:val="center"/>
          </w:tcPr>
          <w:p w14:paraId="646DA0A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CB9B036" w14:textId="77777777" w:rsidR="008C07C8" w:rsidRPr="00AB3F5C" w:rsidRDefault="008C07C8" w:rsidP="00C45F4C">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1E617BFB" w:rsidR="008C07C8"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12B5AA7A" w14:textId="46B4CA2E" w:rsidR="00D27875" w:rsidRPr="00F55504" w:rsidRDefault="00D27875" w:rsidP="00D27875">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t>*Na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w:t>
      </w:r>
      <w:r>
        <w:rPr>
          <w:rFonts w:ascii="Arial Narrow" w:hAnsi="Arial Narrow" w:cs="Arial"/>
          <w:bCs/>
          <w:color w:val="000000" w:themeColor="text1"/>
          <w:lang w:eastAsia="pl-PL"/>
        </w:rPr>
        <w:t xml:space="preserve"> (monitory)</w:t>
      </w:r>
      <w:r w:rsidRPr="00F55504">
        <w:rPr>
          <w:rFonts w:ascii="Arial Narrow" w:hAnsi="Arial Narrow" w:cs="Arial"/>
          <w:bCs/>
          <w:color w:val="000000" w:themeColor="text1"/>
          <w:lang w:eastAsia="pl-PL"/>
        </w:rPr>
        <w:t xml:space="preserve">,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20B67510" w14:textId="77777777" w:rsidR="00D27875" w:rsidRPr="00AB3F5C" w:rsidRDefault="00D27875"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D27875">
      <w:pPr>
        <w:pStyle w:val="Tekstpodstawowy2"/>
        <w:tabs>
          <w:tab w:val="left" w:pos="709"/>
        </w:tabs>
        <w:spacing w:after="0" w:line="276" w:lineRule="auto"/>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6BB21C17"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2AEC914C"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508EDCA9"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13B42740"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01526C4A"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52110289" w14:textId="77777777" w:rsidR="00F479A7" w:rsidRPr="00127020" w:rsidRDefault="00F479A7" w:rsidP="00D27875">
      <w:pPr>
        <w:pStyle w:val="Akapitzlist"/>
        <w:numPr>
          <w:ilvl w:val="0"/>
          <w:numId w:val="9"/>
        </w:numPr>
        <w:shd w:val="clear" w:color="auto" w:fill="FFFFFF"/>
        <w:spacing w:before="72" w:after="160" w:line="259" w:lineRule="auto"/>
        <w:ind w:left="0" w:firstLine="0"/>
        <w:rPr>
          <w:rFonts w:ascii="Arial Narrow" w:hAnsi="Arial Narrow" w:cs="Arial"/>
          <w:vanish/>
        </w:rPr>
      </w:pPr>
    </w:p>
    <w:p w14:paraId="719B2FB0" w14:textId="193AF99F"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t>- poinformowania Zamawiającego, że wybór jego oferty będzie prowadził do powstania u Zamawiającego obowiązku podatkowego;</w:t>
      </w:r>
    </w:p>
    <w:p w14:paraId="69816A25" w14:textId="06870276"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lastRenderedPageBreak/>
        <w:t>- wskazania nazwy (rodzaju) towaru lub usługi, których dostawa lub świadczenie będą  prowadziły do powstania obowiązku podatkowego;</w:t>
      </w:r>
    </w:p>
    <w:p w14:paraId="24D20D59" w14:textId="3FE4D19F" w:rsidR="00F479A7" w:rsidRPr="00127020" w:rsidRDefault="00F479A7" w:rsidP="00D27875">
      <w:pPr>
        <w:shd w:val="clear" w:color="auto" w:fill="FFFFFF"/>
        <w:spacing w:before="72"/>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4160F6B2" w:rsidR="00F479A7" w:rsidRPr="00127020" w:rsidRDefault="00F479A7" w:rsidP="00D27875">
      <w:pPr>
        <w:spacing w:after="0"/>
        <w:contextualSpacing/>
        <w:rPr>
          <w:rFonts w:ascii="Arial Narrow" w:hAnsi="Arial Narrow" w:cs="Arial"/>
        </w:rPr>
      </w:pPr>
      <w:r w:rsidRPr="00127020">
        <w:rPr>
          <w:rFonts w:ascii="Arial Narrow" w:hAnsi="Arial Narrow" w:cs="Arial"/>
        </w:rPr>
        <w:t>wskazania stawki podatku od towarów i usług, która zgodnie z wiedzą Wykonawcy, będzie  miała zastosowanie.</w:t>
      </w:r>
    </w:p>
    <w:p w14:paraId="4732346A" w14:textId="773416DE" w:rsidR="008C07C8" w:rsidRDefault="008C07C8" w:rsidP="00182341">
      <w:pPr>
        <w:spacing w:after="0" w:line="360" w:lineRule="auto"/>
        <w:contextualSpacing/>
        <w:rPr>
          <w:rFonts w:ascii="Arial Narrow" w:hAnsi="Arial Narrow" w:cs="Arial"/>
          <w:color w:val="FF0000"/>
        </w:rPr>
      </w:pPr>
    </w:p>
    <w:p w14:paraId="29FE59FD" w14:textId="4C93D6C6" w:rsidR="00705FBD" w:rsidRDefault="00705FBD" w:rsidP="00705FBD">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w:t>
      </w:r>
      <w:r>
        <w:rPr>
          <w:rFonts w:ascii="Arial Narrow" w:eastAsia="Calibri" w:hAnsi="Arial Narrow" w:cs="Arial"/>
          <w:lang w:eastAsia="pl-PL"/>
        </w:rPr>
        <w:t>2</w:t>
      </w:r>
      <w:r w:rsidRPr="00AB3F5C">
        <w:rPr>
          <w:rFonts w:ascii="Arial Narrow" w:eastAsia="Calibri" w:hAnsi="Arial Narrow" w:cs="Arial"/>
          <w:lang w:eastAsia="pl-PL"/>
        </w:rPr>
        <w:t>. TABELA KOSZTORYSOWA</w:t>
      </w:r>
      <w:r>
        <w:rPr>
          <w:rFonts w:ascii="Arial Narrow" w:eastAsia="Calibri" w:hAnsi="Arial Narrow" w:cs="Arial"/>
          <w:lang w:eastAsia="pl-PL"/>
        </w:rPr>
        <w:t xml:space="preserve"> </w:t>
      </w:r>
      <w:r w:rsidRPr="00705FBD">
        <w:rPr>
          <w:rFonts w:ascii="Arial Narrow" w:eastAsia="Calibri" w:hAnsi="Arial Narrow" w:cs="Arial"/>
          <w:b/>
          <w:bCs/>
          <w:lang w:eastAsia="pl-PL"/>
        </w:rPr>
        <w:t xml:space="preserve">Część 2: </w:t>
      </w:r>
      <w:r w:rsidR="00017913">
        <w:rPr>
          <w:rFonts w:ascii="Arial Narrow" w:eastAsia="Calibri" w:hAnsi="Arial Narrow" w:cs="Arial"/>
          <w:b/>
          <w:bCs/>
          <w:lang w:eastAsia="pl-PL"/>
        </w:rPr>
        <w:t>Dyski komputerowe 16 szt.</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705FBD" w:rsidRPr="00AB3F5C" w14:paraId="44F78350" w14:textId="77777777" w:rsidTr="00AA2B4E">
        <w:tc>
          <w:tcPr>
            <w:tcW w:w="480" w:type="dxa"/>
            <w:shd w:val="clear" w:color="auto" w:fill="auto"/>
            <w:vAlign w:val="center"/>
          </w:tcPr>
          <w:p w14:paraId="1DCEFFBA"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29353A9E"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7A169424"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4F3E13A0"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B83C65B"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295D53B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7C62932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6CB5793E"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08F93371"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5B37298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6E40F1B6"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C85D2DF"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705FBD" w:rsidRPr="00AB3F5C" w14:paraId="11DF1917" w14:textId="77777777" w:rsidTr="00AA2B4E">
        <w:tc>
          <w:tcPr>
            <w:tcW w:w="480" w:type="dxa"/>
            <w:shd w:val="clear" w:color="auto" w:fill="auto"/>
            <w:vAlign w:val="center"/>
          </w:tcPr>
          <w:p w14:paraId="667566C8"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0F4F4E0"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06316A3"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446815D9"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681B0D3B"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70D783BF"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16E62522"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162B4ED0"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167B43A7" w14:textId="77777777" w:rsidR="00705FBD" w:rsidRPr="00AB3F5C" w:rsidRDefault="00705FBD" w:rsidP="00AA2B4E">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705FBD" w:rsidRPr="00AB3F5C" w14:paraId="4F63E854" w14:textId="77777777" w:rsidTr="00AA2B4E">
        <w:tc>
          <w:tcPr>
            <w:tcW w:w="480" w:type="dxa"/>
            <w:shd w:val="clear" w:color="auto" w:fill="auto"/>
            <w:vAlign w:val="center"/>
          </w:tcPr>
          <w:p w14:paraId="36D23C68"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3A642C56" w14:textId="77777777" w:rsidR="00705FBD"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p w14:paraId="3005AED1" w14:textId="77777777" w:rsidR="00705FBD" w:rsidRPr="00AB3F5C" w:rsidRDefault="00705FBD" w:rsidP="00AA2B4E">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65105E04"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FF3B457" w14:textId="77777777" w:rsidR="00705FBD" w:rsidRPr="00AB3F5C" w:rsidRDefault="00705FBD" w:rsidP="00AA2B4E">
            <w:pPr>
              <w:spacing w:before="60" w:after="60" w:line="360" w:lineRule="auto"/>
              <w:rPr>
                <w:rFonts w:ascii="Arial Narrow" w:eastAsia="Calibri" w:hAnsi="Arial Narrow" w:cs="Arial"/>
                <w:lang w:eastAsia="pl-PL"/>
              </w:rPr>
            </w:pPr>
          </w:p>
        </w:tc>
        <w:tc>
          <w:tcPr>
            <w:tcW w:w="1276" w:type="dxa"/>
            <w:shd w:val="clear" w:color="auto" w:fill="auto"/>
            <w:vAlign w:val="center"/>
          </w:tcPr>
          <w:p w14:paraId="035A553C" w14:textId="3774795C" w:rsidR="00705FBD" w:rsidRPr="00AB3F5C" w:rsidRDefault="00017913" w:rsidP="00AA2B4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16</w:t>
            </w:r>
          </w:p>
        </w:tc>
        <w:tc>
          <w:tcPr>
            <w:tcW w:w="992" w:type="dxa"/>
            <w:shd w:val="clear" w:color="auto" w:fill="auto"/>
            <w:vAlign w:val="center"/>
          </w:tcPr>
          <w:p w14:paraId="3B849A4A"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691FEB43" w14:textId="77777777" w:rsidR="00705FBD" w:rsidRPr="00AB3F5C" w:rsidRDefault="00705FBD" w:rsidP="00AA2B4E">
            <w:pPr>
              <w:spacing w:before="60" w:after="60" w:line="360" w:lineRule="auto"/>
              <w:rPr>
                <w:rFonts w:ascii="Arial Narrow" w:eastAsia="Calibri" w:hAnsi="Arial Narrow" w:cs="Arial"/>
                <w:lang w:eastAsia="pl-PL"/>
              </w:rPr>
            </w:pPr>
          </w:p>
        </w:tc>
        <w:tc>
          <w:tcPr>
            <w:tcW w:w="851" w:type="dxa"/>
            <w:shd w:val="clear" w:color="auto" w:fill="auto"/>
            <w:vAlign w:val="center"/>
          </w:tcPr>
          <w:p w14:paraId="08915624"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4AA24CAA" w14:textId="77777777" w:rsidR="00705FBD" w:rsidRPr="00AB3F5C" w:rsidRDefault="00705FBD" w:rsidP="00AA2B4E">
            <w:pPr>
              <w:spacing w:before="60" w:after="60" w:line="360" w:lineRule="auto"/>
              <w:rPr>
                <w:rFonts w:ascii="Arial Narrow" w:eastAsia="Calibri" w:hAnsi="Arial Narrow" w:cs="Arial"/>
                <w:lang w:eastAsia="pl-PL"/>
              </w:rPr>
            </w:pPr>
          </w:p>
        </w:tc>
      </w:tr>
      <w:tr w:rsidR="00705FBD" w:rsidRPr="00AB3F5C" w14:paraId="62E1EF34" w14:textId="77777777" w:rsidTr="00AA2B4E">
        <w:tc>
          <w:tcPr>
            <w:tcW w:w="5637" w:type="dxa"/>
            <w:gridSpan w:val="5"/>
            <w:shd w:val="clear" w:color="auto" w:fill="auto"/>
            <w:vAlign w:val="center"/>
          </w:tcPr>
          <w:p w14:paraId="46D4BECC"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AA8819B" w14:textId="77777777" w:rsidR="00705FBD" w:rsidRPr="00AB3F5C" w:rsidRDefault="00705FBD" w:rsidP="00AA2B4E">
            <w:pPr>
              <w:spacing w:before="60" w:after="60" w:line="360" w:lineRule="auto"/>
              <w:rPr>
                <w:rFonts w:ascii="Arial Narrow" w:eastAsia="Calibri" w:hAnsi="Arial Narrow" w:cs="Arial"/>
                <w:lang w:eastAsia="pl-PL"/>
              </w:rPr>
            </w:pPr>
          </w:p>
        </w:tc>
        <w:tc>
          <w:tcPr>
            <w:tcW w:w="850" w:type="dxa"/>
            <w:shd w:val="clear" w:color="auto" w:fill="auto"/>
            <w:vAlign w:val="center"/>
          </w:tcPr>
          <w:p w14:paraId="5D810DEB"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3AFFDED1"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513C7BA"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107211FF" w14:textId="77777777" w:rsidTr="00AA2B4E">
        <w:tc>
          <w:tcPr>
            <w:tcW w:w="7479" w:type="dxa"/>
            <w:gridSpan w:val="7"/>
            <w:shd w:val="clear" w:color="auto" w:fill="auto"/>
            <w:vAlign w:val="center"/>
          </w:tcPr>
          <w:p w14:paraId="10A2866B"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460B7942" w14:textId="77777777" w:rsidR="00705FBD" w:rsidRPr="00AB3F5C" w:rsidRDefault="00705FBD" w:rsidP="00AA2B4E">
            <w:pPr>
              <w:spacing w:before="60" w:after="60" w:line="360" w:lineRule="auto"/>
              <w:rPr>
                <w:rFonts w:ascii="Arial Narrow" w:eastAsia="Calibri" w:hAnsi="Arial Narrow" w:cs="Arial"/>
                <w:lang w:eastAsia="pl-PL"/>
              </w:rPr>
            </w:pPr>
          </w:p>
        </w:tc>
        <w:tc>
          <w:tcPr>
            <w:tcW w:w="1098" w:type="dxa"/>
            <w:shd w:val="clear" w:color="auto" w:fill="auto"/>
            <w:vAlign w:val="center"/>
          </w:tcPr>
          <w:p w14:paraId="4137B045" w14:textId="77777777" w:rsidR="00705FBD" w:rsidRPr="00AB3F5C" w:rsidRDefault="00705FBD" w:rsidP="00AA2B4E">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705FBD" w:rsidRPr="00AB3F5C" w14:paraId="4102C7C9" w14:textId="77777777" w:rsidTr="00AA2B4E">
        <w:tc>
          <w:tcPr>
            <w:tcW w:w="8330" w:type="dxa"/>
            <w:gridSpan w:val="8"/>
            <w:shd w:val="clear" w:color="auto" w:fill="auto"/>
            <w:vAlign w:val="center"/>
          </w:tcPr>
          <w:p w14:paraId="03292FB1" w14:textId="77777777" w:rsidR="00705FBD" w:rsidRPr="00AB3F5C" w:rsidRDefault="00705FBD" w:rsidP="00AA2B4E">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E175AC9" w14:textId="77777777" w:rsidR="00705FBD" w:rsidRPr="00AB3F5C" w:rsidRDefault="00705FBD" w:rsidP="00AA2B4E">
            <w:pPr>
              <w:spacing w:before="60" w:after="60" w:line="360" w:lineRule="auto"/>
              <w:rPr>
                <w:rFonts w:ascii="Arial Narrow" w:eastAsia="Calibri" w:hAnsi="Arial Narrow" w:cs="Arial"/>
                <w:lang w:eastAsia="pl-PL"/>
              </w:rPr>
            </w:pPr>
          </w:p>
        </w:tc>
      </w:tr>
    </w:tbl>
    <w:p w14:paraId="22B730AE" w14:textId="77777777" w:rsidR="00705FBD" w:rsidRPr="00AB3F5C" w:rsidRDefault="00705FBD" w:rsidP="00705FBD">
      <w:pPr>
        <w:spacing w:after="0" w:line="360" w:lineRule="auto"/>
        <w:rPr>
          <w:rFonts w:ascii="Arial Narrow" w:eastAsia="Calibri" w:hAnsi="Arial Narrow" w:cs="Arial"/>
          <w:lang w:eastAsia="ar-SA"/>
        </w:rPr>
      </w:pPr>
    </w:p>
    <w:p w14:paraId="68D341B3" w14:textId="77777777" w:rsidR="00705FBD" w:rsidRPr="00AB3F5C" w:rsidRDefault="00705FBD" w:rsidP="00705FBD">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B8C5C9A" w14:textId="77777777" w:rsidR="00705FBD" w:rsidRPr="00AB3F5C" w:rsidRDefault="00705FBD" w:rsidP="00705FBD">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2C93AFE" w14:textId="77777777" w:rsidR="00705FBD" w:rsidRPr="00AB3F5C" w:rsidRDefault="00705FBD" w:rsidP="00705FBD">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CE8DAD9" w14:textId="77777777" w:rsidR="00705FBD" w:rsidRPr="00AB3F5C" w:rsidRDefault="00705FBD" w:rsidP="00705FBD">
      <w:pPr>
        <w:widowControl w:val="0"/>
        <w:autoSpaceDE w:val="0"/>
        <w:autoSpaceDN w:val="0"/>
        <w:adjustRightInd w:val="0"/>
        <w:spacing w:after="0"/>
        <w:jc w:val="both"/>
        <w:rPr>
          <w:rFonts w:ascii="Arial Narrow" w:eastAsia="Times New Roman" w:hAnsi="Arial Narrow" w:cs="Arial"/>
          <w:highlight w:val="yellow"/>
          <w:lang w:eastAsia="pl-PL"/>
        </w:rPr>
      </w:pPr>
    </w:p>
    <w:p w14:paraId="2C206FA1" w14:textId="77777777" w:rsidR="00705FBD" w:rsidRPr="00127020" w:rsidRDefault="00705FBD" w:rsidP="00705FBD">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73674130"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B3CB623"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4324458A"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18C9D64"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6A7EF27F"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2329E4E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19403C6E" w14:textId="77777777" w:rsidR="00705FBD" w:rsidRPr="00127020" w:rsidRDefault="00705FBD" w:rsidP="00705FBD">
      <w:pPr>
        <w:pStyle w:val="Akapitzlist"/>
        <w:numPr>
          <w:ilvl w:val="0"/>
          <w:numId w:val="9"/>
        </w:numPr>
        <w:shd w:val="clear" w:color="auto" w:fill="FFFFFF"/>
        <w:spacing w:before="72" w:after="160" w:line="259" w:lineRule="auto"/>
        <w:rPr>
          <w:rFonts w:ascii="Arial Narrow" w:hAnsi="Arial Narrow" w:cs="Arial"/>
          <w:vanish/>
        </w:rPr>
      </w:pPr>
    </w:p>
    <w:p w14:paraId="505B03C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4EABDB01"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31FD91AD" w14:textId="77777777" w:rsidR="00705FBD" w:rsidRPr="00127020" w:rsidRDefault="00705FBD" w:rsidP="00705FBD">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67CA6B4B" w14:textId="77777777" w:rsidR="00705FBD" w:rsidRPr="00127020" w:rsidRDefault="00705FBD" w:rsidP="00705FBD">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2B559FF2" w14:textId="2757C5D0" w:rsidR="00705FBD" w:rsidRDefault="00705FBD" w:rsidP="00705FBD">
      <w:pPr>
        <w:spacing w:line="360" w:lineRule="auto"/>
        <w:jc w:val="both"/>
        <w:rPr>
          <w:rFonts w:ascii="Arial Narrow" w:eastAsia="Calibri" w:hAnsi="Arial Narrow" w:cs="Arial"/>
          <w:lang w:eastAsia="pl-PL"/>
        </w:rPr>
      </w:pPr>
    </w:p>
    <w:p w14:paraId="32A89888" w14:textId="77777777" w:rsidR="00EC7CDB" w:rsidRPr="00127020" w:rsidRDefault="00EC7CDB" w:rsidP="00705FBD">
      <w:pPr>
        <w:spacing w:after="0"/>
        <w:ind w:left="709" w:hanging="349"/>
        <w:contextualSpacing/>
        <w:rPr>
          <w:rFonts w:ascii="Arial Narrow" w:hAnsi="Arial Narrow" w:cs="Arial"/>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SWZ.</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7D4424FE" w14:textId="77777777"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lastRenderedPageBreak/>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0E046278"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65122C" w14:textId="77777777" w:rsidR="00705FBD" w:rsidRDefault="00705FBD" w:rsidP="00182341">
      <w:pPr>
        <w:pStyle w:val="Nagwek4"/>
        <w:spacing w:after="0" w:line="276" w:lineRule="auto"/>
        <w:rPr>
          <w:rFonts w:ascii="Arial Narrow" w:hAnsi="Arial Narrow" w:cs="Arial"/>
          <w:sz w:val="22"/>
          <w:szCs w:val="22"/>
        </w:rPr>
      </w:pPr>
    </w:p>
    <w:p w14:paraId="0542D858" w14:textId="707262A3" w:rsidR="00705FBD" w:rsidRDefault="00705FBD">
      <w:pPr>
        <w:rPr>
          <w:rFonts w:ascii="Arial Narrow" w:eastAsia="Times New Roman" w:hAnsi="Arial Narrow" w:cs="Arial"/>
          <w:b/>
          <w:bCs/>
          <w:lang w:val="x-none" w:eastAsia="x-none"/>
        </w:rPr>
      </w:pPr>
      <w:r>
        <w:rPr>
          <w:rFonts w:ascii="Arial Narrow" w:hAnsi="Arial Narrow" w:cs="Arial"/>
        </w:rPr>
        <w:br w:type="page"/>
      </w:r>
    </w:p>
    <w:p w14:paraId="6F3EE9AB" w14:textId="77777777" w:rsidR="00705FBD" w:rsidRDefault="00705FBD" w:rsidP="00182341">
      <w:pPr>
        <w:pStyle w:val="Nagwek4"/>
        <w:spacing w:after="0" w:line="276" w:lineRule="auto"/>
        <w:rPr>
          <w:rFonts w:ascii="Arial Narrow" w:hAnsi="Arial Narrow" w:cs="Arial"/>
          <w:sz w:val="22"/>
          <w:szCs w:val="22"/>
        </w:rPr>
      </w:pPr>
    </w:p>
    <w:p w14:paraId="50791292" w14:textId="1976FFDF"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6D0A8677" w:rsidR="00615B02" w:rsidRPr="00017913" w:rsidRDefault="00615B02" w:rsidP="00017913">
      <w:pPr>
        <w:rPr>
          <w:rFonts w:ascii="Arial Narrow" w:eastAsia="Times New Roman" w:hAnsi="Arial Narrow" w:cstheme="minorHAnsi"/>
          <w:b/>
          <w:bCs/>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017913" w:rsidRPr="00017913">
        <w:rPr>
          <w:rFonts w:ascii="Arial Narrow" w:eastAsia="Times New Roman" w:hAnsi="Arial Narrow" w:cstheme="minorHAnsi"/>
          <w:b/>
          <w:bCs/>
          <w:color w:val="000000"/>
          <w:lang w:eastAsia="pl-PL"/>
        </w:rPr>
        <w:t>Dostawa monitora dotykowego 1 szt.</w:t>
      </w:r>
      <w:r w:rsidR="00017913">
        <w:rPr>
          <w:rFonts w:ascii="Arial Narrow" w:eastAsia="Times New Roman" w:hAnsi="Arial Narrow" w:cstheme="minorHAnsi"/>
          <w:b/>
          <w:bCs/>
          <w:color w:val="000000"/>
          <w:lang w:eastAsia="pl-PL"/>
        </w:rPr>
        <w:t xml:space="preserve"> </w:t>
      </w:r>
      <w:r w:rsidR="00017913">
        <w:rPr>
          <w:rFonts w:ascii="Arial Narrow" w:eastAsia="Times New Roman" w:hAnsi="Arial Narrow" w:cstheme="minorHAnsi"/>
          <w:b/>
          <w:bCs/>
          <w:color w:val="000000"/>
          <w:lang w:eastAsia="pl-PL"/>
        </w:rPr>
        <w:br/>
      </w:r>
      <w:r w:rsidR="00017913" w:rsidRPr="00017913">
        <w:rPr>
          <w:rFonts w:ascii="Arial Narrow" w:eastAsia="Times New Roman" w:hAnsi="Arial Narrow" w:cstheme="minorHAnsi"/>
          <w:b/>
          <w:bCs/>
          <w:color w:val="000000"/>
          <w:lang w:eastAsia="pl-PL"/>
        </w:rPr>
        <w:t>Dostawa dysków komputerowych 16 szt.</w:t>
      </w:r>
      <w:r w:rsidR="00017913">
        <w:rPr>
          <w:rFonts w:ascii="Arial Narrow" w:eastAsia="Times New Roman" w:hAnsi="Arial Narrow" w:cstheme="minorHAnsi"/>
          <w:b/>
          <w:bCs/>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E00347" w:rsidRPr="00F01C18">
        <w:rPr>
          <w:rFonts w:ascii="Arial Narrow" w:eastAsia="Times New Roman" w:hAnsi="Arial Narrow" w:cstheme="minorHAnsi"/>
          <w:b/>
          <w:bCs/>
          <w:color w:val="000000"/>
          <w:lang w:eastAsia="pl-PL"/>
        </w:rPr>
        <w:t>1</w:t>
      </w:r>
      <w:r w:rsidR="00356F71">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/ZP/202</w:t>
      </w:r>
      <w:r w:rsidR="00E00347" w:rsidRPr="00F01C18">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5B2B4957"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art. 108 ust. 1 pkt 1 i 2</w:t>
      </w:r>
      <w:r>
        <w:rPr>
          <w:rFonts w:ascii="Calibri" w:eastAsia="Calibri" w:hAnsi="Calibri" w:cs="Times New Roman"/>
        </w:rPr>
        <w:t xml:space="preserve"> </w:t>
      </w:r>
      <w:r>
        <w:rPr>
          <w:rFonts w:ascii="Arial Narrow" w:eastAsia="Calibri" w:hAnsi="Arial Narrow" w:cs="Times New Roman"/>
        </w:rPr>
        <w:t xml:space="preserve">ustawy </w:t>
      </w:r>
      <w:proofErr w:type="spellStart"/>
      <w:r>
        <w:rPr>
          <w:rFonts w:ascii="Arial Narrow" w:eastAsia="Calibri" w:hAnsi="Arial Narrow" w:cs="Times New Roman"/>
        </w:rPr>
        <w:t>pzp</w:t>
      </w:r>
      <w:proofErr w:type="spellEnd"/>
    </w:p>
    <w:p w14:paraId="26A9813F" w14:textId="77777777" w:rsidR="006E7EAE" w:rsidRDefault="006E7EAE" w:rsidP="006E7EAE">
      <w:pPr>
        <w:numPr>
          <w:ilvl w:val="0"/>
          <w:numId w:val="66"/>
        </w:numPr>
        <w:spacing w:after="160"/>
        <w:contextualSpacing/>
        <w:jc w:val="both"/>
        <w:rPr>
          <w:rFonts w:ascii="Arial Narrow" w:eastAsia="Calibri" w:hAnsi="Arial Narrow" w:cs="Times New Roman"/>
        </w:rPr>
      </w:pPr>
      <w:bookmarkStart w:id="1" w:name="_Hlk101870068"/>
      <w:r>
        <w:rPr>
          <w:rFonts w:ascii="Arial Narrow" w:eastAsia="Calibri" w:hAnsi="Arial Narrow" w:cs="Times New Roman"/>
        </w:rPr>
        <w:t xml:space="preserve">art. 108 </w:t>
      </w:r>
      <w:bookmarkEnd w:id="1"/>
      <w:r>
        <w:rPr>
          <w:rFonts w:ascii="Arial Narrow" w:eastAsia="Calibri" w:hAnsi="Arial Narrow" w:cs="Times New Roman"/>
        </w:rPr>
        <w:t xml:space="preserve">ust. 1 pkt 3 ustawy </w:t>
      </w:r>
      <w:proofErr w:type="spellStart"/>
      <w:r>
        <w:rPr>
          <w:rFonts w:ascii="Arial Narrow" w:eastAsia="Calibri" w:hAnsi="Arial Narrow" w:cs="Times New Roman"/>
        </w:rPr>
        <w:t>pzp</w:t>
      </w:r>
      <w:proofErr w:type="spellEnd"/>
    </w:p>
    <w:p w14:paraId="4FD02447"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 xml:space="preserve">art. 108 ust. 1 pkt 4 ustawy </w:t>
      </w:r>
      <w:proofErr w:type="spellStart"/>
      <w:r>
        <w:rPr>
          <w:rFonts w:ascii="Arial Narrow" w:eastAsia="Calibri" w:hAnsi="Arial Narrow" w:cs="Times New Roman"/>
        </w:rPr>
        <w:t>pzp</w:t>
      </w:r>
      <w:proofErr w:type="spellEnd"/>
      <w:r>
        <w:rPr>
          <w:rFonts w:ascii="Arial Narrow" w:eastAsia="Calibri" w:hAnsi="Arial Narrow" w:cs="Times New Roman"/>
        </w:rPr>
        <w:t xml:space="preserve">, dotyczących orzeczenia zakazu ubiegania się o zamówienie publiczne </w:t>
      </w:r>
    </w:p>
    <w:p w14:paraId="7F0CA230" w14:textId="77777777" w:rsidR="006E7EAE" w:rsidRDefault="006E7EAE" w:rsidP="006E7EAE">
      <w:pPr>
        <w:numPr>
          <w:ilvl w:val="0"/>
          <w:numId w:val="66"/>
        </w:numPr>
        <w:spacing w:after="160"/>
        <w:contextualSpacing/>
        <w:jc w:val="both"/>
        <w:rPr>
          <w:rFonts w:ascii="Arial Narrow" w:eastAsia="Calibri" w:hAnsi="Arial Narrow" w:cs="Times New Roman"/>
        </w:rPr>
      </w:pPr>
      <w:r>
        <w:rPr>
          <w:rFonts w:ascii="Arial Narrow" w:eastAsia="Calibri" w:hAnsi="Arial Narrow" w:cs="Times New Roman"/>
        </w:rPr>
        <w:t>art. 108 ust. 1 pkt 5 ustawy dotyczących zawarcia z innymi wykonawcami porozumienia mającego na celu zakłócenie konkurencji</w:t>
      </w:r>
    </w:p>
    <w:p w14:paraId="22B708F2" w14:textId="77777777" w:rsidR="006E7EAE" w:rsidRDefault="006E7EAE" w:rsidP="006E7EAE">
      <w:pPr>
        <w:numPr>
          <w:ilvl w:val="0"/>
          <w:numId w:val="66"/>
        </w:numPr>
        <w:spacing w:after="0" w:line="360" w:lineRule="auto"/>
        <w:jc w:val="both"/>
        <w:rPr>
          <w:rFonts w:ascii="Arial Narrow" w:eastAsia="Times New Roman" w:hAnsi="Arial Narrow" w:cs="Arial"/>
          <w:b/>
        </w:rPr>
      </w:pPr>
      <w:r>
        <w:rPr>
          <w:rFonts w:ascii="Arial Narrow" w:eastAsia="Times New Roman" w:hAnsi="Arial Narrow" w:cs="Times New Roman"/>
        </w:rPr>
        <w:t xml:space="preserve">art. 108 ust. 1 pkt 6 ustawy </w:t>
      </w:r>
      <w:proofErr w:type="spellStart"/>
      <w:r>
        <w:rPr>
          <w:rFonts w:ascii="Arial Narrow" w:eastAsia="Times New Roman" w:hAnsi="Arial Narrow" w:cs="Times New Roman"/>
        </w:rPr>
        <w:t>pzp</w:t>
      </w:r>
      <w:proofErr w:type="spellEnd"/>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291E18C6" w14:textId="388C8459" w:rsidR="00180B0D" w:rsidRDefault="00180B0D" w:rsidP="00182341">
      <w:pPr>
        <w:rPr>
          <w:rFonts w:ascii="Arial Narrow" w:eastAsia="Times New Roman" w:hAnsi="Arial Narrow" w:cs="Arial"/>
          <w:b/>
          <w:color w:val="000000"/>
          <w:lang w:eastAsia="pl-PL"/>
        </w:rPr>
      </w:pPr>
    </w:p>
    <w:p w14:paraId="01BE1D22" w14:textId="77777777" w:rsidR="00F0125E" w:rsidRDefault="00F0125E"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2F4A02ED" w14:textId="50F9A2CB" w:rsidR="00E87DBD" w:rsidRPr="00E87DBD" w:rsidRDefault="00F0125E" w:rsidP="00017913">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 xml:space="preserve">Część 1) </w:t>
      </w:r>
      <w:r w:rsidR="00E87DBD" w:rsidRPr="00E87DBD">
        <w:rPr>
          <w:rFonts w:ascii="Arial Narrow" w:eastAsia="Times New Roman" w:hAnsi="Arial Narrow" w:cs="Arial"/>
          <w:kern w:val="1"/>
          <w:lang w:eastAsia="ar-SA"/>
        </w:rPr>
        <w:t xml:space="preserve">Dostawa </w:t>
      </w:r>
      <w:r w:rsidR="00017913" w:rsidRPr="00017913">
        <w:rPr>
          <w:rFonts w:ascii="Arial Narrow" w:eastAsia="Times New Roman" w:hAnsi="Arial Narrow" w:cs="Arial"/>
          <w:kern w:val="1"/>
          <w:lang w:eastAsia="ar-SA"/>
        </w:rPr>
        <w:t>monitora dotykowego 1 szt.</w:t>
      </w:r>
      <w:r w:rsidR="00017913">
        <w:rPr>
          <w:rFonts w:ascii="Arial Narrow" w:eastAsia="Times New Roman" w:hAnsi="Arial Narrow" w:cs="Arial"/>
          <w:kern w:val="1"/>
          <w:lang w:eastAsia="ar-SA"/>
        </w:rPr>
        <w:t xml:space="preserve">, </w:t>
      </w:r>
      <w:r w:rsidR="00017913" w:rsidRPr="00017913">
        <w:rPr>
          <w:rFonts w:ascii="Arial Narrow" w:eastAsia="Times New Roman" w:hAnsi="Arial Narrow" w:cs="Arial"/>
          <w:kern w:val="1"/>
          <w:lang w:eastAsia="ar-SA"/>
        </w:rPr>
        <w:t xml:space="preserve"> </w:t>
      </w:r>
      <w:r>
        <w:rPr>
          <w:rFonts w:ascii="Arial Narrow" w:eastAsia="Times New Roman" w:hAnsi="Arial Narrow" w:cs="Arial"/>
          <w:kern w:val="1"/>
          <w:lang w:eastAsia="ar-SA"/>
        </w:rPr>
        <w:t xml:space="preserve">Część 2) </w:t>
      </w:r>
      <w:r w:rsidR="00017913" w:rsidRPr="00017913">
        <w:rPr>
          <w:rFonts w:ascii="Arial Narrow" w:eastAsia="Times New Roman" w:hAnsi="Arial Narrow" w:cs="Arial"/>
          <w:kern w:val="1"/>
          <w:lang w:eastAsia="ar-SA"/>
        </w:rPr>
        <w:t>Dostawa dysków komputerowych 16 szt.</w:t>
      </w:r>
    </w:p>
    <w:p w14:paraId="714BC958" w14:textId="08F8C986"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r w:rsidR="00E87DBD">
        <w:rPr>
          <w:rFonts w:ascii="Arial Narrow" w:eastAsia="Times New Roman" w:hAnsi="Arial Narrow" w:cs="Arial"/>
          <w:kern w:val="1"/>
          <w:lang w:eastAsia="ar-SA"/>
        </w:rPr>
        <w:t xml:space="preserve">ul. Koszykowa 75, 00-662 Warszawa </w:t>
      </w:r>
      <w:r w:rsidR="00235EBB">
        <w:rPr>
          <w:rFonts w:ascii="Arial Narrow" w:eastAsia="Times New Roman" w:hAnsi="Arial Narrow" w:cs="Arial"/>
          <w:kern w:val="1"/>
          <w:lang w:eastAsia="ar-SA"/>
        </w:rPr>
        <w:t>p</w:t>
      </w:r>
      <w:r w:rsidR="00BF1ED2">
        <w:rPr>
          <w:rFonts w:ascii="Arial Narrow" w:eastAsia="Times New Roman" w:hAnsi="Arial Narrow" w:cs="Arial"/>
          <w:kern w:val="1"/>
          <w:lang w:eastAsia="ar-SA"/>
        </w:rPr>
        <w:t>.</w:t>
      </w:r>
      <w:r w:rsidR="00235EBB">
        <w:rPr>
          <w:rFonts w:ascii="Arial Narrow" w:eastAsia="Times New Roman" w:hAnsi="Arial Narrow" w:cs="Arial"/>
          <w:kern w:val="1"/>
          <w:lang w:eastAsia="ar-SA"/>
        </w:rPr>
        <w:t xml:space="preserve"> 239 Sekretariat</w:t>
      </w:r>
    </w:p>
    <w:p w14:paraId="1D2B913D" w14:textId="77777777" w:rsidR="00364BA2" w:rsidRPr="00BF1ED2" w:rsidRDefault="00364BA2" w:rsidP="00E87DBD">
      <w:pPr>
        <w:widowControl w:val="0"/>
        <w:suppressAutoHyphens/>
        <w:spacing w:before="120" w:after="0" w:line="240" w:lineRule="auto"/>
        <w:jc w:val="both"/>
        <w:rPr>
          <w:rFonts w:ascii="Arial Narrow" w:eastAsia="Times New Roman" w:hAnsi="Arial Narrow" w:cs="Arial"/>
          <w:kern w:val="1"/>
          <w:lang w:eastAsia="ar-SA"/>
        </w:rPr>
      </w:pPr>
    </w:p>
    <w:p w14:paraId="037830E7" w14:textId="77777777" w:rsidR="00182341" w:rsidRPr="00AB3F5C"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57779951" w14:textId="77777777" w:rsidR="006273AB" w:rsidRPr="0093684F" w:rsidRDefault="006273AB" w:rsidP="006273AB">
      <w:pPr>
        <w:spacing w:before="60" w:after="60"/>
        <w:ind w:left="425"/>
        <w:jc w:val="both"/>
        <w:rPr>
          <w:rFonts w:ascii="Arial Narrow" w:hAnsi="Arial Narrow"/>
        </w:rPr>
      </w:pPr>
    </w:p>
    <w:p w14:paraId="2B88FAF0" w14:textId="31046EB8" w:rsidR="002E4CA3" w:rsidRPr="008C07C8" w:rsidRDefault="002E4CA3" w:rsidP="00B06F10">
      <w:pPr>
        <w:rPr>
          <w:rFonts w:ascii="Arial Narrow" w:eastAsia="Calibri" w:hAnsi="Arial Narrow" w:cs="Arial"/>
          <w:b/>
          <w:bCs/>
        </w:rPr>
      </w:pPr>
      <w:r>
        <w:rPr>
          <w:rFonts w:ascii="Arial Narrow" w:eastAsia="Calibri" w:hAnsi="Arial Narrow" w:cs="Arial"/>
          <w:b/>
        </w:rPr>
        <w:t>Część 1</w:t>
      </w:r>
      <w:r w:rsidR="008709B0">
        <w:rPr>
          <w:rFonts w:ascii="Arial Narrow" w:eastAsia="Calibri" w:hAnsi="Arial Narrow" w:cs="Arial"/>
          <w:b/>
        </w:rPr>
        <w:t>)</w:t>
      </w:r>
      <w:r>
        <w:rPr>
          <w:rFonts w:ascii="Arial Narrow" w:eastAsia="Calibri" w:hAnsi="Arial Narrow" w:cs="Arial"/>
          <w:b/>
        </w:rPr>
        <w:t xml:space="preserve"> </w:t>
      </w:r>
      <w:r>
        <w:rPr>
          <w:rFonts w:ascii="Arial Narrow" w:eastAsia="Calibri" w:hAnsi="Arial Narrow" w:cs="Arial"/>
          <w:b/>
          <w:bCs/>
        </w:rPr>
        <w:t>D</w:t>
      </w:r>
      <w:r w:rsidRPr="008C07C8">
        <w:rPr>
          <w:rFonts w:ascii="Arial Narrow" w:eastAsia="Calibri" w:hAnsi="Arial Narrow" w:cs="Arial"/>
          <w:b/>
          <w:bCs/>
        </w:rPr>
        <w:t>ostaw</w:t>
      </w:r>
      <w:r w:rsidR="008709B0">
        <w:rPr>
          <w:rFonts w:ascii="Arial Narrow" w:eastAsia="Calibri" w:hAnsi="Arial Narrow" w:cs="Arial"/>
          <w:b/>
          <w:bCs/>
        </w:rPr>
        <w:t>a</w:t>
      </w:r>
      <w:r>
        <w:rPr>
          <w:rFonts w:ascii="Arial Narrow" w:eastAsia="Calibri" w:hAnsi="Arial Narrow" w:cs="Arial"/>
          <w:b/>
          <w:bCs/>
        </w:rPr>
        <w:t xml:space="preserve"> </w:t>
      </w:r>
      <w:r w:rsidR="00017913">
        <w:rPr>
          <w:rFonts w:ascii="Arial Narrow" w:eastAsia="Calibri" w:hAnsi="Arial Narrow" w:cs="Arial"/>
          <w:b/>
          <w:bCs/>
        </w:rPr>
        <w:t xml:space="preserve">monitora dotykowego </w:t>
      </w:r>
      <w:r>
        <w:rPr>
          <w:rFonts w:ascii="Arial Narrow" w:eastAsia="Calibri" w:hAnsi="Arial Narrow" w:cs="Arial"/>
          <w:b/>
          <w:bCs/>
        </w:rPr>
        <w:t xml:space="preserve">1 szt. </w:t>
      </w:r>
    </w:p>
    <w:p w14:paraId="2345473A" w14:textId="6BE4C450"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6E09B8">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885AB0" w:rsidRPr="00AB3F5C" w14:paraId="2CF89325" w14:textId="77777777" w:rsidTr="0078472C">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78472C" w:rsidRDefault="00885AB0" w:rsidP="00092C9A">
            <w:pPr>
              <w:spacing w:before="60" w:after="60" w:line="240" w:lineRule="auto"/>
              <w:rPr>
                <w:rFonts w:ascii="Arial Narrow" w:eastAsia="Calibri" w:hAnsi="Arial Narrow" w:cs="Arial"/>
                <w:b/>
                <w:sz w:val="18"/>
                <w:szCs w:val="18"/>
              </w:rPr>
            </w:pPr>
            <w:proofErr w:type="spellStart"/>
            <w:r w:rsidRPr="0078472C">
              <w:rPr>
                <w:rFonts w:ascii="Arial Narrow" w:eastAsia="Calibri" w:hAnsi="Arial Narrow" w:cs="Arial"/>
                <w:b/>
                <w:sz w:val="18"/>
                <w:szCs w:val="18"/>
              </w:rPr>
              <w:t>Lp</w:t>
            </w:r>
            <w:proofErr w:type="spellEnd"/>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092C9A">
            <w:pPr>
              <w:spacing w:before="60" w:after="60" w:line="240" w:lineRule="auto"/>
              <w:rPr>
                <w:rFonts w:ascii="Arial Narrow" w:eastAsia="Calibri" w:hAnsi="Arial Narrow" w:cs="Arial"/>
              </w:rPr>
            </w:pPr>
          </w:p>
        </w:tc>
      </w:tr>
      <w:tr w:rsidR="00885AB0" w:rsidRPr="00AB3F5C" w14:paraId="1861C303" w14:textId="77777777" w:rsidTr="0078472C">
        <w:trPr>
          <w:gridAfter w:val="1"/>
          <w:wAfter w:w="66" w:type="dxa"/>
        </w:trPr>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092C9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4425FAD8"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 xml:space="preserve">(Wykonawca jest zobowiązany podać nazwę producenta i model. </w:t>
            </w:r>
            <w:r w:rsidR="00887EA3">
              <w:rPr>
                <w:rFonts w:ascii="Arial Narrow" w:eastAsia="Calibri" w:hAnsi="Arial Narrow" w:cs="Arial"/>
              </w:rPr>
              <w:br/>
            </w:r>
            <w:r w:rsidRPr="00AB3F5C">
              <w:rPr>
                <w:rFonts w:ascii="Arial Narrow" w:eastAsia="Calibri" w:hAnsi="Arial Narrow" w:cs="Arial"/>
              </w:rPr>
              <w:t>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78472C">
        <w:trPr>
          <w:gridAfter w:val="1"/>
          <w:wAfter w:w="66" w:type="dxa"/>
        </w:trPr>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092C9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1E136B02"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885AB0" w:rsidRPr="00AB3F5C" w14:paraId="30EAC769" w14:textId="77777777" w:rsidTr="0078472C">
        <w:tc>
          <w:tcPr>
            <w:tcW w:w="426" w:type="dxa"/>
            <w:tcBorders>
              <w:top w:val="single" w:sz="4" w:space="0" w:color="auto"/>
              <w:left w:val="single" w:sz="4" w:space="0" w:color="auto"/>
              <w:bottom w:val="single" w:sz="4" w:space="0" w:color="auto"/>
            </w:tcBorders>
            <w:shd w:val="clear" w:color="auto" w:fill="auto"/>
          </w:tcPr>
          <w:p w14:paraId="4DE215F0"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5706908" w14:textId="3C41E6ED" w:rsidR="00885AB0" w:rsidRPr="00AB3F5C" w:rsidRDefault="00EB6282" w:rsidP="00092C9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747A57BB" w14:textId="4C6985B6" w:rsidR="00885AB0" w:rsidRPr="00AB3F5C" w:rsidRDefault="00731A41" w:rsidP="001D7703">
            <w:pPr>
              <w:spacing w:before="60" w:after="60" w:line="240" w:lineRule="auto"/>
              <w:rPr>
                <w:rFonts w:ascii="Arial Narrow" w:eastAsia="Calibri" w:hAnsi="Arial Narrow" w:cs="Arial"/>
              </w:rPr>
            </w:pPr>
            <w:r>
              <w:rPr>
                <w:rFonts w:ascii="Arial Narrow" w:eastAsia="Calibri" w:hAnsi="Arial Narrow" w:cs="Arial"/>
              </w:rPr>
              <w:t xml:space="preserve">Monitor dotykowy </w:t>
            </w:r>
            <w:proofErr w:type="spellStart"/>
            <w:r>
              <w:rPr>
                <w:rFonts w:ascii="Arial Narrow" w:eastAsia="Calibri" w:hAnsi="Arial Narrow" w:cs="Arial"/>
              </w:rPr>
              <w:t>mulimedialny</w:t>
            </w:r>
            <w:proofErr w:type="spellEnd"/>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546D207F" w14:textId="1A08F044" w:rsidR="001D7703" w:rsidRDefault="00731A41" w:rsidP="00731A41">
            <w:pPr>
              <w:spacing w:before="60" w:after="0" w:line="240" w:lineRule="auto"/>
              <w:contextualSpacing/>
              <w:rPr>
                <w:rFonts w:ascii="Arial Narrow" w:eastAsia="Times New Roman" w:hAnsi="Arial Narrow" w:cs="Arial"/>
                <w:lang w:eastAsia="pl-PL"/>
              </w:rPr>
            </w:pPr>
            <w:r>
              <w:rPr>
                <w:rFonts w:ascii="Arial Narrow" w:eastAsia="Times New Roman" w:hAnsi="Arial Narrow" w:cs="Arial"/>
                <w:lang w:eastAsia="pl-PL"/>
              </w:rPr>
              <w:t>Oferowane przez Wykonawcę</w:t>
            </w:r>
          </w:p>
          <w:p w14:paraId="5A7E750A" w14:textId="77777777" w:rsidR="00731A41" w:rsidRDefault="00731A41" w:rsidP="00092C9A">
            <w:pPr>
              <w:spacing w:before="60" w:after="0" w:line="240" w:lineRule="auto"/>
              <w:ind w:left="284"/>
              <w:contextualSpacing/>
              <w:rPr>
                <w:rFonts w:ascii="Arial Narrow" w:eastAsia="Times New Roman" w:hAnsi="Arial Narrow" w:cs="Arial"/>
                <w:lang w:eastAsia="pl-PL"/>
              </w:rPr>
            </w:pPr>
          </w:p>
          <w:p w14:paraId="3E7A1539" w14:textId="01A42DAB" w:rsidR="00885AB0" w:rsidRPr="00AB3F5C" w:rsidRDefault="00885AB0" w:rsidP="00EB6282">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sidR="00A13078">
              <w:rPr>
                <w:rFonts w:ascii="Arial Narrow" w:eastAsia="Times New Roman" w:hAnsi="Arial Narrow" w:cs="Arial"/>
                <w:lang w:eastAsia="pl-PL"/>
              </w:rPr>
              <w:t>…………..</w:t>
            </w:r>
          </w:p>
          <w:p w14:paraId="6A30945D" w14:textId="63F62290" w:rsidR="001D7703" w:rsidRDefault="001D7703" w:rsidP="00092C9A">
            <w:pPr>
              <w:spacing w:before="60" w:after="0" w:line="240" w:lineRule="auto"/>
              <w:ind w:left="284"/>
              <w:contextualSpacing/>
              <w:rPr>
                <w:rFonts w:ascii="Arial Narrow" w:eastAsia="Times New Roman" w:hAnsi="Arial Narrow" w:cs="Arial"/>
                <w:lang w:eastAsia="pl-PL"/>
              </w:rPr>
            </w:pPr>
          </w:p>
          <w:p w14:paraId="7498E18D" w14:textId="77777777" w:rsidR="00731A41" w:rsidRDefault="00731A41" w:rsidP="00092C9A">
            <w:pPr>
              <w:spacing w:before="60" w:after="0" w:line="240" w:lineRule="auto"/>
              <w:ind w:left="284"/>
              <w:contextualSpacing/>
              <w:rPr>
                <w:rFonts w:ascii="Arial Narrow" w:eastAsia="Times New Roman" w:hAnsi="Arial Narrow" w:cs="Arial"/>
                <w:lang w:eastAsia="pl-PL"/>
              </w:rPr>
            </w:pPr>
          </w:p>
          <w:p w14:paraId="76E45701" w14:textId="3A377E9E" w:rsidR="001D7703" w:rsidRPr="00EB6282" w:rsidRDefault="00885AB0" w:rsidP="00EB6282">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sidR="00A13078">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885AB0" w:rsidRPr="00BF3294" w14:paraId="042EDE78" w14:textId="77777777" w:rsidTr="7F717BC7">
        <w:trPr>
          <w:trHeight w:val="577"/>
        </w:trPr>
        <w:tc>
          <w:tcPr>
            <w:tcW w:w="462" w:type="dxa"/>
            <w:vAlign w:val="center"/>
          </w:tcPr>
          <w:p w14:paraId="39F0DF56" w14:textId="77777777" w:rsidR="00885AB0" w:rsidRPr="00BF3294" w:rsidRDefault="00885AB0" w:rsidP="00092C9A">
            <w:pPr>
              <w:spacing w:before="60" w:after="60"/>
              <w:rPr>
                <w:rFonts w:ascii="Arial Narrow" w:hAnsi="Arial Narrow"/>
                <w:sz w:val="20"/>
                <w:szCs w:val="20"/>
              </w:rPr>
            </w:pPr>
            <w:r>
              <w:rPr>
                <w:rFonts w:ascii="Arial Narrow" w:hAnsi="Arial Narrow"/>
                <w:sz w:val="20"/>
                <w:szCs w:val="20"/>
              </w:rPr>
              <w:t>2</w:t>
            </w:r>
          </w:p>
        </w:tc>
        <w:tc>
          <w:tcPr>
            <w:tcW w:w="1901" w:type="dxa"/>
          </w:tcPr>
          <w:p w14:paraId="68B4B810" w14:textId="77777777" w:rsidR="00885AB0" w:rsidRPr="00016759" w:rsidRDefault="00885AB0" w:rsidP="00092C9A">
            <w:pPr>
              <w:spacing w:before="60" w:after="60"/>
              <w:rPr>
                <w:rFonts w:ascii="Arial Narrow" w:hAnsi="Arial Narrow"/>
              </w:rPr>
            </w:pPr>
            <w:r w:rsidRPr="00016759">
              <w:rPr>
                <w:rFonts w:ascii="Arial Narrow" w:hAnsi="Arial Narrow"/>
              </w:rPr>
              <w:t>Liczba sztuk</w:t>
            </w:r>
          </w:p>
        </w:tc>
        <w:tc>
          <w:tcPr>
            <w:tcW w:w="4962" w:type="dxa"/>
          </w:tcPr>
          <w:p w14:paraId="78062523" w14:textId="01776823" w:rsidR="00885AB0" w:rsidRPr="00016759" w:rsidRDefault="002E4CA3" w:rsidP="00092C9A">
            <w:pPr>
              <w:spacing w:before="60" w:after="60"/>
              <w:jc w:val="center"/>
              <w:rPr>
                <w:rFonts w:ascii="Arial Narrow" w:hAnsi="Arial Narrow" w:cs="Arial"/>
              </w:rPr>
            </w:pPr>
            <w:r>
              <w:rPr>
                <w:rFonts w:ascii="Arial Narrow" w:hAnsi="Arial Narrow" w:cs="Arial"/>
              </w:rPr>
              <w:t>1</w:t>
            </w:r>
          </w:p>
        </w:tc>
        <w:tc>
          <w:tcPr>
            <w:tcW w:w="3203" w:type="dxa"/>
            <w:vAlign w:val="center"/>
          </w:tcPr>
          <w:p w14:paraId="1ECB9C10" w14:textId="187588C3" w:rsidR="00885AB0" w:rsidRPr="00016759" w:rsidRDefault="002E4CA3" w:rsidP="00731A41">
            <w:pPr>
              <w:spacing w:before="60" w:after="60"/>
              <w:rPr>
                <w:rFonts w:ascii="Arial Narrow" w:hAnsi="Arial Narrow" w:cs="Arial"/>
                <w:color w:val="000000" w:themeColor="text1"/>
              </w:rPr>
            </w:pPr>
            <w:r>
              <w:rPr>
                <w:rFonts w:ascii="Arial Narrow" w:hAnsi="Arial Narrow" w:cs="Arial"/>
                <w:color w:val="000000" w:themeColor="text1"/>
              </w:rPr>
              <w:t>1</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w:t>
            </w:r>
            <w:r w:rsidR="00731A41">
              <w:rPr>
                <w:rFonts w:ascii="Arial Narrow" w:hAnsi="Arial Narrow" w:cs="Arial"/>
                <w:color w:val="000000" w:themeColor="text1"/>
              </w:rPr>
              <w:t>a</w:t>
            </w:r>
          </w:p>
        </w:tc>
      </w:tr>
      <w:tr w:rsidR="003E7057" w:rsidRPr="00BF3294" w14:paraId="40B2E2AD" w14:textId="77777777" w:rsidTr="7F717BC7">
        <w:trPr>
          <w:trHeight w:val="1597"/>
        </w:trPr>
        <w:tc>
          <w:tcPr>
            <w:tcW w:w="462" w:type="dxa"/>
            <w:vAlign w:val="center"/>
          </w:tcPr>
          <w:p w14:paraId="0C95C3E8" w14:textId="3EF483CC" w:rsidR="003E7057" w:rsidRPr="00BF3294" w:rsidRDefault="003E7057" w:rsidP="003E7057">
            <w:pPr>
              <w:spacing w:before="60" w:after="60"/>
              <w:rPr>
                <w:rFonts w:ascii="Arial Narrow" w:hAnsi="Arial Narrow"/>
                <w:sz w:val="20"/>
                <w:szCs w:val="20"/>
              </w:rPr>
            </w:pPr>
            <w:r>
              <w:rPr>
                <w:rFonts w:ascii="Arial Narrow" w:hAnsi="Arial Narrow"/>
                <w:sz w:val="20"/>
                <w:szCs w:val="20"/>
              </w:rPr>
              <w:t>3</w:t>
            </w:r>
          </w:p>
        </w:tc>
        <w:tc>
          <w:tcPr>
            <w:tcW w:w="1901" w:type="dxa"/>
          </w:tcPr>
          <w:p w14:paraId="6889636F" w14:textId="0BC570BF" w:rsidR="003E7057" w:rsidRPr="00016759" w:rsidRDefault="003E7057" w:rsidP="003E7057">
            <w:pPr>
              <w:pStyle w:val="Standard"/>
              <w:spacing w:before="60" w:after="60" w:line="360" w:lineRule="auto"/>
              <w:rPr>
                <w:rFonts w:ascii="Arial Narrow" w:hAnsi="Arial Narrow" w:cstheme="minorHAnsi"/>
                <w:sz w:val="22"/>
                <w:szCs w:val="22"/>
              </w:rPr>
            </w:pPr>
            <w:r>
              <w:rPr>
                <w:bCs/>
                <w:color w:val="000000"/>
                <w:sz w:val="20"/>
              </w:rPr>
              <w:t>Przekątna ekranu</w:t>
            </w:r>
          </w:p>
        </w:tc>
        <w:tc>
          <w:tcPr>
            <w:tcW w:w="4962" w:type="dxa"/>
          </w:tcPr>
          <w:p w14:paraId="79B89674" w14:textId="30830D47" w:rsidR="003E7057" w:rsidRPr="00016759" w:rsidRDefault="003E7057" w:rsidP="003E7057">
            <w:pPr>
              <w:pStyle w:val="Textbody"/>
              <w:spacing w:line="360" w:lineRule="auto"/>
              <w:rPr>
                <w:rFonts w:ascii="Arial Narrow" w:hAnsi="Arial Narrow"/>
                <w:sz w:val="22"/>
                <w:szCs w:val="22"/>
              </w:rPr>
            </w:pPr>
            <w:r>
              <w:rPr>
                <w:bCs/>
                <w:color w:val="000000"/>
                <w:sz w:val="20"/>
              </w:rPr>
              <w:t>min. 75 cali</w:t>
            </w:r>
          </w:p>
        </w:tc>
        <w:tc>
          <w:tcPr>
            <w:tcW w:w="3203" w:type="dxa"/>
            <w:tcBorders>
              <w:top w:val="single" w:sz="4" w:space="0" w:color="auto"/>
              <w:left w:val="single" w:sz="4" w:space="0" w:color="auto"/>
              <w:bottom w:val="single" w:sz="4" w:space="0" w:color="auto"/>
              <w:right w:val="single" w:sz="4" w:space="0" w:color="auto"/>
            </w:tcBorders>
            <w:vAlign w:val="center"/>
          </w:tcPr>
          <w:p w14:paraId="45C8BACB" w14:textId="514AF857" w:rsidR="003E7057" w:rsidRPr="00887EA3" w:rsidRDefault="003E7057" w:rsidP="003E7057">
            <w:pPr>
              <w:rPr>
                <w:rFonts w:ascii="Arial Narrow" w:hAnsi="Arial Narrow"/>
              </w:rPr>
            </w:pPr>
            <w:r w:rsidRPr="00EC36E2">
              <w:rPr>
                <w:rFonts w:ascii="Arial Narrow" w:hAnsi="Arial Narrow"/>
              </w:rPr>
              <w:t>Spełnia / nie spełnia ***</w:t>
            </w:r>
          </w:p>
        </w:tc>
      </w:tr>
      <w:tr w:rsidR="003E7057" w:rsidRPr="00BF3294" w14:paraId="3A92141E" w14:textId="77777777" w:rsidTr="7F717BC7">
        <w:trPr>
          <w:trHeight w:val="774"/>
        </w:trPr>
        <w:tc>
          <w:tcPr>
            <w:tcW w:w="462" w:type="dxa"/>
            <w:vAlign w:val="center"/>
          </w:tcPr>
          <w:p w14:paraId="3308C777" w14:textId="4570FE12" w:rsidR="003E7057" w:rsidRPr="00BF3294" w:rsidRDefault="003E7057" w:rsidP="003E7057">
            <w:pPr>
              <w:spacing w:before="60" w:after="60"/>
              <w:rPr>
                <w:rFonts w:ascii="Arial Narrow" w:hAnsi="Arial Narrow"/>
                <w:sz w:val="20"/>
                <w:szCs w:val="20"/>
              </w:rPr>
            </w:pPr>
            <w:r>
              <w:rPr>
                <w:rFonts w:ascii="Arial Narrow" w:hAnsi="Arial Narrow"/>
                <w:sz w:val="20"/>
                <w:szCs w:val="20"/>
              </w:rPr>
              <w:t>4</w:t>
            </w:r>
          </w:p>
        </w:tc>
        <w:tc>
          <w:tcPr>
            <w:tcW w:w="1901" w:type="dxa"/>
          </w:tcPr>
          <w:p w14:paraId="72D8FF89" w14:textId="2EA137FB"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Rozdzielczość nominalna</w:t>
            </w:r>
          </w:p>
        </w:tc>
        <w:tc>
          <w:tcPr>
            <w:tcW w:w="4962" w:type="dxa"/>
          </w:tcPr>
          <w:p w14:paraId="09D02CC6" w14:textId="79ED7431" w:rsidR="003E7057" w:rsidRPr="00016759" w:rsidRDefault="003E7057" w:rsidP="003E7057">
            <w:pPr>
              <w:pStyle w:val="Textbody"/>
              <w:spacing w:line="240" w:lineRule="auto"/>
              <w:jc w:val="left"/>
              <w:rPr>
                <w:rFonts w:ascii="Arial Narrow" w:hAnsi="Arial Narrow" w:cstheme="minorBidi"/>
                <w:sz w:val="22"/>
                <w:szCs w:val="22"/>
              </w:rPr>
            </w:pPr>
            <w:r>
              <w:rPr>
                <w:bCs/>
                <w:sz w:val="20"/>
              </w:rPr>
              <w:t xml:space="preserve">4K (3840x2160 </w:t>
            </w:r>
            <w:proofErr w:type="spellStart"/>
            <w:r>
              <w:rPr>
                <w:bCs/>
                <w:sz w:val="20"/>
              </w:rPr>
              <w:t>px</w:t>
            </w:r>
            <w:proofErr w:type="spellEnd"/>
            <w:r>
              <w:rPr>
                <w:bCs/>
                <w:sz w:val="20"/>
              </w:rPr>
              <w:t>)</w:t>
            </w:r>
          </w:p>
        </w:tc>
        <w:tc>
          <w:tcPr>
            <w:tcW w:w="3203" w:type="dxa"/>
            <w:tcBorders>
              <w:top w:val="single" w:sz="4" w:space="0" w:color="auto"/>
              <w:left w:val="single" w:sz="4" w:space="0" w:color="auto"/>
              <w:bottom w:val="single" w:sz="4" w:space="0" w:color="auto"/>
              <w:right w:val="single" w:sz="4" w:space="0" w:color="auto"/>
            </w:tcBorders>
            <w:vAlign w:val="center"/>
          </w:tcPr>
          <w:p w14:paraId="7F16908D" w14:textId="1A241A84" w:rsidR="003E7057" w:rsidRPr="00364BA2" w:rsidRDefault="003E7057" w:rsidP="003E7057">
            <w:pPr>
              <w:rPr>
                <w:rFonts w:ascii="Arial Narrow" w:hAnsi="Arial Narrow"/>
              </w:rPr>
            </w:pPr>
            <w:r w:rsidRPr="00EC36E2">
              <w:rPr>
                <w:rFonts w:ascii="Arial Narrow" w:hAnsi="Arial Narrow"/>
              </w:rPr>
              <w:t>Spełnia / nie spełnia ***</w:t>
            </w:r>
          </w:p>
          <w:p w14:paraId="7D798938" w14:textId="2E5000C0" w:rsidR="003E7057" w:rsidRPr="002E4CA3" w:rsidRDefault="003E7057" w:rsidP="003E7057">
            <w:pPr>
              <w:rPr>
                <w:rFonts w:asciiTheme="minorHAnsi" w:hAnsiTheme="minorHAnsi"/>
                <w:sz w:val="20"/>
                <w:szCs w:val="20"/>
                <w:lang w:eastAsia="en-US"/>
              </w:rPr>
            </w:pPr>
          </w:p>
        </w:tc>
      </w:tr>
      <w:tr w:rsidR="003E7057" w:rsidRPr="00BF3294" w14:paraId="5AB953BD" w14:textId="77777777" w:rsidTr="00A0296A">
        <w:trPr>
          <w:trHeight w:val="774"/>
        </w:trPr>
        <w:tc>
          <w:tcPr>
            <w:tcW w:w="462" w:type="dxa"/>
          </w:tcPr>
          <w:p w14:paraId="111A9699" w14:textId="0CD6DBA1" w:rsidR="003E7057" w:rsidRPr="00BF3294" w:rsidRDefault="003E7057" w:rsidP="003E7057">
            <w:pPr>
              <w:spacing w:before="60" w:after="60"/>
              <w:rPr>
                <w:rFonts w:ascii="Arial Narrow" w:hAnsi="Arial Narrow"/>
                <w:sz w:val="20"/>
                <w:szCs w:val="20"/>
              </w:rPr>
            </w:pPr>
            <w:r w:rsidRPr="00EB6A4E">
              <w:t>5</w:t>
            </w:r>
          </w:p>
        </w:tc>
        <w:tc>
          <w:tcPr>
            <w:tcW w:w="1901" w:type="dxa"/>
          </w:tcPr>
          <w:p w14:paraId="44101AF0" w14:textId="258F7E1A"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Format ekranu</w:t>
            </w:r>
          </w:p>
        </w:tc>
        <w:tc>
          <w:tcPr>
            <w:tcW w:w="4962" w:type="dxa"/>
          </w:tcPr>
          <w:p w14:paraId="38E63B3C" w14:textId="0CE5807E" w:rsidR="003E7057" w:rsidRPr="00016759" w:rsidRDefault="003E7057" w:rsidP="003E7057">
            <w:pPr>
              <w:pStyle w:val="Textbody"/>
              <w:spacing w:line="360" w:lineRule="auto"/>
              <w:jc w:val="left"/>
              <w:rPr>
                <w:rFonts w:ascii="Arial Narrow" w:hAnsi="Arial Narrow" w:cstheme="minorHAnsi"/>
                <w:sz w:val="22"/>
                <w:szCs w:val="22"/>
              </w:rPr>
            </w:pPr>
            <w:r>
              <w:rPr>
                <w:bCs/>
                <w:sz w:val="20"/>
              </w:rPr>
              <w:t>16:9</w:t>
            </w:r>
          </w:p>
        </w:tc>
        <w:tc>
          <w:tcPr>
            <w:tcW w:w="3203" w:type="dxa"/>
            <w:tcBorders>
              <w:top w:val="single" w:sz="4" w:space="0" w:color="auto"/>
              <w:left w:val="single" w:sz="4" w:space="0" w:color="auto"/>
              <w:bottom w:val="single" w:sz="4" w:space="0" w:color="auto"/>
              <w:right w:val="single" w:sz="4" w:space="0" w:color="auto"/>
            </w:tcBorders>
            <w:vAlign w:val="center"/>
          </w:tcPr>
          <w:p w14:paraId="737B42A9" w14:textId="19BD9C5B" w:rsidR="003E7057" w:rsidRPr="00364BA2"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3E7057" w:rsidRPr="00BF3294" w14:paraId="3E456D7F" w14:textId="77777777" w:rsidTr="00A0296A">
        <w:trPr>
          <w:trHeight w:val="774"/>
        </w:trPr>
        <w:tc>
          <w:tcPr>
            <w:tcW w:w="462" w:type="dxa"/>
          </w:tcPr>
          <w:p w14:paraId="12CE6DBA" w14:textId="2812A229" w:rsidR="003E7057" w:rsidRPr="00BF3294" w:rsidRDefault="003E7057" w:rsidP="003E7057">
            <w:pPr>
              <w:spacing w:before="60" w:after="60"/>
              <w:rPr>
                <w:rFonts w:ascii="Arial Narrow" w:hAnsi="Arial Narrow"/>
                <w:sz w:val="20"/>
                <w:szCs w:val="20"/>
              </w:rPr>
            </w:pPr>
            <w:r w:rsidRPr="00EB6A4E">
              <w:t>6</w:t>
            </w:r>
          </w:p>
        </w:tc>
        <w:tc>
          <w:tcPr>
            <w:tcW w:w="1901" w:type="dxa"/>
          </w:tcPr>
          <w:p w14:paraId="145439E9" w14:textId="5B7F1B78"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Rodzaj panelu</w:t>
            </w:r>
          </w:p>
        </w:tc>
        <w:tc>
          <w:tcPr>
            <w:tcW w:w="4962" w:type="dxa"/>
          </w:tcPr>
          <w:p w14:paraId="7E3E621A" w14:textId="364D9F30" w:rsidR="003E7057" w:rsidRPr="00016759" w:rsidRDefault="003E7057" w:rsidP="003E7057">
            <w:pPr>
              <w:pStyle w:val="Textbody"/>
              <w:spacing w:line="360" w:lineRule="auto"/>
              <w:jc w:val="left"/>
              <w:rPr>
                <w:rFonts w:ascii="Arial Narrow" w:hAnsi="Arial Narrow" w:cstheme="minorHAnsi"/>
                <w:sz w:val="22"/>
                <w:szCs w:val="22"/>
              </w:rPr>
            </w:pPr>
            <w:r>
              <w:rPr>
                <w:bCs/>
                <w:sz w:val="20"/>
              </w:rPr>
              <w:t>LCD z podświetleniem LED</w:t>
            </w:r>
          </w:p>
        </w:tc>
        <w:tc>
          <w:tcPr>
            <w:tcW w:w="3203" w:type="dxa"/>
            <w:tcBorders>
              <w:top w:val="single" w:sz="4" w:space="0" w:color="auto"/>
              <w:left w:val="single" w:sz="4" w:space="0" w:color="auto"/>
              <w:bottom w:val="single" w:sz="4" w:space="0" w:color="auto"/>
              <w:right w:val="single" w:sz="4" w:space="0" w:color="auto"/>
            </w:tcBorders>
            <w:vAlign w:val="center"/>
          </w:tcPr>
          <w:p w14:paraId="04C3D2E8"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A468412" w14:textId="3F2C4C90" w:rsidR="003E7057" w:rsidRPr="00661555" w:rsidRDefault="003E7057" w:rsidP="003E7057">
            <w:pPr>
              <w:rPr>
                <w:rFonts w:ascii="Arial Narrow" w:hAnsi="Arial Narrow"/>
                <w:color w:val="000000" w:themeColor="text1"/>
              </w:rPr>
            </w:pPr>
          </w:p>
        </w:tc>
      </w:tr>
      <w:tr w:rsidR="003E7057" w:rsidRPr="00BF3294" w14:paraId="2C3F2E75" w14:textId="77777777" w:rsidTr="00A0296A">
        <w:trPr>
          <w:trHeight w:val="774"/>
        </w:trPr>
        <w:tc>
          <w:tcPr>
            <w:tcW w:w="462" w:type="dxa"/>
          </w:tcPr>
          <w:p w14:paraId="08867B81" w14:textId="6DE3B67D" w:rsidR="003E7057" w:rsidRDefault="003E7057" w:rsidP="003E7057">
            <w:pPr>
              <w:spacing w:before="60" w:after="60"/>
              <w:rPr>
                <w:rFonts w:ascii="Arial Narrow" w:hAnsi="Arial Narrow"/>
                <w:sz w:val="20"/>
                <w:szCs w:val="20"/>
              </w:rPr>
            </w:pPr>
            <w:r w:rsidRPr="00EB6A4E">
              <w:lastRenderedPageBreak/>
              <w:t>7</w:t>
            </w:r>
          </w:p>
        </w:tc>
        <w:tc>
          <w:tcPr>
            <w:tcW w:w="1901" w:type="dxa"/>
          </w:tcPr>
          <w:p w14:paraId="2A3CB997" w14:textId="5AE0D10C" w:rsidR="003E7057" w:rsidRPr="00016759" w:rsidRDefault="003E7057" w:rsidP="003E7057">
            <w:pPr>
              <w:rPr>
                <w:rFonts w:ascii="Arial Narrow" w:hAnsi="Arial Narrow"/>
              </w:rPr>
            </w:pPr>
            <w:r>
              <w:rPr>
                <w:bCs/>
                <w:sz w:val="20"/>
              </w:rPr>
              <w:t>Jasność</w:t>
            </w:r>
          </w:p>
        </w:tc>
        <w:tc>
          <w:tcPr>
            <w:tcW w:w="4962" w:type="dxa"/>
          </w:tcPr>
          <w:p w14:paraId="76A89265" w14:textId="7DC0A6AD" w:rsidR="003E7057" w:rsidRPr="00016759" w:rsidRDefault="003E7057" w:rsidP="003E7057">
            <w:pPr>
              <w:rPr>
                <w:rFonts w:ascii="Arial Narrow" w:hAnsi="Arial Narrow"/>
              </w:rPr>
            </w:pPr>
            <w:r>
              <w:rPr>
                <w:bCs/>
                <w:sz w:val="20"/>
              </w:rPr>
              <w:t>min. 400 cd/m2</w:t>
            </w:r>
          </w:p>
        </w:tc>
        <w:tc>
          <w:tcPr>
            <w:tcW w:w="3203" w:type="dxa"/>
            <w:tcBorders>
              <w:top w:val="single" w:sz="4" w:space="0" w:color="auto"/>
              <w:left w:val="single" w:sz="4" w:space="0" w:color="auto"/>
              <w:bottom w:val="single" w:sz="4" w:space="0" w:color="auto"/>
              <w:right w:val="single" w:sz="4" w:space="0" w:color="auto"/>
            </w:tcBorders>
            <w:vAlign w:val="center"/>
          </w:tcPr>
          <w:p w14:paraId="677EB53E"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C0523E7" w14:textId="7DD0596B" w:rsidR="003E7057" w:rsidRPr="00016759" w:rsidRDefault="003E7057" w:rsidP="003E7057">
            <w:pPr>
              <w:rPr>
                <w:rFonts w:ascii="Arial Narrow" w:hAnsi="Arial Narrow"/>
                <w:b/>
                <w:color w:val="FF0000"/>
              </w:rPr>
            </w:pPr>
          </w:p>
        </w:tc>
      </w:tr>
      <w:tr w:rsidR="003E7057" w:rsidRPr="00BF3294" w14:paraId="2273AAFC" w14:textId="77777777" w:rsidTr="00A0296A">
        <w:trPr>
          <w:trHeight w:val="774"/>
        </w:trPr>
        <w:tc>
          <w:tcPr>
            <w:tcW w:w="462" w:type="dxa"/>
          </w:tcPr>
          <w:p w14:paraId="0EE61AAB" w14:textId="53DCD112" w:rsidR="003E7057" w:rsidRDefault="003E7057" w:rsidP="003E7057">
            <w:pPr>
              <w:spacing w:before="60" w:after="60"/>
              <w:rPr>
                <w:rFonts w:ascii="Arial Narrow" w:hAnsi="Arial Narrow"/>
                <w:sz w:val="20"/>
                <w:szCs w:val="20"/>
              </w:rPr>
            </w:pPr>
            <w:r w:rsidRPr="00EB6A4E">
              <w:t>8</w:t>
            </w:r>
          </w:p>
        </w:tc>
        <w:tc>
          <w:tcPr>
            <w:tcW w:w="1901" w:type="dxa"/>
          </w:tcPr>
          <w:p w14:paraId="2C99D5A2" w14:textId="62C73B93"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 xml:space="preserve">Kontrast </w:t>
            </w:r>
          </w:p>
        </w:tc>
        <w:tc>
          <w:tcPr>
            <w:tcW w:w="4962" w:type="dxa"/>
          </w:tcPr>
          <w:p w14:paraId="24A57495" w14:textId="104552A4" w:rsidR="003E7057" w:rsidRPr="00016759" w:rsidRDefault="003E7057" w:rsidP="003E7057">
            <w:pPr>
              <w:rPr>
                <w:rFonts w:ascii="Arial Narrow" w:hAnsi="Arial Narrow"/>
                <w:color w:val="000000" w:themeColor="text1"/>
              </w:rPr>
            </w:pPr>
            <w:r>
              <w:rPr>
                <w:bCs/>
                <w:sz w:val="20"/>
              </w:rPr>
              <w:t>min. 5000:1</w:t>
            </w:r>
          </w:p>
        </w:tc>
        <w:tc>
          <w:tcPr>
            <w:tcW w:w="3203" w:type="dxa"/>
            <w:tcBorders>
              <w:top w:val="single" w:sz="4" w:space="0" w:color="auto"/>
              <w:left w:val="single" w:sz="4" w:space="0" w:color="auto"/>
              <w:bottom w:val="single" w:sz="4" w:space="0" w:color="auto"/>
              <w:right w:val="single" w:sz="4" w:space="0" w:color="auto"/>
            </w:tcBorders>
            <w:vAlign w:val="center"/>
          </w:tcPr>
          <w:p w14:paraId="7A762B9A" w14:textId="5F3F15E8" w:rsidR="003E7057" w:rsidRPr="00EB6282"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3E7057" w:rsidRPr="00BF3294" w14:paraId="50BE0134" w14:textId="77777777" w:rsidTr="00A0296A">
        <w:trPr>
          <w:trHeight w:val="774"/>
        </w:trPr>
        <w:tc>
          <w:tcPr>
            <w:tcW w:w="462" w:type="dxa"/>
          </w:tcPr>
          <w:p w14:paraId="4A7338B9" w14:textId="594D7C86" w:rsidR="003E7057" w:rsidRDefault="003E7057" w:rsidP="003E7057">
            <w:pPr>
              <w:spacing w:before="60" w:after="60"/>
              <w:rPr>
                <w:rFonts w:ascii="Arial Narrow" w:hAnsi="Arial Narrow"/>
                <w:sz w:val="20"/>
                <w:szCs w:val="20"/>
              </w:rPr>
            </w:pPr>
            <w:r w:rsidRPr="00EB6A4E">
              <w:t>9</w:t>
            </w:r>
          </w:p>
        </w:tc>
        <w:tc>
          <w:tcPr>
            <w:tcW w:w="1901" w:type="dxa"/>
          </w:tcPr>
          <w:p w14:paraId="4153ED5E" w14:textId="4E80280E"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Głębia kolorów</w:t>
            </w:r>
          </w:p>
        </w:tc>
        <w:tc>
          <w:tcPr>
            <w:tcW w:w="4962" w:type="dxa"/>
          </w:tcPr>
          <w:p w14:paraId="4BC61906" w14:textId="258D900F" w:rsidR="003E7057" w:rsidRPr="00D02F64" w:rsidRDefault="003E7057" w:rsidP="003E7057">
            <w:pPr>
              <w:pStyle w:val="Textbody"/>
              <w:spacing w:line="360" w:lineRule="auto"/>
              <w:jc w:val="left"/>
              <w:rPr>
                <w:rFonts w:ascii="Arial Narrow" w:hAnsi="Arial Narrow" w:cstheme="minorHAnsi"/>
                <w:sz w:val="20"/>
              </w:rPr>
            </w:pPr>
            <w:r>
              <w:rPr>
                <w:bCs/>
                <w:sz w:val="20"/>
              </w:rPr>
              <w:t>min. 1 mld</w:t>
            </w:r>
          </w:p>
        </w:tc>
        <w:tc>
          <w:tcPr>
            <w:tcW w:w="3203" w:type="dxa"/>
            <w:tcBorders>
              <w:top w:val="single" w:sz="4" w:space="0" w:color="auto"/>
              <w:left w:val="single" w:sz="4" w:space="0" w:color="auto"/>
              <w:bottom w:val="single" w:sz="4" w:space="0" w:color="auto"/>
              <w:right w:val="single" w:sz="4" w:space="0" w:color="auto"/>
            </w:tcBorders>
            <w:vAlign w:val="center"/>
          </w:tcPr>
          <w:p w14:paraId="1735D475"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B337938" w14:textId="1BA038AE" w:rsidR="003E7057" w:rsidRPr="00016759" w:rsidRDefault="003E7057" w:rsidP="003E7057">
            <w:pPr>
              <w:rPr>
                <w:rFonts w:ascii="Arial Narrow" w:hAnsi="Arial Narrow"/>
                <w:b/>
                <w:color w:val="FF0000"/>
              </w:rPr>
            </w:pPr>
          </w:p>
        </w:tc>
      </w:tr>
      <w:tr w:rsidR="003E7057" w:rsidRPr="00BF3294" w14:paraId="618C68CA" w14:textId="77777777" w:rsidTr="00A0296A">
        <w:trPr>
          <w:trHeight w:val="774"/>
        </w:trPr>
        <w:tc>
          <w:tcPr>
            <w:tcW w:w="462" w:type="dxa"/>
          </w:tcPr>
          <w:p w14:paraId="24411A02" w14:textId="0BDCFADA" w:rsidR="003E7057" w:rsidRDefault="003E7057" w:rsidP="003E7057">
            <w:pPr>
              <w:spacing w:before="60" w:after="60"/>
              <w:rPr>
                <w:rFonts w:ascii="Arial Narrow" w:hAnsi="Arial Narrow"/>
                <w:sz w:val="20"/>
                <w:szCs w:val="20"/>
              </w:rPr>
            </w:pPr>
            <w:r w:rsidRPr="00EB6A4E">
              <w:t>10</w:t>
            </w:r>
          </w:p>
        </w:tc>
        <w:tc>
          <w:tcPr>
            <w:tcW w:w="1901" w:type="dxa"/>
          </w:tcPr>
          <w:p w14:paraId="708F8AB4" w14:textId="42DC434D" w:rsidR="003E7057" w:rsidRPr="00016759" w:rsidRDefault="003E7057" w:rsidP="003E7057">
            <w:pPr>
              <w:pStyle w:val="Standard"/>
              <w:spacing w:before="60" w:after="60" w:line="360" w:lineRule="auto"/>
              <w:rPr>
                <w:rFonts w:ascii="Arial Narrow" w:hAnsi="Arial Narrow" w:cstheme="minorHAnsi"/>
                <w:sz w:val="22"/>
                <w:szCs w:val="22"/>
              </w:rPr>
            </w:pPr>
            <w:r>
              <w:rPr>
                <w:bCs/>
                <w:sz w:val="20"/>
              </w:rPr>
              <w:t>Odświeżanie</w:t>
            </w:r>
          </w:p>
        </w:tc>
        <w:tc>
          <w:tcPr>
            <w:tcW w:w="4962" w:type="dxa"/>
          </w:tcPr>
          <w:p w14:paraId="4DC8FC46" w14:textId="170EAF20" w:rsidR="003E7057" w:rsidRPr="00EC36E2" w:rsidRDefault="003E7057" w:rsidP="003E7057">
            <w:pPr>
              <w:pStyle w:val="Textbody"/>
              <w:spacing w:line="360" w:lineRule="auto"/>
              <w:jc w:val="left"/>
              <w:rPr>
                <w:rFonts w:ascii="Arial Narrow" w:hAnsi="Arial Narrow" w:cstheme="minorHAnsi"/>
                <w:sz w:val="22"/>
                <w:szCs w:val="22"/>
              </w:rPr>
            </w:pPr>
            <w:r>
              <w:rPr>
                <w:bCs/>
                <w:sz w:val="20"/>
              </w:rPr>
              <w:t xml:space="preserve">min. 60 </w:t>
            </w:r>
            <w:proofErr w:type="spellStart"/>
            <w:r>
              <w:rPr>
                <w:bCs/>
                <w:sz w:val="20"/>
              </w:rPr>
              <w:t>Hz</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14:paraId="3282DE06" w14:textId="3A5B6504" w:rsidR="003E7057" w:rsidRPr="00016759"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tc>
      </w:tr>
      <w:tr w:rsidR="003E7057" w:rsidRPr="00BF3294" w14:paraId="5A6FBF2C" w14:textId="77777777" w:rsidTr="00A0296A">
        <w:trPr>
          <w:trHeight w:val="774"/>
        </w:trPr>
        <w:tc>
          <w:tcPr>
            <w:tcW w:w="462" w:type="dxa"/>
          </w:tcPr>
          <w:p w14:paraId="629CFAB4" w14:textId="37902B21" w:rsidR="003E7057" w:rsidRDefault="003E7057" w:rsidP="003E7057">
            <w:pPr>
              <w:spacing w:before="60" w:after="60"/>
              <w:rPr>
                <w:rFonts w:ascii="Arial Narrow" w:hAnsi="Arial Narrow"/>
                <w:sz w:val="20"/>
                <w:szCs w:val="20"/>
              </w:rPr>
            </w:pPr>
            <w:r w:rsidRPr="00EB6A4E">
              <w:t>11</w:t>
            </w:r>
          </w:p>
        </w:tc>
        <w:tc>
          <w:tcPr>
            <w:tcW w:w="1901" w:type="dxa"/>
          </w:tcPr>
          <w:p w14:paraId="3B4AA5C1" w14:textId="29612369" w:rsidR="003E7057" w:rsidRPr="00016759" w:rsidRDefault="003E7057" w:rsidP="003E7057">
            <w:pPr>
              <w:rPr>
                <w:rFonts w:ascii="Arial Narrow" w:hAnsi="Arial Narrow"/>
              </w:rPr>
            </w:pPr>
            <w:r>
              <w:rPr>
                <w:bCs/>
                <w:sz w:val="20"/>
              </w:rPr>
              <w:t>Kąt widzenia</w:t>
            </w:r>
          </w:p>
        </w:tc>
        <w:tc>
          <w:tcPr>
            <w:tcW w:w="4962" w:type="dxa"/>
          </w:tcPr>
          <w:p w14:paraId="0E98433F" w14:textId="77777777" w:rsidR="003E7057" w:rsidRDefault="003E7057" w:rsidP="003E7057">
            <w:pPr>
              <w:pStyle w:val="Tekstpodstawowy"/>
              <w:spacing w:before="96" w:after="96" w:line="276" w:lineRule="auto"/>
              <w:rPr>
                <w:bCs/>
                <w:sz w:val="20"/>
              </w:rPr>
            </w:pPr>
            <w:r>
              <w:rPr>
                <w:bCs/>
                <w:sz w:val="20"/>
              </w:rPr>
              <w:t>- min. 170 stopni w pionie</w:t>
            </w:r>
          </w:p>
          <w:p w14:paraId="39C5B933" w14:textId="02588209" w:rsidR="003E7057" w:rsidRPr="00016759" w:rsidRDefault="003E7057" w:rsidP="003E7057">
            <w:pPr>
              <w:rPr>
                <w:rFonts w:ascii="Arial Narrow" w:hAnsi="Arial Narrow"/>
              </w:rPr>
            </w:pPr>
            <w:r>
              <w:rPr>
                <w:bCs/>
                <w:sz w:val="20"/>
              </w:rPr>
              <w:t>- min. 170 stopni w poziomie</w:t>
            </w:r>
          </w:p>
        </w:tc>
        <w:tc>
          <w:tcPr>
            <w:tcW w:w="3203" w:type="dxa"/>
            <w:tcBorders>
              <w:top w:val="single" w:sz="4" w:space="0" w:color="auto"/>
              <w:left w:val="single" w:sz="4" w:space="0" w:color="auto"/>
              <w:bottom w:val="single" w:sz="4" w:space="0" w:color="auto"/>
              <w:right w:val="single" w:sz="4" w:space="0" w:color="auto"/>
            </w:tcBorders>
            <w:vAlign w:val="center"/>
          </w:tcPr>
          <w:p w14:paraId="14864B8A" w14:textId="77777777" w:rsidR="003E7057" w:rsidRDefault="003E7057" w:rsidP="003E7057">
            <w:pPr>
              <w:rPr>
                <w:rFonts w:ascii="Arial Narrow" w:hAnsi="Arial Narrow"/>
                <w:bCs/>
                <w:color w:val="000000" w:themeColor="text1"/>
              </w:rPr>
            </w:pPr>
          </w:p>
          <w:p w14:paraId="2CD51298" w14:textId="77777777" w:rsidR="003E7057" w:rsidRPr="00EC36E2" w:rsidRDefault="003E7057" w:rsidP="003E7057">
            <w:pPr>
              <w:rPr>
                <w:rFonts w:ascii="Arial Narrow" w:hAnsi="Arial Narrow"/>
              </w:rPr>
            </w:pPr>
            <w:r w:rsidRPr="00EC36E2">
              <w:rPr>
                <w:rFonts w:ascii="Arial Narrow" w:hAnsi="Arial Narrow"/>
              </w:rPr>
              <w:t>Spełnia / nie spełnia ***</w:t>
            </w:r>
          </w:p>
          <w:p w14:paraId="03995817" w14:textId="77777777" w:rsidR="003E7057" w:rsidRDefault="003E7057" w:rsidP="003E7057">
            <w:pPr>
              <w:rPr>
                <w:rFonts w:ascii="Arial Narrow" w:hAnsi="Arial Narrow"/>
                <w:bCs/>
                <w:color w:val="000000" w:themeColor="text1"/>
              </w:rPr>
            </w:pPr>
          </w:p>
          <w:p w14:paraId="715EBC6E" w14:textId="011BD71D" w:rsidR="003E7057" w:rsidRPr="00016759" w:rsidRDefault="003E7057" w:rsidP="003E7057">
            <w:pPr>
              <w:rPr>
                <w:rFonts w:ascii="Arial Narrow" w:hAnsi="Arial Narrow"/>
                <w:b/>
                <w:color w:val="FF0000"/>
              </w:rPr>
            </w:pPr>
          </w:p>
        </w:tc>
      </w:tr>
      <w:tr w:rsidR="003E7057" w:rsidRPr="00BF3294" w14:paraId="0B30E907" w14:textId="77777777" w:rsidTr="00A0296A">
        <w:trPr>
          <w:trHeight w:val="774"/>
        </w:trPr>
        <w:tc>
          <w:tcPr>
            <w:tcW w:w="462" w:type="dxa"/>
          </w:tcPr>
          <w:p w14:paraId="0853149D" w14:textId="30D351BA" w:rsidR="003E7057" w:rsidRDefault="003E7057" w:rsidP="003E7057">
            <w:pPr>
              <w:spacing w:before="60" w:after="60"/>
            </w:pPr>
            <w:r w:rsidRPr="00EB6A4E">
              <w:t>12</w:t>
            </w:r>
          </w:p>
        </w:tc>
        <w:tc>
          <w:tcPr>
            <w:tcW w:w="1901" w:type="dxa"/>
          </w:tcPr>
          <w:p w14:paraId="764A719F" w14:textId="188144F3" w:rsidR="003E7057" w:rsidRPr="00ED2D72" w:rsidRDefault="003E7057" w:rsidP="003E7057">
            <w:pPr>
              <w:rPr>
                <w:rFonts w:cstheme="minorHAnsi"/>
              </w:rPr>
            </w:pPr>
            <w:r>
              <w:rPr>
                <w:bCs/>
                <w:sz w:val="20"/>
              </w:rPr>
              <w:t>Powierzchnia ekranu</w:t>
            </w:r>
          </w:p>
        </w:tc>
        <w:tc>
          <w:tcPr>
            <w:tcW w:w="4962" w:type="dxa"/>
          </w:tcPr>
          <w:p w14:paraId="323EE22A" w14:textId="77777777" w:rsidR="003E7057" w:rsidRDefault="003E7057" w:rsidP="003E7057">
            <w:pPr>
              <w:pStyle w:val="Tekstpodstawowy"/>
              <w:spacing w:before="96" w:after="96" w:line="276" w:lineRule="auto"/>
              <w:rPr>
                <w:bCs/>
                <w:sz w:val="20"/>
              </w:rPr>
            </w:pPr>
            <w:r>
              <w:rPr>
                <w:bCs/>
                <w:sz w:val="20"/>
              </w:rPr>
              <w:t>- pokryta szkłem hartowanym o twardości min. 7 (w skali Mohsa)</w:t>
            </w:r>
          </w:p>
          <w:p w14:paraId="20F5CF82" w14:textId="31774578" w:rsidR="003E7057" w:rsidRPr="00016759" w:rsidRDefault="003E7057" w:rsidP="003E7057">
            <w:pPr>
              <w:rPr>
                <w:rFonts w:ascii="Arial Narrow" w:hAnsi="Arial Narrow"/>
              </w:rPr>
            </w:pPr>
            <w:r>
              <w:rPr>
                <w:bCs/>
                <w:sz w:val="20"/>
              </w:rPr>
              <w:t>- z powłoką przeciwodblaskową</w:t>
            </w:r>
          </w:p>
        </w:tc>
        <w:tc>
          <w:tcPr>
            <w:tcW w:w="3203" w:type="dxa"/>
            <w:tcBorders>
              <w:top w:val="single" w:sz="4" w:space="0" w:color="auto"/>
              <w:left w:val="single" w:sz="4" w:space="0" w:color="auto"/>
              <w:bottom w:val="single" w:sz="4" w:space="0" w:color="auto"/>
              <w:right w:val="single" w:sz="4" w:space="0" w:color="auto"/>
            </w:tcBorders>
            <w:vAlign w:val="center"/>
          </w:tcPr>
          <w:p w14:paraId="15192477"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112673B0" w14:textId="77777777" w:rsidR="003E7057" w:rsidRPr="00634688" w:rsidRDefault="003E7057" w:rsidP="003E7057">
            <w:pPr>
              <w:rPr>
                <w:rFonts w:ascii="Arial Narrow" w:hAnsi="Arial Narrow"/>
                <w:lang w:val="en-US"/>
              </w:rPr>
            </w:pPr>
          </w:p>
        </w:tc>
      </w:tr>
      <w:tr w:rsidR="003E7057" w:rsidRPr="00BF3294" w14:paraId="1B988525" w14:textId="77777777" w:rsidTr="00A0296A">
        <w:trPr>
          <w:trHeight w:val="774"/>
        </w:trPr>
        <w:tc>
          <w:tcPr>
            <w:tcW w:w="462" w:type="dxa"/>
          </w:tcPr>
          <w:p w14:paraId="248300A3" w14:textId="35F32403" w:rsidR="003E7057" w:rsidRDefault="003E7057" w:rsidP="003E7057">
            <w:pPr>
              <w:spacing w:before="60" w:after="60"/>
            </w:pPr>
            <w:r w:rsidRPr="00EB6A4E">
              <w:t>13</w:t>
            </w:r>
          </w:p>
        </w:tc>
        <w:tc>
          <w:tcPr>
            <w:tcW w:w="1901" w:type="dxa"/>
          </w:tcPr>
          <w:p w14:paraId="50BC4375" w14:textId="47B0C8C3" w:rsidR="003E7057" w:rsidRPr="00ED2D72" w:rsidRDefault="003E7057" w:rsidP="003E7057">
            <w:pPr>
              <w:rPr>
                <w:rFonts w:cstheme="minorHAnsi"/>
              </w:rPr>
            </w:pPr>
            <w:r>
              <w:rPr>
                <w:bCs/>
                <w:color w:val="000000"/>
                <w:sz w:val="20"/>
              </w:rPr>
              <w:t>Żywotność panelu deklarowana przez producenta</w:t>
            </w:r>
          </w:p>
        </w:tc>
        <w:tc>
          <w:tcPr>
            <w:tcW w:w="4962" w:type="dxa"/>
          </w:tcPr>
          <w:p w14:paraId="6174BBF7" w14:textId="6412B535" w:rsidR="003E7057" w:rsidRPr="00016759" w:rsidRDefault="003E7057" w:rsidP="003E7057">
            <w:pPr>
              <w:rPr>
                <w:rFonts w:ascii="Arial Narrow" w:hAnsi="Arial Narrow"/>
              </w:rPr>
            </w:pPr>
            <w:r>
              <w:rPr>
                <w:bCs/>
                <w:color w:val="000000" w:themeColor="text1"/>
                <w:sz w:val="20"/>
              </w:rPr>
              <w:t>- min. 50000 h</w:t>
            </w:r>
          </w:p>
        </w:tc>
        <w:tc>
          <w:tcPr>
            <w:tcW w:w="3203" w:type="dxa"/>
            <w:tcBorders>
              <w:top w:val="single" w:sz="4" w:space="0" w:color="auto"/>
              <w:left w:val="single" w:sz="4" w:space="0" w:color="auto"/>
              <w:bottom w:val="single" w:sz="4" w:space="0" w:color="auto"/>
              <w:right w:val="single" w:sz="4" w:space="0" w:color="auto"/>
            </w:tcBorders>
            <w:vAlign w:val="center"/>
          </w:tcPr>
          <w:p w14:paraId="0098A088"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565BD21D" w14:textId="77777777" w:rsidR="003E7057" w:rsidRPr="00634688" w:rsidRDefault="003E7057" w:rsidP="003E7057">
            <w:pPr>
              <w:rPr>
                <w:rFonts w:ascii="Arial Narrow" w:hAnsi="Arial Narrow"/>
                <w:lang w:val="en-US"/>
              </w:rPr>
            </w:pPr>
          </w:p>
        </w:tc>
      </w:tr>
      <w:tr w:rsidR="003E7057" w:rsidRPr="00BF3294" w14:paraId="75B4DC34" w14:textId="77777777" w:rsidTr="00A0296A">
        <w:trPr>
          <w:trHeight w:val="774"/>
        </w:trPr>
        <w:tc>
          <w:tcPr>
            <w:tcW w:w="462" w:type="dxa"/>
          </w:tcPr>
          <w:p w14:paraId="1243734D" w14:textId="4BB95FF4" w:rsidR="003E7057" w:rsidRDefault="003E7057" w:rsidP="003E7057">
            <w:pPr>
              <w:spacing w:before="60" w:after="60"/>
            </w:pPr>
            <w:r w:rsidRPr="00EB6A4E">
              <w:t>14</w:t>
            </w:r>
          </w:p>
        </w:tc>
        <w:tc>
          <w:tcPr>
            <w:tcW w:w="1901" w:type="dxa"/>
          </w:tcPr>
          <w:p w14:paraId="40AB1708" w14:textId="3CBEA053" w:rsidR="003E7057" w:rsidRPr="00ED2D72" w:rsidRDefault="003E7057" w:rsidP="003E7057">
            <w:pPr>
              <w:rPr>
                <w:rFonts w:cstheme="minorHAnsi"/>
              </w:rPr>
            </w:pPr>
            <w:r>
              <w:rPr>
                <w:bCs/>
                <w:sz w:val="20"/>
              </w:rPr>
              <w:t>Technologia dotykowa</w:t>
            </w:r>
          </w:p>
        </w:tc>
        <w:tc>
          <w:tcPr>
            <w:tcW w:w="4962" w:type="dxa"/>
          </w:tcPr>
          <w:p w14:paraId="78196378" w14:textId="77777777" w:rsidR="003E7057" w:rsidRDefault="003E7057" w:rsidP="003E7057">
            <w:pPr>
              <w:pStyle w:val="Tekstpodstawowy"/>
              <w:spacing w:before="96" w:after="96" w:line="276" w:lineRule="auto"/>
              <w:rPr>
                <w:bCs/>
                <w:sz w:val="20"/>
              </w:rPr>
            </w:pPr>
            <w:r>
              <w:rPr>
                <w:bCs/>
                <w:sz w:val="20"/>
              </w:rPr>
              <w:t>- wymagana</w:t>
            </w:r>
          </w:p>
          <w:p w14:paraId="0109F233" w14:textId="77777777" w:rsidR="003E7057" w:rsidRDefault="003E7057" w:rsidP="003E7057">
            <w:pPr>
              <w:pStyle w:val="Tekstpodstawowy"/>
              <w:spacing w:before="96" w:after="96" w:line="276" w:lineRule="auto"/>
              <w:rPr>
                <w:bCs/>
                <w:sz w:val="20"/>
              </w:rPr>
            </w:pPr>
            <w:r>
              <w:rPr>
                <w:bCs/>
                <w:sz w:val="20"/>
              </w:rPr>
              <w:t>- pozycjonowanie za pomocą podczerwieni</w:t>
            </w:r>
          </w:p>
          <w:p w14:paraId="759D4EE3" w14:textId="77777777" w:rsidR="003E7057" w:rsidRDefault="003E7057" w:rsidP="003E7057">
            <w:pPr>
              <w:pStyle w:val="Tekstpodstawowy"/>
              <w:spacing w:before="96" w:after="96" w:line="276" w:lineRule="auto"/>
              <w:rPr>
                <w:bCs/>
                <w:sz w:val="20"/>
              </w:rPr>
            </w:pPr>
            <w:r>
              <w:rPr>
                <w:bCs/>
                <w:sz w:val="20"/>
              </w:rPr>
              <w:t>- minimum 10 punktów dotyku</w:t>
            </w:r>
          </w:p>
          <w:p w14:paraId="7E9F615F" w14:textId="2EE85BCB" w:rsidR="003E7057" w:rsidRPr="00016759" w:rsidRDefault="003E7057" w:rsidP="003E7057">
            <w:pPr>
              <w:rPr>
                <w:rFonts w:ascii="Arial Narrow" w:hAnsi="Arial Narrow"/>
              </w:rPr>
            </w:pPr>
            <w:r>
              <w:rPr>
                <w:bCs/>
                <w:sz w:val="20"/>
              </w:rPr>
              <w:t>- czas reakcji na dotyk nie większy niż 10 ms</w:t>
            </w:r>
          </w:p>
        </w:tc>
        <w:tc>
          <w:tcPr>
            <w:tcW w:w="3203" w:type="dxa"/>
            <w:tcBorders>
              <w:top w:val="single" w:sz="4" w:space="0" w:color="auto"/>
              <w:left w:val="single" w:sz="4" w:space="0" w:color="auto"/>
              <w:bottom w:val="single" w:sz="4" w:space="0" w:color="auto"/>
              <w:right w:val="single" w:sz="4" w:space="0" w:color="auto"/>
            </w:tcBorders>
            <w:vAlign w:val="center"/>
          </w:tcPr>
          <w:p w14:paraId="4144DB94"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4367870D" w14:textId="77777777" w:rsidR="003E7057" w:rsidRPr="00634688" w:rsidRDefault="003E7057" w:rsidP="003E7057">
            <w:pPr>
              <w:rPr>
                <w:rFonts w:ascii="Arial Narrow" w:hAnsi="Arial Narrow"/>
                <w:lang w:val="en-US"/>
              </w:rPr>
            </w:pPr>
          </w:p>
        </w:tc>
      </w:tr>
      <w:tr w:rsidR="003E7057" w:rsidRPr="00BF3294" w14:paraId="1727FCF5" w14:textId="77777777" w:rsidTr="00A0296A">
        <w:trPr>
          <w:trHeight w:val="774"/>
        </w:trPr>
        <w:tc>
          <w:tcPr>
            <w:tcW w:w="462" w:type="dxa"/>
          </w:tcPr>
          <w:p w14:paraId="654CD27B" w14:textId="21A2FDD1" w:rsidR="003E7057" w:rsidRDefault="003E7057" w:rsidP="003E7057">
            <w:pPr>
              <w:spacing w:before="60" w:after="60"/>
            </w:pPr>
            <w:r w:rsidRPr="00EB6A4E">
              <w:t>15</w:t>
            </w:r>
          </w:p>
        </w:tc>
        <w:tc>
          <w:tcPr>
            <w:tcW w:w="1901" w:type="dxa"/>
          </w:tcPr>
          <w:p w14:paraId="4F33ABEC" w14:textId="23164D65" w:rsidR="003E7057" w:rsidRPr="00ED2D72" w:rsidRDefault="003E7057" w:rsidP="003E7057">
            <w:pPr>
              <w:rPr>
                <w:rFonts w:cstheme="minorHAnsi"/>
              </w:rPr>
            </w:pPr>
            <w:r>
              <w:rPr>
                <w:bCs/>
                <w:color w:val="000000"/>
                <w:sz w:val="20"/>
              </w:rPr>
              <w:t>Głośniki</w:t>
            </w:r>
          </w:p>
        </w:tc>
        <w:tc>
          <w:tcPr>
            <w:tcW w:w="4962" w:type="dxa"/>
          </w:tcPr>
          <w:p w14:paraId="0C576483" w14:textId="29A3DC95" w:rsidR="003E7057" w:rsidRPr="00016759" w:rsidRDefault="003E7057" w:rsidP="003E7057">
            <w:pPr>
              <w:rPr>
                <w:rFonts w:ascii="Arial Narrow" w:hAnsi="Arial Narrow"/>
              </w:rPr>
            </w:pPr>
            <w:r>
              <w:rPr>
                <w:bCs/>
                <w:sz w:val="20"/>
              </w:rPr>
              <w:t>Wbudowane głośniki stereo o mocy min. 2x10 W</w:t>
            </w:r>
          </w:p>
        </w:tc>
        <w:tc>
          <w:tcPr>
            <w:tcW w:w="3203" w:type="dxa"/>
            <w:tcBorders>
              <w:top w:val="single" w:sz="4" w:space="0" w:color="auto"/>
              <w:left w:val="single" w:sz="4" w:space="0" w:color="auto"/>
              <w:bottom w:val="single" w:sz="4" w:space="0" w:color="auto"/>
              <w:right w:val="single" w:sz="4" w:space="0" w:color="auto"/>
            </w:tcBorders>
            <w:vAlign w:val="center"/>
          </w:tcPr>
          <w:p w14:paraId="09A88334"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FB7BF06" w14:textId="77777777" w:rsidR="003E7057" w:rsidRPr="00634688" w:rsidRDefault="003E7057" w:rsidP="003E7057">
            <w:pPr>
              <w:rPr>
                <w:rFonts w:ascii="Arial Narrow" w:hAnsi="Arial Narrow"/>
                <w:lang w:val="en-US"/>
              </w:rPr>
            </w:pPr>
          </w:p>
        </w:tc>
      </w:tr>
      <w:tr w:rsidR="003E7057" w:rsidRPr="00BF3294" w14:paraId="15EFA184" w14:textId="77777777" w:rsidTr="00A0296A">
        <w:trPr>
          <w:trHeight w:val="774"/>
        </w:trPr>
        <w:tc>
          <w:tcPr>
            <w:tcW w:w="462" w:type="dxa"/>
          </w:tcPr>
          <w:p w14:paraId="7CA5C065" w14:textId="04EFFD2B" w:rsidR="003E7057" w:rsidRDefault="003E7057" w:rsidP="003E7057">
            <w:pPr>
              <w:spacing w:before="60" w:after="60"/>
            </w:pPr>
            <w:r w:rsidRPr="00EB6A4E">
              <w:t>16</w:t>
            </w:r>
          </w:p>
        </w:tc>
        <w:tc>
          <w:tcPr>
            <w:tcW w:w="1901" w:type="dxa"/>
          </w:tcPr>
          <w:p w14:paraId="7DD2E4FD" w14:textId="0E51FF26" w:rsidR="003E7057" w:rsidRPr="00ED2D72" w:rsidRDefault="003E7057" w:rsidP="003E7057">
            <w:pPr>
              <w:rPr>
                <w:rFonts w:cstheme="minorHAnsi"/>
              </w:rPr>
            </w:pPr>
            <w:r>
              <w:rPr>
                <w:bCs/>
                <w:color w:val="000000"/>
                <w:sz w:val="20"/>
              </w:rPr>
              <w:t>Wbudowana pamięć RAM</w:t>
            </w:r>
          </w:p>
        </w:tc>
        <w:tc>
          <w:tcPr>
            <w:tcW w:w="4962" w:type="dxa"/>
          </w:tcPr>
          <w:p w14:paraId="1EA7B952" w14:textId="7AB5FF10" w:rsidR="003E7057" w:rsidRPr="00016759" w:rsidRDefault="003E7057" w:rsidP="003E7057">
            <w:pPr>
              <w:rPr>
                <w:rFonts w:ascii="Arial Narrow" w:hAnsi="Arial Narrow"/>
              </w:rPr>
            </w:pPr>
            <w:r>
              <w:rPr>
                <w:bCs/>
                <w:sz w:val="20"/>
              </w:rPr>
              <w:t>- min. 4 GB</w:t>
            </w:r>
          </w:p>
        </w:tc>
        <w:tc>
          <w:tcPr>
            <w:tcW w:w="3203" w:type="dxa"/>
            <w:tcBorders>
              <w:top w:val="single" w:sz="4" w:space="0" w:color="auto"/>
              <w:left w:val="single" w:sz="4" w:space="0" w:color="auto"/>
              <w:bottom w:val="single" w:sz="4" w:space="0" w:color="auto"/>
              <w:right w:val="single" w:sz="4" w:space="0" w:color="auto"/>
            </w:tcBorders>
            <w:vAlign w:val="center"/>
          </w:tcPr>
          <w:p w14:paraId="41C37694"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237D3890" w14:textId="77777777" w:rsidR="003E7057" w:rsidRPr="00634688" w:rsidRDefault="003E7057" w:rsidP="003E7057">
            <w:pPr>
              <w:rPr>
                <w:rFonts w:ascii="Arial Narrow" w:hAnsi="Arial Narrow"/>
                <w:lang w:val="en-US"/>
              </w:rPr>
            </w:pPr>
          </w:p>
        </w:tc>
      </w:tr>
      <w:tr w:rsidR="003E7057" w:rsidRPr="00BF3294" w14:paraId="202E57FC" w14:textId="77777777" w:rsidTr="00A0296A">
        <w:trPr>
          <w:trHeight w:val="774"/>
        </w:trPr>
        <w:tc>
          <w:tcPr>
            <w:tcW w:w="462" w:type="dxa"/>
          </w:tcPr>
          <w:p w14:paraId="0C073E04" w14:textId="17414335" w:rsidR="003E7057" w:rsidRDefault="003E7057" w:rsidP="003E7057">
            <w:pPr>
              <w:spacing w:before="60" w:after="60"/>
            </w:pPr>
            <w:r>
              <w:t>17</w:t>
            </w:r>
          </w:p>
        </w:tc>
        <w:tc>
          <w:tcPr>
            <w:tcW w:w="1901" w:type="dxa"/>
          </w:tcPr>
          <w:p w14:paraId="0CE2C645" w14:textId="3306F3BC" w:rsidR="003E7057" w:rsidRPr="00ED2D72" w:rsidRDefault="003E7057" w:rsidP="003E7057">
            <w:pPr>
              <w:rPr>
                <w:rFonts w:cstheme="minorHAnsi"/>
              </w:rPr>
            </w:pPr>
            <w:r>
              <w:rPr>
                <w:bCs/>
                <w:color w:val="000000"/>
                <w:sz w:val="20"/>
              </w:rPr>
              <w:t>Obsługa sieci</w:t>
            </w:r>
          </w:p>
        </w:tc>
        <w:tc>
          <w:tcPr>
            <w:tcW w:w="4962" w:type="dxa"/>
          </w:tcPr>
          <w:p w14:paraId="2CC154EE" w14:textId="77777777" w:rsidR="003E7057" w:rsidRDefault="003E7057" w:rsidP="003E7057">
            <w:pPr>
              <w:pStyle w:val="Tekstpodstawowy"/>
              <w:spacing w:before="96" w:after="96" w:line="276" w:lineRule="auto"/>
              <w:rPr>
                <w:bCs/>
                <w:sz w:val="20"/>
              </w:rPr>
            </w:pPr>
            <w:r>
              <w:rPr>
                <w:bCs/>
                <w:sz w:val="20"/>
              </w:rPr>
              <w:t xml:space="preserve">- karta </w:t>
            </w:r>
            <w:proofErr w:type="spellStart"/>
            <w:r>
              <w:rPr>
                <w:bCs/>
                <w:sz w:val="20"/>
              </w:rPr>
              <w:t>WiFi</w:t>
            </w:r>
            <w:proofErr w:type="spellEnd"/>
            <w:r>
              <w:rPr>
                <w:bCs/>
                <w:sz w:val="20"/>
              </w:rPr>
              <w:t xml:space="preserve"> z obsługą częstotliwości 2,4 GHz i 5 GHz – wbudowana lub w postaci dołączonego dodatkowego modułu</w:t>
            </w:r>
          </w:p>
          <w:p w14:paraId="0FE3FBF1" w14:textId="77777777" w:rsidR="003E7057" w:rsidRDefault="003E7057" w:rsidP="003E7057">
            <w:pPr>
              <w:pStyle w:val="Tekstpodstawowy"/>
              <w:spacing w:before="96" w:after="96" w:line="276" w:lineRule="auto"/>
              <w:rPr>
                <w:bCs/>
                <w:sz w:val="20"/>
              </w:rPr>
            </w:pPr>
            <w:r>
              <w:rPr>
                <w:bCs/>
                <w:sz w:val="20"/>
              </w:rPr>
              <w:t xml:space="preserve">- możliwość bezprzewodowego przesyłania obrazu z komputerów z systemem Windows 10 i </w:t>
            </w:r>
            <w:proofErr w:type="spellStart"/>
            <w:r>
              <w:rPr>
                <w:bCs/>
                <w:sz w:val="20"/>
              </w:rPr>
              <w:t>MacOS</w:t>
            </w:r>
            <w:proofErr w:type="spellEnd"/>
            <w:r>
              <w:rPr>
                <w:bCs/>
                <w:sz w:val="20"/>
              </w:rPr>
              <w:t xml:space="preserve"> X (dopuszczalna konieczność instalacji dodatkowego bezpłatnego oprogramowania) </w:t>
            </w:r>
          </w:p>
          <w:p w14:paraId="72DCFBFC" w14:textId="3844F8FC" w:rsidR="003E7057" w:rsidRPr="00016759" w:rsidRDefault="003E7057" w:rsidP="003E7057">
            <w:pPr>
              <w:rPr>
                <w:rFonts w:ascii="Arial Narrow" w:hAnsi="Arial Narrow"/>
              </w:rPr>
            </w:pPr>
            <w:r>
              <w:rPr>
                <w:bCs/>
                <w:sz w:val="20"/>
              </w:rPr>
              <w:t xml:space="preserve">- wbudowana przewodowa karta sieciowa LAN (RJ-45) </w:t>
            </w:r>
          </w:p>
        </w:tc>
        <w:tc>
          <w:tcPr>
            <w:tcW w:w="3203" w:type="dxa"/>
            <w:tcBorders>
              <w:top w:val="single" w:sz="4" w:space="0" w:color="auto"/>
              <w:left w:val="single" w:sz="4" w:space="0" w:color="auto"/>
              <w:bottom w:val="single" w:sz="4" w:space="0" w:color="auto"/>
              <w:right w:val="single" w:sz="4" w:space="0" w:color="auto"/>
            </w:tcBorders>
            <w:vAlign w:val="center"/>
          </w:tcPr>
          <w:p w14:paraId="02A8DB45"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22BBF839" w14:textId="77777777" w:rsidR="003E7057" w:rsidRPr="00634688" w:rsidRDefault="003E7057" w:rsidP="003E7057">
            <w:pPr>
              <w:rPr>
                <w:rFonts w:ascii="Arial Narrow" w:hAnsi="Arial Narrow"/>
                <w:lang w:val="en-US"/>
              </w:rPr>
            </w:pPr>
          </w:p>
        </w:tc>
      </w:tr>
      <w:tr w:rsidR="003E7057" w:rsidRPr="00BF3294" w14:paraId="5C43596D" w14:textId="77777777" w:rsidTr="00A0296A">
        <w:trPr>
          <w:trHeight w:val="774"/>
        </w:trPr>
        <w:tc>
          <w:tcPr>
            <w:tcW w:w="462" w:type="dxa"/>
          </w:tcPr>
          <w:p w14:paraId="1EF41755" w14:textId="0A42CAEF" w:rsidR="003E7057" w:rsidRDefault="003E7057" w:rsidP="003E7057">
            <w:pPr>
              <w:spacing w:before="60" w:after="60"/>
            </w:pPr>
            <w:r>
              <w:t>18</w:t>
            </w:r>
          </w:p>
        </w:tc>
        <w:tc>
          <w:tcPr>
            <w:tcW w:w="1901" w:type="dxa"/>
          </w:tcPr>
          <w:p w14:paraId="152FE7D5" w14:textId="4910AA5F" w:rsidR="003E7057" w:rsidRPr="00ED2D72" w:rsidRDefault="003E7057" w:rsidP="003E7057">
            <w:pPr>
              <w:rPr>
                <w:rFonts w:cstheme="minorHAnsi"/>
              </w:rPr>
            </w:pPr>
            <w:r>
              <w:rPr>
                <w:bCs/>
                <w:color w:val="000000"/>
                <w:sz w:val="20"/>
              </w:rPr>
              <w:t>Wbudowane porty</w:t>
            </w:r>
          </w:p>
        </w:tc>
        <w:tc>
          <w:tcPr>
            <w:tcW w:w="4962" w:type="dxa"/>
          </w:tcPr>
          <w:p w14:paraId="1F64DBA6" w14:textId="77777777" w:rsidR="003E7057" w:rsidRDefault="003E7057" w:rsidP="003E7057">
            <w:pPr>
              <w:pStyle w:val="Tekstpodstawowy"/>
              <w:spacing w:before="96" w:after="96" w:line="276" w:lineRule="auto"/>
              <w:rPr>
                <w:bCs/>
                <w:sz w:val="20"/>
              </w:rPr>
            </w:pPr>
            <w:r>
              <w:rPr>
                <w:bCs/>
                <w:sz w:val="20"/>
              </w:rPr>
              <w:t xml:space="preserve">- min. 4 porty USB w wersji min. 3.0 umożliwiające podpięcie urządzeń zewnętrznych </w:t>
            </w:r>
          </w:p>
          <w:p w14:paraId="69DD8296" w14:textId="7B4B40AC" w:rsidR="003E7057" w:rsidRPr="00016759" w:rsidRDefault="003E7057" w:rsidP="003E7057">
            <w:pPr>
              <w:rPr>
                <w:rFonts w:ascii="Arial Narrow" w:hAnsi="Arial Narrow"/>
              </w:rPr>
            </w:pPr>
            <w:r>
              <w:rPr>
                <w:bCs/>
                <w:sz w:val="20"/>
              </w:rPr>
              <w:t>- min. 3 porty wejściowe HDMI (w wersji 2.0) do podłączenia sygnału z zewnętrznych źródeł</w:t>
            </w:r>
          </w:p>
        </w:tc>
        <w:tc>
          <w:tcPr>
            <w:tcW w:w="3203" w:type="dxa"/>
            <w:tcBorders>
              <w:top w:val="single" w:sz="4" w:space="0" w:color="auto"/>
              <w:left w:val="single" w:sz="4" w:space="0" w:color="auto"/>
              <w:bottom w:val="single" w:sz="4" w:space="0" w:color="auto"/>
              <w:right w:val="single" w:sz="4" w:space="0" w:color="auto"/>
            </w:tcBorders>
            <w:vAlign w:val="center"/>
          </w:tcPr>
          <w:p w14:paraId="22F08ED4" w14:textId="77777777" w:rsidR="003E7057" w:rsidRDefault="003E7057" w:rsidP="003E7057">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71E794C6" w14:textId="77777777" w:rsidR="003E7057" w:rsidRPr="00634688" w:rsidRDefault="003E7057" w:rsidP="003E7057">
            <w:pPr>
              <w:rPr>
                <w:rFonts w:ascii="Arial Narrow" w:hAnsi="Arial Narrow"/>
                <w:lang w:val="en-US"/>
              </w:rPr>
            </w:pPr>
          </w:p>
        </w:tc>
      </w:tr>
      <w:tr w:rsidR="003E7057" w:rsidRPr="00BF3294" w14:paraId="787589AE" w14:textId="77777777" w:rsidTr="00A0296A">
        <w:trPr>
          <w:trHeight w:val="774"/>
        </w:trPr>
        <w:tc>
          <w:tcPr>
            <w:tcW w:w="462" w:type="dxa"/>
          </w:tcPr>
          <w:p w14:paraId="62BA58DF" w14:textId="7F9BBD72" w:rsidR="003E7057" w:rsidRDefault="003E7057" w:rsidP="003E7057">
            <w:pPr>
              <w:spacing w:before="60" w:after="60"/>
            </w:pPr>
            <w:r>
              <w:t>19</w:t>
            </w:r>
          </w:p>
        </w:tc>
        <w:tc>
          <w:tcPr>
            <w:tcW w:w="1901" w:type="dxa"/>
          </w:tcPr>
          <w:p w14:paraId="21F04DC9" w14:textId="10FD10BB" w:rsidR="003E7057" w:rsidRPr="00ED2D72" w:rsidRDefault="003E7057" w:rsidP="003E7057">
            <w:pPr>
              <w:rPr>
                <w:rFonts w:cstheme="minorHAnsi"/>
              </w:rPr>
            </w:pPr>
            <w:r>
              <w:rPr>
                <w:bCs/>
                <w:color w:val="000000"/>
                <w:sz w:val="20"/>
              </w:rPr>
              <w:t>Funkcjonalność systemu wbudowanego w monitor</w:t>
            </w:r>
          </w:p>
        </w:tc>
        <w:tc>
          <w:tcPr>
            <w:tcW w:w="4962" w:type="dxa"/>
          </w:tcPr>
          <w:p w14:paraId="1AE4EBA4" w14:textId="57778E5A" w:rsidR="003E7057" w:rsidRPr="00016759" w:rsidRDefault="003E7057" w:rsidP="003E7057">
            <w:pPr>
              <w:rPr>
                <w:rFonts w:ascii="Arial Narrow" w:hAnsi="Arial Narrow"/>
              </w:rPr>
            </w:pPr>
            <w:r>
              <w:rPr>
                <w:bCs/>
                <w:sz w:val="20"/>
              </w:rPr>
              <w:t>- przechowywanie plików z wykonanymi notatkami/ rysunkami w chmurze lub serwerze FTP</w:t>
            </w:r>
            <w:r>
              <w:rPr>
                <w:bCs/>
                <w:sz w:val="20"/>
              </w:rPr>
              <w:br/>
              <w:t>- odtwarzacz multimediów umożliwiający przeglądanie zdjęć i filmów zapisanych na pamięci USB</w:t>
            </w:r>
          </w:p>
        </w:tc>
        <w:tc>
          <w:tcPr>
            <w:tcW w:w="3203" w:type="dxa"/>
            <w:tcBorders>
              <w:top w:val="single" w:sz="4" w:space="0" w:color="auto"/>
              <w:left w:val="single" w:sz="4" w:space="0" w:color="auto"/>
              <w:bottom w:val="single" w:sz="4" w:space="0" w:color="auto"/>
              <w:right w:val="single" w:sz="4" w:space="0" w:color="auto"/>
            </w:tcBorders>
            <w:vAlign w:val="center"/>
          </w:tcPr>
          <w:p w14:paraId="3F3B0385" w14:textId="77777777" w:rsidR="00731A41" w:rsidRDefault="00731A41" w:rsidP="00731A41">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5B30C154" w14:textId="77777777" w:rsidR="003E7057" w:rsidRPr="00634688" w:rsidRDefault="003E7057" w:rsidP="003E7057">
            <w:pPr>
              <w:rPr>
                <w:rFonts w:ascii="Arial Narrow" w:hAnsi="Arial Narrow"/>
                <w:lang w:val="en-US"/>
              </w:rPr>
            </w:pPr>
          </w:p>
        </w:tc>
      </w:tr>
      <w:tr w:rsidR="003E7057" w:rsidRPr="00BF3294" w14:paraId="419E4285" w14:textId="77777777" w:rsidTr="00CC5195">
        <w:trPr>
          <w:trHeight w:val="774"/>
        </w:trPr>
        <w:tc>
          <w:tcPr>
            <w:tcW w:w="462" w:type="dxa"/>
          </w:tcPr>
          <w:p w14:paraId="4ADB6CCE" w14:textId="1A0F1003" w:rsidR="003E7057" w:rsidRDefault="003E7057" w:rsidP="003E7057">
            <w:pPr>
              <w:spacing w:before="60" w:after="60"/>
            </w:pPr>
            <w:r>
              <w:t>20</w:t>
            </w:r>
          </w:p>
        </w:tc>
        <w:tc>
          <w:tcPr>
            <w:tcW w:w="1901" w:type="dxa"/>
          </w:tcPr>
          <w:p w14:paraId="5EEA0349" w14:textId="209D0A48" w:rsidR="003E7057" w:rsidRPr="00ED2D72" w:rsidRDefault="003E7057" w:rsidP="003E7057">
            <w:pPr>
              <w:rPr>
                <w:rFonts w:cstheme="minorHAnsi"/>
              </w:rPr>
            </w:pPr>
            <w:r>
              <w:rPr>
                <w:bCs/>
                <w:color w:val="000000"/>
                <w:sz w:val="20"/>
              </w:rPr>
              <w:t>Wyposażenie</w:t>
            </w:r>
          </w:p>
        </w:tc>
        <w:tc>
          <w:tcPr>
            <w:tcW w:w="4962" w:type="dxa"/>
            <w:vAlign w:val="center"/>
          </w:tcPr>
          <w:p w14:paraId="43A04219" w14:textId="77777777" w:rsidR="003E7057" w:rsidRDefault="003E7057" w:rsidP="003E7057">
            <w:pPr>
              <w:pStyle w:val="Tekstpodstawowy"/>
              <w:spacing w:before="96" w:after="96" w:line="276" w:lineRule="auto"/>
              <w:rPr>
                <w:bCs/>
                <w:sz w:val="20"/>
              </w:rPr>
            </w:pPr>
            <w:r>
              <w:rPr>
                <w:bCs/>
                <w:sz w:val="20"/>
              </w:rPr>
              <w:t>- piórko do pisania i rysowania po ekranie, kompatybilne z zaoferowanym ekranem</w:t>
            </w:r>
          </w:p>
          <w:p w14:paraId="7614A008" w14:textId="77777777" w:rsidR="003E7057" w:rsidRDefault="003E7057" w:rsidP="003E7057">
            <w:pPr>
              <w:pStyle w:val="Tekstpodstawowy"/>
              <w:spacing w:before="96" w:after="96" w:line="276" w:lineRule="auto"/>
              <w:rPr>
                <w:bCs/>
                <w:sz w:val="20"/>
              </w:rPr>
            </w:pPr>
            <w:r>
              <w:rPr>
                <w:bCs/>
                <w:sz w:val="20"/>
              </w:rPr>
              <w:lastRenderedPageBreak/>
              <w:t>- uchwyt ścienny do montażu zaoferowanego monitora do ściany (wymagana nośność: co najmniej waga monitora)</w:t>
            </w:r>
          </w:p>
          <w:p w14:paraId="104C42C7" w14:textId="77777777" w:rsidR="003E7057" w:rsidRDefault="003E7057" w:rsidP="003E7057">
            <w:pPr>
              <w:pStyle w:val="Tekstpodstawowy"/>
              <w:spacing w:before="96" w:after="96" w:line="276" w:lineRule="auto"/>
              <w:rPr>
                <w:bCs/>
                <w:sz w:val="20"/>
              </w:rPr>
            </w:pPr>
            <w:r>
              <w:rPr>
                <w:bCs/>
                <w:sz w:val="20"/>
              </w:rPr>
              <w:t>- przewód zasilający</w:t>
            </w:r>
          </w:p>
          <w:p w14:paraId="528CE94D" w14:textId="58AA871C" w:rsidR="003E7057" w:rsidRPr="00016759" w:rsidRDefault="003E7057" w:rsidP="003E7057">
            <w:pPr>
              <w:rPr>
                <w:rFonts w:ascii="Arial Narrow" w:hAnsi="Arial Narrow"/>
              </w:rPr>
            </w:pPr>
            <w:r>
              <w:rPr>
                <w:bCs/>
                <w:sz w:val="20"/>
              </w:rPr>
              <w:t>- pilot zdalnego sterowania wraz z bateriami</w:t>
            </w:r>
          </w:p>
        </w:tc>
        <w:tc>
          <w:tcPr>
            <w:tcW w:w="3203" w:type="dxa"/>
            <w:tcBorders>
              <w:top w:val="single" w:sz="4" w:space="0" w:color="auto"/>
              <w:left w:val="single" w:sz="4" w:space="0" w:color="auto"/>
              <w:bottom w:val="single" w:sz="4" w:space="0" w:color="auto"/>
              <w:right w:val="single" w:sz="4" w:space="0" w:color="auto"/>
            </w:tcBorders>
            <w:vAlign w:val="center"/>
          </w:tcPr>
          <w:p w14:paraId="49DCE8E8" w14:textId="77777777" w:rsidR="00731A41" w:rsidRDefault="00731A41" w:rsidP="00731A41">
            <w:pPr>
              <w:rPr>
                <w:rFonts w:ascii="Arial Narrow" w:hAnsi="Arial Narrow"/>
                <w:lang w:val="en-US"/>
              </w:rPr>
            </w:pPr>
            <w:proofErr w:type="spellStart"/>
            <w:r w:rsidRPr="00634688">
              <w:rPr>
                <w:rFonts w:ascii="Arial Narrow" w:hAnsi="Arial Narrow"/>
                <w:lang w:val="en-US"/>
              </w:rPr>
              <w:lastRenderedPageBreak/>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2DF0A64" w14:textId="77777777" w:rsidR="003E7057" w:rsidRPr="00634688" w:rsidRDefault="003E7057" w:rsidP="003E7057">
            <w:pPr>
              <w:rPr>
                <w:rFonts w:ascii="Arial Narrow" w:hAnsi="Arial Narrow"/>
                <w:lang w:val="en-US"/>
              </w:rPr>
            </w:pPr>
          </w:p>
        </w:tc>
      </w:tr>
    </w:tbl>
    <w:p w14:paraId="40486C4F" w14:textId="27667D06" w:rsidR="001B51DE" w:rsidRDefault="001B51DE" w:rsidP="00885AB0">
      <w:pPr>
        <w:spacing w:after="0" w:line="240" w:lineRule="auto"/>
        <w:ind w:left="425"/>
        <w:jc w:val="both"/>
        <w:rPr>
          <w:rFonts w:ascii="Arial Narrow" w:hAnsi="Arial Narrow"/>
          <w:b/>
        </w:rPr>
      </w:pPr>
    </w:p>
    <w:p w14:paraId="21D71C0F" w14:textId="545C2CDC" w:rsidR="002E4CA3" w:rsidRDefault="002E4CA3" w:rsidP="00885AB0">
      <w:pPr>
        <w:spacing w:after="0" w:line="240" w:lineRule="auto"/>
        <w:ind w:left="425"/>
        <w:jc w:val="both"/>
        <w:rPr>
          <w:rFonts w:ascii="Arial Narrow" w:hAnsi="Arial Narrow"/>
          <w:b/>
        </w:rPr>
      </w:pPr>
    </w:p>
    <w:p w14:paraId="6F31E3B6" w14:textId="77777777" w:rsidR="002E4CA3" w:rsidRDefault="002E4CA3" w:rsidP="00885AB0">
      <w:pPr>
        <w:spacing w:after="0" w:line="240" w:lineRule="auto"/>
        <w:ind w:left="425"/>
        <w:jc w:val="both"/>
        <w:rPr>
          <w:rFonts w:ascii="Arial Narrow" w:hAnsi="Arial Narrow"/>
          <w:b/>
        </w:rPr>
      </w:pPr>
    </w:p>
    <w:p w14:paraId="248720BC" w14:textId="0C496CD5" w:rsidR="0025341F" w:rsidRDefault="0025341F" w:rsidP="00885AB0">
      <w:pPr>
        <w:spacing w:after="0" w:line="240" w:lineRule="auto"/>
        <w:ind w:left="425"/>
        <w:jc w:val="both"/>
        <w:rPr>
          <w:rFonts w:ascii="Arial Narrow" w:hAnsi="Arial Narrow"/>
          <w:b/>
        </w:rPr>
      </w:pPr>
      <w:r>
        <w:rPr>
          <w:rFonts w:ascii="Arial Narrow" w:hAnsi="Arial Narrow"/>
          <w:b/>
        </w:rPr>
        <w:t xml:space="preserve">Tabela </w:t>
      </w:r>
      <w:r w:rsidR="00D9474D">
        <w:rPr>
          <w:rFonts w:ascii="Arial Narrow" w:hAnsi="Arial Narrow"/>
          <w:b/>
        </w:rPr>
        <w:t>2</w:t>
      </w:r>
      <w:r>
        <w:rPr>
          <w:rFonts w:ascii="Arial Narrow" w:hAnsi="Arial Narrow"/>
          <w:b/>
        </w:rPr>
        <w:t>.</w:t>
      </w:r>
      <w:r w:rsidR="00D9474D">
        <w:rPr>
          <w:rFonts w:ascii="Arial Narrow" w:hAnsi="Arial Narrow"/>
          <w:b/>
        </w:rPr>
        <w:t xml:space="preserve"> </w:t>
      </w:r>
      <w:r w:rsidR="00D9474D"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93"/>
        <w:gridCol w:w="3119"/>
      </w:tblGrid>
      <w:tr w:rsidR="00885AB0" w:rsidRPr="00B83B0A" w14:paraId="2B5ECBC4" w14:textId="77777777" w:rsidTr="00BE15E4">
        <w:tc>
          <w:tcPr>
            <w:tcW w:w="566" w:type="dxa"/>
            <w:shd w:val="clear" w:color="auto" w:fill="D9D9D9" w:themeFill="background1" w:themeFillShade="D9"/>
            <w:vAlign w:val="center"/>
          </w:tcPr>
          <w:p w14:paraId="7B14967B" w14:textId="77777777" w:rsidR="00885AB0" w:rsidRPr="00B83B0A" w:rsidRDefault="00885AB0" w:rsidP="00092C9A">
            <w:pPr>
              <w:spacing w:before="60" w:after="60"/>
              <w:rPr>
                <w:rFonts w:ascii="Arial Narrow" w:hAnsi="Arial Narrow"/>
                <w:b/>
                <w:i/>
              </w:rPr>
            </w:pPr>
            <w:r w:rsidRPr="00B83B0A">
              <w:rPr>
                <w:rFonts w:ascii="Arial Narrow" w:hAnsi="Arial Narrow"/>
                <w:b/>
                <w:i/>
              </w:rPr>
              <w:t>L.p.</w:t>
            </w:r>
          </w:p>
        </w:tc>
        <w:tc>
          <w:tcPr>
            <w:tcW w:w="6693" w:type="dxa"/>
            <w:shd w:val="clear" w:color="auto" w:fill="D9D9D9" w:themeFill="background1" w:themeFillShade="D9"/>
            <w:vAlign w:val="center"/>
          </w:tcPr>
          <w:p w14:paraId="5FDDE4B8" w14:textId="77777777" w:rsidR="00885AB0" w:rsidRPr="00017188" w:rsidRDefault="00885AB0" w:rsidP="00092C9A">
            <w:pPr>
              <w:spacing w:before="60" w:after="60"/>
              <w:rPr>
                <w:rFonts w:ascii="Arial Narrow" w:hAnsi="Arial Narrow"/>
                <w:b/>
              </w:rPr>
            </w:pPr>
            <w:r w:rsidRPr="00017188">
              <w:rPr>
                <w:rFonts w:ascii="Arial Narrow" w:hAnsi="Arial Narrow"/>
                <w:b/>
              </w:rPr>
              <w:t>Pozostałe wymagania</w:t>
            </w:r>
          </w:p>
        </w:tc>
        <w:tc>
          <w:tcPr>
            <w:tcW w:w="3119" w:type="dxa"/>
            <w:shd w:val="clear" w:color="auto" w:fill="D9D9D9" w:themeFill="background1" w:themeFillShade="D9"/>
            <w:vAlign w:val="center"/>
          </w:tcPr>
          <w:p w14:paraId="5E9C4062" w14:textId="77777777" w:rsidR="00885AB0" w:rsidRPr="00B83B0A" w:rsidRDefault="00885AB0" w:rsidP="00092C9A">
            <w:pPr>
              <w:spacing w:before="60" w:after="60"/>
              <w:rPr>
                <w:rFonts w:ascii="Arial Narrow" w:hAnsi="Arial Narrow"/>
                <w:b/>
                <w:i/>
              </w:rPr>
            </w:pPr>
            <w:r w:rsidRPr="00B83B0A">
              <w:rPr>
                <w:rFonts w:ascii="Arial Narrow" w:hAnsi="Arial Narrow"/>
                <w:b/>
                <w:i/>
              </w:rPr>
              <w:t>Oferowane przez wykonawcę**</w:t>
            </w:r>
          </w:p>
        </w:tc>
      </w:tr>
      <w:tr w:rsidR="00885AB0" w:rsidRPr="00B83B0A" w14:paraId="4E06B8E5" w14:textId="77777777" w:rsidTr="00A741C1">
        <w:trPr>
          <w:trHeight w:val="1198"/>
        </w:trPr>
        <w:tc>
          <w:tcPr>
            <w:tcW w:w="566" w:type="dxa"/>
            <w:vAlign w:val="center"/>
          </w:tcPr>
          <w:p w14:paraId="6EBBE1B6" w14:textId="77777777" w:rsidR="00885AB0" w:rsidRPr="00B83B0A" w:rsidRDefault="00885AB0" w:rsidP="00092C9A">
            <w:pPr>
              <w:spacing w:before="60" w:after="60"/>
              <w:rPr>
                <w:rFonts w:ascii="Arial Narrow" w:hAnsi="Arial Narrow"/>
              </w:rPr>
            </w:pPr>
            <w:r w:rsidRPr="00B83B0A">
              <w:rPr>
                <w:rFonts w:ascii="Arial Narrow" w:hAnsi="Arial Narrow"/>
              </w:rPr>
              <w:t>1.</w:t>
            </w:r>
          </w:p>
        </w:tc>
        <w:tc>
          <w:tcPr>
            <w:tcW w:w="6693" w:type="dxa"/>
          </w:tcPr>
          <w:p w14:paraId="38CEF635" w14:textId="77777777" w:rsidR="00885AB0" w:rsidRPr="00EA555C" w:rsidRDefault="00885AB0" w:rsidP="00092C9A">
            <w:pPr>
              <w:rPr>
                <w:rFonts w:ascii="Arial Narrow" w:hAnsi="Arial Narrow"/>
              </w:rPr>
            </w:pPr>
            <w:r w:rsidRPr="00EA555C">
              <w:rPr>
                <w:rFonts w:ascii="Arial Narrow" w:hAnsi="Arial Narrow"/>
              </w:rPr>
              <w:t>Wykonawca udzieli gwarancji na okres :</w:t>
            </w:r>
          </w:p>
          <w:p w14:paraId="76C82917" w14:textId="60F64FBF" w:rsidR="00885AB0" w:rsidRPr="00EA555C" w:rsidRDefault="001B51DE" w:rsidP="00092C9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00885AB0" w:rsidRPr="00EA555C">
              <w:rPr>
                <w:rFonts w:ascii="Arial Narrow" w:hAnsi="Arial Narrow" w:cstheme="minorHAnsi"/>
                <w:b/>
                <w:color w:val="000000" w:themeColor="text1"/>
              </w:rPr>
              <w:t xml:space="preserve"> - miesięcy </w:t>
            </w:r>
            <w:r w:rsidR="00885AB0" w:rsidRPr="00EA555C">
              <w:rPr>
                <w:rFonts w:ascii="Arial Narrow" w:hAnsi="Arial Narrow" w:cstheme="minorHAnsi"/>
                <w:color w:val="000000" w:themeColor="text1"/>
              </w:rPr>
              <w:t>(</w:t>
            </w:r>
            <w:r w:rsidR="009D15CF">
              <w:rPr>
                <w:rFonts w:ascii="Arial Narrow" w:hAnsi="Arial Narrow" w:cstheme="minorHAnsi"/>
                <w:color w:val="000000" w:themeColor="text1"/>
              </w:rPr>
              <w:t>0</w:t>
            </w:r>
            <w:r w:rsidR="00885AB0" w:rsidRPr="00EA555C">
              <w:rPr>
                <w:rFonts w:ascii="Arial Narrow" w:hAnsi="Arial Narrow" w:cstheme="minorHAnsi"/>
                <w:color w:val="000000" w:themeColor="text1"/>
              </w:rPr>
              <w:t xml:space="preserve"> punkt</w:t>
            </w:r>
            <w:r w:rsidR="00183A2E">
              <w:rPr>
                <w:rFonts w:ascii="Arial Narrow" w:hAnsi="Arial Narrow" w:cstheme="minorHAnsi"/>
                <w:color w:val="000000" w:themeColor="text1"/>
              </w:rPr>
              <w:t>ów</w:t>
            </w:r>
            <w:r w:rsidR="00885AB0" w:rsidRPr="00EA555C">
              <w:rPr>
                <w:rFonts w:ascii="Arial Narrow" w:hAnsi="Arial Narrow" w:cstheme="minorHAnsi"/>
                <w:color w:val="000000" w:themeColor="text1"/>
              </w:rPr>
              <w:t>) – wymóg obowiązkowy,</w:t>
            </w:r>
          </w:p>
          <w:p w14:paraId="33348F34" w14:textId="5BEAA04A" w:rsidR="001B51DE" w:rsidRDefault="00885AB0"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1B51DE">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425C80">
              <w:rPr>
                <w:rFonts w:ascii="Arial Narrow" w:hAnsi="Arial Narrow" w:cstheme="minorHAnsi"/>
                <w:color w:val="000000" w:themeColor="text1"/>
              </w:rPr>
              <w:t>1</w:t>
            </w:r>
            <w:r w:rsidR="009D15CF">
              <w:rPr>
                <w:rFonts w:ascii="Arial Narrow" w:hAnsi="Arial Narrow" w:cstheme="minorHAnsi"/>
                <w:color w:val="000000" w:themeColor="text1"/>
              </w:rPr>
              <w:t>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sidR="001B51DE">
              <w:rPr>
                <w:rFonts w:ascii="Arial Narrow" w:hAnsi="Arial Narrow" w:cstheme="minorHAnsi"/>
                <w:color w:val="000000" w:themeColor="text1"/>
              </w:rPr>
              <w:t>,</w:t>
            </w:r>
          </w:p>
          <w:p w14:paraId="77DD4F63" w14:textId="46C09920" w:rsidR="00425C80" w:rsidRPr="0078472C" w:rsidRDefault="00425C80" w:rsidP="00425C80">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48</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p>
        </w:tc>
        <w:tc>
          <w:tcPr>
            <w:tcW w:w="3119" w:type="dxa"/>
            <w:vAlign w:val="center"/>
          </w:tcPr>
          <w:p w14:paraId="003B88DF" w14:textId="77777777" w:rsidR="00885AB0" w:rsidRPr="00E3028C" w:rsidRDefault="00885AB0"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6FE88E4" w14:textId="6039F083" w:rsidR="00885AB0" w:rsidRDefault="00885AB0"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r w:rsidR="00425C80">
              <w:rPr>
                <w:rFonts w:ascii="Arial Narrow" w:hAnsi="Arial Narrow"/>
              </w:rPr>
              <w:t>:</w:t>
            </w:r>
          </w:p>
          <w:p w14:paraId="29CCAA02" w14:textId="77777777" w:rsidR="00425C80" w:rsidRPr="00E3028C" w:rsidRDefault="00425C80" w:rsidP="00092C9A">
            <w:pPr>
              <w:rPr>
                <w:rFonts w:ascii="Arial Narrow" w:hAnsi="Arial Narrow"/>
              </w:rPr>
            </w:pPr>
          </w:p>
          <w:p w14:paraId="6DD636F1" w14:textId="77777777" w:rsidR="00885AB0" w:rsidRPr="003115C8" w:rsidRDefault="00885AB0" w:rsidP="00092C9A">
            <w:pPr>
              <w:rPr>
                <w:rFonts w:ascii="Arial Narrow" w:hAnsi="Arial Narrow"/>
                <w:highlight w:val="yellow"/>
              </w:rPr>
            </w:pPr>
            <w:r w:rsidRPr="00E3028C">
              <w:rPr>
                <w:rFonts w:ascii="Arial Narrow" w:hAnsi="Arial Narrow"/>
              </w:rPr>
              <w:t>……….. miesięcy</w:t>
            </w:r>
          </w:p>
        </w:tc>
      </w:tr>
      <w:tr w:rsidR="003E7057" w:rsidRPr="00B83B0A" w14:paraId="55C055E4" w14:textId="77777777" w:rsidTr="000C3742">
        <w:trPr>
          <w:trHeight w:val="1649"/>
        </w:trPr>
        <w:tc>
          <w:tcPr>
            <w:tcW w:w="566" w:type="dxa"/>
            <w:vAlign w:val="center"/>
          </w:tcPr>
          <w:p w14:paraId="531A3BAE" w14:textId="2FD5C26F" w:rsidR="003E7057" w:rsidRPr="00B83B0A" w:rsidRDefault="003E7057" w:rsidP="003E7057">
            <w:pPr>
              <w:spacing w:before="60" w:after="60"/>
              <w:rPr>
                <w:rFonts w:ascii="Arial Narrow" w:hAnsi="Arial Narrow"/>
              </w:rPr>
            </w:pPr>
            <w:r w:rsidRPr="00B83B0A">
              <w:rPr>
                <w:rFonts w:ascii="Arial Narrow" w:hAnsi="Arial Narrow"/>
              </w:rPr>
              <w:t>2.</w:t>
            </w:r>
          </w:p>
        </w:tc>
        <w:tc>
          <w:tcPr>
            <w:tcW w:w="6693" w:type="dxa"/>
          </w:tcPr>
          <w:p w14:paraId="4DCFC177" w14:textId="17070E9F" w:rsidR="003E7057" w:rsidRDefault="00425C80" w:rsidP="003E7057">
            <w:pPr>
              <w:rPr>
                <w:rFonts w:ascii="Arial Narrow" w:hAnsi="Arial Narrow"/>
              </w:rPr>
            </w:pPr>
            <w:r>
              <w:rPr>
                <w:rFonts w:ascii="Arial Narrow" w:hAnsi="Arial Narrow"/>
              </w:rPr>
              <w:t>Wykonawca udzieli</w:t>
            </w:r>
            <w:r w:rsidR="003E7057" w:rsidRPr="003E7057">
              <w:rPr>
                <w:rFonts w:ascii="Arial Narrow" w:hAnsi="Arial Narrow"/>
              </w:rPr>
              <w:t xml:space="preserve"> gwarancj</w:t>
            </w:r>
            <w:r>
              <w:rPr>
                <w:rFonts w:ascii="Arial Narrow" w:hAnsi="Arial Narrow"/>
              </w:rPr>
              <w:t xml:space="preserve">i </w:t>
            </w:r>
            <w:r w:rsidR="003E7057" w:rsidRPr="003E7057">
              <w:rPr>
                <w:rFonts w:ascii="Arial Narrow" w:hAnsi="Arial Narrow"/>
              </w:rPr>
              <w:t xml:space="preserve">na 0 martwych pikseli i </w:t>
            </w:r>
            <w:proofErr w:type="spellStart"/>
            <w:r w:rsidR="003E7057" w:rsidRPr="003E7057">
              <w:rPr>
                <w:rFonts w:ascii="Arial Narrow" w:hAnsi="Arial Narrow"/>
              </w:rPr>
              <w:t>subpikseli</w:t>
            </w:r>
            <w:proofErr w:type="spellEnd"/>
            <w:r w:rsidR="003E7057" w:rsidRPr="003E7057">
              <w:rPr>
                <w:rFonts w:ascii="Arial Narrow" w:hAnsi="Arial Narrow"/>
              </w:rPr>
              <w:t xml:space="preserve"> </w:t>
            </w:r>
            <w:r>
              <w:rPr>
                <w:rFonts w:ascii="Arial Narrow" w:hAnsi="Arial Narrow"/>
              </w:rPr>
              <w:t>na okres</w:t>
            </w:r>
          </w:p>
          <w:p w14:paraId="7D53DEE0" w14:textId="7F36B5BF" w:rsidR="003E7057" w:rsidRPr="003E7057" w:rsidRDefault="003E7057" w:rsidP="003E7057">
            <w:pPr>
              <w:rPr>
                <w:rFonts w:ascii="Arial Narrow" w:hAnsi="Arial Narrow"/>
              </w:rPr>
            </w:pPr>
            <w:r w:rsidRPr="00425C80">
              <w:rPr>
                <w:rFonts w:ascii="Arial Narrow" w:hAnsi="Arial Narrow"/>
                <w:b/>
                <w:bCs/>
              </w:rPr>
              <w:t>1 miesiąc</w:t>
            </w:r>
            <w:r w:rsidRPr="003E7057">
              <w:rPr>
                <w:rFonts w:ascii="Arial Narrow" w:hAnsi="Arial Narrow"/>
              </w:rPr>
              <w:t xml:space="preserve"> od daty dostawy – obligatoryjne</w:t>
            </w:r>
            <w:r w:rsidR="007613A8">
              <w:rPr>
                <w:rFonts w:ascii="Arial Narrow" w:hAnsi="Arial Narrow"/>
              </w:rPr>
              <w:t>: 0 pkt</w:t>
            </w:r>
            <w:r w:rsidR="00425C80">
              <w:rPr>
                <w:rFonts w:ascii="Arial Narrow" w:hAnsi="Arial Narrow"/>
              </w:rPr>
              <w:t>,</w:t>
            </w:r>
            <w:r w:rsidR="007613A8">
              <w:rPr>
                <w:rFonts w:ascii="Arial Narrow" w:hAnsi="Arial Narrow"/>
              </w:rPr>
              <w:t xml:space="preserve"> </w:t>
            </w:r>
          </w:p>
          <w:p w14:paraId="159A39D4" w14:textId="51EB260B" w:rsidR="003E7057" w:rsidRPr="003E7057" w:rsidRDefault="00425C80" w:rsidP="003E7057">
            <w:pPr>
              <w:rPr>
                <w:rFonts w:ascii="Arial Narrow" w:hAnsi="Arial Narrow"/>
              </w:rPr>
            </w:pPr>
            <w:r>
              <w:rPr>
                <w:rFonts w:ascii="Arial Narrow" w:hAnsi="Arial Narrow"/>
              </w:rPr>
              <w:t>lub</w:t>
            </w:r>
            <w:r w:rsidR="003E7057" w:rsidRPr="003E7057">
              <w:rPr>
                <w:rFonts w:ascii="Arial Narrow" w:hAnsi="Arial Narrow"/>
              </w:rPr>
              <w:t xml:space="preserve"> </w:t>
            </w:r>
            <w:r w:rsidR="003E7057" w:rsidRPr="00425C80">
              <w:rPr>
                <w:rFonts w:ascii="Arial Narrow" w:hAnsi="Arial Narrow"/>
                <w:b/>
                <w:bCs/>
              </w:rPr>
              <w:t>3 miesiące</w:t>
            </w:r>
            <w:r w:rsidR="003E7057" w:rsidRPr="003E7057">
              <w:rPr>
                <w:rFonts w:ascii="Arial Narrow" w:hAnsi="Arial Narrow"/>
              </w:rPr>
              <w:t xml:space="preserve"> od daty dostawy</w:t>
            </w:r>
            <w:r w:rsidR="007613A8">
              <w:rPr>
                <w:rFonts w:ascii="Arial Narrow" w:hAnsi="Arial Narrow"/>
              </w:rPr>
              <w:t>:</w:t>
            </w:r>
            <w:r w:rsidR="003E7057" w:rsidRPr="003E7057">
              <w:rPr>
                <w:rFonts w:ascii="Arial Narrow" w:hAnsi="Arial Narrow"/>
              </w:rPr>
              <w:t xml:space="preserve"> + 5 pkt</w:t>
            </w:r>
            <w:r>
              <w:rPr>
                <w:rFonts w:ascii="Arial Narrow" w:hAnsi="Arial Narrow"/>
              </w:rPr>
              <w:t xml:space="preserve"> </w:t>
            </w:r>
            <w:r w:rsidRPr="00425C80">
              <w:rPr>
                <w:rFonts w:ascii="Arial Narrow" w:hAnsi="Arial Narrow"/>
              </w:rPr>
              <w:t>- wymóg nieobowiązkowy punktowany dodatkowo,</w:t>
            </w:r>
          </w:p>
          <w:p w14:paraId="307074DA" w14:textId="1B9F862D" w:rsidR="003E7057" w:rsidRPr="00EA555C" w:rsidRDefault="00425C80" w:rsidP="003E7057">
            <w:pPr>
              <w:rPr>
                <w:rFonts w:ascii="Arial Narrow" w:hAnsi="Arial Narrow"/>
              </w:rPr>
            </w:pPr>
            <w:r w:rsidRPr="00425C80">
              <w:rPr>
                <w:rFonts w:ascii="Arial Narrow" w:hAnsi="Arial Narrow"/>
              </w:rPr>
              <w:t>lub</w:t>
            </w:r>
            <w:r w:rsidR="003E7057" w:rsidRPr="00425C80">
              <w:rPr>
                <w:rFonts w:ascii="Arial Narrow" w:hAnsi="Arial Narrow"/>
              </w:rPr>
              <w:t xml:space="preserve"> </w:t>
            </w:r>
            <w:r w:rsidR="003E7057" w:rsidRPr="00425C80">
              <w:rPr>
                <w:rFonts w:ascii="Arial Narrow" w:hAnsi="Arial Narrow"/>
                <w:b/>
                <w:bCs/>
              </w:rPr>
              <w:t>6 miesięcy</w:t>
            </w:r>
            <w:r w:rsidR="003E7057" w:rsidRPr="003E7057">
              <w:rPr>
                <w:rFonts w:ascii="Arial Narrow" w:hAnsi="Arial Narrow"/>
              </w:rPr>
              <w:t xml:space="preserve"> od daty dostawy</w:t>
            </w:r>
            <w:r w:rsidR="007613A8">
              <w:rPr>
                <w:rFonts w:ascii="Arial Narrow" w:hAnsi="Arial Narrow"/>
              </w:rPr>
              <w:t>:</w:t>
            </w:r>
            <w:r w:rsidR="003E7057" w:rsidRPr="003E7057">
              <w:rPr>
                <w:rFonts w:ascii="Arial Narrow" w:hAnsi="Arial Narrow"/>
              </w:rPr>
              <w:t xml:space="preserve"> + 10 pkt</w:t>
            </w:r>
            <w:r>
              <w:rPr>
                <w:rFonts w:ascii="Arial Narrow" w:hAnsi="Arial Narrow"/>
              </w:rPr>
              <w:t xml:space="preserve"> </w:t>
            </w:r>
            <w:r w:rsidRPr="00EA555C">
              <w:rPr>
                <w:rFonts w:ascii="Arial Narrow" w:hAnsi="Arial Narrow" w:cstheme="minorHAnsi"/>
                <w:color w:val="000000" w:themeColor="text1"/>
              </w:rPr>
              <w:t>- wymóg nieobowiązkowy punktowany dodatkowo</w:t>
            </w:r>
            <w:r>
              <w:rPr>
                <w:rFonts w:ascii="Arial Narrow" w:hAnsi="Arial Narrow" w:cstheme="minorHAnsi"/>
                <w:color w:val="000000" w:themeColor="text1"/>
              </w:rPr>
              <w:t>.</w:t>
            </w:r>
          </w:p>
        </w:tc>
        <w:tc>
          <w:tcPr>
            <w:tcW w:w="3119" w:type="dxa"/>
            <w:vAlign w:val="center"/>
          </w:tcPr>
          <w:p w14:paraId="1035897F" w14:textId="77777777" w:rsidR="00425C80" w:rsidRPr="00E3028C" w:rsidRDefault="00425C80" w:rsidP="00425C80">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1B59771" w14:textId="1FEF8052" w:rsidR="003E7057" w:rsidRPr="00425C80" w:rsidRDefault="003E7057" w:rsidP="003E7057">
            <w:pPr>
              <w:rPr>
                <w:rFonts w:ascii="Arial Narrow" w:hAnsi="Arial Narrow"/>
                <w:bCs/>
              </w:rPr>
            </w:pPr>
            <w:r w:rsidRPr="00425C80">
              <w:rPr>
                <w:rFonts w:ascii="Arial Narrow" w:hAnsi="Arial Narrow"/>
                <w:bCs/>
              </w:rPr>
              <w:t xml:space="preserve">Gwarancja na 0 martwych pikseli i </w:t>
            </w:r>
            <w:proofErr w:type="spellStart"/>
            <w:r w:rsidRPr="00425C80">
              <w:rPr>
                <w:rFonts w:ascii="Arial Narrow" w:hAnsi="Arial Narrow"/>
                <w:bCs/>
              </w:rPr>
              <w:t>subpikseli</w:t>
            </w:r>
            <w:proofErr w:type="spellEnd"/>
            <w:r w:rsidRPr="00425C80">
              <w:rPr>
                <w:rFonts w:ascii="Arial Narrow" w:hAnsi="Arial Narrow"/>
                <w:bCs/>
              </w:rPr>
              <w:t xml:space="preserve"> :</w:t>
            </w:r>
          </w:p>
          <w:p w14:paraId="58EF83CC" w14:textId="77777777" w:rsidR="00425C80" w:rsidRDefault="00425C80" w:rsidP="003E7057">
            <w:pPr>
              <w:rPr>
                <w:rFonts w:ascii="Arial Narrow" w:hAnsi="Arial Narrow"/>
                <w:b/>
              </w:rPr>
            </w:pPr>
          </w:p>
          <w:p w14:paraId="2E7F7AC1" w14:textId="77A01FA5" w:rsidR="003E7057" w:rsidRPr="003E7057" w:rsidRDefault="003E7057" w:rsidP="003E7057">
            <w:pPr>
              <w:rPr>
                <w:rFonts w:ascii="Arial Narrow" w:hAnsi="Arial Narrow"/>
                <w:b/>
              </w:rPr>
            </w:pPr>
            <w:r>
              <w:rPr>
                <w:rFonts w:ascii="Arial Narrow" w:hAnsi="Arial Narrow"/>
                <w:b/>
              </w:rPr>
              <w:t xml:space="preserve"> </w:t>
            </w:r>
            <w:r w:rsidRPr="00425C80">
              <w:rPr>
                <w:rFonts w:ascii="Arial Narrow" w:hAnsi="Arial Narrow"/>
                <w:bCs/>
              </w:rPr>
              <w:t xml:space="preserve">……  </w:t>
            </w:r>
            <w:r w:rsidRPr="003E7057">
              <w:rPr>
                <w:rFonts w:ascii="Arial Narrow" w:hAnsi="Arial Narrow"/>
                <w:b/>
              </w:rPr>
              <w:t>miesi</w:t>
            </w:r>
            <w:r>
              <w:rPr>
                <w:rFonts w:ascii="Arial Narrow" w:hAnsi="Arial Narrow"/>
                <w:b/>
              </w:rPr>
              <w:t>ę</w:t>
            </w:r>
            <w:r w:rsidRPr="003E7057">
              <w:rPr>
                <w:rFonts w:ascii="Arial Narrow" w:hAnsi="Arial Narrow"/>
                <w:b/>
              </w:rPr>
              <w:t>c</w:t>
            </w:r>
            <w:r>
              <w:rPr>
                <w:rFonts w:ascii="Arial Narrow" w:hAnsi="Arial Narrow"/>
                <w:b/>
              </w:rPr>
              <w:t>y</w:t>
            </w:r>
            <w:r w:rsidRPr="003E7057">
              <w:rPr>
                <w:rFonts w:ascii="Arial Narrow" w:hAnsi="Arial Narrow"/>
                <w:b/>
              </w:rPr>
              <w:t xml:space="preserve"> od daty dostawy </w:t>
            </w:r>
          </w:p>
          <w:p w14:paraId="653FA596" w14:textId="053548CD" w:rsidR="003E7057" w:rsidRPr="00E3028C" w:rsidRDefault="003E7057" w:rsidP="003E7057">
            <w:pPr>
              <w:rPr>
                <w:rFonts w:ascii="Arial Narrow" w:hAnsi="Arial Narrow"/>
                <w:b/>
              </w:rPr>
            </w:pPr>
          </w:p>
        </w:tc>
      </w:tr>
      <w:tr w:rsidR="003E7057" w:rsidRPr="00B83B0A" w14:paraId="0A258EE4" w14:textId="77777777" w:rsidTr="00BE15E4">
        <w:trPr>
          <w:trHeight w:val="721"/>
        </w:trPr>
        <w:tc>
          <w:tcPr>
            <w:tcW w:w="566" w:type="dxa"/>
            <w:vAlign w:val="center"/>
          </w:tcPr>
          <w:p w14:paraId="2830CC5D" w14:textId="3690D9D7" w:rsidR="003E7057" w:rsidRPr="00B83B0A" w:rsidRDefault="003E7057" w:rsidP="003E7057">
            <w:pPr>
              <w:spacing w:before="60" w:after="60"/>
              <w:rPr>
                <w:rFonts w:ascii="Arial Narrow" w:hAnsi="Arial Narrow"/>
              </w:rPr>
            </w:pPr>
            <w:r w:rsidRPr="00B83B0A">
              <w:rPr>
                <w:rFonts w:ascii="Arial Narrow" w:hAnsi="Arial Narrow"/>
              </w:rPr>
              <w:t>3.</w:t>
            </w:r>
          </w:p>
        </w:tc>
        <w:tc>
          <w:tcPr>
            <w:tcW w:w="6693" w:type="dxa"/>
          </w:tcPr>
          <w:p w14:paraId="731CC268" w14:textId="44DFA43D" w:rsidR="003E7057" w:rsidRPr="0078472C" w:rsidRDefault="003E7057" w:rsidP="003E7057">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19" w:type="dxa"/>
            <w:vAlign w:val="center"/>
          </w:tcPr>
          <w:p w14:paraId="315AF995" w14:textId="199BA1CA" w:rsidR="003E7057" w:rsidRPr="00E3028C" w:rsidRDefault="003E7057" w:rsidP="003E7057">
            <w:pPr>
              <w:jc w:val="center"/>
              <w:rPr>
                <w:rFonts w:ascii="Arial Narrow" w:hAnsi="Arial Narrow"/>
                <w:b/>
              </w:rPr>
            </w:pPr>
            <w:r w:rsidRPr="00B83B0A">
              <w:rPr>
                <w:rFonts w:ascii="Arial Narrow" w:hAnsi="Arial Narrow"/>
              </w:rPr>
              <w:t>TAK / NIE***</w:t>
            </w:r>
          </w:p>
        </w:tc>
      </w:tr>
      <w:tr w:rsidR="003E7057" w:rsidRPr="00B83B0A" w14:paraId="2F59DD86" w14:textId="77777777" w:rsidTr="00BE15E4">
        <w:tc>
          <w:tcPr>
            <w:tcW w:w="566" w:type="dxa"/>
            <w:vAlign w:val="center"/>
          </w:tcPr>
          <w:p w14:paraId="72F015C2" w14:textId="6E01EBD0" w:rsidR="003E7057" w:rsidRPr="00B83B0A" w:rsidRDefault="003E7057" w:rsidP="003E7057">
            <w:pPr>
              <w:spacing w:before="60" w:after="60"/>
              <w:rPr>
                <w:rFonts w:ascii="Arial Narrow" w:hAnsi="Arial Narrow"/>
              </w:rPr>
            </w:pPr>
            <w:r w:rsidRPr="00B83B0A">
              <w:rPr>
                <w:rFonts w:ascii="Arial Narrow" w:hAnsi="Arial Narrow"/>
              </w:rPr>
              <w:t>4.</w:t>
            </w:r>
          </w:p>
        </w:tc>
        <w:tc>
          <w:tcPr>
            <w:tcW w:w="6693" w:type="dxa"/>
          </w:tcPr>
          <w:p w14:paraId="7F7FBB3E" w14:textId="52AC8E54" w:rsidR="003E7057" w:rsidRPr="00B83B0A" w:rsidRDefault="003E7057" w:rsidP="003E7057">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19" w:type="dxa"/>
            <w:vAlign w:val="center"/>
          </w:tcPr>
          <w:p w14:paraId="623F3ED2"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787F9B34" w14:textId="77777777" w:rsidTr="00BE15E4">
        <w:tc>
          <w:tcPr>
            <w:tcW w:w="566" w:type="dxa"/>
            <w:vAlign w:val="center"/>
          </w:tcPr>
          <w:p w14:paraId="2594325A" w14:textId="5AC07B2E" w:rsidR="003E7057" w:rsidRPr="00B83B0A" w:rsidRDefault="003E7057" w:rsidP="003E7057">
            <w:pPr>
              <w:spacing w:before="60" w:after="60"/>
              <w:rPr>
                <w:rFonts w:ascii="Arial Narrow" w:hAnsi="Arial Narrow"/>
              </w:rPr>
            </w:pPr>
            <w:r w:rsidRPr="00B83B0A">
              <w:rPr>
                <w:rFonts w:ascii="Arial Narrow" w:hAnsi="Arial Narrow"/>
              </w:rPr>
              <w:t>5.</w:t>
            </w:r>
          </w:p>
        </w:tc>
        <w:tc>
          <w:tcPr>
            <w:tcW w:w="6693" w:type="dxa"/>
          </w:tcPr>
          <w:p w14:paraId="415C63E9" w14:textId="0B5110CE" w:rsidR="003E7057" w:rsidRPr="00B83B0A" w:rsidRDefault="003E7057" w:rsidP="003E7057">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19" w:type="dxa"/>
            <w:vAlign w:val="center"/>
          </w:tcPr>
          <w:p w14:paraId="1071CAD9"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5D0DFE8D" w14:textId="77777777" w:rsidTr="00BE15E4">
        <w:tc>
          <w:tcPr>
            <w:tcW w:w="566" w:type="dxa"/>
            <w:vAlign w:val="center"/>
          </w:tcPr>
          <w:p w14:paraId="527218D2" w14:textId="25426DDA" w:rsidR="003E7057" w:rsidRPr="00B83B0A" w:rsidRDefault="003E7057" w:rsidP="003E7057">
            <w:pPr>
              <w:spacing w:before="60" w:after="60"/>
              <w:rPr>
                <w:rFonts w:ascii="Arial Narrow" w:hAnsi="Arial Narrow"/>
              </w:rPr>
            </w:pPr>
            <w:r w:rsidRPr="00B83B0A">
              <w:rPr>
                <w:rFonts w:ascii="Arial Narrow" w:hAnsi="Arial Narrow"/>
              </w:rPr>
              <w:t>6.</w:t>
            </w:r>
          </w:p>
        </w:tc>
        <w:tc>
          <w:tcPr>
            <w:tcW w:w="6693" w:type="dxa"/>
          </w:tcPr>
          <w:p w14:paraId="7E2EFEBC" w14:textId="3FFE6755" w:rsidR="003E7057" w:rsidRPr="00B83B0A" w:rsidRDefault="003E7057" w:rsidP="003E7057">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19" w:type="dxa"/>
            <w:vAlign w:val="center"/>
          </w:tcPr>
          <w:p w14:paraId="6BEF7951"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420C7CBF" w14:textId="77777777" w:rsidTr="00BE15E4">
        <w:tc>
          <w:tcPr>
            <w:tcW w:w="566" w:type="dxa"/>
            <w:vAlign w:val="center"/>
          </w:tcPr>
          <w:p w14:paraId="7CEB573D" w14:textId="007D0B62" w:rsidR="003E7057" w:rsidRPr="00B83B0A" w:rsidRDefault="003E7057" w:rsidP="003E7057">
            <w:pPr>
              <w:spacing w:before="60" w:after="60"/>
              <w:rPr>
                <w:rFonts w:ascii="Arial Narrow" w:hAnsi="Arial Narrow"/>
              </w:rPr>
            </w:pPr>
            <w:r w:rsidRPr="00B83B0A">
              <w:rPr>
                <w:rFonts w:ascii="Arial Narrow" w:hAnsi="Arial Narrow"/>
              </w:rPr>
              <w:t>7.</w:t>
            </w:r>
          </w:p>
        </w:tc>
        <w:tc>
          <w:tcPr>
            <w:tcW w:w="6693" w:type="dxa"/>
          </w:tcPr>
          <w:p w14:paraId="6B7EAE34" w14:textId="1DCF0012" w:rsidR="003E7057" w:rsidRPr="00B83B0A" w:rsidRDefault="003E7057" w:rsidP="003E7057">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19" w:type="dxa"/>
            <w:vAlign w:val="center"/>
          </w:tcPr>
          <w:p w14:paraId="75EDE238"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2F2FD216" w14:textId="77777777" w:rsidTr="00BE15E4">
        <w:tc>
          <w:tcPr>
            <w:tcW w:w="566" w:type="dxa"/>
            <w:vAlign w:val="center"/>
          </w:tcPr>
          <w:p w14:paraId="741A95B5" w14:textId="582A5124" w:rsidR="003E7057" w:rsidRPr="00B83B0A" w:rsidRDefault="003E7057" w:rsidP="003E7057">
            <w:pPr>
              <w:spacing w:before="60" w:after="60"/>
              <w:rPr>
                <w:rFonts w:ascii="Arial Narrow" w:hAnsi="Arial Narrow"/>
              </w:rPr>
            </w:pPr>
            <w:r w:rsidRPr="00B83B0A">
              <w:rPr>
                <w:rFonts w:ascii="Arial Narrow" w:hAnsi="Arial Narrow"/>
              </w:rPr>
              <w:t>8.</w:t>
            </w:r>
          </w:p>
        </w:tc>
        <w:tc>
          <w:tcPr>
            <w:tcW w:w="6693" w:type="dxa"/>
          </w:tcPr>
          <w:p w14:paraId="3AEE374B" w14:textId="2942845D" w:rsidR="003E7057" w:rsidRPr="00B83B0A" w:rsidRDefault="003E7057" w:rsidP="003E7057">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19" w:type="dxa"/>
            <w:vAlign w:val="center"/>
          </w:tcPr>
          <w:p w14:paraId="5FCBF982"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087F2210" w14:textId="77777777" w:rsidTr="00BE15E4">
        <w:tc>
          <w:tcPr>
            <w:tcW w:w="566" w:type="dxa"/>
            <w:vAlign w:val="center"/>
          </w:tcPr>
          <w:p w14:paraId="589B5202" w14:textId="6A77C82A" w:rsidR="003E7057" w:rsidRPr="00B83B0A" w:rsidRDefault="003E7057" w:rsidP="003E7057">
            <w:pPr>
              <w:spacing w:before="60" w:after="60"/>
              <w:rPr>
                <w:rFonts w:ascii="Arial Narrow" w:hAnsi="Arial Narrow"/>
              </w:rPr>
            </w:pPr>
            <w:r w:rsidRPr="00B83B0A">
              <w:rPr>
                <w:rFonts w:ascii="Arial Narrow" w:hAnsi="Arial Narrow"/>
              </w:rPr>
              <w:t>9.</w:t>
            </w:r>
          </w:p>
        </w:tc>
        <w:tc>
          <w:tcPr>
            <w:tcW w:w="6693" w:type="dxa"/>
          </w:tcPr>
          <w:p w14:paraId="59A60385" w14:textId="77DCA4BF" w:rsidR="003E7057" w:rsidRPr="00B83B0A" w:rsidRDefault="003E7057" w:rsidP="003E7057">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19" w:type="dxa"/>
            <w:vAlign w:val="center"/>
          </w:tcPr>
          <w:p w14:paraId="50E1FBA1" w14:textId="77777777" w:rsidR="003E7057" w:rsidRPr="00B83B0A" w:rsidRDefault="003E7057" w:rsidP="003E7057">
            <w:pPr>
              <w:jc w:val="center"/>
              <w:rPr>
                <w:rFonts w:ascii="Arial Narrow" w:hAnsi="Arial Narrow"/>
              </w:rPr>
            </w:pPr>
            <w:r w:rsidRPr="00B83B0A">
              <w:rPr>
                <w:rFonts w:ascii="Arial Narrow" w:hAnsi="Arial Narrow"/>
              </w:rPr>
              <w:t>TAK / NIE***</w:t>
            </w:r>
          </w:p>
        </w:tc>
      </w:tr>
      <w:tr w:rsidR="003E7057" w:rsidRPr="00B83B0A" w14:paraId="6B543D7B" w14:textId="77777777" w:rsidTr="00BE15E4">
        <w:tc>
          <w:tcPr>
            <w:tcW w:w="566" w:type="dxa"/>
            <w:vAlign w:val="center"/>
          </w:tcPr>
          <w:p w14:paraId="104A79BC" w14:textId="62FB94E7" w:rsidR="003E7057" w:rsidRPr="00B83B0A" w:rsidRDefault="003E7057" w:rsidP="003E7057">
            <w:pPr>
              <w:spacing w:before="60" w:after="60"/>
              <w:rPr>
                <w:rFonts w:ascii="Arial Narrow" w:hAnsi="Arial Narrow"/>
              </w:rPr>
            </w:pPr>
            <w:r>
              <w:rPr>
                <w:rFonts w:ascii="Arial Narrow" w:hAnsi="Arial Narrow"/>
              </w:rPr>
              <w:t>10.</w:t>
            </w:r>
          </w:p>
        </w:tc>
        <w:tc>
          <w:tcPr>
            <w:tcW w:w="6693" w:type="dxa"/>
          </w:tcPr>
          <w:p w14:paraId="142CE470" w14:textId="66A91FBB" w:rsidR="003E7057" w:rsidRPr="00B83B0A" w:rsidRDefault="003E7057" w:rsidP="003E7057">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19" w:type="dxa"/>
            <w:vAlign w:val="center"/>
          </w:tcPr>
          <w:p w14:paraId="19444693" w14:textId="77777777" w:rsidR="003E7057" w:rsidRPr="00B83B0A" w:rsidRDefault="003E7057" w:rsidP="003E7057">
            <w:pPr>
              <w:jc w:val="cente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77777777"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1F9F71B0" w:rsidR="006273AB" w:rsidRDefault="006273AB" w:rsidP="006273AB">
      <w:pPr>
        <w:spacing w:after="0"/>
        <w:rPr>
          <w:rFonts w:ascii="Arial Narrow" w:hAnsi="Arial Narrow"/>
          <w:sz w:val="20"/>
          <w:szCs w:val="20"/>
        </w:rPr>
      </w:pPr>
    </w:p>
    <w:p w14:paraId="42D92DFA" w14:textId="20C59CC6" w:rsidR="00425C80" w:rsidRDefault="00425C80" w:rsidP="006273AB">
      <w:pPr>
        <w:spacing w:after="0"/>
        <w:rPr>
          <w:rFonts w:ascii="Arial Narrow" w:hAnsi="Arial Narrow"/>
          <w:sz w:val="20"/>
          <w:szCs w:val="20"/>
        </w:rPr>
      </w:pPr>
    </w:p>
    <w:p w14:paraId="581C204F" w14:textId="4A10625F" w:rsidR="00425C80" w:rsidRDefault="00425C80" w:rsidP="006273AB">
      <w:pPr>
        <w:spacing w:after="0"/>
        <w:rPr>
          <w:rFonts w:ascii="Arial Narrow" w:hAnsi="Arial Narrow"/>
          <w:sz w:val="20"/>
          <w:szCs w:val="20"/>
        </w:rPr>
      </w:pPr>
    </w:p>
    <w:p w14:paraId="719AB106" w14:textId="56861D34" w:rsidR="00425C80" w:rsidRDefault="00425C80" w:rsidP="006273AB">
      <w:pPr>
        <w:spacing w:after="0"/>
        <w:rPr>
          <w:rFonts w:ascii="Arial Narrow" w:hAnsi="Arial Narrow"/>
          <w:sz w:val="20"/>
          <w:szCs w:val="20"/>
        </w:rPr>
      </w:pPr>
    </w:p>
    <w:p w14:paraId="721B2EA0" w14:textId="17D8AF0E" w:rsidR="00425C80" w:rsidRDefault="00425C80" w:rsidP="006273AB">
      <w:pPr>
        <w:spacing w:after="0"/>
        <w:rPr>
          <w:rFonts w:ascii="Arial Narrow" w:hAnsi="Arial Narrow"/>
          <w:sz w:val="20"/>
          <w:szCs w:val="20"/>
        </w:rPr>
      </w:pPr>
    </w:p>
    <w:p w14:paraId="6EC07A89" w14:textId="6929BA6D" w:rsidR="00425C80" w:rsidRDefault="00425C80" w:rsidP="006273AB">
      <w:pPr>
        <w:spacing w:after="0"/>
        <w:rPr>
          <w:rFonts w:ascii="Arial Narrow" w:hAnsi="Arial Narrow"/>
          <w:sz w:val="20"/>
          <w:szCs w:val="20"/>
        </w:rPr>
      </w:pPr>
    </w:p>
    <w:p w14:paraId="00E1CDBB" w14:textId="719E2226" w:rsidR="00425C80" w:rsidRDefault="00425C80" w:rsidP="006273AB">
      <w:pPr>
        <w:spacing w:after="0"/>
        <w:rPr>
          <w:rFonts w:ascii="Arial Narrow" w:hAnsi="Arial Narrow"/>
          <w:sz w:val="20"/>
          <w:szCs w:val="20"/>
        </w:rPr>
      </w:pPr>
    </w:p>
    <w:p w14:paraId="5A90F3E1" w14:textId="05E8EFA9" w:rsidR="00425C80" w:rsidRDefault="00425C80" w:rsidP="006273AB">
      <w:pPr>
        <w:spacing w:after="0"/>
        <w:rPr>
          <w:rFonts w:ascii="Arial Narrow" w:hAnsi="Arial Narrow"/>
          <w:sz w:val="20"/>
          <w:szCs w:val="20"/>
        </w:rPr>
      </w:pPr>
    </w:p>
    <w:p w14:paraId="543ECF9B" w14:textId="77777777" w:rsidR="00425C80" w:rsidRDefault="00425C80" w:rsidP="006273AB">
      <w:pPr>
        <w:spacing w:after="0"/>
        <w:rPr>
          <w:rFonts w:ascii="Arial Narrow" w:hAnsi="Arial Narrow"/>
          <w:sz w:val="20"/>
          <w:szCs w:val="20"/>
        </w:rPr>
      </w:pPr>
    </w:p>
    <w:p w14:paraId="2D67286E" w14:textId="77777777" w:rsidR="009D15CF" w:rsidRDefault="009D15CF" w:rsidP="006273AB">
      <w:pPr>
        <w:spacing w:after="0"/>
        <w:rPr>
          <w:rFonts w:ascii="Arial Narrow" w:hAnsi="Arial Narrow"/>
          <w:sz w:val="20"/>
          <w:szCs w:val="20"/>
        </w:rPr>
      </w:pPr>
    </w:p>
    <w:p w14:paraId="1EA332B8" w14:textId="26D99C77" w:rsidR="00364BA2" w:rsidRPr="008C07C8" w:rsidRDefault="00364BA2" w:rsidP="00364BA2">
      <w:pPr>
        <w:rPr>
          <w:rFonts w:ascii="Arial Narrow" w:eastAsia="Calibri" w:hAnsi="Arial Narrow" w:cs="Arial"/>
          <w:b/>
          <w:bCs/>
        </w:rPr>
      </w:pPr>
      <w:bookmarkStart w:id="2" w:name="_Hlk76975969"/>
      <w:r>
        <w:rPr>
          <w:rFonts w:ascii="Arial Narrow" w:eastAsia="Calibri" w:hAnsi="Arial Narrow" w:cs="Arial"/>
          <w:b/>
        </w:rPr>
        <w:lastRenderedPageBreak/>
        <w:t xml:space="preserve">Część 2 </w:t>
      </w:r>
      <w:r>
        <w:rPr>
          <w:rFonts w:ascii="Arial Narrow" w:eastAsia="Calibri" w:hAnsi="Arial Narrow" w:cs="Arial"/>
          <w:b/>
          <w:bCs/>
        </w:rPr>
        <w:t>D</w:t>
      </w:r>
      <w:r w:rsidRPr="008C07C8">
        <w:rPr>
          <w:rFonts w:ascii="Arial Narrow" w:eastAsia="Calibri" w:hAnsi="Arial Narrow" w:cs="Arial"/>
          <w:b/>
          <w:bCs/>
        </w:rPr>
        <w:t>ostaw</w:t>
      </w:r>
      <w:r w:rsidR="00B50AFC">
        <w:rPr>
          <w:rFonts w:ascii="Arial Narrow" w:eastAsia="Calibri" w:hAnsi="Arial Narrow" w:cs="Arial"/>
          <w:b/>
          <w:bCs/>
        </w:rPr>
        <w:t>a</w:t>
      </w:r>
      <w:r>
        <w:rPr>
          <w:rFonts w:ascii="Arial Narrow" w:eastAsia="Calibri" w:hAnsi="Arial Narrow" w:cs="Arial"/>
          <w:b/>
          <w:bCs/>
        </w:rPr>
        <w:t xml:space="preserve"> </w:t>
      </w:r>
      <w:r w:rsidR="00CC6DFC">
        <w:rPr>
          <w:rFonts w:ascii="Arial Narrow" w:eastAsia="Calibri" w:hAnsi="Arial Narrow" w:cs="Arial"/>
          <w:b/>
          <w:bCs/>
        </w:rPr>
        <w:t>dysków komputerowych 16 szt.</w:t>
      </w:r>
    </w:p>
    <w:p w14:paraId="75DD73D7" w14:textId="516A5A32" w:rsidR="00364BA2" w:rsidRPr="00AB3F5C" w:rsidRDefault="00364BA2" w:rsidP="00364BA2">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0C3742">
        <w:rPr>
          <w:rFonts w:ascii="Arial Narrow" w:eastAsia="Calibri" w:hAnsi="Arial Narrow" w:cs="Arial"/>
          <w:b/>
        </w:rPr>
        <w:t>3</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2410"/>
        <w:gridCol w:w="4461"/>
        <w:gridCol w:w="6"/>
        <w:gridCol w:w="3188"/>
        <w:gridCol w:w="66"/>
      </w:tblGrid>
      <w:tr w:rsidR="00364BA2" w:rsidRPr="00AB3F5C" w14:paraId="7B5BF3E0" w14:textId="77777777" w:rsidTr="00790A2A">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4BB1E562" w14:textId="77777777" w:rsidR="00364BA2" w:rsidRPr="0078472C" w:rsidRDefault="00364BA2" w:rsidP="00790A2A">
            <w:pPr>
              <w:spacing w:before="60" w:after="60" w:line="240" w:lineRule="auto"/>
              <w:rPr>
                <w:rFonts w:ascii="Arial Narrow" w:eastAsia="Calibri" w:hAnsi="Arial Narrow" w:cs="Arial"/>
                <w:b/>
                <w:sz w:val="18"/>
                <w:szCs w:val="18"/>
              </w:rPr>
            </w:pPr>
            <w:proofErr w:type="spellStart"/>
            <w:r w:rsidRPr="0078472C">
              <w:rPr>
                <w:rFonts w:ascii="Arial Narrow" w:eastAsia="Calibri" w:hAnsi="Arial Narrow" w:cs="Arial"/>
                <w:b/>
                <w:sz w:val="18"/>
                <w:szCs w:val="18"/>
              </w:rPr>
              <w:t>Lp</w:t>
            </w:r>
            <w:proofErr w:type="spellEnd"/>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02B9B832"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9DC169B" w14:textId="77777777" w:rsidR="00364BA2" w:rsidRPr="00AB3F5C" w:rsidRDefault="00364BA2" w:rsidP="00790A2A">
            <w:pPr>
              <w:spacing w:before="60" w:after="60" w:line="240" w:lineRule="auto"/>
              <w:rPr>
                <w:rFonts w:ascii="Arial Narrow" w:eastAsia="Calibri" w:hAnsi="Arial Narrow" w:cs="Arial"/>
              </w:rPr>
            </w:pPr>
          </w:p>
        </w:tc>
      </w:tr>
      <w:tr w:rsidR="00364BA2" w:rsidRPr="00AB3F5C" w14:paraId="58D46312" w14:textId="77777777" w:rsidTr="00CC6DFC">
        <w:trPr>
          <w:gridAfter w:val="1"/>
          <w:wAfter w:w="66" w:type="dxa"/>
        </w:trPr>
        <w:tc>
          <w:tcPr>
            <w:tcW w:w="426" w:type="dxa"/>
            <w:vMerge w:val="restart"/>
            <w:tcBorders>
              <w:top w:val="single" w:sz="4" w:space="0" w:color="auto"/>
              <w:left w:val="single" w:sz="4" w:space="0" w:color="auto"/>
            </w:tcBorders>
            <w:shd w:val="clear" w:color="auto" w:fill="auto"/>
          </w:tcPr>
          <w:p w14:paraId="11A7D8BB" w14:textId="77777777" w:rsidR="00364BA2" w:rsidRPr="00AB3F5C" w:rsidRDefault="00364BA2" w:rsidP="00790A2A">
            <w:pPr>
              <w:spacing w:before="60" w:after="60" w:line="240" w:lineRule="auto"/>
              <w:rPr>
                <w:rFonts w:ascii="Arial Narrow" w:eastAsia="Calibri" w:hAnsi="Arial Narrow" w:cs="Arial"/>
              </w:rPr>
            </w:pPr>
          </w:p>
        </w:tc>
        <w:tc>
          <w:tcPr>
            <w:tcW w:w="2410" w:type="dxa"/>
            <w:tcBorders>
              <w:top w:val="single" w:sz="4" w:space="0" w:color="auto"/>
              <w:left w:val="single" w:sz="4" w:space="0" w:color="000000"/>
              <w:bottom w:val="single" w:sz="4" w:space="0" w:color="000000"/>
            </w:tcBorders>
            <w:shd w:val="clear" w:color="auto" w:fill="FFFFFF"/>
          </w:tcPr>
          <w:p w14:paraId="6F323740"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461" w:type="dxa"/>
            <w:tcBorders>
              <w:top w:val="single" w:sz="4" w:space="0" w:color="000000"/>
              <w:left w:val="single" w:sz="4" w:space="0" w:color="000000"/>
              <w:bottom w:val="single" w:sz="4" w:space="0" w:color="000000"/>
              <w:right w:val="single" w:sz="4" w:space="0" w:color="auto"/>
            </w:tcBorders>
            <w:shd w:val="clear" w:color="auto" w:fill="FFFFFF"/>
          </w:tcPr>
          <w:p w14:paraId="747E90B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368320C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5F8DAA8A"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64BA2" w:rsidRPr="00AB3F5C" w14:paraId="3E46DA2F" w14:textId="77777777" w:rsidTr="00790A2A">
        <w:trPr>
          <w:gridAfter w:val="1"/>
          <w:wAfter w:w="66" w:type="dxa"/>
        </w:trPr>
        <w:tc>
          <w:tcPr>
            <w:tcW w:w="426" w:type="dxa"/>
            <w:vMerge/>
            <w:tcBorders>
              <w:left w:val="single" w:sz="4" w:space="0" w:color="auto"/>
              <w:bottom w:val="single" w:sz="4" w:space="0" w:color="auto"/>
            </w:tcBorders>
            <w:shd w:val="clear" w:color="auto" w:fill="auto"/>
          </w:tcPr>
          <w:p w14:paraId="66E99BCD" w14:textId="77777777" w:rsidR="00364BA2" w:rsidRPr="00AB3F5C" w:rsidRDefault="00364BA2" w:rsidP="00790A2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2B0B07C0"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61352963"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4F81B699" w14:textId="77777777" w:rsidR="00364BA2" w:rsidRPr="00AB3F5C" w:rsidRDefault="00364BA2" w:rsidP="00790A2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364BA2" w:rsidRPr="00AB3F5C" w14:paraId="794B1C4E" w14:textId="77777777" w:rsidTr="00CC6DFC">
        <w:tc>
          <w:tcPr>
            <w:tcW w:w="426" w:type="dxa"/>
            <w:tcBorders>
              <w:top w:val="single" w:sz="4" w:space="0" w:color="auto"/>
              <w:left w:val="single" w:sz="4" w:space="0" w:color="auto"/>
              <w:bottom w:val="single" w:sz="4" w:space="0" w:color="auto"/>
            </w:tcBorders>
            <w:shd w:val="clear" w:color="auto" w:fill="auto"/>
          </w:tcPr>
          <w:p w14:paraId="3F2D054E" w14:textId="77777777" w:rsidR="00364BA2" w:rsidRPr="00AB3F5C" w:rsidRDefault="00364BA2" w:rsidP="00790A2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2410" w:type="dxa"/>
            <w:tcBorders>
              <w:top w:val="single" w:sz="4" w:space="0" w:color="auto"/>
              <w:left w:val="single" w:sz="4" w:space="0" w:color="000000"/>
              <w:bottom w:val="single" w:sz="4" w:space="0" w:color="auto"/>
              <w:right w:val="single" w:sz="4" w:space="0" w:color="auto"/>
            </w:tcBorders>
            <w:shd w:val="clear" w:color="auto" w:fill="FFFFFF"/>
          </w:tcPr>
          <w:p w14:paraId="3D315F12" w14:textId="7F261B63" w:rsidR="00364BA2" w:rsidRPr="00AB3F5C" w:rsidRDefault="00887EA3" w:rsidP="00790A2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461" w:type="dxa"/>
            <w:tcBorders>
              <w:top w:val="single" w:sz="4" w:space="0" w:color="000000"/>
              <w:left w:val="single" w:sz="4" w:space="0" w:color="auto"/>
              <w:bottom w:val="single" w:sz="4" w:space="0" w:color="000000"/>
              <w:right w:val="single" w:sz="4" w:space="0" w:color="auto"/>
            </w:tcBorders>
            <w:shd w:val="clear" w:color="auto" w:fill="FFFFFF"/>
          </w:tcPr>
          <w:p w14:paraId="2A19184C" w14:textId="0D617013" w:rsidR="00364BA2" w:rsidRPr="00AB3F5C" w:rsidRDefault="00731A41" w:rsidP="00790A2A">
            <w:pPr>
              <w:spacing w:before="60" w:after="60" w:line="240" w:lineRule="auto"/>
              <w:rPr>
                <w:rFonts w:ascii="Arial Narrow" w:eastAsia="Calibri" w:hAnsi="Arial Narrow" w:cs="Arial"/>
              </w:rPr>
            </w:pPr>
            <w:r>
              <w:rPr>
                <w:rFonts w:ascii="Arial Narrow" w:eastAsia="Calibri" w:hAnsi="Arial Narrow" w:cs="Arial"/>
              </w:rPr>
              <w:t>Dyski komputerowe</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1FC5DE86" w14:textId="77777777" w:rsidR="00364BA2" w:rsidRDefault="00364BA2" w:rsidP="00790A2A">
            <w:pPr>
              <w:spacing w:before="60" w:after="0" w:line="240" w:lineRule="auto"/>
              <w:ind w:left="284"/>
              <w:contextualSpacing/>
              <w:rPr>
                <w:rFonts w:ascii="Arial Narrow" w:eastAsia="Times New Roman" w:hAnsi="Arial Narrow" w:cs="Arial"/>
                <w:lang w:eastAsia="pl-PL"/>
              </w:rPr>
            </w:pPr>
          </w:p>
          <w:p w14:paraId="7E1A989F" w14:textId="3781546A" w:rsidR="00364BA2" w:rsidRPr="00AB3F5C" w:rsidRDefault="00364BA2" w:rsidP="00887EA3">
            <w:pPr>
              <w:spacing w:before="60" w:after="0" w:line="240" w:lineRule="auto"/>
              <w:contextualSpacing/>
              <w:rPr>
                <w:rFonts w:ascii="Arial Narrow" w:eastAsia="Times New Roman" w:hAnsi="Arial Narrow" w:cs="Arial"/>
                <w:lang w:eastAsia="pl-PL"/>
              </w:rPr>
            </w:pPr>
            <w:r w:rsidRPr="00AB3F5C">
              <w:rPr>
                <w:rFonts w:ascii="Arial Narrow" w:eastAsia="Times New Roman" w:hAnsi="Arial Narrow" w:cs="Arial"/>
                <w:lang w:eastAsia="pl-PL"/>
              </w:rPr>
              <w:t>Producent     …………</w:t>
            </w:r>
            <w:r>
              <w:rPr>
                <w:rFonts w:ascii="Arial Narrow" w:eastAsia="Times New Roman" w:hAnsi="Arial Narrow" w:cs="Arial"/>
                <w:lang w:eastAsia="pl-PL"/>
              </w:rPr>
              <w:t>…………..</w:t>
            </w:r>
          </w:p>
          <w:p w14:paraId="7A5187D2" w14:textId="77777777" w:rsidR="00364BA2" w:rsidRDefault="00364BA2" w:rsidP="00790A2A">
            <w:pPr>
              <w:spacing w:before="60" w:after="0" w:line="240" w:lineRule="auto"/>
              <w:ind w:left="284"/>
              <w:contextualSpacing/>
              <w:rPr>
                <w:rFonts w:ascii="Arial Narrow" w:eastAsia="Times New Roman" w:hAnsi="Arial Narrow" w:cs="Arial"/>
                <w:lang w:eastAsia="pl-PL"/>
              </w:rPr>
            </w:pPr>
          </w:p>
          <w:p w14:paraId="6626CB1E" w14:textId="6FF9766E" w:rsidR="00364BA2" w:rsidRPr="00887EA3" w:rsidRDefault="00364BA2" w:rsidP="00887EA3">
            <w:pPr>
              <w:spacing w:before="60" w:after="0" w:line="240" w:lineRule="auto"/>
              <w:contextualSpacing/>
              <w:rPr>
                <w:rFonts w:ascii="Arial Narrow" w:eastAsia="Calibri" w:hAnsi="Arial Narrow" w:cs="Arial"/>
              </w:rPr>
            </w:pP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p>
        </w:tc>
      </w:tr>
    </w:tbl>
    <w:tbl>
      <w:tblPr>
        <w:tblStyle w:val="Tabela-Siatka2"/>
        <w:tblW w:w="10528" w:type="dxa"/>
        <w:tblInd w:w="-431" w:type="dxa"/>
        <w:tblLook w:val="04A0" w:firstRow="1" w:lastRow="0" w:firstColumn="1" w:lastColumn="0" w:noHBand="0" w:noVBand="1"/>
      </w:tblPr>
      <w:tblGrid>
        <w:gridCol w:w="462"/>
        <w:gridCol w:w="2374"/>
        <w:gridCol w:w="4394"/>
        <w:gridCol w:w="3298"/>
      </w:tblGrid>
      <w:tr w:rsidR="00364BA2" w:rsidRPr="00BF3294" w14:paraId="306FFC79" w14:textId="77777777" w:rsidTr="00CC6DFC">
        <w:trPr>
          <w:trHeight w:val="577"/>
        </w:trPr>
        <w:tc>
          <w:tcPr>
            <w:tcW w:w="462" w:type="dxa"/>
            <w:vAlign w:val="center"/>
          </w:tcPr>
          <w:p w14:paraId="5189D771" w14:textId="77777777" w:rsidR="00364BA2" w:rsidRPr="00BF3294" w:rsidRDefault="00364BA2" w:rsidP="00790A2A">
            <w:pPr>
              <w:spacing w:before="60" w:after="60"/>
              <w:rPr>
                <w:rFonts w:ascii="Arial Narrow" w:hAnsi="Arial Narrow"/>
                <w:sz w:val="20"/>
                <w:szCs w:val="20"/>
              </w:rPr>
            </w:pPr>
            <w:r>
              <w:rPr>
                <w:rFonts w:ascii="Arial Narrow" w:hAnsi="Arial Narrow"/>
                <w:sz w:val="20"/>
                <w:szCs w:val="20"/>
              </w:rPr>
              <w:t>2</w:t>
            </w:r>
          </w:p>
        </w:tc>
        <w:tc>
          <w:tcPr>
            <w:tcW w:w="2374" w:type="dxa"/>
          </w:tcPr>
          <w:p w14:paraId="301AF4AD" w14:textId="77777777" w:rsidR="00364BA2" w:rsidRPr="00731A41" w:rsidRDefault="00364BA2" w:rsidP="00790A2A">
            <w:pPr>
              <w:spacing w:before="60" w:after="60"/>
              <w:rPr>
                <w:rFonts w:ascii="Arial Narrow" w:hAnsi="Arial Narrow"/>
              </w:rPr>
            </w:pPr>
            <w:r w:rsidRPr="00731A41">
              <w:rPr>
                <w:rFonts w:ascii="Arial Narrow" w:hAnsi="Arial Narrow"/>
              </w:rPr>
              <w:t>Liczba sztuk</w:t>
            </w:r>
          </w:p>
        </w:tc>
        <w:tc>
          <w:tcPr>
            <w:tcW w:w="4394" w:type="dxa"/>
          </w:tcPr>
          <w:p w14:paraId="15295689" w14:textId="079C5370" w:rsidR="00364BA2" w:rsidRPr="00016759" w:rsidRDefault="00CC6DFC" w:rsidP="00790A2A">
            <w:pPr>
              <w:spacing w:before="60" w:after="60"/>
              <w:jc w:val="center"/>
              <w:rPr>
                <w:rFonts w:ascii="Arial Narrow" w:hAnsi="Arial Narrow" w:cs="Arial"/>
              </w:rPr>
            </w:pPr>
            <w:r>
              <w:rPr>
                <w:rFonts w:ascii="Arial Narrow" w:hAnsi="Arial Narrow" w:cs="Arial"/>
              </w:rPr>
              <w:t>16</w:t>
            </w:r>
          </w:p>
        </w:tc>
        <w:tc>
          <w:tcPr>
            <w:tcW w:w="3298" w:type="dxa"/>
            <w:vAlign w:val="center"/>
          </w:tcPr>
          <w:p w14:paraId="6DE97665" w14:textId="09D4A382" w:rsidR="00364BA2" w:rsidRPr="00016759" w:rsidRDefault="009D15CF" w:rsidP="009D15CF">
            <w:pPr>
              <w:spacing w:before="60" w:after="60"/>
              <w:rPr>
                <w:rFonts w:ascii="Arial Narrow" w:hAnsi="Arial Narrow" w:cs="Arial"/>
                <w:color w:val="000000" w:themeColor="text1"/>
              </w:rPr>
            </w:pPr>
            <w:r>
              <w:rPr>
                <w:rFonts w:ascii="Arial Narrow" w:hAnsi="Arial Narrow" w:cs="Arial"/>
                <w:color w:val="000000" w:themeColor="text1"/>
              </w:rPr>
              <w:t xml:space="preserve"> </w:t>
            </w:r>
            <w:r w:rsidR="00CC6DFC">
              <w:rPr>
                <w:rFonts w:ascii="Arial Narrow" w:hAnsi="Arial Narrow" w:cs="Arial"/>
                <w:color w:val="000000" w:themeColor="text1"/>
              </w:rPr>
              <w:t>16</w:t>
            </w:r>
            <w:r>
              <w:rPr>
                <w:rFonts w:ascii="Arial Narrow" w:hAnsi="Arial Narrow" w:cs="Arial"/>
                <w:color w:val="000000" w:themeColor="text1"/>
              </w:rPr>
              <w:t xml:space="preserve"> </w:t>
            </w:r>
            <w:r w:rsidR="00364BA2" w:rsidRPr="00016759">
              <w:rPr>
                <w:rFonts w:ascii="Arial Narrow" w:hAnsi="Arial Narrow" w:cs="Arial"/>
                <w:color w:val="000000" w:themeColor="text1"/>
              </w:rPr>
              <w:t>sztu</w:t>
            </w:r>
            <w:r w:rsidR="00364BA2">
              <w:rPr>
                <w:rFonts w:ascii="Arial Narrow" w:hAnsi="Arial Narrow" w:cs="Arial"/>
                <w:color w:val="000000" w:themeColor="text1"/>
              </w:rPr>
              <w:t>k</w:t>
            </w:r>
          </w:p>
        </w:tc>
      </w:tr>
      <w:tr w:rsidR="00887EA3" w:rsidRPr="00BF3294" w14:paraId="7CADE57E" w14:textId="77777777" w:rsidTr="00CC6DFC">
        <w:trPr>
          <w:trHeight w:val="1352"/>
        </w:trPr>
        <w:tc>
          <w:tcPr>
            <w:tcW w:w="462" w:type="dxa"/>
            <w:vAlign w:val="center"/>
          </w:tcPr>
          <w:p w14:paraId="53358A7E" w14:textId="77777777" w:rsidR="00887EA3" w:rsidRPr="00BF3294" w:rsidRDefault="00887EA3" w:rsidP="00887EA3">
            <w:pPr>
              <w:spacing w:before="60" w:after="60"/>
              <w:rPr>
                <w:rFonts w:ascii="Arial Narrow" w:hAnsi="Arial Narrow"/>
                <w:sz w:val="20"/>
                <w:szCs w:val="20"/>
              </w:rPr>
            </w:pPr>
            <w:r>
              <w:rPr>
                <w:rFonts w:asciiTheme="minorHAnsi" w:hAnsiTheme="minorHAnsi"/>
              </w:rPr>
              <w:t>3</w:t>
            </w:r>
          </w:p>
        </w:tc>
        <w:tc>
          <w:tcPr>
            <w:tcW w:w="2374" w:type="dxa"/>
          </w:tcPr>
          <w:p w14:paraId="480EEA20" w14:textId="16DB49D1" w:rsidR="00887EA3" w:rsidRPr="00731A41" w:rsidRDefault="00862EAA" w:rsidP="00731A41">
            <w:pPr>
              <w:pStyle w:val="Standard"/>
              <w:spacing w:before="60" w:after="60" w:line="360" w:lineRule="auto"/>
              <w:rPr>
                <w:rFonts w:ascii="Arial Narrow" w:hAnsi="Arial Narrow" w:cstheme="minorHAnsi"/>
                <w:sz w:val="22"/>
                <w:szCs w:val="22"/>
              </w:rPr>
            </w:pPr>
            <w:r w:rsidRPr="00731A41">
              <w:rPr>
                <w:rFonts w:ascii="Arial Narrow" w:hAnsi="Arial Narrow"/>
              </w:rPr>
              <w:t>Rodzaj dysku</w:t>
            </w:r>
            <w:r w:rsidRPr="00731A41">
              <w:rPr>
                <w:rFonts w:ascii="Arial Narrow" w:hAnsi="Arial Narrow"/>
              </w:rPr>
              <w:tab/>
            </w:r>
          </w:p>
        </w:tc>
        <w:tc>
          <w:tcPr>
            <w:tcW w:w="4394" w:type="dxa"/>
          </w:tcPr>
          <w:p w14:paraId="7F38AC1B" w14:textId="37E531B9" w:rsidR="00887EA3" w:rsidRPr="00731A41" w:rsidRDefault="00862EAA" w:rsidP="00887EA3">
            <w:pPr>
              <w:autoSpaceDE w:val="0"/>
              <w:autoSpaceDN w:val="0"/>
              <w:adjustRightInd w:val="0"/>
              <w:rPr>
                <w:rFonts w:ascii="Arial Narrow" w:eastAsiaTheme="minorHAnsi" w:hAnsi="Arial Narrow" w:cstheme="minorHAnsi"/>
                <w:sz w:val="20"/>
                <w:szCs w:val="20"/>
              </w:rPr>
            </w:pPr>
            <w:r w:rsidRPr="00731A41">
              <w:rPr>
                <w:rFonts w:ascii="Arial Narrow" w:hAnsi="Arial Narrow"/>
              </w:rPr>
              <w:t>wewnętrzny</w:t>
            </w:r>
          </w:p>
        </w:tc>
        <w:tc>
          <w:tcPr>
            <w:tcW w:w="3298" w:type="dxa"/>
            <w:tcBorders>
              <w:top w:val="single" w:sz="4" w:space="0" w:color="auto"/>
              <w:left w:val="single" w:sz="4" w:space="0" w:color="auto"/>
              <w:bottom w:val="single" w:sz="4" w:space="0" w:color="auto"/>
              <w:right w:val="single" w:sz="4" w:space="0" w:color="auto"/>
            </w:tcBorders>
            <w:vAlign w:val="center"/>
          </w:tcPr>
          <w:p w14:paraId="06C98988" w14:textId="06A96654" w:rsidR="00887EA3" w:rsidRPr="00364BA2" w:rsidRDefault="00887EA3" w:rsidP="00887EA3">
            <w:pPr>
              <w:rPr>
                <w:rFonts w:ascii="Arial Narrow" w:hAnsi="Arial Narrow"/>
              </w:rPr>
            </w:pPr>
            <w:r w:rsidRPr="00EC36E2">
              <w:rPr>
                <w:rFonts w:ascii="Arial Narrow" w:hAnsi="Arial Narrow"/>
              </w:rPr>
              <w:t>Spełnia / nie spełnia ***</w:t>
            </w:r>
          </w:p>
        </w:tc>
      </w:tr>
      <w:tr w:rsidR="00887EA3" w:rsidRPr="00BF3294" w14:paraId="1853C0EF" w14:textId="77777777" w:rsidTr="00CC6DFC">
        <w:trPr>
          <w:trHeight w:val="1257"/>
        </w:trPr>
        <w:tc>
          <w:tcPr>
            <w:tcW w:w="462" w:type="dxa"/>
            <w:vAlign w:val="center"/>
          </w:tcPr>
          <w:p w14:paraId="364A10BB" w14:textId="77777777" w:rsidR="00887EA3" w:rsidRPr="00BF3294" w:rsidRDefault="00887EA3" w:rsidP="00887EA3">
            <w:pPr>
              <w:spacing w:before="60" w:after="60"/>
              <w:rPr>
                <w:rFonts w:ascii="Arial Narrow" w:hAnsi="Arial Narrow"/>
                <w:sz w:val="20"/>
                <w:szCs w:val="20"/>
              </w:rPr>
            </w:pPr>
            <w:r>
              <w:rPr>
                <w:rFonts w:asciiTheme="minorHAnsi" w:hAnsiTheme="minorHAnsi"/>
              </w:rPr>
              <w:t>4</w:t>
            </w:r>
          </w:p>
        </w:tc>
        <w:tc>
          <w:tcPr>
            <w:tcW w:w="2374" w:type="dxa"/>
          </w:tcPr>
          <w:p w14:paraId="52709672" w14:textId="6DFE609A"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cstheme="minorHAnsi"/>
                <w:sz w:val="22"/>
                <w:szCs w:val="22"/>
              </w:rPr>
              <w:t>Typ</w:t>
            </w:r>
          </w:p>
        </w:tc>
        <w:tc>
          <w:tcPr>
            <w:tcW w:w="4394" w:type="dxa"/>
          </w:tcPr>
          <w:p w14:paraId="44487C50" w14:textId="42C227F4" w:rsidR="00887EA3" w:rsidRPr="00731A41" w:rsidRDefault="00862EAA" w:rsidP="00887EA3">
            <w:pPr>
              <w:pStyle w:val="Textbody"/>
              <w:spacing w:line="360" w:lineRule="auto"/>
              <w:rPr>
                <w:rFonts w:ascii="Arial Narrow" w:hAnsi="Arial Narrow"/>
                <w:sz w:val="22"/>
                <w:szCs w:val="22"/>
              </w:rPr>
            </w:pPr>
            <w:r w:rsidRPr="00731A41">
              <w:rPr>
                <w:rFonts w:ascii="Arial Narrow" w:hAnsi="Arial Narrow"/>
                <w:sz w:val="22"/>
                <w:szCs w:val="22"/>
              </w:rPr>
              <w:t>SSD</w:t>
            </w:r>
          </w:p>
        </w:tc>
        <w:tc>
          <w:tcPr>
            <w:tcW w:w="3298" w:type="dxa"/>
            <w:tcBorders>
              <w:top w:val="single" w:sz="4" w:space="0" w:color="auto"/>
              <w:left w:val="single" w:sz="4" w:space="0" w:color="auto"/>
              <w:bottom w:val="single" w:sz="4" w:space="0" w:color="auto"/>
              <w:right w:val="single" w:sz="4" w:space="0" w:color="auto"/>
            </w:tcBorders>
            <w:vAlign w:val="center"/>
          </w:tcPr>
          <w:p w14:paraId="70701EA0" w14:textId="3E16AAF6" w:rsidR="00887EA3" w:rsidRPr="00364BA2" w:rsidRDefault="00887EA3" w:rsidP="00887EA3">
            <w:pPr>
              <w:rPr>
                <w:rFonts w:ascii="Arial Narrow" w:hAnsi="Arial Narrow"/>
              </w:rPr>
            </w:pPr>
            <w:r w:rsidRPr="00EC36E2">
              <w:rPr>
                <w:rFonts w:ascii="Arial Narrow" w:hAnsi="Arial Narrow"/>
              </w:rPr>
              <w:t>Spełnia / nie spełnia ***</w:t>
            </w:r>
          </w:p>
        </w:tc>
      </w:tr>
      <w:tr w:rsidR="00887EA3" w:rsidRPr="00BF3294" w14:paraId="456D62C6" w14:textId="77777777" w:rsidTr="00CC6DFC">
        <w:trPr>
          <w:trHeight w:val="774"/>
        </w:trPr>
        <w:tc>
          <w:tcPr>
            <w:tcW w:w="462" w:type="dxa"/>
            <w:vAlign w:val="center"/>
          </w:tcPr>
          <w:p w14:paraId="601D5E60" w14:textId="77777777" w:rsidR="00887EA3" w:rsidRDefault="00887EA3" w:rsidP="00887EA3">
            <w:pPr>
              <w:rPr>
                <w:rFonts w:asciiTheme="minorHAnsi" w:hAnsiTheme="minorHAnsi"/>
              </w:rPr>
            </w:pPr>
            <w:r>
              <w:rPr>
                <w:rFonts w:asciiTheme="minorHAnsi" w:hAnsiTheme="minorHAnsi"/>
              </w:rPr>
              <w:t>5</w:t>
            </w:r>
          </w:p>
          <w:p w14:paraId="61BA62A3" w14:textId="77777777" w:rsidR="00887EA3" w:rsidRPr="00BF3294" w:rsidRDefault="00887EA3" w:rsidP="00887EA3">
            <w:pPr>
              <w:spacing w:before="60" w:after="60"/>
              <w:rPr>
                <w:rFonts w:ascii="Arial Narrow" w:hAnsi="Arial Narrow"/>
                <w:sz w:val="20"/>
                <w:szCs w:val="20"/>
              </w:rPr>
            </w:pPr>
          </w:p>
        </w:tc>
        <w:tc>
          <w:tcPr>
            <w:tcW w:w="2374" w:type="dxa"/>
          </w:tcPr>
          <w:p w14:paraId="4666F848" w14:textId="645BEF95"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Format</w:t>
            </w:r>
            <w:r w:rsidRPr="00731A41">
              <w:rPr>
                <w:rFonts w:ascii="Arial Narrow" w:hAnsi="Arial Narrow"/>
              </w:rPr>
              <w:tab/>
            </w:r>
          </w:p>
        </w:tc>
        <w:tc>
          <w:tcPr>
            <w:tcW w:w="4394" w:type="dxa"/>
          </w:tcPr>
          <w:p w14:paraId="774FBFAA" w14:textId="76589830" w:rsidR="00887EA3" w:rsidRPr="00731A41" w:rsidRDefault="00862EAA" w:rsidP="00887EA3">
            <w:pPr>
              <w:pStyle w:val="Textbody"/>
              <w:spacing w:line="240" w:lineRule="auto"/>
              <w:jc w:val="left"/>
              <w:rPr>
                <w:rFonts w:ascii="Arial Narrow" w:hAnsi="Arial Narrow" w:cstheme="minorBidi"/>
                <w:sz w:val="22"/>
                <w:szCs w:val="22"/>
              </w:rPr>
            </w:pPr>
            <w:r w:rsidRPr="00731A41">
              <w:rPr>
                <w:rFonts w:ascii="Arial Narrow" w:hAnsi="Arial Narrow" w:cstheme="minorBidi"/>
                <w:sz w:val="22"/>
                <w:szCs w:val="22"/>
              </w:rPr>
              <w:t>2,5 cala</w:t>
            </w:r>
          </w:p>
        </w:tc>
        <w:tc>
          <w:tcPr>
            <w:tcW w:w="3298" w:type="dxa"/>
            <w:tcBorders>
              <w:top w:val="single" w:sz="4" w:space="0" w:color="auto"/>
              <w:left w:val="single" w:sz="4" w:space="0" w:color="auto"/>
              <w:bottom w:val="single" w:sz="4" w:space="0" w:color="auto"/>
              <w:right w:val="single" w:sz="4" w:space="0" w:color="auto"/>
            </w:tcBorders>
            <w:vAlign w:val="center"/>
          </w:tcPr>
          <w:p w14:paraId="4978D0F9" w14:textId="77777777" w:rsidR="00887EA3" w:rsidRPr="00EC36E2" w:rsidRDefault="00887EA3" w:rsidP="00887EA3">
            <w:pPr>
              <w:rPr>
                <w:rFonts w:ascii="Arial Narrow" w:hAnsi="Arial Narrow"/>
              </w:rPr>
            </w:pPr>
            <w:r w:rsidRPr="00EC36E2">
              <w:rPr>
                <w:rFonts w:ascii="Arial Narrow" w:hAnsi="Arial Narrow"/>
              </w:rPr>
              <w:t>Spełnia / nie spełnia ***</w:t>
            </w:r>
          </w:p>
          <w:p w14:paraId="7E665962" w14:textId="77777777" w:rsidR="00887EA3" w:rsidRDefault="00887EA3" w:rsidP="00887EA3">
            <w:pPr>
              <w:rPr>
                <w:rFonts w:asciiTheme="minorHAnsi" w:hAnsiTheme="minorHAnsi"/>
                <w:sz w:val="20"/>
                <w:szCs w:val="20"/>
                <w:lang w:eastAsia="en-US"/>
              </w:rPr>
            </w:pPr>
          </w:p>
          <w:p w14:paraId="378005DB" w14:textId="77777777" w:rsidR="00887EA3" w:rsidRPr="002E4CA3" w:rsidRDefault="00887EA3" w:rsidP="00887EA3">
            <w:pPr>
              <w:rPr>
                <w:rFonts w:asciiTheme="minorHAnsi" w:hAnsiTheme="minorHAnsi"/>
                <w:sz w:val="20"/>
                <w:szCs w:val="20"/>
                <w:lang w:eastAsia="en-US"/>
              </w:rPr>
            </w:pPr>
          </w:p>
        </w:tc>
      </w:tr>
      <w:tr w:rsidR="00887EA3" w:rsidRPr="00BF3294" w14:paraId="09AF77E5" w14:textId="77777777" w:rsidTr="00CC6DFC">
        <w:trPr>
          <w:trHeight w:val="774"/>
        </w:trPr>
        <w:tc>
          <w:tcPr>
            <w:tcW w:w="462" w:type="dxa"/>
            <w:vAlign w:val="center"/>
          </w:tcPr>
          <w:p w14:paraId="107312F6" w14:textId="77777777" w:rsidR="00887EA3" w:rsidRPr="00BF3294" w:rsidRDefault="00887EA3" w:rsidP="00887EA3">
            <w:pPr>
              <w:spacing w:before="60" w:after="60"/>
              <w:rPr>
                <w:rFonts w:ascii="Arial Narrow" w:hAnsi="Arial Narrow"/>
                <w:sz w:val="20"/>
                <w:szCs w:val="20"/>
              </w:rPr>
            </w:pPr>
            <w:r>
              <w:rPr>
                <w:rFonts w:asciiTheme="minorHAnsi" w:hAnsiTheme="minorHAnsi"/>
              </w:rPr>
              <w:t>6</w:t>
            </w:r>
          </w:p>
        </w:tc>
        <w:tc>
          <w:tcPr>
            <w:tcW w:w="2374" w:type="dxa"/>
          </w:tcPr>
          <w:p w14:paraId="29AB105B" w14:textId="561245B1"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Interfejs</w:t>
            </w:r>
          </w:p>
        </w:tc>
        <w:tc>
          <w:tcPr>
            <w:tcW w:w="4394" w:type="dxa"/>
          </w:tcPr>
          <w:p w14:paraId="229F3440" w14:textId="7148D8C4" w:rsidR="00887EA3" w:rsidRPr="00731A41" w:rsidRDefault="00862EAA" w:rsidP="00887EA3">
            <w:pPr>
              <w:pStyle w:val="Textbody"/>
              <w:spacing w:line="360" w:lineRule="auto"/>
              <w:jc w:val="left"/>
              <w:rPr>
                <w:rFonts w:ascii="Arial Narrow" w:hAnsi="Arial Narrow" w:cstheme="minorHAnsi"/>
                <w:sz w:val="22"/>
                <w:szCs w:val="22"/>
              </w:rPr>
            </w:pPr>
            <w:r w:rsidRPr="00731A41">
              <w:rPr>
                <w:rFonts w:ascii="Arial Narrow" w:hAnsi="Arial Narrow"/>
              </w:rPr>
              <w:t>Serial ATA III</w:t>
            </w:r>
          </w:p>
        </w:tc>
        <w:tc>
          <w:tcPr>
            <w:tcW w:w="3298" w:type="dxa"/>
            <w:tcBorders>
              <w:top w:val="single" w:sz="4" w:space="0" w:color="auto"/>
              <w:left w:val="single" w:sz="4" w:space="0" w:color="auto"/>
              <w:bottom w:val="single" w:sz="4" w:space="0" w:color="auto"/>
              <w:right w:val="single" w:sz="4" w:space="0" w:color="auto"/>
            </w:tcBorders>
            <w:vAlign w:val="center"/>
          </w:tcPr>
          <w:p w14:paraId="175DD813" w14:textId="257FE699" w:rsidR="00887EA3" w:rsidRPr="00364BA2"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63711B8" w14:textId="77777777" w:rsidR="00887EA3" w:rsidRPr="00A13078" w:rsidRDefault="00887EA3" w:rsidP="00887EA3">
            <w:pPr>
              <w:rPr>
                <w:rFonts w:ascii="Arial Narrow" w:hAnsi="Arial Narrow"/>
                <w:bCs/>
                <w:color w:val="FF0000"/>
              </w:rPr>
            </w:pPr>
          </w:p>
        </w:tc>
      </w:tr>
      <w:tr w:rsidR="00887EA3" w:rsidRPr="00BF3294" w14:paraId="4133B4C0" w14:textId="77777777" w:rsidTr="00CC6DFC">
        <w:trPr>
          <w:trHeight w:val="774"/>
        </w:trPr>
        <w:tc>
          <w:tcPr>
            <w:tcW w:w="462" w:type="dxa"/>
            <w:vAlign w:val="center"/>
          </w:tcPr>
          <w:p w14:paraId="2B973A93" w14:textId="77777777" w:rsidR="00887EA3" w:rsidRPr="00BF3294" w:rsidRDefault="00887EA3" w:rsidP="00887EA3">
            <w:pPr>
              <w:spacing w:before="60" w:after="60"/>
              <w:rPr>
                <w:rFonts w:ascii="Arial Narrow" w:hAnsi="Arial Narrow"/>
                <w:sz w:val="20"/>
                <w:szCs w:val="20"/>
              </w:rPr>
            </w:pPr>
            <w:r>
              <w:rPr>
                <w:rFonts w:asciiTheme="minorHAnsi" w:hAnsiTheme="minorHAnsi"/>
              </w:rPr>
              <w:t>7</w:t>
            </w:r>
          </w:p>
        </w:tc>
        <w:tc>
          <w:tcPr>
            <w:tcW w:w="2374" w:type="dxa"/>
          </w:tcPr>
          <w:p w14:paraId="63AEDD96" w14:textId="40E5249D"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Pojemność</w:t>
            </w:r>
          </w:p>
        </w:tc>
        <w:tc>
          <w:tcPr>
            <w:tcW w:w="4394" w:type="dxa"/>
          </w:tcPr>
          <w:p w14:paraId="4677A892" w14:textId="7A9E9969" w:rsidR="00887EA3" w:rsidRPr="00731A41" w:rsidRDefault="00862EAA" w:rsidP="00887EA3">
            <w:pPr>
              <w:pStyle w:val="Textbody"/>
              <w:spacing w:line="360" w:lineRule="auto"/>
              <w:jc w:val="left"/>
              <w:rPr>
                <w:rFonts w:ascii="Arial Narrow" w:hAnsi="Arial Narrow" w:cstheme="minorHAnsi"/>
                <w:sz w:val="22"/>
                <w:szCs w:val="22"/>
              </w:rPr>
            </w:pPr>
            <w:r w:rsidRPr="00731A41">
              <w:rPr>
                <w:rFonts w:ascii="Arial Narrow" w:hAnsi="Arial Narrow"/>
              </w:rPr>
              <w:t>500 GB lub więcej</w:t>
            </w:r>
          </w:p>
        </w:tc>
        <w:tc>
          <w:tcPr>
            <w:tcW w:w="3298" w:type="dxa"/>
            <w:tcBorders>
              <w:top w:val="single" w:sz="4" w:space="0" w:color="auto"/>
              <w:left w:val="single" w:sz="4" w:space="0" w:color="auto"/>
              <w:bottom w:val="single" w:sz="4" w:space="0" w:color="auto"/>
              <w:right w:val="single" w:sz="4" w:space="0" w:color="auto"/>
            </w:tcBorders>
            <w:vAlign w:val="center"/>
          </w:tcPr>
          <w:p w14:paraId="778AC426"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2193E137" w14:textId="77777777" w:rsidR="00887EA3" w:rsidRPr="00661555" w:rsidRDefault="00887EA3" w:rsidP="00887EA3">
            <w:pPr>
              <w:rPr>
                <w:rFonts w:ascii="Arial Narrow" w:hAnsi="Arial Narrow"/>
                <w:color w:val="000000" w:themeColor="text1"/>
              </w:rPr>
            </w:pPr>
          </w:p>
        </w:tc>
      </w:tr>
      <w:tr w:rsidR="00887EA3" w:rsidRPr="00BF3294" w14:paraId="4C827ED9" w14:textId="77777777" w:rsidTr="00CC6DFC">
        <w:trPr>
          <w:trHeight w:val="774"/>
        </w:trPr>
        <w:tc>
          <w:tcPr>
            <w:tcW w:w="462" w:type="dxa"/>
            <w:vAlign w:val="center"/>
          </w:tcPr>
          <w:p w14:paraId="77AA054F" w14:textId="77777777" w:rsidR="00887EA3" w:rsidRDefault="00887EA3" w:rsidP="00887EA3">
            <w:pPr>
              <w:spacing w:before="60" w:after="60"/>
              <w:rPr>
                <w:rFonts w:ascii="Arial Narrow" w:hAnsi="Arial Narrow"/>
                <w:sz w:val="20"/>
                <w:szCs w:val="20"/>
              </w:rPr>
            </w:pPr>
            <w:r>
              <w:rPr>
                <w:rFonts w:asciiTheme="minorHAnsi" w:hAnsiTheme="minorHAnsi"/>
              </w:rPr>
              <w:t>8</w:t>
            </w:r>
          </w:p>
        </w:tc>
        <w:tc>
          <w:tcPr>
            <w:tcW w:w="2374" w:type="dxa"/>
          </w:tcPr>
          <w:p w14:paraId="509AA68D" w14:textId="4B903DC5" w:rsidR="00887EA3" w:rsidRPr="00731A41" w:rsidRDefault="00862EAA" w:rsidP="00887EA3">
            <w:pPr>
              <w:rPr>
                <w:rFonts w:ascii="Arial Narrow" w:hAnsi="Arial Narrow"/>
              </w:rPr>
            </w:pPr>
            <w:r w:rsidRPr="00731A41">
              <w:rPr>
                <w:rFonts w:ascii="Arial Narrow" w:hAnsi="Arial Narrow"/>
              </w:rPr>
              <w:t>Pamięć cache</w:t>
            </w:r>
          </w:p>
        </w:tc>
        <w:tc>
          <w:tcPr>
            <w:tcW w:w="4394" w:type="dxa"/>
          </w:tcPr>
          <w:p w14:paraId="57F45CFE" w14:textId="472F7428" w:rsidR="00887EA3" w:rsidRPr="00731A41" w:rsidRDefault="00862EAA" w:rsidP="00887EA3">
            <w:pPr>
              <w:rPr>
                <w:rFonts w:ascii="Arial Narrow" w:hAnsi="Arial Narrow"/>
              </w:rPr>
            </w:pPr>
            <w:r w:rsidRPr="00731A41">
              <w:rPr>
                <w:rFonts w:ascii="Arial Narrow" w:hAnsi="Arial Narrow"/>
              </w:rPr>
              <w:t>512 MB lub więcej</w:t>
            </w:r>
          </w:p>
        </w:tc>
        <w:tc>
          <w:tcPr>
            <w:tcW w:w="3298" w:type="dxa"/>
            <w:tcBorders>
              <w:top w:val="single" w:sz="4" w:space="0" w:color="auto"/>
              <w:left w:val="single" w:sz="4" w:space="0" w:color="auto"/>
              <w:bottom w:val="single" w:sz="4" w:space="0" w:color="auto"/>
              <w:right w:val="single" w:sz="4" w:space="0" w:color="auto"/>
            </w:tcBorders>
            <w:vAlign w:val="center"/>
          </w:tcPr>
          <w:p w14:paraId="54A05A15"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26ACC15B" w14:textId="77777777" w:rsidR="00887EA3" w:rsidRPr="00016759" w:rsidRDefault="00887EA3" w:rsidP="00887EA3">
            <w:pPr>
              <w:rPr>
                <w:rFonts w:ascii="Arial Narrow" w:hAnsi="Arial Narrow"/>
                <w:b/>
                <w:color w:val="FF0000"/>
              </w:rPr>
            </w:pPr>
          </w:p>
        </w:tc>
      </w:tr>
      <w:tr w:rsidR="00887EA3" w:rsidRPr="00BF3294" w14:paraId="43B5923A" w14:textId="77777777" w:rsidTr="00CC6DFC">
        <w:trPr>
          <w:trHeight w:val="774"/>
        </w:trPr>
        <w:tc>
          <w:tcPr>
            <w:tcW w:w="462" w:type="dxa"/>
            <w:vAlign w:val="center"/>
          </w:tcPr>
          <w:p w14:paraId="45492CEA" w14:textId="77777777" w:rsidR="00887EA3" w:rsidRDefault="00887EA3" w:rsidP="00887EA3">
            <w:pPr>
              <w:spacing w:before="60" w:after="60"/>
              <w:rPr>
                <w:rFonts w:ascii="Arial Narrow" w:hAnsi="Arial Narrow"/>
                <w:sz w:val="20"/>
                <w:szCs w:val="20"/>
              </w:rPr>
            </w:pPr>
            <w:r>
              <w:rPr>
                <w:rFonts w:asciiTheme="minorHAnsi" w:hAnsiTheme="minorHAnsi"/>
              </w:rPr>
              <w:t>9</w:t>
            </w:r>
          </w:p>
        </w:tc>
        <w:tc>
          <w:tcPr>
            <w:tcW w:w="2374" w:type="dxa"/>
          </w:tcPr>
          <w:p w14:paraId="234CDDEF" w14:textId="3DD56A03"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Szybkość zapisu</w:t>
            </w:r>
          </w:p>
        </w:tc>
        <w:tc>
          <w:tcPr>
            <w:tcW w:w="4394" w:type="dxa"/>
          </w:tcPr>
          <w:p w14:paraId="56EAD3E4" w14:textId="7C3D00AA" w:rsidR="00887EA3" w:rsidRPr="00731A41" w:rsidRDefault="00862EAA" w:rsidP="00887EA3">
            <w:pPr>
              <w:rPr>
                <w:rFonts w:ascii="Arial Narrow" w:hAnsi="Arial Narrow"/>
                <w:color w:val="000000" w:themeColor="text1"/>
              </w:rPr>
            </w:pPr>
            <w:r w:rsidRPr="00731A41">
              <w:rPr>
                <w:rFonts w:ascii="Arial Narrow" w:hAnsi="Arial Narrow"/>
              </w:rPr>
              <w:t>530 MB/s lub więcej</w:t>
            </w:r>
          </w:p>
        </w:tc>
        <w:tc>
          <w:tcPr>
            <w:tcW w:w="3298" w:type="dxa"/>
            <w:tcBorders>
              <w:top w:val="single" w:sz="4" w:space="0" w:color="auto"/>
              <w:left w:val="single" w:sz="4" w:space="0" w:color="auto"/>
              <w:bottom w:val="single" w:sz="4" w:space="0" w:color="auto"/>
              <w:right w:val="single" w:sz="4" w:space="0" w:color="auto"/>
            </w:tcBorders>
            <w:vAlign w:val="center"/>
          </w:tcPr>
          <w:p w14:paraId="5E09EE08" w14:textId="4A046412" w:rsidR="00887EA3" w:rsidRPr="00364BA2"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DFD9122" w14:textId="77777777" w:rsidR="00887EA3" w:rsidRPr="00016759" w:rsidRDefault="00887EA3" w:rsidP="00887EA3">
            <w:pPr>
              <w:rPr>
                <w:rFonts w:ascii="Arial Narrow" w:hAnsi="Arial Narrow"/>
                <w:b/>
                <w:color w:val="FF0000"/>
              </w:rPr>
            </w:pPr>
          </w:p>
        </w:tc>
      </w:tr>
      <w:tr w:rsidR="00887EA3" w:rsidRPr="00BF3294" w14:paraId="6D56894F" w14:textId="77777777" w:rsidTr="00CC6DFC">
        <w:trPr>
          <w:trHeight w:val="774"/>
        </w:trPr>
        <w:tc>
          <w:tcPr>
            <w:tcW w:w="462" w:type="dxa"/>
            <w:vAlign w:val="center"/>
          </w:tcPr>
          <w:p w14:paraId="27B7A2D9" w14:textId="77777777" w:rsidR="00887EA3" w:rsidRDefault="00887EA3" w:rsidP="00887EA3">
            <w:pPr>
              <w:spacing w:before="60" w:after="60"/>
              <w:rPr>
                <w:rFonts w:ascii="Arial Narrow" w:hAnsi="Arial Narrow"/>
                <w:sz w:val="20"/>
                <w:szCs w:val="20"/>
              </w:rPr>
            </w:pPr>
            <w:r>
              <w:rPr>
                <w:rFonts w:asciiTheme="minorHAnsi" w:hAnsiTheme="minorHAnsi"/>
              </w:rPr>
              <w:lastRenderedPageBreak/>
              <w:t>10</w:t>
            </w:r>
          </w:p>
        </w:tc>
        <w:tc>
          <w:tcPr>
            <w:tcW w:w="2374" w:type="dxa"/>
          </w:tcPr>
          <w:p w14:paraId="4AEF2843" w14:textId="2549C766"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Szybkość odczytu</w:t>
            </w:r>
          </w:p>
        </w:tc>
        <w:tc>
          <w:tcPr>
            <w:tcW w:w="4394" w:type="dxa"/>
          </w:tcPr>
          <w:p w14:paraId="53E86C7A" w14:textId="010535D8" w:rsidR="00887EA3" w:rsidRPr="00731A41" w:rsidRDefault="00862EAA" w:rsidP="00887EA3">
            <w:pPr>
              <w:pStyle w:val="Textbody"/>
              <w:spacing w:line="360" w:lineRule="auto"/>
              <w:jc w:val="left"/>
              <w:rPr>
                <w:rFonts w:ascii="Arial Narrow" w:hAnsi="Arial Narrow" w:cstheme="minorHAnsi"/>
                <w:sz w:val="20"/>
              </w:rPr>
            </w:pPr>
            <w:r w:rsidRPr="00731A41">
              <w:rPr>
                <w:rFonts w:ascii="Arial Narrow" w:hAnsi="Arial Narrow"/>
              </w:rPr>
              <w:t>560 MB/s lub więcej</w:t>
            </w:r>
          </w:p>
        </w:tc>
        <w:tc>
          <w:tcPr>
            <w:tcW w:w="3298" w:type="dxa"/>
            <w:tcBorders>
              <w:top w:val="single" w:sz="4" w:space="0" w:color="auto"/>
              <w:left w:val="single" w:sz="4" w:space="0" w:color="auto"/>
              <w:bottom w:val="single" w:sz="4" w:space="0" w:color="auto"/>
              <w:right w:val="single" w:sz="4" w:space="0" w:color="auto"/>
            </w:tcBorders>
            <w:vAlign w:val="center"/>
          </w:tcPr>
          <w:p w14:paraId="169671DE"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249B1A8E" w14:textId="77777777" w:rsidR="00887EA3" w:rsidRPr="00016759" w:rsidRDefault="00887EA3" w:rsidP="00887EA3">
            <w:pPr>
              <w:rPr>
                <w:rFonts w:ascii="Arial Narrow" w:hAnsi="Arial Narrow"/>
                <w:b/>
                <w:color w:val="FF0000"/>
              </w:rPr>
            </w:pPr>
          </w:p>
        </w:tc>
      </w:tr>
      <w:tr w:rsidR="00887EA3" w:rsidRPr="00BF3294" w14:paraId="669B53E7" w14:textId="77777777" w:rsidTr="00CC6DFC">
        <w:trPr>
          <w:trHeight w:val="774"/>
        </w:trPr>
        <w:tc>
          <w:tcPr>
            <w:tcW w:w="462" w:type="dxa"/>
            <w:vAlign w:val="center"/>
          </w:tcPr>
          <w:p w14:paraId="2BDE7FBB" w14:textId="77777777" w:rsidR="00887EA3" w:rsidRDefault="00887EA3" w:rsidP="00887EA3">
            <w:pPr>
              <w:spacing w:before="60" w:after="60"/>
              <w:rPr>
                <w:rFonts w:ascii="Arial Narrow" w:hAnsi="Arial Narrow"/>
                <w:sz w:val="20"/>
                <w:szCs w:val="20"/>
              </w:rPr>
            </w:pPr>
            <w:r>
              <w:rPr>
                <w:rFonts w:asciiTheme="minorHAnsi" w:hAnsiTheme="minorHAnsi"/>
              </w:rPr>
              <w:t>11</w:t>
            </w:r>
          </w:p>
        </w:tc>
        <w:tc>
          <w:tcPr>
            <w:tcW w:w="2374" w:type="dxa"/>
          </w:tcPr>
          <w:p w14:paraId="11D6EF4B" w14:textId="0190BA6E" w:rsidR="00887EA3" w:rsidRPr="00731A41" w:rsidRDefault="00862EAA" w:rsidP="00887EA3">
            <w:pPr>
              <w:pStyle w:val="Standard"/>
              <w:spacing w:before="60" w:after="60" w:line="360" w:lineRule="auto"/>
              <w:rPr>
                <w:rFonts w:ascii="Arial Narrow" w:hAnsi="Arial Narrow" w:cstheme="minorHAnsi"/>
                <w:sz w:val="22"/>
                <w:szCs w:val="22"/>
              </w:rPr>
            </w:pPr>
            <w:r w:rsidRPr="00731A41">
              <w:rPr>
                <w:rFonts w:ascii="Arial Narrow" w:hAnsi="Arial Narrow"/>
              </w:rPr>
              <w:t>Wytrzymałość na wstrząsy w czasie pracy</w:t>
            </w:r>
          </w:p>
        </w:tc>
        <w:tc>
          <w:tcPr>
            <w:tcW w:w="4394" w:type="dxa"/>
          </w:tcPr>
          <w:p w14:paraId="672C3B1A" w14:textId="77777777" w:rsidR="00862EAA" w:rsidRPr="00731A41" w:rsidRDefault="00862EAA" w:rsidP="00862EAA">
            <w:pPr>
              <w:rPr>
                <w:rFonts w:ascii="Arial Narrow" w:hAnsi="Arial Narrow"/>
              </w:rPr>
            </w:pPr>
            <w:r w:rsidRPr="00731A41">
              <w:rPr>
                <w:rFonts w:ascii="Arial Narrow" w:hAnsi="Arial Narrow"/>
              </w:rPr>
              <w:t>1500 G lub więcej</w:t>
            </w:r>
          </w:p>
          <w:p w14:paraId="7DA6D939" w14:textId="4F167B88" w:rsidR="00887EA3" w:rsidRPr="00731A41" w:rsidRDefault="00887EA3" w:rsidP="00887EA3">
            <w:pPr>
              <w:pStyle w:val="Textbody"/>
              <w:spacing w:line="360" w:lineRule="auto"/>
              <w:jc w:val="left"/>
              <w:rPr>
                <w:rFonts w:ascii="Arial Narrow" w:hAnsi="Arial Narrow" w:cstheme="minorHAnsi"/>
                <w:sz w:val="22"/>
                <w:szCs w:val="22"/>
              </w:rPr>
            </w:pPr>
          </w:p>
        </w:tc>
        <w:tc>
          <w:tcPr>
            <w:tcW w:w="3298" w:type="dxa"/>
            <w:tcBorders>
              <w:top w:val="single" w:sz="4" w:space="0" w:color="auto"/>
              <w:left w:val="single" w:sz="4" w:space="0" w:color="auto"/>
              <w:bottom w:val="single" w:sz="4" w:space="0" w:color="auto"/>
              <w:right w:val="single" w:sz="4" w:space="0" w:color="auto"/>
            </w:tcBorders>
            <w:vAlign w:val="center"/>
          </w:tcPr>
          <w:p w14:paraId="04E85CC4"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0B7D726C" w14:textId="238BECB3" w:rsidR="00887EA3" w:rsidRPr="00016759" w:rsidRDefault="00887EA3" w:rsidP="00887EA3">
            <w:pPr>
              <w:spacing w:before="60" w:after="60"/>
              <w:rPr>
                <w:rFonts w:ascii="Arial Narrow" w:hAnsi="Arial Narrow"/>
                <w:lang w:val="en-US"/>
              </w:rPr>
            </w:pPr>
          </w:p>
        </w:tc>
      </w:tr>
      <w:tr w:rsidR="00887EA3" w:rsidRPr="00BF3294" w14:paraId="1EF20276" w14:textId="77777777" w:rsidTr="00CC6DFC">
        <w:trPr>
          <w:trHeight w:val="774"/>
        </w:trPr>
        <w:tc>
          <w:tcPr>
            <w:tcW w:w="462" w:type="dxa"/>
            <w:vAlign w:val="center"/>
          </w:tcPr>
          <w:p w14:paraId="6FEEA75F" w14:textId="77777777" w:rsidR="00887EA3" w:rsidRDefault="00887EA3" w:rsidP="00887EA3">
            <w:pPr>
              <w:spacing w:before="60" w:after="60"/>
              <w:rPr>
                <w:rFonts w:ascii="Arial Narrow" w:hAnsi="Arial Narrow"/>
                <w:sz w:val="20"/>
                <w:szCs w:val="20"/>
              </w:rPr>
            </w:pPr>
            <w:r>
              <w:rPr>
                <w:rFonts w:asciiTheme="minorHAnsi" w:hAnsiTheme="minorHAnsi"/>
              </w:rPr>
              <w:t>12</w:t>
            </w:r>
          </w:p>
        </w:tc>
        <w:tc>
          <w:tcPr>
            <w:tcW w:w="2374" w:type="dxa"/>
          </w:tcPr>
          <w:p w14:paraId="3197DB47" w14:textId="6185AA1A" w:rsidR="00887EA3" w:rsidRPr="00731A41" w:rsidRDefault="00862EAA" w:rsidP="00887EA3">
            <w:pPr>
              <w:rPr>
                <w:rFonts w:ascii="Arial Narrow" w:hAnsi="Arial Narrow"/>
              </w:rPr>
            </w:pPr>
            <w:r w:rsidRPr="00731A41">
              <w:rPr>
                <w:rFonts w:ascii="Arial Narrow" w:hAnsi="Arial Narrow"/>
              </w:rPr>
              <w:t>Wytrzymałość na wstrząsy w czasie spoczynku</w:t>
            </w:r>
          </w:p>
        </w:tc>
        <w:tc>
          <w:tcPr>
            <w:tcW w:w="4394" w:type="dxa"/>
          </w:tcPr>
          <w:p w14:paraId="53C7F36C" w14:textId="77777777" w:rsidR="00862EAA" w:rsidRPr="00731A41" w:rsidRDefault="00862EAA" w:rsidP="00862EAA">
            <w:pPr>
              <w:rPr>
                <w:rFonts w:ascii="Arial Narrow" w:hAnsi="Arial Narrow"/>
              </w:rPr>
            </w:pPr>
            <w:r w:rsidRPr="00731A41">
              <w:rPr>
                <w:rFonts w:ascii="Arial Narrow" w:hAnsi="Arial Narrow"/>
              </w:rPr>
              <w:t>1500 G lub więcej</w:t>
            </w:r>
          </w:p>
          <w:p w14:paraId="29C3FEB2" w14:textId="5EB31E47" w:rsidR="00887EA3" w:rsidRPr="00731A41" w:rsidRDefault="00887EA3" w:rsidP="00887EA3">
            <w:pPr>
              <w:rPr>
                <w:rFonts w:ascii="Arial Narrow" w:hAnsi="Arial Narrow"/>
              </w:rPr>
            </w:pPr>
          </w:p>
        </w:tc>
        <w:tc>
          <w:tcPr>
            <w:tcW w:w="3298" w:type="dxa"/>
            <w:tcBorders>
              <w:top w:val="single" w:sz="4" w:space="0" w:color="auto"/>
              <w:left w:val="single" w:sz="4" w:space="0" w:color="auto"/>
              <w:bottom w:val="single" w:sz="4" w:space="0" w:color="auto"/>
              <w:right w:val="single" w:sz="4" w:space="0" w:color="auto"/>
            </w:tcBorders>
            <w:vAlign w:val="center"/>
          </w:tcPr>
          <w:p w14:paraId="5F0ECC94" w14:textId="77777777" w:rsidR="00887EA3" w:rsidRDefault="00887EA3" w:rsidP="00887EA3">
            <w:pPr>
              <w:rPr>
                <w:rFonts w:ascii="Arial Narrow" w:hAnsi="Arial Narrow"/>
                <w:bCs/>
                <w:color w:val="000000" w:themeColor="text1"/>
              </w:rPr>
            </w:pPr>
          </w:p>
          <w:p w14:paraId="55CB2268" w14:textId="77777777" w:rsidR="00887EA3" w:rsidRPr="00EC36E2" w:rsidRDefault="00887EA3" w:rsidP="00887EA3">
            <w:pPr>
              <w:rPr>
                <w:rFonts w:ascii="Arial Narrow" w:hAnsi="Arial Narrow"/>
              </w:rPr>
            </w:pPr>
            <w:r w:rsidRPr="00EC36E2">
              <w:rPr>
                <w:rFonts w:ascii="Arial Narrow" w:hAnsi="Arial Narrow"/>
              </w:rPr>
              <w:t>Spełnia / nie spełnia ***</w:t>
            </w:r>
          </w:p>
          <w:p w14:paraId="6CF3C50C" w14:textId="77777777" w:rsidR="00887EA3" w:rsidRDefault="00887EA3" w:rsidP="00887EA3">
            <w:pPr>
              <w:rPr>
                <w:rFonts w:ascii="Arial Narrow" w:hAnsi="Arial Narrow"/>
                <w:bCs/>
                <w:color w:val="000000" w:themeColor="text1"/>
              </w:rPr>
            </w:pPr>
          </w:p>
          <w:p w14:paraId="5EDB5252" w14:textId="77777777" w:rsidR="00887EA3" w:rsidRPr="00016759" w:rsidRDefault="00887EA3" w:rsidP="00887EA3">
            <w:pPr>
              <w:rPr>
                <w:rFonts w:ascii="Arial Narrow" w:hAnsi="Arial Narrow"/>
                <w:b/>
                <w:color w:val="FF0000"/>
              </w:rPr>
            </w:pPr>
          </w:p>
        </w:tc>
      </w:tr>
      <w:tr w:rsidR="00887EA3" w:rsidRPr="00BF3294" w14:paraId="08436B90" w14:textId="77777777" w:rsidTr="00CC6DFC">
        <w:trPr>
          <w:trHeight w:val="774"/>
        </w:trPr>
        <w:tc>
          <w:tcPr>
            <w:tcW w:w="462" w:type="dxa"/>
            <w:vAlign w:val="center"/>
          </w:tcPr>
          <w:p w14:paraId="45552735" w14:textId="77777777" w:rsidR="00887EA3" w:rsidRDefault="00887EA3" w:rsidP="00887EA3">
            <w:pPr>
              <w:spacing w:before="60" w:after="60"/>
            </w:pPr>
            <w:r>
              <w:t>13</w:t>
            </w:r>
          </w:p>
        </w:tc>
        <w:tc>
          <w:tcPr>
            <w:tcW w:w="2374" w:type="dxa"/>
          </w:tcPr>
          <w:p w14:paraId="6ECDFAE3" w14:textId="2BFC9FF2" w:rsidR="00887EA3" w:rsidRPr="00731A41" w:rsidRDefault="00862EAA" w:rsidP="00887EA3">
            <w:pPr>
              <w:rPr>
                <w:rFonts w:ascii="Arial Narrow" w:hAnsi="Arial Narrow" w:cstheme="minorHAnsi"/>
              </w:rPr>
            </w:pPr>
            <w:r w:rsidRPr="00731A41">
              <w:rPr>
                <w:rFonts w:ascii="Arial Narrow" w:hAnsi="Arial Narrow"/>
              </w:rPr>
              <w:t>TBW</w:t>
            </w:r>
            <w:r w:rsidRPr="00731A41">
              <w:rPr>
                <w:rFonts w:ascii="Arial Narrow" w:hAnsi="Arial Narrow"/>
              </w:rPr>
              <w:tab/>
            </w:r>
          </w:p>
        </w:tc>
        <w:tc>
          <w:tcPr>
            <w:tcW w:w="4394" w:type="dxa"/>
          </w:tcPr>
          <w:p w14:paraId="6F1EC01C" w14:textId="2D9E97CB" w:rsidR="00887EA3" w:rsidRPr="00731A41" w:rsidRDefault="00862EAA" w:rsidP="00887EA3">
            <w:pPr>
              <w:rPr>
                <w:rFonts w:ascii="Arial Narrow" w:hAnsi="Arial Narrow"/>
              </w:rPr>
            </w:pPr>
            <w:r w:rsidRPr="00731A41">
              <w:rPr>
                <w:rFonts w:ascii="Arial Narrow" w:hAnsi="Arial Narrow"/>
              </w:rPr>
              <w:t>300 TB lub więcej</w:t>
            </w:r>
          </w:p>
        </w:tc>
        <w:tc>
          <w:tcPr>
            <w:tcW w:w="3298" w:type="dxa"/>
            <w:tcBorders>
              <w:top w:val="single" w:sz="4" w:space="0" w:color="auto"/>
              <w:left w:val="single" w:sz="4" w:space="0" w:color="auto"/>
              <w:bottom w:val="single" w:sz="4" w:space="0" w:color="auto"/>
              <w:right w:val="single" w:sz="4" w:space="0" w:color="auto"/>
            </w:tcBorders>
            <w:vAlign w:val="center"/>
          </w:tcPr>
          <w:p w14:paraId="09BCF6E0"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315796DD" w14:textId="77777777" w:rsidR="00887EA3" w:rsidRPr="00634688" w:rsidRDefault="00887EA3" w:rsidP="00887EA3">
            <w:pPr>
              <w:rPr>
                <w:rFonts w:ascii="Arial Narrow" w:hAnsi="Arial Narrow"/>
                <w:lang w:val="en-US"/>
              </w:rPr>
            </w:pPr>
          </w:p>
        </w:tc>
      </w:tr>
      <w:tr w:rsidR="00887EA3" w:rsidRPr="00BF3294" w14:paraId="5E95BB97" w14:textId="77777777" w:rsidTr="00862EAA">
        <w:trPr>
          <w:trHeight w:val="802"/>
        </w:trPr>
        <w:tc>
          <w:tcPr>
            <w:tcW w:w="462" w:type="dxa"/>
            <w:vAlign w:val="center"/>
          </w:tcPr>
          <w:p w14:paraId="1D822D89" w14:textId="77777777" w:rsidR="00887EA3" w:rsidRDefault="00887EA3" w:rsidP="00887EA3">
            <w:pPr>
              <w:spacing w:before="60" w:after="60"/>
            </w:pPr>
            <w:r>
              <w:t>14</w:t>
            </w:r>
          </w:p>
        </w:tc>
        <w:tc>
          <w:tcPr>
            <w:tcW w:w="2374" w:type="dxa"/>
          </w:tcPr>
          <w:p w14:paraId="2619996B" w14:textId="5AB9FB71" w:rsidR="00887EA3" w:rsidRPr="00731A41" w:rsidRDefault="00862EAA" w:rsidP="00887EA3">
            <w:pPr>
              <w:rPr>
                <w:rFonts w:ascii="Arial Narrow" w:hAnsi="Arial Narrow" w:cstheme="minorHAnsi"/>
              </w:rPr>
            </w:pPr>
            <w:r w:rsidRPr="00731A41">
              <w:rPr>
                <w:rFonts w:ascii="Arial Narrow" w:hAnsi="Arial Narrow" w:cstheme="minorHAnsi"/>
              </w:rPr>
              <w:t>Zastosowane technologie</w:t>
            </w:r>
            <w:r w:rsidRPr="00731A41">
              <w:rPr>
                <w:rFonts w:ascii="Arial Narrow" w:hAnsi="Arial Narrow" w:cstheme="minorHAnsi"/>
              </w:rPr>
              <w:tab/>
            </w:r>
          </w:p>
        </w:tc>
        <w:tc>
          <w:tcPr>
            <w:tcW w:w="4394" w:type="dxa"/>
          </w:tcPr>
          <w:p w14:paraId="3F1F5DA3" w14:textId="2BF0108B" w:rsidR="00887EA3" w:rsidRPr="00731A41" w:rsidRDefault="00862EAA" w:rsidP="00887EA3">
            <w:pPr>
              <w:rPr>
                <w:rFonts w:ascii="Arial Narrow" w:hAnsi="Arial Narrow"/>
              </w:rPr>
            </w:pPr>
            <w:r w:rsidRPr="00731A41">
              <w:rPr>
                <w:rFonts w:ascii="Arial Narrow" w:hAnsi="Arial Narrow" w:cstheme="minorHAnsi"/>
              </w:rPr>
              <w:t>S.M.A.R.T. oraz TRIM</w:t>
            </w:r>
          </w:p>
        </w:tc>
        <w:tc>
          <w:tcPr>
            <w:tcW w:w="3298" w:type="dxa"/>
            <w:tcBorders>
              <w:top w:val="single" w:sz="4" w:space="0" w:color="auto"/>
              <w:left w:val="single" w:sz="4" w:space="0" w:color="auto"/>
              <w:bottom w:val="single" w:sz="4" w:space="0" w:color="auto"/>
              <w:right w:val="single" w:sz="4" w:space="0" w:color="auto"/>
            </w:tcBorders>
            <w:vAlign w:val="center"/>
          </w:tcPr>
          <w:p w14:paraId="3157FFCC" w14:textId="77777777" w:rsidR="00887EA3" w:rsidRDefault="00887EA3" w:rsidP="00887EA3">
            <w:pPr>
              <w:rPr>
                <w:rFonts w:ascii="Arial Narrow" w:hAnsi="Arial Narrow"/>
                <w:lang w:val="en-US"/>
              </w:rPr>
            </w:pPr>
            <w:proofErr w:type="spellStart"/>
            <w:r w:rsidRPr="00634688">
              <w:rPr>
                <w:rFonts w:ascii="Arial Narrow" w:hAnsi="Arial Narrow"/>
                <w:lang w:val="en-US"/>
              </w:rPr>
              <w:t>Spełnia</w:t>
            </w:r>
            <w:proofErr w:type="spellEnd"/>
            <w:r>
              <w:rPr>
                <w:rFonts w:ascii="Arial Narrow" w:hAnsi="Arial Narrow"/>
                <w:lang w:val="en-US"/>
              </w:rPr>
              <w:t xml:space="preserve"> </w:t>
            </w:r>
            <w:r w:rsidRPr="00634688">
              <w:rPr>
                <w:rFonts w:ascii="Arial Narrow" w:hAnsi="Arial Narrow"/>
                <w:lang w:val="en-US"/>
              </w:rPr>
              <w:t xml:space="preserve">/ </w:t>
            </w:r>
            <w:proofErr w:type="spellStart"/>
            <w:r w:rsidRPr="00634688">
              <w:rPr>
                <w:rFonts w:ascii="Arial Narrow" w:hAnsi="Arial Narrow"/>
                <w:lang w:val="en-US"/>
              </w:rPr>
              <w:t>nie</w:t>
            </w:r>
            <w:proofErr w:type="spellEnd"/>
            <w:r w:rsidRPr="00634688">
              <w:rPr>
                <w:rFonts w:ascii="Arial Narrow" w:hAnsi="Arial Narrow"/>
                <w:lang w:val="en-US"/>
              </w:rPr>
              <w:t xml:space="preserve"> </w:t>
            </w:r>
            <w:proofErr w:type="spellStart"/>
            <w:r w:rsidRPr="00634688">
              <w:rPr>
                <w:rFonts w:ascii="Arial Narrow" w:hAnsi="Arial Narrow"/>
                <w:lang w:val="en-US"/>
              </w:rPr>
              <w:t>spełnia</w:t>
            </w:r>
            <w:proofErr w:type="spellEnd"/>
            <w:r w:rsidRPr="00634688">
              <w:rPr>
                <w:rFonts w:ascii="Arial Narrow" w:hAnsi="Arial Narrow"/>
                <w:lang w:val="en-US"/>
              </w:rPr>
              <w:t xml:space="preserve"> **</w:t>
            </w:r>
            <w:r>
              <w:rPr>
                <w:rFonts w:ascii="Arial Narrow" w:hAnsi="Arial Narrow"/>
                <w:lang w:val="en-US"/>
              </w:rPr>
              <w:t>*</w:t>
            </w:r>
          </w:p>
          <w:p w14:paraId="17FCF6D3" w14:textId="77777777" w:rsidR="00887EA3" w:rsidRPr="00634688" w:rsidRDefault="00887EA3" w:rsidP="00887EA3">
            <w:pPr>
              <w:rPr>
                <w:rFonts w:ascii="Arial Narrow" w:hAnsi="Arial Narrow"/>
                <w:lang w:val="en-US"/>
              </w:rPr>
            </w:pPr>
          </w:p>
        </w:tc>
      </w:tr>
    </w:tbl>
    <w:p w14:paraId="3FF6F6CC" w14:textId="77777777" w:rsidR="00364BA2" w:rsidRDefault="00364BA2" w:rsidP="00364BA2">
      <w:pPr>
        <w:spacing w:after="0" w:line="240" w:lineRule="auto"/>
        <w:ind w:left="425"/>
        <w:jc w:val="both"/>
        <w:rPr>
          <w:rFonts w:ascii="Arial Narrow" w:hAnsi="Arial Narrow"/>
          <w:b/>
        </w:rPr>
      </w:pPr>
    </w:p>
    <w:p w14:paraId="0066D0C5" w14:textId="77777777" w:rsidR="00364BA2" w:rsidRDefault="00364BA2" w:rsidP="00364BA2">
      <w:pPr>
        <w:spacing w:after="0" w:line="240" w:lineRule="auto"/>
        <w:ind w:left="425"/>
        <w:jc w:val="both"/>
        <w:rPr>
          <w:rFonts w:ascii="Arial Narrow" w:hAnsi="Arial Narrow"/>
          <w:b/>
        </w:rPr>
      </w:pPr>
    </w:p>
    <w:p w14:paraId="27F627B8" w14:textId="36428F4E" w:rsidR="00364BA2" w:rsidRDefault="00364BA2" w:rsidP="00364BA2">
      <w:pPr>
        <w:spacing w:after="0" w:line="240" w:lineRule="auto"/>
        <w:ind w:left="425"/>
        <w:jc w:val="both"/>
        <w:rPr>
          <w:rFonts w:ascii="Arial Narrow" w:hAnsi="Arial Narrow"/>
          <w:b/>
        </w:rPr>
      </w:pPr>
    </w:p>
    <w:p w14:paraId="47E53177" w14:textId="77777777" w:rsidR="00B50AFC" w:rsidRDefault="00B50AFC" w:rsidP="00364BA2">
      <w:pPr>
        <w:spacing w:after="0" w:line="240" w:lineRule="auto"/>
        <w:ind w:left="425"/>
        <w:jc w:val="both"/>
        <w:rPr>
          <w:rFonts w:ascii="Arial Narrow" w:hAnsi="Arial Narrow"/>
          <w:b/>
        </w:rPr>
      </w:pPr>
    </w:p>
    <w:p w14:paraId="295E962C" w14:textId="77777777" w:rsidR="00364BA2" w:rsidRDefault="00364BA2" w:rsidP="00364BA2">
      <w:pPr>
        <w:spacing w:after="0" w:line="240" w:lineRule="auto"/>
        <w:ind w:left="425"/>
        <w:jc w:val="both"/>
        <w:rPr>
          <w:rFonts w:ascii="Arial Narrow" w:hAnsi="Arial Narrow"/>
          <w:b/>
        </w:rPr>
      </w:pPr>
      <w:r>
        <w:rPr>
          <w:rFonts w:ascii="Arial Narrow" w:hAnsi="Arial Narrow"/>
          <w:b/>
        </w:rPr>
        <w:t xml:space="preserve">Tabela 2. </w:t>
      </w:r>
      <w:r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364BA2" w:rsidRPr="00B83B0A" w14:paraId="2CF1CCCC" w14:textId="77777777" w:rsidTr="00790A2A">
        <w:tc>
          <w:tcPr>
            <w:tcW w:w="566" w:type="dxa"/>
            <w:shd w:val="clear" w:color="auto" w:fill="D9D9D9" w:themeFill="background1" w:themeFillShade="D9"/>
            <w:vAlign w:val="center"/>
          </w:tcPr>
          <w:p w14:paraId="2CB3DEDB" w14:textId="77777777" w:rsidR="00364BA2" w:rsidRPr="00B83B0A" w:rsidRDefault="00364BA2" w:rsidP="00790A2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0B79309F" w14:textId="77777777" w:rsidR="00364BA2" w:rsidRPr="00017188" w:rsidRDefault="00364BA2" w:rsidP="00790A2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434AF04F" w14:textId="77777777" w:rsidR="00364BA2" w:rsidRPr="00B83B0A" w:rsidRDefault="00364BA2" w:rsidP="00790A2A">
            <w:pPr>
              <w:spacing w:before="60" w:after="60"/>
              <w:rPr>
                <w:rFonts w:ascii="Arial Narrow" w:hAnsi="Arial Narrow"/>
                <w:b/>
                <w:i/>
              </w:rPr>
            </w:pPr>
            <w:r w:rsidRPr="00B83B0A">
              <w:rPr>
                <w:rFonts w:ascii="Arial Narrow" w:hAnsi="Arial Narrow"/>
                <w:b/>
                <w:i/>
              </w:rPr>
              <w:t>Oferowane przez wykonawcę**</w:t>
            </w:r>
          </w:p>
        </w:tc>
      </w:tr>
      <w:tr w:rsidR="007613A8" w:rsidRPr="00B83B0A" w14:paraId="14710D07" w14:textId="77777777" w:rsidTr="000C3742">
        <w:trPr>
          <w:trHeight w:val="618"/>
        </w:trPr>
        <w:tc>
          <w:tcPr>
            <w:tcW w:w="566" w:type="dxa"/>
            <w:vAlign w:val="center"/>
          </w:tcPr>
          <w:p w14:paraId="534A71D8" w14:textId="77777777" w:rsidR="007613A8" w:rsidRPr="00B83B0A" w:rsidRDefault="007613A8" w:rsidP="007613A8">
            <w:pPr>
              <w:spacing w:before="60" w:after="60"/>
              <w:rPr>
                <w:rFonts w:ascii="Arial Narrow" w:hAnsi="Arial Narrow"/>
              </w:rPr>
            </w:pPr>
            <w:r w:rsidRPr="00B83B0A">
              <w:rPr>
                <w:rFonts w:ascii="Arial Narrow" w:hAnsi="Arial Narrow"/>
              </w:rPr>
              <w:t>1.</w:t>
            </w:r>
          </w:p>
        </w:tc>
        <w:tc>
          <w:tcPr>
            <w:tcW w:w="6632" w:type="dxa"/>
          </w:tcPr>
          <w:p w14:paraId="58C67DFC" w14:textId="77777777" w:rsidR="007613A8" w:rsidRPr="00EA555C" w:rsidRDefault="007613A8" w:rsidP="007613A8">
            <w:pPr>
              <w:rPr>
                <w:rFonts w:ascii="Arial Narrow" w:hAnsi="Arial Narrow"/>
              </w:rPr>
            </w:pPr>
            <w:r w:rsidRPr="00EA555C">
              <w:rPr>
                <w:rFonts w:ascii="Arial Narrow" w:hAnsi="Arial Narrow"/>
              </w:rPr>
              <w:t>Wykonawca udzieli gwarancji na okres :</w:t>
            </w:r>
          </w:p>
          <w:p w14:paraId="00A5F8E0" w14:textId="0CFFF030" w:rsidR="007613A8" w:rsidRDefault="007613A8" w:rsidP="007613A8">
            <w:pPr>
              <w:spacing w:before="60" w:after="60"/>
              <w:rPr>
                <w:rFonts w:ascii="Arial Narrow" w:hAnsi="Arial Narrow" w:cstheme="minorHAnsi"/>
                <w:color w:val="000000" w:themeColor="text1"/>
              </w:rPr>
            </w:pPr>
            <w:r>
              <w:rPr>
                <w:rFonts w:ascii="Arial Narrow" w:hAnsi="Arial Narrow" w:cstheme="minorHAnsi"/>
                <w:b/>
                <w:bCs/>
                <w:color w:val="000000" w:themeColor="text1"/>
              </w:rPr>
              <w:t>48</w:t>
            </w:r>
            <w:r w:rsidRPr="00EA555C">
              <w:rPr>
                <w:rFonts w:ascii="Arial Narrow" w:hAnsi="Arial Narrow" w:cstheme="minorHAnsi"/>
                <w:b/>
                <w:color w:val="000000" w:themeColor="text1"/>
              </w:rPr>
              <w:t xml:space="preserve"> -</w:t>
            </w:r>
            <w:r w:rsidR="001164D0">
              <w:rPr>
                <w:rFonts w:ascii="Arial Narrow" w:hAnsi="Arial Narrow" w:cstheme="minorHAnsi"/>
                <w:b/>
                <w:color w:val="000000" w:themeColor="text1"/>
              </w:rPr>
              <w:t xml:space="preserve"> </w:t>
            </w:r>
            <w:r w:rsidRPr="00EA555C">
              <w:rPr>
                <w:rFonts w:ascii="Arial Narrow" w:hAnsi="Arial Narrow" w:cstheme="minorHAnsi"/>
                <w:b/>
                <w:color w:val="000000" w:themeColor="text1"/>
              </w:rPr>
              <w:t>miesięcy</w:t>
            </w:r>
            <w:r w:rsidRPr="007613A8">
              <w:rPr>
                <w:rFonts w:ascii="Arial Narrow" w:hAnsi="Arial Narrow" w:cstheme="minorHAnsi"/>
                <w:bCs/>
                <w:color w:val="000000" w:themeColor="text1"/>
              </w:rPr>
              <w:t>,</w:t>
            </w:r>
            <w:r w:rsidRPr="00EA555C">
              <w:rPr>
                <w:rFonts w:ascii="Arial Narrow" w:hAnsi="Arial Narrow" w:cstheme="minorHAnsi"/>
                <w:b/>
                <w:color w:val="000000" w:themeColor="text1"/>
              </w:rPr>
              <w:t xml:space="preserve"> </w:t>
            </w:r>
            <w:r w:rsidRPr="00EA555C">
              <w:rPr>
                <w:rFonts w:ascii="Arial Narrow" w:hAnsi="Arial Narrow" w:cstheme="minorHAnsi"/>
                <w:color w:val="000000" w:themeColor="text1"/>
              </w:rPr>
              <w:t xml:space="preserve">licząc od dnia podpisania protokołu odbioru ( </w:t>
            </w:r>
            <w:r>
              <w:rPr>
                <w:rFonts w:ascii="Arial Narrow" w:hAnsi="Arial Narrow" w:cstheme="minorHAnsi"/>
                <w:color w:val="000000" w:themeColor="text1"/>
              </w:rPr>
              <w:t xml:space="preserve">0 </w:t>
            </w:r>
            <w:r w:rsidRPr="00EA555C">
              <w:rPr>
                <w:rFonts w:ascii="Arial Narrow" w:hAnsi="Arial Narrow" w:cstheme="minorHAnsi"/>
                <w:color w:val="000000" w:themeColor="text1"/>
              </w:rPr>
              <w:t xml:space="preserve">punktów) - wymóg obowiązkowy </w:t>
            </w:r>
            <w:r>
              <w:rPr>
                <w:rFonts w:ascii="Arial Narrow" w:hAnsi="Arial Narrow" w:cstheme="minorHAnsi"/>
                <w:color w:val="000000" w:themeColor="text1"/>
              </w:rPr>
              <w:t>nie</w:t>
            </w:r>
            <w:r w:rsidRPr="00EA555C">
              <w:rPr>
                <w:rFonts w:ascii="Arial Narrow" w:hAnsi="Arial Narrow" w:cstheme="minorHAnsi"/>
                <w:color w:val="000000" w:themeColor="text1"/>
              </w:rPr>
              <w:t>punktowany dodatkowo,</w:t>
            </w:r>
            <w:r>
              <w:rPr>
                <w:rFonts w:ascii="Arial Narrow" w:hAnsi="Arial Narrow" w:cstheme="minorHAnsi"/>
                <w:color w:val="000000" w:themeColor="text1"/>
              </w:rPr>
              <w:t xml:space="preserve"> </w:t>
            </w:r>
          </w:p>
          <w:p w14:paraId="55304F87" w14:textId="7BC74684" w:rsidR="007613A8" w:rsidRPr="00862EAA" w:rsidRDefault="007613A8" w:rsidP="007613A8">
            <w:pPr>
              <w:rPr>
                <w:rFonts w:ascii="Arial Narrow" w:hAnsi="Arial Narrow" w:cstheme="minorHAnsi"/>
                <w:b/>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Pr>
                <w:rFonts w:ascii="Arial Narrow" w:hAnsi="Arial Narrow" w:cstheme="minorHAnsi"/>
                <w:b/>
                <w:bCs/>
                <w:color w:val="000000" w:themeColor="text1"/>
              </w:rPr>
              <w:t>60</w:t>
            </w:r>
            <w:r w:rsidRPr="00EA555C">
              <w:rPr>
                <w:rFonts w:ascii="Arial Narrow" w:hAnsi="Arial Narrow" w:cstheme="minorHAnsi"/>
                <w:b/>
                <w:color w:val="000000" w:themeColor="text1"/>
              </w:rPr>
              <w:t xml:space="preserve"> </w:t>
            </w:r>
            <w:r>
              <w:rPr>
                <w:rFonts w:ascii="Arial Narrow" w:hAnsi="Arial Narrow" w:cstheme="minorHAnsi"/>
                <w:b/>
                <w:color w:val="000000" w:themeColor="text1"/>
              </w:rPr>
              <w:t xml:space="preserve">– </w:t>
            </w:r>
            <w:r w:rsidRPr="00EA555C">
              <w:rPr>
                <w:rFonts w:ascii="Arial Narrow" w:hAnsi="Arial Narrow" w:cstheme="minorHAnsi"/>
                <w:b/>
                <w:color w:val="000000" w:themeColor="text1"/>
              </w:rPr>
              <w:t>miesięcy</w:t>
            </w:r>
            <w:r w:rsidRPr="007613A8">
              <w:rPr>
                <w:rFonts w:ascii="Arial Narrow" w:hAnsi="Arial Narrow" w:cstheme="minorHAnsi"/>
                <w:bCs/>
                <w:color w:val="000000" w:themeColor="text1"/>
              </w:rPr>
              <w:t xml:space="preserve">, </w:t>
            </w:r>
            <w:r w:rsidRPr="00EA555C">
              <w:rPr>
                <w:rFonts w:ascii="Arial Narrow" w:hAnsi="Arial Narrow" w:cstheme="minorHAnsi"/>
                <w:color w:val="000000" w:themeColor="text1"/>
              </w:rPr>
              <w:t>licząc od dnia podpisania protokołu odbioru</w:t>
            </w:r>
            <w:r>
              <w:rPr>
                <w:rFonts w:ascii="Arial Narrow" w:hAnsi="Arial Narrow" w:cstheme="minorHAnsi"/>
                <w:color w:val="000000" w:themeColor="text1"/>
              </w:rPr>
              <w:t>,</w:t>
            </w:r>
            <w:r w:rsidRPr="00EA555C">
              <w:rPr>
                <w:rFonts w:ascii="Arial Narrow" w:hAnsi="Arial Narrow" w:cstheme="minorHAnsi"/>
                <w:color w:val="000000" w:themeColor="text1"/>
              </w:rPr>
              <w:t xml:space="preserve"> ( +</w:t>
            </w:r>
            <w:r>
              <w:rPr>
                <w:rFonts w:ascii="Arial Narrow" w:hAnsi="Arial Narrow" w:cstheme="minorHAnsi"/>
                <w:color w:val="000000" w:themeColor="text1"/>
              </w:rPr>
              <w:t>20</w:t>
            </w:r>
            <w:r w:rsidRPr="00EA555C">
              <w:rPr>
                <w:rFonts w:ascii="Arial Narrow" w:hAnsi="Arial Narrow" w:cstheme="minorHAnsi"/>
                <w:color w:val="000000" w:themeColor="text1"/>
              </w:rPr>
              <w:t xml:space="preserve"> punktów ) - wymóg nieobowiązkowy punktowany dodatkowo</w:t>
            </w:r>
            <w:r w:rsidR="001164D0">
              <w:rPr>
                <w:rFonts w:ascii="Arial Narrow" w:hAnsi="Arial Narrow" w:cstheme="minorHAnsi"/>
                <w:color w:val="000000" w:themeColor="text1"/>
              </w:rPr>
              <w:t>.</w:t>
            </w:r>
          </w:p>
        </w:tc>
        <w:tc>
          <w:tcPr>
            <w:tcW w:w="3180" w:type="dxa"/>
            <w:vAlign w:val="center"/>
          </w:tcPr>
          <w:p w14:paraId="1BB25DEA" w14:textId="77777777" w:rsidR="007613A8" w:rsidRPr="00E3028C" w:rsidRDefault="007613A8" w:rsidP="007613A8">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24C995F4" w14:textId="77777777" w:rsidR="007613A8" w:rsidRDefault="007613A8" w:rsidP="007613A8">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r>
              <w:rPr>
                <w:rFonts w:ascii="Arial Narrow" w:hAnsi="Arial Narrow"/>
              </w:rPr>
              <w:t>:</w:t>
            </w:r>
          </w:p>
          <w:p w14:paraId="648A711A" w14:textId="77777777" w:rsidR="007613A8" w:rsidRPr="00E3028C" w:rsidRDefault="007613A8" w:rsidP="007613A8">
            <w:pPr>
              <w:rPr>
                <w:rFonts w:ascii="Arial Narrow" w:hAnsi="Arial Narrow"/>
              </w:rPr>
            </w:pPr>
          </w:p>
          <w:p w14:paraId="4CE55169" w14:textId="2E21ECE1" w:rsidR="007613A8" w:rsidRPr="003115C8" w:rsidRDefault="007613A8" w:rsidP="007613A8">
            <w:pPr>
              <w:rPr>
                <w:rFonts w:ascii="Arial Narrow" w:hAnsi="Arial Narrow"/>
                <w:highlight w:val="yellow"/>
              </w:rPr>
            </w:pPr>
            <w:r w:rsidRPr="00E3028C">
              <w:rPr>
                <w:rFonts w:ascii="Arial Narrow" w:hAnsi="Arial Narrow"/>
              </w:rPr>
              <w:t>……….. miesięcy</w:t>
            </w:r>
          </w:p>
        </w:tc>
      </w:tr>
      <w:tr w:rsidR="00364BA2" w:rsidRPr="00B83B0A" w14:paraId="3E7BDDE1" w14:textId="77777777" w:rsidTr="00790A2A">
        <w:trPr>
          <w:trHeight w:val="721"/>
        </w:trPr>
        <w:tc>
          <w:tcPr>
            <w:tcW w:w="566" w:type="dxa"/>
            <w:vAlign w:val="center"/>
          </w:tcPr>
          <w:p w14:paraId="500D7DE3" w14:textId="77777777" w:rsidR="00364BA2" w:rsidRPr="00B83B0A" w:rsidRDefault="00364BA2" w:rsidP="00790A2A">
            <w:pPr>
              <w:spacing w:before="60" w:after="60"/>
              <w:rPr>
                <w:rFonts w:ascii="Arial Narrow" w:hAnsi="Arial Narrow"/>
              </w:rPr>
            </w:pPr>
            <w:r w:rsidRPr="00B83B0A">
              <w:rPr>
                <w:rFonts w:ascii="Arial Narrow" w:hAnsi="Arial Narrow"/>
              </w:rPr>
              <w:t>2.</w:t>
            </w:r>
          </w:p>
        </w:tc>
        <w:tc>
          <w:tcPr>
            <w:tcW w:w="6632" w:type="dxa"/>
          </w:tcPr>
          <w:p w14:paraId="30A35E15" w14:textId="77777777" w:rsidR="00364BA2" w:rsidRPr="0078472C" w:rsidRDefault="00364BA2" w:rsidP="00790A2A">
            <w:pPr>
              <w:rPr>
                <w:rFonts w:ascii="Arial Narrow" w:hAnsi="Arial Narrow"/>
                <w:b/>
                <w:bCs/>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065D25B2" w14:textId="77777777" w:rsidR="00364BA2" w:rsidRPr="00E3028C" w:rsidRDefault="00364BA2" w:rsidP="00790A2A">
            <w:pPr>
              <w:rPr>
                <w:rFonts w:ascii="Arial Narrow" w:hAnsi="Arial Narrow"/>
                <w:b/>
              </w:rPr>
            </w:pPr>
            <w:r w:rsidRPr="00B83B0A">
              <w:rPr>
                <w:rFonts w:ascii="Arial Narrow" w:hAnsi="Arial Narrow"/>
              </w:rPr>
              <w:t>TAK / NIE***</w:t>
            </w:r>
          </w:p>
        </w:tc>
      </w:tr>
      <w:tr w:rsidR="00364BA2" w:rsidRPr="00B83B0A" w14:paraId="71DE8DD1" w14:textId="77777777" w:rsidTr="00790A2A">
        <w:tc>
          <w:tcPr>
            <w:tcW w:w="566" w:type="dxa"/>
            <w:vAlign w:val="center"/>
          </w:tcPr>
          <w:p w14:paraId="30FBCDC4" w14:textId="77777777" w:rsidR="00364BA2" w:rsidRPr="00B83B0A" w:rsidRDefault="00364BA2" w:rsidP="00790A2A">
            <w:pPr>
              <w:spacing w:before="60" w:after="60"/>
              <w:rPr>
                <w:rFonts w:ascii="Arial Narrow" w:hAnsi="Arial Narrow"/>
              </w:rPr>
            </w:pPr>
            <w:r w:rsidRPr="00B83B0A">
              <w:rPr>
                <w:rFonts w:ascii="Arial Narrow" w:hAnsi="Arial Narrow"/>
              </w:rPr>
              <w:t>3.</w:t>
            </w:r>
          </w:p>
        </w:tc>
        <w:tc>
          <w:tcPr>
            <w:tcW w:w="6632" w:type="dxa"/>
          </w:tcPr>
          <w:p w14:paraId="4711A78D" w14:textId="77777777" w:rsidR="00364BA2" w:rsidRPr="00B83B0A" w:rsidRDefault="00364BA2" w:rsidP="00790A2A">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0B55B3C7"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945CC5" w14:textId="77777777" w:rsidTr="00790A2A">
        <w:tc>
          <w:tcPr>
            <w:tcW w:w="566" w:type="dxa"/>
            <w:vAlign w:val="center"/>
          </w:tcPr>
          <w:p w14:paraId="01F3716F" w14:textId="77777777" w:rsidR="00364BA2" w:rsidRPr="00B83B0A" w:rsidRDefault="00364BA2" w:rsidP="00790A2A">
            <w:pPr>
              <w:spacing w:before="60" w:after="60"/>
              <w:rPr>
                <w:rFonts w:ascii="Arial Narrow" w:hAnsi="Arial Narrow"/>
              </w:rPr>
            </w:pPr>
            <w:r w:rsidRPr="00B83B0A">
              <w:rPr>
                <w:rFonts w:ascii="Arial Narrow" w:hAnsi="Arial Narrow"/>
              </w:rPr>
              <w:t>4.</w:t>
            </w:r>
          </w:p>
        </w:tc>
        <w:tc>
          <w:tcPr>
            <w:tcW w:w="6632" w:type="dxa"/>
          </w:tcPr>
          <w:p w14:paraId="73534F04" w14:textId="77777777" w:rsidR="00364BA2" w:rsidRPr="00B83B0A" w:rsidRDefault="00364BA2" w:rsidP="00790A2A">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5E0B464A"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BDC3323" w14:textId="77777777" w:rsidTr="00790A2A">
        <w:tc>
          <w:tcPr>
            <w:tcW w:w="566" w:type="dxa"/>
            <w:vAlign w:val="center"/>
          </w:tcPr>
          <w:p w14:paraId="63B7F43D" w14:textId="77777777" w:rsidR="00364BA2" w:rsidRPr="00B83B0A" w:rsidRDefault="00364BA2" w:rsidP="00790A2A">
            <w:pPr>
              <w:spacing w:before="60" w:after="60"/>
              <w:rPr>
                <w:rFonts w:ascii="Arial Narrow" w:hAnsi="Arial Narrow"/>
              </w:rPr>
            </w:pPr>
            <w:r w:rsidRPr="00B83B0A">
              <w:rPr>
                <w:rFonts w:ascii="Arial Narrow" w:hAnsi="Arial Narrow"/>
              </w:rPr>
              <w:t>5.</w:t>
            </w:r>
          </w:p>
        </w:tc>
        <w:tc>
          <w:tcPr>
            <w:tcW w:w="6632" w:type="dxa"/>
          </w:tcPr>
          <w:p w14:paraId="2321BFF9" w14:textId="77777777" w:rsidR="00364BA2" w:rsidRPr="00B83B0A" w:rsidRDefault="00364BA2" w:rsidP="00790A2A">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60CE77F1"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2AF7F9" w14:textId="77777777" w:rsidTr="00790A2A">
        <w:tc>
          <w:tcPr>
            <w:tcW w:w="566" w:type="dxa"/>
            <w:vAlign w:val="center"/>
          </w:tcPr>
          <w:p w14:paraId="79A2B6B4" w14:textId="77777777" w:rsidR="00364BA2" w:rsidRPr="00B83B0A" w:rsidRDefault="00364BA2" w:rsidP="00790A2A">
            <w:pPr>
              <w:spacing w:before="60" w:after="60"/>
              <w:rPr>
                <w:rFonts w:ascii="Arial Narrow" w:hAnsi="Arial Narrow"/>
              </w:rPr>
            </w:pPr>
            <w:r w:rsidRPr="00B83B0A">
              <w:rPr>
                <w:rFonts w:ascii="Arial Narrow" w:hAnsi="Arial Narrow"/>
              </w:rPr>
              <w:t>6.</w:t>
            </w:r>
          </w:p>
        </w:tc>
        <w:tc>
          <w:tcPr>
            <w:tcW w:w="6632" w:type="dxa"/>
          </w:tcPr>
          <w:p w14:paraId="7248144B" w14:textId="77777777" w:rsidR="00364BA2" w:rsidRPr="00B83B0A" w:rsidRDefault="00364BA2" w:rsidP="00790A2A">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23F79A8"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7176E991" w14:textId="77777777" w:rsidTr="00790A2A">
        <w:tc>
          <w:tcPr>
            <w:tcW w:w="566" w:type="dxa"/>
            <w:vAlign w:val="center"/>
          </w:tcPr>
          <w:p w14:paraId="5377F268" w14:textId="77777777" w:rsidR="00364BA2" w:rsidRPr="00B83B0A" w:rsidRDefault="00364BA2" w:rsidP="00790A2A">
            <w:pPr>
              <w:spacing w:before="60" w:after="60"/>
              <w:rPr>
                <w:rFonts w:ascii="Arial Narrow" w:hAnsi="Arial Narrow"/>
              </w:rPr>
            </w:pPr>
            <w:r w:rsidRPr="00B83B0A">
              <w:rPr>
                <w:rFonts w:ascii="Arial Narrow" w:hAnsi="Arial Narrow"/>
              </w:rPr>
              <w:t>7.</w:t>
            </w:r>
          </w:p>
        </w:tc>
        <w:tc>
          <w:tcPr>
            <w:tcW w:w="6632" w:type="dxa"/>
          </w:tcPr>
          <w:p w14:paraId="3B9B6FA6" w14:textId="77777777" w:rsidR="00364BA2" w:rsidRPr="00B83B0A" w:rsidRDefault="00364BA2" w:rsidP="00790A2A">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55171469"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30CF59D6" w14:textId="77777777" w:rsidTr="00790A2A">
        <w:tc>
          <w:tcPr>
            <w:tcW w:w="566" w:type="dxa"/>
            <w:vAlign w:val="center"/>
          </w:tcPr>
          <w:p w14:paraId="79EB4F51" w14:textId="77777777" w:rsidR="00364BA2" w:rsidRPr="00B83B0A" w:rsidRDefault="00364BA2" w:rsidP="00790A2A">
            <w:pPr>
              <w:spacing w:before="60" w:after="60"/>
              <w:rPr>
                <w:rFonts w:ascii="Arial Narrow" w:hAnsi="Arial Narrow"/>
              </w:rPr>
            </w:pPr>
            <w:r w:rsidRPr="00B83B0A">
              <w:rPr>
                <w:rFonts w:ascii="Arial Narrow" w:hAnsi="Arial Narrow"/>
              </w:rPr>
              <w:t>8.</w:t>
            </w:r>
          </w:p>
        </w:tc>
        <w:tc>
          <w:tcPr>
            <w:tcW w:w="6632" w:type="dxa"/>
          </w:tcPr>
          <w:p w14:paraId="534EC924" w14:textId="77777777" w:rsidR="00364BA2" w:rsidRPr="00B83B0A" w:rsidRDefault="00364BA2" w:rsidP="00790A2A">
            <w:pPr>
              <w:rPr>
                <w:rFonts w:ascii="Arial Narrow" w:hAnsi="Arial Narr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10874784" w14:textId="77777777" w:rsidR="00364BA2" w:rsidRPr="00B83B0A" w:rsidRDefault="00364BA2" w:rsidP="00790A2A">
            <w:pPr>
              <w:rPr>
                <w:rFonts w:ascii="Arial Narrow" w:hAnsi="Arial Narrow"/>
              </w:rPr>
            </w:pPr>
            <w:r w:rsidRPr="00B83B0A">
              <w:rPr>
                <w:rFonts w:ascii="Arial Narrow" w:hAnsi="Arial Narrow"/>
              </w:rPr>
              <w:t>TAK / NIE***</w:t>
            </w:r>
          </w:p>
        </w:tc>
      </w:tr>
      <w:tr w:rsidR="00364BA2" w:rsidRPr="00B83B0A" w14:paraId="685CF525" w14:textId="77777777" w:rsidTr="00790A2A">
        <w:tc>
          <w:tcPr>
            <w:tcW w:w="566" w:type="dxa"/>
            <w:vAlign w:val="center"/>
          </w:tcPr>
          <w:p w14:paraId="1DB63A24" w14:textId="77777777" w:rsidR="00364BA2" w:rsidRPr="00B83B0A" w:rsidRDefault="00364BA2" w:rsidP="00790A2A">
            <w:pPr>
              <w:spacing w:before="60" w:after="60"/>
              <w:rPr>
                <w:rFonts w:ascii="Arial Narrow" w:hAnsi="Arial Narrow"/>
              </w:rPr>
            </w:pPr>
            <w:r w:rsidRPr="00B83B0A">
              <w:rPr>
                <w:rFonts w:ascii="Arial Narrow" w:hAnsi="Arial Narrow"/>
              </w:rPr>
              <w:t>9.</w:t>
            </w:r>
          </w:p>
        </w:tc>
        <w:tc>
          <w:tcPr>
            <w:tcW w:w="6632" w:type="dxa"/>
          </w:tcPr>
          <w:p w14:paraId="72E130EC" w14:textId="77777777" w:rsidR="00364BA2" w:rsidRPr="00B83B0A" w:rsidRDefault="00364BA2" w:rsidP="00790A2A">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441EB044" w14:textId="77777777" w:rsidR="00364BA2" w:rsidRPr="00B83B0A" w:rsidRDefault="00364BA2" w:rsidP="00790A2A">
            <w:pPr>
              <w:rPr>
                <w:rFonts w:ascii="Arial Narrow" w:hAnsi="Arial Narrow"/>
              </w:rPr>
            </w:pPr>
            <w:r w:rsidRPr="00B83B0A">
              <w:rPr>
                <w:rFonts w:ascii="Arial Narrow" w:hAnsi="Arial Narrow"/>
              </w:rPr>
              <w:t>TAK / NIE***</w:t>
            </w:r>
          </w:p>
        </w:tc>
      </w:tr>
    </w:tbl>
    <w:p w14:paraId="5135817B" w14:textId="77777777" w:rsidR="00364BA2" w:rsidRDefault="00364BA2" w:rsidP="00364BA2">
      <w:pPr>
        <w:spacing w:before="60" w:after="60"/>
        <w:ind w:left="425"/>
        <w:rPr>
          <w:rFonts w:ascii="Arial Narrow" w:hAnsi="Arial Narrow"/>
          <w:sz w:val="20"/>
          <w:szCs w:val="20"/>
        </w:rPr>
      </w:pPr>
    </w:p>
    <w:p w14:paraId="0CB51AE3" w14:textId="4254FC30" w:rsidR="00364BA2" w:rsidRDefault="00364BA2" w:rsidP="00364BA2">
      <w:pPr>
        <w:spacing w:before="60" w:after="60"/>
        <w:ind w:left="425"/>
        <w:jc w:val="both"/>
        <w:rPr>
          <w:rFonts w:ascii="Arial Narrow" w:hAnsi="Arial Narrow"/>
        </w:rPr>
      </w:pPr>
      <w:r w:rsidRPr="0093684F">
        <w:rPr>
          <w:rFonts w:ascii="Arial Narrow" w:hAnsi="Arial Narrow"/>
        </w:rPr>
        <w:t>*** Niewłaściwe skreślić.</w:t>
      </w:r>
    </w:p>
    <w:p w14:paraId="515B8E6F" w14:textId="40741FBA" w:rsidR="00575E34" w:rsidRDefault="00575E34" w:rsidP="00364BA2">
      <w:pPr>
        <w:spacing w:before="60" w:after="60"/>
        <w:ind w:left="425"/>
        <w:jc w:val="both"/>
        <w:rPr>
          <w:rFonts w:ascii="Arial Narrow" w:hAnsi="Arial Narrow"/>
        </w:rPr>
      </w:pPr>
    </w:p>
    <w:p w14:paraId="41F1EF86" w14:textId="0F8A2E3D" w:rsidR="00575E34" w:rsidRDefault="00575E34" w:rsidP="00364BA2">
      <w:pPr>
        <w:spacing w:before="60" w:after="60"/>
        <w:ind w:left="425"/>
        <w:jc w:val="both"/>
        <w:rPr>
          <w:rFonts w:ascii="Arial Narrow" w:hAnsi="Arial Narrow"/>
        </w:rPr>
      </w:pPr>
    </w:p>
    <w:p w14:paraId="431C8518" w14:textId="382AC6A1" w:rsidR="00731A41" w:rsidRDefault="00731A41" w:rsidP="00364BA2">
      <w:pPr>
        <w:spacing w:before="60" w:after="60"/>
        <w:ind w:left="425"/>
        <w:jc w:val="both"/>
        <w:rPr>
          <w:rFonts w:ascii="Arial Narrow" w:hAnsi="Arial Narrow"/>
        </w:rPr>
      </w:pPr>
    </w:p>
    <w:p w14:paraId="5C12F151" w14:textId="409C9999" w:rsidR="00731A41" w:rsidRDefault="00731A41" w:rsidP="00364BA2">
      <w:pPr>
        <w:spacing w:before="60" w:after="60"/>
        <w:ind w:left="425"/>
        <w:jc w:val="both"/>
        <w:rPr>
          <w:rFonts w:ascii="Arial Narrow" w:hAnsi="Arial Narrow"/>
        </w:rPr>
      </w:pPr>
    </w:p>
    <w:p w14:paraId="4850E47F" w14:textId="77777777" w:rsidR="00C43649" w:rsidRDefault="00C43649" w:rsidP="00182341">
      <w:pPr>
        <w:rPr>
          <w:rFonts w:ascii="Arial Narrow" w:eastAsia="Times New Roman" w:hAnsi="Arial Narrow" w:cs="Arial"/>
          <w:b/>
          <w:color w:val="000000"/>
          <w:lang w:eastAsia="pl-PL"/>
        </w:rPr>
      </w:pPr>
    </w:p>
    <w:p w14:paraId="5E81501C" w14:textId="09381A2D"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p>
    <w:p w14:paraId="6B4D6EFA" w14:textId="4E829700"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proofErr w:type="spellStart"/>
      <w:r w:rsidRPr="00AC7B7A">
        <w:rPr>
          <w:rFonts w:ascii="Arial Narrow" w:hAnsi="Arial Narrow"/>
          <w:b/>
          <w:color w:val="000000" w:themeColor="text1"/>
          <w:lang w:eastAsia="ar-SA"/>
        </w:rPr>
        <w:t>WEiTI</w:t>
      </w:r>
      <w:proofErr w:type="spellEnd"/>
      <w:r w:rsidRPr="00AC7B7A">
        <w:rPr>
          <w:rFonts w:ascii="Arial Narrow" w:hAnsi="Arial Narrow"/>
          <w:b/>
          <w:color w:val="000000" w:themeColor="text1"/>
          <w:lang w:eastAsia="ar-SA"/>
        </w:rPr>
        <w:t>/</w:t>
      </w:r>
      <w:r w:rsidR="00E00347">
        <w:rPr>
          <w:rFonts w:ascii="Arial Narrow" w:hAnsi="Arial Narrow"/>
          <w:b/>
          <w:color w:val="000000" w:themeColor="text1"/>
          <w:lang w:eastAsia="ar-SA"/>
        </w:rPr>
        <w:t>1</w:t>
      </w:r>
      <w:r w:rsidR="00356F71">
        <w:rPr>
          <w:rFonts w:ascii="Arial Narrow" w:hAnsi="Arial Narrow"/>
          <w:b/>
          <w:color w:val="000000" w:themeColor="text1"/>
          <w:lang w:eastAsia="ar-SA"/>
        </w:rPr>
        <w:t>2</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E00347">
        <w:rPr>
          <w:rFonts w:ascii="Arial Narrow" w:hAnsi="Arial Narrow"/>
          <w:b/>
          <w:color w:val="000000" w:themeColor="text1"/>
          <w:lang w:eastAsia="ar-SA"/>
        </w:rPr>
        <w:t>2</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69389351"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w:t>
      </w:r>
      <w:r w:rsidR="00017913">
        <w:rPr>
          <w:rFonts w:ascii="Arial Narrow" w:eastAsia="Calibri" w:hAnsi="Arial Narrow"/>
        </w:rPr>
        <w:t xml:space="preserve">tj. </w:t>
      </w:r>
      <w:r w:rsidRPr="0093684F">
        <w:rPr>
          <w:rFonts w:ascii="Arial Narrow" w:eastAsia="Calibri" w:hAnsi="Arial Narrow"/>
        </w:rPr>
        <w:t>Dz.U. z 20</w:t>
      </w:r>
      <w:r w:rsidR="00273303">
        <w:rPr>
          <w:rFonts w:ascii="Arial Narrow" w:eastAsia="Calibri" w:hAnsi="Arial Narrow"/>
        </w:rPr>
        <w:t>2</w:t>
      </w:r>
      <w:r w:rsidR="00BB0DCD">
        <w:rPr>
          <w:rFonts w:ascii="Arial Narrow" w:eastAsia="Calibri" w:hAnsi="Arial Narrow"/>
        </w:rPr>
        <w:t>2</w:t>
      </w:r>
      <w:r w:rsidRPr="0093684F">
        <w:rPr>
          <w:rFonts w:ascii="Arial Narrow" w:eastAsia="Calibri" w:hAnsi="Arial Narrow"/>
        </w:rPr>
        <w:t xml:space="preserve"> poz. </w:t>
      </w:r>
      <w:r w:rsidR="00675504">
        <w:rPr>
          <w:rFonts w:ascii="Arial Narrow" w:eastAsia="Calibri" w:hAnsi="Arial Narrow"/>
        </w:rPr>
        <w:t>1</w:t>
      </w:r>
      <w:r w:rsidR="00BB0DCD">
        <w:rPr>
          <w:rFonts w:ascii="Arial Narrow" w:eastAsia="Calibri" w:hAnsi="Arial Narrow"/>
        </w:rPr>
        <w:t xml:space="preserve">170), </w:t>
      </w:r>
      <w:r w:rsidRPr="0093684F">
        <w:rPr>
          <w:rFonts w:ascii="Arial Narrow" w:eastAsia="Calibri" w:hAnsi="Arial Narrow"/>
        </w:rPr>
        <w:t xml:space="preserve">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 xml:space="preserve">W przypadku, gdy Wykonawca nie posiada autoryzowanego serwisu gwarancyjnego oferowanego sprzętu, </w:t>
      </w:r>
      <w:r w:rsidRPr="002807BF">
        <w:rPr>
          <w:rFonts w:ascii="Arial Narrow" w:hAnsi="Arial Narrow"/>
        </w:rPr>
        <w:lastRenderedPageBreak/>
        <w:t>Zamawiający dopuszcza, aby Wykonawca serwisu gwarancyjnego korzystał z pomocy producenta oferowanej urządzenia lub jego przedstawiciela, prowadzącego serwis techniczny w wymaganym zakresie.</w:t>
      </w:r>
    </w:p>
    <w:p w14:paraId="62823127" w14:textId="5DC0A0AB" w:rsidR="000F36C2"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70FD5F48" w14:textId="5B5FF212" w:rsidR="00731A41" w:rsidRPr="0093684F" w:rsidRDefault="00731A41" w:rsidP="00731A41">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 stosunku do</w:t>
      </w:r>
      <w:r w:rsidR="00F5491A">
        <w:rPr>
          <w:rFonts w:ascii="Arial Narrow" w:hAnsi="Arial Narrow"/>
        </w:rPr>
        <w:t xml:space="preserve"> </w:t>
      </w:r>
      <w:r w:rsidR="00F5491A" w:rsidRPr="00F5491A">
        <w:rPr>
          <w:rFonts w:ascii="Arial Narrow" w:hAnsi="Arial Narrow"/>
          <w:b/>
          <w:bCs/>
        </w:rPr>
        <w:t>Części 1</w:t>
      </w:r>
      <w:r w:rsidRPr="0093684F">
        <w:rPr>
          <w:rFonts w:ascii="Arial Narrow" w:hAnsi="Arial Narrow"/>
        </w:rPr>
        <w:t xml:space="preserve"> niniejsze</w:t>
      </w:r>
      <w:r>
        <w:rPr>
          <w:rFonts w:ascii="Arial Narrow" w:hAnsi="Arial Narrow"/>
        </w:rPr>
        <w:t>j dostawy (obejmującej monitory komputerow</w:t>
      </w:r>
      <w:r w:rsidR="004B6C58">
        <w:rPr>
          <w:rFonts w:ascii="Arial Narrow" w:hAnsi="Arial Narrow"/>
        </w:rPr>
        <w:t>y</w:t>
      </w:r>
      <w:r>
        <w:rPr>
          <w:rFonts w:ascii="Arial Narrow" w:hAnsi="Arial Narrow"/>
        </w:rPr>
        <w:t>,</w:t>
      </w:r>
      <w:r w:rsidRPr="0093684F">
        <w:rPr>
          <w:rFonts w:ascii="Arial Narrow" w:hAnsi="Arial Narrow"/>
        </w:rPr>
        <w:t xml:space="preserve"> Zamawiający wystąpi </w:t>
      </w:r>
      <w:r>
        <w:rPr>
          <w:rFonts w:ascii="Arial Narrow" w:hAnsi="Arial Narrow"/>
        </w:rPr>
        <w:t xml:space="preserve"> </w:t>
      </w:r>
      <w:r w:rsidRPr="0093684F">
        <w:rPr>
          <w:rFonts w:ascii="Arial Narrow" w:hAnsi="Arial Narrow"/>
        </w:rPr>
        <w:t>do właściwego organu o opodatkowanie 0% stawką VAT zgodnie z załącznikiem nr 8 do ustawy</w:t>
      </w:r>
      <w:r>
        <w:rPr>
          <w:rFonts w:ascii="Arial Narrow" w:hAnsi="Arial Narrow"/>
        </w:rPr>
        <w:t xml:space="preserve"> </w:t>
      </w:r>
      <w:r w:rsidRPr="0093684F">
        <w:rPr>
          <w:rFonts w:ascii="Arial Narrow" w:hAnsi="Arial Narrow"/>
        </w:rPr>
        <w:t>z dnia 11 marca 2004 r. o podatku od towarów i usług</w:t>
      </w:r>
      <w:r>
        <w:rPr>
          <w:rFonts w:ascii="Arial Narrow" w:hAnsi="Arial Narrow"/>
        </w:rPr>
        <w:t xml:space="preserve"> </w:t>
      </w:r>
      <w:r w:rsidRPr="0093684F">
        <w:rPr>
          <w:rFonts w:ascii="Arial Narrow" w:hAnsi="Arial Narrow"/>
        </w:rPr>
        <w:t>(Dz. U. z 201</w:t>
      </w:r>
      <w:r>
        <w:rPr>
          <w:rFonts w:ascii="Arial Narrow" w:hAnsi="Arial Narrow"/>
        </w:rPr>
        <w:t xml:space="preserve">8 r., poz. 2174 </w:t>
      </w:r>
      <w:r w:rsidRPr="0093684F">
        <w:rPr>
          <w:rFonts w:ascii="Arial Narrow" w:hAnsi="Arial Narrow"/>
        </w:rPr>
        <w:t xml:space="preserve">z </w:t>
      </w:r>
      <w:proofErr w:type="spellStart"/>
      <w:r w:rsidRPr="0093684F">
        <w:rPr>
          <w:rFonts w:ascii="Arial Narrow" w:hAnsi="Arial Narrow"/>
        </w:rPr>
        <w:t>poźn</w:t>
      </w:r>
      <w:proofErr w:type="spellEnd"/>
      <w:r w:rsidRPr="0093684F">
        <w:rPr>
          <w:rFonts w:ascii="Arial Narrow" w:hAnsi="Arial Narrow"/>
        </w:rPr>
        <w:t xml:space="preserve">. zm., dalej jako „Ustawa VAT”), w powiązaniu z art. 83 ust.1 pkt. 26a tej ustawy. Wykonawca </w:t>
      </w:r>
      <w:r>
        <w:rPr>
          <w:rFonts w:ascii="Arial Narrow" w:hAnsi="Arial Narrow"/>
        </w:rPr>
        <w:t xml:space="preserve"> </w:t>
      </w:r>
      <w:r w:rsidRPr="0093684F">
        <w:rPr>
          <w:rFonts w:ascii="Arial Narrow" w:hAnsi="Arial Narrow"/>
        </w:rPr>
        <w:t>po otrzymaniu od Zamawiającego dokumentu – o którym mowa w art. 83 ust.14 pkt.1 ustawy VAT - zobowiązuje się do uwzględnienia 0% stawki VAT i do jednego z poniższych działań.</w:t>
      </w:r>
    </w:p>
    <w:p w14:paraId="433D3C80" w14:textId="77777777" w:rsidR="00731A41" w:rsidRPr="0093684F" w:rsidRDefault="00731A41" w:rsidP="00731A41">
      <w:pPr>
        <w:spacing w:before="60" w:after="60"/>
        <w:ind w:left="851" w:hanging="851"/>
        <w:jc w:val="both"/>
        <w:rPr>
          <w:rFonts w:ascii="Arial Narrow" w:hAnsi="Arial Narrow"/>
        </w:rPr>
      </w:pPr>
      <w:r>
        <w:rPr>
          <w:rFonts w:ascii="Arial Narrow" w:hAnsi="Arial Narrow"/>
        </w:rPr>
        <w:t xml:space="preserve">          </w:t>
      </w:r>
      <w:r w:rsidRPr="0093684F">
        <w:rPr>
          <w:rFonts w:ascii="Arial Narrow" w:hAnsi="Arial Narrow"/>
        </w:rPr>
        <w:t>1</w:t>
      </w:r>
      <w:r>
        <w:rPr>
          <w:rFonts w:ascii="Arial Narrow" w:hAnsi="Arial Narrow"/>
        </w:rPr>
        <w:t xml:space="preserve">) </w:t>
      </w:r>
      <w:r w:rsidRPr="0093684F">
        <w:rPr>
          <w:rFonts w:ascii="Arial Narrow" w:hAnsi="Arial Narrow"/>
        </w:rPr>
        <w:t xml:space="preserve">W sytuacji nie wystawionej jeszcze faktury VAT – uwzględnienie na fakturze stawek VAT z otrzymanego </w:t>
      </w:r>
      <w:r>
        <w:rPr>
          <w:rFonts w:ascii="Arial Narrow" w:hAnsi="Arial Narrow"/>
        </w:rPr>
        <w:t xml:space="preserve">  </w:t>
      </w:r>
      <w:r w:rsidRPr="0093684F">
        <w:rPr>
          <w:rFonts w:ascii="Arial Narrow" w:hAnsi="Arial Narrow"/>
        </w:rPr>
        <w:t>dokumentu.</w:t>
      </w:r>
    </w:p>
    <w:p w14:paraId="4529F683" w14:textId="25CC117A" w:rsidR="000F36C2" w:rsidRDefault="00731A41" w:rsidP="00F5491A">
      <w:pPr>
        <w:spacing w:before="60" w:after="60"/>
        <w:ind w:left="851" w:hanging="851"/>
        <w:jc w:val="both"/>
        <w:rPr>
          <w:rFonts w:ascii="Arial Narrow" w:hAnsi="Arial Narrow"/>
          <w:b/>
          <w:i/>
          <w:sz w:val="18"/>
          <w:szCs w:val="18"/>
        </w:rPr>
      </w:pPr>
      <w:r>
        <w:rPr>
          <w:rFonts w:ascii="Arial Narrow" w:hAnsi="Arial Narrow"/>
        </w:rPr>
        <w:t xml:space="preserve">           </w:t>
      </w:r>
      <w:r w:rsidRPr="0093684F">
        <w:rPr>
          <w:rFonts w:ascii="Arial Narrow" w:hAnsi="Arial Narrow"/>
        </w:rPr>
        <w:t>2</w:t>
      </w:r>
      <w:r>
        <w:rPr>
          <w:rFonts w:ascii="Arial Narrow" w:hAnsi="Arial Narrow"/>
        </w:rPr>
        <w:t xml:space="preserve">) </w:t>
      </w:r>
      <w:r w:rsidRPr="0093684F">
        <w:rPr>
          <w:rFonts w:ascii="Arial Narrow" w:hAnsi="Arial Narrow"/>
        </w:rPr>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r>
        <w:rPr>
          <w:rFonts w:ascii="Arial Narrow" w:hAnsi="Arial Narrow"/>
        </w:rPr>
        <w:t xml:space="preserve"> </w:t>
      </w:r>
    </w:p>
    <w:p w14:paraId="20C72F3E" w14:textId="77777777" w:rsidR="00F5491A" w:rsidRPr="006E1A9A" w:rsidRDefault="00F5491A" w:rsidP="00F5491A">
      <w:pPr>
        <w:spacing w:before="60" w:after="60"/>
        <w:ind w:left="851" w:hanging="851"/>
        <w:jc w:val="both"/>
        <w:rPr>
          <w:rFonts w:ascii="Arial Narrow" w:hAnsi="Arial Narrow"/>
          <w:b/>
          <w:i/>
          <w:sz w:val="18"/>
          <w:szCs w:val="18"/>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5738086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000C3742">
        <w:rPr>
          <w:rFonts w:ascii="Arial Narrow" w:hAnsi="Arial Narrow"/>
        </w:rPr>
        <w:t xml:space="preserve">Część 1) </w:t>
      </w:r>
      <w:r w:rsidRPr="000C3742">
        <w:rPr>
          <w:rFonts w:ascii="Arial Narrow" w:hAnsi="Arial Narrow"/>
          <w:bCs/>
          <w:color w:val="000000" w:themeColor="text1"/>
        </w:rPr>
        <w:t>…..</w:t>
      </w:r>
      <w:r w:rsidRPr="000C3742">
        <w:rPr>
          <w:rFonts w:ascii="Arial Narrow" w:hAnsi="Arial Narrow"/>
          <w:bCs/>
        </w:rPr>
        <w:t xml:space="preserve"> dni</w:t>
      </w:r>
      <w:r w:rsidR="000C3742" w:rsidRPr="000C3742">
        <w:rPr>
          <w:rFonts w:ascii="Arial Narrow" w:hAnsi="Arial Narrow"/>
          <w:bCs/>
        </w:rPr>
        <w:t>, Część 2) ……..dni</w:t>
      </w:r>
      <w:r w:rsidR="000C3742">
        <w:rPr>
          <w:rFonts w:ascii="Arial Narrow" w:hAnsi="Arial Narrow"/>
          <w:b/>
        </w:rPr>
        <w:t xml:space="preserve"> </w:t>
      </w:r>
      <w:r w:rsidRPr="0093684F">
        <w:rPr>
          <w:rFonts w:ascii="Arial Narrow" w:hAnsi="Arial Narrow"/>
        </w:rPr>
        <w:t>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lastRenderedPageBreak/>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30F7563F"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14 dni kalendarzowych od chwili zawiadomienia telefonicznego lub pocztą elektroniczną o uszkodzeniach lub niesprawności danego elementu przedmiotu zamówienia.</w:t>
      </w:r>
    </w:p>
    <w:p w14:paraId="1020509B" w14:textId="4D5D1593" w:rsidR="0078472C" w:rsidRDefault="0078472C"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Pr>
          <w:rFonts w:ascii="Arial Narrow" w:hAnsi="Arial Narrow"/>
        </w:rPr>
        <w:t>Wykonawca zapewnia o</w:t>
      </w:r>
      <w:r w:rsidRPr="0078472C">
        <w:rPr>
          <w:rFonts w:ascii="Arial Narrow" w:hAnsi="Arial Narrow"/>
        </w:rPr>
        <w:t>dbiór i odesłanie sprzętu na koszt Wykonawcy</w:t>
      </w:r>
      <w:r>
        <w:rPr>
          <w:rFonts w:ascii="Arial Narrow" w:hAnsi="Arial Narrow"/>
        </w:rPr>
        <w:t xml:space="preserve"> lub </w:t>
      </w:r>
      <w:r w:rsidRPr="0078472C">
        <w:rPr>
          <w:rFonts w:ascii="Arial Narrow" w:hAnsi="Arial Narrow"/>
        </w:rPr>
        <w:t>Producent</w:t>
      </w:r>
      <w:r>
        <w:rPr>
          <w:rFonts w:ascii="Arial Narrow" w:hAnsi="Arial Narrow"/>
        </w:rPr>
        <w:t>a</w:t>
      </w:r>
      <w:r w:rsidRPr="0078472C">
        <w:rPr>
          <w:rFonts w:ascii="Arial Narrow" w:hAnsi="Arial Narrow"/>
        </w:rPr>
        <w:t xml:space="preserve"> lub serwis </w:t>
      </w:r>
      <w:r>
        <w:rPr>
          <w:rFonts w:ascii="Arial Narrow" w:hAnsi="Arial Narrow"/>
        </w:rPr>
        <w:t>od</w:t>
      </w:r>
      <w:r w:rsidRPr="0078472C">
        <w:rPr>
          <w:rFonts w:ascii="Arial Narrow" w:hAnsi="Arial Narrow"/>
        </w:rPr>
        <w:t xml:space="preserve"> Zamawiającego w ciągu maksymalnie 2 dni roboczych po zgłoszeniu awarii.</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t>
      </w:r>
      <w:r w:rsidRPr="0093684F">
        <w:rPr>
          <w:rFonts w:ascii="Arial Narrow" w:hAnsi="Arial Narrow"/>
        </w:rPr>
        <w:lastRenderedPageBreak/>
        <w:t xml:space="preserve">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4098E19B"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AD69FD">
        <w:rPr>
          <w:rFonts w:ascii="Arial Narrow" w:hAnsi="Arial Narrow"/>
        </w:rPr>
        <w:t>zwłokę</w:t>
      </w:r>
      <w:r w:rsidRPr="0093684F">
        <w:rPr>
          <w:rFonts w:ascii="Arial Narrow" w:hAnsi="Arial Narrow"/>
        </w:rPr>
        <w:t xml:space="preserve"> w dostawie elementów przedmiotu zamówienia – kary </w:t>
      </w:r>
      <w:r w:rsidR="00A2102F">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A2102F">
        <w:rPr>
          <w:rFonts w:ascii="Arial Narrow" w:hAnsi="Arial Narrow"/>
        </w:rPr>
        <w:t xml:space="preserve"> </w:t>
      </w:r>
      <w:r w:rsidRPr="0093684F">
        <w:rPr>
          <w:rFonts w:ascii="Arial Narrow" w:hAnsi="Arial Narrow"/>
        </w:rPr>
        <w:t xml:space="preserve">w terminie przedmiotu zamówienia za każdy dzień </w:t>
      </w:r>
      <w:r w:rsidR="00AD69FD">
        <w:rPr>
          <w:rFonts w:ascii="Arial Narrow" w:hAnsi="Arial Narrow"/>
        </w:rPr>
        <w:t>zwłoki</w:t>
      </w:r>
      <w:r>
        <w:rPr>
          <w:rFonts w:ascii="Arial Narrow" w:hAnsi="Arial Narrow"/>
        </w:rPr>
        <w:t>,</w:t>
      </w:r>
      <w:r w:rsidRPr="001234B9">
        <w:rPr>
          <w:rFonts w:ascii="Arial Narrow" w:hAnsi="Arial Narrow"/>
        </w:rPr>
        <w:t xml:space="preserve"> </w:t>
      </w:r>
      <w:r w:rsidRPr="00525E6A">
        <w:rPr>
          <w:rFonts w:ascii="Arial Narrow" w:hAnsi="Arial Narrow"/>
        </w:rPr>
        <w:t>jednak nie więcej niż 10 % wartości</w:t>
      </w:r>
      <w:r w:rsidR="00A2102F">
        <w:rPr>
          <w:rFonts w:ascii="Arial Narrow" w:hAnsi="Arial Narrow"/>
        </w:rPr>
        <w:t xml:space="preserve"> netto</w:t>
      </w:r>
      <w:r w:rsidRPr="00525E6A">
        <w:rPr>
          <w:rFonts w:ascii="Arial Narrow" w:hAnsi="Arial Narrow"/>
        </w:rPr>
        <w:t xml:space="preserve"> Umowy</w:t>
      </w:r>
      <w:r w:rsidR="00A2102F">
        <w:rPr>
          <w:rFonts w:ascii="Arial Narrow" w:hAnsi="Arial Narrow"/>
        </w:rPr>
        <w:t>.</w:t>
      </w:r>
    </w:p>
    <w:p w14:paraId="41B18226" w14:textId="3F59E5F2"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 xml:space="preserve">jednak nie więcej niż 10 % wartości </w:t>
      </w:r>
      <w:r w:rsidR="00A2102F">
        <w:rPr>
          <w:rFonts w:ascii="Arial Narrow" w:hAnsi="Arial Narrow"/>
        </w:rPr>
        <w:t xml:space="preserve">netto </w:t>
      </w:r>
      <w:r w:rsidRPr="00525E6A">
        <w:rPr>
          <w:rFonts w:ascii="Arial Narrow" w:hAnsi="Arial Narrow"/>
        </w:rPr>
        <w:t>Umowy;</w:t>
      </w:r>
    </w:p>
    <w:p w14:paraId="51DAB529" w14:textId="50B503D1"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F5491A">
        <w:rPr>
          <w:rFonts w:ascii="Arial Narrow" w:hAnsi="Arial Narrow"/>
        </w:rPr>
        <w:t>ne</w:t>
      </w:r>
      <w:r w:rsidRPr="0093684F">
        <w:rPr>
          <w:rFonts w:ascii="Arial Narrow" w:hAnsi="Arial Narrow"/>
        </w:rPr>
        <w:t>tto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58AF3621"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w:t>
      </w:r>
      <w:r w:rsidR="00B1104B">
        <w:rPr>
          <w:rFonts w:ascii="Arial Narrow" w:hAnsi="Arial Narrow"/>
        </w:rPr>
        <w:t>netto</w:t>
      </w:r>
      <w:r w:rsidRPr="0093684F">
        <w:rPr>
          <w:rFonts w:ascii="Arial Narrow" w:hAnsi="Arial Narrow"/>
        </w:rPr>
        <w:t xml:space="preserve">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0A9A854"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50B02D27" w:rsidR="000F36C2"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5DAD70B5" w14:textId="77777777" w:rsidR="00F5491A" w:rsidRPr="00F5491A" w:rsidRDefault="00F5491A" w:rsidP="00F5491A">
      <w:pPr>
        <w:pStyle w:val="Akapitzlist"/>
        <w:widowControl w:val="0"/>
        <w:numPr>
          <w:ilvl w:val="0"/>
          <w:numId w:val="38"/>
        </w:numPr>
        <w:suppressAutoHyphens/>
        <w:spacing w:before="60" w:after="60" w:line="240" w:lineRule="auto"/>
        <w:ind w:left="426" w:hanging="426"/>
        <w:jc w:val="both"/>
        <w:rPr>
          <w:rFonts w:ascii="Arial Narrow" w:hAnsi="Arial Narrow"/>
        </w:rPr>
      </w:pPr>
      <w:r w:rsidRPr="00F5491A">
        <w:rPr>
          <w:rFonts w:ascii="Arial Narrow" w:hAnsi="Arial Narrow"/>
        </w:rPr>
        <w:t xml:space="preserve">Łączna wysokość kar umownych nie może przekroczyć 10 % wartości netto umowy tj. ….. zł. </w:t>
      </w:r>
    </w:p>
    <w:p w14:paraId="49219187" w14:textId="77777777" w:rsidR="00F5491A" w:rsidRPr="0093684F" w:rsidRDefault="00F5491A" w:rsidP="00F5491A">
      <w:pPr>
        <w:pStyle w:val="Akapitzlist"/>
        <w:widowControl w:val="0"/>
        <w:suppressAutoHyphens/>
        <w:spacing w:before="60" w:after="60" w:line="240" w:lineRule="auto"/>
        <w:ind w:left="426"/>
        <w:jc w:val="both"/>
        <w:rPr>
          <w:rFonts w:ascii="Arial Narrow" w:hAnsi="Arial Narrow"/>
        </w:rPr>
      </w:pP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r>
      <w:r w:rsidRPr="0093684F">
        <w:rPr>
          <w:rFonts w:ascii="Arial Narrow" w:hAnsi="Arial Narrow"/>
        </w:rPr>
        <w:lastRenderedPageBreak/>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lastRenderedPageBreak/>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44A0D7A4"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000C3742">
        <w:rPr>
          <w:rFonts w:ascii="Arial Narrow" w:hAnsi="Arial Narrow"/>
        </w:rPr>
        <w:br/>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107E51D9"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sidR="00E00347">
        <w:rPr>
          <w:rFonts w:ascii="Arial Narrow" w:hAnsi="Arial Narrow"/>
          <w:color w:val="000000" w:themeColor="text1"/>
        </w:rPr>
        <w:t>1</w:t>
      </w:r>
      <w:r w:rsidR="00356F71">
        <w:rPr>
          <w:rFonts w:ascii="Arial Narrow" w:hAnsi="Arial Narrow"/>
          <w:color w:val="000000" w:themeColor="text1"/>
        </w:rPr>
        <w:t>2</w:t>
      </w:r>
      <w:r w:rsidRPr="00D20A71">
        <w:rPr>
          <w:rFonts w:ascii="Arial Narrow" w:hAnsi="Arial Narrow"/>
          <w:color w:val="000000" w:themeColor="text1"/>
        </w:rPr>
        <w:t>/ZP/20</w:t>
      </w:r>
      <w:r>
        <w:rPr>
          <w:rFonts w:ascii="Arial Narrow" w:hAnsi="Arial Narrow"/>
          <w:color w:val="000000" w:themeColor="text1"/>
        </w:rPr>
        <w:t>2</w:t>
      </w:r>
      <w:r w:rsidR="00E00347">
        <w:rPr>
          <w:rFonts w:ascii="Arial Narrow" w:hAnsi="Arial Narrow"/>
          <w:color w:val="000000" w:themeColor="text1"/>
        </w:rPr>
        <w:t>2</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53947E99" w:rsidR="00497557" w:rsidRPr="0093684F" w:rsidRDefault="00497557" w:rsidP="00497557">
      <w:pPr>
        <w:jc w:val="center"/>
        <w:rPr>
          <w:rFonts w:ascii="Arial Narrow" w:hAnsi="Arial Narrow"/>
        </w:rPr>
      </w:pPr>
      <w:r w:rsidRPr="00D20A71">
        <w:rPr>
          <w:rFonts w:ascii="Arial Narrow" w:hAnsi="Arial Narrow"/>
          <w:color w:val="000000" w:themeColor="text1"/>
        </w:rPr>
        <w:t xml:space="preserve">Dotyczy Umowy nr </w:t>
      </w:r>
      <w:proofErr w:type="spellStart"/>
      <w:r w:rsidRPr="00D20A71">
        <w:rPr>
          <w:rFonts w:ascii="Arial Narrow" w:hAnsi="Arial Narrow"/>
          <w:color w:val="000000" w:themeColor="text1"/>
        </w:rPr>
        <w:t>WEiTI</w:t>
      </w:r>
      <w:proofErr w:type="spellEnd"/>
      <w:r w:rsidRPr="00D20A71">
        <w:rPr>
          <w:rFonts w:ascii="Arial Narrow" w:hAnsi="Arial Narrow"/>
          <w:color w:val="000000" w:themeColor="text1"/>
        </w:rPr>
        <w:t>/</w:t>
      </w:r>
      <w:r w:rsidR="00E00347">
        <w:rPr>
          <w:rFonts w:ascii="Arial Narrow" w:hAnsi="Arial Narrow"/>
          <w:color w:val="000000" w:themeColor="text1"/>
        </w:rPr>
        <w:t>1</w:t>
      </w:r>
      <w:r w:rsidR="00356F71">
        <w:rPr>
          <w:rFonts w:ascii="Arial Narrow" w:hAnsi="Arial Narrow"/>
          <w:color w:val="000000" w:themeColor="text1"/>
        </w:rPr>
        <w:t>2</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E00347">
        <w:rPr>
          <w:rFonts w:ascii="Arial Narrow" w:hAnsi="Arial Narrow"/>
        </w:rPr>
        <w:t>2</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2"/>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0C87B447" w:rsidR="00625893" w:rsidRDefault="00625893" w:rsidP="00625893">
      <w:pPr>
        <w:spacing w:before="480" w:after="0"/>
        <w:rPr>
          <w:rFonts w:ascii="Arial Narrow" w:hAnsi="Arial Narrow"/>
        </w:rPr>
      </w:pPr>
      <w:r>
        <w:rPr>
          <w:rFonts w:ascii="Arial Narrow" w:hAnsi="Arial Narrow"/>
        </w:rPr>
        <w:lastRenderedPageBreak/>
        <w:t xml:space="preserve">ZAŁĄCZNIK NR 4 DO UMOWY NR </w:t>
      </w:r>
      <w:proofErr w:type="spellStart"/>
      <w:r>
        <w:rPr>
          <w:rFonts w:ascii="Arial Narrow" w:hAnsi="Arial Narrow"/>
        </w:rPr>
        <w:t>WEiTI</w:t>
      </w:r>
      <w:proofErr w:type="spellEnd"/>
      <w:r>
        <w:rPr>
          <w:rFonts w:ascii="Arial Narrow" w:hAnsi="Arial Narrow"/>
        </w:rPr>
        <w:t>/</w:t>
      </w:r>
      <w:r w:rsidR="00E00347">
        <w:rPr>
          <w:rFonts w:ascii="Arial Narrow" w:hAnsi="Arial Narrow"/>
        </w:rPr>
        <w:t>1</w:t>
      </w:r>
      <w:r w:rsidR="00356F71">
        <w:rPr>
          <w:rFonts w:ascii="Arial Narrow" w:hAnsi="Arial Narrow"/>
        </w:rPr>
        <w:t>2</w:t>
      </w:r>
      <w:r>
        <w:rPr>
          <w:rFonts w:ascii="Arial Narrow" w:hAnsi="Arial Narrow"/>
        </w:rPr>
        <w:t>/ZP/202</w:t>
      </w:r>
      <w:r w:rsidR="00E00347">
        <w:rPr>
          <w:rFonts w:ascii="Arial Narrow" w:hAnsi="Arial Narrow"/>
        </w:rPr>
        <w:t>2</w:t>
      </w:r>
      <w:r>
        <w:rPr>
          <w:rFonts w:ascii="Arial Narrow" w:hAnsi="Arial Narrow"/>
        </w:rPr>
        <w:t>/1035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14950702"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BB0DCD">
        <w:rPr>
          <w:rFonts w:ascii="Arial Narrow" w:hAnsi="Arial Narrow" w:cs="Arial"/>
          <w:bCs/>
        </w:rPr>
        <w:t>t.j</w:t>
      </w:r>
      <w:proofErr w:type="spellEnd"/>
      <w:r w:rsidR="00BB0DCD">
        <w:rPr>
          <w:rFonts w:ascii="Arial Narrow" w:hAnsi="Arial Narrow" w:cs="Arial"/>
          <w:bCs/>
        </w:rPr>
        <w:t xml:space="preserve">. </w:t>
      </w:r>
      <w:r w:rsidRPr="00171385">
        <w:rPr>
          <w:rFonts w:ascii="Arial Narrow" w:hAnsi="Arial Narrow" w:cs="Arial"/>
          <w:bCs/>
        </w:rPr>
        <w:t>Dz. U. z 20</w:t>
      </w:r>
      <w:r w:rsidR="00273303">
        <w:rPr>
          <w:rFonts w:ascii="Arial Narrow" w:hAnsi="Arial Narrow" w:cs="Arial"/>
          <w:bCs/>
        </w:rPr>
        <w:t>2</w:t>
      </w:r>
      <w:r w:rsidR="00BB0DCD">
        <w:rPr>
          <w:rFonts w:ascii="Arial Narrow" w:hAnsi="Arial Narrow" w:cs="Arial"/>
          <w:bCs/>
        </w:rPr>
        <w:t>2</w:t>
      </w:r>
      <w:r w:rsidRPr="00171385">
        <w:rPr>
          <w:rFonts w:ascii="Arial Narrow" w:hAnsi="Arial Narrow" w:cs="Arial"/>
          <w:bCs/>
        </w:rPr>
        <w:t xml:space="preserve"> r. poz. </w:t>
      </w:r>
      <w:r w:rsidR="00BB0DCD">
        <w:rPr>
          <w:rFonts w:ascii="Arial Narrow" w:hAnsi="Arial Narrow" w:cs="Arial"/>
          <w:bCs/>
        </w:rPr>
        <w:t>1710</w:t>
      </w:r>
      <w:r>
        <w:rPr>
          <w:rFonts w:ascii="Arial Narrow" w:hAnsi="Arial Narrow" w:cs="Arial"/>
          <w:bCs/>
        </w:rPr>
        <w:t xml:space="preserve"> </w:t>
      </w:r>
      <w:r w:rsidRPr="00171385">
        <w:rPr>
          <w:rFonts w:ascii="Arial Narrow" w:hAnsi="Arial Narrow" w:cs="Arial"/>
          <w:bCs/>
        </w:rPr>
        <w:t xml:space="preserve">.),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3B4D301E" w14:textId="697D84BE" w:rsidR="009A5CB8" w:rsidRDefault="00182341" w:rsidP="000C3742">
      <w:pPr>
        <w:spacing w:after="0"/>
        <w:rPr>
          <w:rFonts w:ascii="Arial Narrow" w:eastAsia="Times New Roman" w:hAnsi="Arial Narrow" w:cs="Arial"/>
          <w:b/>
          <w:bCs/>
          <w:color w:val="000000"/>
          <w:lang w:eastAsia="pl-PL"/>
        </w:rPr>
      </w:pPr>
      <w:r w:rsidRPr="00AB3F5C">
        <w:rPr>
          <w:rFonts w:ascii="Arial Narrow" w:eastAsia="Times New Roman" w:hAnsi="Arial Narrow" w:cs="Arial"/>
          <w:color w:val="000000"/>
          <w:lang w:eastAsia="pl-PL"/>
        </w:rPr>
        <w:t>na „</w:t>
      </w:r>
      <w:r w:rsidR="009A5CB8" w:rsidRPr="00E87DBD">
        <w:rPr>
          <w:rFonts w:ascii="Arial Narrow" w:eastAsia="Times New Roman" w:hAnsi="Arial Narrow" w:cs="Arial"/>
          <w:b/>
          <w:bCs/>
          <w:color w:val="000000"/>
          <w:lang w:eastAsia="pl-PL"/>
        </w:rPr>
        <w:t xml:space="preserve">Dostawę </w:t>
      </w:r>
      <w:r w:rsidR="009A5CB8">
        <w:rPr>
          <w:rFonts w:ascii="Arial Narrow" w:eastAsia="Times New Roman" w:hAnsi="Arial Narrow" w:cs="Arial"/>
          <w:b/>
          <w:bCs/>
          <w:color w:val="000000"/>
          <w:lang w:eastAsia="pl-PL"/>
        </w:rPr>
        <w:t>monitora dotykowego 1 szt., Dysków komputerowych 16 szt.</w:t>
      </w:r>
    </w:p>
    <w:p w14:paraId="73260DAB" w14:textId="6518A0DE"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nr</w:t>
      </w:r>
      <w:r w:rsidR="00294DA1">
        <w:rPr>
          <w:rFonts w:ascii="Arial Narrow" w:eastAsia="Times New Roman" w:hAnsi="Arial Narrow" w:cs="Arial"/>
          <w:color w:val="000000"/>
          <w:lang w:eastAsia="pl-PL"/>
        </w:rPr>
        <w:t xml:space="preserve"> WEITI/</w:t>
      </w:r>
      <w:r w:rsidR="00E00347">
        <w:rPr>
          <w:rFonts w:ascii="Arial Narrow" w:eastAsia="Times New Roman" w:hAnsi="Arial Narrow" w:cs="Arial"/>
          <w:color w:val="000000"/>
          <w:lang w:eastAsia="pl-PL"/>
        </w:rPr>
        <w:t>1</w:t>
      </w:r>
      <w:r w:rsidR="00356F71">
        <w:rPr>
          <w:rFonts w:ascii="Arial Narrow" w:eastAsia="Times New Roman" w:hAnsi="Arial Narrow" w:cs="Arial"/>
          <w:color w:val="000000"/>
          <w:lang w:eastAsia="pl-PL"/>
        </w:rPr>
        <w:t>2</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w:t>
      </w:r>
      <w:r w:rsidR="002320BD">
        <w:rPr>
          <w:rFonts w:ascii="Arial Narrow" w:eastAsia="Times New Roman" w:hAnsi="Arial Narrow" w:cs="Arial"/>
          <w:color w:val="000000"/>
          <w:lang w:eastAsia="pl-PL"/>
        </w:rPr>
        <w:t>2</w:t>
      </w:r>
      <w:r w:rsidR="00294DA1">
        <w:rPr>
          <w:rFonts w:ascii="Arial Narrow" w:eastAsia="Times New Roman" w:hAnsi="Arial Narrow" w:cs="Arial"/>
          <w:color w:val="000000"/>
          <w:lang w:eastAsia="pl-PL"/>
        </w:rPr>
        <w:t>/1035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0C3742">
      <w:pPr>
        <w:shd w:val="clear" w:color="auto" w:fill="FFFFFF"/>
        <w:spacing w:after="0" w:line="24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0C3742">
            <w:pPr>
              <w:shd w:val="clear" w:color="auto" w:fill="FFFFFF"/>
              <w:spacing w:after="0" w:line="24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0C3742">
            <w:pPr>
              <w:shd w:val="clear" w:color="auto" w:fill="FFFFFF"/>
              <w:spacing w:after="0"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0C3742">
      <w:pPr>
        <w:shd w:val="clear" w:color="auto" w:fill="FFFFFF"/>
        <w:spacing w:after="0"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18FB13EB" w14:textId="77777777" w:rsidR="00183A2E" w:rsidRDefault="00183A2E" w:rsidP="00C95FAF">
            <w:pPr>
              <w:spacing w:after="0" w:line="240" w:lineRule="auto"/>
              <w:jc w:val="center"/>
              <w:rPr>
                <w:rFonts w:ascii="Arial Narrow" w:hAnsi="Arial Narrow"/>
                <w:i/>
                <w:lang w:eastAsia="ar-SA"/>
              </w:rPr>
            </w:pPr>
          </w:p>
          <w:p w14:paraId="409C9671" w14:textId="77777777" w:rsidR="00183A2E" w:rsidRDefault="00183A2E" w:rsidP="00C95FAF">
            <w:pPr>
              <w:spacing w:after="0" w:line="240" w:lineRule="auto"/>
              <w:jc w:val="center"/>
              <w:rPr>
                <w:rFonts w:ascii="Arial Narrow" w:hAnsi="Arial Narrow"/>
                <w:i/>
                <w:lang w:eastAsia="ar-SA"/>
              </w:rPr>
            </w:pPr>
          </w:p>
          <w:p w14:paraId="212F6131" w14:textId="77777777" w:rsidR="00183A2E" w:rsidRDefault="00183A2E" w:rsidP="00C95FAF">
            <w:pPr>
              <w:spacing w:after="0" w:line="240" w:lineRule="auto"/>
              <w:jc w:val="center"/>
              <w:rPr>
                <w:rFonts w:ascii="Arial Narrow" w:hAnsi="Arial Narrow"/>
                <w:i/>
                <w:lang w:eastAsia="ar-SA"/>
              </w:rPr>
            </w:pPr>
          </w:p>
          <w:p w14:paraId="63180471" w14:textId="52444C49"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7B8604ED" w14:textId="43E51CFB" w:rsidR="00017913" w:rsidRDefault="00E87DBD" w:rsidP="00017913">
      <w:pPr>
        <w:spacing w:after="0"/>
        <w:jc w:val="center"/>
        <w:rPr>
          <w:rFonts w:ascii="Arial Narrow" w:eastAsia="Times New Roman" w:hAnsi="Arial Narrow" w:cs="Arial"/>
          <w:b/>
          <w:bCs/>
          <w:color w:val="000000"/>
          <w:lang w:eastAsia="pl-PL"/>
        </w:rPr>
      </w:pPr>
      <w:r w:rsidRPr="00E87DBD">
        <w:rPr>
          <w:rFonts w:ascii="Arial Narrow" w:eastAsia="Times New Roman" w:hAnsi="Arial Narrow" w:cs="Arial"/>
          <w:b/>
          <w:bCs/>
          <w:color w:val="000000"/>
          <w:lang w:eastAsia="pl-PL"/>
        </w:rPr>
        <w:t xml:space="preserve">Dostawę </w:t>
      </w:r>
      <w:r w:rsidR="009A5CB8">
        <w:rPr>
          <w:rFonts w:ascii="Arial Narrow" w:eastAsia="Times New Roman" w:hAnsi="Arial Narrow" w:cs="Arial"/>
          <w:b/>
          <w:bCs/>
          <w:color w:val="000000"/>
          <w:lang w:eastAsia="pl-PL"/>
        </w:rPr>
        <w:t>monitora dotykowego 1 szt., Dysków komputerowych 16 szt.</w:t>
      </w:r>
    </w:p>
    <w:p w14:paraId="4C07F66C" w14:textId="725FC878" w:rsidR="00182341" w:rsidRPr="00AB3F5C" w:rsidRDefault="00182341" w:rsidP="00182341">
      <w:pPr>
        <w:spacing w:after="0"/>
        <w:jc w:val="center"/>
        <w:rPr>
          <w:rFonts w:ascii="Arial Narrow" w:eastAsia="Calibri" w:hAnsi="Arial Narrow" w:cs="Arial"/>
          <w:lang w:eastAsia="ar-SA"/>
        </w:rPr>
      </w:pPr>
      <w:r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sidR="00E00347">
        <w:rPr>
          <w:rFonts w:ascii="Arial Narrow" w:eastAsia="Times New Roman" w:hAnsi="Arial Narrow" w:cs="Arial"/>
          <w:b/>
          <w:bCs/>
          <w:lang w:eastAsia="pl-PL"/>
        </w:rPr>
        <w:t>1</w:t>
      </w:r>
      <w:r w:rsidR="00356F71">
        <w:rPr>
          <w:rFonts w:ascii="Arial Narrow" w:eastAsia="Times New Roman" w:hAnsi="Arial Narrow" w:cs="Arial"/>
          <w:b/>
          <w:bCs/>
          <w:lang w:eastAsia="pl-PL"/>
        </w:rPr>
        <w:t>2</w:t>
      </w:r>
      <w:r w:rsidR="000B2BAB">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w:t>
      </w:r>
      <w:r w:rsidR="00E00347">
        <w:rPr>
          <w:rFonts w:ascii="Arial Narrow" w:eastAsia="Times New Roman" w:hAnsi="Arial Narrow" w:cs="Arial"/>
          <w:b/>
          <w:bCs/>
          <w:lang w:eastAsia="pl-PL"/>
        </w:rPr>
        <w:t>2</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0C3742">
      <w:pPr>
        <w:spacing w:line="24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0C3742">
      <w:pPr>
        <w:spacing w:after="0" w:line="24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0C3742">
      <w:pPr>
        <w:spacing w:after="120" w:line="24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0C3742">
      <w:pPr>
        <w:spacing w:after="120" w:line="24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1DCA2C03" w14:textId="77777777" w:rsidR="00182341" w:rsidRPr="00AB3F5C" w:rsidRDefault="00182341" w:rsidP="000C3742">
      <w:pPr>
        <w:spacing w:after="0" w:line="24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11E26986" w14:textId="77777777" w:rsidR="000C3742" w:rsidRDefault="000C3742" w:rsidP="00182341">
      <w:pPr>
        <w:rPr>
          <w:rFonts w:ascii="Arial Narrow" w:eastAsia="Times New Roman" w:hAnsi="Arial Narrow" w:cs="Arial"/>
          <w:b/>
          <w:color w:val="000000"/>
          <w:lang w:eastAsia="pl-PL"/>
        </w:rPr>
      </w:pPr>
    </w:p>
    <w:p w14:paraId="2DB5BB75" w14:textId="5F671D78"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E30071">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 xml:space="preserve">jaki jest odpowiedni odsetek pracowników niepełnosprawnych lub </w:t>
            </w:r>
            <w:proofErr w:type="spellStart"/>
            <w:r w:rsidRPr="00180B0D">
              <w:rPr>
                <w:rFonts w:ascii="Arial Narrow" w:hAnsi="Arial Narrow"/>
              </w:rPr>
              <w:t>defaworyzowanych</w:t>
            </w:r>
            <w:proofErr w:type="spellEnd"/>
            <w:r w:rsidRPr="00180B0D">
              <w:rPr>
                <w:rFonts w:ascii="Arial Narrow" w:hAnsi="Arial Narrow"/>
              </w:rPr>
              <w:t>?</w:t>
            </w:r>
            <w:r w:rsidRPr="00180B0D">
              <w:rPr>
                <w:rFonts w:ascii="Arial Narrow" w:hAnsi="Arial Narrow"/>
              </w:rPr>
              <w:br/>
              <w:t xml:space="preserve">Jeżeli jest to wymagane, proszę określić, do której kategorii lub których kategorii pracowników niepełnosprawnych lub </w:t>
            </w:r>
            <w:proofErr w:type="spellStart"/>
            <w:r w:rsidRPr="00180B0D">
              <w:rPr>
                <w:rFonts w:ascii="Arial Narrow" w:hAnsi="Arial Narrow"/>
              </w:rPr>
              <w:t>defaworyzowanych</w:t>
            </w:r>
            <w:proofErr w:type="spellEnd"/>
            <w:r w:rsidRPr="00180B0D">
              <w:rPr>
                <w:rFonts w:ascii="Arial Narrow" w:hAnsi="Arial Narrow"/>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w:t>
      </w:r>
      <w:proofErr w:type="spellStart"/>
      <w:r w:rsidRPr="00180B0D">
        <w:rPr>
          <w:rFonts w:ascii="Arial Narrow" w:hAnsi="Arial Narrow"/>
          <w:i/>
        </w:rPr>
        <w:t>ych</w:t>
      </w:r>
      <w:proofErr w:type="spellEnd"/>
      <w:r w:rsidRPr="00180B0D">
        <w:rPr>
          <w:rFonts w:ascii="Arial Narrow" w:hAnsi="Arial Narrow"/>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4" w:name="_DV_M1264"/>
      <w:bookmarkEnd w:id="4"/>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5" w:name="_DV_M1266"/>
      <w:bookmarkEnd w:id="5"/>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6" w:name="_DV_M1268"/>
      <w:bookmarkEnd w:id="6"/>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w:t>
            </w:r>
            <w:proofErr w:type="spellStart"/>
            <w:r w:rsidRPr="00180B0D">
              <w:rPr>
                <w:rFonts w:ascii="Arial Narrow" w:hAnsi="Arial Narrow"/>
              </w:rPr>
              <w:t>ych</w:t>
            </w:r>
            <w:proofErr w:type="spellEnd"/>
            <w:r w:rsidRPr="00180B0D">
              <w:rPr>
                <w:rFonts w:ascii="Arial Narrow" w:hAnsi="Arial Narrow"/>
              </w:rPr>
              <w:t>)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w:t>
            </w:r>
            <w:r w:rsidRPr="00180B0D">
              <w:rPr>
                <w:rFonts w:ascii="Arial Narrow" w:hAnsi="Arial Narrow"/>
              </w:rPr>
              <w:lastRenderedPageBreak/>
              <w:t xml:space="preserve">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w:t>
            </w:r>
            <w:proofErr w:type="spellStart"/>
            <w:r w:rsidRPr="00180B0D">
              <w:rPr>
                <w:rFonts w:ascii="Arial Narrow" w:hAnsi="Arial Narrow"/>
              </w:rPr>
              <w:t>ych</w:t>
            </w:r>
            <w:proofErr w:type="spellEnd"/>
            <w:r w:rsidRPr="00180B0D">
              <w:rPr>
                <w:rFonts w:ascii="Arial Narrow" w:hAnsi="Arial Narrow"/>
              </w:rPr>
              <w:t>)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w:t>
            </w:r>
            <w:r w:rsidRPr="00180B0D">
              <w:rPr>
                <w:rFonts w:ascii="Arial Narrow" w:hAnsi="Arial Narrow"/>
              </w:rPr>
              <w:lastRenderedPageBreak/>
              <w:t>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7" w:name="_DV_M4301"/>
            <w:bookmarkStart w:id="8" w:name="_DV_M4300"/>
            <w:bookmarkEnd w:id="7"/>
            <w:bookmarkEnd w:id="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0FF1E5F2" w:rsidR="00180B0D" w:rsidRDefault="00180B0D" w:rsidP="00DF2570">
      <w:pPr>
        <w:spacing w:after="0" w:line="240" w:lineRule="auto"/>
        <w:rPr>
          <w:rFonts w:ascii="Arial Narrow" w:hAnsi="Arial Narrow"/>
        </w:rPr>
      </w:pPr>
      <w:r w:rsidRPr="00180B0D">
        <w:rPr>
          <w:rFonts w:ascii="Arial Narrow" w:hAnsi="Arial Narrow"/>
        </w:rPr>
        <w:lastRenderedPageBreak/>
        <w:t xml:space="preserve">Data, miejscowość oraz – jeżeli jest to wymagane lub konieczne – podpis(-y): [……] </w:t>
      </w:r>
    </w:p>
    <w:p w14:paraId="0A0BA056" w14:textId="3871610F" w:rsidR="00B42B3D" w:rsidRDefault="00B42B3D" w:rsidP="00B42B3D">
      <w:pPr>
        <w:spacing w:after="0"/>
        <w:jc w:val="right"/>
        <w:rPr>
          <w:rFonts w:ascii="Arial Narrow" w:hAnsi="Arial Narrow"/>
          <w:b/>
        </w:rPr>
      </w:pPr>
      <w:r>
        <w:rPr>
          <w:rFonts w:ascii="Arial Narrow" w:hAnsi="Arial Narrow"/>
          <w:b/>
        </w:rPr>
        <w:t>Załącznik nr 8 Oświadczenie wykonawcy</w:t>
      </w:r>
    </w:p>
    <w:p w14:paraId="7B12ACD3" w14:textId="77777777" w:rsidR="00B42B3D" w:rsidRDefault="00B42B3D" w:rsidP="00B42B3D">
      <w:pPr>
        <w:autoSpaceDE w:val="0"/>
        <w:autoSpaceDN w:val="0"/>
        <w:adjustRightInd w:val="0"/>
        <w:spacing w:after="0" w:line="240" w:lineRule="auto"/>
        <w:rPr>
          <w:rFonts w:ascii="Times New Roman" w:hAnsi="Times New Roman"/>
          <w:color w:val="000000"/>
          <w:sz w:val="24"/>
          <w:szCs w:val="24"/>
          <w:lang w:eastAsia="pl-PL"/>
        </w:rPr>
      </w:pPr>
    </w:p>
    <w:p w14:paraId="167D1397" w14:textId="77777777" w:rsidR="00B42B3D" w:rsidRDefault="00B42B3D" w:rsidP="00B42B3D">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76541EC"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p>
    <w:p w14:paraId="629EF22B" w14:textId="77777777" w:rsidR="00B42B3D" w:rsidRDefault="00B42B3D" w:rsidP="00B42B3D">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06BD49FF"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p>
    <w:p w14:paraId="26CC5E1B"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0942FA91" w14:textId="77777777" w:rsidR="00B42B3D" w:rsidRDefault="00B42B3D" w:rsidP="00B42B3D">
      <w:pPr>
        <w:numPr>
          <w:ilvl w:val="0"/>
          <w:numId w:val="65"/>
        </w:numPr>
        <w:autoSpaceDE w:val="0"/>
        <w:autoSpaceDN w:val="0"/>
        <w:adjustRightInd w:val="0"/>
        <w:spacing w:after="27" w:line="240" w:lineRule="auto"/>
        <w:rPr>
          <w:rFonts w:ascii="Times New Roman" w:hAnsi="Times New Roman"/>
          <w:color w:val="000000"/>
          <w:sz w:val="23"/>
          <w:szCs w:val="23"/>
          <w:lang w:eastAsia="pl-PL"/>
        </w:rPr>
      </w:pPr>
    </w:p>
    <w:p w14:paraId="69934E76" w14:textId="77777777" w:rsidR="00B42B3D" w:rsidRDefault="00B42B3D" w:rsidP="00B42B3D">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5335F123" w14:textId="77777777" w:rsidR="00B42B3D" w:rsidRDefault="00B42B3D" w:rsidP="00B42B3D">
      <w:pPr>
        <w:numPr>
          <w:ilvl w:val="0"/>
          <w:numId w:val="65"/>
        </w:numPr>
        <w:autoSpaceDE w:val="0"/>
        <w:autoSpaceDN w:val="0"/>
        <w:adjustRightInd w:val="0"/>
        <w:spacing w:after="0" w:line="240" w:lineRule="auto"/>
        <w:rPr>
          <w:rFonts w:ascii="Times New Roman" w:hAnsi="Times New Roman"/>
          <w:color w:val="000000"/>
          <w:sz w:val="23"/>
          <w:szCs w:val="23"/>
          <w:lang w:eastAsia="pl-PL"/>
        </w:rPr>
      </w:pPr>
    </w:p>
    <w:p w14:paraId="5770B79C" w14:textId="77777777" w:rsidR="00B42B3D" w:rsidRDefault="00B42B3D" w:rsidP="00B42B3D">
      <w:pPr>
        <w:numPr>
          <w:ilvl w:val="0"/>
          <w:numId w:val="65"/>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A40CB18" w14:textId="77777777" w:rsidR="00B42B3D" w:rsidRDefault="00B42B3D" w:rsidP="00B42B3D">
      <w:pPr>
        <w:spacing w:after="0"/>
        <w:jc w:val="center"/>
        <w:rPr>
          <w:rFonts w:ascii="Arial Narrow" w:hAnsi="Arial Narrow"/>
          <w:b/>
        </w:rPr>
      </w:pPr>
    </w:p>
    <w:p w14:paraId="42BC0F04" w14:textId="77777777" w:rsidR="00B42B3D" w:rsidRDefault="00B42B3D" w:rsidP="00B42B3D">
      <w:pPr>
        <w:spacing w:after="0"/>
        <w:jc w:val="center"/>
        <w:rPr>
          <w:rFonts w:ascii="Arial Narrow" w:hAnsi="Arial Narrow"/>
          <w:b/>
        </w:rPr>
      </w:pPr>
    </w:p>
    <w:p w14:paraId="4398E83E" w14:textId="77777777" w:rsidR="00B42B3D" w:rsidRDefault="00B42B3D" w:rsidP="00B42B3D">
      <w:pPr>
        <w:spacing w:after="0"/>
        <w:jc w:val="center"/>
        <w:rPr>
          <w:rFonts w:ascii="Arial Narrow" w:hAnsi="Arial Narrow"/>
          <w:b/>
        </w:rPr>
      </w:pPr>
    </w:p>
    <w:p w14:paraId="5C12598E" w14:textId="77777777" w:rsidR="00B42B3D" w:rsidRDefault="00B42B3D" w:rsidP="00B42B3D">
      <w:pPr>
        <w:spacing w:after="0"/>
        <w:jc w:val="center"/>
        <w:rPr>
          <w:rFonts w:ascii="Arial Narrow" w:hAnsi="Arial Narrow"/>
          <w:b/>
        </w:rPr>
      </w:pPr>
    </w:p>
    <w:p w14:paraId="47027DEB" w14:textId="77777777" w:rsidR="00B42B3D" w:rsidRDefault="00B42B3D" w:rsidP="00B42B3D">
      <w:pPr>
        <w:spacing w:after="0"/>
        <w:jc w:val="right"/>
        <w:rPr>
          <w:rFonts w:ascii="Arial Narrow" w:hAnsi="Arial Narrow"/>
          <w:bCs/>
        </w:rPr>
      </w:pPr>
      <w:r>
        <w:rPr>
          <w:rFonts w:ascii="Arial Narrow" w:hAnsi="Arial Narrow"/>
          <w:bCs/>
        </w:rPr>
        <w:t>……………………………………….</w:t>
      </w:r>
    </w:p>
    <w:p w14:paraId="45A57856" w14:textId="77777777" w:rsidR="00B42B3D" w:rsidRDefault="00B42B3D" w:rsidP="00B42B3D">
      <w:pPr>
        <w:spacing w:after="0"/>
        <w:jc w:val="right"/>
        <w:rPr>
          <w:rFonts w:ascii="Arial Narrow" w:hAnsi="Arial Narrow"/>
          <w:b/>
        </w:rPr>
      </w:pPr>
    </w:p>
    <w:p w14:paraId="78065E85" w14:textId="77777777" w:rsidR="00B42B3D" w:rsidRDefault="00B42B3D" w:rsidP="00B42B3D">
      <w:pPr>
        <w:spacing w:after="0"/>
        <w:jc w:val="right"/>
        <w:rPr>
          <w:rFonts w:ascii="Arial Narrow" w:hAnsi="Arial Narrow"/>
          <w:bCs/>
        </w:rPr>
      </w:pPr>
      <w:r>
        <w:rPr>
          <w:rFonts w:ascii="Arial Narrow" w:hAnsi="Arial Narrow"/>
          <w:bCs/>
        </w:rPr>
        <w:t>Podpis Wykonawcy</w:t>
      </w:r>
    </w:p>
    <w:p w14:paraId="4E0F2DEF" w14:textId="77777777" w:rsidR="00B42B3D" w:rsidRPr="00180B0D" w:rsidRDefault="00B42B3D" w:rsidP="00DF2570">
      <w:pPr>
        <w:spacing w:after="0" w:line="240" w:lineRule="auto"/>
        <w:rPr>
          <w:rFonts w:ascii="Arial Narrow" w:hAnsi="Arial Narrow"/>
        </w:rPr>
      </w:pPr>
    </w:p>
    <w:sectPr w:rsidR="00B42B3D" w:rsidRPr="00180B0D" w:rsidSect="00D438A5">
      <w:headerReference w:type="default" r:id="rId17"/>
      <w:footerReference w:type="default" r:id="rId18"/>
      <w:headerReference w:type="first" r:id="rId19"/>
      <w:footerReference w:type="first" r:id="rId20"/>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5516" w14:textId="77777777" w:rsidR="00EB0CAF" w:rsidRDefault="00EB0CAF" w:rsidP="006566AE">
      <w:pPr>
        <w:spacing w:after="0" w:line="240" w:lineRule="auto"/>
      </w:pPr>
      <w:r>
        <w:separator/>
      </w:r>
    </w:p>
  </w:endnote>
  <w:endnote w:type="continuationSeparator" w:id="0">
    <w:p w14:paraId="480C4847" w14:textId="77777777" w:rsidR="00EB0CAF" w:rsidRDefault="00EB0CAF"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E30071">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E30071"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C7F2" w14:textId="77777777" w:rsidR="00EB0CAF" w:rsidRDefault="00EB0CAF" w:rsidP="006566AE">
      <w:pPr>
        <w:spacing w:after="0" w:line="240" w:lineRule="auto"/>
      </w:pPr>
      <w:r>
        <w:separator/>
      </w:r>
    </w:p>
  </w:footnote>
  <w:footnote w:type="continuationSeparator" w:id="0">
    <w:p w14:paraId="5E0D2DBB" w14:textId="77777777" w:rsidR="00EB0CAF" w:rsidRDefault="00EB0CAF"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52FAA383"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p w14:paraId="745FC981" w14:textId="19C24FCE" w:rsidR="00B42B3D" w:rsidRDefault="00B42B3D" w:rsidP="00180B0D">
      <w:pPr>
        <w:pStyle w:val="Tekstprzypisudolnego"/>
        <w:rPr>
          <w:rFonts w:ascii="Arial" w:hAnsi="Arial" w:cs="Arial"/>
          <w:sz w:val="16"/>
          <w:szCs w:val="16"/>
        </w:rPr>
      </w:pPr>
    </w:p>
    <w:p w14:paraId="4E7C41B7" w14:textId="77777777" w:rsidR="00B42B3D" w:rsidRDefault="00B42B3D" w:rsidP="00180B0D">
      <w:pPr>
        <w:pStyle w:val="Tekstprzypisudolneg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EFDE5C6"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2"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1F8D1076"/>
    <w:multiLevelType w:val="multilevel"/>
    <w:tmpl w:val="B33A3F4C"/>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7"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3"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6"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8"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9"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1"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648245524">
    <w:abstractNumId w:val="60"/>
  </w:num>
  <w:num w:numId="2" w16cid:durableId="1412968926">
    <w:abstractNumId w:val="13"/>
  </w:num>
  <w:num w:numId="3" w16cid:durableId="952132997">
    <w:abstractNumId w:val="24"/>
  </w:num>
  <w:num w:numId="4" w16cid:durableId="1003318248">
    <w:abstractNumId w:val="29"/>
  </w:num>
  <w:num w:numId="5" w16cid:durableId="1283731304">
    <w:abstractNumId w:val="26"/>
  </w:num>
  <w:num w:numId="6" w16cid:durableId="1070539925">
    <w:abstractNumId w:val="50"/>
  </w:num>
  <w:num w:numId="7" w16cid:durableId="447970335">
    <w:abstractNumId w:val="57"/>
  </w:num>
  <w:num w:numId="8" w16cid:durableId="401489281">
    <w:abstractNumId w:val="56"/>
  </w:num>
  <w:num w:numId="9" w16cid:durableId="1809005754">
    <w:abstractNumId w:val="20"/>
  </w:num>
  <w:num w:numId="10" w16cid:durableId="1488277394">
    <w:abstractNumId w:val="58"/>
  </w:num>
  <w:num w:numId="11" w16cid:durableId="2086755251">
    <w:abstractNumId w:val="23"/>
  </w:num>
  <w:num w:numId="12" w16cid:durableId="2108843417">
    <w:abstractNumId w:val="27"/>
  </w:num>
  <w:num w:numId="13" w16cid:durableId="570652254">
    <w:abstractNumId w:val="19"/>
  </w:num>
  <w:num w:numId="14" w16cid:durableId="277610950">
    <w:abstractNumId w:val="42"/>
  </w:num>
  <w:num w:numId="15" w16cid:durableId="66927241">
    <w:abstractNumId w:val="12"/>
  </w:num>
  <w:num w:numId="16" w16cid:durableId="185414443">
    <w:abstractNumId w:val="61"/>
  </w:num>
  <w:num w:numId="17" w16cid:durableId="1934239948">
    <w:abstractNumId w:val="10"/>
  </w:num>
  <w:num w:numId="18" w16cid:durableId="377097461">
    <w:abstractNumId w:val="44"/>
  </w:num>
  <w:num w:numId="19" w16cid:durableId="1311985258">
    <w:abstractNumId w:val="30"/>
  </w:num>
  <w:num w:numId="20" w16cid:durableId="699283301">
    <w:abstractNumId w:val="7"/>
  </w:num>
  <w:num w:numId="21" w16cid:durableId="440076301">
    <w:abstractNumId w:val="36"/>
  </w:num>
  <w:num w:numId="22" w16cid:durableId="1162887815">
    <w:abstractNumId w:val="41"/>
  </w:num>
  <w:num w:numId="23" w16cid:durableId="1019043591">
    <w:abstractNumId w:val="45"/>
  </w:num>
  <w:num w:numId="24" w16cid:durableId="784926693">
    <w:abstractNumId w:val="21"/>
  </w:num>
  <w:num w:numId="25" w16cid:durableId="1781290489">
    <w:abstractNumId w:val="52"/>
  </w:num>
  <w:num w:numId="26" w16cid:durableId="652609566">
    <w:abstractNumId w:val="43"/>
  </w:num>
  <w:num w:numId="27" w16cid:durableId="79370925">
    <w:abstractNumId w:val="34"/>
  </w:num>
  <w:num w:numId="28" w16cid:durableId="1507939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682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0212">
    <w:abstractNumId w:val="34"/>
  </w:num>
  <w:num w:numId="31" w16cid:durableId="1153258398">
    <w:abstractNumId w:val="43"/>
  </w:num>
  <w:num w:numId="32" w16cid:durableId="72169627">
    <w:abstractNumId w:val="33"/>
  </w:num>
  <w:num w:numId="33" w16cid:durableId="648287551">
    <w:abstractNumId w:val="11"/>
  </w:num>
  <w:num w:numId="34" w16cid:durableId="1392847800">
    <w:abstractNumId w:val="8"/>
  </w:num>
  <w:num w:numId="35" w16cid:durableId="554970210">
    <w:abstractNumId w:val="39"/>
  </w:num>
  <w:num w:numId="36" w16cid:durableId="1517646220">
    <w:abstractNumId w:val="25"/>
  </w:num>
  <w:num w:numId="37" w16cid:durableId="1332022589">
    <w:abstractNumId w:val="59"/>
  </w:num>
  <w:num w:numId="38" w16cid:durableId="2111074844">
    <w:abstractNumId w:val="48"/>
  </w:num>
  <w:num w:numId="39" w16cid:durableId="540560575">
    <w:abstractNumId w:val="31"/>
  </w:num>
  <w:num w:numId="40" w16cid:durableId="593511814">
    <w:abstractNumId w:val="54"/>
  </w:num>
  <w:num w:numId="41" w16cid:durableId="860821457">
    <w:abstractNumId w:val="35"/>
  </w:num>
  <w:num w:numId="42" w16cid:durableId="1788037471">
    <w:abstractNumId w:val="17"/>
  </w:num>
  <w:num w:numId="43" w16cid:durableId="61566548">
    <w:abstractNumId w:val="28"/>
  </w:num>
  <w:num w:numId="44" w16cid:durableId="1250039530">
    <w:abstractNumId w:val="18"/>
  </w:num>
  <w:num w:numId="45" w16cid:durableId="1233009405">
    <w:abstractNumId w:val="55"/>
  </w:num>
  <w:num w:numId="46" w16cid:durableId="1530021926">
    <w:abstractNumId w:val="37"/>
  </w:num>
  <w:num w:numId="47" w16cid:durableId="714157959">
    <w:abstractNumId w:val="2"/>
  </w:num>
  <w:num w:numId="48" w16cid:durableId="512767140">
    <w:abstractNumId w:val="6"/>
  </w:num>
  <w:num w:numId="49" w16cid:durableId="1443768214">
    <w:abstractNumId w:val="1"/>
  </w:num>
  <w:num w:numId="50" w16cid:durableId="2138451211">
    <w:abstractNumId w:val="16"/>
  </w:num>
  <w:num w:numId="51" w16cid:durableId="1340084906">
    <w:abstractNumId w:val="46"/>
  </w:num>
  <w:num w:numId="52" w16cid:durableId="1132208937">
    <w:abstractNumId w:val="38"/>
  </w:num>
  <w:num w:numId="53" w16cid:durableId="27798280">
    <w:abstractNumId w:val="5"/>
  </w:num>
  <w:num w:numId="54" w16cid:durableId="1691299284">
    <w:abstractNumId w:val="47"/>
  </w:num>
  <w:num w:numId="55" w16cid:durableId="1050495653">
    <w:abstractNumId w:val="53"/>
  </w:num>
  <w:num w:numId="56" w16cid:durableId="845637296">
    <w:abstractNumId w:val="9"/>
  </w:num>
  <w:num w:numId="57" w16cid:durableId="995843693">
    <w:abstractNumId w:val="40"/>
  </w:num>
  <w:num w:numId="58" w16cid:durableId="476149729">
    <w:abstractNumId w:val="49"/>
  </w:num>
  <w:num w:numId="59" w16cid:durableId="2147358914">
    <w:abstractNumId w:val="3"/>
  </w:num>
  <w:num w:numId="60" w16cid:durableId="1007706106">
    <w:abstractNumId w:val="51"/>
  </w:num>
  <w:num w:numId="61" w16cid:durableId="1432779014">
    <w:abstractNumId w:val="32"/>
  </w:num>
  <w:num w:numId="62" w16cid:durableId="1438209196">
    <w:abstractNumId w:val="4"/>
  </w:num>
  <w:num w:numId="63" w16cid:durableId="1300113238">
    <w:abstractNumId w:val="22"/>
  </w:num>
  <w:num w:numId="64" w16cid:durableId="611934136">
    <w:abstractNumId w:val="14"/>
  </w:num>
  <w:num w:numId="65" w16cid:durableId="634721363">
    <w:abstractNumId w:val="0"/>
    <w:lvlOverride w:ilvl="0">
      <w:startOverride w:val="1"/>
    </w:lvlOverride>
    <w:lvlOverride w:ilvl="1"/>
    <w:lvlOverride w:ilvl="2"/>
    <w:lvlOverride w:ilvl="3"/>
    <w:lvlOverride w:ilvl="4"/>
    <w:lvlOverride w:ilvl="5"/>
    <w:lvlOverride w:ilvl="6"/>
    <w:lvlOverride w:ilvl="7"/>
    <w:lvlOverride w:ilvl="8"/>
  </w:num>
  <w:num w:numId="66" w16cid:durableId="1185284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02A48"/>
    <w:rsid w:val="00017913"/>
    <w:rsid w:val="00017E62"/>
    <w:rsid w:val="00022A95"/>
    <w:rsid w:val="00036FA0"/>
    <w:rsid w:val="00037A85"/>
    <w:rsid w:val="00041A0A"/>
    <w:rsid w:val="000458BF"/>
    <w:rsid w:val="00046ABB"/>
    <w:rsid w:val="00052BDC"/>
    <w:rsid w:val="00056899"/>
    <w:rsid w:val="0006399B"/>
    <w:rsid w:val="00067A4A"/>
    <w:rsid w:val="00073786"/>
    <w:rsid w:val="00082C93"/>
    <w:rsid w:val="000945A5"/>
    <w:rsid w:val="00094E3E"/>
    <w:rsid w:val="00097DF4"/>
    <w:rsid w:val="000A0CEC"/>
    <w:rsid w:val="000B2BAB"/>
    <w:rsid w:val="000C3742"/>
    <w:rsid w:val="000C4941"/>
    <w:rsid w:val="000C528B"/>
    <w:rsid w:val="000C7EDA"/>
    <w:rsid w:val="000D4680"/>
    <w:rsid w:val="000D7F19"/>
    <w:rsid w:val="000F36C2"/>
    <w:rsid w:val="000F5355"/>
    <w:rsid w:val="000F6909"/>
    <w:rsid w:val="00102A32"/>
    <w:rsid w:val="00115C38"/>
    <w:rsid w:val="001164D0"/>
    <w:rsid w:val="00117AD2"/>
    <w:rsid w:val="00127020"/>
    <w:rsid w:val="001359B4"/>
    <w:rsid w:val="0014248C"/>
    <w:rsid w:val="001432A2"/>
    <w:rsid w:val="00146187"/>
    <w:rsid w:val="00150D53"/>
    <w:rsid w:val="00157370"/>
    <w:rsid w:val="001715EC"/>
    <w:rsid w:val="001805D5"/>
    <w:rsid w:val="00180B0D"/>
    <w:rsid w:val="00182341"/>
    <w:rsid w:val="00183A2E"/>
    <w:rsid w:val="0018610A"/>
    <w:rsid w:val="001A0C3D"/>
    <w:rsid w:val="001A7BC3"/>
    <w:rsid w:val="001B451B"/>
    <w:rsid w:val="001B51DE"/>
    <w:rsid w:val="001B5AB6"/>
    <w:rsid w:val="001C5FD3"/>
    <w:rsid w:val="001C603B"/>
    <w:rsid w:val="001D7703"/>
    <w:rsid w:val="001E184C"/>
    <w:rsid w:val="001E7ACE"/>
    <w:rsid w:val="001F2CAC"/>
    <w:rsid w:val="00204DB7"/>
    <w:rsid w:val="0020647C"/>
    <w:rsid w:val="00207F13"/>
    <w:rsid w:val="00210B2B"/>
    <w:rsid w:val="002167B0"/>
    <w:rsid w:val="00216D97"/>
    <w:rsid w:val="002218E0"/>
    <w:rsid w:val="00227FE4"/>
    <w:rsid w:val="002320BD"/>
    <w:rsid w:val="00235EBB"/>
    <w:rsid w:val="00242ABE"/>
    <w:rsid w:val="0024535B"/>
    <w:rsid w:val="00246D81"/>
    <w:rsid w:val="00250617"/>
    <w:rsid w:val="00252C3C"/>
    <w:rsid w:val="0025341F"/>
    <w:rsid w:val="00255F66"/>
    <w:rsid w:val="00256A44"/>
    <w:rsid w:val="00264873"/>
    <w:rsid w:val="002710E3"/>
    <w:rsid w:val="00273303"/>
    <w:rsid w:val="00294DA1"/>
    <w:rsid w:val="00297F1B"/>
    <w:rsid w:val="002A3017"/>
    <w:rsid w:val="002B3F6C"/>
    <w:rsid w:val="002B6FD4"/>
    <w:rsid w:val="002C2275"/>
    <w:rsid w:val="002C47AB"/>
    <w:rsid w:val="002E0A73"/>
    <w:rsid w:val="002E4CA3"/>
    <w:rsid w:val="002E6396"/>
    <w:rsid w:val="002E6F39"/>
    <w:rsid w:val="002F0EC6"/>
    <w:rsid w:val="002F3382"/>
    <w:rsid w:val="002F427D"/>
    <w:rsid w:val="002F752D"/>
    <w:rsid w:val="00305055"/>
    <w:rsid w:val="00310354"/>
    <w:rsid w:val="00312B0E"/>
    <w:rsid w:val="00320720"/>
    <w:rsid w:val="00320854"/>
    <w:rsid w:val="003327AE"/>
    <w:rsid w:val="003360D5"/>
    <w:rsid w:val="003404FE"/>
    <w:rsid w:val="00342A10"/>
    <w:rsid w:val="0035559F"/>
    <w:rsid w:val="00356F71"/>
    <w:rsid w:val="003621FD"/>
    <w:rsid w:val="00364BA2"/>
    <w:rsid w:val="00373B24"/>
    <w:rsid w:val="00376FBD"/>
    <w:rsid w:val="00382AD1"/>
    <w:rsid w:val="003902A7"/>
    <w:rsid w:val="0039074F"/>
    <w:rsid w:val="003970F2"/>
    <w:rsid w:val="003978C5"/>
    <w:rsid w:val="00397B57"/>
    <w:rsid w:val="003A0FAC"/>
    <w:rsid w:val="003A4DEB"/>
    <w:rsid w:val="003B4DE1"/>
    <w:rsid w:val="003B62C7"/>
    <w:rsid w:val="003B7D91"/>
    <w:rsid w:val="003C168D"/>
    <w:rsid w:val="003C578E"/>
    <w:rsid w:val="003C7DA5"/>
    <w:rsid w:val="003D7D03"/>
    <w:rsid w:val="003E0865"/>
    <w:rsid w:val="003E186A"/>
    <w:rsid w:val="003E59CC"/>
    <w:rsid w:val="003E5DAE"/>
    <w:rsid w:val="003E7057"/>
    <w:rsid w:val="003F31EC"/>
    <w:rsid w:val="0040075D"/>
    <w:rsid w:val="00406C2C"/>
    <w:rsid w:val="004133AB"/>
    <w:rsid w:val="00413FED"/>
    <w:rsid w:val="004156CE"/>
    <w:rsid w:val="004202DD"/>
    <w:rsid w:val="004208D9"/>
    <w:rsid w:val="00425C80"/>
    <w:rsid w:val="0042744E"/>
    <w:rsid w:val="00427EF1"/>
    <w:rsid w:val="00430B6C"/>
    <w:rsid w:val="00444871"/>
    <w:rsid w:val="00444CDC"/>
    <w:rsid w:val="00446E14"/>
    <w:rsid w:val="00451119"/>
    <w:rsid w:val="00452BC5"/>
    <w:rsid w:val="0045327E"/>
    <w:rsid w:val="00457692"/>
    <w:rsid w:val="004616E8"/>
    <w:rsid w:val="004937EE"/>
    <w:rsid w:val="004940B7"/>
    <w:rsid w:val="0049459F"/>
    <w:rsid w:val="00497557"/>
    <w:rsid w:val="004A09AB"/>
    <w:rsid w:val="004A150D"/>
    <w:rsid w:val="004A4365"/>
    <w:rsid w:val="004A7AA5"/>
    <w:rsid w:val="004B10A5"/>
    <w:rsid w:val="004B2165"/>
    <w:rsid w:val="004B6C58"/>
    <w:rsid w:val="004C25B5"/>
    <w:rsid w:val="004C44DF"/>
    <w:rsid w:val="004C5428"/>
    <w:rsid w:val="004C6E35"/>
    <w:rsid w:val="004D1FDB"/>
    <w:rsid w:val="004D4F0D"/>
    <w:rsid w:val="004D56F7"/>
    <w:rsid w:val="004F0351"/>
    <w:rsid w:val="004F1D00"/>
    <w:rsid w:val="004F3E38"/>
    <w:rsid w:val="00503855"/>
    <w:rsid w:val="00504A08"/>
    <w:rsid w:val="005138B1"/>
    <w:rsid w:val="005138C1"/>
    <w:rsid w:val="00515619"/>
    <w:rsid w:val="00521124"/>
    <w:rsid w:val="005271FC"/>
    <w:rsid w:val="00534FF9"/>
    <w:rsid w:val="00541240"/>
    <w:rsid w:val="005620B4"/>
    <w:rsid w:val="005636F4"/>
    <w:rsid w:val="00575E34"/>
    <w:rsid w:val="00576AD7"/>
    <w:rsid w:val="00583F30"/>
    <w:rsid w:val="0059269E"/>
    <w:rsid w:val="005C20F5"/>
    <w:rsid w:val="005D5DBD"/>
    <w:rsid w:val="005F225D"/>
    <w:rsid w:val="005F401F"/>
    <w:rsid w:val="00610370"/>
    <w:rsid w:val="00614C1C"/>
    <w:rsid w:val="00615B02"/>
    <w:rsid w:val="006221E6"/>
    <w:rsid w:val="00624274"/>
    <w:rsid w:val="00625893"/>
    <w:rsid w:val="00626C29"/>
    <w:rsid w:val="006273AB"/>
    <w:rsid w:val="00637F34"/>
    <w:rsid w:val="00637FDB"/>
    <w:rsid w:val="00642366"/>
    <w:rsid w:val="00651065"/>
    <w:rsid w:val="00652188"/>
    <w:rsid w:val="006521C0"/>
    <w:rsid w:val="006549CC"/>
    <w:rsid w:val="006566AE"/>
    <w:rsid w:val="00664075"/>
    <w:rsid w:val="00675504"/>
    <w:rsid w:val="00692514"/>
    <w:rsid w:val="00693D42"/>
    <w:rsid w:val="006965D1"/>
    <w:rsid w:val="006A58E7"/>
    <w:rsid w:val="006B5336"/>
    <w:rsid w:val="006C2F62"/>
    <w:rsid w:val="006C4515"/>
    <w:rsid w:val="006C7713"/>
    <w:rsid w:val="006D1C23"/>
    <w:rsid w:val="006D4C2A"/>
    <w:rsid w:val="006D5568"/>
    <w:rsid w:val="006D6F42"/>
    <w:rsid w:val="006E09B8"/>
    <w:rsid w:val="006E7EAE"/>
    <w:rsid w:val="006F2525"/>
    <w:rsid w:val="006F4801"/>
    <w:rsid w:val="006F4880"/>
    <w:rsid w:val="006F6191"/>
    <w:rsid w:val="00700D53"/>
    <w:rsid w:val="00703B89"/>
    <w:rsid w:val="00704601"/>
    <w:rsid w:val="0070596C"/>
    <w:rsid w:val="00705FBD"/>
    <w:rsid w:val="0071047F"/>
    <w:rsid w:val="007150F3"/>
    <w:rsid w:val="00731A41"/>
    <w:rsid w:val="0073225C"/>
    <w:rsid w:val="007367C5"/>
    <w:rsid w:val="00737319"/>
    <w:rsid w:val="0074229D"/>
    <w:rsid w:val="0074320D"/>
    <w:rsid w:val="00746163"/>
    <w:rsid w:val="00750328"/>
    <w:rsid w:val="00752B09"/>
    <w:rsid w:val="00754D67"/>
    <w:rsid w:val="007613A8"/>
    <w:rsid w:val="0076370E"/>
    <w:rsid w:val="00763E29"/>
    <w:rsid w:val="0076772A"/>
    <w:rsid w:val="007751B3"/>
    <w:rsid w:val="0078472C"/>
    <w:rsid w:val="00785913"/>
    <w:rsid w:val="00786D4E"/>
    <w:rsid w:val="007970A4"/>
    <w:rsid w:val="007A6913"/>
    <w:rsid w:val="007A7220"/>
    <w:rsid w:val="007B096B"/>
    <w:rsid w:val="007E0DF5"/>
    <w:rsid w:val="007E2820"/>
    <w:rsid w:val="007E469C"/>
    <w:rsid w:val="007F16BC"/>
    <w:rsid w:val="007F1A3A"/>
    <w:rsid w:val="007F1F81"/>
    <w:rsid w:val="007F5FFF"/>
    <w:rsid w:val="0080034E"/>
    <w:rsid w:val="00806C11"/>
    <w:rsid w:val="008107D2"/>
    <w:rsid w:val="00811991"/>
    <w:rsid w:val="00824079"/>
    <w:rsid w:val="00827A11"/>
    <w:rsid w:val="00833C1D"/>
    <w:rsid w:val="0083419C"/>
    <w:rsid w:val="0083504A"/>
    <w:rsid w:val="0083565F"/>
    <w:rsid w:val="008519D3"/>
    <w:rsid w:val="00851AC4"/>
    <w:rsid w:val="00851ADA"/>
    <w:rsid w:val="00851ED7"/>
    <w:rsid w:val="00854FB3"/>
    <w:rsid w:val="00856B52"/>
    <w:rsid w:val="00857EF3"/>
    <w:rsid w:val="00862EAA"/>
    <w:rsid w:val="0086435B"/>
    <w:rsid w:val="008671E3"/>
    <w:rsid w:val="008709B0"/>
    <w:rsid w:val="00876B06"/>
    <w:rsid w:val="00881082"/>
    <w:rsid w:val="008825FA"/>
    <w:rsid w:val="00882C67"/>
    <w:rsid w:val="00885AB0"/>
    <w:rsid w:val="00887EA3"/>
    <w:rsid w:val="00891C49"/>
    <w:rsid w:val="008A6582"/>
    <w:rsid w:val="008A74E8"/>
    <w:rsid w:val="008C07C8"/>
    <w:rsid w:val="008C171C"/>
    <w:rsid w:val="008C3071"/>
    <w:rsid w:val="008D03A9"/>
    <w:rsid w:val="008D145A"/>
    <w:rsid w:val="008D6B45"/>
    <w:rsid w:val="008E136B"/>
    <w:rsid w:val="008E555A"/>
    <w:rsid w:val="009036FD"/>
    <w:rsid w:val="0090478D"/>
    <w:rsid w:val="00904F9E"/>
    <w:rsid w:val="0092136B"/>
    <w:rsid w:val="00940E0E"/>
    <w:rsid w:val="0094316F"/>
    <w:rsid w:val="00965125"/>
    <w:rsid w:val="00973A4B"/>
    <w:rsid w:val="00973E63"/>
    <w:rsid w:val="00976DFC"/>
    <w:rsid w:val="00977C8C"/>
    <w:rsid w:val="0098621F"/>
    <w:rsid w:val="009956FD"/>
    <w:rsid w:val="009A5CB8"/>
    <w:rsid w:val="009A614B"/>
    <w:rsid w:val="009B72FF"/>
    <w:rsid w:val="009C1961"/>
    <w:rsid w:val="009C3C4E"/>
    <w:rsid w:val="009D15CF"/>
    <w:rsid w:val="009D2646"/>
    <w:rsid w:val="009F77A6"/>
    <w:rsid w:val="00A01F79"/>
    <w:rsid w:val="00A04444"/>
    <w:rsid w:val="00A0491D"/>
    <w:rsid w:val="00A068B8"/>
    <w:rsid w:val="00A06AB8"/>
    <w:rsid w:val="00A07088"/>
    <w:rsid w:val="00A13078"/>
    <w:rsid w:val="00A2042F"/>
    <w:rsid w:val="00A2102F"/>
    <w:rsid w:val="00A26A39"/>
    <w:rsid w:val="00A27660"/>
    <w:rsid w:val="00A3066A"/>
    <w:rsid w:val="00A344D5"/>
    <w:rsid w:val="00A3723E"/>
    <w:rsid w:val="00A40264"/>
    <w:rsid w:val="00A45093"/>
    <w:rsid w:val="00A4680A"/>
    <w:rsid w:val="00A541FD"/>
    <w:rsid w:val="00A66F5A"/>
    <w:rsid w:val="00A70FE4"/>
    <w:rsid w:val="00A73179"/>
    <w:rsid w:val="00A741C1"/>
    <w:rsid w:val="00A8141E"/>
    <w:rsid w:val="00A91B81"/>
    <w:rsid w:val="00A91B94"/>
    <w:rsid w:val="00A93171"/>
    <w:rsid w:val="00A93E82"/>
    <w:rsid w:val="00A97043"/>
    <w:rsid w:val="00AA2646"/>
    <w:rsid w:val="00AA4FAC"/>
    <w:rsid w:val="00AB2B0D"/>
    <w:rsid w:val="00AB3F5C"/>
    <w:rsid w:val="00AB4A63"/>
    <w:rsid w:val="00AC45E6"/>
    <w:rsid w:val="00AC4971"/>
    <w:rsid w:val="00AC57FD"/>
    <w:rsid w:val="00AC5E73"/>
    <w:rsid w:val="00AC6A37"/>
    <w:rsid w:val="00AD00FB"/>
    <w:rsid w:val="00AD5108"/>
    <w:rsid w:val="00AD69FD"/>
    <w:rsid w:val="00AD7DFF"/>
    <w:rsid w:val="00AE054D"/>
    <w:rsid w:val="00AE5BC2"/>
    <w:rsid w:val="00B01436"/>
    <w:rsid w:val="00B06F10"/>
    <w:rsid w:val="00B10018"/>
    <w:rsid w:val="00B1104B"/>
    <w:rsid w:val="00B14EC4"/>
    <w:rsid w:val="00B17678"/>
    <w:rsid w:val="00B21FBE"/>
    <w:rsid w:val="00B42B3D"/>
    <w:rsid w:val="00B50AFC"/>
    <w:rsid w:val="00B576DA"/>
    <w:rsid w:val="00B60643"/>
    <w:rsid w:val="00B75CA9"/>
    <w:rsid w:val="00B76CC1"/>
    <w:rsid w:val="00B8047D"/>
    <w:rsid w:val="00B81031"/>
    <w:rsid w:val="00B84081"/>
    <w:rsid w:val="00B868C5"/>
    <w:rsid w:val="00B91738"/>
    <w:rsid w:val="00B94403"/>
    <w:rsid w:val="00BA4E86"/>
    <w:rsid w:val="00BA76AE"/>
    <w:rsid w:val="00BB0DCD"/>
    <w:rsid w:val="00BB1E7B"/>
    <w:rsid w:val="00BB4F32"/>
    <w:rsid w:val="00BC7706"/>
    <w:rsid w:val="00BD5380"/>
    <w:rsid w:val="00BD5AB4"/>
    <w:rsid w:val="00BD7B49"/>
    <w:rsid w:val="00BE15E4"/>
    <w:rsid w:val="00BE6DFE"/>
    <w:rsid w:val="00BE7C29"/>
    <w:rsid w:val="00BF0E3B"/>
    <w:rsid w:val="00BF1ED2"/>
    <w:rsid w:val="00C032E1"/>
    <w:rsid w:val="00C07039"/>
    <w:rsid w:val="00C122FB"/>
    <w:rsid w:val="00C43649"/>
    <w:rsid w:val="00C43FB8"/>
    <w:rsid w:val="00C45E57"/>
    <w:rsid w:val="00C73B8D"/>
    <w:rsid w:val="00C741A9"/>
    <w:rsid w:val="00C86635"/>
    <w:rsid w:val="00C9232F"/>
    <w:rsid w:val="00C95FAF"/>
    <w:rsid w:val="00CC6DFC"/>
    <w:rsid w:val="00CD7ACC"/>
    <w:rsid w:val="00CE611A"/>
    <w:rsid w:val="00CF4185"/>
    <w:rsid w:val="00CF5F86"/>
    <w:rsid w:val="00D068F9"/>
    <w:rsid w:val="00D1023C"/>
    <w:rsid w:val="00D1105E"/>
    <w:rsid w:val="00D27875"/>
    <w:rsid w:val="00D3476A"/>
    <w:rsid w:val="00D438A5"/>
    <w:rsid w:val="00D513C2"/>
    <w:rsid w:val="00D7436D"/>
    <w:rsid w:val="00D760B7"/>
    <w:rsid w:val="00D8136F"/>
    <w:rsid w:val="00D9474D"/>
    <w:rsid w:val="00D94BAF"/>
    <w:rsid w:val="00D97D30"/>
    <w:rsid w:val="00DB7955"/>
    <w:rsid w:val="00DC1A8E"/>
    <w:rsid w:val="00DD3DAF"/>
    <w:rsid w:val="00DD498D"/>
    <w:rsid w:val="00DF07DE"/>
    <w:rsid w:val="00DF2570"/>
    <w:rsid w:val="00DF40DF"/>
    <w:rsid w:val="00E00347"/>
    <w:rsid w:val="00E03895"/>
    <w:rsid w:val="00E05CE6"/>
    <w:rsid w:val="00E41758"/>
    <w:rsid w:val="00E641E9"/>
    <w:rsid w:val="00E76BF8"/>
    <w:rsid w:val="00E77620"/>
    <w:rsid w:val="00E82501"/>
    <w:rsid w:val="00E87DBD"/>
    <w:rsid w:val="00E93485"/>
    <w:rsid w:val="00E97E22"/>
    <w:rsid w:val="00EA034B"/>
    <w:rsid w:val="00EB0CAF"/>
    <w:rsid w:val="00EB1B22"/>
    <w:rsid w:val="00EB4248"/>
    <w:rsid w:val="00EB6282"/>
    <w:rsid w:val="00EC36E2"/>
    <w:rsid w:val="00EC7CDB"/>
    <w:rsid w:val="00EF1179"/>
    <w:rsid w:val="00EF3A51"/>
    <w:rsid w:val="00F0125E"/>
    <w:rsid w:val="00F01C18"/>
    <w:rsid w:val="00F059D3"/>
    <w:rsid w:val="00F118F3"/>
    <w:rsid w:val="00F13B06"/>
    <w:rsid w:val="00F1660B"/>
    <w:rsid w:val="00F16B44"/>
    <w:rsid w:val="00F27CB5"/>
    <w:rsid w:val="00F36049"/>
    <w:rsid w:val="00F370B7"/>
    <w:rsid w:val="00F373AF"/>
    <w:rsid w:val="00F37408"/>
    <w:rsid w:val="00F4212F"/>
    <w:rsid w:val="00F479A7"/>
    <w:rsid w:val="00F52B67"/>
    <w:rsid w:val="00F5491A"/>
    <w:rsid w:val="00F6533B"/>
    <w:rsid w:val="00F7514D"/>
    <w:rsid w:val="00F816D7"/>
    <w:rsid w:val="00F97C1F"/>
    <w:rsid w:val="00FA028E"/>
    <w:rsid w:val="00FA0925"/>
    <w:rsid w:val="00FA2728"/>
    <w:rsid w:val="00FA4E1F"/>
    <w:rsid w:val="00FA7764"/>
    <w:rsid w:val="00FB043A"/>
    <w:rsid w:val="00FB145B"/>
    <w:rsid w:val="00FB498B"/>
    <w:rsid w:val="00FB69BD"/>
    <w:rsid w:val="00FC42F0"/>
    <w:rsid w:val="00FD21C7"/>
    <w:rsid w:val="00FD6266"/>
    <w:rsid w:val="00FD6B74"/>
    <w:rsid w:val="00FD7C21"/>
    <w:rsid w:val="00FF1480"/>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A41"/>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411">
      <w:bodyDiv w:val="1"/>
      <w:marLeft w:val="0"/>
      <w:marRight w:val="0"/>
      <w:marTop w:val="0"/>
      <w:marBottom w:val="0"/>
      <w:divBdr>
        <w:top w:val="none" w:sz="0" w:space="0" w:color="auto"/>
        <w:left w:val="none" w:sz="0" w:space="0" w:color="auto"/>
        <w:bottom w:val="none" w:sz="0" w:space="0" w:color="auto"/>
        <w:right w:val="none" w:sz="0" w:space="0" w:color="auto"/>
      </w:divBdr>
    </w:div>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25435783">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203403117">
      <w:bodyDiv w:val="1"/>
      <w:marLeft w:val="0"/>
      <w:marRight w:val="0"/>
      <w:marTop w:val="0"/>
      <w:marBottom w:val="0"/>
      <w:divBdr>
        <w:top w:val="none" w:sz="0" w:space="0" w:color="auto"/>
        <w:left w:val="none" w:sz="0" w:space="0" w:color="auto"/>
        <w:bottom w:val="none" w:sz="0" w:space="0" w:color="auto"/>
        <w:right w:val="none" w:sz="0" w:space="0" w:color="auto"/>
      </w:divBdr>
    </w:div>
    <w:div w:id="1709841959">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782914471">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63</Pages>
  <Words>20928</Words>
  <Characters>125573</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138</cp:revision>
  <cp:lastPrinted>2022-10-18T09:35:00Z</cp:lastPrinted>
  <dcterms:created xsi:type="dcterms:W3CDTF">2021-08-31T15:13:00Z</dcterms:created>
  <dcterms:modified xsi:type="dcterms:W3CDTF">2022-10-25T07:50:00Z</dcterms:modified>
</cp:coreProperties>
</file>