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6910A919" w:rsidR="005C7B25" w:rsidRPr="007A654D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>
        <w:rPr>
          <w:rFonts w:ascii="Times New Roman" w:hAnsi="Times New Roman" w:cs="Times New Roman"/>
          <w:sz w:val="24"/>
          <w:szCs w:val="24"/>
        </w:rPr>
        <w:t>1</w:t>
      </w:r>
      <w:r w:rsidR="00295F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156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5A703B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.BM</w:t>
      </w:r>
    </w:p>
    <w:p w14:paraId="63F00AE0" w14:textId="77777777" w:rsidR="005A703B" w:rsidRPr="005A703B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5A703B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8845D6C" w14:textId="18DF425C" w:rsidR="00F53219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789F5C28" w14:textId="75450316" w:rsidR="001B7D7F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powania</w:t>
      </w:r>
    </w:p>
    <w:p w14:paraId="57BE1F9D" w14:textId="097E21DB" w:rsidR="00F53219" w:rsidRPr="003D54CC" w:rsidRDefault="00F53219" w:rsidP="003D54CC">
      <w:pPr>
        <w:pStyle w:val="Bezodstpw"/>
      </w:pPr>
    </w:p>
    <w:p w14:paraId="5D235C6D" w14:textId="77777777" w:rsidR="003D54CC" w:rsidRDefault="003D54CC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04E99" w14:textId="7FDC92C5" w:rsidR="001B7D7F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7E6979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14:paraId="38F1CE33" w14:textId="77777777" w:rsidR="001B7D7F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Budowa hali sportowej przy Szkole Podstawowej w Bukowcu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”.</w:t>
      </w:r>
    </w:p>
    <w:p w14:paraId="166A3A1B" w14:textId="77777777" w:rsidR="001B7D7F" w:rsidRDefault="001B7D7F" w:rsidP="00476A2B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Default="001B7D7F" w:rsidP="003D54CC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</w:t>
      </w:r>
      <w:r w:rsid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73C3951" w14:textId="77777777" w:rsidR="003D54CC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CDEE0AA" w14:textId="77777777" w:rsidR="00AF1C44" w:rsidRDefault="00476A2B" w:rsidP="00AF1C44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Treści zapytań do treści SWZ wraz z wyjaśnieniami:</w:t>
      </w:r>
    </w:p>
    <w:p w14:paraId="278DE3C7" w14:textId="77777777" w:rsidR="00AF1C44" w:rsidRPr="0019291B" w:rsidRDefault="00AF1C44" w:rsidP="00AF1C44">
      <w:pPr>
        <w:jc w:val="both"/>
        <w:rPr>
          <w:lang w:eastAsia="pl-PL"/>
        </w:rPr>
      </w:pPr>
    </w:p>
    <w:p w14:paraId="30E8B301" w14:textId="70EC5575" w:rsidR="0000623C" w:rsidRPr="00222467" w:rsidRDefault="0000623C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1. Zapytanie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: W </w:t>
      </w:r>
      <w:r w:rsidR="00EF72FC" w:rsidRPr="00222467">
        <w:rPr>
          <w:rFonts w:ascii="Times New Roman" w:hAnsi="Times New Roman" w:cs="Times New Roman"/>
          <w:sz w:val="24"/>
          <w:szCs w:val="24"/>
          <w:lang w:eastAsia="pl-PL"/>
        </w:rPr>
        <w:t>pr</w:t>
      </w:r>
      <w:r w:rsidR="00EF72FC">
        <w:rPr>
          <w:rFonts w:ascii="Times New Roman" w:hAnsi="Times New Roman" w:cs="Times New Roman"/>
          <w:sz w:val="24"/>
          <w:szCs w:val="24"/>
          <w:lang w:eastAsia="pl-PL"/>
        </w:rPr>
        <w:t>zedmiarze jest podana błędna powierzchnia ogrzewania podłogowego – jaka jest prawidłowa powierzchnia.</w:t>
      </w:r>
    </w:p>
    <w:p w14:paraId="73B35AA8" w14:textId="147D16F4" w:rsidR="0000623C" w:rsidRPr="00222467" w:rsidRDefault="0000623C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 Pozycję 73 przedmiaru sanitarnego poprawiono obmiar: 2311,00 m2 (długość pętli ogrzewania 12514,8 m).</w:t>
      </w:r>
    </w:p>
    <w:p w14:paraId="1DE65779" w14:textId="77777777" w:rsidR="00222467" w:rsidRPr="0000623C" w:rsidRDefault="00222467" w:rsidP="00222467">
      <w:pPr>
        <w:pStyle w:val="Bezodstpw"/>
        <w:rPr>
          <w:lang w:eastAsia="pl-PL"/>
        </w:rPr>
      </w:pPr>
    </w:p>
    <w:tbl>
      <w:tblPr>
        <w:tblW w:w="96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1104"/>
        <w:gridCol w:w="4650"/>
        <w:gridCol w:w="941"/>
        <w:gridCol w:w="425"/>
        <w:gridCol w:w="735"/>
        <w:gridCol w:w="1405"/>
      </w:tblGrid>
      <w:tr w:rsidR="0000623C" w:rsidRPr="0000623C" w14:paraId="2680F0E1" w14:textId="77777777" w:rsidTr="0000623C">
        <w:trPr>
          <w:cantSplit/>
          <w:tblCellSpacing w:w="0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9D8DD" w14:textId="77777777" w:rsidR="0000623C" w:rsidRPr="0000623C" w:rsidRDefault="0000623C" w:rsidP="0000623C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F17D9D" w14:textId="77777777" w:rsidR="0000623C" w:rsidRPr="0000623C" w:rsidRDefault="0000623C" w:rsidP="0000623C">
            <w:pPr>
              <w:keepNext/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KNR 00-31</w:t>
            </w:r>
          </w:p>
          <w:p w14:paraId="336CB605" w14:textId="77777777" w:rsidR="0000623C" w:rsidRPr="0000623C" w:rsidRDefault="0000623C" w:rsidP="0000623C">
            <w:pPr>
              <w:keepNext/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0301-02-050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8FAA51" w14:textId="77777777" w:rsidR="0000623C" w:rsidRPr="0000623C" w:rsidRDefault="0000623C" w:rsidP="0000623C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Montaż ogrzewania </w:t>
            </w:r>
            <w:proofErr w:type="spellStart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podłogowego,układ</w:t>
            </w:r>
            <w:proofErr w:type="spellEnd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wężownicy </w:t>
            </w:r>
            <w:proofErr w:type="spellStart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ślimakowy-część</w:t>
            </w:r>
            <w:proofErr w:type="spellEnd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instalacyjna.Woda</w:t>
            </w:r>
            <w:proofErr w:type="spellEnd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grzewcza 40/30-55/45st.C,rurociągi o </w:t>
            </w:r>
            <w:proofErr w:type="spellStart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śr.nom</w:t>
            </w:r>
            <w:proofErr w:type="spellEnd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. PE-RT 16X2mm (długość rur pętli ogrzewania podłogowego 12514,8m)</w:t>
            </w:r>
          </w:p>
          <w:p w14:paraId="5E85D0B9" w14:textId="77777777" w:rsidR="0000623C" w:rsidRPr="0000623C" w:rsidRDefault="0000623C" w:rsidP="0000623C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krotność = 1,00</w:t>
            </w:r>
          </w:p>
          <w:p w14:paraId="4EA5273E" w14:textId="77777777" w:rsidR="0000623C" w:rsidRPr="0000623C" w:rsidRDefault="0000623C" w:rsidP="0000623C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DF4DCA" w14:textId="77777777" w:rsidR="0000623C" w:rsidRPr="0000623C" w:rsidRDefault="0000623C" w:rsidP="0000623C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2 311,00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B8172D" w14:textId="77777777" w:rsidR="0000623C" w:rsidRPr="0000623C" w:rsidRDefault="0000623C" w:rsidP="0000623C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5DD631" w14:textId="77777777" w:rsidR="0000623C" w:rsidRPr="0000623C" w:rsidRDefault="0000623C" w:rsidP="000062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EDC29" w14:textId="77777777" w:rsidR="0000623C" w:rsidRPr="0000623C" w:rsidRDefault="0000623C" w:rsidP="0000623C">
            <w:pPr>
              <w:spacing w:after="0" w:line="240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BA5B55D" w14:textId="77777777" w:rsidR="0000623C" w:rsidRPr="0000623C" w:rsidRDefault="0000623C" w:rsidP="0000623C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0623C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Pozycję 81 przedmiaru sanitarnego poprawiono obmiar: 2311,00 m2 (długość pętli ogrzewania 12514,8 m).</w:t>
      </w:r>
    </w:p>
    <w:tbl>
      <w:tblPr>
        <w:tblW w:w="96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"/>
        <w:gridCol w:w="1094"/>
        <w:gridCol w:w="4607"/>
        <w:gridCol w:w="779"/>
        <w:gridCol w:w="464"/>
        <w:gridCol w:w="928"/>
        <w:gridCol w:w="1392"/>
      </w:tblGrid>
      <w:tr w:rsidR="0000623C" w:rsidRPr="0000623C" w14:paraId="7F891A07" w14:textId="77777777" w:rsidTr="009C50EC">
        <w:trPr>
          <w:cantSplit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2B9184" w14:textId="77777777" w:rsidR="0000623C" w:rsidRPr="0000623C" w:rsidRDefault="0000623C" w:rsidP="0000623C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7A61E7" w14:textId="77777777" w:rsidR="0000623C" w:rsidRPr="0000623C" w:rsidRDefault="0000623C" w:rsidP="0000623C">
            <w:pPr>
              <w:keepNext/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KNR 00-31</w:t>
            </w:r>
          </w:p>
          <w:p w14:paraId="630A9270" w14:textId="77777777" w:rsidR="0000623C" w:rsidRPr="0000623C" w:rsidRDefault="0000623C" w:rsidP="0000623C">
            <w:pPr>
              <w:keepNext/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0308-02-050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7A0C362" w14:textId="77777777" w:rsidR="0000623C" w:rsidRPr="0000623C" w:rsidRDefault="0000623C" w:rsidP="0000623C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Próba szczelności ogrzewania podłogowego. Rurociągi o średnicy nominalnej 16 mm, bez względu na rodzaj układu wężownicy (długość rur pętli ogrzewania podłogowego 12514,8m).</w:t>
            </w:r>
          </w:p>
          <w:p w14:paraId="5D744145" w14:textId="77777777" w:rsidR="0000623C" w:rsidRPr="0000623C" w:rsidRDefault="0000623C" w:rsidP="0000623C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krotność = 1,00</w:t>
            </w:r>
          </w:p>
          <w:p w14:paraId="4FF8D686" w14:textId="77777777" w:rsidR="0000623C" w:rsidRPr="0000623C" w:rsidRDefault="0000623C" w:rsidP="0000623C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4AA015" w14:textId="77777777" w:rsidR="0000623C" w:rsidRPr="0000623C" w:rsidRDefault="0000623C" w:rsidP="0000623C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2311,00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C1176" w14:textId="77777777" w:rsidR="0000623C" w:rsidRPr="0000623C" w:rsidRDefault="0000623C" w:rsidP="0000623C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668873" w14:textId="77777777" w:rsidR="0000623C" w:rsidRPr="0000623C" w:rsidRDefault="0000623C" w:rsidP="000062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8D808A" w14:textId="77777777" w:rsidR="0000623C" w:rsidRPr="0000623C" w:rsidRDefault="0000623C" w:rsidP="0000623C">
            <w:pPr>
              <w:spacing w:after="0" w:line="240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9B86DF6" w14:textId="77777777" w:rsidR="0000623C" w:rsidRPr="0000623C" w:rsidRDefault="0000623C" w:rsidP="0000623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00623C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Zgodnie z zapytaniem  do wyceny należy przyjąć 2311 m2.</w:t>
      </w:r>
    </w:p>
    <w:p w14:paraId="52213200" w14:textId="0E801407" w:rsidR="00222467" w:rsidRPr="00222467" w:rsidRDefault="0000623C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2. </w:t>
      </w:r>
      <w:r w:rsidR="00222467"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Zapytanie:</w:t>
      </w:r>
      <w:r w:rsidR="00222467"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72FC">
        <w:rPr>
          <w:rFonts w:ascii="Times New Roman" w:hAnsi="Times New Roman" w:cs="Times New Roman"/>
          <w:sz w:val="24"/>
          <w:szCs w:val="24"/>
          <w:lang w:eastAsia="pl-PL"/>
        </w:rPr>
        <w:t>Na PZT brakuje jednego wpustu deszczowego – proszę o wskazanie umiejscowienia wpustu.</w:t>
      </w:r>
    </w:p>
    <w:p w14:paraId="1A795E63" w14:textId="5D911301" w:rsidR="00222467" w:rsidRDefault="00222467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Wyjaśnienie: </w:t>
      </w:r>
      <w:r w:rsidR="00FC7E32" w:rsidRPr="00EF72FC">
        <w:rPr>
          <w:rFonts w:ascii="Times New Roman" w:hAnsi="Times New Roman" w:cs="Times New Roman"/>
          <w:sz w:val="24"/>
          <w:szCs w:val="24"/>
          <w:lang w:eastAsia="pl-PL"/>
        </w:rPr>
        <w:t xml:space="preserve"> Należy</w:t>
      </w:r>
      <w:r w:rsidR="00FC7E32" w:rsidRPr="00FC7E32">
        <w:rPr>
          <w:rFonts w:ascii="Times New Roman" w:hAnsi="Times New Roman" w:cs="Times New Roman"/>
          <w:sz w:val="24"/>
          <w:szCs w:val="24"/>
          <w:lang w:eastAsia="pl-PL"/>
        </w:rPr>
        <w:t xml:space="preserve"> uwzględnić w kalkulacji wykonanie</w:t>
      </w:r>
      <w:r w:rsidR="00EF72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C7E32" w:rsidRPr="00FC7E32">
        <w:rPr>
          <w:rFonts w:ascii="Times New Roman" w:hAnsi="Times New Roman" w:cs="Times New Roman"/>
          <w:sz w:val="24"/>
          <w:szCs w:val="24"/>
          <w:lang w:eastAsia="pl-PL"/>
        </w:rPr>
        <w:t>tego elementu</w:t>
      </w:r>
      <w:r w:rsidR="001D29FC">
        <w:rPr>
          <w:rFonts w:ascii="Times New Roman" w:hAnsi="Times New Roman" w:cs="Times New Roman"/>
          <w:sz w:val="24"/>
          <w:szCs w:val="24"/>
          <w:lang w:eastAsia="pl-PL"/>
        </w:rPr>
        <w:t xml:space="preserve"> z włączeniem do istniejącego kolektora.</w:t>
      </w:r>
    </w:p>
    <w:p w14:paraId="5B7B9232" w14:textId="77777777" w:rsidR="001D29FC" w:rsidRPr="00222467" w:rsidRDefault="001D29FC" w:rsidP="00222467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CF67522" w14:textId="3CEC00F3" w:rsidR="00222467" w:rsidRPr="00222467" w:rsidRDefault="0000623C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3. </w:t>
      </w:r>
      <w:r w:rsidR="00222467"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Zapytanie:</w:t>
      </w:r>
      <w:r w:rsidR="00222467"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555AA">
        <w:rPr>
          <w:rFonts w:ascii="Times New Roman" w:hAnsi="Times New Roman" w:cs="Times New Roman"/>
          <w:sz w:val="24"/>
          <w:szCs w:val="24"/>
          <w:lang w:eastAsia="pl-PL"/>
        </w:rPr>
        <w:t>Brak informacji o sposobie włączania rynien do kanalizacji – proszę podać rozwiązanie.</w:t>
      </w:r>
    </w:p>
    <w:p w14:paraId="60BA29CD" w14:textId="02882419" w:rsidR="0000623C" w:rsidRPr="00295F4A" w:rsidRDefault="00222467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="00FC7E3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295F4A" w:rsidRPr="004555AA">
        <w:rPr>
          <w:rFonts w:ascii="Times New Roman" w:hAnsi="Times New Roman" w:cs="Times New Roman"/>
          <w:sz w:val="24"/>
          <w:szCs w:val="24"/>
          <w:lang w:eastAsia="pl-PL"/>
        </w:rPr>
        <w:t>Wg</w:t>
      </w:r>
      <w:r w:rsidR="00295F4A" w:rsidRPr="00295F4A">
        <w:rPr>
          <w:rFonts w:ascii="Times New Roman" w:hAnsi="Times New Roman" w:cs="Times New Roman"/>
          <w:sz w:val="24"/>
          <w:szCs w:val="24"/>
          <w:lang w:eastAsia="pl-PL"/>
        </w:rPr>
        <w:t xml:space="preserve"> dokumentacji projektowej</w:t>
      </w:r>
      <w:r w:rsidRPr="00295F4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F56949F" w14:textId="77777777" w:rsidR="00222467" w:rsidRPr="00222467" w:rsidRDefault="00222467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E27F2D" w14:textId="18935451" w:rsidR="0000623C" w:rsidRPr="00222467" w:rsidRDefault="0000623C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="00222467"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. Zapytanie:</w:t>
      </w:r>
      <w:r w:rsidR="004555A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555AA" w:rsidRPr="004555AA">
        <w:rPr>
          <w:rFonts w:ascii="Times New Roman" w:hAnsi="Times New Roman" w:cs="Times New Roman"/>
          <w:sz w:val="24"/>
          <w:szCs w:val="24"/>
          <w:lang w:eastAsia="pl-PL"/>
        </w:rPr>
        <w:t>Brak w projekcie przejść technologicznych dla wentylacji – proszę o uzupełnienie.</w:t>
      </w:r>
    </w:p>
    <w:p w14:paraId="3D5926AB" w14:textId="77777777" w:rsidR="00295F4A" w:rsidRPr="00295F4A" w:rsidRDefault="00222467" w:rsidP="00295F4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95F4A" w:rsidRPr="00295F4A">
        <w:rPr>
          <w:rFonts w:ascii="Times New Roman" w:hAnsi="Times New Roman" w:cs="Times New Roman"/>
          <w:sz w:val="24"/>
          <w:szCs w:val="24"/>
          <w:lang w:eastAsia="pl-PL"/>
        </w:rPr>
        <w:t>Wg dokumentacji projektowej.</w:t>
      </w:r>
    </w:p>
    <w:p w14:paraId="6C35DC27" w14:textId="1020F538" w:rsidR="0000623C" w:rsidRDefault="00295F4A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10F9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5. Zapytanie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555AA">
        <w:rPr>
          <w:rFonts w:ascii="Times New Roman" w:hAnsi="Times New Roman" w:cs="Times New Roman"/>
          <w:sz w:val="24"/>
          <w:szCs w:val="24"/>
          <w:lang w:eastAsia="pl-PL"/>
        </w:rPr>
        <w:t xml:space="preserve"> Brak rozwiązania posadowienia central na dachu – proszę o informację czy konieczna będzie podkonstrukcja</w:t>
      </w:r>
      <w:r w:rsidR="00010F9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4EF1339" w14:textId="2EEE8995" w:rsidR="00295F4A" w:rsidRDefault="00295F4A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10F9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010F92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g systemowego rozwiązania dostawcy urządzeń.</w:t>
      </w:r>
    </w:p>
    <w:p w14:paraId="1A044D81" w14:textId="77777777" w:rsidR="00295F4A" w:rsidRDefault="00295F4A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BDC0FE" w14:textId="6862615D" w:rsidR="00295F4A" w:rsidRPr="00295F4A" w:rsidRDefault="00295F4A" w:rsidP="00295F4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29F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6. Zapytanie:</w:t>
      </w:r>
      <w:r w:rsidR="00010F92">
        <w:rPr>
          <w:rFonts w:ascii="Times New Roman" w:hAnsi="Times New Roman" w:cs="Times New Roman"/>
          <w:sz w:val="24"/>
          <w:szCs w:val="24"/>
          <w:lang w:eastAsia="pl-PL"/>
        </w:rPr>
        <w:t xml:space="preserve"> Proszę o informację dotyczącą wyrzutni dachowych w istniejącym dachu hali – Czy wyrzutnie mają być malowane na kolor dachu? Proszę podać rozwiązanie sposobu montażu podstaw dachowych w istniejącej połaci.</w:t>
      </w:r>
    </w:p>
    <w:p w14:paraId="45768925" w14:textId="086281E9" w:rsidR="00295F4A" w:rsidRPr="00222467" w:rsidRDefault="00295F4A" w:rsidP="00295F4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29F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</w:t>
      </w:r>
      <w:r w:rsidRPr="00295F4A">
        <w:rPr>
          <w:rFonts w:ascii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Wyrzutnie maja być pomalowane w kolorze dachu</w:t>
      </w:r>
      <w:r w:rsidR="00010F92">
        <w:rPr>
          <w:rFonts w:ascii="Times New Roman" w:hAnsi="Times New Roman" w:cs="Times New Roman"/>
          <w:sz w:val="24"/>
          <w:szCs w:val="24"/>
          <w:lang w:eastAsia="pl-PL"/>
        </w:rPr>
        <w:t xml:space="preserve">. Sposób montażu podstaw </w:t>
      </w:r>
      <w:r w:rsidR="001D29FC">
        <w:rPr>
          <w:rFonts w:ascii="Times New Roman" w:hAnsi="Times New Roman" w:cs="Times New Roman"/>
          <w:sz w:val="24"/>
          <w:szCs w:val="24"/>
          <w:lang w:eastAsia="pl-PL"/>
        </w:rPr>
        <w:t>dachowych wg rozwiązania systemowego.</w:t>
      </w:r>
    </w:p>
    <w:p w14:paraId="694BB934" w14:textId="77777777" w:rsidR="0000623C" w:rsidRPr="0000623C" w:rsidRDefault="0000623C" w:rsidP="0000623C">
      <w:pPr>
        <w:spacing w:after="0" w:line="240" w:lineRule="auto"/>
        <w:rPr>
          <w:rFonts w:ascii="Calibri" w:hAnsi="Calibri" w:cs="Calibri"/>
          <w:kern w:val="0"/>
          <w:lang w:eastAsia="pl-PL"/>
          <w14:ligatures w14:val="none"/>
        </w:rPr>
      </w:pPr>
    </w:p>
    <w:p w14:paraId="190CF59B" w14:textId="77777777" w:rsidR="0000623C" w:rsidRPr="0000623C" w:rsidRDefault="0000623C" w:rsidP="0000623C">
      <w:pPr>
        <w:spacing w:after="0" w:line="240" w:lineRule="auto"/>
        <w:rPr>
          <w:rFonts w:ascii="Calibri" w:hAnsi="Calibri" w:cs="Calibri"/>
          <w:kern w:val="0"/>
          <w:lang w:eastAsia="pl-PL"/>
          <w14:ligatures w14:val="none"/>
        </w:rPr>
      </w:pPr>
    </w:p>
    <w:p w14:paraId="78E462E5" w14:textId="6D97E67E" w:rsidR="007E2335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Default="00DB7773" w:rsidP="00DB7773">
      <w:pPr>
        <w:pStyle w:val="Bezodstpw"/>
      </w:pPr>
    </w:p>
    <w:p w14:paraId="1442F87F" w14:textId="0608AC3A" w:rsidR="007E2335" w:rsidRPr="007A654D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7A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3C16A1"/>
    <w:multiLevelType w:val="hybridMultilevel"/>
    <w:tmpl w:val="3E62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3FA5"/>
    <w:multiLevelType w:val="hybridMultilevel"/>
    <w:tmpl w:val="C742E5D4"/>
    <w:lvl w:ilvl="0" w:tplc="C396D0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6BF6"/>
    <w:multiLevelType w:val="hybridMultilevel"/>
    <w:tmpl w:val="8BD2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677032034">
    <w:abstractNumId w:val="3"/>
  </w:num>
  <w:num w:numId="2" w16cid:durableId="1336571339">
    <w:abstractNumId w:val="9"/>
  </w:num>
  <w:num w:numId="3" w16cid:durableId="868372498">
    <w:abstractNumId w:val="0"/>
  </w:num>
  <w:num w:numId="4" w16cid:durableId="1264876728">
    <w:abstractNumId w:val="10"/>
  </w:num>
  <w:num w:numId="5" w16cid:durableId="1186409639">
    <w:abstractNumId w:val="8"/>
  </w:num>
  <w:num w:numId="6" w16cid:durableId="1013386755">
    <w:abstractNumId w:val="5"/>
  </w:num>
  <w:num w:numId="7" w16cid:durableId="273564227">
    <w:abstractNumId w:val="2"/>
  </w:num>
  <w:num w:numId="8" w16cid:durableId="102770617">
    <w:abstractNumId w:val="4"/>
  </w:num>
  <w:num w:numId="9" w16cid:durableId="397361723">
    <w:abstractNumId w:val="1"/>
  </w:num>
  <w:num w:numId="10" w16cid:durableId="2134053563">
    <w:abstractNumId w:val="7"/>
  </w:num>
  <w:num w:numId="11" w16cid:durableId="771827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00623C"/>
    <w:rsid w:val="00010F92"/>
    <w:rsid w:val="0019291B"/>
    <w:rsid w:val="001B7D7F"/>
    <w:rsid w:val="001D29FC"/>
    <w:rsid w:val="00222467"/>
    <w:rsid w:val="00295F4A"/>
    <w:rsid w:val="002B3F39"/>
    <w:rsid w:val="002F1B6E"/>
    <w:rsid w:val="003A7390"/>
    <w:rsid w:val="003D54CC"/>
    <w:rsid w:val="00407D86"/>
    <w:rsid w:val="00445EC9"/>
    <w:rsid w:val="00454B84"/>
    <w:rsid w:val="004555AA"/>
    <w:rsid w:val="00476A2B"/>
    <w:rsid w:val="00515632"/>
    <w:rsid w:val="00551B36"/>
    <w:rsid w:val="005A703B"/>
    <w:rsid w:val="005C7B25"/>
    <w:rsid w:val="00604A6D"/>
    <w:rsid w:val="0060766B"/>
    <w:rsid w:val="00613B96"/>
    <w:rsid w:val="00640A1A"/>
    <w:rsid w:val="00723625"/>
    <w:rsid w:val="007A654D"/>
    <w:rsid w:val="007E2335"/>
    <w:rsid w:val="007E6979"/>
    <w:rsid w:val="007F1B44"/>
    <w:rsid w:val="008F26C9"/>
    <w:rsid w:val="00946246"/>
    <w:rsid w:val="00A3079A"/>
    <w:rsid w:val="00AB2C95"/>
    <w:rsid w:val="00AF1C44"/>
    <w:rsid w:val="00B31237"/>
    <w:rsid w:val="00B51859"/>
    <w:rsid w:val="00C401FB"/>
    <w:rsid w:val="00D22FAD"/>
    <w:rsid w:val="00DB7773"/>
    <w:rsid w:val="00EA70B4"/>
    <w:rsid w:val="00EF72FC"/>
    <w:rsid w:val="00F53219"/>
    <w:rsid w:val="00F86EBE"/>
    <w:rsid w:val="00F90015"/>
    <w:rsid w:val="00FB2A7B"/>
    <w:rsid w:val="00FC6296"/>
    <w:rsid w:val="00FC7E32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6</cp:revision>
  <dcterms:created xsi:type="dcterms:W3CDTF">2023-04-18T13:26:00Z</dcterms:created>
  <dcterms:modified xsi:type="dcterms:W3CDTF">2023-04-18T13:48:00Z</dcterms:modified>
</cp:coreProperties>
</file>