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62EBC74" w14:textId="695C8560" w:rsidR="00E84492" w:rsidRDefault="005E2D53" w:rsidP="00934C9F">
      <w:pPr>
        <w:spacing w:line="240" w:lineRule="auto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W związku ze złożeniem oferty w postępowaniu o udzielenie zamówienia publicznego  nr IRB.271.</w:t>
      </w:r>
      <w:r w:rsidR="004F4855">
        <w:rPr>
          <w:rFonts w:ascii="Arial" w:hAnsi="Arial" w:cs="Arial"/>
        </w:rPr>
        <w:t>15</w:t>
      </w:r>
      <w:r w:rsidR="00AD2148" w:rsidRPr="0001030C">
        <w:rPr>
          <w:rFonts w:ascii="Arial" w:hAnsi="Arial" w:cs="Arial"/>
        </w:rPr>
        <w:t>.</w:t>
      </w:r>
      <w:r w:rsidRPr="0001030C">
        <w:rPr>
          <w:rFonts w:ascii="Arial" w:hAnsi="Arial" w:cs="Arial"/>
        </w:rPr>
        <w:t>202</w:t>
      </w:r>
      <w:r w:rsidR="00BE4A3A">
        <w:rPr>
          <w:rFonts w:ascii="Arial" w:hAnsi="Arial" w:cs="Arial"/>
        </w:rPr>
        <w:t>2</w:t>
      </w:r>
      <w:r w:rsidRPr="0001030C">
        <w:rPr>
          <w:rFonts w:ascii="Arial" w:hAnsi="Arial" w:cs="Arial"/>
        </w:rPr>
        <w:t xml:space="preserve"> na:</w:t>
      </w:r>
      <w:r w:rsidR="00E84492" w:rsidRPr="00E84492">
        <w:rPr>
          <w:rFonts w:ascii="Arial" w:hAnsi="Arial" w:cs="Arial"/>
          <w:b/>
          <w:bCs/>
        </w:rPr>
        <w:t xml:space="preserve"> </w:t>
      </w:r>
      <w:r w:rsidR="00934C9F" w:rsidRPr="00934C9F">
        <w:rPr>
          <w:rFonts w:ascii="Arial" w:hAnsi="Arial" w:cs="Arial"/>
          <w:b/>
          <w:bCs/>
        </w:rPr>
        <w:t>„Budowa oświetlenia ulicznego drogi gminnej Nawojowa – Popardowa Wyżna”, 2. „Budowa oświetlenia ulicznego drogi gminnej Nawojowa – Popardowa Wyżna – II etap”.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8730F2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F5CA" w14:textId="77777777" w:rsidR="00E7231E" w:rsidRDefault="00E7231E" w:rsidP="005E2D53">
      <w:pPr>
        <w:spacing w:after="0" w:line="240" w:lineRule="auto"/>
      </w:pPr>
      <w:r>
        <w:separator/>
      </w:r>
    </w:p>
  </w:endnote>
  <w:endnote w:type="continuationSeparator" w:id="0">
    <w:p w14:paraId="4B0E09C6" w14:textId="77777777" w:rsidR="00E7231E" w:rsidRDefault="00E7231E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2F13" w14:textId="77777777" w:rsidR="00E7231E" w:rsidRDefault="00E7231E" w:rsidP="005E2D53">
      <w:pPr>
        <w:spacing w:after="0" w:line="240" w:lineRule="auto"/>
      </w:pPr>
      <w:r>
        <w:separator/>
      </w:r>
    </w:p>
  </w:footnote>
  <w:footnote w:type="continuationSeparator" w:id="0">
    <w:p w14:paraId="14050014" w14:textId="77777777" w:rsidR="00E7231E" w:rsidRDefault="00E7231E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57519">
    <w:abstractNumId w:val="1"/>
  </w:num>
  <w:num w:numId="2" w16cid:durableId="2571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41287"/>
    <w:rsid w:val="00055464"/>
    <w:rsid w:val="000A4B2E"/>
    <w:rsid w:val="000B7976"/>
    <w:rsid w:val="002201C1"/>
    <w:rsid w:val="00353D40"/>
    <w:rsid w:val="00447F20"/>
    <w:rsid w:val="004D5B90"/>
    <w:rsid w:val="004F4855"/>
    <w:rsid w:val="005E2D53"/>
    <w:rsid w:val="00674815"/>
    <w:rsid w:val="00856EE5"/>
    <w:rsid w:val="008730F2"/>
    <w:rsid w:val="008F3AB4"/>
    <w:rsid w:val="00934C9F"/>
    <w:rsid w:val="00966D36"/>
    <w:rsid w:val="00997BAD"/>
    <w:rsid w:val="009F3311"/>
    <w:rsid w:val="00A552EC"/>
    <w:rsid w:val="00A70467"/>
    <w:rsid w:val="00A91620"/>
    <w:rsid w:val="00AD2148"/>
    <w:rsid w:val="00BE4A3A"/>
    <w:rsid w:val="00CD7839"/>
    <w:rsid w:val="00D6335D"/>
    <w:rsid w:val="00E7231E"/>
    <w:rsid w:val="00E84492"/>
    <w:rsid w:val="00E92CE4"/>
    <w:rsid w:val="00EA7AA7"/>
    <w:rsid w:val="00EE0084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chartTrackingRefBased/>
  <w15:docId w15:val="{514B80E2-5C68-4496-8E06-E1AA200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11</cp:revision>
  <dcterms:created xsi:type="dcterms:W3CDTF">2021-06-02T06:12:00Z</dcterms:created>
  <dcterms:modified xsi:type="dcterms:W3CDTF">2022-08-26T08:14:00Z</dcterms:modified>
</cp:coreProperties>
</file>