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4D" w:rsidRPr="009E5C64" w:rsidRDefault="00E70DBA" w:rsidP="0035675A">
      <w:pPr>
        <w:jc w:val="right"/>
        <w:rPr>
          <w:rFonts w:ascii="Times New Roman" w:hAnsi="Times New Roman" w:cs="Times New Roman"/>
          <w:sz w:val="24"/>
          <w:szCs w:val="24"/>
        </w:rPr>
      </w:pPr>
      <w:r w:rsidRPr="009E5C64">
        <w:rPr>
          <w:rFonts w:ascii="Times New Roman" w:hAnsi="Times New Roman" w:cs="Times New Roman"/>
          <w:sz w:val="24"/>
          <w:szCs w:val="24"/>
        </w:rPr>
        <w:t>Załącznik nr 3 SWZ</w:t>
      </w:r>
    </w:p>
    <w:p w:rsidR="00B43CF8" w:rsidRDefault="00B43CF8" w:rsidP="00E133D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CF8" w:rsidRPr="00B43CF8" w:rsidRDefault="00B443B7" w:rsidP="00B43C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Część nr 1 - </w:t>
      </w:r>
      <w:r w:rsidR="00B43CF8" w:rsidRPr="00B43CF8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E133D9" w:rsidRPr="00B43CF8" w:rsidRDefault="00E133D9" w:rsidP="00B43C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F8">
        <w:rPr>
          <w:rFonts w:ascii="Times New Roman" w:hAnsi="Times New Roman" w:cs="Times New Roman"/>
          <w:b/>
          <w:bCs/>
          <w:sz w:val="24"/>
          <w:szCs w:val="24"/>
        </w:rPr>
        <w:t xml:space="preserve">Aparat do sedacji wziewnej </w:t>
      </w: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E133D9" w:rsidRPr="006D6A89" w:rsidTr="005B7923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Lp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Przedmiot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zamówienia</w:t>
            </w:r>
            <w:proofErr w:type="spellEnd"/>
          </w:p>
          <w:p w:rsidR="00E133D9" w:rsidRPr="000F53DF" w:rsidRDefault="00E133D9" w:rsidP="005B7923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Ilość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Cena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brutto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</w:tr>
      <w:tr w:rsidR="00E133D9" w:rsidRPr="006D6A89" w:rsidTr="005B792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DA457B" w:rsidRDefault="00E133D9" w:rsidP="005B7923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6D6A89" w:rsidRDefault="00E133D9" w:rsidP="005B792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do sedacji wziewnej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</w:pPr>
            <w:proofErr w:type="spellStart"/>
            <w:r w:rsidRPr="000F53DF">
              <w:t>Szt</w:t>
            </w:r>
            <w:proofErr w:type="spellEnd"/>
            <w:r w:rsidRPr="000F53DF"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133D9" w:rsidRPr="006D6A89" w:rsidTr="009031C1">
        <w:trPr>
          <w:trHeight w:val="53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DA457B" w:rsidRDefault="00E133D9" w:rsidP="005B7923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2.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6D6A89" w:rsidRDefault="00E133D9" w:rsidP="00E133D9">
            <w:pPr>
              <w:snapToGrid w:val="0"/>
              <w:rPr>
                <w:rFonts w:ascii="Times New Roman" w:hAnsi="Times New Roman" w:cs="Times New Roman"/>
              </w:rPr>
            </w:pPr>
            <w:r w:rsidRPr="006D6A8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zkolenie personelu oraz instalacja /uruchomienie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133D9" w:rsidRPr="006D6A89" w:rsidTr="005B7923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3D9" w:rsidRPr="000F53DF" w:rsidRDefault="00E133D9" w:rsidP="005B7923">
            <w:pPr>
              <w:pStyle w:val="Zawartotabeli"/>
              <w:snapToGrid w:val="0"/>
              <w:spacing w:line="276" w:lineRule="auto"/>
              <w:jc w:val="right"/>
            </w:pPr>
            <w:proofErr w:type="spellStart"/>
            <w:r w:rsidRPr="000F53DF">
              <w:t>Wartość</w:t>
            </w:r>
            <w:proofErr w:type="spellEnd"/>
            <w:r w:rsidRPr="000F53DF">
              <w:t xml:space="preserve">   </w:t>
            </w:r>
            <w:proofErr w:type="spellStart"/>
            <w:r w:rsidRPr="000F53DF">
              <w:t>zamówienia</w:t>
            </w:r>
            <w:proofErr w:type="spellEnd"/>
            <w:r w:rsidRPr="000F53DF">
              <w:t>: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3D9" w:rsidRPr="006D6A89" w:rsidRDefault="00E133D9" w:rsidP="005B7923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E133D9" w:rsidRPr="006D6A89" w:rsidRDefault="00E133D9" w:rsidP="00E133D9">
      <w:pPr>
        <w:jc w:val="both"/>
        <w:rPr>
          <w:rFonts w:ascii="Times New Roman" w:hAnsi="Times New Roman" w:cs="Times New Roman"/>
        </w:rPr>
      </w:pPr>
    </w:p>
    <w:p w:rsidR="00E133D9" w:rsidRPr="006D6A89" w:rsidRDefault="00E133D9" w:rsidP="00E133D9">
      <w:pPr>
        <w:jc w:val="center"/>
        <w:rPr>
          <w:rFonts w:ascii="Times New Roman" w:hAnsi="Times New Roman" w:cs="Times New Roman"/>
          <w:b/>
        </w:rPr>
      </w:pPr>
      <w:r w:rsidRPr="006D6A89">
        <w:rPr>
          <w:rFonts w:ascii="Times New Roman" w:hAnsi="Times New Roman" w:cs="Times New Roman"/>
          <w:b/>
        </w:rPr>
        <w:t>Wymag</w:t>
      </w:r>
      <w:r w:rsidR="009031C1">
        <w:rPr>
          <w:rFonts w:ascii="Times New Roman" w:hAnsi="Times New Roman" w:cs="Times New Roman"/>
          <w:b/>
        </w:rPr>
        <w:t xml:space="preserve">ane cechy, parametry, funkcje </w:t>
      </w:r>
    </w:p>
    <w:p w:rsidR="00E133D9" w:rsidRPr="006D6A89" w:rsidRDefault="00E133D9" w:rsidP="00E133D9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Oferowany model: ……………………………………………………………………………..</w:t>
      </w:r>
    </w:p>
    <w:p w:rsidR="00E133D9" w:rsidRPr="006D6A89" w:rsidRDefault="00E133D9" w:rsidP="00E133D9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Producent: ……………………………………………………………………………………..</w:t>
      </w:r>
    </w:p>
    <w:p w:rsidR="00E133D9" w:rsidRPr="006D6A89" w:rsidRDefault="00E133D9" w:rsidP="00E133D9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Kraj producenta: ……………………………………………………………………………….</w:t>
      </w:r>
    </w:p>
    <w:p w:rsidR="00E133D9" w:rsidRPr="006D6A89" w:rsidRDefault="00E133D9" w:rsidP="00E1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</w:t>
      </w:r>
      <w:r w:rsidR="00E77CC6">
        <w:rPr>
          <w:rFonts w:ascii="Times New Roman" w:hAnsi="Times New Roman" w:cs="Times New Roman"/>
        </w:rPr>
        <w:t xml:space="preserve">produkcji </w:t>
      </w:r>
      <w:r w:rsidR="009E5C64">
        <w:rPr>
          <w:rFonts w:ascii="Times New Roman" w:hAnsi="Times New Roman" w:cs="Times New Roman"/>
        </w:rPr>
        <w:t xml:space="preserve">nie starszy niż </w:t>
      </w:r>
      <w:r w:rsidR="00E77CC6">
        <w:rPr>
          <w:rFonts w:ascii="Times New Roman" w:hAnsi="Times New Roman" w:cs="Times New Roman"/>
        </w:rPr>
        <w:t>2022</w:t>
      </w:r>
      <w:r w:rsidR="009E5C64">
        <w:rPr>
          <w:rFonts w:ascii="Times New Roman" w:hAnsi="Times New Roman" w:cs="Times New Roman"/>
        </w:rPr>
        <w:t>r</w:t>
      </w:r>
      <w:r w:rsidRPr="006D6A89">
        <w:rPr>
          <w:rFonts w:ascii="Times New Roman" w:hAnsi="Times New Roman" w:cs="Times New Roman"/>
        </w:rPr>
        <w:t xml:space="preserve"> (podać) ……………..</w:t>
      </w:r>
    </w:p>
    <w:tbl>
      <w:tblPr>
        <w:tblStyle w:val="TableNormal"/>
        <w:tblW w:w="9407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680"/>
        <w:gridCol w:w="4914"/>
        <w:gridCol w:w="1984"/>
        <w:gridCol w:w="1829"/>
      </w:tblGrid>
      <w:tr w:rsidR="0035675A" w:rsidRPr="00027211" w:rsidTr="00E77CC6">
        <w:trPr>
          <w:trHeight w:val="1123"/>
          <w:tblHeader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027211" w:rsidRDefault="0035675A" w:rsidP="005B7923">
            <w:pPr>
              <w:pStyle w:val="Nagwektabeli"/>
              <w:rPr>
                <w:rFonts w:cs="Times New Roman"/>
              </w:rPr>
            </w:pPr>
            <w:r w:rsidRPr="00027211">
              <w:rPr>
                <w:rFonts w:cs="Times New Roman"/>
              </w:rPr>
              <w:t>Lp.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027211" w:rsidRDefault="009031C1" w:rsidP="009031C1">
            <w:pPr>
              <w:pStyle w:val="Nagwektabeli"/>
              <w:rPr>
                <w:rFonts w:cs="Times New Roman"/>
              </w:rPr>
            </w:pPr>
            <w:r w:rsidRPr="006D6A89">
              <w:rPr>
                <w:rFonts w:cs="Times New Roman"/>
              </w:rPr>
              <w:t>Wymagane cechy, parametry i funkcje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027211" w:rsidRDefault="009031C1" w:rsidP="009031C1">
            <w:pPr>
              <w:pStyle w:val="Nagwektabeli"/>
              <w:rPr>
                <w:rFonts w:cs="Times New Roman"/>
              </w:rPr>
            </w:pPr>
            <w:r w:rsidRPr="006D6A89">
              <w:rPr>
                <w:rFonts w:cs="Times New Roman"/>
                <w:sz w:val="22"/>
                <w:szCs w:val="22"/>
              </w:rPr>
              <w:t>Parametr wymagany</w:t>
            </w:r>
            <w:r w:rsidRPr="006D6A89">
              <w:rPr>
                <w:rFonts w:cs="Times New Roman"/>
              </w:rPr>
              <w:t>  </w:t>
            </w:r>
            <w:r w:rsidRPr="00027211">
              <w:rPr>
                <w:rFonts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Default="0035675A" w:rsidP="005B7923">
            <w:pPr>
              <w:pStyle w:val="Nagwektabeli"/>
              <w:rPr>
                <w:rFonts w:cs="Times New Roman"/>
              </w:rPr>
            </w:pPr>
            <w:r w:rsidRPr="00027211">
              <w:rPr>
                <w:rFonts w:cs="Times New Roman"/>
              </w:rPr>
              <w:t>Parametry oferowane</w:t>
            </w:r>
          </w:p>
          <w:p w:rsidR="009031C1" w:rsidRPr="00027211" w:rsidRDefault="009031C1" w:rsidP="005B7923">
            <w:pPr>
              <w:pStyle w:val="Nagwektabeli"/>
              <w:rPr>
                <w:rFonts w:cs="Times New Roman"/>
              </w:rPr>
            </w:pPr>
            <w:r w:rsidRPr="006D6A89">
              <w:rPr>
                <w:rFonts w:cs="Times New Roman"/>
              </w:rPr>
              <w:t>(potwierdzić</w:t>
            </w:r>
            <w:r>
              <w:rPr>
                <w:rFonts w:cs="Times New Roman"/>
              </w:rPr>
              <w:t xml:space="preserve"> </w:t>
            </w:r>
            <w:r w:rsidRPr="006D6A89">
              <w:rPr>
                <w:rFonts w:cs="Times New Roman"/>
              </w:rPr>
              <w:t>/opisać/podać)  </w:t>
            </w:r>
          </w:p>
        </w:tc>
      </w:tr>
      <w:tr w:rsidR="0035675A" w:rsidRPr="00027211" w:rsidTr="00E77CC6">
        <w:tblPrEx>
          <w:shd w:val="clear" w:color="auto" w:fill="CEDDEB"/>
        </w:tblPrEx>
        <w:trPr>
          <w:trHeight w:val="407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shd w:val="clear" w:color="auto" w:fill="auto"/>
            <w:tcMar>
              <w:top w:w="80" w:type="dxa"/>
              <w:left w:w="565" w:type="dxa"/>
              <w:bottom w:w="80" w:type="dxa"/>
              <w:right w:w="85" w:type="dxa"/>
            </w:tcMar>
          </w:tcPr>
          <w:p w:rsidR="0035675A" w:rsidRPr="00027211" w:rsidRDefault="0035675A" w:rsidP="005B7923"/>
        </w:tc>
        <w:tc>
          <w:tcPr>
            <w:tcW w:w="491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  <w:shd w:val="clear" w:color="auto" w:fill="FFFFFF"/>
            <w:tcMar>
              <w:top w:w="0" w:type="dxa"/>
              <w:left w:w="485" w:type="dxa"/>
              <w:bottom w:w="0" w:type="dxa"/>
              <w:right w:w="5" w:type="dxa"/>
            </w:tcMar>
            <w:vAlign w:val="center"/>
          </w:tcPr>
          <w:p w:rsidR="0035675A" w:rsidRPr="00027211" w:rsidRDefault="0035675A" w:rsidP="005B7923">
            <w:pPr>
              <w:pStyle w:val="Zawartotabeli"/>
              <w:ind w:left="485" w:right="5"/>
              <w:rPr>
                <w:rFonts w:cs="Times New Roman"/>
              </w:rPr>
            </w:pPr>
            <w:r w:rsidRPr="00027211">
              <w:rPr>
                <w:rFonts w:cs="Times New Roman"/>
                <w:b/>
                <w:bCs/>
              </w:rPr>
              <w:t>PARAMETRY OGÓ</w:t>
            </w:r>
            <w:r w:rsidRPr="00027211">
              <w:rPr>
                <w:rFonts w:cs="Times New Roman"/>
                <w:b/>
                <w:bCs/>
                <w:lang w:val="de-DE"/>
              </w:rPr>
              <w:t>LNE</w:t>
            </w:r>
          </w:p>
        </w:tc>
        <w:tc>
          <w:tcPr>
            <w:tcW w:w="1984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027211" w:rsidRDefault="0035675A" w:rsidP="005B7923"/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027211" w:rsidRDefault="0035675A" w:rsidP="005B7923"/>
        </w:tc>
      </w:tr>
      <w:tr w:rsidR="0035675A" w:rsidRPr="00027211" w:rsidTr="00E77CC6">
        <w:tblPrEx>
          <w:shd w:val="clear" w:color="auto" w:fill="CEDDEB"/>
        </w:tblPrEx>
        <w:trPr>
          <w:trHeight w:val="1366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  <w:u w:color="000000"/>
              </w:rPr>
              <w:t>System współpracujący z respiratorem lub aparatem do znieczuleń</w:t>
            </w:r>
            <w:r w:rsidR="00D729B5">
              <w:rPr>
                <w:rFonts w:ascii="Times New Roman" w:hAnsi="Times New Roman" w:cs="Times New Roman"/>
                <w:u w:color="000000"/>
              </w:rPr>
              <w:t>,</w:t>
            </w:r>
            <w:r w:rsidRPr="009031C1">
              <w:rPr>
                <w:rFonts w:ascii="Times New Roman" w:hAnsi="Times New Roman" w:cs="Times New Roman"/>
                <w:u w:color="000000"/>
              </w:rPr>
              <w:t xml:space="preserve"> przeznaczony do podawania anestetyków wziewnych u pacjentów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4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Wymagana minimalna objętość wdechowa pacjenta ≥ 200 </w:t>
            </w:r>
            <w:proofErr w:type="spellStart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mL</w:t>
            </w:r>
            <w:proofErr w:type="spellEnd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9031C1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TAK, 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9031C1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podać</w:t>
            </w:r>
          </w:p>
        </w:tc>
      </w:tr>
      <w:tr w:rsidR="0035675A" w:rsidRPr="00027211" w:rsidTr="00E77CC6">
        <w:tblPrEx>
          <w:shd w:val="clear" w:color="auto" w:fill="CEDDEB"/>
        </w:tblPrEx>
        <w:trPr>
          <w:trHeight w:val="1422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80" w:line="264" w:lineRule="auto"/>
              <w:rPr>
                <w:rFonts w:ascii="Times New Roman" w:eastAsia="Helvetica" w:hAnsi="Times New Roman" w:cs="Times New Roman"/>
                <w:u w:color="000000"/>
              </w:rPr>
            </w:pPr>
            <w:r w:rsidRPr="009031C1">
              <w:rPr>
                <w:rFonts w:ascii="Times New Roman" w:hAnsi="Times New Roman" w:cs="Times New Roman"/>
                <w:u w:color="000000"/>
              </w:rPr>
              <w:t>W skład sytemu wchodzi</w:t>
            </w:r>
            <w:r w:rsidR="00D729B5">
              <w:rPr>
                <w:rFonts w:ascii="Times New Roman" w:hAnsi="Times New Roman" w:cs="Times New Roman"/>
                <w:u w:color="000000"/>
              </w:rPr>
              <w:t xml:space="preserve"> min.</w:t>
            </w:r>
            <w:r w:rsidRPr="009031C1">
              <w:rPr>
                <w:rFonts w:ascii="Times New Roman" w:hAnsi="Times New Roman" w:cs="Times New Roman"/>
                <w:u w:color="000000"/>
              </w:rPr>
              <w:t>:</w:t>
            </w:r>
          </w:p>
          <w:p w:rsidR="0035675A" w:rsidRPr="009031C1" w:rsidRDefault="0035675A" w:rsidP="005B7923">
            <w:pPr>
              <w:pStyle w:val="Domylne"/>
              <w:numPr>
                <w:ilvl w:val="0"/>
                <w:numId w:val="1"/>
              </w:numPr>
              <w:spacing w:before="0" w:line="264" w:lineRule="auto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</w:rPr>
              <w:t>Kontroler systemowy</w:t>
            </w:r>
          </w:p>
          <w:p w:rsidR="0035675A" w:rsidRPr="009031C1" w:rsidRDefault="0035675A" w:rsidP="005B7923">
            <w:pPr>
              <w:pStyle w:val="Domylne"/>
              <w:numPr>
                <w:ilvl w:val="0"/>
                <w:numId w:val="1"/>
              </w:numPr>
              <w:spacing w:before="0" w:line="264" w:lineRule="auto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</w:rPr>
              <w:t>Reflektor</w:t>
            </w:r>
          </w:p>
          <w:p w:rsidR="0035675A" w:rsidRPr="009031C1" w:rsidRDefault="0035675A" w:rsidP="005B7923">
            <w:pPr>
              <w:pStyle w:val="Domylne"/>
              <w:numPr>
                <w:ilvl w:val="0"/>
                <w:numId w:val="1"/>
              </w:numPr>
              <w:spacing w:before="0" w:line="264" w:lineRule="auto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</w:rPr>
              <w:t>Filtr oddechowy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9031C1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TAK, 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9031C1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wymienić</w:t>
            </w:r>
          </w:p>
        </w:tc>
      </w:tr>
      <w:tr w:rsidR="0035675A" w:rsidRPr="00027211" w:rsidTr="00E77CC6">
        <w:tblPrEx>
          <w:shd w:val="clear" w:color="auto" w:fill="CEDDEB"/>
        </w:tblPrEx>
        <w:trPr>
          <w:trHeight w:val="961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9031C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  <w:u w:color="6DC037"/>
              </w:rPr>
              <w:t xml:space="preserve">System dedykowany do użytku z anestetykiem typu </w:t>
            </w:r>
            <w:proofErr w:type="spellStart"/>
            <w:r w:rsidRPr="009031C1">
              <w:rPr>
                <w:rFonts w:ascii="Times New Roman" w:hAnsi="Times New Roman" w:cs="Times New Roman"/>
                <w:b/>
                <w:color w:val="auto"/>
                <w:u w:color="6DC037"/>
              </w:rPr>
              <w:t>sevofluran</w:t>
            </w:r>
            <w:proofErr w:type="spellEnd"/>
            <w:r w:rsidRPr="009031C1">
              <w:rPr>
                <w:rFonts w:ascii="Times New Roman" w:hAnsi="Times New Roman" w:cs="Times New Roman"/>
                <w:b/>
                <w:color w:val="auto"/>
                <w:u w:color="6DC037"/>
              </w:rPr>
              <w:t>,</w:t>
            </w:r>
            <w:r w:rsidRPr="009031C1">
              <w:rPr>
                <w:rFonts w:ascii="Times New Roman" w:hAnsi="Times New Roman" w:cs="Times New Roman"/>
                <w:color w:val="auto"/>
                <w:u w:color="6DC037"/>
              </w:rPr>
              <w:t xml:space="preserve">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36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rPr>
                <w:rFonts w:ascii="Times New Roman" w:hAnsi="Times New Roman" w:cs="Times New Roman"/>
              </w:rPr>
            </w:pPr>
            <w:r w:rsidRPr="00E77CC6">
              <w:rPr>
                <w:rFonts w:ascii="Times New Roman" w:hAnsi="Times New Roman" w:cs="Times New Roman"/>
                <w:color w:val="auto"/>
              </w:rPr>
              <w:t>Dostępność kompatybilnych adapterów do napełniania systemu anestetykiem wziewnym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E77CC6" w:rsidP="00D7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56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Wyświetlacz kolorowy o wielkości min. 5,7’’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D729B5" w:rsidP="005B7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031C1">
              <w:rPr>
                <w:sz w:val="24"/>
                <w:szCs w:val="24"/>
              </w:rPr>
              <w:t>odać</w:t>
            </w:r>
            <w:r>
              <w:rPr>
                <w:sz w:val="24"/>
                <w:szCs w:val="24"/>
              </w:rPr>
              <w:t xml:space="preserve"> wielkość</w:t>
            </w:r>
          </w:p>
        </w:tc>
      </w:tr>
      <w:tr w:rsidR="0035675A" w:rsidRPr="00027211" w:rsidTr="00E77CC6">
        <w:tblPrEx>
          <w:shd w:val="clear" w:color="auto" w:fill="CEDDEB"/>
        </w:tblPrEx>
        <w:trPr>
          <w:trHeight w:val="996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Sterowanie za pomocą ekranu dotykowego oraz przycisku zatwierdzającego na przednim panelu.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4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pStyle w:val="Zawartotabeli"/>
              <w:rPr>
                <w:rFonts w:cs="Times New Roman"/>
              </w:rPr>
            </w:pPr>
            <w:proofErr w:type="spellStart"/>
            <w:r w:rsidRPr="009031C1">
              <w:rPr>
                <w:rFonts w:cs="Times New Roman"/>
                <w:u w:color="FF0000"/>
              </w:rPr>
              <w:t>Automatyczne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 testy </w:t>
            </w:r>
            <w:proofErr w:type="spellStart"/>
            <w:r w:rsidRPr="009031C1">
              <w:rPr>
                <w:rFonts w:cs="Times New Roman"/>
                <w:u w:color="FF0000"/>
              </w:rPr>
              <w:t>trybu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 </w:t>
            </w:r>
            <w:proofErr w:type="spellStart"/>
            <w:r w:rsidRPr="009031C1">
              <w:rPr>
                <w:rFonts w:cs="Times New Roman"/>
                <w:u w:color="FF0000"/>
              </w:rPr>
              <w:t>awaryjnego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, </w:t>
            </w:r>
            <w:proofErr w:type="spellStart"/>
            <w:r w:rsidRPr="009031C1">
              <w:rPr>
                <w:rFonts w:cs="Times New Roman"/>
                <w:u w:color="FF0000"/>
              </w:rPr>
              <w:t>zasilania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 </w:t>
            </w:r>
            <w:proofErr w:type="spellStart"/>
            <w:r w:rsidRPr="009031C1">
              <w:rPr>
                <w:rFonts w:cs="Times New Roman"/>
                <w:u w:color="FF0000"/>
              </w:rPr>
              <w:t>oraz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 </w:t>
            </w:r>
            <w:proofErr w:type="spellStart"/>
            <w:r w:rsidRPr="009031C1">
              <w:rPr>
                <w:rFonts w:cs="Times New Roman"/>
                <w:u w:color="FF0000"/>
              </w:rPr>
              <w:t>systemu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 </w:t>
            </w:r>
            <w:proofErr w:type="spellStart"/>
            <w:r w:rsidRPr="009031C1">
              <w:rPr>
                <w:rFonts w:cs="Times New Roman"/>
                <w:u w:color="FF0000"/>
              </w:rPr>
              <w:t>podczas</w:t>
            </w:r>
            <w:proofErr w:type="spellEnd"/>
            <w:r w:rsidRPr="009031C1">
              <w:rPr>
                <w:rFonts w:cs="Times New Roman"/>
                <w:u w:color="FF0000"/>
              </w:rPr>
              <w:t xml:space="preserve"> </w:t>
            </w:r>
            <w:proofErr w:type="spellStart"/>
            <w:r w:rsidRPr="009031C1">
              <w:rPr>
                <w:rFonts w:cs="Times New Roman"/>
                <w:u w:color="FF0000"/>
              </w:rPr>
              <w:t>uruchamiania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521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Urządzenie </w:t>
            </w:r>
            <w:r w:rsid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przystosowane </w:t>
            </w: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pracy ciągłej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1057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proofErr w:type="spellStart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Wewnętrzna</w:t>
            </w:r>
            <w:proofErr w:type="spellEnd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bateria zasilania awaryjnego pozwalająca na pracę do min. 15 min. przy pełnym naładowaniu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9031C1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TAK, 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D729B5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</w:t>
            </w:r>
            <w:r w:rsidR="009031C1"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odać</w:t>
            </w: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czas</w:t>
            </w:r>
          </w:p>
        </w:tc>
      </w:tr>
      <w:tr w:rsidR="0035675A" w:rsidRPr="00027211" w:rsidTr="00E77CC6">
        <w:tblPrEx>
          <w:shd w:val="clear" w:color="auto" w:fill="CEDDEB"/>
        </w:tblPrEx>
        <w:trPr>
          <w:trHeight w:val="56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MONITOR GAZÓW I PARAMETRÓW ODDECHOWYCH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4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Zintegrowany monitor pomiaru stężenia gazów oraz parametrów oddechowych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56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Ciągły pomiar parametrów min. etCO2, </w:t>
            </w:r>
            <w:proofErr w:type="spellStart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etVA</w:t>
            </w:r>
            <w:proofErr w:type="spellEnd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RR, I:E, </w:t>
            </w:r>
            <w:proofErr w:type="spellStart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Vte</w:t>
            </w:r>
            <w:proofErr w:type="spellEnd"/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PEEP, Fe, Fi.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732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Wyświetlanie bieżącej krzywej kapnografu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732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Funkcja automatycznego utrzymywania ustawionej docelowej wartości MAC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702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Funkcja podaży anestetyku tylko podczas fazy wdechu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4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Możliwość ustawienia docelowego stężenia an</w:t>
            </w:r>
            <w:r w:rsidR="00F70B2F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estetyku  MAC w zakresie min. 0,1 – 1,5 w krokach co 0,</w:t>
            </w: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MAC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43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F70B2F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Możliwość wprowadzenia danych pacjenta </w:t>
            </w:r>
            <w:r w:rsidR="00D729B5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takich </w:t>
            </w: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jak: płeć, wiek, wzrost, waga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844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491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F70B2F">
            <w:pPr>
              <w:pStyle w:val="Zawartotabeli"/>
              <w:rPr>
                <w:rFonts w:cs="Times New Roman"/>
              </w:rPr>
            </w:pPr>
            <w:proofErr w:type="spellStart"/>
            <w:r w:rsidRPr="009031C1">
              <w:rPr>
                <w:rFonts w:cs="Times New Roman"/>
              </w:rPr>
              <w:t>Ustawiane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wartości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progowe</w:t>
            </w:r>
            <w:proofErr w:type="spellEnd"/>
            <w:r w:rsidRPr="009031C1">
              <w:rPr>
                <w:rFonts w:cs="Times New Roman"/>
              </w:rPr>
              <w:t xml:space="preserve"> alarm</w:t>
            </w:r>
            <w:r w:rsidRPr="009031C1">
              <w:rPr>
                <w:rFonts w:cs="Times New Roman"/>
                <w:lang w:val="es-ES_tradnl"/>
              </w:rPr>
              <w:t>ó</w:t>
            </w:r>
            <w:r w:rsidR="00F70B2F">
              <w:rPr>
                <w:rFonts w:cs="Times New Roman"/>
              </w:rPr>
              <w:t xml:space="preserve">w </w:t>
            </w:r>
            <w:proofErr w:type="spellStart"/>
            <w:r w:rsidR="00F70B2F">
              <w:rPr>
                <w:rFonts w:cs="Times New Roman"/>
              </w:rPr>
              <w:t>dla</w:t>
            </w:r>
            <w:proofErr w:type="spellEnd"/>
            <w:r w:rsidR="00F70B2F">
              <w:rPr>
                <w:rFonts w:cs="Times New Roman"/>
              </w:rPr>
              <w:t xml:space="preserve"> </w:t>
            </w:r>
            <w:proofErr w:type="spellStart"/>
            <w:r w:rsidR="00F70B2F">
              <w:rPr>
                <w:rFonts w:cs="Times New Roman"/>
              </w:rPr>
              <w:t>parametrów</w:t>
            </w:r>
            <w:proofErr w:type="spellEnd"/>
            <w:r w:rsidR="00F70B2F">
              <w:rPr>
                <w:rFonts w:cs="Times New Roman"/>
              </w:rPr>
              <w:t xml:space="preserve"> min.</w:t>
            </w:r>
            <w:r w:rsidR="00D729B5">
              <w:rPr>
                <w:rFonts w:cs="Times New Roman"/>
              </w:rPr>
              <w:t xml:space="preserve">: </w:t>
            </w:r>
            <w:r w:rsidRPr="009031C1">
              <w:rPr>
                <w:rFonts w:cs="Times New Roman"/>
              </w:rPr>
              <w:t xml:space="preserve">etCO2, </w:t>
            </w:r>
            <w:proofErr w:type="spellStart"/>
            <w:r w:rsidRPr="009031C1">
              <w:rPr>
                <w:rFonts w:cs="Times New Roman"/>
              </w:rPr>
              <w:t>etVA</w:t>
            </w:r>
            <w:proofErr w:type="spellEnd"/>
            <w:r w:rsidRPr="009031C1">
              <w:rPr>
                <w:rFonts w:cs="Times New Roman"/>
              </w:rPr>
              <w:t xml:space="preserve">, </w:t>
            </w:r>
            <w:proofErr w:type="spellStart"/>
            <w:r w:rsidRPr="009031C1">
              <w:rPr>
                <w:rFonts w:cs="Times New Roman"/>
              </w:rPr>
              <w:t>czas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bezdechu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F70B2F" w:rsidP="005B7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podać</w:t>
            </w:r>
          </w:p>
        </w:tc>
      </w:tr>
      <w:tr w:rsidR="0035675A" w:rsidRPr="00027211" w:rsidTr="009E5C64">
        <w:tblPrEx>
          <w:shd w:val="clear" w:color="auto" w:fill="CEDDEB"/>
        </w:tblPrEx>
        <w:trPr>
          <w:trHeight w:val="72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pStyle w:val="Zawartotabeli"/>
              <w:rPr>
                <w:rFonts w:cs="Times New Roman"/>
              </w:rPr>
            </w:pPr>
            <w:proofErr w:type="spellStart"/>
            <w:r w:rsidRPr="009031C1">
              <w:rPr>
                <w:rFonts w:cs="Times New Roman"/>
              </w:rPr>
              <w:t>Komunikaty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na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ekranie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urządzenia</w:t>
            </w:r>
            <w:proofErr w:type="spellEnd"/>
            <w:r w:rsidRPr="009031C1">
              <w:rPr>
                <w:rFonts w:cs="Times New Roman"/>
              </w:rPr>
              <w:t xml:space="preserve"> w </w:t>
            </w:r>
            <w:proofErr w:type="spellStart"/>
            <w:r w:rsidRPr="009031C1">
              <w:rPr>
                <w:rFonts w:cs="Times New Roman"/>
              </w:rPr>
              <w:t>języku</w:t>
            </w:r>
            <w:proofErr w:type="spellEnd"/>
            <w:r w:rsidRPr="009031C1">
              <w:rPr>
                <w:rFonts w:cs="Times New Roman"/>
              </w:rPr>
              <w:t xml:space="preserve"> </w:t>
            </w:r>
            <w:proofErr w:type="spellStart"/>
            <w:r w:rsidRPr="009031C1">
              <w:rPr>
                <w:rFonts w:cs="Times New Roman"/>
              </w:rPr>
              <w:t>polskim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9E5C64">
        <w:tblPrEx>
          <w:shd w:val="clear" w:color="auto" w:fill="CEDDEB"/>
        </w:tblPrEx>
        <w:trPr>
          <w:trHeight w:val="28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REFLEKTOR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9E5C64">
        <w:tblPrEx>
          <w:shd w:val="clear" w:color="auto" w:fill="CEDDEB"/>
        </w:tblPrEx>
        <w:trPr>
          <w:trHeight w:val="686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Mikrosystem recyrkulacji anestetyków wziewnych z reflektorem węglowym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E77CC6">
        <w:tblPrEx>
          <w:shd w:val="clear" w:color="auto" w:fill="CEDDEB"/>
        </w:tblPrEx>
        <w:trPr>
          <w:trHeight w:val="976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System z możliwością gromadzenia anestetyku podczas wydechu pacjenta i jego oddawania podczas fazy wdechu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35675A" w:rsidRPr="00027211" w:rsidTr="009E5C64">
        <w:tblPrEx>
          <w:shd w:val="clear" w:color="auto" w:fill="CEDDEB"/>
        </w:tblPrEx>
        <w:trPr>
          <w:trHeight w:val="67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BE7451">
            <w:pPr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Możliwość zastosowania do 7 dób u pacjent</w:t>
            </w:r>
            <w:r w:rsidR="00BE745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75A" w:rsidRPr="009031C1" w:rsidRDefault="0035675A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75A" w:rsidRPr="009031C1" w:rsidRDefault="0035675A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9E5C64">
        <w:tblPrEx>
          <w:shd w:val="clear" w:color="auto" w:fill="CEDDEB"/>
        </w:tblPrEx>
        <w:trPr>
          <w:trHeight w:val="40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Martwa przestrzeń reflektora max. 44 ml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E77CC6">
        <w:tblPrEx>
          <w:shd w:val="clear" w:color="auto" w:fill="CEDDEB"/>
        </w:tblPrEx>
        <w:trPr>
          <w:trHeight w:val="448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9E5C64" w:rsidP="005B7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77CC6"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E77CC6" w:rsidRDefault="00E77CC6" w:rsidP="005B7923">
            <w:pPr>
              <w:rPr>
                <w:sz w:val="24"/>
                <w:szCs w:val="24"/>
              </w:rPr>
            </w:pPr>
            <w:r w:rsidRPr="00E77CC6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kompatybilny z filtrami odd</w:t>
            </w:r>
            <w:r w:rsidR="006973DE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E77CC6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chowymi z wymiennikami ciepła i wilgoci różnych producentów.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697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9E5C64">
        <w:tblPrEx>
          <w:shd w:val="clear" w:color="auto" w:fill="CEDDEB"/>
        </w:tblPrEx>
        <w:trPr>
          <w:trHeight w:val="55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AE153C" w:rsidRDefault="00E77CC6" w:rsidP="005B7923">
            <w:pPr>
              <w:rPr>
                <w:color w:val="FF0000"/>
                <w:sz w:val="24"/>
                <w:szCs w:val="24"/>
              </w:rPr>
            </w:pPr>
            <w:r w:rsidRPr="009031C1">
              <w:rPr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EWAUKACJI GAZÓW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E77CC6">
        <w:tblPrEx>
          <w:shd w:val="clear" w:color="auto" w:fill="CEDDEB"/>
        </w:tblPrEx>
        <w:trPr>
          <w:trHeight w:val="491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E5C64" w:rsidRDefault="00E77CC6" w:rsidP="005B7923">
            <w:pPr>
              <w:rPr>
                <w:color w:val="FF0000"/>
                <w:sz w:val="24"/>
                <w:szCs w:val="24"/>
              </w:rPr>
            </w:pPr>
            <w:r w:rsidRPr="009E5C64">
              <w:rPr>
                <w:sz w:val="24"/>
                <w:szCs w:val="24"/>
              </w:rPr>
              <w:t>S</w:t>
            </w:r>
            <w:r w:rsidR="006973DE">
              <w:rPr>
                <w:sz w:val="24"/>
                <w:szCs w:val="24"/>
              </w:rPr>
              <w:t>ystem utylizacji gazów pochodzą</w:t>
            </w:r>
            <w:r w:rsidRPr="009E5C64">
              <w:rPr>
                <w:sz w:val="24"/>
                <w:szCs w:val="24"/>
              </w:rPr>
              <w:t>cych od pacjenta przeznaczony do pracy w systemie próżniowym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697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E77CC6">
        <w:tblPrEx>
          <w:shd w:val="clear" w:color="auto" w:fill="CEDDEB"/>
        </w:tblPrEx>
        <w:trPr>
          <w:trHeight w:val="456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9E5C64" w:rsidP="005B7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77CC6"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rPr>
                <w:rFonts w:ascii="Times New Roman" w:eastAsia="Helvetica" w:hAnsi="Times New Roman" w:cs="Times New Roman"/>
              </w:rPr>
            </w:pPr>
            <w:r w:rsidRPr="009031C1">
              <w:rPr>
                <w:rFonts w:ascii="Times New Roman" w:hAnsi="Times New Roman" w:cs="Times New Roman"/>
              </w:rPr>
              <w:t>W skład systemu ewakuacji gazów wchodzi:</w:t>
            </w:r>
          </w:p>
          <w:p w:rsidR="00E77CC6" w:rsidRPr="009031C1" w:rsidRDefault="00E77CC6" w:rsidP="005B7923">
            <w:pPr>
              <w:pStyle w:val="Domylne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</w:rPr>
              <w:t>Zb</w:t>
            </w:r>
            <w:r w:rsidR="006973DE">
              <w:rPr>
                <w:rFonts w:ascii="Times New Roman" w:hAnsi="Times New Roman" w:cs="Times New Roman"/>
              </w:rPr>
              <w:t>iornik do ewakuacji gazów podłą</w:t>
            </w:r>
            <w:r w:rsidRPr="009031C1">
              <w:rPr>
                <w:rFonts w:ascii="Times New Roman" w:hAnsi="Times New Roman" w:cs="Times New Roman"/>
              </w:rPr>
              <w:t>czany</w:t>
            </w:r>
            <w:r w:rsidRPr="009031C1">
              <w:rPr>
                <w:rFonts w:ascii="Times New Roman" w:hAnsi="Times New Roman" w:cs="Times New Roman"/>
                <w:lang w:val="pt-PT"/>
              </w:rPr>
              <w:t xml:space="preserve"> do </w:t>
            </w:r>
            <w:r w:rsidRPr="009031C1">
              <w:rPr>
                <w:rFonts w:ascii="Times New Roman" w:hAnsi="Times New Roman" w:cs="Times New Roman"/>
              </w:rPr>
              <w:t xml:space="preserve">zastawki wydechowej respiratora oraz </w:t>
            </w:r>
            <w:r w:rsidRPr="009031C1">
              <w:rPr>
                <w:rFonts w:ascii="Times New Roman" w:hAnsi="Times New Roman" w:cs="Times New Roman"/>
                <w:lang w:val="es-ES_tradnl"/>
              </w:rPr>
              <w:t xml:space="preserve">do </w:t>
            </w:r>
            <w:r w:rsidRPr="009031C1">
              <w:rPr>
                <w:rFonts w:ascii="Times New Roman" w:hAnsi="Times New Roman" w:cs="Times New Roman"/>
              </w:rPr>
              <w:t xml:space="preserve">portu </w:t>
            </w:r>
            <w:proofErr w:type="spellStart"/>
            <w:r w:rsidRPr="009031C1">
              <w:rPr>
                <w:rFonts w:ascii="Times New Roman" w:hAnsi="Times New Roman" w:cs="Times New Roman"/>
              </w:rPr>
              <w:t>pr</w:t>
            </w:r>
            <w:proofErr w:type="spellEnd"/>
            <w:r w:rsidRPr="009031C1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="006973DE">
              <w:rPr>
                <w:rFonts w:ascii="Times New Roman" w:hAnsi="Times New Roman" w:cs="Times New Roman"/>
              </w:rPr>
              <w:t>ż</w:t>
            </w:r>
            <w:r w:rsidRPr="009031C1">
              <w:rPr>
                <w:rFonts w:ascii="Times New Roman" w:hAnsi="Times New Roman" w:cs="Times New Roman"/>
              </w:rPr>
              <w:t>niowego</w:t>
            </w:r>
            <w:proofErr w:type="spellEnd"/>
            <w:r w:rsidRPr="009031C1">
              <w:rPr>
                <w:rFonts w:ascii="Times New Roman" w:hAnsi="Times New Roman" w:cs="Times New Roman"/>
              </w:rPr>
              <w:t xml:space="preserve"> VAC</w:t>
            </w:r>
          </w:p>
          <w:p w:rsidR="00E77CC6" w:rsidRPr="009031C1" w:rsidRDefault="00E77CC6" w:rsidP="005B7923">
            <w:pPr>
              <w:pStyle w:val="Domylne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</w:rPr>
            </w:pPr>
            <w:r w:rsidRPr="009031C1">
              <w:rPr>
                <w:rFonts w:ascii="Times New Roman" w:hAnsi="Times New Roman" w:cs="Times New Roman"/>
              </w:rPr>
              <w:t>Przewód z przyłączem</w:t>
            </w:r>
            <w:r w:rsidRPr="009031C1">
              <w:rPr>
                <w:rFonts w:ascii="Times New Roman" w:hAnsi="Times New Roman" w:cs="Times New Roman"/>
                <w:lang w:val="pt-PT"/>
              </w:rPr>
              <w:t xml:space="preserve"> do pr</w:t>
            </w:r>
            <w:proofErr w:type="spellStart"/>
            <w:r w:rsidRPr="009031C1">
              <w:rPr>
                <w:rFonts w:ascii="Times New Roman" w:hAnsi="Times New Roman" w:cs="Times New Roman"/>
              </w:rPr>
              <w:t>óżni</w:t>
            </w:r>
            <w:proofErr w:type="spellEnd"/>
          </w:p>
          <w:p w:rsidR="00E77CC6" w:rsidRPr="009E5C64" w:rsidRDefault="009E5C64" w:rsidP="009E5C64">
            <w:pPr>
              <w:ind w:left="156" w:hanging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77CC6" w:rsidRPr="009E5C64">
              <w:rPr>
                <w:sz w:val="24"/>
                <w:szCs w:val="24"/>
              </w:rPr>
              <w:t>Rurka karbowana</w:t>
            </w:r>
            <w:r w:rsidR="00E77CC6" w:rsidRPr="009E5C64">
              <w:rPr>
                <w:sz w:val="24"/>
                <w:szCs w:val="24"/>
                <w:lang w:val="pt-PT"/>
              </w:rPr>
              <w:t xml:space="preserve"> do pod</w:t>
            </w:r>
            <w:r w:rsidR="00E77CC6" w:rsidRPr="009E5C64">
              <w:rPr>
                <w:sz w:val="24"/>
                <w:szCs w:val="24"/>
              </w:rPr>
              <w:t xml:space="preserve">łączenia systemu z zastawką wydechową </w:t>
            </w:r>
            <w:r w:rsidR="00E77CC6" w:rsidRPr="009E5C64">
              <w:rPr>
                <w:sz w:val="24"/>
                <w:szCs w:val="24"/>
                <w:lang w:val="it-IT"/>
              </w:rPr>
              <w:t>respiratora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697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9E5C64">
        <w:tblPrEx>
          <w:shd w:val="clear" w:color="auto" w:fill="CEDDEB"/>
        </w:tblPrEx>
        <w:trPr>
          <w:trHeight w:val="2749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27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E5C64" w:rsidRDefault="00E77CC6" w:rsidP="005B792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rPr>
                <w:rFonts w:ascii="Times New Roman" w:eastAsia="Helvetica" w:hAnsi="Times New Roman" w:cs="Times New Roman"/>
                <w:color w:val="auto"/>
                <w:u w:color="000000"/>
              </w:rPr>
            </w:pPr>
            <w:r w:rsidRPr="009E5C64">
              <w:rPr>
                <w:rFonts w:ascii="Times New Roman" w:hAnsi="Times New Roman" w:cs="Times New Roman"/>
                <w:color w:val="auto"/>
                <w:u w:color="000000"/>
              </w:rPr>
              <w:t>Dostawa całego systemu obejmuje</w:t>
            </w:r>
            <w:r w:rsidR="009E5C64">
              <w:rPr>
                <w:rFonts w:ascii="Times New Roman" w:hAnsi="Times New Roman" w:cs="Times New Roman"/>
                <w:color w:val="auto"/>
                <w:u w:color="000000"/>
              </w:rPr>
              <w:t xml:space="preserve"> min.</w:t>
            </w:r>
            <w:r w:rsidRPr="009E5C64">
              <w:rPr>
                <w:rFonts w:ascii="Times New Roman" w:hAnsi="Times New Roman" w:cs="Times New Roman"/>
                <w:color w:val="auto"/>
                <w:u w:color="000000"/>
              </w:rPr>
              <w:t>:</w:t>
            </w:r>
          </w:p>
          <w:p w:rsidR="00E77CC6" w:rsidRPr="009E5C64" w:rsidRDefault="00E77CC6" w:rsidP="005B7923">
            <w:pPr>
              <w:pStyle w:val="Domylne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>Kontroler - 1 szt.</w:t>
            </w:r>
          </w:p>
          <w:p w:rsidR="00E77CC6" w:rsidRPr="009E5C64" w:rsidRDefault="00E77CC6" w:rsidP="005B7923">
            <w:pPr>
              <w:pStyle w:val="Domylne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>Reflektor – 5 szt.</w:t>
            </w:r>
          </w:p>
          <w:p w:rsidR="00E77CC6" w:rsidRPr="009E5C64" w:rsidRDefault="00E77CC6" w:rsidP="005B7923">
            <w:pPr>
              <w:pStyle w:val="Domylne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>Filtry oddechowe z HME - 50 szt.</w:t>
            </w:r>
          </w:p>
          <w:p w:rsidR="00E77CC6" w:rsidRPr="009E5C64" w:rsidRDefault="00E77CC6" w:rsidP="005B7923">
            <w:pPr>
              <w:pStyle w:val="Domylne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>Adaptery do napełniania gazu - 2 szt.</w:t>
            </w:r>
          </w:p>
          <w:p w:rsidR="00E77CC6" w:rsidRPr="009E5C64" w:rsidRDefault="00E77CC6" w:rsidP="005B7923">
            <w:pPr>
              <w:pStyle w:val="Domylne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>Zbiornik do ewakuacji gaz</w:t>
            </w:r>
            <w:r w:rsidRPr="009E5C64">
              <w:rPr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9E5C64">
              <w:rPr>
                <w:rFonts w:ascii="Times New Roman" w:hAnsi="Times New Roman" w:cs="Times New Roman"/>
                <w:color w:val="auto"/>
              </w:rPr>
              <w:t xml:space="preserve">w - 1 szt. </w:t>
            </w:r>
          </w:p>
          <w:p w:rsidR="00E77CC6" w:rsidRPr="009E5C64" w:rsidRDefault="00E77CC6" w:rsidP="005B7923">
            <w:pPr>
              <w:pStyle w:val="Domylne"/>
              <w:numPr>
                <w:ilvl w:val="0"/>
                <w:numId w:val="3"/>
              </w:numP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>Przewód z przyłączem</w:t>
            </w:r>
            <w:r w:rsidRPr="009E5C64">
              <w:rPr>
                <w:rFonts w:ascii="Times New Roman" w:hAnsi="Times New Roman" w:cs="Times New Roman"/>
                <w:color w:val="auto"/>
                <w:lang w:val="pt-PT"/>
              </w:rPr>
              <w:t xml:space="preserve"> do pr</w:t>
            </w:r>
            <w:proofErr w:type="spellStart"/>
            <w:r w:rsidRPr="009E5C64">
              <w:rPr>
                <w:rFonts w:ascii="Times New Roman" w:hAnsi="Times New Roman" w:cs="Times New Roman"/>
                <w:color w:val="auto"/>
              </w:rPr>
              <w:t>óżni</w:t>
            </w:r>
            <w:proofErr w:type="spellEnd"/>
            <w:r w:rsidRPr="009E5C64">
              <w:rPr>
                <w:rFonts w:ascii="Times New Roman" w:hAnsi="Times New Roman" w:cs="Times New Roman"/>
                <w:color w:val="auto"/>
              </w:rPr>
              <w:t xml:space="preserve"> - 1 szt. </w:t>
            </w:r>
          </w:p>
          <w:p w:rsidR="00E77CC6" w:rsidRPr="009031C1" w:rsidRDefault="00E77CC6" w:rsidP="009E5C64">
            <w:pPr>
              <w:pStyle w:val="Domylne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after="240"/>
              <w:rPr>
                <w:rFonts w:ascii="Times New Roman" w:hAnsi="Times New Roman" w:cs="Times New Roman"/>
              </w:rPr>
            </w:pPr>
            <w:r w:rsidRPr="009E5C64">
              <w:rPr>
                <w:rFonts w:ascii="Times New Roman" w:hAnsi="Times New Roman" w:cs="Times New Roman"/>
                <w:color w:val="auto"/>
              </w:rPr>
              <w:t xml:space="preserve">Rurka karbowana do podłączenia zastawki wydechowej respiratora - 5 szt.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9E5C64" w:rsidP="005B7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wymienić</w:t>
            </w:r>
          </w:p>
        </w:tc>
      </w:tr>
      <w:tr w:rsidR="00E77CC6" w:rsidRPr="00027211" w:rsidTr="009E5C64">
        <w:tblPrEx>
          <w:shd w:val="clear" w:color="auto" w:fill="CEDDEB"/>
        </w:tblPrEx>
        <w:trPr>
          <w:trHeight w:val="439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9E5C6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ind w:left="189"/>
              <w:rPr>
                <w:rFonts w:ascii="Times New Roman" w:hAnsi="Times New Roman" w:cs="Times New Roman"/>
              </w:rPr>
            </w:pPr>
            <w:r w:rsidRPr="009031C1">
              <w:rPr>
                <w:b/>
                <w:bCs/>
              </w:rPr>
              <w:t>POZOSTAŁE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  <w:tr w:rsidR="00E77CC6" w:rsidRPr="00027211" w:rsidTr="009E5C64">
        <w:tblPrEx>
          <w:shd w:val="clear" w:color="auto" w:fill="CEDDEB"/>
        </w:tblPrEx>
        <w:trPr>
          <w:trHeight w:val="83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5B7923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4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9E5C64">
            <w:pPr>
              <w:pStyle w:val="Domylne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ind w:left="720"/>
              <w:rPr>
                <w:rFonts w:ascii="Times New Roman" w:hAnsi="Times New Roman" w:cs="Times New Roman"/>
              </w:rPr>
            </w:pPr>
            <w:r w:rsidRPr="00B7552B">
              <w:rPr>
                <w:rFonts w:cs="Times New Roman"/>
                <w:sz w:val="22"/>
                <w:szCs w:val="22"/>
              </w:rPr>
              <w:t>Instrukcja obsługi w formie papierowej w  j</w:t>
            </w:r>
            <w:r w:rsidR="009E5C64">
              <w:rPr>
                <w:rFonts w:cs="Times New Roman"/>
                <w:sz w:val="22"/>
                <w:szCs w:val="22"/>
              </w:rPr>
              <w:t>ęzyku polskim (przy dostawie urządzenia</w:t>
            </w:r>
            <w:r w:rsidRPr="00B7552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7CC6" w:rsidRPr="009031C1" w:rsidRDefault="00E77CC6" w:rsidP="00651618">
            <w:pPr>
              <w:jc w:val="center"/>
              <w:rPr>
                <w:sz w:val="24"/>
                <w:szCs w:val="24"/>
              </w:rPr>
            </w:pPr>
            <w:r w:rsidRPr="009031C1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TAK,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CC6" w:rsidRPr="009031C1" w:rsidRDefault="00E77CC6" w:rsidP="005B7923">
            <w:pPr>
              <w:rPr>
                <w:sz w:val="24"/>
                <w:szCs w:val="24"/>
              </w:rPr>
            </w:pPr>
          </w:p>
        </w:tc>
      </w:tr>
    </w:tbl>
    <w:p w:rsidR="0035675A" w:rsidRDefault="0035675A" w:rsidP="0035675A">
      <w:pPr>
        <w:tabs>
          <w:tab w:val="left" w:pos="6237"/>
        </w:tabs>
        <w:ind w:right="1984"/>
      </w:pPr>
    </w:p>
    <w:p w:rsidR="00F70B2F" w:rsidRPr="006D6A89" w:rsidRDefault="00F70B2F" w:rsidP="00F70B2F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  <w:b/>
          <w:bCs/>
          <w:spacing w:val="-5"/>
        </w:rPr>
        <w:t>Wykonawca jest zobligowany wypełnić wszystkie pozycje zamieszczone w powyższej tabeli</w:t>
      </w:r>
      <w:r w:rsidRPr="006D6A89">
        <w:rPr>
          <w:rFonts w:ascii="Times New Roman" w:hAnsi="Times New Roman" w:cs="Times New Roman"/>
          <w:b/>
          <w:spacing w:val="-5"/>
        </w:rPr>
        <w:t xml:space="preserve"> wpisując w kolumnie „parametr oferowany”</w:t>
      </w:r>
      <w:r w:rsidRPr="006D6A89">
        <w:rPr>
          <w:rFonts w:ascii="Times New Roman" w:hAnsi="Times New Roman" w:cs="Times New Roman"/>
          <w:b/>
          <w:bCs/>
          <w:spacing w:val="-5"/>
        </w:rPr>
        <w:t xml:space="preserve"> słowo „Tak” w przypadku spełnienia określonych w wierszu wymagań funkcjonalnych lub słowo „Nie” </w:t>
      </w:r>
      <w:r w:rsidRPr="006D6A89">
        <w:rPr>
          <w:rFonts w:ascii="Times New Roman" w:hAnsi="Times New Roman" w:cs="Times New Roman"/>
          <w:b/>
          <w:spacing w:val="-5"/>
        </w:rPr>
        <w:t>w przypadku niespełnienia wymagań lub podając</w:t>
      </w:r>
      <w:r w:rsidRPr="006D6A89">
        <w:rPr>
          <w:rFonts w:ascii="Times New Roman" w:hAnsi="Times New Roman" w:cs="Times New Roman"/>
          <w:b/>
          <w:spacing w:val="-12"/>
        </w:rPr>
        <w:t xml:space="preserve">/opisując/określając </w:t>
      </w:r>
      <w:r w:rsidRPr="006D6A89">
        <w:rPr>
          <w:rFonts w:ascii="Times New Roman" w:hAnsi="Times New Roman" w:cs="Times New Roman"/>
          <w:b/>
          <w:spacing w:val="-5"/>
        </w:rPr>
        <w:t>oferowane  parametry tam gdzie jest to wskazane.</w:t>
      </w:r>
      <w:r w:rsidRPr="006D6A8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F70B2F" w:rsidRPr="006D6A89" w:rsidRDefault="00F70B2F" w:rsidP="00F70B2F">
      <w:pPr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Oświadczamy, że oferowane, powyż</w:t>
      </w:r>
      <w:r>
        <w:rPr>
          <w:rFonts w:ascii="Times New Roman" w:hAnsi="Times New Roman" w:cs="Times New Roman"/>
        </w:rPr>
        <w:t>ej  i wyspecyfikowane urządzenie</w:t>
      </w:r>
      <w:r w:rsidRPr="006D6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jest</w:t>
      </w:r>
      <w:r w:rsidRPr="006D6A89">
        <w:rPr>
          <w:rFonts w:ascii="Times New Roman" w:hAnsi="Times New Roman" w:cs="Times New Roman"/>
        </w:rPr>
        <w:t xml:space="preserve"> kompletne, fabrycznie nowe i będ</w:t>
      </w:r>
      <w:r>
        <w:rPr>
          <w:rFonts w:ascii="Times New Roman" w:hAnsi="Times New Roman" w:cs="Times New Roman"/>
        </w:rPr>
        <w:t>zie</w:t>
      </w:r>
      <w:r w:rsidRPr="006D6A89">
        <w:rPr>
          <w:rFonts w:ascii="Times New Roman" w:hAnsi="Times New Roman" w:cs="Times New Roman"/>
        </w:rPr>
        <w:t xml:space="preserve"> po zainstalowaniu gotowe do podjęcia pracy bez żadnych dodatkowych zakupów i inwestycji  poza materiałami eksploatacyjnymi -</w:t>
      </w:r>
      <w:r>
        <w:rPr>
          <w:rFonts w:ascii="Times New Roman" w:hAnsi="Times New Roman" w:cs="Times New Roman"/>
        </w:rPr>
        <w:t xml:space="preserve"> </w:t>
      </w:r>
      <w:r w:rsidRPr="006D6A89">
        <w:rPr>
          <w:rFonts w:ascii="Times New Roman" w:hAnsi="Times New Roman" w:cs="Times New Roman"/>
        </w:rPr>
        <w:t>jeżeli dotyczy)</w:t>
      </w:r>
    </w:p>
    <w:p w:rsidR="00F70B2F" w:rsidRDefault="00F70B2F" w:rsidP="00F70B2F">
      <w:pPr>
        <w:jc w:val="center"/>
        <w:rPr>
          <w:rFonts w:ascii="Times New Roman" w:hAnsi="Times New Roman" w:cs="Times New Roman"/>
        </w:rPr>
      </w:pPr>
      <w:r w:rsidRPr="006D6A89">
        <w:rPr>
          <w:rFonts w:ascii="Times New Roman" w:hAnsi="Times New Roman" w:cs="Times New Roman"/>
        </w:rPr>
        <w:t>Nie spełnienie powyższych parametrów spowoduje odrzucenie oferty.</w:t>
      </w:r>
    </w:p>
    <w:p w:rsidR="00F70B2F" w:rsidRDefault="00F70B2F" w:rsidP="0035675A">
      <w:pPr>
        <w:tabs>
          <w:tab w:val="left" w:pos="6237"/>
        </w:tabs>
        <w:ind w:right="1984"/>
      </w:pPr>
    </w:p>
    <w:sectPr w:rsidR="00F70B2F" w:rsidSect="0035675A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D93"/>
    <w:multiLevelType w:val="hybridMultilevel"/>
    <w:tmpl w:val="7A60368A"/>
    <w:lvl w:ilvl="0" w:tplc="C6D678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2669F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84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61F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6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CFD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28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8CE0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50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6C1A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72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CE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4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464C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EF5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380" w:hanging="4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F83B40"/>
    <w:multiLevelType w:val="hybridMultilevel"/>
    <w:tmpl w:val="97F2AFE0"/>
    <w:lvl w:ilvl="0" w:tplc="D1146EA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28AF5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CCE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8B02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C82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14D3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C36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82297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0A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E166D6"/>
    <w:multiLevelType w:val="hybridMultilevel"/>
    <w:tmpl w:val="CB749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965CA"/>
    <w:multiLevelType w:val="hybridMultilevel"/>
    <w:tmpl w:val="9D38048A"/>
    <w:lvl w:ilvl="0" w:tplc="6AB8ACE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29A14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2C7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6047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0E85C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36B6C4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AF9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AC5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A57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 w:tplc="C6D6786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720" w:hanging="5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669FA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84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A61F7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106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0CFD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128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E8CE0E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</w:tabs>
          <w:ind w:left="150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76C1A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</w:tabs>
          <w:ind w:left="172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3CE22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194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E464C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</w:tabs>
          <w:ind w:left="216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EF5D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</w:tabs>
          <w:ind w:left="2380" w:hanging="40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BA"/>
    <w:rsid w:val="00121C4D"/>
    <w:rsid w:val="0035675A"/>
    <w:rsid w:val="00651618"/>
    <w:rsid w:val="006973DE"/>
    <w:rsid w:val="009031C1"/>
    <w:rsid w:val="009C05AC"/>
    <w:rsid w:val="009E5C64"/>
    <w:rsid w:val="00AE153C"/>
    <w:rsid w:val="00B43CF8"/>
    <w:rsid w:val="00B443B7"/>
    <w:rsid w:val="00BE7451"/>
    <w:rsid w:val="00D729B5"/>
    <w:rsid w:val="00E133D9"/>
    <w:rsid w:val="00E70DBA"/>
    <w:rsid w:val="00E77CC6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51E0-8DD4-4885-BA7A-D87AD790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6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tabeli">
    <w:name w:val="Nagłówek tabeli"/>
    <w:rsid w:val="003567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customStyle="1" w:styleId="Zawartotabeli">
    <w:name w:val="Zawartość tabeli"/>
    <w:uiPriority w:val="99"/>
    <w:rsid w:val="003567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omylne">
    <w:name w:val="Domyślne"/>
    <w:rsid w:val="003567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sid w:val="0035675A"/>
    <w:rPr>
      <w:outline w:val="0"/>
      <w:color w:val="0000FF"/>
      <w:u w:val="single" w:color="0000FF"/>
    </w:rPr>
  </w:style>
  <w:style w:type="character" w:styleId="Hipercze">
    <w:name w:val="Hyperlink"/>
    <w:basedOn w:val="Domylnaczcionkaakapitu"/>
    <w:uiPriority w:val="99"/>
    <w:semiHidden/>
    <w:unhideWhenUsed/>
    <w:rsid w:val="00356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12</cp:revision>
  <dcterms:created xsi:type="dcterms:W3CDTF">2023-12-07T08:42:00Z</dcterms:created>
  <dcterms:modified xsi:type="dcterms:W3CDTF">2024-01-05T09:37:00Z</dcterms:modified>
</cp:coreProperties>
</file>