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4CF7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Calibri" w:eastAsia="SimSun" w:hAnsi="Calibri" w:cs="Calibri"/>
          <w:b/>
          <w:bCs/>
          <w:color w:val="000000"/>
          <w:kern w:val="3"/>
          <w:sz w:val="24"/>
          <w:szCs w:val="24"/>
          <w:lang w:eastAsia="zh-CN" w:bidi="hi-IN"/>
        </w:rPr>
      </w:pPr>
      <w:r w:rsidRPr="000C098E">
        <w:rPr>
          <w:rFonts w:ascii="Calibri" w:eastAsia="SimSun" w:hAnsi="Calibri" w:cs="Calibri"/>
          <w:b/>
          <w:bCs/>
          <w:color w:val="000000"/>
          <w:kern w:val="3"/>
          <w:sz w:val="24"/>
          <w:szCs w:val="24"/>
          <w:lang w:eastAsia="zh-CN" w:bidi="hi-IN"/>
        </w:rPr>
        <w:t xml:space="preserve">UMOWA </w:t>
      </w:r>
    </w:p>
    <w:p w14:paraId="3123620B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</w:p>
    <w:p w14:paraId="35751052" w14:textId="77777777" w:rsidR="000C098E" w:rsidRPr="000C098E" w:rsidRDefault="000C098E" w:rsidP="000C098E">
      <w:pPr>
        <w:suppressAutoHyphens/>
        <w:autoSpaceDE w:val="0"/>
        <w:autoSpaceDN w:val="0"/>
        <w:spacing w:after="0" w:line="276" w:lineRule="auto"/>
        <w:jc w:val="both"/>
        <w:rPr>
          <w:rFonts w:eastAsia="Times New Roman" w:cs="Calibri"/>
          <w:kern w:val="3"/>
          <w:sz w:val="20"/>
          <w:szCs w:val="20"/>
          <w:lang w:eastAsia="zh-CN"/>
        </w:rPr>
      </w:pPr>
      <w:r w:rsidRPr="000C098E">
        <w:rPr>
          <w:rFonts w:ascii="Calibri" w:eastAsia="Times New Roman" w:hAnsi="Calibri" w:cs="Calibri"/>
          <w:color w:val="000000"/>
          <w:kern w:val="3"/>
          <w:sz w:val="20"/>
          <w:szCs w:val="20"/>
          <w:lang w:eastAsia="zh-CN"/>
        </w:rPr>
        <w:t>zawarta w dniu ……………….. 2023 r</w:t>
      </w:r>
      <w:r w:rsidRPr="000C098E">
        <w:rPr>
          <w:rFonts w:eastAsia="Times New Roman" w:cs="Calibri"/>
          <w:color w:val="000000"/>
          <w:kern w:val="3"/>
          <w:sz w:val="20"/>
          <w:szCs w:val="20"/>
          <w:lang w:eastAsia="zh-CN"/>
        </w:rPr>
        <w:t xml:space="preserve">. pomiędzy: </w:t>
      </w:r>
    </w:p>
    <w:p w14:paraId="66FFE8D6" w14:textId="77777777" w:rsidR="000C098E" w:rsidRPr="000C098E" w:rsidRDefault="000C098E" w:rsidP="000C098E">
      <w:pPr>
        <w:suppressAutoHyphens/>
        <w:autoSpaceDE w:val="0"/>
        <w:autoSpaceDN w:val="0"/>
        <w:spacing w:after="0" w:line="276" w:lineRule="auto"/>
        <w:jc w:val="both"/>
        <w:rPr>
          <w:rFonts w:eastAsia="Times New Roman" w:cs="Calibri"/>
          <w:color w:val="000000"/>
          <w:kern w:val="3"/>
          <w:sz w:val="20"/>
          <w:szCs w:val="20"/>
          <w:lang w:eastAsia="zh-CN"/>
        </w:rPr>
      </w:pPr>
      <w:r w:rsidRPr="000C098E">
        <w:rPr>
          <w:rFonts w:eastAsia="Times New Roman" w:cs="Calibri"/>
          <w:b/>
          <w:bCs/>
          <w:kern w:val="3"/>
          <w:sz w:val="20"/>
          <w:szCs w:val="20"/>
          <w:lang w:eastAsia="zh-CN"/>
        </w:rPr>
        <w:t>Skarbem Państwa - Regionalną Dyrekcją Ochrony Środowiska w Gorzowie Wlkp.,</w:t>
      </w:r>
      <w:r w:rsidRPr="000C098E">
        <w:rPr>
          <w:rFonts w:eastAsia="Times New Roman" w:cs="Calibri"/>
          <w:kern w:val="3"/>
          <w:sz w:val="20"/>
          <w:szCs w:val="20"/>
          <w:lang w:eastAsia="zh-CN"/>
        </w:rPr>
        <w:t xml:space="preserve"> ul. Jagiellończyka 13, </w:t>
      </w:r>
      <w:r w:rsidRPr="000C098E">
        <w:rPr>
          <w:rFonts w:eastAsia="Times New Roman" w:cs="Calibri"/>
          <w:kern w:val="3"/>
          <w:sz w:val="20"/>
          <w:szCs w:val="20"/>
          <w:lang w:eastAsia="zh-CN"/>
        </w:rPr>
        <w:br/>
        <w:t>66-400 Gorzów Wlkp., NIP:</w:t>
      </w:r>
      <w:r w:rsidRPr="000C098E">
        <w:rPr>
          <w:rFonts w:eastAsia="Times New Roman" w:cs="Arial"/>
          <w:color w:val="000000"/>
          <w:kern w:val="3"/>
          <w:sz w:val="20"/>
          <w:szCs w:val="20"/>
          <w:shd w:val="clear" w:color="auto" w:fill="FFFFFF"/>
          <w:lang w:eastAsia="zh-CN"/>
        </w:rPr>
        <w:t xml:space="preserve"> 599-30-71-484 </w:t>
      </w:r>
      <w:r w:rsidRPr="000C098E">
        <w:rPr>
          <w:rFonts w:eastAsia="Times New Roman" w:cs="Calibri"/>
          <w:kern w:val="3"/>
          <w:sz w:val="20"/>
          <w:szCs w:val="20"/>
          <w:lang w:eastAsia="zh-CN"/>
        </w:rPr>
        <w:t xml:space="preserve">REGON: </w:t>
      </w:r>
      <w:r w:rsidRPr="000C098E">
        <w:rPr>
          <w:rFonts w:eastAsia="Times New Roman" w:cs="Arial"/>
          <w:color w:val="000000"/>
          <w:kern w:val="3"/>
          <w:sz w:val="20"/>
          <w:szCs w:val="20"/>
          <w:shd w:val="clear" w:color="auto" w:fill="FFFFFF"/>
          <w:lang w:eastAsia="zh-CN"/>
        </w:rPr>
        <w:t>080-29-67-00</w:t>
      </w:r>
      <w:r w:rsidRPr="000C098E">
        <w:rPr>
          <w:rFonts w:eastAsia="Times New Roman" w:cs="Calibri"/>
          <w:kern w:val="3"/>
          <w:sz w:val="20"/>
          <w:szCs w:val="20"/>
          <w:lang w:eastAsia="zh-CN"/>
        </w:rPr>
        <w:t>, reprezentowaną przez …………………………………. – Regionalnego Dyrektora Ochrony Środowiska w Gorzowie</w:t>
      </w:r>
      <w:r w:rsidRPr="000C098E">
        <w:rPr>
          <w:rFonts w:eastAsia="Times New Roman" w:cs="Calibri"/>
          <w:color w:val="000000"/>
          <w:kern w:val="3"/>
          <w:sz w:val="20"/>
          <w:szCs w:val="20"/>
          <w:lang w:eastAsia="zh-CN"/>
        </w:rPr>
        <w:t xml:space="preserve"> Wlkp., zwaną dalej „Zamawiającym”, </w:t>
      </w:r>
    </w:p>
    <w:p w14:paraId="02944BCA" w14:textId="77777777" w:rsidR="000C098E" w:rsidRPr="000C098E" w:rsidRDefault="000C098E" w:rsidP="000C098E">
      <w:pPr>
        <w:suppressAutoHyphens/>
        <w:autoSpaceDE w:val="0"/>
        <w:autoSpaceDN w:val="0"/>
        <w:spacing w:after="0" w:line="276" w:lineRule="auto"/>
        <w:jc w:val="both"/>
        <w:rPr>
          <w:rFonts w:cs="Tahoma"/>
          <w:color w:val="000000"/>
          <w:sz w:val="20"/>
          <w:szCs w:val="20"/>
        </w:rPr>
      </w:pPr>
      <w:r w:rsidRPr="000C098E">
        <w:rPr>
          <w:rFonts w:eastAsia="Times New Roman" w:cs="Calibri"/>
          <w:color w:val="000000"/>
          <w:kern w:val="3"/>
          <w:sz w:val="20"/>
          <w:szCs w:val="20"/>
          <w:lang w:eastAsia="zh-CN"/>
        </w:rPr>
        <w:t>a</w:t>
      </w:r>
    </w:p>
    <w:p w14:paraId="0E2C2308" w14:textId="77777777" w:rsidR="000C098E" w:rsidRPr="000C098E" w:rsidRDefault="000C098E" w:rsidP="000C098E">
      <w:pPr>
        <w:suppressAutoHyphens/>
        <w:autoSpaceDE w:val="0"/>
        <w:autoSpaceDN w:val="0"/>
        <w:spacing w:after="0" w:line="276" w:lineRule="auto"/>
        <w:jc w:val="both"/>
        <w:rPr>
          <w:rFonts w:eastAsia="Times New Roman" w:cstheme="minorHAnsi"/>
          <w:color w:val="000000"/>
          <w:kern w:val="3"/>
          <w:sz w:val="20"/>
          <w:szCs w:val="20"/>
          <w:lang w:eastAsia="zh-CN"/>
        </w:rPr>
      </w:pPr>
      <w:r w:rsidRPr="000C098E">
        <w:rPr>
          <w:rFonts w:cstheme="minorHAnsi"/>
          <w:b/>
          <w:bCs/>
          <w:sz w:val="20"/>
          <w:szCs w:val="20"/>
        </w:rPr>
        <w:t>……………………………………</w:t>
      </w:r>
      <w:r w:rsidRPr="000C098E">
        <w:rPr>
          <w:rFonts w:eastAsia="Times New Roman" w:cstheme="minorHAnsi"/>
          <w:color w:val="000000"/>
          <w:kern w:val="3"/>
          <w:sz w:val="20"/>
          <w:szCs w:val="20"/>
          <w:lang w:eastAsia="zh-CN"/>
        </w:rPr>
        <w:t xml:space="preserve">, reprezentowanym przez ………………………………….., zwanym dalej „Wykonawcą”, zaś wspólnie zwanymi dalej „Stronami”, o następującej treści: </w:t>
      </w:r>
    </w:p>
    <w:p w14:paraId="4E48A88C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eastAsia="SimSun" w:cstheme="minorHAnsi"/>
          <w:b/>
          <w:bCs/>
          <w:color w:val="000000"/>
          <w:kern w:val="3"/>
          <w:sz w:val="20"/>
          <w:szCs w:val="20"/>
          <w:lang w:eastAsia="zh-CN" w:bidi="hi-IN"/>
        </w:rPr>
      </w:pPr>
    </w:p>
    <w:p w14:paraId="5476EE02" w14:textId="7AD854FC" w:rsidR="000C098E" w:rsidRPr="000C098E" w:rsidRDefault="000C098E" w:rsidP="000C098E">
      <w:pPr>
        <w:suppressAutoHyphens/>
        <w:autoSpaceDE w:val="0"/>
        <w:autoSpaceDN w:val="0"/>
        <w:spacing w:after="120" w:line="276" w:lineRule="auto"/>
        <w:jc w:val="both"/>
        <w:rPr>
          <w:rFonts w:eastAsia="Times New Roman" w:cstheme="minorHAnsi"/>
          <w:i/>
          <w:color w:val="000000"/>
          <w:kern w:val="3"/>
          <w:sz w:val="20"/>
          <w:szCs w:val="20"/>
          <w:lang w:eastAsia="zh-CN"/>
        </w:rPr>
      </w:pPr>
      <w:r w:rsidRPr="000C098E">
        <w:rPr>
          <w:rFonts w:eastAsia="Times New Roman" w:cstheme="minorHAnsi"/>
          <w:color w:val="000000"/>
          <w:kern w:val="3"/>
          <w:sz w:val="20"/>
          <w:szCs w:val="20"/>
          <w:lang w:eastAsia="zh-CN"/>
        </w:rPr>
        <w:t>Umowa zostaje zawarta w wyniku udzielenia zamówienia publicznego</w:t>
      </w:r>
      <w:r w:rsidRPr="000C098E">
        <w:rPr>
          <w:rFonts w:eastAsia="Times New Roman" w:cstheme="minorHAnsi"/>
          <w:b/>
          <w:color w:val="000000"/>
          <w:kern w:val="3"/>
          <w:sz w:val="20"/>
          <w:szCs w:val="20"/>
          <w:lang w:eastAsia="zh-CN"/>
        </w:rPr>
        <w:t xml:space="preserve"> </w:t>
      </w:r>
      <w:r w:rsidRPr="000C098E">
        <w:rPr>
          <w:rFonts w:eastAsia="Times New Roman" w:cstheme="minorHAnsi"/>
          <w:color w:val="000000"/>
          <w:kern w:val="3"/>
          <w:sz w:val="20"/>
          <w:szCs w:val="20"/>
          <w:lang w:eastAsia="zh-CN"/>
        </w:rPr>
        <w:t xml:space="preserve">na podstawie art. 132 ustawy z dnia </w:t>
      </w:r>
      <w:r w:rsidRPr="000C098E">
        <w:rPr>
          <w:rFonts w:eastAsia="Times New Roman" w:cstheme="minorHAnsi"/>
          <w:color w:val="000000"/>
          <w:kern w:val="3"/>
          <w:sz w:val="20"/>
          <w:szCs w:val="20"/>
          <w:lang w:eastAsia="zh-CN"/>
        </w:rPr>
        <w:br/>
        <w:t>11 września 2019 r. Prawo zamówień publicznych (</w:t>
      </w:r>
      <w:proofErr w:type="spellStart"/>
      <w:r w:rsidRPr="000C098E">
        <w:rPr>
          <w:rFonts w:eastAsia="Times New Roman" w:cstheme="minorHAnsi"/>
          <w:color w:val="000000"/>
          <w:kern w:val="3"/>
          <w:sz w:val="20"/>
          <w:szCs w:val="20"/>
          <w:lang w:eastAsia="zh-CN"/>
        </w:rPr>
        <w:t>t.j</w:t>
      </w:r>
      <w:proofErr w:type="spellEnd"/>
      <w:r w:rsidRPr="000C098E">
        <w:rPr>
          <w:rFonts w:eastAsia="Times New Roman" w:cstheme="minorHAnsi"/>
          <w:color w:val="000000"/>
          <w:kern w:val="3"/>
          <w:sz w:val="20"/>
          <w:szCs w:val="20"/>
          <w:lang w:eastAsia="zh-CN"/>
        </w:rPr>
        <w:t xml:space="preserve">. Dz. U. z 2022 r., poz. 1710 ze zm.), </w:t>
      </w:r>
      <w:r w:rsidRPr="000C098E">
        <w:rPr>
          <w:rFonts w:eastAsia="Times New Roman" w:cstheme="minorHAnsi"/>
          <w:bCs/>
          <w:color w:val="000000"/>
          <w:kern w:val="3"/>
          <w:sz w:val="20"/>
          <w:szCs w:val="20"/>
          <w:lang w:eastAsia="zh-CN"/>
        </w:rPr>
        <w:t xml:space="preserve">na realizację zadania </w:t>
      </w:r>
      <w:r w:rsidRPr="000C098E">
        <w:rPr>
          <w:rFonts w:eastAsia="Times New Roman" w:cstheme="minorHAnsi"/>
          <w:bCs/>
          <w:color w:val="000000"/>
          <w:kern w:val="3"/>
          <w:sz w:val="20"/>
          <w:szCs w:val="20"/>
          <w:lang w:eastAsia="zh-CN"/>
        </w:rPr>
        <w:br/>
        <w:t>pn.</w:t>
      </w:r>
      <w:r w:rsidRPr="000C098E">
        <w:rPr>
          <w:rFonts w:eastAsia="Times New Roman" w:cstheme="minorHAnsi"/>
          <w:b/>
          <w:color w:val="000000"/>
          <w:kern w:val="3"/>
          <w:sz w:val="20"/>
          <w:szCs w:val="20"/>
          <w:lang w:eastAsia="zh-CN"/>
        </w:rPr>
        <w:t xml:space="preserve"> </w:t>
      </w:r>
      <w:r w:rsidR="002B2DE7">
        <w:rPr>
          <w:rFonts w:eastAsia="Times New Roman" w:cstheme="minorHAnsi"/>
          <w:b/>
          <w:color w:val="000000"/>
          <w:kern w:val="3"/>
          <w:sz w:val="20"/>
          <w:szCs w:val="20"/>
          <w:lang w:eastAsia="zh-CN"/>
        </w:rPr>
        <w:t>……………………………………………………</w:t>
      </w:r>
      <w:r w:rsidRPr="000C098E">
        <w:rPr>
          <w:rFonts w:eastAsia="Times New Roman" w:cstheme="minorHAnsi"/>
          <w:b/>
          <w:color w:val="000000"/>
          <w:kern w:val="3"/>
          <w:sz w:val="20"/>
          <w:szCs w:val="20"/>
          <w:lang w:eastAsia="zh-CN"/>
        </w:rPr>
        <w:t>, w ramach umowy: 3312/2022/Wn50/NE-OZ-go/D</w:t>
      </w:r>
      <w:r w:rsidRPr="000C098E">
        <w:rPr>
          <w:rFonts w:eastAsia="Times New Roman" w:cstheme="minorHAnsi"/>
          <w:color w:val="000000"/>
          <w:kern w:val="3"/>
          <w:sz w:val="20"/>
          <w:szCs w:val="20"/>
          <w:lang w:eastAsia="zh-CN"/>
        </w:rPr>
        <w:t xml:space="preserve"> z dnia 2 listopada </w:t>
      </w:r>
      <w:r w:rsidRPr="000C098E">
        <w:rPr>
          <w:rFonts w:eastAsia="Times New Roman" w:cstheme="minorHAnsi"/>
          <w:color w:val="000000"/>
          <w:kern w:val="3"/>
          <w:sz w:val="20"/>
          <w:szCs w:val="20"/>
          <w:lang w:eastAsia="zh-CN"/>
        </w:rPr>
        <w:br/>
        <w:t>2022 r., finansowanego ze środków NFOŚiGW w Warszawie.</w:t>
      </w:r>
    </w:p>
    <w:p w14:paraId="719592D2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eastAsia="SimSun" w:cstheme="minorHAnsi"/>
          <w:b/>
          <w:bCs/>
          <w:color w:val="000000"/>
          <w:kern w:val="3"/>
          <w:sz w:val="20"/>
          <w:szCs w:val="20"/>
          <w:lang w:eastAsia="zh-CN" w:bidi="hi-IN"/>
        </w:rPr>
      </w:pPr>
    </w:p>
    <w:p w14:paraId="122E892A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eastAsia="SimSun" w:cstheme="minorHAnsi"/>
          <w:b/>
          <w:bCs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eastAsia="SimSun" w:cstheme="minorHAnsi"/>
          <w:b/>
          <w:bCs/>
          <w:color w:val="000000"/>
          <w:kern w:val="3"/>
          <w:sz w:val="20"/>
          <w:szCs w:val="20"/>
          <w:lang w:eastAsia="zh-CN" w:bidi="hi-IN"/>
        </w:rPr>
        <w:t>§ 1</w:t>
      </w:r>
    </w:p>
    <w:p w14:paraId="1E50C1F0" w14:textId="78873689" w:rsidR="000C098E" w:rsidRPr="000C098E" w:rsidRDefault="000C098E" w:rsidP="000C098E">
      <w:pPr>
        <w:suppressAutoHyphens/>
        <w:autoSpaceDE w:val="0"/>
        <w:spacing w:after="120" w:line="276" w:lineRule="auto"/>
        <w:ind w:left="284" w:hanging="284"/>
        <w:jc w:val="both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  <w:r w:rsidRPr="000C098E">
        <w:rPr>
          <w:rFonts w:eastAsia="SimSun" w:cstheme="minorHAnsi"/>
          <w:color w:val="000000"/>
          <w:kern w:val="3"/>
          <w:sz w:val="20"/>
          <w:szCs w:val="20"/>
          <w:lang w:eastAsia="zh-CN" w:bidi="hi-IN"/>
        </w:rPr>
        <w:t>1.</w:t>
      </w:r>
      <w:r w:rsidRPr="000C098E">
        <w:rPr>
          <w:rFonts w:eastAsia="SimSun" w:cstheme="minorHAnsi"/>
          <w:color w:val="000000"/>
          <w:kern w:val="3"/>
          <w:sz w:val="20"/>
          <w:szCs w:val="20"/>
          <w:lang w:eastAsia="zh-CN" w:bidi="hi-IN"/>
        </w:rPr>
        <w:tab/>
        <w:t xml:space="preserve">Przedmiotem niniejszej umowy jest </w:t>
      </w:r>
      <w:r w:rsidRPr="000C098E">
        <w:rPr>
          <w:rFonts w:eastAsia="SimSun" w:cstheme="minorHAnsi"/>
          <w:bCs/>
          <w:kern w:val="3"/>
          <w:sz w:val="20"/>
          <w:szCs w:val="20"/>
          <w:lang w:eastAsia="zh-CN" w:bidi="hi-IN"/>
        </w:rPr>
        <w:t xml:space="preserve">wykonanie badań chemicznych gruntu </w:t>
      </w:r>
      <w:r w:rsidRPr="000C098E">
        <w:rPr>
          <w:rFonts w:eastAsia="SimSun" w:cstheme="minorHAnsi"/>
          <w:b/>
          <w:kern w:val="3"/>
          <w:sz w:val="20"/>
          <w:szCs w:val="20"/>
          <w:lang w:eastAsia="zh-CN" w:bidi="hi-IN"/>
        </w:rPr>
        <w:t xml:space="preserve">na Terenie </w:t>
      </w:r>
      <w:r w:rsidR="002B2DE7">
        <w:rPr>
          <w:rFonts w:eastAsia="SimSun" w:cstheme="minorHAnsi"/>
          <w:b/>
          <w:kern w:val="3"/>
          <w:sz w:val="20"/>
          <w:szCs w:val="20"/>
          <w:lang w:eastAsia="zh-CN" w:bidi="hi-IN"/>
        </w:rPr>
        <w:t>…………………………………………………………..</w:t>
      </w:r>
      <w:r w:rsidRPr="000C098E">
        <w:rPr>
          <w:rFonts w:eastAsia="SimSun" w:cstheme="minorHAnsi"/>
          <w:b/>
          <w:kern w:val="3"/>
          <w:sz w:val="20"/>
          <w:szCs w:val="20"/>
          <w:lang w:eastAsia="zh-CN" w:bidi="hi-IN"/>
        </w:rPr>
        <w:t>.</w:t>
      </w:r>
    </w:p>
    <w:p w14:paraId="1B2CD813" w14:textId="77777777" w:rsidR="000C098E" w:rsidRPr="000C098E" w:rsidRDefault="000C098E" w:rsidP="000C098E">
      <w:pPr>
        <w:tabs>
          <w:tab w:val="left" w:pos="284"/>
        </w:tabs>
        <w:suppressAutoHyphens/>
        <w:autoSpaceDE w:val="0"/>
        <w:spacing w:after="120" w:line="276" w:lineRule="auto"/>
        <w:jc w:val="both"/>
        <w:rPr>
          <w:rFonts w:eastAsia="SimSun" w:cstheme="minorHAns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eastAsia="SimSun" w:cstheme="minorHAnsi"/>
          <w:color w:val="000000"/>
          <w:kern w:val="3"/>
          <w:sz w:val="20"/>
          <w:szCs w:val="20"/>
          <w:lang w:eastAsia="zh-CN" w:bidi="hi-IN"/>
        </w:rPr>
        <w:t xml:space="preserve">2. </w:t>
      </w:r>
      <w:r w:rsidRPr="000C098E">
        <w:rPr>
          <w:rFonts w:eastAsia="SimSun" w:cstheme="minorHAnsi"/>
          <w:color w:val="000000"/>
          <w:kern w:val="3"/>
          <w:sz w:val="20"/>
          <w:szCs w:val="20"/>
          <w:lang w:eastAsia="zh-CN" w:bidi="hi-IN"/>
        </w:rPr>
        <w:tab/>
        <w:t xml:space="preserve">Szczegółowy opis przedmiotu zamówienia zawiera Załącznik Nr 1 stanowiący integralną część umowy. </w:t>
      </w:r>
    </w:p>
    <w:p w14:paraId="226A1A1C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eastAsia="SimSun" w:cstheme="minorHAnsi"/>
          <w:b/>
          <w:bCs/>
          <w:color w:val="000000"/>
          <w:kern w:val="3"/>
          <w:sz w:val="20"/>
          <w:szCs w:val="20"/>
          <w:lang w:eastAsia="zh-CN" w:bidi="hi-IN"/>
        </w:rPr>
      </w:pPr>
    </w:p>
    <w:p w14:paraId="5B786967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Calibri" w:eastAsia="SimSun" w:hAnsi="Calibri" w:cs="Calibri"/>
          <w:b/>
          <w:bCs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b/>
          <w:bCs/>
          <w:color w:val="000000"/>
          <w:kern w:val="3"/>
          <w:sz w:val="20"/>
          <w:szCs w:val="20"/>
          <w:lang w:eastAsia="zh-CN" w:bidi="hi-IN"/>
        </w:rPr>
        <w:t>§ 2</w:t>
      </w:r>
    </w:p>
    <w:p w14:paraId="35708E54" w14:textId="77777777" w:rsidR="000C098E" w:rsidRPr="000C098E" w:rsidRDefault="000C098E" w:rsidP="000C098E">
      <w:pPr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eastAsia="SimSun" w:cstheme="minorHAns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1. </w:t>
      </w:r>
      <w:r w:rsidRPr="000C098E">
        <w:rPr>
          <w:rFonts w:eastAsia="SimSun" w:cstheme="minorHAnsi"/>
          <w:color w:val="000000"/>
          <w:kern w:val="3"/>
          <w:sz w:val="20"/>
          <w:szCs w:val="20"/>
          <w:lang w:eastAsia="zh-CN" w:bidi="hi-IN"/>
        </w:rPr>
        <w:t xml:space="preserve">Wykonawca zobowiązuje się wykonać przedmiot umowy w terminie do dnia </w:t>
      </w:r>
      <w:r w:rsidRPr="000C098E">
        <w:rPr>
          <w:rFonts w:eastAsia="SimSun" w:cstheme="minorHAnsi"/>
          <w:bCs/>
          <w:kern w:val="3"/>
          <w:sz w:val="20"/>
          <w:szCs w:val="20"/>
          <w:lang w:eastAsia="zh-CN" w:bidi="hi-IN"/>
        </w:rPr>
        <w:t>……………2023</w:t>
      </w:r>
      <w:r w:rsidRPr="000C098E">
        <w:rPr>
          <w:rFonts w:eastAsia="SimSun" w:cstheme="minorHAnsi"/>
          <w:bCs/>
          <w:color w:val="000000"/>
          <w:kern w:val="3"/>
          <w:sz w:val="20"/>
          <w:szCs w:val="20"/>
          <w:lang w:eastAsia="zh-CN" w:bidi="hi-IN"/>
        </w:rPr>
        <w:t xml:space="preserve"> r.</w:t>
      </w:r>
      <w:r w:rsidRPr="000C098E">
        <w:rPr>
          <w:rFonts w:eastAsia="SimSun" w:cstheme="minorHAnsi"/>
          <w:b/>
          <w:bCs/>
          <w:color w:val="000000"/>
          <w:kern w:val="3"/>
          <w:sz w:val="20"/>
          <w:szCs w:val="20"/>
          <w:lang w:eastAsia="zh-CN" w:bidi="hi-IN"/>
        </w:rPr>
        <w:t xml:space="preserve"> </w:t>
      </w:r>
      <w:r w:rsidRPr="000C098E">
        <w:rPr>
          <w:rFonts w:eastAsia="SimSun" w:cstheme="minorHAnsi"/>
          <w:b/>
          <w:bCs/>
          <w:color w:val="000000"/>
          <w:kern w:val="3"/>
          <w:sz w:val="20"/>
          <w:szCs w:val="20"/>
          <w:lang w:eastAsia="zh-CN" w:bidi="hi-IN"/>
        </w:rPr>
        <w:br/>
      </w:r>
      <w:r w:rsidRPr="000C098E">
        <w:rPr>
          <w:rFonts w:eastAsia="SimSun" w:cstheme="minorHAnsi"/>
          <w:color w:val="000000"/>
          <w:kern w:val="3"/>
          <w:sz w:val="20"/>
          <w:szCs w:val="20"/>
          <w:lang w:eastAsia="zh-CN" w:bidi="hi-IN"/>
        </w:rPr>
        <w:t>2.</w:t>
      </w:r>
      <w:r w:rsidRPr="000C098E">
        <w:rPr>
          <w:rFonts w:eastAsia="SimSun" w:cstheme="minorHAnsi"/>
          <w:color w:val="000000"/>
          <w:kern w:val="3"/>
          <w:sz w:val="20"/>
          <w:szCs w:val="20"/>
          <w:lang w:eastAsia="zh-CN" w:bidi="hi-IN"/>
        </w:rPr>
        <w:tab/>
        <w:t xml:space="preserve">Wykonawca dostarczy przedmiot umowy w postaci wydruku oprawionego w sposób umożliwiający </w:t>
      </w:r>
      <w:r w:rsidRPr="000C098E">
        <w:rPr>
          <w:rFonts w:eastAsia="SimSun" w:cstheme="minorHAnsi"/>
          <w:color w:val="000000"/>
          <w:kern w:val="3"/>
          <w:sz w:val="20"/>
          <w:szCs w:val="20"/>
          <w:lang w:eastAsia="zh-CN" w:bidi="hi-IN"/>
        </w:rPr>
        <w:tab/>
        <w:t xml:space="preserve">wyciągnięcie kartek – 3 egzemplarze oraz w </w:t>
      </w:r>
      <w:r w:rsidRPr="000C098E">
        <w:rPr>
          <w:rFonts w:eastAsia="SimSun" w:cstheme="minorHAnsi"/>
          <w:kern w:val="3"/>
          <w:sz w:val="20"/>
          <w:szCs w:val="20"/>
          <w:lang w:eastAsia="zh-CN" w:bidi="hi-IN"/>
        </w:rPr>
        <w:t xml:space="preserve">wersji elektronicznej zapisanej na nośniku cyfrowym. </w:t>
      </w:r>
      <w:r w:rsidRPr="000C098E">
        <w:rPr>
          <w:rFonts w:eastAsia="SimSun" w:cstheme="minorHAnsi"/>
          <w:kern w:val="3"/>
          <w:sz w:val="20"/>
          <w:szCs w:val="20"/>
          <w:lang w:eastAsia="zh-CN" w:bidi="hi-IN"/>
        </w:rPr>
        <w:br/>
        <w:t>3.</w:t>
      </w:r>
      <w:r w:rsidRPr="000C098E">
        <w:rPr>
          <w:rFonts w:eastAsia="SimSun" w:cstheme="minorHAnsi"/>
          <w:kern w:val="3"/>
          <w:sz w:val="20"/>
          <w:szCs w:val="20"/>
          <w:lang w:eastAsia="zh-CN" w:bidi="hi-IN"/>
        </w:rPr>
        <w:tab/>
      </w:r>
      <w:r w:rsidRPr="000C098E">
        <w:rPr>
          <w:rFonts w:eastAsia="SimSun" w:cstheme="minorHAnsi"/>
          <w:color w:val="000000"/>
          <w:kern w:val="3"/>
          <w:sz w:val="20"/>
          <w:szCs w:val="20"/>
          <w:lang w:eastAsia="zh-CN" w:bidi="hi-IN"/>
        </w:rPr>
        <w:t xml:space="preserve">Wykonawca zobowiązuje się współpracować z Zamawiającym w trakcie realizacji umowy, a w szczególności </w:t>
      </w:r>
      <w:r w:rsidRPr="000C098E">
        <w:rPr>
          <w:rFonts w:eastAsia="SimSun" w:cstheme="minorHAnsi"/>
          <w:color w:val="000000"/>
          <w:kern w:val="3"/>
          <w:sz w:val="20"/>
          <w:szCs w:val="20"/>
          <w:lang w:eastAsia="zh-CN" w:bidi="hi-IN"/>
        </w:rPr>
        <w:tab/>
        <w:t xml:space="preserve">udzielać wszelkich niezbędnych wyjaśnień i informacji dotyczących wykonania przedmiotu umowy na </w:t>
      </w:r>
      <w:r w:rsidRPr="000C098E">
        <w:rPr>
          <w:rFonts w:eastAsia="SimSun" w:cstheme="minorHAnsi"/>
          <w:color w:val="000000"/>
          <w:kern w:val="3"/>
          <w:sz w:val="20"/>
          <w:szCs w:val="20"/>
          <w:lang w:eastAsia="zh-CN" w:bidi="hi-IN"/>
        </w:rPr>
        <w:tab/>
        <w:t xml:space="preserve">każde żądanie Zamawiającego w terminie wskazanym przez Zamawiającego. Wykonawca jest zobowiązany </w:t>
      </w:r>
      <w:r w:rsidRPr="000C098E">
        <w:rPr>
          <w:rFonts w:eastAsia="SimSun" w:cstheme="minorHAnsi"/>
          <w:color w:val="000000"/>
          <w:kern w:val="3"/>
          <w:sz w:val="20"/>
          <w:szCs w:val="20"/>
          <w:lang w:eastAsia="zh-CN" w:bidi="hi-IN"/>
        </w:rPr>
        <w:tab/>
        <w:t>stosować się do wytycznych i wskazówek udzielanych przez Zamawiającego.</w:t>
      </w:r>
    </w:p>
    <w:p w14:paraId="3A10F44C" w14:textId="77777777" w:rsidR="000C098E" w:rsidRPr="000C098E" w:rsidRDefault="000C098E" w:rsidP="000C098E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eastAsia="SimSun" w:cstheme="minorHAnsi"/>
          <w:color w:val="111111"/>
          <w:kern w:val="3"/>
          <w:sz w:val="20"/>
          <w:szCs w:val="20"/>
          <w:lang w:eastAsia="zh-CN" w:bidi="hi-IN"/>
        </w:rPr>
      </w:pPr>
      <w:r w:rsidRPr="000C098E">
        <w:rPr>
          <w:rFonts w:eastAsia="SimSun" w:cstheme="minorHAnsi"/>
          <w:color w:val="111111"/>
          <w:kern w:val="3"/>
          <w:sz w:val="20"/>
          <w:szCs w:val="20"/>
          <w:lang w:eastAsia="zh-CN" w:bidi="hi-IN"/>
        </w:rPr>
        <w:t>W przypadku powierzenia wykonania całości bądź części Zadania podwykonawcy, Wykonawca jest odpowiedzialny za jego działania lub ich zaniechanie jak za własne.</w:t>
      </w:r>
    </w:p>
    <w:p w14:paraId="3778E1E6" w14:textId="77777777" w:rsidR="000C098E" w:rsidRPr="000C098E" w:rsidRDefault="000C098E" w:rsidP="000C098E">
      <w:pPr>
        <w:widowControl w:val="0"/>
        <w:numPr>
          <w:ilvl w:val="0"/>
          <w:numId w:val="1"/>
        </w:numPr>
        <w:tabs>
          <w:tab w:val="num" w:pos="284"/>
        </w:tabs>
        <w:suppressAutoHyphens/>
        <w:autoSpaceDN w:val="0"/>
        <w:spacing w:after="0" w:line="276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C098E">
        <w:rPr>
          <w:rFonts w:eastAsia="Times New Roman" w:cstheme="minorHAnsi"/>
          <w:sz w:val="20"/>
          <w:szCs w:val="20"/>
          <w:lang w:eastAsia="pl-PL"/>
        </w:rPr>
        <w:t>Wykonawca oświadcza, że posiada niezbędne umiejętności, wiedzę, sprzęt, personel i doświadczenie do wykonania przedmiotu umowy i zobowiązuje się go wykonać z należytą starannością oraz aktualnym poziomem wiedzy i techniki. Zadanie zostanie wykonane zgodnie z przepisami rozporządzenia Ministra Środowiska z dnia 1 września 2016 r. w sprawie sposobu prowadzenia oceny zanieczyszczenia powierzchni ziemi (Dz. U. z 2019 r., poz. 1396 ze zm.).</w:t>
      </w:r>
    </w:p>
    <w:p w14:paraId="337F09AD" w14:textId="77777777" w:rsidR="000C098E" w:rsidRPr="000C098E" w:rsidRDefault="000C098E" w:rsidP="000C098E">
      <w:pPr>
        <w:widowControl w:val="0"/>
        <w:suppressAutoHyphens/>
        <w:autoSpaceDN w:val="0"/>
        <w:spacing w:after="0" w:line="276" w:lineRule="auto"/>
        <w:jc w:val="center"/>
        <w:rPr>
          <w:rFonts w:ascii="Calibri" w:eastAsia="SimSun" w:hAnsi="Calibri" w:cs="Calibri"/>
          <w:b/>
          <w:bCs/>
          <w:kern w:val="3"/>
          <w:sz w:val="20"/>
          <w:szCs w:val="20"/>
          <w:lang w:eastAsia="zh-CN" w:bidi="hi-IN"/>
        </w:rPr>
      </w:pPr>
    </w:p>
    <w:p w14:paraId="2BA2F283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567" w:hanging="567"/>
        <w:jc w:val="center"/>
        <w:rPr>
          <w:rFonts w:ascii="Calibri" w:eastAsia="SimSun" w:hAnsi="Calibri" w:cs="Calibri"/>
          <w:b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b/>
          <w:kern w:val="3"/>
          <w:sz w:val="20"/>
          <w:szCs w:val="20"/>
          <w:lang w:eastAsia="zh-CN" w:bidi="hi-IN"/>
        </w:rPr>
        <w:t>§ 3</w:t>
      </w:r>
    </w:p>
    <w:p w14:paraId="253E5C11" w14:textId="77777777" w:rsidR="000C098E" w:rsidRPr="000C098E" w:rsidRDefault="000C098E" w:rsidP="000C098E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Za wykonanie przedmiotu umowy strony ustalają łączne wynagrodzenie w wysokości </w:t>
      </w:r>
      <w:r w:rsidRPr="000C098E"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>…………….. brutto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 (słownie: ………………………………).</w:t>
      </w:r>
    </w:p>
    <w:p w14:paraId="645EAECC" w14:textId="77777777" w:rsidR="000C098E" w:rsidRPr="000C098E" w:rsidRDefault="000C098E" w:rsidP="000C098E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Wynagrodzenie, o którym mowa w ust. 1 obejmuje wszystkie koszty realizacji przedmiotu zamówienia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br/>
        <w:t>i nie ulegnie zmianie przez cały okres trwania umowy.</w:t>
      </w:r>
    </w:p>
    <w:p w14:paraId="1F64B1E9" w14:textId="77777777" w:rsidR="000C098E" w:rsidRPr="000C098E" w:rsidRDefault="000C098E" w:rsidP="000C098E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rPr>
          <w:rFonts w:ascii="Calibri" w:eastAsia="Calibri" w:hAnsi="Calibri" w:cs="Times New Roman"/>
          <w:kern w:val="3"/>
          <w:sz w:val="20"/>
          <w:szCs w:val="20"/>
          <w:lang w:eastAsia="zh-CN"/>
        </w:rPr>
      </w:pPr>
      <w:r w:rsidRPr="000C098E">
        <w:rPr>
          <w:rFonts w:ascii="Calibri" w:eastAsia="Calibri" w:hAnsi="Calibri" w:cs="Times New Roman"/>
          <w:kern w:val="3"/>
          <w:sz w:val="20"/>
          <w:szCs w:val="20"/>
          <w:lang w:eastAsia="zh-CN"/>
        </w:rPr>
        <w:t xml:space="preserve">Przelew na konto Wykonawcy nastąpi w terminie 21 dni od dnia otrzymania prawidłowo wystawionej faktury VAT. Podstawą do wystawienia faktury VAT będzie podpisanie przez Strony protokołu zdawczo – odbiorczego bez zastrzeżeń  oraz zatwierdzenie protokołu przez Regionalnego Dyrektora Ochrony Środowiska w Gorzowie Wielkopolskim. Protokół odbioru podlega zatwierdzeniu przez Regionalnego Dyrektora Ochrony Środowiska w Gorzowie Wlkp. w terminie do 7 dni od daty sporządzenia protokołu. W przypadku zapłaty wynagrodzenia </w:t>
      </w:r>
      <w:r w:rsidRPr="000C098E">
        <w:rPr>
          <w:rFonts w:ascii="Calibri" w:eastAsia="Calibri" w:hAnsi="Calibri" w:cs="Times New Roman"/>
          <w:kern w:val="3"/>
          <w:sz w:val="20"/>
          <w:szCs w:val="20"/>
          <w:lang w:eastAsia="zh-CN"/>
        </w:rPr>
        <w:lastRenderedPageBreak/>
        <w:t>Mechanizmem Podzielnej Płatności Wykonawca taki zapis umieści na fakturze VAT.</w:t>
      </w:r>
    </w:p>
    <w:p w14:paraId="7509FD66" w14:textId="77777777" w:rsidR="000C098E" w:rsidRPr="000C098E" w:rsidRDefault="000C098E" w:rsidP="000C098E">
      <w:pPr>
        <w:widowControl w:val="0"/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Calibri" w:eastAsia="SimSun" w:hAnsi="Calibri" w:cs="Mangal"/>
          <w:kern w:val="3"/>
          <w:sz w:val="20"/>
          <w:szCs w:val="20"/>
          <w:lang w:eastAsia="zh-CN" w:bidi="hi-IN"/>
        </w:rPr>
      </w:pPr>
      <w:r w:rsidRPr="000C098E">
        <w:rPr>
          <w:rFonts w:eastAsia="SimSun" w:cs="Mangal"/>
          <w:kern w:val="3"/>
          <w:sz w:val="20"/>
          <w:szCs w:val="20"/>
          <w:lang w:eastAsia="zh-CN" w:bidi="hi-IN"/>
        </w:rPr>
        <w:t>4.</w:t>
      </w:r>
      <w:r w:rsidRPr="000C098E">
        <w:rPr>
          <w:rFonts w:eastAsia="SimSun" w:cs="Mangal"/>
          <w:kern w:val="3"/>
          <w:sz w:val="20"/>
          <w:szCs w:val="20"/>
          <w:lang w:eastAsia="zh-CN" w:bidi="hi-IN"/>
        </w:rPr>
        <w:tab/>
      </w:r>
      <w:r w:rsidRPr="000C098E">
        <w:rPr>
          <w:rFonts w:ascii="Calibri" w:eastAsia="SimSun" w:hAnsi="Calibri" w:cs="Mangal"/>
          <w:kern w:val="3"/>
          <w:sz w:val="20"/>
          <w:szCs w:val="20"/>
          <w:lang w:eastAsia="zh-CN" w:bidi="hi-IN"/>
        </w:rPr>
        <w:t>Wynagrodzenie, o którym mowa w ust. 1 zaspakaja wszelkie roszczenia Wykonawcy</w:t>
      </w:r>
      <w:r w:rsidRPr="000C098E">
        <w:rPr>
          <w:rFonts w:eastAsia="SimSun" w:cs="Mangal"/>
          <w:kern w:val="3"/>
          <w:sz w:val="20"/>
          <w:szCs w:val="20"/>
          <w:lang w:eastAsia="zh-CN" w:bidi="hi-IN"/>
        </w:rPr>
        <w:t xml:space="preserve"> </w:t>
      </w:r>
      <w:r w:rsidRPr="000C098E">
        <w:rPr>
          <w:rFonts w:ascii="Calibri" w:eastAsia="SimSun" w:hAnsi="Calibri" w:cs="Mangal"/>
          <w:kern w:val="3"/>
          <w:sz w:val="20"/>
          <w:szCs w:val="20"/>
          <w:lang w:eastAsia="zh-CN" w:bidi="hi-IN"/>
        </w:rPr>
        <w:t xml:space="preserve">z tytułu wykonania </w:t>
      </w:r>
      <w:r w:rsidRPr="000C098E">
        <w:rPr>
          <w:rFonts w:eastAsia="SimSun" w:cs="Mangal"/>
          <w:kern w:val="3"/>
          <w:sz w:val="20"/>
          <w:szCs w:val="20"/>
          <w:lang w:eastAsia="zh-CN" w:bidi="hi-IN"/>
        </w:rPr>
        <w:tab/>
      </w:r>
      <w:r w:rsidRPr="000C098E">
        <w:rPr>
          <w:rFonts w:ascii="Calibri" w:eastAsia="SimSun" w:hAnsi="Calibri" w:cs="Mangal"/>
          <w:kern w:val="3"/>
          <w:sz w:val="20"/>
          <w:szCs w:val="20"/>
          <w:lang w:eastAsia="zh-CN" w:bidi="hi-IN"/>
        </w:rPr>
        <w:t xml:space="preserve">umowy, w tym roszczenia z tytułu przeniesienia na Zamawiającego autorskich praw majątkowych </w:t>
      </w:r>
      <w:r w:rsidRPr="000C098E">
        <w:rPr>
          <w:rFonts w:eastAsia="SimSun" w:cs="Mangal"/>
          <w:kern w:val="3"/>
          <w:sz w:val="20"/>
          <w:szCs w:val="20"/>
          <w:lang w:eastAsia="zh-CN" w:bidi="hi-IN"/>
        </w:rPr>
        <w:tab/>
      </w:r>
      <w:r w:rsidRPr="000C098E">
        <w:rPr>
          <w:rFonts w:ascii="Calibri" w:eastAsia="SimSun" w:hAnsi="Calibri" w:cs="Mangal"/>
          <w:kern w:val="3"/>
          <w:sz w:val="20"/>
          <w:szCs w:val="20"/>
          <w:lang w:eastAsia="zh-CN" w:bidi="hi-IN"/>
        </w:rPr>
        <w:t>wyszczególnionych w § 9 ust. 1.</w:t>
      </w:r>
    </w:p>
    <w:p w14:paraId="1B4B3661" w14:textId="77777777" w:rsidR="000C098E" w:rsidRPr="000C098E" w:rsidRDefault="000C098E" w:rsidP="000C098E">
      <w:pPr>
        <w:widowControl w:val="0"/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Calibri" w:eastAsia="SimSun" w:hAnsi="Calibri" w:cs="Mangal"/>
          <w:kern w:val="3"/>
          <w:sz w:val="20"/>
          <w:szCs w:val="20"/>
          <w:lang w:eastAsia="zh-CN" w:bidi="hi-IN"/>
        </w:rPr>
      </w:pPr>
      <w:r w:rsidRPr="000C098E">
        <w:rPr>
          <w:rFonts w:eastAsia="SimSun" w:cs="Mangal"/>
          <w:kern w:val="3"/>
          <w:sz w:val="20"/>
          <w:szCs w:val="20"/>
          <w:lang w:eastAsia="zh-CN" w:bidi="hi-IN"/>
        </w:rPr>
        <w:t>5</w:t>
      </w:r>
      <w:r w:rsidRPr="000C098E">
        <w:rPr>
          <w:rFonts w:ascii="Calibri" w:eastAsia="SimSun" w:hAnsi="Calibri" w:cs="Mangal"/>
          <w:kern w:val="3"/>
          <w:sz w:val="20"/>
          <w:szCs w:val="20"/>
          <w:lang w:eastAsia="zh-CN" w:bidi="hi-IN"/>
        </w:rPr>
        <w:t xml:space="preserve">. Jako dzień zapłaty Strony ustalają dzień wydania dyspozycji przelewu z rachunku bankowego </w:t>
      </w:r>
      <w:r w:rsidRPr="000C098E">
        <w:rPr>
          <w:rFonts w:eastAsia="SimSun" w:cs="Mangal"/>
          <w:kern w:val="3"/>
          <w:sz w:val="20"/>
          <w:szCs w:val="20"/>
          <w:lang w:eastAsia="zh-CN" w:bidi="hi-IN"/>
        </w:rPr>
        <w:tab/>
      </w:r>
      <w:r w:rsidRPr="000C098E">
        <w:rPr>
          <w:rFonts w:ascii="Calibri" w:eastAsia="SimSun" w:hAnsi="Calibri" w:cs="Mangal"/>
          <w:kern w:val="3"/>
          <w:sz w:val="20"/>
          <w:szCs w:val="20"/>
          <w:lang w:eastAsia="zh-CN" w:bidi="hi-IN"/>
        </w:rPr>
        <w:t>Zamawiającego.</w:t>
      </w:r>
    </w:p>
    <w:p w14:paraId="2F71F8B0" w14:textId="77777777" w:rsidR="000C098E" w:rsidRPr="000C098E" w:rsidRDefault="000C098E" w:rsidP="000C098E">
      <w:pPr>
        <w:widowControl w:val="0"/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Calibri" w:eastAsia="SimSun" w:hAnsi="Calibri" w:cs="Mangal"/>
          <w:kern w:val="3"/>
          <w:sz w:val="20"/>
          <w:szCs w:val="20"/>
          <w:lang w:eastAsia="zh-CN" w:bidi="hi-IN"/>
        </w:rPr>
      </w:pPr>
      <w:r w:rsidRPr="000C098E">
        <w:rPr>
          <w:rFonts w:eastAsia="SimSun" w:cs="Mangal"/>
          <w:kern w:val="3"/>
          <w:sz w:val="20"/>
          <w:szCs w:val="20"/>
          <w:lang w:eastAsia="zh-CN" w:bidi="hi-IN"/>
        </w:rPr>
        <w:t>6</w:t>
      </w:r>
      <w:r w:rsidRPr="000C098E">
        <w:rPr>
          <w:rFonts w:ascii="Calibri" w:eastAsia="SimSun" w:hAnsi="Calibri" w:cs="Mangal"/>
          <w:kern w:val="3"/>
          <w:sz w:val="20"/>
          <w:szCs w:val="20"/>
          <w:lang w:eastAsia="zh-CN" w:bidi="hi-IN"/>
        </w:rPr>
        <w:t xml:space="preserve">. </w:t>
      </w:r>
      <w:r w:rsidRPr="000C098E">
        <w:rPr>
          <w:rFonts w:ascii="Calibri" w:eastAsia="SimSun" w:hAnsi="Calibri" w:cs="Mangal"/>
          <w:kern w:val="3"/>
          <w:sz w:val="20"/>
          <w:szCs w:val="20"/>
          <w:lang w:eastAsia="zh-CN" w:bidi="hi-IN"/>
        </w:rPr>
        <w:tab/>
        <w:t xml:space="preserve">Fakturę VAT należy przesłać lub dostarczyć osobiście na adres Regionalnej Dyrekcji Ochrony Środowiska </w:t>
      </w:r>
      <w:r w:rsidRPr="000C098E">
        <w:rPr>
          <w:rFonts w:eastAsia="SimSun" w:cs="Mangal"/>
          <w:kern w:val="3"/>
          <w:sz w:val="20"/>
          <w:szCs w:val="20"/>
          <w:lang w:eastAsia="zh-CN" w:bidi="hi-IN"/>
        </w:rPr>
        <w:tab/>
      </w:r>
      <w:r w:rsidRPr="000C098E">
        <w:rPr>
          <w:rFonts w:ascii="Calibri" w:eastAsia="SimSun" w:hAnsi="Calibri" w:cs="Mangal"/>
          <w:kern w:val="3"/>
          <w:sz w:val="20"/>
          <w:szCs w:val="20"/>
          <w:lang w:eastAsia="zh-CN" w:bidi="hi-IN"/>
        </w:rPr>
        <w:t>w Gorzowie Wielkopolskim ul. Jagiellończyka 13, 66-400 Gorzów Wielkopolski.</w:t>
      </w:r>
    </w:p>
    <w:p w14:paraId="425E3C6C" w14:textId="77777777" w:rsidR="000C098E" w:rsidRPr="000C098E" w:rsidRDefault="000C098E" w:rsidP="000C098E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Calibri" w:eastAsia="Calibri" w:hAnsi="Calibri" w:cs="Calibri"/>
          <w:kern w:val="3"/>
          <w:sz w:val="20"/>
          <w:szCs w:val="20"/>
          <w:lang w:eastAsia="zh-CN"/>
        </w:rPr>
      </w:pPr>
      <w:r w:rsidRPr="000C098E">
        <w:rPr>
          <w:rFonts w:ascii="Calibri" w:eastAsia="Calibri" w:hAnsi="Calibri" w:cs="Calibri"/>
          <w:kern w:val="3"/>
          <w:sz w:val="20"/>
          <w:szCs w:val="20"/>
          <w:lang w:eastAsia="zh-CN"/>
        </w:rPr>
        <w:t xml:space="preserve">Dane do wystawienia faktury/rachunku: Regionalna Dyrekcja Ochrony Środowiska w Gorzowie Wlkp., </w:t>
      </w:r>
      <w:r w:rsidRPr="000C098E">
        <w:rPr>
          <w:rFonts w:ascii="Calibri" w:eastAsia="Calibri" w:hAnsi="Calibri" w:cs="Calibri"/>
          <w:kern w:val="3"/>
          <w:sz w:val="20"/>
          <w:szCs w:val="20"/>
          <w:lang w:eastAsia="zh-CN"/>
        </w:rPr>
        <w:br/>
        <w:t xml:space="preserve">ul. Jagiellończyka 13, 66-400 Gorzów Wlkp., NIP </w:t>
      </w:r>
      <w:r w:rsidRPr="000C098E">
        <w:rPr>
          <w:rFonts w:eastAsia="Calibri" w:cs="Times New Roman"/>
          <w:kern w:val="3"/>
          <w:sz w:val="20"/>
          <w:szCs w:val="20"/>
          <w:shd w:val="clear" w:color="auto" w:fill="FFFFFF"/>
          <w:lang w:eastAsia="zh-CN"/>
        </w:rPr>
        <w:t>599-30-71-484</w:t>
      </w:r>
      <w:r w:rsidRPr="000C098E">
        <w:rPr>
          <w:rFonts w:ascii="Calibri" w:eastAsia="Calibri" w:hAnsi="Calibri" w:cs="Calibri"/>
          <w:kern w:val="3"/>
          <w:sz w:val="20"/>
          <w:szCs w:val="20"/>
          <w:lang w:eastAsia="zh-CN"/>
        </w:rPr>
        <w:t xml:space="preserve">, REGON </w:t>
      </w:r>
      <w:r w:rsidRPr="000C098E">
        <w:rPr>
          <w:rFonts w:eastAsia="Calibri" w:cs="Times New Roman"/>
          <w:kern w:val="3"/>
          <w:sz w:val="20"/>
          <w:szCs w:val="20"/>
          <w:shd w:val="clear" w:color="auto" w:fill="FFFFFF"/>
          <w:lang w:eastAsia="zh-CN"/>
        </w:rPr>
        <w:t>080-29-67-00</w:t>
      </w:r>
      <w:r w:rsidRPr="000C098E">
        <w:rPr>
          <w:rFonts w:ascii="Calibri" w:eastAsia="Calibri" w:hAnsi="Calibri" w:cs="Calibri"/>
          <w:kern w:val="3"/>
          <w:sz w:val="20"/>
          <w:szCs w:val="20"/>
          <w:lang w:eastAsia="zh-CN"/>
        </w:rPr>
        <w:t>.</w:t>
      </w:r>
    </w:p>
    <w:p w14:paraId="3440D5D3" w14:textId="77777777" w:rsidR="000C098E" w:rsidRPr="000C098E" w:rsidRDefault="000C098E" w:rsidP="000C098E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76" w:lineRule="auto"/>
        <w:ind w:left="425" w:hanging="425"/>
        <w:jc w:val="both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 xml:space="preserve">Zapłata  wynagrodzenia nastąpi w formie przelewu na rachunek bankowy wskazany przez Wykonawcę: </w:t>
      </w:r>
    </w:p>
    <w:p w14:paraId="3657CA48" w14:textId="77777777" w:rsidR="000C098E" w:rsidRPr="000C098E" w:rsidRDefault="000C098E" w:rsidP="000C098E">
      <w:pPr>
        <w:tabs>
          <w:tab w:val="left" w:pos="284"/>
        </w:tabs>
        <w:suppressAutoHyphens/>
        <w:autoSpaceDN w:val="0"/>
        <w:spacing w:after="0" w:line="276" w:lineRule="auto"/>
        <w:ind w:left="425"/>
        <w:jc w:val="both"/>
        <w:rPr>
          <w:rFonts w:ascii="Calibri" w:eastAsia="SimSun" w:hAnsi="Calibri" w:cs="Calibri"/>
          <w:b/>
          <w:kern w:val="3"/>
          <w:sz w:val="20"/>
          <w:szCs w:val="20"/>
          <w:lang w:eastAsia="zh-CN" w:bidi="hi-IN"/>
        </w:rPr>
      </w:pPr>
      <w:r w:rsidRPr="000C098E">
        <w:rPr>
          <w:rFonts w:eastAsia="SimSun" w:cstheme="minorHAnsi"/>
          <w:b/>
          <w:kern w:val="3"/>
          <w:sz w:val="20"/>
          <w:szCs w:val="20"/>
          <w:lang w:eastAsia="zh-CN" w:bidi="hi-IN"/>
        </w:rPr>
        <w:t>……………………………………………….</w:t>
      </w:r>
    </w:p>
    <w:p w14:paraId="60F802B2" w14:textId="77777777" w:rsidR="000C098E" w:rsidRPr="000C098E" w:rsidRDefault="000C098E" w:rsidP="000C098E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>Płatności będą dokonywane na rachunek bankowy Wykonawcy wskazany na fakturze, z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tym wykazie.</w:t>
      </w:r>
    </w:p>
    <w:p w14:paraId="258C5F00" w14:textId="77777777" w:rsidR="000C098E" w:rsidRPr="000C098E" w:rsidRDefault="000C098E" w:rsidP="000C098E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>Niezależnym od stron umowy, warunkiem przekazania środków z tytułu wynagrodzenia jest dostępność środków w planie finansowym Zamawiającego.</w:t>
      </w:r>
    </w:p>
    <w:p w14:paraId="152551E7" w14:textId="77777777" w:rsidR="000C098E" w:rsidRPr="000C098E" w:rsidRDefault="000C098E" w:rsidP="000C098E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 xml:space="preserve">Zamawiający zastrzega, że jeżeli środki, o których mowa w ust. 10 nie zwiększą planu finansowego Zamawiającego w terminie umożliwiającym dochowanie terminu zapłaty, o którym mowa w ust. 3 niniejszego paragrafu zapłata wynagrodzenia nastąpi w terminie 14 dni od dnia uruchomienia rezerwy celowej przeznaczonej na sfinansowanie powyższego zadania, na co Wykonawca wyraża zgodę. </w:t>
      </w:r>
    </w:p>
    <w:p w14:paraId="53C3C8A8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426"/>
        <w:jc w:val="center"/>
        <w:rPr>
          <w:rFonts w:ascii="Calibri" w:eastAsia="SimSun" w:hAnsi="Calibri" w:cs="Calibri"/>
          <w:b/>
          <w:bCs/>
          <w:color w:val="000000"/>
          <w:kern w:val="3"/>
          <w:sz w:val="20"/>
          <w:szCs w:val="20"/>
          <w:lang w:eastAsia="zh-CN" w:bidi="hi-IN"/>
        </w:rPr>
      </w:pPr>
    </w:p>
    <w:p w14:paraId="18F5C8A6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Calibri" w:eastAsia="SimSun" w:hAnsi="Calibri" w:cs="Calibri"/>
          <w:b/>
          <w:bCs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b/>
          <w:bCs/>
          <w:color w:val="000000"/>
          <w:kern w:val="3"/>
          <w:sz w:val="20"/>
          <w:szCs w:val="20"/>
          <w:lang w:eastAsia="zh-CN" w:bidi="hi-IN"/>
        </w:rPr>
        <w:t>§ 4</w:t>
      </w:r>
    </w:p>
    <w:p w14:paraId="281F4632" w14:textId="77777777" w:rsidR="000C098E" w:rsidRPr="000C098E" w:rsidRDefault="000C098E" w:rsidP="000C098E">
      <w:pPr>
        <w:widowControl w:val="0"/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1.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 xml:space="preserve">Odbiór końcowy zamówienia nastąpi w terminie 5 dni roboczych od dnia, o którym </w:t>
      </w:r>
      <w:r w:rsidRPr="000C098E"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 xml:space="preserve">mowa w § 2 ust. 2 umowy na podstawie protokołu odbioru końcowego stwierdzającego wykonanie przedmiotu zamówienia bez zastrzeżeń. </w:t>
      </w:r>
    </w:p>
    <w:p w14:paraId="52D4C75A" w14:textId="77777777" w:rsidR="000C098E" w:rsidRPr="000C098E" w:rsidRDefault="000C098E" w:rsidP="000C098E">
      <w:pPr>
        <w:widowControl w:val="0"/>
        <w:tabs>
          <w:tab w:val="left" w:pos="284"/>
        </w:tabs>
        <w:suppressAutoHyphens/>
        <w:autoSpaceDE w:val="0"/>
        <w:autoSpaceDN w:val="0"/>
        <w:spacing w:after="0" w:line="276" w:lineRule="auto"/>
        <w:ind w:left="142" w:hanging="142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2. 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 xml:space="preserve">Wzór protokołu odbioru końcowego stanowi </w:t>
      </w:r>
      <w:r w:rsidRPr="000C098E">
        <w:rPr>
          <w:rFonts w:ascii="Calibri" w:eastAsia="SimSun" w:hAnsi="Calibri" w:cs="Calibri"/>
          <w:bCs/>
          <w:color w:val="000000"/>
          <w:kern w:val="3"/>
          <w:sz w:val="20"/>
          <w:szCs w:val="20"/>
          <w:lang w:eastAsia="zh-CN" w:bidi="hi-IN"/>
        </w:rPr>
        <w:t>Załącznik nr 2</w:t>
      </w:r>
      <w:r w:rsidRPr="000C098E">
        <w:rPr>
          <w:rFonts w:ascii="Calibri" w:eastAsia="SimSun" w:hAnsi="Calibri" w:cs="Calibri"/>
          <w:b/>
          <w:bCs/>
          <w:color w:val="000000"/>
          <w:kern w:val="3"/>
          <w:sz w:val="20"/>
          <w:szCs w:val="20"/>
          <w:lang w:eastAsia="zh-CN" w:bidi="hi-IN"/>
        </w:rPr>
        <w:t xml:space="preserve">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>do umowy.</w:t>
      </w:r>
    </w:p>
    <w:p w14:paraId="47F0A3B5" w14:textId="77777777" w:rsidR="000C098E" w:rsidRPr="000C098E" w:rsidRDefault="000C098E" w:rsidP="000C098E">
      <w:pPr>
        <w:widowControl w:val="0"/>
        <w:tabs>
          <w:tab w:val="left" w:pos="-2977"/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3. Jeżeli w trakcie odbioru przedmiotu umowy zostaną stwierdzone nieprawidłowości lub wady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br/>
        <w:t xml:space="preserve">w wykonanym przedmiocie umowy, Zamawiający wezwie Wykonawcę do nieodpłatnego ich usunięcia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br/>
        <w:t>w terminie określonym w protokole odbioru.</w:t>
      </w:r>
    </w:p>
    <w:p w14:paraId="75C532B0" w14:textId="77777777" w:rsidR="000C098E" w:rsidRPr="000C098E" w:rsidRDefault="000C098E" w:rsidP="000C098E">
      <w:pPr>
        <w:widowControl w:val="0"/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4.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>W przypadku usunięcia przez Wykonawcę nieprawidłowości lub wad w terminie określonym w protokole odbioru, za termin odbioru uważa się dzień przystąpienia do odbioru po zgłoszeniu przez Wykonawcę usunięcia nieprawidłowości i wad.</w:t>
      </w:r>
    </w:p>
    <w:p w14:paraId="29368545" w14:textId="77777777" w:rsidR="000C098E" w:rsidRPr="000C098E" w:rsidRDefault="000C098E" w:rsidP="000C098E">
      <w:pPr>
        <w:widowControl w:val="0"/>
        <w:tabs>
          <w:tab w:val="left" w:pos="284"/>
        </w:tabs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5.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 xml:space="preserve">W przypadku nie usunięcia nieprawidłowości lub wad w terminie określonym w protokole odbioru za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 xml:space="preserve">dzień odbioru uznaje się termin zakończenia usuwania usterek, z zastrzeżeniem naliczania kar umownych,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br/>
        <w:t xml:space="preserve">o których mowa w § 7 lub odstąpienia od umowy z przyczyn leżących po stronie Wykonawcy i naliczenia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br/>
        <w:t>z tego tytułu kary umownej.</w:t>
      </w:r>
    </w:p>
    <w:p w14:paraId="2BA3814F" w14:textId="77777777" w:rsidR="000C098E" w:rsidRPr="000C098E" w:rsidRDefault="000C098E" w:rsidP="000C098E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spacing w:after="0" w:line="276" w:lineRule="auto"/>
        <w:ind w:left="284" w:hanging="142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</w:p>
    <w:p w14:paraId="3AA473FD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Calibri" w:eastAsia="SimSun" w:hAnsi="Calibri" w:cs="Calibri"/>
          <w:b/>
          <w:bCs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b/>
          <w:bCs/>
          <w:color w:val="000000"/>
          <w:kern w:val="3"/>
          <w:sz w:val="20"/>
          <w:szCs w:val="20"/>
          <w:lang w:eastAsia="zh-CN" w:bidi="hi-IN"/>
        </w:rPr>
        <w:t>§ 5</w:t>
      </w:r>
    </w:p>
    <w:p w14:paraId="520284E7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1. Osobą uprawnioną przez Zamawiającego do koordynowania spraw związanych z realizacją umowy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br/>
        <w:t xml:space="preserve">i koordynatorem w zakresie obowiązków umownych, w tym do podpisania protokołu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br/>
      </w:r>
      <w:r w:rsidRPr="000C098E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>odbioru jest: p. Katarzyna Mikołajczyk – Główny Specjalista RDOŚ, tel. 887-101-304, e-mail:</w:t>
      </w:r>
      <w:r w:rsidRPr="000C098E">
        <w:rPr>
          <w:rFonts w:eastAsia="SimSun" w:cs="Mangal"/>
          <w:kern w:val="3"/>
          <w:sz w:val="20"/>
          <w:szCs w:val="20"/>
          <w:lang w:eastAsia="zh-CN" w:bidi="hi-IN"/>
        </w:rPr>
        <w:t xml:space="preserve"> k</w:t>
      </w:r>
      <w:r w:rsidRPr="000C098E">
        <w:rPr>
          <w:rFonts w:eastAsia="SimSun" w:cs="Calibri"/>
          <w:kern w:val="3"/>
          <w:sz w:val="20"/>
          <w:szCs w:val="20"/>
          <w:lang w:eastAsia="zh-CN" w:bidi="hi-IN"/>
        </w:rPr>
        <w:t>atarzyna.mikolajczyk@gorzowwlkp.rdos.gov.pl</w:t>
      </w:r>
    </w:p>
    <w:p w14:paraId="45B18382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 2. Przedstawicielem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 Wykonawcy upoważnionym do koordynowania spraw związanych z realizacją umowy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br/>
        <w:t xml:space="preserve">i koordynatorem w zakresie obowiązków umownych, w tym do podpisania protokołu odbioru jest: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br/>
        <w:t xml:space="preserve">p. …………………., tel.: ………………….,  e-mail: </w:t>
      </w:r>
    </w:p>
    <w:p w14:paraId="460EFA27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Calibri" w:eastAsia="SimSun" w:hAnsi="Calibri" w:cs="Calibri"/>
          <w:b/>
          <w:bCs/>
          <w:color w:val="000000"/>
          <w:kern w:val="3"/>
          <w:sz w:val="20"/>
          <w:szCs w:val="20"/>
          <w:lang w:eastAsia="zh-CN" w:bidi="hi-IN"/>
        </w:rPr>
      </w:pPr>
    </w:p>
    <w:p w14:paraId="479F8189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Calibri" w:eastAsia="SimSun" w:hAnsi="Calibri" w:cs="Calibri"/>
          <w:b/>
          <w:bCs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b/>
          <w:bCs/>
          <w:color w:val="000000"/>
          <w:kern w:val="3"/>
          <w:sz w:val="20"/>
          <w:szCs w:val="20"/>
          <w:lang w:eastAsia="zh-CN" w:bidi="hi-IN"/>
        </w:rPr>
        <w:lastRenderedPageBreak/>
        <w:t>§ 6</w:t>
      </w:r>
    </w:p>
    <w:p w14:paraId="4D3936AA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>1. Strony zgodnie ustalają, że autorskie prawa majątkowe do wszystkich utworów, powstałych wskutek wykonania umowy, a także autorskie prawa majątkowe do utworów stanowiących samodzielne części innych utworów – stworzonych przez Wykonawcę w wyniku wykonywania obowiązków określonych w umowie – nabywa Zamawiający bez ograniczenia czasowego i terytorialnego, w polach eksploatacyjnych w szczególności obejmujących:</w:t>
      </w:r>
    </w:p>
    <w:p w14:paraId="26F3060E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567" w:hanging="283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>1)  utrwalanie utworu w dowolnie wybranej przez Zamawiającego formie i w dowolny sposób,</w:t>
      </w:r>
    </w:p>
    <w:p w14:paraId="543C08F2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567" w:hanging="283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>2)  zwielokrotnienie (także w sieci Internet), w tym na każdym nośniku audiowizualnym, a w szczególności na nośniku video, taśmie światłoczułej, magnetycznej i dysku komputerowym oraz wszystkich typach nośników przeznaczonych do zapisu cyfrowego,</w:t>
      </w:r>
    </w:p>
    <w:p w14:paraId="1E301F28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567" w:hanging="283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>3) wypożyczanie, najem, dzierżawa utworu lub wymiana nośników, na których utwór utrwalono, wykorzystanie na stronach internetowych i w utworach multimedialnych,</w:t>
      </w:r>
    </w:p>
    <w:p w14:paraId="372802F2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567" w:hanging="283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>4)  wytwarzanie określoną techniką egzemplarzy utworu, w tym techniką drukarską reprograficzną, zapisu magnetycznego oraz techniką cyfrową,</w:t>
      </w:r>
    </w:p>
    <w:p w14:paraId="1505C759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567" w:hanging="283"/>
        <w:jc w:val="both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 xml:space="preserve">5) </w:t>
      </w:r>
      <w:r w:rsidRPr="000C098E"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ab/>
        <w:t xml:space="preserve">wprowadzanie utworu do obrotu (także w sieci Internet), w tym wielokrotne rozpowszechnianie utworu (w całości i we fragmentach) poprzez jego emisję telewizyjną w programach krajowych </w:t>
      </w:r>
      <w:r w:rsidRPr="000C098E"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br/>
        <w:t>i zagranicznych stacji telewizyjnych, także satelitarnych,</w:t>
      </w:r>
    </w:p>
    <w:p w14:paraId="19BD551C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567" w:hanging="283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6)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>publiczne rozpowszechnianie utworu (także w sieci Internet),</w:t>
      </w:r>
    </w:p>
    <w:p w14:paraId="0F76DA5B" w14:textId="77777777" w:rsidR="000C098E" w:rsidRPr="000C098E" w:rsidRDefault="000C098E" w:rsidP="000C098E">
      <w:pPr>
        <w:widowControl w:val="0"/>
        <w:tabs>
          <w:tab w:val="left" w:pos="142"/>
        </w:tabs>
        <w:suppressAutoHyphens/>
        <w:autoSpaceDE w:val="0"/>
        <w:autoSpaceDN w:val="0"/>
        <w:spacing w:after="0" w:line="276" w:lineRule="auto"/>
        <w:ind w:left="567" w:hanging="283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7)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 xml:space="preserve">publiczne wykonanie, wystawienie, wyświetlenie, odtworzenie oraz nadawanie i remitowanie utworu,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br/>
        <w:t>a także publiczne udostępnianie utworu w taki sposób, aby każdy mógł mieć do niego dostęp w miejscu i w czasie przez siebie wybranym,</w:t>
      </w:r>
    </w:p>
    <w:p w14:paraId="5DA39DF6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567" w:hanging="283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8)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>tłumaczenia, przystosowywania zmiany układu lub jakiekolwiek inne zmiany w utworze, modyfikowanie utworu, tworzenie w oparciu o utwór innych utworów,</w:t>
      </w:r>
    </w:p>
    <w:p w14:paraId="68EFDC74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567" w:hanging="283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9)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>nadawanie utworu za pomocą wizji, satelity,</w:t>
      </w:r>
    </w:p>
    <w:p w14:paraId="54E9322B" w14:textId="77777777" w:rsidR="000C098E" w:rsidRPr="000C098E" w:rsidRDefault="000C098E" w:rsidP="000C098E">
      <w:pPr>
        <w:widowControl w:val="0"/>
        <w:tabs>
          <w:tab w:val="left" w:pos="0"/>
        </w:tabs>
        <w:suppressAutoHyphens/>
        <w:autoSpaceDE w:val="0"/>
        <w:autoSpaceDN w:val="0"/>
        <w:spacing w:after="0" w:line="276" w:lineRule="auto"/>
        <w:ind w:left="567" w:hanging="283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>10) wprowadzanie utworu do pamięci komputera.</w:t>
      </w:r>
    </w:p>
    <w:p w14:paraId="11368845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2. Zamawiający jest wolny w wyznaczaniu terminu rozpowszechnienia utworów. Nierozpowszechnianie utworów w wyznaczonym przez Zamawiającego terminie nie powoduje powrotu praw, o których mowa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br/>
        <w:t>w ust. 1 oraz własności przedmiotu, na którym utwory utrwalono.</w:t>
      </w:r>
    </w:p>
    <w:p w14:paraId="74168113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3.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>Wykonawca zobowiązuje się w stosunku do Zamawiającego do niewykonywania, przez czas nieoznaczony autorskich praw osobistych przysługujących mu do utworu, co do których autorskie prawa majątkowe przysługują Zamawiającemu. W szczególności Wykonawca zobowiązuje się w stosunku do Zamawiającego do niewykonywania: prawa do autorstwa utworu, do udostępnienia go anonimowo, prawa do nienaruszalności treści i formy utworu oraz jego rzetelnego wykorzystywania, prawa do decydowania o pierwszym udostępnieniu utworu publiczności, prawa do nadzoru nad sposobem korzystania z utworu.</w:t>
      </w:r>
    </w:p>
    <w:p w14:paraId="1E62B715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4.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>Wykonawca niniejszym zezwala na wykonywanie przez Zamawiającego przez czas nieoznaczony w jego imieniu autorskich praw osobistych.</w:t>
      </w:r>
    </w:p>
    <w:p w14:paraId="4C1659CC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5.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>Nabycie praw, o których mowa w ust. 1 obejmuje nabycie prawa do wykonywania praw zależnych przez Zamawiającego, zezwalania na wykonywanie zależnych praw autorskich oraz nabycie prawa własności nośników, na których utrwalono utwór.</w:t>
      </w:r>
    </w:p>
    <w:p w14:paraId="107FD7A8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6.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 xml:space="preserve">Zamawiający, jako nabywca praw autorskich ma prawo do przeniesienia praw i obowiązków wynikających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br/>
        <w:t>z przekazanych mu przez Wykonawcę praw na osoby trzecie. Dotyczy to tak całości, jak i części składowych utworów.</w:t>
      </w:r>
    </w:p>
    <w:p w14:paraId="1380F4C4" w14:textId="77777777" w:rsidR="000C098E" w:rsidRPr="000C098E" w:rsidRDefault="000C098E" w:rsidP="000C098E">
      <w:pPr>
        <w:widowControl w:val="0"/>
        <w:tabs>
          <w:tab w:val="left" w:pos="284"/>
        </w:tabs>
        <w:suppressAutoHyphens/>
        <w:autoSpaceDE w:val="0"/>
        <w:autoSpaceDN w:val="0"/>
        <w:spacing w:after="0" w:line="276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8.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>Wykonawca oświadcza, że:</w:t>
      </w:r>
    </w:p>
    <w:p w14:paraId="553AC789" w14:textId="77777777" w:rsidR="000C098E" w:rsidRPr="000C098E" w:rsidRDefault="000C098E" w:rsidP="000C098E">
      <w:pPr>
        <w:widowControl w:val="0"/>
        <w:tabs>
          <w:tab w:val="left" w:pos="3206"/>
        </w:tabs>
        <w:suppressAutoHyphens/>
        <w:autoSpaceDE w:val="0"/>
        <w:autoSpaceDN w:val="0"/>
        <w:spacing w:after="0" w:line="276" w:lineRule="auto"/>
        <w:ind w:left="567" w:hanging="283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1)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>do opracowania, które powstało w wyniku wykonania niniejszej umowy, w zakresie w jakim stanowi utwór w rozumieniu ustawy z dnia 4 lutego 1994 r. o prawie autorskim i prawach pokrewnych</w:t>
      </w:r>
      <w:r w:rsidRPr="000C098E"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>,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 przysługują mu nieograniczone prawa autorskie,</w:t>
      </w:r>
    </w:p>
    <w:p w14:paraId="4B05C5C9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567" w:hanging="283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2)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>opracowanie nie zawiera niedozwolonych zapożyczeń z utworów osób trzecich oraz nie jest obciążone prawami osób trzecich.</w:t>
      </w:r>
    </w:p>
    <w:p w14:paraId="378182E4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Calibri" w:eastAsia="SimSun" w:hAnsi="Calibri" w:cs="Calibri"/>
          <w:b/>
          <w:bCs/>
          <w:color w:val="000000"/>
          <w:kern w:val="3"/>
          <w:sz w:val="20"/>
          <w:szCs w:val="20"/>
          <w:lang w:eastAsia="zh-CN" w:bidi="hi-IN"/>
        </w:rPr>
      </w:pPr>
    </w:p>
    <w:p w14:paraId="7E873A9E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Calibri" w:eastAsia="SimSun" w:hAnsi="Calibri" w:cs="Calibri"/>
          <w:b/>
          <w:bCs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b/>
          <w:bCs/>
          <w:color w:val="000000"/>
          <w:kern w:val="3"/>
          <w:sz w:val="20"/>
          <w:szCs w:val="20"/>
          <w:lang w:eastAsia="zh-CN" w:bidi="hi-IN"/>
        </w:rPr>
        <w:t>§ 7</w:t>
      </w:r>
    </w:p>
    <w:p w14:paraId="24E0BEC7" w14:textId="77777777" w:rsidR="000C098E" w:rsidRPr="000C098E" w:rsidRDefault="000C098E" w:rsidP="000C098E">
      <w:pPr>
        <w:tabs>
          <w:tab w:val="left" w:pos="284"/>
          <w:tab w:val="left" w:pos="426"/>
        </w:tabs>
        <w:autoSpaceDN w:val="0"/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C098E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0C098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. </w:t>
      </w:r>
      <w:r w:rsidRPr="000C098E">
        <w:rPr>
          <w:rFonts w:eastAsia="Times New Roman" w:cs="Times New Roman"/>
          <w:sz w:val="20"/>
          <w:szCs w:val="20"/>
          <w:lang w:eastAsia="pl-PL"/>
        </w:rPr>
        <w:tab/>
      </w:r>
      <w:r w:rsidRPr="000C098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przypadku niewykonania przedmiotu umowy w terminie lub jego nienależytego wykonania </w:t>
      </w:r>
      <w:r w:rsidRPr="000C098E">
        <w:rPr>
          <w:rFonts w:eastAsia="Times New Roman" w:cs="Times New Roman"/>
          <w:sz w:val="20"/>
          <w:szCs w:val="20"/>
          <w:lang w:eastAsia="pl-PL"/>
        </w:rPr>
        <w:tab/>
      </w:r>
      <w:r w:rsidRPr="000C098E">
        <w:rPr>
          <w:rFonts w:ascii="Calibri" w:eastAsia="Times New Roman" w:hAnsi="Calibri" w:cs="Times New Roman"/>
          <w:sz w:val="20"/>
          <w:szCs w:val="20"/>
          <w:lang w:eastAsia="pl-PL"/>
        </w:rPr>
        <w:t>Zamawiający może:</w:t>
      </w:r>
    </w:p>
    <w:p w14:paraId="5D03AA0A" w14:textId="77777777" w:rsidR="000C098E" w:rsidRPr="000C098E" w:rsidRDefault="000C098E" w:rsidP="000C098E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N w:val="0"/>
        <w:spacing w:after="0" w:line="276" w:lineRule="auto"/>
        <w:ind w:left="709" w:hanging="283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C098E">
        <w:rPr>
          <w:rFonts w:ascii="Calibri" w:eastAsia="Times New Roman" w:hAnsi="Calibri" w:cs="Times New Roman"/>
          <w:sz w:val="20"/>
          <w:szCs w:val="20"/>
          <w:lang w:eastAsia="pl-PL"/>
        </w:rPr>
        <w:t>odstąpić od umowy i jednocześnie żądać zapłaty kary umownej w wysokości 10 % łącznej kwoty wynagrodzenia brutto, o którym mowa w § 3 ust. 1;</w:t>
      </w:r>
    </w:p>
    <w:p w14:paraId="709F21FD" w14:textId="77777777" w:rsidR="000C098E" w:rsidRPr="000C098E" w:rsidRDefault="000C098E" w:rsidP="000C098E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uppressAutoHyphens/>
        <w:autoSpaceDN w:val="0"/>
        <w:spacing w:after="0" w:line="276" w:lineRule="auto"/>
        <w:ind w:left="709" w:hanging="283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C098E">
        <w:rPr>
          <w:rFonts w:ascii="Calibri" w:eastAsia="Times New Roman" w:hAnsi="Calibri" w:cs="Times New Roman"/>
          <w:sz w:val="20"/>
          <w:szCs w:val="20"/>
          <w:lang w:eastAsia="pl-PL"/>
        </w:rPr>
        <w:t>udzielić dodatkowego terminu do wykonania zadania objętego umową</w:t>
      </w:r>
      <w:r w:rsidRPr="000C098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C098E">
        <w:rPr>
          <w:rFonts w:ascii="Calibri" w:eastAsia="Times New Roman" w:hAnsi="Calibri" w:cs="Times New Roman"/>
          <w:sz w:val="20"/>
          <w:szCs w:val="20"/>
          <w:lang w:eastAsia="pl-PL"/>
        </w:rPr>
        <w:t>i jednocześnie żądać zapłaty kary umownej w wysokości 0,3 % kwoty wynagrodzenia brutto, o którym mowa w § 3 ust. 1, za każdy dzień opóźnienia;</w:t>
      </w:r>
    </w:p>
    <w:p w14:paraId="23E7D761" w14:textId="77777777" w:rsidR="000C098E" w:rsidRPr="000C098E" w:rsidRDefault="000C098E" w:rsidP="000C098E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N w:val="0"/>
        <w:spacing w:after="0" w:line="276" w:lineRule="auto"/>
        <w:ind w:left="709" w:hanging="283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C098E">
        <w:rPr>
          <w:rFonts w:ascii="Calibri" w:eastAsia="Times New Roman" w:hAnsi="Calibri" w:cs="Times New Roman"/>
          <w:sz w:val="20"/>
          <w:szCs w:val="20"/>
          <w:lang w:eastAsia="pl-PL"/>
        </w:rPr>
        <w:t>wykonawca wyraża zgodę na potrącenie naliczonych kar umownych</w:t>
      </w:r>
      <w:r w:rsidRPr="000C098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C098E">
        <w:rPr>
          <w:rFonts w:ascii="Calibri" w:eastAsia="Times New Roman" w:hAnsi="Calibri" w:cs="Times New Roman"/>
          <w:sz w:val="20"/>
          <w:szCs w:val="20"/>
          <w:lang w:eastAsia="pl-PL"/>
        </w:rPr>
        <w:t>z przysługującego mu wynagrodzenia, o którym mowa w § 5 ust. 1.</w:t>
      </w:r>
    </w:p>
    <w:p w14:paraId="103E7072" w14:textId="77777777" w:rsidR="000C098E" w:rsidRPr="000C098E" w:rsidRDefault="000C098E" w:rsidP="000C098E">
      <w:pPr>
        <w:tabs>
          <w:tab w:val="left" w:pos="284"/>
        </w:tabs>
        <w:autoSpaceDN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0C098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2. Niezależnie od roszczeń, o których mowa w ust. 1, w przypadku gdyby Zamawiający poniósł szkodę </w:t>
      </w:r>
      <w:r w:rsidRPr="000C098E">
        <w:rPr>
          <w:rFonts w:eastAsia="Times New Roman" w:cs="Times New Roman"/>
          <w:sz w:val="20"/>
          <w:szCs w:val="20"/>
          <w:lang w:eastAsia="pl-PL"/>
        </w:rPr>
        <w:tab/>
      </w:r>
      <w:r w:rsidRPr="000C098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wskutek niewykonania lub nienależytego wykonania umowy lub jej części, może on dochodzić </w:t>
      </w:r>
      <w:r w:rsidRPr="000C098E">
        <w:rPr>
          <w:rFonts w:eastAsia="Times New Roman" w:cs="Times New Roman"/>
          <w:sz w:val="20"/>
          <w:szCs w:val="20"/>
          <w:lang w:eastAsia="pl-PL"/>
        </w:rPr>
        <w:tab/>
      </w:r>
      <w:r w:rsidRPr="000C098E">
        <w:rPr>
          <w:rFonts w:ascii="Calibri" w:eastAsia="Times New Roman" w:hAnsi="Calibri" w:cs="Times New Roman"/>
          <w:sz w:val="20"/>
          <w:szCs w:val="20"/>
          <w:lang w:eastAsia="pl-PL"/>
        </w:rPr>
        <w:t>odszkodowania na zasadach ogólnych Kodeksu cywilnego.</w:t>
      </w:r>
    </w:p>
    <w:p w14:paraId="466C6E7A" w14:textId="77777777" w:rsidR="000C098E" w:rsidRPr="000C098E" w:rsidRDefault="000C098E" w:rsidP="000C098E">
      <w:pPr>
        <w:tabs>
          <w:tab w:val="left" w:pos="284"/>
        </w:tabs>
        <w:autoSpaceDN w:val="0"/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8D7067A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eastAsia="SimSun" w:cs="Calibri"/>
          <w:b/>
          <w:bCs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eastAsia="SimSun" w:cs="Calibri"/>
          <w:b/>
          <w:bCs/>
          <w:color w:val="000000"/>
          <w:kern w:val="3"/>
          <w:sz w:val="20"/>
          <w:szCs w:val="20"/>
          <w:lang w:eastAsia="zh-CN" w:bidi="hi-IN"/>
        </w:rPr>
        <w:t>§ 8</w:t>
      </w:r>
    </w:p>
    <w:p w14:paraId="7C204D15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40" w:lineRule="auto"/>
        <w:ind w:left="851" w:hanging="284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0C098E">
        <w:rPr>
          <w:rFonts w:eastAsia="SimSun" w:cs="Calibri"/>
          <w:kern w:val="3"/>
          <w:sz w:val="20"/>
          <w:szCs w:val="20"/>
          <w:lang w:eastAsia="zh-CN" w:bidi="hi-IN"/>
        </w:rPr>
        <w:t xml:space="preserve">      </w:t>
      </w:r>
    </w:p>
    <w:p w14:paraId="7E3A2BDE" w14:textId="77777777" w:rsidR="000C098E" w:rsidRPr="000C098E" w:rsidRDefault="000C098E" w:rsidP="000C098E">
      <w:pPr>
        <w:widowControl w:val="0"/>
        <w:suppressAutoHyphens/>
        <w:autoSpaceDN w:val="0"/>
        <w:spacing w:after="0" w:line="240" w:lineRule="auto"/>
        <w:jc w:val="both"/>
        <w:rPr>
          <w:rFonts w:eastAsia="SimSun" w:cs="Mangal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Mangal"/>
          <w:kern w:val="3"/>
          <w:sz w:val="20"/>
          <w:szCs w:val="20"/>
          <w:lang w:eastAsia="zh-CN" w:bidi="hi-IN"/>
        </w:rPr>
        <w:t>Wszelkie zmiany treści niniejszej umowy wymagają formy pisemnej pod rygorem nieważności.</w:t>
      </w:r>
    </w:p>
    <w:p w14:paraId="18B1CCA0" w14:textId="77777777" w:rsidR="000C098E" w:rsidRPr="000C098E" w:rsidRDefault="000C098E" w:rsidP="000C098E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0"/>
          <w:szCs w:val="20"/>
          <w:lang w:eastAsia="zh-CN" w:bidi="hi-IN"/>
        </w:rPr>
      </w:pPr>
    </w:p>
    <w:p w14:paraId="7803DC08" w14:textId="77777777" w:rsidR="000C098E" w:rsidRPr="000C098E" w:rsidRDefault="000C098E" w:rsidP="000C098E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SimSun" w:hAnsi="Calibri" w:cs="Mangal"/>
          <w:b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Mangal"/>
          <w:b/>
          <w:kern w:val="3"/>
          <w:sz w:val="20"/>
          <w:szCs w:val="20"/>
          <w:lang w:eastAsia="zh-CN" w:bidi="hi-IN"/>
        </w:rPr>
        <w:t>§ 9</w:t>
      </w:r>
    </w:p>
    <w:p w14:paraId="471D0ACE" w14:textId="77777777" w:rsidR="000C098E" w:rsidRPr="000C098E" w:rsidRDefault="000C098E" w:rsidP="000C098E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Mangal"/>
          <w:kern w:val="3"/>
          <w:sz w:val="20"/>
          <w:szCs w:val="20"/>
          <w:lang w:eastAsia="zh-CN" w:bidi="hi-IN"/>
        </w:rPr>
        <w:t>W sprawach nieuregulowanych treścią niniejszej umowy zastosowanie mają odpowiednie przepisy Kodeksu cywilnego.</w:t>
      </w:r>
    </w:p>
    <w:p w14:paraId="403449E4" w14:textId="77777777" w:rsidR="000C098E" w:rsidRPr="000C098E" w:rsidRDefault="000C098E" w:rsidP="000C098E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SimSun" w:hAnsi="Calibri" w:cs="Mangal"/>
          <w:b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Mangal"/>
          <w:b/>
          <w:kern w:val="3"/>
          <w:sz w:val="20"/>
          <w:szCs w:val="20"/>
          <w:lang w:eastAsia="zh-CN" w:bidi="hi-IN"/>
        </w:rPr>
        <w:t>§ 10</w:t>
      </w:r>
    </w:p>
    <w:p w14:paraId="31038D7D" w14:textId="77777777" w:rsidR="000C098E" w:rsidRPr="000C098E" w:rsidRDefault="000C098E" w:rsidP="000C098E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Mangal"/>
          <w:kern w:val="3"/>
          <w:sz w:val="20"/>
          <w:szCs w:val="20"/>
          <w:lang w:eastAsia="zh-CN" w:bidi="hi-IN"/>
        </w:rPr>
        <w:t>Do rozstrzygnięcia sporów mogących wyniknąć z niniejszej umowy Strony ustalają sąd właściwy miejscowo dla siedziby Zamawiającego.</w:t>
      </w:r>
    </w:p>
    <w:p w14:paraId="7057D032" w14:textId="77777777" w:rsidR="000C098E" w:rsidRPr="000C098E" w:rsidRDefault="000C098E" w:rsidP="000C098E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0"/>
          <w:szCs w:val="20"/>
          <w:lang w:eastAsia="zh-CN" w:bidi="hi-IN"/>
        </w:rPr>
      </w:pPr>
    </w:p>
    <w:p w14:paraId="73DAFB8E" w14:textId="77777777" w:rsidR="000C098E" w:rsidRPr="000C098E" w:rsidRDefault="000C098E" w:rsidP="000C098E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SimSun" w:hAnsi="Calibri" w:cs="Mangal"/>
          <w:b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Mangal"/>
          <w:b/>
          <w:kern w:val="3"/>
          <w:sz w:val="20"/>
          <w:szCs w:val="20"/>
          <w:lang w:eastAsia="zh-CN" w:bidi="hi-IN"/>
        </w:rPr>
        <w:t>§ 11</w:t>
      </w:r>
    </w:p>
    <w:p w14:paraId="32F17E48" w14:textId="77777777" w:rsidR="000C098E" w:rsidRPr="000C098E" w:rsidRDefault="000C098E" w:rsidP="000C098E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Mangal"/>
          <w:kern w:val="3"/>
          <w:sz w:val="20"/>
          <w:szCs w:val="20"/>
          <w:lang w:eastAsia="zh-CN" w:bidi="hi-IN"/>
        </w:rPr>
        <w:t>Umowa została sporządzona w trzech jednobrzmiących egzemplarzach, z których jeden otrzymuje Wykonawca, a dwa Zamawiający.</w:t>
      </w:r>
    </w:p>
    <w:p w14:paraId="75866832" w14:textId="77777777" w:rsidR="000C098E" w:rsidRPr="000C098E" w:rsidRDefault="000C098E" w:rsidP="000C098E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SimSun" w:hAnsi="Calibri" w:cs="Mangal"/>
          <w:kern w:val="3"/>
          <w:sz w:val="20"/>
          <w:szCs w:val="20"/>
          <w:lang w:eastAsia="zh-CN" w:bidi="hi-IN"/>
        </w:rPr>
      </w:pPr>
    </w:p>
    <w:p w14:paraId="4058306A" w14:textId="77777777" w:rsidR="000C098E" w:rsidRPr="000C098E" w:rsidRDefault="000C098E" w:rsidP="000C098E">
      <w:pPr>
        <w:widowControl w:val="0"/>
        <w:suppressAutoHyphens/>
        <w:autoSpaceDN w:val="0"/>
        <w:spacing w:after="0" w:line="276" w:lineRule="auto"/>
        <w:jc w:val="both"/>
        <w:rPr>
          <w:rFonts w:ascii="Calibri" w:eastAsia="SimSun" w:hAnsi="Calibri" w:cs="Mangal"/>
          <w:kern w:val="3"/>
          <w:sz w:val="20"/>
          <w:szCs w:val="20"/>
          <w:lang w:eastAsia="zh-CN" w:bidi="hi-IN"/>
        </w:rPr>
      </w:pPr>
    </w:p>
    <w:p w14:paraId="12461BDE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</w:p>
    <w:p w14:paraId="26A7C075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</w:p>
    <w:p w14:paraId="0C8F13CF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firstLine="284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>...............................................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>..............................................</w:t>
      </w:r>
    </w:p>
    <w:p w14:paraId="67F7B4BA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</w:p>
    <w:p w14:paraId="24DD3D2E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firstLine="708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ZAMAWIAJĄCY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>WYKONAWCA</w:t>
      </w:r>
    </w:p>
    <w:p w14:paraId="5680DFFB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720" w:hanging="720"/>
        <w:jc w:val="both"/>
        <w:rPr>
          <w:rFonts w:ascii="Calibri" w:eastAsia="SimSun" w:hAnsi="Calibri" w:cs="Calibri"/>
          <w:bCs/>
          <w:color w:val="000000"/>
          <w:kern w:val="3"/>
          <w:sz w:val="20"/>
          <w:szCs w:val="20"/>
          <w:lang w:eastAsia="zh-CN" w:bidi="hi-IN"/>
        </w:rPr>
      </w:pPr>
    </w:p>
    <w:p w14:paraId="291D8AF5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720" w:hanging="720"/>
        <w:jc w:val="both"/>
        <w:rPr>
          <w:rFonts w:ascii="Calibri" w:eastAsia="SimSun" w:hAnsi="Calibri" w:cs="Calibri"/>
          <w:bCs/>
          <w:color w:val="000000"/>
          <w:kern w:val="3"/>
          <w:sz w:val="20"/>
          <w:szCs w:val="20"/>
          <w:lang w:eastAsia="zh-CN" w:bidi="hi-IN"/>
        </w:rPr>
      </w:pPr>
    </w:p>
    <w:p w14:paraId="6D68AC9F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720" w:hanging="720"/>
        <w:jc w:val="both"/>
        <w:rPr>
          <w:rFonts w:ascii="Calibri" w:eastAsia="SimSun" w:hAnsi="Calibri" w:cs="Calibri"/>
          <w:bCs/>
          <w:color w:val="000000"/>
          <w:kern w:val="3"/>
          <w:sz w:val="20"/>
          <w:szCs w:val="20"/>
          <w:lang w:eastAsia="zh-CN" w:bidi="hi-IN"/>
        </w:rPr>
      </w:pPr>
    </w:p>
    <w:p w14:paraId="63B344DF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720" w:hanging="720"/>
        <w:jc w:val="both"/>
        <w:rPr>
          <w:rFonts w:ascii="Calibri" w:eastAsia="SimSun" w:hAnsi="Calibri" w:cs="Calibri"/>
          <w:bCs/>
          <w:color w:val="000000"/>
          <w:kern w:val="3"/>
          <w:sz w:val="20"/>
          <w:szCs w:val="20"/>
          <w:lang w:eastAsia="zh-CN" w:bidi="hi-IN"/>
        </w:rPr>
      </w:pPr>
    </w:p>
    <w:p w14:paraId="6F661B9D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720" w:hanging="720"/>
        <w:jc w:val="both"/>
        <w:rPr>
          <w:rFonts w:ascii="Calibri" w:eastAsia="SimSun" w:hAnsi="Calibri" w:cs="Calibri"/>
          <w:bCs/>
          <w:color w:val="000000"/>
          <w:kern w:val="3"/>
          <w:sz w:val="20"/>
          <w:szCs w:val="20"/>
          <w:lang w:eastAsia="zh-CN" w:bidi="hi-IN"/>
        </w:rPr>
      </w:pPr>
    </w:p>
    <w:p w14:paraId="3B3E58DC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720" w:hanging="720"/>
        <w:jc w:val="both"/>
        <w:rPr>
          <w:rFonts w:ascii="Calibri" w:eastAsia="SimSun" w:hAnsi="Calibri" w:cs="Calibri"/>
          <w:bCs/>
          <w:color w:val="000000"/>
          <w:kern w:val="3"/>
          <w:sz w:val="20"/>
          <w:szCs w:val="20"/>
          <w:lang w:eastAsia="zh-CN" w:bidi="hi-IN"/>
        </w:rPr>
      </w:pPr>
    </w:p>
    <w:p w14:paraId="61E3CF74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720" w:hanging="720"/>
        <w:jc w:val="both"/>
        <w:rPr>
          <w:rFonts w:ascii="Calibri" w:eastAsia="SimSun" w:hAnsi="Calibri" w:cs="Calibri"/>
          <w:bCs/>
          <w:color w:val="000000"/>
          <w:kern w:val="3"/>
          <w:sz w:val="20"/>
          <w:szCs w:val="20"/>
          <w:lang w:eastAsia="zh-CN" w:bidi="hi-IN"/>
        </w:rPr>
      </w:pPr>
    </w:p>
    <w:p w14:paraId="7B9A85AE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720" w:hanging="720"/>
        <w:jc w:val="both"/>
        <w:rPr>
          <w:rFonts w:ascii="Calibri" w:eastAsia="SimSun" w:hAnsi="Calibri" w:cs="Calibri"/>
          <w:bCs/>
          <w:color w:val="000000"/>
          <w:kern w:val="3"/>
          <w:sz w:val="20"/>
          <w:szCs w:val="20"/>
          <w:lang w:eastAsia="zh-CN" w:bidi="hi-IN"/>
        </w:rPr>
      </w:pPr>
    </w:p>
    <w:p w14:paraId="72075DAB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720" w:hanging="720"/>
        <w:jc w:val="both"/>
        <w:rPr>
          <w:rFonts w:ascii="Calibri" w:eastAsia="SimSun" w:hAnsi="Calibri" w:cs="Calibri"/>
          <w:bCs/>
          <w:color w:val="000000"/>
          <w:kern w:val="3"/>
          <w:sz w:val="20"/>
          <w:szCs w:val="20"/>
          <w:lang w:eastAsia="zh-CN" w:bidi="hi-IN"/>
        </w:rPr>
      </w:pPr>
    </w:p>
    <w:p w14:paraId="1FA153E5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720" w:hanging="720"/>
        <w:jc w:val="both"/>
        <w:rPr>
          <w:rFonts w:ascii="Calibri" w:eastAsia="SimSun" w:hAnsi="Calibri" w:cs="Calibri"/>
          <w:bCs/>
          <w:color w:val="000000"/>
          <w:kern w:val="3"/>
          <w:sz w:val="20"/>
          <w:szCs w:val="20"/>
          <w:lang w:eastAsia="zh-CN" w:bidi="hi-IN"/>
        </w:rPr>
      </w:pPr>
    </w:p>
    <w:p w14:paraId="0B1C4BE4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720" w:hanging="720"/>
        <w:jc w:val="both"/>
        <w:rPr>
          <w:rFonts w:ascii="Calibri" w:eastAsia="SimSun" w:hAnsi="Calibri" w:cs="Calibri"/>
          <w:bCs/>
          <w:color w:val="000000"/>
          <w:kern w:val="3"/>
          <w:sz w:val="20"/>
          <w:szCs w:val="20"/>
          <w:lang w:eastAsia="zh-CN" w:bidi="hi-IN"/>
        </w:rPr>
      </w:pPr>
    </w:p>
    <w:p w14:paraId="5798192F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720" w:hanging="720"/>
        <w:jc w:val="both"/>
        <w:rPr>
          <w:rFonts w:ascii="Calibri" w:eastAsia="SimSun" w:hAnsi="Calibri" w:cs="Calibri"/>
          <w:bCs/>
          <w:color w:val="000000"/>
          <w:kern w:val="3"/>
          <w:sz w:val="20"/>
          <w:szCs w:val="20"/>
          <w:lang w:eastAsia="zh-CN" w:bidi="hi-IN"/>
        </w:rPr>
      </w:pPr>
    </w:p>
    <w:p w14:paraId="010AF220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720" w:hanging="720"/>
        <w:jc w:val="both"/>
        <w:rPr>
          <w:rFonts w:ascii="Calibri" w:eastAsia="SimSun" w:hAnsi="Calibri" w:cs="Calibri"/>
          <w:bCs/>
          <w:color w:val="000000"/>
          <w:kern w:val="3"/>
          <w:sz w:val="20"/>
          <w:szCs w:val="20"/>
          <w:lang w:eastAsia="zh-CN" w:bidi="hi-IN"/>
        </w:rPr>
      </w:pPr>
    </w:p>
    <w:p w14:paraId="1BF76522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720" w:hanging="720"/>
        <w:jc w:val="both"/>
        <w:rPr>
          <w:rFonts w:ascii="Calibri" w:eastAsia="SimSun" w:hAnsi="Calibri" w:cs="Calibri"/>
          <w:bCs/>
          <w:color w:val="000000"/>
          <w:kern w:val="3"/>
          <w:sz w:val="20"/>
          <w:szCs w:val="20"/>
          <w:lang w:eastAsia="zh-CN" w:bidi="hi-IN"/>
        </w:rPr>
      </w:pPr>
    </w:p>
    <w:p w14:paraId="7CEF82F8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720" w:hanging="720"/>
        <w:jc w:val="both"/>
        <w:rPr>
          <w:rFonts w:ascii="Calibri" w:eastAsia="SimSun" w:hAnsi="Calibri" w:cs="Calibri"/>
          <w:bCs/>
          <w:color w:val="000000"/>
          <w:kern w:val="3"/>
          <w:sz w:val="20"/>
          <w:szCs w:val="20"/>
          <w:lang w:eastAsia="zh-CN" w:bidi="hi-IN"/>
        </w:rPr>
      </w:pPr>
    </w:p>
    <w:p w14:paraId="0B806396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720" w:hanging="720"/>
        <w:jc w:val="both"/>
        <w:rPr>
          <w:rFonts w:ascii="Calibri" w:eastAsia="SimSun" w:hAnsi="Calibri" w:cs="Calibri"/>
          <w:bCs/>
          <w:color w:val="000000"/>
          <w:kern w:val="3"/>
          <w:sz w:val="20"/>
          <w:szCs w:val="20"/>
          <w:lang w:eastAsia="zh-CN" w:bidi="hi-IN"/>
        </w:rPr>
      </w:pPr>
    </w:p>
    <w:p w14:paraId="57793A8C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720" w:hanging="720"/>
        <w:jc w:val="both"/>
        <w:rPr>
          <w:rFonts w:ascii="Calibri" w:eastAsia="SimSun" w:hAnsi="Calibri" w:cs="Calibri"/>
          <w:bCs/>
          <w:color w:val="000000"/>
          <w:kern w:val="3"/>
          <w:sz w:val="20"/>
          <w:szCs w:val="20"/>
          <w:lang w:eastAsia="zh-CN" w:bidi="hi-IN"/>
        </w:rPr>
      </w:pPr>
    </w:p>
    <w:p w14:paraId="60C7EA85" w14:textId="77777777" w:rsid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720" w:hanging="720"/>
        <w:jc w:val="both"/>
        <w:rPr>
          <w:rFonts w:ascii="Calibri" w:eastAsia="SimSun" w:hAnsi="Calibri" w:cs="Calibri"/>
          <w:bCs/>
          <w:color w:val="000000"/>
          <w:kern w:val="3"/>
          <w:sz w:val="20"/>
          <w:szCs w:val="20"/>
          <w:lang w:eastAsia="zh-CN" w:bidi="hi-IN"/>
        </w:rPr>
      </w:pPr>
    </w:p>
    <w:p w14:paraId="707CCC1A" w14:textId="77777777" w:rsidR="00374548" w:rsidRPr="000C098E" w:rsidRDefault="00374548" w:rsidP="000C098E">
      <w:pPr>
        <w:widowControl w:val="0"/>
        <w:suppressAutoHyphens/>
        <w:autoSpaceDE w:val="0"/>
        <w:autoSpaceDN w:val="0"/>
        <w:spacing w:after="0" w:line="276" w:lineRule="auto"/>
        <w:ind w:left="720" w:hanging="720"/>
        <w:jc w:val="both"/>
        <w:rPr>
          <w:rFonts w:ascii="Calibri" w:eastAsia="SimSun" w:hAnsi="Calibri" w:cs="Calibri"/>
          <w:bCs/>
          <w:color w:val="000000"/>
          <w:kern w:val="3"/>
          <w:sz w:val="20"/>
          <w:szCs w:val="20"/>
          <w:lang w:eastAsia="zh-CN" w:bidi="hi-IN"/>
        </w:rPr>
      </w:pPr>
    </w:p>
    <w:p w14:paraId="7EAEEED6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720" w:hanging="720"/>
        <w:jc w:val="both"/>
        <w:rPr>
          <w:rFonts w:ascii="Calibri" w:eastAsia="SimSun" w:hAnsi="Calibri" w:cs="Calibri"/>
          <w:bCs/>
          <w:color w:val="000000"/>
          <w:kern w:val="3"/>
          <w:sz w:val="20"/>
          <w:szCs w:val="20"/>
          <w:lang w:eastAsia="zh-CN" w:bidi="hi-IN"/>
        </w:rPr>
      </w:pPr>
    </w:p>
    <w:p w14:paraId="180D8F71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eastAsia="SimSun" w:cstheme="minorHAns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eastAsia="SimSun" w:cstheme="minorHAnsi"/>
          <w:b/>
          <w:bCs/>
          <w:color w:val="000000"/>
          <w:kern w:val="3"/>
          <w:sz w:val="20"/>
          <w:szCs w:val="20"/>
          <w:lang w:eastAsia="zh-CN" w:bidi="hi-IN"/>
        </w:rPr>
        <w:t xml:space="preserve">Załącznik nr 1 do umowy </w:t>
      </w:r>
      <w:r w:rsidRPr="000C098E">
        <w:rPr>
          <w:rFonts w:eastAsia="SimSun" w:cstheme="minorHAnsi"/>
          <w:color w:val="000000"/>
          <w:kern w:val="3"/>
          <w:sz w:val="20"/>
          <w:szCs w:val="20"/>
          <w:lang w:eastAsia="zh-CN" w:bidi="hi-IN"/>
        </w:rPr>
        <w:t>opis przedmiotu zamówienia</w:t>
      </w:r>
    </w:p>
    <w:p w14:paraId="5B4493BA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eastAsia="SimSun" w:cstheme="minorHAnsi"/>
          <w:b/>
          <w:bCs/>
          <w:color w:val="000000"/>
          <w:kern w:val="3"/>
          <w:sz w:val="20"/>
          <w:szCs w:val="20"/>
          <w:lang w:eastAsia="zh-CN" w:bidi="hi-IN"/>
        </w:rPr>
      </w:pPr>
    </w:p>
    <w:p w14:paraId="70E430D1" w14:textId="77777777" w:rsidR="000C098E" w:rsidRPr="000C098E" w:rsidRDefault="000C098E" w:rsidP="000C098E">
      <w:pPr>
        <w:suppressAutoHyphens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3"/>
          <w:sz w:val="24"/>
          <w:szCs w:val="20"/>
          <w:lang w:eastAsia="zh-CN"/>
        </w:rPr>
      </w:pPr>
      <w:r w:rsidRPr="000C098E">
        <w:rPr>
          <w:rFonts w:eastAsia="Calibri" w:cstheme="minorHAnsi"/>
          <w:b/>
          <w:bCs/>
          <w:kern w:val="3"/>
          <w:sz w:val="20"/>
          <w:szCs w:val="20"/>
          <w:lang w:eastAsia="zh-CN"/>
        </w:rPr>
        <w:t xml:space="preserve">OPIS PRZEDMIOTU ZAMÓWIENIA </w:t>
      </w:r>
    </w:p>
    <w:p w14:paraId="7D31B17E" w14:textId="77777777" w:rsidR="000C098E" w:rsidRPr="000C098E" w:rsidRDefault="000C098E" w:rsidP="000C098E">
      <w:pPr>
        <w:suppressAutoHyphens/>
        <w:autoSpaceDN w:val="0"/>
        <w:spacing w:after="0" w:line="276" w:lineRule="auto"/>
        <w:jc w:val="center"/>
        <w:rPr>
          <w:rFonts w:eastAsia="Calibri" w:cstheme="minorHAnsi"/>
          <w:b/>
          <w:bCs/>
          <w:kern w:val="3"/>
          <w:sz w:val="20"/>
          <w:szCs w:val="20"/>
          <w:lang w:eastAsia="zh-CN"/>
        </w:rPr>
      </w:pPr>
    </w:p>
    <w:p w14:paraId="76731A71" w14:textId="77777777" w:rsidR="000C098E" w:rsidRPr="000C098E" w:rsidRDefault="000C098E" w:rsidP="000C098E">
      <w:pPr>
        <w:widowControl w:val="0"/>
        <w:suppressAutoHyphens/>
        <w:autoSpaceDN w:val="0"/>
        <w:spacing w:after="0" w:line="240" w:lineRule="auto"/>
        <w:jc w:val="both"/>
        <w:rPr>
          <w:rFonts w:ascii="Liberation Serif" w:hAnsi="Liberation Serif" w:cs="Mangal"/>
          <w:sz w:val="24"/>
          <w:szCs w:val="20"/>
        </w:rPr>
      </w:pPr>
      <w:r w:rsidRPr="000C098E">
        <w:rPr>
          <w:rFonts w:eastAsia="SimSun" w:cstheme="minorHAnsi"/>
          <w:kern w:val="3"/>
          <w:sz w:val="20"/>
          <w:szCs w:val="20"/>
          <w:lang w:eastAsia="zh-CN" w:bidi="hi-IN"/>
        </w:rPr>
        <w:t>Obszar objęty badaniami - grunty grupy I, III.</w:t>
      </w:r>
    </w:p>
    <w:p w14:paraId="38CA6201" w14:textId="77777777" w:rsidR="000C098E" w:rsidRPr="000C098E" w:rsidRDefault="000C098E" w:rsidP="000C098E">
      <w:pPr>
        <w:widowControl w:val="0"/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0C098E">
        <w:rPr>
          <w:rFonts w:eastAsia="SimSun" w:cstheme="minorHAnsi"/>
          <w:kern w:val="3"/>
          <w:sz w:val="20"/>
          <w:szCs w:val="20"/>
          <w:lang w:eastAsia="zh-CN" w:bidi="hi-IN"/>
        </w:rPr>
        <w:t>Szacunkowa powierzchnia zanieczyszczenia ok. 20 ha.</w:t>
      </w:r>
    </w:p>
    <w:p w14:paraId="471E8B11" w14:textId="77777777" w:rsidR="000C098E" w:rsidRPr="000C098E" w:rsidRDefault="000C098E" w:rsidP="000C098E">
      <w:pPr>
        <w:widowControl w:val="0"/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0C098E">
        <w:rPr>
          <w:rFonts w:eastAsia="SimSun" w:cstheme="minorHAnsi"/>
          <w:kern w:val="3"/>
          <w:sz w:val="20"/>
          <w:szCs w:val="20"/>
          <w:lang w:eastAsia="zh-CN" w:bidi="hi-IN"/>
        </w:rPr>
        <w:t>Działka nr 2945, obręb 0003 Żagań.</w:t>
      </w:r>
    </w:p>
    <w:p w14:paraId="79C9E8AF" w14:textId="77777777" w:rsidR="000C098E" w:rsidRPr="000C098E" w:rsidRDefault="000C098E" w:rsidP="000C098E">
      <w:pPr>
        <w:widowControl w:val="0"/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51F075CA" w14:textId="77777777" w:rsidR="000C098E" w:rsidRPr="000C098E" w:rsidRDefault="000C098E" w:rsidP="000C098E">
      <w:pPr>
        <w:widowControl w:val="0"/>
        <w:suppressAutoHyphens/>
        <w:autoSpaceDN w:val="0"/>
        <w:spacing w:after="0" w:line="240" w:lineRule="auto"/>
        <w:ind w:left="2124" w:firstLine="708"/>
        <w:jc w:val="both"/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</w:pPr>
      <w:r w:rsidRPr="000C098E"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  <w:t>Zakres przedmiotu zamówienia obejmuje:</w:t>
      </w:r>
    </w:p>
    <w:p w14:paraId="10E395BC" w14:textId="77777777" w:rsidR="000C098E" w:rsidRPr="000C098E" w:rsidRDefault="000C098E" w:rsidP="000C098E">
      <w:pPr>
        <w:widowControl w:val="0"/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05F40E7D" w14:textId="77777777" w:rsidR="000C098E" w:rsidRPr="000C098E" w:rsidRDefault="000C098E" w:rsidP="000C098E">
      <w:pPr>
        <w:widowControl w:val="0"/>
        <w:suppressAutoHyphens/>
        <w:autoSpaceDN w:val="0"/>
        <w:spacing w:after="120" w:line="240" w:lineRule="auto"/>
        <w:jc w:val="both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0C098E">
        <w:rPr>
          <w:rFonts w:eastAsia="SimSun" w:cstheme="minorHAnsi"/>
          <w:kern w:val="3"/>
          <w:sz w:val="20"/>
          <w:szCs w:val="20"/>
          <w:lang w:eastAsia="zh-CN" w:bidi="hi-IN"/>
        </w:rPr>
        <w:t xml:space="preserve">Prace badawcze i dokumentacyjne, wykonane w następującym zakresie: </w:t>
      </w:r>
    </w:p>
    <w:p w14:paraId="7EDC85EE" w14:textId="77777777" w:rsidR="000C098E" w:rsidRPr="000C098E" w:rsidRDefault="000C098E" w:rsidP="000C098E">
      <w:pPr>
        <w:widowControl w:val="0"/>
        <w:numPr>
          <w:ilvl w:val="0"/>
          <w:numId w:val="7"/>
        </w:numPr>
        <w:suppressAutoHyphens/>
        <w:autoSpaceDN w:val="0"/>
        <w:spacing w:after="120" w:line="240" w:lineRule="auto"/>
        <w:jc w:val="both"/>
        <w:rPr>
          <w:rFonts w:eastAsia="Calibri" w:cstheme="minorHAnsi"/>
          <w:kern w:val="3"/>
          <w:sz w:val="20"/>
          <w:szCs w:val="20"/>
          <w:lang w:eastAsia="zh-CN"/>
        </w:rPr>
      </w:pPr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Wykonanie badań wstępnych obejmujących etapy I-IV identyfikacji terenu zanieczyszczonego, o których mowa w rozporządzeniu Ministra Środowiska z dnia 1 września 2016 r. w sprawie sposobu prowadzenia oceny zanieczyszczenia powierzchni ziemi (Dz. U. 2016 poz. 1395). </w:t>
      </w:r>
    </w:p>
    <w:p w14:paraId="6D0B0853" w14:textId="77777777" w:rsidR="000C098E" w:rsidRPr="000C098E" w:rsidRDefault="000C098E" w:rsidP="000C098E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714" w:hanging="357"/>
        <w:jc w:val="both"/>
        <w:rPr>
          <w:rFonts w:eastAsia="Calibri" w:cstheme="minorHAnsi"/>
          <w:kern w:val="3"/>
          <w:sz w:val="20"/>
          <w:szCs w:val="20"/>
          <w:lang w:eastAsia="zh-CN"/>
        </w:rPr>
      </w:pPr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Wyznaczenie 30 sekcji badawczych (10 na obszarach gruntów grupy III oraz 20 na obszarach gruntów grupy I) o powierzchni do 5 ha i pobór 30 próbek zbiorczych (1 próbka na sekcję), każda próbka zbiorcza złożona z 15 próbek pojedynczych pobranych w danej sekcji z przedziału głębokości 0-0,25 m p.p.t. </w:t>
      </w:r>
    </w:p>
    <w:p w14:paraId="5B4B4492" w14:textId="77777777" w:rsidR="000C098E" w:rsidRPr="000C098E" w:rsidRDefault="000C098E" w:rsidP="000C098E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714" w:hanging="357"/>
        <w:jc w:val="both"/>
        <w:rPr>
          <w:rFonts w:eastAsia="Calibri" w:cstheme="minorHAnsi"/>
          <w:b/>
          <w:bCs/>
          <w:kern w:val="3"/>
          <w:sz w:val="20"/>
          <w:szCs w:val="20"/>
          <w:lang w:eastAsia="zh-CN"/>
        </w:rPr>
      </w:pPr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Wykonanie 30 nietrwałych otworów sondujących (po 1 otworze w sekcji badawczej) do głębokości </w:t>
      </w:r>
      <w:r w:rsidRPr="000C098E">
        <w:rPr>
          <w:rFonts w:eastAsia="Calibri" w:cstheme="minorHAnsi"/>
          <w:kern w:val="3"/>
          <w:sz w:val="20"/>
          <w:szCs w:val="20"/>
          <w:lang w:eastAsia="zh-CN"/>
        </w:rPr>
        <w:br/>
        <w:t xml:space="preserve">ok. 9-11 m p.p.t. (w zależności od warunków geologicznych), z których w trakcie wiercenia pobranych zostanie do 180 próbek gruntu. </w:t>
      </w:r>
    </w:p>
    <w:p w14:paraId="71928EF2" w14:textId="77777777" w:rsidR="000C098E" w:rsidRPr="000C098E" w:rsidRDefault="000C098E" w:rsidP="000C098E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jc w:val="both"/>
        <w:rPr>
          <w:rFonts w:eastAsia="Calibri" w:cstheme="minorHAnsi"/>
          <w:b/>
          <w:bCs/>
          <w:kern w:val="3"/>
          <w:sz w:val="20"/>
          <w:szCs w:val="20"/>
          <w:lang w:eastAsia="zh-CN"/>
        </w:rPr>
      </w:pPr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Pobranie ok. 30 próbek gruntu z przedziału głębokości od 0,25 do 1 m p.p.t., ok. 30 próbek gruntu </w:t>
      </w:r>
      <w:r w:rsidRPr="000C098E">
        <w:rPr>
          <w:rFonts w:eastAsia="Calibri" w:cstheme="minorHAnsi"/>
          <w:kern w:val="3"/>
          <w:sz w:val="20"/>
          <w:szCs w:val="20"/>
          <w:lang w:eastAsia="zh-CN"/>
        </w:rPr>
        <w:br/>
        <w:t xml:space="preserve">z przedziału głębokości od 1 do 3 m p.p.t., ok. 30 próbek gruntu z przedziału głębokości od 3 do 5 m p.p.t., ok. 30 próbek gruntu z przedziału głębokości od 5 do 7 m p.p.t., ok. 30 próbek gruntu z przedziału głębokości od 7 do 9 m p.p.t. oraz ok. 30 próbek gruntu z przedziału głębokości od 9 do 11 m p.p.t. </w:t>
      </w:r>
      <w:r w:rsidRPr="000C098E">
        <w:rPr>
          <w:rFonts w:eastAsia="Calibri" w:cstheme="minorHAnsi"/>
          <w:kern w:val="3"/>
          <w:sz w:val="20"/>
          <w:szCs w:val="20"/>
          <w:lang w:eastAsia="zh-CN"/>
        </w:rPr>
        <w:br/>
        <w:t xml:space="preserve">(w zależności od warunków geologicznych i oceny organoleptycznej przewiercanych gruntów). </w:t>
      </w:r>
    </w:p>
    <w:p w14:paraId="1E82C810" w14:textId="77777777" w:rsidR="000C098E" w:rsidRPr="000C098E" w:rsidRDefault="000C098E" w:rsidP="000C098E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jc w:val="both"/>
        <w:rPr>
          <w:rFonts w:eastAsia="Calibri" w:cstheme="minorHAnsi"/>
          <w:kern w:val="3"/>
          <w:sz w:val="20"/>
          <w:szCs w:val="20"/>
          <w:lang w:eastAsia="zh-CN"/>
        </w:rPr>
      </w:pPr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Poddanie próbek gruntu analizie laboratoryjnej na zawartość: metali i metaloidu (arsenu, baru, </w:t>
      </w:r>
      <w:r w:rsidRPr="000C098E">
        <w:rPr>
          <w:rFonts w:eastAsia="Calibri" w:cstheme="minorHAnsi"/>
          <w:kern w:val="3"/>
          <w:sz w:val="20"/>
          <w:szCs w:val="20"/>
          <w:lang w:eastAsia="zh-CN"/>
        </w:rPr>
        <w:br/>
        <w:t xml:space="preserve">chromu, cyny, cynku, kadmu, kobaltu, miedzi, molibdenu, niklu, ołowiu i rtęci), sumy węglowodorów </w:t>
      </w:r>
      <w:r w:rsidRPr="000C098E">
        <w:rPr>
          <w:rFonts w:eastAsia="Calibri" w:cstheme="minorHAnsi"/>
          <w:kern w:val="3"/>
          <w:sz w:val="20"/>
          <w:szCs w:val="20"/>
          <w:lang w:eastAsia="zh-CN"/>
        </w:rPr>
        <w:br/>
        <w:t xml:space="preserve">C6-C12, składników frakcji benzyn i sumy węglowodorów C12-C35, składników frakcji oleju, węglowodorów aromatycznych (benzenu, etylobenzenu, toluenu, ksylenów i styrenu) oraz wielopierścieniowych węglowodorów aromatycznych (naftalenu, antracenu, 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chryzenu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, 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benzo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(a)antracenu, 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dibenzo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>(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a,h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)antracenu, 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benzo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>(a)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pirenu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, 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benzo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>(k)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fluorantenu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, 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benzo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>(b)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fluorantenu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, 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benzo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>(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ghi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>)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perylenu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, 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indeno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>(1,2,3-c,d)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pirenu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). </w:t>
      </w:r>
    </w:p>
    <w:p w14:paraId="1A41C1E4" w14:textId="77777777" w:rsidR="000C098E" w:rsidRPr="000C098E" w:rsidRDefault="000C098E" w:rsidP="000C098E">
      <w:pPr>
        <w:widowControl w:val="0"/>
        <w:numPr>
          <w:ilvl w:val="0"/>
          <w:numId w:val="8"/>
        </w:numPr>
        <w:suppressAutoHyphens/>
        <w:autoSpaceDN w:val="0"/>
        <w:spacing w:after="120" w:line="240" w:lineRule="auto"/>
        <w:jc w:val="both"/>
        <w:rPr>
          <w:rFonts w:eastAsia="Calibri" w:cstheme="minorHAnsi"/>
          <w:kern w:val="3"/>
          <w:sz w:val="20"/>
          <w:szCs w:val="20"/>
          <w:lang w:eastAsia="zh-CN"/>
        </w:rPr>
      </w:pPr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Poddanie próbek gruntu pobranych z głębokości poniżej 0,25 m p.p.t. analizie w zakresie wodoprzepuszczalności. </w:t>
      </w:r>
    </w:p>
    <w:p w14:paraId="67B80485" w14:textId="77777777" w:rsidR="000C098E" w:rsidRPr="000C098E" w:rsidRDefault="000C098E" w:rsidP="000C098E">
      <w:pPr>
        <w:autoSpaceDN w:val="0"/>
        <w:spacing w:after="0" w:line="240" w:lineRule="auto"/>
        <w:ind w:left="714"/>
        <w:jc w:val="both"/>
        <w:rPr>
          <w:rFonts w:eastAsia="Calibri" w:cstheme="minorHAnsi"/>
          <w:kern w:val="3"/>
          <w:sz w:val="20"/>
          <w:szCs w:val="20"/>
          <w:lang w:eastAsia="zh-CN"/>
        </w:rPr>
      </w:pPr>
    </w:p>
    <w:p w14:paraId="1992411A" w14:textId="77777777" w:rsidR="000C098E" w:rsidRPr="000C098E" w:rsidRDefault="000C098E" w:rsidP="000C098E">
      <w:pPr>
        <w:widowControl w:val="0"/>
        <w:numPr>
          <w:ilvl w:val="0"/>
          <w:numId w:val="7"/>
        </w:numPr>
        <w:suppressAutoHyphens/>
        <w:autoSpaceDN w:val="0"/>
        <w:spacing w:after="120" w:line="240" w:lineRule="auto"/>
        <w:jc w:val="both"/>
        <w:rPr>
          <w:rFonts w:eastAsia="Calibri" w:cstheme="minorHAnsi"/>
          <w:kern w:val="3"/>
          <w:sz w:val="20"/>
          <w:szCs w:val="20"/>
          <w:lang w:eastAsia="zh-CN"/>
        </w:rPr>
      </w:pPr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Wykonanie badań szczegółowych, obejmujących etapy V identyfikacji terenu zanieczyszczonego, </w:t>
      </w:r>
      <w:r w:rsidRPr="000C098E">
        <w:rPr>
          <w:rFonts w:eastAsia="Calibri" w:cstheme="minorHAnsi"/>
          <w:kern w:val="3"/>
          <w:sz w:val="20"/>
          <w:szCs w:val="20"/>
          <w:lang w:eastAsia="zh-CN"/>
        </w:rPr>
        <w:br/>
        <w:t xml:space="preserve">o których mowa w rozporządzeniu Ministra Środowiska z dnia 1 września 2016 r. w sprawie sposobu prowadzenia oceny zanieczyszczenia powierzchni ziemi (Dz. U. 2016 poz. 1395). </w:t>
      </w:r>
    </w:p>
    <w:p w14:paraId="1AD853AC" w14:textId="77777777" w:rsidR="000C098E" w:rsidRPr="000C098E" w:rsidRDefault="000C098E" w:rsidP="000C098E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714" w:hanging="357"/>
        <w:jc w:val="both"/>
        <w:rPr>
          <w:rFonts w:eastAsia="Calibri" w:cstheme="minorHAnsi"/>
          <w:kern w:val="3"/>
          <w:sz w:val="20"/>
          <w:szCs w:val="20"/>
          <w:lang w:eastAsia="zh-CN"/>
        </w:rPr>
      </w:pPr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Wykonanie 20 nietrwałych otworów sondujących do głębokości do ok. 9-11 m p.p.t. </w:t>
      </w:r>
      <w:r w:rsidRPr="000C098E">
        <w:rPr>
          <w:rFonts w:eastAsia="Calibri" w:cstheme="minorHAnsi"/>
          <w:kern w:val="3"/>
          <w:sz w:val="20"/>
          <w:szCs w:val="20"/>
          <w:lang w:eastAsia="zh-CN"/>
        </w:rPr>
        <w:br/>
        <w:t xml:space="preserve">(w zależności od warunków geologicznych), z których w trakcie wiercenia pobranych zostanie do 150 próbek gruntu. </w:t>
      </w:r>
    </w:p>
    <w:p w14:paraId="780E9D10" w14:textId="77777777" w:rsidR="000C098E" w:rsidRPr="000C098E" w:rsidRDefault="000C098E" w:rsidP="000C098E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714" w:hanging="357"/>
        <w:jc w:val="both"/>
        <w:rPr>
          <w:rFonts w:eastAsia="Calibri" w:cstheme="minorHAnsi"/>
          <w:kern w:val="3"/>
          <w:sz w:val="20"/>
          <w:szCs w:val="20"/>
          <w:lang w:eastAsia="zh-CN"/>
        </w:rPr>
      </w:pPr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Pobranie ok. 20 próbek gruntu z przedziału głębokości od 0 do 0,25 m p.p.t., ok. 20 próbek gruntu </w:t>
      </w:r>
      <w:r w:rsidRPr="000C098E">
        <w:rPr>
          <w:rFonts w:eastAsia="Calibri" w:cstheme="minorHAnsi"/>
          <w:kern w:val="3"/>
          <w:sz w:val="20"/>
          <w:szCs w:val="20"/>
          <w:lang w:eastAsia="zh-CN"/>
        </w:rPr>
        <w:br/>
        <w:t xml:space="preserve">z przedziału głębokości od 0,25 do 1 m p.p.t., ok. 20 próbek gruntu z przedziału głębokości od 1 do 3 m </w:t>
      </w:r>
      <w:r w:rsidRPr="000C098E">
        <w:rPr>
          <w:rFonts w:eastAsia="Calibri" w:cstheme="minorHAnsi"/>
          <w:kern w:val="3"/>
          <w:sz w:val="20"/>
          <w:szCs w:val="20"/>
          <w:lang w:eastAsia="zh-CN"/>
        </w:rPr>
        <w:lastRenderedPageBreak/>
        <w:t xml:space="preserve">p.p.t., ok. 20 próbek gruntu z przedziału głębokości od 3 do 5 m p.p.t., ok. 20 próbek gruntu pobranych z przedziału głębokości od 5 do 7 m p.p.t., ok. 20 próbek gruntu z przedziału głębokości od 7 do 9 m p.p.t. </w:t>
      </w:r>
      <w:r w:rsidRPr="000C098E">
        <w:rPr>
          <w:rFonts w:eastAsia="Calibri" w:cstheme="minorHAnsi"/>
          <w:kern w:val="3"/>
          <w:sz w:val="20"/>
          <w:szCs w:val="20"/>
          <w:lang w:eastAsia="zh-CN"/>
        </w:rPr>
        <w:br/>
        <w:t xml:space="preserve">oraz ok. 20 próbek gruntu z przedziału głębokości od 9 do 11 m p.p.t. (w zależności od warunków geologicznych i oceny organoleptycznej przewiercanych gruntów). </w:t>
      </w:r>
    </w:p>
    <w:p w14:paraId="63AC55C3" w14:textId="77777777" w:rsidR="000C098E" w:rsidRPr="000C098E" w:rsidRDefault="000C098E" w:rsidP="000C098E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jc w:val="both"/>
        <w:rPr>
          <w:rFonts w:eastAsia="Calibri" w:cstheme="minorHAnsi"/>
          <w:b/>
          <w:bCs/>
          <w:kern w:val="3"/>
          <w:sz w:val="20"/>
          <w:szCs w:val="20"/>
          <w:lang w:eastAsia="zh-CN"/>
        </w:rPr>
      </w:pPr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Poddanie próbek gruntu analizie laboratoryjnej na zawartość: metali i metaloidu (arsenu, baru, </w:t>
      </w:r>
      <w:r w:rsidRPr="000C098E">
        <w:rPr>
          <w:rFonts w:eastAsia="Calibri" w:cstheme="minorHAnsi"/>
          <w:kern w:val="3"/>
          <w:sz w:val="20"/>
          <w:szCs w:val="20"/>
          <w:lang w:eastAsia="zh-CN"/>
        </w:rPr>
        <w:br/>
        <w:t xml:space="preserve">chromu, cyny, cynku, kadmu, kobaltu, miedzi, molibdenu, niklu, ołowiu i rtęci), sumy węglowodorów </w:t>
      </w:r>
      <w:r w:rsidRPr="000C098E">
        <w:rPr>
          <w:rFonts w:eastAsia="Calibri" w:cstheme="minorHAnsi"/>
          <w:kern w:val="3"/>
          <w:sz w:val="20"/>
          <w:szCs w:val="20"/>
          <w:lang w:eastAsia="zh-CN"/>
        </w:rPr>
        <w:br/>
        <w:t xml:space="preserve">C6-C12, składników frakcji benzyn i sumy węglowodorów C12-C35, składników frakcji oleju, węglowodorów aromatycznych (benzenu, etylobenzenu, toluenu, ksylenów i styrenu) oraz wielopierścieniowych węglowodorów aromatycznych (naftalenu, antracenu, 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chryzenu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, 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benzo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(a)antracenu, 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dibenzo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>(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a,h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)antracenu, 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benzo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>(a)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pirenu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, 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benzo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>(k)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fluorantenu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, 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benzo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>(b)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fluorantenu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, 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benzo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>(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ghi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>)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perylenu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, 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indeno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>(1,2,3-c,d)</w:t>
      </w:r>
      <w:proofErr w:type="spellStart"/>
      <w:r w:rsidRPr="000C098E">
        <w:rPr>
          <w:rFonts w:eastAsia="Calibri" w:cstheme="minorHAnsi"/>
          <w:kern w:val="3"/>
          <w:sz w:val="20"/>
          <w:szCs w:val="20"/>
          <w:lang w:eastAsia="zh-CN"/>
        </w:rPr>
        <w:t>pirenu</w:t>
      </w:r>
      <w:proofErr w:type="spellEnd"/>
      <w:r w:rsidRPr="000C098E">
        <w:rPr>
          <w:rFonts w:eastAsia="Calibri" w:cstheme="minorHAnsi"/>
          <w:kern w:val="3"/>
          <w:sz w:val="20"/>
          <w:szCs w:val="20"/>
          <w:lang w:eastAsia="zh-CN"/>
        </w:rPr>
        <w:t xml:space="preserve">). </w:t>
      </w:r>
    </w:p>
    <w:p w14:paraId="656309DB" w14:textId="77777777" w:rsidR="000C098E" w:rsidRPr="000C098E" w:rsidRDefault="000C098E" w:rsidP="000C098E">
      <w:pPr>
        <w:widowControl w:val="0"/>
        <w:tabs>
          <w:tab w:val="left" w:pos="284"/>
        </w:tabs>
        <w:suppressAutoHyphens/>
        <w:autoSpaceDN w:val="0"/>
        <w:spacing w:after="0" w:line="240" w:lineRule="auto"/>
        <w:ind w:left="704" w:hanging="420"/>
        <w:jc w:val="both"/>
        <w:rPr>
          <w:rFonts w:eastAsia="SimSun" w:cstheme="minorHAnsi"/>
          <w:bCs/>
          <w:kern w:val="3"/>
          <w:sz w:val="20"/>
          <w:szCs w:val="20"/>
          <w:u w:val="single"/>
          <w:lang w:eastAsia="zh-CN" w:bidi="hi-IN"/>
        </w:rPr>
      </w:pPr>
      <w:r w:rsidRPr="000C098E">
        <w:rPr>
          <w:rFonts w:eastAsia="SimSun" w:cstheme="minorHAnsi"/>
          <w:b/>
          <w:kern w:val="3"/>
          <w:sz w:val="20"/>
          <w:szCs w:val="20"/>
          <w:lang w:eastAsia="zh-CN" w:bidi="hi-IN"/>
        </w:rPr>
        <w:t>3.</w:t>
      </w:r>
      <w:r w:rsidRPr="000C098E">
        <w:rPr>
          <w:rFonts w:eastAsia="SimSun" w:cstheme="minorHAnsi"/>
          <w:bCs/>
          <w:kern w:val="3"/>
          <w:sz w:val="20"/>
          <w:szCs w:val="20"/>
          <w:lang w:eastAsia="zh-CN" w:bidi="hi-IN"/>
        </w:rPr>
        <w:tab/>
        <w:t>Przygotowanie raportu z przeprowadzonych badań ze wskazaniem miejsc pobierania próbek, przedstawienie uzyskanych wyników badań.</w:t>
      </w:r>
    </w:p>
    <w:p w14:paraId="237E059B" w14:textId="77777777" w:rsidR="000C098E" w:rsidRPr="000C098E" w:rsidRDefault="000C098E" w:rsidP="000C098E">
      <w:pPr>
        <w:autoSpaceDN w:val="0"/>
        <w:spacing w:after="0" w:line="240" w:lineRule="auto"/>
        <w:ind w:left="284"/>
        <w:jc w:val="both"/>
        <w:rPr>
          <w:rFonts w:eastAsia="Calibri" w:cstheme="minorHAnsi"/>
          <w:kern w:val="3"/>
          <w:sz w:val="20"/>
          <w:szCs w:val="20"/>
          <w:lang w:eastAsia="zh-CN"/>
        </w:rPr>
      </w:pPr>
      <w:r w:rsidRPr="000C098E">
        <w:rPr>
          <w:rFonts w:eastAsia="Calibri" w:cstheme="minorHAnsi"/>
          <w:b/>
          <w:bCs/>
          <w:kern w:val="3"/>
          <w:sz w:val="20"/>
          <w:szCs w:val="20"/>
          <w:lang w:eastAsia="zh-CN"/>
        </w:rPr>
        <w:t>4.</w:t>
      </w:r>
      <w:r w:rsidRPr="000C098E">
        <w:rPr>
          <w:rFonts w:eastAsia="Calibri" w:cstheme="minorHAnsi"/>
          <w:kern w:val="3"/>
          <w:sz w:val="20"/>
          <w:szCs w:val="20"/>
          <w:lang w:eastAsia="zh-CN"/>
        </w:rPr>
        <w:tab/>
        <w:t xml:space="preserve">Przeprowadzenie badań zgodnie z przepisami rozporządzenia Ministra Środowiska z dnia 1 </w:t>
      </w:r>
      <w:r w:rsidRPr="000C098E">
        <w:rPr>
          <w:rFonts w:eastAsia="Calibri" w:cstheme="minorHAnsi"/>
          <w:kern w:val="3"/>
          <w:sz w:val="20"/>
          <w:szCs w:val="20"/>
          <w:lang w:eastAsia="zh-CN"/>
        </w:rPr>
        <w:tab/>
        <w:t xml:space="preserve">września 2016 r. w sprawie sposobu prowadzenia oceny zanieczyszczenia powierzchni ziemi </w:t>
      </w:r>
      <w:r w:rsidRPr="000C098E">
        <w:rPr>
          <w:rFonts w:eastAsia="Calibri" w:cstheme="minorHAnsi"/>
          <w:kern w:val="3"/>
          <w:sz w:val="20"/>
          <w:szCs w:val="20"/>
          <w:lang w:eastAsia="zh-CN"/>
        </w:rPr>
        <w:br/>
      </w:r>
      <w:r w:rsidRPr="000C098E">
        <w:rPr>
          <w:rFonts w:eastAsia="Calibri" w:cstheme="minorHAnsi"/>
          <w:kern w:val="3"/>
          <w:sz w:val="20"/>
          <w:szCs w:val="20"/>
          <w:lang w:eastAsia="zh-CN"/>
        </w:rPr>
        <w:tab/>
        <w:t xml:space="preserve">(Dz. U. z 2019 r., poz. 1396 ze zm.). </w:t>
      </w:r>
    </w:p>
    <w:p w14:paraId="34A9C621" w14:textId="77777777" w:rsidR="000C098E" w:rsidRPr="000C098E" w:rsidRDefault="000C098E" w:rsidP="000C098E">
      <w:pPr>
        <w:autoSpaceDN w:val="0"/>
        <w:spacing w:after="0" w:line="240" w:lineRule="auto"/>
        <w:ind w:left="284"/>
        <w:jc w:val="both"/>
        <w:rPr>
          <w:rFonts w:eastAsia="Calibri" w:cstheme="minorHAnsi"/>
          <w:kern w:val="3"/>
          <w:sz w:val="20"/>
          <w:szCs w:val="20"/>
          <w:lang w:eastAsia="zh-CN"/>
        </w:rPr>
      </w:pPr>
      <w:r w:rsidRPr="000C098E">
        <w:rPr>
          <w:rFonts w:eastAsia="Calibri" w:cstheme="minorHAnsi"/>
          <w:b/>
          <w:bCs/>
          <w:kern w:val="3"/>
          <w:sz w:val="20"/>
          <w:szCs w:val="20"/>
          <w:lang w:eastAsia="zh-CN"/>
        </w:rPr>
        <w:t>5.</w:t>
      </w:r>
      <w:r w:rsidRPr="000C098E">
        <w:rPr>
          <w:rFonts w:eastAsia="Calibri" w:cstheme="minorHAnsi"/>
          <w:kern w:val="3"/>
          <w:sz w:val="20"/>
          <w:szCs w:val="20"/>
          <w:lang w:eastAsia="zh-CN"/>
        </w:rPr>
        <w:tab/>
        <w:t xml:space="preserve">Zebranie informacji koniecznych do wykonania badań i opracowania ekspertyzy. </w:t>
      </w:r>
    </w:p>
    <w:p w14:paraId="7022AA04" w14:textId="77777777" w:rsidR="000C098E" w:rsidRPr="000C098E" w:rsidRDefault="000C098E" w:rsidP="000C098E">
      <w:pPr>
        <w:autoSpaceDN w:val="0"/>
        <w:spacing w:after="0" w:line="240" w:lineRule="auto"/>
        <w:ind w:left="284"/>
        <w:jc w:val="both"/>
        <w:rPr>
          <w:rFonts w:eastAsia="Calibri" w:cstheme="minorHAnsi"/>
          <w:kern w:val="3"/>
          <w:sz w:val="20"/>
          <w:szCs w:val="20"/>
          <w:lang w:eastAsia="zh-CN"/>
        </w:rPr>
      </w:pPr>
    </w:p>
    <w:p w14:paraId="7CE146F9" w14:textId="77777777" w:rsidR="000C098E" w:rsidRPr="000C098E" w:rsidRDefault="000C098E" w:rsidP="000C098E">
      <w:pPr>
        <w:autoSpaceDN w:val="0"/>
        <w:spacing w:after="0" w:line="240" w:lineRule="auto"/>
        <w:ind w:left="284"/>
        <w:jc w:val="both"/>
        <w:rPr>
          <w:rFonts w:eastAsia="Calibri" w:cstheme="minorHAnsi"/>
          <w:kern w:val="3"/>
          <w:sz w:val="20"/>
          <w:szCs w:val="20"/>
          <w:lang w:eastAsia="zh-CN"/>
        </w:rPr>
      </w:pPr>
    </w:p>
    <w:p w14:paraId="696CB178" w14:textId="77777777" w:rsidR="000C098E" w:rsidRPr="000C098E" w:rsidRDefault="000C098E" w:rsidP="000C098E">
      <w:pPr>
        <w:widowControl w:val="0"/>
        <w:tabs>
          <w:tab w:val="left" w:pos="284"/>
        </w:tabs>
        <w:suppressAutoHyphens/>
        <w:autoSpaceDN w:val="0"/>
        <w:spacing w:after="120" w:line="240" w:lineRule="auto"/>
        <w:ind w:left="993" w:hanging="426"/>
        <w:jc w:val="both"/>
        <w:rPr>
          <w:rFonts w:eastAsia="SimSun" w:cstheme="minorHAnsi"/>
          <w:bCs/>
          <w:kern w:val="3"/>
          <w:sz w:val="20"/>
          <w:szCs w:val="20"/>
          <w:u w:val="single"/>
          <w:lang w:eastAsia="zh-CN" w:bidi="hi-IN"/>
        </w:rPr>
      </w:pPr>
    </w:p>
    <w:p w14:paraId="09E141E8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eastAsia="zh-CN"/>
        </w:rPr>
      </w:pPr>
    </w:p>
    <w:p w14:paraId="21AA17AE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sz w:val="20"/>
          <w:szCs w:val="20"/>
          <w:lang w:eastAsia="zh-CN"/>
        </w:rPr>
      </w:pPr>
    </w:p>
    <w:p w14:paraId="155B431C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sz w:val="20"/>
          <w:szCs w:val="20"/>
          <w:lang w:eastAsia="zh-CN"/>
        </w:rPr>
      </w:pPr>
    </w:p>
    <w:p w14:paraId="692A34EE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sz w:val="20"/>
          <w:szCs w:val="20"/>
          <w:lang w:eastAsia="zh-CN"/>
        </w:rPr>
      </w:pPr>
    </w:p>
    <w:p w14:paraId="133D6B4D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sz w:val="20"/>
          <w:szCs w:val="20"/>
          <w:lang w:eastAsia="zh-CN"/>
        </w:rPr>
      </w:pPr>
    </w:p>
    <w:p w14:paraId="364A1E79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sz w:val="20"/>
          <w:szCs w:val="20"/>
          <w:lang w:eastAsia="zh-CN"/>
        </w:rPr>
      </w:pPr>
    </w:p>
    <w:p w14:paraId="547FD5F5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sz w:val="20"/>
          <w:szCs w:val="20"/>
          <w:lang w:eastAsia="zh-CN"/>
        </w:rPr>
      </w:pPr>
    </w:p>
    <w:p w14:paraId="473FF537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sz w:val="20"/>
          <w:szCs w:val="20"/>
          <w:lang w:eastAsia="zh-CN"/>
        </w:rPr>
      </w:pPr>
    </w:p>
    <w:p w14:paraId="7BAF1751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sz w:val="20"/>
          <w:szCs w:val="20"/>
          <w:lang w:eastAsia="zh-CN"/>
        </w:rPr>
      </w:pPr>
    </w:p>
    <w:p w14:paraId="071E848D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sz w:val="20"/>
          <w:szCs w:val="20"/>
          <w:lang w:eastAsia="zh-CN"/>
        </w:rPr>
      </w:pPr>
    </w:p>
    <w:p w14:paraId="38CFCE18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17224364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1880108C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04078DB3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30D3C067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468907FC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12041CDA" w14:textId="77777777" w:rsidR="000C098E" w:rsidRPr="000C098E" w:rsidRDefault="000C098E" w:rsidP="000C098E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14:paraId="42D3838E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sz w:val="20"/>
          <w:szCs w:val="20"/>
          <w:lang w:eastAsia="zh-CN"/>
        </w:rPr>
      </w:pPr>
    </w:p>
    <w:p w14:paraId="476AA671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sz w:val="20"/>
          <w:szCs w:val="20"/>
          <w:lang w:eastAsia="zh-CN"/>
        </w:rPr>
      </w:pPr>
    </w:p>
    <w:p w14:paraId="61801E4E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sz w:val="20"/>
          <w:szCs w:val="20"/>
          <w:lang w:eastAsia="zh-CN"/>
        </w:rPr>
      </w:pPr>
    </w:p>
    <w:p w14:paraId="0B178DB3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sz w:val="20"/>
          <w:szCs w:val="20"/>
          <w:lang w:eastAsia="zh-CN"/>
        </w:rPr>
      </w:pPr>
    </w:p>
    <w:p w14:paraId="21A3CD11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sz w:val="20"/>
          <w:szCs w:val="20"/>
          <w:lang w:eastAsia="zh-CN"/>
        </w:rPr>
      </w:pPr>
    </w:p>
    <w:p w14:paraId="23FED221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sz w:val="20"/>
          <w:szCs w:val="20"/>
          <w:lang w:eastAsia="zh-CN"/>
        </w:rPr>
      </w:pPr>
    </w:p>
    <w:p w14:paraId="01D00460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sz w:val="20"/>
          <w:szCs w:val="20"/>
          <w:lang w:eastAsia="zh-CN"/>
        </w:rPr>
      </w:pPr>
    </w:p>
    <w:p w14:paraId="244475D3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sz w:val="20"/>
          <w:szCs w:val="20"/>
          <w:lang w:eastAsia="zh-CN"/>
        </w:rPr>
      </w:pPr>
    </w:p>
    <w:p w14:paraId="7168D3CD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sz w:val="20"/>
          <w:szCs w:val="20"/>
          <w:lang w:eastAsia="zh-CN"/>
        </w:rPr>
      </w:pPr>
    </w:p>
    <w:p w14:paraId="5D92607F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3"/>
          <w:sz w:val="20"/>
          <w:szCs w:val="20"/>
          <w:lang w:eastAsia="zh-CN"/>
        </w:rPr>
      </w:pPr>
    </w:p>
    <w:p w14:paraId="538CE03F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5E83B13E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7D3387FD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3CF4E767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1A5E22E0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286CB7A7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6DCE580F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201521DA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65C058F9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1F222BD0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7CF79EDA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42961EA9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142310D7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2049BA9C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4788B67B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62CD7548" w14:textId="77777777" w:rsidR="000C098E" w:rsidRPr="000C098E" w:rsidRDefault="000C098E" w:rsidP="000C098E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14:paraId="7F193ADF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05F4768D" w14:textId="77777777" w:rsidR="000C098E" w:rsidRPr="000C098E" w:rsidRDefault="000C098E" w:rsidP="000C098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3"/>
          <w:sz w:val="20"/>
          <w:szCs w:val="20"/>
          <w:lang w:eastAsia="zh-CN"/>
        </w:rPr>
      </w:pPr>
    </w:p>
    <w:p w14:paraId="0E74A451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Calibri" w:eastAsia="SimSun" w:hAnsi="Calibri" w:cs="Mangal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b/>
          <w:bCs/>
          <w:color w:val="000000"/>
          <w:kern w:val="3"/>
          <w:sz w:val="20"/>
          <w:szCs w:val="20"/>
          <w:lang w:eastAsia="zh-CN" w:bidi="hi-IN"/>
        </w:rPr>
        <w:t>Załącznik nr 2 do umowy z dnia ………………….2023 r.</w:t>
      </w:r>
    </w:p>
    <w:p w14:paraId="2BD06788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Calibri" w:eastAsia="SimSun" w:hAnsi="Calibri" w:cs="Calibri"/>
          <w:b/>
          <w:bCs/>
          <w:color w:val="000000"/>
          <w:kern w:val="3"/>
          <w:sz w:val="20"/>
          <w:szCs w:val="20"/>
          <w:lang w:eastAsia="zh-CN" w:bidi="hi-IN"/>
        </w:rPr>
      </w:pPr>
    </w:p>
    <w:p w14:paraId="75209768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Calibri" w:eastAsia="SimSun" w:hAnsi="Calibri" w:cs="Calibri"/>
          <w:b/>
          <w:bCs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b/>
          <w:bCs/>
          <w:color w:val="000000"/>
          <w:kern w:val="3"/>
          <w:sz w:val="20"/>
          <w:szCs w:val="20"/>
          <w:lang w:eastAsia="zh-CN" w:bidi="hi-IN"/>
        </w:rPr>
        <w:t>PROTOKÓŁ ODBIORU KOŃCOWEGO</w:t>
      </w:r>
    </w:p>
    <w:p w14:paraId="7E5D6A29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Calibri" w:eastAsia="SimSun" w:hAnsi="Calibri" w:cs="Calibri"/>
          <w:b/>
          <w:bCs/>
          <w:color w:val="000000"/>
          <w:kern w:val="3"/>
          <w:sz w:val="20"/>
          <w:szCs w:val="20"/>
          <w:lang w:eastAsia="zh-CN" w:bidi="hi-IN"/>
        </w:rPr>
      </w:pPr>
    </w:p>
    <w:p w14:paraId="60BEB0FC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40" w:line="276" w:lineRule="auto"/>
        <w:jc w:val="both"/>
        <w:rPr>
          <w:rFonts w:eastAsia="SimSun" w:cs="Mangal"/>
          <w:bCs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zgodnie z umową </w:t>
      </w:r>
      <w:r w:rsidRPr="000C098E">
        <w:rPr>
          <w:rFonts w:ascii="Calibri" w:eastAsia="SimSun" w:hAnsi="Calibri" w:cs="Calibri"/>
          <w:bCs/>
          <w:color w:val="000000"/>
          <w:kern w:val="3"/>
          <w:sz w:val="20"/>
          <w:szCs w:val="20"/>
          <w:lang w:eastAsia="zh-CN" w:bidi="hi-IN"/>
        </w:rPr>
        <w:t xml:space="preserve">z dnia …………….2023 r., zawartą w wyniku udzielenia zamówienia publicznego, </w:t>
      </w:r>
      <w:r w:rsidRPr="000C098E">
        <w:rPr>
          <w:rFonts w:eastAsia="SimSun" w:cs="Mangal"/>
          <w:kern w:val="3"/>
          <w:sz w:val="20"/>
          <w:szCs w:val="20"/>
          <w:lang w:eastAsia="zh-CN" w:bidi="hi-IN"/>
        </w:rPr>
        <w:t xml:space="preserve">na realizację zadania pn. </w:t>
      </w:r>
      <w:r w:rsidRPr="000C098E">
        <w:rPr>
          <w:rFonts w:eastAsia="SimSun" w:cstheme="minorHAnsi"/>
          <w:b/>
          <w:kern w:val="3"/>
          <w:sz w:val="20"/>
          <w:szCs w:val="20"/>
          <w:lang w:eastAsia="zh-CN" w:bidi="hi-IN"/>
        </w:rPr>
        <w:t xml:space="preserve">„Badania wstępne w ramach oceny zanieczyszczenia powierzchni ziemi na Terenie Bazy Paliw </w:t>
      </w:r>
      <w:r w:rsidRPr="000C098E">
        <w:rPr>
          <w:rFonts w:eastAsia="SimSun" w:cstheme="minorHAnsi"/>
          <w:b/>
          <w:kern w:val="3"/>
          <w:sz w:val="20"/>
          <w:szCs w:val="20"/>
          <w:lang w:eastAsia="zh-CN" w:bidi="hi-IN"/>
        </w:rPr>
        <w:br/>
        <w:t xml:space="preserve">nr 18 w Żaganiu, ul. Lotników Alianckich 8”, </w:t>
      </w:r>
      <w:r w:rsidRPr="000C098E">
        <w:rPr>
          <w:rFonts w:eastAsia="SimSun" w:cstheme="minorHAnsi"/>
          <w:bCs/>
          <w:kern w:val="3"/>
          <w:sz w:val="20"/>
          <w:szCs w:val="20"/>
          <w:lang w:eastAsia="zh-CN" w:bidi="hi-IN"/>
        </w:rPr>
        <w:t>działka</w:t>
      </w:r>
      <w:r w:rsidRPr="000C098E">
        <w:rPr>
          <w:rFonts w:eastAsia="SimSun" w:cstheme="minorHAnsi"/>
          <w:b/>
          <w:kern w:val="3"/>
          <w:sz w:val="20"/>
          <w:szCs w:val="20"/>
          <w:lang w:eastAsia="zh-CN" w:bidi="hi-IN"/>
        </w:rPr>
        <w:t xml:space="preserve"> </w:t>
      </w:r>
      <w:r w:rsidRPr="000C098E">
        <w:rPr>
          <w:rFonts w:eastAsia="SimSun" w:cstheme="minorHAnsi"/>
          <w:bCs/>
          <w:kern w:val="3"/>
          <w:sz w:val="20"/>
          <w:szCs w:val="20"/>
          <w:lang w:eastAsia="zh-CN" w:bidi="hi-IN"/>
        </w:rPr>
        <w:t>nr 2978, obręb 0003 Żagań.</w:t>
      </w:r>
    </w:p>
    <w:p w14:paraId="0E98AAC3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40" w:line="276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pomiędzy: </w:t>
      </w:r>
    </w:p>
    <w:p w14:paraId="11DBADF2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b/>
          <w:color w:val="000000"/>
          <w:kern w:val="3"/>
          <w:sz w:val="20"/>
          <w:szCs w:val="20"/>
          <w:lang w:eastAsia="zh-CN" w:bidi="hi-IN"/>
        </w:rPr>
        <w:t>Skarbem Państwa, Regionalną Dyrekcją Ochrony Środowiska w Gorzowie Wlkp.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, ul. Jagiellończyka 13,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br/>
        <w:t>66-400 Gorzów Wlkp., którą reprezentuje:</w:t>
      </w:r>
    </w:p>
    <w:p w14:paraId="33ACCBBF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</w:p>
    <w:p w14:paraId="07112606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12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>…………………………………. – Regionalny Dyrektor Ochrony Środowiska</w:t>
      </w:r>
    </w:p>
    <w:p w14:paraId="37EC5A2B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12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>zwaną dalej „Zamawiającym”,</w:t>
      </w:r>
    </w:p>
    <w:p w14:paraId="014C00FC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12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>a</w:t>
      </w:r>
    </w:p>
    <w:p w14:paraId="5BCE8376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12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cs="Tahoma"/>
          <w:b/>
          <w:bCs/>
          <w:sz w:val="20"/>
          <w:szCs w:val="20"/>
          <w:lang w:bidi="hi-IN"/>
        </w:rPr>
        <w:t>…………………………</w:t>
      </w:r>
      <w:r w:rsidRPr="000C098E">
        <w:rPr>
          <w:rFonts w:eastAsia="SimSun" w:cs="Calibri"/>
          <w:kern w:val="3"/>
          <w:sz w:val="20"/>
          <w:szCs w:val="20"/>
          <w:lang w:eastAsia="zh-CN" w:bidi="hi-IN"/>
        </w:rPr>
        <w:t>, reprezentowanym przez ……………………….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 </w:t>
      </w:r>
    </w:p>
    <w:p w14:paraId="1C961D63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>zwanym dalej "Wykonawcą".</w:t>
      </w:r>
    </w:p>
    <w:p w14:paraId="45F223E6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</w:p>
    <w:p w14:paraId="75580C96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>W dniu ……………..2023 r. w RDOŚ Gorzów Wlkp.</w:t>
      </w:r>
    </w:p>
    <w:p w14:paraId="4DE7D51F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>odebrano ………………………………………</w:t>
      </w:r>
    </w:p>
    <w:p w14:paraId="51E7DF33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</w:p>
    <w:p w14:paraId="476A98AB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>Przekazana dokumentacja obejmuje:</w:t>
      </w:r>
    </w:p>
    <w:p w14:paraId="5F6FBC99" w14:textId="77777777" w:rsidR="000C098E" w:rsidRPr="000C098E" w:rsidRDefault="000C098E" w:rsidP="000C098E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  <w:kern w:val="3"/>
          <w:sz w:val="20"/>
          <w:szCs w:val="20"/>
          <w:lang w:eastAsia="zh-CN"/>
        </w:rPr>
      </w:pPr>
      <w:r w:rsidRPr="000C098E">
        <w:rPr>
          <w:rFonts w:ascii="Calibri" w:eastAsia="Calibri" w:hAnsi="Calibri" w:cs="Calibri"/>
          <w:color w:val="000000"/>
          <w:kern w:val="3"/>
          <w:sz w:val="20"/>
          <w:szCs w:val="20"/>
          <w:lang w:eastAsia="zh-CN"/>
        </w:rPr>
        <w:t>…………………………..</w:t>
      </w:r>
    </w:p>
    <w:p w14:paraId="5CA329AC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</w:p>
    <w:p w14:paraId="7A82A17E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>Katarzyna Mikołajczyk -  Główny Specjalista RDOŚ, jako osoba uprawniona przez Zamawiającego do podpisania protokołu odbioru stwierdza, że przedmiot umowy został wykonany ………………………………………………</w:t>
      </w:r>
    </w:p>
    <w:p w14:paraId="007A6234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 </w:t>
      </w:r>
    </w:p>
    <w:p w14:paraId="72160914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>W związku z powyższym przyjmujemy wykonany przedmiot zamówienia ………………………………...</w:t>
      </w:r>
    </w:p>
    <w:p w14:paraId="52673A34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 </w:t>
      </w:r>
    </w:p>
    <w:p w14:paraId="5D30BE85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>Upoważniony pracownik Zamawiającego:                                             Osoby upoważnione przez Wykonawcę:</w:t>
      </w:r>
    </w:p>
    <w:p w14:paraId="3209E828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</w:p>
    <w:p w14:paraId="411C1954" w14:textId="77777777" w:rsidR="000C098E" w:rsidRPr="000C098E" w:rsidRDefault="000C098E" w:rsidP="000C098E">
      <w:pPr>
        <w:widowControl w:val="0"/>
        <w:tabs>
          <w:tab w:val="left" w:pos="5387"/>
        </w:tabs>
        <w:suppressAutoHyphens/>
        <w:autoSpaceDE w:val="0"/>
        <w:autoSpaceDN w:val="0"/>
        <w:spacing w:after="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>Imię i nazwisko: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>Imię i nazwisko:</w:t>
      </w:r>
    </w:p>
    <w:p w14:paraId="6E047A56" w14:textId="77777777" w:rsidR="000C098E" w:rsidRPr="000C098E" w:rsidRDefault="000C098E" w:rsidP="000C098E">
      <w:pPr>
        <w:widowControl w:val="0"/>
        <w:tabs>
          <w:tab w:val="left" w:pos="5387"/>
        </w:tabs>
        <w:suppressAutoHyphens/>
        <w:autoSpaceDE w:val="0"/>
        <w:autoSpaceDN w:val="0"/>
        <w:spacing w:after="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Data: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>Data:</w:t>
      </w:r>
    </w:p>
    <w:p w14:paraId="3CD638BE" w14:textId="77777777" w:rsidR="000C098E" w:rsidRPr="000C098E" w:rsidRDefault="000C098E" w:rsidP="000C098E">
      <w:pPr>
        <w:widowControl w:val="0"/>
        <w:tabs>
          <w:tab w:val="left" w:pos="5387"/>
        </w:tabs>
        <w:suppressAutoHyphens/>
        <w:autoSpaceDE w:val="0"/>
        <w:autoSpaceDN w:val="0"/>
        <w:spacing w:after="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Podpis: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>Podpis:</w:t>
      </w:r>
    </w:p>
    <w:p w14:paraId="014BA27A" w14:textId="77777777" w:rsidR="000C098E" w:rsidRPr="000C098E" w:rsidRDefault="000C098E" w:rsidP="000C098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</w:p>
    <w:p w14:paraId="4DA4C071" w14:textId="77777777" w:rsidR="000C098E" w:rsidRPr="000C098E" w:rsidRDefault="000C098E" w:rsidP="000C098E">
      <w:pPr>
        <w:widowControl w:val="0"/>
        <w:tabs>
          <w:tab w:val="left" w:pos="5387"/>
        </w:tabs>
        <w:suppressAutoHyphens/>
        <w:autoSpaceDE w:val="0"/>
        <w:autoSpaceDN w:val="0"/>
        <w:spacing w:after="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>Imię i nazwisko: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>Imię i nazwisko:</w:t>
      </w:r>
    </w:p>
    <w:p w14:paraId="447789A4" w14:textId="77777777" w:rsidR="000C098E" w:rsidRPr="000C098E" w:rsidRDefault="000C098E" w:rsidP="000C098E">
      <w:pPr>
        <w:widowControl w:val="0"/>
        <w:tabs>
          <w:tab w:val="left" w:pos="5387"/>
        </w:tabs>
        <w:suppressAutoHyphens/>
        <w:autoSpaceDE w:val="0"/>
        <w:autoSpaceDN w:val="0"/>
        <w:spacing w:after="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Data: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>Data:</w:t>
      </w:r>
    </w:p>
    <w:p w14:paraId="38E82EAC" w14:textId="77777777" w:rsidR="000C098E" w:rsidRPr="000C098E" w:rsidRDefault="000C098E" w:rsidP="000C098E">
      <w:pPr>
        <w:widowControl w:val="0"/>
        <w:tabs>
          <w:tab w:val="left" w:pos="5387"/>
        </w:tabs>
        <w:suppressAutoHyphens/>
        <w:autoSpaceDE w:val="0"/>
        <w:autoSpaceDN w:val="0"/>
        <w:spacing w:after="0" w:line="240" w:lineRule="auto"/>
        <w:jc w:val="both"/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</w:pP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 xml:space="preserve">Podpis: </w:t>
      </w:r>
      <w:r w:rsidRPr="000C098E">
        <w:rPr>
          <w:rFonts w:ascii="Calibri" w:eastAsia="SimSun" w:hAnsi="Calibri" w:cs="Calibri"/>
          <w:color w:val="000000"/>
          <w:kern w:val="3"/>
          <w:sz w:val="20"/>
          <w:szCs w:val="20"/>
          <w:lang w:eastAsia="zh-CN" w:bidi="hi-IN"/>
        </w:rPr>
        <w:tab/>
        <w:t>Podpis:</w:t>
      </w:r>
    </w:p>
    <w:p w14:paraId="3E534B02" w14:textId="77777777" w:rsidR="000C098E" w:rsidRPr="000C098E" w:rsidRDefault="000C098E" w:rsidP="000C098E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</w:p>
    <w:p w14:paraId="1C71735B" w14:textId="77777777" w:rsidR="00C84431" w:rsidRDefault="00C84431"/>
    <w:sectPr w:rsidR="00C844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6C47" w14:textId="77777777" w:rsidR="008A65A4" w:rsidRDefault="008A65A4" w:rsidP="00F93651">
      <w:pPr>
        <w:spacing w:after="0" w:line="240" w:lineRule="auto"/>
      </w:pPr>
      <w:r>
        <w:separator/>
      </w:r>
    </w:p>
  </w:endnote>
  <w:endnote w:type="continuationSeparator" w:id="0">
    <w:p w14:paraId="26D595F6" w14:textId="77777777" w:rsidR="008A65A4" w:rsidRDefault="008A65A4" w:rsidP="00F9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7C76" w14:textId="77777777" w:rsidR="008A65A4" w:rsidRDefault="008A65A4" w:rsidP="00F93651">
      <w:pPr>
        <w:spacing w:after="0" w:line="240" w:lineRule="auto"/>
      </w:pPr>
      <w:r>
        <w:separator/>
      </w:r>
    </w:p>
  </w:footnote>
  <w:footnote w:type="continuationSeparator" w:id="0">
    <w:p w14:paraId="41449D84" w14:textId="77777777" w:rsidR="008A65A4" w:rsidRDefault="008A65A4" w:rsidP="00F9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5CC7" w14:textId="77777777" w:rsidR="00F93651" w:rsidRDefault="00F93651" w:rsidP="00F93651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1AB34E20" w14:textId="11167168" w:rsidR="00F93651" w:rsidRDefault="00F93651" w:rsidP="00F93651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publicznego nr WOF.261.1.2023.DG</w:t>
    </w:r>
  </w:p>
  <w:p w14:paraId="6BC8F2C5" w14:textId="6E03FD2E" w:rsidR="00F93651" w:rsidRDefault="00F93651" w:rsidP="00F93651">
    <w:pPr>
      <w:pStyle w:val="Nagwek"/>
      <w:jc w:val="right"/>
    </w:pPr>
    <w:r>
      <w:rPr>
        <w:b/>
        <w:bCs/>
        <w:i/>
        <w:sz w:val="16"/>
        <w:szCs w:val="16"/>
      </w:rPr>
      <w:t xml:space="preserve">Załącznik nr </w:t>
    </w:r>
    <w:r>
      <w:rPr>
        <w:b/>
        <w:bCs/>
        <w:i/>
        <w:sz w:val="16"/>
        <w:szCs w:val="16"/>
      </w:rPr>
      <w:t>6</w:t>
    </w:r>
    <w:r>
      <w:rPr>
        <w:b/>
        <w:bCs/>
        <w:i/>
        <w:sz w:val="16"/>
        <w:szCs w:val="16"/>
      </w:rPr>
      <w:t xml:space="preserve"> do SWZ</w:t>
    </w:r>
  </w:p>
  <w:p w14:paraId="13A0FEF9" w14:textId="77777777" w:rsidR="00F93651" w:rsidRDefault="00F936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EF77BF"/>
    <w:multiLevelType w:val="hybridMultilevel"/>
    <w:tmpl w:val="3FE0D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7870"/>
    <w:multiLevelType w:val="hybridMultilevel"/>
    <w:tmpl w:val="F8D6EFB0"/>
    <w:lvl w:ilvl="0" w:tplc="BE2AF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83C76"/>
    <w:multiLevelType w:val="hybridMultilevel"/>
    <w:tmpl w:val="5F9EBABC"/>
    <w:lvl w:ilvl="0" w:tplc="42481614">
      <w:start w:val="7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721C4F"/>
    <w:multiLevelType w:val="hybridMultilevel"/>
    <w:tmpl w:val="E57E9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2568C"/>
    <w:multiLevelType w:val="multilevel"/>
    <w:tmpl w:val="2048E7F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5F9E6925"/>
    <w:multiLevelType w:val="hybridMultilevel"/>
    <w:tmpl w:val="43FEC428"/>
    <w:lvl w:ilvl="0" w:tplc="12ACD6F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4676543"/>
    <w:multiLevelType w:val="hybridMultilevel"/>
    <w:tmpl w:val="FC82962A"/>
    <w:lvl w:ilvl="0" w:tplc="711A6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5270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301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436145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69745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7208463">
    <w:abstractNumId w:val="7"/>
  </w:num>
  <w:num w:numId="6" w16cid:durableId="1887908783">
    <w:abstractNumId w:val="4"/>
  </w:num>
  <w:num w:numId="7" w16cid:durableId="1862472202">
    <w:abstractNumId w:val="2"/>
  </w:num>
  <w:num w:numId="8" w16cid:durableId="1129014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8E"/>
    <w:rsid w:val="000C098E"/>
    <w:rsid w:val="002B2DE7"/>
    <w:rsid w:val="00374548"/>
    <w:rsid w:val="008A65A4"/>
    <w:rsid w:val="00C84431"/>
    <w:rsid w:val="00F9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749B"/>
  <w15:chartTrackingRefBased/>
  <w15:docId w15:val="{6F08A72B-661A-470D-9165-2829891C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651"/>
  </w:style>
  <w:style w:type="paragraph" w:styleId="Stopka">
    <w:name w:val="footer"/>
    <w:basedOn w:val="Normalny"/>
    <w:link w:val="StopkaZnak"/>
    <w:uiPriority w:val="99"/>
    <w:unhideWhenUsed/>
    <w:rsid w:val="00F93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651"/>
  </w:style>
  <w:style w:type="paragraph" w:customStyle="1" w:styleId="pkt">
    <w:name w:val="pkt"/>
    <w:basedOn w:val="Normalny"/>
    <w:rsid w:val="00F93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2483</Words>
  <Characters>14899</Characters>
  <Application>Microsoft Office Word</Application>
  <DocSecurity>0</DocSecurity>
  <Lines>124</Lines>
  <Paragraphs>34</Paragraphs>
  <ScaleCrop>false</ScaleCrop>
  <Company/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Mikołajczyk</dc:creator>
  <cp:keywords/>
  <dc:description/>
  <cp:lastModifiedBy>Dawid Gierkowski</cp:lastModifiedBy>
  <cp:revision>3</cp:revision>
  <dcterms:created xsi:type="dcterms:W3CDTF">2023-03-17T15:58:00Z</dcterms:created>
  <dcterms:modified xsi:type="dcterms:W3CDTF">2023-03-17T16:15:00Z</dcterms:modified>
</cp:coreProperties>
</file>