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82DD" w14:textId="4539C7FE" w:rsidR="00826C69" w:rsidRPr="002B7FA8" w:rsidRDefault="001264B3" w:rsidP="00826C69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kern w:val="0"/>
          <w:lang w:eastAsia="pl-PL"/>
          <w14:ligatures w14:val="none"/>
        </w:rPr>
      </w:pPr>
      <w:r w:rsidRPr="001264B3">
        <w:rPr>
          <w:rFonts w:ascii="Arial" w:eastAsia="Calibri" w:hAnsi="Arial" w:cs="Arial"/>
          <w:bCs/>
          <w:kern w:val="0"/>
          <w14:ligatures w14:val="none"/>
        </w:rPr>
        <w:t>PF.261.1.2.2024 SR</w:t>
      </w:r>
      <w:r w:rsidRPr="001264B3">
        <w:rPr>
          <w:rFonts w:ascii="Arial" w:eastAsia="Calibri" w:hAnsi="Arial" w:cs="Arial"/>
          <w:bCs/>
          <w:color w:val="FF0000"/>
          <w:kern w:val="0"/>
          <w14:ligatures w14:val="none"/>
        </w:rPr>
        <w:tab/>
      </w:r>
      <w:r w:rsidR="00826C69" w:rsidRPr="002B7FA8">
        <w:rPr>
          <w:rFonts w:ascii="Arial" w:eastAsiaTheme="minorEastAsia" w:hAnsi="Arial" w:cs="Arial"/>
          <w:kern w:val="0"/>
          <w:lang w:eastAsia="pl-PL"/>
          <w14:ligatures w14:val="none"/>
        </w:rPr>
        <w:t>Załącznik nr 1 do szacowania wartości zamówienia</w:t>
      </w:r>
    </w:p>
    <w:p w14:paraId="15C702D9" w14:textId="77777777" w:rsidR="00826C69" w:rsidRPr="002B7FA8" w:rsidRDefault="00826C69" w:rsidP="00826C6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EC4F8E8" w14:textId="77777777" w:rsidR="00826C69" w:rsidRPr="002B7FA8" w:rsidRDefault="00826C69" w:rsidP="00826C6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58D86FE" w14:textId="77777777" w:rsidR="00826C69" w:rsidRPr="002B7FA8" w:rsidRDefault="00826C69" w:rsidP="00826C6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1808648" w14:textId="77777777" w:rsidR="00826C69" w:rsidRPr="002B7FA8" w:rsidRDefault="00826C69" w:rsidP="00826C6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kern w:val="0"/>
          <w14:ligatures w14:val="none"/>
        </w:rPr>
      </w:pPr>
      <w:r w:rsidRPr="002B7FA8">
        <w:rPr>
          <w:rFonts w:ascii="Arial" w:hAnsi="Arial" w:cs="Arial"/>
          <w:b/>
          <w:bCs/>
          <w:kern w:val="0"/>
          <w14:ligatures w14:val="none"/>
        </w:rPr>
        <w:t>OPIS PRZEDMIOTU ZAMÓWIENIA (OPZ)</w:t>
      </w:r>
    </w:p>
    <w:p w14:paraId="0AAC40FD" w14:textId="77777777" w:rsidR="00826C69" w:rsidRPr="00C1615F" w:rsidRDefault="00826C69" w:rsidP="00826C6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pl-PL"/>
          <w14:ligatures w14:val="none"/>
        </w:rPr>
      </w:pPr>
      <w:r w:rsidRPr="002B7FA8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Informacje o przedmiocie zamówienia</w:t>
      </w:r>
    </w:p>
    <w:p w14:paraId="444462D4" w14:textId="77777777" w:rsidR="00C1615F" w:rsidRPr="002B7FA8" w:rsidRDefault="00C1615F" w:rsidP="00C1615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pl-PL"/>
          <w14:ligatures w14:val="none"/>
        </w:rPr>
      </w:pPr>
    </w:p>
    <w:p w14:paraId="0D45F2AB" w14:textId="7652B16B" w:rsidR="00826C69" w:rsidRPr="002B7FA8" w:rsidRDefault="00826C69" w:rsidP="00826C69">
      <w:pPr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pl-PL"/>
          <w14:ligatures w14:val="none"/>
        </w:rPr>
      </w:pP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Przedmiotem zamówienia jest </w:t>
      </w:r>
      <w:r w:rsidRPr="002B7FA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usługa </w:t>
      </w:r>
      <w:r w:rsidR="00214B4C" w:rsidRPr="002B7FA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superwizora </w:t>
      </w:r>
      <w:r w:rsidR="00926467" w:rsidRPr="002B7FA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pracy socjalnej</w:t>
      </w:r>
      <w:r w:rsidRPr="002B7FA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, 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w związku     z  realizacją projektu </w:t>
      </w:r>
      <w:r w:rsidRPr="00C1615F">
        <w:rPr>
          <w:rFonts w:ascii="Arial" w:eastAsia="Times New Roman" w:hAnsi="Arial" w:cs="Arial"/>
          <w:kern w:val="0"/>
          <w:lang w:eastAsia="pl-PL"/>
          <w14:ligatures w14:val="none"/>
        </w:rPr>
        <w:t>niekonkurencyjnego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 pn.: „Społeczna równowaga" w </w:t>
      </w:r>
      <w:r w:rsidRPr="002B7FA8">
        <w:rPr>
          <w:rFonts w:ascii="Arial" w:hAnsi="Arial" w:cs="Arial"/>
          <w:kern w:val="0"/>
          <w14:ligatures w14:val="none"/>
        </w:rPr>
        <w:t xml:space="preserve">ramach programu Fundusze Europejskie dla Rozwoju Społecznego 2021-2027 współfinansowanego ze środków Europejskiego Funduszu Społecznego Plus, </w:t>
      </w:r>
      <w:r w:rsidRPr="00513F8B">
        <w:rPr>
          <w:rFonts w:ascii="Arial" w:eastAsia="Times New Roman" w:hAnsi="Arial" w:cs="Arial"/>
          <w:kern w:val="0"/>
          <w:lang w:eastAsia="pl-PL"/>
          <w14:ligatures w14:val="none"/>
        </w:rPr>
        <w:t xml:space="preserve">Działanie 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>04.13 Wysokiej jakości system włączenia społecznego</w:t>
      </w:r>
      <w:r w:rsidR="00C1615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F7B4BE8" w14:textId="77777777" w:rsidR="00826C69" w:rsidRPr="002B7FA8" w:rsidRDefault="00826C69" w:rsidP="00826C69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2B7FA8">
        <w:rPr>
          <w:rFonts w:ascii="Arial" w:hAnsi="Arial" w:cs="Arial"/>
          <w:kern w:val="0"/>
          <w14:ligatures w14:val="none"/>
        </w:rPr>
        <w:t>Celem projektu jest uspójnienie działań w obszarze polityki włączenia społ. realizowanej    w woj. podkarpackim (WP), jak również wypracowanie mechanizmów jej sprawniejszej koordynacji i lepszego przepływu informacji pomiędzy różnymi podmiotami wewnątrz województwa do 2028 roku.</w:t>
      </w:r>
    </w:p>
    <w:p w14:paraId="481BEF8D" w14:textId="5E84D9B3" w:rsidR="00826C69" w:rsidRPr="002B7FA8" w:rsidRDefault="00826C69" w:rsidP="00826C6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820BDE">
        <w:rPr>
          <w:rFonts w:ascii="Arial" w:hAnsi="Arial" w:cs="Arial"/>
          <w:b/>
          <w:bCs/>
          <w:kern w:val="0"/>
          <w:u w:val="single"/>
          <w14:ligatures w14:val="none"/>
        </w:rPr>
        <w:t>2</w:t>
      </w:r>
      <w:r w:rsidRPr="00820BDE">
        <w:rPr>
          <w:rFonts w:ascii="Arial" w:eastAsia="Times New Roman" w:hAnsi="Arial" w:cs="Arial"/>
          <w:b/>
          <w:bCs/>
          <w:iCs/>
          <w:kern w:val="0"/>
          <w:u w:val="single"/>
          <w:lang w:eastAsia="pl-PL"/>
          <w14:ligatures w14:val="none"/>
        </w:rPr>
        <w:t>.Termin realizacji</w:t>
      </w:r>
      <w:r w:rsidRPr="002B7FA8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: usługa zostanie wykonana w terminie od dnia podpisania umowy </w:t>
      </w:r>
      <w:r w:rsidR="00FF02D6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do </w:t>
      </w:r>
      <w:r w:rsidRPr="002B7FA8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31.12.2028 r. </w:t>
      </w:r>
      <w:r w:rsidR="0031376B" w:rsidRPr="0031376B">
        <w:rPr>
          <w:rFonts w:ascii="Arial" w:eastAsia="Times New Roman" w:hAnsi="Arial" w:cs="Arial"/>
          <w:iCs/>
          <w:kern w:val="0"/>
          <w:lang w:eastAsia="pl-PL"/>
          <w14:ligatures w14:val="none"/>
        </w:rPr>
        <w:t>Zamawiający planuje udzielanie zamówień częściowych, obejmujących okresy roczne.</w:t>
      </w:r>
    </w:p>
    <w:p w14:paraId="72C1E01E" w14:textId="77777777" w:rsidR="00826C69" w:rsidRPr="002B7FA8" w:rsidRDefault="00826C69" w:rsidP="00826C69">
      <w:pPr>
        <w:tabs>
          <w:tab w:val="left" w:pos="426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820BDE">
        <w:rPr>
          <w:rFonts w:ascii="Arial" w:eastAsia="Times New Roman" w:hAnsi="Arial" w:cs="Arial"/>
          <w:b/>
          <w:bCs/>
          <w:iCs/>
          <w:kern w:val="0"/>
          <w:u w:val="single"/>
          <w:lang w:eastAsia="pl-PL"/>
          <w14:ligatures w14:val="none"/>
        </w:rPr>
        <w:t>3. Miejsce realizacji zamówienia</w:t>
      </w:r>
      <w:r w:rsidRPr="002B7FA8">
        <w:rPr>
          <w:rFonts w:ascii="Arial" w:eastAsia="Times New Roman" w:hAnsi="Arial" w:cs="Arial"/>
          <w:iCs/>
          <w:kern w:val="0"/>
          <w:lang w:eastAsia="pl-PL"/>
          <w14:ligatures w14:val="none"/>
        </w:rPr>
        <w:t>: usługa będzie realizowana na terenie województwa podkarpackiego.</w:t>
      </w:r>
    </w:p>
    <w:p w14:paraId="12BFCE52" w14:textId="77777777" w:rsidR="00826C69" w:rsidRPr="002B7FA8" w:rsidRDefault="00826C69" w:rsidP="00826C69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b/>
          <w:bCs/>
          <w:iCs/>
          <w:kern w:val="0"/>
          <w:u w:val="single"/>
          <w14:ligatures w14:val="none"/>
        </w:rPr>
      </w:pPr>
      <w:r w:rsidRPr="002B7FA8">
        <w:rPr>
          <w:rFonts w:ascii="Arial" w:eastAsia="Calibri" w:hAnsi="Arial" w:cs="Arial"/>
          <w:b/>
          <w:bCs/>
          <w:iCs/>
          <w:kern w:val="0"/>
          <w:u w:val="single"/>
          <w14:ligatures w14:val="none"/>
        </w:rPr>
        <w:t>4.Szczegółowe informacje dotyczące realizacji usługi:</w:t>
      </w:r>
    </w:p>
    <w:p w14:paraId="77FE7C7E" w14:textId="38AA659E" w:rsidR="00101434" w:rsidRPr="002B7FA8" w:rsidRDefault="00101434" w:rsidP="00826C69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kern w:val="0"/>
          <w14:ligatures w14:val="none"/>
        </w:rPr>
      </w:pPr>
      <w:r w:rsidRPr="002B7FA8">
        <w:rPr>
          <w:rFonts w:ascii="Arial" w:eastAsia="Calibri" w:hAnsi="Arial" w:cs="Arial"/>
          <w:iCs/>
          <w:kern w:val="0"/>
          <w14:ligatures w14:val="none"/>
        </w:rPr>
        <w:t xml:space="preserve">Celem superwizji </w:t>
      </w:r>
      <w:r w:rsidRPr="002B7FA8">
        <w:rPr>
          <w:rFonts w:ascii="Arial" w:hAnsi="Arial" w:cs="Arial"/>
        </w:rPr>
        <w:t xml:space="preserve">jest zapewnienie lepszej jakości usług społecznych </w:t>
      </w:r>
      <w:r w:rsidR="00385865" w:rsidRPr="002B7FA8">
        <w:rPr>
          <w:rFonts w:ascii="Arial" w:hAnsi="Arial" w:cs="Arial"/>
        </w:rPr>
        <w:t>oaz</w:t>
      </w:r>
      <w:r w:rsidRPr="002B7FA8">
        <w:rPr>
          <w:rFonts w:ascii="Arial" w:hAnsi="Arial" w:cs="Arial"/>
        </w:rPr>
        <w:t xml:space="preserve"> ochrony praw i</w:t>
      </w:r>
      <w:r w:rsidR="001264B3">
        <w:rPr>
          <w:rFonts w:ascii="Arial" w:hAnsi="Arial" w:cs="Arial"/>
        </w:rPr>
        <w:t> </w:t>
      </w:r>
      <w:r w:rsidRPr="002B7FA8">
        <w:rPr>
          <w:rFonts w:ascii="Arial" w:hAnsi="Arial" w:cs="Arial"/>
        </w:rPr>
        <w:t>dobrobytu klientów. Dzięki superwizji udziela się wsparcia i nadzoru pracownikom socjalnym w celu poprawy jakości i efektywności ich pracy.</w:t>
      </w:r>
    </w:p>
    <w:p w14:paraId="635AD729" w14:textId="7E6A5A88" w:rsidR="00826C69" w:rsidRPr="002B7FA8" w:rsidRDefault="00826C69" w:rsidP="00826C69">
      <w:pPr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0" w:name="_Hlk159479793"/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Wykonawca jest zobowiązany zapewnić do realizacji zamówienia </w:t>
      </w:r>
      <w:r w:rsidR="00926467"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superwizora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, który podlega ocenie w kryterium oceny ofert. W przypadku zaistnienia okoliczności, z powodu których</w:t>
      </w:r>
      <w:r w:rsidR="00926467"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superwizor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wskazany do przeprowadzenia usługi nie będzie mógł uczestniczyć w realizacji zamówienia, Wykonawca może powierzyć wykonanie przedmiotu umowy innemu </w:t>
      </w:r>
      <w:r w:rsidR="00926467"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superwizorowi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o doświadczeniu i kwalifikacjach odpowiadających i nie gorszych od </w:t>
      </w:r>
      <w:r w:rsidR="00926467"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superwizora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zastępowanego. Zmiana </w:t>
      </w:r>
      <w:r w:rsidR="00926467"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superwizora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nie może powodować zmiany Wykonawcy. Wszelkie zamiany wymagają formy pisemnej</w:t>
      </w:r>
    </w:p>
    <w:p w14:paraId="4EA8745F" w14:textId="77777777" w:rsidR="004A4AE1" w:rsidRDefault="00826C69" w:rsidP="002B7FA8">
      <w:pPr>
        <w:numPr>
          <w:ilvl w:val="1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Liczba godzin usługi </w:t>
      </w:r>
      <w:r w:rsidR="00926467" w:rsidRPr="002B7FA8">
        <w:rPr>
          <w:rFonts w:ascii="Arial" w:eastAsia="Times New Roman" w:hAnsi="Arial" w:cs="Arial"/>
          <w:kern w:val="0"/>
          <w:lang w:eastAsia="pl-PL"/>
          <w14:ligatures w14:val="none"/>
        </w:rPr>
        <w:t>superwiz</w:t>
      </w:r>
      <w:r w:rsidR="00854701">
        <w:rPr>
          <w:rFonts w:ascii="Arial" w:eastAsia="Times New Roman" w:hAnsi="Arial" w:cs="Arial"/>
          <w:kern w:val="0"/>
          <w:lang w:eastAsia="pl-PL"/>
          <w14:ligatures w14:val="none"/>
        </w:rPr>
        <w:t>ji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: łącznie maksymalnie </w:t>
      </w:r>
      <w:r w:rsidR="00926467" w:rsidRPr="002B7FA8">
        <w:rPr>
          <w:rFonts w:ascii="Arial" w:eastAsia="Times New Roman" w:hAnsi="Arial" w:cs="Arial"/>
          <w:kern w:val="0"/>
          <w:lang w:eastAsia="pl-PL"/>
          <w14:ligatures w14:val="none"/>
        </w:rPr>
        <w:t>600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 h zegarowych (1 h = 60 minut) przez okres 5 lat. Przyjmuje się, że specjalistyczna usługa </w:t>
      </w:r>
      <w:r w:rsidR="00926467" w:rsidRPr="002B7FA8">
        <w:rPr>
          <w:rFonts w:ascii="Arial" w:eastAsia="Times New Roman" w:hAnsi="Arial" w:cs="Arial"/>
          <w:kern w:val="0"/>
          <w:lang w:eastAsia="pl-PL"/>
          <w14:ligatures w14:val="none"/>
        </w:rPr>
        <w:t>superwi</w:t>
      </w:r>
      <w:r w:rsidR="00101434" w:rsidRPr="002B7FA8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926467" w:rsidRPr="002B7FA8">
        <w:rPr>
          <w:rFonts w:ascii="Arial" w:eastAsia="Times New Roman" w:hAnsi="Arial" w:cs="Arial"/>
          <w:kern w:val="0"/>
          <w:lang w:eastAsia="pl-PL"/>
          <w14:ligatures w14:val="none"/>
        </w:rPr>
        <w:t>ora pracy socjalnej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 świadczona będzie średnio w wymiarze </w:t>
      </w:r>
      <w:r w:rsidR="00926467" w:rsidRPr="002B7FA8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>0 godzin zegarowych miesięcznie.</w:t>
      </w:r>
    </w:p>
    <w:bookmarkEnd w:id="0"/>
    <w:p w14:paraId="37FBFBA8" w14:textId="77777777" w:rsidR="004A4AE1" w:rsidRPr="004A4AE1" w:rsidRDefault="004A4AE1" w:rsidP="004A4AE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u w:val="single"/>
        </w:rPr>
      </w:pPr>
      <w:r w:rsidRPr="004A4AE1">
        <w:rPr>
          <w:rFonts w:ascii="Arial" w:eastAsia="Times New Roman" w:hAnsi="Arial" w:cs="Arial"/>
          <w:bCs/>
          <w:lang w:eastAsia="pl-PL"/>
        </w:rPr>
        <w:t>Rekrutacja podmiotów/osób do skorzystania z usługi superwizora:</w:t>
      </w:r>
    </w:p>
    <w:p w14:paraId="4A711A68" w14:textId="12E3C325" w:rsidR="004A4AE1" w:rsidRPr="004A4AE1" w:rsidRDefault="004A4AE1" w:rsidP="004A4AE1">
      <w:pPr>
        <w:pStyle w:val="Akapitzlist"/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eastAsia="Calibri" w:hAnsi="Arial" w:cs="Arial"/>
          <w:b/>
          <w:u w:val="single"/>
        </w:rPr>
      </w:pPr>
      <w:r w:rsidRPr="004A4AE1">
        <w:rPr>
          <w:rFonts w:ascii="Arial" w:eastAsia="Times New Roman" w:hAnsi="Arial" w:cs="Arial"/>
          <w:bCs/>
          <w:lang w:eastAsia="pl-PL"/>
        </w:rPr>
        <w:t xml:space="preserve">Zamawiający poinformuje pisemnie podmioty uprawnione o możliwości bezpłatnego skorzystania z usługi </w:t>
      </w:r>
      <w:r>
        <w:rPr>
          <w:rFonts w:ascii="Arial" w:eastAsia="Times New Roman" w:hAnsi="Arial" w:cs="Arial"/>
          <w:bCs/>
          <w:lang w:eastAsia="pl-PL"/>
        </w:rPr>
        <w:t>superwizora</w:t>
      </w:r>
      <w:r w:rsidRPr="004A4AE1">
        <w:rPr>
          <w:rFonts w:ascii="Arial" w:eastAsia="Times New Roman" w:hAnsi="Arial" w:cs="Arial"/>
          <w:bCs/>
          <w:lang w:eastAsia="pl-PL"/>
        </w:rPr>
        <w:t xml:space="preserve">, umieści stosowne informacje na swojej stronie </w:t>
      </w:r>
      <w:r w:rsidRPr="004A4AE1">
        <w:rPr>
          <w:rFonts w:ascii="Arial" w:eastAsia="Times New Roman" w:hAnsi="Arial" w:cs="Arial"/>
          <w:bCs/>
          <w:lang w:eastAsia="pl-PL"/>
        </w:rPr>
        <w:lastRenderedPageBreak/>
        <w:t>internetowej oraz w mediach społecznościowych, wyśle e-mailowe zaproszenia do udziału, podając dane kontaktowe wykonawcy w celu umówienia się na konkretną wizytę.</w:t>
      </w:r>
    </w:p>
    <w:p w14:paraId="700ED421" w14:textId="680D8CE3" w:rsidR="004A4AE1" w:rsidRPr="004A4AE1" w:rsidRDefault="004A4AE1" w:rsidP="004A4AE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/>
          <w:u w:val="single"/>
        </w:rPr>
      </w:pPr>
      <w:r w:rsidRPr="004A4AE1">
        <w:rPr>
          <w:rFonts w:ascii="Arial" w:eastAsia="Times New Roman" w:hAnsi="Arial" w:cs="Arial"/>
        </w:rPr>
        <w:t>Wykonawca regularnie będzie prowadził listy obecności i karty usługi superwizora (wzór wymienionych dokumentów sporządzi Zamawiający oraz przekaże w formie elektronicznej Wykonawcy. Wykonawca każdorazowo wydrukuje listy oraz dopilnuje, by podpisali je wszyscy uczestnicy wsparcia w danym dniu).</w:t>
      </w:r>
    </w:p>
    <w:p w14:paraId="03ECF9B7" w14:textId="77777777" w:rsidR="004A4AE1" w:rsidRPr="00EB3C5E" w:rsidRDefault="004A4AE1" w:rsidP="004A4AE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eastAsia="Calibri" w:hAnsi="Arial" w:cs="Arial"/>
          <w:b/>
          <w:u w:val="single"/>
        </w:rPr>
      </w:pPr>
      <w:r w:rsidRPr="00EB3C5E">
        <w:rPr>
          <w:rFonts w:ascii="Arial" w:eastAsia="Times New Roman" w:hAnsi="Arial" w:cs="Arial"/>
        </w:rPr>
        <w:t>Wykonawca rozpoczynając usługę</w:t>
      </w:r>
      <w:r>
        <w:rPr>
          <w:rFonts w:ascii="Arial" w:eastAsia="Times New Roman" w:hAnsi="Arial" w:cs="Arial"/>
        </w:rPr>
        <w:t xml:space="preserve"> odbiera od </w:t>
      </w:r>
      <w:r w:rsidRPr="00EB3C5E">
        <w:rPr>
          <w:rFonts w:ascii="Arial" w:eastAsia="Times New Roman" w:hAnsi="Arial" w:cs="Arial"/>
        </w:rPr>
        <w:t>now</w:t>
      </w:r>
      <w:r>
        <w:rPr>
          <w:rFonts w:ascii="Arial" w:eastAsia="Times New Roman" w:hAnsi="Arial" w:cs="Arial"/>
        </w:rPr>
        <w:t>ego</w:t>
      </w:r>
      <w:r w:rsidRPr="00EB3C5E">
        <w:rPr>
          <w:rFonts w:ascii="Arial" w:eastAsia="Times New Roman" w:hAnsi="Arial" w:cs="Arial"/>
        </w:rPr>
        <w:t xml:space="preserve"> uczestnik</w:t>
      </w:r>
      <w:r>
        <w:rPr>
          <w:rFonts w:ascii="Arial" w:eastAsia="Times New Roman" w:hAnsi="Arial" w:cs="Arial"/>
        </w:rPr>
        <w:t>a</w:t>
      </w:r>
      <w:r w:rsidRPr="00EB3C5E">
        <w:rPr>
          <w:rFonts w:ascii="Arial" w:eastAsia="Times New Roman" w:hAnsi="Arial" w:cs="Arial"/>
        </w:rPr>
        <w:t xml:space="preserve"> projektu rzeteln</w:t>
      </w:r>
      <w:r>
        <w:rPr>
          <w:rFonts w:ascii="Arial" w:eastAsia="Times New Roman" w:hAnsi="Arial" w:cs="Arial"/>
        </w:rPr>
        <w:t>i</w:t>
      </w:r>
      <w:r w:rsidRPr="00EB3C5E">
        <w:rPr>
          <w:rFonts w:ascii="Arial" w:eastAsia="Times New Roman" w:hAnsi="Arial" w:cs="Arial"/>
        </w:rPr>
        <w:t>e i</w:t>
      </w:r>
      <w:r>
        <w:rPr>
          <w:rFonts w:ascii="Arial" w:eastAsia="Times New Roman" w:hAnsi="Arial" w:cs="Arial"/>
        </w:rPr>
        <w:t> </w:t>
      </w:r>
      <w:r w:rsidRPr="00EB3C5E">
        <w:rPr>
          <w:rFonts w:ascii="Arial" w:eastAsia="Times New Roman" w:hAnsi="Arial" w:cs="Arial"/>
        </w:rPr>
        <w:t>kompletn</w:t>
      </w:r>
      <w:r>
        <w:rPr>
          <w:rFonts w:ascii="Arial" w:eastAsia="Times New Roman" w:hAnsi="Arial" w:cs="Arial"/>
        </w:rPr>
        <w:t>i</w:t>
      </w:r>
      <w:r w:rsidRPr="00EB3C5E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</w:t>
      </w:r>
      <w:r w:rsidRPr="00EB3C5E">
        <w:rPr>
          <w:rFonts w:ascii="Arial" w:eastAsia="Times New Roman" w:hAnsi="Arial" w:cs="Arial"/>
        </w:rPr>
        <w:t>uzupełni</w:t>
      </w:r>
      <w:r>
        <w:rPr>
          <w:rFonts w:ascii="Arial" w:eastAsia="Times New Roman" w:hAnsi="Arial" w:cs="Arial"/>
        </w:rPr>
        <w:t>oną</w:t>
      </w:r>
      <w:r w:rsidRPr="00EB3C5E">
        <w:rPr>
          <w:rFonts w:ascii="Arial" w:eastAsia="Times New Roman" w:hAnsi="Arial" w:cs="Arial"/>
        </w:rPr>
        <w:t xml:space="preserve"> deklaracj</w:t>
      </w:r>
      <w:r>
        <w:rPr>
          <w:rFonts w:ascii="Arial" w:eastAsia="Times New Roman" w:hAnsi="Arial" w:cs="Arial"/>
        </w:rPr>
        <w:t>ę</w:t>
      </w:r>
      <w:r w:rsidRPr="00EB3C5E">
        <w:rPr>
          <w:rFonts w:ascii="Arial" w:eastAsia="Times New Roman" w:hAnsi="Arial" w:cs="Arial"/>
        </w:rPr>
        <w:t xml:space="preserve"> uczestni</w:t>
      </w:r>
      <w:r>
        <w:rPr>
          <w:rFonts w:ascii="Arial" w:eastAsia="Times New Roman" w:hAnsi="Arial" w:cs="Arial"/>
        </w:rPr>
        <w:t>ka</w:t>
      </w:r>
      <w:r w:rsidRPr="00EB3C5E">
        <w:rPr>
          <w:rFonts w:ascii="Arial" w:eastAsia="Times New Roman" w:hAnsi="Arial" w:cs="Arial"/>
        </w:rPr>
        <w:t xml:space="preserve"> umożliwia</w:t>
      </w:r>
      <w:r>
        <w:rPr>
          <w:rFonts w:ascii="Arial" w:eastAsia="Times New Roman" w:hAnsi="Arial" w:cs="Arial"/>
        </w:rPr>
        <w:t>jącą</w:t>
      </w:r>
      <w:r w:rsidRPr="00EB3C5E">
        <w:rPr>
          <w:rFonts w:ascii="Arial" w:eastAsia="Times New Roman" w:hAnsi="Arial" w:cs="Arial"/>
        </w:rPr>
        <w:t xml:space="preserve"> skorzystanie z danego wsparcia projektowego. </w:t>
      </w:r>
      <w:r>
        <w:rPr>
          <w:rFonts w:ascii="Arial" w:eastAsia="Times New Roman" w:hAnsi="Arial" w:cs="Arial"/>
        </w:rPr>
        <w:t xml:space="preserve">Deklarację uczestnictwa sporządza Zamawiający. </w:t>
      </w:r>
    </w:p>
    <w:p w14:paraId="3534A18C" w14:textId="3FCA91F2" w:rsidR="004A4AE1" w:rsidRPr="00EB3C5E" w:rsidRDefault="004A4AE1" w:rsidP="004A4AE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eastAsia="Calibri" w:hAnsi="Arial" w:cs="Arial"/>
          <w:b/>
          <w:u w:val="single"/>
        </w:rPr>
      </w:pPr>
      <w:r w:rsidRPr="00EB3C5E">
        <w:rPr>
          <w:rFonts w:ascii="Arial" w:eastAsia="Calibri" w:hAnsi="Arial" w:cs="Arial"/>
          <w:kern w:val="3"/>
        </w:rPr>
        <w:t xml:space="preserve">Po zakończeniu każdego miesiąca, w którym realizowana będzie usługa </w:t>
      </w:r>
      <w:r>
        <w:rPr>
          <w:rFonts w:ascii="Arial" w:eastAsia="Calibri" w:hAnsi="Arial" w:cs="Arial"/>
          <w:kern w:val="3"/>
        </w:rPr>
        <w:t>superwizji,</w:t>
      </w:r>
      <w:r w:rsidRPr="00EB3C5E">
        <w:rPr>
          <w:rFonts w:ascii="Arial" w:eastAsia="Calibri" w:hAnsi="Arial" w:cs="Arial"/>
          <w:kern w:val="3"/>
        </w:rPr>
        <w:t xml:space="preserve">  Wykonawca jest zobowiązany przekazać Zamawiającemu najpóźniej do 10</w:t>
      </w:r>
      <w:r>
        <w:rPr>
          <w:rFonts w:ascii="Arial" w:eastAsia="Calibri" w:hAnsi="Arial" w:cs="Arial"/>
          <w:kern w:val="3"/>
        </w:rPr>
        <w:t>-</w:t>
      </w:r>
      <w:r w:rsidRPr="00EB3C5E">
        <w:rPr>
          <w:rFonts w:ascii="Arial" w:eastAsia="Calibri" w:hAnsi="Arial" w:cs="Arial"/>
          <w:kern w:val="3"/>
        </w:rPr>
        <w:t xml:space="preserve">go każdego miesiąca cały pakiet dokumentów związanych z wykonaniem przedmiotu zamówienia (listy obecności, karty usługi </w:t>
      </w:r>
      <w:r>
        <w:rPr>
          <w:rFonts w:ascii="Arial" w:eastAsia="Calibri" w:hAnsi="Arial" w:cs="Arial"/>
          <w:kern w:val="3"/>
        </w:rPr>
        <w:t>superwizora</w:t>
      </w:r>
      <w:r w:rsidRPr="00EB3C5E">
        <w:rPr>
          <w:rFonts w:ascii="Arial" w:eastAsia="Calibri" w:hAnsi="Arial" w:cs="Arial"/>
          <w:kern w:val="3"/>
        </w:rPr>
        <w:t xml:space="preserve">,  deklaracje uczestnictwa, </w:t>
      </w:r>
      <w:r>
        <w:rPr>
          <w:rFonts w:ascii="Arial" w:eastAsia="Calibri" w:hAnsi="Arial" w:cs="Arial"/>
          <w:kern w:val="3"/>
        </w:rPr>
        <w:t>kartę czasu pracy, protokół zdawczo-odbiorczy).</w:t>
      </w:r>
    </w:p>
    <w:p w14:paraId="281593CE" w14:textId="4BE13C7B" w:rsidR="002B7FA8" w:rsidRPr="004A4AE1" w:rsidRDefault="004A4AE1" w:rsidP="004A4AE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rFonts w:ascii="Arial" w:eastAsia="Calibri" w:hAnsi="Arial" w:cs="Arial"/>
          <w:b/>
          <w:u w:val="single"/>
        </w:rPr>
      </w:pPr>
      <w:r w:rsidRPr="00EB3C5E">
        <w:rPr>
          <w:rFonts w:ascii="Arial" w:eastAsia="Times New Roman" w:hAnsi="Arial" w:cs="Arial"/>
        </w:rPr>
        <w:t xml:space="preserve">Wykonawca sporządzi raport </w:t>
      </w:r>
      <w:r w:rsidR="001264B3" w:rsidRPr="001264B3">
        <w:rPr>
          <w:rFonts w:ascii="Arial" w:eastAsia="Times New Roman" w:hAnsi="Arial" w:cs="Arial"/>
        </w:rPr>
        <w:t>podsumowujący rezultaty przeprowadzonej usługi i</w:t>
      </w:r>
      <w:r w:rsidR="001264B3">
        <w:rPr>
          <w:rFonts w:ascii="Arial" w:eastAsia="Times New Roman" w:hAnsi="Arial" w:cs="Arial"/>
        </w:rPr>
        <w:t> </w:t>
      </w:r>
      <w:r w:rsidR="001264B3" w:rsidRPr="001264B3">
        <w:rPr>
          <w:rFonts w:ascii="Arial" w:eastAsia="Times New Roman" w:hAnsi="Arial" w:cs="Arial"/>
        </w:rPr>
        <w:t>przedłoży go wraz z pakiet dokumentów związanych z wykonaniem przedmiotu zamówienia za ostatni miesiąc wykonywania usługi</w:t>
      </w:r>
      <w:r w:rsidR="001264B3">
        <w:rPr>
          <w:rFonts w:ascii="Arial" w:eastAsia="Times New Roman" w:hAnsi="Arial" w:cs="Arial"/>
        </w:rPr>
        <w:t xml:space="preserve">. </w:t>
      </w:r>
      <w:r w:rsidRPr="00EB3C5E">
        <w:rPr>
          <w:rFonts w:ascii="Arial" w:hAnsi="Arial" w:cs="Arial"/>
        </w:rPr>
        <w:t xml:space="preserve">Raport będzie zawierał między innymi: ilość osób i podmiotów, które łącznie objęto </w:t>
      </w:r>
      <w:r>
        <w:rPr>
          <w:rFonts w:ascii="Arial" w:hAnsi="Arial" w:cs="Arial"/>
        </w:rPr>
        <w:t>superwiją</w:t>
      </w:r>
      <w:r w:rsidRPr="00EB3C5E">
        <w:rPr>
          <w:rFonts w:ascii="Arial" w:hAnsi="Arial" w:cs="Arial"/>
        </w:rPr>
        <w:t xml:space="preserve">, </w:t>
      </w:r>
      <w:r w:rsidRPr="00EB3C5E">
        <w:rPr>
          <w:rFonts w:ascii="Arial" w:eastAsia="Times New Roman" w:hAnsi="Arial" w:cs="Arial"/>
        </w:rPr>
        <w:t>podsumowanie prowadzonej usługi, głównych ustaleń, zaleceń i wniosków. Powinien być na tyle jasny, aby osoby niezaznajomione z materią mogły zrozumieć ogólny zarys raportu i</w:t>
      </w:r>
      <w:r w:rsidR="001264B3">
        <w:rPr>
          <w:rFonts w:ascii="Arial" w:eastAsia="Times New Roman" w:hAnsi="Arial" w:cs="Arial"/>
        </w:rPr>
        <w:t> </w:t>
      </w:r>
      <w:r w:rsidRPr="00EB3C5E">
        <w:rPr>
          <w:rFonts w:ascii="Arial" w:eastAsia="Times New Roman" w:hAnsi="Arial" w:cs="Arial"/>
        </w:rPr>
        <w:t xml:space="preserve">rekomendacje. </w:t>
      </w:r>
    </w:p>
    <w:p w14:paraId="09BEC5B0" w14:textId="4A798D66" w:rsidR="002B7FA8" w:rsidRPr="00EC2702" w:rsidRDefault="00826C69" w:rsidP="002B7FA8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Główny zakres obowiązków </w:t>
      </w:r>
      <w:r w:rsidR="00926467" w:rsidRPr="002B7FA8">
        <w:rPr>
          <w:rFonts w:ascii="Arial" w:eastAsia="Times New Roman" w:hAnsi="Arial" w:cs="Arial"/>
          <w:kern w:val="0"/>
          <w:lang w:eastAsia="pl-PL"/>
          <w14:ligatures w14:val="none"/>
        </w:rPr>
        <w:t>superwizora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152DFA36" w14:textId="77777777" w:rsidR="002B7FA8" w:rsidRDefault="00967DD7" w:rsidP="002B7FA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2B7FA8">
        <w:rPr>
          <w:rFonts w:ascii="Arial" w:hAnsi="Arial" w:cs="Arial"/>
        </w:rPr>
        <w:t>praca w terenie zgodnie ze zgłoszonym zapotrzebowaniem,</w:t>
      </w:r>
    </w:p>
    <w:p w14:paraId="4169FC11" w14:textId="7A143892" w:rsidR="002B7FA8" w:rsidRPr="002B7FA8" w:rsidRDefault="002B7FA8" w:rsidP="002B7FA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2B7FA8">
        <w:rPr>
          <w:rFonts w:ascii="Arial" w:hAnsi="Arial" w:cs="Arial"/>
        </w:rPr>
        <w:t xml:space="preserve">doskonalenie kompetencji zawodowych tj. pomoc w identyfikowaniu obszarów do poprawy poprzez </w:t>
      </w:r>
      <w:r w:rsidRPr="002B7FA8">
        <w:rPr>
          <w:rFonts w:ascii="Arial" w:hAnsi="Arial" w:cs="Arial"/>
          <w:bCs/>
        </w:rPr>
        <w:t>dostarczanie wskazówek oraz narzędzi, które pomagają pracownikom w ich rozwoju zawodowym</w:t>
      </w:r>
      <w:r>
        <w:rPr>
          <w:rFonts w:ascii="Arial" w:hAnsi="Arial" w:cs="Arial"/>
          <w:bCs/>
        </w:rPr>
        <w:t>,</w:t>
      </w:r>
    </w:p>
    <w:p w14:paraId="30E48DED" w14:textId="7924438A" w:rsidR="002B7FA8" w:rsidRDefault="002B7FA8" w:rsidP="002B7FA8">
      <w:pPr>
        <w:pStyle w:val="Akapitzlist"/>
        <w:numPr>
          <w:ilvl w:val="0"/>
          <w:numId w:val="11"/>
        </w:numPr>
        <w:rPr>
          <w:rFonts w:ascii="Arial" w:hAnsi="Arial" w:cs="Arial"/>
          <w:bCs/>
        </w:rPr>
      </w:pPr>
      <w:r w:rsidRPr="002B7FA8">
        <w:rPr>
          <w:rFonts w:ascii="Arial" w:hAnsi="Arial" w:cs="Arial"/>
          <w:bCs/>
        </w:rPr>
        <w:t>monitorowanie jakości pracy socjalnej i rozpoznawanie potencjalnych problemów lub nieprawidłowości w procesie świadczenia usług społecznych</w:t>
      </w:r>
      <w:r>
        <w:rPr>
          <w:rFonts w:ascii="Arial" w:hAnsi="Arial" w:cs="Arial"/>
          <w:bCs/>
        </w:rPr>
        <w:t>,</w:t>
      </w:r>
    </w:p>
    <w:p w14:paraId="5392C329" w14:textId="5D1A230D" w:rsidR="002B7FA8" w:rsidRDefault="002B7FA8" w:rsidP="00854701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Cs/>
        </w:rPr>
      </w:pPr>
      <w:r w:rsidRPr="002B7FA8">
        <w:rPr>
          <w:rFonts w:ascii="Arial" w:hAnsi="Arial" w:cs="Arial"/>
          <w:bCs/>
        </w:rPr>
        <w:t>dostarczanie pracownikom socjalnym wsparcia emocjonalnego, pomaganie im w radzeniu sobie z trudnościami i unikaniem wypalenia zawodowego</w:t>
      </w:r>
      <w:r>
        <w:rPr>
          <w:rFonts w:ascii="Arial" w:hAnsi="Arial" w:cs="Arial"/>
          <w:bCs/>
        </w:rPr>
        <w:t>,</w:t>
      </w:r>
    </w:p>
    <w:p w14:paraId="5932F6DD" w14:textId="4E6539F3" w:rsidR="002B7FA8" w:rsidRPr="00854701" w:rsidRDefault="002B7FA8" w:rsidP="00854701">
      <w:pPr>
        <w:pStyle w:val="TableParagraph"/>
        <w:numPr>
          <w:ilvl w:val="0"/>
          <w:numId w:val="11"/>
        </w:numPr>
        <w:rPr>
          <w:bCs/>
        </w:rPr>
      </w:pPr>
      <w:r w:rsidRPr="00854701">
        <w:rPr>
          <w:bCs/>
        </w:rPr>
        <w:t xml:space="preserve">zachęcanie pracowników socjalnych do refleksji nad swoją praktyką zawodową, poprzez dyskusje i analizę </w:t>
      </w:r>
      <w:r w:rsidR="00854701" w:rsidRPr="00854701">
        <w:rPr>
          <w:bCs/>
        </w:rPr>
        <w:t xml:space="preserve">różnych </w:t>
      </w:r>
      <w:r w:rsidRPr="00854701">
        <w:rPr>
          <w:bCs/>
        </w:rPr>
        <w:t>przypadków</w:t>
      </w:r>
      <w:r w:rsidR="00854701">
        <w:rPr>
          <w:bCs/>
        </w:rPr>
        <w:t>,</w:t>
      </w:r>
      <w:r w:rsidRPr="00854701">
        <w:rPr>
          <w:bCs/>
        </w:rPr>
        <w:t xml:space="preserve"> </w:t>
      </w:r>
    </w:p>
    <w:p w14:paraId="25CD89FA" w14:textId="322E746F" w:rsidR="002B7FA8" w:rsidRDefault="00854701" w:rsidP="002B7FA8">
      <w:pPr>
        <w:pStyle w:val="Akapitzlis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nadzór i wsparcie pracy pracowników socjalnych,</w:t>
      </w:r>
    </w:p>
    <w:p w14:paraId="141A53C0" w14:textId="7C9ACB84" w:rsidR="00854701" w:rsidRPr="00854701" w:rsidRDefault="00854701" w:rsidP="002B7FA8">
      <w:pPr>
        <w:pStyle w:val="Akapitzlist"/>
        <w:numPr>
          <w:ilvl w:val="0"/>
          <w:numId w:val="11"/>
        </w:numPr>
        <w:rPr>
          <w:rFonts w:ascii="Arial" w:hAnsi="Arial" w:cs="Arial"/>
          <w:bCs/>
        </w:rPr>
      </w:pPr>
      <w:r w:rsidRPr="00854701">
        <w:rPr>
          <w:rFonts w:ascii="Arial" w:hAnsi="Arial" w:cs="Arial"/>
          <w:bCs/>
        </w:rPr>
        <w:t>pomoc pracownikom socjalnym w radzeniu sobie z przeciążeniem pracą i stresem zawodowym,</w:t>
      </w:r>
    </w:p>
    <w:p w14:paraId="774E3F9D" w14:textId="1B28040C" w:rsidR="00826C69" w:rsidRPr="002B7FA8" w:rsidRDefault="00826C69" w:rsidP="00826C69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Opis minimalnych wymagań względem </w:t>
      </w:r>
      <w:r w:rsidR="001264B3">
        <w:rPr>
          <w:rFonts w:ascii="Arial" w:eastAsia="Times New Roman" w:hAnsi="Arial" w:cs="Arial"/>
          <w:kern w:val="0"/>
          <w:lang w:eastAsia="pl-PL"/>
          <w14:ligatures w14:val="none"/>
        </w:rPr>
        <w:t>superwizora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świadczenia usługi:</w:t>
      </w:r>
    </w:p>
    <w:p w14:paraId="0FEB65F8" w14:textId="00B1D738" w:rsidR="00826C69" w:rsidRPr="002B7FA8" w:rsidRDefault="00826C69" w:rsidP="00826C6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wykształcenie wyższe, </w:t>
      </w:r>
    </w:p>
    <w:p w14:paraId="74C564D3" w14:textId="38EBDBC6" w:rsidR="00967DD7" w:rsidRPr="002B7FA8" w:rsidRDefault="00967DD7" w:rsidP="00967DD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hAnsi="Arial" w:cs="Arial"/>
          <w:bCs/>
        </w:rPr>
        <w:t>kwalifikacje superwizora poparte odpowiednimi certyfikatami/</w:t>
      </w:r>
      <w:r w:rsidR="00854701">
        <w:rPr>
          <w:rFonts w:ascii="Arial" w:hAnsi="Arial" w:cs="Arial"/>
          <w:bCs/>
        </w:rPr>
        <w:t xml:space="preserve"> </w:t>
      </w:r>
      <w:r w:rsidRPr="002B7FA8">
        <w:rPr>
          <w:rFonts w:ascii="Arial" w:hAnsi="Arial" w:cs="Arial"/>
          <w:bCs/>
        </w:rPr>
        <w:t>zaświadczeniami/</w:t>
      </w:r>
      <w:r w:rsidR="00854701">
        <w:rPr>
          <w:rFonts w:ascii="Arial" w:hAnsi="Arial" w:cs="Arial"/>
          <w:bCs/>
        </w:rPr>
        <w:t xml:space="preserve"> </w:t>
      </w:r>
      <w:r w:rsidRPr="002B7FA8">
        <w:rPr>
          <w:rFonts w:ascii="Arial" w:hAnsi="Arial" w:cs="Arial"/>
          <w:bCs/>
        </w:rPr>
        <w:t xml:space="preserve">dyplomami, </w:t>
      </w:r>
    </w:p>
    <w:p w14:paraId="35913608" w14:textId="4B5B13B8" w:rsidR="00967DD7" w:rsidRPr="002B7FA8" w:rsidRDefault="00967DD7" w:rsidP="00967DD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hAnsi="Arial" w:cs="Arial"/>
          <w:bCs/>
        </w:rPr>
        <w:lastRenderedPageBreak/>
        <w:t>udokumentowane doświadczenie w pracy superwizora</w:t>
      </w:r>
      <w:r w:rsidR="00854701">
        <w:rPr>
          <w:rFonts w:ascii="Arial" w:hAnsi="Arial" w:cs="Arial"/>
          <w:bCs/>
        </w:rPr>
        <w:t xml:space="preserve"> </w:t>
      </w:r>
      <w:r w:rsidRPr="002B7FA8">
        <w:rPr>
          <w:rFonts w:ascii="Arial" w:hAnsi="Arial" w:cs="Arial"/>
          <w:bCs/>
        </w:rPr>
        <w:t>(200 h zegarowych zrealizowanych sesji superwizji w ciągu ostatnich 3 lat na dzień składania oferty).</w:t>
      </w:r>
    </w:p>
    <w:p w14:paraId="2AD14EEB" w14:textId="77777777" w:rsidR="00967DD7" w:rsidRPr="002B7FA8" w:rsidRDefault="00967DD7" w:rsidP="00967DD7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851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9BEF05" w14:textId="5738FE57" w:rsidR="00826C69" w:rsidRPr="002B7FA8" w:rsidRDefault="00826C69" w:rsidP="00826C69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bCs/>
          <w:kern w:val="0"/>
          <w:u w:val="single"/>
          <w:lang w:eastAsia="pl-PL"/>
          <w14:ligatures w14:val="none"/>
        </w:rPr>
        <w:t>Koszt i czas dojazdu nie jest wliczany w świadczoną usługę.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="00816160"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Superwizorowi</w:t>
      </w: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należne będzie wynagrodzenie jedynie za czas faktycznej realizacji usługi.</w:t>
      </w:r>
    </w:p>
    <w:p w14:paraId="022D41E0" w14:textId="156EC7EE" w:rsidR="00826C69" w:rsidRPr="002B7FA8" w:rsidRDefault="00826C69" w:rsidP="00826C69">
      <w:pPr>
        <w:numPr>
          <w:ilvl w:val="1"/>
          <w:numId w:val="5"/>
        </w:numPr>
        <w:spacing w:after="200" w:line="276" w:lineRule="auto"/>
        <w:contextualSpacing/>
        <w:rPr>
          <w:rFonts w:ascii="Arial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 pojęciem godziny </w:t>
      </w:r>
      <w:r w:rsidR="00816160" w:rsidRPr="002B7FA8">
        <w:rPr>
          <w:rFonts w:ascii="Arial" w:eastAsia="Times New Roman" w:hAnsi="Arial" w:cs="Arial"/>
          <w:kern w:val="0"/>
          <w:lang w:eastAsia="pl-PL"/>
          <w14:ligatures w14:val="none"/>
        </w:rPr>
        <w:t>superwiz</w:t>
      </w:r>
      <w:r w:rsidR="00854701">
        <w:rPr>
          <w:rFonts w:ascii="Arial" w:eastAsia="Times New Roman" w:hAnsi="Arial" w:cs="Arial"/>
          <w:kern w:val="0"/>
          <w:lang w:eastAsia="pl-PL"/>
          <w14:ligatures w14:val="none"/>
        </w:rPr>
        <w:t>ji</w:t>
      </w:r>
      <w:r w:rsidRPr="002B7FA8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należy rozumieć godzinę zegarową – 60 minut.</w:t>
      </w:r>
    </w:p>
    <w:p w14:paraId="1D44E48D" w14:textId="77777777" w:rsidR="00826C69" w:rsidRPr="002B7FA8" w:rsidRDefault="00826C69" w:rsidP="00826C69">
      <w:pPr>
        <w:spacing w:after="200" w:line="276" w:lineRule="auto"/>
        <w:ind w:left="360" w:hanging="360"/>
        <w:contextualSpacing/>
        <w:rPr>
          <w:rFonts w:ascii="Arial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4.8 Szczegółowy harmonogram realizacji usługi będzie ustalany na bieżąco z Zamawiającym i wybranym do realizacji zamówienia Wykonawcą.</w:t>
      </w:r>
    </w:p>
    <w:p w14:paraId="7700B536" w14:textId="77777777" w:rsidR="00826C69" w:rsidRPr="002B7FA8" w:rsidRDefault="00826C69" w:rsidP="00826C69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Kwota do wypłaty zostanie ostatecznie ustalona na podstawie rozliczenia według faktycznie zrealizowanych godzin eksperckich – na podstawie stawki jednostkowej wskazanej w formularzu ofertowym oraz miesięcznej karty pracy stanowiącej załącznik do umowy.</w:t>
      </w:r>
    </w:p>
    <w:p w14:paraId="3D63EC45" w14:textId="2D1C2219" w:rsidR="00826C69" w:rsidRPr="004A4AE1" w:rsidRDefault="00826C69" w:rsidP="00826C69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7FA8">
        <w:rPr>
          <w:rFonts w:ascii="Arial" w:eastAsia="Times New Roman" w:hAnsi="Arial" w:cs="Arial"/>
          <w:bCs/>
          <w:kern w:val="0"/>
          <w:lang w:eastAsia="pl-PL"/>
          <w14:ligatures w14:val="none"/>
        </w:rPr>
        <w:t>Wykonawca w trakcie wykonywania czynności projektowych zobowiązany będzie do ochrony danych osobowych.</w:t>
      </w:r>
    </w:p>
    <w:p w14:paraId="3E9CF919" w14:textId="77777777" w:rsidR="00B4502E" w:rsidRPr="004A4AE1" w:rsidRDefault="00B4502E" w:rsidP="004A4AE1">
      <w:pPr>
        <w:jc w:val="both"/>
        <w:rPr>
          <w:rFonts w:ascii="Arial" w:hAnsi="Arial" w:cs="Arial"/>
          <w:bCs/>
        </w:rPr>
      </w:pPr>
    </w:p>
    <w:p w14:paraId="447A2064" w14:textId="77777777" w:rsidR="004A4AE1" w:rsidRPr="004A4AE1" w:rsidRDefault="004A4AE1">
      <w:pPr>
        <w:jc w:val="both"/>
        <w:rPr>
          <w:rFonts w:ascii="Arial" w:hAnsi="Arial" w:cs="Arial"/>
          <w:bCs/>
        </w:rPr>
      </w:pPr>
    </w:p>
    <w:sectPr w:rsidR="004A4AE1" w:rsidRPr="004A4AE1" w:rsidSect="009A51C7">
      <w:headerReference w:type="default" r:id="rId7"/>
      <w:footerReference w:type="default" r:id="rId8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4DD7" w14:textId="77777777" w:rsidR="009A51C7" w:rsidRDefault="009A51C7">
      <w:pPr>
        <w:spacing w:after="0" w:line="240" w:lineRule="auto"/>
      </w:pPr>
      <w:r>
        <w:separator/>
      </w:r>
    </w:p>
  </w:endnote>
  <w:endnote w:type="continuationSeparator" w:id="0">
    <w:p w14:paraId="2E9513C8" w14:textId="77777777" w:rsidR="009A51C7" w:rsidRDefault="009A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F6A0E51" w14:textId="77777777" w:rsidR="00AB5A0B" w:rsidRDefault="00820BD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E961988" wp14:editId="6F5E5CC1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A8AC9" w14:textId="77777777" w:rsidR="00AB5A0B" w:rsidRPr="00B1094F" w:rsidRDefault="00820BD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D64FB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961988" id="Prostokąt 2" o:spid="_x0000_s1026" style="position:absolute;left:0;text-align:left;margin-left:13.55pt;margin-top:394.1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087A8AC9" w14:textId="77777777" w:rsidR="00AB5A0B" w:rsidRPr="00B1094F" w:rsidRDefault="00820BD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D64FBF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4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22B43822" w14:textId="77777777" w:rsidR="00AB5A0B" w:rsidRDefault="00AB5A0B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76DA29D2" w14:textId="77777777" w:rsidR="00AB5A0B" w:rsidRDefault="00AB5A0B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2A834358" w14:textId="77777777" w:rsidR="00AB5A0B" w:rsidRDefault="00820BDE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08BB49BC" w14:textId="77777777" w:rsidR="00AB5A0B" w:rsidRDefault="00820BD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12195CF7" wp14:editId="72102527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4085EB5" w14:textId="77777777" w:rsidR="00AB5A0B" w:rsidRDefault="00AB5A0B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F77F" w14:textId="77777777" w:rsidR="009A51C7" w:rsidRDefault="009A51C7">
      <w:pPr>
        <w:spacing w:after="0" w:line="240" w:lineRule="auto"/>
      </w:pPr>
      <w:r>
        <w:separator/>
      </w:r>
    </w:p>
  </w:footnote>
  <w:footnote w:type="continuationSeparator" w:id="0">
    <w:p w14:paraId="2D4418A6" w14:textId="77777777" w:rsidR="009A51C7" w:rsidRDefault="009A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54F" w14:textId="77777777" w:rsidR="00AB5A0B" w:rsidRDefault="0031376B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820BD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45930" wp14:editId="151E830C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F6456E"/>
    <w:multiLevelType w:val="multilevel"/>
    <w:tmpl w:val="010206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FF07847"/>
    <w:multiLevelType w:val="hybridMultilevel"/>
    <w:tmpl w:val="DA903F40"/>
    <w:lvl w:ilvl="0" w:tplc="E6D6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C27102"/>
    <w:multiLevelType w:val="hybridMultilevel"/>
    <w:tmpl w:val="3DDC853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10" w15:restartNumberingAfterBreak="0">
    <w:nsid w:val="5CF606A7"/>
    <w:multiLevelType w:val="hybridMultilevel"/>
    <w:tmpl w:val="A55C62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9243605">
    <w:abstractNumId w:val="2"/>
  </w:num>
  <w:num w:numId="2" w16cid:durableId="1740713667">
    <w:abstractNumId w:val="11"/>
  </w:num>
  <w:num w:numId="3" w16cid:durableId="1050554">
    <w:abstractNumId w:val="6"/>
  </w:num>
  <w:num w:numId="4" w16cid:durableId="736560697">
    <w:abstractNumId w:val="7"/>
  </w:num>
  <w:num w:numId="5" w16cid:durableId="29765616">
    <w:abstractNumId w:val="0"/>
  </w:num>
  <w:num w:numId="6" w16cid:durableId="2126996800">
    <w:abstractNumId w:val="4"/>
  </w:num>
  <w:num w:numId="7" w16cid:durableId="719860001">
    <w:abstractNumId w:val="3"/>
  </w:num>
  <w:num w:numId="8" w16cid:durableId="406728263">
    <w:abstractNumId w:val="9"/>
  </w:num>
  <w:num w:numId="9" w16cid:durableId="421221720">
    <w:abstractNumId w:val="10"/>
  </w:num>
  <w:num w:numId="10" w16cid:durableId="1028870518">
    <w:abstractNumId w:val="8"/>
  </w:num>
  <w:num w:numId="11" w16cid:durableId="530339519">
    <w:abstractNumId w:val="1"/>
  </w:num>
  <w:num w:numId="12" w16cid:durableId="480195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69"/>
    <w:rsid w:val="00101434"/>
    <w:rsid w:val="001264B3"/>
    <w:rsid w:val="00214B4C"/>
    <w:rsid w:val="002B7FA8"/>
    <w:rsid w:val="0031376B"/>
    <w:rsid w:val="00385865"/>
    <w:rsid w:val="00485ABE"/>
    <w:rsid w:val="004A4AE1"/>
    <w:rsid w:val="00513F8B"/>
    <w:rsid w:val="005F7CA6"/>
    <w:rsid w:val="00672BB8"/>
    <w:rsid w:val="007E37FF"/>
    <w:rsid w:val="008067BE"/>
    <w:rsid w:val="00816160"/>
    <w:rsid w:val="00820BDE"/>
    <w:rsid w:val="00826C69"/>
    <w:rsid w:val="00854701"/>
    <w:rsid w:val="00926467"/>
    <w:rsid w:val="00967DD7"/>
    <w:rsid w:val="0099410E"/>
    <w:rsid w:val="009A51C7"/>
    <w:rsid w:val="00A04AF9"/>
    <w:rsid w:val="00AB5A0B"/>
    <w:rsid w:val="00B4502E"/>
    <w:rsid w:val="00C11165"/>
    <w:rsid w:val="00C1615F"/>
    <w:rsid w:val="00D745F0"/>
    <w:rsid w:val="00EC2702"/>
    <w:rsid w:val="00EE0ECA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1201"/>
  <w15:chartTrackingRefBased/>
  <w15:docId w15:val="{DBB958B2-10B0-4022-BC55-06D26B7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C6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26C6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6C6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26C6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6C6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C6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8067BE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967DD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  <w:kern w:val="0"/>
      <w14:ligatures w14:val="none"/>
    </w:rPr>
  </w:style>
  <w:style w:type="paragraph" w:styleId="Poprawka">
    <w:name w:val="Revision"/>
    <w:hidden/>
    <w:uiPriority w:val="99"/>
    <w:semiHidden/>
    <w:rsid w:val="00FF02D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4A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Pszonka</dc:creator>
  <cp:keywords/>
  <dc:description/>
  <cp:lastModifiedBy>Beata Kret</cp:lastModifiedBy>
  <cp:revision>14</cp:revision>
  <dcterms:created xsi:type="dcterms:W3CDTF">2024-02-09T07:18:00Z</dcterms:created>
  <dcterms:modified xsi:type="dcterms:W3CDTF">2024-02-22T13:14:00Z</dcterms:modified>
</cp:coreProperties>
</file>