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D90547" w14:textId="6163A3DD" w:rsidR="00944C6A" w:rsidRPr="00794E31" w:rsidRDefault="00944C6A" w:rsidP="00944C6A">
      <w:pPr>
        <w:spacing w:after="120"/>
        <w:rPr>
          <w:rFonts w:ascii="Times New Roman" w:eastAsia="Times New Roman" w:hAnsi="Times New Roman" w:cs="Times New Roman"/>
          <w:b/>
          <w:sz w:val="24"/>
          <w:szCs w:val="24"/>
          <w:lang w:val="pl-PL" w:eastAsia="x-none"/>
        </w:rPr>
      </w:pPr>
      <w:r w:rsidRPr="00794E31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Numer sprawy: </w:t>
      </w:r>
      <w:r w:rsidR="00AB730E">
        <w:rPr>
          <w:rFonts w:ascii="Times New Roman" w:eastAsia="Times New Roman" w:hAnsi="Times New Roman" w:cs="Times New Roman"/>
          <w:b/>
          <w:sz w:val="24"/>
          <w:szCs w:val="24"/>
          <w:lang w:val="pl-PL" w:eastAsia="x-none"/>
        </w:rPr>
        <w:t>27</w:t>
      </w:r>
      <w:r w:rsidRPr="00794E31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/P/20</w:t>
      </w:r>
      <w:r w:rsidRPr="00794E31">
        <w:rPr>
          <w:rFonts w:ascii="Times New Roman" w:eastAsia="Times New Roman" w:hAnsi="Times New Roman" w:cs="Times New Roman"/>
          <w:b/>
          <w:sz w:val="24"/>
          <w:szCs w:val="24"/>
          <w:lang w:val="pl-PL" w:eastAsia="x-none"/>
        </w:rPr>
        <w:t>20</w:t>
      </w:r>
      <w:r w:rsidR="001A0A5A" w:rsidRPr="00794E31">
        <w:rPr>
          <w:rFonts w:ascii="Times New Roman" w:eastAsia="Times New Roman" w:hAnsi="Times New Roman" w:cs="Times New Roman"/>
          <w:b/>
          <w:sz w:val="24"/>
          <w:szCs w:val="24"/>
          <w:lang w:val="pl-PL" w:eastAsia="x-none"/>
        </w:rPr>
        <w:tab/>
      </w:r>
      <w:r w:rsidR="001A0A5A" w:rsidRPr="00794E31">
        <w:rPr>
          <w:rFonts w:ascii="Times New Roman" w:eastAsia="Times New Roman" w:hAnsi="Times New Roman" w:cs="Times New Roman"/>
          <w:b/>
          <w:sz w:val="24"/>
          <w:szCs w:val="24"/>
          <w:lang w:val="pl-PL" w:eastAsia="x-none"/>
        </w:rPr>
        <w:tab/>
      </w:r>
      <w:r w:rsidR="001A0A5A" w:rsidRPr="00794E31">
        <w:rPr>
          <w:rFonts w:ascii="Times New Roman" w:eastAsia="Times New Roman" w:hAnsi="Times New Roman" w:cs="Times New Roman"/>
          <w:b/>
          <w:sz w:val="24"/>
          <w:szCs w:val="24"/>
          <w:lang w:val="pl-PL" w:eastAsia="x-none"/>
        </w:rPr>
        <w:tab/>
      </w:r>
      <w:r w:rsidR="001A0A5A" w:rsidRPr="00794E31">
        <w:rPr>
          <w:rFonts w:ascii="Times New Roman" w:eastAsia="Times New Roman" w:hAnsi="Times New Roman" w:cs="Times New Roman"/>
          <w:b/>
          <w:sz w:val="24"/>
          <w:szCs w:val="24"/>
          <w:lang w:val="pl-PL" w:eastAsia="x-none"/>
        </w:rPr>
        <w:tab/>
      </w:r>
      <w:r w:rsidR="001A0A5A" w:rsidRPr="00794E31">
        <w:rPr>
          <w:rFonts w:ascii="Times New Roman" w:eastAsia="Times New Roman" w:hAnsi="Times New Roman" w:cs="Times New Roman"/>
          <w:b/>
          <w:sz w:val="24"/>
          <w:szCs w:val="24"/>
          <w:lang w:val="pl-PL" w:eastAsia="x-none"/>
        </w:rPr>
        <w:tab/>
      </w:r>
      <w:r w:rsidR="001A0A5A" w:rsidRPr="00794E31">
        <w:rPr>
          <w:rFonts w:ascii="Times New Roman" w:eastAsia="Times New Roman" w:hAnsi="Times New Roman" w:cs="Times New Roman"/>
          <w:b/>
          <w:sz w:val="24"/>
          <w:szCs w:val="24"/>
          <w:lang w:val="pl-PL" w:eastAsia="x-none"/>
        </w:rPr>
        <w:tab/>
      </w:r>
      <w:r w:rsidR="001A0A5A" w:rsidRPr="00794E31">
        <w:rPr>
          <w:rFonts w:ascii="Times New Roman" w:eastAsia="Times New Roman" w:hAnsi="Times New Roman" w:cs="Times New Roman"/>
          <w:b/>
          <w:sz w:val="24"/>
          <w:szCs w:val="24"/>
          <w:lang w:val="pl-PL" w:eastAsia="x-none"/>
        </w:rPr>
        <w:tab/>
      </w:r>
      <w:r w:rsidR="001A0A5A" w:rsidRPr="00794E31">
        <w:rPr>
          <w:rFonts w:ascii="Times New Roman" w:eastAsia="Times New Roman" w:hAnsi="Times New Roman" w:cs="Times New Roman"/>
          <w:b/>
          <w:sz w:val="24"/>
          <w:szCs w:val="24"/>
          <w:lang w:val="pl-PL" w:eastAsia="x-none"/>
        </w:rPr>
        <w:tab/>
      </w:r>
      <w:r w:rsidR="001A0A5A" w:rsidRPr="00794E31">
        <w:rPr>
          <w:rFonts w:ascii="Times New Roman" w:eastAsia="Times New Roman" w:hAnsi="Times New Roman" w:cs="Times New Roman"/>
          <w:b/>
          <w:sz w:val="24"/>
          <w:szCs w:val="24"/>
          <w:lang w:val="pl-PL" w:eastAsia="x-none"/>
        </w:rPr>
        <w:tab/>
      </w:r>
      <w:r w:rsidR="001A0A5A" w:rsidRPr="00794E31">
        <w:rPr>
          <w:rFonts w:ascii="Times New Roman" w:eastAsia="Times New Roman" w:hAnsi="Times New Roman" w:cs="Times New Roman"/>
          <w:b/>
          <w:sz w:val="24"/>
          <w:szCs w:val="24"/>
          <w:lang w:val="pl-PL" w:eastAsia="x-none"/>
        </w:rPr>
        <w:tab/>
      </w:r>
      <w:r w:rsidR="001A0A5A" w:rsidRPr="00794E31">
        <w:rPr>
          <w:rFonts w:ascii="Times New Roman" w:eastAsia="Times New Roman" w:hAnsi="Times New Roman" w:cs="Times New Roman"/>
          <w:b/>
          <w:sz w:val="24"/>
          <w:szCs w:val="24"/>
          <w:lang w:val="pl-PL" w:eastAsia="x-none"/>
        </w:rPr>
        <w:tab/>
      </w:r>
      <w:r w:rsidR="001A0A5A" w:rsidRPr="00794E31">
        <w:rPr>
          <w:rFonts w:ascii="Times New Roman" w:eastAsia="Times New Roman" w:hAnsi="Times New Roman" w:cs="Times New Roman"/>
          <w:b/>
          <w:sz w:val="24"/>
          <w:szCs w:val="24"/>
          <w:lang w:val="pl-PL" w:eastAsia="x-none"/>
        </w:rPr>
        <w:tab/>
      </w:r>
      <w:r w:rsidR="001A0A5A" w:rsidRPr="00794E31">
        <w:rPr>
          <w:rFonts w:ascii="Times New Roman" w:eastAsia="Times New Roman" w:hAnsi="Times New Roman" w:cs="Times New Roman"/>
          <w:b/>
          <w:sz w:val="24"/>
          <w:szCs w:val="24"/>
          <w:lang w:val="pl-PL" w:eastAsia="x-none"/>
        </w:rPr>
        <w:tab/>
      </w:r>
      <w:r w:rsidR="001A0A5A" w:rsidRPr="00794E31">
        <w:rPr>
          <w:rFonts w:ascii="Times New Roman" w:eastAsia="Times New Roman" w:hAnsi="Times New Roman" w:cs="Times New Roman"/>
          <w:b/>
          <w:sz w:val="24"/>
          <w:szCs w:val="24"/>
          <w:lang w:val="pl-PL" w:eastAsia="x-none"/>
        </w:rPr>
        <w:tab/>
        <w:t xml:space="preserve"> </w:t>
      </w:r>
      <w:r w:rsidR="001A0A5A" w:rsidRPr="00794E31">
        <w:rPr>
          <w:rFonts w:ascii="Times New Roman" w:eastAsia="Times New Roman" w:hAnsi="Times New Roman" w:cs="Times New Roman"/>
          <w:b/>
          <w:sz w:val="24"/>
          <w:szCs w:val="24"/>
          <w:lang w:val="pl-PL" w:eastAsia="x-none"/>
        </w:rPr>
        <w:tab/>
      </w:r>
      <w:r w:rsidR="001A0A5A" w:rsidRPr="00794E31">
        <w:rPr>
          <w:rFonts w:ascii="Times New Roman" w:eastAsia="Times New Roman" w:hAnsi="Times New Roman" w:cs="Times New Roman"/>
          <w:b/>
          <w:sz w:val="24"/>
          <w:szCs w:val="24"/>
          <w:lang w:val="pl-PL" w:eastAsia="x-none"/>
        </w:rPr>
        <w:tab/>
        <w:t xml:space="preserve">Załącznik B </w:t>
      </w:r>
    </w:p>
    <w:p w14:paraId="2FAC55D4" w14:textId="77777777" w:rsidR="000D79A1" w:rsidRPr="00794E31" w:rsidRDefault="000D79A1" w:rsidP="000D79A1">
      <w:pPr>
        <w:widowControl w:val="0"/>
        <w:suppressAutoHyphens/>
        <w:autoSpaceDN w:val="0"/>
        <w:spacing w:line="254" w:lineRule="exact"/>
        <w:jc w:val="center"/>
        <w:textAlignment w:val="baseline"/>
        <w:rPr>
          <w:rFonts w:ascii="Times New Roman" w:eastAsia="Arial" w:hAnsi="Times New Roman" w:cs="Times New Roman"/>
          <w:b/>
          <w:kern w:val="3"/>
          <w:sz w:val="24"/>
          <w:szCs w:val="24"/>
          <w:u w:val="single"/>
          <w:lang w:val="pl-PL"/>
        </w:rPr>
      </w:pPr>
      <w:r w:rsidRPr="00794E31">
        <w:rPr>
          <w:rFonts w:ascii="Times New Roman" w:eastAsia="Arial" w:hAnsi="Times New Roman" w:cs="Times New Roman"/>
          <w:b/>
          <w:kern w:val="3"/>
          <w:sz w:val="24"/>
          <w:szCs w:val="24"/>
          <w:u w:val="single"/>
          <w:lang w:val="pl-PL"/>
        </w:rPr>
        <w:t>FORMULARZ CENOWY</w:t>
      </w:r>
    </w:p>
    <w:p w14:paraId="0165621D" w14:textId="46923950" w:rsidR="00944C6A" w:rsidRPr="00794E31" w:rsidRDefault="00AB730E" w:rsidP="00AB730E">
      <w:pPr>
        <w:pStyle w:val="Style"/>
        <w:tabs>
          <w:tab w:val="left" w:pos="3045"/>
        </w:tabs>
        <w:spacing w:line="254" w:lineRule="exact"/>
        <w:textAlignment w:val="baseline"/>
        <w:rPr>
          <w:rFonts w:eastAsia="Arial"/>
          <w:b/>
          <w:u w:val="single"/>
          <w:lang w:val="pl-PL"/>
        </w:rPr>
      </w:pPr>
      <w:r>
        <w:rPr>
          <w:rFonts w:eastAsia="Arial"/>
          <w:b/>
          <w:u w:val="single"/>
          <w:lang w:val="pl-PL"/>
        </w:rPr>
        <w:tab/>
      </w:r>
      <w:bookmarkStart w:id="0" w:name="_GoBack"/>
      <w:bookmarkEnd w:id="0"/>
    </w:p>
    <w:p w14:paraId="29719993" w14:textId="5F73D21C" w:rsidR="00836C92" w:rsidRPr="00794E31" w:rsidRDefault="007D69E5" w:rsidP="00836C92">
      <w:pPr>
        <w:pStyle w:val="Style"/>
        <w:spacing w:line="254" w:lineRule="exact"/>
        <w:textAlignment w:val="baseline"/>
        <w:rPr>
          <w:rFonts w:eastAsia="Arial"/>
          <w:b/>
        </w:rPr>
      </w:pPr>
      <w:r w:rsidRPr="00794E31">
        <w:rPr>
          <w:rFonts w:eastAsia="Arial"/>
          <w:b/>
        </w:rPr>
        <w:t>Harmonogram d</w:t>
      </w:r>
      <w:r w:rsidR="00836C92" w:rsidRPr="00794E31">
        <w:rPr>
          <w:rFonts w:eastAsia="Arial"/>
          <w:b/>
        </w:rPr>
        <w:t>ziałań i obowiązków Wykonawcy (CRO)</w:t>
      </w:r>
    </w:p>
    <w:p w14:paraId="061D683C" w14:textId="77777777" w:rsidR="00D9001F" w:rsidRPr="00794E31" w:rsidRDefault="00D9001F" w:rsidP="0018366D">
      <w:pPr>
        <w:pStyle w:val="Style"/>
        <w:spacing w:line="254" w:lineRule="exact"/>
        <w:textAlignment w:val="baseline"/>
        <w:rPr>
          <w:rFonts w:eastAsia="Arial"/>
          <w:b/>
          <w:u w:val="single"/>
        </w:rPr>
      </w:pPr>
    </w:p>
    <w:tbl>
      <w:tblPr>
        <w:tblStyle w:val="Tabela-Siatka"/>
        <w:tblW w:w="15609" w:type="dxa"/>
        <w:tblLook w:val="04A0" w:firstRow="1" w:lastRow="0" w:firstColumn="1" w:lastColumn="0" w:noHBand="0" w:noVBand="1"/>
      </w:tblPr>
      <w:tblGrid>
        <w:gridCol w:w="2829"/>
        <w:gridCol w:w="7812"/>
        <w:gridCol w:w="1830"/>
        <w:gridCol w:w="1558"/>
        <w:gridCol w:w="1580"/>
      </w:tblGrid>
      <w:tr w:rsidR="00794E31" w:rsidRPr="00794E31" w14:paraId="48386F78" w14:textId="77777777" w:rsidTr="00FB17E3">
        <w:tc>
          <w:tcPr>
            <w:tcW w:w="2829" w:type="dxa"/>
          </w:tcPr>
          <w:p w14:paraId="31347DE2" w14:textId="77777777" w:rsidR="000944C6" w:rsidRPr="00794E31" w:rsidRDefault="000944C6" w:rsidP="00FB17E3">
            <w:pPr>
              <w:pStyle w:val="Style"/>
              <w:spacing w:line="254" w:lineRule="exact"/>
              <w:jc w:val="center"/>
              <w:textAlignment w:val="baseline"/>
              <w:rPr>
                <w:rFonts w:eastAsia="Arial"/>
                <w:b/>
                <w:u w:val="single"/>
              </w:rPr>
            </w:pPr>
            <w:bookmarkStart w:id="1" w:name="_Hlk35436903"/>
            <w:r w:rsidRPr="00794E31">
              <w:rPr>
                <w:rFonts w:eastAsia="Arial"/>
                <w:b/>
                <w:u w:val="single"/>
              </w:rPr>
              <w:t>Etap</w:t>
            </w:r>
          </w:p>
        </w:tc>
        <w:tc>
          <w:tcPr>
            <w:tcW w:w="7812" w:type="dxa"/>
          </w:tcPr>
          <w:p w14:paraId="45CE0C26" w14:textId="77777777" w:rsidR="000944C6" w:rsidRPr="00794E31" w:rsidRDefault="000944C6" w:rsidP="00FB17E3">
            <w:pPr>
              <w:pStyle w:val="Style"/>
              <w:tabs>
                <w:tab w:val="left" w:pos="1"/>
                <w:tab w:val="left" w:pos="1094"/>
              </w:tabs>
              <w:spacing w:line="269" w:lineRule="exact"/>
              <w:jc w:val="center"/>
              <w:textAlignment w:val="baseline"/>
              <w:rPr>
                <w:rFonts w:eastAsia="Arial"/>
                <w:b/>
                <w:u w:val="single"/>
              </w:rPr>
            </w:pPr>
            <w:r w:rsidRPr="00794E31">
              <w:rPr>
                <w:rFonts w:eastAsia="Arial"/>
                <w:b/>
                <w:u w:val="single"/>
              </w:rPr>
              <w:t>Obowiązki w ramach etapu</w:t>
            </w: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0CB4E31D" w14:textId="77777777" w:rsidR="000944C6" w:rsidRPr="00794E31" w:rsidRDefault="000944C6" w:rsidP="00FB17E3">
            <w:pPr>
              <w:pStyle w:val="Style"/>
              <w:spacing w:line="254" w:lineRule="exact"/>
              <w:jc w:val="center"/>
              <w:textAlignment w:val="baseline"/>
              <w:rPr>
                <w:rFonts w:eastAsia="Arial"/>
                <w:b/>
                <w:u w:val="single"/>
              </w:rPr>
            </w:pPr>
            <w:r w:rsidRPr="00794E31">
              <w:rPr>
                <w:rFonts w:eastAsia="Arial"/>
                <w:b/>
                <w:u w:val="single"/>
              </w:rPr>
              <w:t>Wynagrodzenie netto [PLN]</w:t>
            </w:r>
          </w:p>
        </w:tc>
        <w:tc>
          <w:tcPr>
            <w:tcW w:w="1558" w:type="dxa"/>
          </w:tcPr>
          <w:p w14:paraId="12798E7A" w14:textId="77777777" w:rsidR="000944C6" w:rsidRPr="00794E31" w:rsidRDefault="000944C6" w:rsidP="00FB17E3">
            <w:pPr>
              <w:pStyle w:val="Style"/>
              <w:spacing w:line="254" w:lineRule="exact"/>
              <w:jc w:val="center"/>
              <w:textAlignment w:val="baseline"/>
              <w:rPr>
                <w:rFonts w:eastAsia="Arial"/>
                <w:b/>
                <w:u w:val="single"/>
              </w:rPr>
            </w:pPr>
            <w:r w:rsidRPr="00794E31">
              <w:rPr>
                <w:rFonts w:eastAsia="Arial"/>
                <w:b/>
                <w:u w:val="single"/>
              </w:rPr>
              <w:t>Termin rozpoczęcia zadania</w:t>
            </w:r>
          </w:p>
          <w:p w14:paraId="5C5BA7F9" w14:textId="77777777" w:rsidR="000944C6" w:rsidRPr="00794E31" w:rsidRDefault="000944C6" w:rsidP="00FB17E3">
            <w:pPr>
              <w:pStyle w:val="Style"/>
              <w:spacing w:line="254" w:lineRule="exact"/>
              <w:jc w:val="center"/>
              <w:textAlignment w:val="baseline"/>
              <w:rPr>
                <w:rFonts w:eastAsia="Arial"/>
              </w:rPr>
            </w:pPr>
            <w:r w:rsidRPr="00794E31">
              <w:rPr>
                <w:rFonts w:eastAsia="Arial"/>
              </w:rPr>
              <w:t>(okres od podpisania umowy)</w:t>
            </w:r>
          </w:p>
        </w:tc>
        <w:tc>
          <w:tcPr>
            <w:tcW w:w="1580" w:type="dxa"/>
          </w:tcPr>
          <w:p w14:paraId="4347EA80" w14:textId="77777777" w:rsidR="000944C6" w:rsidRPr="00794E31" w:rsidRDefault="000944C6" w:rsidP="00FB17E3">
            <w:pPr>
              <w:pStyle w:val="Style"/>
              <w:spacing w:line="254" w:lineRule="exact"/>
              <w:jc w:val="center"/>
              <w:textAlignment w:val="baseline"/>
              <w:rPr>
                <w:rFonts w:eastAsia="Arial"/>
                <w:b/>
                <w:u w:val="single"/>
              </w:rPr>
            </w:pPr>
            <w:r w:rsidRPr="00794E31">
              <w:rPr>
                <w:rFonts w:eastAsia="Arial"/>
                <w:b/>
                <w:u w:val="single"/>
              </w:rPr>
              <w:t>Termin realizacji zadania</w:t>
            </w:r>
          </w:p>
          <w:p w14:paraId="38FC11AF" w14:textId="77777777" w:rsidR="000944C6" w:rsidRPr="00794E31" w:rsidRDefault="000944C6" w:rsidP="00FB17E3">
            <w:pPr>
              <w:pStyle w:val="Style"/>
              <w:spacing w:line="254" w:lineRule="exact"/>
              <w:jc w:val="center"/>
              <w:textAlignment w:val="baseline"/>
              <w:rPr>
                <w:rFonts w:eastAsia="Arial"/>
              </w:rPr>
            </w:pPr>
            <w:r w:rsidRPr="00794E31">
              <w:rPr>
                <w:rFonts w:eastAsia="Arial"/>
              </w:rPr>
              <w:t>(w dniach/</w:t>
            </w:r>
          </w:p>
          <w:p w14:paraId="393F309B" w14:textId="77777777" w:rsidR="000944C6" w:rsidRPr="00794E31" w:rsidRDefault="000944C6" w:rsidP="00FB17E3">
            <w:pPr>
              <w:pStyle w:val="Style"/>
              <w:spacing w:line="254" w:lineRule="exact"/>
              <w:jc w:val="center"/>
              <w:textAlignment w:val="baseline"/>
              <w:rPr>
                <w:rFonts w:eastAsia="Arial"/>
                <w:b/>
                <w:u w:val="single"/>
              </w:rPr>
            </w:pPr>
            <w:r w:rsidRPr="00794E31">
              <w:rPr>
                <w:rFonts w:eastAsia="Arial"/>
              </w:rPr>
              <w:t>tygodniach)</w:t>
            </w:r>
          </w:p>
        </w:tc>
      </w:tr>
      <w:tr w:rsidR="00794E31" w:rsidRPr="00794E31" w14:paraId="6215A553" w14:textId="77777777" w:rsidTr="000944C6">
        <w:tc>
          <w:tcPr>
            <w:tcW w:w="2829" w:type="dxa"/>
          </w:tcPr>
          <w:p w14:paraId="38191B2C" w14:textId="77777777" w:rsidR="00A740F1" w:rsidRPr="00794E31" w:rsidRDefault="000944C6" w:rsidP="000944C6">
            <w:pPr>
              <w:pStyle w:val="Style"/>
              <w:spacing w:line="254" w:lineRule="exact"/>
              <w:jc w:val="center"/>
              <w:textAlignment w:val="baseline"/>
              <w:rPr>
                <w:rFonts w:eastAsia="Arial"/>
                <w:b/>
              </w:rPr>
            </w:pPr>
            <w:r w:rsidRPr="00794E31">
              <w:rPr>
                <w:rFonts w:eastAsia="Arial"/>
                <w:b/>
              </w:rPr>
              <w:t>1</w:t>
            </w:r>
          </w:p>
        </w:tc>
        <w:tc>
          <w:tcPr>
            <w:tcW w:w="7812" w:type="dxa"/>
          </w:tcPr>
          <w:p w14:paraId="363432E3" w14:textId="77777777" w:rsidR="00A740F1" w:rsidRPr="00794E31" w:rsidRDefault="000944C6" w:rsidP="000944C6">
            <w:pPr>
              <w:pStyle w:val="Style"/>
              <w:tabs>
                <w:tab w:val="left" w:pos="1"/>
                <w:tab w:val="left" w:pos="1094"/>
              </w:tabs>
              <w:spacing w:line="269" w:lineRule="exact"/>
              <w:jc w:val="center"/>
              <w:textAlignment w:val="baseline"/>
              <w:rPr>
                <w:rFonts w:eastAsia="Arial"/>
                <w:b/>
              </w:rPr>
            </w:pPr>
            <w:r w:rsidRPr="00794E31">
              <w:rPr>
                <w:rFonts w:eastAsia="Arial"/>
                <w:b/>
              </w:rPr>
              <w:t>2</w:t>
            </w: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0B910862" w14:textId="77777777" w:rsidR="00A740F1" w:rsidRPr="00794E31" w:rsidRDefault="000944C6" w:rsidP="000944C6">
            <w:pPr>
              <w:pStyle w:val="Style"/>
              <w:spacing w:line="254" w:lineRule="exact"/>
              <w:jc w:val="center"/>
              <w:textAlignment w:val="baseline"/>
              <w:rPr>
                <w:rFonts w:eastAsia="Arial"/>
                <w:b/>
              </w:rPr>
            </w:pPr>
            <w:r w:rsidRPr="00794E31">
              <w:rPr>
                <w:rFonts w:eastAsia="Arial"/>
                <w:b/>
              </w:rPr>
              <w:t>3</w:t>
            </w:r>
          </w:p>
        </w:tc>
        <w:tc>
          <w:tcPr>
            <w:tcW w:w="1558" w:type="dxa"/>
          </w:tcPr>
          <w:p w14:paraId="55FB49E1" w14:textId="77777777" w:rsidR="000944C6" w:rsidRPr="00794E31" w:rsidRDefault="000944C6" w:rsidP="000944C6">
            <w:pPr>
              <w:pStyle w:val="Style"/>
              <w:spacing w:line="254" w:lineRule="exact"/>
              <w:jc w:val="center"/>
              <w:textAlignment w:val="baseline"/>
              <w:rPr>
                <w:rFonts w:eastAsia="Arial"/>
                <w:b/>
              </w:rPr>
            </w:pPr>
            <w:r w:rsidRPr="00794E31">
              <w:rPr>
                <w:rFonts w:eastAsia="Arial"/>
                <w:b/>
              </w:rPr>
              <w:t>4</w:t>
            </w:r>
          </w:p>
        </w:tc>
        <w:tc>
          <w:tcPr>
            <w:tcW w:w="1580" w:type="dxa"/>
          </w:tcPr>
          <w:p w14:paraId="244E1202" w14:textId="77777777" w:rsidR="000944C6" w:rsidRPr="00794E31" w:rsidRDefault="000944C6" w:rsidP="000944C6">
            <w:pPr>
              <w:pStyle w:val="Style"/>
              <w:spacing w:line="254" w:lineRule="exact"/>
              <w:jc w:val="center"/>
              <w:textAlignment w:val="baseline"/>
              <w:rPr>
                <w:rFonts w:eastAsia="Arial"/>
                <w:b/>
              </w:rPr>
            </w:pPr>
            <w:r w:rsidRPr="00794E31">
              <w:rPr>
                <w:rFonts w:eastAsia="Arial"/>
                <w:b/>
              </w:rPr>
              <w:t>5</w:t>
            </w:r>
          </w:p>
        </w:tc>
      </w:tr>
      <w:bookmarkEnd w:id="1"/>
      <w:tr w:rsidR="00E17045" w:rsidRPr="00E17045" w14:paraId="29644E6A" w14:textId="77777777" w:rsidTr="000944C6">
        <w:trPr>
          <w:trHeight w:val="816"/>
        </w:trPr>
        <w:tc>
          <w:tcPr>
            <w:tcW w:w="2829" w:type="dxa"/>
            <w:vMerge w:val="restart"/>
          </w:tcPr>
          <w:p w14:paraId="73744FBE" w14:textId="77777777" w:rsidR="003C41F9" w:rsidRPr="00E17045" w:rsidRDefault="003C41F9" w:rsidP="003C41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045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Etap I: Opracowanie protokołu badania klinicznego </w:t>
            </w:r>
            <w:r w:rsidRPr="00E17045">
              <w:rPr>
                <w:rFonts w:ascii="Times New Roman" w:hAnsi="Times New Roman" w:cs="Times New Roman"/>
                <w:sz w:val="24"/>
                <w:szCs w:val="24"/>
              </w:rPr>
              <w:t xml:space="preserve">skuteczności spersonalizowanego leczenia chorych na NEN z użyciem mieszanek </w:t>
            </w:r>
            <w:r w:rsidRPr="00E1704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177</w:t>
            </w:r>
            <w:r w:rsidRPr="00E17045">
              <w:rPr>
                <w:rFonts w:ascii="Times New Roman" w:hAnsi="Times New Roman" w:cs="Times New Roman"/>
                <w:sz w:val="24"/>
                <w:szCs w:val="24"/>
              </w:rPr>
              <w:t xml:space="preserve">Lu-DOTATATE i </w:t>
            </w:r>
            <w:r w:rsidRPr="00E1704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90</w:t>
            </w:r>
            <w:r w:rsidRPr="00E17045">
              <w:rPr>
                <w:rFonts w:ascii="Times New Roman" w:hAnsi="Times New Roman" w:cs="Times New Roman"/>
                <w:sz w:val="24"/>
                <w:szCs w:val="24"/>
              </w:rPr>
              <w:t xml:space="preserve">Y-Lu-DOTATATE w porównaniu do standardowego leczenia chorych na NEN z użyciem </w:t>
            </w:r>
            <w:r w:rsidRPr="00E1704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177</w:t>
            </w:r>
            <w:r w:rsidRPr="00E17045">
              <w:rPr>
                <w:rFonts w:ascii="Times New Roman" w:hAnsi="Times New Roman" w:cs="Times New Roman"/>
                <w:sz w:val="24"/>
                <w:szCs w:val="24"/>
              </w:rPr>
              <w:t xml:space="preserve">Lu-DOTATATE u pełnoletnich pacjentów z zaawansowanym, </w:t>
            </w:r>
            <w:proofErr w:type="spellStart"/>
            <w:r w:rsidRPr="00E17045">
              <w:rPr>
                <w:rFonts w:ascii="Times New Roman" w:hAnsi="Times New Roman" w:cs="Times New Roman"/>
                <w:sz w:val="24"/>
                <w:szCs w:val="24"/>
              </w:rPr>
              <w:t>nieresekcyjnym</w:t>
            </w:r>
            <w:proofErr w:type="spellEnd"/>
            <w:r w:rsidRPr="00E17045">
              <w:rPr>
                <w:rFonts w:ascii="Times New Roman" w:hAnsi="Times New Roman" w:cs="Times New Roman"/>
                <w:sz w:val="24"/>
                <w:szCs w:val="24"/>
              </w:rPr>
              <w:t xml:space="preserve">, potwierdzonym w badaniu histopatologicznym, dobrze i średnio zróżnicowanym (G1 i G2) nowotworem neuroendokrynnym, u </w:t>
            </w:r>
            <w:r w:rsidRPr="00E170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których potwierdzono wysoką ekspresję receptorów </w:t>
            </w:r>
            <w:proofErr w:type="spellStart"/>
            <w:r w:rsidRPr="00E17045">
              <w:rPr>
                <w:rFonts w:ascii="Times New Roman" w:hAnsi="Times New Roman" w:cs="Times New Roman"/>
                <w:sz w:val="24"/>
                <w:szCs w:val="24"/>
              </w:rPr>
              <w:t>somatostatynowych</w:t>
            </w:r>
            <w:proofErr w:type="spellEnd"/>
            <w:r w:rsidRPr="00E170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024301F" w14:textId="77777777" w:rsidR="00A740F1" w:rsidRPr="00E17045" w:rsidRDefault="00A740F1" w:rsidP="00573E5B">
            <w:pPr>
              <w:pStyle w:val="Style"/>
              <w:tabs>
                <w:tab w:val="left" w:pos="1"/>
                <w:tab w:val="left" w:pos="1094"/>
              </w:tabs>
              <w:spacing w:line="269" w:lineRule="exact"/>
              <w:textAlignment w:val="baseline"/>
              <w:rPr>
                <w:rFonts w:eastAsia="Arial"/>
              </w:rPr>
            </w:pPr>
          </w:p>
          <w:p w14:paraId="1756F818" w14:textId="77777777" w:rsidR="00A740F1" w:rsidRPr="00E17045" w:rsidRDefault="00A740F1" w:rsidP="00573E5B">
            <w:pPr>
              <w:pStyle w:val="Style"/>
              <w:tabs>
                <w:tab w:val="left" w:pos="1"/>
                <w:tab w:val="left" w:pos="1094"/>
              </w:tabs>
              <w:spacing w:line="269" w:lineRule="exact"/>
              <w:textAlignment w:val="baseline"/>
            </w:pPr>
            <w:r w:rsidRPr="00E17045">
              <w:rPr>
                <w:rFonts w:eastAsia="Arial"/>
              </w:rPr>
              <w:t>Zakres zadań w ramach Etapu I będzie obejmował przygotowanie protokołu badania oraz dokumentów opisujących procedury protokołu, tj.:</w:t>
            </w:r>
          </w:p>
          <w:p w14:paraId="7E787A98" w14:textId="77777777" w:rsidR="00A740F1" w:rsidRPr="00E17045" w:rsidRDefault="00A740F1" w:rsidP="00573E5B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  <w:tc>
          <w:tcPr>
            <w:tcW w:w="7812" w:type="dxa"/>
            <w:tcBorders>
              <w:right w:val="single" w:sz="4" w:space="0" w:color="auto"/>
            </w:tcBorders>
          </w:tcPr>
          <w:p w14:paraId="6F041D2A" w14:textId="77777777" w:rsidR="00A740F1" w:rsidRPr="00E17045" w:rsidRDefault="003A377B" w:rsidP="003A377B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70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Zweryfikowanie finalnej wersji protokołu badania i jego walidację na podstawie wzoru dostarczonego przez Sponsora (POLATOM) z uwzględnieniem uwag badaczy oraz kolejnych jego wersji związanych z poprawkami podczas trwania badania;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FCF85" w14:textId="77777777" w:rsidR="00A740F1" w:rsidRPr="00E17045" w:rsidRDefault="00A740F1" w:rsidP="00A740F1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</w:tcPr>
          <w:p w14:paraId="2428CD27" w14:textId="77777777" w:rsidR="00A740F1" w:rsidRPr="00E17045" w:rsidRDefault="00A740F1" w:rsidP="00A740F1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  <w:tc>
          <w:tcPr>
            <w:tcW w:w="1580" w:type="dxa"/>
            <w:tcBorders>
              <w:left w:val="single" w:sz="4" w:space="0" w:color="auto"/>
            </w:tcBorders>
          </w:tcPr>
          <w:p w14:paraId="4C530E9C" w14:textId="77777777" w:rsidR="00A740F1" w:rsidRPr="00E17045" w:rsidRDefault="00A740F1" w:rsidP="00A740F1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</w:tr>
      <w:tr w:rsidR="00E17045" w:rsidRPr="00E17045" w14:paraId="79D350B6" w14:textId="77777777" w:rsidTr="000944C6">
        <w:tc>
          <w:tcPr>
            <w:tcW w:w="2829" w:type="dxa"/>
            <w:vMerge/>
          </w:tcPr>
          <w:p w14:paraId="082106E3" w14:textId="77777777" w:rsidR="00A740F1" w:rsidRPr="00E17045" w:rsidRDefault="00A740F1" w:rsidP="00573E5B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  <w:tc>
          <w:tcPr>
            <w:tcW w:w="7812" w:type="dxa"/>
            <w:tcBorders>
              <w:right w:val="single" w:sz="4" w:space="0" w:color="auto"/>
            </w:tcBorders>
          </w:tcPr>
          <w:p w14:paraId="7611E5CA" w14:textId="77777777" w:rsidR="00A740F1" w:rsidRPr="00E17045" w:rsidRDefault="003A377B" w:rsidP="007D69E5">
            <w:pPr>
              <w:pStyle w:val="Style"/>
              <w:numPr>
                <w:ilvl w:val="0"/>
                <w:numId w:val="3"/>
              </w:numPr>
              <w:spacing w:line="278" w:lineRule="exact"/>
              <w:textAlignment w:val="baseline"/>
            </w:pPr>
            <w:r w:rsidRPr="00E17045">
              <w:rPr>
                <w:rFonts w:eastAsia="Arial"/>
              </w:rPr>
              <w:t>Zweryfikowanie</w:t>
            </w:r>
            <w:r w:rsidR="00A740F1" w:rsidRPr="00E17045">
              <w:rPr>
                <w:rFonts w:eastAsia="Arial"/>
              </w:rPr>
              <w:t xml:space="preserve"> dokumentu streszczenia protokołu w języku polskim i angielskim;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9607C" w14:textId="77777777" w:rsidR="00A740F1" w:rsidRPr="00E17045" w:rsidRDefault="00A740F1" w:rsidP="00A740F1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</w:tcPr>
          <w:p w14:paraId="27E73051" w14:textId="77777777" w:rsidR="00A740F1" w:rsidRPr="00E17045" w:rsidRDefault="00A740F1" w:rsidP="00A740F1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  <w:tc>
          <w:tcPr>
            <w:tcW w:w="1580" w:type="dxa"/>
            <w:tcBorders>
              <w:left w:val="single" w:sz="4" w:space="0" w:color="auto"/>
            </w:tcBorders>
          </w:tcPr>
          <w:p w14:paraId="6B3560E6" w14:textId="77777777" w:rsidR="00A740F1" w:rsidRPr="00E17045" w:rsidRDefault="00A740F1" w:rsidP="00A740F1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</w:tr>
      <w:tr w:rsidR="00E17045" w:rsidRPr="00E17045" w14:paraId="15F9A5D2" w14:textId="77777777" w:rsidTr="000944C6">
        <w:tc>
          <w:tcPr>
            <w:tcW w:w="2829" w:type="dxa"/>
            <w:vMerge/>
          </w:tcPr>
          <w:p w14:paraId="3ACC4B61" w14:textId="77777777" w:rsidR="00A740F1" w:rsidRPr="00E17045" w:rsidRDefault="00A740F1" w:rsidP="00573E5B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  <w:tc>
          <w:tcPr>
            <w:tcW w:w="7812" w:type="dxa"/>
            <w:tcBorders>
              <w:right w:val="single" w:sz="4" w:space="0" w:color="auto"/>
            </w:tcBorders>
          </w:tcPr>
          <w:p w14:paraId="4A74AC6B" w14:textId="77777777" w:rsidR="00A740F1" w:rsidRPr="00E17045" w:rsidRDefault="00A740F1" w:rsidP="007D69E5">
            <w:pPr>
              <w:pStyle w:val="Style"/>
              <w:numPr>
                <w:ilvl w:val="0"/>
                <w:numId w:val="3"/>
              </w:numPr>
              <w:spacing w:line="278" w:lineRule="exact"/>
              <w:textAlignment w:val="baseline"/>
            </w:pPr>
            <w:r w:rsidRPr="00E17045">
              <w:rPr>
                <w:rFonts w:eastAsia="Arial"/>
              </w:rPr>
              <w:t xml:space="preserve">Przygotowanie planu analizy statystycznej;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75916" w14:textId="77777777" w:rsidR="00A740F1" w:rsidRPr="00E17045" w:rsidRDefault="00A740F1" w:rsidP="00A740F1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</w:tcPr>
          <w:p w14:paraId="29F1A77D" w14:textId="77777777" w:rsidR="00A740F1" w:rsidRPr="00E17045" w:rsidRDefault="00A740F1" w:rsidP="00A740F1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  <w:tc>
          <w:tcPr>
            <w:tcW w:w="1580" w:type="dxa"/>
            <w:tcBorders>
              <w:left w:val="single" w:sz="4" w:space="0" w:color="auto"/>
            </w:tcBorders>
          </w:tcPr>
          <w:p w14:paraId="36B3420C" w14:textId="77777777" w:rsidR="00A740F1" w:rsidRPr="00E17045" w:rsidRDefault="00A740F1" w:rsidP="00A740F1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</w:tr>
      <w:tr w:rsidR="00E17045" w:rsidRPr="00E17045" w14:paraId="10F068D0" w14:textId="77777777" w:rsidTr="000944C6">
        <w:tc>
          <w:tcPr>
            <w:tcW w:w="2829" w:type="dxa"/>
            <w:vMerge/>
          </w:tcPr>
          <w:p w14:paraId="255B2C80" w14:textId="77777777" w:rsidR="00A740F1" w:rsidRPr="00E17045" w:rsidRDefault="00A740F1" w:rsidP="00573E5B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  <w:tc>
          <w:tcPr>
            <w:tcW w:w="7812" w:type="dxa"/>
            <w:tcBorders>
              <w:right w:val="single" w:sz="4" w:space="0" w:color="auto"/>
            </w:tcBorders>
          </w:tcPr>
          <w:p w14:paraId="35C701B8" w14:textId="77777777" w:rsidR="00A740F1" w:rsidRPr="00E17045" w:rsidRDefault="003A377B" w:rsidP="003A377B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7045">
              <w:rPr>
                <w:rFonts w:ascii="Times New Roman" w:hAnsi="Times New Roman" w:cs="Times New Roman"/>
                <w:sz w:val="24"/>
                <w:szCs w:val="24"/>
              </w:rPr>
              <w:t>Przygotowanie kodów randomizacyjnych;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9B3CE" w14:textId="77777777" w:rsidR="00A740F1" w:rsidRPr="00E17045" w:rsidRDefault="00A740F1" w:rsidP="00A740F1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</w:tcPr>
          <w:p w14:paraId="5993B602" w14:textId="77777777" w:rsidR="00A740F1" w:rsidRPr="00E17045" w:rsidRDefault="00A740F1" w:rsidP="00A740F1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  <w:tc>
          <w:tcPr>
            <w:tcW w:w="1580" w:type="dxa"/>
            <w:tcBorders>
              <w:left w:val="single" w:sz="4" w:space="0" w:color="auto"/>
            </w:tcBorders>
          </w:tcPr>
          <w:p w14:paraId="12BA5235" w14:textId="77777777" w:rsidR="00A740F1" w:rsidRPr="00E17045" w:rsidRDefault="00A740F1" w:rsidP="00A740F1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</w:tr>
      <w:tr w:rsidR="00E17045" w:rsidRPr="00E17045" w14:paraId="439E1CB6" w14:textId="77777777" w:rsidTr="000944C6">
        <w:tc>
          <w:tcPr>
            <w:tcW w:w="2829" w:type="dxa"/>
            <w:vMerge/>
          </w:tcPr>
          <w:p w14:paraId="71F1B7D2" w14:textId="77777777" w:rsidR="00A740F1" w:rsidRPr="00E17045" w:rsidRDefault="00A740F1" w:rsidP="00573E5B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  <w:tc>
          <w:tcPr>
            <w:tcW w:w="7812" w:type="dxa"/>
            <w:tcBorders>
              <w:right w:val="single" w:sz="4" w:space="0" w:color="auto"/>
            </w:tcBorders>
          </w:tcPr>
          <w:p w14:paraId="6125DF55" w14:textId="77777777" w:rsidR="00A740F1" w:rsidRPr="00E17045" w:rsidRDefault="003A377B" w:rsidP="003A377B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7045">
              <w:rPr>
                <w:rFonts w:ascii="Times New Roman" w:hAnsi="Times New Roman" w:cs="Times New Roman"/>
                <w:sz w:val="24"/>
                <w:szCs w:val="24"/>
              </w:rPr>
              <w:t xml:space="preserve">Przygotowanie we współpracy ze Sponsorem procedury centralnej oceny procedur medycznych w badaniu klinicznym;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5BD63" w14:textId="77777777" w:rsidR="00A740F1" w:rsidRPr="00E17045" w:rsidRDefault="00A740F1" w:rsidP="00A740F1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</w:tcPr>
          <w:p w14:paraId="626F3BF4" w14:textId="77777777" w:rsidR="00A740F1" w:rsidRPr="00E17045" w:rsidRDefault="00A740F1" w:rsidP="00A740F1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  <w:tc>
          <w:tcPr>
            <w:tcW w:w="1580" w:type="dxa"/>
            <w:tcBorders>
              <w:left w:val="single" w:sz="4" w:space="0" w:color="auto"/>
            </w:tcBorders>
          </w:tcPr>
          <w:p w14:paraId="605BFA4C" w14:textId="77777777" w:rsidR="00A740F1" w:rsidRPr="00E17045" w:rsidRDefault="00A740F1" w:rsidP="00A740F1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</w:tr>
      <w:tr w:rsidR="00E17045" w:rsidRPr="00E17045" w14:paraId="76E7D5E3" w14:textId="77777777" w:rsidTr="000944C6">
        <w:tc>
          <w:tcPr>
            <w:tcW w:w="2829" w:type="dxa"/>
            <w:vMerge/>
          </w:tcPr>
          <w:p w14:paraId="23C04990" w14:textId="77777777" w:rsidR="00A740F1" w:rsidRPr="00E17045" w:rsidRDefault="00A740F1" w:rsidP="00573E5B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  <w:tc>
          <w:tcPr>
            <w:tcW w:w="7812" w:type="dxa"/>
            <w:tcBorders>
              <w:right w:val="single" w:sz="4" w:space="0" w:color="auto"/>
            </w:tcBorders>
          </w:tcPr>
          <w:p w14:paraId="22D2CBD1" w14:textId="77777777" w:rsidR="00A740F1" w:rsidRPr="00E17045" w:rsidRDefault="003A377B" w:rsidP="003A377B">
            <w:pPr>
              <w:pStyle w:val="Akapitzlist"/>
              <w:numPr>
                <w:ilvl w:val="0"/>
                <w:numId w:val="3"/>
              </w:num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1704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Przygotowanie planu zapewnienia bezpieczeństwa i monitoringu medycznego obejmującego dokonywanie bieżącej oceny bezpieczeństwa i skuteczności stosowania produktu badanego realizowanego przez wykwalifikowany personel medyczny;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1D4BD" w14:textId="77777777" w:rsidR="00A740F1" w:rsidRPr="00E17045" w:rsidRDefault="00A740F1" w:rsidP="00A740F1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</w:tcPr>
          <w:p w14:paraId="71AB18E5" w14:textId="77777777" w:rsidR="00A740F1" w:rsidRPr="00E17045" w:rsidRDefault="00A740F1" w:rsidP="00A740F1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  <w:tc>
          <w:tcPr>
            <w:tcW w:w="1580" w:type="dxa"/>
            <w:tcBorders>
              <w:left w:val="single" w:sz="4" w:space="0" w:color="auto"/>
            </w:tcBorders>
          </w:tcPr>
          <w:p w14:paraId="4BE6F8E9" w14:textId="77777777" w:rsidR="00A740F1" w:rsidRPr="00E17045" w:rsidRDefault="00A740F1" w:rsidP="00A740F1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</w:tr>
      <w:tr w:rsidR="00E17045" w:rsidRPr="00E17045" w14:paraId="4627F181" w14:textId="77777777" w:rsidTr="000944C6">
        <w:tc>
          <w:tcPr>
            <w:tcW w:w="2829" w:type="dxa"/>
            <w:vMerge/>
          </w:tcPr>
          <w:p w14:paraId="37055E1A" w14:textId="77777777" w:rsidR="00A740F1" w:rsidRPr="00E17045" w:rsidRDefault="00A740F1" w:rsidP="00573E5B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  <w:tc>
          <w:tcPr>
            <w:tcW w:w="7812" w:type="dxa"/>
            <w:tcBorders>
              <w:right w:val="single" w:sz="4" w:space="0" w:color="auto"/>
            </w:tcBorders>
          </w:tcPr>
          <w:p w14:paraId="63F7D001" w14:textId="77777777" w:rsidR="00A740F1" w:rsidRPr="00E17045" w:rsidRDefault="00273EFA" w:rsidP="007D69E5">
            <w:pPr>
              <w:pStyle w:val="Style"/>
              <w:numPr>
                <w:ilvl w:val="0"/>
                <w:numId w:val="3"/>
              </w:numPr>
              <w:spacing w:before="13" w:line="269" w:lineRule="exact"/>
              <w:textAlignment w:val="baseline"/>
            </w:pPr>
            <w:r w:rsidRPr="00E17045">
              <w:t>Współpraca ze Sponsorem (POLATOM) w celu przygotowania niezbędnej dokumentacji produktu leczniczego m.in. IMPD/charakterystyki produktu leczniczego, finalnej wersji broszury badacza, wzoru etykiety, dokumentacji zarządzania lekiem) polegająca na konsultacjach i opiniowaniu;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397EC" w14:textId="77777777" w:rsidR="00A740F1" w:rsidRPr="00E17045" w:rsidRDefault="00A740F1" w:rsidP="00A740F1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</w:tcPr>
          <w:p w14:paraId="0017FF3F" w14:textId="77777777" w:rsidR="00A740F1" w:rsidRPr="00E17045" w:rsidRDefault="00A740F1" w:rsidP="00A740F1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  <w:tc>
          <w:tcPr>
            <w:tcW w:w="1580" w:type="dxa"/>
            <w:tcBorders>
              <w:left w:val="single" w:sz="4" w:space="0" w:color="auto"/>
            </w:tcBorders>
          </w:tcPr>
          <w:p w14:paraId="33A7C471" w14:textId="77777777" w:rsidR="00A740F1" w:rsidRPr="00E17045" w:rsidRDefault="00A740F1" w:rsidP="00A740F1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</w:tr>
      <w:tr w:rsidR="00E17045" w:rsidRPr="00E17045" w14:paraId="7A098B01" w14:textId="77777777" w:rsidTr="000944C6">
        <w:tc>
          <w:tcPr>
            <w:tcW w:w="2829" w:type="dxa"/>
            <w:vMerge/>
          </w:tcPr>
          <w:p w14:paraId="0568A9CC" w14:textId="77777777" w:rsidR="00A740F1" w:rsidRPr="00E17045" w:rsidRDefault="00A740F1" w:rsidP="00573E5B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  <w:tc>
          <w:tcPr>
            <w:tcW w:w="7812" w:type="dxa"/>
            <w:tcBorders>
              <w:right w:val="single" w:sz="4" w:space="0" w:color="auto"/>
            </w:tcBorders>
          </w:tcPr>
          <w:p w14:paraId="1B46B8F9" w14:textId="77777777" w:rsidR="00A740F1" w:rsidRPr="00E17045" w:rsidRDefault="00951032" w:rsidP="00951032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7045">
              <w:rPr>
                <w:rFonts w:ascii="Times New Roman" w:hAnsi="Times New Roman" w:cs="Times New Roman"/>
                <w:sz w:val="24"/>
                <w:szCs w:val="24"/>
              </w:rPr>
              <w:t xml:space="preserve">Przygotowanie planu zapewnienia jakości badania określającego systematyczną, niezależną kontrolę procedur i dokumentacji badania </w:t>
            </w:r>
            <w:r w:rsidRPr="00E170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prowadzoną przez CRO i Sponsora (POLATOM) lub wskazane osoby na każdym etapie badania;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2F556" w14:textId="77777777" w:rsidR="00A740F1" w:rsidRPr="00E17045" w:rsidRDefault="00A740F1" w:rsidP="00A740F1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</w:tcPr>
          <w:p w14:paraId="54FAA5A7" w14:textId="77777777" w:rsidR="00A740F1" w:rsidRPr="00E17045" w:rsidRDefault="00A740F1" w:rsidP="00A740F1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  <w:tc>
          <w:tcPr>
            <w:tcW w:w="1580" w:type="dxa"/>
            <w:tcBorders>
              <w:left w:val="single" w:sz="4" w:space="0" w:color="auto"/>
            </w:tcBorders>
          </w:tcPr>
          <w:p w14:paraId="2EB1E777" w14:textId="77777777" w:rsidR="00A740F1" w:rsidRPr="00E17045" w:rsidRDefault="00A740F1" w:rsidP="00A740F1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</w:tr>
      <w:tr w:rsidR="00E17045" w:rsidRPr="00E17045" w14:paraId="2AA48C33" w14:textId="77777777" w:rsidTr="000944C6">
        <w:tc>
          <w:tcPr>
            <w:tcW w:w="2829" w:type="dxa"/>
            <w:vMerge/>
          </w:tcPr>
          <w:p w14:paraId="5B26B034" w14:textId="77777777" w:rsidR="00A740F1" w:rsidRPr="00E17045" w:rsidRDefault="00A740F1" w:rsidP="00573E5B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  <w:tc>
          <w:tcPr>
            <w:tcW w:w="7812" w:type="dxa"/>
            <w:tcBorders>
              <w:right w:val="single" w:sz="4" w:space="0" w:color="auto"/>
            </w:tcBorders>
          </w:tcPr>
          <w:p w14:paraId="7642AB0E" w14:textId="77777777" w:rsidR="00A740F1" w:rsidRPr="00E17045" w:rsidRDefault="00D637F6" w:rsidP="007D69E5">
            <w:pPr>
              <w:pStyle w:val="Style"/>
              <w:numPr>
                <w:ilvl w:val="0"/>
                <w:numId w:val="3"/>
              </w:numPr>
              <w:spacing w:line="278" w:lineRule="exact"/>
              <w:textAlignment w:val="baseline"/>
            </w:pPr>
            <w:r w:rsidRPr="00E17045">
              <w:rPr>
                <w:rFonts w:eastAsia="Arial"/>
              </w:rPr>
              <w:t xml:space="preserve">niezależny audyt GMP/GLP u </w:t>
            </w:r>
            <w:r w:rsidR="000D79A1" w:rsidRPr="00E17045">
              <w:rPr>
                <w:rFonts w:eastAsia="Arial"/>
              </w:rPr>
              <w:t xml:space="preserve">Sponsora (POLATOM) </w:t>
            </w:r>
            <w:r w:rsidRPr="00E17045">
              <w:rPr>
                <w:rFonts w:eastAsia="Arial"/>
              </w:rPr>
              <w:t xml:space="preserve"> przed zwolnieniem serii badanego produktu leczniczego do badania klinicznego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93510" w14:textId="77777777" w:rsidR="00A740F1" w:rsidRPr="00E17045" w:rsidRDefault="00A740F1" w:rsidP="00A740F1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</w:tcPr>
          <w:p w14:paraId="5465A61D" w14:textId="77777777" w:rsidR="00A740F1" w:rsidRPr="00E17045" w:rsidRDefault="00A740F1" w:rsidP="00A740F1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  <w:tc>
          <w:tcPr>
            <w:tcW w:w="1580" w:type="dxa"/>
            <w:tcBorders>
              <w:left w:val="single" w:sz="4" w:space="0" w:color="auto"/>
            </w:tcBorders>
          </w:tcPr>
          <w:p w14:paraId="5AA297C0" w14:textId="77777777" w:rsidR="00A740F1" w:rsidRPr="00E17045" w:rsidRDefault="00A740F1" w:rsidP="00A740F1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</w:tr>
      <w:tr w:rsidR="00E17045" w:rsidRPr="00E17045" w14:paraId="73BF62AD" w14:textId="77777777" w:rsidTr="000944C6">
        <w:trPr>
          <w:trHeight w:val="820"/>
        </w:trPr>
        <w:tc>
          <w:tcPr>
            <w:tcW w:w="2829" w:type="dxa"/>
            <w:vMerge w:val="restart"/>
          </w:tcPr>
          <w:p w14:paraId="05A34624" w14:textId="77777777" w:rsidR="002476E4" w:rsidRPr="00E17045" w:rsidRDefault="002476E4" w:rsidP="002476E4">
            <w:pPr>
              <w:pStyle w:val="Style"/>
              <w:rPr>
                <w:rFonts w:eastAsia="Arial"/>
                <w:b/>
              </w:rPr>
            </w:pPr>
            <w:bookmarkStart w:id="2" w:name="_Hlk35436691"/>
            <w:r w:rsidRPr="00E17045">
              <w:rPr>
                <w:rFonts w:eastAsia="Arial"/>
                <w:b/>
              </w:rPr>
              <w:t xml:space="preserve">Etap II a:   Inicjowanie badania klinicznego </w:t>
            </w:r>
            <w:r w:rsidRPr="00E17045">
              <w:rPr>
                <w:rFonts w:eastAsia="Arial"/>
              </w:rPr>
              <w:t xml:space="preserve">skuteczności spersonalizowanego leczenia chorych na NEN z użyciem mieszanek </w:t>
            </w:r>
            <w:r w:rsidRPr="00E17045">
              <w:rPr>
                <w:rFonts w:eastAsia="Arial"/>
                <w:vertAlign w:val="superscript"/>
              </w:rPr>
              <w:t>177</w:t>
            </w:r>
            <w:r w:rsidRPr="00E17045">
              <w:rPr>
                <w:rFonts w:eastAsia="Arial"/>
              </w:rPr>
              <w:t xml:space="preserve">Lu-DOTATATE i </w:t>
            </w:r>
            <w:r w:rsidRPr="00E17045">
              <w:rPr>
                <w:rFonts w:eastAsia="Arial"/>
                <w:vertAlign w:val="superscript"/>
              </w:rPr>
              <w:t>90</w:t>
            </w:r>
            <w:r w:rsidRPr="00E17045">
              <w:rPr>
                <w:rFonts w:eastAsia="Arial"/>
              </w:rPr>
              <w:t xml:space="preserve">Y-Lu-DOTATATE w porównaniu do standardowego leczenia chorych na NEN z użyciem </w:t>
            </w:r>
            <w:r w:rsidRPr="00E17045">
              <w:rPr>
                <w:rFonts w:eastAsia="Arial"/>
                <w:vertAlign w:val="superscript"/>
              </w:rPr>
              <w:t>177</w:t>
            </w:r>
            <w:r w:rsidRPr="00E17045">
              <w:rPr>
                <w:rFonts w:eastAsia="Arial"/>
              </w:rPr>
              <w:t xml:space="preserve">Lu-DOTATATE u pełnoletnich pacjentów z zaawansowanym, </w:t>
            </w:r>
            <w:proofErr w:type="spellStart"/>
            <w:r w:rsidRPr="00E17045">
              <w:rPr>
                <w:rFonts w:eastAsia="Arial"/>
              </w:rPr>
              <w:t>nieresekcyjnym</w:t>
            </w:r>
            <w:proofErr w:type="spellEnd"/>
            <w:r w:rsidRPr="00E17045">
              <w:rPr>
                <w:rFonts w:eastAsia="Arial"/>
              </w:rPr>
              <w:t xml:space="preserve">, potwierdzonym w badaniu histopatologicznym, dobrze i średnio zróżnicowanym (G1 i G2) nowotworem </w:t>
            </w:r>
            <w:r w:rsidRPr="00E17045">
              <w:rPr>
                <w:rFonts w:eastAsia="Arial"/>
              </w:rPr>
              <w:lastRenderedPageBreak/>
              <w:t xml:space="preserve">neuroendokrynnym, u których potwierdzono wysoką ekspresję receptorów </w:t>
            </w:r>
            <w:proofErr w:type="spellStart"/>
            <w:r w:rsidRPr="00E17045">
              <w:rPr>
                <w:rFonts w:eastAsia="Arial"/>
              </w:rPr>
              <w:t>somatostatynowych</w:t>
            </w:r>
            <w:proofErr w:type="spellEnd"/>
            <w:r w:rsidRPr="00E17045">
              <w:rPr>
                <w:rFonts w:eastAsia="Arial"/>
              </w:rPr>
              <w:t>.</w:t>
            </w:r>
            <w:r w:rsidRPr="00E17045">
              <w:rPr>
                <w:rFonts w:eastAsia="Arial"/>
                <w:b/>
              </w:rPr>
              <w:t xml:space="preserve"> </w:t>
            </w:r>
          </w:p>
          <w:p w14:paraId="63C67CBD" w14:textId="77777777" w:rsidR="002476E4" w:rsidRPr="00E17045" w:rsidRDefault="002476E4" w:rsidP="00573E5B">
            <w:pPr>
              <w:pStyle w:val="Style"/>
              <w:tabs>
                <w:tab w:val="left" w:pos="0"/>
              </w:tabs>
              <w:spacing w:line="269" w:lineRule="exact"/>
              <w:textAlignment w:val="baseline"/>
              <w:rPr>
                <w:rFonts w:eastAsia="Arial"/>
                <w:b/>
              </w:rPr>
            </w:pPr>
          </w:p>
          <w:p w14:paraId="50AC3833" w14:textId="77777777" w:rsidR="002476E4" w:rsidRPr="00E17045" w:rsidRDefault="002476E4" w:rsidP="00573E5B">
            <w:pPr>
              <w:pStyle w:val="Style"/>
              <w:tabs>
                <w:tab w:val="left" w:pos="0"/>
              </w:tabs>
              <w:spacing w:line="269" w:lineRule="exact"/>
              <w:textAlignment w:val="baseline"/>
              <w:rPr>
                <w:rFonts w:eastAsia="Arial"/>
              </w:rPr>
            </w:pPr>
          </w:p>
          <w:p w14:paraId="79F4D8B0" w14:textId="77777777" w:rsidR="00A740F1" w:rsidRPr="00E17045" w:rsidRDefault="00A740F1" w:rsidP="00573E5B">
            <w:pPr>
              <w:pStyle w:val="Style"/>
              <w:tabs>
                <w:tab w:val="left" w:pos="0"/>
              </w:tabs>
              <w:spacing w:line="269" w:lineRule="exact"/>
              <w:textAlignment w:val="baseline"/>
            </w:pPr>
            <w:r w:rsidRPr="00E17045">
              <w:rPr>
                <w:rFonts w:eastAsia="Arial"/>
              </w:rPr>
              <w:t xml:space="preserve">Zakres zadań w ramach Etapu </w:t>
            </w:r>
            <w:proofErr w:type="spellStart"/>
            <w:r w:rsidRPr="00E17045">
              <w:rPr>
                <w:rFonts w:eastAsia="Arial"/>
              </w:rPr>
              <w:t>IIa</w:t>
            </w:r>
            <w:proofErr w:type="spellEnd"/>
            <w:r w:rsidRPr="00E17045">
              <w:rPr>
                <w:rFonts w:eastAsia="Arial"/>
              </w:rPr>
              <w:t xml:space="preserve"> będzie obejmował przeprowadzenie procedur niezbędnych do rozpoczęcia badania klinicznego, tj.:</w:t>
            </w:r>
          </w:p>
          <w:p w14:paraId="4129C1D0" w14:textId="77777777" w:rsidR="00A740F1" w:rsidRPr="00E17045" w:rsidRDefault="00A740F1" w:rsidP="00573E5B">
            <w:pPr>
              <w:pStyle w:val="Style"/>
              <w:tabs>
                <w:tab w:val="left" w:pos="0"/>
              </w:tabs>
              <w:spacing w:line="269" w:lineRule="exact"/>
              <w:textAlignment w:val="baseline"/>
              <w:rPr>
                <w:rFonts w:eastAsia="Arial"/>
                <w:b/>
              </w:rPr>
            </w:pPr>
          </w:p>
          <w:p w14:paraId="79FD155C" w14:textId="77777777" w:rsidR="00A740F1" w:rsidRPr="00E17045" w:rsidRDefault="00A740F1" w:rsidP="00573E5B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  <w:tc>
          <w:tcPr>
            <w:tcW w:w="7812" w:type="dxa"/>
            <w:tcBorders>
              <w:right w:val="single" w:sz="4" w:space="0" w:color="auto"/>
            </w:tcBorders>
          </w:tcPr>
          <w:p w14:paraId="7D297197" w14:textId="77777777" w:rsidR="00A740F1" w:rsidRPr="00E17045" w:rsidRDefault="00A740F1" w:rsidP="007D69E5">
            <w:pPr>
              <w:pStyle w:val="Style"/>
              <w:numPr>
                <w:ilvl w:val="0"/>
                <w:numId w:val="4"/>
              </w:numPr>
              <w:tabs>
                <w:tab w:val="left" w:pos="851"/>
              </w:tabs>
              <w:spacing w:before="13" w:line="269" w:lineRule="exact"/>
              <w:ind w:left="426" w:hanging="426"/>
              <w:textAlignment w:val="baseline"/>
            </w:pPr>
            <w:r w:rsidRPr="00E17045">
              <w:rPr>
                <w:rFonts w:eastAsia="Arial"/>
              </w:rPr>
              <w:lastRenderedPageBreak/>
              <w:t xml:space="preserve">Rejestracja i administrowanie badaniem w centralnej bazie badań klinicznych dla państw członkowskich UE - </w:t>
            </w:r>
            <w:proofErr w:type="spellStart"/>
            <w:r w:rsidRPr="00E17045">
              <w:rPr>
                <w:rFonts w:eastAsia="Arial"/>
              </w:rPr>
              <w:t>European</w:t>
            </w:r>
            <w:proofErr w:type="spellEnd"/>
            <w:r w:rsidRPr="00E17045">
              <w:rPr>
                <w:rFonts w:eastAsia="Arial"/>
              </w:rPr>
              <w:t xml:space="preserve"> </w:t>
            </w:r>
            <w:proofErr w:type="spellStart"/>
            <w:r w:rsidRPr="00E17045">
              <w:rPr>
                <w:rFonts w:eastAsia="Arial"/>
              </w:rPr>
              <w:t>Drug</w:t>
            </w:r>
            <w:proofErr w:type="spellEnd"/>
            <w:r w:rsidRPr="00E17045">
              <w:rPr>
                <w:rFonts w:eastAsia="Arial"/>
              </w:rPr>
              <w:t xml:space="preserve"> Regulatory </w:t>
            </w:r>
            <w:proofErr w:type="spellStart"/>
            <w:r w:rsidRPr="00E17045">
              <w:rPr>
                <w:rFonts w:eastAsia="Arial"/>
              </w:rPr>
              <w:t>Authorities</w:t>
            </w:r>
            <w:proofErr w:type="spellEnd"/>
            <w:r w:rsidRPr="00E17045">
              <w:rPr>
                <w:rFonts w:eastAsia="Arial"/>
              </w:rPr>
              <w:t xml:space="preserve"> </w:t>
            </w:r>
            <w:proofErr w:type="spellStart"/>
            <w:r w:rsidRPr="00E17045">
              <w:rPr>
                <w:rFonts w:eastAsia="Arial"/>
              </w:rPr>
              <w:t>Clinical</w:t>
            </w:r>
            <w:proofErr w:type="spellEnd"/>
            <w:r w:rsidRPr="00E17045">
              <w:rPr>
                <w:rFonts w:eastAsia="Arial"/>
              </w:rPr>
              <w:t xml:space="preserve"> </w:t>
            </w:r>
            <w:proofErr w:type="spellStart"/>
            <w:r w:rsidRPr="00E17045">
              <w:rPr>
                <w:rFonts w:eastAsia="Arial"/>
              </w:rPr>
              <w:t>Trials</w:t>
            </w:r>
            <w:proofErr w:type="spellEnd"/>
            <w:r w:rsidRPr="00E17045">
              <w:rPr>
                <w:rFonts w:eastAsia="Arial"/>
              </w:rPr>
              <w:t xml:space="preserve">. Uzyskanie numeru </w:t>
            </w:r>
            <w:proofErr w:type="spellStart"/>
            <w:r w:rsidRPr="00E17045">
              <w:rPr>
                <w:rFonts w:eastAsia="Arial"/>
              </w:rPr>
              <w:t>EudraCT</w:t>
            </w:r>
            <w:proofErr w:type="spellEnd"/>
            <w:r w:rsidRPr="00E17045">
              <w:rPr>
                <w:rFonts w:eastAsia="Arial"/>
              </w:rPr>
              <w:t xml:space="preserve">;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7A1C5" w14:textId="77777777" w:rsidR="00A740F1" w:rsidRPr="00E17045" w:rsidRDefault="00A740F1" w:rsidP="00A740F1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</w:tcPr>
          <w:p w14:paraId="6C05DC67" w14:textId="77777777" w:rsidR="00A740F1" w:rsidRPr="00E17045" w:rsidRDefault="00A740F1" w:rsidP="00A740F1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  <w:tc>
          <w:tcPr>
            <w:tcW w:w="1580" w:type="dxa"/>
            <w:tcBorders>
              <w:left w:val="single" w:sz="4" w:space="0" w:color="auto"/>
            </w:tcBorders>
          </w:tcPr>
          <w:p w14:paraId="37E55374" w14:textId="77777777" w:rsidR="00A740F1" w:rsidRPr="00E17045" w:rsidRDefault="00A740F1" w:rsidP="00A740F1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</w:tr>
      <w:tr w:rsidR="00E17045" w:rsidRPr="00E17045" w14:paraId="0B4550E2" w14:textId="77777777" w:rsidTr="000944C6">
        <w:tc>
          <w:tcPr>
            <w:tcW w:w="2829" w:type="dxa"/>
            <w:vMerge/>
          </w:tcPr>
          <w:p w14:paraId="10398960" w14:textId="77777777" w:rsidR="00A740F1" w:rsidRPr="00E17045" w:rsidRDefault="00A740F1" w:rsidP="00573E5B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  <w:tc>
          <w:tcPr>
            <w:tcW w:w="7812" w:type="dxa"/>
            <w:tcBorders>
              <w:right w:val="single" w:sz="4" w:space="0" w:color="auto"/>
            </w:tcBorders>
          </w:tcPr>
          <w:p w14:paraId="0A57EB8A" w14:textId="77777777" w:rsidR="00A740F1" w:rsidRPr="00E17045" w:rsidRDefault="00A740F1" w:rsidP="007D69E5">
            <w:pPr>
              <w:pStyle w:val="Style"/>
              <w:numPr>
                <w:ilvl w:val="0"/>
                <w:numId w:val="4"/>
              </w:numPr>
              <w:tabs>
                <w:tab w:val="left" w:pos="851"/>
              </w:tabs>
              <w:spacing w:line="278" w:lineRule="exact"/>
              <w:ind w:left="426" w:hanging="426"/>
              <w:textAlignment w:val="baseline"/>
            </w:pPr>
            <w:r w:rsidRPr="00E17045">
              <w:rPr>
                <w:rFonts w:eastAsia="Arial"/>
              </w:rPr>
              <w:t xml:space="preserve">Zapewnienie systemu monitorowania działań niepożądanych - przygotowanie niezbędnych procedur/instrukcji także tych, które powinny być wdrożone u </w:t>
            </w:r>
            <w:r w:rsidR="000D79A1" w:rsidRPr="00E17045">
              <w:rPr>
                <w:rFonts w:eastAsia="Arial"/>
              </w:rPr>
              <w:t>Sponsora (POLATOM)</w:t>
            </w:r>
            <w:r w:rsidRPr="00E17045">
              <w:rPr>
                <w:rFonts w:eastAsia="Arial"/>
              </w:rPr>
              <w:t xml:space="preserve">, przeprowadzenie szkoleń dla pracowników </w:t>
            </w:r>
            <w:r w:rsidR="000D79A1" w:rsidRPr="00E17045">
              <w:rPr>
                <w:rFonts w:eastAsia="Arial"/>
              </w:rPr>
              <w:t>Sponsora (POLATOM)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3C16E" w14:textId="77777777" w:rsidR="00A740F1" w:rsidRPr="00E17045" w:rsidRDefault="00A740F1" w:rsidP="00A740F1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</w:tcPr>
          <w:p w14:paraId="475090EC" w14:textId="77777777" w:rsidR="00A740F1" w:rsidRPr="00E17045" w:rsidRDefault="00A740F1" w:rsidP="00A740F1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  <w:tc>
          <w:tcPr>
            <w:tcW w:w="1580" w:type="dxa"/>
            <w:tcBorders>
              <w:left w:val="single" w:sz="4" w:space="0" w:color="auto"/>
            </w:tcBorders>
          </w:tcPr>
          <w:p w14:paraId="78D48027" w14:textId="77777777" w:rsidR="00A740F1" w:rsidRPr="00E17045" w:rsidRDefault="00A740F1" w:rsidP="00A740F1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</w:tr>
      <w:tr w:rsidR="00E17045" w:rsidRPr="00E17045" w14:paraId="75A4AD63" w14:textId="77777777" w:rsidTr="000944C6">
        <w:tc>
          <w:tcPr>
            <w:tcW w:w="2829" w:type="dxa"/>
            <w:vMerge/>
          </w:tcPr>
          <w:p w14:paraId="7D3C9330" w14:textId="77777777" w:rsidR="00A740F1" w:rsidRPr="00E17045" w:rsidRDefault="00A740F1" w:rsidP="00573E5B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  <w:tc>
          <w:tcPr>
            <w:tcW w:w="7812" w:type="dxa"/>
            <w:tcBorders>
              <w:right w:val="single" w:sz="4" w:space="0" w:color="auto"/>
            </w:tcBorders>
          </w:tcPr>
          <w:p w14:paraId="17E79545" w14:textId="77777777" w:rsidR="00A740F1" w:rsidRPr="00E17045" w:rsidRDefault="00A740F1" w:rsidP="007D69E5">
            <w:pPr>
              <w:pStyle w:val="Style"/>
              <w:numPr>
                <w:ilvl w:val="0"/>
                <w:numId w:val="4"/>
              </w:numPr>
              <w:tabs>
                <w:tab w:val="left" w:pos="851"/>
              </w:tabs>
              <w:spacing w:before="13" w:line="269" w:lineRule="exact"/>
              <w:ind w:left="426" w:hanging="426"/>
              <w:textAlignment w:val="baseline"/>
            </w:pPr>
            <w:r w:rsidRPr="00E17045">
              <w:rPr>
                <w:rFonts w:eastAsia="Arial"/>
              </w:rPr>
              <w:t xml:space="preserve">Przygotowanie wzoru formularza zgody na udział pacjenta w badaniu, formularza zgody na przetwarzanie danych osobowych uczestnika badania klinicznego, zgody na przekazanie i przechowywanie (bankowanie) próbek biologicznych pacjenta związanych z jego udziałem w badaniu oraz wzorów wszystkich innych dokumentów przekazywanych pacjentowi (dzienniczki, inne dokumenty informacyjne);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64339" w14:textId="77777777" w:rsidR="00A740F1" w:rsidRPr="00E17045" w:rsidRDefault="00A740F1" w:rsidP="00A740F1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</w:tcPr>
          <w:p w14:paraId="4A5D9C4D" w14:textId="77777777" w:rsidR="00A740F1" w:rsidRPr="00E17045" w:rsidRDefault="00A740F1" w:rsidP="00A740F1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  <w:tc>
          <w:tcPr>
            <w:tcW w:w="1580" w:type="dxa"/>
            <w:tcBorders>
              <w:left w:val="single" w:sz="4" w:space="0" w:color="auto"/>
            </w:tcBorders>
          </w:tcPr>
          <w:p w14:paraId="04421177" w14:textId="77777777" w:rsidR="00A740F1" w:rsidRPr="00E17045" w:rsidRDefault="00A740F1" w:rsidP="00A740F1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</w:tr>
      <w:tr w:rsidR="00E17045" w:rsidRPr="00E17045" w14:paraId="48365D25" w14:textId="77777777" w:rsidTr="000944C6">
        <w:tc>
          <w:tcPr>
            <w:tcW w:w="2829" w:type="dxa"/>
            <w:vMerge/>
          </w:tcPr>
          <w:p w14:paraId="499CA0C8" w14:textId="77777777" w:rsidR="00A740F1" w:rsidRPr="00E17045" w:rsidRDefault="00A740F1" w:rsidP="00573E5B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  <w:tc>
          <w:tcPr>
            <w:tcW w:w="7812" w:type="dxa"/>
            <w:tcBorders>
              <w:right w:val="single" w:sz="4" w:space="0" w:color="auto"/>
            </w:tcBorders>
          </w:tcPr>
          <w:p w14:paraId="18D0EF33" w14:textId="77777777" w:rsidR="00A740F1" w:rsidRPr="00E17045" w:rsidRDefault="00786991" w:rsidP="00786991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7045">
              <w:rPr>
                <w:rFonts w:ascii="Times New Roman" w:hAnsi="Times New Roman" w:cs="Times New Roman"/>
                <w:sz w:val="24"/>
                <w:szCs w:val="24"/>
              </w:rPr>
              <w:t>Wybór i negocjacje w imieniu Zamawiającego umowy ubezpieczenia Sponsora oraz Badacza;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54980" w14:textId="77777777" w:rsidR="00A740F1" w:rsidRPr="00E17045" w:rsidRDefault="00A740F1" w:rsidP="00A740F1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</w:tcPr>
          <w:p w14:paraId="08918267" w14:textId="77777777" w:rsidR="00A740F1" w:rsidRPr="00E17045" w:rsidRDefault="00A740F1" w:rsidP="00A740F1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  <w:tc>
          <w:tcPr>
            <w:tcW w:w="1580" w:type="dxa"/>
            <w:tcBorders>
              <w:left w:val="single" w:sz="4" w:space="0" w:color="auto"/>
            </w:tcBorders>
          </w:tcPr>
          <w:p w14:paraId="51446728" w14:textId="77777777" w:rsidR="00A740F1" w:rsidRPr="00E17045" w:rsidRDefault="00A740F1" w:rsidP="00A740F1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</w:tr>
      <w:tr w:rsidR="00E17045" w:rsidRPr="00E17045" w14:paraId="681A01A7" w14:textId="77777777" w:rsidTr="000944C6">
        <w:tc>
          <w:tcPr>
            <w:tcW w:w="2829" w:type="dxa"/>
            <w:vMerge/>
          </w:tcPr>
          <w:p w14:paraId="68A038B1" w14:textId="77777777" w:rsidR="00A740F1" w:rsidRPr="00E17045" w:rsidRDefault="00A740F1" w:rsidP="00573E5B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  <w:tc>
          <w:tcPr>
            <w:tcW w:w="7812" w:type="dxa"/>
            <w:tcBorders>
              <w:right w:val="single" w:sz="4" w:space="0" w:color="auto"/>
            </w:tcBorders>
          </w:tcPr>
          <w:p w14:paraId="65ABDFDA" w14:textId="77777777" w:rsidR="00A740F1" w:rsidRPr="00E17045" w:rsidRDefault="00786991" w:rsidP="00786991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7045">
              <w:rPr>
                <w:rFonts w:ascii="Times New Roman" w:hAnsi="Times New Roman" w:cs="Times New Roman"/>
                <w:sz w:val="24"/>
                <w:szCs w:val="24"/>
              </w:rPr>
              <w:t xml:space="preserve">Wybór i negocjacje w imieniu Sponsora umowy z dostawcą systemu </w:t>
            </w:r>
            <w:proofErr w:type="spellStart"/>
            <w:r w:rsidRPr="00E17045">
              <w:rPr>
                <w:rFonts w:ascii="Times New Roman" w:hAnsi="Times New Roman" w:cs="Times New Roman"/>
                <w:sz w:val="24"/>
                <w:szCs w:val="24"/>
              </w:rPr>
              <w:t>eCRF</w:t>
            </w:r>
            <w:proofErr w:type="spellEnd"/>
            <w:r w:rsidRPr="00E1704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78A36" w14:textId="77777777" w:rsidR="00A740F1" w:rsidRPr="00E17045" w:rsidRDefault="00A740F1" w:rsidP="00A740F1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</w:tcPr>
          <w:p w14:paraId="553DEF31" w14:textId="77777777" w:rsidR="00A740F1" w:rsidRPr="00E17045" w:rsidRDefault="00A740F1" w:rsidP="00A740F1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  <w:tc>
          <w:tcPr>
            <w:tcW w:w="1580" w:type="dxa"/>
            <w:tcBorders>
              <w:left w:val="single" w:sz="4" w:space="0" w:color="auto"/>
            </w:tcBorders>
          </w:tcPr>
          <w:p w14:paraId="440DFFC5" w14:textId="77777777" w:rsidR="00A740F1" w:rsidRPr="00E17045" w:rsidRDefault="00A740F1" w:rsidP="00A740F1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</w:tr>
      <w:tr w:rsidR="00E17045" w:rsidRPr="00E17045" w14:paraId="498D22BA" w14:textId="77777777" w:rsidTr="000944C6">
        <w:tc>
          <w:tcPr>
            <w:tcW w:w="2829" w:type="dxa"/>
            <w:vMerge/>
          </w:tcPr>
          <w:p w14:paraId="48BE62BF" w14:textId="77777777" w:rsidR="00A740F1" w:rsidRPr="00E17045" w:rsidRDefault="00A740F1" w:rsidP="00573E5B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  <w:tc>
          <w:tcPr>
            <w:tcW w:w="7812" w:type="dxa"/>
            <w:tcBorders>
              <w:right w:val="single" w:sz="4" w:space="0" w:color="auto"/>
            </w:tcBorders>
          </w:tcPr>
          <w:p w14:paraId="4ADF15A0" w14:textId="77777777" w:rsidR="00A740F1" w:rsidRPr="00E17045" w:rsidRDefault="00786991" w:rsidP="00786991">
            <w:pPr>
              <w:pStyle w:val="Akapitzlist"/>
              <w:numPr>
                <w:ilvl w:val="0"/>
                <w:numId w:val="4"/>
              </w:num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1704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Przygotowanie wzoru karty obserwacji klinicznej oraz instrukcji dotyczących jej wypełniania na podstawie protokołu badania łącznie ze strukturą danych (zaprogramowanie </w:t>
            </w:r>
            <w:proofErr w:type="spellStart"/>
            <w:r w:rsidRPr="00E17045">
              <w:rPr>
                <w:rFonts w:ascii="Times New Roman" w:eastAsia="Arial" w:hAnsi="Times New Roman" w:cs="Times New Roman"/>
                <w:sz w:val="24"/>
                <w:szCs w:val="24"/>
              </w:rPr>
              <w:t>eCRF</w:t>
            </w:r>
            <w:proofErr w:type="spellEnd"/>
            <w:r w:rsidRPr="00E1704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przygotowanie instrukcji dla </w:t>
            </w:r>
            <w:proofErr w:type="spellStart"/>
            <w:r w:rsidRPr="00E17045">
              <w:rPr>
                <w:rFonts w:ascii="Times New Roman" w:eastAsia="Arial" w:hAnsi="Times New Roman" w:cs="Times New Roman"/>
                <w:sz w:val="24"/>
                <w:szCs w:val="24"/>
              </w:rPr>
              <w:t>eCRF</w:t>
            </w:r>
            <w:proofErr w:type="spellEnd"/>
            <w:r w:rsidRPr="00E1704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);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D659A" w14:textId="77777777" w:rsidR="00A740F1" w:rsidRPr="00E17045" w:rsidRDefault="00A740F1" w:rsidP="00A740F1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</w:tcPr>
          <w:p w14:paraId="133FB3EB" w14:textId="77777777" w:rsidR="00A740F1" w:rsidRPr="00E17045" w:rsidRDefault="00A740F1" w:rsidP="00A740F1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  <w:tc>
          <w:tcPr>
            <w:tcW w:w="1580" w:type="dxa"/>
            <w:tcBorders>
              <w:left w:val="single" w:sz="4" w:space="0" w:color="auto"/>
            </w:tcBorders>
          </w:tcPr>
          <w:p w14:paraId="0DE5F24D" w14:textId="77777777" w:rsidR="00A740F1" w:rsidRPr="00E17045" w:rsidRDefault="00A740F1" w:rsidP="00A740F1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</w:tr>
      <w:tr w:rsidR="00E17045" w:rsidRPr="00E17045" w14:paraId="634D08BE" w14:textId="77777777" w:rsidTr="000944C6">
        <w:tc>
          <w:tcPr>
            <w:tcW w:w="2829" w:type="dxa"/>
            <w:vMerge/>
          </w:tcPr>
          <w:p w14:paraId="467A2099" w14:textId="77777777" w:rsidR="00A740F1" w:rsidRPr="00E17045" w:rsidRDefault="00A740F1" w:rsidP="00573E5B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  <w:tc>
          <w:tcPr>
            <w:tcW w:w="7812" w:type="dxa"/>
            <w:tcBorders>
              <w:right w:val="single" w:sz="4" w:space="0" w:color="auto"/>
            </w:tcBorders>
          </w:tcPr>
          <w:p w14:paraId="56415E0E" w14:textId="77777777" w:rsidR="00A740F1" w:rsidRPr="00E17045" w:rsidRDefault="00786991" w:rsidP="00786991">
            <w:pPr>
              <w:pStyle w:val="Akapitzlist"/>
              <w:numPr>
                <w:ilvl w:val="0"/>
                <w:numId w:val="4"/>
              </w:num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1704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Przygotowanie systemu gospodarki lekiem badanym, raportowania i monitorowania poważnych zdarzeń niepożądanych;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21C13" w14:textId="77777777" w:rsidR="00A740F1" w:rsidRPr="00E17045" w:rsidRDefault="00A740F1" w:rsidP="00A740F1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</w:tcPr>
          <w:p w14:paraId="45BBC856" w14:textId="77777777" w:rsidR="00A740F1" w:rsidRPr="00E17045" w:rsidRDefault="00A740F1" w:rsidP="00A740F1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  <w:tc>
          <w:tcPr>
            <w:tcW w:w="1580" w:type="dxa"/>
            <w:tcBorders>
              <w:left w:val="single" w:sz="4" w:space="0" w:color="auto"/>
            </w:tcBorders>
          </w:tcPr>
          <w:p w14:paraId="5001775D" w14:textId="77777777" w:rsidR="00A740F1" w:rsidRPr="00E17045" w:rsidRDefault="00A740F1" w:rsidP="00A740F1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</w:tr>
      <w:tr w:rsidR="00E17045" w:rsidRPr="00E17045" w14:paraId="38F90E34" w14:textId="77777777" w:rsidTr="000944C6">
        <w:tc>
          <w:tcPr>
            <w:tcW w:w="2829" w:type="dxa"/>
            <w:vMerge/>
          </w:tcPr>
          <w:p w14:paraId="1D5558B0" w14:textId="77777777" w:rsidR="00A740F1" w:rsidRPr="00E17045" w:rsidRDefault="00A740F1" w:rsidP="00573E5B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  <w:tc>
          <w:tcPr>
            <w:tcW w:w="7812" w:type="dxa"/>
            <w:tcBorders>
              <w:right w:val="single" w:sz="4" w:space="0" w:color="auto"/>
            </w:tcBorders>
          </w:tcPr>
          <w:p w14:paraId="6E380E7C" w14:textId="77777777" w:rsidR="00A740F1" w:rsidRPr="00E17045" w:rsidRDefault="00786991" w:rsidP="00786991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7045">
              <w:rPr>
                <w:rFonts w:ascii="Times New Roman" w:hAnsi="Times New Roman" w:cs="Times New Roman"/>
                <w:sz w:val="24"/>
                <w:szCs w:val="24"/>
              </w:rPr>
              <w:t xml:space="preserve">Przygotowanie/skompletowanie wszystkich wymaganych dokumentów do zgłoszenia do Komisji Bioetycznej (KE) oraz złożenie tych  dokumentów do właściwej KE w imieniu Sponsora (POLATOM);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08DE0" w14:textId="77777777" w:rsidR="00A740F1" w:rsidRPr="00E17045" w:rsidRDefault="00A740F1" w:rsidP="00A740F1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</w:tcPr>
          <w:p w14:paraId="7F9FBAB0" w14:textId="77777777" w:rsidR="00A740F1" w:rsidRPr="00E17045" w:rsidRDefault="00A740F1" w:rsidP="00A740F1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  <w:tc>
          <w:tcPr>
            <w:tcW w:w="1580" w:type="dxa"/>
            <w:tcBorders>
              <w:left w:val="single" w:sz="4" w:space="0" w:color="auto"/>
            </w:tcBorders>
          </w:tcPr>
          <w:p w14:paraId="2DC9FCEE" w14:textId="77777777" w:rsidR="00A740F1" w:rsidRPr="00E17045" w:rsidRDefault="00A740F1" w:rsidP="00A740F1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</w:tr>
      <w:tr w:rsidR="00E17045" w:rsidRPr="00E17045" w14:paraId="77202B70" w14:textId="77777777" w:rsidTr="000944C6">
        <w:tc>
          <w:tcPr>
            <w:tcW w:w="2829" w:type="dxa"/>
            <w:vMerge/>
          </w:tcPr>
          <w:p w14:paraId="45A2AF44" w14:textId="77777777" w:rsidR="00A740F1" w:rsidRPr="00E17045" w:rsidRDefault="00A740F1" w:rsidP="00573E5B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  <w:tc>
          <w:tcPr>
            <w:tcW w:w="7812" w:type="dxa"/>
            <w:tcBorders>
              <w:right w:val="single" w:sz="4" w:space="0" w:color="auto"/>
            </w:tcBorders>
          </w:tcPr>
          <w:p w14:paraId="0D2A9D65" w14:textId="77777777" w:rsidR="00A740F1" w:rsidRPr="00E17045" w:rsidRDefault="00786991" w:rsidP="00786991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7045">
              <w:rPr>
                <w:rFonts w:ascii="Times New Roman" w:hAnsi="Times New Roman" w:cs="Times New Roman"/>
                <w:sz w:val="24"/>
                <w:szCs w:val="24"/>
              </w:rPr>
              <w:t xml:space="preserve">Przygotowanie/skompletowanie wszystkich wymaganych dokumentów do rejestracji badania w Urzędzie Rejestracji Produktów Leczniczych, Wyrobów Medycznych i Produktów Biobójczych (URPL) oraz złożenie tych dokumentów do URPL w imieniu Sponsora (NCBJ Ośrodek Radioizotopów POLATOM);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4EF6D" w14:textId="77777777" w:rsidR="00A740F1" w:rsidRPr="00E17045" w:rsidRDefault="00A740F1" w:rsidP="00A740F1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</w:tcPr>
          <w:p w14:paraId="07C20A3C" w14:textId="77777777" w:rsidR="00A740F1" w:rsidRPr="00E17045" w:rsidRDefault="00A740F1" w:rsidP="00A740F1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  <w:tc>
          <w:tcPr>
            <w:tcW w:w="1580" w:type="dxa"/>
            <w:tcBorders>
              <w:left w:val="single" w:sz="4" w:space="0" w:color="auto"/>
            </w:tcBorders>
          </w:tcPr>
          <w:p w14:paraId="3A0F46E9" w14:textId="77777777" w:rsidR="00A740F1" w:rsidRPr="00E17045" w:rsidRDefault="00A740F1" w:rsidP="00A740F1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</w:tr>
      <w:tr w:rsidR="00E17045" w:rsidRPr="00E17045" w14:paraId="4FCA27D6" w14:textId="77777777" w:rsidTr="000944C6">
        <w:tc>
          <w:tcPr>
            <w:tcW w:w="2829" w:type="dxa"/>
            <w:vMerge/>
          </w:tcPr>
          <w:p w14:paraId="282F5CE1" w14:textId="77777777" w:rsidR="00A740F1" w:rsidRPr="00E17045" w:rsidRDefault="00A740F1" w:rsidP="00573E5B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  <w:tc>
          <w:tcPr>
            <w:tcW w:w="7812" w:type="dxa"/>
            <w:tcBorders>
              <w:right w:val="single" w:sz="4" w:space="0" w:color="auto"/>
            </w:tcBorders>
          </w:tcPr>
          <w:p w14:paraId="3C0ADA83" w14:textId="77777777" w:rsidR="00A740F1" w:rsidRPr="00E17045" w:rsidRDefault="00786991" w:rsidP="00786991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7045">
              <w:rPr>
                <w:rFonts w:ascii="Times New Roman" w:hAnsi="Times New Roman" w:cs="Times New Roman"/>
                <w:sz w:val="24"/>
                <w:szCs w:val="24"/>
              </w:rPr>
              <w:t xml:space="preserve">Przygotowanie projektów umów, pomoc przy negocjacjach i zawieraniu umów z ośrodkami, badaczami, lokalnymi laboratoriami i innymi jednostkami/organizacjami niezbędnymi do realizacji badania. Wymagana jest finalizacja Umów z ośrodkami i  badaczami  - w tym krajowym koordynatorem badania, która umożliwi złożenie dokumentacji badania do URPL i KE;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DA4F7" w14:textId="77777777" w:rsidR="00A740F1" w:rsidRPr="00E17045" w:rsidRDefault="00A740F1" w:rsidP="00A740F1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</w:tcPr>
          <w:p w14:paraId="145E5540" w14:textId="77777777" w:rsidR="00A740F1" w:rsidRPr="00E17045" w:rsidRDefault="00A740F1" w:rsidP="00A740F1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  <w:tc>
          <w:tcPr>
            <w:tcW w:w="1580" w:type="dxa"/>
            <w:tcBorders>
              <w:left w:val="single" w:sz="4" w:space="0" w:color="auto"/>
            </w:tcBorders>
          </w:tcPr>
          <w:p w14:paraId="01F9309A" w14:textId="77777777" w:rsidR="00A740F1" w:rsidRPr="00E17045" w:rsidRDefault="00A740F1" w:rsidP="00A740F1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</w:tr>
      <w:tr w:rsidR="00E17045" w:rsidRPr="00E17045" w14:paraId="10C217B1" w14:textId="77777777" w:rsidTr="000944C6">
        <w:tc>
          <w:tcPr>
            <w:tcW w:w="2829" w:type="dxa"/>
            <w:vMerge/>
          </w:tcPr>
          <w:p w14:paraId="196716D0" w14:textId="77777777" w:rsidR="00A740F1" w:rsidRPr="00E17045" w:rsidRDefault="00A740F1" w:rsidP="00573E5B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  <w:tc>
          <w:tcPr>
            <w:tcW w:w="7812" w:type="dxa"/>
            <w:tcBorders>
              <w:right w:val="single" w:sz="4" w:space="0" w:color="auto"/>
            </w:tcBorders>
          </w:tcPr>
          <w:p w14:paraId="22E2DA6B" w14:textId="77777777" w:rsidR="00A740F1" w:rsidRPr="00E17045" w:rsidRDefault="00786991" w:rsidP="00786991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7045">
              <w:rPr>
                <w:rFonts w:ascii="Times New Roman" w:hAnsi="Times New Roman" w:cs="Times New Roman"/>
                <w:sz w:val="24"/>
                <w:szCs w:val="24"/>
              </w:rPr>
              <w:t xml:space="preserve">Przygotowanie projektów umów, negocjacje i pomoc przy zawieraniu umów z badaczami i/lub ośrodkami odpowiedzialnymi za przeprowadzenie procedur medycznych;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1FED4" w14:textId="77777777" w:rsidR="00A740F1" w:rsidRPr="00E17045" w:rsidRDefault="00A740F1" w:rsidP="00A740F1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</w:tcPr>
          <w:p w14:paraId="3FFA018D" w14:textId="77777777" w:rsidR="00A740F1" w:rsidRPr="00E17045" w:rsidRDefault="00A740F1" w:rsidP="00A740F1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  <w:tc>
          <w:tcPr>
            <w:tcW w:w="1580" w:type="dxa"/>
            <w:tcBorders>
              <w:left w:val="single" w:sz="4" w:space="0" w:color="auto"/>
            </w:tcBorders>
          </w:tcPr>
          <w:p w14:paraId="751A65D8" w14:textId="77777777" w:rsidR="00A740F1" w:rsidRPr="00E17045" w:rsidRDefault="00A740F1" w:rsidP="00A740F1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</w:tr>
      <w:tr w:rsidR="00E17045" w:rsidRPr="00E17045" w14:paraId="1A6F4F87" w14:textId="77777777" w:rsidTr="000944C6">
        <w:tc>
          <w:tcPr>
            <w:tcW w:w="2829" w:type="dxa"/>
            <w:vMerge/>
          </w:tcPr>
          <w:p w14:paraId="01139D79" w14:textId="77777777" w:rsidR="00A740F1" w:rsidRPr="00E17045" w:rsidRDefault="00A740F1" w:rsidP="00573E5B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  <w:tc>
          <w:tcPr>
            <w:tcW w:w="7812" w:type="dxa"/>
            <w:tcBorders>
              <w:right w:val="single" w:sz="4" w:space="0" w:color="auto"/>
            </w:tcBorders>
          </w:tcPr>
          <w:p w14:paraId="688CD8F6" w14:textId="77777777" w:rsidR="00A740F1" w:rsidRPr="00E17045" w:rsidRDefault="00786991" w:rsidP="00786991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7045">
              <w:rPr>
                <w:rFonts w:ascii="Times New Roman" w:hAnsi="Times New Roman" w:cs="Times New Roman"/>
                <w:sz w:val="24"/>
                <w:szCs w:val="24"/>
              </w:rPr>
              <w:t xml:space="preserve">Bieżące administrowanie realizacją Projektu obejmujące wszystkie działania niezbędne do utrzymania Projektu w określonych terminach, jakości i budżecie;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C436F" w14:textId="77777777" w:rsidR="00A740F1" w:rsidRPr="00E17045" w:rsidRDefault="00A740F1" w:rsidP="00A740F1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</w:tcPr>
          <w:p w14:paraId="1A63FE79" w14:textId="77777777" w:rsidR="00A740F1" w:rsidRPr="00E17045" w:rsidRDefault="00A740F1" w:rsidP="00A740F1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  <w:tc>
          <w:tcPr>
            <w:tcW w:w="1580" w:type="dxa"/>
            <w:tcBorders>
              <w:left w:val="single" w:sz="4" w:space="0" w:color="auto"/>
            </w:tcBorders>
          </w:tcPr>
          <w:p w14:paraId="09263942" w14:textId="77777777" w:rsidR="00A740F1" w:rsidRPr="00E17045" w:rsidRDefault="00A740F1" w:rsidP="00A740F1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</w:tr>
      <w:tr w:rsidR="00E17045" w:rsidRPr="00E17045" w14:paraId="0D6685E9" w14:textId="77777777" w:rsidTr="000944C6">
        <w:tc>
          <w:tcPr>
            <w:tcW w:w="2829" w:type="dxa"/>
            <w:vMerge/>
          </w:tcPr>
          <w:p w14:paraId="3B4AAA83" w14:textId="77777777" w:rsidR="00A740F1" w:rsidRPr="00E17045" w:rsidRDefault="00A740F1" w:rsidP="00573E5B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  <w:tc>
          <w:tcPr>
            <w:tcW w:w="7812" w:type="dxa"/>
            <w:tcBorders>
              <w:right w:val="single" w:sz="4" w:space="0" w:color="auto"/>
            </w:tcBorders>
          </w:tcPr>
          <w:p w14:paraId="3A7C2D78" w14:textId="77777777" w:rsidR="00A740F1" w:rsidRPr="00E17045" w:rsidRDefault="00512C5A" w:rsidP="00512C5A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7045">
              <w:rPr>
                <w:rFonts w:ascii="Times New Roman" w:hAnsi="Times New Roman" w:cs="Times New Roman"/>
                <w:sz w:val="24"/>
                <w:szCs w:val="24"/>
              </w:rPr>
              <w:t xml:space="preserve">Przygotowanie i przesyłanie miesięcznego sprawozdania do Sponsora (POLATOM) z przebiegu realizowanych procesów w Projekcie;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9322E" w14:textId="77777777" w:rsidR="00A740F1" w:rsidRPr="00E17045" w:rsidRDefault="00A740F1" w:rsidP="00A740F1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</w:tcPr>
          <w:p w14:paraId="3536E388" w14:textId="77777777" w:rsidR="00A740F1" w:rsidRPr="00E17045" w:rsidRDefault="00A740F1" w:rsidP="00A740F1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  <w:tc>
          <w:tcPr>
            <w:tcW w:w="1580" w:type="dxa"/>
            <w:tcBorders>
              <w:left w:val="single" w:sz="4" w:space="0" w:color="auto"/>
            </w:tcBorders>
          </w:tcPr>
          <w:p w14:paraId="15C3A390" w14:textId="77777777" w:rsidR="00A740F1" w:rsidRPr="00E17045" w:rsidRDefault="00A740F1" w:rsidP="00A740F1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</w:tr>
      <w:tr w:rsidR="00E17045" w:rsidRPr="00E17045" w14:paraId="33C542B0" w14:textId="77777777" w:rsidTr="000944C6">
        <w:tc>
          <w:tcPr>
            <w:tcW w:w="2829" w:type="dxa"/>
            <w:vMerge/>
          </w:tcPr>
          <w:p w14:paraId="312BF0C5" w14:textId="77777777" w:rsidR="00512C5A" w:rsidRPr="00E17045" w:rsidRDefault="00512C5A" w:rsidP="00573E5B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  <w:tc>
          <w:tcPr>
            <w:tcW w:w="7812" w:type="dxa"/>
            <w:tcBorders>
              <w:right w:val="single" w:sz="4" w:space="0" w:color="auto"/>
            </w:tcBorders>
          </w:tcPr>
          <w:p w14:paraId="7DC08716" w14:textId="77777777" w:rsidR="00512C5A" w:rsidRPr="00E17045" w:rsidRDefault="00512C5A" w:rsidP="00512C5A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7045">
              <w:rPr>
                <w:rFonts w:ascii="Times New Roman" w:hAnsi="Times New Roman" w:cs="Times New Roman"/>
                <w:sz w:val="24"/>
                <w:szCs w:val="24"/>
              </w:rPr>
              <w:t xml:space="preserve">Bieżąca komunikacja z URPL oraz Komisjami Bioetycznymi;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B48CF" w14:textId="77777777" w:rsidR="00512C5A" w:rsidRPr="00E17045" w:rsidRDefault="00512C5A" w:rsidP="00A740F1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</w:tcPr>
          <w:p w14:paraId="71F503BD" w14:textId="77777777" w:rsidR="00512C5A" w:rsidRPr="00E17045" w:rsidRDefault="00512C5A" w:rsidP="00A740F1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  <w:tc>
          <w:tcPr>
            <w:tcW w:w="1580" w:type="dxa"/>
            <w:tcBorders>
              <w:left w:val="single" w:sz="4" w:space="0" w:color="auto"/>
            </w:tcBorders>
          </w:tcPr>
          <w:p w14:paraId="5F9D61FE" w14:textId="77777777" w:rsidR="00512C5A" w:rsidRPr="00E17045" w:rsidRDefault="00512C5A" w:rsidP="00A740F1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</w:tr>
      <w:tr w:rsidR="00E17045" w:rsidRPr="00E17045" w14:paraId="7D153D5E" w14:textId="77777777" w:rsidTr="000944C6">
        <w:tc>
          <w:tcPr>
            <w:tcW w:w="2829" w:type="dxa"/>
            <w:vMerge/>
          </w:tcPr>
          <w:p w14:paraId="319C259E" w14:textId="77777777" w:rsidR="00FB79FA" w:rsidRPr="00E17045" w:rsidRDefault="00FB79FA" w:rsidP="00FB79FA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  <w:tc>
          <w:tcPr>
            <w:tcW w:w="7812" w:type="dxa"/>
            <w:tcBorders>
              <w:right w:val="single" w:sz="4" w:space="0" w:color="auto"/>
            </w:tcBorders>
          </w:tcPr>
          <w:p w14:paraId="4E5BE368" w14:textId="77777777" w:rsidR="00512C5A" w:rsidRPr="00E17045" w:rsidRDefault="00FB79FA" w:rsidP="00512C5A">
            <w:pPr>
              <w:pStyle w:val="Style"/>
              <w:numPr>
                <w:ilvl w:val="0"/>
                <w:numId w:val="4"/>
              </w:numPr>
              <w:spacing w:before="13" w:line="269" w:lineRule="exact"/>
              <w:textAlignment w:val="baseline"/>
              <w:rPr>
                <w:rFonts w:eastAsia="Arial"/>
              </w:rPr>
            </w:pPr>
            <w:r w:rsidRPr="00E17045">
              <w:rPr>
                <w:rFonts w:eastAsia="Arial"/>
              </w:rPr>
              <w:t xml:space="preserve"> </w:t>
            </w:r>
            <w:r w:rsidR="00512C5A" w:rsidRPr="00E17045">
              <w:rPr>
                <w:rFonts w:eastAsia="Arial"/>
              </w:rPr>
              <w:t xml:space="preserve">Opracowanie niezbędnych dokumentów do prowadzenia Projektu oraz planów Projektu obejmujących m.in.: </w:t>
            </w:r>
          </w:p>
          <w:p w14:paraId="362FF1C9" w14:textId="77777777" w:rsidR="00512C5A" w:rsidRPr="00E17045" w:rsidRDefault="00512C5A" w:rsidP="00512C5A">
            <w:pPr>
              <w:pStyle w:val="Style"/>
              <w:numPr>
                <w:ilvl w:val="0"/>
                <w:numId w:val="10"/>
              </w:numPr>
              <w:spacing w:before="13" w:line="269" w:lineRule="exact"/>
              <w:textAlignment w:val="baseline"/>
              <w:rPr>
                <w:rFonts w:eastAsia="Arial"/>
              </w:rPr>
            </w:pPr>
            <w:r w:rsidRPr="00E17045">
              <w:rPr>
                <w:rFonts w:eastAsia="Arial"/>
              </w:rPr>
              <w:t xml:space="preserve">plan Projektu; </w:t>
            </w:r>
          </w:p>
          <w:p w14:paraId="685B8029" w14:textId="77777777" w:rsidR="00512C5A" w:rsidRPr="00E17045" w:rsidRDefault="00512C5A" w:rsidP="00512C5A">
            <w:pPr>
              <w:pStyle w:val="Style"/>
              <w:numPr>
                <w:ilvl w:val="0"/>
                <w:numId w:val="10"/>
              </w:numPr>
              <w:spacing w:before="13" w:line="269" w:lineRule="exact"/>
              <w:textAlignment w:val="baseline"/>
              <w:rPr>
                <w:rFonts w:eastAsia="Arial"/>
              </w:rPr>
            </w:pPr>
            <w:r w:rsidRPr="00E17045">
              <w:rPr>
                <w:rFonts w:eastAsia="Arial"/>
              </w:rPr>
              <w:t xml:space="preserve">plan monitoringu; </w:t>
            </w:r>
          </w:p>
          <w:p w14:paraId="1950A46D" w14:textId="77777777" w:rsidR="00512C5A" w:rsidRPr="00E17045" w:rsidRDefault="00512C5A" w:rsidP="00512C5A">
            <w:pPr>
              <w:pStyle w:val="Style"/>
              <w:numPr>
                <w:ilvl w:val="0"/>
                <w:numId w:val="10"/>
              </w:numPr>
              <w:spacing w:before="13" w:line="269" w:lineRule="exact"/>
              <w:textAlignment w:val="baseline"/>
              <w:rPr>
                <w:rFonts w:eastAsia="Arial"/>
              </w:rPr>
            </w:pPr>
            <w:r w:rsidRPr="00E17045">
              <w:rPr>
                <w:rFonts w:eastAsia="Arial"/>
              </w:rPr>
              <w:t xml:space="preserve">plan komunikacji w Projekcie; </w:t>
            </w:r>
          </w:p>
          <w:p w14:paraId="45C0A2EB" w14:textId="77777777" w:rsidR="00512C5A" w:rsidRPr="00E17045" w:rsidRDefault="00512C5A" w:rsidP="00512C5A">
            <w:pPr>
              <w:pStyle w:val="Style"/>
              <w:numPr>
                <w:ilvl w:val="0"/>
                <w:numId w:val="10"/>
              </w:numPr>
              <w:spacing w:before="13" w:line="269" w:lineRule="exact"/>
              <w:textAlignment w:val="baseline"/>
              <w:rPr>
                <w:rFonts w:eastAsia="Arial"/>
              </w:rPr>
            </w:pPr>
            <w:r w:rsidRPr="00E17045">
              <w:rPr>
                <w:rFonts w:eastAsia="Arial"/>
              </w:rPr>
              <w:t xml:space="preserve">plan utrzymywania i bieżącej archiwizacji dokumentacji Projektu; </w:t>
            </w:r>
          </w:p>
          <w:p w14:paraId="0A36E97E" w14:textId="77777777" w:rsidR="00512C5A" w:rsidRPr="00E17045" w:rsidRDefault="00512C5A" w:rsidP="00512C5A">
            <w:pPr>
              <w:pStyle w:val="Style"/>
              <w:numPr>
                <w:ilvl w:val="0"/>
                <w:numId w:val="10"/>
              </w:numPr>
              <w:spacing w:before="13" w:line="269" w:lineRule="exact"/>
              <w:textAlignment w:val="baseline"/>
              <w:rPr>
                <w:rFonts w:eastAsia="Arial"/>
              </w:rPr>
            </w:pPr>
            <w:r w:rsidRPr="00E17045">
              <w:rPr>
                <w:rFonts w:eastAsia="Arial"/>
              </w:rPr>
              <w:t xml:space="preserve">plan rekrutacji pacjentów (obejmujący 92 pacjentów włączonych do badania i podlegających analizie danych oraz przewidywany odsetek </w:t>
            </w:r>
            <w:r w:rsidRPr="00E17045">
              <w:rPr>
                <w:rFonts w:eastAsia="Arial"/>
              </w:rPr>
              <w:lastRenderedPageBreak/>
              <w:t xml:space="preserve">niepowodzenia włączenia pacjentów do badania na etapie wizyty przesiewowej); </w:t>
            </w:r>
          </w:p>
          <w:p w14:paraId="77A82B43" w14:textId="77777777" w:rsidR="00512C5A" w:rsidRPr="00E17045" w:rsidRDefault="00512C5A" w:rsidP="00512C5A">
            <w:pPr>
              <w:pStyle w:val="Style"/>
              <w:numPr>
                <w:ilvl w:val="0"/>
                <w:numId w:val="10"/>
              </w:numPr>
              <w:spacing w:before="13" w:line="269" w:lineRule="exact"/>
              <w:textAlignment w:val="baseline"/>
              <w:rPr>
                <w:rFonts w:eastAsia="Arial"/>
              </w:rPr>
            </w:pPr>
            <w:r w:rsidRPr="00E17045">
              <w:rPr>
                <w:rFonts w:eastAsia="Arial"/>
              </w:rPr>
              <w:t xml:space="preserve">plan monitoringu danych badania obejmujący przygotowanie oraz administrowanie bazą danych (dokument powinien obejmować konfigurację systemu, instalację i użytkowanie, powinien opisywać walidację systemu i testowanie funkcjonalności, zbieranie i postępowanie z danymi, utrzymanie systemu, środki bezpieczeństwa systemu, kontrolę zmian, tworzenie kopii zapasowych danych, odzyskiwanie </w:t>
            </w:r>
            <w:proofErr w:type="spellStart"/>
            <w:r w:rsidRPr="00E17045">
              <w:rPr>
                <w:rFonts w:eastAsia="Arial"/>
              </w:rPr>
              <w:t>danych,planowanie</w:t>
            </w:r>
            <w:proofErr w:type="spellEnd"/>
            <w:r w:rsidRPr="00E17045">
              <w:rPr>
                <w:rFonts w:eastAsia="Arial"/>
              </w:rPr>
              <w:t xml:space="preserve"> awaryjne i likwidację). </w:t>
            </w:r>
          </w:p>
          <w:p w14:paraId="099094CA" w14:textId="77777777" w:rsidR="00FB79FA" w:rsidRPr="00E17045" w:rsidRDefault="00FB79FA" w:rsidP="00512C5A">
            <w:pPr>
              <w:pStyle w:val="Style"/>
              <w:spacing w:before="13" w:line="269" w:lineRule="exact"/>
              <w:ind w:left="360"/>
              <w:textAlignment w:val="baseline"/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8CF25" w14:textId="77777777" w:rsidR="00FB79FA" w:rsidRPr="00E17045" w:rsidRDefault="00FB79FA" w:rsidP="00FB79FA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</w:tcPr>
          <w:p w14:paraId="091F760B" w14:textId="77777777" w:rsidR="00FB79FA" w:rsidRPr="00E17045" w:rsidRDefault="00FB79FA" w:rsidP="00FB79FA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  <w:tc>
          <w:tcPr>
            <w:tcW w:w="1580" w:type="dxa"/>
            <w:tcBorders>
              <w:left w:val="single" w:sz="4" w:space="0" w:color="auto"/>
            </w:tcBorders>
          </w:tcPr>
          <w:p w14:paraId="17002EEF" w14:textId="77777777" w:rsidR="00FB79FA" w:rsidRPr="00E17045" w:rsidRDefault="00FB79FA" w:rsidP="00FB79FA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</w:tr>
      <w:tr w:rsidR="00E17045" w:rsidRPr="00E17045" w14:paraId="7314AD79" w14:textId="77777777" w:rsidTr="000944C6">
        <w:trPr>
          <w:trHeight w:val="1074"/>
        </w:trPr>
        <w:tc>
          <w:tcPr>
            <w:tcW w:w="2829" w:type="dxa"/>
            <w:vMerge w:val="restart"/>
          </w:tcPr>
          <w:p w14:paraId="32E04858" w14:textId="77777777" w:rsidR="001A3848" w:rsidRPr="00E17045" w:rsidRDefault="001A3848" w:rsidP="001A3848">
            <w:pPr>
              <w:pStyle w:val="Style"/>
              <w:rPr>
                <w:rFonts w:eastAsia="Arial"/>
                <w:b/>
              </w:rPr>
            </w:pPr>
            <w:r w:rsidRPr="00E17045">
              <w:rPr>
                <w:rFonts w:eastAsia="Arial"/>
                <w:b/>
              </w:rPr>
              <w:t xml:space="preserve">Etap II b: Inicjowanie badania klinicznego </w:t>
            </w:r>
            <w:r w:rsidRPr="00E17045">
              <w:rPr>
                <w:rFonts w:eastAsia="Arial"/>
              </w:rPr>
              <w:t xml:space="preserve">skuteczności spersonalizowanego leczenia chorych na NEN z użyciem mieszanek </w:t>
            </w:r>
            <w:r w:rsidRPr="00E17045">
              <w:rPr>
                <w:rFonts w:eastAsia="Arial"/>
                <w:vertAlign w:val="superscript"/>
              </w:rPr>
              <w:t>177</w:t>
            </w:r>
            <w:r w:rsidRPr="00E17045">
              <w:rPr>
                <w:rFonts w:eastAsia="Arial"/>
              </w:rPr>
              <w:t xml:space="preserve">Lu-DOTATATE i </w:t>
            </w:r>
            <w:r w:rsidRPr="00E17045">
              <w:rPr>
                <w:rFonts w:eastAsia="Arial"/>
                <w:vertAlign w:val="superscript"/>
              </w:rPr>
              <w:t>90</w:t>
            </w:r>
            <w:r w:rsidRPr="00E17045">
              <w:rPr>
                <w:rFonts w:eastAsia="Arial"/>
              </w:rPr>
              <w:t xml:space="preserve">Y-Lu-DOTATATE w porównaniu do standardowego leczenia chorych na NEN z użyciem </w:t>
            </w:r>
            <w:r w:rsidRPr="00E17045">
              <w:rPr>
                <w:rFonts w:eastAsia="Arial"/>
                <w:vertAlign w:val="superscript"/>
              </w:rPr>
              <w:t>177</w:t>
            </w:r>
            <w:r w:rsidRPr="00E17045">
              <w:rPr>
                <w:rFonts w:eastAsia="Arial"/>
              </w:rPr>
              <w:t xml:space="preserve">Lu-DOTATATE u pełnoletnich pacjentów z zaawansowanym, </w:t>
            </w:r>
            <w:proofErr w:type="spellStart"/>
            <w:r w:rsidRPr="00E17045">
              <w:rPr>
                <w:rFonts w:eastAsia="Arial"/>
              </w:rPr>
              <w:t>nieresekcyjnym</w:t>
            </w:r>
            <w:proofErr w:type="spellEnd"/>
            <w:r w:rsidRPr="00E17045">
              <w:rPr>
                <w:rFonts w:eastAsia="Arial"/>
              </w:rPr>
              <w:t xml:space="preserve">, potwierdzonym w badaniu histopatologicznym, dobrze i średnio zróżnicowanym (G1 i G2) nowotworem neuroendokrynnym, u których potwierdzono wysoką ekspresję </w:t>
            </w:r>
            <w:r w:rsidRPr="00E17045">
              <w:rPr>
                <w:rFonts w:eastAsia="Arial"/>
              </w:rPr>
              <w:lastRenderedPageBreak/>
              <w:t xml:space="preserve">receptorów </w:t>
            </w:r>
            <w:proofErr w:type="spellStart"/>
            <w:r w:rsidRPr="00E17045">
              <w:rPr>
                <w:rFonts w:eastAsia="Arial"/>
              </w:rPr>
              <w:t>somatostatynowych</w:t>
            </w:r>
            <w:proofErr w:type="spellEnd"/>
            <w:r w:rsidRPr="00E17045">
              <w:rPr>
                <w:rFonts w:eastAsia="Arial"/>
                <w:b/>
              </w:rPr>
              <w:t>.</w:t>
            </w:r>
          </w:p>
          <w:p w14:paraId="614421EC" w14:textId="77777777" w:rsidR="00FB79FA" w:rsidRPr="00E17045" w:rsidRDefault="00FB79FA" w:rsidP="00FB79FA">
            <w:pPr>
              <w:pStyle w:val="Style"/>
              <w:spacing w:before="273" w:line="269" w:lineRule="exact"/>
              <w:textAlignment w:val="baseline"/>
            </w:pPr>
            <w:r w:rsidRPr="00E17045">
              <w:rPr>
                <w:rFonts w:eastAsia="Arial"/>
              </w:rPr>
              <w:t xml:space="preserve">Zakres zadań w ramach Etapu </w:t>
            </w:r>
            <w:proofErr w:type="spellStart"/>
            <w:r w:rsidRPr="00E17045">
              <w:rPr>
                <w:w w:val="76"/>
              </w:rPr>
              <w:t>II</w:t>
            </w:r>
            <w:r w:rsidRPr="00E17045">
              <w:rPr>
                <w:rFonts w:eastAsia="Arial"/>
              </w:rPr>
              <w:t>b</w:t>
            </w:r>
            <w:proofErr w:type="spellEnd"/>
            <w:r w:rsidRPr="00E17045">
              <w:rPr>
                <w:rFonts w:eastAsia="Arial"/>
              </w:rPr>
              <w:t xml:space="preserve"> będzie obejmował przeprowadzenie procedur niezbędnych do rozpoczęcia badania klinicznego po złożeniu niezbędnej dokumentacji do URPL i KE, tj.:</w:t>
            </w:r>
          </w:p>
        </w:tc>
        <w:tc>
          <w:tcPr>
            <w:tcW w:w="7812" w:type="dxa"/>
            <w:tcBorders>
              <w:right w:val="single" w:sz="4" w:space="0" w:color="auto"/>
            </w:tcBorders>
          </w:tcPr>
          <w:p w14:paraId="0DD63F4B" w14:textId="77777777" w:rsidR="00FB79FA" w:rsidRPr="00E17045" w:rsidRDefault="00FB79FA" w:rsidP="00FB79FA">
            <w:pPr>
              <w:pStyle w:val="Style"/>
              <w:numPr>
                <w:ilvl w:val="0"/>
                <w:numId w:val="6"/>
              </w:numPr>
              <w:spacing w:before="13" w:line="269" w:lineRule="exact"/>
              <w:ind w:left="426" w:hanging="426"/>
              <w:textAlignment w:val="baseline"/>
            </w:pPr>
            <w:r w:rsidRPr="00E17045">
              <w:rPr>
                <w:rFonts w:eastAsia="Arial"/>
              </w:rPr>
              <w:lastRenderedPageBreak/>
              <w:t xml:space="preserve">Organizacja spotkania badaczy </w:t>
            </w:r>
            <w:r w:rsidRPr="00E17045">
              <w:rPr>
                <w:rFonts w:eastAsia="Arial"/>
                <w:b/>
              </w:rPr>
              <w:t>(instruktaż merytoryczny tj. przekazanie instrukcji dotyczących badania monitorom badań klinicznych, badaczom i innym niezbędnym do realizacji badania osobom)</w:t>
            </w:r>
            <w:r w:rsidRPr="00E17045">
              <w:rPr>
                <w:rFonts w:eastAsia="Arial"/>
              </w:rPr>
              <w:t xml:space="preserve">;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6CA94" w14:textId="77777777" w:rsidR="00FB79FA" w:rsidRPr="00E17045" w:rsidRDefault="00FB79FA" w:rsidP="00FB79FA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</w:tcPr>
          <w:p w14:paraId="09D681A9" w14:textId="77777777" w:rsidR="00FB79FA" w:rsidRPr="00E17045" w:rsidRDefault="00FB79FA" w:rsidP="00FB79FA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  <w:tc>
          <w:tcPr>
            <w:tcW w:w="1580" w:type="dxa"/>
            <w:tcBorders>
              <w:left w:val="single" w:sz="4" w:space="0" w:color="auto"/>
            </w:tcBorders>
          </w:tcPr>
          <w:p w14:paraId="0538E779" w14:textId="77777777" w:rsidR="00FB79FA" w:rsidRPr="00E17045" w:rsidRDefault="00FB79FA" w:rsidP="00FB79FA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</w:tr>
      <w:tr w:rsidR="00E17045" w:rsidRPr="00E17045" w14:paraId="194A43A8" w14:textId="77777777" w:rsidTr="000944C6">
        <w:tc>
          <w:tcPr>
            <w:tcW w:w="2829" w:type="dxa"/>
            <w:vMerge/>
          </w:tcPr>
          <w:p w14:paraId="7B4FF4B6" w14:textId="77777777" w:rsidR="00A740F1" w:rsidRPr="00E17045" w:rsidRDefault="00A740F1" w:rsidP="00573E5B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  <w:tc>
          <w:tcPr>
            <w:tcW w:w="7812" w:type="dxa"/>
            <w:tcBorders>
              <w:right w:val="single" w:sz="4" w:space="0" w:color="auto"/>
            </w:tcBorders>
          </w:tcPr>
          <w:p w14:paraId="456BF0C3" w14:textId="77777777" w:rsidR="00A740F1" w:rsidRPr="00E17045" w:rsidRDefault="00A740F1" w:rsidP="007D69E5">
            <w:pPr>
              <w:pStyle w:val="Style"/>
              <w:numPr>
                <w:ilvl w:val="0"/>
                <w:numId w:val="6"/>
              </w:numPr>
              <w:spacing w:line="283" w:lineRule="exact"/>
              <w:ind w:left="426" w:hanging="426"/>
              <w:textAlignment w:val="baseline"/>
            </w:pPr>
            <w:r w:rsidRPr="00E17045">
              <w:rPr>
                <w:rFonts w:eastAsia="Arial"/>
              </w:rPr>
              <w:t>Przygotowanie dokumentacji badania</w:t>
            </w:r>
            <w:r w:rsidR="004D34A6" w:rsidRPr="00E17045">
              <w:rPr>
                <w:rFonts w:eastAsia="Arial"/>
              </w:rPr>
              <w:t>,</w:t>
            </w:r>
            <w:r w:rsidRPr="00E17045">
              <w:rPr>
                <w:rFonts w:eastAsia="Arial"/>
              </w:rPr>
              <w:t xml:space="preserve"> w tym m.in. Trial Master File, ISF dla Ośrodk</w:t>
            </w:r>
            <w:r w:rsidR="001A3848" w:rsidRPr="00E17045">
              <w:rPr>
                <w:rFonts w:eastAsia="Arial"/>
              </w:rPr>
              <w:t>ów</w:t>
            </w:r>
            <w:r w:rsidRPr="00E17045">
              <w:rPr>
                <w:rFonts w:eastAsia="Arial"/>
              </w:rPr>
              <w:t xml:space="preserve">;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0526A" w14:textId="77777777" w:rsidR="00A740F1" w:rsidRPr="00E17045" w:rsidRDefault="00A740F1" w:rsidP="00A740F1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</w:tcPr>
          <w:p w14:paraId="7C6683B9" w14:textId="77777777" w:rsidR="00A740F1" w:rsidRPr="00E17045" w:rsidRDefault="00A740F1" w:rsidP="00A740F1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  <w:tc>
          <w:tcPr>
            <w:tcW w:w="1580" w:type="dxa"/>
            <w:tcBorders>
              <w:left w:val="single" w:sz="4" w:space="0" w:color="auto"/>
            </w:tcBorders>
          </w:tcPr>
          <w:p w14:paraId="03D83A89" w14:textId="77777777" w:rsidR="00A740F1" w:rsidRPr="00E17045" w:rsidRDefault="00A740F1" w:rsidP="00A740F1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</w:tr>
      <w:tr w:rsidR="00E17045" w:rsidRPr="00E17045" w14:paraId="4E32AFA0" w14:textId="77777777" w:rsidTr="000944C6">
        <w:tc>
          <w:tcPr>
            <w:tcW w:w="2829" w:type="dxa"/>
            <w:vMerge/>
          </w:tcPr>
          <w:p w14:paraId="51124C1D" w14:textId="77777777" w:rsidR="00A740F1" w:rsidRPr="00E17045" w:rsidRDefault="00A740F1" w:rsidP="00573E5B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  <w:tc>
          <w:tcPr>
            <w:tcW w:w="7812" w:type="dxa"/>
            <w:tcBorders>
              <w:right w:val="single" w:sz="4" w:space="0" w:color="auto"/>
            </w:tcBorders>
          </w:tcPr>
          <w:p w14:paraId="45FEC455" w14:textId="77777777" w:rsidR="00A740F1" w:rsidRPr="00E17045" w:rsidRDefault="00FB79FA" w:rsidP="007D69E5">
            <w:pPr>
              <w:pStyle w:val="Style"/>
              <w:numPr>
                <w:ilvl w:val="0"/>
                <w:numId w:val="6"/>
              </w:numPr>
              <w:spacing w:line="269" w:lineRule="exact"/>
              <w:ind w:left="426" w:hanging="426"/>
              <w:textAlignment w:val="baseline"/>
            </w:pPr>
            <w:r w:rsidRPr="00E17045">
              <w:rPr>
                <w:rFonts w:eastAsia="Arial"/>
              </w:rPr>
              <w:t>Przygotowanie projektów umów, pomoc w  negocjacjach  i zawieraniu umów z pozostałymi Ośrodkami i Badaczami wybranymi do współpracy;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EDBE0" w14:textId="77777777" w:rsidR="00A740F1" w:rsidRPr="00E17045" w:rsidRDefault="00A740F1" w:rsidP="00A740F1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</w:tcPr>
          <w:p w14:paraId="0A0608E7" w14:textId="77777777" w:rsidR="00A740F1" w:rsidRPr="00E17045" w:rsidRDefault="00A740F1" w:rsidP="00A740F1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  <w:tc>
          <w:tcPr>
            <w:tcW w:w="1580" w:type="dxa"/>
            <w:tcBorders>
              <w:left w:val="single" w:sz="4" w:space="0" w:color="auto"/>
            </w:tcBorders>
          </w:tcPr>
          <w:p w14:paraId="2490484E" w14:textId="77777777" w:rsidR="00A740F1" w:rsidRPr="00E17045" w:rsidRDefault="00A740F1" w:rsidP="00A740F1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</w:tr>
      <w:tr w:rsidR="00E17045" w:rsidRPr="00E17045" w14:paraId="142D5943" w14:textId="77777777" w:rsidTr="000944C6">
        <w:tc>
          <w:tcPr>
            <w:tcW w:w="2829" w:type="dxa"/>
            <w:vMerge/>
          </w:tcPr>
          <w:p w14:paraId="09887E6C" w14:textId="77777777" w:rsidR="00A740F1" w:rsidRPr="00E17045" w:rsidRDefault="00A740F1" w:rsidP="00573E5B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  <w:tc>
          <w:tcPr>
            <w:tcW w:w="7812" w:type="dxa"/>
            <w:tcBorders>
              <w:right w:val="single" w:sz="4" w:space="0" w:color="auto"/>
            </w:tcBorders>
          </w:tcPr>
          <w:p w14:paraId="54669AEC" w14:textId="77777777" w:rsidR="00A740F1" w:rsidRPr="00E17045" w:rsidRDefault="00A740F1" w:rsidP="007D69E5">
            <w:pPr>
              <w:pStyle w:val="Akapitzlist"/>
              <w:numPr>
                <w:ilvl w:val="0"/>
                <w:numId w:val="6"/>
              </w:numPr>
              <w:ind w:left="34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1704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Złożenie wymaganej dokumentacji do URPL i Komisji Bioetycznych w przypadku zgłoszenia zmian istotnych dot. badanego produktu leczniczego oraz dotyczących nowych Ośrodków i Badaczy; 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23795" w14:textId="77777777" w:rsidR="00A740F1" w:rsidRPr="00E17045" w:rsidRDefault="00A740F1" w:rsidP="00A740F1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</w:tcPr>
          <w:p w14:paraId="102B45E5" w14:textId="77777777" w:rsidR="00A740F1" w:rsidRPr="00E17045" w:rsidRDefault="00A740F1" w:rsidP="00A740F1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  <w:tc>
          <w:tcPr>
            <w:tcW w:w="1580" w:type="dxa"/>
            <w:tcBorders>
              <w:left w:val="single" w:sz="4" w:space="0" w:color="auto"/>
            </w:tcBorders>
          </w:tcPr>
          <w:p w14:paraId="672511EB" w14:textId="77777777" w:rsidR="00A740F1" w:rsidRPr="00E17045" w:rsidRDefault="00A740F1" w:rsidP="00A740F1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</w:tr>
      <w:tr w:rsidR="00E17045" w:rsidRPr="00E17045" w14:paraId="511AF347" w14:textId="77777777" w:rsidTr="000944C6">
        <w:tc>
          <w:tcPr>
            <w:tcW w:w="2829" w:type="dxa"/>
            <w:vMerge/>
          </w:tcPr>
          <w:p w14:paraId="2AC6209B" w14:textId="77777777" w:rsidR="00A740F1" w:rsidRPr="00E17045" w:rsidRDefault="00A740F1" w:rsidP="00573E5B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  <w:tc>
          <w:tcPr>
            <w:tcW w:w="7812" w:type="dxa"/>
            <w:tcBorders>
              <w:right w:val="single" w:sz="4" w:space="0" w:color="auto"/>
            </w:tcBorders>
          </w:tcPr>
          <w:p w14:paraId="0DDD95CE" w14:textId="77777777" w:rsidR="00A740F1" w:rsidRPr="00E17045" w:rsidRDefault="00FB79FA" w:rsidP="007D69E5">
            <w:pPr>
              <w:pStyle w:val="Style"/>
              <w:numPr>
                <w:ilvl w:val="0"/>
                <w:numId w:val="6"/>
              </w:numPr>
              <w:spacing w:line="269" w:lineRule="exact"/>
              <w:ind w:left="426" w:hanging="426"/>
              <w:textAlignment w:val="baseline"/>
            </w:pPr>
            <w:r w:rsidRPr="00E17045">
              <w:rPr>
                <w:rFonts w:eastAsia="Arial"/>
              </w:rPr>
              <w:t>Bieżące administrowanie realizacją Projektu obejmujące wszystkie działania niezbędne do utrzymania Projektu w określonych terminach, jakości i budżecie;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8BBDB" w14:textId="77777777" w:rsidR="00A740F1" w:rsidRPr="00E17045" w:rsidRDefault="00A740F1" w:rsidP="00A740F1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</w:tcPr>
          <w:p w14:paraId="17DB86FE" w14:textId="77777777" w:rsidR="00A740F1" w:rsidRPr="00E17045" w:rsidRDefault="00A740F1" w:rsidP="00A740F1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  <w:tc>
          <w:tcPr>
            <w:tcW w:w="1580" w:type="dxa"/>
            <w:tcBorders>
              <w:left w:val="single" w:sz="4" w:space="0" w:color="auto"/>
            </w:tcBorders>
          </w:tcPr>
          <w:p w14:paraId="5BD68E38" w14:textId="77777777" w:rsidR="00A740F1" w:rsidRPr="00E17045" w:rsidRDefault="00A740F1" w:rsidP="00A740F1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</w:tr>
      <w:tr w:rsidR="00E17045" w:rsidRPr="00E17045" w14:paraId="1AE670F0" w14:textId="77777777" w:rsidTr="000944C6">
        <w:tc>
          <w:tcPr>
            <w:tcW w:w="2829" w:type="dxa"/>
            <w:vMerge/>
          </w:tcPr>
          <w:p w14:paraId="11F3CB14" w14:textId="77777777" w:rsidR="00A740F1" w:rsidRPr="00E17045" w:rsidRDefault="00A740F1" w:rsidP="00573E5B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  <w:tc>
          <w:tcPr>
            <w:tcW w:w="7812" w:type="dxa"/>
            <w:tcBorders>
              <w:right w:val="single" w:sz="4" w:space="0" w:color="auto"/>
            </w:tcBorders>
          </w:tcPr>
          <w:p w14:paraId="50C28167" w14:textId="77777777" w:rsidR="00A740F1" w:rsidRPr="00E17045" w:rsidRDefault="00A740F1" w:rsidP="007D69E5">
            <w:pPr>
              <w:pStyle w:val="Style"/>
              <w:numPr>
                <w:ilvl w:val="0"/>
                <w:numId w:val="6"/>
              </w:numPr>
              <w:spacing w:line="269" w:lineRule="exact"/>
              <w:ind w:left="426" w:hanging="426"/>
              <w:textAlignment w:val="baseline"/>
            </w:pPr>
            <w:r w:rsidRPr="00E17045">
              <w:rPr>
                <w:rFonts w:eastAsia="Arial"/>
              </w:rPr>
              <w:t xml:space="preserve">Bieżąca komunikacja z URPL oraz Komisją Bioetyczną.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B1CAA" w14:textId="77777777" w:rsidR="00A740F1" w:rsidRPr="00E17045" w:rsidRDefault="00A740F1" w:rsidP="00A740F1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</w:tcPr>
          <w:p w14:paraId="66B79433" w14:textId="77777777" w:rsidR="00A740F1" w:rsidRPr="00E17045" w:rsidRDefault="00A740F1" w:rsidP="00A740F1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  <w:tc>
          <w:tcPr>
            <w:tcW w:w="1580" w:type="dxa"/>
            <w:tcBorders>
              <w:left w:val="single" w:sz="4" w:space="0" w:color="auto"/>
            </w:tcBorders>
          </w:tcPr>
          <w:p w14:paraId="2BBD5EB1" w14:textId="77777777" w:rsidR="00A740F1" w:rsidRPr="00E17045" w:rsidRDefault="00A740F1" w:rsidP="00A740F1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</w:tr>
      <w:tr w:rsidR="00E17045" w:rsidRPr="00E17045" w14:paraId="422116DD" w14:textId="77777777" w:rsidTr="000944C6">
        <w:tc>
          <w:tcPr>
            <w:tcW w:w="2829" w:type="dxa"/>
            <w:vMerge w:val="restart"/>
          </w:tcPr>
          <w:p w14:paraId="1587695A" w14:textId="77777777" w:rsidR="00A740F1" w:rsidRPr="00E17045" w:rsidRDefault="001A3848" w:rsidP="00573E5B">
            <w:pPr>
              <w:pStyle w:val="Style"/>
              <w:spacing w:line="269" w:lineRule="exact"/>
              <w:textAlignment w:val="baseline"/>
              <w:rPr>
                <w:rFonts w:eastAsia="Arial"/>
              </w:rPr>
            </w:pPr>
            <w:r w:rsidRPr="00E17045">
              <w:rPr>
                <w:rFonts w:eastAsia="Arial"/>
                <w:b/>
              </w:rPr>
              <w:t xml:space="preserve">Etap III:  Przeprowadzenie i monitorowanie badania klinicznego </w:t>
            </w:r>
            <w:r w:rsidRPr="00E17045">
              <w:rPr>
                <w:rFonts w:eastAsia="Arial"/>
              </w:rPr>
              <w:t xml:space="preserve">skuteczności spersonalizowanego leczenia chorych na NEN z użyciem mieszanek 177Lu-DOTATATE i 90Y-Lu-DOTATATE w porównaniu do standardowego leczenia chorych na NEN z użyciem 177Lu-DOTATATE u pełnoletnich pacjentów z zaawansowanym, </w:t>
            </w:r>
            <w:proofErr w:type="spellStart"/>
            <w:r w:rsidRPr="00E17045">
              <w:rPr>
                <w:rFonts w:eastAsia="Arial"/>
              </w:rPr>
              <w:t>nieresekcyjnym</w:t>
            </w:r>
            <w:proofErr w:type="spellEnd"/>
            <w:r w:rsidRPr="00E17045">
              <w:rPr>
                <w:rFonts w:eastAsia="Arial"/>
              </w:rPr>
              <w:t xml:space="preserve">, potwierdzonym w badaniu histopatologicznym, dobrze i średnio zróżnicowanym (G1 i G2) nowotworem </w:t>
            </w:r>
            <w:r w:rsidRPr="00E17045">
              <w:rPr>
                <w:rFonts w:eastAsia="Arial"/>
              </w:rPr>
              <w:lastRenderedPageBreak/>
              <w:t xml:space="preserve">neuroendokrynnym, u których potwierdzono wysoką ekspresję receptorów </w:t>
            </w:r>
            <w:proofErr w:type="spellStart"/>
            <w:r w:rsidRPr="00E17045">
              <w:rPr>
                <w:rFonts w:eastAsia="Arial"/>
              </w:rPr>
              <w:t>somatostatynowych</w:t>
            </w:r>
            <w:proofErr w:type="spellEnd"/>
            <w:r w:rsidRPr="00E17045">
              <w:rPr>
                <w:rFonts w:eastAsia="Arial"/>
              </w:rPr>
              <w:t>.</w:t>
            </w:r>
          </w:p>
          <w:p w14:paraId="06E16416" w14:textId="77777777" w:rsidR="001A3848" w:rsidRPr="00E17045" w:rsidRDefault="001A3848" w:rsidP="00573E5B">
            <w:pPr>
              <w:pStyle w:val="Style"/>
              <w:spacing w:line="269" w:lineRule="exact"/>
              <w:textAlignment w:val="baseline"/>
              <w:rPr>
                <w:rFonts w:eastAsia="Arial"/>
              </w:rPr>
            </w:pPr>
          </w:p>
          <w:p w14:paraId="0FC950EC" w14:textId="77777777" w:rsidR="005A7C1E" w:rsidRPr="00E17045" w:rsidRDefault="005A7C1E" w:rsidP="005A7C1E">
            <w:pPr>
              <w:pStyle w:val="Style"/>
              <w:rPr>
                <w:rFonts w:eastAsia="Arial"/>
              </w:rPr>
            </w:pPr>
            <w:r w:rsidRPr="00E17045">
              <w:rPr>
                <w:rFonts w:eastAsia="Arial"/>
              </w:rPr>
              <w:t xml:space="preserve">Etap może rozpocząć się pod warunkiem uprzedniego uzyskania pozytywnej opinii Komisji Bioetycznej na prowadzenie prac w ramach badania i uzyskanie zezwolenia na rozpoczęcie badania klinicznego z URPL. Bieżące monitorowanie badania obejmować będzie: </w:t>
            </w:r>
          </w:p>
          <w:p w14:paraId="393238AA" w14:textId="77777777" w:rsidR="005A7C1E" w:rsidRPr="00E17045" w:rsidRDefault="005A7C1E" w:rsidP="005A7C1E">
            <w:pPr>
              <w:pStyle w:val="Style"/>
              <w:spacing w:line="269" w:lineRule="exact"/>
              <w:textAlignment w:val="baseline"/>
              <w:rPr>
                <w:rFonts w:eastAsia="Arial"/>
                <w:lang w:val="pl-PL"/>
              </w:rPr>
            </w:pPr>
            <w:r w:rsidRPr="00E17045">
              <w:rPr>
                <w:rFonts w:eastAsia="Arial"/>
                <w:lang w:val="pl-PL"/>
              </w:rPr>
              <w:t xml:space="preserve">Przeprowadzenie co najmniej 4 wizyt monitorujących w Ośrodkach oraz bieżący monitoring elektroniczny, weryfikacja dokumentacji badania w Ośrodkach na poziomie pozwalającym na rzetelną weryfikację danych źródłowych (SDV na poziomie min 70%), w tym 100% weryfikację kryteriów włączenia i wyłączenia badania oraz wszystkich danych </w:t>
            </w:r>
            <w:r w:rsidRPr="00E17045">
              <w:rPr>
                <w:rFonts w:eastAsia="Arial"/>
                <w:lang w:val="pl-PL"/>
              </w:rPr>
              <w:lastRenderedPageBreak/>
              <w:t>dotyczących bezpieczeństwa każdego pacjenta uczestniczącego w badaniu; Zamawiający dopuszcza przeprowadzenie części wizyt monitorujących zdalnie, zgodnie z aktualnymi zaleceniami;</w:t>
            </w:r>
          </w:p>
          <w:p w14:paraId="56B49DCF" w14:textId="77777777" w:rsidR="00A740F1" w:rsidRPr="00E17045" w:rsidRDefault="00A740F1" w:rsidP="005A7C1E">
            <w:pPr>
              <w:pStyle w:val="Style"/>
              <w:spacing w:line="269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  <w:tc>
          <w:tcPr>
            <w:tcW w:w="7812" w:type="dxa"/>
            <w:tcBorders>
              <w:right w:val="single" w:sz="4" w:space="0" w:color="auto"/>
            </w:tcBorders>
          </w:tcPr>
          <w:p w14:paraId="6A16F60C" w14:textId="77777777" w:rsidR="00A740F1" w:rsidRPr="00E17045" w:rsidRDefault="00A740F1" w:rsidP="005A7C1E">
            <w:pPr>
              <w:pStyle w:val="Style"/>
              <w:spacing w:before="9" w:line="269" w:lineRule="exact"/>
              <w:ind w:left="426"/>
              <w:textAlignment w:val="baseline"/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A2120" w14:textId="77777777" w:rsidR="00A740F1" w:rsidRPr="00E17045" w:rsidRDefault="00A740F1" w:rsidP="00A740F1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</w:tcPr>
          <w:p w14:paraId="6A057847" w14:textId="77777777" w:rsidR="00A740F1" w:rsidRPr="00E17045" w:rsidRDefault="00A740F1" w:rsidP="00A740F1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  <w:tc>
          <w:tcPr>
            <w:tcW w:w="1580" w:type="dxa"/>
            <w:tcBorders>
              <w:left w:val="single" w:sz="4" w:space="0" w:color="auto"/>
            </w:tcBorders>
          </w:tcPr>
          <w:p w14:paraId="6EE429B6" w14:textId="77777777" w:rsidR="00A740F1" w:rsidRPr="00E17045" w:rsidRDefault="00A740F1" w:rsidP="00A740F1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</w:tr>
      <w:tr w:rsidR="00E17045" w:rsidRPr="00E17045" w14:paraId="3D887EE6" w14:textId="77777777" w:rsidTr="000944C6">
        <w:tc>
          <w:tcPr>
            <w:tcW w:w="2829" w:type="dxa"/>
            <w:vMerge/>
          </w:tcPr>
          <w:p w14:paraId="0A76FDEC" w14:textId="77777777" w:rsidR="00A740F1" w:rsidRPr="00E17045" w:rsidRDefault="00A740F1" w:rsidP="00573E5B">
            <w:pPr>
              <w:pStyle w:val="Style"/>
              <w:spacing w:line="254" w:lineRule="exact"/>
              <w:jc w:val="center"/>
              <w:textAlignment w:val="baseline"/>
              <w:rPr>
                <w:rFonts w:eastAsia="Arial"/>
                <w:b/>
                <w:u w:val="single"/>
              </w:rPr>
            </w:pPr>
          </w:p>
        </w:tc>
        <w:tc>
          <w:tcPr>
            <w:tcW w:w="7812" w:type="dxa"/>
            <w:tcBorders>
              <w:right w:val="single" w:sz="4" w:space="0" w:color="auto"/>
            </w:tcBorders>
          </w:tcPr>
          <w:p w14:paraId="11F7EDDA" w14:textId="77777777" w:rsidR="00A740F1" w:rsidRPr="00E17045" w:rsidRDefault="00A740F1" w:rsidP="007D69E5">
            <w:pPr>
              <w:pStyle w:val="Style"/>
              <w:numPr>
                <w:ilvl w:val="0"/>
                <w:numId w:val="7"/>
              </w:numPr>
              <w:spacing w:line="269" w:lineRule="exact"/>
              <w:ind w:left="426"/>
              <w:textAlignment w:val="baseline"/>
            </w:pPr>
            <w:r w:rsidRPr="00E17045">
              <w:rPr>
                <w:rFonts w:eastAsia="Arial"/>
              </w:rPr>
              <w:t xml:space="preserve">Utrzymywanie bieżącego kontaktu z ośrodkiem (w tym kontakt telefoniczny, mailowy);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C70A0" w14:textId="77777777" w:rsidR="00A740F1" w:rsidRPr="00E17045" w:rsidRDefault="00A740F1" w:rsidP="00A740F1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</w:tcPr>
          <w:p w14:paraId="2E299F50" w14:textId="77777777" w:rsidR="00A740F1" w:rsidRPr="00E17045" w:rsidRDefault="00A740F1" w:rsidP="00A740F1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  <w:tc>
          <w:tcPr>
            <w:tcW w:w="1580" w:type="dxa"/>
            <w:tcBorders>
              <w:left w:val="single" w:sz="4" w:space="0" w:color="auto"/>
            </w:tcBorders>
          </w:tcPr>
          <w:p w14:paraId="0DD19D34" w14:textId="77777777" w:rsidR="00A740F1" w:rsidRPr="00E17045" w:rsidRDefault="00A740F1" w:rsidP="00A740F1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</w:tr>
      <w:tr w:rsidR="00E17045" w:rsidRPr="00E17045" w14:paraId="03D1CEFA" w14:textId="77777777" w:rsidTr="000944C6">
        <w:tc>
          <w:tcPr>
            <w:tcW w:w="2829" w:type="dxa"/>
            <w:vMerge/>
          </w:tcPr>
          <w:p w14:paraId="3879216F" w14:textId="77777777" w:rsidR="00A740F1" w:rsidRPr="00E17045" w:rsidRDefault="00A740F1" w:rsidP="00573E5B">
            <w:pPr>
              <w:pStyle w:val="Style"/>
              <w:spacing w:line="254" w:lineRule="exact"/>
              <w:jc w:val="center"/>
              <w:textAlignment w:val="baseline"/>
              <w:rPr>
                <w:rFonts w:eastAsia="Arial"/>
                <w:b/>
                <w:u w:val="single"/>
              </w:rPr>
            </w:pPr>
          </w:p>
        </w:tc>
        <w:tc>
          <w:tcPr>
            <w:tcW w:w="7812" w:type="dxa"/>
            <w:tcBorders>
              <w:right w:val="single" w:sz="4" w:space="0" w:color="auto"/>
            </w:tcBorders>
          </w:tcPr>
          <w:p w14:paraId="1A047E09" w14:textId="77777777" w:rsidR="00A740F1" w:rsidRPr="00E17045" w:rsidRDefault="00A740F1" w:rsidP="007D69E5">
            <w:pPr>
              <w:pStyle w:val="Style"/>
              <w:numPr>
                <w:ilvl w:val="0"/>
                <w:numId w:val="7"/>
              </w:numPr>
              <w:spacing w:line="269" w:lineRule="exact"/>
              <w:ind w:left="426"/>
              <w:textAlignment w:val="baseline"/>
            </w:pPr>
            <w:r w:rsidRPr="00E17045">
              <w:rPr>
                <w:rFonts w:eastAsia="Arial"/>
              </w:rPr>
              <w:t xml:space="preserve">Bieżące rozwiązywanie zapytań dla ośrodka w bazie danych;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3E986" w14:textId="77777777" w:rsidR="00A740F1" w:rsidRPr="00E17045" w:rsidRDefault="00A740F1" w:rsidP="00A740F1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</w:tcPr>
          <w:p w14:paraId="490293BE" w14:textId="77777777" w:rsidR="00A740F1" w:rsidRPr="00E17045" w:rsidRDefault="00A740F1" w:rsidP="00A740F1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  <w:tc>
          <w:tcPr>
            <w:tcW w:w="1580" w:type="dxa"/>
            <w:tcBorders>
              <w:left w:val="single" w:sz="4" w:space="0" w:color="auto"/>
            </w:tcBorders>
          </w:tcPr>
          <w:p w14:paraId="02EAC69B" w14:textId="77777777" w:rsidR="00A740F1" w:rsidRPr="00E17045" w:rsidRDefault="00A740F1" w:rsidP="00A740F1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</w:tr>
      <w:tr w:rsidR="00E17045" w:rsidRPr="00E17045" w14:paraId="14EBB9EA" w14:textId="77777777" w:rsidTr="000944C6">
        <w:tc>
          <w:tcPr>
            <w:tcW w:w="2829" w:type="dxa"/>
            <w:vMerge/>
          </w:tcPr>
          <w:p w14:paraId="22FDF5CF" w14:textId="77777777" w:rsidR="00A740F1" w:rsidRPr="00E17045" w:rsidRDefault="00A740F1" w:rsidP="00573E5B">
            <w:pPr>
              <w:pStyle w:val="Style"/>
              <w:spacing w:line="254" w:lineRule="exact"/>
              <w:jc w:val="center"/>
              <w:textAlignment w:val="baseline"/>
              <w:rPr>
                <w:rFonts w:eastAsia="Arial"/>
                <w:b/>
                <w:u w:val="single"/>
              </w:rPr>
            </w:pPr>
          </w:p>
        </w:tc>
        <w:tc>
          <w:tcPr>
            <w:tcW w:w="7812" w:type="dxa"/>
            <w:tcBorders>
              <w:right w:val="single" w:sz="4" w:space="0" w:color="auto"/>
            </w:tcBorders>
          </w:tcPr>
          <w:p w14:paraId="03CBDE62" w14:textId="77777777" w:rsidR="00A740F1" w:rsidRPr="00E17045" w:rsidRDefault="00E17F7C" w:rsidP="00E17F7C">
            <w:pPr>
              <w:pStyle w:val="Style"/>
              <w:numPr>
                <w:ilvl w:val="0"/>
                <w:numId w:val="7"/>
              </w:numPr>
              <w:spacing w:before="9" w:line="269" w:lineRule="exact"/>
              <w:ind w:left="426"/>
              <w:jc w:val="both"/>
              <w:textAlignment w:val="baseline"/>
            </w:pPr>
            <w:r w:rsidRPr="00E17045">
              <w:rPr>
                <w:rFonts w:eastAsia="Arial"/>
              </w:rPr>
              <w:t xml:space="preserve">Wsparcie Zamawiającego w prowadzeniu kompleksowej gospodarki lekiem badanym w tym m.in. w zapewnieniu produktu badanego zgodnie z postępem rekrutacji w ośrodku, utrzymywaniu pełnej, niezbędnej i aktualnej dokumentacji związanej z gospodarką produktem badanym m.in. wytwarzaniem, pakowaniem, transportem, badaniem serii, oceną zgodności dokumentacji z zatwierdzonym skróconym IMPD oraz inną dokumentacją badania klinicznego; wystawienie certyfikatu serii, zwolnienie serii do badania klinicznego;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F182D" w14:textId="77777777" w:rsidR="00A740F1" w:rsidRPr="00E17045" w:rsidRDefault="00A740F1" w:rsidP="00A740F1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</w:tcPr>
          <w:p w14:paraId="26EF4BE1" w14:textId="77777777" w:rsidR="00A740F1" w:rsidRPr="00E17045" w:rsidRDefault="00A740F1" w:rsidP="00A740F1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  <w:tc>
          <w:tcPr>
            <w:tcW w:w="1580" w:type="dxa"/>
            <w:tcBorders>
              <w:left w:val="single" w:sz="4" w:space="0" w:color="auto"/>
            </w:tcBorders>
          </w:tcPr>
          <w:p w14:paraId="453ECA82" w14:textId="77777777" w:rsidR="00A740F1" w:rsidRPr="00E17045" w:rsidRDefault="00A740F1" w:rsidP="00A740F1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</w:tr>
      <w:tr w:rsidR="00E17045" w:rsidRPr="00E17045" w14:paraId="287F3EC7" w14:textId="77777777" w:rsidTr="000944C6">
        <w:tc>
          <w:tcPr>
            <w:tcW w:w="2829" w:type="dxa"/>
            <w:vMerge/>
          </w:tcPr>
          <w:p w14:paraId="324813EF" w14:textId="77777777" w:rsidR="00A740F1" w:rsidRPr="00E17045" w:rsidRDefault="00A740F1" w:rsidP="00573E5B">
            <w:pPr>
              <w:pStyle w:val="Style"/>
              <w:spacing w:line="254" w:lineRule="exact"/>
              <w:jc w:val="center"/>
              <w:textAlignment w:val="baseline"/>
              <w:rPr>
                <w:rFonts w:eastAsia="Arial"/>
                <w:b/>
                <w:u w:val="single"/>
              </w:rPr>
            </w:pPr>
          </w:p>
        </w:tc>
        <w:tc>
          <w:tcPr>
            <w:tcW w:w="7812" w:type="dxa"/>
            <w:tcBorders>
              <w:right w:val="single" w:sz="4" w:space="0" w:color="auto"/>
            </w:tcBorders>
          </w:tcPr>
          <w:p w14:paraId="12318E12" w14:textId="77777777" w:rsidR="00A740F1" w:rsidRPr="00E17045" w:rsidRDefault="00A740F1" w:rsidP="007D69E5">
            <w:pPr>
              <w:pStyle w:val="Style"/>
              <w:numPr>
                <w:ilvl w:val="0"/>
                <w:numId w:val="7"/>
              </w:numPr>
              <w:spacing w:before="9" w:line="269" w:lineRule="exact"/>
              <w:ind w:left="426"/>
              <w:textAlignment w:val="baseline"/>
            </w:pPr>
            <w:r w:rsidRPr="00E17045">
              <w:rPr>
                <w:rFonts w:eastAsia="Arial"/>
              </w:rPr>
              <w:t xml:space="preserve">Bieżące administrowanie bazą danych badania (min. sprawdzanie poprawności danych, rozwiązywanie rozbieżności i zapytań, kodowanie zdarzeń niepożądanych i leczenia dodatkowego);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FEA4" w14:textId="77777777" w:rsidR="00A740F1" w:rsidRPr="00E17045" w:rsidRDefault="00A740F1" w:rsidP="00A740F1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</w:tcPr>
          <w:p w14:paraId="09EC929A" w14:textId="77777777" w:rsidR="00A740F1" w:rsidRPr="00E17045" w:rsidRDefault="00A740F1" w:rsidP="00A740F1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  <w:tc>
          <w:tcPr>
            <w:tcW w:w="1580" w:type="dxa"/>
            <w:tcBorders>
              <w:left w:val="single" w:sz="4" w:space="0" w:color="auto"/>
            </w:tcBorders>
          </w:tcPr>
          <w:p w14:paraId="53C0DA30" w14:textId="77777777" w:rsidR="00A740F1" w:rsidRPr="00E17045" w:rsidRDefault="00A740F1" w:rsidP="00A740F1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</w:tr>
      <w:tr w:rsidR="00E17045" w:rsidRPr="00E17045" w14:paraId="50029FB1" w14:textId="77777777" w:rsidTr="000944C6">
        <w:tc>
          <w:tcPr>
            <w:tcW w:w="2829" w:type="dxa"/>
            <w:vMerge/>
          </w:tcPr>
          <w:p w14:paraId="34981BE1" w14:textId="77777777" w:rsidR="00A740F1" w:rsidRPr="00E17045" w:rsidRDefault="00A740F1" w:rsidP="00573E5B">
            <w:pPr>
              <w:pStyle w:val="Style"/>
              <w:spacing w:line="254" w:lineRule="exact"/>
              <w:jc w:val="center"/>
              <w:textAlignment w:val="baseline"/>
              <w:rPr>
                <w:rFonts w:eastAsia="Arial"/>
                <w:b/>
                <w:u w:val="single"/>
              </w:rPr>
            </w:pPr>
          </w:p>
        </w:tc>
        <w:tc>
          <w:tcPr>
            <w:tcW w:w="7812" w:type="dxa"/>
            <w:tcBorders>
              <w:right w:val="single" w:sz="4" w:space="0" w:color="auto"/>
            </w:tcBorders>
          </w:tcPr>
          <w:p w14:paraId="4A725A6F" w14:textId="77777777" w:rsidR="00E17F7C" w:rsidRPr="00E17045" w:rsidRDefault="00E17F7C" w:rsidP="00E17F7C">
            <w:pPr>
              <w:pStyle w:val="Style"/>
              <w:numPr>
                <w:ilvl w:val="0"/>
                <w:numId w:val="7"/>
              </w:numPr>
              <w:spacing w:before="9" w:line="269" w:lineRule="exact"/>
              <w:ind w:left="426"/>
              <w:jc w:val="both"/>
              <w:textAlignment w:val="baseline"/>
            </w:pPr>
            <w:bookmarkStart w:id="3" w:name="_Hlk36814333"/>
            <w:r w:rsidRPr="00E17045">
              <w:rPr>
                <w:rFonts w:eastAsia="Arial"/>
              </w:rPr>
              <w:t xml:space="preserve">Monitoring bezpieczeństwa pacjentów uczestniczących w badaniu i monitoring medyczny obejmujący m.in. </w:t>
            </w:r>
            <w:r w:rsidRPr="00E17045">
              <w:rPr>
                <w:w w:val="85"/>
              </w:rPr>
              <w:t xml:space="preserve"> </w:t>
            </w:r>
            <w:r w:rsidRPr="00E17045">
              <w:rPr>
                <w:rFonts w:eastAsia="Arial"/>
              </w:rPr>
              <w:t xml:space="preserve">zgłaszane zdarzenia niepożądane, w tym poważne zdarzenia niepożądane (SAE), </w:t>
            </w:r>
            <w:r w:rsidRPr="00E17045">
              <w:rPr>
                <w:w w:val="85"/>
              </w:rPr>
              <w:t xml:space="preserve">(i) </w:t>
            </w:r>
            <w:r w:rsidRPr="00E17045">
              <w:rPr>
                <w:rFonts w:eastAsia="Arial"/>
              </w:rPr>
              <w:t xml:space="preserve">odbieranie formularzy SAE od zespołów badawczych, </w:t>
            </w:r>
            <w:r w:rsidRPr="00E17045">
              <w:rPr>
                <w:w w:val="91"/>
              </w:rPr>
              <w:t xml:space="preserve">(ii) </w:t>
            </w:r>
            <w:r w:rsidRPr="00E17045">
              <w:rPr>
                <w:rFonts w:eastAsia="Arial"/>
              </w:rPr>
              <w:t>przeglądanie w celu uzyskania ich kompletności i spójności, (iii)</w:t>
            </w:r>
            <w:r w:rsidRPr="00E17045">
              <w:rPr>
                <w:rFonts w:eastAsia="Arial"/>
                <w:b/>
              </w:rPr>
              <w:t xml:space="preserve"> </w:t>
            </w:r>
            <w:r w:rsidRPr="00E17045">
              <w:rPr>
                <w:rFonts w:eastAsia="Arial"/>
              </w:rPr>
              <w:t>kontakt z badaczem w celu uzyskania brakujących informacji i/lub informacji wymagających wyjaśnienia, (iv)</w:t>
            </w:r>
            <w:r w:rsidRPr="00E17045">
              <w:rPr>
                <w:rFonts w:eastAsia="Arial"/>
                <w:b/>
              </w:rPr>
              <w:t xml:space="preserve"> </w:t>
            </w:r>
            <w:r w:rsidRPr="00E17045">
              <w:rPr>
                <w:rFonts w:eastAsia="Arial"/>
              </w:rPr>
              <w:t xml:space="preserve">przeprowadzenie analizy/oceny zgłoszenia / SAE i oceny związku </w:t>
            </w:r>
            <w:r w:rsidRPr="00E17045">
              <w:rPr>
                <w:rFonts w:eastAsia="Arial"/>
              </w:rPr>
              <w:lastRenderedPageBreak/>
              <w:t xml:space="preserve">przyczynowego SAE z produktem badania oraz zapewnienie monitorowania medycznego, (v) kodowanie i terminowe zgłaszanie raportów SAE do bazy </w:t>
            </w:r>
            <w:proofErr w:type="spellStart"/>
            <w:r w:rsidRPr="00E17045">
              <w:rPr>
                <w:rFonts w:eastAsia="Arial"/>
              </w:rPr>
              <w:t>Pharmacovigilance</w:t>
            </w:r>
            <w:proofErr w:type="spellEnd"/>
            <w:r w:rsidRPr="00E17045">
              <w:rPr>
                <w:rFonts w:eastAsia="Arial"/>
              </w:rPr>
              <w:t xml:space="preserve"> oraz do URPL i KE zgodnie z wymaganiami; </w:t>
            </w:r>
          </w:p>
          <w:bookmarkEnd w:id="3"/>
          <w:p w14:paraId="20042A0B" w14:textId="77777777" w:rsidR="00A740F1" w:rsidRPr="00E17045" w:rsidRDefault="00A740F1" w:rsidP="00E17F7C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DBA0B" w14:textId="77777777" w:rsidR="00A740F1" w:rsidRPr="00E17045" w:rsidRDefault="00A740F1" w:rsidP="00A740F1">
            <w:pPr>
              <w:pStyle w:val="Style"/>
              <w:spacing w:line="254" w:lineRule="exact"/>
              <w:textAlignment w:val="baseline"/>
              <w:rPr>
                <w:rFonts w:eastAsia="Arial"/>
                <w:u w:val="single"/>
              </w:rPr>
            </w:pP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</w:tcPr>
          <w:p w14:paraId="21670DDE" w14:textId="77777777" w:rsidR="00A740F1" w:rsidRPr="00E17045" w:rsidRDefault="00A740F1" w:rsidP="00A740F1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  <w:tc>
          <w:tcPr>
            <w:tcW w:w="1580" w:type="dxa"/>
            <w:tcBorders>
              <w:left w:val="single" w:sz="4" w:space="0" w:color="auto"/>
            </w:tcBorders>
          </w:tcPr>
          <w:p w14:paraId="098BB746" w14:textId="77777777" w:rsidR="00A740F1" w:rsidRPr="00E17045" w:rsidRDefault="00A740F1" w:rsidP="00A740F1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</w:tr>
      <w:tr w:rsidR="00E17045" w:rsidRPr="00E17045" w14:paraId="7913F8CC" w14:textId="77777777" w:rsidTr="000944C6">
        <w:tc>
          <w:tcPr>
            <w:tcW w:w="2829" w:type="dxa"/>
            <w:vMerge/>
          </w:tcPr>
          <w:p w14:paraId="0FB52A09" w14:textId="77777777" w:rsidR="00A740F1" w:rsidRPr="00E17045" w:rsidRDefault="00A740F1" w:rsidP="00573E5B">
            <w:pPr>
              <w:pStyle w:val="Style"/>
              <w:spacing w:line="254" w:lineRule="exact"/>
              <w:jc w:val="center"/>
              <w:textAlignment w:val="baseline"/>
              <w:rPr>
                <w:rFonts w:eastAsia="Arial"/>
                <w:b/>
                <w:u w:val="single"/>
              </w:rPr>
            </w:pPr>
          </w:p>
        </w:tc>
        <w:tc>
          <w:tcPr>
            <w:tcW w:w="7812" w:type="dxa"/>
            <w:tcBorders>
              <w:right w:val="single" w:sz="4" w:space="0" w:color="auto"/>
            </w:tcBorders>
          </w:tcPr>
          <w:p w14:paraId="341A61DA" w14:textId="77777777" w:rsidR="00A740F1" w:rsidRPr="00E17045" w:rsidRDefault="00A740F1" w:rsidP="007D69E5">
            <w:pPr>
              <w:pStyle w:val="Akapitzlist"/>
              <w:numPr>
                <w:ilvl w:val="0"/>
                <w:numId w:val="7"/>
              </w:numPr>
              <w:ind w:left="34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17045">
              <w:rPr>
                <w:rFonts w:ascii="Times New Roman" w:eastAsia="Arial" w:hAnsi="Times New Roman" w:cs="Times New Roman"/>
                <w:sz w:val="24"/>
                <w:szCs w:val="24"/>
              </w:rPr>
              <w:t>Przygotowanie okresowych raportów nt. bezpieczeństwa pacjentów oraz przesyłanie ich  do odpowiedzialnych organów regulacyjnych oraz komisji bioetycznych;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8C614" w14:textId="77777777" w:rsidR="00A740F1" w:rsidRPr="00E17045" w:rsidRDefault="00A740F1" w:rsidP="00A740F1">
            <w:pPr>
              <w:pStyle w:val="Style"/>
              <w:spacing w:line="254" w:lineRule="exact"/>
              <w:textAlignment w:val="baseline"/>
              <w:rPr>
                <w:rFonts w:eastAsia="Arial"/>
                <w:u w:val="single"/>
              </w:rPr>
            </w:pP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</w:tcPr>
          <w:p w14:paraId="7E43DDF4" w14:textId="77777777" w:rsidR="00A740F1" w:rsidRPr="00E17045" w:rsidRDefault="00A740F1" w:rsidP="00A740F1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  <w:tc>
          <w:tcPr>
            <w:tcW w:w="1580" w:type="dxa"/>
            <w:tcBorders>
              <w:left w:val="single" w:sz="4" w:space="0" w:color="auto"/>
            </w:tcBorders>
          </w:tcPr>
          <w:p w14:paraId="0CA6E10A" w14:textId="77777777" w:rsidR="00A740F1" w:rsidRPr="00E17045" w:rsidRDefault="00A740F1" w:rsidP="00A740F1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</w:tr>
      <w:tr w:rsidR="00E17045" w:rsidRPr="00E17045" w14:paraId="1313DB82" w14:textId="77777777" w:rsidTr="000944C6">
        <w:tc>
          <w:tcPr>
            <w:tcW w:w="2829" w:type="dxa"/>
            <w:vMerge/>
          </w:tcPr>
          <w:p w14:paraId="0E3CA4D8" w14:textId="77777777" w:rsidR="00A740F1" w:rsidRPr="00E17045" w:rsidRDefault="00A740F1" w:rsidP="00573E5B">
            <w:pPr>
              <w:pStyle w:val="Style"/>
              <w:spacing w:line="254" w:lineRule="exact"/>
              <w:jc w:val="center"/>
              <w:textAlignment w:val="baseline"/>
              <w:rPr>
                <w:rFonts w:eastAsia="Arial"/>
                <w:b/>
                <w:u w:val="single"/>
              </w:rPr>
            </w:pPr>
          </w:p>
        </w:tc>
        <w:tc>
          <w:tcPr>
            <w:tcW w:w="7812" w:type="dxa"/>
            <w:tcBorders>
              <w:right w:val="single" w:sz="4" w:space="0" w:color="auto"/>
            </w:tcBorders>
          </w:tcPr>
          <w:p w14:paraId="478CBA53" w14:textId="77777777" w:rsidR="00A740F1" w:rsidRPr="00E17045" w:rsidRDefault="00A740F1" w:rsidP="007D69E5">
            <w:pPr>
              <w:pStyle w:val="Style"/>
              <w:numPr>
                <w:ilvl w:val="0"/>
                <w:numId w:val="7"/>
              </w:numPr>
              <w:spacing w:line="269" w:lineRule="exact"/>
              <w:ind w:left="426"/>
              <w:textAlignment w:val="baseline"/>
            </w:pPr>
            <w:r w:rsidRPr="00E17045">
              <w:rPr>
                <w:rFonts w:eastAsia="Arial"/>
              </w:rPr>
              <w:t xml:space="preserve">Przygotowanie rocznego sprawozdania o postępie badania klinicznego;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4E368" w14:textId="77777777" w:rsidR="00A740F1" w:rsidRPr="00E17045" w:rsidRDefault="00A740F1" w:rsidP="00A740F1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</w:tcPr>
          <w:p w14:paraId="0E250425" w14:textId="77777777" w:rsidR="00A740F1" w:rsidRPr="00E17045" w:rsidRDefault="00A740F1" w:rsidP="00A740F1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  <w:tc>
          <w:tcPr>
            <w:tcW w:w="1580" w:type="dxa"/>
            <w:tcBorders>
              <w:left w:val="single" w:sz="4" w:space="0" w:color="auto"/>
            </w:tcBorders>
          </w:tcPr>
          <w:p w14:paraId="3D1CC08E" w14:textId="77777777" w:rsidR="00A740F1" w:rsidRPr="00E17045" w:rsidRDefault="00A740F1" w:rsidP="00A740F1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</w:tr>
      <w:tr w:rsidR="00E17045" w:rsidRPr="00E17045" w14:paraId="34BEF018" w14:textId="77777777" w:rsidTr="000944C6">
        <w:tc>
          <w:tcPr>
            <w:tcW w:w="2829" w:type="dxa"/>
            <w:vMerge/>
          </w:tcPr>
          <w:p w14:paraId="7BD8CE7C" w14:textId="77777777" w:rsidR="00A740F1" w:rsidRPr="00E17045" w:rsidRDefault="00A740F1" w:rsidP="00573E5B">
            <w:pPr>
              <w:pStyle w:val="Style"/>
              <w:spacing w:line="254" w:lineRule="exact"/>
              <w:jc w:val="center"/>
              <w:textAlignment w:val="baseline"/>
              <w:rPr>
                <w:rFonts w:eastAsia="Arial"/>
                <w:b/>
                <w:u w:val="single"/>
              </w:rPr>
            </w:pPr>
          </w:p>
        </w:tc>
        <w:tc>
          <w:tcPr>
            <w:tcW w:w="7812" w:type="dxa"/>
            <w:tcBorders>
              <w:right w:val="single" w:sz="4" w:space="0" w:color="auto"/>
            </w:tcBorders>
          </w:tcPr>
          <w:p w14:paraId="47765718" w14:textId="77777777" w:rsidR="00A740F1" w:rsidRPr="00E17045" w:rsidRDefault="00A740F1" w:rsidP="007D69E5">
            <w:pPr>
              <w:pStyle w:val="Style"/>
              <w:numPr>
                <w:ilvl w:val="0"/>
                <w:numId w:val="7"/>
              </w:numPr>
              <w:spacing w:line="269" w:lineRule="exact"/>
              <w:ind w:left="426"/>
              <w:textAlignment w:val="baseline"/>
            </w:pPr>
            <w:r w:rsidRPr="00E17045">
              <w:rPr>
                <w:rFonts w:eastAsia="Arial"/>
              </w:rPr>
              <w:t xml:space="preserve">Przygotowanie i przesyłanie (dystrybucja) powiadomień do badaczy oraz do </w:t>
            </w:r>
            <w:r w:rsidR="000D79A1" w:rsidRPr="00E17045">
              <w:rPr>
                <w:rFonts w:eastAsia="Arial"/>
              </w:rPr>
              <w:t xml:space="preserve">Sponsora (POLATOM) </w:t>
            </w:r>
            <w:r w:rsidRPr="00E17045">
              <w:rPr>
                <w:rFonts w:eastAsia="Arial"/>
              </w:rPr>
              <w:t xml:space="preserve">raportów o bezpieczeństwie;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80ADD" w14:textId="77777777" w:rsidR="00A740F1" w:rsidRPr="00E17045" w:rsidRDefault="00A740F1" w:rsidP="00A740F1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</w:tcPr>
          <w:p w14:paraId="43C57D47" w14:textId="77777777" w:rsidR="00A740F1" w:rsidRPr="00E17045" w:rsidRDefault="00A740F1" w:rsidP="00A740F1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  <w:tc>
          <w:tcPr>
            <w:tcW w:w="1580" w:type="dxa"/>
            <w:tcBorders>
              <w:left w:val="single" w:sz="4" w:space="0" w:color="auto"/>
            </w:tcBorders>
          </w:tcPr>
          <w:p w14:paraId="0A63E117" w14:textId="77777777" w:rsidR="00A740F1" w:rsidRPr="00E17045" w:rsidRDefault="00A740F1" w:rsidP="00A740F1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</w:tr>
      <w:tr w:rsidR="00E17045" w:rsidRPr="00E17045" w14:paraId="18C61A63" w14:textId="77777777" w:rsidTr="000944C6">
        <w:tc>
          <w:tcPr>
            <w:tcW w:w="2829" w:type="dxa"/>
            <w:vMerge/>
          </w:tcPr>
          <w:p w14:paraId="1C0DA02A" w14:textId="77777777" w:rsidR="00A740F1" w:rsidRPr="00E17045" w:rsidRDefault="00A740F1" w:rsidP="00573E5B">
            <w:pPr>
              <w:pStyle w:val="Style"/>
              <w:spacing w:line="254" w:lineRule="exact"/>
              <w:jc w:val="center"/>
              <w:textAlignment w:val="baseline"/>
              <w:rPr>
                <w:rFonts w:eastAsia="Arial"/>
                <w:b/>
                <w:u w:val="single"/>
              </w:rPr>
            </w:pPr>
          </w:p>
        </w:tc>
        <w:tc>
          <w:tcPr>
            <w:tcW w:w="7812" w:type="dxa"/>
            <w:tcBorders>
              <w:right w:val="single" w:sz="4" w:space="0" w:color="auto"/>
            </w:tcBorders>
          </w:tcPr>
          <w:p w14:paraId="51C61DC2" w14:textId="77777777" w:rsidR="00A740F1" w:rsidRPr="00E17045" w:rsidRDefault="00A740F1" w:rsidP="007D69E5">
            <w:pPr>
              <w:pStyle w:val="Style"/>
              <w:numPr>
                <w:ilvl w:val="0"/>
                <w:numId w:val="7"/>
              </w:numPr>
              <w:spacing w:line="269" w:lineRule="exact"/>
              <w:ind w:left="426"/>
              <w:textAlignment w:val="baseline"/>
            </w:pPr>
            <w:r w:rsidRPr="00E17045">
              <w:rPr>
                <w:rFonts w:eastAsia="Arial"/>
              </w:rPr>
              <w:t xml:space="preserve">Bieżąca realizacja planu zapewniania jakości badania - w tym min. 1 dwudniowy audyt niezależny badania obejmujący </w:t>
            </w:r>
            <w:r w:rsidR="000D79A1" w:rsidRPr="00E17045">
              <w:rPr>
                <w:rFonts w:eastAsia="Arial"/>
              </w:rPr>
              <w:t>Sponsora (POLATOM)</w:t>
            </w:r>
            <w:r w:rsidRPr="00E17045">
              <w:rPr>
                <w:rFonts w:eastAsia="Arial"/>
              </w:rPr>
              <w:t>, CRO oraz Ośrod</w:t>
            </w:r>
            <w:r w:rsidR="00E17F7C" w:rsidRPr="00E17045">
              <w:rPr>
                <w:rFonts w:eastAsia="Arial"/>
              </w:rPr>
              <w:t>ki</w:t>
            </w:r>
            <w:r w:rsidRPr="00E17045">
              <w:rPr>
                <w:rFonts w:eastAsia="Arial"/>
              </w:rPr>
              <w:t xml:space="preserve"> Badawcz</w:t>
            </w:r>
            <w:r w:rsidR="00E17F7C" w:rsidRPr="00E17045">
              <w:rPr>
                <w:rFonts w:eastAsia="Arial"/>
              </w:rPr>
              <w:t>e w tym zakresie</w:t>
            </w:r>
            <w:r w:rsidRPr="00E17045">
              <w:rPr>
                <w:rFonts w:eastAsia="Arial"/>
              </w:rPr>
              <w:t>;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085A7" w14:textId="77777777" w:rsidR="00A740F1" w:rsidRPr="00E17045" w:rsidRDefault="00A740F1" w:rsidP="00A740F1">
            <w:pPr>
              <w:pStyle w:val="Style"/>
              <w:spacing w:line="254" w:lineRule="exact"/>
              <w:textAlignment w:val="baseline"/>
              <w:rPr>
                <w:rFonts w:eastAsia="Arial"/>
                <w:u w:val="single"/>
              </w:rPr>
            </w:pP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</w:tcPr>
          <w:p w14:paraId="4FC419E7" w14:textId="77777777" w:rsidR="00A740F1" w:rsidRPr="00E17045" w:rsidRDefault="00A740F1" w:rsidP="00A740F1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  <w:tc>
          <w:tcPr>
            <w:tcW w:w="1580" w:type="dxa"/>
            <w:tcBorders>
              <w:left w:val="single" w:sz="4" w:space="0" w:color="auto"/>
            </w:tcBorders>
          </w:tcPr>
          <w:p w14:paraId="3122A2A3" w14:textId="77777777" w:rsidR="00A740F1" w:rsidRPr="00E17045" w:rsidRDefault="00A740F1" w:rsidP="00A740F1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</w:tr>
      <w:tr w:rsidR="00E17045" w:rsidRPr="00E17045" w14:paraId="5A87D14C" w14:textId="77777777" w:rsidTr="000944C6">
        <w:tc>
          <w:tcPr>
            <w:tcW w:w="2829" w:type="dxa"/>
            <w:vMerge/>
          </w:tcPr>
          <w:p w14:paraId="02EF1346" w14:textId="77777777" w:rsidR="00A740F1" w:rsidRPr="00E17045" w:rsidRDefault="00A740F1" w:rsidP="00573E5B">
            <w:pPr>
              <w:pStyle w:val="Style"/>
              <w:spacing w:line="254" w:lineRule="exact"/>
              <w:jc w:val="center"/>
              <w:textAlignment w:val="baseline"/>
              <w:rPr>
                <w:rFonts w:eastAsia="Arial"/>
                <w:b/>
                <w:u w:val="single"/>
              </w:rPr>
            </w:pPr>
          </w:p>
        </w:tc>
        <w:tc>
          <w:tcPr>
            <w:tcW w:w="7812" w:type="dxa"/>
            <w:tcBorders>
              <w:right w:val="single" w:sz="4" w:space="0" w:color="auto"/>
            </w:tcBorders>
          </w:tcPr>
          <w:p w14:paraId="28C30699" w14:textId="77777777" w:rsidR="00A740F1" w:rsidRPr="00E17045" w:rsidRDefault="00A740F1" w:rsidP="007D69E5">
            <w:pPr>
              <w:pStyle w:val="Style"/>
              <w:numPr>
                <w:ilvl w:val="0"/>
                <w:numId w:val="7"/>
              </w:numPr>
              <w:spacing w:line="269" w:lineRule="exact"/>
              <w:ind w:left="426"/>
              <w:textAlignment w:val="baseline"/>
            </w:pPr>
            <w:r w:rsidRPr="00E17045">
              <w:rPr>
                <w:rFonts w:eastAsia="Arial"/>
              </w:rPr>
              <w:t xml:space="preserve">Bieżąca komunikacja z URPL oraz Komisją Bioetyczną;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0EED4" w14:textId="77777777" w:rsidR="00A740F1" w:rsidRPr="00E17045" w:rsidRDefault="00A740F1" w:rsidP="00A740F1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</w:tcPr>
          <w:p w14:paraId="3C37244A" w14:textId="77777777" w:rsidR="00A740F1" w:rsidRPr="00E17045" w:rsidRDefault="00A740F1" w:rsidP="00A740F1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  <w:tc>
          <w:tcPr>
            <w:tcW w:w="1580" w:type="dxa"/>
            <w:tcBorders>
              <w:left w:val="single" w:sz="4" w:space="0" w:color="auto"/>
            </w:tcBorders>
          </w:tcPr>
          <w:p w14:paraId="2A780C97" w14:textId="77777777" w:rsidR="00A740F1" w:rsidRPr="00E17045" w:rsidRDefault="00A740F1" w:rsidP="00A740F1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</w:tr>
      <w:tr w:rsidR="00E17045" w:rsidRPr="00E17045" w14:paraId="262B9482" w14:textId="77777777" w:rsidTr="000944C6">
        <w:tc>
          <w:tcPr>
            <w:tcW w:w="2829" w:type="dxa"/>
            <w:vMerge/>
          </w:tcPr>
          <w:p w14:paraId="277545A6" w14:textId="77777777" w:rsidR="00A740F1" w:rsidRPr="00E17045" w:rsidRDefault="00A740F1" w:rsidP="00573E5B">
            <w:pPr>
              <w:pStyle w:val="Style"/>
              <w:spacing w:line="254" w:lineRule="exact"/>
              <w:jc w:val="center"/>
              <w:textAlignment w:val="baseline"/>
              <w:rPr>
                <w:rFonts w:eastAsia="Arial"/>
                <w:b/>
                <w:u w:val="single"/>
              </w:rPr>
            </w:pPr>
          </w:p>
        </w:tc>
        <w:tc>
          <w:tcPr>
            <w:tcW w:w="7812" w:type="dxa"/>
          </w:tcPr>
          <w:p w14:paraId="58FDC081" w14:textId="77777777" w:rsidR="00A740F1" w:rsidRPr="00E17045" w:rsidRDefault="00A740F1" w:rsidP="007D69E5">
            <w:pPr>
              <w:pStyle w:val="Style"/>
              <w:numPr>
                <w:ilvl w:val="0"/>
                <w:numId w:val="7"/>
              </w:numPr>
              <w:spacing w:line="269" w:lineRule="exact"/>
              <w:ind w:left="426"/>
              <w:textAlignment w:val="baseline"/>
            </w:pPr>
            <w:r w:rsidRPr="00E17045">
              <w:rPr>
                <w:rFonts w:eastAsia="Arial"/>
              </w:rPr>
              <w:t xml:space="preserve">Bieżące monitorowanie bazy danych; 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19CEEE7B" w14:textId="77777777" w:rsidR="00A740F1" w:rsidRPr="00E17045" w:rsidRDefault="00A740F1" w:rsidP="00A740F1">
            <w:pPr>
              <w:pStyle w:val="Style"/>
              <w:spacing w:line="254" w:lineRule="exact"/>
              <w:textAlignment w:val="baseline"/>
              <w:rPr>
                <w:rFonts w:eastAsia="Arial"/>
                <w:u w:val="single"/>
              </w:rPr>
            </w:pPr>
          </w:p>
        </w:tc>
        <w:tc>
          <w:tcPr>
            <w:tcW w:w="1558" w:type="dxa"/>
          </w:tcPr>
          <w:p w14:paraId="329FA174" w14:textId="77777777" w:rsidR="00A740F1" w:rsidRPr="00E17045" w:rsidRDefault="00A740F1" w:rsidP="00A740F1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  <w:tc>
          <w:tcPr>
            <w:tcW w:w="1580" w:type="dxa"/>
          </w:tcPr>
          <w:p w14:paraId="31019E88" w14:textId="77777777" w:rsidR="00A740F1" w:rsidRPr="00E17045" w:rsidRDefault="00A740F1" w:rsidP="00A740F1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</w:tr>
      <w:tr w:rsidR="00E17045" w:rsidRPr="00E17045" w14:paraId="1A58AD58" w14:textId="77777777" w:rsidTr="000944C6">
        <w:tc>
          <w:tcPr>
            <w:tcW w:w="2829" w:type="dxa"/>
            <w:vMerge/>
          </w:tcPr>
          <w:p w14:paraId="70ED158B" w14:textId="77777777" w:rsidR="00A740F1" w:rsidRPr="00E17045" w:rsidRDefault="00A740F1" w:rsidP="00573E5B">
            <w:pPr>
              <w:pStyle w:val="Style"/>
              <w:spacing w:line="254" w:lineRule="exact"/>
              <w:jc w:val="center"/>
              <w:textAlignment w:val="baseline"/>
              <w:rPr>
                <w:rFonts w:eastAsia="Arial"/>
                <w:b/>
                <w:u w:val="single"/>
              </w:rPr>
            </w:pPr>
          </w:p>
        </w:tc>
        <w:tc>
          <w:tcPr>
            <w:tcW w:w="7812" w:type="dxa"/>
          </w:tcPr>
          <w:p w14:paraId="526058ED" w14:textId="77777777" w:rsidR="00A740F1" w:rsidRPr="00E17045" w:rsidRDefault="00A740F1" w:rsidP="007D69E5">
            <w:pPr>
              <w:pStyle w:val="Style"/>
              <w:numPr>
                <w:ilvl w:val="0"/>
                <w:numId w:val="7"/>
              </w:numPr>
              <w:spacing w:line="269" w:lineRule="exact"/>
              <w:ind w:left="426"/>
              <w:textAlignment w:val="baseline"/>
            </w:pPr>
            <w:r w:rsidRPr="00E17045">
              <w:rPr>
                <w:rFonts w:eastAsia="Arial"/>
              </w:rPr>
              <w:t xml:space="preserve">Okresowa analiza statystyczna bazy danych; </w:t>
            </w:r>
          </w:p>
        </w:tc>
        <w:tc>
          <w:tcPr>
            <w:tcW w:w="1830" w:type="dxa"/>
          </w:tcPr>
          <w:p w14:paraId="5540576F" w14:textId="77777777" w:rsidR="00A740F1" w:rsidRPr="00E17045" w:rsidRDefault="00A740F1" w:rsidP="00A740F1">
            <w:pPr>
              <w:pStyle w:val="Style"/>
              <w:spacing w:line="254" w:lineRule="exact"/>
              <w:textAlignment w:val="baseline"/>
              <w:rPr>
                <w:rFonts w:eastAsia="Arial"/>
                <w:u w:val="single"/>
              </w:rPr>
            </w:pPr>
          </w:p>
        </w:tc>
        <w:tc>
          <w:tcPr>
            <w:tcW w:w="1558" w:type="dxa"/>
          </w:tcPr>
          <w:p w14:paraId="20672746" w14:textId="77777777" w:rsidR="00A740F1" w:rsidRPr="00E17045" w:rsidRDefault="00A740F1" w:rsidP="00A740F1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  <w:tc>
          <w:tcPr>
            <w:tcW w:w="1580" w:type="dxa"/>
          </w:tcPr>
          <w:p w14:paraId="305A7C20" w14:textId="77777777" w:rsidR="00A740F1" w:rsidRPr="00E17045" w:rsidRDefault="00A740F1" w:rsidP="00A740F1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</w:tr>
      <w:tr w:rsidR="00E17045" w:rsidRPr="00E17045" w14:paraId="640AC472" w14:textId="77777777" w:rsidTr="000944C6">
        <w:tc>
          <w:tcPr>
            <w:tcW w:w="2829" w:type="dxa"/>
            <w:vMerge/>
          </w:tcPr>
          <w:p w14:paraId="56FEDB04" w14:textId="77777777" w:rsidR="00A740F1" w:rsidRPr="00E17045" w:rsidRDefault="00A740F1" w:rsidP="00573E5B">
            <w:pPr>
              <w:pStyle w:val="Style"/>
              <w:spacing w:line="254" w:lineRule="exact"/>
              <w:jc w:val="center"/>
              <w:textAlignment w:val="baseline"/>
              <w:rPr>
                <w:rFonts w:eastAsia="Arial"/>
                <w:b/>
                <w:u w:val="single"/>
              </w:rPr>
            </w:pPr>
          </w:p>
        </w:tc>
        <w:tc>
          <w:tcPr>
            <w:tcW w:w="7812" w:type="dxa"/>
          </w:tcPr>
          <w:p w14:paraId="0A24FE53" w14:textId="77777777" w:rsidR="00A740F1" w:rsidRPr="00E17045" w:rsidRDefault="00A740F1" w:rsidP="007D69E5">
            <w:pPr>
              <w:pStyle w:val="Style"/>
              <w:numPr>
                <w:ilvl w:val="0"/>
                <w:numId w:val="7"/>
              </w:numPr>
              <w:spacing w:line="0" w:lineRule="atLeast"/>
              <w:ind w:left="426"/>
              <w:textAlignment w:val="baseline"/>
            </w:pPr>
            <w:r w:rsidRPr="00E17045">
              <w:rPr>
                <w:rFonts w:eastAsia="Arial"/>
              </w:rPr>
              <w:t xml:space="preserve">Bieżąca współpraca z organizacjami, instytucjami zaangażowanymi w prowadzenie badania w tym laboratorium centralne i laboratoria lokalne; </w:t>
            </w:r>
          </w:p>
        </w:tc>
        <w:tc>
          <w:tcPr>
            <w:tcW w:w="1830" w:type="dxa"/>
          </w:tcPr>
          <w:p w14:paraId="483D6FC6" w14:textId="77777777" w:rsidR="00A740F1" w:rsidRPr="00E17045" w:rsidRDefault="00A740F1" w:rsidP="00A740F1">
            <w:pPr>
              <w:pStyle w:val="Style"/>
              <w:spacing w:line="254" w:lineRule="exact"/>
              <w:textAlignment w:val="baseline"/>
              <w:rPr>
                <w:rFonts w:eastAsia="Arial"/>
                <w:u w:val="single"/>
              </w:rPr>
            </w:pPr>
          </w:p>
        </w:tc>
        <w:tc>
          <w:tcPr>
            <w:tcW w:w="1558" w:type="dxa"/>
          </w:tcPr>
          <w:p w14:paraId="77F5CC8D" w14:textId="77777777" w:rsidR="00A740F1" w:rsidRPr="00E17045" w:rsidRDefault="00A740F1" w:rsidP="00A740F1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  <w:tc>
          <w:tcPr>
            <w:tcW w:w="1580" w:type="dxa"/>
          </w:tcPr>
          <w:p w14:paraId="2BB54452" w14:textId="77777777" w:rsidR="00A740F1" w:rsidRPr="00E17045" w:rsidRDefault="00A740F1" w:rsidP="00A740F1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</w:tr>
      <w:tr w:rsidR="00E17045" w:rsidRPr="00E17045" w14:paraId="7DF9BF6C" w14:textId="77777777" w:rsidTr="000944C6">
        <w:tc>
          <w:tcPr>
            <w:tcW w:w="2829" w:type="dxa"/>
            <w:vMerge/>
          </w:tcPr>
          <w:p w14:paraId="0C1F2E45" w14:textId="77777777" w:rsidR="00FB79FA" w:rsidRPr="00E17045" w:rsidRDefault="00FB79FA" w:rsidP="00FB79FA">
            <w:pPr>
              <w:pStyle w:val="Style"/>
              <w:spacing w:line="254" w:lineRule="exact"/>
              <w:jc w:val="center"/>
              <w:textAlignment w:val="baseline"/>
              <w:rPr>
                <w:rFonts w:eastAsia="Arial"/>
                <w:b/>
                <w:u w:val="single"/>
              </w:rPr>
            </w:pPr>
          </w:p>
        </w:tc>
        <w:tc>
          <w:tcPr>
            <w:tcW w:w="7812" w:type="dxa"/>
          </w:tcPr>
          <w:p w14:paraId="233ED347" w14:textId="77777777" w:rsidR="00FB79FA" w:rsidRPr="00E17045" w:rsidRDefault="00FB79FA" w:rsidP="00FB79FA">
            <w:pPr>
              <w:pStyle w:val="Style"/>
              <w:numPr>
                <w:ilvl w:val="0"/>
                <w:numId w:val="7"/>
              </w:numPr>
              <w:spacing w:line="269" w:lineRule="exact"/>
              <w:ind w:left="426"/>
              <w:textAlignment w:val="baseline"/>
            </w:pPr>
            <w:r w:rsidRPr="00E17045">
              <w:rPr>
                <w:rFonts w:eastAsia="Arial"/>
              </w:rPr>
              <w:t xml:space="preserve">Bieżące administrowanie realizacją Usługi obejmujące wszystkie działania niezbędne do utrzymania Projektu w określonych terminach, jakości i budżecie; </w:t>
            </w:r>
          </w:p>
        </w:tc>
        <w:tc>
          <w:tcPr>
            <w:tcW w:w="1830" w:type="dxa"/>
          </w:tcPr>
          <w:p w14:paraId="3C3C05D6" w14:textId="77777777" w:rsidR="00FB79FA" w:rsidRPr="00E17045" w:rsidRDefault="00FB79FA" w:rsidP="00FB79F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58" w:type="dxa"/>
          </w:tcPr>
          <w:p w14:paraId="65B8C1AD" w14:textId="77777777" w:rsidR="00FB79FA" w:rsidRPr="00E17045" w:rsidRDefault="00FB79FA" w:rsidP="00FB79FA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  <w:tc>
          <w:tcPr>
            <w:tcW w:w="1580" w:type="dxa"/>
          </w:tcPr>
          <w:p w14:paraId="7BEAE901" w14:textId="77777777" w:rsidR="00FB79FA" w:rsidRPr="00E17045" w:rsidRDefault="00FB79FA" w:rsidP="00FB79FA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</w:tr>
      <w:tr w:rsidR="00E17045" w:rsidRPr="00E17045" w14:paraId="2C248ADD" w14:textId="77777777" w:rsidTr="000944C6">
        <w:tc>
          <w:tcPr>
            <w:tcW w:w="2829" w:type="dxa"/>
            <w:vMerge/>
          </w:tcPr>
          <w:p w14:paraId="7131A05F" w14:textId="77777777" w:rsidR="00FB79FA" w:rsidRPr="00E17045" w:rsidRDefault="00FB79FA" w:rsidP="00FB79FA">
            <w:pPr>
              <w:pStyle w:val="Style"/>
              <w:spacing w:line="254" w:lineRule="exact"/>
              <w:jc w:val="center"/>
              <w:textAlignment w:val="baseline"/>
              <w:rPr>
                <w:rFonts w:eastAsia="Arial"/>
                <w:b/>
                <w:u w:val="single"/>
              </w:rPr>
            </w:pPr>
          </w:p>
        </w:tc>
        <w:tc>
          <w:tcPr>
            <w:tcW w:w="7812" w:type="dxa"/>
          </w:tcPr>
          <w:p w14:paraId="17E24C62" w14:textId="77777777" w:rsidR="00FB79FA" w:rsidRPr="00E17045" w:rsidRDefault="00FB79FA" w:rsidP="00FB79FA">
            <w:pPr>
              <w:pStyle w:val="Style"/>
              <w:numPr>
                <w:ilvl w:val="0"/>
                <w:numId w:val="7"/>
              </w:numPr>
              <w:spacing w:line="269" w:lineRule="exact"/>
              <w:ind w:left="426"/>
              <w:textAlignment w:val="baseline"/>
            </w:pPr>
            <w:r w:rsidRPr="00E17045">
              <w:rPr>
                <w:rFonts w:eastAsia="Arial"/>
              </w:rPr>
              <w:t xml:space="preserve">Bieżąca realizacja Projektu według wszystkich standardowych procedur postępowania oraz planów projektowych; </w:t>
            </w:r>
          </w:p>
        </w:tc>
        <w:tc>
          <w:tcPr>
            <w:tcW w:w="1830" w:type="dxa"/>
          </w:tcPr>
          <w:p w14:paraId="5F99066B" w14:textId="77777777" w:rsidR="00FB79FA" w:rsidRPr="00E17045" w:rsidRDefault="00FB79FA" w:rsidP="00FB79F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58" w:type="dxa"/>
          </w:tcPr>
          <w:p w14:paraId="0C982744" w14:textId="77777777" w:rsidR="00FB79FA" w:rsidRPr="00E17045" w:rsidRDefault="00FB79FA" w:rsidP="00FB79FA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  <w:tc>
          <w:tcPr>
            <w:tcW w:w="1580" w:type="dxa"/>
          </w:tcPr>
          <w:p w14:paraId="442720DD" w14:textId="77777777" w:rsidR="00FB79FA" w:rsidRPr="00E17045" w:rsidRDefault="00FB79FA" w:rsidP="00FB79FA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</w:tr>
      <w:tr w:rsidR="00E17045" w:rsidRPr="00E17045" w14:paraId="26470809" w14:textId="77777777" w:rsidTr="000944C6">
        <w:tc>
          <w:tcPr>
            <w:tcW w:w="2829" w:type="dxa"/>
            <w:vMerge/>
          </w:tcPr>
          <w:p w14:paraId="10F00C31" w14:textId="77777777" w:rsidR="00A740F1" w:rsidRPr="00E17045" w:rsidRDefault="00A740F1" w:rsidP="00573E5B">
            <w:pPr>
              <w:pStyle w:val="Style"/>
              <w:spacing w:line="254" w:lineRule="exact"/>
              <w:jc w:val="center"/>
              <w:textAlignment w:val="baseline"/>
              <w:rPr>
                <w:rFonts w:eastAsia="Arial"/>
                <w:b/>
                <w:u w:val="single"/>
              </w:rPr>
            </w:pPr>
          </w:p>
        </w:tc>
        <w:tc>
          <w:tcPr>
            <w:tcW w:w="7812" w:type="dxa"/>
          </w:tcPr>
          <w:p w14:paraId="64106759" w14:textId="77777777" w:rsidR="00A740F1" w:rsidRPr="00E17045" w:rsidRDefault="00A740F1" w:rsidP="007D69E5">
            <w:pPr>
              <w:pStyle w:val="Style"/>
              <w:numPr>
                <w:ilvl w:val="0"/>
                <w:numId w:val="7"/>
              </w:numPr>
              <w:spacing w:line="269" w:lineRule="exact"/>
              <w:ind w:left="426"/>
              <w:textAlignment w:val="baseline"/>
            </w:pPr>
            <w:r w:rsidRPr="00E17045">
              <w:rPr>
                <w:rFonts w:eastAsia="Arial"/>
              </w:rPr>
              <w:t xml:space="preserve">Przygotowanie i przesyłanie miesięcznego sprawozdania do </w:t>
            </w:r>
            <w:r w:rsidR="000D79A1" w:rsidRPr="00E17045">
              <w:rPr>
                <w:rFonts w:eastAsia="Arial"/>
              </w:rPr>
              <w:t xml:space="preserve">Sponsora (POLATOM) </w:t>
            </w:r>
            <w:r w:rsidRPr="00E17045">
              <w:rPr>
                <w:rFonts w:eastAsia="Arial"/>
              </w:rPr>
              <w:t xml:space="preserve"> z przebiegu realizowanych procesów </w:t>
            </w:r>
            <w:r w:rsidRPr="00E17045">
              <w:rPr>
                <w:b/>
              </w:rPr>
              <w:t>w</w:t>
            </w:r>
            <w:r w:rsidR="008D4356" w:rsidRPr="00E17045">
              <w:rPr>
                <w:b/>
              </w:rPr>
              <w:t xml:space="preserve"> </w:t>
            </w:r>
            <w:r w:rsidR="00E17F7C" w:rsidRPr="00E17045">
              <w:rPr>
                <w:rFonts w:eastAsia="Arial"/>
              </w:rPr>
              <w:t>Projekcie</w:t>
            </w:r>
            <w:r w:rsidRPr="00E17045">
              <w:rPr>
                <w:rFonts w:eastAsia="Arial"/>
              </w:rPr>
              <w:t xml:space="preserve"> </w:t>
            </w: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6459C055" w14:textId="77777777" w:rsidR="00A740F1" w:rsidRPr="00E17045" w:rsidRDefault="00A740F1" w:rsidP="00A740F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58" w:type="dxa"/>
          </w:tcPr>
          <w:p w14:paraId="62347882" w14:textId="77777777" w:rsidR="00A740F1" w:rsidRPr="00E17045" w:rsidRDefault="00A740F1" w:rsidP="00A740F1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  <w:tc>
          <w:tcPr>
            <w:tcW w:w="1580" w:type="dxa"/>
          </w:tcPr>
          <w:p w14:paraId="12000831" w14:textId="77777777" w:rsidR="00A740F1" w:rsidRPr="00E17045" w:rsidRDefault="00A740F1" w:rsidP="00A740F1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</w:tr>
      <w:tr w:rsidR="00E17045" w:rsidRPr="00E17045" w14:paraId="0EDDE107" w14:textId="77777777" w:rsidTr="000944C6">
        <w:trPr>
          <w:trHeight w:val="523"/>
        </w:trPr>
        <w:tc>
          <w:tcPr>
            <w:tcW w:w="2829" w:type="dxa"/>
            <w:vMerge w:val="restart"/>
          </w:tcPr>
          <w:p w14:paraId="0E0BF8A5" w14:textId="77777777" w:rsidR="00A740F1" w:rsidRPr="00E17045" w:rsidRDefault="00A740F1" w:rsidP="00573E5B">
            <w:pPr>
              <w:pStyle w:val="Style"/>
              <w:spacing w:line="264" w:lineRule="exact"/>
              <w:ind w:right="840"/>
              <w:textAlignment w:val="baseline"/>
              <w:rPr>
                <w:rFonts w:eastAsia="Arial"/>
                <w:b/>
              </w:rPr>
            </w:pPr>
            <w:r w:rsidRPr="00E17045">
              <w:rPr>
                <w:rFonts w:eastAsia="Arial"/>
                <w:b/>
              </w:rPr>
              <w:t>Etap IV - Przeprowadzenie analizy statystycznej wyników badań fazy klinicznej.</w:t>
            </w:r>
          </w:p>
          <w:p w14:paraId="7C4E8E55" w14:textId="77777777" w:rsidR="00A740F1" w:rsidRPr="00E17045" w:rsidRDefault="00A740F1" w:rsidP="00573E5B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  <w:r w:rsidRPr="00E17045">
              <w:rPr>
                <w:rFonts w:eastAsia="Arial"/>
              </w:rPr>
              <w:t>Zakres prac w ramach Etapu IV obejmuje:</w:t>
            </w:r>
          </w:p>
        </w:tc>
        <w:tc>
          <w:tcPr>
            <w:tcW w:w="7812" w:type="dxa"/>
            <w:tcBorders>
              <w:right w:val="single" w:sz="4" w:space="0" w:color="auto"/>
            </w:tcBorders>
          </w:tcPr>
          <w:p w14:paraId="6CB73C27" w14:textId="77777777" w:rsidR="00A740F1" w:rsidRPr="00E17045" w:rsidRDefault="00A740F1" w:rsidP="007D69E5">
            <w:pPr>
              <w:pStyle w:val="Style"/>
              <w:numPr>
                <w:ilvl w:val="0"/>
                <w:numId w:val="8"/>
              </w:numPr>
              <w:spacing w:line="269" w:lineRule="exact"/>
              <w:ind w:left="426"/>
              <w:textAlignment w:val="baseline"/>
            </w:pPr>
            <w:r w:rsidRPr="00E17045">
              <w:rPr>
                <w:rFonts w:eastAsia="Arial"/>
              </w:rPr>
              <w:t>Zamkni</w:t>
            </w:r>
            <w:r w:rsidR="008D4356" w:rsidRPr="00E17045">
              <w:rPr>
                <w:rFonts w:eastAsia="Arial"/>
              </w:rPr>
              <w:t>ę</w:t>
            </w:r>
            <w:r w:rsidRPr="00E17045">
              <w:rPr>
                <w:rFonts w:eastAsia="Arial"/>
              </w:rPr>
              <w:t>cie bazy danych oraz analiza danych z badania;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B85F3" w14:textId="77777777" w:rsidR="00A740F1" w:rsidRPr="00E17045" w:rsidRDefault="00A740F1" w:rsidP="00A740F1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</w:tcPr>
          <w:p w14:paraId="1F9E96C4" w14:textId="77777777" w:rsidR="00A740F1" w:rsidRPr="00E17045" w:rsidRDefault="00A740F1" w:rsidP="00A740F1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  <w:tc>
          <w:tcPr>
            <w:tcW w:w="1580" w:type="dxa"/>
            <w:tcBorders>
              <w:left w:val="single" w:sz="4" w:space="0" w:color="auto"/>
            </w:tcBorders>
          </w:tcPr>
          <w:p w14:paraId="220AAEBA" w14:textId="77777777" w:rsidR="00A740F1" w:rsidRPr="00E17045" w:rsidRDefault="00A740F1" w:rsidP="00A740F1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</w:tr>
      <w:tr w:rsidR="00E17045" w:rsidRPr="00E17045" w14:paraId="334DEC0C" w14:textId="77777777" w:rsidTr="000944C6">
        <w:tc>
          <w:tcPr>
            <w:tcW w:w="2829" w:type="dxa"/>
            <w:vMerge/>
          </w:tcPr>
          <w:p w14:paraId="710E79A5" w14:textId="77777777" w:rsidR="00A740F1" w:rsidRPr="00E17045" w:rsidRDefault="00A740F1" w:rsidP="00573E5B">
            <w:pPr>
              <w:pStyle w:val="Style"/>
              <w:spacing w:line="254" w:lineRule="exact"/>
              <w:jc w:val="center"/>
              <w:textAlignment w:val="baseline"/>
              <w:rPr>
                <w:rFonts w:eastAsia="Arial"/>
                <w:b/>
                <w:u w:val="single"/>
              </w:rPr>
            </w:pPr>
          </w:p>
        </w:tc>
        <w:tc>
          <w:tcPr>
            <w:tcW w:w="7812" w:type="dxa"/>
            <w:tcBorders>
              <w:right w:val="single" w:sz="4" w:space="0" w:color="auto"/>
            </w:tcBorders>
          </w:tcPr>
          <w:p w14:paraId="535DA04F" w14:textId="77777777" w:rsidR="00A740F1" w:rsidRPr="00E17045" w:rsidRDefault="00A740F1" w:rsidP="007D69E5">
            <w:pPr>
              <w:pStyle w:val="Style"/>
              <w:numPr>
                <w:ilvl w:val="0"/>
                <w:numId w:val="8"/>
              </w:numPr>
              <w:spacing w:line="269" w:lineRule="exact"/>
              <w:ind w:left="426"/>
              <w:textAlignment w:val="baseline"/>
            </w:pPr>
            <w:r w:rsidRPr="00E17045">
              <w:rPr>
                <w:rFonts w:eastAsia="Arial"/>
              </w:rPr>
              <w:t xml:space="preserve">Przygotowanie raportu końcowego badania i przekazanie odnośnym władzom wraz z zawiadomieniem o zakończeniu badania;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BC9CB" w14:textId="77777777" w:rsidR="00A740F1" w:rsidRPr="00E17045" w:rsidRDefault="00A740F1" w:rsidP="00A740F1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</w:tcPr>
          <w:p w14:paraId="0FD95B72" w14:textId="77777777" w:rsidR="00A740F1" w:rsidRPr="00E17045" w:rsidRDefault="00A740F1" w:rsidP="00A740F1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  <w:tc>
          <w:tcPr>
            <w:tcW w:w="1580" w:type="dxa"/>
            <w:tcBorders>
              <w:left w:val="single" w:sz="4" w:space="0" w:color="auto"/>
            </w:tcBorders>
          </w:tcPr>
          <w:p w14:paraId="2095F111" w14:textId="77777777" w:rsidR="00A740F1" w:rsidRPr="00E17045" w:rsidRDefault="00A740F1" w:rsidP="00A740F1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</w:tr>
      <w:tr w:rsidR="00E17045" w:rsidRPr="00E17045" w14:paraId="2CB39F2A" w14:textId="77777777" w:rsidTr="000944C6">
        <w:tc>
          <w:tcPr>
            <w:tcW w:w="2829" w:type="dxa"/>
            <w:vMerge/>
          </w:tcPr>
          <w:p w14:paraId="4F655E27" w14:textId="77777777" w:rsidR="00A740F1" w:rsidRPr="00E17045" w:rsidRDefault="00A740F1" w:rsidP="00573E5B">
            <w:pPr>
              <w:pStyle w:val="Style"/>
              <w:spacing w:line="254" w:lineRule="exact"/>
              <w:jc w:val="center"/>
              <w:textAlignment w:val="baseline"/>
              <w:rPr>
                <w:rFonts w:eastAsia="Arial"/>
                <w:b/>
                <w:u w:val="single"/>
              </w:rPr>
            </w:pPr>
          </w:p>
        </w:tc>
        <w:tc>
          <w:tcPr>
            <w:tcW w:w="7812" w:type="dxa"/>
            <w:tcBorders>
              <w:right w:val="single" w:sz="4" w:space="0" w:color="auto"/>
            </w:tcBorders>
          </w:tcPr>
          <w:p w14:paraId="7ED9D72E" w14:textId="77777777" w:rsidR="00A740F1" w:rsidRPr="00E17045" w:rsidRDefault="00A740F1" w:rsidP="007D69E5">
            <w:pPr>
              <w:pStyle w:val="Style"/>
              <w:numPr>
                <w:ilvl w:val="0"/>
                <w:numId w:val="8"/>
              </w:numPr>
              <w:spacing w:line="274" w:lineRule="exact"/>
              <w:ind w:left="426"/>
              <w:textAlignment w:val="baseline"/>
            </w:pPr>
            <w:r w:rsidRPr="00E17045">
              <w:rPr>
                <w:rFonts w:eastAsia="Arial"/>
              </w:rPr>
              <w:t xml:space="preserve">Współudział w napisaniu publikacji z badania;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0F7D3" w14:textId="77777777" w:rsidR="00A740F1" w:rsidRPr="00E17045" w:rsidRDefault="00A740F1" w:rsidP="00A740F1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</w:tcPr>
          <w:p w14:paraId="39D013B9" w14:textId="77777777" w:rsidR="00A740F1" w:rsidRPr="00E17045" w:rsidRDefault="00A740F1" w:rsidP="00A740F1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  <w:tc>
          <w:tcPr>
            <w:tcW w:w="1580" w:type="dxa"/>
            <w:tcBorders>
              <w:left w:val="single" w:sz="4" w:space="0" w:color="auto"/>
            </w:tcBorders>
          </w:tcPr>
          <w:p w14:paraId="7E917147" w14:textId="77777777" w:rsidR="00A740F1" w:rsidRPr="00E17045" w:rsidRDefault="00A740F1" w:rsidP="00A740F1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</w:tr>
      <w:tr w:rsidR="00E17045" w:rsidRPr="00E17045" w14:paraId="4B361BBA" w14:textId="77777777" w:rsidTr="000944C6">
        <w:tc>
          <w:tcPr>
            <w:tcW w:w="2829" w:type="dxa"/>
            <w:vMerge/>
          </w:tcPr>
          <w:p w14:paraId="01EDD72B" w14:textId="77777777" w:rsidR="00A740F1" w:rsidRPr="00E17045" w:rsidRDefault="00A740F1" w:rsidP="00573E5B">
            <w:pPr>
              <w:pStyle w:val="Style"/>
              <w:spacing w:line="254" w:lineRule="exact"/>
              <w:jc w:val="center"/>
              <w:textAlignment w:val="baseline"/>
              <w:rPr>
                <w:rFonts w:eastAsia="Arial"/>
                <w:b/>
                <w:u w:val="single"/>
              </w:rPr>
            </w:pPr>
          </w:p>
        </w:tc>
        <w:tc>
          <w:tcPr>
            <w:tcW w:w="7812" w:type="dxa"/>
            <w:tcBorders>
              <w:right w:val="single" w:sz="4" w:space="0" w:color="auto"/>
            </w:tcBorders>
          </w:tcPr>
          <w:p w14:paraId="1C6435FC" w14:textId="77777777" w:rsidR="00A740F1" w:rsidRPr="00E17045" w:rsidRDefault="00A740F1" w:rsidP="007D69E5">
            <w:pPr>
              <w:pStyle w:val="Style"/>
              <w:numPr>
                <w:ilvl w:val="0"/>
                <w:numId w:val="8"/>
              </w:numPr>
              <w:spacing w:line="269" w:lineRule="exact"/>
              <w:ind w:left="426"/>
              <w:textAlignment w:val="baseline"/>
            </w:pPr>
            <w:r w:rsidRPr="00E17045">
              <w:rPr>
                <w:rFonts w:eastAsia="Arial"/>
              </w:rPr>
              <w:t xml:space="preserve">Przygotowanie dokumentacji badania do archiwizacji.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7C237" w14:textId="77777777" w:rsidR="00A740F1" w:rsidRPr="00E17045" w:rsidRDefault="00A740F1" w:rsidP="00A740F1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</w:tcPr>
          <w:p w14:paraId="4C629544" w14:textId="77777777" w:rsidR="00A740F1" w:rsidRPr="00E17045" w:rsidRDefault="00A740F1" w:rsidP="00A740F1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  <w:tc>
          <w:tcPr>
            <w:tcW w:w="1580" w:type="dxa"/>
            <w:tcBorders>
              <w:left w:val="single" w:sz="4" w:space="0" w:color="auto"/>
            </w:tcBorders>
          </w:tcPr>
          <w:p w14:paraId="7D053102" w14:textId="77777777" w:rsidR="00A740F1" w:rsidRPr="00E17045" w:rsidRDefault="00A740F1" w:rsidP="00A740F1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</w:tr>
      <w:tr w:rsidR="00E17045" w:rsidRPr="00E17045" w14:paraId="5E3244EC" w14:textId="77777777" w:rsidTr="000944C6">
        <w:tc>
          <w:tcPr>
            <w:tcW w:w="2829" w:type="dxa"/>
            <w:vMerge w:val="restart"/>
          </w:tcPr>
          <w:p w14:paraId="75D28E1A" w14:textId="77777777" w:rsidR="00A740F1" w:rsidRPr="00E17045" w:rsidRDefault="00A740F1" w:rsidP="00573E5B">
            <w:pPr>
              <w:pStyle w:val="Style"/>
              <w:spacing w:line="269" w:lineRule="exact"/>
              <w:textAlignment w:val="baseline"/>
              <w:rPr>
                <w:b/>
              </w:rPr>
            </w:pPr>
            <w:bookmarkStart w:id="4" w:name="_Hlk38367541"/>
            <w:r w:rsidRPr="00E17045">
              <w:rPr>
                <w:b/>
              </w:rPr>
              <w:t>Inne działania:</w:t>
            </w:r>
          </w:p>
          <w:p w14:paraId="29A26BFD" w14:textId="77777777" w:rsidR="00A740F1" w:rsidRPr="00E17045" w:rsidRDefault="00A740F1" w:rsidP="00573E5B">
            <w:pPr>
              <w:pStyle w:val="Style"/>
              <w:spacing w:line="254" w:lineRule="exact"/>
              <w:jc w:val="center"/>
              <w:textAlignment w:val="baseline"/>
              <w:rPr>
                <w:rFonts w:eastAsia="Arial"/>
                <w:b/>
                <w:u w:val="single"/>
              </w:rPr>
            </w:pPr>
          </w:p>
        </w:tc>
        <w:tc>
          <w:tcPr>
            <w:tcW w:w="7812" w:type="dxa"/>
            <w:tcBorders>
              <w:right w:val="single" w:sz="4" w:space="0" w:color="auto"/>
            </w:tcBorders>
          </w:tcPr>
          <w:p w14:paraId="57159C28" w14:textId="77777777" w:rsidR="00A740F1" w:rsidRPr="00E17045" w:rsidRDefault="00A740F1" w:rsidP="007D69E5">
            <w:pPr>
              <w:pStyle w:val="Style"/>
              <w:numPr>
                <w:ilvl w:val="0"/>
                <w:numId w:val="1"/>
              </w:numPr>
              <w:spacing w:before="4" w:line="264" w:lineRule="exact"/>
              <w:ind w:left="355" w:hanging="355"/>
              <w:textAlignment w:val="baseline"/>
            </w:pPr>
            <w:r w:rsidRPr="00E17045">
              <w:rPr>
                <w:rFonts w:eastAsia="Arial"/>
              </w:rPr>
              <w:t xml:space="preserve">Wykonawca zapewni Hosting, administrację serwerem i bezpieczeństwem.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47CCD" w14:textId="77777777" w:rsidR="00A740F1" w:rsidRPr="00E17045" w:rsidRDefault="00A740F1" w:rsidP="00A740F1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</w:tcPr>
          <w:p w14:paraId="7404AF3E" w14:textId="77777777" w:rsidR="00A740F1" w:rsidRPr="00E17045" w:rsidRDefault="00A740F1" w:rsidP="00A740F1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  <w:tc>
          <w:tcPr>
            <w:tcW w:w="1580" w:type="dxa"/>
            <w:tcBorders>
              <w:left w:val="single" w:sz="4" w:space="0" w:color="auto"/>
            </w:tcBorders>
          </w:tcPr>
          <w:p w14:paraId="72C3D794" w14:textId="77777777" w:rsidR="00A740F1" w:rsidRPr="00E17045" w:rsidRDefault="00A740F1" w:rsidP="00A740F1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</w:tr>
      <w:bookmarkEnd w:id="4"/>
      <w:tr w:rsidR="00E17045" w:rsidRPr="00E17045" w14:paraId="032CACCC" w14:textId="77777777" w:rsidTr="000944C6">
        <w:tc>
          <w:tcPr>
            <w:tcW w:w="2829" w:type="dxa"/>
            <w:vMerge/>
          </w:tcPr>
          <w:p w14:paraId="498AEAD3" w14:textId="77777777" w:rsidR="00FB79FA" w:rsidRPr="00E17045" w:rsidRDefault="00FB79FA" w:rsidP="00FB79FA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  <w:tc>
          <w:tcPr>
            <w:tcW w:w="7812" w:type="dxa"/>
            <w:tcBorders>
              <w:right w:val="single" w:sz="4" w:space="0" w:color="auto"/>
            </w:tcBorders>
          </w:tcPr>
          <w:p w14:paraId="715F795D" w14:textId="77777777" w:rsidR="00FB79FA" w:rsidRPr="00E17045" w:rsidRDefault="00FB79FA" w:rsidP="00FB79FA">
            <w:pPr>
              <w:pStyle w:val="Akapitzlist"/>
              <w:numPr>
                <w:ilvl w:val="0"/>
                <w:numId w:val="1"/>
              </w:numPr>
              <w:ind w:left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1704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Wykonawca opracuje projekt ewentualnych zmian harmonogramu Usługi z uwzględnieniem już wykonanych czynności i terminów ich zakończenia.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FE762" w14:textId="77777777" w:rsidR="00FB79FA" w:rsidRPr="00E17045" w:rsidRDefault="00FB79FA" w:rsidP="00FB79FA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</w:tcPr>
          <w:p w14:paraId="3B1C8B85" w14:textId="77777777" w:rsidR="00FB79FA" w:rsidRPr="00E17045" w:rsidRDefault="00FB79FA" w:rsidP="00FB79FA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  <w:tc>
          <w:tcPr>
            <w:tcW w:w="1580" w:type="dxa"/>
            <w:tcBorders>
              <w:left w:val="single" w:sz="4" w:space="0" w:color="auto"/>
            </w:tcBorders>
          </w:tcPr>
          <w:p w14:paraId="51213CF7" w14:textId="77777777" w:rsidR="00FB79FA" w:rsidRPr="00E17045" w:rsidRDefault="00FB79FA" w:rsidP="00FB79FA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</w:tr>
      <w:tr w:rsidR="00E17045" w:rsidRPr="00E17045" w14:paraId="19C628ED" w14:textId="77777777" w:rsidTr="000944C6">
        <w:tc>
          <w:tcPr>
            <w:tcW w:w="2829" w:type="dxa"/>
            <w:vMerge/>
          </w:tcPr>
          <w:p w14:paraId="63EDB226" w14:textId="77777777" w:rsidR="00A740F1" w:rsidRPr="00E17045" w:rsidRDefault="00A740F1" w:rsidP="000944C6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  <w:tc>
          <w:tcPr>
            <w:tcW w:w="7812" w:type="dxa"/>
            <w:tcBorders>
              <w:right w:val="single" w:sz="4" w:space="0" w:color="auto"/>
            </w:tcBorders>
          </w:tcPr>
          <w:p w14:paraId="30D843CF" w14:textId="77777777" w:rsidR="00A740F1" w:rsidRPr="00E17045" w:rsidRDefault="00A740F1" w:rsidP="000D79A1">
            <w:pPr>
              <w:pStyle w:val="Style"/>
              <w:numPr>
                <w:ilvl w:val="0"/>
                <w:numId w:val="1"/>
              </w:numPr>
              <w:spacing w:line="269" w:lineRule="exact"/>
              <w:ind w:left="360" w:hanging="355"/>
              <w:textAlignment w:val="baseline"/>
            </w:pPr>
            <w:r w:rsidRPr="00E17045">
              <w:rPr>
                <w:rFonts w:eastAsia="Arial"/>
              </w:rPr>
              <w:t xml:space="preserve">Wykonawca dostarczy pełną dokumentację dotyczącą prowadzonych badań w formie wydruku oraz w wersji elektronicznej (na nośniku), przesłanej w formacie do odczytu i edycji w pakiecie MS Office, w dwóch wersjach językowych (polskiej i angielskiej): </w:t>
            </w:r>
          </w:p>
          <w:p w14:paraId="73AE2B2C" w14:textId="77777777" w:rsidR="00A740F1" w:rsidRPr="00E17045" w:rsidRDefault="00A740F1" w:rsidP="000D79A1">
            <w:pPr>
              <w:pStyle w:val="Style"/>
              <w:numPr>
                <w:ilvl w:val="0"/>
                <w:numId w:val="2"/>
              </w:numPr>
              <w:spacing w:before="23" w:line="269" w:lineRule="exact"/>
              <w:ind w:left="859" w:hanging="355"/>
              <w:textAlignment w:val="baseline"/>
            </w:pPr>
            <w:r w:rsidRPr="00E17045">
              <w:rPr>
                <w:rFonts w:eastAsia="Arial"/>
              </w:rPr>
              <w:t xml:space="preserve">Raportów częściowych - </w:t>
            </w:r>
            <w:r w:rsidR="00235792" w:rsidRPr="00E17045">
              <w:rPr>
                <w:rFonts w:eastAsia="Arial"/>
              </w:rPr>
              <w:t xml:space="preserve">zapisów/notatek </w:t>
            </w:r>
            <w:r w:rsidR="005C4050" w:rsidRPr="00E17045">
              <w:rPr>
                <w:rFonts w:eastAsia="Arial"/>
              </w:rPr>
              <w:t>z regularnych telekonferencji Sponsor (POLATOM)</w:t>
            </w:r>
            <w:r w:rsidR="00CF5FA9" w:rsidRPr="00E17045">
              <w:rPr>
                <w:rFonts w:eastAsia="Arial"/>
              </w:rPr>
              <w:t xml:space="preserve"> vs CRO</w:t>
            </w:r>
            <w:r w:rsidR="005C4050" w:rsidRPr="00E17045">
              <w:rPr>
                <w:rFonts w:eastAsia="Arial"/>
              </w:rPr>
              <w:t xml:space="preserve"> oraz </w:t>
            </w:r>
            <w:r w:rsidR="003032EC" w:rsidRPr="00E17045">
              <w:rPr>
                <w:rFonts w:eastAsia="Arial"/>
              </w:rPr>
              <w:t xml:space="preserve">raportów z otrzymanych wyników badań z systemów </w:t>
            </w:r>
            <w:proofErr w:type="spellStart"/>
            <w:r w:rsidR="003032EC" w:rsidRPr="00E17045">
              <w:rPr>
                <w:rFonts w:eastAsia="Arial"/>
              </w:rPr>
              <w:t>eCRF</w:t>
            </w:r>
            <w:proofErr w:type="spellEnd"/>
            <w:r w:rsidRPr="00E17045">
              <w:rPr>
                <w:rFonts w:eastAsia="Arial"/>
              </w:rPr>
              <w:t xml:space="preserve"> </w:t>
            </w:r>
          </w:p>
          <w:p w14:paraId="7BBB220E" w14:textId="77777777" w:rsidR="00A740F1" w:rsidRPr="00E17045" w:rsidRDefault="00CF5FA9" w:rsidP="000D79A1">
            <w:pPr>
              <w:pStyle w:val="Style"/>
              <w:numPr>
                <w:ilvl w:val="0"/>
                <w:numId w:val="2"/>
              </w:numPr>
              <w:spacing w:before="23" w:line="269" w:lineRule="exact"/>
              <w:ind w:hanging="355"/>
              <w:textAlignment w:val="baseline"/>
            </w:pPr>
            <w:r w:rsidRPr="00E17045">
              <w:rPr>
                <w:rFonts w:eastAsia="Arial"/>
              </w:rPr>
              <w:t xml:space="preserve">b)   </w:t>
            </w:r>
            <w:r w:rsidR="00A740F1" w:rsidRPr="00E17045">
              <w:rPr>
                <w:rFonts w:eastAsia="Arial"/>
              </w:rPr>
              <w:t xml:space="preserve">Raportu końcowego - CSR - raport końcowy z badania klinicznego, przekazany nie później niż 5 miesięcy od zamknięcia bazy danych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662A7" w14:textId="77777777" w:rsidR="00A740F1" w:rsidRPr="00E17045" w:rsidRDefault="00A740F1" w:rsidP="00A740F1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</w:tcPr>
          <w:p w14:paraId="56D38C57" w14:textId="77777777" w:rsidR="00A740F1" w:rsidRPr="00E17045" w:rsidRDefault="00A740F1" w:rsidP="00A740F1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  <w:tc>
          <w:tcPr>
            <w:tcW w:w="1580" w:type="dxa"/>
            <w:tcBorders>
              <w:left w:val="single" w:sz="4" w:space="0" w:color="auto"/>
            </w:tcBorders>
          </w:tcPr>
          <w:p w14:paraId="0CBBC01F" w14:textId="77777777" w:rsidR="00A740F1" w:rsidRPr="00E17045" w:rsidRDefault="00A740F1" w:rsidP="00A740F1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</w:tr>
      <w:bookmarkEnd w:id="2"/>
      <w:tr w:rsidR="00BD0EF0" w:rsidRPr="00E17045" w14:paraId="73F82410" w14:textId="77777777" w:rsidTr="004763B9">
        <w:tc>
          <w:tcPr>
            <w:tcW w:w="10641" w:type="dxa"/>
            <w:gridSpan w:val="2"/>
          </w:tcPr>
          <w:p w14:paraId="621CC065" w14:textId="77777777" w:rsidR="00BD0EF0" w:rsidRPr="00E17045" w:rsidRDefault="00BD0EF0" w:rsidP="00BD0EF0">
            <w:pPr>
              <w:pStyle w:val="Style"/>
              <w:spacing w:line="269" w:lineRule="exact"/>
              <w:jc w:val="center"/>
              <w:textAlignment w:val="baseline"/>
              <w:rPr>
                <w:b/>
              </w:rPr>
            </w:pPr>
            <w:r w:rsidRPr="00E17045">
              <w:rPr>
                <w:b/>
              </w:rPr>
              <w:t>RAZEM</w:t>
            </w:r>
          </w:p>
          <w:p w14:paraId="040DDAA8" w14:textId="77777777" w:rsidR="00BD0EF0" w:rsidRPr="00E17045" w:rsidRDefault="00BD0EF0" w:rsidP="00BD0EF0">
            <w:pPr>
              <w:pStyle w:val="Style"/>
              <w:spacing w:before="4" w:line="264" w:lineRule="exact"/>
              <w:jc w:val="center"/>
              <w:textAlignment w:val="baseline"/>
            </w:pPr>
            <w:r w:rsidRPr="00E17045">
              <w:rPr>
                <w:rFonts w:eastAsia="Arial"/>
              </w:rPr>
              <w:t>(suma wynagrodzeń wykazanych w kolumnie 3)</w:t>
            </w:r>
          </w:p>
        </w:tc>
        <w:tc>
          <w:tcPr>
            <w:tcW w:w="1830" w:type="dxa"/>
          </w:tcPr>
          <w:p w14:paraId="228A0B17" w14:textId="77777777" w:rsidR="00BD0EF0" w:rsidRPr="00E17045" w:rsidRDefault="00BD0EF0" w:rsidP="00FB17E3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  <w:tc>
          <w:tcPr>
            <w:tcW w:w="1558" w:type="dxa"/>
          </w:tcPr>
          <w:p w14:paraId="24D843B4" w14:textId="77777777" w:rsidR="00BD0EF0" w:rsidRPr="00E17045" w:rsidRDefault="00BD0EF0" w:rsidP="00BD0EF0">
            <w:pPr>
              <w:pStyle w:val="Style"/>
              <w:spacing w:line="254" w:lineRule="exact"/>
              <w:jc w:val="center"/>
              <w:textAlignment w:val="baseline"/>
              <w:rPr>
                <w:rFonts w:eastAsia="Arial"/>
                <w:b/>
              </w:rPr>
            </w:pPr>
            <w:r w:rsidRPr="00E17045">
              <w:rPr>
                <w:rFonts w:eastAsia="Arial"/>
                <w:b/>
              </w:rPr>
              <w:t>---</w:t>
            </w:r>
          </w:p>
        </w:tc>
        <w:tc>
          <w:tcPr>
            <w:tcW w:w="1580" w:type="dxa"/>
          </w:tcPr>
          <w:p w14:paraId="17AA1BC5" w14:textId="77777777" w:rsidR="00BD0EF0" w:rsidRPr="00E17045" w:rsidRDefault="00BD0EF0" w:rsidP="00BD0EF0">
            <w:pPr>
              <w:pStyle w:val="Style"/>
              <w:spacing w:line="254" w:lineRule="exact"/>
              <w:jc w:val="center"/>
              <w:textAlignment w:val="baseline"/>
              <w:rPr>
                <w:rFonts w:eastAsia="Arial"/>
                <w:b/>
              </w:rPr>
            </w:pPr>
            <w:r w:rsidRPr="00E17045">
              <w:rPr>
                <w:rFonts w:eastAsia="Arial"/>
                <w:b/>
              </w:rPr>
              <w:t>---</w:t>
            </w:r>
          </w:p>
        </w:tc>
      </w:tr>
    </w:tbl>
    <w:p w14:paraId="118C6F4E" w14:textId="77777777" w:rsidR="0018366D" w:rsidRPr="00E17045" w:rsidRDefault="0018366D" w:rsidP="0018366D">
      <w:pPr>
        <w:pStyle w:val="Style"/>
        <w:spacing w:line="254" w:lineRule="exact"/>
        <w:textAlignment w:val="baseline"/>
        <w:rPr>
          <w:rFonts w:eastAsia="Arial"/>
          <w:b/>
        </w:rPr>
      </w:pPr>
    </w:p>
    <w:p w14:paraId="5396AF9E" w14:textId="77777777" w:rsidR="00BA4E06" w:rsidRPr="00E17045" w:rsidRDefault="00BA4E06" w:rsidP="0018366D">
      <w:pPr>
        <w:pStyle w:val="Style"/>
        <w:spacing w:line="254" w:lineRule="exact"/>
        <w:textAlignment w:val="baseline"/>
        <w:rPr>
          <w:rFonts w:eastAsia="Arial"/>
          <w:b/>
        </w:rPr>
      </w:pPr>
      <w:r w:rsidRPr="00E17045">
        <w:rPr>
          <w:rFonts w:eastAsia="Arial"/>
          <w:b/>
        </w:rPr>
        <w:t>Kwotę z kolumny 3 należy przenieść do formularza ofertowego</w:t>
      </w:r>
      <w:r w:rsidR="000D79A1" w:rsidRPr="00E17045">
        <w:rPr>
          <w:rFonts w:eastAsia="Arial"/>
          <w:b/>
        </w:rPr>
        <w:t xml:space="preserve"> (załącznik nr 1)</w:t>
      </w:r>
      <w:r w:rsidRPr="00E17045">
        <w:rPr>
          <w:rFonts w:eastAsia="Arial"/>
          <w:b/>
        </w:rPr>
        <w:t xml:space="preserve"> na str</w:t>
      </w:r>
      <w:r w:rsidR="00573E5B" w:rsidRPr="00E17045">
        <w:rPr>
          <w:rFonts w:eastAsia="Arial"/>
          <w:b/>
        </w:rPr>
        <w:t>.</w:t>
      </w:r>
      <w:r w:rsidRPr="00E17045">
        <w:rPr>
          <w:rFonts w:eastAsia="Arial"/>
          <w:b/>
        </w:rPr>
        <w:t xml:space="preserve"> 2.</w:t>
      </w:r>
    </w:p>
    <w:p w14:paraId="56DC27A6" w14:textId="77777777" w:rsidR="00EB4477" w:rsidRPr="00E17045" w:rsidRDefault="00A21BFD" w:rsidP="003E4FFD">
      <w:pPr>
        <w:pStyle w:val="Style"/>
        <w:tabs>
          <w:tab w:val="left" w:pos="1"/>
          <w:tab w:val="left" w:pos="1094"/>
        </w:tabs>
        <w:spacing w:line="269" w:lineRule="exact"/>
        <w:jc w:val="both"/>
        <w:textAlignment w:val="baseline"/>
        <w:rPr>
          <w:rFonts w:eastAsia="Arial"/>
          <w:w w:val="80"/>
        </w:rPr>
      </w:pPr>
      <w:bookmarkStart w:id="5" w:name="_Hlk34399020"/>
      <w:r w:rsidRPr="00E17045">
        <w:rPr>
          <w:rFonts w:eastAsia="Arial"/>
          <w:w w:val="80"/>
        </w:rPr>
        <w:lastRenderedPageBreak/>
        <w:tab/>
      </w:r>
    </w:p>
    <w:p w14:paraId="56E9F0AE" w14:textId="77777777" w:rsidR="00A740F1" w:rsidRPr="00E17045" w:rsidRDefault="00A740F1" w:rsidP="003E4FFD">
      <w:pPr>
        <w:pStyle w:val="Style"/>
        <w:tabs>
          <w:tab w:val="left" w:pos="1"/>
          <w:tab w:val="left" w:pos="1094"/>
        </w:tabs>
        <w:spacing w:line="269" w:lineRule="exact"/>
        <w:jc w:val="both"/>
        <w:textAlignment w:val="baseline"/>
      </w:pPr>
    </w:p>
    <w:p w14:paraId="67C33A32" w14:textId="77777777" w:rsidR="007D69E5" w:rsidRPr="00E17045" w:rsidRDefault="007D69E5" w:rsidP="003E4FFD">
      <w:pPr>
        <w:pStyle w:val="Style"/>
        <w:tabs>
          <w:tab w:val="left" w:pos="1"/>
          <w:tab w:val="left" w:pos="1094"/>
        </w:tabs>
        <w:spacing w:line="269" w:lineRule="exact"/>
        <w:jc w:val="both"/>
        <w:textAlignment w:val="baseline"/>
      </w:pPr>
    </w:p>
    <w:p w14:paraId="479C7B16" w14:textId="77777777" w:rsidR="007D69E5" w:rsidRPr="00E17045" w:rsidRDefault="007D69E5" w:rsidP="003E4FFD">
      <w:pPr>
        <w:pStyle w:val="Style"/>
        <w:tabs>
          <w:tab w:val="left" w:pos="1"/>
          <w:tab w:val="left" w:pos="1094"/>
        </w:tabs>
        <w:spacing w:line="269" w:lineRule="exact"/>
        <w:jc w:val="both"/>
        <w:textAlignment w:val="baseline"/>
      </w:pPr>
    </w:p>
    <w:p w14:paraId="592ADC8C" w14:textId="77777777" w:rsidR="00D637F6" w:rsidRPr="00E17045" w:rsidRDefault="00D637F6" w:rsidP="003E4FFD">
      <w:pPr>
        <w:pStyle w:val="Style"/>
        <w:tabs>
          <w:tab w:val="left" w:pos="1"/>
          <w:tab w:val="left" w:pos="1094"/>
        </w:tabs>
        <w:spacing w:line="269" w:lineRule="exact"/>
        <w:jc w:val="both"/>
        <w:textAlignment w:val="baseline"/>
      </w:pPr>
    </w:p>
    <w:p w14:paraId="5C5BD3BB" w14:textId="77777777" w:rsidR="000D79A1" w:rsidRPr="00E17045" w:rsidRDefault="000D79A1" w:rsidP="003E4FFD">
      <w:pPr>
        <w:pStyle w:val="Style"/>
        <w:tabs>
          <w:tab w:val="left" w:pos="1"/>
          <w:tab w:val="left" w:pos="1094"/>
        </w:tabs>
        <w:spacing w:line="269" w:lineRule="exact"/>
        <w:jc w:val="both"/>
        <w:textAlignment w:val="baseline"/>
      </w:pPr>
    </w:p>
    <w:p w14:paraId="49D683DA" w14:textId="77777777" w:rsidR="000D79A1" w:rsidRPr="00E17045" w:rsidRDefault="000D79A1" w:rsidP="003E4FFD">
      <w:pPr>
        <w:pStyle w:val="Style"/>
        <w:tabs>
          <w:tab w:val="left" w:pos="1"/>
          <w:tab w:val="left" w:pos="1094"/>
        </w:tabs>
        <w:spacing w:line="269" w:lineRule="exact"/>
        <w:jc w:val="both"/>
        <w:textAlignment w:val="baseline"/>
      </w:pPr>
    </w:p>
    <w:p w14:paraId="458D10A5" w14:textId="77777777" w:rsidR="007B7000" w:rsidRPr="00E17045" w:rsidRDefault="00B63A6F" w:rsidP="00C77C07">
      <w:pPr>
        <w:pStyle w:val="Style"/>
        <w:spacing w:line="280" w:lineRule="atLeast"/>
        <w:jc w:val="both"/>
        <w:rPr>
          <w:b/>
        </w:rPr>
      </w:pPr>
      <w:r w:rsidRPr="00E17045">
        <w:rPr>
          <w:b/>
        </w:rPr>
        <w:t>Zakres Działań i obowiązków Zamawiającego:</w:t>
      </w:r>
    </w:p>
    <w:p w14:paraId="4FC46A99" w14:textId="77777777" w:rsidR="00B63A6F" w:rsidRPr="00E17045" w:rsidRDefault="00B63A6F" w:rsidP="00C77C07">
      <w:pPr>
        <w:pStyle w:val="Style"/>
        <w:spacing w:line="280" w:lineRule="atLeast"/>
        <w:jc w:val="both"/>
        <w:rPr>
          <w:b/>
        </w:rPr>
      </w:pPr>
    </w:p>
    <w:p w14:paraId="3D3A558F" w14:textId="77777777" w:rsidR="00410932" w:rsidRPr="00E17045" w:rsidRDefault="00410932" w:rsidP="00A84337">
      <w:pPr>
        <w:pStyle w:val="Style"/>
        <w:numPr>
          <w:ilvl w:val="0"/>
          <w:numId w:val="9"/>
        </w:numPr>
        <w:spacing w:before="23"/>
        <w:jc w:val="both"/>
        <w:rPr>
          <w:rFonts w:eastAsia="Arial"/>
        </w:rPr>
      </w:pPr>
      <w:r w:rsidRPr="00E17045">
        <w:rPr>
          <w:rFonts w:eastAsia="Arial"/>
        </w:rPr>
        <w:t xml:space="preserve">Zamawiający zapewni badany produkt leczniczy do przeprowadzenia badania. </w:t>
      </w:r>
    </w:p>
    <w:p w14:paraId="01F130F6" w14:textId="77777777" w:rsidR="00410932" w:rsidRPr="00E17045" w:rsidRDefault="00410932" w:rsidP="00A84337">
      <w:pPr>
        <w:pStyle w:val="Style"/>
        <w:numPr>
          <w:ilvl w:val="0"/>
          <w:numId w:val="9"/>
        </w:numPr>
        <w:spacing w:before="23" w:line="269" w:lineRule="exact"/>
        <w:jc w:val="both"/>
        <w:rPr>
          <w:rFonts w:eastAsia="Arial"/>
        </w:rPr>
      </w:pPr>
      <w:r w:rsidRPr="00E17045">
        <w:rPr>
          <w:rFonts w:eastAsia="Arial"/>
        </w:rPr>
        <w:t>Zamawiający zapewni transport materiału badawczego i dokumentacji badawczej podczas trwania Usługi.</w:t>
      </w:r>
    </w:p>
    <w:p w14:paraId="1CEFF0F6" w14:textId="77777777" w:rsidR="00410932" w:rsidRPr="00E17045" w:rsidRDefault="00410932" w:rsidP="00A84337">
      <w:pPr>
        <w:pStyle w:val="Style"/>
        <w:numPr>
          <w:ilvl w:val="0"/>
          <w:numId w:val="9"/>
        </w:numPr>
        <w:spacing w:before="23" w:line="269" w:lineRule="exact"/>
        <w:jc w:val="both"/>
        <w:rPr>
          <w:rFonts w:eastAsia="Arial"/>
        </w:rPr>
      </w:pPr>
      <w:bookmarkStart w:id="6" w:name="_Hlk49856712"/>
      <w:r w:rsidRPr="00E17045">
        <w:rPr>
          <w:rFonts w:eastAsia="Arial"/>
        </w:rPr>
        <w:t xml:space="preserve">Zamawiający pokryje koszty opłat wynikające z realizacji zamówionej usługi CRO,  takie jak ubezpieczenie  odpowiedzialności cywilnej sponsora i badacza klinicznego w związku z prowadzeniem badania klinicznego, urzędowe opłaty rejestracji badania, inne koszty niezbędne do osiągnięcia celu usługi, nie wynikające z bieżącej działalności Wykonawcy. </w:t>
      </w:r>
    </w:p>
    <w:p w14:paraId="3BFBCB90" w14:textId="77777777" w:rsidR="00410932" w:rsidRPr="00E17045" w:rsidRDefault="00410932" w:rsidP="00A84337">
      <w:pPr>
        <w:pStyle w:val="Style"/>
        <w:numPr>
          <w:ilvl w:val="0"/>
          <w:numId w:val="9"/>
        </w:numPr>
        <w:spacing w:before="23" w:line="269" w:lineRule="exact"/>
        <w:jc w:val="both"/>
        <w:rPr>
          <w:rFonts w:eastAsia="Arial"/>
        </w:rPr>
      </w:pPr>
      <w:r w:rsidRPr="00E17045">
        <w:rPr>
          <w:rFonts w:eastAsia="Arial"/>
        </w:rPr>
        <w:t xml:space="preserve">Partnerzy pokryją koszty wynagrodzenia badaczy, opłaty za przeprowadzone procedury medyczne i inne koszty wynikające z protokołu badania, z budżetu dostępnego w ramach Projektu.   </w:t>
      </w:r>
    </w:p>
    <w:bookmarkEnd w:id="6"/>
    <w:p w14:paraId="45BD14A6" w14:textId="77777777" w:rsidR="00410932" w:rsidRPr="00E17045" w:rsidRDefault="00410932" w:rsidP="00A84337">
      <w:pPr>
        <w:pStyle w:val="Style"/>
        <w:numPr>
          <w:ilvl w:val="0"/>
          <w:numId w:val="9"/>
        </w:numPr>
        <w:spacing w:before="23" w:line="269" w:lineRule="exact"/>
        <w:jc w:val="both"/>
        <w:rPr>
          <w:rFonts w:eastAsia="Arial"/>
        </w:rPr>
      </w:pPr>
      <w:r w:rsidRPr="00E17045">
        <w:rPr>
          <w:rFonts w:eastAsia="Arial"/>
        </w:rPr>
        <w:t>Zamawiający podejmuje decyzje o kontynuacji lub rezygnacji z kontynuowania projektu biorąc pod uwagę otrzymane dotychczas wyniki badań, wymagania prawne lub względy ekonomiczne.</w:t>
      </w:r>
    </w:p>
    <w:p w14:paraId="01CE0D22" w14:textId="77777777" w:rsidR="00B63A6F" w:rsidRPr="00E17045" w:rsidRDefault="00B63A6F" w:rsidP="00C77C07">
      <w:pPr>
        <w:pStyle w:val="Style"/>
        <w:spacing w:before="23" w:line="269" w:lineRule="exact"/>
        <w:jc w:val="both"/>
        <w:textAlignment w:val="baseline"/>
      </w:pPr>
    </w:p>
    <w:p w14:paraId="58DA893F" w14:textId="77777777" w:rsidR="00B63A6F" w:rsidRPr="00E17045" w:rsidRDefault="00B63A6F" w:rsidP="00C77C07">
      <w:pPr>
        <w:pStyle w:val="Style"/>
        <w:spacing w:before="23" w:line="269" w:lineRule="exact"/>
        <w:jc w:val="both"/>
        <w:textAlignment w:val="baseline"/>
      </w:pPr>
    </w:p>
    <w:bookmarkEnd w:id="5"/>
    <w:p w14:paraId="52D0230F" w14:textId="77777777" w:rsidR="00460A70" w:rsidRPr="00E17045" w:rsidRDefault="00460A70" w:rsidP="00E34736">
      <w:pPr>
        <w:pStyle w:val="Style"/>
        <w:spacing w:line="283" w:lineRule="exact"/>
        <w:textAlignment w:val="baseline"/>
      </w:pPr>
    </w:p>
    <w:p w14:paraId="15DDD9E2" w14:textId="77777777" w:rsidR="007B7000" w:rsidRPr="00E17045" w:rsidRDefault="001E3214" w:rsidP="00460A70">
      <w:pPr>
        <w:pStyle w:val="Style"/>
        <w:spacing w:line="283" w:lineRule="exact"/>
        <w:textAlignment w:val="baseline"/>
      </w:pPr>
      <w:r w:rsidRPr="00E17045">
        <w:rPr>
          <w:noProof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 wp14:anchorId="7AFC67FF" wp14:editId="402EAAFB">
                <wp:simplePos x="0" y="0"/>
                <wp:positionH relativeFrom="page">
                  <wp:posOffset>6350</wp:posOffset>
                </wp:positionH>
                <wp:positionV relativeFrom="page">
                  <wp:posOffset>3672840</wp:posOffset>
                </wp:positionV>
                <wp:extent cx="0" cy="2085340"/>
                <wp:effectExtent l="6350" t="5715" r="12700" b="1397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8534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CECEC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2BA1F5" id="Line 3" o:spid="_x0000_s1026" style="position:absolute;z-index:-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.5pt,289.2pt" to=".5pt,45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" strokecolor="#cecece" strokeweight=".7pt">
                <w10:wrap anchorx="page" anchory="page"/>
              </v:line>
            </w:pict>
          </mc:Fallback>
        </mc:AlternateContent>
      </w:r>
      <w:r w:rsidRPr="00E17045">
        <w:rPr>
          <w:noProof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 wp14:anchorId="59623713" wp14:editId="27E7B037">
                <wp:simplePos x="0" y="0"/>
                <wp:positionH relativeFrom="page">
                  <wp:posOffset>18415</wp:posOffset>
                </wp:positionH>
                <wp:positionV relativeFrom="page">
                  <wp:posOffset>1673225</wp:posOffset>
                </wp:positionV>
                <wp:extent cx="0" cy="1182370"/>
                <wp:effectExtent l="8890" t="6350" r="10160" b="1143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8237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CECEC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8B302B" id="Line 2" o:spid="_x0000_s1026" style="position:absolute;z-index:-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.45pt,131.75pt" to="1.45pt,2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" strokecolor="#cecece" strokeweight=".7pt">
                <w10:wrap anchorx="page" anchory="page"/>
              </v:line>
            </w:pict>
          </mc:Fallback>
        </mc:AlternateContent>
      </w:r>
    </w:p>
    <w:sectPr w:rsidR="007B7000" w:rsidRPr="00E17045" w:rsidSect="001A0A5A">
      <w:headerReference w:type="default" r:id="rId8"/>
      <w:type w:val="continuous"/>
      <w:pgSz w:w="16840" w:h="11900" w:orient="landscape"/>
      <w:pgMar w:top="1042" w:right="1296" w:bottom="1416" w:left="360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5EE27D" w14:textId="77777777" w:rsidR="00944C6A" w:rsidRDefault="00944C6A" w:rsidP="00944C6A">
      <w:r>
        <w:separator/>
      </w:r>
    </w:p>
  </w:endnote>
  <w:endnote w:type="continuationSeparator" w:id="0">
    <w:p w14:paraId="258C668B" w14:textId="77777777" w:rsidR="00944C6A" w:rsidRDefault="00944C6A" w:rsidP="00944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60A980" w14:textId="77777777" w:rsidR="00944C6A" w:rsidRDefault="00944C6A" w:rsidP="00944C6A">
      <w:r>
        <w:separator/>
      </w:r>
    </w:p>
  </w:footnote>
  <w:footnote w:type="continuationSeparator" w:id="0">
    <w:p w14:paraId="6C26024C" w14:textId="77777777" w:rsidR="00944C6A" w:rsidRDefault="00944C6A" w:rsidP="00944C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88E2DB" w14:textId="77777777" w:rsidR="00944C6A" w:rsidRDefault="00944C6A">
    <w:pPr>
      <w:pStyle w:val="Nagwek"/>
    </w:pPr>
  </w:p>
  <w:p w14:paraId="4873B60A" w14:textId="10C96831" w:rsidR="00944C6A" w:rsidRPr="00944C6A" w:rsidRDefault="00944C6A" w:rsidP="00944C6A">
    <w:pPr>
      <w:outlineLvl w:val="0"/>
      <w:rPr>
        <w:rFonts w:ascii="Times New Roman" w:eastAsia="Times New Roman" w:hAnsi="Times New Roman" w:cs="Times New Roman"/>
        <w:b/>
        <w:sz w:val="24"/>
        <w:szCs w:val="24"/>
        <w:lang w:val="pl-PL" w:eastAsia="pl-PL"/>
      </w:rPr>
    </w:pPr>
    <w:r w:rsidRPr="00944C6A">
      <w:rPr>
        <w:rFonts w:ascii="Calibri" w:eastAsia="Times New Roman" w:hAnsi="Calibri" w:cs="Times New Roman"/>
        <w:b/>
        <w:lang w:val="pl-PL" w:eastAsia="pl-PL"/>
      </w:rPr>
      <w:t>OR.DZP.270.</w:t>
    </w:r>
    <w:r w:rsidR="00AB730E">
      <w:rPr>
        <w:rFonts w:ascii="Calibri" w:eastAsia="Times New Roman" w:hAnsi="Calibri" w:cs="Times New Roman"/>
        <w:b/>
        <w:lang w:val="pl-PL" w:eastAsia="pl-PL"/>
      </w:rPr>
      <w:t>27</w:t>
    </w:r>
    <w:r w:rsidRPr="00944C6A">
      <w:rPr>
        <w:rFonts w:ascii="Calibri" w:eastAsia="Times New Roman" w:hAnsi="Calibri" w:cs="Times New Roman"/>
        <w:b/>
        <w:lang w:val="pl-PL" w:eastAsia="pl-PL"/>
      </w:rPr>
      <w:t>.2020.</w:t>
    </w:r>
  </w:p>
  <w:p w14:paraId="1A1B663E" w14:textId="77777777" w:rsidR="00944C6A" w:rsidRDefault="00944C6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056CC"/>
    <w:multiLevelType w:val="singleLevel"/>
    <w:tmpl w:val="4424A6F8"/>
    <w:lvl w:ilvl="0">
      <w:start w:val="1"/>
      <w:numFmt w:val="lowerLetter"/>
      <w:lvlText w:val="%1)"/>
      <w:legacy w:legacy="1" w:legacySpace="0" w:legacyIndent="0"/>
      <w:lvlJc w:val="left"/>
      <w:rPr>
        <w:rFonts w:ascii="Arial" w:hAnsi="Arial" w:cs="Arial" w:hint="default"/>
        <w:sz w:val="19"/>
        <w:szCs w:val="19"/>
      </w:rPr>
    </w:lvl>
  </w:abstractNum>
  <w:abstractNum w:abstractNumId="1" w15:restartNumberingAfterBreak="0">
    <w:nsid w:val="32F51965"/>
    <w:multiLevelType w:val="hybridMultilevel"/>
    <w:tmpl w:val="B6DEF0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4310E8"/>
    <w:multiLevelType w:val="hybridMultilevel"/>
    <w:tmpl w:val="D0D07592"/>
    <w:lvl w:ilvl="0" w:tplc="BD424554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0B0A03"/>
    <w:multiLevelType w:val="singleLevel"/>
    <w:tmpl w:val="8AF8B8AE"/>
    <w:lvl w:ilvl="0">
      <w:start w:val="1"/>
      <w:numFmt w:val="decimal"/>
      <w:lvlText w:val="%1."/>
      <w:legacy w:legacy="1" w:legacySpace="0" w:legacyIndent="0"/>
      <w:lvlJc w:val="left"/>
      <w:rPr>
        <w:rFonts w:ascii="Times New Roman" w:eastAsia="Arial" w:hAnsi="Times New Roman" w:cs="Times New Roman"/>
        <w:b/>
        <w:sz w:val="24"/>
        <w:szCs w:val="24"/>
      </w:rPr>
    </w:lvl>
  </w:abstractNum>
  <w:abstractNum w:abstractNumId="4" w15:restartNumberingAfterBreak="0">
    <w:nsid w:val="437B0E62"/>
    <w:multiLevelType w:val="hybridMultilevel"/>
    <w:tmpl w:val="D4C4F4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B8101A"/>
    <w:multiLevelType w:val="hybridMultilevel"/>
    <w:tmpl w:val="BFEC7B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31009A"/>
    <w:multiLevelType w:val="hybridMultilevel"/>
    <w:tmpl w:val="738082F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A416BF"/>
    <w:multiLevelType w:val="hybridMultilevel"/>
    <w:tmpl w:val="AA38983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88F0146"/>
    <w:multiLevelType w:val="hybridMultilevel"/>
    <w:tmpl w:val="6F8A8B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FE6D1D"/>
    <w:multiLevelType w:val="hybridMultilevel"/>
    <w:tmpl w:val="92043C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1"/>
  </w:num>
  <w:num w:numId="9">
    <w:abstractNumId w:val="2"/>
  </w:num>
  <w:num w:numId="10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000"/>
    <w:rsid w:val="000944C6"/>
    <w:rsid w:val="000B0C45"/>
    <w:rsid w:val="000D79A1"/>
    <w:rsid w:val="00101C86"/>
    <w:rsid w:val="00151642"/>
    <w:rsid w:val="0018366D"/>
    <w:rsid w:val="001A0A5A"/>
    <w:rsid w:val="001A3848"/>
    <w:rsid w:val="001E3214"/>
    <w:rsid w:val="00235792"/>
    <w:rsid w:val="002476E4"/>
    <w:rsid w:val="0026375D"/>
    <w:rsid w:val="00273EFA"/>
    <w:rsid w:val="002D6AEA"/>
    <w:rsid w:val="002E77A3"/>
    <w:rsid w:val="002F70BF"/>
    <w:rsid w:val="003032EC"/>
    <w:rsid w:val="00306346"/>
    <w:rsid w:val="00333844"/>
    <w:rsid w:val="00374D62"/>
    <w:rsid w:val="00393AF9"/>
    <w:rsid w:val="003A2B1C"/>
    <w:rsid w:val="003A377B"/>
    <w:rsid w:val="003C41F9"/>
    <w:rsid w:val="003D5968"/>
    <w:rsid w:val="003E4FFD"/>
    <w:rsid w:val="00401F57"/>
    <w:rsid w:val="00410932"/>
    <w:rsid w:val="00436141"/>
    <w:rsid w:val="004470BD"/>
    <w:rsid w:val="00460A70"/>
    <w:rsid w:val="00493C4B"/>
    <w:rsid w:val="004D34A6"/>
    <w:rsid w:val="00512C5A"/>
    <w:rsid w:val="00541A7D"/>
    <w:rsid w:val="005678AD"/>
    <w:rsid w:val="00573E5B"/>
    <w:rsid w:val="0059475B"/>
    <w:rsid w:val="005A7C1E"/>
    <w:rsid w:val="005C4050"/>
    <w:rsid w:val="0061337F"/>
    <w:rsid w:val="00677863"/>
    <w:rsid w:val="006F1D8A"/>
    <w:rsid w:val="00736645"/>
    <w:rsid w:val="00750E8A"/>
    <w:rsid w:val="00775245"/>
    <w:rsid w:val="00786991"/>
    <w:rsid w:val="00794E31"/>
    <w:rsid w:val="007B7000"/>
    <w:rsid w:val="007D69E5"/>
    <w:rsid w:val="00827369"/>
    <w:rsid w:val="00836C92"/>
    <w:rsid w:val="008D4356"/>
    <w:rsid w:val="00944C6A"/>
    <w:rsid w:val="00951032"/>
    <w:rsid w:val="00956FAD"/>
    <w:rsid w:val="00963A5A"/>
    <w:rsid w:val="009A374D"/>
    <w:rsid w:val="00A21BFD"/>
    <w:rsid w:val="00A366E6"/>
    <w:rsid w:val="00A740F1"/>
    <w:rsid w:val="00A84337"/>
    <w:rsid w:val="00AB730E"/>
    <w:rsid w:val="00B63A6F"/>
    <w:rsid w:val="00B81DD5"/>
    <w:rsid w:val="00BA4E06"/>
    <w:rsid w:val="00BD0EF0"/>
    <w:rsid w:val="00BF3496"/>
    <w:rsid w:val="00C23F04"/>
    <w:rsid w:val="00C24124"/>
    <w:rsid w:val="00C40B16"/>
    <w:rsid w:val="00C77C07"/>
    <w:rsid w:val="00C80C8C"/>
    <w:rsid w:val="00CF5FA9"/>
    <w:rsid w:val="00CF7E20"/>
    <w:rsid w:val="00D3785C"/>
    <w:rsid w:val="00D41E25"/>
    <w:rsid w:val="00D637F6"/>
    <w:rsid w:val="00D75371"/>
    <w:rsid w:val="00D87985"/>
    <w:rsid w:val="00D9001F"/>
    <w:rsid w:val="00E17045"/>
    <w:rsid w:val="00E17D77"/>
    <w:rsid w:val="00E17F7C"/>
    <w:rsid w:val="00E26868"/>
    <w:rsid w:val="00E34736"/>
    <w:rsid w:val="00E55338"/>
    <w:rsid w:val="00EA3EAC"/>
    <w:rsid w:val="00EB4477"/>
    <w:rsid w:val="00F13032"/>
    <w:rsid w:val="00F2258F"/>
    <w:rsid w:val="00F23634"/>
    <w:rsid w:val="00F46D37"/>
    <w:rsid w:val="00F87003"/>
    <w:rsid w:val="00FB79FA"/>
    <w:rsid w:val="00FC4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1089E"/>
  <w15:docId w15:val="{ACEB3D69-9208-4522-BECE-7B3A51C9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B63A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44C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44C6A"/>
  </w:style>
  <w:style w:type="paragraph" w:styleId="Stopka">
    <w:name w:val="footer"/>
    <w:basedOn w:val="Normalny"/>
    <w:link w:val="StopkaZnak"/>
    <w:uiPriority w:val="99"/>
    <w:unhideWhenUsed/>
    <w:rsid w:val="00944C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44C6A"/>
  </w:style>
  <w:style w:type="paragraph" w:styleId="Akapitzlist">
    <w:name w:val="List Paragraph"/>
    <w:basedOn w:val="Normalny"/>
    <w:uiPriority w:val="34"/>
    <w:qFormat/>
    <w:rsid w:val="0015164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D6A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6AE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6AE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6A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6AE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6AE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6A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A1548D-DA1F-41FE-BA0C-8441EEF57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2024</Words>
  <Characters>12145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Małetka</dc:creator>
  <cp:lastModifiedBy>Magdalena Popińska</cp:lastModifiedBy>
  <cp:revision>23</cp:revision>
  <dcterms:created xsi:type="dcterms:W3CDTF">2020-10-30T13:17:00Z</dcterms:created>
  <dcterms:modified xsi:type="dcterms:W3CDTF">2020-11-23T09:44:00Z</dcterms:modified>
</cp:coreProperties>
</file>