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E8B3" w14:textId="74386039" w:rsidR="00654E96" w:rsidRDefault="00654E96" w:rsidP="00654E9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2.3. do SWZ</w:t>
      </w:r>
    </w:p>
    <w:p w14:paraId="6910352D" w14:textId="5BEFDD56" w:rsidR="00654E96" w:rsidRDefault="00654E96" w:rsidP="00654E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NS.270.8.2023</w:t>
      </w:r>
    </w:p>
    <w:p w14:paraId="0C76ED48" w14:textId="77777777" w:rsidR="0081608E" w:rsidRDefault="0081608E" w:rsidP="008160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B051B">
        <w:rPr>
          <w:rFonts w:ascii="Arial" w:eastAsia="Times New Roman" w:hAnsi="Arial" w:cs="Arial"/>
          <w:b/>
          <w:sz w:val="28"/>
          <w:szCs w:val="28"/>
          <w:lang w:eastAsia="pl-PL"/>
        </w:rPr>
        <w:t>OPIS PRZEDMIOTU ZAMÓWIENIA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/</w:t>
      </w:r>
    </w:p>
    <w:p w14:paraId="497999EE" w14:textId="77777777" w:rsidR="0081608E" w:rsidRDefault="0081608E" w:rsidP="008160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OPIS OFEROWANEGO POJAZDU</w:t>
      </w:r>
    </w:p>
    <w:p w14:paraId="591310D5" w14:textId="77777777" w:rsidR="0081608E" w:rsidRPr="005B051B" w:rsidRDefault="0081608E" w:rsidP="0081608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051B">
        <w:rPr>
          <w:rFonts w:ascii="Arial" w:eastAsia="Times New Roman" w:hAnsi="Arial" w:cs="Arial"/>
          <w:b/>
          <w:sz w:val="20"/>
          <w:szCs w:val="20"/>
          <w:lang w:eastAsia="pl-PL"/>
        </w:rPr>
        <w:t>do postępowania w trybie przetargu nieograniczonego na dostawę samochodów</w:t>
      </w:r>
      <w:r w:rsidRPr="005B051B">
        <w:rPr>
          <w:sz w:val="20"/>
          <w:szCs w:val="20"/>
        </w:rPr>
        <w:t xml:space="preserve"> </w:t>
      </w:r>
      <w:r w:rsidRPr="005B051B">
        <w:rPr>
          <w:rFonts w:ascii="Arial" w:eastAsia="Times New Roman" w:hAnsi="Arial" w:cs="Arial"/>
          <w:b/>
          <w:sz w:val="20"/>
          <w:szCs w:val="20"/>
          <w:lang w:eastAsia="pl-PL"/>
        </w:rPr>
        <w:t>dla Jednostek Lasów Państwowych</w:t>
      </w:r>
    </w:p>
    <w:p w14:paraId="4B799F42" w14:textId="77777777" w:rsidR="0081608E" w:rsidRDefault="0081608E" w:rsidP="008160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DF85B0" w14:textId="77777777" w:rsidR="0081608E" w:rsidRDefault="0081608E" w:rsidP="008160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187B32" w14:textId="6590EAF2" w:rsidR="0081608E" w:rsidRDefault="0081608E" w:rsidP="008160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75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9075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dostawa samochodów </w:t>
      </w:r>
      <w:r w:rsidRPr="0081608E">
        <w:rPr>
          <w:rFonts w:ascii="Arial" w:eastAsia="Times New Roman" w:hAnsi="Arial" w:cs="Arial"/>
          <w:b/>
          <w:sz w:val="24"/>
          <w:szCs w:val="24"/>
          <w:lang w:eastAsia="pl-PL"/>
        </w:rPr>
        <w:t>typu 5 osobowych elektrycznych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ilości 5 sztuk</w:t>
      </w:r>
    </w:p>
    <w:p w14:paraId="217A41BB" w14:textId="77777777" w:rsidR="009C2B3B" w:rsidRDefault="009C2B3B" w:rsidP="008160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00E1A9" w14:textId="77777777" w:rsidR="009C2B3B" w:rsidRDefault="009C2B3B" w:rsidP="008160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8215C1" w14:textId="77777777" w:rsidR="009C2B3B" w:rsidRPr="009C2B3B" w:rsidRDefault="009C2B3B" w:rsidP="009C2B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2B3B">
        <w:rPr>
          <w:rFonts w:ascii="Arial" w:eastAsia="Times New Roman" w:hAnsi="Arial" w:cs="Arial"/>
          <w:b/>
          <w:sz w:val="24"/>
          <w:szCs w:val="24"/>
          <w:lang w:eastAsia="pl-PL"/>
        </w:rPr>
        <w:t>OFEROWANA MARKA, MODEL/TYP: ………………………………………………………………………………………………</w:t>
      </w:r>
    </w:p>
    <w:p w14:paraId="0C6315DF" w14:textId="77777777" w:rsidR="00BC2636" w:rsidRDefault="00BC2636" w:rsidP="00BC2636">
      <w:pPr>
        <w:rPr>
          <w:rFonts w:ascii="Arial" w:hAnsi="Arial" w:cs="Arial"/>
          <w:sz w:val="24"/>
          <w:szCs w:val="24"/>
        </w:rPr>
      </w:pPr>
    </w:p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5"/>
        <w:gridCol w:w="3578"/>
        <w:gridCol w:w="3724"/>
        <w:gridCol w:w="6095"/>
      </w:tblGrid>
      <w:tr w:rsidR="004F24C0" w:rsidRPr="006D339B" w14:paraId="2D06663F" w14:textId="77777777" w:rsidTr="009C2B3B">
        <w:trPr>
          <w:trHeight w:val="65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6CED7B" w14:textId="1DFBACAA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E2A8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7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237371" w14:textId="77777777" w:rsidR="004F24C0" w:rsidRPr="002E2A89" w:rsidRDefault="004F24C0" w:rsidP="009C2B3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E2A89">
              <w:rPr>
                <w:rFonts w:ascii="Arial" w:eastAsia="Times New Roman" w:hAnsi="Arial" w:cs="Arial"/>
                <w:b/>
                <w:lang w:eastAsia="pl-PL"/>
              </w:rPr>
              <w:t>SPECYFIKACJA TECHNICZNA SAMOCHODÓW</w:t>
            </w:r>
          </w:p>
          <w:p w14:paraId="2510579F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EFE309F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E2A89">
              <w:rPr>
                <w:rFonts w:ascii="Arial" w:eastAsia="Times New Roman" w:hAnsi="Arial" w:cs="Arial"/>
                <w:b/>
                <w:lang w:eastAsia="pl-PL"/>
              </w:rPr>
              <w:t>Parametry wymagane przez Zamawiającego</w:t>
            </w:r>
          </w:p>
          <w:p w14:paraId="6C5C48AE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EE1CF5B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D8488" w14:textId="77777777" w:rsidR="004F24C0" w:rsidRPr="002E2A89" w:rsidRDefault="004F24C0" w:rsidP="009C2B3B">
            <w:pPr>
              <w:rPr>
                <w:rFonts w:ascii="Arial" w:hAnsi="Arial" w:cs="Arial"/>
                <w:b/>
                <w:bCs/>
              </w:rPr>
            </w:pPr>
            <w:r w:rsidRPr="002E2A89">
              <w:rPr>
                <w:rFonts w:ascii="Arial" w:hAnsi="Arial" w:cs="Arial"/>
                <w:b/>
                <w:bCs/>
              </w:rPr>
              <w:t>Oferowane przez Wykonawcę</w:t>
            </w:r>
          </w:p>
          <w:p w14:paraId="37DCCF38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F24C0" w:rsidRPr="006D339B" w14:paraId="4EE842BC" w14:textId="77777777" w:rsidTr="002E2A89">
        <w:trPr>
          <w:trHeight w:val="56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AC375" w14:textId="26B2372E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0E1C4" w14:textId="77777777" w:rsidR="004F24C0" w:rsidRPr="002E2A89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840EF" w14:textId="77777777" w:rsidR="004F24C0" w:rsidRDefault="004F24C0" w:rsidP="009C2B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E2A89">
              <w:rPr>
                <w:rFonts w:ascii="Arial" w:hAnsi="Arial" w:cs="Arial"/>
              </w:rPr>
              <w:t>W każdej pozycji Wykonawca wpisuje oferowane parametry lub informację o spełnieniu wymagań „TAK/NIE”</w:t>
            </w:r>
          </w:p>
          <w:p w14:paraId="51F213A3" w14:textId="0C2F568E" w:rsidR="009C2B3B" w:rsidRPr="002E2A89" w:rsidRDefault="009C2B3B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F24C0" w:rsidRPr="009C2B3B" w14:paraId="4D92F21D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4FD10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D35B1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Samochód  5-cio osobowy typ dostawczo – użytkowy (</w:t>
            </w:r>
            <w:proofErr w:type="spellStart"/>
            <w:r w:rsidRPr="009C2B3B">
              <w:rPr>
                <w:rFonts w:ascii="Arial" w:eastAsia="Times New Roman" w:hAnsi="Arial" w:cs="Arial"/>
                <w:lang w:eastAsia="pl-PL"/>
              </w:rPr>
              <w:t>kombivan</w:t>
            </w:r>
            <w:proofErr w:type="spellEnd"/>
            <w:r w:rsidRPr="009C2B3B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3491BBF9" w14:textId="30003C6E" w:rsidR="004F24C0" w:rsidRPr="009C2B3B" w:rsidRDefault="004F24C0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fabrycznie nowy, rok produkcji nie wcześniej niż 2023 w przypadku zamówień składanych  w roku 2023 i nie wcześniej niż 2024 w przypadku zamówień składanych w roku 2024, kierownica po lewej stronie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0238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09F41238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F1F39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D9BA1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Silnik elektryczny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3A7B142" w14:textId="77777777" w:rsidR="004F24C0" w:rsidRPr="009C2B3B" w:rsidRDefault="004F24C0" w:rsidP="002E2A89">
            <w:pPr>
              <w:spacing w:after="0" w:line="240" w:lineRule="auto"/>
              <w:rPr>
                <w:rFonts w:ascii="Arial" w:eastAsia="Times New Roman" w:hAnsi="Arial" w:cs="Arial"/>
                <w:bCs/>
                <w:color w:val="800000"/>
                <w:lang w:eastAsia="pl-PL"/>
              </w:rPr>
            </w:pPr>
            <w:r w:rsidRPr="009C2B3B">
              <w:rPr>
                <w:rFonts w:ascii="Arial" w:eastAsia="Times New Roman" w:hAnsi="Arial" w:cs="Arial"/>
                <w:bCs/>
                <w:lang w:eastAsia="pl-PL"/>
              </w:rPr>
              <w:t>Silnik elektryczny o mocy  min. 90 kW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F0F7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6DBD549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BA3B1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3A3BB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Skrzynia biegów automatyczna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384029A4" w14:textId="403E12DF" w:rsidR="004F24C0" w:rsidRPr="009C2B3B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bCs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5B43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5671AA1C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210FC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2679E" w14:textId="77777777" w:rsidR="004F24C0" w:rsidRPr="009C2B3B" w:rsidRDefault="004F24C0" w:rsidP="00C5146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C2B3B">
              <w:rPr>
                <w:rFonts w:ascii="Arial" w:eastAsia="Times New Roman" w:hAnsi="Arial" w:cs="Arial"/>
                <w:bCs/>
                <w:lang w:eastAsia="pl-PL"/>
              </w:rPr>
              <w:t xml:space="preserve">Zużycie energii elektrycznej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0CDAD06" w14:textId="507CFCA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Max. </w:t>
            </w:r>
            <w:r w:rsidR="001421E1" w:rsidRPr="004C79CF">
              <w:rPr>
                <w:rFonts w:ascii="Arial" w:hAnsi="Arial" w:cs="Arial"/>
                <w:kern w:val="2"/>
              </w:rPr>
              <w:t>20</w:t>
            </w:r>
            <w:r w:rsidR="003E0D5E">
              <w:rPr>
                <w:rFonts w:ascii="Arial" w:hAnsi="Arial" w:cs="Arial"/>
                <w:kern w:val="2"/>
              </w:rPr>
              <w:t>,</w:t>
            </w:r>
            <w:r w:rsidR="001421E1" w:rsidRPr="004C79CF">
              <w:rPr>
                <w:rFonts w:ascii="Arial" w:hAnsi="Arial" w:cs="Arial"/>
                <w:kern w:val="2"/>
              </w:rPr>
              <w:t xml:space="preserve">4 </w:t>
            </w:r>
            <w:r w:rsidR="003E0D5E">
              <w:rPr>
                <w:rFonts w:ascii="Arial" w:hAnsi="Arial" w:cs="Arial"/>
                <w:kern w:val="2"/>
              </w:rPr>
              <w:t>k</w:t>
            </w:r>
            <w:r w:rsidR="001421E1" w:rsidRPr="004C79CF">
              <w:rPr>
                <w:rFonts w:ascii="Arial" w:hAnsi="Arial" w:cs="Arial"/>
                <w:kern w:val="2"/>
              </w:rPr>
              <w:t>Wh/100 km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6EB" w14:textId="77777777" w:rsidR="004F24C0" w:rsidRPr="009C2B3B" w:rsidRDefault="004F24C0" w:rsidP="00C5146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7B39E1C7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6197CE02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71AC4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Zasięg przy zasilaniu energią elektryczną (dane z homologacji)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478F99A9" w14:textId="7777777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Min. 250 km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425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6CA5503E" w14:textId="77777777" w:rsidTr="002E2A89">
        <w:trPr>
          <w:trHeight w:val="54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769796AF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CC078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Maksymalny moment obrotowy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3D29E4E" w14:textId="1AC55636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240 </w:t>
            </w:r>
            <w:proofErr w:type="spellStart"/>
            <w:r w:rsidRPr="009C2B3B">
              <w:rPr>
                <w:rFonts w:ascii="Arial" w:eastAsia="Times New Roman" w:hAnsi="Arial" w:cs="Arial"/>
                <w:lang w:eastAsia="pl-PL"/>
              </w:rPr>
              <w:t>Nm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BE5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579FF212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D0444B3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7CC4957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Rozstaw osi</w:t>
            </w:r>
          </w:p>
          <w:p w14:paraId="03265EEF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1C383046" w14:textId="4FBF8948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Nie mniej niż</w:t>
            </w:r>
            <w:r w:rsidRPr="009C2B3B">
              <w:rPr>
                <w:rFonts w:ascii="Arial" w:eastAsia="Times New Roman" w:hAnsi="Arial" w:cs="Arial"/>
                <w:b/>
                <w:bCs/>
                <w:color w:val="800000"/>
                <w:lang w:eastAsia="pl-PL"/>
              </w:rPr>
              <w:t xml:space="preserve"> </w:t>
            </w:r>
            <w:r w:rsidRPr="009C2B3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2700 mm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A328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0618423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2E1693C0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332F0637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Prześwit pojazdu</w:t>
            </w:r>
          </w:p>
          <w:p w14:paraId="2E0E412D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535C38A" w14:textId="33969862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Min. 160 mm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C34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CE0E853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28170643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16580020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Pojemność bagażnika 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C6F1958" w14:textId="1198BB72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vertAlign w:val="superscript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Min. 550 dm</w:t>
            </w:r>
            <w:r w:rsidRPr="009C2B3B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05A2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4DD23089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B3D9524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248F4984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Emisja CO2</w:t>
            </w:r>
          </w:p>
          <w:p w14:paraId="280412B7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48790690" w14:textId="3FE294D6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0 g/km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F39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77BAAEA9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39CE804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11</w:t>
            </w:r>
          </w:p>
          <w:p w14:paraId="057D98AE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3E56F9AB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Pojemność akumulatora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1B0CBE64" w14:textId="7F7E6318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minimum 40 kWh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B774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BB9B963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4FCB7B36" w14:textId="77777777" w:rsidR="004F24C0" w:rsidRPr="009C2B3B" w:rsidRDefault="004F24C0" w:rsidP="000545F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C429D29" w14:textId="77777777" w:rsidR="004F24C0" w:rsidRPr="009C2B3B" w:rsidRDefault="004F24C0" w:rsidP="00C51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2B3B">
              <w:rPr>
                <w:rFonts w:ascii="Arial" w:eastAsia="Times New Roman" w:hAnsi="Arial" w:cs="Arial"/>
                <w:color w:val="000000"/>
                <w:lang w:eastAsia="pl-PL"/>
              </w:rPr>
              <w:t>Możliwość ładowania wolnego i szybkiego (prądem przemiennym lub prądem stałym) ( wyposażenie pojazdu w gniazdo oraz przewody przyłączeniowe do sieci AC/DC )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2CBB68C" w14:textId="7777777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Wymagane </w:t>
            </w:r>
          </w:p>
          <w:p w14:paraId="0C26FCF8" w14:textId="7777777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AC min.11KW </w:t>
            </w:r>
          </w:p>
          <w:p w14:paraId="4EC35CFB" w14:textId="7777777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DC min. 80 KW </w:t>
            </w:r>
          </w:p>
          <w:p w14:paraId="37D2ED70" w14:textId="77777777" w:rsidR="004F24C0" w:rsidRPr="009C2B3B" w:rsidRDefault="004F24C0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CE0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4E126E27" w14:textId="77777777" w:rsidTr="009C2B3B">
        <w:trPr>
          <w:trHeight w:val="786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F09E6E6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0642694E" w14:textId="34AC26FF" w:rsidR="004F24C0" w:rsidRPr="009C2B3B" w:rsidRDefault="004F24C0" w:rsidP="009C2B3B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felgi aluminiowe   min. 16” lub większe dostosowane do oferowanego pojazdu. 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ABF6118" w14:textId="0F1EC92B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C4AF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B21F859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34189C52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14</w:t>
            </w:r>
          </w:p>
          <w:p w14:paraId="2F31BA93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21CF6981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Czujniki spadku ciśnienia w kołach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3B4B08C5" w14:textId="57D1E13D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3174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7BDA3677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1413391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D641538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Klimatyzacja automatyczna dwustrefowa,  nawiewy ogrzewania  w drugim rzędzie siedzeń.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6E1FDCB2" w14:textId="7BC17F60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425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3C9E7D5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7D686A10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16</w:t>
            </w:r>
          </w:p>
          <w:p w14:paraId="29B9EB50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5C852D82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Wycieraczki z czujnikiem deszczu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4EC2167D" w14:textId="4AE604B4" w:rsidR="004F24C0" w:rsidRPr="009C2B3B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A7B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083167D2" w14:textId="77777777" w:rsidTr="002E2A89">
        <w:trPr>
          <w:trHeight w:val="54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63CFA43A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2FDC3AB6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C2B3B">
              <w:rPr>
                <w:rFonts w:ascii="Arial" w:eastAsia="Times New Roman" w:hAnsi="Arial" w:cs="Arial"/>
                <w:bCs/>
                <w:lang w:eastAsia="pl-PL"/>
              </w:rPr>
              <w:t>System audio z Bluetooth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95D4C40" w14:textId="7CD41AF5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1960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8D1A67F" w14:textId="77777777" w:rsidTr="002E2A89">
        <w:trPr>
          <w:trHeight w:val="54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6A68A526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B94960B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C2B3B">
              <w:rPr>
                <w:rFonts w:ascii="Arial" w:eastAsia="Times New Roman" w:hAnsi="Arial" w:cs="Arial"/>
                <w:bCs/>
                <w:lang w:eastAsia="pl-PL"/>
              </w:rPr>
              <w:t xml:space="preserve">Gniazdo 12V w trzecim rzędzie , USB w konsoli kierowcy i drugim rzędzie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CC9745D" w14:textId="5B36FCF3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C790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1B18507D" w14:textId="77777777" w:rsidTr="002E2A89">
        <w:trPr>
          <w:trHeight w:val="54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DED1F0A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6CCCB8B8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Elektrycznie sterowane i podgrzewane lusterka boczne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2F9ADBB" w14:textId="0993FA8D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E47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6EE94C93" w14:textId="77777777" w:rsidTr="002E2A89">
        <w:trPr>
          <w:trHeight w:val="37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ED484F5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09FD71A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Poduszki powietrzne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67B36E75" w14:textId="77777777" w:rsidR="004F24C0" w:rsidRPr="009C2B3B" w:rsidRDefault="004F24C0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Minimum czołowe i boczne dla kierowcy i pasażera, kurtynowe poduszki powietrzne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FE9" w14:textId="77777777" w:rsidR="004F24C0" w:rsidRPr="009C2B3B" w:rsidRDefault="004F24C0" w:rsidP="00C5146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CE07C99" w14:textId="77777777" w:rsidTr="002E2A89">
        <w:trPr>
          <w:trHeight w:val="37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72BA8EE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30FC59F3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System </w:t>
            </w:r>
            <w:proofErr w:type="spellStart"/>
            <w:r w:rsidRPr="009C2B3B">
              <w:rPr>
                <w:rFonts w:ascii="Arial" w:eastAsia="Times New Roman" w:hAnsi="Arial" w:cs="Arial"/>
                <w:lang w:eastAsia="pl-PL"/>
              </w:rPr>
              <w:t>bezkluczykowy</w:t>
            </w:r>
            <w:proofErr w:type="spellEnd"/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DC545AE" w14:textId="514DB2F7" w:rsidR="004F24C0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  <w:p w14:paraId="755097CD" w14:textId="4B60DB2E" w:rsidR="009C2B3B" w:rsidRPr="009C2B3B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98D9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1F544972" w14:textId="77777777" w:rsidTr="002E2A89">
        <w:trPr>
          <w:trHeight w:val="37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B18C32A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5003E3F8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Przednie i tylne czujniki parkowania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929C0B5" w14:textId="38351943" w:rsidR="004F24C0" w:rsidRPr="009C2B3B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CECC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F4948A0" w14:textId="77777777" w:rsidTr="002E2A89">
        <w:trPr>
          <w:trHeight w:val="37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7F924C03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08C40413" w14:textId="77777777" w:rsidR="004F24C0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Tylna kamera cofania</w:t>
            </w:r>
          </w:p>
          <w:p w14:paraId="2A7B18BC" w14:textId="7C88020F" w:rsidR="009C2B3B" w:rsidRPr="009C2B3B" w:rsidRDefault="009C2B3B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315DEBDB" w14:textId="509C56D6" w:rsidR="004F24C0" w:rsidRPr="009C2B3B" w:rsidRDefault="009C2B3B" w:rsidP="002E2A8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380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473A2FB4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2973F72C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60DE0CAD" w14:textId="1DD14DCA" w:rsidR="004F24C0" w:rsidRPr="002A609C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09C">
              <w:rPr>
                <w:rFonts w:ascii="Arial" w:eastAsia="Times New Roman" w:hAnsi="Arial" w:cs="Arial"/>
                <w:lang w:eastAsia="pl-PL"/>
              </w:rPr>
              <w:t>Aktywna kontrola stabilizacji pojazdu</w:t>
            </w:r>
            <w:r w:rsidR="002A609C" w:rsidRPr="002A609C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2A609C" w:rsidRPr="002A609C">
              <w:rPr>
                <w:rFonts w:ascii="Arial" w:eastAsia="Times New Roman" w:hAnsi="Arial" w:cs="Arial"/>
                <w:lang w:eastAsia="pl-PL"/>
              </w:rPr>
              <w:t>system stabilizacji toru jazdy pojazdu ESP</w:t>
            </w:r>
            <w:r w:rsidR="002A609C" w:rsidRPr="002A609C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419943CE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Układ ABS z elektronicznym rozdziałem siły hamowania</w:t>
            </w:r>
          </w:p>
          <w:p w14:paraId="2FCB1273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Układ wspomagania hamowania</w:t>
            </w:r>
          </w:p>
          <w:p w14:paraId="1C8F8CBD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6B02497B" w14:textId="060CC55F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697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54DCB33C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E44E5DB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5432D7C0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Hamulec pomocniczy elektryczny</w:t>
            </w:r>
          </w:p>
          <w:p w14:paraId="3D8BCEBF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AF1CD05" w14:textId="1EAA9C07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1F19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03AC42AD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31D4E4A2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F53DA8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Tempomat, regulator prędkości </w:t>
            </w:r>
          </w:p>
          <w:p w14:paraId="5EF3C91B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4D4F44A" w14:textId="6B24DA04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E6D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461EEB6" w14:textId="77777777" w:rsidTr="002E2A89">
        <w:trPr>
          <w:trHeight w:val="273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286875F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634ABFC7" w14:textId="77777777" w:rsidR="004F24C0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9C2B3B">
              <w:rPr>
                <w:rFonts w:ascii="Arial" w:eastAsia="Times New Roman" w:hAnsi="Arial" w:cs="Arial"/>
                <w:lang w:eastAsia="pl-PL"/>
              </w:rPr>
              <w:t>Immobilizer</w:t>
            </w:r>
            <w:proofErr w:type="spellEnd"/>
          </w:p>
          <w:p w14:paraId="7E03F48A" w14:textId="2CD7865F" w:rsidR="009C2B3B" w:rsidRPr="009C2B3B" w:rsidRDefault="009C2B3B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F5CEAFF" w14:textId="6A46F079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315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44FA3BC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C0F8B9D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5B6BFB85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Przewód do ładownia z gniazdka sieciowego 230V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1D6E5568" w14:textId="712EF028" w:rsidR="004F24C0" w:rsidRPr="009C2B3B" w:rsidRDefault="009C2B3B" w:rsidP="002E2A89"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35CC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421C9513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E4927DC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778ADE1D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Centralny zamek</w:t>
            </w:r>
          </w:p>
          <w:p w14:paraId="2577EB68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52C4058" w14:textId="550A93DB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2DE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0878B782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D8FDF5B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73787DA6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Kierownica pokryta skórą </w:t>
            </w:r>
          </w:p>
          <w:p w14:paraId="7079301B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B140516" w14:textId="06565D49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E65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</w:p>
        </w:tc>
      </w:tr>
      <w:tr w:rsidR="004F24C0" w:rsidRPr="009C2B3B" w14:paraId="22083A7F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1A249B2B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09618928" w14:textId="594B80BD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Fotel kierowcy z regulacj</w:t>
            </w:r>
            <w:r w:rsidR="009C2B3B">
              <w:rPr>
                <w:rFonts w:ascii="Arial" w:eastAsia="Times New Roman" w:hAnsi="Arial" w:cs="Arial"/>
                <w:lang w:eastAsia="pl-PL"/>
              </w:rPr>
              <w:t xml:space="preserve">ą </w:t>
            </w:r>
            <w:r w:rsidRPr="009C2B3B">
              <w:rPr>
                <w:rFonts w:ascii="Arial" w:eastAsia="Times New Roman" w:hAnsi="Arial" w:cs="Arial"/>
                <w:lang w:eastAsia="pl-PL"/>
              </w:rPr>
              <w:t xml:space="preserve">wysokości </w:t>
            </w:r>
          </w:p>
          <w:p w14:paraId="7DD77069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Tapicerka minimum tekstylna </w:t>
            </w:r>
          </w:p>
          <w:p w14:paraId="4D0064C7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2CCC4C8A" w14:textId="15BDD570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0A4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</w:p>
        </w:tc>
      </w:tr>
      <w:tr w:rsidR="004F24C0" w:rsidRPr="009C2B3B" w14:paraId="18ADE42F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30B8E897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0BFA326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Światła przeciwmgielne przednie LED </w:t>
            </w:r>
          </w:p>
          <w:p w14:paraId="12E2CEC9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4E3D33B6" w14:textId="7C249BE5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1AC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2DDE1282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6217AA9A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lastRenderedPageBreak/>
              <w:t>33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40F8B362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Wszystkie światła w technologii LED , światła do jazdy  dziennej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3408D171" w14:textId="25EF2F79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C42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7977DF92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3B78D999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26408A4A" w14:textId="2DF678D5" w:rsidR="004F24C0" w:rsidRPr="009C2B3B" w:rsidRDefault="002A609C" w:rsidP="0052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14:ligatures w14:val="standardContextual"/>
              </w:rPr>
            </w:pPr>
            <w:r w:rsidRPr="002A609C">
              <w:rPr>
                <w:rFonts w:ascii="Arial" w:hAnsi="Arial" w:cs="Arial"/>
                <w14:ligatures w14:val="standardContextual"/>
              </w:rPr>
              <w:t>W</w:t>
            </w:r>
            <w:r w:rsidR="004F24C0" w:rsidRPr="002A609C">
              <w:rPr>
                <w:rFonts w:ascii="Arial" w:hAnsi="Arial" w:cs="Arial"/>
                <w14:ligatures w14:val="standardContextual"/>
              </w:rPr>
              <w:t>yposażony w pełnowymiarowe koło zapasowe</w:t>
            </w:r>
            <w:r w:rsidRPr="002A609C">
              <w:rPr>
                <w:rFonts w:ascii="Arial" w:hAnsi="Arial" w:cs="Arial"/>
                <w14:ligatures w14:val="standardContextual"/>
              </w:rPr>
              <w:t xml:space="preserve"> lub zestaw naprawczy koła.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240F0022" w14:textId="795C5142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D8A3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363AEDEC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6C8D5B6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61BB495C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Regulowane elektrycznie szyby drzwi przednich i tylnych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5FF5C35D" w14:textId="38EF7E99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B1EE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6B55C45F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0DC65752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0D109D70" w14:textId="7844EDF3" w:rsidR="004F24C0" w:rsidRPr="009C2B3B" w:rsidRDefault="009C2B3B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Gumowe d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ywaniki podłogowe</w:t>
            </w:r>
            <w:r w:rsidR="0043170D" w:rsidRPr="009C2B3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1749173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2212F2EC" w14:textId="4CCA5900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>ymagane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6C0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54C9D128" w14:textId="77777777" w:rsidTr="002E2A89"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545B5B6F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37</w:t>
            </w:r>
          </w:p>
          <w:p w14:paraId="4FCF92F5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69458E7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Przyciemniane tylne szyby </w:t>
            </w: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0C925883" w14:textId="6DFE9020" w:rsidR="004F24C0" w:rsidRPr="009C2B3B" w:rsidRDefault="009C2B3B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w</w:t>
            </w:r>
            <w:r w:rsidR="004F24C0" w:rsidRPr="009C2B3B">
              <w:rPr>
                <w:rFonts w:ascii="Arial" w:eastAsia="Times New Roman" w:hAnsi="Arial" w:cs="Arial"/>
                <w:lang w:eastAsia="pl-PL"/>
              </w:rPr>
              <w:t xml:space="preserve">ymagane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505C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48F7362D" w14:textId="77777777" w:rsidTr="002E2A89">
        <w:trPr>
          <w:trHeight w:val="238"/>
        </w:trPr>
        <w:tc>
          <w:tcPr>
            <w:tcW w:w="665" w:type="dxa"/>
            <w:tcBorders>
              <w:left w:val="single" w:sz="4" w:space="0" w:color="000000"/>
            </w:tcBorders>
          </w:tcPr>
          <w:p w14:paraId="583A32E5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3578" w:type="dxa"/>
            <w:tcBorders>
              <w:left w:val="single" w:sz="4" w:space="0" w:color="000000"/>
            </w:tcBorders>
          </w:tcPr>
          <w:p w14:paraId="4BBF5614" w14:textId="1CBAA217" w:rsidR="004F24C0" w:rsidRPr="009C2B3B" w:rsidRDefault="0043170D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color w:val="000000"/>
                <w:lang w:eastAsia="pl-PL"/>
              </w:rPr>
              <w:t>Kolor nadwozia : kolory ciemne stonowane (np. grafit/szary) do uzgodnienia</w:t>
            </w:r>
          </w:p>
        </w:tc>
        <w:tc>
          <w:tcPr>
            <w:tcW w:w="3724" w:type="dxa"/>
            <w:tcBorders>
              <w:left w:val="single" w:sz="4" w:space="0" w:color="000000"/>
            </w:tcBorders>
          </w:tcPr>
          <w:p w14:paraId="31A702A0" w14:textId="64015BED" w:rsidR="004F24C0" w:rsidRPr="009C2B3B" w:rsidRDefault="00D965B6" w:rsidP="002E2A8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wymagane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48AB965" w14:textId="0769862E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F24C0" w:rsidRPr="009C2B3B" w14:paraId="6B70BC08" w14:textId="77777777" w:rsidTr="00D965B6">
        <w:trPr>
          <w:trHeight w:val="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14:paraId="4EE6380F" w14:textId="77777777" w:rsidR="004F24C0" w:rsidRPr="009C2B3B" w:rsidRDefault="004F24C0" w:rsidP="005D15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</w:tcPr>
          <w:p w14:paraId="71017DE0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</w:tcPr>
          <w:p w14:paraId="77059FC1" w14:textId="77777777" w:rsidR="004F24C0" w:rsidRPr="009C2B3B" w:rsidRDefault="004F24C0" w:rsidP="00C514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3DA" w14:textId="77777777" w:rsidR="004F24C0" w:rsidRPr="009C2B3B" w:rsidRDefault="004F24C0" w:rsidP="00C5146F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EEA76F1" w14:textId="77777777" w:rsidR="00BC2636" w:rsidRPr="009C2B3B" w:rsidRDefault="00BC2636" w:rsidP="00BC26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E1D517" w14:textId="77777777" w:rsidR="00BC2636" w:rsidRDefault="00BC2636" w:rsidP="00D965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2B3B">
        <w:rPr>
          <w:rFonts w:ascii="Times New Roman" w:eastAsia="Times New Roman" w:hAnsi="Times New Roman" w:cs="Times New Roman"/>
          <w:lang w:eastAsia="pl-PL"/>
        </w:rPr>
        <w:t xml:space="preserve">     </w:t>
      </w:r>
    </w:p>
    <w:tbl>
      <w:tblPr>
        <w:tblpPr w:leftFromText="141" w:rightFromText="141" w:vertAnchor="text" w:horzAnchor="margin" w:tblpY="327"/>
        <w:tblW w:w="14170" w:type="dxa"/>
        <w:tblLayout w:type="fixed"/>
        <w:tblLook w:val="0000" w:firstRow="0" w:lastRow="0" w:firstColumn="0" w:lastColumn="0" w:noHBand="0" w:noVBand="0"/>
      </w:tblPr>
      <w:tblGrid>
        <w:gridCol w:w="603"/>
        <w:gridCol w:w="13567"/>
      </w:tblGrid>
      <w:tr w:rsidR="00D965B6" w:rsidRPr="00D965B6" w14:paraId="3E7373F7" w14:textId="77777777" w:rsidTr="00D965B6">
        <w:trPr>
          <w:trHeight w:val="41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B3C070" w14:textId="77777777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A6D64" w14:textId="77777777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965B6">
              <w:rPr>
                <w:rFonts w:ascii="Arial" w:eastAsia="Times New Roman" w:hAnsi="Arial" w:cs="Arial"/>
                <w:b/>
                <w:lang w:eastAsia="pl-PL"/>
              </w:rPr>
              <w:t>WYMOGI DOTCZĄCE GWARANCJI</w:t>
            </w:r>
          </w:p>
        </w:tc>
      </w:tr>
      <w:tr w:rsidR="00D965B6" w:rsidRPr="00D965B6" w14:paraId="3CB44570" w14:textId="77777777" w:rsidTr="00D965B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E17" w14:textId="50B9E771" w:rsidR="00D965B6" w:rsidRPr="00D965B6" w:rsidRDefault="00CD6EA9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3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1A6A3" w14:textId="539E4098" w:rsid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Minimalny okres gwarancji na pojazd w tym </w:t>
            </w:r>
            <w:r w:rsidRPr="009C2B3B">
              <w:rPr>
                <w:rFonts w:ascii="Arial" w:hAnsi="Arial" w:cs="Arial"/>
              </w:rPr>
              <w:t>na elementy napędu elektrycznego</w:t>
            </w:r>
            <w:r w:rsidRPr="009C2B3B">
              <w:rPr>
                <w:rFonts w:ascii="Arial" w:eastAsia="Times New Roman" w:hAnsi="Arial" w:cs="Arial"/>
                <w:lang w:eastAsia="pl-PL"/>
              </w:rPr>
              <w:t xml:space="preserve"> – 3 lata lub 100 000 w zależności od tego co nastąpi wcześniej</w:t>
            </w:r>
          </w:p>
          <w:p w14:paraId="23137676" w14:textId="39F14570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5B6" w:rsidRPr="00D965B6" w14:paraId="6F1C5380" w14:textId="77777777" w:rsidTr="00D965B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8D8" w14:textId="4D709D94" w:rsidR="00D965B6" w:rsidRPr="00D965B6" w:rsidRDefault="00CD6EA9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13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4C39D" w14:textId="77777777" w:rsidR="00D965B6" w:rsidRDefault="00D965B6" w:rsidP="00D965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>Minimalny okres gwarancji na pojemność baterii – 8 lat lub 100 000km</w:t>
            </w:r>
          </w:p>
          <w:p w14:paraId="60C48B2E" w14:textId="306FA8A0" w:rsidR="00D965B6" w:rsidRPr="00D965B6" w:rsidRDefault="00D965B6" w:rsidP="00D965B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5B6" w:rsidRPr="00D965B6" w14:paraId="67A332D1" w14:textId="77777777" w:rsidTr="00D965B6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BC5601" w14:textId="77777777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C2B9F" w14:textId="77777777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965B6">
              <w:rPr>
                <w:rFonts w:ascii="Arial" w:eastAsia="Times New Roman" w:hAnsi="Arial" w:cs="Arial"/>
                <w:b/>
                <w:lang w:eastAsia="pl-PL"/>
              </w:rPr>
              <w:t>STACJE ASO</w:t>
            </w:r>
          </w:p>
          <w:p w14:paraId="2F6242A3" w14:textId="77777777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965B6" w:rsidRPr="00D965B6" w14:paraId="792C14E3" w14:textId="77777777" w:rsidTr="0063375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6054" w14:textId="1AB0908C" w:rsidR="00D965B6" w:rsidRPr="00D965B6" w:rsidRDefault="00CD6EA9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1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6EA6C" w14:textId="78ED747E" w:rsidR="00D965B6" w:rsidRPr="00D965B6" w:rsidRDefault="00D965B6" w:rsidP="00D965B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C2B3B">
              <w:rPr>
                <w:rFonts w:ascii="Arial" w:eastAsia="Times New Roman" w:hAnsi="Arial" w:cs="Arial"/>
                <w:lang w:eastAsia="pl-PL"/>
              </w:rPr>
              <w:t xml:space="preserve">Ilość autoryzowanych Stacji obsługi dla oferowanego modelu na terenie każdego województwa (minimum 1), a przypadku braku ASO na terenie województwa wykonawca pokrywa koszty transportu samochodu do najbliżej położonej stacji ASO . Pokrycie kosztów transportu dotyczy zarówno przeglądów gwarancyjnych jak i wszelkiego rodzaju napraw w okresie gwarancji </w:t>
            </w:r>
          </w:p>
        </w:tc>
      </w:tr>
    </w:tbl>
    <w:p w14:paraId="05A00CB3" w14:textId="77777777" w:rsidR="00D965B6" w:rsidRPr="009C2B3B" w:rsidRDefault="00D965B6" w:rsidP="00BC2636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14:paraId="6FE4C1CB" w14:textId="7EEAC219" w:rsidR="000545F2" w:rsidRDefault="00BC2636" w:rsidP="00D965B6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9C2B3B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35EB7E3C" w14:textId="77777777" w:rsidR="000545F2" w:rsidRDefault="000545F2">
      <w:pPr>
        <w:rPr>
          <w:rFonts w:ascii="Arial" w:hAnsi="Arial" w:cs="Arial"/>
          <w:b/>
          <w:bCs/>
          <w:sz w:val="24"/>
          <w:szCs w:val="24"/>
        </w:rPr>
      </w:pPr>
    </w:p>
    <w:sectPr w:rsidR="000545F2" w:rsidSect="0081608E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5908" w14:textId="77777777" w:rsidR="00A572EE" w:rsidRDefault="00A572EE" w:rsidP="005D157E">
      <w:pPr>
        <w:spacing w:after="0" w:line="240" w:lineRule="auto"/>
      </w:pPr>
      <w:r>
        <w:separator/>
      </w:r>
    </w:p>
  </w:endnote>
  <w:endnote w:type="continuationSeparator" w:id="0">
    <w:p w14:paraId="1C29063B" w14:textId="77777777" w:rsidR="00A572EE" w:rsidRDefault="00A572EE" w:rsidP="005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90F2" w14:textId="77777777" w:rsidR="00A572EE" w:rsidRDefault="00A572EE" w:rsidP="005D157E">
      <w:pPr>
        <w:spacing w:after="0" w:line="240" w:lineRule="auto"/>
      </w:pPr>
      <w:r>
        <w:separator/>
      </w:r>
    </w:p>
  </w:footnote>
  <w:footnote w:type="continuationSeparator" w:id="0">
    <w:p w14:paraId="672237BF" w14:textId="77777777" w:rsidR="00A572EE" w:rsidRDefault="00A572EE" w:rsidP="005D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36"/>
    <w:rsid w:val="00040B14"/>
    <w:rsid w:val="000545F2"/>
    <w:rsid w:val="00137F0C"/>
    <w:rsid w:val="001421E1"/>
    <w:rsid w:val="0015688C"/>
    <w:rsid w:val="002220F4"/>
    <w:rsid w:val="00243721"/>
    <w:rsid w:val="002A609C"/>
    <w:rsid w:val="002E15D0"/>
    <w:rsid w:val="002E2A89"/>
    <w:rsid w:val="003C10BD"/>
    <w:rsid w:val="003E0D5E"/>
    <w:rsid w:val="0043170D"/>
    <w:rsid w:val="004C79CF"/>
    <w:rsid w:val="004F24C0"/>
    <w:rsid w:val="00523B74"/>
    <w:rsid w:val="005D157E"/>
    <w:rsid w:val="00654E96"/>
    <w:rsid w:val="006A6291"/>
    <w:rsid w:val="00775A94"/>
    <w:rsid w:val="00776911"/>
    <w:rsid w:val="0081608E"/>
    <w:rsid w:val="008379AA"/>
    <w:rsid w:val="008D77BC"/>
    <w:rsid w:val="008D7A6F"/>
    <w:rsid w:val="008F668F"/>
    <w:rsid w:val="009C2B3B"/>
    <w:rsid w:val="009D1CA3"/>
    <w:rsid w:val="00A572EE"/>
    <w:rsid w:val="00A922FC"/>
    <w:rsid w:val="00A95AEB"/>
    <w:rsid w:val="00AA1D03"/>
    <w:rsid w:val="00BC2636"/>
    <w:rsid w:val="00C5506A"/>
    <w:rsid w:val="00CD6EA9"/>
    <w:rsid w:val="00D07603"/>
    <w:rsid w:val="00D43F0F"/>
    <w:rsid w:val="00D64293"/>
    <w:rsid w:val="00D73882"/>
    <w:rsid w:val="00D965B6"/>
    <w:rsid w:val="00E94A28"/>
    <w:rsid w:val="00EB4337"/>
    <w:rsid w:val="00EE583F"/>
    <w:rsid w:val="00EF0A23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BA4"/>
  <w15:chartTrackingRefBased/>
  <w15:docId w15:val="{C644313F-416D-4FA9-B455-51921393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57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57E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13</cp:revision>
  <dcterms:created xsi:type="dcterms:W3CDTF">2023-04-20T06:33:00Z</dcterms:created>
  <dcterms:modified xsi:type="dcterms:W3CDTF">2023-06-14T06:22:00Z</dcterms:modified>
</cp:coreProperties>
</file>