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04" w:rsidRPr="008D7CF3" w:rsidRDefault="00AC4804" w:rsidP="00754FBA">
      <w:pPr>
        <w:spacing w:line="276" w:lineRule="auto"/>
        <w:ind w:right="510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D7CF3">
        <w:rPr>
          <w:rFonts w:ascii="Calibri" w:hAnsi="Calibri" w:cs="Calibri"/>
          <w:sz w:val="22"/>
          <w:szCs w:val="22"/>
        </w:rPr>
        <w:t xml:space="preserve">Numer referencyjny postępowania: </w:t>
      </w: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WSZ-EP-25</w:t>
      </w:r>
      <w:r w:rsidRPr="008D7CF3">
        <w:rPr>
          <w:rFonts w:ascii="Calibri" w:hAnsi="Calibri" w:cs="Calibri"/>
          <w:b/>
          <w:sz w:val="22"/>
          <w:szCs w:val="22"/>
        </w:rPr>
        <w:t>/2024</w:t>
      </w: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546047">
      <w:pPr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2.1 do SWZ</w:t>
      </w:r>
    </w:p>
    <w:p w:rsidR="00AC4804" w:rsidRDefault="00AC4804" w:rsidP="00546047">
      <w:pPr>
        <w:spacing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Pakiet  1 – </w:t>
      </w:r>
      <w:r w:rsidRPr="00691121">
        <w:rPr>
          <w:rFonts w:cs="Calibri"/>
          <w:b/>
          <w:sz w:val="20"/>
          <w:szCs w:val="20"/>
        </w:rPr>
        <w:t xml:space="preserve">Komora </w:t>
      </w:r>
      <w:r>
        <w:rPr>
          <w:rFonts w:cs="Calibri"/>
          <w:b/>
          <w:sz w:val="20"/>
          <w:szCs w:val="20"/>
        </w:rPr>
        <w:t>laminarna - 1</w:t>
      </w:r>
      <w:r w:rsidRPr="0066351D">
        <w:rPr>
          <w:rFonts w:cs="Calibri"/>
          <w:b/>
          <w:sz w:val="20"/>
          <w:szCs w:val="20"/>
        </w:rPr>
        <w:t xml:space="preserve"> szt.</w:t>
      </w:r>
    </w:p>
    <w:tbl>
      <w:tblPr>
        <w:tblW w:w="143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85"/>
        <w:gridCol w:w="13823"/>
      </w:tblGrid>
      <w:tr w:rsidR="00AC4804" w:rsidRPr="00691121" w:rsidTr="00A43797">
        <w:trPr>
          <w:trHeight w:val="312"/>
        </w:trPr>
        <w:tc>
          <w:tcPr>
            <w:tcW w:w="0" w:type="auto"/>
            <w:vAlign w:val="center"/>
          </w:tcPr>
          <w:p w:rsidR="00AC4804" w:rsidRPr="00691121" w:rsidRDefault="00AC4804" w:rsidP="00A43797">
            <w:pPr>
              <w:rPr>
                <w:rFonts w:cs="Calibri"/>
                <w:sz w:val="20"/>
                <w:szCs w:val="20"/>
              </w:rPr>
            </w:pPr>
            <w:r w:rsidRPr="00691121"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AC4804" w:rsidRPr="00691121" w:rsidRDefault="00AC4804" w:rsidP="00A43797">
            <w:pPr>
              <w:jc w:val="center"/>
              <w:rPr>
                <w:rFonts w:cs="Calibri"/>
                <w:sz w:val="20"/>
                <w:szCs w:val="20"/>
              </w:rPr>
            </w:pPr>
            <w:r w:rsidRPr="00691121">
              <w:rPr>
                <w:rFonts w:cs="Calibri"/>
                <w:b/>
                <w:bCs/>
                <w:sz w:val="20"/>
                <w:szCs w:val="20"/>
              </w:rPr>
              <w:t xml:space="preserve">Opis wymaganych parametrów technicznych i funkcjonalności </w:t>
            </w:r>
          </w:p>
        </w:tc>
      </w:tr>
      <w:tr w:rsidR="00AC4804" w:rsidRPr="00691121" w:rsidTr="00A43797">
        <w:trPr>
          <w:trHeight w:val="460"/>
        </w:trPr>
        <w:tc>
          <w:tcPr>
            <w:tcW w:w="0" w:type="auto"/>
            <w:vAlign w:val="center"/>
          </w:tcPr>
          <w:p w:rsidR="00AC4804" w:rsidRPr="00691121" w:rsidRDefault="00AC4804" w:rsidP="00A43797">
            <w:pPr>
              <w:pStyle w:val="Akapitzlist5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4804" w:rsidRPr="00691121" w:rsidRDefault="00AC4804" w:rsidP="00A43797">
            <w:pPr>
              <w:rPr>
                <w:rFonts w:cs="Calibri"/>
                <w:sz w:val="20"/>
                <w:szCs w:val="20"/>
              </w:rPr>
            </w:pPr>
            <w:r w:rsidRPr="00691121">
              <w:rPr>
                <w:rFonts w:cs="Calibri"/>
                <w:b/>
                <w:sz w:val="20"/>
                <w:szCs w:val="20"/>
              </w:rPr>
              <w:t xml:space="preserve">Komora </w:t>
            </w:r>
            <w:r>
              <w:rPr>
                <w:rFonts w:cs="Calibri"/>
                <w:b/>
                <w:sz w:val="20"/>
                <w:szCs w:val="20"/>
              </w:rPr>
              <w:t xml:space="preserve">laminarna </w:t>
            </w:r>
            <w:r w:rsidRPr="00691121">
              <w:rPr>
                <w:rFonts w:cs="Calibri"/>
                <w:b/>
                <w:sz w:val="20"/>
                <w:szCs w:val="20"/>
              </w:rPr>
              <w:t>II klasy bezpieczeństwa z regulowanym, pionowym laminarnym przepływem powietrza</w:t>
            </w:r>
            <w:r>
              <w:rPr>
                <w:rFonts w:cs="Calibri"/>
                <w:b/>
                <w:sz w:val="20"/>
                <w:szCs w:val="20"/>
              </w:rPr>
              <w:t xml:space="preserve">; </w:t>
            </w:r>
            <w:r w:rsidRPr="00691121">
              <w:rPr>
                <w:rFonts w:cs="Calibri"/>
                <w:b/>
                <w:sz w:val="20"/>
                <w:szCs w:val="20"/>
              </w:rPr>
              <w:t>urządzeni</w:t>
            </w:r>
            <w:r>
              <w:rPr>
                <w:rFonts w:cs="Calibri"/>
                <w:b/>
                <w:sz w:val="20"/>
                <w:szCs w:val="20"/>
              </w:rPr>
              <w:t>e</w:t>
            </w:r>
            <w:r w:rsidRPr="0069112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91121">
              <w:rPr>
                <w:rFonts w:cs="Calibri"/>
                <w:b/>
                <w:bCs/>
                <w:sz w:val="20"/>
                <w:szCs w:val="20"/>
              </w:rPr>
              <w:t>fabrycznie nowe, nie dopuszcza się urządzeń używanych, podemonstracyjnych; rok produkcji 2024</w:t>
            </w:r>
            <w:r w:rsidRPr="00691121">
              <w:rPr>
                <w:rFonts w:cs="Calibri"/>
                <w:b/>
                <w:sz w:val="20"/>
                <w:szCs w:val="20"/>
              </w:rPr>
              <w:t xml:space="preserve"> - </w:t>
            </w:r>
            <w:r>
              <w:rPr>
                <w:rFonts w:cs="Calibri"/>
                <w:b/>
                <w:sz w:val="20"/>
                <w:szCs w:val="20"/>
              </w:rPr>
              <w:t>1</w:t>
            </w:r>
            <w:r w:rsidRPr="00691121">
              <w:rPr>
                <w:rFonts w:cs="Calibri"/>
                <w:b/>
                <w:sz w:val="20"/>
                <w:szCs w:val="20"/>
              </w:rPr>
              <w:t xml:space="preserve"> szt.</w:t>
            </w:r>
          </w:p>
        </w:tc>
      </w:tr>
      <w:tr w:rsidR="00AC4804" w:rsidRPr="00691121" w:rsidTr="00A43797">
        <w:trPr>
          <w:trHeight w:val="312"/>
        </w:trPr>
        <w:tc>
          <w:tcPr>
            <w:tcW w:w="0" w:type="auto"/>
            <w:vAlign w:val="center"/>
          </w:tcPr>
          <w:p w:rsidR="00AC4804" w:rsidRPr="00691121" w:rsidRDefault="00AC4804" w:rsidP="00546047">
            <w:pPr>
              <w:pStyle w:val="Akapitzlist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4804" w:rsidRDefault="00AC4804" w:rsidP="00A4379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Pionowy laminarny przepływ powietrza: min. 3 filtry Hepa o wydajności min. 99,9% dla MPPS</w:t>
            </w:r>
          </w:p>
        </w:tc>
      </w:tr>
      <w:tr w:rsidR="00AC4804" w:rsidRPr="00691121" w:rsidTr="00A43797">
        <w:trPr>
          <w:trHeight w:val="368"/>
        </w:trPr>
        <w:tc>
          <w:tcPr>
            <w:tcW w:w="0" w:type="auto"/>
            <w:vAlign w:val="center"/>
          </w:tcPr>
          <w:p w:rsidR="00AC4804" w:rsidRPr="00691121" w:rsidRDefault="00AC4804" w:rsidP="00546047">
            <w:pPr>
              <w:pStyle w:val="Akapitzlist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4804" w:rsidRDefault="00AC4804" w:rsidP="00A4379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Wymiary komory: szerokość wewnętrzna komory 1950-</w:t>
            </w:r>
            <w:smartTag w:uri="urn:schemas-microsoft-com:office:smarttags" w:element="metricconverter">
              <w:smartTagPr>
                <w:attr w:name="ProductID" w:val="2050 mm"/>
              </w:smartTagPr>
              <w:r>
                <w:rPr>
                  <w:rFonts w:cs="Calibri"/>
                  <w:sz w:val="20"/>
                  <w:szCs w:val="20"/>
                </w:rPr>
                <w:t>2050 mm</w:t>
              </w:r>
            </w:smartTag>
            <w:r>
              <w:rPr>
                <w:rFonts w:cs="Calibri"/>
                <w:sz w:val="20"/>
                <w:szCs w:val="20"/>
              </w:rPr>
              <w:t>; wysokość wewnętrzna komory 650-</w:t>
            </w:r>
            <w:smartTag w:uri="urn:schemas-microsoft-com:office:smarttags" w:element="metricconverter">
              <w:smartTagPr>
                <w:attr w:name="ProductID" w:val="750 mm"/>
              </w:smartTagPr>
              <w:r>
                <w:rPr>
                  <w:rFonts w:cs="Calibri"/>
                  <w:sz w:val="20"/>
                  <w:szCs w:val="20"/>
                </w:rPr>
                <w:t>750 mm</w:t>
              </w:r>
            </w:smartTag>
            <w:r>
              <w:rPr>
                <w:rFonts w:cs="Calibri"/>
                <w:sz w:val="20"/>
                <w:szCs w:val="20"/>
              </w:rPr>
              <w:t>; głębokość wewnętrzna komory 600-</w:t>
            </w:r>
            <w:smartTag w:uri="urn:schemas-microsoft-com:office:smarttags" w:element="metricconverter">
              <w:smartTagPr>
                <w:attr w:name="ProductID" w:val="700 mm"/>
              </w:smartTagPr>
              <w:r>
                <w:rPr>
                  <w:rFonts w:cs="Calibri"/>
                  <w:sz w:val="20"/>
                  <w:szCs w:val="20"/>
                </w:rPr>
                <w:t>700 mm</w:t>
              </w:r>
            </w:smartTag>
          </w:p>
        </w:tc>
      </w:tr>
      <w:tr w:rsidR="00AC4804" w:rsidRPr="00691121" w:rsidTr="00A43797">
        <w:trPr>
          <w:trHeight w:val="312"/>
        </w:trPr>
        <w:tc>
          <w:tcPr>
            <w:tcW w:w="0" w:type="auto"/>
            <w:vAlign w:val="center"/>
          </w:tcPr>
          <w:p w:rsidR="00AC4804" w:rsidRPr="00691121" w:rsidRDefault="00AC4804" w:rsidP="00546047">
            <w:pPr>
              <w:pStyle w:val="Akapitzlist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4804" w:rsidRDefault="00AC4804" w:rsidP="00A4379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Szyba frontowa ustawiona pod kątem 8° (-/-1°), skośnie w stosunku do blatu roboczego; nieprzepuszczalna dla promieniowania UV, umożliwiająca szczelne zamknięcie komory od frontu w pozycji całkowitego opuszczenia; sterowana elektrycznie góra-dół</w:t>
            </w:r>
          </w:p>
        </w:tc>
      </w:tr>
      <w:tr w:rsidR="00AC4804" w:rsidRPr="00691121" w:rsidTr="00A43797">
        <w:trPr>
          <w:trHeight w:val="312"/>
        </w:trPr>
        <w:tc>
          <w:tcPr>
            <w:tcW w:w="0" w:type="auto"/>
            <w:vAlign w:val="center"/>
          </w:tcPr>
          <w:p w:rsidR="00AC4804" w:rsidRPr="00691121" w:rsidRDefault="00AC4804" w:rsidP="00546047">
            <w:pPr>
              <w:pStyle w:val="Akapitzlist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4804" w:rsidRDefault="00AC4804" w:rsidP="00A4379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Komora wyposażona w wentylatory zapewniające stabilną pracę urządzenia </w:t>
            </w:r>
          </w:p>
        </w:tc>
      </w:tr>
      <w:tr w:rsidR="00AC4804" w:rsidRPr="00691121" w:rsidTr="00A43797">
        <w:trPr>
          <w:trHeight w:val="312"/>
        </w:trPr>
        <w:tc>
          <w:tcPr>
            <w:tcW w:w="0" w:type="auto"/>
            <w:vAlign w:val="center"/>
          </w:tcPr>
          <w:p w:rsidR="00AC4804" w:rsidRPr="00691121" w:rsidRDefault="00AC4804" w:rsidP="00546047">
            <w:pPr>
              <w:pStyle w:val="Akapitzlist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4804" w:rsidRDefault="00AC4804" w:rsidP="00A4379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Układ monitorowania przepływów powietrza przy użyciu sensorów z kompensacją temperaturową, oddzielne dla pionowego strumienia laminarnego i dla strumienia wylotowego;</w:t>
            </w:r>
          </w:p>
        </w:tc>
      </w:tr>
      <w:tr w:rsidR="00AC4804" w:rsidRPr="00691121" w:rsidTr="00A43797">
        <w:trPr>
          <w:trHeight w:val="312"/>
        </w:trPr>
        <w:tc>
          <w:tcPr>
            <w:tcW w:w="0" w:type="auto"/>
            <w:vAlign w:val="center"/>
          </w:tcPr>
          <w:p w:rsidR="00AC4804" w:rsidRPr="00691121" w:rsidRDefault="00AC4804" w:rsidP="00546047">
            <w:pPr>
              <w:pStyle w:val="Akapitzlist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4804" w:rsidRDefault="00AC4804" w:rsidP="00A4379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Panel sterowania dotykowy w języku polskim ze wskaźnikiem co najmniej: prędkości przepływów powietrza wlotowego i laminarnego, trybu pracy, poziomu szyby frontowej, temperatury wewnątrz przestrzeni roboczej i na zewnątrz komory, łącznego czasu pracy filtrów, zużycia filtrów</w:t>
            </w:r>
          </w:p>
        </w:tc>
      </w:tr>
      <w:tr w:rsidR="00AC4804" w:rsidRPr="00691121" w:rsidTr="00A43797">
        <w:trPr>
          <w:trHeight w:val="312"/>
        </w:trPr>
        <w:tc>
          <w:tcPr>
            <w:tcW w:w="0" w:type="auto"/>
            <w:vAlign w:val="center"/>
          </w:tcPr>
          <w:p w:rsidR="00AC4804" w:rsidRPr="00691121" w:rsidRDefault="00AC4804" w:rsidP="00546047">
            <w:pPr>
              <w:pStyle w:val="Akapitzlist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4804" w:rsidRDefault="00AC4804" w:rsidP="00A4379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Oświetlenie obszaru pracy lampami typu LED – intensywność nie mniejsza niż 1000 lux</w:t>
            </w:r>
          </w:p>
        </w:tc>
      </w:tr>
      <w:tr w:rsidR="00AC4804" w:rsidRPr="00691121" w:rsidTr="00A43797">
        <w:trPr>
          <w:trHeight w:val="312"/>
        </w:trPr>
        <w:tc>
          <w:tcPr>
            <w:tcW w:w="0" w:type="auto"/>
            <w:vAlign w:val="center"/>
          </w:tcPr>
          <w:p w:rsidR="00AC4804" w:rsidRPr="00691121" w:rsidRDefault="00AC4804" w:rsidP="00546047">
            <w:pPr>
              <w:pStyle w:val="Akapitzlist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4804" w:rsidRDefault="00AC4804" w:rsidP="00A4379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Poziom emitowanego hałasu &lt; 60dB</w:t>
            </w:r>
          </w:p>
        </w:tc>
      </w:tr>
      <w:tr w:rsidR="00AC4804" w:rsidRPr="00691121" w:rsidTr="00A43797">
        <w:trPr>
          <w:trHeight w:val="312"/>
        </w:trPr>
        <w:tc>
          <w:tcPr>
            <w:tcW w:w="0" w:type="auto"/>
            <w:vAlign w:val="center"/>
          </w:tcPr>
          <w:p w:rsidR="00AC4804" w:rsidRPr="00691121" w:rsidRDefault="00AC4804" w:rsidP="00546047">
            <w:pPr>
              <w:pStyle w:val="Akapitzlist5"/>
              <w:numPr>
                <w:ilvl w:val="0"/>
                <w:numId w:val="7"/>
              </w:num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4804" w:rsidRPr="00CC034F" w:rsidRDefault="00AC4804" w:rsidP="00A4379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Wyposażenie:</w:t>
            </w:r>
            <w:r>
              <w:t xml:space="preserve"> </w:t>
            </w:r>
            <w:r w:rsidRPr="00CC034F">
              <w:rPr>
                <w:rFonts w:cs="Calibri"/>
                <w:sz w:val="20"/>
                <w:szCs w:val="20"/>
              </w:rPr>
              <w:t>min 2 gniazda elektryczne zlokalizowane na tylnej ścianie;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C034F">
              <w:rPr>
                <w:rFonts w:cs="Calibri"/>
                <w:sz w:val="20"/>
                <w:szCs w:val="20"/>
              </w:rPr>
              <w:t>blat roboczy wykonany ze stali nierdzewnej, dzielony z możliwością autoklawowania.</w:t>
            </w:r>
          </w:p>
          <w:p w:rsidR="00AC4804" w:rsidRPr="00CC034F" w:rsidRDefault="00AC4804" w:rsidP="00A43797">
            <w:pPr>
              <w:rPr>
                <w:rFonts w:cs="Calibri"/>
                <w:sz w:val="20"/>
                <w:szCs w:val="20"/>
              </w:rPr>
            </w:pPr>
            <w:r w:rsidRPr="00CC034F">
              <w:rPr>
                <w:rFonts w:cs="Calibri"/>
                <w:sz w:val="20"/>
                <w:szCs w:val="20"/>
              </w:rPr>
              <w:t>dedykowana podstawa do pracy w pozycji siedzącej;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C034F">
              <w:rPr>
                <w:rFonts w:cs="Calibri"/>
                <w:sz w:val="20"/>
                <w:szCs w:val="20"/>
              </w:rPr>
              <w:t>podłokietnik dla przedramion na całej szerokości blatu roboczego, wykonany ze stali nierdzewnej;</w:t>
            </w:r>
          </w:p>
          <w:p w:rsidR="00AC4804" w:rsidRPr="00CC034F" w:rsidRDefault="00AC4804" w:rsidP="00A43797">
            <w:pPr>
              <w:rPr>
                <w:rFonts w:cs="Calibri"/>
                <w:sz w:val="20"/>
                <w:szCs w:val="20"/>
              </w:rPr>
            </w:pPr>
            <w:r w:rsidRPr="00CC034F">
              <w:rPr>
                <w:rFonts w:cs="Calibri"/>
                <w:sz w:val="20"/>
                <w:szCs w:val="20"/>
              </w:rPr>
              <w:t>wbudowany monitor na tylnej ścianie przestrzeni roboczej</w:t>
            </w:r>
            <w:r>
              <w:rPr>
                <w:rFonts w:cs="Calibri"/>
                <w:sz w:val="20"/>
                <w:szCs w:val="20"/>
              </w:rPr>
              <w:t xml:space="preserve">; </w:t>
            </w:r>
            <w:r w:rsidRPr="00CC034F">
              <w:rPr>
                <w:rFonts w:cs="Calibri"/>
                <w:sz w:val="20"/>
                <w:szCs w:val="20"/>
              </w:rPr>
              <w:t>gniazda HDMI/USB</w:t>
            </w:r>
            <w:r>
              <w:rPr>
                <w:rFonts w:cs="Calibri"/>
                <w:sz w:val="20"/>
                <w:szCs w:val="20"/>
              </w:rPr>
              <w:t xml:space="preserve">; </w:t>
            </w:r>
            <w:r w:rsidRPr="00CC034F">
              <w:rPr>
                <w:rFonts w:cs="Calibri"/>
                <w:sz w:val="20"/>
                <w:szCs w:val="20"/>
              </w:rPr>
              <w:t>drążek do zawieszania worków</w:t>
            </w:r>
          </w:p>
        </w:tc>
      </w:tr>
      <w:tr w:rsidR="00AC4804" w:rsidRPr="00691121" w:rsidTr="00A43797">
        <w:trPr>
          <w:trHeight w:val="312"/>
        </w:trPr>
        <w:tc>
          <w:tcPr>
            <w:tcW w:w="0" w:type="auto"/>
            <w:vAlign w:val="center"/>
          </w:tcPr>
          <w:p w:rsidR="00AC4804" w:rsidRPr="00691121" w:rsidRDefault="00AC4804" w:rsidP="00546047">
            <w:pPr>
              <w:pStyle w:val="Akapitzlist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4804" w:rsidRDefault="00AC4804" w:rsidP="00A4379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Funkcja zmniejszająca wydajność wentylatora podczas nieużywania komory oraz oszczędzająca energię</w:t>
            </w:r>
          </w:p>
        </w:tc>
      </w:tr>
      <w:tr w:rsidR="00AC4804" w:rsidRPr="00691121" w:rsidTr="00A43797">
        <w:trPr>
          <w:trHeight w:val="312"/>
        </w:trPr>
        <w:tc>
          <w:tcPr>
            <w:tcW w:w="0" w:type="auto"/>
            <w:vAlign w:val="center"/>
          </w:tcPr>
          <w:p w:rsidR="00AC4804" w:rsidRPr="00691121" w:rsidRDefault="00AC4804" w:rsidP="00546047">
            <w:pPr>
              <w:pStyle w:val="Akapitzlist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4804" w:rsidRDefault="00AC4804" w:rsidP="00A4379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Funkcja mycia szyby: opuszczanie szyby poniżej blatu roboczego</w:t>
            </w:r>
          </w:p>
        </w:tc>
      </w:tr>
    </w:tbl>
    <w:p w:rsidR="00AC4804" w:rsidRDefault="00AC4804" w:rsidP="00546047"/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A43797">
      <w:pPr>
        <w:jc w:val="right"/>
        <w:rPr>
          <w:rFonts w:cs="Calibri"/>
          <w:b/>
          <w:sz w:val="20"/>
          <w:szCs w:val="20"/>
        </w:rPr>
      </w:pPr>
    </w:p>
    <w:p w:rsidR="00AC4804" w:rsidRDefault="00AC4804" w:rsidP="00A43797">
      <w:pPr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2.2 do SWZ</w:t>
      </w: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810FA9">
      <w:pPr>
        <w:spacing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Pakiet  2 –</w:t>
      </w:r>
      <w:r w:rsidRPr="00E6550B">
        <w:rPr>
          <w:rFonts w:cs="Calibri"/>
          <w:b/>
          <w:bCs/>
          <w:sz w:val="20"/>
          <w:szCs w:val="20"/>
        </w:rPr>
        <w:t xml:space="preserve"> </w:t>
      </w:r>
      <w:r w:rsidRPr="00E74E81">
        <w:rPr>
          <w:rFonts w:cs="Calibri"/>
          <w:b/>
          <w:bCs/>
          <w:sz w:val="20"/>
          <w:szCs w:val="20"/>
        </w:rPr>
        <w:t>Lampa operacyjna LED wieloźródłowa, podwójna, sufitowa</w:t>
      </w:r>
      <w:r>
        <w:rPr>
          <w:rFonts w:cs="Calibri"/>
          <w:b/>
          <w:sz w:val="20"/>
          <w:szCs w:val="20"/>
        </w:rPr>
        <w:t xml:space="preserve"> 7</w:t>
      </w:r>
      <w:r w:rsidRPr="0066351D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kpl.</w:t>
      </w:r>
    </w:p>
    <w:tbl>
      <w:tblPr>
        <w:tblW w:w="141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85"/>
        <w:gridCol w:w="13629"/>
      </w:tblGrid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B341E4">
            <w:pPr>
              <w:rPr>
                <w:rFonts w:cs="Calibri"/>
                <w:sz w:val="20"/>
                <w:szCs w:val="20"/>
              </w:rPr>
            </w:pPr>
            <w:r w:rsidRPr="008853C9"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AC4804" w:rsidRPr="008853C9" w:rsidRDefault="00AC4804" w:rsidP="00B341E4">
            <w:pPr>
              <w:jc w:val="center"/>
              <w:rPr>
                <w:rFonts w:cs="Calibri"/>
                <w:sz w:val="20"/>
                <w:szCs w:val="20"/>
              </w:rPr>
            </w:pPr>
            <w:r w:rsidRPr="008853C9">
              <w:rPr>
                <w:rFonts w:cs="Calibri"/>
                <w:b/>
                <w:bCs/>
                <w:sz w:val="20"/>
                <w:szCs w:val="20"/>
              </w:rPr>
              <w:t xml:space="preserve">Opis wymaganych parametrów technicznych i funkcjonalności </w:t>
            </w:r>
          </w:p>
        </w:tc>
      </w:tr>
      <w:tr w:rsidR="00AC4804" w:rsidRPr="008853C9" w:rsidTr="00B341E4">
        <w:trPr>
          <w:trHeight w:val="439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B341E4">
            <w:pPr>
              <w:pStyle w:val="ListParagraph"/>
              <w:ind w:left="0"/>
              <w:rPr>
                <w:rFonts w:cs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AC4804" w:rsidRPr="008853C9" w:rsidRDefault="00AC4804" w:rsidP="00B341E4">
            <w:pPr>
              <w:spacing w:before="48" w:after="48"/>
              <w:rPr>
                <w:rFonts w:cs="Calibri"/>
                <w:sz w:val="20"/>
                <w:szCs w:val="20"/>
              </w:rPr>
            </w:pPr>
            <w:r w:rsidRPr="00E74E81">
              <w:rPr>
                <w:rFonts w:cs="Calibri"/>
                <w:b/>
                <w:bCs/>
                <w:sz w:val="20"/>
                <w:szCs w:val="20"/>
              </w:rPr>
              <w:t>Lampa operacyjna LED wieloźródłowa, podwójna, sufitowa</w:t>
            </w:r>
            <w:r w:rsidRPr="008853C9">
              <w:rPr>
                <w:rFonts w:cs="Calibri"/>
                <w:b/>
                <w:sz w:val="20"/>
                <w:szCs w:val="20"/>
              </w:rPr>
              <w:t xml:space="preserve">; urządzenia </w:t>
            </w:r>
            <w:r w:rsidRPr="008853C9">
              <w:rPr>
                <w:rFonts w:cs="Calibri"/>
                <w:b/>
                <w:bCs/>
                <w:sz w:val="20"/>
                <w:szCs w:val="20"/>
              </w:rPr>
              <w:t>fabrycznie nowe, nie dopuszcza się urządzeń używanych, podemonstracyjnych; rok produkcji 2024</w:t>
            </w:r>
            <w:r w:rsidRPr="008853C9">
              <w:rPr>
                <w:rFonts w:cs="Calibri"/>
                <w:b/>
                <w:sz w:val="20"/>
                <w:szCs w:val="20"/>
              </w:rPr>
              <w:t xml:space="preserve"> – 7 kpl. 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>Kopuła główna wyposażona w min. 150 diód LED (+/- 5), kopuła satelitarna w min. 150 diodach LED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 xml:space="preserve">Czasze okrągłe o średnicy max. </w:t>
            </w:r>
            <w:smartTag w:uri="urn:schemas-microsoft-com:office:smarttags" w:element="metricconverter">
              <w:smartTagPr>
                <w:attr w:name="ProductID" w:val="750 mm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 xml:space="preserve">750 </w:t>
              </w:r>
              <w:r w:rsidRPr="008853C9">
                <w:rPr>
                  <w:rFonts w:ascii="Calibri" w:hAnsi="Calibri" w:cs="Calibri"/>
                  <w:sz w:val="20"/>
                  <w:szCs w:val="20"/>
                </w:rPr>
                <w:t>mm</w:t>
              </w:r>
            </w:smartTag>
            <w:r w:rsidRPr="008853C9">
              <w:rPr>
                <w:rFonts w:ascii="Calibri" w:hAnsi="Calibri" w:cs="Calibri"/>
                <w:sz w:val="20"/>
                <w:szCs w:val="20"/>
              </w:rPr>
              <w:t xml:space="preserve"> z wyraźnie wydzielonymi sekcjami diód LED. Grubość czaszy nieprzekraczająca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8853C9">
                <w:rPr>
                  <w:rFonts w:ascii="Calibri" w:hAnsi="Calibri" w:cs="Calibri"/>
                  <w:sz w:val="20"/>
                  <w:szCs w:val="20"/>
                </w:rPr>
                <w:t>8 cm</w:t>
              </w:r>
            </w:smartTag>
            <w:r w:rsidRPr="008853C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 xml:space="preserve">Funkcja w panelu sterowania umożliwiająca ustawienie parametrów czaszy (intensywności, oraz temperatury barwowej)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 sposób </w:t>
            </w:r>
            <w:r w:rsidRPr="008853C9">
              <w:rPr>
                <w:rFonts w:ascii="Calibri" w:hAnsi="Calibri" w:cs="Calibri"/>
                <w:sz w:val="20"/>
                <w:szCs w:val="20"/>
              </w:rPr>
              <w:t>reduk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ujący </w:t>
            </w:r>
            <w:r w:rsidRPr="008D440D">
              <w:rPr>
                <w:rFonts w:ascii="Calibri" w:hAnsi="Calibri" w:cs="Calibri"/>
                <w:sz w:val="20"/>
                <w:szCs w:val="20"/>
              </w:rPr>
              <w:t xml:space="preserve">światło niebieskie 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>Mechanizm podwieszenia lampy umożliwiający wygodne pozycjonowanie. Obrót lampy o 360° na ramionach prostowodowych pod zawieszeniem sufitowym, oraz obrót obydwu czasz o 360°.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 xml:space="preserve">Regulowane natężenie światła czaszy głównej poprzez panel sterowania i uchwyt sterylizowalny w odległości </w:t>
            </w:r>
            <w:smartTag w:uri="urn:schemas-microsoft-com:office:smarttags" w:element="metricconverter">
              <w:smartTagPr>
                <w:attr w:name="ProductID" w:val="1 m"/>
              </w:smartTagPr>
              <w:r w:rsidRPr="008853C9">
                <w:rPr>
                  <w:rFonts w:ascii="Calibri" w:hAnsi="Calibri" w:cs="Calibri"/>
                  <w:sz w:val="20"/>
                  <w:szCs w:val="20"/>
                </w:rPr>
                <w:t>1 m</w:t>
              </w:r>
            </w:smartTag>
            <w:r w:rsidRPr="008853C9">
              <w:rPr>
                <w:rFonts w:ascii="Calibri" w:hAnsi="Calibri" w:cs="Calibri"/>
                <w:sz w:val="20"/>
                <w:szCs w:val="20"/>
              </w:rPr>
              <w:t xml:space="preserve"> od czoła lamp</w:t>
            </w:r>
            <w:r>
              <w:rPr>
                <w:rFonts w:ascii="Calibri" w:hAnsi="Calibri" w:cs="Calibri"/>
                <w:sz w:val="20"/>
                <w:szCs w:val="20"/>
              </w:rPr>
              <w:t>y w zakresie nie mniejszym niż 5</w:t>
            </w:r>
            <w:r w:rsidRPr="008853C9">
              <w:rPr>
                <w:rFonts w:ascii="Calibri" w:hAnsi="Calibri" w:cs="Calibri"/>
                <w:sz w:val="20"/>
                <w:szCs w:val="20"/>
              </w:rPr>
              <w:t>0 000 - 160 000 lux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 xml:space="preserve">Regulowane natężenie światła czaszy satelitarnej poprzez panel sterowania i uchwyt sterylizowalny w odległości </w:t>
            </w:r>
            <w:smartTag w:uri="urn:schemas-microsoft-com:office:smarttags" w:element="metricconverter">
              <w:smartTagPr>
                <w:attr w:name="ProductID" w:val="1 m"/>
              </w:smartTagPr>
              <w:r w:rsidRPr="008853C9">
                <w:rPr>
                  <w:rFonts w:ascii="Calibri" w:hAnsi="Calibri" w:cs="Calibri"/>
                  <w:sz w:val="20"/>
                  <w:szCs w:val="20"/>
                </w:rPr>
                <w:t>1 m</w:t>
              </w:r>
            </w:smartTag>
            <w:r w:rsidRPr="008853C9">
              <w:rPr>
                <w:rFonts w:ascii="Calibri" w:hAnsi="Calibri" w:cs="Calibri"/>
                <w:sz w:val="20"/>
                <w:szCs w:val="20"/>
              </w:rPr>
              <w:t xml:space="preserve"> od czoła la</w:t>
            </w:r>
            <w:r>
              <w:rPr>
                <w:rFonts w:ascii="Calibri" w:hAnsi="Calibri" w:cs="Calibri"/>
                <w:sz w:val="20"/>
                <w:szCs w:val="20"/>
              </w:rPr>
              <w:t>mpy zakresie nie mniejszym niż 5</w:t>
            </w:r>
            <w:r w:rsidRPr="008853C9">
              <w:rPr>
                <w:rFonts w:ascii="Calibri" w:hAnsi="Calibri" w:cs="Calibri"/>
                <w:sz w:val="20"/>
                <w:szCs w:val="20"/>
              </w:rPr>
              <w:t xml:space="preserve">0 000 - 160 000 lux 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 xml:space="preserve">Dodatkowe oświetlenie endoskopowe 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 xml:space="preserve">Wskaźnik oddawania barw Ra </w:t>
            </w:r>
            <w:r>
              <w:rPr>
                <w:rFonts w:ascii="Calibri" w:hAnsi="Calibri" w:cs="Calibri"/>
                <w:sz w:val="20"/>
                <w:szCs w:val="20"/>
              </w:rPr>
              <w:t>Min. 96</w:t>
            </w:r>
          </w:p>
        </w:tc>
      </w:tr>
      <w:tr w:rsidR="00AC4804" w:rsidRPr="008853C9" w:rsidTr="00B341E4">
        <w:trPr>
          <w:trHeight w:val="239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spacing w:after="160"/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 xml:space="preserve">Wskaźnik oddawania barwy czerwonej R9 </w:t>
            </w:r>
            <w:r>
              <w:rPr>
                <w:rFonts w:ascii="Calibri" w:hAnsi="Calibri" w:cs="Calibri"/>
                <w:sz w:val="20"/>
                <w:szCs w:val="20"/>
              </w:rPr>
              <w:t>Min. 94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 xml:space="preserve">Temperatura barwowa regulowana od </w:t>
            </w:r>
            <w:r>
              <w:rPr>
                <w:rFonts w:ascii="Calibri" w:hAnsi="Calibri" w:cs="Calibri"/>
                <w:sz w:val="20"/>
                <w:szCs w:val="20"/>
              </w:rPr>
              <w:t>nie więcej niż 35</w:t>
            </w:r>
            <w:r w:rsidRPr="008853C9">
              <w:rPr>
                <w:rFonts w:ascii="Calibri" w:hAnsi="Calibri" w:cs="Calibri"/>
                <w:sz w:val="20"/>
                <w:szCs w:val="20"/>
              </w:rPr>
              <w:t xml:space="preserve">00K do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 mniej niż </w:t>
            </w:r>
            <w:r w:rsidRPr="008853C9">
              <w:rPr>
                <w:rFonts w:ascii="Calibri" w:hAnsi="Calibri" w:cs="Calibri"/>
                <w:sz w:val="20"/>
                <w:szCs w:val="20"/>
              </w:rPr>
              <w:t xml:space="preserve">5000K w sposób ciągły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lub skokowo w min 5 poziomach 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8853C9">
              <w:rPr>
                <w:rFonts w:ascii="Calibri" w:hAnsi="Calibri" w:cs="Calibri"/>
                <w:sz w:val="20"/>
                <w:szCs w:val="20"/>
              </w:rPr>
              <w:t xml:space="preserve">anel sterowania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8853C9">
              <w:rPr>
                <w:rFonts w:ascii="Calibri" w:hAnsi="Calibri" w:cs="Calibri"/>
                <w:sz w:val="20"/>
                <w:szCs w:val="20"/>
              </w:rPr>
              <w:t xml:space="preserve">olorowy, dotykowy o przekątnej min. 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4”</w:t>
              </w:r>
            </w:smartTag>
            <w:r w:rsidRPr="008853C9">
              <w:rPr>
                <w:rFonts w:ascii="Calibri" w:hAnsi="Calibri" w:cs="Calibri"/>
                <w:sz w:val="20"/>
                <w:szCs w:val="20"/>
              </w:rPr>
              <w:t xml:space="preserve"> cala zapewniający szeroki kąt widzenia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lub typu membranowego z przyciskami zmywalnymi odpornymi na działanie środków dezynfekujących</w:t>
            </w:r>
            <w:r w:rsidRPr="008853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 xml:space="preserve">Dodatkowy panel sterownia zamontowany na ścianie lub kolumnie chirurgicznej umożliwiający sterowanie wszystkimi funkcjami czasz o przekątnej min. 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8853C9">
                <w:rPr>
                  <w:rFonts w:ascii="Calibri" w:hAnsi="Calibri" w:cs="Calibri"/>
                  <w:sz w:val="20"/>
                  <w:szCs w:val="20"/>
                </w:rPr>
                <w:t>7 cali</w:t>
              </w:r>
            </w:smartTag>
            <w:r w:rsidRPr="008853C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 xml:space="preserve">Rozmiar plamy regulowany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 sposób ciągły lub skokowo w min 5 poziomach </w:t>
            </w:r>
            <w:r w:rsidRPr="008853C9">
              <w:rPr>
                <w:rFonts w:ascii="Calibri" w:hAnsi="Calibri" w:cs="Calibri"/>
                <w:sz w:val="20"/>
                <w:szCs w:val="20"/>
              </w:rPr>
              <w:t xml:space="preserve">w zakresie min. od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 więcej niż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 xml:space="preserve">17 </w:t>
              </w:r>
              <w:r w:rsidRPr="008853C9">
                <w:rPr>
                  <w:rFonts w:ascii="Calibri" w:hAnsi="Calibri" w:cs="Calibri"/>
                  <w:sz w:val="20"/>
                  <w:szCs w:val="20"/>
                </w:rPr>
                <w:t>cm</w:t>
              </w:r>
            </w:smartTag>
            <w:r w:rsidRPr="008853C9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 mniej niż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 xml:space="preserve">30 </w:t>
              </w:r>
              <w:r w:rsidRPr="008853C9">
                <w:rPr>
                  <w:rFonts w:ascii="Calibri" w:hAnsi="Calibri" w:cs="Calibri"/>
                  <w:sz w:val="20"/>
                  <w:szCs w:val="20"/>
                </w:rPr>
                <w:t>cm</w:t>
              </w:r>
            </w:smartTag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>Aktywny system redukcji cienia za</w:t>
            </w:r>
            <w:r>
              <w:rPr>
                <w:rFonts w:ascii="Calibri" w:hAnsi="Calibri" w:cs="Calibri"/>
                <w:sz w:val="20"/>
                <w:szCs w:val="20"/>
              </w:rPr>
              <w:t>pewniający bezcieniowość z możliwością</w:t>
            </w:r>
            <w:r w:rsidRPr="008853C9">
              <w:rPr>
                <w:rFonts w:ascii="Calibri" w:hAnsi="Calibri" w:cs="Calibri"/>
                <w:sz w:val="20"/>
                <w:szCs w:val="20"/>
              </w:rPr>
              <w:t xml:space="preserve"> włączenia/wyłączenia systemu za pomocą panelu sterowania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>Synchronizacja ustawionych parametrów czasz za pomocą funkcji na panelu sterowania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>Cyfrowy panel sterowania kopuły głównej dający możliwość sterowania parametrami kopuły satelitarnej.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853C9">
              <w:rPr>
                <w:rFonts w:ascii="Calibri" w:hAnsi="Calibri" w:cs="Calibri"/>
                <w:sz w:val="20"/>
                <w:szCs w:val="20"/>
              </w:rPr>
              <w:t>Cyfrowy panel sterowania kopuły satelitarnej dający możliwość sterowania parametrami kopuły głównej.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Kontrolka w postaci n</w:t>
            </w:r>
            <w:r w:rsidRPr="008853C9">
              <w:rPr>
                <w:rFonts w:ascii="Calibri" w:hAnsi="Calibri" w:cs="Calibri"/>
                <w:sz w:val="20"/>
                <w:szCs w:val="20"/>
              </w:rPr>
              <w:t>iebieskie</w:t>
            </w:r>
            <w:r>
              <w:rPr>
                <w:rFonts w:ascii="Calibri" w:hAnsi="Calibri" w:cs="Calibri"/>
                <w:sz w:val="20"/>
                <w:szCs w:val="20"/>
              </w:rPr>
              <w:t>go bądź zielnego światła</w:t>
            </w:r>
            <w:r w:rsidRPr="008853C9">
              <w:rPr>
                <w:rFonts w:ascii="Calibri" w:hAnsi="Calibri" w:cs="Calibri"/>
                <w:sz w:val="20"/>
                <w:szCs w:val="20"/>
              </w:rPr>
              <w:t xml:space="preserve"> LED informujące o gotowości czaszy do pracy.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 xml:space="preserve">Czasze wyposażone w antypoślizgową matę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bądź uchwyty ułatwiające pozycjonowanie 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>Przyrost temperatury w okolicy głowy chirurga  max.1°C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 xml:space="preserve">Wgłębność oświetlenia L1+L2 (20%) dla kopuły głównej i satelitarnej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8853C9">
              <w:rPr>
                <w:rFonts w:ascii="Calibri" w:hAnsi="Calibri" w:cs="Calibri"/>
                <w:sz w:val="20"/>
                <w:szCs w:val="20"/>
              </w:rPr>
              <w:t>in.1150 mm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pracy standardowej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Maksymalna</w:t>
            </w:r>
            <w:r w:rsidRPr="008853C9">
              <w:rPr>
                <w:rFonts w:ascii="Calibri" w:hAnsi="Calibri" w:cs="Calibri"/>
                <w:sz w:val="20"/>
                <w:szCs w:val="20"/>
              </w:rPr>
              <w:t xml:space="preserve"> wgłębność oświetlenia L1+L2 (20%)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 mniejsza niż </w:t>
            </w:r>
            <w:r w:rsidRPr="008853C9">
              <w:rPr>
                <w:rFonts w:ascii="Calibri" w:hAnsi="Calibri" w:cs="Calibri"/>
                <w:sz w:val="20"/>
                <w:szCs w:val="20"/>
              </w:rPr>
              <w:t>1400mm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color w:val="002060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>Zasilanie: 230 V 50 Hz i 24 V z sieci awaryjnej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>Automatyczne przełączanie na zasilanie awaryjne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>Moc pobierana przez czaszę lampy max. 160 W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>Żywotność układu świetlnego min. 50000 h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 xml:space="preserve">Uchwyt do ustawienia czaszy lampy przez chirurga /sterylizowany/ w ilości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min. 2 </w:t>
            </w:r>
            <w:r w:rsidRPr="008853C9">
              <w:rPr>
                <w:rFonts w:ascii="Calibri" w:hAnsi="Calibri" w:cs="Calibri"/>
                <w:sz w:val="20"/>
                <w:szCs w:val="20"/>
              </w:rPr>
              <w:t>szt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8853C9">
              <w:rPr>
                <w:rFonts w:ascii="Calibri" w:hAnsi="Calibri" w:cs="Calibri"/>
                <w:sz w:val="20"/>
                <w:szCs w:val="20"/>
              </w:rPr>
              <w:t>/czaszę</w:t>
            </w:r>
          </w:p>
        </w:tc>
      </w:tr>
      <w:tr w:rsidR="00AC4804" w:rsidRPr="008853C9" w:rsidTr="00B341E4">
        <w:trPr>
          <w:trHeight w:val="298"/>
          <w:jc w:val="center"/>
        </w:trPr>
        <w:tc>
          <w:tcPr>
            <w:tcW w:w="0" w:type="auto"/>
            <w:vAlign w:val="center"/>
          </w:tcPr>
          <w:p w:rsidR="00AC4804" w:rsidRPr="008853C9" w:rsidRDefault="00AC4804" w:rsidP="00810FA9">
            <w:pPr>
              <w:pStyle w:val="ListParagraph"/>
              <w:widowControl/>
              <w:numPr>
                <w:ilvl w:val="0"/>
                <w:numId w:val="8"/>
              </w:numPr>
              <w:contextualSpacing w:val="0"/>
              <w:jc w:val="center"/>
              <w:rPr>
                <w:rFonts w:cs="Calibri"/>
                <w:sz w:val="20"/>
              </w:rPr>
            </w:pPr>
          </w:p>
        </w:tc>
        <w:tc>
          <w:tcPr>
            <w:tcW w:w="0" w:type="auto"/>
          </w:tcPr>
          <w:p w:rsidR="00AC4804" w:rsidRPr="008853C9" w:rsidRDefault="00AC4804" w:rsidP="00B341E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8853C9">
              <w:rPr>
                <w:rFonts w:ascii="Calibri" w:hAnsi="Calibri" w:cs="Calibri"/>
                <w:sz w:val="20"/>
                <w:szCs w:val="20"/>
              </w:rPr>
              <w:t>Konstrukcja umożliwiająca czyszczenie, dezynfekcje i sterylizację powszechnie stosowanymi środkami</w:t>
            </w:r>
          </w:p>
        </w:tc>
      </w:tr>
    </w:tbl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Pr="00A43797" w:rsidRDefault="00AC4804" w:rsidP="00A43797">
      <w:pPr>
        <w:widowControl/>
        <w:spacing w:after="160" w:line="276" w:lineRule="auto"/>
        <w:ind w:right="5100"/>
        <w:rPr>
          <w:rFonts w:ascii="Calibri" w:eastAsia="SimSun" w:hAnsi="Calibri" w:cs="Calibri"/>
          <w:color w:val="auto"/>
          <w:sz w:val="20"/>
          <w:szCs w:val="20"/>
          <w:lang w:eastAsia="en-US"/>
        </w:rPr>
      </w:pPr>
    </w:p>
    <w:p w:rsidR="00AC4804" w:rsidRPr="00A43797" w:rsidRDefault="00AC4804" w:rsidP="00A43797">
      <w:pPr>
        <w:widowControl/>
        <w:spacing w:after="160" w:line="259" w:lineRule="auto"/>
        <w:jc w:val="right"/>
        <w:rPr>
          <w:rFonts w:ascii="Calibri" w:eastAsia="SimSun" w:hAnsi="Calibri" w:cs="Calibri"/>
          <w:b/>
          <w:color w:val="auto"/>
          <w:sz w:val="20"/>
          <w:szCs w:val="20"/>
          <w:lang w:eastAsia="en-US"/>
        </w:rPr>
      </w:pPr>
      <w:r w:rsidRPr="00A43797">
        <w:rPr>
          <w:rFonts w:ascii="Calibri" w:eastAsia="SimSun" w:hAnsi="Calibri" w:cs="Calibri"/>
          <w:b/>
          <w:color w:val="auto"/>
          <w:sz w:val="20"/>
          <w:szCs w:val="20"/>
          <w:lang w:eastAsia="en-US"/>
        </w:rPr>
        <w:t>Załącznik nr 2.3 do SWZ</w:t>
      </w:r>
    </w:p>
    <w:p w:rsidR="00AC4804" w:rsidRPr="00A43797" w:rsidRDefault="00AC4804" w:rsidP="00A43797">
      <w:pPr>
        <w:widowControl/>
        <w:spacing w:after="160" w:line="276" w:lineRule="auto"/>
        <w:rPr>
          <w:rFonts w:ascii="Calibri" w:eastAsia="SimSun" w:hAnsi="Calibri" w:cs="Calibri"/>
          <w:b/>
          <w:color w:val="auto"/>
          <w:sz w:val="20"/>
          <w:szCs w:val="20"/>
          <w:lang w:eastAsia="en-US"/>
        </w:rPr>
      </w:pPr>
      <w:r w:rsidRPr="00A43797">
        <w:rPr>
          <w:rFonts w:ascii="Calibri" w:eastAsia="SimSun" w:hAnsi="Calibri" w:cs="Calibri"/>
          <w:b/>
          <w:color w:val="auto"/>
          <w:sz w:val="20"/>
          <w:szCs w:val="20"/>
          <w:lang w:eastAsia="en-US"/>
        </w:rPr>
        <w:t>Pakiet  3 – Aparat do znieczulania ogólnego noworodków, dzieci i dorosłych  - 3 szt.</w:t>
      </w:r>
    </w:p>
    <w:tbl>
      <w:tblPr>
        <w:tblW w:w="14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/>
      </w:tblPr>
      <w:tblGrid>
        <w:gridCol w:w="744"/>
        <w:gridCol w:w="13468"/>
      </w:tblGrid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176AEF">
            <w:pPr>
              <w:widowControl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176AEF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Opis wymaganych parametrów technicznych i funkcjonalności </w:t>
            </w:r>
          </w:p>
        </w:tc>
      </w:tr>
      <w:tr w:rsidR="00AC4804" w:rsidRPr="00A43797" w:rsidTr="00E65A79">
        <w:trPr>
          <w:trHeight w:val="420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176AEF">
            <w:pPr>
              <w:widowControl/>
              <w:ind w:left="172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Aparat do znieczulania ogólnego noworodków, dzieci i dorosłych; </w:t>
            </w:r>
            <w:r w:rsidRPr="00A43797">
              <w:rPr>
                <w:rFonts w:ascii="Calibri" w:eastAsia="SimSun" w:hAnsi="Calibri" w:cs="Calibri"/>
                <w:b/>
                <w:color w:val="auto"/>
                <w:sz w:val="18"/>
                <w:szCs w:val="18"/>
                <w:lang w:eastAsia="en-US"/>
              </w:rPr>
              <w:t xml:space="preserve">urządzenia </w:t>
            </w:r>
            <w:r w:rsidRPr="00A43797">
              <w:rPr>
                <w:rFonts w:ascii="Calibri" w:eastAsia="SimSun" w:hAnsi="Calibri" w:cs="Calibri"/>
                <w:b/>
                <w:bCs/>
                <w:color w:val="auto"/>
                <w:sz w:val="18"/>
                <w:szCs w:val="18"/>
                <w:lang w:eastAsia="en-US"/>
              </w:rPr>
              <w:t>fabrycznie nowe, nie dopuszcza się urządzeń używanych, podemonstracyjnych; rok produkcji 2024</w:t>
            </w:r>
            <w:r w:rsidRPr="00A43797">
              <w:rPr>
                <w:rFonts w:ascii="Calibri" w:eastAsia="SimSun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 - 3 szt. W TYM JEDEN z funkcją pomiaru głębokości uśpienia metodą BIS / ENTROPII (l.p 146)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bottom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Aparat jezdny wyposażony w 4 koła z hamulcem centralnym minimum dwóch kół przednich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bottom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Zasilanie awaryjne zapewniające pracę aparatu przy zaniku napięcia sieci elektroenergetycznej przez co najmniej 90 min. w warunkach standardowych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bottom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Zasilanie w gazy (O2, N2O, powietrze) z centralnej sieci szpitalnej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bottom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Prezentacja ciśnień gazów w sieci centralnej i w butlach rezerwowych na ekranie głównym respiratora aparatu do znieczulenia.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bottom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Awaryjne zasilanie gazowe z </w:t>
            </w:r>
            <w:smartTag w:uri="urn:schemas-microsoft-com:office:smarttags" w:element="metricconverter">
              <w:smartTagPr>
                <w:attr w:name="ProductID" w:val="40C"/>
              </w:smartTagPr>
              <w:r w:rsidRPr="00A43797">
                <w:rPr>
                  <w:rFonts w:ascii="Calibri" w:eastAsia="SimSun" w:hAnsi="Calibri" w:cs="Calibri"/>
                  <w:color w:val="auto"/>
                  <w:sz w:val="20"/>
                  <w:szCs w:val="20"/>
                  <w:lang w:eastAsia="en-US"/>
                </w:rPr>
                <w:t>10 l</w:t>
              </w:r>
            </w:smartTag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 butli (O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vertAlign w:val="subscript"/>
                <w:lang w:eastAsia="en-US"/>
              </w:rPr>
              <w:t>2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 i N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vertAlign w:val="subscript"/>
                <w:lang w:eastAsia="en-US"/>
              </w:rPr>
              <w:t>2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O)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Węże wysokociśnieniowe (O2, N2O, powietrze) kodowane odpowiednimi kolorami o dł. min. </w:t>
            </w:r>
            <w:smartTag w:uri="urn:schemas-microsoft-com:office:smarttags" w:element="metricconverter">
              <w:smartTagPr>
                <w:attr w:name="ProductID" w:val="40C"/>
              </w:smartTagPr>
              <w:r w:rsidRPr="00A43797">
                <w:rPr>
                  <w:rFonts w:ascii="Calibri" w:eastAsia="SimSun" w:hAnsi="Calibri" w:cs="Calibri"/>
                  <w:color w:val="auto"/>
                  <w:sz w:val="20"/>
                  <w:szCs w:val="20"/>
                  <w:lang w:eastAsia="en-US"/>
                </w:rPr>
                <w:t>5 m</w:t>
              </w:r>
            </w:smartTag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Precyzyjne elektroniczne przepływomierze tlenu, podtlenku azotu i powietrza wyświetlane na ekranie aparatu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Kalibracja przepływomierzy dostosowana do znieczulania z niskimi i minimalnymi przepływami gazów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Wbudowany przepływomierz tlenu, niezależny od układu okrężnego, z regulowanym przepływem tlenu minimum do 10l/min.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Elektroniczny mieszalnik gazów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System automatycznego utrzymywania stężenia tlenu w mieszaninie z podtlenkiem azotu na poziomie minimum 25%. 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Wbudowana regulowana zastawka nadciśnieniowa APL wentylacji ręcznej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Aparat wyposażony w blat do pisania i minimum jedną szufladę na akcesoria zamykaną na klucz, wbudowane oświetlenie LED blatu z regulacją natężenia światła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color w:val="auto"/>
                <w:sz w:val="20"/>
                <w:szCs w:val="20"/>
                <w:lang w:eastAsia="en-US"/>
              </w:rPr>
              <w:t>Układ oddechowy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Kompaktowy układ oddechowy okrężny do wentylacji dzieci i dorosłych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Układ oddechowy o prostej budowie, do łatwej wymiany i sterylizacji, pozbawiony lateksu.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Obejście tlenowe minimum:  od 25 l/min. do 75 l/min.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Pochłaniacz dwutlenku węgla, wielokrotnego użytku, o budowie przeziernej i pojemności maksymalnej  do </w:t>
            </w:r>
            <w:smartTag w:uri="urn:schemas-microsoft-com:office:smarttags" w:element="metricconverter">
              <w:smartTagPr>
                <w:attr w:name="ProductID" w:val="40C"/>
              </w:smartTagPr>
              <w:r w:rsidRPr="00A43797">
                <w:rPr>
                  <w:rFonts w:ascii="Calibri" w:eastAsia="SimSun" w:hAnsi="Calibri" w:cs="Calibri"/>
                  <w:color w:val="auto"/>
                  <w:sz w:val="20"/>
                  <w:szCs w:val="20"/>
                  <w:lang w:eastAsia="en-US"/>
                </w:rPr>
                <w:t>1,5 l</w:t>
              </w:r>
            </w:smartTag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Możliwość używania zamiennie pochłaniaczy wielorazowych i jednorazowych , wymiana bez stosowania narzędzi.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 o długości min. </w:t>
            </w:r>
            <w:smartTag w:uri="urn:schemas-microsoft-com:office:smarttags" w:element="metricconverter">
              <w:smartTagPr>
                <w:attr w:name="ProductID" w:val="40C"/>
              </w:smartTagPr>
              <w:r w:rsidRPr="00A43797">
                <w:rPr>
                  <w:rFonts w:ascii="Calibri" w:eastAsia="SimSun" w:hAnsi="Calibri" w:cs="Calibri"/>
                  <w:color w:val="auto"/>
                  <w:sz w:val="20"/>
                  <w:szCs w:val="20"/>
                  <w:lang w:eastAsia="en-US"/>
                </w:rPr>
                <w:t>5 m</w:t>
              </w:r>
            </w:smartTag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 z wtyczką do gazów kolumny)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Ekonomizer znieczulania: funkcja optymalnego doboru przepływu świeżych gazów i oszczędzania środków wziewnych.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Zapobieganie powstawaniu mieszaniny hipoksycznej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Układ oddechowy kompaktowy pozbawiony lateksu, nadający się do sterylizacji w autoklawie.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color w:val="auto"/>
                <w:sz w:val="20"/>
                <w:szCs w:val="20"/>
                <w:lang w:eastAsia="en-US"/>
              </w:rPr>
              <w:t>Respirator anestetyczny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Tryb wentylacji ciśnieniowo – zmienny (PC).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Tryb wentylacji objętościowo – zmienny (VC).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Tryby z gwarantowaną objętością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Synchronizowana przerywana wentylacja wymuszona (SIMV) w trybie objętościowo – zmiennym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Synchronizowana przerywana wentylacja wymuszona (SIMV) w trybie ciśnieniowo – zmiennym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i/>
                <w:color w:val="00B0F0"/>
                <w:sz w:val="20"/>
                <w:szCs w:val="20"/>
                <w:shd w:val="clear" w:color="auto" w:fill="FFFF0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Tryb wentylacji wspomaganej ciśnieniem (tzw. Pressure Support) z automatycznym włączeniem wentylacji zapasowej po wystąpieniu alarmu bezdechu respiratora. Czułość wyzwalania przepływowego min. 0,3-10 l/min.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Tryb wentylacji CPAP+PSV.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Tryb wentylacji ręczny.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Pauza w przepływie gazów w trybie wentylacji ręcznej i mechanicznej.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Automatyczna wielostopniowa rekrutacja pęcherzyków płucnych programowana i obrazowana na ekranie respiratora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Łatwe przełączanie wentylacji ręcznej na mechaniczną i wentylacji mechanicznej na ręczną.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Zakres regulacji stosunku wdechu do wydechu: minimum 2:1 ÷ 1:4.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Zakres regulacji częstości oddechu w trybie wentylacji ciśnieniowo-zmiennej i objętościowo-zmiennej: minimum 4 ÷ 100 oddechów / min. 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Zakres regulacji objętości oddechowej w trybie wentylacji objętościowo-zmiennej: minimum 20 ÷ 1500 ml.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Zakres regulacji dodatniego ciśnienia końcowo-wydechowego (PEEP): minimum 4÷25 cm H2O.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Zakres regulacji Plateau wdechu: minimum 5 ÷ 60 % czasu wdechu.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color w:val="auto"/>
                <w:sz w:val="20"/>
                <w:szCs w:val="20"/>
                <w:lang w:eastAsia="en-US"/>
              </w:rPr>
              <w:t>Alarmy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Alarm niskiej objętości minutowej (MV)  i / lub objętości oddechowej (TV).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Alarm minimalnego i maksymalnego ciśnienia wdechowego.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Alarm Apnea.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Alarm braku zasilania w energię elektryczną.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Alarm braku zasilania w gazy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stężenia tlenu w gazach oddechowych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objętości oddechowej (TV).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objętości minutowej (MV).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częstości oddechu.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ciśnienia szczytowego.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ciśnienia średniego.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ciśnienia Plateau.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ciśnienia PEEP.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stężenia wdechowego i wydechowego tlenu w gazach oddechowych metodą paramagnetyczną.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stężenia gazów i środków anestetycznych (podtlenku azotu, sevofluranu, desfluranu, isofluranu) w mieszaninie wdechowej i wydechowej.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Automatyczna identyfikacja anestetyku wziewnego i analiza MAC z uwzględnieniem wieku pacjenta.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Ekran kolorowy LCD, dotykowy, do nastaw i prezentacji parametrów wentylacji i krzywych.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Przekątna ekranu: minimum 15".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Rozdzielczość: minimum 1024 x 768 pikseli.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konfigurowania i zapamiętania</w:t>
            </w:r>
            <w:r w:rsidRPr="00A43797">
              <w:rPr>
                <w:rFonts w:ascii="Calibri" w:eastAsia="SimSun" w:hAnsi="Calibri" w:cs="Calibri"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minimum 3-ech niezależnych stron ekranu respiratora.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Prezentacja wartości numerycznych i krzywej dynamicznej prężności CO2 w strumieniu wdechowym i wydechowym.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Prezentacja koncentracji anestetyku wziewnego na wdechu i wydechu. Możliwość obrazowania krzywej.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Prezentacja krzywej przepływu w drogach oddechowych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Prezentacja pętli: ciśnienie / objętość; przepływ / objętość.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Prezentacja podatności układu oddechowego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zapisania minimum</w:t>
            </w:r>
            <w:r w:rsidRPr="00A43797">
              <w:rPr>
                <w:rFonts w:ascii="Calibri" w:eastAsia="SimSun" w:hAnsi="Calibri" w:cs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jednej pętli wzorcowej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Manometr pomiaru ciśnienia w układzie wyświetlany na ekranie respiratora 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</w:rPr>
              <w:t>lub bargraf ciśnienia na dodatkowym ekranie umieszczonym bezpośrednio pod ekranem respiratora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i/>
                <w:color w:val="00B0F0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Automatyczna kalkulacja parametrów wentylacji po wprowadzeniu masy, masy należnej lub wzrostu pacjenta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Moduł pomiarów gazowych wyjmowany z aparatu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Uchwyt dla minimum 2-ch parowników.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podłączenia parownika do sevofluranu i desfluranu.  Zabezpieczenie przed podaniem dwóch środków wziewnych równocześnie.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spacing w:after="160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color w:val="auto"/>
                <w:sz w:val="20"/>
                <w:szCs w:val="20"/>
                <w:lang w:eastAsia="en-US"/>
              </w:rPr>
              <w:t>Ssak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Aparat wyposażony w wbudowany ssak inżektorowy z regulacją podciśnienia, z pojemnikami minimum 0,7 l do wymiennych wkładów.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Wymienne wkłady: minimum 3 szt. (zestaw startowy) na każdy aparat ( = 9 szt.)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spacing w:after="160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color w:val="auto"/>
                <w:sz w:val="20"/>
                <w:szCs w:val="20"/>
                <w:lang w:eastAsia="en-US"/>
              </w:rPr>
              <w:t>System testowania aparatu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Automatyczny lub automatyczny z interakcją z personelem test kontrolny aparatu, sprawdzający jego działanie.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Dziennik testów kontrolnych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Konstrukcja aparatu umożliwiająca zainstalowanie kardiomonitora w ergonomicznej dla personelu medycznego pozycji.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bottom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Menu w języku polskim.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color w:val="auto"/>
                <w:sz w:val="20"/>
                <w:szCs w:val="20"/>
                <w:lang w:eastAsia="en-US"/>
              </w:rPr>
              <w:t>KARDIOMONITOR DO APARATU DO ZNIECZULEŃ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System monitorowania pacjenta o budowie modułowej lub kompaktowo-modułowej, w technologii wymiennych modułów podłączanych podczas pracy przez użytkownika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Monitor zapewnia monitorowanie pacjenta stacjonarnie i w transporcie: pojedynczy monitor stacjonarno-transportowy lub monitor stacjonarny wyposażony w niewielkich rozmiarów moduł transportowy z ekranem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Monitor wyposażony we wbudowaną ramę na min. 1 moduł rozszerzeń oraz dodatkową ramę do podłączenia min. 2 dodatkowych modułów rozszerzeń lub Monitor wykorzystujący moduły przewodowe, podłączane do odpowiednich gniazd w module transportowym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Wszystkie elementy systemu monitorowania pacjenta chłodzone konwekcyjnie, pasywnie - bez użycia wentylatorów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System monitorowania pacjenta przeznaczony do monitorowania pacjentów we wszystkich kategoriach wiekowych: dorosłych, dzieci i noworodków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Komunikacja z użytkownikiem w języku polskim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Monitor wyposażony w tryb "Standby"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Monitor wyposażony w tryb nocny zapewniający obniżenie jasności ekranu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Zasilanie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Zasilanie sieciowe 230V/50Hz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Monitor wyposażony w zasilanie akumulatorowe zapewniające przynajmniej </w:t>
            </w:r>
            <w:r w:rsidRPr="00A43797">
              <w:rPr>
                <w:rFonts w:ascii="Calibri" w:eastAsia="SimSun" w:hAnsi="Calibri" w:cs="Calibri"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180 minut pracy na wypadek zaniku zasilania lub transportu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Praca w sieci centralnego monitorowania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pracy w sieci centralnego monitorowania, zgodnej ze standardem Ethernet.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Monitory umożliwiają wykorzystanie jednej fizycznej infrastruktury teleinformatycznej, w sieci przewodowej i bezprzewodowej, do celu sieci centralnego monitorowania oraz innych aplikacji szpitalnych, w sposób zapewniający bezpieczeństwo i priorytet przesyłania wrażliwych danych medycznych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Monitory gotowe do współpracy z centralą monitorującą, która umożliwia zdalny nadzór nad oferowanymi monitorami, a także w pełni modułowymi monitorami wysokiej klasy tego samego producenta. Nadzór oznacza podgląd bieżących wartości parametrów, krzywych i stanów alarmowych, możliwość wyciszania alarmów i zmiany granic alarmowych, możliwość retrospektywnej analizy danych (trendów i full disclosure)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Monitory wyposażone w funkcję wysyłania parametrów życiowych monitorowanych pacjentów do zewnętrznych systemów, za pośrednictwem protokołu HL7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Wymogi funkcjonalne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Monitor stacjonarny lub stacjonarno-transportowy wyposażony w dotykowy ekran panoramiczny o przekątnej min. 15,5" i rozdzielczości min. 1366 x 768 pikseli.  Umożliwia wyświetlanie przynajmniej 10 krzywych dynamicznych jednocześnie i pełną obsługę funkcji monitorowania pacjenta. Nie dopuszcza się realizacji tej funkcjonalności z wykorzystaniem zewnętrznego, dodatkowego ekranu lub innych rozwiązań zależnych od funkcjonowania sieci informatycznej. Rozmiar ekranu dostępny w czasie monitorowania transportowego min. 6,2”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podłączenia dodatkowego ekranu powielającego o przekątnej min. 19”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Obsługa kardiomonitora poprzez ekran dotykowy lub  poprzez ekran dotykowy i przyciski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zaprogramowania min. 7 różnych konfiguracji (profili) monitora, zawierających m.in. ustawienia monitorowanych parametrów oraz widoki ekranów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Możliwość wyboru spośród przynajmniej 16 różnych układów (widoków) ekranu, z możliwością edycji i zapisu przynajmniej 6 z nich </w:t>
            </w:r>
            <w:r w:rsidRPr="00A43797">
              <w:rPr>
                <w:rFonts w:ascii="Calibri" w:eastAsia="SimSun" w:hAnsi="Calibri" w:cs="Calibri"/>
                <w:iCs/>
                <w:color w:val="auto"/>
                <w:sz w:val="20"/>
                <w:szCs w:val="20"/>
                <w:lang w:eastAsia="en-US"/>
              </w:rPr>
              <w:t>lub możliwość wyboru spośród różnych układów (widoków ) ekranu zapisanych na pamięci USB , z możliwością edycji i zapisu ich.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Dostępny tzw. ekran dużych liczb z możliwością podziału na 4 oraz 6 okien parametrów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Monitor stacjonarno-transportowy lub moduł transportowy przystosowany do warunków transportowych, odporny na upadek z wysokości przynajmniej 0,25m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shd w:val="clear" w:color="auto" w:fill="FFFF0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Monitor stacjonarno-transportowy lub moduł transportowy przystosowany do warunków transportowych, klasa odporności na zachlapanie wodą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Monitor stacjonarno-transportowy lub monitor stacjonarny odporny przeciwko zachlapaniu i wnikaniu ciał stałych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Masa monitora stacjonarno-transportowego lub modułu transportowego wraz z wbudowanym ekranem oraz akumulatorem nie przekraczająca 5,5 kg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Monitor stacjonarno-transportowy lub moduł transportowy umożliwia kontynuację monitorowania w czasie transportu przynajmniej następujących parametrów (zgodnie z ich wymogami opisanymi w dalszej części opisu przedmiotu zamówienia): EKG, SpO2, NIBP, 2x Temp., 2x IBP, z możliwością rozbudowy o pomiar CO2 w strumieniu bocznym, w zależności od podłączonych modułów pomiarowych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Monitorowane parametry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EKG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Jednoczesna prezentacja przynajmniej 3 kanałów EKG na ekranie głównym kardiomonitora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częstości akcji serca w zakresie min. 30 - 300 ud/min.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W komplecie do każdego monitora: przewód głowny EKG i odprowadzenia do 3-elektrod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Analiza arytmii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Analiza arytmii w co najmniej 2 odprowadzeniach EKG jednocześnie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Zaawansowana analiza arytmii wg przynajmniej 12 definicji z rozpoznawaniem arytmii komorowych i przedsionkowych. Dopuszcza się realizację tej funkcjonalności przez zewnętrzny aparat EKG z trybem pomiaru ciągłego - w takiej sytuacji należy zaoferować 1 szt. takiego aparatu na każdy oferowany kardiomonitor.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Analiza ST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Analiza odcinka ST w min. 7 odprowadzeniach jednocześnie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Zakres pomiarowy analizy odcinka ST min. -9,0 -(+) 9,0 mm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Oddech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częstości oddechu metodą impedancyjną w zakresie min. 4-120 odd/min.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Prezentacja częstości oddechu oraz krzywej oddechowej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Saturacja (SpO2)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wysycenia hemoglobiny tlenem, z wykorzystaniem algorytmu odpornego na niską perfuzję i artefakty ruchowe.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saturacji w zakresie min. 70-100%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Prezentacja wartości saturacji, krzywej pletyzmograficznej i wskaźnika perfuzji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wyboru SPO2 jako źródła częstości rytmu serca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Modulacja dźwięku tętna przy zmianie wartości % SpO2.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W komplecie do każdego monitora: przewód podłączeniowy dł. min. 2,5 m.  Wielorazowy, elastyczny czujnik na palec dla dorosłych i dzieci, klips.</w:t>
            </w:r>
          </w:p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Oryginalne akcesoria pomiarowe producenta algorytmu pomiarowego.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ciśnienia metodą nieinwazyjną (NIBP)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Algorytm pomiarowy wykorzystujący system wężyków i mankietów, skokową deflację, odporny na zakłócenia, artefakty i niemiarową akcję serca, skracający czas pomiarów przez wstępne pompowanie mankietu do wartości bezpośrednio powyżej ostatnio zmierzonej wartości ciśnienia skurczowego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ciśnienia tętniczego metodą oscylometryczną.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ręczny na żądanie, ciągły przez określony czas oraz automatyczny. Zakres przedziałów czasowych w trybie automatycznym przynajmniej 1 - 120 minut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Funkcja stazy żylnej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ciśnienia w zakresie przynajmniej od 10 mmHg dla ciśnienia rozkurczowego do 250 mmHg dla ciśnienia skurczowego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Prezentacja wartości: skurczowej, rozkurczowej oraz średniej. Możliwość wyświetlania listy ostatnich wyników pomiarów NIBP na ekranie głównym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W komplecie do każdego monitora: wężyk z szybkozłączką dla dorosłych/dzieci – oraz kpl mankietow wielorazowych dla dorosłych i dzieci.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Temperatura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temperatury w 2 kanałach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Jednoczesna prezentacja w polu parametru temperatury na ekranie głównym monitora stacjonarnego min. 2 wartości temperatury jednocześnie: obu zmierzonych lub jednej zmierzonej i różnicy temperatury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ustawienia etykiet temperatur wg. miejsca pomiaru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W komplecie do każdego monitora: wielorazowy czujnik temperatury skóry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ciśnienia metodą inwazyjną (IBP)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ciśnienia metodą inwazyjną w 2 kanałach. Możliwość rozbudowy do przynajmniej 3 kanałów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ciśnienia w zakresie przynajmniej -20 do 320 mmHg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parametru PPV: automatyczny lub ręczny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Ciągły pomiar parametrów PPV i SPV na wybranym kanale ciśnienia. Prezentacja wyników pomiarów na ekranie głównym. Parametry zapisywane w trendach.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Pomiar zwiotczenia mięśni (NMT)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zwiotczenia mięśni przez monitorowanie transmisji nerwowo-mięśniowej NMT z wykorzystaniem mechanosensora lub akcelerometru 3D dla dzieci i dorosłych.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Dostępne tryby stymulacji min.: ST, DBS, TET, ToF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hAnsi="Calibri" w:cs="Calibri"/>
                <w:sz w:val="20"/>
                <w:szCs w:val="20"/>
                <w:lang w:eastAsia="en-US"/>
              </w:rPr>
              <w:t>Pomiar głębokości uśpienia metodą Entropii lub BIS  (</w:t>
            </w:r>
            <w:r w:rsidRPr="00A43797"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  <w:t>dla 1 z trzech urządzeń objętych zamówieniem</w:t>
            </w:r>
            <w:r w:rsidRPr="00A4379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hAnsi="Calibri" w:cs="Calibri"/>
                <w:sz w:val="20"/>
                <w:szCs w:val="20"/>
                <w:lang w:eastAsia="en-US"/>
              </w:rPr>
              <w:t>Pomiar realizowany przez analizę sygnału EEG, wspomaganego pomiarem elektromiografii mięśni czoła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hAnsi="Calibri" w:cs="Calibri"/>
                <w:sz w:val="20"/>
                <w:szCs w:val="20"/>
                <w:lang w:eastAsia="en-US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  <w:vAlign w:val="center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hAnsi="Calibri" w:cs="Calibri"/>
                <w:sz w:val="20"/>
                <w:szCs w:val="20"/>
                <w:lang w:eastAsia="en-US"/>
              </w:rPr>
              <w:t>W komplecie do każdego monitora zestaw zawierający co najmniej jeden przewód pośredni i jeden czujnik. W przypadku urządzenia zewnętrznego w komplecie uchwyt montażowy zapewniający bezpieczne mocowanie na stanowisku pacjenta oraz zestaw przewodów do podłączenia urządzenia do kardiomonitora.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color w:val="auto"/>
                <w:sz w:val="20"/>
                <w:szCs w:val="20"/>
                <w:lang w:eastAsia="en-US"/>
              </w:rPr>
              <w:t>Możliwości rozbudowy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rozbudowy o monitorowanie gazowe w strumieniu bocznym, min.: CO2, O2, N2O i anestetyków z automatyczną identyfikacją środka znieczulającego. Pomiary możliwe u pacjentów zaintubowanych i niezaintubowanych.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 Możliwość zamiennego stosowania modułu pomiarowego pomiędzy różnymi monitorami i aparatami do znieczulania tego samego producenta.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rozbudowy o pomiar rzutu minutowego serca z wykorzystaniem cewnika Swana-Ganza.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Alarmy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Alarmy przynajmniej 3-stopniowe, sygnalizowane wizualnie i dźwiękowo, z wizualizacją parametru, który wywołał alarm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zmiany priorytetu alarmów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Alarmy techniczne z podaniem przyczyny.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Granice alarmowe regulowane ręcznie - przez użytkownika, i automatycznie (na żądanie) - na podstawie bieżących wartości parametrów.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wyciszenia alarmów. Czas wyciszenia alarmów przynajmniej: 2 minuty oraz bez limitu czasowego.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Monitor wyposażony w pamięć przynajmniej 100 zdarzeń alarmowych zawierających wycinki krzywych dynamicznych. Zdarzenia zapisywane automatycznie - w chwili wystąpienia zdarzenia alarmowego, a także ręcznie - po naciśnięciu odpowiedniego przycisku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Analiza danych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Stanowisko monitorowania pacjenta wyposażone w pamięć trendów z ostatnich min. 96 godzin.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Możliwość wyświetlania trendów w formie graficznej i tabelarycznej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spacing w:before="48" w:after="48"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Monitor wyposażony w port USB do przenoszenia konfiguracji </w:t>
            </w:r>
          </w:p>
        </w:tc>
      </w:tr>
      <w:tr w:rsidR="00AC4804" w:rsidRPr="00A43797" w:rsidTr="00E65A79">
        <w:trPr>
          <w:trHeight w:val="285"/>
          <w:jc w:val="center"/>
        </w:trPr>
        <w:tc>
          <w:tcPr>
            <w:tcW w:w="744" w:type="dxa"/>
            <w:vAlign w:val="center"/>
          </w:tcPr>
          <w:p w:rsidR="00AC4804" w:rsidRPr="00176AEF" w:rsidRDefault="00AC4804" w:rsidP="00E65A7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283"/>
              <w:jc w:val="center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68" w:type="dxa"/>
          </w:tcPr>
          <w:p w:rsidR="00AC4804" w:rsidRPr="00A43797" w:rsidRDefault="00AC4804" w:rsidP="00A43797">
            <w:pPr>
              <w:widowControl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 xml:space="preserve">Zestaw akcesoriów do każdego z 3 aparatów (w nawiasie dla całego zamówienia): </w:t>
            </w:r>
          </w:p>
          <w:p w:rsidR="00AC4804" w:rsidRPr="00A43797" w:rsidRDefault="00AC4804" w:rsidP="00A43797">
            <w:pPr>
              <w:widowControl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Przewód zbiorczy EKG, 3/5-odprowadzeń – 3 szt. (9 szt.)</w:t>
            </w:r>
          </w:p>
          <w:p w:rsidR="00AC4804" w:rsidRPr="00A43797" w:rsidRDefault="00AC4804" w:rsidP="00A43797">
            <w:pPr>
              <w:widowControl/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Zestaw przewodów odprowadzeń EKG, do 3-elektrod – 6 szt. (18 szt.)</w:t>
            </w:r>
          </w:p>
          <w:p w:rsidR="00AC4804" w:rsidRPr="00A43797" w:rsidRDefault="00AC4804" w:rsidP="00A43797">
            <w:pPr>
              <w:widowControl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Przewód interfejsowy ciśnienia nieinwazyjnego, dorosły-pediatryczny – 3 szt. (9 szt.) lBĄDŹ dorosły 3 szt. (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9 szt.) </w:t>
            </w:r>
            <w:r w:rsidRPr="00A43797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+ pediatryczny – 3 szt. (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9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Zestaw mankietów zawierający min. 3 szt. mankietów z różnych rozmiarów </w:t>
            </w:r>
            <w:r w:rsidRPr="00A43797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– 3 zest. (9 zest. x3 mankiety)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Przewód zbiorczy saturacji – 3 szt. </w:t>
            </w:r>
            <w:r w:rsidRPr="00A43797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(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9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Czujnik do pomiaru saturacji typu Klips – 3 szt. (9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Czujnik do pomiaru saturacji, miękki dla dorosłych – 6 szt. (18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Czujnik do pomiaru saturacji, miękki pediatryczny – 6 szt. (18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Czujnik jednorazowe do pomiaru saturacji – 30 szt. ( 90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Wielorazowy czujnik temperatury przełykowy/rektalny dla dorosłych – 3 szt. </w:t>
            </w:r>
            <w:r w:rsidRPr="00A43797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(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9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Wielorazowy czujnik temperatury – przełykowy/rektalny dla dzieci – 2 szt. </w:t>
            </w:r>
            <w:r w:rsidRPr="00A43797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(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6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Wielorazowy czujnik temperatury – naskórny dla dorosłych – 3 szt. </w:t>
            </w:r>
            <w:r w:rsidRPr="00A43797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(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9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Pułapka wodna  – 20 sztuk (60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Jednorazowy pojemnik pochłaniacza CO2, wapno bez sodowe – 20 szt. (60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Elektrody NMT – 60 szt. (180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Mechanosensor do pomiaru NMT – 3 szt. </w:t>
            </w:r>
            <w:r w:rsidRPr="00A43797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(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9 szt.) lub wielorazowy czujnik NMT na palec dla dorosłych – 3 szt. </w:t>
            </w:r>
            <w:r w:rsidRPr="00A43797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(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9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Mechanosensor do pomiaru NMT dla dzieci – 2 szt. </w:t>
            </w:r>
            <w:r w:rsidRPr="00A43797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(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6 szt.) lub wielorazowy czujnik NMT na palec dla dzieci – 2 szt. </w:t>
            </w:r>
            <w:r w:rsidRPr="00A43797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(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6 szt.)</w:t>
            </w:r>
          </w:p>
          <w:p w:rsidR="00AC4804" w:rsidRPr="00A43797" w:rsidRDefault="00AC4804" w:rsidP="00A43797">
            <w:pPr>
              <w:widowControl/>
              <w:jc w:val="both"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 xml:space="preserve">Zestaw akcesoriów do jednego z 3 aparatów (dla całego zamówienia): 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>Elektrody do entropii /BIS –  25szt. (25 szt.) oraz przewód zbiorczy do pomiaru entropii /BIS -  1 szt. (1 szt.)</w:t>
            </w: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</w:p>
          <w:p w:rsidR="00AC4804" w:rsidRPr="00A43797" w:rsidRDefault="00AC4804" w:rsidP="00A43797">
            <w:pPr>
              <w:widowControl/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</w:pPr>
            <w:r w:rsidRPr="00A43797">
              <w:rPr>
                <w:rFonts w:ascii="Calibri" w:eastAsia="SimSun" w:hAnsi="Calibri" w:cs="Calibri"/>
                <w:b/>
                <w:color w:val="auto"/>
                <w:sz w:val="20"/>
                <w:szCs w:val="20"/>
                <w:lang w:eastAsia="en-US"/>
              </w:rPr>
              <w:t>UWAGA:</w:t>
            </w:r>
            <w:r w:rsidRPr="00A43797">
              <w:rPr>
                <w:rFonts w:ascii="Calibri" w:eastAsia="SimSun" w:hAnsi="Calibri" w:cs="Calibri"/>
                <w:color w:val="auto"/>
                <w:sz w:val="20"/>
                <w:szCs w:val="20"/>
                <w:lang w:eastAsia="en-US"/>
              </w:rPr>
              <w:t xml:space="preserve"> w sytuacji, w której oferent ze względu na sposób pakowania nie może zaoferować w/w ilości zamawiający dopuszcza zaoferowanie ilości większej, zaokrąglonej do pełnego opakowania jednak przy kalkulacji oferent zobowiązany jest wyliczyć ofertę dla w/w ilości </w:t>
            </w:r>
          </w:p>
        </w:tc>
      </w:tr>
    </w:tbl>
    <w:p w:rsidR="00AC4804" w:rsidRPr="00A43797" w:rsidRDefault="00AC4804" w:rsidP="00A43797">
      <w:pPr>
        <w:widowControl/>
        <w:spacing w:after="160" w:line="259" w:lineRule="auto"/>
        <w:rPr>
          <w:rFonts w:ascii="Calibri" w:eastAsia="SimSun" w:hAnsi="Calibri"/>
          <w:color w:val="auto"/>
          <w:sz w:val="22"/>
          <w:szCs w:val="22"/>
          <w:lang w:eastAsia="en-US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1E403D">
      <w:pPr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2.4 do SWZ</w:t>
      </w:r>
    </w:p>
    <w:p w:rsidR="00AC4804" w:rsidRDefault="00AC4804" w:rsidP="001E403D">
      <w:pPr>
        <w:spacing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Pakiet  4 –</w:t>
      </w:r>
      <w:r w:rsidRPr="005E471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Fotel operatora do wykonywania zabiegów chirurgicznych z zakresu okulistyki i neurochirurgii  – 1 szt.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45"/>
        <w:gridCol w:w="13438"/>
      </w:tblGrid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9D03F8">
            <w:pPr>
              <w:ind w:left="360"/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AC4804" w:rsidRPr="005E471B" w:rsidRDefault="00AC4804" w:rsidP="009D03F8">
            <w:pPr>
              <w:jc w:val="center"/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b/>
                <w:bCs/>
                <w:sz w:val="20"/>
                <w:szCs w:val="20"/>
              </w:rPr>
              <w:t xml:space="preserve">Opis wymaganych parametrów technicznych i funkcjonalności </w:t>
            </w:r>
          </w:p>
        </w:tc>
      </w:tr>
      <w:tr w:rsidR="00AC4804" w:rsidRPr="005E471B" w:rsidTr="009D03F8">
        <w:trPr>
          <w:trHeight w:val="420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9D03F8">
            <w:pPr>
              <w:pStyle w:val="Akapitzlist5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4804" w:rsidRPr="005E471B" w:rsidRDefault="00AC4804" w:rsidP="009D03F8">
            <w:pPr>
              <w:spacing w:before="48" w:after="48"/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b/>
                <w:sz w:val="20"/>
                <w:szCs w:val="20"/>
              </w:rPr>
              <w:t>Fotel operatora do wykonywania zabiegów chirurgicznych z zakresu okuli</w:t>
            </w:r>
            <w:r>
              <w:rPr>
                <w:rFonts w:cs="Calibri"/>
                <w:b/>
                <w:sz w:val="20"/>
                <w:szCs w:val="20"/>
              </w:rPr>
              <w:t>styki i neurochirurgii</w:t>
            </w:r>
            <w:r w:rsidRPr="005E471B">
              <w:rPr>
                <w:rFonts w:cs="Calibri"/>
                <w:b/>
                <w:sz w:val="20"/>
                <w:szCs w:val="20"/>
              </w:rPr>
              <w:t xml:space="preserve">; urządzenia </w:t>
            </w:r>
            <w:r w:rsidRPr="005E471B">
              <w:rPr>
                <w:rFonts w:cs="Calibri"/>
                <w:b/>
                <w:bCs/>
                <w:sz w:val="20"/>
                <w:szCs w:val="20"/>
              </w:rPr>
              <w:t>fabrycznie nowe, nie dopuszcza się urządzeń używanych, podemonstracyjnych; rok produkcji 2024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5E471B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1 </w:t>
            </w:r>
            <w:r w:rsidRPr="005E471B">
              <w:rPr>
                <w:rFonts w:cs="Calibri"/>
                <w:b/>
                <w:sz w:val="20"/>
                <w:szCs w:val="20"/>
              </w:rPr>
              <w:t>szt.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>Średnica podstawy nie mniejsza niż 500mm; kółka o średnicy nie mniejszej niż 50 mm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>Zakres regulacji wysokośc</w:t>
            </w:r>
            <w:r>
              <w:rPr>
                <w:rFonts w:cs="Calibri"/>
                <w:sz w:val="20"/>
                <w:szCs w:val="20"/>
              </w:rPr>
              <w:t>i siedziska od nie więcej niż 57</w:t>
            </w:r>
            <w:r w:rsidRPr="005E471B">
              <w:rPr>
                <w:rFonts w:cs="Calibri"/>
                <w:sz w:val="20"/>
                <w:szCs w:val="20"/>
              </w:rPr>
              <w:t>0 mm przy minimalnym opuszczeniu do nie mniej niż 700mm przy maksymalnym uniesieniu siedziska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>Rozmiar siedziska 450mm (+/- 10%) x 450mm (+/- 10%)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 xml:space="preserve">Ergonomiczne i wygodne siedzisko o grubości minimum 80mm 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 xml:space="preserve">Maksymalna waga operatora nie mniejsza niż 130kg 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 xml:space="preserve">Zasilanie akumulatorowe 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 xml:space="preserve">Akumulator umieszczony w sposób umożliwiający swobodne użytkowania w tym przetaczanie 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>Czas pełnego ładowania akumulatora nie dłużej niż 4h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>Zapasowy akumulator w komplecie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>Nożna blokada oraz zwolnienie blokady kółek fotela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 xml:space="preserve">Nożna regulacja wysokości siedziska góra-dół 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>Dodatkowe pochylenie siedziska o minimum 7° lub więcej w dół zwiększające komfort operatora podczas pracy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 xml:space="preserve">Możliwość przesuwania siedziska wraz z oparciem tył-przód minimum 120mm 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 xml:space="preserve">Podpora lędźwiowa regulowana 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>Wieloprzegubowe podłokietniki uchylne umożliwiające ustawienie skośne, we wszystkich płaszczyznach oraz z dodatkową swobodą ruchu przód-tył oraz na boki umożliwiające pełne spoczywanie przedramion operatora podczas zabiegu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>Wieloprzegubowe podłokietniki uchylne umożliwiające ułożenie przedramion operatora na wysokości barków</w:t>
            </w:r>
          </w:p>
        </w:tc>
      </w:tr>
      <w:tr w:rsidR="00AC4804" w:rsidRPr="005E471B" w:rsidTr="009D03F8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5E471B" w:rsidRDefault="00AC4804" w:rsidP="001E403D">
            <w:pPr>
              <w:pStyle w:val="Akapitzlist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C4804" w:rsidRPr="005E471B" w:rsidRDefault="00AC4804" w:rsidP="009D03F8">
            <w:pPr>
              <w:rPr>
                <w:rFonts w:cs="Calibri"/>
                <w:sz w:val="20"/>
                <w:szCs w:val="20"/>
              </w:rPr>
            </w:pPr>
            <w:r w:rsidRPr="005E471B">
              <w:rPr>
                <w:rFonts w:cs="Calibri"/>
                <w:sz w:val="20"/>
                <w:szCs w:val="20"/>
              </w:rPr>
              <w:t>Podłokietniki oraz siedzisko wykonane z materiału nie przemakalnego, zmywalnego, odpornego na działanie środków dezynfekcyjnych</w:t>
            </w:r>
          </w:p>
        </w:tc>
      </w:tr>
    </w:tbl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p w:rsidR="00AC4804" w:rsidRDefault="00AC4804" w:rsidP="009006B6">
      <w:pPr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2.5 do SWZ</w:t>
      </w:r>
    </w:p>
    <w:p w:rsidR="00AC4804" w:rsidRDefault="00AC4804" w:rsidP="009006B6">
      <w:pPr>
        <w:spacing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Pakiet  5 – Dostawa i montaż centrali monitorującej wraz z 6 kardiomonitorami- 1 zestaw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60"/>
        <w:gridCol w:w="13423"/>
      </w:tblGrid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Default="00AC4804">
            <w:pPr>
              <w:ind w:left="360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AC4804" w:rsidRDefault="00AC4804">
            <w:pPr>
              <w:jc w:val="center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Opis wymaganych parametrów technicznych i funkcjonalności </w:t>
            </w:r>
          </w:p>
        </w:tc>
      </w:tr>
      <w:tr w:rsidR="00AC4804" w:rsidTr="009006B6">
        <w:trPr>
          <w:trHeight w:val="420"/>
          <w:jc w:val="center"/>
        </w:trPr>
        <w:tc>
          <w:tcPr>
            <w:tcW w:w="0" w:type="auto"/>
            <w:vAlign w:val="center"/>
          </w:tcPr>
          <w:p w:rsidR="00AC4804" w:rsidRDefault="00AC4804">
            <w:pPr>
              <w:pStyle w:val="ListParagraph"/>
              <w:ind w:left="36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Dostawa i montaż centrali monitorującej wraz z 6 kardiomonitorami; </w:t>
            </w:r>
            <w:r>
              <w:rPr>
                <w:rFonts w:cs="Calibri"/>
                <w:b/>
                <w:sz w:val="18"/>
                <w:szCs w:val="18"/>
              </w:rPr>
              <w:t xml:space="preserve">urządzenia </w:t>
            </w:r>
            <w:r>
              <w:rPr>
                <w:rFonts w:cs="Calibri"/>
                <w:b/>
                <w:bCs/>
                <w:sz w:val="18"/>
                <w:szCs w:val="18"/>
              </w:rPr>
              <w:t>fabrycznie nowe, nie dopuszcza się urządzeń używanych, podemonstracyjnych; rok produkcji 2024</w:t>
            </w:r>
            <w:r>
              <w:rPr>
                <w:rFonts w:cs="Calibri"/>
                <w:b/>
                <w:sz w:val="20"/>
                <w:szCs w:val="20"/>
              </w:rPr>
              <w:t xml:space="preserve"> - 1 zestaw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Default="00AC4804">
            <w:pPr>
              <w:pStyle w:val="ListParagraph"/>
              <w:ind w:left="360"/>
              <w:rPr>
                <w:rFonts w:cs="Calibri"/>
                <w:b/>
                <w:sz w:val="20"/>
                <w:lang w:eastAsia="en-US"/>
              </w:rPr>
            </w:pPr>
            <w:r>
              <w:rPr>
                <w:rFonts w:cs="Calibri"/>
                <w:b/>
                <w:sz w:val="20"/>
              </w:rPr>
              <w:t>I.</w:t>
            </w: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Kardiomonitor przeznaczony dla wszystkich kategorii wiekowych,</w:t>
            </w:r>
            <w:r>
              <w:rPr>
                <w:b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kompaktowy, pomiar EKG 3/5-odpr., respiracja, saturacja SpO2, pomiar ciśnienia nieinwazyjnego, pomiar temperatury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współpracujący z niżej opisanym s</w:t>
            </w:r>
            <w:r>
              <w:rPr>
                <w:rFonts w:cs="Calibri"/>
                <w:b/>
                <w:sz w:val="20"/>
                <w:szCs w:val="20"/>
              </w:rPr>
              <w:t>ystem centralnego monitorowania – 6 sztuk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Default="00AC4804" w:rsidP="009006B6">
            <w:pPr>
              <w:pStyle w:val="ListParagraph"/>
              <w:widowControl/>
              <w:numPr>
                <w:ilvl w:val="0"/>
                <w:numId w:val="20"/>
              </w:numPr>
              <w:contextualSpacing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Kardiomonitor kompaktowo-modułowy o wadze nie większej niż 3,5 kg z akumulatorem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Kardiomonitor przeznaczony dla wszystkich kategorii wiekowych, wyposażony w odpowiednie algorytmy pomiarowe.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Kardiomonitor wyposażony w uchwyt do przenoszenia przygotowany do łatwego montażu na podstawie jezdnej lub uchwycie ściennym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Zasilacz wbudowany w jednostkę główną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Kardiomonitor kolorowy z ekranem LCD o przekątnej nie mniejszej niż 12”, rozdzielczości min. 800x600 pikseli z wbudowanym uchwytem do transportu.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Kardiomonitor wyposażony w funkcję automatycznej regulacji jasności ekranu w zależności od warunków oświetlenia oraz możliwością ręcznej regulacji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Trendy tabelaryczne i graficzne mierzonych parametrów co najmniej 120 godzin z rozdzielczością nie gorszą niż 1 minuta oraz zapis min. 1 krzywej full disclosure z ostatnich 48 godzin.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Zapamiętywanie zdarzeń alarmowych min. 200 z zapisem odcinków krzywych z ostatnich min. 16 sekund oraz innych parametrów cyfrowych z możliwością wydruku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Pomiar i monitorowanie co najmniej następujących parametrów: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EKG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Respiracja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Saturacja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Nieinwazyjny pomiar ciśnienia </w:t>
            </w:r>
          </w:p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Temperatura (T1,T2,TD)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>
            <w:pPr>
              <w:pStyle w:val="Akapitzlist1"/>
              <w:ind w:left="36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Pomiar EKG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Zakres pomiaru akcji serca min. 15~300 bpm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Monitorowanie EKG z 3 lub 5 odprowadzeń z możliwością rozbudowy o monitorowanie 12 odprowadzeń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Ilość odprowadzeń automatycznie wykrywana po podłączeniu odpowiedniego przewodu EKG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Dokładność pomiaru HR nie gorsza niż +/- 1 bpm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Prędkości kreślenia min. 6,25mm/s, 12.5mm/s, 25mm/s, 50mm/s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Detekcja stymulatora z graficznym zaznaczeniem na krzywej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Wzmocnienie przebiegu EKG: co najmniej x0,125 cm/mV; x0,25; cm/mV; 0,5 cm/mV;  1,0 cm/mV; 2,0 cm/mV;  4,0 cm/mV;  AUTO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Analiza odcinka ST w zakresie min. +/- 2,0 mV z prezentacją wszystkich odprowadzeń jednocześnie. Możliwość ustawienia punktu referencyjnego do pomiaru ST.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Tryb pracy min Diagnoza, Monitorowanie, Operacja, ST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Analiza zaburzeń rytmu z rozpoznawaniem zaburzeń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>
            <w:pPr>
              <w:pStyle w:val="Akapitzlist1"/>
              <w:ind w:left="36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Pomiar Respiracji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Sposób wyświetlania- w postaci krzywej dynamicznej oraz wartości cyfrowej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color w:val="002060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Pomiar impedancyjny częstości oddechów w zakresie min. 0-150 odd./min.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Dokładność pomiaru nie gorsza niż +/- 2 oddechy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Szybkość przesuwu krzywej respiracji co najmniej:6,25mm/s, 12.5mm/s, 25mm/s,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Wzmocnienie przebiegu respiracji: co najmniej x0,25; cm/mV; 0,5 cm/mV;  1,0 cm/mV; 2,0 cm/mV;  4,0 cm/mV; 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Alarmy bezdechu regulowany w zakresie min.10-60 sekund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>
            <w:pPr>
              <w:pStyle w:val="Akapitzlist1"/>
              <w:ind w:left="36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Pomiar Saturacji(SpO2)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Wyświetlanie wartości cyfrowej saturacji i tętna, krzywej pletyzmograficznej oraz liczbowego wskaźnika perfuzji (PI)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Zakres pomiarowy saturacji  0-100%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Zakres pomiarowy pulsu co najmniej  20-250 bpm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Dokładność pomiaru saturacji w zakresie 70-100% nie gorsza niż +/- 5 %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Niezależna funkcja pozwalająca na jednoczesny pomiar SpO2 i nieinwazyjnego ciśnienia bez wywołania alarmu SpO2 w momencie pompowania mankietu na kończynie na której założony jest czujnik z możliwością programowego włączenia i wyłączenia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Możliwość wyboru trybu pomiaru SpO2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color w:val="002060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Funkcja sygnalizacji dźwiękowej zmian SpO2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>
            <w:pPr>
              <w:pStyle w:val="Akapitzlist1"/>
              <w:ind w:left="36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Pomiar ciśnienia krwi metodą nieinwazyjną(NIBP)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Oscylometryczna metoda pomiaru. Wyświetlanie wartości liczbowej ciśnienia skurczowego, rozkurczowego i średniego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Zakres pomiaru ciśnienia co najmniej 10-270 mmHg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Zakres pomiaru pulsu wraz z NIBP min. 40-240 bpm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Dokładność pomiaru nie gorsza niż +/- 5 mmHg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Tryby pomiaru: ręczny, auto, ciągły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Zakres programowania interwałów w trybie Auto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color w:val="002060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Funkcja napełnienia mankietu do wenopunkcji (tzw staza).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Możliwość wstępnego ustawienia ciśnienia w mankiecie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Kardiomonitor wyposażony w niezależną od pamięci trendów, pamięć ostatnich min. 2000 wyników pomiarów NIBP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Monitorowanie dynamicznego ciśnienia krwi z ostatnich min. 24 godzin. Monitorowanie co najmniej wartości ciśnienia średniego, maksymalnego oraz minimalnego.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Funkcja pomiaru o pełnej godzinie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>
            <w:pPr>
              <w:pStyle w:val="Akapitzlist1"/>
              <w:ind w:left="36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Pomiar temperatury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Dokładność pomiaru nie gorsza niż +/- 0,5 C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>
            <w:pPr>
              <w:pStyle w:val="Akapitzlist1"/>
              <w:ind w:left="36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Inne parametry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color w:val="FF0000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Obsługa kardiomonitora przy pomocy, pokrętła przycisków oraz poprzez ekran dotykowy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System alarmów monitorowanych parametrów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Akustyczne i wizualne sygnalizowanie wszystkich alarmów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Możliwość min. 5 stopniowego zawieszania alarmów oraz wyłączenia na stałe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Możliwość ustawienia granic alarmowych wszystkich monitorowanych parametrów  w zakresie min.  2  poziomów ważności.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Ustawienie głośności sygnalizacji alarmowej w zakresie min 5 poziomów z zabezpieczeniem uniemożliwiającym wyciszenie alarmów na stałe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Ręczne i automatyczne ustawienie granic alarmowych w odniesieniu do aktualnego stanu monitorowanego pacjenta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Wbudowany system zarządzania danymi pacjenta umożliwiający zapis oraz eksport danych min. 15 monitorowanych pacjentów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Klawiatura alfanumeryczna do wprowadzania danych pacjenta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Możliwość programowej dezaktywacji poszczególnych modułów pomiarowych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Oprogramowanie do obliczania leków, kalkulator hemodynamiczny, wentylacyjny, utlenowania,  nerkowy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Zasilanie kardiomonitora z sieci 230V i akumulatora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Czas pracy kardiomonitora zasilanego z akumulatora nie krótszy niż 3 godziny; Akumulator z możliwością wymiany bez udziału serwisu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Min. 3 stopniowy graficzny wskaźnik akumulatora informujący o aktualnym stanie jego naładowania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Wyświetlanie - co najmniej 8 przebiegów z możliwością edycji kolorów parametrów, ustawienia dowolnej kolejności ich wyświetlania. Bez użycia funkcji 7xEKG oraz 12xEKG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Dostępne tryby pracy: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tryb dużych znaków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tryb trendów do wyboru z ostatnich min.: 0,5; 1; 2, 4 lub 8 godzin 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tryb oxyCRG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tryb listy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7-EKG</w:t>
            </w:r>
          </w:p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7-EKG oraz dodatkowych krzywych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Funkcja informowania o alarmach pojawiających się na innych kardiomonitorach podłączonych do wspólnej sieci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Tryb nocny umożliwiający zaprogramowanie jasności ekranu, głośności alarmu, głośności QRS, głośności przycisków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color w:val="FF0000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Monitor przystosowany do pracy w standardowej sieci Ethernet (złącze RJ-45)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  <w:r w:rsidRPr="00030149">
              <w:rPr>
                <w:rFonts w:cs="Calibri"/>
                <w:sz w:val="20"/>
              </w:rPr>
              <w:t xml:space="preserve">           </w:t>
            </w: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Możliwość rozbudowy o bezprzewodową komunikację ze stanowiskiem centralnego monitorowania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Monitor wyposażony w min. 2 porty USB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Aktualizacja oprogramowania poprzez gniazdo USB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Konstrukcja zapobiegająca wchłanianiu kurzu i rozprzestrzenianiu się infekcji - chłodzenie kardiomonitora konwekcyjne, bez wbudowanych wiatraków / wentylatorów.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Kardiomonitor zabezpieczony przed zalaniem wodą-stopień ochrony co najmniej IPX1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Możliwości podłączenia zewnętrznej drukarki i wydruku danych w formacie A4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Monitor przystosowany do ciągłej pracy w zakresie temperatur co najmniej 5-40C.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cs="Calibri"/>
                <w:color w:val="002060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Wyposażenie każdego kardiomonitora co najmniej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-kabel EKG 5-odprowadzeniowy dla dorosłych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-wielorazowy czujnik SpO2 typu klips dla dorosłych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-mankiet do pomiaru NIBP(rozmiar średni dla dorosłych)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-wąż połączeniowy NIBP</w:t>
            </w:r>
          </w:p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-czujnik temperatury powierzchniowej dla dorosłych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>
            <w:pPr>
              <w:pStyle w:val="Akapitzlist1"/>
              <w:ind w:left="360"/>
              <w:rPr>
                <w:rFonts w:cs="Calibri"/>
                <w:b/>
                <w:sz w:val="20"/>
                <w:lang w:eastAsia="en-US"/>
              </w:rPr>
            </w:pPr>
            <w:r w:rsidRPr="00030149">
              <w:rPr>
                <w:rFonts w:cs="Calibri"/>
                <w:b/>
                <w:sz w:val="20"/>
              </w:rPr>
              <w:t>II.</w:t>
            </w: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Centralny system monitorowania </w:t>
            </w:r>
            <w:r>
              <w:rPr>
                <w:rFonts w:cs="Calibri"/>
                <w:b/>
                <w:bCs/>
                <w:sz w:val="20"/>
                <w:szCs w:val="20"/>
              </w:rPr>
              <w:t>– 1 szt. współpracujący z wyżej opisanymi w tabeli kardiomonitorami</w:t>
            </w:r>
            <w:r>
              <w:rPr>
                <w:rFonts w:cs="Calibri"/>
                <w:b/>
                <w:sz w:val="20"/>
                <w:szCs w:val="20"/>
              </w:rPr>
              <w:t xml:space="preserve">; urządzenia </w:t>
            </w:r>
            <w:r>
              <w:rPr>
                <w:rFonts w:cs="Calibri"/>
                <w:b/>
                <w:bCs/>
                <w:sz w:val="20"/>
                <w:szCs w:val="20"/>
              </w:rPr>
              <w:t>fabrycznie nowe, nie dopuszcza się urządzeń używanych, podemonstracyjnych; rok produkcji 2024</w:t>
            </w:r>
          </w:p>
        </w:tc>
      </w:tr>
      <w:tr w:rsidR="00AC4804" w:rsidTr="009006B6">
        <w:trPr>
          <w:trHeight w:val="1603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spacing w:after="160" w:line="256" w:lineRule="auto"/>
              <w:rPr>
                <w:rFonts w:ascii="Calibri" w:eastAsia="SimSun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Procesor wielordzeniowy ze zintegrowaną grafiką, osiągający w teście https://www.cpubenchmark.net/ wynik min. 11151 punktów (min. 6 rdzenie, 12 wątków, 12MB cache); Pamięć RAM nie mniej niż 8 GB; Rodzaj karty graficznej: Zintegrowana; Przekątna ekranu min. 23,8"; Rozdzielczość ekranu 1920 x 1080 (FullHD); Pojemność dysku co najmniej 512 GB; Typ dysku: SSD PCIe; Łączność: Wi-Fi 5 (802.11 a/b/g/n/ac); LAN 10/100/1000 Mbps; Bluetooth; System operacyjny: </w:t>
            </w:r>
            <w:r>
              <w:rPr>
                <w:b/>
                <w:sz w:val="20"/>
                <w:szCs w:val="20"/>
              </w:rPr>
              <w:t>Windows 11 Professional PL 64-bit lub równoważny</w:t>
            </w:r>
            <w:r>
              <w:rPr>
                <w:sz w:val="20"/>
                <w:szCs w:val="20"/>
              </w:rPr>
              <w:t>*; Dźwięk: Wbudowane dwa mikrofony; Zintegrowana karta dźwiękowa; Wbudowane głośniki stereo; Porty i interfejsy: USB 3.2 min. 3 szt., Wyjście słuchawkowe/wejście mikrofonowe - 1 szt., RJ-45 (LAN) - 1 szt., HDMI out - 1 szt., wejście zasilania - 1 szt., DisplayPort – 1 szt.; Klawiatura USB w układzie polski programisty; Mysz optyczna z kablem USB minimum 1,5m, z dwoma klawiszami oraz rolką (scroll) min 600dpi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color w:val="002060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System zarządzania danymi medycznymi pacjenta  umożliwiający prowadzenie elektronicznej dokumentacji medycznej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Jednoczesny podgląd min 6 stanowisk w sieci. Możliwość rozszerzenia podglądu do 16 stanowisk. Podgląd szczegółowy wybranego stanowiska.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Wyświetlanie wszystkich monitorowanych parametrów  i krzywych z możliwością edycji kolorów oraz kolejności ich wyświetlania. Możliwość dezaktywacji wybranych parametrów. Dostępny ekran dużych znaków, 7EKG, 12EKG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Karta pacjenta umożliwiająca wypełnienie szczegółowych danych pacjenta(nazwisko, imię, płeć, nr identyfikacyjny, masa ciała, wzrost) z możliwością dodania własnych notatek na temat diagnozy pacjenta.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Możliwość zdalnego podglądu stanowiska centralnego na innych  stanowiskach komputerowych przy pomocy dedykowanego oprogramowania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Archiwizacja wszystkich monitorowanych parametrów  na jednego pacjenta– min. 700 godzin zapisu full disclosure oraz min. 1000 godzin trendów graficznych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Pamięć min. 20.000 danych historycznych pacjentów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Alarmy. Sygnalizacja alarmowa optyczna i akustyczna. Trzy kategorie alarmów. Automatyczny zapis informacji o alarmie do późniejszego wglądu (pamięć min. 1000 zdarzeń alarmów)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color w:val="002060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Możliwość ustawienia granic alarmowych  wszystkich parametrów monitorowanych w zakresie min  3 poziomów ważności: ważny, średni, niski.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Możliwość min. 5 stopniowego zawieszania alarmów oraz wyłączenia na stałe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Dwukierunkowa komunikacja pomiędzy stanowiskiem centralnym a kardiomonitorami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Komunikacja  monitorów z centralą poprzez sieć Ethernet (złącze RJ-45) 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Komunikacja z użytkownikiem w języku polskim.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Drukowanie raportów na drukarce laserowej formatu A4 lub zapis w postaci plików w formacie pdf: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krzywych dynamicznych Full Disclosure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zapamiętanych zdarzeń alarmowych (z odcinkami krzywych dynamicznych) </w:t>
            </w:r>
          </w:p>
          <w:p w:rsidR="00AC4804" w:rsidRDefault="00AC48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tabeli alarmów </w:t>
            </w:r>
          </w:p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- trendów graficznych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Pr="00030149" w:rsidRDefault="00AC4804" w:rsidP="009006B6">
            <w:pPr>
              <w:pStyle w:val="Akapitzlist1"/>
              <w:widowControl/>
              <w:numPr>
                <w:ilvl w:val="0"/>
                <w:numId w:val="21"/>
              </w:numPr>
              <w:suppressAutoHyphens w:val="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4804" w:rsidRDefault="00AC4804">
            <w:pPr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Centrala wyposażona w funkcje obliczania dawek leków, parametrów hemodynamicznych, wentylacji, natlenowania i nerkowych</w:t>
            </w:r>
          </w:p>
        </w:tc>
      </w:tr>
      <w:tr w:rsidR="00AC4804" w:rsidTr="009006B6">
        <w:trPr>
          <w:trHeight w:val="285"/>
          <w:jc w:val="center"/>
        </w:trPr>
        <w:tc>
          <w:tcPr>
            <w:tcW w:w="0" w:type="auto"/>
            <w:vAlign w:val="center"/>
          </w:tcPr>
          <w:p w:rsidR="00AC4804" w:rsidRDefault="00AC4804">
            <w:pPr>
              <w:pStyle w:val="ListParagraph"/>
              <w:ind w:left="360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4804" w:rsidRDefault="00AC4804">
            <w:pPr>
              <w:jc w:val="both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</w:tbl>
    <w:p w:rsidR="00AC4804" w:rsidRDefault="00AC4804" w:rsidP="009006B6">
      <w:pPr>
        <w:rPr>
          <w:rFonts w:ascii="Calibri" w:eastAsia="SimSun" w:hAnsi="Calibri"/>
          <w:sz w:val="20"/>
          <w:szCs w:val="20"/>
          <w:lang w:eastAsia="en-US"/>
        </w:rPr>
      </w:pPr>
    </w:p>
    <w:p w:rsidR="00AC4804" w:rsidRDefault="00AC4804" w:rsidP="009006B6">
      <w:pPr>
        <w:ind w:left="540" w:hanging="540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Przez system równoważny do Microsoft  Windows 11 Professional PL (64-bit) Zamawiający rozumie system spełniający następujące wymagania funkcjonalne:</w:t>
      </w:r>
    </w:p>
    <w:p w:rsidR="00AC4804" w:rsidRDefault="00AC4804" w:rsidP="009006B6">
      <w:pPr>
        <w:ind w:left="540" w:hanging="540"/>
        <w:rPr>
          <w:sz w:val="18"/>
          <w:szCs w:val="18"/>
        </w:rPr>
      </w:pPr>
      <w:r>
        <w:rPr>
          <w:sz w:val="18"/>
          <w:szCs w:val="18"/>
        </w:rPr>
        <w:t>1.        </w:t>
      </w:r>
      <w:r>
        <w:rPr>
          <w:sz w:val="18"/>
          <w:szCs w:val="18"/>
        </w:rPr>
        <w:tab/>
        <w:t> Zapewniający pełne wsparcie dla wykorzystywanego przez Zamawiającego oprogramowania, tj.:</w:t>
      </w:r>
    </w:p>
    <w:p w:rsidR="00AC4804" w:rsidRDefault="00AC4804" w:rsidP="009006B6">
      <w:pPr>
        <w:ind w:firstLine="708"/>
        <w:rPr>
          <w:sz w:val="18"/>
          <w:szCs w:val="18"/>
        </w:rPr>
      </w:pPr>
      <w:r>
        <w:rPr>
          <w:sz w:val="18"/>
          <w:szCs w:val="18"/>
        </w:rPr>
        <w:t>a) oprogramowania biurowego: MS Office 2013/2016/2019/2021 PL, LibreOffice 7.4,</w:t>
      </w:r>
    </w:p>
    <w:p w:rsidR="00AC4804" w:rsidRDefault="00AC4804" w:rsidP="009006B6">
      <w:pPr>
        <w:ind w:firstLine="708"/>
        <w:rPr>
          <w:sz w:val="18"/>
          <w:szCs w:val="18"/>
        </w:rPr>
      </w:pPr>
      <w:r>
        <w:rPr>
          <w:sz w:val="18"/>
          <w:szCs w:val="18"/>
        </w:rPr>
        <w:t>b) przeglądarek internetowych: MS Edge, Mozilla Firefox, Google Chrome,</w:t>
      </w:r>
    </w:p>
    <w:p w:rsidR="00AC4804" w:rsidRDefault="00AC4804" w:rsidP="009006B6">
      <w:pPr>
        <w:ind w:firstLine="708"/>
        <w:rPr>
          <w:sz w:val="18"/>
          <w:szCs w:val="18"/>
        </w:rPr>
      </w:pPr>
      <w:r>
        <w:rPr>
          <w:sz w:val="18"/>
          <w:szCs w:val="18"/>
        </w:rPr>
        <w:t>c) oprogramowania antywirusowego: ESET Protect Enterprise on prem,</w:t>
      </w:r>
    </w:p>
    <w:p w:rsidR="00AC4804" w:rsidRDefault="00AC4804" w:rsidP="009006B6">
      <w:pPr>
        <w:ind w:left="540" w:hanging="540"/>
        <w:rPr>
          <w:sz w:val="18"/>
          <w:szCs w:val="18"/>
        </w:rPr>
      </w:pPr>
      <w:r>
        <w:rPr>
          <w:sz w:val="18"/>
          <w:szCs w:val="18"/>
        </w:rPr>
        <w:t>2.        </w:t>
      </w:r>
      <w:r>
        <w:rPr>
          <w:sz w:val="18"/>
          <w:szCs w:val="18"/>
        </w:rPr>
        <w:tab/>
        <w:t>  Zapewniający pełną współpracę z serwerami usług sieciowych działającymi w sieci Zamawiającego:</w:t>
      </w:r>
    </w:p>
    <w:p w:rsidR="00AC4804" w:rsidRDefault="00AC4804" w:rsidP="009006B6">
      <w:pPr>
        <w:ind w:firstLine="70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 serwerem Active Directory MS Windows 2022,</w:t>
      </w:r>
    </w:p>
    <w:p w:rsidR="00AC4804" w:rsidRDefault="00AC4804" w:rsidP="009006B6">
      <w:pPr>
        <w:ind w:firstLine="708"/>
        <w:rPr>
          <w:sz w:val="18"/>
          <w:szCs w:val="18"/>
        </w:rPr>
      </w:pPr>
      <w:r>
        <w:rPr>
          <w:sz w:val="18"/>
          <w:szCs w:val="18"/>
        </w:rPr>
        <w:t>b) serwerem plików MS Windows 2022,</w:t>
      </w:r>
    </w:p>
    <w:p w:rsidR="00AC4804" w:rsidRDefault="00AC4804" w:rsidP="009006B6">
      <w:pPr>
        <w:ind w:firstLine="708"/>
        <w:rPr>
          <w:sz w:val="18"/>
          <w:szCs w:val="18"/>
        </w:rPr>
      </w:pPr>
      <w:r>
        <w:rPr>
          <w:sz w:val="18"/>
          <w:szCs w:val="18"/>
        </w:rPr>
        <w:t>c) serwerem usług terminalowych MS Windows 2022.</w:t>
      </w:r>
    </w:p>
    <w:p w:rsidR="00AC4804" w:rsidRDefault="00AC4804" w:rsidP="009006B6">
      <w:pPr>
        <w:ind w:left="540" w:hanging="540"/>
        <w:rPr>
          <w:sz w:val="18"/>
          <w:szCs w:val="18"/>
        </w:rPr>
      </w:pPr>
      <w:r>
        <w:rPr>
          <w:sz w:val="18"/>
          <w:szCs w:val="18"/>
        </w:rPr>
        <w:t>3.          Zapewniający pełne wsparcie dla podzespołów zainstalowanych w zamawianym sprzęcie komputerowym (przy ew. wykorzystaniu sterowników od odpowiednich producentów podzespołów).</w:t>
      </w:r>
    </w:p>
    <w:p w:rsidR="00AC4804" w:rsidRDefault="00AC4804" w:rsidP="009006B6">
      <w:pPr>
        <w:rPr>
          <w:sz w:val="18"/>
          <w:szCs w:val="18"/>
        </w:rPr>
      </w:pPr>
      <w:r>
        <w:rPr>
          <w:sz w:val="18"/>
          <w:szCs w:val="18"/>
        </w:rPr>
        <w:t>4.         Umożliwiającego wykorzystanie na potrzeby aplikacji min. 16 GB przestrzeni adresowej pamięci RAM.</w:t>
      </w:r>
    </w:p>
    <w:p w:rsidR="00AC4804" w:rsidRDefault="00AC4804" w:rsidP="009006B6">
      <w:pPr>
        <w:rPr>
          <w:sz w:val="18"/>
          <w:szCs w:val="18"/>
        </w:rPr>
      </w:pPr>
      <w:r>
        <w:rPr>
          <w:sz w:val="18"/>
          <w:szCs w:val="18"/>
        </w:rPr>
        <w:t>5.         Pozwalającego na uruchomienie aplikacji 32 i 64-bitowych.</w:t>
      </w:r>
    </w:p>
    <w:p w:rsidR="00AC4804" w:rsidRDefault="00AC4804" w:rsidP="009006B6">
      <w:pPr>
        <w:rPr>
          <w:sz w:val="22"/>
          <w:szCs w:val="22"/>
        </w:rPr>
      </w:pPr>
    </w:p>
    <w:p w:rsidR="00AC4804" w:rsidRDefault="00AC4804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</w:p>
    <w:sectPr w:rsidR="00AC4804" w:rsidSect="006B54A2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6837" w:h="11905" w:orient="landscape"/>
      <w:pgMar w:top="1418" w:right="1276" w:bottom="1418" w:left="1418" w:header="567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04" w:rsidRDefault="00AC4804">
      <w:r>
        <w:separator/>
      </w:r>
    </w:p>
    <w:p w:rsidR="00AC4804" w:rsidRDefault="00AC4804"/>
  </w:endnote>
  <w:endnote w:type="continuationSeparator" w:id="0">
    <w:p w:rsidR="00AC4804" w:rsidRDefault="00AC4804">
      <w:r>
        <w:continuationSeparator/>
      </w:r>
    </w:p>
    <w:p w:rsidR="00AC4804" w:rsidRDefault="00AC48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04" w:rsidRDefault="00AC4804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804" w:rsidRDefault="00AC4804" w:rsidP="00487F43">
    <w:pPr>
      <w:pStyle w:val="Footer"/>
      <w:ind w:right="360"/>
    </w:pPr>
  </w:p>
  <w:p w:rsidR="00AC4804" w:rsidRDefault="00AC48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04" w:rsidRPr="00987333" w:rsidRDefault="00AC4804" w:rsidP="00987333">
    <w:pPr>
      <w:pStyle w:val="Footer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>Wojewódzki Szpital Zespolony im. dr. Romana Ostrzyckiego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20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20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04" w:rsidRDefault="00AC4804">
      <w:r>
        <w:separator/>
      </w:r>
    </w:p>
    <w:p w:rsidR="00AC4804" w:rsidRDefault="00AC4804"/>
  </w:footnote>
  <w:footnote w:type="continuationSeparator" w:id="0">
    <w:p w:rsidR="00AC4804" w:rsidRDefault="00AC4804">
      <w:r>
        <w:continuationSeparator/>
      </w:r>
    </w:p>
    <w:p w:rsidR="00AC4804" w:rsidRDefault="00AC48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04" w:rsidRPr="00BA4FAA" w:rsidRDefault="00AC4804" w:rsidP="0083083E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>
      <w:rPr>
        <w:rFonts w:ascii="Calibri" w:hAnsi="Calibri" w:cs="Calibri"/>
        <w:b/>
        <w:i/>
        <w:iCs/>
        <w:sz w:val="18"/>
        <w:szCs w:val="18"/>
      </w:rPr>
      <w:t>Zestawienie wymaganych parametrów jakościowo-technicznych</w:t>
    </w:r>
  </w:p>
  <w:p w:rsidR="00AC4804" w:rsidRPr="00103785" w:rsidRDefault="00AC4804" w:rsidP="00D42676">
    <w:pPr>
      <w:jc w:val="center"/>
      <w:rPr>
        <w:rFonts w:ascii="Calibri" w:hAnsi="Calibri" w:cs="Calibri"/>
        <w:b/>
        <w:sz w:val="18"/>
        <w:szCs w:val="18"/>
      </w:rPr>
    </w:pPr>
    <w:r w:rsidRPr="00103785">
      <w:rPr>
        <w:rFonts w:ascii="Calibri" w:hAnsi="Calibri" w:cs="Calibri"/>
        <w:b/>
        <w:sz w:val="18"/>
        <w:szCs w:val="18"/>
      </w:rPr>
      <w:t>Przetarg nieograniczony, którego wartość jest równa lub przekracza progi unijne, na zadanie pod nazwą:</w:t>
    </w:r>
  </w:p>
  <w:p w:rsidR="00AC4804" w:rsidRPr="00103785" w:rsidRDefault="00AC4804" w:rsidP="00D42676">
    <w:pPr>
      <w:jc w:val="center"/>
      <w:rPr>
        <w:rFonts w:ascii="Calibri" w:hAnsi="Calibri" w:cs="Calibri"/>
        <w:i/>
        <w:sz w:val="18"/>
        <w:szCs w:val="18"/>
      </w:rPr>
    </w:pPr>
    <w:r w:rsidRPr="00103785">
      <w:rPr>
        <w:rFonts w:ascii="Calibri" w:hAnsi="Calibri" w:cs="Calibri"/>
        <w:b/>
        <w:sz w:val="18"/>
        <w:szCs w:val="18"/>
      </w:rPr>
      <w:t>Dostawa urządzeń medycznych i laboratoryjnych w ramach doposażenia Wojewódzkiego Szpitala Zespolonego</w:t>
    </w:r>
    <w:r>
      <w:rPr>
        <w:rFonts w:ascii="Calibri" w:hAnsi="Calibri" w:cs="Calibri"/>
        <w:b/>
        <w:sz w:val="18"/>
        <w:szCs w:val="18"/>
      </w:rPr>
      <w:t xml:space="preserve"> im. dr. R. Ostrzyckiego </w:t>
    </w:r>
    <w:r w:rsidRPr="00103785">
      <w:rPr>
        <w:rFonts w:ascii="Calibri" w:hAnsi="Calibri" w:cs="Calibri"/>
        <w:b/>
        <w:sz w:val="18"/>
        <w:szCs w:val="18"/>
      </w:rPr>
      <w:t xml:space="preserve"> w Koninie </w:t>
    </w:r>
  </w:p>
  <w:p w:rsidR="00AC4804" w:rsidRDefault="00AC4804" w:rsidP="00D42676">
    <w:pPr>
      <w:pStyle w:val="Header"/>
    </w:pPr>
  </w:p>
  <w:p w:rsidR="00AC4804" w:rsidRPr="00497D33" w:rsidRDefault="00AC4804" w:rsidP="00F733BD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04" w:rsidRDefault="00AC48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46pt;margin-top:1.65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AC4804" w:rsidRDefault="00AC4804" w:rsidP="0083083E">
    <w:pPr>
      <w:pStyle w:val="Header"/>
      <w:jc w:val="center"/>
    </w:pPr>
  </w:p>
  <w:p w:rsidR="00AC4804" w:rsidRDefault="00AC4804" w:rsidP="00BA4FAA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AC4804" w:rsidRDefault="00AC4804" w:rsidP="00BA4FAA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AC4804" w:rsidRDefault="00AC4804" w:rsidP="00BA4FAA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AC4804" w:rsidRPr="00BA4FAA" w:rsidRDefault="00AC4804" w:rsidP="0083083E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>
      <w:rPr>
        <w:rFonts w:ascii="Calibri" w:hAnsi="Calibri" w:cs="Calibri"/>
        <w:b/>
        <w:i/>
        <w:iCs/>
        <w:sz w:val="18"/>
        <w:szCs w:val="18"/>
      </w:rPr>
      <w:t>Zestawienie wymaganych oraz ocenianych parametrów jakościowo-technicznych</w:t>
    </w:r>
  </w:p>
  <w:p w:rsidR="00AC4804" w:rsidRPr="00103785" w:rsidRDefault="00AC4804" w:rsidP="00103785">
    <w:pPr>
      <w:jc w:val="center"/>
      <w:rPr>
        <w:rFonts w:ascii="Calibri" w:hAnsi="Calibri" w:cs="Calibri"/>
        <w:b/>
        <w:sz w:val="18"/>
        <w:szCs w:val="18"/>
      </w:rPr>
    </w:pPr>
    <w:r w:rsidRPr="00103785">
      <w:rPr>
        <w:rFonts w:ascii="Calibri" w:hAnsi="Calibri" w:cs="Calibri"/>
        <w:b/>
        <w:sz w:val="18"/>
        <w:szCs w:val="18"/>
      </w:rPr>
      <w:t>Przetarg nieograniczony, którego wartość jest równa lub przekracza progi unijne, na zadanie pod nazwą:</w:t>
    </w:r>
  </w:p>
  <w:p w:rsidR="00AC4804" w:rsidRPr="00103785" w:rsidRDefault="00AC4804" w:rsidP="00103785">
    <w:pPr>
      <w:jc w:val="center"/>
      <w:rPr>
        <w:rFonts w:ascii="Calibri" w:hAnsi="Calibri" w:cs="Calibri"/>
        <w:i/>
        <w:sz w:val="18"/>
        <w:szCs w:val="18"/>
      </w:rPr>
    </w:pPr>
    <w:r w:rsidRPr="00103785">
      <w:rPr>
        <w:rFonts w:ascii="Calibri" w:hAnsi="Calibri" w:cs="Calibri"/>
        <w:b/>
        <w:sz w:val="18"/>
        <w:szCs w:val="18"/>
      </w:rPr>
      <w:t>Dostawa urządzeń medycznych i laboratoryjnych w ramach doposażenia Wojewódzkiego Szpitala Zespolonego</w:t>
    </w:r>
    <w:r>
      <w:rPr>
        <w:rFonts w:ascii="Calibri" w:hAnsi="Calibri" w:cs="Calibri"/>
        <w:b/>
        <w:sz w:val="18"/>
        <w:szCs w:val="18"/>
      </w:rPr>
      <w:t xml:space="preserve"> im. dr. R. Ostrzyckiego </w:t>
    </w:r>
    <w:r w:rsidRPr="00103785">
      <w:rPr>
        <w:rFonts w:ascii="Calibri" w:hAnsi="Calibri" w:cs="Calibri"/>
        <w:b/>
        <w:sz w:val="18"/>
        <w:szCs w:val="18"/>
      </w:rPr>
      <w:t xml:space="preserve"> w Koninie </w:t>
    </w:r>
  </w:p>
  <w:p w:rsidR="00AC4804" w:rsidRDefault="00AC48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1D74B0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>
    <w:nsid w:val="0250653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03F614A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07741D78"/>
    <w:multiLevelType w:val="hybridMultilevel"/>
    <w:tmpl w:val="7428B04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A7F4DEB"/>
    <w:multiLevelType w:val="hybridMultilevel"/>
    <w:tmpl w:val="093698F2"/>
    <w:lvl w:ilvl="0" w:tplc="4B4868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33D3A6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4">
    <w:nsid w:val="154B136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163D49D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19A2245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1E2B1BFC"/>
    <w:multiLevelType w:val="hybridMultilevel"/>
    <w:tmpl w:val="AF7C94B8"/>
    <w:lvl w:ilvl="0" w:tplc="E91A3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6B47D8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88823B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0AD21A4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4D75E3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8">
    <w:nsid w:val="379F0E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9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F7E763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>
    <w:nsid w:val="401F1A6F"/>
    <w:multiLevelType w:val="hybridMultilevel"/>
    <w:tmpl w:val="9630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17970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">
    <w:nsid w:val="422C4E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7">
    <w:nsid w:val="466420E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4A4202D6"/>
    <w:multiLevelType w:val="hybridMultilevel"/>
    <w:tmpl w:val="0F66F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A68486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2">
    <w:nsid w:val="4B8E4D3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>
    <w:nsid w:val="4B9022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>
    <w:nsid w:val="58422ADC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9">
    <w:nsid w:val="5B7613EA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AF554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63A87C64"/>
    <w:multiLevelType w:val="hybridMultilevel"/>
    <w:tmpl w:val="C6A6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63AF093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6">
    <w:nsid w:val="63F16C4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88">
    <w:nsid w:val="658E5782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9">
    <w:nsid w:val="6705729A"/>
    <w:multiLevelType w:val="hybridMultilevel"/>
    <w:tmpl w:val="99E2E6C0"/>
    <w:lvl w:ilvl="0" w:tplc="4B4868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imSun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7B12C3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2">
    <w:nsid w:val="701B7B9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3">
    <w:nsid w:val="7087287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4">
    <w:nsid w:val="71977B75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5">
    <w:nsid w:val="72464530"/>
    <w:multiLevelType w:val="hybridMultilevel"/>
    <w:tmpl w:val="FFFFFFFF"/>
    <w:styleLink w:val="Kreski"/>
    <w:lvl w:ilvl="0" w:tplc="18409DC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1" w:tplc="970E839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2" w:tplc="0D2A5F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3" w:tplc="F238D12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4" w:tplc="4CEEDA8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5" w:tplc="2C0C4BD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6" w:tplc="CB84224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7" w:tplc="A42A877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8" w:tplc="5636BD0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</w:abstractNum>
  <w:abstractNum w:abstractNumId="96">
    <w:nsid w:val="74291C4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98">
    <w:nsid w:val="7E8A43B5"/>
    <w:multiLevelType w:val="multilevel"/>
    <w:tmpl w:val="8968EE1E"/>
    <w:lvl w:ilvl="0">
      <w:start w:val="1"/>
      <w:numFmt w:val="decimal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num w:numId="1">
    <w:abstractNumId w:val="35"/>
  </w:num>
  <w:num w:numId="2">
    <w:abstractNumId w:val="71"/>
  </w:num>
  <w:num w:numId="3">
    <w:abstractNumId w:val="64"/>
  </w:num>
  <w:num w:numId="4">
    <w:abstractNumId w:val="74"/>
  </w:num>
  <w:num w:numId="5">
    <w:abstractNumId w:val="59"/>
  </w:num>
  <w:num w:numId="6">
    <w:abstractNumId w:val="95"/>
  </w:num>
  <w:num w:numId="7">
    <w:abstractNumId w:val="42"/>
  </w:num>
  <w:num w:numId="8">
    <w:abstractNumId w:val="89"/>
  </w:num>
  <w:num w:numId="9">
    <w:abstractNumId w:val="0"/>
  </w:num>
  <w:num w:numId="10">
    <w:abstractNumId w:val="41"/>
  </w:num>
  <w:num w:numId="11">
    <w:abstractNumId w:val="37"/>
  </w:num>
  <w:num w:numId="12">
    <w:abstractNumId w:val="62"/>
  </w:num>
  <w:num w:numId="13">
    <w:abstractNumId w:val="40"/>
  </w:num>
  <w:num w:numId="14">
    <w:abstractNumId w:val="98"/>
  </w:num>
  <w:num w:numId="15">
    <w:abstractNumId w:val="84"/>
  </w:num>
  <w:num w:numId="16">
    <w:abstractNumId w:val="47"/>
  </w:num>
  <w:num w:numId="17">
    <w:abstractNumId w:val="69"/>
  </w:num>
  <w:num w:numId="18">
    <w:abstractNumId w:val="96"/>
  </w:num>
  <w:num w:numId="19">
    <w:abstractNumId w:val="61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8"/>
  </w:num>
  <w:num w:numId="23">
    <w:abstractNumId w:val="72"/>
  </w:num>
  <w:num w:numId="24">
    <w:abstractNumId w:val="50"/>
  </w:num>
  <w:num w:numId="25">
    <w:abstractNumId w:val="43"/>
  </w:num>
  <w:num w:numId="26">
    <w:abstractNumId w:val="85"/>
  </w:num>
  <w:num w:numId="27">
    <w:abstractNumId w:val="94"/>
  </w:num>
  <w:num w:numId="28">
    <w:abstractNumId w:val="46"/>
  </w:num>
  <w:num w:numId="29">
    <w:abstractNumId w:val="67"/>
  </w:num>
  <w:num w:numId="30">
    <w:abstractNumId w:val="66"/>
  </w:num>
  <w:num w:numId="31">
    <w:abstractNumId w:val="65"/>
  </w:num>
  <w:num w:numId="32">
    <w:abstractNumId w:val="54"/>
  </w:num>
  <w:num w:numId="33">
    <w:abstractNumId w:val="58"/>
  </w:num>
  <w:num w:numId="34">
    <w:abstractNumId w:val="45"/>
  </w:num>
  <w:num w:numId="35">
    <w:abstractNumId w:val="82"/>
  </w:num>
  <w:num w:numId="36">
    <w:abstractNumId w:val="93"/>
  </w:num>
  <w:num w:numId="37">
    <w:abstractNumId w:val="79"/>
  </w:num>
  <w:num w:numId="38">
    <w:abstractNumId w:val="52"/>
  </w:num>
  <w:num w:numId="39">
    <w:abstractNumId w:val="56"/>
  </w:num>
  <w:num w:numId="40">
    <w:abstractNumId w:val="39"/>
  </w:num>
  <w:num w:numId="41">
    <w:abstractNumId w:val="36"/>
  </w:num>
  <w:num w:numId="42">
    <w:abstractNumId w:val="75"/>
  </w:num>
  <w:num w:numId="43">
    <w:abstractNumId w:val="86"/>
  </w:num>
  <w:num w:numId="44">
    <w:abstractNumId w:val="38"/>
  </w:num>
  <w:num w:numId="45">
    <w:abstractNumId w:val="92"/>
  </w:num>
  <w:num w:numId="46">
    <w:abstractNumId w:val="44"/>
  </w:num>
  <w:num w:numId="47">
    <w:abstractNumId w:val="90"/>
  </w:num>
  <w:num w:numId="48">
    <w:abstractNumId w:val="73"/>
  </w:num>
  <w:num w:numId="49">
    <w:abstractNumId w:val="7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123A"/>
    <w:rsid w:val="000014D3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27F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149"/>
    <w:rsid w:val="00030FE7"/>
    <w:rsid w:val="0003195D"/>
    <w:rsid w:val="00032A07"/>
    <w:rsid w:val="000331AD"/>
    <w:rsid w:val="00033B92"/>
    <w:rsid w:val="000352D5"/>
    <w:rsid w:val="000355DB"/>
    <w:rsid w:val="000355F4"/>
    <w:rsid w:val="0003667A"/>
    <w:rsid w:val="00036CE2"/>
    <w:rsid w:val="0003798A"/>
    <w:rsid w:val="00037C46"/>
    <w:rsid w:val="0004008C"/>
    <w:rsid w:val="00040296"/>
    <w:rsid w:val="00040987"/>
    <w:rsid w:val="0004109C"/>
    <w:rsid w:val="000417E8"/>
    <w:rsid w:val="000422CD"/>
    <w:rsid w:val="0004285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041"/>
    <w:rsid w:val="000531A0"/>
    <w:rsid w:val="00054989"/>
    <w:rsid w:val="00054EA8"/>
    <w:rsid w:val="000553EF"/>
    <w:rsid w:val="00055602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12"/>
    <w:rsid w:val="00063A93"/>
    <w:rsid w:val="00064359"/>
    <w:rsid w:val="00064E2D"/>
    <w:rsid w:val="00065B58"/>
    <w:rsid w:val="0006652D"/>
    <w:rsid w:val="00066BA0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33"/>
    <w:rsid w:val="00081293"/>
    <w:rsid w:val="000813A8"/>
    <w:rsid w:val="00081599"/>
    <w:rsid w:val="00082628"/>
    <w:rsid w:val="0008362A"/>
    <w:rsid w:val="00083A6A"/>
    <w:rsid w:val="000847C3"/>
    <w:rsid w:val="00085342"/>
    <w:rsid w:val="000853EF"/>
    <w:rsid w:val="00085509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1D4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779"/>
    <w:rsid w:val="000C5B68"/>
    <w:rsid w:val="000C6025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0A5"/>
    <w:rsid w:val="000E23A4"/>
    <w:rsid w:val="000E242A"/>
    <w:rsid w:val="000E4875"/>
    <w:rsid w:val="000E52F9"/>
    <w:rsid w:val="000E5408"/>
    <w:rsid w:val="000E574A"/>
    <w:rsid w:val="000E5CD1"/>
    <w:rsid w:val="000E6296"/>
    <w:rsid w:val="000E634A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2E43"/>
    <w:rsid w:val="000F36C0"/>
    <w:rsid w:val="000F36C9"/>
    <w:rsid w:val="000F36D5"/>
    <w:rsid w:val="000F3927"/>
    <w:rsid w:val="000F3C06"/>
    <w:rsid w:val="000F4164"/>
    <w:rsid w:val="000F44DD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2579"/>
    <w:rsid w:val="0010337E"/>
    <w:rsid w:val="00103785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A5"/>
    <w:rsid w:val="001139B6"/>
    <w:rsid w:val="00113A6B"/>
    <w:rsid w:val="00113AB4"/>
    <w:rsid w:val="00114521"/>
    <w:rsid w:val="00114FC7"/>
    <w:rsid w:val="00116BAB"/>
    <w:rsid w:val="00117404"/>
    <w:rsid w:val="0011746A"/>
    <w:rsid w:val="00120118"/>
    <w:rsid w:val="00120C5F"/>
    <w:rsid w:val="00120F1F"/>
    <w:rsid w:val="001220F4"/>
    <w:rsid w:val="00122107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19"/>
    <w:rsid w:val="00140F5D"/>
    <w:rsid w:val="00141846"/>
    <w:rsid w:val="001418D2"/>
    <w:rsid w:val="00141A55"/>
    <w:rsid w:val="001425CE"/>
    <w:rsid w:val="0014278A"/>
    <w:rsid w:val="00142B54"/>
    <w:rsid w:val="00142CEB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4FDB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DF"/>
    <w:rsid w:val="0016496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AEF"/>
    <w:rsid w:val="00176EBF"/>
    <w:rsid w:val="001774F8"/>
    <w:rsid w:val="00177A82"/>
    <w:rsid w:val="00177C0D"/>
    <w:rsid w:val="00177C70"/>
    <w:rsid w:val="0018031E"/>
    <w:rsid w:val="00180696"/>
    <w:rsid w:val="00180C27"/>
    <w:rsid w:val="001810B1"/>
    <w:rsid w:val="001814C7"/>
    <w:rsid w:val="00181C06"/>
    <w:rsid w:val="001827E8"/>
    <w:rsid w:val="00184B5D"/>
    <w:rsid w:val="001859ED"/>
    <w:rsid w:val="00185E66"/>
    <w:rsid w:val="001868BF"/>
    <w:rsid w:val="001875B5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6D62"/>
    <w:rsid w:val="00197F2D"/>
    <w:rsid w:val="001A01A5"/>
    <w:rsid w:val="001A18F9"/>
    <w:rsid w:val="001A195D"/>
    <w:rsid w:val="001A3D96"/>
    <w:rsid w:val="001A4D9C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79E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85F"/>
    <w:rsid w:val="001C0C96"/>
    <w:rsid w:val="001C17D2"/>
    <w:rsid w:val="001C2430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403D"/>
    <w:rsid w:val="001E5011"/>
    <w:rsid w:val="001E548F"/>
    <w:rsid w:val="001E5577"/>
    <w:rsid w:val="001E617D"/>
    <w:rsid w:val="001E61D4"/>
    <w:rsid w:val="001E7052"/>
    <w:rsid w:val="001E7125"/>
    <w:rsid w:val="001E7859"/>
    <w:rsid w:val="001E7DE0"/>
    <w:rsid w:val="001F05EB"/>
    <w:rsid w:val="001F0825"/>
    <w:rsid w:val="001F1619"/>
    <w:rsid w:val="001F1B78"/>
    <w:rsid w:val="001F1F71"/>
    <w:rsid w:val="001F2D69"/>
    <w:rsid w:val="001F3062"/>
    <w:rsid w:val="001F3388"/>
    <w:rsid w:val="001F3540"/>
    <w:rsid w:val="001F430F"/>
    <w:rsid w:val="001F5C1C"/>
    <w:rsid w:val="001F6FB5"/>
    <w:rsid w:val="001F72AC"/>
    <w:rsid w:val="001F72C5"/>
    <w:rsid w:val="001F7960"/>
    <w:rsid w:val="0020175C"/>
    <w:rsid w:val="00201A1B"/>
    <w:rsid w:val="00201C1B"/>
    <w:rsid w:val="002022B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1A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263D"/>
    <w:rsid w:val="00222F9C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552"/>
    <w:rsid w:val="0023688F"/>
    <w:rsid w:val="00236EA0"/>
    <w:rsid w:val="00237022"/>
    <w:rsid w:val="002378DC"/>
    <w:rsid w:val="00237A02"/>
    <w:rsid w:val="00237CB3"/>
    <w:rsid w:val="00241E7D"/>
    <w:rsid w:val="00243F69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4F93"/>
    <w:rsid w:val="00275882"/>
    <w:rsid w:val="00275B9D"/>
    <w:rsid w:val="002765F1"/>
    <w:rsid w:val="0027701D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6E1"/>
    <w:rsid w:val="0029597A"/>
    <w:rsid w:val="00295D82"/>
    <w:rsid w:val="00296281"/>
    <w:rsid w:val="00296B1C"/>
    <w:rsid w:val="002A01C8"/>
    <w:rsid w:val="002A02AF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81"/>
    <w:rsid w:val="002A58EE"/>
    <w:rsid w:val="002A5E47"/>
    <w:rsid w:val="002A5E57"/>
    <w:rsid w:val="002A6216"/>
    <w:rsid w:val="002B0DE9"/>
    <w:rsid w:val="002B2716"/>
    <w:rsid w:val="002B2834"/>
    <w:rsid w:val="002B2C8B"/>
    <w:rsid w:val="002B3261"/>
    <w:rsid w:val="002B33A1"/>
    <w:rsid w:val="002B355C"/>
    <w:rsid w:val="002B3D64"/>
    <w:rsid w:val="002B43EE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174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257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330"/>
    <w:rsid w:val="002E4DFB"/>
    <w:rsid w:val="002E548A"/>
    <w:rsid w:val="002F1440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E82"/>
    <w:rsid w:val="00304F6F"/>
    <w:rsid w:val="00305C8D"/>
    <w:rsid w:val="003067E1"/>
    <w:rsid w:val="0030695C"/>
    <w:rsid w:val="00306975"/>
    <w:rsid w:val="00306E8D"/>
    <w:rsid w:val="00310C96"/>
    <w:rsid w:val="00311DD9"/>
    <w:rsid w:val="00311F77"/>
    <w:rsid w:val="003123F2"/>
    <w:rsid w:val="0031349F"/>
    <w:rsid w:val="00313FAE"/>
    <w:rsid w:val="00314370"/>
    <w:rsid w:val="003143DA"/>
    <w:rsid w:val="00315940"/>
    <w:rsid w:val="00316E5B"/>
    <w:rsid w:val="003171F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3C98"/>
    <w:rsid w:val="00324528"/>
    <w:rsid w:val="00324635"/>
    <w:rsid w:val="00324B4B"/>
    <w:rsid w:val="003253EE"/>
    <w:rsid w:val="00326B10"/>
    <w:rsid w:val="0032710B"/>
    <w:rsid w:val="00330057"/>
    <w:rsid w:val="003303A2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21D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39D6"/>
    <w:rsid w:val="0036417A"/>
    <w:rsid w:val="00364AF9"/>
    <w:rsid w:val="00366B44"/>
    <w:rsid w:val="0036713F"/>
    <w:rsid w:val="00367731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22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0BAE"/>
    <w:rsid w:val="003B1CDE"/>
    <w:rsid w:val="003B3586"/>
    <w:rsid w:val="003B3B06"/>
    <w:rsid w:val="003B3E57"/>
    <w:rsid w:val="003B4477"/>
    <w:rsid w:val="003B47A3"/>
    <w:rsid w:val="003B4C76"/>
    <w:rsid w:val="003B541A"/>
    <w:rsid w:val="003B5625"/>
    <w:rsid w:val="003B5AE6"/>
    <w:rsid w:val="003B5D7C"/>
    <w:rsid w:val="003B5F6E"/>
    <w:rsid w:val="003B6BC0"/>
    <w:rsid w:val="003B72F6"/>
    <w:rsid w:val="003B790B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18D"/>
    <w:rsid w:val="003E4389"/>
    <w:rsid w:val="003E4616"/>
    <w:rsid w:val="003E48BE"/>
    <w:rsid w:val="003E498A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4A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BC5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5F35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89C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913"/>
    <w:rsid w:val="00463FCD"/>
    <w:rsid w:val="0046410A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1358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1C97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3E6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4973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127"/>
    <w:rsid w:val="004A657B"/>
    <w:rsid w:val="004A6817"/>
    <w:rsid w:val="004A6E51"/>
    <w:rsid w:val="004A721C"/>
    <w:rsid w:val="004A78CB"/>
    <w:rsid w:val="004A7BF0"/>
    <w:rsid w:val="004B0FA6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162"/>
    <w:rsid w:val="004C1A9C"/>
    <w:rsid w:val="004C2037"/>
    <w:rsid w:val="004C22C6"/>
    <w:rsid w:val="004C2C90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757"/>
    <w:rsid w:val="004D78C1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3135"/>
    <w:rsid w:val="0051434D"/>
    <w:rsid w:val="00514D7F"/>
    <w:rsid w:val="00514E21"/>
    <w:rsid w:val="00515238"/>
    <w:rsid w:val="005157DF"/>
    <w:rsid w:val="00515FC3"/>
    <w:rsid w:val="005163BC"/>
    <w:rsid w:val="005165CF"/>
    <w:rsid w:val="0051752D"/>
    <w:rsid w:val="0051798A"/>
    <w:rsid w:val="00517B5B"/>
    <w:rsid w:val="00517E88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233C"/>
    <w:rsid w:val="00542628"/>
    <w:rsid w:val="0054371A"/>
    <w:rsid w:val="00543E06"/>
    <w:rsid w:val="00543FF0"/>
    <w:rsid w:val="00544915"/>
    <w:rsid w:val="00544DF2"/>
    <w:rsid w:val="00545B6B"/>
    <w:rsid w:val="00545EBB"/>
    <w:rsid w:val="00546047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B08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42D"/>
    <w:rsid w:val="00567E48"/>
    <w:rsid w:val="0057047D"/>
    <w:rsid w:val="00570CFD"/>
    <w:rsid w:val="00571091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1C1B"/>
    <w:rsid w:val="00592217"/>
    <w:rsid w:val="00594FBA"/>
    <w:rsid w:val="00596317"/>
    <w:rsid w:val="00596713"/>
    <w:rsid w:val="00597109"/>
    <w:rsid w:val="00597422"/>
    <w:rsid w:val="00597557"/>
    <w:rsid w:val="00597C70"/>
    <w:rsid w:val="005A0090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0572"/>
    <w:rsid w:val="005B19E8"/>
    <w:rsid w:val="005B1DC2"/>
    <w:rsid w:val="005B2896"/>
    <w:rsid w:val="005B2F4D"/>
    <w:rsid w:val="005B32D1"/>
    <w:rsid w:val="005B3E6E"/>
    <w:rsid w:val="005B4F85"/>
    <w:rsid w:val="005B6959"/>
    <w:rsid w:val="005B6DA4"/>
    <w:rsid w:val="005C01AF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471B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35A"/>
    <w:rsid w:val="005F2A3B"/>
    <w:rsid w:val="005F2B6D"/>
    <w:rsid w:val="005F3385"/>
    <w:rsid w:val="005F3A20"/>
    <w:rsid w:val="005F3AF9"/>
    <w:rsid w:val="005F3FF4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018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704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140A"/>
    <w:rsid w:val="00652108"/>
    <w:rsid w:val="00652870"/>
    <w:rsid w:val="00653631"/>
    <w:rsid w:val="0065375D"/>
    <w:rsid w:val="00653967"/>
    <w:rsid w:val="00653B46"/>
    <w:rsid w:val="006546B1"/>
    <w:rsid w:val="0065479B"/>
    <w:rsid w:val="006549A8"/>
    <w:rsid w:val="00654E67"/>
    <w:rsid w:val="006554CA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51D"/>
    <w:rsid w:val="00663C34"/>
    <w:rsid w:val="00663C55"/>
    <w:rsid w:val="00663C69"/>
    <w:rsid w:val="00663E19"/>
    <w:rsid w:val="00663ED3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45FB"/>
    <w:rsid w:val="0067529E"/>
    <w:rsid w:val="00675D2B"/>
    <w:rsid w:val="00675E22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4D05"/>
    <w:rsid w:val="006859EB"/>
    <w:rsid w:val="00685E7E"/>
    <w:rsid w:val="00686592"/>
    <w:rsid w:val="00686EFF"/>
    <w:rsid w:val="00687579"/>
    <w:rsid w:val="0069001B"/>
    <w:rsid w:val="006906BB"/>
    <w:rsid w:val="00691121"/>
    <w:rsid w:val="006912DD"/>
    <w:rsid w:val="00692CD7"/>
    <w:rsid w:val="00692E6A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51BB"/>
    <w:rsid w:val="006A5C58"/>
    <w:rsid w:val="006A62DA"/>
    <w:rsid w:val="006A666B"/>
    <w:rsid w:val="006A7410"/>
    <w:rsid w:val="006B1AF0"/>
    <w:rsid w:val="006B1C56"/>
    <w:rsid w:val="006B24D4"/>
    <w:rsid w:val="006B2E49"/>
    <w:rsid w:val="006B3050"/>
    <w:rsid w:val="006B344E"/>
    <w:rsid w:val="006B38AE"/>
    <w:rsid w:val="006B41D3"/>
    <w:rsid w:val="006B46ED"/>
    <w:rsid w:val="006B49E5"/>
    <w:rsid w:val="006B54A2"/>
    <w:rsid w:val="006B5A24"/>
    <w:rsid w:val="006B5F43"/>
    <w:rsid w:val="006B62D5"/>
    <w:rsid w:val="006B6AFC"/>
    <w:rsid w:val="006B74BF"/>
    <w:rsid w:val="006B75BC"/>
    <w:rsid w:val="006B79C7"/>
    <w:rsid w:val="006B7DD5"/>
    <w:rsid w:val="006C09A7"/>
    <w:rsid w:val="006C09E5"/>
    <w:rsid w:val="006C09FD"/>
    <w:rsid w:val="006C0CD7"/>
    <w:rsid w:val="006C0FC0"/>
    <w:rsid w:val="006C1495"/>
    <w:rsid w:val="006C22FD"/>
    <w:rsid w:val="006C28DB"/>
    <w:rsid w:val="006C28F5"/>
    <w:rsid w:val="006C2EFA"/>
    <w:rsid w:val="006C3268"/>
    <w:rsid w:val="006C379C"/>
    <w:rsid w:val="006C3C8B"/>
    <w:rsid w:val="006C4958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4888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2BAF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4DD"/>
    <w:rsid w:val="007177A4"/>
    <w:rsid w:val="00720450"/>
    <w:rsid w:val="00720658"/>
    <w:rsid w:val="00720CE0"/>
    <w:rsid w:val="00720F56"/>
    <w:rsid w:val="00721100"/>
    <w:rsid w:val="007225C6"/>
    <w:rsid w:val="00722BBD"/>
    <w:rsid w:val="00722BD8"/>
    <w:rsid w:val="007244E5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1D7"/>
    <w:rsid w:val="0073432D"/>
    <w:rsid w:val="00734739"/>
    <w:rsid w:val="00734AC6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154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4F"/>
    <w:rsid w:val="00754D51"/>
    <w:rsid w:val="00754E1F"/>
    <w:rsid w:val="00754FAB"/>
    <w:rsid w:val="00754FBA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511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3B74"/>
    <w:rsid w:val="00785739"/>
    <w:rsid w:val="00786909"/>
    <w:rsid w:val="00786B63"/>
    <w:rsid w:val="007871DE"/>
    <w:rsid w:val="00787F8A"/>
    <w:rsid w:val="0079019F"/>
    <w:rsid w:val="0079212C"/>
    <w:rsid w:val="00793608"/>
    <w:rsid w:val="00793B40"/>
    <w:rsid w:val="007940F4"/>
    <w:rsid w:val="007946C0"/>
    <w:rsid w:val="00794DE4"/>
    <w:rsid w:val="0079562B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6B52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77C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52DB"/>
    <w:rsid w:val="007C5FE1"/>
    <w:rsid w:val="007C6BDE"/>
    <w:rsid w:val="007C745E"/>
    <w:rsid w:val="007C76F2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0F50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843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4EC"/>
    <w:rsid w:val="00806AB9"/>
    <w:rsid w:val="00807132"/>
    <w:rsid w:val="00807337"/>
    <w:rsid w:val="008078A8"/>
    <w:rsid w:val="00807993"/>
    <w:rsid w:val="00807BCC"/>
    <w:rsid w:val="008108F0"/>
    <w:rsid w:val="00810F4A"/>
    <w:rsid w:val="00810FA9"/>
    <w:rsid w:val="00811232"/>
    <w:rsid w:val="00811AB4"/>
    <w:rsid w:val="00811BF8"/>
    <w:rsid w:val="00812052"/>
    <w:rsid w:val="00812F66"/>
    <w:rsid w:val="008138FC"/>
    <w:rsid w:val="008139A6"/>
    <w:rsid w:val="00814EFB"/>
    <w:rsid w:val="00815D6B"/>
    <w:rsid w:val="00815E51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3E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4632B"/>
    <w:rsid w:val="00851386"/>
    <w:rsid w:val="008515C3"/>
    <w:rsid w:val="00852127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591"/>
    <w:rsid w:val="00855C63"/>
    <w:rsid w:val="00855C8F"/>
    <w:rsid w:val="008567DE"/>
    <w:rsid w:val="00856B7F"/>
    <w:rsid w:val="0085717A"/>
    <w:rsid w:val="00857CE4"/>
    <w:rsid w:val="00857DDE"/>
    <w:rsid w:val="00860F55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94D"/>
    <w:rsid w:val="00875BE1"/>
    <w:rsid w:val="00876708"/>
    <w:rsid w:val="00876761"/>
    <w:rsid w:val="008772D3"/>
    <w:rsid w:val="00877498"/>
    <w:rsid w:val="00877BD2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3C9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0C7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3F86"/>
    <w:rsid w:val="008B439E"/>
    <w:rsid w:val="008B4B32"/>
    <w:rsid w:val="008B54F1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5AA1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440D"/>
    <w:rsid w:val="008D5255"/>
    <w:rsid w:val="008D5ED2"/>
    <w:rsid w:val="008D6727"/>
    <w:rsid w:val="008D6E96"/>
    <w:rsid w:val="008D7CF3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06B6"/>
    <w:rsid w:val="00901CF3"/>
    <w:rsid w:val="00902057"/>
    <w:rsid w:val="00902478"/>
    <w:rsid w:val="0090303C"/>
    <w:rsid w:val="00903957"/>
    <w:rsid w:val="009051DF"/>
    <w:rsid w:val="009054F1"/>
    <w:rsid w:val="0090563F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AE4"/>
    <w:rsid w:val="00925D31"/>
    <w:rsid w:val="00926DE2"/>
    <w:rsid w:val="0092755E"/>
    <w:rsid w:val="00927FCB"/>
    <w:rsid w:val="0093076C"/>
    <w:rsid w:val="00931DA1"/>
    <w:rsid w:val="00931E40"/>
    <w:rsid w:val="00933C11"/>
    <w:rsid w:val="0093431B"/>
    <w:rsid w:val="009349C8"/>
    <w:rsid w:val="00934C66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5F3C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870"/>
    <w:rsid w:val="00987E41"/>
    <w:rsid w:val="00987E83"/>
    <w:rsid w:val="009903D6"/>
    <w:rsid w:val="00991165"/>
    <w:rsid w:val="00991809"/>
    <w:rsid w:val="00992C42"/>
    <w:rsid w:val="00992ED6"/>
    <w:rsid w:val="00992F5F"/>
    <w:rsid w:val="00993071"/>
    <w:rsid w:val="0099320B"/>
    <w:rsid w:val="0099338A"/>
    <w:rsid w:val="0099343F"/>
    <w:rsid w:val="009934C8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467"/>
    <w:rsid w:val="009B05C6"/>
    <w:rsid w:val="009B07CA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77"/>
    <w:rsid w:val="009C4BE0"/>
    <w:rsid w:val="009C5017"/>
    <w:rsid w:val="009C58E7"/>
    <w:rsid w:val="009C6702"/>
    <w:rsid w:val="009C69A0"/>
    <w:rsid w:val="009C6FDF"/>
    <w:rsid w:val="009C7686"/>
    <w:rsid w:val="009C7BFD"/>
    <w:rsid w:val="009D03F8"/>
    <w:rsid w:val="009D077B"/>
    <w:rsid w:val="009D13C4"/>
    <w:rsid w:val="009D190F"/>
    <w:rsid w:val="009D1E72"/>
    <w:rsid w:val="009D1E79"/>
    <w:rsid w:val="009D20C1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56A"/>
    <w:rsid w:val="00A1561E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273FB"/>
    <w:rsid w:val="00A301FF"/>
    <w:rsid w:val="00A30500"/>
    <w:rsid w:val="00A3196B"/>
    <w:rsid w:val="00A319EA"/>
    <w:rsid w:val="00A31C32"/>
    <w:rsid w:val="00A32896"/>
    <w:rsid w:val="00A328D8"/>
    <w:rsid w:val="00A32F14"/>
    <w:rsid w:val="00A33460"/>
    <w:rsid w:val="00A33D58"/>
    <w:rsid w:val="00A34978"/>
    <w:rsid w:val="00A35BD2"/>
    <w:rsid w:val="00A366D8"/>
    <w:rsid w:val="00A36ABC"/>
    <w:rsid w:val="00A4175B"/>
    <w:rsid w:val="00A41ACC"/>
    <w:rsid w:val="00A41B69"/>
    <w:rsid w:val="00A43797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D22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287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29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67D"/>
    <w:rsid w:val="00A8395D"/>
    <w:rsid w:val="00A83A1C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689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2D74"/>
    <w:rsid w:val="00AB302E"/>
    <w:rsid w:val="00AB3629"/>
    <w:rsid w:val="00AB36FF"/>
    <w:rsid w:val="00AB3C08"/>
    <w:rsid w:val="00AB3FA1"/>
    <w:rsid w:val="00AB413B"/>
    <w:rsid w:val="00AB44E9"/>
    <w:rsid w:val="00AB48AC"/>
    <w:rsid w:val="00AB4C6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4804"/>
    <w:rsid w:val="00AC5159"/>
    <w:rsid w:val="00AC5216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5BD2"/>
    <w:rsid w:val="00AD62E2"/>
    <w:rsid w:val="00AD6C86"/>
    <w:rsid w:val="00AD7DE7"/>
    <w:rsid w:val="00AE00C6"/>
    <w:rsid w:val="00AE1114"/>
    <w:rsid w:val="00AE156B"/>
    <w:rsid w:val="00AE1588"/>
    <w:rsid w:val="00AE1B14"/>
    <w:rsid w:val="00AE1FCE"/>
    <w:rsid w:val="00AE2BB3"/>
    <w:rsid w:val="00AE2FE7"/>
    <w:rsid w:val="00AE3AF0"/>
    <w:rsid w:val="00AE4391"/>
    <w:rsid w:val="00AE4C6E"/>
    <w:rsid w:val="00AE4DF9"/>
    <w:rsid w:val="00AE6DE6"/>
    <w:rsid w:val="00AF0563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72F"/>
    <w:rsid w:val="00AF483F"/>
    <w:rsid w:val="00AF4858"/>
    <w:rsid w:val="00AF612D"/>
    <w:rsid w:val="00AF6222"/>
    <w:rsid w:val="00AF71D0"/>
    <w:rsid w:val="00AF7308"/>
    <w:rsid w:val="00B0068A"/>
    <w:rsid w:val="00B00D0E"/>
    <w:rsid w:val="00B00D8E"/>
    <w:rsid w:val="00B02763"/>
    <w:rsid w:val="00B03361"/>
    <w:rsid w:val="00B0365A"/>
    <w:rsid w:val="00B03753"/>
    <w:rsid w:val="00B03E09"/>
    <w:rsid w:val="00B04116"/>
    <w:rsid w:val="00B042A1"/>
    <w:rsid w:val="00B046CE"/>
    <w:rsid w:val="00B04FAB"/>
    <w:rsid w:val="00B06411"/>
    <w:rsid w:val="00B075F2"/>
    <w:rsid w:val="00B07855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2F8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3AF9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1E4"/>
    <w:rsid w:val="00B34501"/>
    <w:rsid w:val="00B34839"/>
    <w:rsid w:val="00B35338"/>
    <w:rsid w:val="00B355B4"/>
    <w:rsid w:val="00B35AB6"/>
    <w:rsid w:val="00B35F45"/>
    <w:rsid w:val="00B3639D"/>
    <w:rsid w:val="00B36449"/>
    <w:rsid w:val="00B36C47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6C09"/>
    <w:rsid w:val="00B57A2F"/>
    <w:rsid w:val="00B60B89"/>
    <w:rsid w:val="00B6103B"/>
    <w:rsid w:val="00B61951"/>
    <w:rsid w:val="00B61AFD"/>
    <w:rsid w:val="00B61D14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104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864"/>
    <w:rsid w:val="00B84A44"/>
    <w:rsid w:val="00B84B09"/>
    <w:rsid w:val="00B85F17"/>
    <w:rsid w:val="00B861B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412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4FAA"/>
    <w:rsid w:val="00BA596E"/>
    <w:rsid w:val="00BA5EDA"/>
    <w:rsid w:val="00BA62C9"/>
    <w:rsid w:val="00BA6529"/>
    <w:rsid w:val="00BA7EFB"/>
    <w:rsid w:val="00BB1529"/>
    <w:rsid w:val="00BB1972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9B9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3A6"/>
    <w:rsid w:val="00BD4489"/>
    <w:rsid w:val="00BD49FC"/>
    <w:rsid w:val="00BD55A6"/>
    <w:rsid w:val="00BD5713"/>
    <w:rsid w:val="00BD58D4"/>
    <w:rsid w:val="00BD5C17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161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0197"/>
    <w:rsid w:val="00C00621"/>
    <w:rsid w:val="00C01237"/>
    <w:rsid w:val="00C018C2"/>
    <w:rsid w:val="00C019BD"/>
    <w:rsid w:val="00C01C12"/>
    <w:rsid w:val="00C01CC9"/>
    <w:rsid w:val="00C01E1C"/>
    <w:rsid w:val="00C01F06"/>
    <w:rsid w:val="00C02D11"/>
    <w:rsid w:val="00C03BE7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6F5"/>
    <w:rsid w:val="00C11944"/>
    <w:rsid w:val="00C1204F"/>
    <w:rsid w:val="00C13434"/>
    <w:rsid w:val="00C136D5"/>
    <w:rsid w:val="00C137BD"/>
    <w:rsid w:val="00C14084"/>
    <w:rsid w:val="00C14156"/>
    <w:rsid w:val="00C14346"/>
    <w:rsid w:val="00C1439D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2FE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3B74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4C8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865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3F2E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742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C13"/>
    <w:rsid w:val="00C93E68"/>
    <w:rsid w:val="00C97513"/>
    <w:rsid w:val="00C977DC"/>
    <w:rsid w:val="00CA037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034F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6969"/>
    <w:rsid w:val="00CC7909"/>
    <w:rsid w:val="00CD0387"/>
    <w:rsid w:val="00CD092E"/>
    <w:rsid w:val="00CD1060"/>
    <w:rsid w:val="00CD1279"/>
    <w:rsid w:val="00CD130B"/>
    <w:rsid w:val="00CD13BF"/>
    <w:rsid w:val="00CD1934"/>
    <w:rsid w:val="00CD3282"/>
    <w:rsid w:val="00CD337A"/>
    <w:rsid w:val="00CD3AB8"/>
    <w:rsid w:val="00CD442F"/>
    <w:rsid w:val="00CD4765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663"/>
    <w:rsid w:val="00CE6E4E"/>
    <w:rsid w:val="00CE76E1"/>
    <w:rsid w:val="00CF003E"/>
    <w:rsid w:val="00CF088F"/>
    <w:rsid w:val="00CF0BF4"/>
    <w:rsid w:val="00CF2201"/>
    <w:rsid w:val="00CF249E"/>
    <w:rsid w:val="00CF2906"/>
    <w:rsid w:val="00CF2C9A"/>
    <w:rsid w:val="00CF408A"/>
    <w:rsid w:val="00CF425B"/>
    <w:rsid w:val="00CF4291"/>
    <w:rsid w:val="00CF4A19"/>
    <w:rsid w:val="00CF4F80"/>
    <w:rsid w:val="00CF53E7"/>
    <w:rsid w:val="00CF678A"/>
    <w:rsid w:val="00CF6CA4"/>
    <w:rsid w:val="00CF7168"/>
    <w:rsid w:val="00CF757B"/>
    <w:rsid w:val="00CF77CC"/>
    <w:rsid w:val="00CF7BC5"/>
    <w:rsid w:val="00D003CB"/>
    <w:rsid w:val="00D034C5"/>
    <w:rsid w:val="00D04D48"/>
    <w:rsid w:val="00D04F48"/>
    <w:rsid w:val="00D05E14"/>
    <w:rsid w:val="00D06176"/>
    <w:rsid w:val="00D06BF8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12B"/>
    <w:rsid w:val="00D2399E"/>
    <w:rsid w:val="00D23E61"/>
    <w:rsid w:val="00D249E0"/>
    <w:rsid w:val="00D255C8"/>
    <w:rsid w:val="00D25CB9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6B94"/>
    <w:rsid w:val="00D37A8D"/>
    <w:rsid w:val="00D37BA1"/>
    <w:rsid w:val="00D40950"/>
    <w:rsid w:val="00D40ACD"/>
    <w:rsid w:val="00D4113D"/>
    <w:rsid w:val="00D414E8"/>
    <w:rsid w:val="00D41D24"/>
    <w:rsid w:val="00D42676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B26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64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77A8E"/>
    <w:rsid w:val="00D80FC4"/>
    <w:rsid w:val="00D81903"/>
    <w:rsid w:val="00D81CB0"/>
    <w:rsid w:val="00D81F47"/>
    <w:rsid w:val="00D8231D"/>
    <w:rsid w:val="00D82626"/>
    <w:rsid w:val="00D82BF6"/>
    <w:rsid w:val="00D8356F"/>
    <w:rsid w:val="00D8399D"/>
    <w:rsid w:val="00D84253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BF2"/>
    <w:rsid w:val="00DA1DA9"/>
    <w:rsid w:val="00DA258C"/>
    <w:rsid w:val="00DA27E3"/>
    <w:rsid w:val="00DA3005"/>
    <w:rsid w:val="00DA3C98"/>
    <w:rsid w:val="00DA4AD1"/>
    <w:rsid w:val="00DA5450"/>
    <w:rsid w:val="00DA65AB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0A3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5917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518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C1D"/>
    <w:rsid w:val="00DE1F0F"/>
    <w:rsid w:val="00DE22D5"/>
    <w:rsid w:val="00DE2B5C"/>
    <w:rsid w:val="00DE310A"/>
    <w:rsid w:val="00DE32ED"/>
    <w:rsid w:val="00DE3EB9"/>
    <w:rsid w:val="00DE3F37"/>
    <w:rsid w:val="00DE418B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A6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8D6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43C"/>
    <w:rsid w:val="00E179D6"/>
    <w:rsid w:val="00E203A8"/>
    <w:rsid w:val="00E203DC"/>
    <w:rsid w:val="00E208CC"/>
    <w:rsid w:val="00E20BF4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7CB"/>
    <w:rsid w:val="00E25EEF"/>
    <w:rsid w:val="00E26188"/>
    <w:rsid w:val="00E265A2"/>
    <w:rsid w:val="00E26DA2"/>
    <w:rsid w:val="00E271BC"/>
    <w:rsid w:val="00E2746B"/>
    <w:rsid w:val="00E27BE8"/>
    <w:rsid w:val="00E30A5E"/>
    <w:rsid w:val="00E30F62"/>
    <w:rsid w:val="00E310ED"/>
    <w:rsid w:val="00E319B3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5F04"/>
    <w:rsid w:val="00E56B90"/>
    <w:rsid w:val="00E56C3B"/>
    <w:rsid w:val="00E57093"/>
    <w:rsid w:val="00E5723D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3AF9"/>
    <w:rsid w:val="00E645A1"/>
    <w:rsid w:val="00E64B07"/>
    <w:rsid w:val="00E652A1"/>
    <w:rsid w:val="00E6550B"/>
    <w:rsid w:val="00E6562D"/>
    <w:rsid w:val="00E65A79"/>
    <w:rsid w:val="00E65F0B"/>
    <w:rsid w:val="00E6682E"/>
    <w:rsid w:val="00E66AE5"/>
    <w:rsid w:val="00E66CBC"/>
    <w:rsid w:val="00E66FE7"/>
    <w:rsid w:val="00E67403"/>
    <w:rsid w:val="00E67747"/>
    <w:rsid w:val="00E70943"/>
    <w:rsid w:val="00E709D7"/>
    <w:rsid w:val="00E71299"/>
    <w:rsid w:val="00E714DC"/>
    <w:rsid w:val="00E72EFE"/>
    <w:rsid w:val="00E73B3D"/>
    <w:rsid w:val="00E73D8D"/>
    <w:rsid w:val="00E74073"/>
    <w:rsid w:val="00E74B14"/>
    <w:rsid w:val="00E74CF0"/>
    <w:rsid w:val="00E74E81"/>
    <w:rsid w:val="00E7532B"/>
    <w:rsid w:val="00E7602C"/>
    <w:rsid w:val="00E7695C"/>
    <w:rsid w:val="00E77E86"/>
    <w:rsid w:val="00E8047A"/>
    <w:rsid w:val="00E80AD7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6E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63B1"/>
    <w:rsid w:val="00EA69DE"/>
    <w:rsid w:val="00EA7497"/>
    <w:rsid w:val="00EA7B70"/>
    <w:rsid w:val="00EB0D5D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413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828"/>
    <w:rsid w:val="00EC2966"/>
    <w:rsid w:val="00EC2ED2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414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7A4"/>
    <w:rsid w:val="00EE1C31"/>
    <w:rsid w:val="00EE1DDB"/>
    <w:rsid w:val="00EE2D31"/>
    <w:rsid w:val="00EE2E10"/>
    <w:rsid w:val="00EE2EDA"/>
    <w:rsid w:val="00EE3802"/>
    <w:rsid w:val="00EE3EFE"/>
    <w:rsid w:val="00EE4060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08"/>
    <w:rsid w:val="00EF5F2B"/>
    <w:rsid w:val="00EF7794"/>
    <w:rsid w:val="00EF7F34"/>
    <w:rsid w:val="00F00E34"/>
    <w:rsid w:val="00F0140B"/>
    <w:rsid w:val="00F0169A"/>
    <w:rsid w:val="00F0224E"/>
    <w:rsid w:val="00F02291"/>
    <w:rsid w:val="00F0294B"/>
    <w:rsid w:val="00F03722"/>
    <w:rsid w:val="00F048C6"/>
    <w:rsid w:val="00F05CBD"/>
    <w:rsid w:val="00F060E3"/>
    <w:rsid w:val="00F06F5F"/>
    <w:rsid w:val="00F07262"/>
    <w:rsid w:val="00F076C1"/>
    <w:rsid w:val="00F07B4D"/>
    <w:rsid w:val="00F1053E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6D34"/>
    <w:rsid w:val="00F17146"/>
    <w:rsid w:val="00F173B4"/>
    <w:rsid w:val="00F17BD1"/>
    <w:rsid w:val="00F17C78"/>
    <w:rsid w:val="00F204B1"/>
    <w:rsid w:val="00F20A26"/>
    <w:rsid w:val="00F20C0E"/>
    <w:rsid w:val="00F2168F"/>
    <w:rsid w:val="00F217C2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0657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CC3"/>
    <w:rsid w:val="00F40D38"/>
    <w:rsid w:val="00F40DBE"/>
    <w:rsid w:val="00F41131"/>
    <w:rsid w:val="00F41182"/>
    <w:rsid w:val="00F418A3"/>
    <w:rsid w:val="00F42A0B"/>
    <w:rsid w:val="00F42C86"/>
    <w:rsid w:val="00F43801"/>
    <w:rsid w:val="00F444EA"/>
    <w:rsid w:val="00F44EE8"/>
    <w:rsid w:val="00F451AF"/>
    <w:rsid w:val="00F453D0"/>
    <w:rsid w:val="00F4566A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0A"/>
    <w:rsid w:val="00F70390"/>
    <w:rsid w:val="00F708F0"/>
    <w:rsid w:val="00F70B4B"/>
    <w:rsid w:val="00F7103C"/>
    <w:rsid w:val="00F71783"/>
    <w:rsid w:val="00F733BD"/>
    <w:rsid w:val="00F73496"/>
    <w:rsid w:val="00F73BC6"/>
    <w:rsid w:val="00F74D88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1F7A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3A"/>
    <w:rsid w:val="00F9226F"/>
    <w:rsid w:val="00F92378"/>
    <w:rsid w:val="00F92594"/>
    <w:rsid w:val="00F925E5"/>
    <w:rsid w:val="00F93793"/>
    <w:rsid w:val="00F939FB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7E6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52D"/>
    <w:rsid w:val="00FB3E30"/>
    <w:rsid w:val="00FB49FD"/>
    <w:rsid w:val="00FB4D8E"/>
    <w:rsid w:val="00FB507B"/>
    <w:rsid w:val="00FB5BC1"/>
    <w:rsid w:val="00FB5E4F"/>
    <w:rsid w:val="00FB7527"/>
    <w:rsid w:val="00FC13A3"/>
    <w:rsid w:val="00FC1BE4"/>
    <w:rsid w:val="00FC2056"/>
    <w:rsid w:val="00FC238A"/>
    <w:rsid w:val="00FC384D"/>
    <w:rsid w:val="00FC44AD"/>
    <w:rsid w:val="00FC4D31"/>
    <w:rsid w:val="00FC5130"/>
    <w:rsid w:val="00FC51A0"/>
    <w:rsid w:val="00FC6D45"/>
    <w:rsid w:val="00FC78A8"/>
    <w:rsid w:val="00FD0209"/>
    <w:rsid w:val="00FD0702"/>
    <w:rsid w:val="00FD15BD"/>
    <w:rsid w:val="00FD1839"/>
    <w:rsid w:val="00FD21FD"/>
    <w:rsid w:val="00FD2676"/>
    <w:rsid w:val="00FD26F0"/>
    <w:rsid w:val="00FD3756"/>
    <w:rsid w:val="00FD3CA3"/>
    <w:rsid w:val="00FD4566"/>
    <w:rsid w:val="00FD48A2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9B7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093"/>
    <w:rsid w:val="00FF3506"/>
    <w:rsid w:val="00FF381D"/>
    <w:rsid w:val="00FF3B4C"/>
    <w:rsid w:val="00FF3E9E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514D7F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FB5"/>
    <w:rPr>
      <w:rFonts w:cs="Tahoma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6FB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6FB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6FB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6FB5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6FB5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F6FB5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F6FB5"/>
    <w:rPr>
      <w:rFonts w:ascii="Cambria" w:hAnsi="Cambri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FB5"/>
    <w:rPr>
      <w:rFonts w:cs="Times New Roman"/>
      <w:color w:val="000000"/>
      <w:sz w:val="2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514D7F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514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514D7F"/>
    <w:rPr>
      <w:rFonts w:cs="Tahoma"/>
    </w:rPr>
  </w:style>
  <w:style w:type="paragraph" w:customStyle="1" w:styleId="Podpis1">
    <w:name w:val="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514D7F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14D7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6FB5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514D7F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14D7F"/>
  </w:style>
  <w:style w:type="paragraph" w:customStyle="1" w:styleId="WW-Zawartoramki">
    <w:name w:val="WW-Zawartość ramki"/>
    <w:basedOn w:val="BodyText"/>
    <w:uiPriority w:val="99"/>
    <w:rsid w:val="00514D7F"/>
  </w:style>
  <w:style w:type="paragraph" w:customStyle="1" w:styleId="WW-Zawartoramki1">
    <w:name w:val="WW-Zawartość ramki1"/>
    <w:basedOn w:val="BodyText"/>
    <w:uiPriority w:val="99"/>
    <w:rsid w:val="00514D7F"/>
  </w:style>
  <w:style w:type="paragraph" w:customStyle="1" w:styleId="WW-Zawartoramki11">
    <w:name w:val="WW-Zawartość ramki11"/>
    <w:basedOn w:val="BodyText"/>
    <w:uiPriority w:val="99"/>
    <w:rsid w:val="00514D7F"/>
  </w:style>
  <w:style w:type="paragraph" w:customStyle="1" w:styleId="WW-Zawartoramki111">
    <w:name w:val="WW-Zawartość ramki111"/>
    <w:basedOn w:val="BodyText"/>
    <w:uiPriority w:val="99"/>
    <w:rsid w:val="00514D7F"/>
  </w:style>
  <w:style w:type="paragraph" w:customStyle="1" w:styleId="WW-Zawartoramki1111">
    <w:name w:val="WW-Zawartość ramki1111"/>
    <w:basedOn w:val="BodyText"/>
    <w:uiPriority w:val="99"/>
    <w:rsid w:val="00514D7F"/>
  </w:style>
  <w:style w:type="paragraph" w:customStyle="1" w:styleId="WW-Zawartoramki11111">
    <w:name w:val="WW-Zawartość ramki11111"/>
    <w:basedOn w:val="BodyText"/>
    <w:uiPriority w:val="99"/>
    <w:rsid w:val="00514D7F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F6FB5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83083E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6FB5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BodyTextIndent3">
    <w:name w:val="Body Text Indent 3"/>
    <w:basedOn w:val="Normal"/>
    <w:link w:val="BodyTextIndent3Char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NoSpacing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efaultParagraphFont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efaultParagraphFont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99"/>
    <w:qFormat/>
    <w:rsid w:val="00DA3C98"/>
    <w:pPr>
      <w:ind w:left="720"/>
      <w:contextualSpacing/>
    </w:pPr>
    <w:rPr>
      <w:szCs w:val="20"/>
    </w:r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754F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54FBA"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Normal"/>
    <w:uiPriority w:val="99"/>
    <w:rsid w:val="00754FB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ekstwstpniesformatowany">
    <w:name w:val="Tekst wstępnie sformatowany"/>
    <w:basedOn w:val="Normal"/>
    <w:uiPriority w:val="99"/>
    <w:rsid w:val="00754FBA"/>
    <w:pPr>
      <w:widowControl/>
    </w:pPr>
    <w:rPr>
      <w:rFonts w:ascii="Courier New" w:eastAsia="NSimSu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uiPriority w:val="99"/>
    <w:rsid w:val="00754FBA"/>
    <w:pPr>
      <w:widowControl w:val="0"/>
      <w:suppressAutoHyphens/>
      <w:autoSpaceDN w:val="0"/>
      <w:spacing w:before="60" w:line="276" w:lineRule="auto"/>
    </w:pPr>
    <w:rPr>
      <w:rFonts w:ascii="Arial" w:hAnsi="Arial" w:cs="Arial"/>
      <w:kern w:val="3"/>
      <w:sz w:val="20"/>
      <w:szCs w:val="20"/>
    </w:rPr>
  </w:style>
  <w:style w:type="paragraph" w:customStyle="1" w:styleId="Akapitzlist4">
    <w:name w:val="Akapit z listą4"/>
    <w:basedOn w:val="Standard"/>
    <w:uiPriority w:val="99"/>
    <w:rsid w:val="00754FBA"/>
    <w:pPr>
      <w:spacing w:before="0" w:line="240" w:lineRule="auto"/>
      <w:ind w:left="720"/>
      <w:jc w:val="both"/>
    </w:pPr>
    <w:rPr>
      <w:rFonts w:ascii="Calibri" w:hAnsi="Calibri" w:cs="Times New Roman"/>
      <w:sz w:val="24"/>
      <w:szCs w:val="24"/>
      <w:lang w:bidi="hi-IN"/>
    </w:rPr>
  </w:style>
  <w:style w:type="character" w:customStyle="1" w:styleId="apple-converted-space">
    <w:name w:val="apple-converted-space"/>
    <w:uiPriority w:val="99"/>
    <w:rsid w:val="00754FBA"/>
  </w:style>
  <w:style w:type="character" w:customStyle="1" w:styleId="ZnakZnak3">
    <w:name w:val="Znak Znak3"/>
    <w:uiPriority w:val="99"/>
    <w:rsid w:val="00754FBA"/>
    <w:rPr>
      <w:rFonts w:ascii="Calibri Light" w:hAnsi="Calibri Light"/>
      <w:b/>
      <w:i/>
      <w:sz w:val="28"/>
    </w:rPr>
  </w:style>
  <w:style w:type="character" w:customStyle="1" w:styleId="ZnakZnak2">
    <w:name w:val="Znak Znak2"/>
    <w:uiPriority w:val="99"/>
    <w:semiHidden/>
    <w:rsid w:val="00754FBA"/>
    <w:rPr>
      <w:rFonts w:ascii="Segoe UI" w:hAnsi="Segoe UI"/>
      <w:sz w:val="18"/>
    </w:rPr>
  </w:style>
  <w:style w:type="character" w:customStyle="1" w:styleId="ZnakZnak1">
    <w:name w:val="Znak Znak1"/>
    <w:uiPriority w:val="99"/>
    <w:rsid w:val="00754FBA"/>
    <w:rPr>
      <w:sz w:val="24"/>
    </w:rPr>
  </w:style>
  <w:style w:type="character" w:customStyle="1" w:styleId="ZnakZnak">
    <w:name w:val="Znak Znak"/>
    <w:uiPriority w:val="99"/>
    <w:rsid w:val="00754FBA"/>
    <w:rPr>
      <w:sz w:val="24"/>
    </w:rPr>
  </w:style>
  <w:style w:type="character" w:customStyle="1" w:styleId="ZnakZnak21">
    <w:name w:val="Znak Znak21"/>
    <w:uiPriority w:val="99"/>
    <w:semiHidden/>
    <w:locked/>
    <w:rsid w:val="0083083E"/>
    <w:rPr>
      <w:sz w:val="24"/>
      <w:lang w:val="pl-PL" w:eastAsia="pl-PL"/>
    </w:rPr>
  </w:style>
  <w:style w:type="character" w:customStyle="1" w:styleId="ZnakZnak11">
    <w:name w:val="Znak Znak11"/>
    <w:uiPriority w:val="99"/>
    <w:locked/>
    <w:rsid w:val="0083083E"/>
    <w:rPr>
      <w:b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3083E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6E1"/>
    <w:rPr>
      <w:rFonts w:ascii="Thorndale" w:hAnsi="Thorndale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83083E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83083E"/>
    <w:rPr>
      <w:rFonts w:ascii="Thorndale" w:hAnsi="Thorndale"/>
      <w:color w:val="000000"/>
      <w:sz w:val="24"/>
      <w:lang w:val="pl-PL" w:eastAsia="pl-PL"/>
    </w:rPr>
  </w:style>
  <w:style w:type="character" w:customStyle="1" w:styleId="ZnakZnak31">
    <w:name w:val="Znak Znak31"/>
    <w:uiPriority w:val="99"/>
    <w:semiHidden/>
    <w:locked/>
    <w:rsid w:val="0083083E"/>
    <w:rPr>
      <w:lang w:val="pl-PL" w:eastAsia="pl-PL"/>
    </w:rPr>
  </w:style>
  <w:style w:type="character" w:customStyle="1" w:styleId="ZnakZnak4">
    <w:name w:val="Znak Znak4"/>
    <w:uiPriority w:val="99"/>
    <w:rsid w:val="0083083E"/>
    <w:rPr>
      <w:rFonts w:ascii="Segoe UI" w:hAnsi="Segoe UI"/>
      <w:sz w:val="18"/>
    </w:rPr>
  </w:style>
  <w:style w:type="paragraph" w:styleId="BodyTextIndent2">
    <w:name w:val="Body Text Indent 2"/>
    <w:basedOn w:val="Normal"/>
    <w:link w:val="BodyTextIndent2Char"/>
    <w:uiPriority w:val="99"/>
    <w:locked/>
    <w:rsid w:val="0083083E"/>
    <w:pPr>
      <w:widowControl/>
      <w:suppressAutoHyphens w:val="0"/>
      <w:spacing w:after="120" w:line="480" w:lineRule="auto"/>
      <w:ind w:left="283"/>
    </w:pPr>
    <w:rPr>
      <w:rFonts w:ascii="Cambria" w:eastAsia="MS Mincho" w:hAnsi="Cambria"/>
      <w:color w:val="auto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E76E1"/>
    <w:rPr>
      <w:rFonts w:ascii="Thorndale" w:hAnsi="Thorndale" w:cs="Times New Roman"/>
      <w:color w:val="000000"/>
      <w:sz w:val="24"/>
      <w:szCs w:val="24"/>
    </w:rPr>
  </w:style>
  <w:style w:type="paragraph" w:customStyle="1" w:styleId="Tekstpodstawowy33">
    <w:name w:val="Tekst podstawowy 33"/>
    <w:basedOn w:val="Normal"/>
    <w:uiPriority w:val="99"/>
    <w:rsid w:val="0083083E"/>
    <w:pPr>
      <w:widowControl/>
      <w:spacing w:after="120"/>
    </w:pPr>
    <w:rPr>
      <w:rFonts w:ascii="Times New Roman" w:hAnsi="Times New Roman"/>
      <w:color w:val="auto"/>
      <w:sz w:val="16"/>
      <w:szCs w:val="16"/>
      <w:lang w:eastAsia="zh-CN"/>
    </w:rPr>
  </w:style>
  <w:style w:type="character" w:customStyle="1" w:styleId="mwe-math-mathml-inline">
    <w:name w:val="mwe-math-mathml-inline"/>
    <w:uiPriority w:val="99"/>
    <w:rsid w:val="0083083E"/>
  </w:style>
  <w:style w:type="character" w:customStyle="1" w:styleId="FontStyle113">
    <w:name w:val="Font Style113"/>
    <w:uiPriority w:val="99"/>
    <w:rsid w:val="0083083E"/>
    <w:rPr>
      <w:rFonts w:ascii="Arial" w:hAnsi="Arial"/>
      <w:sz w:val="16"/>
    </w:rPr>
  </w:style>
  <w:style w:type="paragraph" w:customStyle="1" w:styleId="Style10">
    <w:name w:val="Style10"/>
    <w:basedOn w:val="Normal"/>
    <w:uiPriority w:val="99"/>
    <w:rsid w:val="0083083E"/>
    <w:pPr>
      <w:suppressAutoHyphens w:val="0"/>
      <w:autoSpaceDE w:val="0"/>
      <w:autoSpaceDN w:val="0"/>
      <w:adjustRightInd w:val="0"/>
      <w:jc w:val="center"/>
    </w:pPr>
    <w:rPr>
      <w:rFonts w:ascii="Trebuchet MS" w:hAnsi="Trebuchet MS"/>
      <w:color w:val="auto"/>
    </w:rPr>
  </w:style>
  <w:style w:type="character" w:customStyle="1" w:styleId="ZnakZnak22">
    <w:name w:val="Znak Znak22"/>
    <w:uiPriority w:val="99"/>
    <w:rsid w:val="00D77A8E"/>
    <w:rPr>
      <w:rFonts w:ascii="Thorndale" w:hAnsi="Thorndale"/>
      <w:color w:val="000000"/>
    </w:rPr>
  </w:style>
  <w:style w:type="paragraph" w:customStyle="1" w:styleId="Akapitzlist5">
    <w:name w:val="Akapit z listą5"/>
    <w:basedOn w:val="Normal"/>
    <w:uiPriority w:val="99"/>
    <w:rsid w:val="00546047"/>
    <w:pPr>
      <w:widowControl/>
      <w:spacing w:after="160" w:line="259" w:lineRule="auto"/>
      <w:ind w:left="720"/>
    </w:pPr>
    <w:rPr>
      <w:rFonts w:ascii="Calibri" w:eastAsia="SimSun" w:hAnsi="Calibri"/>
      <w:color w:val="auto"/>
      <w:sz w:val="22"/>
      <w:szCs w:val="22"/>
      <w:lang w:eastAsia="en-US"/>
    </w:rPr>
  </w:style>
  <w:style w:type="paragraph" w:customStyle="1" w:styleId="Domylnie">
    <w:name w:val="Domyślnie"/>
    <w:uiPriority w:val="99"/>
    <w:rsid w:val="00A437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numbering" w:styleId="ArticleSection">
    <w:name w:val="Outline List 3"/>
    <w:basedOn w:val="NoList"/>
    <w:uiPriority w:val="99"/>
    <w:semiHidden/>
    <w:unhideWhenUsed/>
    <w:locked/>
    <w:rsid w:val="00D07F96"/>
    <w:pPr>
      <w:numPr>
        <w:numId w:val="5"/>
      </w:numPr>
    </w:pPr>
  </w:style>
  <w:style w:type="numbering" w:customStyle="1" w:styleId="Styl1">
    <w:name w:val="Styl1"/>
    <w:rsid w:val="00D07F96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D07F96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D07F96"/>
    <w:pPr>
      <w:numPr>
        <w:numId w:val="4"/>
      </w:numPr>
    </w:pPr>
  </w:style>
  <w:style w:type="numbering" w:customStyle="1" w:styleId="Kreski">
    <w:name w:val="Kreski"/>
    <w:rsid w:val="00D07F9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4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4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4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5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5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20</Pages>
  <Words>5695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21</cp:revision>
  <cp:lastPrinted>2024-06-20T09:31:00Z</cp:lastPrinted>
  <dcterms:created xsi:type="dcterms:W3CDTF">2024-04-10T09:28:00Z</dcterms:created>
  <dcterms:modified xsi:type="dcterms:W3CDTF">2024-06-24T08:39:00Z</dcterms:modified>
</cp:coreProperties>
</file>