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263523F9" w:rsidR="003D15BA" w:rsidRPr="0030662F" w:rsidRDefault="00702ED2" w:rsidP="0030662F">
      <w:pPr>
        <w:pStyle w:val="Nagwek1"/>
        <w:spacing w:line="360" w:lineRule="auto"/>
        <w:jc w:val="left"/>
        <w:rPr>
          <w:rFonts w:cs="Arial"/>
          <w:sz w:val="20"/>
        </w:rPr>
      </w:pPr>
      <w:r w:rsidRPr="0030662F">
        <w:rPr>
          <w:rFonts w:cs="Arial"/>
          <w:sz w:val="20"/>
        </w:rPr>
        <w:t>IFS.271.</w:t>
      </w:r>
      <w:r w:rsidR="00472CD9">
        <w:rPr>
          <w:rFonts w:cs="Arial"/>
          <w:sz w:val="20"/>
        </w:rPr>
        <w:t>17</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04B71F99" w14:textId="77777777" w:rsidR="00472CD9" w:rsidRPr="00472CD9" w:rsidRDefault="008F7476" w:rsidP="00472CD9">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472CD9" w:rsidRPr="00472CD9">
        <w:rPr>
          <w:rFonts w:ascii="Arial" w:hAnsi="Arial" w:cs="Arial"/>
          <w:b/>
          <w:sz w:val="20"/>
        </w:rPr>
        <w:t>Budowa III ETAPU sieci kanalizacji sanitarnej z przyłączami, pompowniami</w:t>
      </w:r>
    </w:p>
    <w:p w14:paraId="1933AA3F" w14:textId="0043F18D" w:rsidR="00724FE6" w:rsidRDefault="00472CD9" w:rsidP="00472CD9">
      <w:pPr>
        <w:spacing w:after="0"/>
        <w:jc w:val="center"/>
        <w:rPr>
          <w:rFonts w:ascii="Arial" w:hAnsi="Arial" w:cs="Arial"/>
          <w:b/>
          <w:sz w:val="20"/>
        </w:rPr>
      </w:pPr>
      <w:r w:rsidRPr="00472CD9">
        <w:rPr>
          <w:rFonts w:ascii="Arial" w:hAnsi="Arial" w:cs="Arial"/>
          <w:b/>
          <w:sz w:val="20"/>
        </w:rPr>
        <w:t xml:space="preserve"> i zasilaniem elektrycznym w msc. Grabina oraz częściowo w msc. Buczyna</w:t>
      </w:r>
    </w:p>
    <w:p w14:paraId="13B2B611" w14:textId="77777777" w:rsidR="00472CD9" w:rsidRDefault="00472CD9" w:rsidP="00472CD9">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846C29">
        <w:trPr>
          <w:trHeight w:val="2527"/>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6F709EC5" w:rsidR="00472CD9" w:rsidRPr="00BA03F5" w:rsidRDefault="00472CD9" w:rsidP="00472CD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w zakresie sieci, instalacji i urządzeń cieplnych, wentylacyjnych, gazowych, wodociągowych i kanalizacyjnych oraz co najmniej 3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r w:rsidR="00472CD9" w:rsidRPr="00196617" w14:paraId="2BAA23A2" w14:textId="77777777" w:rsidTr="00846C29">
        <w:trPr>
          <w:trHeight w:val="266"/>
          <w:jc w:val="center"/>
        </w:trPr>
        <w:tc>
          <w:tcPr>
            <w:tcW w:w="702" w:type="dxa"/>
            <w:vAlign w:val="center"/>
          </w:tcPr>
          <w:p w14:paraId="5F34AE60" w14:textId="6B6513A1" w:rsidR="00472CD9" w:rsidRPr="0018295A" w:rsidRDefault="00472CD9" w:rsidP="00472CD9">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472CD9" w:rsidRPr="00196617" w:rsidRDefault="00472CD9" w:rsidP="00472CD9">
            <w:pPr>
              <w:spacing w:after="0" w:line="240" w:lineRule="auto"/>
              <w:rPr>
                <w:rFonts w:ascii="Arial" w:hAnsi="Arial" w:cs="Arial"/>
              </w:rPr>
            </w:pPr>
          </w:p>
        </w:tc>
        <w:tc>
          <w:tcPr>
            <w:tcW w:w="4252" w:type="dxa"/>
          </w:tcPr>
          <w:p w14:paraId="7831AC58" w14:textId="4EF9BB7C" w:rsidR="00472CD9" w:rsidRPr="000B2426" w:rsidRDefault="00472CD9" w:rsidP="00472CD9">
            <w:pPr>
              <w:spacing w:after="0" w:line="240" w:lineRule="auto"/>
              <w:rPr>
                <w:rFonts w:ascii="Arial" w:hAnsi="Arial" w:cs="Arial"/>
                <w:sz w:val="18"/>
                <w:szCs w:val="18"/>
              </w:rPr>
            </w:pPr>
            <w:r w:rsidRPr="00E24C6D">
              <w:rPr>
                <w:rFonts w:ascii="Arial" w:hAnsi="Arial" w:cs="Arial"/>
                <w:bCs/>
                <w:iCs/>
                <w:sz w:val="18"/>
                <w:szCs w:val="20"/>
              </w:rPr>
              <w:t>Kierownik r</w:t>
            </w:r>
            <w:r w:rsidRPr="00E24C6D">
              <w:rPr>
                <w:rFonts w:ascii="Arial" w:eastAsiaTheme="minorHAnsi" w:hAnsi="Arial" w:cs="Arial"/>
                <w:bCs/>
                <w:sz w:val="18"/>
                <w:szCs w:val="20"/>
              </w:rPr>
              <w:t>obót elektrycznych</w:t>
            </w:r>
            <w:r w:rsidRPr="00E24C6D">
              <w:rPr>
                <w:rFonts w:ascii="Arial" w:hAnsi="Arial" w:cs="Arial"/>
                <w:bCs/>
                <w:iCs/>
                <w:sz w:val="18"/>
                <w:szCs w:val="20"/>
              </w:rPr>
              <w:t xml:space="preserve"> posiadający uprawnienia budowlane </w:t>
            </w:r>
            <w:r w:rsidRPr="00E24C6D">
              <w:rPr>
                <w:rFonts w:ascii="Arial" w:hAnsi="Arial" w:cs="Arial"/>
                <w:sz w:val="18"/>
                <w:szCs w:val="20"/>
              </w:rPr>
              <w:t>w specjalności instalacyjnej w zakresie</w:t>
            </w:r>
            <w:r w:rsidRPr="00E24C6D">
              <w:rPr>
                <w:sz w:val="18"/>
                <w:szCs w:val="20"/>
              </w:rPr>
              <w:t xml:space="preserve"> </w:t>
            </w:r>
            <w:r w:rsidRPr="00E24C6D">
              <w:rPr>
                <w:rFonts w:ascii="Arial" w:hAnsi="Arial" w:cs="Arial"/>
                <w:sz w:val="18"/>
                <w:szCs w:val="20"/>
              </w:rPr>
              <w:t>sieci,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14:paraId="24ADA80E" w14:textId="77777777" w:rsidR="00472CD9" w:rsidRPr="00196617" w:rsidRDefault="00472CD9" w:rsidP="00472CD9">
            <w:pPr>
              <w:spacing w:after="0" w:line="240" w:lineRule="auto"/>
              <w:rPr>
                <w:rFonts w:ascii="Arial" w:hAnsi="Arial" w:cs="Arial"/>
              </w:rPr>
            </w:pPr>
          </w:p>
        </w:tc>
        <w:tc>
          <w:tcPr>
            <w:tcW w:w="2749" w:type="dxa"/>
          </w:tcPr>
          <w:p w14:paraId="3514E3D9" w14:textId="77777777" w:rsidR="00472CD9" w:rsidRPr="00196617" w:rsidRDefault="00472CD9" w:rsidP="00472CD9">
            <w:pPr>
              <w:spacing w:after="0" w:line="240" w:lineRule="auto"/>
              <w:rPr>
                <w:rFonts w:ascii="Arial" w:hAnsi="Arial" w:cs="Arial"/>
              </w:rPr>
            </w:pPr>
          </w:p>
        </w:tc>
        <w:tc>
          <w:tcPr>
            <w:tcW w:w="2761" w:type="dxa"/>
          </w:tcPr>
          <w:p w14:paraId="7D75CF99" w14:textId="77777777" w:rsidR="00472CD9" w:rsidRPr="00196617" w:rsidRDefault="00472CD9" w:rsidP="00472CD9">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bookmarkStart w:id="0" w:name="_GoBack"/>
      <w:bookmarkEnd w:id="0"/>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1851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12</cp:revision>
  <cp:lastPrinted>2022-09-05T12:30:00Z</cp:lastPrinted>
  <dcterms:created xsi:type="dcterms:W3CDTF">2022-08-03T10:37:00Z</dcterms:created>
  <dcterms:modified xsi:type="dcterms:W3CDTF">2023-07-11T12:38:00Z</dcterms:modified>
</cp:coreProperties>
</file>