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9E1D" w14:textId="10D26633" w:rsidR="008622BA" w:rsidRPr="002604D7" w:rsidRDefault="004B754B" w:rsidP="004C40ED">
      <w:pPr>
        <w:pStyle w:val="Default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2604D7">
        <w:rPr>
          <w:rFonts w:asciiTheme="majorHAnsi" w:hAnsiTheme="majorHAnsi" w:cstheme="minorHAnsi"/>
          <w:bCs/>
          <w:sz w:val="22"/>
          <w:szCs w:val="22"/>
        </w:rPr>
        <w:t>Ustrzyki Dolne</w:t>
      </w:r>
      <w:r w:rsidR="00C31D41" w:rsidRPr="002604D7">
        <w:rPr>
          <w:rFonts w:asciiTheme="majorHAnsi" w:hAnsiTheme="majorHAnsi" w:cstheme="minorHAnsi"/>
          <w:bCs/>
          <w:sz w:val="22"/>
          <w:szCs w:val="22"/>
        </w:rPr>
        <w:t xml:space="preserve">, dnia </w:t>
      </w:r>
      <w:r w:rsidR="00622D17">
        <w:rPr>
          <w:rFonts w:asciiTheme="majorHAnsi" w:hAnsiTheme="majorHAnsi" w:cstheme="minorHAnsi"/>
          <w:bCs/>
          <w:sz w:val="22"/>
          <w:szCs w:val="22"/>
        </w:rPr>
        <w:t>12.</w:t>
      </w:r>
      <w:r w:rsidRPr="002604D7">
        <w:rPr>
          <w:rFonts w:asciiTheme="majorHAnsi" w:hAnsiTheme="majorHAnsi" w:cstheme="minorHAnsi"/>
          <w:bCs/>
          <w:sz w:val="22"/>
          <w:szCs w:val="22"/>
        </w:rPr>
        <w:t>12.</w:t>
      </w:r>
      <w:r w:rsidR="008622BA" w:rsidRPr="002604D7">
        <w:rPr>
          <w:rFonts w:asciiTheme="majorHAnsi" w:hAnsiTheme="majorHAnsi" w:cstheme="minorHAnsi"/>
          <w:bCs/>
          <w:sz w:val="22"/>
          <w:szCs w:val="22"/>
        </w:rPr>
        <w:t>2022 r.</w:t>
      </w:r>
    </w:p>
    <w:p w14:paraId="214E868B" w14:textId="77777777" w:rsidR="008622BA" w:rsidRPr="002604D7" w:rsidRDefault="008622BA" w:rsidP="008622BA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lang w:eastAsia="pl-PL"/>
        </w:rPr>
      </w:pPr>
    </w:p>
    <w:p w14:paraId="4E7A8AC2" w14:textId="77777777" w:rsidR="004B754B" w:rsidRPr="002604D7" w:rsidRDefault="004B754B" w:rsidP="004B754B">
      <w:pPr>
        <w:spacing w:after="0" w:line="240" w:lineRule="auto"/>
        <w:rPr>
          <w:rFonts w:asciiTheme="majorHAnsi" w:eastAsia="Times New Roman" w:hAnsiTheme="majorHAnsi" w:cstheme="minorHAnsi"/>
          <w:b/>
          <w:snapToGrid w:val="0"/>
          <w:lang w:eastAsia="pl-PL"/>
        </w:rPr>
      </w:pPr>
      <w:r w:rsidRPr="002604D7">
        <w:rPr>
          <w:rFonts w:asciiTheme="majorHAnsi" w:eastAsia="Times New Roman" w:hAnsiTheme="majorHAnsi" w:cstheme="minorHAnsi"/>
          <w:b/>
          <w:snapToGrid w:val="0"/>
          <w:lang w:eastAsia="pl-PL"/>
        </w:rPr>
        <w:t>Zamawiający:</w:t>
      </w:r>
    </w:p>
    <w:p w14:paraId="4E2A0DCA" w14:textId="7B74DD36" w:rsidR="004B754B" w:rsidRPr="002604D7" w:rsidRDefault="004B754B" w:rsidP="004B754B">
      <w:pPr>
        <w:widowControl w:val="0"/>
        <w:spacing w:line="240" w:lineRule="auto"/>
        <w:rPr>
          <w:rFonts w:asciiTheme="majorHAnsi" w:hAnsiTheme="majorHAnsi" w:cstheme="minorHAnsi"/>
        </w:rPr>
      </w:pPr>
      <w:bookmarkStart w:id="0" w:name="_Hlk18176394"/>
      <w:r w:rsidRPr="002604D7">
        <w:rPr>
          <w:rFonts w:asciiTheme="majorHAnsi" w:eastAsia="Calibri" w:hAnsiTheme="majorHAnsi" w:cstheme="minorHAnsi"/>
          <w:b/>
        </w:rPr>
        <w:t>Gmina Ustrzyki Dolne</w:t>
      </w:r>
      <w:r w:rsidRPr="002604D7">
        <w:rPr>
          <w:rFonts w:asciiTheme="majorHAnsi" w:eastAsia="Calibri" w:hAnsiTheme="majorHAnsi" w:cstheme="minorHAnsi"/>
          <w:b/>
        </w:rPr>
        <w:br/>
        <w:t>ul. Mikołaja Kopernika 1</w:t>
      </w:r>
      <w:bookmarkEnd w:id="0"/>
      <w:r w:rsidRPr="002604D7">
        <w:rPr>
          <w:rFonts w:asciiTheme="majorHAnsi" w:eastAsia="Calibri" w:hAnsiTheme="majorHAnsi" w:cstheme="minorHAnsi"/>
          <w:b/>
        </w:rPr>
        <w:br/>
        <w:t>38-700 Ustrzyki Dolne</w:t>
      </w:r>
      <w:r w:rsidRPr="002604D7">
        <w:rPr>
          <w:rFonts w:asciiTheme="majorHAnsi" w:eastAsia="Calibri" w:hAnsiTheme="majorHAnsi" w:cstheme="minorHAnsi"/>
          <w:b/>
        </w:rPr>
        <w:br/>
      </w:r>
      <w:r w:rsidRPr="002604D7">
        <w:rPr>
          <w:rFonts w:asciiTheme="majorHAnsi" w:hAnsiTheme="majorHAnsi" w:cstheme="minorHAnsi"/>
        </w:rPr>
        <w:t>NIP: 689-11-90-300</w:t>
      </w:r>
      <w:r w:rsidRPr="002604D7">
        <w:rPr>
          <w:rFonts w:asciiTheme="majorHAnsi" w:eastAsia="Calibri" w:hAnsiTheme="majorHAnsi" w:cstheme="minorHAnsi"/>
          <w:b/>
        </w:rPr>
        <w:br/>
      </w:r>
      <w:r w:rsidRPr="002604D7">
        <w:rPr>
          <w:rFonts w:asciiTheme="majorHAnsi" w:hAnsiTheme="majorHAnsi" w:cstheme="minorHAnsi"/>
        </w:rPr>
        <w:t>REGON: 370440070</w:t>
      </w:r>
    </w:p>
    <w:p w14:paraId="4D5763E4" w14:textId="77777777" w:rsidR="00C14154" w:rsidRPr="002604D7" w:rsidRDefault="00C14154" w:rsidP="004B754B">
      <w:pPr>
        <w:widowControl w:val="0"/>
        <w:spacing w:line="240" w:lineRule="auto"/>
        <w:rPr>
          <w:rFonts w:asciiTheme="majorHAnsi" w:eastAsia="Calibri" w:hAnsiTheme="majorHAnsi" w:cstheme="minorHAnsi"/>
          <w:b/>
        </w:rPr>
      </w:pPr>
    </w:p>
    <w:p w14:paraId="04E344DE" w14:textId="1BDB7C35" w:rsidR="008622BA" w:rsidRPr="002604D7" w:rsidRDefault="008622BA" w:rsidP="008622BA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2604D7">
        <w:rPr>
          <w:rFonts w:asciiTheme="majorHAnsi" w:hAnsiTheme="majorHAnsi" w:cstheme="minorHAnsi"/>
          <w:b/>
          <w:bCs/>
          <w:lang w:eastAsia="pl-PL"/>
        </w:rPr>
        <w:t>Wyjaśnienia i zmiana treści SWZ</w:t>
      </w:r>
      <w:r w:rsidR="008361A9" w:rsidRPr="002604D7">
        <w:rPr>
          <w:rFonts w:asciiTheme="majorHAnsi" w:hAnsiTheme="majorHAnsi" w:cstheme="minorHAnsi"/>
          <w:b/>
          <w:bCs/>
          <w:lang w:eastAsia="pl-PL"/>
        </w:rPr>
        <w:t xml:space="preserve"> (</w:t>
      </w:r>
      <w:r w:rsidR="00622D17">
        <w:rPr>
          <w:rFonts w:asciiTheme="majorHAnsi" w:hAnsiTheme="majorHAnsi" w:cstheme="minorHAnsi"/>
          <w:b/>
          <w:bCs/>
          <w:lang w:eastAsia="pl-PL"/>
        </w:rPr>
        <w:t>7</w:t>
      </w:r>
      <w:r w:rsidR="008361A9" w:rsidRPr="002604D7">
        <w:rPr>
          <w:rFonts w:asciiTheme="majorHAnsi" w:hAnsiTheme="majorHAnsi" w:cstheme="minorHAnsi"/>
          <w:b/>
          <w:bCs/>
          <w:lang w:eastAsia="pl-PL"/>
        </w:rPr>
        <w:t>)</w:t>
      </w:r>
    </w:p>
    <w:p w14:paraId="66E98728" w14:textId="62C7DCDC" w:rsidR="004B754B" w:rsidRPr="002604D7" w:rsidRDefault="008622BA" w:rsidP="004B754B">
      <w:pPr>
        <w:widowControl w:val="0"/>
        <w:spacing w:before="240" w:after="0"/>
        <w:jc w:val="both"/>
        <w:rPr>
          <w:rFonts w:asciiTheme="majorHAnsi" w:hAnsiTheme="majorHAnsi" w:cstheme="minorHAnsi"/>
          <w:bCs/>
        </w:rPr>
      </w:pPr>
      <w:r w:rsidRPr="002604D7">
        <w:rPr>
          <w:rFonts w:asciiTheme="majorHAnsi" w:eastAsia="Calibri" w:hAnsiTheme="majorHAnsi" w:cstheme="minorHAnsi"/>
          <w:b/>
          <w:bCs/>
          <w:spacing w:val="-4"/>
        </w:rPr>
        <w:t>Dotyczy:</w:t>
      </w:r>
      <w:r w:rsidRPr="002604D7">
        <w:rPr>
          <w:rFonts w:asciiTheme="majorHAnsi" w:eastAsia="Calibri" w:hAnsiTheme="majorHAnsi" w:cstheme="minorHAnsi"/>
          <w:spacing w:val="-4"/>
        </w:rPr>
        <w:t xml:space="preserve"> </w:t>
      </w:r>
      <w:r w:rsidR="004B754B" w:rsidRPr="002604D7">
        <w:rPr>
          <w:rFonts w:asciiTheme="majorHAnsi" w:eastAsia="Calibri" w:hAnsiTheme="majorHAnsi" w:cstheme="minorHAnsi"/>
          <w:spacing w:val="-4"/>
        </w:rPr>
        <w:t>„</w:t>
      </w:r>
      <w:r w:rsidR="004B754B" w:rsidRPr="002604D7">
        <w:rPr>
          <w:rFonts w:asciiTheme="majorHAnsi" w:hAnsiTheme="majorHAnsi" w:cstheme="minorHAnsi"/>
          <w:bCs/>
        </w:rPr>
        <w:t>Ubezpieczenie majątku i innych interesów Gminy Ustrzyki Dolne”;</w:t>
      </w:r>
      <w:r w:rsidR="004B754B" w:rsidRPr="002604D7">
        <w:rPr>
          <w:rFonts w:asciiTheme="majorHAnsi" w:eastAsia="Calibri" w:hAnsiTheme="majorHAnsi" w:cstheme="minorHAnsi"/>
          <w:bCs/>
          <w:spacing w:val="-4"/>
        </w:rPr>
        <w:t xml:space="preserve"> Nr (znak) sprawy: </w:t>
      </w:r>
      <w:r w:rsidR="004B754B" w:rsidRPr="002604D7">
        <w:rPr>
          <w:rFonts w:asciiTheme="majorHAnsi" w:eastAsia="Calibri" w:hAnsiTheme="majorHAnsi" w:cstheme="minorHAnsi"/>
          <w:bCs/>
          <w:spacing w:val="-4"/>
        </w:rPr>
        <w:br/>
      </w:r>
      <w:r w:rsidR="004B754B" w:rsidRPr="002604D7">
        <w:rPr>
          <w:rFonts w:asciiTheme="majorHAnsi" w:hAnsiTheme="majorHAnsi" w:cstheme="minorHAnsi"/>
          <w:bCs/>
        </w:rPr>
        <w:t>ZP-271.46.2022</w:t>
      </w:r>
    </w:p>
    <w:p w14:paraId="5C9E510A" w14:textId="4097DF93" w:rsidR="00D15C5D" w:rsidRPr="00F81606" w:rsidRDefault="00D15C5D" w:rsidP="008622BA">
      <w:pPr>
        <w:widowControl w:val="0"/>
        <w:spacing w:before="120" w:after="120" w:line="120" w:lineRule="atLeast"/>
        <w:jc w:val="both"/>
        <w:rPr>
          <w:rFonts w:asciiTheme="majorHAnsi" w:eastAsia="Calibri" w:hAnsiTheme="majorHAnsi" w:cs="Arial"/>
        </w:rPr>
      </w:pPr>
      <w:r w:rsidRPr="002604D7">
        <w:rPr>
          <w:rFonts w:asciiTheme="majorHAnsi" w:eastAsia="Calibri" w:hAnsiTheme="majorHAnsi" w:cs="Arial"/>
        </w:rPr>
        <w:br/>
      </w:r>
      <w:r w:rsidRPr="00DC0D69">
        <w:rPr>
          <w:rFonts w:asciiTheme="majorHAnsi" w:eastAsia="Calibri" w:hAnsiTheme="majorHAnsi" w:cs="Arial"/>
        </w:rPr>
        <w:t xml:space="preserve">Zamawiający informuje, że w terminie określonym zgodnie z art. 284 ust. 4 ustawy z dnia 11 </w:t>
      </w:r>
      <w:r w:rsidRPr="00F81606">
        <w:rPr>
          <w:rFonts w:asciiTheme="majorHAnsi" w:eastAsia="Calibri" w:hAnsiTheme="majorHAnsi" w:cs="Arial"/>
        </w:rPr>
        <w:t>września 2019 r. – Prawo zamówień publicznych (</w:t>
      </w:r>
      <w:bookmarkStart w:id="1" w:name="_Hlk79527042"/>
      <w:r w:rsidRPr="00F81606">
        <w:rPr>
          <w:rFonts w:asciiTheme="majorHAnsi" w:eastAsia="Calibri" w:hAnsiTheme="majorHAnsi" w:cs="Arial"/>
        </w:rPr>
        <w:t>tekst jednolity Dz.U. 2022 poz. 1710 ze zm.</w:t>
      </w:r>
      <w:bookmarkEnd w:id="1"/>
      <w:r w:rsidRPr="00F81606">
        <w:rPr>
          <w:rFonts w:asciiTheme="majorHAnsi" w:eastAsia="Calibri" w:hAnsiTheme="majorHAnsi" w:cs="Arial"/>
        </w:rPr>
        <w:t>), wykonawca zwrócił się do zamawiającego z wnioskiem o wyjaśnienie treści SWZ</w:t>
      </w:r>
    </w:p>
    <w:p w14:paraId="011F10CD" w14:textId="6725C52E" w:rsidR="00FE51B6" w:rsidRPr="001E51A0" w:rsidRDefault="008622BA" w:rsidP="00C335E9">
      <w:pPr>
        <w:widowControl w:val="0"/>
        <w:spacing w:before="120" w:after="120" w:line="120" w:lineRule="atLeast"/>
        <w:jc w:val="both"/>
        <w:rPr>
          <w:rStyle w:val="markedcontent"/>
          <w:rFonts w:asciiTheme="majorHAnsi" w:eastAsia="Calibri" w:hAnsiTheme="majorHAnsi" w:cstheme="minorHAnsi"/>
        </w:rPr>
      </w:pPr>
      <w:r w:rsidRPr="001E51A0">
        <w:rPr>
          <w:rFonts w:asciiTheme="majorHAnsi" w:eastAsia="Calibri" w:hAnsiTheme="majorHAnsi" w:cstheme="minorHAnsi"/>
        </w:rPr>
        <w:t>W związku z powyższym</w:t>
      </w:r>
      <w:r w:rsidR="00F176AE" w:rsidRPr="001E51A0">
        <w:rPr>
          <w:rFonts w:asciiTheme="majorHAnsi" w:eastAsia="Calibri" w:hAnsiTheme="majorHAnsi" w:cstheme="minorHAnsi"/>
        </w:rPr>
        <w:t xml:space="preserve"> Zamawiając</w:t>
      </w:r>
      <w:r w:rsidR="004B754B" w:rsidRPr="001E51A0">
        <w:rPr>
          <w:rFonts w:asciiTheme="majorHAnsi" w:eastAsia="Calibri" w:hAnsiTheme="majorHAnsi" w:cstheme="minorHAnsi"/>
        </w:rPr>
        <w:t>y</w:t>
      </w:r>
      <w:r w:rsidR="00F176AE" w:rsidRPr="001E51A0">
        <w:rPr>
          <w:rFonts w:asciiTheme="majorHAnsi" w:eastAsia="Calibri" w:hAnsiTheme="majorHAnsi" w:cstheme="minorHAnsi"/>
        </w:rPr>
        <w:t>, działając na podstawie art. 284 ust. 6 ustawy Prawo zamówień publicznych</w:t>
      </w:r>
      <w:r w:rsidR="00D6589E" w:rsidRPr="001E51A0">
        <w:rPr>
          <w:rFonts w:asciiTheme="majorHAnsi" w:eastAsia="Calibri" w:hAnsiTheme="majorHAnsi" w:cstheme="minorHAnsi"/>
        </w:rPr>
        <w:t xml:space="preserve">, </w:t>
      </w:r>
      <w:r w:rsidRPr="001E51A0">
        <w:rPr>
          <w:rFonts w:asciiTheme="majorHAnsi" w:eastAsia="Calibri" w:hAnsiTheme="majorHAnsi" w:cstheme="minorHAnsi"/>
        </w:rPr>
        <w:t>udziela następujących wyjaśnień i odpowiedzi oraz na podstawie art. 286 ust. 1 ustawy Prawo zamówień publicznych, wprowadza zmiany treści SWZ:</w:t>
      </w:r>
    </w:p>
    <w:p w14:paraId="6C37A082" w14:textId="77777777" w:rsidR="00F50BE0" w:rsidRPr="001E51A0" w:rsidRDefault="00F50BE0" w:rsidP="00FE51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1716BC46" w14:textId="77777777" w:rsidR="00F50BE0" w:rsidRPr="00F50BE0" w:rsidRDefault="00F50BE0" w:rsidP="00F50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14:paraId="6EDB6D2F" w14:textId="77777777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>Pytanie 1:</w:t>
      </w:r>
    </w:p>
    <w:p w14:paraId="5E4198B4" w14:textId="07FFD9AC" w:rsidR="00F50BE0" w:rsidRPr="00F50BE0" w:rsidRDefault="00F50BE0" w:rsidP="00F50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  <w:r w:rsidRPr="00F50BE0">
        <w:rPr>
          <w:rFonts w:asciiTheme="majorHAnsi" w:hAnsiTheme="majorHAnsi" w:cs="Tahoma"/>
          <w:color w:val="000000"/>
        </w:rPr>
        <w:t xml:space="preserve">punkt 1.8. podpunkt 1) SWZ prosimy o potwierdzenie, że powyższe koszty będą objęte ochroną w przypadku zajścia wypadku ubezpieczeniowego. </w:t>
      </w:r>
    </w:p>
    <w:p w14:paraId="140A05C7" w14:textId="77777777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>Wyjaśnienie:</w:t>
      </w:r>
    </w:p>
    <w:p w14:paraId="4B3C04AB" w14:textId="7751CEB4" w:rsidR="00F83DF9" w:rsidRPr="001E51A0" w:rsidRDefault="00F83DF9" w:rsidP="00F83DF9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E51A0">
        <w:rPr>
          <w:rFonts w:asciiTheme="majorHAnsi" w:eastAsia="Calibri" w:hAnsiTheme="majorHAnsi" w:cstheme="minorHAnsi"/>
        </w:rPr>
        <w:t xml:space="preserve">Zamawiający potwierdza, że </w:t>
      </w:r>
      <w:r w:rsidRPr="00F50BE0">
        <w:rPr>
          <w:rFonts w:asciiTheme="majorHAnsi" w:hAnsiTheme="majorHAnsi" w:cs="Tahoma"/>
          <w:color w:val="000000"/>
        </w:rPr>
        <w:t>koszty</w:t>
      </w:r>
      <w:r w:rsidR="00AA4491" w:rsidRPr="001E51A0">
        <w:rPr>
          <w:rFonts w:asciiTheme="majorHAnsi" w:hAnsiTheme="majorHAnsi" w:cs="Tahoma"/>
          <w:color w:val="000000"/>
        </w:rPr>
        <w:t xml:space="preserve"> </w:t>
      </w:r>
      <w:r w:rsidR="00AA4491" w:rsidRPr="001E51A0">
        <w:rPr>
          <w:rFonts w:asciiTheme="majorHAnsi" w:eastAsia="Calibri" w:hAnsiTheme="majorHAnsi" w:cstheme="minorHAnsi"/>
        </w:rPr>
        <w:t xml:space="preserve">wskazane w ubezpieczeniu odpowiedzialności cywilnej </w:t>
      </w:r>
      <w:r w:rsidR="00AA4491" w:rsidRPr="001E51A0">
        <w:rPr>
          <w:rFonts w:asciiTheme="majorHAnsi" w:eastAsia="Calibri" w:hAnsiTheme="majorHAnsi" w:cstheme="minorHAnsi"/>
        </w:rPr>
        <w:br/>
        <w:t>w punkcie 1.8 podpunkt</w:t>
      </w:r>
      <w:r w:rsidR="00AA4491" w:rsidRPr="001E51A0">
        <w:rPr>
          <w:rFonts w:asciiTheme="majorHAnsi" w:eastAsia="Calibri" w:hAnsiTheme="majorHAnsi" w:cstheme="minorHAnsi"/>
        </w:rPr>
        <w:t xml:space="preserve"> 1)</w:t>
      </w:r>
      <w:r w:rsidR="00AA4491" w:rsidRPr="001E51A0">
        <w:rPr>
          <w:rFonts w:asciiTheme="majorHAnsi" w:hAnsiTheme="majorHAnsi" w:cs="Tahoma"/>
          <w:color w:val="000000"/>
        </w:rPr>
        <w:t xml:space="preserve"> </w:t>
      </w:r>
      <w:r w:rsidRPr="00F50BE0">
        <w:rPr>
          <w:rFonts w:asciiTheme="majorHAnsi" w:hAnsiTheme="majorHAnsi" w:cs="Tahoma"/>
          <w:color w:val="000000"/>
        </w:rPr>
        <w:t xml:space="preserve"> będą objęte ochroną w przypadku zajścia wypadku</w:t>
      </w:r>
      <w:r w:rsidR="00AA4491" w:rsidRPr="001E51A0">
        <w:rPr>
          <w:rFonts w:asciiTheme="majorHAnsi" w:hAnsiTheme="majorHAnsi" w:cs="Tahoma"/>
          <w:color w:val="000000"/>
        </w:rPr>
        <w:t xml:space="preserve"> </w:t>
      </w:r>
      <w:r w:rsidRPr="00F50BE0">
        <w:rPr>
          <w:rFonts w:asciiTheme="majorHAnsi" w:hAnsiTheme="majorHAnsi" w:cs="Tahoma"/>
          <w:color w:val="000000"/>
        </w:rPr>
        <w:t>ubezpieczeniowego</w:t>
      </w:r>
      <w:r w:rsidRPr="001E51A0">
        <w:rPr>
          <w:rFonts w:asciiTheme="majorHAnsi" w:hAnsiTheme="majorHAnsi" w:cs="Tahoma"/>
          <w:color w:val="000000"/>
        </w:rPr>
        <w:t xml:space="preserve">. </w:t>
      </w:r>
    </w:p>
    <w:p w14:paraId="46F412DA" w14:textId="77777777" w:rsidR="00F50BE0" w:rsidRPr="001E51A0" w:rsidRDefault="00F50BE0" w:rsidP="00F50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14:paraId="1C840B71" w14:textId="6B603327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 xml:space="preserve">Pytanie </w:t>
      </w:r>
      <w:r w:rsidR="0016256C" w:rsidRPr="001E51A0">
        <w:rPr>
          <w:rFonts w:asciiTheme="majorHAnsi" w:eastAsia="Calibri" w:hAnsiTheme="majorHAnsi" w:cstheme="minorHAnsi"/>
          <w:b/>
          <w:bCs/>
        </w:rPr>
        <w:t>2</w:t>
      </w:r>
      <w:r w:rsidRPr="001E51A0">
        <w:rPr>
          <w:rFonts w:asciiTheme="majorHAnsi" w:eastAsia="Calibri" w:hAnsiTheme="majorHAnsi" w:cstheme="minorHAnsi"/>
          <w:b/>
          <w:bCs/>
        </w:rPr>
        <w:t>:</w:t>
      </w:r>
    </w:p>
    <w:p w14:paraId="158C11FA" w14:textId="3FB98ABB" w:rsidR="00F50BE0" w:rsidRPr="00F50BE0" w:rsidRDefault="00F50BE0" w:rsidP="00C335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F50BE0">
        <w:rPr>
          <w:rFonts w:asciiTheme="majorHAnsi" w:hAnsiTheme="majorHAnsi" w:cs="Tahoma"/>
          <w:color w:val="000000"/>
        </w:rPr>
        <w:t xml:space="preserve">punkt 1.8. podpunkt 3) i 4) prosimy o potwierdzenie iż powyższe koszty będą pokryte po wcześniejszym porozumieniu i uzgodnieniu tych kosztów z Wykonawcą , </w:t>
      </w:r>
    </w:p>
    <w:p w14:paraId="5F8C59B0" w14:textId="6EF75774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>Wyjaśnienie:</w:t>
      </w:r>
    </w:p>
    <w:p w14:paraId="21E30284" w14:textId="168BDA5E" w:rsidR="007052E2" w:rsidRPr="001E51A0" w:rsidRDefault="007052E2" w:rsidP="00F50BE0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  <w:r w:rsidRPr="001E51A0">
        <w:rPr>
          <w:rFonts w:asciiTheme="majorHAnsi" w:eastAsia="Calibri" w:hAnsiTheme="majorHAnsi" w:cstheme="minorHAnsi"/>
        </w:rPr>
        <w:t xml:space="preserve">Zamawiający potwierdza, że koszty wskazane w ubezpieczeniu odpowiedzialności cywilnej </w:t>
      </w:r>
      <w:r w:rsidRPr="001E51A0">
        <w:rPr>
          <w:rFonts w:asciiTheme="majorHAnsi" w:eastAsia="Calibri" w:hAnsiTheme="majorHAnsi" w:cstheme="minorHAnsi"/>
        </w:rPr>
        <w:br/>
        <w:t xml:space="preserve">w punkcie 1.8 podpunkty 3) i 4) </w:t>
      </w:r>
      <w:r w:rsidRPr="00F50BE0">
        <w:rPr>
          <w:rFonts w:asciiTheme="majorHAnsi" w:hAnsiTheme="majorHAnsi" w:cs="Tahoma"/>
          <w:color w:val="000000"/>
        </w:rPr>
        <w:t>będą pokryte po wcześniejszym porozumieniu i uzgodnieniu tych kosztów z Wykonawcą</w:t>
      </w:r>
      <w:r w:rsidRPr="001E51A0">
        <w:rPr>
          <w:rFonts w:asciiTheme="majorHAnsi" w:hAnsiTheme="majorHAnsi" w:cs="Tahoma"/>
          <w:color w:val="000000"/>
        </w:rPr>
        <w:t>.</w:t>
      </w:r>
    </w:p>
    <w:p w14:paraId="70212530" w14:textId="77777777" w:rsidR="00F50BE0" w:rsidRPr="001E51A0" w:rsidRDefault="00F50BE0" w:rsidP="00F50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14:paraId="429C850B" w14:textId="1E7D4DE6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 xml:space="preserve">Pytanie </w:t>
      </w:r>
      <w:r w:rsidR="0016256C" w:rsidRPr="001E51A0">
        <w:rPr>
          <w:rFonts w:asciiTheme="majorHAnsi" w:eastAsia="Calibri" w:hAnsiTheme="majorHAnsi" w:cstheme="minorHAnsi"/>
          <w:b/>
          <w:bCs/>
        </w:rPr>
        <w:t>3</w:t>
      </w:r>
      <w:r w:rsidRPr="001E51A0">
        <w:rPr>
          <w:rFonts w:asciiTheme="majorHAnsi" w:eastAsia="Calibri" w:hAnsiTheme="majorHAnsi" w:cstheme="minorHAnsi"/>
          <w:b/>
          <w:bCs/>
        </w:rPr>
        <w:t>:</w:t>
      </w:r>
    </w:p>
    <w:p w14:paraId="399A5C78" w14:textId="020EED3B" w:rsidR="00F50BE0" w:rsidRPr="00F50BE0" w:rsidRDefault="00F50BE0" w:rsidP="00F50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  <w:r w:rsidRPr="00F50BE0">
        <w:rPr>
          <w:rFonts w:asciiTheme="majorHAnsi" w:hAnsiTheme="majorHAnsi" w:cs="Tahoma"/>
          <w:color w:val="000000"/>
        </w:rPr>
        <w:t xml:space="preserve">Kl. wężykowa -prosimy o przeniesienie do klauzul fakultatywnych </w:t>
      </w:r>
    </w:p>
    <w:p w14:paraId="2659B032" w14:textId="77777777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>Wyjaśnienie:</w:t>
      </w:r>
    </w:p>
    <w:p w14:paraId="2C99F0D4" w14:textId="05EBD6D7" w:rsidR="00F50BE0" w:rsidRPr="001E51A0" w:rsidRDefault="00F42EEA" w:rsidP="003D1B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1E51A0">
        <w:rPr>
          <w:rFonts w:asciiTheme="majorHAnsi" w:hAnsiTheme="majorHAnsi" w:cs="Tahoma"/>
          <w:color w:val="000000"/>
        </w:rPr>
        <w:t>Zamawiający zmienia treść SWZ w ten sposób, że z warunków szczególnych obligatoryjnych usuwa się Klauzulę wężykową.</w:t>
      </w:r>
    </w:p>
    <w:p w14:paraId="439DA336" w14:textId="05FEFCA2" w:rsidR="00F42EEA" w:rsidRPr="001E51A0" w:rsidRDefault="00F42EEA" w:rsidP="00F50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  <w:r w:rsidRPr="001E51A0">
        <w:rPr>
          <w:rFonts w:asciiTheme="majorHAnsi" w:hAnsiTheme="majorHAnsi" w:cs="Tahoma"/>
          <w:color w:val="000000"/>
        </w:rPr>
        <w:t xml:space="preserve">Jednocześnie wyżej wskazana klauzula nie zostaje </w:t>
      </w:r>
      <w:r w:rsidR="0016256C" w:rsidRPr="001E51A0">
        <w:rPr>
          <w:rFonts w:asciiTheme="majorHAnsi" w:hAnsiTheme="majorHAnsi" w:cs="Tahoma"/>
          <w:color w:val="000000"/>
        </w:rPr>
        <w:t>włączona</w:t>
      </w:r>
      <w:r w:rsidRPr="001E51A0">
        <w:rPr>
          <w:rFonts w:asciiTheme="majorHAnsi" w:hAnsiTheme="majorHAnsi" w:cs="Tahoma"/>
          <w:color w:val="000000"/>
        </w:rPr>
        <w:t xml:space="preserve"> do klauzul fakultatywnych.</w:t>
      </w:r>
    </w:p>
    <w:p w14:paraId="063CE0DF" w14:textId="77777777" w:rsidR="00F42EEA" w:rsidRPr="001E51A0" w:rsidRDefault="00F42EEA" w:rsidP="00F50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14:paraId="28B8C8B6" w14:textId="62F7DF9E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 xml:space="preserve">Pytanie </w:t>
      </w:r>
      <w:r w:rsidR="0016256C" w:rsidRPr="001E51A0">
        <w:rPr>
          <w:rFonts w:asciiTheme="majorHAnsi" w:eastAsia="Calibri" w:hAnsiTheme="majorHAnsi" w:cstheme="minorHAnsi"/>
          <w:b/>
          <w:bCs/>
        </w:rPr>
        <w:t>4</w:t>
      </w:r>
      <w:r w:rsidRPr="001E51A0">
        <w:rPr>
          <w:rFonts w:asciiTheme="majorHAnsi" w:eastAsia="Calibri" w:hAnsiTheme="majorHAnsi" w:cstheme="minorHAnsi"/>
          <w:b/>
          <w:bCs/>
        </w:rPr>
        <w:t>:</w:t>
      </w:r>
    </w:p>
    <w:p w14:paraId="71DA275B" w14:textId="1710D746" w:rsidR="00F50BE0" w:rsidRPr="00F50BE0" w:rsidRDefault="00F50BE0" w:rsidP="00C335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F50BE0">
        <w:rPr>
          <w:rFonts w:asciiTheme="majorHAnsi" w:hAnsiTheme="majorHAnsi" w:cs="Tahoma"/>
          <w:color w:val="000000"/>
        </w:rPr>
        <w:t xml:space="preserve">Prosimy o potwierdzenie iż ochrona nie obejmuje </w:t>
      </w:r>
      <w:proofErr w:type="spellStart"/>
      <w:r w:rsidRPr="00F50BE0">
        <w:rPr>
          <w:rFonts w:asciiTheme="majorHAnsi" w:hAnsiTheme="majorHAnsi" w:cs="Tahoma"/>
          <w:color w:val="000000"/>
        </w:rPr>
        <w:t>c.s.f</w:t>
      </w:r>
      <w:proofErr w:type="spellEnd"/>
      <w:r w:rsidRPr="00F50BE0">
        <w:rPr>
          <w:rFonts w:asciiTheme="majorHAnsi" w:hAnsiTheme="majorHAnsi" w:cs="Tahoma"/>
          <w:color w:val="000000"/>
        </w:rPr>
        <w:t xml:space="preserve">. wyrządzonych wzajemnie przez współubezpieczonych </w:t>
      </w:r>
    </w:p>
    <w:p w14:paraId="59C94049" w14:textId="77777777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>Wyjaśnienie:</w:t>
      </w:r>
    </w:p>
    <w:p w14:paraId="20B82200" w14:textId="4E477678" w:rsidR="00F51A31" w:rsidRPr="001E51A0" w:rsidRDefault="00F51A31" w:rsidP="00F51A31">
      <w:pPr>
        <w:spacing w:after="0" w:line="240" w:lineRule="auto"/>
        <w:jc w:val="both"/>
        <w:rPr>
          <w:rStyle w:val="markedcontent"/>
          <w:rFonts w:asciiTheme="majorHAnsi" w:hAnsiTheme="majorHAnsi"/>
        </w:rPr>
      </w:pPr>
      <w:r w:rsidRPr="001E51A0">
        <w:rPr>
          <w:rStyle w:val="markedcontent"/>
          <w:rFonts w:asciiTheme="majorHAnsi" w:hAnsiTheme="majorHAnsi"/>
        </w:rPr>
        <w:t xml:space="preserve">Zamawiający nie </w:t>
      </w:r>
      <w:r w:rsidRPr="001E51A0">
        <w:rPr>
          <w:rStyle w:val="markedcontent"/>
          <w:rFonts w:asciiTheme="majorHAnsi" w:hAnsiTheme="majorHAnsi"/>
        </w:rPr>
        <w:t xml:space="preserve">potwierdza powyższego oraz nie </w:t>
      </w:r>
      <w:r w:rsidRPr="001E51A0">
        <w:rPr>
          <w:rStyle w:val="markedcontent"/>
          <w:rFonts w:asciiTheme="majorHAnsi" w:hAnsiTheme="majorHAnsi"/>
        </w:rPr>
        <w:t>wyraża zgody na proponowaną zmianę</w:t>
      </w:r>
      <w:r w:rsidRPr="001E51A0">
        <w:rPr>
          <w:rFonts w:asciiTheme="majorHAnsi" w:hAnsiTheme="majorHAnsi"/>
        </w:rPr>
        <w:t xml:space="preserve"> </w:t>
      </w:r>
      <w:r w:rsidRPr="001E51A0">
        <w:rPr>
          <w:rStyle w:val="markedcontent"/>
          <w:rFonts w:asciiTheme="majorHAnsi" w:hAnsiTheme="majorHAnsi"/>
        </w:rPr>
        <w:t>treści SWZ.</w:t>
      </w:r>
    </w:p>
    <w:p w14:paraId="097DBACB" w14:textId="77777777" w:rsidR="00F50BE0" w:rsidRPr="001E51A0" w:rsidRDefault="00F50BE0" w:rsidP="00F50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14:paraId="3E940C9B" w14:textId="77777777" w:rsidR="00C335E9" w:rsidRPr="001E51A0" w:rsidRDefault="00C335E9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</w:p>
    <w:p w14:paraId="3773AD40" w14:textId="2F0A70BF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lastRenderedPageBreak/>
        <w:t xml:space="preserve">Pytanie </w:t>
      </w:r>
      <w:r w:rsidR="0016256C" w:rsidRPr="001E51A0">
        <w:rPr>
          <w:rFonts w:asciiTheme="majorHAnsi" w:eastAsia="Calibri" w:hAnsiTheme="majorHAnsi" w:cstheme="minorHAnsi"/>
          <w:b/>
          <w:bCs/>
        </w:rPr>
        <w:t>5</w:t>
      </w:r>
      <w:r w:rsidRPr="001E51A0">
        <w:rPr>
          <w:rFonts w:asciiTheme="majorHAnsi" w:eastAsia="Calibri" w:hAnsiTheme="majorHAnsi" w:cstheme="minorHAnsi"/>
          <w:b/>
          <w:bCs/>
        </w:rPr>
        <w:t>:</w:t>
      </w:r>
    </w:p>
    <w:p w14:paraId="5924BE00" w14:textId="5A47D714" w:rsidR="00F50BE0" w:rsidRPr="00F50BE0" w:rsidRDefault="00F50BE0" w:rsidP="00C335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F50BE0">
        <w:rPr>
          <w:rFonts w:asciiTheme="majorHAnsi" w:hAnsiTheme="majorHAnsi" w:cs="Tahoma"/>
          <w:color w:val="000000"/>
        </w:rPr>
        <w:t xml:space="preserve">Prosimy o wyłączenie z zakresu odpowiedzialności cywilnej z tytułu wykonywania zawodu ( odpowiedzialność cywila zawodowa ) </w:t>
      </w:r>
    </w:p>
    <w:p w14:paraId="18B40D5C" w14:textId="77777777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>Wyjaśnienie:</w:t>
      </w:r>
    </w:p>
    <w:p w14:paraId="4B74DB6C" w14:textId="6B26F5BF" w:rsidR="00F50BE0" w:rsidRPr="001E51A0" w:rsidRDefault="00685F4E" w:rsidP="003D1B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1E51A0">
        <w:rPr>
          <w:rFonts w:asciiTheme="majorHAnsi" w:hAnsiTheme="majorHAnsi" w:cs="Arial"/>
        </w:rPr>
        <w:t xml:space="preserve">Zamawiający informuje, że </w:t>
      </w:r>
      <w:r w:rsidRPr="001E51A0">
        <w:rPr>
          <w:rFonts w:asciiTheme="majorHAnsi" w:hAnsiTheme="majorHAnsi" w:cs="Arial"/>
        </w:rPr>
        <w:t xml:space="preserve">zakres ubezpieczenia odpowiedzialności cywilnej nie obejmuje </w:t>
      </w:r>
      <w:r w:rsidRPr="00F50BE0">
        <w:rPr>
          <w:rFonts w:asciiTheme="majorHAnsi" w:hAnsiTheme="majorHAnsi" w:cs="Tahoma"/>
          <w:color w:val="000000"/>
        </w:rPr>
        <w:t>odpowiedzialności cywilnej z tytułu wykonywania zawodu (odpowiedzialność cywila zawodowa)</w:t>
      </w:r>
      <w:r w:rsidRPr="001E51A0">
        <w:rPr>
          <w:rFonts w:asciiTheme="majorHAnsi" w:hAnsiTheme="majorHAnsi" w:cs="Tahoma"/>
          <w:color w:val="000000"/>
        </w:rPr>
        <w:t xml:space="preserve">, </w:t>
      </w:r>
      <w:r w:rsidRPr="001E51A0">
        <w:rPr>
          <w:rFonts w:asciiTheme="majorHAnsi" w:hAnsiTheme="majorHAnsi" w:cs="Tahoma"/>
          <w:b/>
          <w:bCs/>
          <w:color w:val="000000"/>
        </w:rPr>
        <w:t>z wyjątkiem</w:t>
      </w:r>
      <w:r w:rsidRPr="001E51A0">
        <w:rPr>
          <w:rFonts w:asciiTheme="majorHAnsi" w:hAnsiTheme="majorHAnsi" w:cs="Tahoma"/>
          <w:color w:val="000000"/>
        </w:rPr>
        <w:t xml:space="preserve"> </w:t>
      </w:r>
      <w:r w:rsidRPr="001E51A0">
        <w:rPr>
          <w:rFonts w:asciiTheme="majorHAnsi" w:hAnsiTheme="majorHAnsi"/>
        </w:rPr>
        <w:t>Obowiązkowe</w:t>
      </w:r>
      <w:r w:rsidRPr="001E51A0">
        <w:rPr>
          <w:rFonts w:asciiTheme="majorHAnsi" w:hAnsiTheme="majorHAnsi"/>
        </w:rPr>
        <w:t>go</w:t>
      </w:r>
      <w:r w:rsidRPr="001E51A0">
        <w:rPr>
          <w:rFonts w:asciiTheme="majorHAnsi" w:hAnsiTheme="majorHAnsi"/>
        </w:rPr>
        <w:t xml:space="preserve"> ubezpieczeni</w:t>
      </w:r>
      <w:r w:rsidRPr="001E51A0">
        <w:rPr>
          <w:rFonts w:asciiTheme="majorHAnsi" w:hAnsiTheme="majorHAnsi"/>
        </w:rPr>
        <w:t>a</w:t>
      </w:r>
      <w:r w:rsidRPr="001E51A0">
        <w:rPr>
          <w:rFonts w:asciiTheme="majorHAnsi" w:hAnsiTheme="majorHAnsi"/>
        </w:rPr>
        <w:t xml:space="preserve"> odpowiedzialności cywilnej zarządcy nieruchomości</w:t>
      </w:r>
      <w:r w:rsidRPr="001E51A0">
        <w:rPr>
          <w:rFonts w:asciiTheme="majorHAnsi" w:hAnsiTheme="majorHAnsi"/>
        </w:rPr>
        <w:t xml:space="preserve">, które jest wskazane </w:t>
      </w:r>
      <w:r w:rsidRPr="001E51A0">
        <w:rPr>
          <w:rFonts w:asciiTheme="majorHAnsi" w:hAnsiTheme="majorHAnsi" w:cs="Arial"/>
        </w:rPr>
        <w:t>w załączniku nr 1a do SWZ</w:t>
      </w:r>
      <w:r w:rsidR="00F51A31" w:rsidRPr="001E51A0">
        <w:rPr>
          <w:rFonts w:asciiTheme="majorHAnsi" w:hAnsiTheme="majorHAnsi" w:cs="Arial"/>
        </w:rPr>
        <w:t xml:space="preserve"> do objęcia ochroną ubezpieczeniową w ramach niniejszego postępowania.</w:t>
      </w:r>
    </w:p>
    <w:p w14:paraId="2E4DC42C" w14:textId="77777777" w:rsidR="00685F4E" w:rsidRPr="001E51A0" w:rsidRDefault="00685F4E" w:rsidP="00F50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</w:rPr>
      </w:pPr>
    </w:p>
    <w:p w14:paraId="5D129EF7" w14:textId="51F5A15A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 xml:space="preserve">Pytanie </w:t>
      </w:r>
      <w:r w:rsidR="0016256C" w:rsidRPr="001E51A0">
        <w:rPr>
          <w:rFonts w:asciiTheme="majorHAnsi" w:eastAsia="Calibri" w:hAnsiTheme="majorHAnsi" w:cstheme="minorHAnsi"/>
          <w:b/>
          <w:bCs/>
        </w:rPr>
        <w:t>6</w:t>
      </w:r>
      <w:r w:rsidRPr="001E51A0">
        <w:rPr>
          <w:rFonts w:asciiTheme="majorHAnsi" w:eastAsia="Calibri" w:hAnsiTheme="majorHAnsi" w:cstheme="minorHAnsi"/>
          <w:b/>
          <w:bCs/>
        </w:rPr>
        <w:t>:</w:t>
      </w:r>
    </w:p>
    <w:p w14:paraId="3954F3F3" w14:textId="7C09DA47" w:rsidR="00F50BE0" w:rsidRPr="00F50BE0" w:rsidRDefault="00F50BE0" w:rsidP="0016256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F50BE0">
        <w:rPr>
          <w:rFonts w:asciiTheme="majorHAnsi" w:hAnsiTheme="majorHAnsi" w:cs="Tahoma"/>
          <w:color w:val="000000"/>
        </w:rPr>
        <w:t xml:space="preserve">Prosimy o potwierdzenie iż szkody wyrządzone przez uchodźców wojennych z Ukrainy dotyczą wyłącznie przypadków w których można przypisać ubezpieczonemu odpowiedzialności za wyrządzoną szkodę. </w:t>
      </w:r>
    </w:p>
    <w:p w14:paraId="1A2F08BC" w14:textId="423C8551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>Wyjaśnienie:</w:t>
      </w:r>
    </w:p>
    <w:p w14:paraId="26D35C94" w14:textId="53DC4A63" w:rsidR="00F51A31" w:rsidRPr="001E51A0" w:rsidRDefault="00F51A31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Style w:val="markedcontent"/>
          <w:rFonts w:asciiTheme="majorHAnsi" w:hAnsiTheme="majorHAnsi"/>
        </w:rPr>
        <w:t xml:space="preserve">Zamawiający potwierdza </w:t>
      </w:r>
      <w:r w:rsidRPr="00F50BE0">
        <w:rPr>
          <w:rFonts w:asciiTheme="majorHAnsi" w:hAnsiTheme="majorHAnsi" w:cs="Tahoma"/>
          <w:color w:val="000000"/>
        </w:rPr>
        <w:t>iż szkody wyrządzone przez uchodźców wojennych z Ukrainy dotyczą wyłącznie przypadków w których można przypisać ubezpieczonemu odpowiedzialności za wyrządzoną szkodę.</w:t>
      </w:r>
    </w:p>
    <w:p w14:paraId="4D5F8128" w14:textId="77777777" w:rsidR="00F50BE0" w:rsidRPr="001E51A0" w:rsidRDefault="00F50BE0" w:rsidP="00F50BE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</w:p>
    <w:p w14:paraId="63EABDFC" w14:textId="30ACF839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 xml:space="preserve">Pytanie </w:t>
      </w:r>
      <w:r w:rsidR="0016256C" w:rsidRPr="001E51A0">
        <w:rPr>
          <w:rFonts w:asciiTheme="majorHAnsi" w:eastAsia="Calibri" w:hAnsiTheme="majorHAnsi" w:cstheme="minorHAnsi"/>
          <w:b/>
          <w:bCs/>
        </w:rPr>
        <w:t>7</w:t>
      </w:r>
      <w:r w:rsidRPr="001E51A0">
        <w:rPr>
          <w:rFonts w:asciiTheme="majorHAnsi" w:eastAsia="Calibri" w:hAnsiTheme="majorHAnsi" w:cstheme="minorHAnsi"/>
          <w:b/>
          <w:bCs/>
        </w:rPr>
        <w:t>:</w:t>
      </w:r>
    </w:p>
    <w:p w14:paraId="12689E42" w14:textId="5789D782" w:rsidR="00FE51B6" w:rsidRPr="001E51A0" w:rsidRDefault="00F50BE0" w:rsidP="00F50BE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1E51A0">
        <w:rPr>
          <w:rFonts w:asciiTheme="majorHAnsi" w:hAnsiTheme="majorHAnsi" w:cs="Tahoma"/>
          <w:color w:val="000000"/>
        </w:rPr>
        <w:t>W związku z koniecznością przygotowania oferty z uwzględnieniem uzyskanych od Państwa wyjaśnień, co do treści specyfikacji, uprzejmie prosimy o przedłużenie terminu składania ofert do dnia 15.12.2022r.</w:t>
      </w:r>
    </w:p>
    <w:p w14:paraId="2A279070" w14:textId="77777777" w:rsidR="00F50BE0" w:rsidRPr="001E51A0" w:rsidRDefault="00F50BE0" w:rsidP="00F50BE0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1E51A0">
        <w:rPr>
          <w:rFonts w:asciiTheme="majorHAnsi" w:eastAsia="Calibri" w:hAnsiTheme="majorHAnsi" w:cstheme="minorHAnsi"/>
          <w:b/>
          <w:bCs/>
        </w:rPr>
        <w:t>Wyjaśnienie:</w:t>
      </w:r>
    </w:p>
    <w:p w14:paraId="5E1D6E91" w14:textId="50B45925" w:rsidR="00F50BE0" w:rsidRPr="00EE5359" w:rsidRDefault="00EE5359" w:rsidP="00F50BE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1E51A0">
        <w:rPr>
          <w:rFonts w:asciiTheme="majorHAnsi" w:hAnsiTheme="majorHAnsi" w:cs="Arial"/>
        </w:rPr>
        <w:t>Zamawiający nie wyraża zgody na zmianę terminu składania ofert.</w:t>
      </w:r>
    </w:p>
    <w:p w14:paraId="60B4EF3B" w14:textId="184A9F79" w:rsidR="00FE51B6" w:rsidRPr="00F81606" w:rsidRDefault="00FE51B6" w:rsidP="00D42F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14:paraId="01D4B429" w14:textId="77777777" w:rsidR="00FE51B6" w:rsidRPr="00F81606" w:rsidRDefault="00FE51B6" w:rsidP="00D42F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14:paraId="52E49EDB" w14:textId="77777777" w:rsidR="004B754B" w:rsidRPr="00CA7D30" w:rsidRDefault="004B754B" w:rsidP="00E324F7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2CF0A6AE" w14:textId="64377FF6" w:rsidR="003F525B" w:rsidRPr="00CA7D30" w:rsidRDefault="00D41286" w:rsidP="00840D33">
      <w:pPr>
        <w:spacing w:before="120" w:after="0" w:line="240" w:lineRule="auto"/>
        <w:ind w:firstLine="284"/>
        <w:jc w:val="both"/>
        <w:rPr>
          <w:rFonts w:asciiTheme="majorHAnsi" w:eastAsia="Calibri" w:hAnsiTheme="majorHAnsi" w:cstheme="minorHAnsi"/>
        </w:rPr>
      </w:pPr>
      <w:bookmarkStart w:id="2" w:name="_Hlk103084661"/>
      <w:r w:rsidRPr="00CA7D30">
        <w:rPr>
          <w:rFonts w:asciiTheme="majorHAnsi" w:eastAsia="Calibri" w:hAnsiTheme="majorHAnsi" w:cstheme="minorHAnsi"/>
        </w:rPr>
        <w:t xml:space="preserve"> Z</w:t>
      </w:r>
      <w:r w:rsidR="00CC44C1" w:rsidRPr="00CA7D30">
        <w:rPr>
          <w:rFonts w:asciiTheme="majorHAnsi" w:eastAsia="Calibri" w:hAnsiTheme="majorHAnsi" w:cstheme="minorHAnsi"/>
        </w:rPr>
        <w:t>amawiając</w:t>
      </w:r>
      <w:r w:rsidR="000E4B31" w:rsidRPr="00CA7D30">
        <w:rPr>
          <w:rFonts w:asciiTheme="majorHAnsi" w:eastAsia="Calibri" w:hAnsiTheme="majorHAnsi" w:cstheme="minorHAnsi"/>
        </w:rPr>
        <w:t>y</w:t>
      </w:r>
      <w:r w:rsidR="00CC44C1" w:rsidRPr="00CA7D30">
        <w:rPr>
          <w:rFonts w:asciiTheme="majorHAnsi" w:eastAsia="Calibri" w:hAnsiTheme="majorHAnsi" w:cstheme="minorHAnsi"/>
        </w:rPr>
        <w:t xml:space="preserve"> informuje, że odpowiedzi na wnioski </w:t>
      </w:r>
      <w:r w:rsidRPr="00CA7D30">
        <w:rPr>
          <w:rFonts w:asciiTheme="majorHAnsi" w:eastAsia="Calibri" w:hAnsiTheme="majorHAnsi" w:cstheme="minorHAnsi"/>
        </w:rPr>
        <w:t>W</w:t>
      </w:r>
      <w:r w:rsidR="00CC44C1" w:rsidRPr="00CA7D30">
        <w:rPr>
          <w:rFonts w:asciiTheme="majorHAnsi" w:eastAsia="Calibri" w:hAnsiTheme="majorHAnsi" w:cstheme="minorHAnsi"/>
        </w:rPr>
        <w:t>ykonawców</w:t>
      </w:r>
      <w:r w:rsidR="003F525B" w:rsidRPr="00CA7D30">
        <w:rPr>
          <w:rFonts w:asciiTheme="majorHAnsi" w:eastAsia="Calibri" w:hAnsiTheme="majorHAnsi" w:cstheme="minorHAnsi"/>
        </w:rPr>
        <w:t>, a także wyjaśnienia</w:t>
      </w:r>
      <w:r w:rsidR="00CC44C1" w:rsidRPr="00CA7D30">
        <w:rPr>
          <w:rFonts w:asciiTheme="majorHAnsi" w:eastAsia="Calibri" w:hAnsiTheme="majorHAnsi" w:cstheme="minorHAnsi"/>
        </w:rPr>
        <w:t xml:space="preserve"> oraz zmian</w:t>
      </w:r>
      <w:r w:rsidR="00287F38" w:rsidRPr="00CA7D30">
        <w:rPr>
          <w:rFonts w:asciiTheme="majorHAnsi" w:eastAsia="Calibri" w:hAnsiTheme="majorHAnsi" w:cstheme="minorHAnsi"/>
        </w:rPr>
        <w:t>y</w:t>
      </w:r>
      <w:r w:rsidR="00CC44C1" w:rsidRPr="00CA7D30">
        <w:rPr>
          <w:rFonts w:asciiTheme="majorHAnsi" w:eastAsia="Calibri" w:hAnsiTheme="majorHAnsi" w:cstheme="minorHAnsi"/>
        </w:rPr>
        <w:t xml:space="preserve"> treści SWZ</w:t>
      </w:r>
      <w:r w:rsidR="00246924" w:rsidRPr="00CA7D30">
        <w:rPr>
          <w:rFonts w:asciiTheme="majorHAnsi" w:eastAsia="Calibri" w:hAnsiTheme="majorHAnsi" w:cstheme="minorHAnsi"/>
        </w:rPr>
        <w:t>, wprowadzona na podstawie art. 286 ust. 1 ustawy Prawo zamówień publicznych,</w:t>
      </w:r>
      <w:r w:rsidR="00CC44C1" w:rsidRPr="00CA7D30">
        <w:rPr>
          <w:rFonts w:asciiTheme="majorHAnsi" w:eastAsia="Calibri" w:hAnsiTheme="majorHAnsi" w:cstheme="minorHAnsi"/>
        </w:rPr>
        <w:t xml:space="preserve"> stają się integralną częścią </w:t>
      </w:r>
      <w:r w:rsidR="007979C0" w:rsidRPr="00CA7D30">
        <w:rPr>
          <w:rFonts w:asciiTheme="majorHAnsi" w:eastAsia="Calibri" w:hAnsiTheme="majorHAnsi" w:cstheme="minorHAnsi"/>
        </w:rPr>
        <w:t>SWZ</w:t>
      </w:r>
      <w:r w:rsidR="00CC44C1" w:rsidRPr="00CA7D30">
        <w:rPr>
          <w:rFonts w:asciiTheme="majorHAnsi" w:eastAsia="Calibri" w:hAnsiTheme="majorHAnsi" w:cstheme="minorHAnsi"/>
        </w:rPr>
        <w:t xml:space="preserve"> i są wiążące przy składaniu ofert. Zgodnie </w:t>
      </w:r>
      <w:r w:rsidR="000E4B31" w:rsidRPr="00CA7D30">
        <w:rPr>
          <w:rFonts w:asciiTheme="majorHAnsi" w:eastAsia="Calibri" w:hAnsiTheme="majorHAnsi" w:cstheme="minorHAnsi"/>
        </w:rPr>
        <w:br/>
      </w:r>
      <w:r w:rsidR="00CC44C1" w:rsidRPr="00CA7D30">
        <w:rPr>
          <w:rFonts w:asciiTheme="majorHAnsi" w:eastAsia="Calibri" w:hAnsiTheme="majorHAnsi" w:cstheme="minorHAnsi"/>
        </w:rPr>
        <w:t xml:space="preserve">z dyspozycją art. 286 ust. 7 </w:t>
      </w:r>
      <w:r w:rsidR="00246924" w:rsidRPr="00CA7D30">
        <w:rPr>
          <w:rFonts w:asciiTheme="majorHAnsi" w:eastAsia="Calibri" w:hAnsiTheme="majorHAnsi" w:cstheme="minorHAnsi"/>
        </w:rPr>
        <w:t xml:space="preserve">przywołanej </w:t>
      </w:r>
      <w:r w:rsidR="00CC44C1" w:rsidRPr="00CA7D30">
        <w:rPr>
          <w:rFonts w:asciiTheme="majorHAnsi" w:eastAsia="Calibri" w:hAnsiTheme="majorHAnsi" w:cstheme="minorHAnsi"/>
        </w:rPr>
        <w:t>ustawy, Zamawiając</w:t>
      </w:r>
      <w:r w:rsidR="000E4B31" w:rsidRPr="00CA7D30">
        <w:rPr>
          <w:rFonts w:asciiTheme="majorHAnsi" w:eastAsia="Calibri" w:hAnsiTheme="majorHAnsi" w:cstheme="minorHAnsi"/>
        </w:rPr>
        <w:t>y</w:t>
      </w:r>
      <w:r w:rsidR="00CC44C1" w:rsidRPr="00CA7D30">
        <w:rPr>
          <w:rFonts w:asciiTheme="majorHAnsi" w:eastAsia="Calibri" w:hAnsiTheme="majorHAnsi" w:cstheme="minorHAnsi"/>
        </w:rPr>
        <w:t xml:space="preserve"> </w:t>
      </w:r>
      <w:r w:rsidR="00D54134" w:rsidRPr="00CA7D30">
        <w:rPr>
          <w:rFonts w:asciiTheme="majorHAnsi" w:eastAsia="Calibri" w:hAnsiTheme="majorHAnsi" w:cstheme="minorHAnsi"/>
        </w:rPr>
        <w:t>udostępnia</w:t>
      </w:r>
      <w:r w:rsidR="00CC44C1" w:rsidRPr="00CA7D30">
        <w:rPr>
          <w:rFonts w:asciiTheme="majorHAnsi" w:eastAsia="Calibri" w:hAnsiTheme="majorHAnsi" w:cstheme="minorHAnsi"/>
        </w:rPr>
        <w:t xml:space="preserve"> na stronie internetowej </w:t>
      </w:r>
      <w:r w:rsidR="00D54134" w:rsidRPr="00CA7D30">
        <w:rPr>
          <w:rFonts w:asciiTheme="majorHAnsi" w:eastAsia="Calibri" w:hAnsiTheme="majorHAnsi" w:cstheme="minorHAnsi"/>
        </w:rPr>
        <w:t>prowadzonego postępowania (</w:t>
      </w:r>
      <w:r w:rsidR="00CC44C1" w:rsidRPr="00CA7D30">
        <w:rPr>
          <w:rFonts w:asciiTheme="majorHAnsi" w:eastAsia="Calibri" w:hAnsiTheme="majorHAnsi" w:cstheme="minorHAnsi"/>
        </w:rPr>
        <w:t>systemu teleinformatycznego</w:t>
      </w:r>
      <w:r w:rsidR="00D54134" w:rsidRPr="00CA7D30">
        <w:rPr>
          <w:rFonts w:asciiTheme="majorHAnsi" w:eastAsia="Calibri" w:hAnsiTheme="majorHAnsi" w:cstheme="minorHAnsi"/>
        </w:rPr>
        <w:t>)</w:t>
      </w:r>
      <w:r w:rsidR="00CC44C1" w:rsidRPr="00CA7D30">
        <w:rPr>
          <w:rFonts w:asciiTheme="majorHAnsi" w:eastAsia="Calibri" w:hAnsiTheme="majorHAnsi" w:cstheme="minorHAnsi"/>
        </w:rPr>
        <w:t xml:space="preserve"> zmianę treści SWZ razem </w:t>
      </w:r>
      <w:r w:rsidR="000E4B31" w:rsidRPr="00CA7D30">
        <w:rPr>
          <w:rFonts w:asciiTheme="majorHAnsi" w:eastAsia="Calibri" w:hAnsiTheme="majorHAnsi" w:cstheme="minorHAnsi"/>
        </w:rPr>
        <w:br/>
      </w:r>
      <w:r w:rsidR="00CC44C1" w:rsidRPr="00CA7D30">
        <w:rPr>
          <w:rFonts w:asciiTheme="majorHAnsi" w:eastAsia="Calibri" w:hAnsiTheme="majorHAnsi" w:cstheme="minorHAnsi"/>
        </w:rPr>
        <w:t>z wyjaśnieniami i odpowiedziami</w:t>
      </w:r>
      <w:r w:rsidR="00D54134" w:rsidRPr="00CA7D30">
        <w:rPr>
          <w:rFonts w:asciiTheme="majorHAnsi" w:eastAsia="Calibri" w:hAnsiTheme="majorHAnsi" w:cstheme="minorHAnsi"/>
        </w:rPr>
        <w:t xml:space="preserve"> na wnioski </w:t>
      </w:r>
      <w:r w:rsidR="007979C0" w:rsidRPr="00CA7D30">
        <w:rPr>
          <w:rFonts w:asciiTheme="majorHAnsi" w:eastAsia="Calibri" w:hAnsiTheme="majorHAnsi" w:cstheme="minorHAnsi"/>
        </w:rPr>
        <w:t>W</w:t>
      </w:r>
      <w:r w:rsidR="00D54134" w:rsidRPr="00CA7D30">
        <w:rPr>
          <w:rFonts w:asciiTheme="majorHAnsi" w:eastAsia="Calibri" w:hAnsiTheme="majorHAnsi" w:cstheme="minorHAnsi"/>
        </w:rPr>
        <w:t>ykonawców</w:t>
      </w:r>
      <w:r w:rsidR="003F525B" w:rsidRPr="00CA7D30">
        <w:rPr>
          <w:rFonts w:asciiTheme="majorHAnsi" w:eastAsia="Calibri" w:hAnsiTheme="majorHAnsi" w:cstheme="minorHAnsi"/>
        </w:rPr>
        <w:t>,</w:t>
      </w:r>
      <w:r w:rsidR="00CC44C1" w:rsidRPr="00CA7D30">
        <w:rPr>
          <w:rFonts w:asciiTheme="majorHAnsi" w:eastAsia="Calibri" w:hAnsiTheme="majorHAnsi" w:cstheme="minorHAnsi"/>
        </w:rPr>
        <w:t xml:space="preserve"> bez </w:t>
      </w:r>
      <w:r w:rsidR="003F525B" w:rsidRPr="00CA7D30">
        <w:rPr>
          <w:rFonts w:asciiTheme="majorHAnsi" w:eastAsia="Calibri" w:hAnsiTheme="majorHAnsi" w:cstheme="minorHAnsi"/>
        </w:rPr>
        <w:t>dodatkowego wyodrębniania wprowadzonych zmian</w:t>
      </w:r>
      <w:r w:rsidR="00CC44C1" w:rsidRPr="00CA7D30">
        <w:rPr>
          <w:rFonts w:asciiTheme="majorHAnsi" w:eastAsia="Calibri" w:hAnsiTheme="majorHAnsi" w:cstheme="minorHAnsi"/>
        </w:rPr>
        <w:t>.</w:t>
      </w:r>
      <w:r w:rsidR="003F525B" w:rsidRPr="00CA7D30">
        <w:rPr>
          <w:rFonts w:asciiTheme="majorHAnsi" w:eastAsia="Calibri" w:hAnsiTheme="majorHAnsi" w:cstheme="minorHAnsi"/>
        </w:rPr>
        <w:t xml:space="preserve"> </w:t>
      </w:r>
    </w:p>
    <w:p w14:paraId="1D3F52AC" w14:textId="30E540D0" w:rsidR="00CC44C1" w:rsidRPr="00CA7D30" w:rsidRDefault="003F525B" w:rsidP="00840D33">
      <w:pPr>
        <w:spacing w:after="0" w:line="240" w:lineRule="auto"/>
        <w:jc w:val="both"/>
        <w:rPr>
          <w:rFonts w:asciiTheme="majorHAnsi" w:eastAsia="Calibri" w:hAnsiTheme="majorHAnsi" w:cstheme="minorHAnsi"/>
          <w:spacing w:val="-4"/>
        </w:rPr>
      </w:pPr>
      <w:r w:rsidRPr="00CA7D30">
        <w:rPr>
          <w:rFonts w:asciiTheme="majorHAnsi" w:eastAsia="Calibri" w:hAnsiTheme="majorHAnsi" w:cstheme="minorHAnsi"/>
          <w:spacing w:val="-4"/>
        </w:rPr>
        <w:t xml:space="preserve">W przypadku wystąpienia sprzeczności pomiędzy odpowiedziami i wyjaśnieniami udzielanymi różnym </w:t>
      </w:r>
      <w:r w:rsidR="00D41286" w:rsidRPr="00CA7D30">
        <w:rPr>
          <w:rFonts w:asciiTheme="majorHAnsi" w:eastAsia="Calibri" w:hAnsiTheme="majorHAnsi" w:cstheme="minorHAnsi"/>
          <w:spacing w:val="-4"/>
        </w:rPr>
        <w:t>W</w:t>
      </w:r>
      <w:r w:rsidRPr="00CA7D30">
        <w:rPr>
          <w:rFonts w:asciiTheme="majorHAnsi" w:eastAsia="Calibri" w:hAnsiTheme="majorHAnsi" w:cstheme="minorHAnsi"/>
          <w:spacing w:val="-4"/>
        </w:rPr>
        <w:t xml:space="preserve">ykonawcom, zastosowanie mają odpowiedzi, wyjaśnienia lub zmiany – odpowiednio udzielone lub wprowadzone – w terminie późniejszym.  </w:t>
      </w:r>
      <w:r w:rsidR="00CC44C1" w:rsidRPr="00CA7D30">
        <w:rPr>
          <w:rFonts w:asciiTheme="majorHAnsi" w:eastAsia="Calibri" w:hAnsiTheme="majorHAnsi" w:cstheme="minorHAnsi"/>
          <w:spacing w:val="-4"/>
        </w:rPr>
        <w:t xml:space="preserve">  </w:t>
      </w:r>
    </w:p>
    <w:p w14:paraId="0BE08A8C" w14:textId="4D55DB71" w:rsidR="004446EE" w:rsidRPr="00CA7D30" w:rsidRDefault="004446EE" w:rsidP="00840D33">
      <w:pPr>
        <w:spacing w:after="0" w:line="240" w:lineRule="auto"/>
        <w:jc w:val="both"/>
        <w:rPr>
          <w:rFonts w:asciiTheme="majorHAnsi" w:eastAsia="Calibri" w:hAnsiTheme="majorHAnsi" w:cstheme="minorHAnsi"/>
          <w:bCs/>
          <w:color w:val="C00000"/>
        </w:rPr>
      </w:pPr>
    </w:p>
    <w:p w14:paraId="71D066F3" w14:textId="630A5D81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FB206FD" w14:textId="0BC2EBAF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FD84EE6" w14:textId="38579B7B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3F493EE" w14:textId="28DBC790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2839856" w14:textId="5D77D77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59928B62" w14:textId="65FA188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68CACEB" w14:textId="77777777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4461" w:type="dxa"/>
        <w:tblLook w:val="04A0" w:firstRow="1" w:lastRow="0" w:firstColumn="1" w:lastColumn="0" w:noHBand="0" w:noVBand="1"/>
      </w:tblPr>
      <w:tblGrid>
        <w:gridCol w:w="4601"/>
      </w:tblGrid>
      <w:tr w:rsidR="004446EE" w:rsidRPr="00E30A8F" w14:paraId="06806E97" w14:textId="77777777" w:rsidTr="00BC43A7">
        <w:tc>
          <w:tcPr>
            <w:tcW w:w="4606" w:type="dxa"/>
            <w:vAlign w:val="center"/>
          </w:tcPr>
          <w:p w14:paraId="402FD80E" w14:textId="4034E30C" w:rsidR="004446EE" w:rsidRPr="00E30A8F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6EE" w:rsidRPr="004C40ED" w14:paraId="351CDD69" w14:textId="77777777" w:rsidTr="00BC43A7">
        <w:tc>
          <w:tcPr>
            <w:tcW w:w="4606" w:type="dxa"/>
            <w:vAlign w:val="center"/>
          </w:tcPr>
          <w:p w14:paraId="081F556D" w14:textId="77777777" w:rsidR="004446EE" w:rsidRPr="004C40ED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A8F">
              <w:rPr>
                <w:rFonts w:asciiTheme="minorHAnsi" w:hAnsiTheme="minorHAnsi" w:cstheme="minorHAnsi"/>
                <w:sz w:val="22"/>
                <w:szCs w:val="22"/>
              </w:rPr>
              <w:t>W imieniu Zamawiającego</w:t>
            </w:r>
          </w:p>
        </w:tc>
      </w:tr>
    </w:tbl>
    <w:p w14:paraId="2F66E26E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9097546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bookmarkEnd w:id="2"/>
    <w:p w14:paraId="4508236F" w14:textId="77777777" w:rsidR="001B2793" w:rsidRPr="004C40ED" w:rsidRDefault="001B2793" w:rsidP="00840D33">
      <w:pPr>
        <w:spacing w:after="0" w:line="240" w:lineRule="auto"/>
        <w:jc w:val="both"/>
        <w:rPr>
          <w:rFonts w:eastAsia="Calibri" w:cstheme="minorHAnsi"/>
          <w:b/>
          <w:i/>
        </w:rPr>
      </w:pPr>
    </w:p>
    <w:sectPr w:rsidR="001B2793" w:rsidRPr="004C40ED" w:rsidSect="00162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4883" w14:textId="77777777" w:rsidR="00AD57EA" w:rsidRDefault="00AD57EA" w:rsidP="004E01AE">
      <w:pPr>
        <w:spacing w:after="0" w:line="240" w:lineRule="auto"/>
      </w:pPr>
      <w:r>
        <w:separator/>
      </w:r>
    </w:p>
  </w:endnote>
  <w:endnote w:type="continuationSeparator" w:id="0">
    <w:p w14:paraId="2D789B95" w14:textId="77777777" w:rsidR="00AD57EA" w:rsidRDefault="00AD57EA" w:rsidP="004E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4F80" w14:textId="77777777" w:rsidR="00BC43A7" w:rsidRDefault="00BC43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30964370"/>
      <w:docPartObj>
        <w:docPartGallery w:val="Page Numbers (Bottom of Page)"/>
        <w:docPartUnique/>
      </w:docPartObj>
    </w:sdtPr>
    <w:sdtEndPr/>
    <w:sdtContent>
      <w:p w14:paraId="6BAE749D" w14:textId="431CA1B5" w:rsidR="00BC43A7" w:rsidRPr="004E01AE" w:rsidRDefault="00BC43A7">
        <w:pPr>
          <w:pStyle w:val="Stopka"/>
          <w:jc w:val="right"/>
          <w:rPr>
            <w:rFonts w:ascii="Cambria" w:hAnsi="Cambria"/>
          </w:rPr>
        </w:pPr>
        <w:r w:rsidRPr="004E01AE">
          <w:rPr>
            <w:rFonts w:ascii="Cambria" w:hAnsi="Cambria"/>
          </w:rPr>
          <w:t xml:space="preserve">Strona | </w:t>
        </w:r>
        <w:r w:rsidRPr="004E01AE">
          <w:rPr>
            <w:rFonts w:ascii="Cambria" w:hAnsi="Cambria"/>
          </w:rPr>
          <w:fldChar w:fldCharType="begin"/>
        </w:r>
        <w:r w:rsidRPr="004E01AE">
          <w:rPr>
            <w:rFonts w:ascii="Cambria" w:hAnsi="Cambria"/>
          </w:rPr>
          <w:instrText>PAGE   \* MERGEFORMAT</w:instrText>
        </w:r>
        <w:r w:rsidRPr="004E01AE">
          <w:rPr>
            <w:rFonts w:ascii="Cambria" w:hAnsi="Cambria"/>
          </w:rPr>
          <w:fldChar w:fldCharType="separate"/>
        </w:r>
        <w:r w:rsidR="007E6DDC">
          <w:rPr>
            <w:rFonts w:ascii="Cambria" w:hAnsi="Cambria"/>
            <w:noProof/>
          </w:rPr>
          <w:t>4</w:t>
        </w:r>
        <w:r w:rsidRPr="004E01AE">
          <w:rPr>
            <w:rFonts w:ascii="Cambria" w:hAnsi="Cambria"/>
          </w:rPr>
          <w:fldChar w:fldCharType="end"/>
        </w:r>
        <w:r w:rsidRPr="004E01AE">
          <w:rPr>
            <w:rFonts w:ascii="Cambria" w:hAnsi="Cambria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7D89" w14:textId="77777777" w:rsidR="00BC43A7" w:rsidRDefault="00BC4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D9E5" w14:textId="77777777" w:rsidR="00AD57EA" w:rsidRDefault="00AD57EA" w:rsidP="004E01AE">
      <w:pPr>
        <w:spacing w:after="0" w:line="240" w:lineRule="auto"/>
      </w:pPr>
      <w:r>
        <w:separator/>
      </w:r>
    </w:p>
  </w:footnote>
  <w:footnote w:type="continuationSeparator" w:id="0">
    <w:p w14:paraId="4E4D54AD" w14:textId="77777777" w:rsidR="00AD57EA" w:rsidRDefault="00AD57EA" w:rsidP="004E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15B6" w14:textId="77777777" w:rsidR="00BC43A7" w:rsidRDefault="00BC43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2B89" w14:textId="77777777" w:rsidR="00BC43A7" w:rsidRDefault="00BC43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1F49" w14:textId="77777777" w:rsidR="00BC43A7" w:rsidRDefault="00BC4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0A3"/>
    <w:multiLevelType w:val="multilevel"/>
    <w:tmpl w:val="F02A34A0"/>
    <w:lvl w:ilvl="0">
      <w:start w:val="1"/>
      <w:numFmt w:val="decimal"/>
      <w:pStyle w:val="Numerowanie1Wiener"/>
      <w:lvlText w:val="%1."/>
      <w:lvlJc w:val="left"/>
      <w:pPr>
        <w:ind w:left="360" w:hanging="360"/>
      </w:pPr>
    </w:lvl>
    <w:lvl w:ilvl="1">
      <w:start w:val="1"/>
      <w:numFmt w:val="decimal"/>
      <w:pStyle w:val="Numerowanie2Wiener"/>
      <w:lvlText w:val="%1.%2."/>
      <w:lvlJc w:val="left"/>
      <w:pPr>
        <w:ind w:left="792" w:hanging="432"/>
      </w:pPr>
    </w:lvl>
    <w:lvl w:ilvl="2">
      <w:start w:val="1"/>
      <w:numFmt w:val="decimal"/>
      <w:pStyle w:val="Numerowanie3Wiener"/>
      <w:lvlText w:val="%1.%2.%3."/>
      <w:lvlJc w:val="left"/>
      <w:pPr>
        <w:ind w:left="1474" w:hanging="680"/>
      </w:pPr>
    </w:lvl>
    <w:lvl w:ilvl="3">
      <w:start w:val="1"/>
      <w:numFmt w:val="decimal"/>
      <w:pStyle w:val="Numerowanie4Wiener"/>
      <w:lvlText w:val="%1.%2.%3.%4."/>
      <w:lvlJc w:val="left"/>
      <w:pPr>
        <w:ind w:left="226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0E250B"/>
    <w:multiLevelType w:val="hybridMultilevel"/>
    <w:tmpl w:val="BCA48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95410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7S0NDM2NzYxMzZS0lEKTi0uzszPAykwNK4FAPniKSktAAAA"/>
  </w:docVars>
  <w:rsids>
    <w:rsidRoot w:val="00D50C3A"/>
    <w:rsid w:val="00021BA1"/>
    <w:rsid w:val="00031695"/>
    <w:rsid w:val="00037C93"/>
    <w:rsid w:val="00044C8A"/>
    <w:rsid w:val="00045D13"/>
    <w:rsid w:val="00051EE4"/>
    <w:rsid w:val="00092C20"/>
    <w:rsid w:val="000A026F"/>
    <w:rsid w:val="000A21B2"/>
    <w:rsid w:val="000A32C4"/>
    <w:rsid w:val="000B1ECD"/>
    <w:rsid w:val="000B7C19"/>
    <w:rsid w:val="000D24F2"/>
    <w:rsid w:val="000D7AC2"/>
    <w:rsid w:val="000E4B31"/>
    <w:rsid w:val="00104C08"/>
    <w:rsid w:val="00116730"/>
    <w:rsid w:val="00121A8B"/>
    <w:rsid w:val="001332C8"/>
    <w:rsid w:val="00141E98"/>
    <w:rsid w:val="0016256C"/>
    <w:rsid w:val="001626F2"/>
    <w:rsid w:val="00174E5F"/>
    <w:rsid w:val="00176602"/>
    <w:rsid w:val="00197FDE"/>
    <w:rsid w:val="001A0D97"/>
    <w:rsid w:val="001B2793"/>
    <w:rsid w:val="001B36CA"/>
    <w:rsid w:val="001C7EA5"/>
    <w:rsid w:val="001E2180"/>
    <w:rsid w:val="001E51A0"/>
    <w:rsid w:val="001F229D"/>
    <w:rsid w:val="00246924"/>
    <w:rsid w:val="00251761"/>
    <w:rsid w:val="00256BDB"/>
    <w:rsid w:val="002604D7"/>
    <w:rsid w:val="002657C6"/>
    <w:rsid w:val="00283AD5"/>
    <w:rsid w:val="00286CDF"/>
    <w:rsid w:val="00287F38"/>
    <w:rsid w:val="00297579"/>
    <w:rsid w:val="002B406F"/>
    <w:rsid w:val="002B740C"/>
    <w:rsid w:val="002C6607"/>
    <w:rsid w:val="002F64F8"/>
    <w:rsid w:val="003008F8"/>
    <w:rsid w:val="00302B08"/>
    <w:rsid w:val="003277E1"/>
    <w:rsid w:val="003350DA"/>
    <w:rsid w:val="003832AE"/>
    <w:rsid w:val="003954E9"/>
    <w:rsid w:val="003A48F3"/>
    <w:rsid w:val="003A4C14"/>
    <w:rsid w:val="003B294C"/>
    <w:rsid w:val="003B32CF"/>
    <w:rsid w:val="003C246F"/>
    <w:rsid w:val="003C440B"/>
    <w:rsid w:val="003D1B04"/>
    <w:rsid w:val="003D398C"/>
    <w:rsid w:val="003D44FB"/>
    <w:rsid w:val="003D4589"/>
    <w:rsid w:val="003F525B"/>
    <w:rsid w:val="0043781A"/>
    <w:rsid w:val="00437F6A"/>
    <w:rsid w:val="0044439A"/>
    <w:rsid w:val="004446EE"/>
    <w:rsid w:val="004527D0"/>
    <w:rsid w:val="00464669"/>
    <w:rsid w:val="0046779C"/>
    <w:rsid w:val="0047298C"/>
    <w:rsid w:val="0047762C"/>
    <w:rsid w:val="004907D9"/>
    <w:rsid w:val="00497980"/>
    <w:rsid w:val="004A3124"/>
    <w:rsid w:val="004B4C39"/>
    <w:rsid w:val="004B7440"/>
    <w:rsid w:val="004B754B"/>
    <w:rsid w:val="004C40ED"/>
    <w:rsid w:val="004D50F6"/>
    <w:rsid w:val="004D54CB"/>
    <w:rsid w:val="004D6B3A"/>
    <w:rsid w:val="004E01AE"/>
    <w:rsid w:val="004F3D1B"/>
    <w:rsid w:val="0050121A"/>
    <w:rsid w:val="005126B0"/>
    <w:rsid w:val="00540A87"/>
    <w:rsid w:val="00555929"/>
    <w:rsid w:val="00572C50"/>
    <w:rsid w:val="005A3F01"/>
    <w:rsid w:val="005B57EA"/>
    <w:rsid w:val="005B6432"/>
    <w:rsid w:val="005C32DA"/>
    <w:rsid w:val="005D0E5B"/>
    <w:rsid w:val="005D402A"/>
    <w:rsid w:val="005D4B76"/>
    <w:rsid w:val="00600749"/>
    <w:rsid w:val="00600DF2"/>
    <w:rsid w:val="0060434F"/>
    <w:rsid w:val="00605ABD"/>
    <w:rsid w:val="0060748A"/>
    <w:rsid w:val="00613630"/>
    <w:rsid w:val="006209E3"/>
    <w:rsid w:val="00622D17"/>
    <w:rsid w:val="00641277"/>
    <w:rsid w:val="00652394"/>
    <w:rsid w:val="006545A0"/>
    <w:rsid w:val="00661F99"/>
    <w:rsid w:val="006708FC"/>
    <w:rsid w:val="0067497B"/>
    <w:rsid w:val="00676B19"/>
    <w:rsid w:val="00677EE0"/>
    <w:rsid w:val="006825A5"/>
    <w:rsid w:val="00685F4E"/>
    <w:rsid w:val="0069250C"/>
    <w:rsid w:val="006A26CE"/>
    <w:rsid w:val="006A70C7"/>
    <w:rsid w:val="006B1BED"/>
    <w:rsid w:val="006B4229"/>
    <w:rsid w:val="006B4A76"/>
    <w:rsid w:val="006C1E93"/>
    <w:rsid w:val="006C7F20"/>
    <w:rsid w:val="006E4A73"/>
    <w:rsid w:val="006F11F9"/>
    <w:rsid w:val="0070120F"/>
    <w:rsid w:val="007052E2"/>
    <w:rsid w:val="00712F0D"/>
    <w:rsid w:val="00725FD5"/>
    <w:rsid w:val="00796E4C"/>
    <w:rsid w:val="007979C0"/>
    <w:rsid w:val="007A28EE"/>
    <w:rsid w:val="007C0BF2"/>
    <w:rsid w:val="007C2970"/>
    <w:rsid w:val="007D5586"/>
    <w:rsid w:val="007E6DDC"/>
    <w:rsid w:val="00814B0C"/>
    <w:rsid w:val="00820B53"/>
    <w:rsid w:val="00834659"/>
    <w:rsid w:val="008361A9"/>
    <w:rsid w:val="00840D33"/>
    <w:rsid w:val="0085622F"/>
    <w:rsid w:val="0086022B"/>
    <w:rsid w:val="00861AC7"/>
    <w:rsid w:val="008622BA"/>
    <w:rsid w:val="008635DF"/>
    <w:rsid w:val="00865892"/>
    <w:rsid w:val="008720E9"/>
    <w:rsid w:val="008766B5"/>
    <w:rsid w:val="00881081"/>
    <w:rsid w:val="0088320B"/>
    <w:rsid w:val="0089313B"/>
    <w:rsid w:val="0089317D"/>
    <w:rsid w:val="008A3688"/>
    <w:rsid w:val="008B3F90"/>
    <w:rsid w:val="008B5DE3"/>
    <w:rsid w:val="008B69B3"/>
    <w:rsid w:val="008C02F0"/>
    <w:rsid w:val="008C035B"/>
    <w:rsid w:val="008C1C47"/>
    <w:rsid w:val="008C4A76"/>
    <w:rsid w:val="008F707D"/>
    <w:rsid w:val="00913047"/>
    <w:rsid w:val="00921F12"/>
    <w:rsid w:val="009261FA"/>
    <w:rsid w:val="009464F1"/>
    <w:rsid w:val="00946BAD"/>
    <w:rsid w:val="00946EA2"/>
    <w:rsid w:val="00956FE2"/>
    <w:rsid w:val="009761EC"/>
    <w:rsid w:val="009921FB"/>
    <w:rsid w:val="009B1A45"/>
    <w:rsid w:val="009B1B09"/>
    <w:rsid w:val="009C61EA"/>
    <w:rsid w:val="009F1453"/>
    <w:rsid w:val="00A028D6"/>
    <w:rsid w:val="00A1619E"/>
    <w:rsid w:val="00A2179C"/>
    <w:rsid w:val="00A232CF"/>
    <w:rsid w:val="00A333D4"/>
    <w:rsid w:val="00A35ADA"/>
    <w:rsid w:val="00A467C6"/>
    <w:rsid w:val="00A6013C"/>
    <w:rsid w:val="00A8623F"/>
    <w:rsid w:val="00A92271"/>
    <w:rsid w:val="00A97BC5"/>
    <w:rsid w:val="00AA4491"/>
    <w:rsid w:val="00AC0972"/>
    <w:rsid w:val="00AC5F4B"/>
    <w:rsid w:val="00AD09F4"/>
    <w:rsid w:val="00AD3047"/>
    <w:rsid w:val="00AD543C"/>
    <w:rsid w:val="00AD57EA"/>
    <w:rsid w:val="00AE7F9D"/>
    <w:rsid w:val="00AF30B8"/>
    <w:rsid w:val="00B00CB1"/>
    <w:rsid w:val="00B237A4"/>
    <w:rsid w:val="00B237BD"/>
    <w:rsid w:val="00B306F8"/>
    <w:rsid w:val="00B51164"/>
    <w:rsid w:val="00B53B6F"/>
    <w:rsid w:val="00B66B5D"/>
    <w:rsid w:val="00B70DDD"/>
    <w:rsid w:val="00BA085C"/>
    <w:rsid w:val="00BB3C7C"/>
    <w:rsid w:val="00BC43A7"/>
    <w:rsid w:val="00BD0916"/>
    <w:rsid w:val="00BD2AD6"/>
    <w:rsid w:val="00BD6CE9"/>
    <w:rsid w:val="00BD7E00"/>
    <w:rsid w:val="00C14154"/>
    <w:rsid w:val="00C31D41"/>
    <w:rsid w:val="00C33553"/>
    <w:rsid w:val="00C335E9"/>
    <w:rsid w:val="00C3632C"/>
    <w:rsid w:val="00C414E5"/>
    <w:rsid w:val="00C4355E"/>
    <w:rsid w:val="00C562E4"/>
    <w:rsid w:val="00C642EF"/>
    <w:rsid w:val="00C752E9"/>
    <w:rsid w:val="00C92A2F"/>
    <w:rsid w:val="00C971E4"/>
    <w:rsid w:val="00CA7D30"/>
    <w:rsid w:val="00CB09AA"/>
    <w:rsid w:val="00CB7E30"/>
    <w:rsid w:val="00CC44C1"/>
    <w:rsid w:val="00CC5FB2"/>
    <w:rsid w:val="00CD5FDA"/>
    <w:rsid w:val="00CD7641"/>
    <w:rsid w:val="00CE0CFF"/>
    <w:rsid w:val="00CF36AB"/>
    <w:rsid w:val="00CF3750"/>
    <w:rsid w:val="00D0204B"/>
    <w:rsid w:val="00D110E3"/>
    <w:rsid w:val="00D12D4C"/>
    <w:rsid w:val="00D145BF"/>
    <w:rsid w:val="00D15C5D"/>
    <w:rsid w:val="00D20112"/>
    <w:rsid w:val="00D248D6"/>
    <w:rsid w:val="00D3040A"/>
    <w:rsid w:val="00D328A2"/>
    <w:rsid w:val="00D41286"/>
    <w:rsid w:val="00D42FA0"/>
    <w:rsid w:val="00D4576E"/>
    <w:rsid w:val="00D50C3A"/>
    <w:rsid w:val="00D510CD"/>
    <w:rsid w:val="00D53CEF"/>
    <w:rsid w:val="00D54134"/>
    <w:rsid w:val="00D6589E"/>
    <w:rsid w:val="00D70444"/>
    <w:rsid w:val="00D74327"/>
    <w:rsid w:val="00D86B9D"/>
    <w:rsid w:val="00D91E95"/>
    <w:rsid w:val="00DA45F5"/>
    <w:rsid w:val="00DA5775"/>
    <w:rsid w:val="00DC0D69"/>
    <w:rsid w:val="00DD243C"/>
    <w:rsid w:val="00DE22BC"/>
    <w:rsid w:val="00DE72E4"/>
    <w:rsid w:val="00DF47EA"/>
    <w:rsid w:val="00E0373B"/>
    <w:rsid w:val="00E210CF"/>
    <w:rsid w:val="00E21CBD"/>
    <w:rsid w:val="00E3095C"/>
    <w:rsid w:val="00E30A8F"/>
    <w:rsid w:val="00E324F7"/>
    <w:rsid w:val="00E46C4A"/>
    <w:rsid w:val="00E754C9"/>
    <w:rsid w:val="00E84B1B"/>
    <w:rsid w:val="00E856D0"/>
    <w:rsid w:val="00EA6ACA"/>
    <w:rsid w:val="00EB17D8"/>
    <w:rsid w:val="00EB4AE0"/>
    <w:rsid w:val="00EB7904"/>
    <w:rsid w:val="00EC440E"/>
    <w:rsid w:val="00EC5EF6"/>
    <w:rsid w:val="00EC7AEE"/>
    <w:rsid w:val="00ED4650"/>
    <w:rsid w:val="00EE5359"/>
    <w:rsid w:val="00EE659A"/>
    <w:rsid w:val="00EF7280"/>
    <w:rsid w:val="00F11798"/>
    <w:rsid w:val="00F176AE"/>
    <w:rsid w:val="00F218E8"/>
    <w:rsid w:val="00F31E86"/>
    <w:rsid w:val="00F34874"/>
    <w:rsid w:val="00F42EEA"/>
    <w:rsid w:val="00F461A1"/>
    <w:rsid w:val="00F50BE0"/>
    <w:rsid w:val="00F51A31"/>
    <w:rsid w:val="00F80D03"/>
    <w:rsid w:val="00F8143A"/>
    <w:rsid w:val="00F81606"/>
    <w:rsid w:val="00F82982"/>
    <w:rsid w:val="00F83DF9"/>
    <w:rsid w:val="00FB2140"/>
    <w:rsid w:val="00FC3C84"/>
    <w:rsid w:val="00FE3993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C14"/>
  </w:style>
  <w:style w:type="paragraph" w:styleId="Nagwek2">
    <w:name w:val="heading 2"/>
    <w:basedOn w:val="Normalny"/>
    <w:link w:val="Nagwek2Znak"/>
    <w:uiPriority w:val="9"/>
    <w:qFormat/>
    <w:rsid w:val="004A3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Obiekt,List Paragraph1,BulletC,Wyliczanie,Akapit z listą3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table" w:styleId="Tabela-Siatka">
    <w:name w:val="Table Grid"/>
    <w:basedOn w:val="Standardowy"/>
    <w:rsid w:val="0044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AE"/>
  </w:style>
  <w:style w:type="paragraph" w:styleId="Stopka">
    <w:name w:val="footer"/>
    <w:basedOn w:val="Normalny"/>
    <w:link w:val="Stopka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AE"/>
  </w:style>
  <w:style w:type="character" w:styleId="Uwydatnienie">
    <w:name w:val="Emphasis"/>
    <w:basedOn w:val="Domylnaczcionkaakapitu"/>
    <w:rsid w:val="00796E4C"/>
    <w:rPr>
      <w:i/>
      <w:iCs/>
    </w:rPr>
  </w:style>
  <w:style w:type="character" w:customStyle="1" w:styleId="AkapitzlistZnak">
    <w:name w:val="Akapit z listą Znak"/>
    <w:aliases w:val="L1 Znak,Numerowanie Znak,Akapit z listą5 Znak,CW_Lista Znak,normalny tekst Znak,Obiekt Znak,List Paragraph1 Znak,BulletC Znak,Wyliczanie Znak,Akapit z listą3 Znak,Akapit z listą31 Znak"/>
    <w:basedOn w:val="Domylnaczcionkaakapitu"/>
    <w:link w:val="Akapitzlist"/>
    <w:uiPriority w:val="34"/>
    <w:locked/>
    <w:rsid w:val="00613630"/>
  </w:style>
  <w:style w:type="paragraph" w:styleId="Bezodstpw">
    <w:name w:val="No Spacing"/>
    <w:uiPriority w:val="1"/>
    <w:qFormat/>
    <w:rsid w:val="002975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825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25A5"/>
    <w:rPr>
      <w:color w:val="605E5C"/>
      <w:shd w:val="clear" w:color="auto" w:fill="E1DFDD"/>
    </w:rPr>
  </w:style>
  <w:style w:type="paragraph" w:customStyle="1" w:styleId="Default">
    <w:name w:val="Default"/>
    <w:rsid w:val="004C40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4B7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4A31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zlist1">
    <w:name w:val="Akapit z listą1"/>
    <w:basedOn w:val="Normalny"/>
    <w:rsid w:val="001E218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464F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64F1"/>
    <w:rPr>
      <w:rFonts w:ascii="Calibri" w:hAnsi="Calibri"/>
      <w:szCs w:val="21"/>
    </w:rPr>
  </w:style>
  <w:style w:type="paragraph" w:customStyle="1" w:styleId="Akapitzlist2">
    <w:name w:val="Akapit z listą2"/>
    <w:basedOn w:val="Normalny"/>
    <w:rsid w:val="006B422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ZnakZnakZnak1">
    <w:name w:val="Znak Znak Znak1"/>
    <w:basedOn w:val="Normalny"/>
    <w:rsid w:val="002657C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657C6"/>
  </w:style>
  <w:style w:type="character" w:styleId="Odwoaniedokomentarza">
    <w:name w:val="annotation reference"/>
    <w:basedOn w:val="Domylnaczcionkaakapitu"/>
    <w:uiPriority w:val="99"/>
    <w:semiHidden/>
    <w:unhideWhenUsed/>
    <w:rsid w:val="00437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F6A"/>
    <w:rPr>
      <w:b/>
      <w:bCs/>
      <w:sz w:val="20"/>
      <w:szCs w:val="20"/>
    </w:rPr>
  </w:style>
  <w:style w:type="paragraph" w:customStyle="1" w:styleId="ZnakZnakZnak10">
    <w:name w:val="Znak Znak Znak1"/>
    <w:basedOn w:val="Normalny"/>
    <w:rsid w:val="00C435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0">
    <w:name w:val="default"/>
    <w:basedOn w:val="Normalny"/>
    <w:rsid w:val="00BA085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Numerowanie1Wiener">
    <w:name w:val="Numerowanie1 Wiener"/>
    <w:basedOn w:val="Normalny"/>
    <w:uiPriority w:val="99"/>
    <w:rsid w:val="00BA085C"/>
    <w:pPr>
      <w:numPr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  <w:style w:type="paragraph" w:customStyle="1" w:styleId="Numerowanie2Wiener">
    <w:name w:val="Numerowanie2 Wiener"/>
    <w:basedOn w:val="Normalny"/>
    <w:uiPriority w:val="99"/>
    <w:rsid w:val="00BA085C"/>
    <w:pPr>
      <w:numPr>
        <w:ilvl w:val="1"/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  <w:style w:type="paragraph" w:customStyle="1" w:styleId="Numerowanie3Wiener">
    <w:name w:val="Numerowanie3 Wiener"/>
    <w:basedOn w:val="Normalny"/>
    <w:uiPriority w:val="99"/>
    <w:rsid w:val="00BA085C"/>
    <w:pPr>
      <w:numPr>
        <w:ilvl w:val="2"/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  <w:style w:type="paragraph" w:customStyle="1" w:styleId="Numerowanie4Wiener">
    <w:name w:val="Numerowanie4 Wiener"/>
    <w:basedOn w:val="Normalny"/>
    <w:uiPriority w:val="99"/>
    <w:rsid w:val="00BA085C"/>
    <w:pPr>
      <w:numPr>
        <w:ilvl w:val="3"/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"Piotr Mikuszewski" &lt;p.mikuszewski@interbroker.pl&gt;</dc:creator>
  <cp:keywords/>
  <dc:description/>
  <cp:lastModifiedBy>Łukasz Reszczyński</cp:lastModifiedBy>
  <cp:revision>93</cp:revision>
  <cp:lastPrinted>2022-05-09T12:58:00Z</cp:lastPrinted>
  <dcterms:created xsi:type="dcterms:W3CDTF">2022-12-06T12:09:00Z</dcterms:created>
  <dcterms:modified xsi:type="dcterms:W3CDTF">2022-12-12T09:19:00Z</dcterms:modified>
</cp:coreProperties>
</file>