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5A2D8">
      <w:pPr>
        <w:pStyle w:val="29"/>
        <w:jc w:val="both"/>
        <w:rPr>
          <w:b/>
          <w:u w:val="single"/>
        </w:rPr>
      </w:pPr>
      <w:bookmarkStart w:id="0" w:name="_Hlk69985681"/>
      <w:r>
        <w:rPr>
          <w:rFonts w:ascii="Trebuchet MS" w:hAnsi="Trebuchet MS"/>
          <w:b/>
        </w:rPr>
        <w:t>WTI.271.2.</w:t>
      </w:r>
      <w:r>
        <w:rPr>
          <w:rFonts w:hint="default" w:ascii="Trebuchet MS" w:hAnsi="Trebuchet MS"/>
          <w:b/>
          <w:lang w:val="pl-PL"/>
        </w:rPr>
        <w:t>22</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0777D4EC">
      <w:pPr>
        <w:rPr>
          <w:rFonts w:ascii="Trebuchet MS" w:hAnsi="Trebuchet MS" w:cs="Arial"/>
        </w:rPr>
      </w:pPr>
    </w:p>
    <w:p w14:paraId="1B301F2E">
      <w:pPr>
        <w:rPr>
          <w:rFonts w:ascii="Trebuchet MS" w:hAnsi="Trebuchet MS" w:cs="Arial"/>
          <w:b/>
          <w:lang w:val="de-DE"/>
        </w:rPr>
      </w:pPr>
    </w:p>
    <w:p w14:paraId="2028D917">
      <w:pPr>
        <w:spacing w:line="360" w:lineRule="auto"/>
        <w:jc w:val="center"/>
        <w:rPr>
          <w:rFonts w:ascii="Trebuchet MS" w:hAnsi="Trebuchet MS" w:cs="Arial"/>
          <w:b/>
        </w:rPr>
      </w:pPr>
      <w:r>
        <w:rPr>
          <w:rFonts w:ascii="Trebuchet MS" w:hAnsi="Trebuchet MS" w:cs="Arial"/>
          <w:b/>
        </w:rPr>
        <w:t>SPECYFIKACJA WARUNKÓW ZAMÓWIENIA</w:t>
      </w:r>
    </w:p>
    <w:p w14:paraId="5A1D15BB">
      <w:pPr>
        <w:spacing w:line="360" w:lineRule="auto"/>
        <w:jc w:val="center"/>
        <w:rPr>
          <w:rFonts w:ascii="Trebuchet MS" w:hAnsi="Trebuchet MS" w:cs="Arial"/>
          <w:b/>
        </w:rPr>
      </w:pPr>
      <w:r>
        <w:rPr>
          <w:rFonts w:ascii="Trebuchet MS" w:hAnsi="Trebuchet MS" w:cs="Arial"/>
          <w:b/>
        </w:rPr>
        <w:t>DLA ZAMÓWIENIA O NAZWIE:</w:t>
      </w:r>
    </w:p>
    <w:p w14:paraId="5AAE0703">
      <w:pPr>
        <w:pStyle w:val="14"/>
        <w:spacing w:before="57" w:after="113" w:line="276" w:lineRule="auto"/>
        <w:jc w:val="center"/>
        <w:rPr>
          <w:rFonts w:hint="default" w:ascii="Trebuchet MS" w:hAnsi="Trebuchet MS" w:cs="Trebuchet MS"/>
          <w:b/>
          <w:bCs/>
          <w:sz w:val="20"/>
          <w:szCs w:val="20"/>
        </w:rPr>
      </w:pP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rPr>
        <w:t xml:space="preserve">Budowa zadaszenia o stałej konstrukcji istniejącego boiska </w:t>
      </w:r>
      <w:r>
        <w:rPr>
          <w:rFonts w:hint="default" w:ascii="Trebuchet MS" w:hAnsi="Trebuchet MS" w:cs="Trebuchet MS"/>
          <w:b/>
          <w:bCs/>
          <w:color w:val="00000A"/>
          <w:sz w:val="20"/>
          <w:szCs w:val="20"/>
          <w:lang w:val="pl-PL"/>
        </w:rPr>
        <w:t>wielofunkcyjnego</w:t>
      </w:r>
      <w:r>
        <w:rPr>
          <w:rFonts w:hint="default" w:ascii="Trebuchet MS" w:hAnsi="Trebuchet MS" w:cs="Trebuchet MS"/>
          <w:b/>
          <w:bCs/>
          <w:color w:val="00000A"/>
          <w:sz w:val="20"/>
          <w:szCs w:val="20"/>
        </w:rPr>
        <w:t xml:space="preserve"> dla Zespołu Szk</w:t>
      </w:r>
      <w:r>
        <w:rPr>
          <w:rFonts w:hint="default" w:ascii="Trebuchet MS" w:hAnsi="Trebuchet MS" w:cs="Trebuchet MS"/>
          <w:b/>
          <w:bCs/>
          <w:color w:val="00000A"/>
          <w:sz w:val="20"/>
          <w:szCs w:val="20"/>
          <w:lang w:val="pl-PL"/>
        </w:rPr>
        <w:t xml:space="preserve">ół </w:t>
      </w:r>
      <w:r>
        <w:rPr>
          <w:rFonts w:hint="default" w:ascii="Trebuchet MS" w:hAnsi="Trebuchet MS" w:cs="Trebuchet MS"/>
          <w:b/>
          <w:bCs/>
          <w:color w:val="00000A"/>
          <w:sz w:val="20"/>
          <w:szCs w:val="20"/>
        </w:rPr>
        <w:t xml:space="preserve"> </w:t>
      </w:r>
      <w:r>
        <w:rPr>
          <w:rFonts w:hint="default" w:ascii="Trebuchet MS" w:hAnsi="Trebuchet MS" w:cs="Trebuchet MS"/>
          <w:b/>
          <w:bCs/>
          <w:color w:val="00000A"/>
          <w:sz w:val="20"/>
          <w:szCs w:val="20"/>
          <w:lang w:val="pl-PL"/>
        </w:rPr>
        <w:t xml:space="preserve">          </w:t>
      </w:r>
      <w:r>
        <w:rPr>
          <w:rFonts w:hint="default" w:ascii="Trebuchet MS" w:hAnsi="Trebuchet MS" w:cs="Trebuchet MS"/>
          <w:b/>
          <w:bCs/>
          <w:color w:val="00000A"/>
          <w:sz w:val="20"/>
          <w:szCs w:val="20"/>
        </w:rPr>
        <w:t>w Wolbromiu</w:t>
      </w:r>
      <w:r>
        <w:rPr>
          <w:rFonts w:hint="default" w:ascii="Trebuchet MS" w:hAnsi="Trebuchet MS" w:cs="Trebuchet MS"/>
          <w:b/>
          <w:bCs/>
          <w:color w:val="00000A"/>
          <w:sz w:val="20"/>
          <w:szCs w:val="20"/>
          <w:lang w:val="pl-PL"/>
        </w:rPr>
        <w:t xml:space="preserve">” - </w:t>
      </w:r>
      <w:r>
        <w:rPr>
          <w:rFonts w:hint="default" w:ascii="Trebuchet MS" w:hAnsi="Trebuchet MS" w:eastAsia="Tahoma" w:cs="Trebuchet MS"/>
          <w:b/>
          <w:bCs/>
          <w:iCs/>
          <w:color w:val="000000"/>
          <w:sz w:val="20"/>
          <w:szCs w:val="20"/>
          <w:shd w:val="clear" w:color="auto" w:fill="FFFFFF"/>
          <w:lang w:eastAsia="pl-PL"/>
        </w:rPr>
        <w:t>projektuj i buduj.</w:t>
      </w:r>
    </w:p>
    <w:p w14:paraId="0D2572E8">
      <w:pPr>
        <w:jc w:val="center"/>
        <w:rPr>
          <w:rFonts w:ascii="Trebuchet MS" w:hAnsi="Trebuchet MS" w:cs="Arial"/>
          <w:b/>
          <w:bCs/>
        </w:rPr>
      </w:pPr>
    </w:p>
    <w:p w14:paraId="3561C8BE">
      <w:pPr>
        <w:tabs>
          <w:tab w:val="center" w:pos="4607"/>
        </w:tabs>
        <w:ind w:right="28"/>
        <w:jc w:val="both"/>
        <w:rPr>
          <w:rFonts w:ascii="Trebuchet MS" w:hAnsi="Trebuchet MS" w:cs="Arial"/>
          <w:b/>
          <w:bCs/>
        </w:rPr>
      </w:pPr>
    </w:p>
    <w:p w14:paraId="2B954B7B">
      <w:pPr>
        <w:tabs>
          <w:tab w:val="center" w:pos="4607"/>
        </w:tabs>
        <w:ind w:right="28"/>
        <w:jc w:val="both"/>
        <w:rPr>
          <w:rFonts w:ascii="Trebuchet MS" w:hAnsi="Trebuchet MS" w:cs="Arial"/>
          <w:b/>
        </w:rPr>
      </w:pPr>
      <w:r>
        <w:rPr>
          <w:rFonts w:ascii="Trebuchet MS" w:hAnsi="Trebuchet MS" w:cs="Arial"/>
          <w:b/>
        </w:rPr>
        <w:t>Zawartość specyfikacji:</w:t>
      </w:r>
    </w:p>
    <w:p w14:paraId="197D7864">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16C272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D804B79">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DDC552C">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A2FCC6D">
            <w:pPr>
              <w:ind w:right="28"/>
              <w:jc w:val="center"/>
              <w:rPr>
                <w:rFonts w:ascii="Trebuchet MS" w:hAnsi="Trebuchet MS" w:cs="Arial"/>
                <w:b/>
                <w:bCs/>
              </w:rPr>
            </w:pPr>
            <w:r>
              <w:rPr>
                <w:rFonts w:ascii="Trebuchet MS" w:hAnsi="Trebuchet MS" w:cs="Arial"/>
                <w:b/>
                <w:bCs/>
              </w:rPr>
              <w:t>Rozdziały od I do XXXIV</w:t>
            </w:r>
          </w:p>
        </w:tc>
      </w:tr>
      <w:tr w14:paraId="1D805B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CBCD569">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3353EA2C">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C16E7D6">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14:paraId="2914C96E">
            <w:pPr>
              <w:ind w:right="28"/>
              <w:jc w:val="both"/>
              <w:rPr>
                <w:rFonts w:ascii="Trebuchet MS" w:hAnsi="Trebuchet MS" w:cs="Arial"/>
              </w:rPr>
            </w:pPr>
          </w:p>
        </w:tc>
      </w:tr>
      <w:tr w14:paraId="29CC39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0507A55">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0A71FB4E">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3DA7D7D">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2F92B23A">
            <w:pPr>
              <w:ind w:right="28"/>
              <w:jc w:val="both"/>
              <w:rPr>
                <w:rFonts w:ascii="Trebuchet MS" w:hAnsi="Trebuchet MS" w:cs="Arial"/>
              </w:rPr>
            </w:pPr>
          </w:p>
        </w:tc>
      </w:tr>
      <w:tr w14:paraId="65FFFE0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1AC5F86E">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7D85826">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BCD610E">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6748916D">
            <w:pPr>
              <w:ind w:right="28"/>
              <w:jc w:val="both"/>
              <w:rPr>
                <w:rFonts w:ascii="Trebuchet MS" w:hAnsi="Trebuchet MS" w:cs="Arial"/>
              </w:rPr>
            </w:pPr>
          </w:p>
        </w:tc>
      </w:tr>
      <w:tr w14:paraId="1B17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14:paraId="2EBAA746">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14:paraId="28C0636D">
            <w:pPr>
              <w:ind w:right="28"/>
              <w:jc w:val="center"/>
              <w:rPr>
                <w:rFonts w:ascii="Trebuchet MS" w:hAnsi="Trebuchet MS" w:cs="Arial"/>
              </w:rPr>
            </w:pPr>
          </w:p>
        </w:tc>
        <w:tc>
          <w:tcPr>
            <w:tcW w:w="1990" w:type="dxa"/>
            <w:tcBorders>
              <w:top w:val="single" w:color="auto" w:sz="4" w:space="0"/>
            </w:tcBorders>
          </w:tcPr>
          <w:p w14:paraId="66E9E594">
            <w:pPr>
              <w:ind w:right="28"/>
              <w:rPr>
                <w:rFonts w:ascii="Trebuchet MS" w:hAnsi="Trebuchet MS" w:cs="Arial"/>
              </w:rPr>
            </w:pPr>
            <w:r>
              <w:rPr>
                <w:rFonts w:ascii="Trebuchet MS" w:hAnsi="Trebuchet MS" w:cs="Arial"/>
              </w:rPr>
              <w:br w:type="textWrapping"/>
            </w:r>
            <w:r>
              <w:rPr>
                <w:rFonts w:ascii="Trebuchet MS" w:hAnsi="Trebuchet MS" w:cs="Arial"/>
              </w:rPr>
              <w:t>Załącznik nr 4</w:t>
            </w:r>
          </w:p>
          <w:p w14:paraId="77B3181F">
            <w:pPr>
              <w:ind w:right="28"/>
              <w:rPr>
                <w:rFonts w:ascii="Trebuchet MS" w:hAnsi="Trebuchet MS" w:cs="Arial"/>
              </w:rPr>
            </w:pPr>
          </w:p>
        </w:tc>
        <w:tc>
          <w:tcPr>
            <w:tcW w:w="6786" w:type="dxa"/>
            <w:tcBorders>
              <w:top w:val="single" w:color="auto" w:sz="4" w:space="0"/>
            </w:tcBorders>
          </w:tcPr>
          <w:p w14:paraId="777418A5">
            <w:pPr>
              <w:ind w:right="28"/>
              <w:jc w:val="both"/>
              <w:rPr>
                <w:rFonts w:ascii="Trebuchet MS" w:hAnsi="Trebuchet MS" w:cs="Arial"/>
              </w:rPr>
            </w:pPr>
            <w:r>
              <w:rPr>
                <w:rFonts w:ascii="Trebuchet MS" w:hAnsi="Trebuchet MS" w:cs="Arial"/>
              </w:rPr>
              <w:br w:type="textWrapping"/>
            </w:r>
            <w:r>
              <w:rPr>
                <w:rFonts w:ascii="Trebuchet MS" w:hAnsi="Trebuchet MS" w:cs="Arial"/>
              </w:rPr>
              <w:t>Program funkcjonalno- użytkowy</w:t>
            </w:r>
          </w:p>
          <w:p w14:paraId="2BE569C5">
            <w:pPr>
              <w:ind w:right="28"/>
              <w:jc w:val="both"/>
              <w:rPr>
                <w:rFonts w:ascii="Trebuchet MS" w:hAnsi="Trebuchet MS" w:cs="Arial"/>
              </w:rPr>
            </w:pPr>
          </w:p>
        </w:tc>
      </w:tr>
      <w:tr w14:paraId="1E8A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14:paraId="7815EDD9">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tcBorders>
          </w:tcPr>
          <w:p w14:paraId="7C52A60C">
            <w:pPr>
              <w:ind w:right="28"/>
              <w:rPr>
                <w:rFonts w:ascii="Trebuchet MS" w:hAnsi="Trebuchet MS" w:cs="Arial"/>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tcBorders>
          </w:tcPr>
          <w:p w14:paraId="0F902E65">
            <w:pPr>
              <w:ind w:right="28"/>
              <w:jc w:val="both"/>
              <w:rPr>
                <w:rFonts w:ascii="Trebuchet MS" w:hAnsi="Trebuchet MS" w:cs="Arial"/>
              </w:rPr>
            </w:pPr>
          </w:p>
          <w:p w14:paraId="7F591077">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9B92342">
            <w:pPr>
              <w:ind w:right="28"/>
              <w:jc w:val="both"/>
              <w:rPr>
                <w:rFonts w:ascii="Trebuchet MS" w:hAnsi="Trebuchet MS" w:cs="Arial"/>
              </w:rPr>
            </w:pPr>
          </w:p>
        </w:tc>
      </w:tr>
      <w:tr w14:paraId="3287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28" w:type="dxa"/>
          </w:tcPr>
          <w:p w14:paraId="2374562E">
            <w:pPr>
              <w:ind w:right="28"/>
              <w:jc w:val="center"/>
              <w:rPr>
                <w:rFonts w:ascii="Trebuchet MS" w:hAnsi="Trebuchet MS" w:cs="Arial"/>
              </w:rPr>
            </w:pPr>
          </w:p>
          <w:p w14:paraId="7F5ED993">
            <w:pPr>
              <w:ind w:right="28"/>
              <w:jc w:val="center"/>
              <w:rPr>
                <w:rFonts w:ascii="Trebuchet MS" w:hAnsi="Trebuchet MS" w:cs="Arial"/>
              </w:rPr>
            </w:pPr>
            <w:r>
              <w:rPr>
                <w:rFonts w:ascii="Trebuchet MS" w:hAnsi="Trebuchet MS" w:cs="Arial"/>
              </w:rPr>
              <w:t>6.</w:t>
            </w:r>
          </w:p>
        </w:tc>
        <w:tc>
          <w:tcPr>
            <w:tcW w:w="1990" w:type="dxa"/>
          </w:tcPr>
          <w:p w14:paraId="2CA73EF8">
            <w:pPr>
              <w:ind w:right="28"/>
              <w:rPr>
                <w:rFonts w:ascii="Trebuchet MS" w:hAnsi="Trebuchet MS" w:cs="Arial"/>
              </w:rPr>
            </w:pPr>
          </w:p>
          <w:p w14:paraId="74CDE6A4">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 xml:space="preserve">6 </w:t>
            </w:r>
          </w:p>
        </w:tc>
        <w:tc>
          <w:tcPr>
            <w:tcW w:w="6786" w:type="dxa"/>
          </w:tcPr>
          <w:p w14:paraId="799D7F18">
            <w:pPr>
              <w:ind w:right="28"/>
              <w:jc w:val="both"/>
              <w:rPr>
                <w:rFonts w:hint="default" w:ascii="Trebuchet MS" w:hAnsi="Trebuchet MS" w:cs="Arial"/>
                <w:highlight w:val="yellow"/>
                <w:lang w:val="pl-PL"/>
              </w:rPr>
            </w:pPr>
          </w:p>
          <w:p w14:paraId="5ED87EDE">
            <w:pPr>
              <w:ind w:right="28"/>
              <w:jc w:val="both"/>
              <w:rPr>
                <w:rFonts w:hint="default" w:ascii="Trebuchet MS" w:hAnsi="Trebuchet MS" w:cs="Arial"/>
                <w:highlight w:val="yellow"/>
                <w:lang w:val="pl-PL"/>
              </w:rPr>
            </w:pPr>
            <w:r>
              <w:rPr>
                <w:rFonts w:hint="default" w:ascii="Trebuchet MS" w:hAnsi="Trebuchet MS" w:cs="Arial"/>
                <w:highlight w:val="none"/>
                <w:lang w:val="pl-PL"/>
              </w:rPr>
              <w:t>Przedmiar robót</w:t>
            </w:r>
          </w:p>
        </w:tc>
      </w:tr>
    </w:tbl>
    <w:p w14:paraId="622D6D42">
      <w:pPr>
        <w:ind w:right="28"/>
        <w:rPr>
          <w:rFonts w:ascii="Trebuchet MS" w:hAnsi="Trebuchet MS" w:cs="Arial"/>
          <w:b/>
        </w:rPr>
      </w:pPr>
    </w:p>
    <w:p w14:paraId="03C57863">
      <w:pPr>
        <w:ind w:left="4956" w:right="28" w:firstLine="708"/>
        <w:rPr>
          <w:rFonts w:ascii="Trebuchet MS" w:hAnsi="Trebuchet MS" w:cs="Arial"/>
          <w:b/>
        </w:rPr>
      </w:pPr>
    </w:p>
    <w:p w14:paraId="49A827A9">
      <w:pPr>
        <w:ind w:left="4956" w:right="28" w:firstLine="708"/>
        <w:rPr>
          <w:rFonts w:ascii="Trebuchet MS" w:hAnsi="Trebuchet MS" w:cs="Arial"/>
          <w:b/>
        </w:rPr>
      </w:pPr>
    </w:p>
    <w:p w14:paraId="0E772BA4">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25</w:t>
      </w:r>
      <w:r>
        <w:rPr>
          <w:rFonts w:ascii="Trebuchet MS" w:hAnsi="Trebuchet MS" w:cs="Arial"/>
        </w:rPr>
        <w:t>.0</w:t>
      </w:r>
      <w:r>
        <w:rPr>
          <w:rFonts w:hint="default" w:ascii="Trebuchet MS" w:hAnsi="Trebuchet MS" w:cs="Arial"/>
          <w:lang w:val="pl-PL"/>
        </w:rPr>
        <w:t>7</w:t>
      </w:r>
      <w:r>
        <w:rPr>
          <w:rFonts w:ascii="Trebuchet MS" w:hAnsi="Trebuchet MS" w:cs="Arial"/>
        </w:rPr>
        <w:t>.202</w:t>
      </w:r>
      <w:r>
        <w:rPr>
          <w:rFonts w:hint="default" w:ascii="Trebuchet MS" w:hAnsi="Trebuchet MS" w:cs="Arial"/>
          <w:lang w:val="pl-PL"/>
        </w:rPr>
        <w:t>4</w:t>
      </w:r>
      <w:r>
        <w:rPr>
          <w:rFonts w:ascii="Trebuchet MS" w:hAnsi="Trebuchet MS" w:cs="Arial"/>
        </w:rPr>
        <w:t>r.</w:t>
      </w:r>
    </w:p>
    <w:p w14:paraId="55C81814">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3FDFA5E">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17AC31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6D9BF6A4">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BD05FF5">
      <w:pPr>
        <w:spacing w:line="360" w:lineRule="auto"/>
        <w:ind w:left="5664" w:right="28"/>
        <w:rPr>
          <w:rFonts w:ascii="Trebuchet MS" w:hAnsi="Trebuchet MS" w:cs="Arial"/>
          <w:b/>
        </w:rPr>
      </w:pPr>
    </w:p>
    <w:p w14:paraId="46F00C76">
      <w:pPr>
        <w:spacing w:line="360" w:lineRule="auto"/>
        <w:rPr>
          <w:rFonts w:ascii="Trebuchet MS" w:hAnsi="Trebuchet MS" w:cs="Arial"/>
          <w:sz w:val="16"/>
          <w:szCs w:val="16"/>
        </w:rPr>
      </w:pPr>
      <w:r>
        <w:rPr>
          <w:rFonts w:ascii="Trebuchet MS" w:hAnsi="Trebuchet MS" w:cs="Arial"/>
          <w:sz w:val="16"/>
          <w:szCs w:val="16"/>
        </w:rPr>
        <w:br w:type="page"/>
      </w:r>
    </w:p>
    <w:p w14:paraId="021AE070">
      <w:pPr>
        <w:spacing w:line="360" w:lineRule="auto"/>
        <w:ind w:right="28"/>
        <w:jc w:val="center"/>
        <w:rPr>
          <w:rFonts w:ascii="Trebuchet MS" w:hAnsi="Trebuchet MS" w:cs="Arial"/>
          <w:b/>
        </w:rPr>
      </w:pPr>
      <w:r>
        <w:rPr>
          <w:rFonts w:ascii="Trebuchet MS" w:hAnsi="Trebuchet MS" w:cs="Arial"/>
          <w:b/>
        </w:rPr>
        <w:t>POSTANOWIENIA</w:t>
      </w:r>
    </w:p>
    <w:p w14:paraId="5C20ECCC">
      <w:pPr>
        <w:spacing w:line="360" w:lineRule="auto"/>
        <w:ind w:right="28"/>
        <w:jc w:val="center"/>
        <w:rPr>
          <w:rFonts w:ascii="Trebuchet MS" w:hAnsi="Trebuchet MS" w:cs="Arial"/>
          <w:b/>
        </w:rPr>
      </w:pPr>
      <w:r>
        <w:rPr>
          <w:rFonts w:ascii="Trebuchet MS" w:hAnsi="Trebuchet MS" w:cs="Arial"/>
          <w:b/>
        </w:rPr>
        <w:t>SPECYFIKACJI WARUNKÓW ZAMÓWIENIA</w:t>
      </w:r>
    </w:p>
    <w:p w14:paraId="76292C38">
      <w:pPr>
        <w:spacing w:line="360" w:lineRule="auto"/>
        <w:ind w:right="28"/>
        <w:jc w:val="center"/>
        <w:rPr>
          <w:rFonts w:ascii="Trebuchet MS" w:hAnsi="Trebuchet MS" w:cs="Arial"/>
          <w:b/>
        </w:rPr>
      </w:pPr>
      <w:r>
        <w:rPr>
          <w:rFonts w:ascii="Trebuchet MS" w:hAnsi="Trebuchet MS" w:cs="Arial"/>
          <w:b/>
        </w:rPr>
        <w:t>(SWZ)</w:t>
      </w:r>
    </w:p>
    <w:p w14:paraId="7EB214C6">
      <w:pPr>
        <w:spacing w:line="360" w:lineRule="auto"/>
        <w:ind w:right="28"/>
        <w:jc w:val="both"/>
        <w:rPr>
          <w:rFonts w:ascii="Trebuchet MS" w:hAnsi="Trebuchet MS" w:cs="Arial"/>
        </w:rPr>
      </w:pPr>
    </w:p>
    <w:p w14:paraId="40C3799B">
      <w:pPr>
        <w:pStyle w:val="39"/>
        <w:numPr>
          <w:ilvl w:val="0"/>
          <w:numId w:val="10"/>
        </w:numPr>
        <w:tabs>
          <w:tab w:val="left" w:pos="800"/>
        </w:tabs>
        <w:spacing w:line="360" w:lineRule="auto"/>
        <w:ind w:left="800" w:leftChars="0" w:right="28" w:hanging="4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261CFAC3">
      <w:pPr>
        <w:tabs>
          <w:tab w:val="left" w:pos="567"/>
        </w:tabs>
        <w:spacing w:line="360" w:lineRule="auto"/>
        <w:ind w:right="28"/>
        <w:jc w:val="both"/>
        <w:rPr>
          <w:rFonts w:ascii="Trebuchet MS" w:hAnsi="Trebuchet MS" w:cs="Arial"/>
          <w:b/>
          <w:sz w:val="18"/>
        </w:rPr>
      </w:pPr>
    </w:p>
    <w:p w14:paraId="04BC0DC8">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pPr>
        <w:spacing w:line="200" w:lineRule="atLeast"/>
        <w:rPr>
          <w:rFonts w:ascii="Trebuchet MS" w:hAnsi="Trebuchet MS"/>
        </w:rPr>
      </w:pPr>
      <w:r>
        <w:rPr>
          <w:rFonts w:ascii="Trebuchet MS" w:hAnsi="Trebuchet MS"/>
        </w:rPr>
        <w:t xml:space="preserve">E-mail: </w:t>
      </w:r>
    </w:p>
    <w:p w14:paraId="537A8DF3">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FA47BC5">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42CFBE7">
      <w:pPr>
        <w:spacing w:line="200" w:lineRule="atLeast"/>
        <w:rPr>
          <w:rFonts w:ascii="Trebuchet MS" w:hAnsi="Trebuchet MS"/>
        </w:rPr>
      </w:pPr>
      <w:r>
        <w:rPr>
          <w:rFonts w:ascii="Trebuchet MS" w:hAnsi="Trebuchet MS"/>
        </w:rPr>
        <w:t xml:space="preserve">Strona internetowa: </w:t>
      </w:r>
    </w:p>
    <w:p w14:paraId="4CC87D65">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4577F7A5">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27F7989">
      <w:pPr>
        <w:spacing w:line="200" w:lineRule="atLeast"/>
        <w:ind w:left="1416" w:firstLine="708"/>
        <w:rPr>
          <w:rStyle w:val="30"/>
          <w:rFonts w:ascii="Trebuchet MS" w:hAnsi="Trebuchet MS"/>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"https://platformazakupowa.pl/transakcja/958834"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https://platformazakupowa.pl/transakcja/958834 </w:t>
      </w:r>
      <w:r>
        <w:rPr>
          <w:rFonts w:hint="default" w:ascii="Trebuchet MS" w:hAnsi="Trebuchet MS" w:eastAsia="SimSun" w:cs="Trebuchet MS"/>
          <w:sz w:val="20"/>
          <w:szCs w:val="20"/>
        </w:rPr>
        <w:fldChar w:fldCharType="end"/>
      </w:r>
    </w:p>
    <w:p w14:paraId="28A8E2D1">
      <w:pPr>
        <w:ind w:right="28"/>
        <w:jc w:val="both"/>
      </w:pPr>
    </w:p>
    <w:p w14:paraId="65EF9BD3">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046A4E94">
      <w:pPr>
        <w:spacing w:line="360" w:lineRule="auto"/>
        <w:ind w:right="28"/>
        <w:jc w:val="both"/>
        <w:rPr>
          <w:rFonts w:ascii="Trebuchet MS" w:hAnsi="Trebuchet MS" w:cs="Arial"/>
        </w:rPr>
      </w:pPr>
    </w:p>
    <w:p w14:paraId="3461024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602C636">
      <w:pPr>
        <w:tabs>
          <w:tab w:val="left" w:pos="1701"/>
        </w:tabs>
        <w:spacing w:line="360" w:lineRule="auto"/>
        <w:ind w:right="28"/>
        <w:jc w:val="center"/>
        <w:rPr>
          <w:rFonts w:ascii="Trebuchet MS" w:hAnsi="Trebuchet MS" w:cs="Arial"/>
          <w:b/>
          <w:sz w:val="18"/>
        </w:rPr>
      </w:pPr>
    </w:p>
    <w:p w14:paraId="08A1F953">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14:paraId="0925DC2D">
      <w:pPr>
        <w:pStyle w:val="39"/>
        <w:numPr>
          <w:ilvl w:val="0"/>
          <w:numId w:val="0"/>
        </w:numPr>
        <w:spacing w:line="276" w:lineRule="auto"/>
        <w:ind w:leftChars="0" w:right="28" w:rightChars="0"/>
        <w:jc w:val="both"/>
        <w:rPr>
          <w:rFonts w:ascii="Trebuchet MS" w:hAnsi="Trebuchet MS" w:cs="Arial"/>
        </w:rPr>
      </w:pPr>
    </w:p>
    <w:p w14:paraId="66EFBF5B">
      <w:pPr>
        <w:pStyle w:val="39"/>
        <w:numPr>
          <w:ilvl w:val="0"/>
          <w:numId w:val="11"/>
        </w:numPr>
        <w:spacing w:line="276" w:lineRule="auto"/>
        <w:ind w:left="426" w:leftChars="0" w:right="28" w:rightChars="0" w:hanging="426" w:firstLineChars="0"/>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43690DA9">
      <w:pPr>
        <w:pStyle w:val="39"/>
        <w:spacing w:line="276" w:lineRule="auto"/>
        <w:ind w:left="0" w:leftChars="0" w:right="28" w:firstLine="0" w:firstLineChars="0"/>
        <w:jc w:val="both"/>
        <w:rPr>
          <w:rFonts w:ascii="Trebuchet MS" w:hAnsi="Trebuchet MS" w:cs="Arial"/>
        </w:rPr>
      </w:pPr>
    </w:p>
    <w:p w14:paraId="6CB3A0C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0B3E60C4">
      <w:pPr>
        <w:pStyle w:val="39"/>
        <w:rPr>
          <w:rFonts w:ascii="Trebuchet MS" w:hAnsi="Trebuchet MS" w:cs="Arial"/>
        </w:rPr>
      </w:pPr>
    </w:p>
    <w:p w14:paraId="0410EA46">
      <w:pPr>
        <w:pStyle w:val="39"/>
        <w:numPr>
          <w:ilvl w:val="0"/>
          <w:numId w:val="11"/>
        </w:numPr>
        <w:spacing w:line="276" w:lineRule="auto"/>
        <w:ind w:left="426" w:right="28" w:hanging="426"/>
        <w:jc w:val="both"/>
        <w:rPr>
          <w:rFonts w:ascii="Trebuchet MS" w:hAnsi="Trebuchet MS" w:cs="Arial"/>
          <w:b/>
        </w:rPr>
      </w:pPr>
      <w:r>
        <w:rPr>
          <w:rFonts w:ascii="Trebuchet MS" w:hAnsi="Trebuchet MS" w:cs="Arial"/>
        </w:rPr>
        <w:t xml:space="preserve">Zamówienie jest </w:t>
      </w:r>
      <w:r>
        <w:rPr>
          <w:rFonts w:hint="default" w:ascii="Trebuchet MS" w:hAnsi="Trebuchet MS" w:cs="Arial"/>
          <w:lang w:val="pl-PL"/>
        </w:rPr>
        <w:t>dofinansowane z</w:t>
      </w:r>
      <w:r>
        <w:rPr>
          <w:rFonts w:ascii="Trebuchet MS" w:hAnsi="Trebuchet MS" w:cs="Arial"/>
        </w:rPr>
        <w:t xml:space="preserve"> </w:t>
      </w:r>
      <w:r>
        <w:rPr>
          <w:rFonts w:hint="default" w:ascii="Trebuchet MS" w:hAnsi="Trebuchet MS" w:cs="Trebuchet MS"/>
          <w:strike w:val="0"/>
          <w:dstrike w:val="0"/>
          <w:color w:val="000000"/>
          <w:sz w:val="20"/>
          <w:szCs w:val="20"/>
          <w:lang w:val="pl-PL"/>
        </w:rPr>
        <w:t>Budżet Państwa w ramach programu „OLIMPIA”-Program budowy przyszkolnych hal sportowych na 100- lecie pierwszych występów reprezentacji Polski na Igrzyskach Olimpijskich</w:t>
      </w:r>
    </w:p>
    <w:p w14:paraId="2960CD76">
      <w:pPr>
        <w:tabs>
          <w:tab w:val="left" w:pos="567"/>
        </w:tabs>
        <w:spacing w:line="360" w:lineRule="auto"/>
        <w:jc w:val="center"/>
        <w:rPr>
          <w:rFonts w:ascii="Trebuchet MS" w:hAnsi="Trebuchet MS" w:cs="Arial"/>
          <w:b/>
        </w:rPr>
      </w:pPr>
    </w:p>
    <w:p w14:paraId="19DA69DF">
      <w:pPr>
        <w:tabs>
          <w:tab w:val="left" w:pos="567"/>
        </w:tabs>
        <w:spacing w:line="360" w:lineRule="auto"/>
        <w:jc w:val="both"/>
        <w:rPr>
          <w:rFonts w:ascii="Trebuchet MS" w:hAnsi="Trebuchet MS" w:cs="Arial"/>
          <w:b/>
        </w:rPr>
      </w:pPr>
    </w:p>
    <w:p w14:paraId="6714B7EA">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D90A0CC">
      <w:pPr>
        <w:tabs>
          <w:tab w:val="left" w:pos="567"/>
        </w:tabs>
        <w:spacing w:line="360" w:lineRule="auto"/>
        <w:jc w:val="center"/>
        <w:rPr>
          <w:rFonts w:ascii="Trebuchet MS" w:hAnsi="Trebuchet MS" w:cs="Arial"/>
          <w:b/>
          <w:sz w:val="18"/>
        </w:rPr>
      </w:pPr>
    </w:p>
    <w:p w14:paraId="20E07A87">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6E21A75F">
      <w:pPr>
        <w:spacing w:line="276" w:lineRule="auto"/>
        <w:jc w:val="both"/>
        <w:rPr>
          <w:rFonts w:ascii="Trebuchet MS" w:hAnsi="Trebuchet MS" w:cs="Arial"/>
          <w:b w:val="0"/>
          <w:bCs w:val="0"/>
          <w:highlight w:val="none"/>
        </w:rPr>
      </w:pPr>
      <w:r>
        <w:rPr>
          <w:rFonts w:hint="default" w:ascii="Trebuchet MS" w:hAnsi="Trebuchet MS" w:cs="Arial"/>
          <w:b w:val="0"/>
          <w:bCs w:val="0"/>
          <w:highlight w:val="none"/>
        </w:rPr>
        <w:t xml:space="preserve">Przedmiotem zamówienia jest realizacja zadania p.n. </w:t>
      </w:r>
      <w:r>
        <w:rPr>
          <w:rFonts w:hint="default" w:ascii="Trebuchet MS" w:hAnsi="Trebuchet MS" w:cs="Arial"/>
          <w:b w:val="0"/>
          <w:bCs w:val="0"/>
          <w:highlight w:val="none"/>
          <w:lang w:val="pl-PL"/>
        </w:rPr>
        <w:t>„</w:t>
      </w:r>
      <w:r>
        <w:rPr>
          <w:rFonts w:hint="default" w:ascii="Trebuchet MS" w:hAnsi="Trebuchet MS" w:cs="Arial"/>
          <w:b w:val="0"/>
          <w:bCs w:val="0"/>
          <w:highlight w:val="none"/>
        </w:rPr>
        <w:t xml:space="preserve">Budowa zadaszenia o stałej konstrukcji istniejącego boiska </w:t>
      </w:r>
      <w:r>
        <w:rPr>
          <w:rFonts w:hint="default" w:ascii="Trebuchet MS" w:hAnsi="Trebuchet MS" w:cs="Arial"/>
          <w:b w:val="0"/>
          <w:bCs w:val="0"/>
          <w:highlight w:val="none"/>
          <w:lang w:val="pl-PL"/>
        </w:rPr>
        <w:t>wielofunkcyjnego</w:t>
      </w:r>
      <w:r>
        <w:rPr>
          <w:rFonts w:hint="default" w:ascii="Trebuchet MS" w:hAnsi="Trebuchet MS" w:cs="Arial"/>
          <w:b w:val="0"/>
          <w:bCs w:val="0"/>
          <w:highlight w:val="none"/>
        </w:rPr>
        <w:t xml:space="preserve"> dla Zespołu Szk</w:t>
      </w:r>
      <w:r>
        <w:rPr>
          <w:rFonts w:hint="default" w:ascii="Trebuchet MS" w:hAnsi="Trebuchet MS" w:cs="Arial"/>
          <w:b w:val="0"/>
          <w:bCs w:val="0"/>
          <w:highlight w:val="none"/>
          <w:lang w:val="pl-PL"/>
        </w:rPr>
        <w:t xml:space="preserve">ół </w:t>
      </w:r>
      <w:r>
        <w:rPr>
          <w:rFonts w:hint="default" w:ascii="Trebuchet MS" w:hAnsi="Trebuchet MS" w:cs="Arial"/>
          <w:b w:val="0"/>
          <w:bCs w:val="0"/>
          <w:highlight w:val="none"/>
        </w:rPr>
        <w:t>w Wolbromiu</w:t>
      </w:r>
      <w:r>
        <w:rPr>
          <w:rFonts w:hint="default" w:ascii="Trebuchet MS" w:hAnsi="Trebuchet MS" w:cs="Arial"/>
          <w:b w:val="0"/>
          <w:bCs w:val="0"/>
          <w:highlight w:val="none"/>
          <w:lang w:val="pl-PL"/>
        </w:rPr>
        <w:t xml:space="preserve">” </w:t>
      </w:r>
      <w:r>
        <w:rPr>
          <w:rFonts w:hint="default" w:ascii="Trebuchet MS" w:hAnsi="Trebuchet MS"/>
          <w:b w:val="0"/>
          <w:bCs w:val="0"/>
          <w:highlight w:val="none"/>
          <w:lang w:val="pl-PL"/>
        </w:rPr>
        <w:t xml:space="preserve">w formule zaprojektuj i wybuduj. </w:t>
      </w:r>
    </w:p>
    <w:p w14:paraId="12E84DA4">
      <w:pPr>
        <w:spacing w:line="276" w:lineRule="auto"/>
        <w:jc w:val="both"/>
        <w:rPr>
          <w:rFonts w:hint="default" w:ascii="Trebuchet MS" w:hAnsi="Trebuchet MS" w:cs="Arial"/>
          <w:lang w:val="pl-PL"/>
        </w:rPr>
      </w:pPr>
      <w:r>
        <w:rPr>
          <w:rFonts w:ascii="Trebuchet MS" w:hAnsi="Trebuchet MS" w:cs="Arial"/>
        </w:rPr>
        <w:t>Szczegółowy opis przedmiotu zamówienia zawiera załącznik nr 4 do SWZ</w:t>
      </w:r>
      <w:bookmarkStart w:id="1" w:name="_Hlk95892592"/>
      <w:r>
        <w:rPr>
          <w:rFonts w:hint="default" w:ascii="Trebuchet MS" w:hAnsi="Trebuchet MS" w:cs="Arial"/>
          <w:lang w:val="pl-PL"/>
        </w:rPr>
        <w:t xml:space="preserve"> </w:t>
      </w:r>
      <w:r>
        <w:rPr>
          <w:rFonts w:ascii="Trebuchet MS" w:hAnsi="Trebuchet MS" w:cs="Arial"/>
        </w:rPr>
        <w:t>program funkcjonalno-użytkowy (w skrócie PFU)</w:t>
      </w:r>
      <w:bookmarkEnd w:id="1"/>
      <w:r>
        <w:rPr>
          <w:rFonts w:hint="default" w:ascii="Trebuchet MS" w:hAnsi="Trebuchet MS" w:cs="Arial"/>
          <w:lang w:val="pl-PL"/>
        </w:rPr>
        <w:t>.</w:t>
      </w:r>
    </w:p>
    <w:p w14:paraId="54735806">
      <w:pPr>
        <w:tabs>
          <w:tab w:val="left" w:pos="567"/>
        </w:tabs>
        <w:spacing w:line="276" w:lineRule="auto"/>
        <w:jc w:val="both"/>
        <w:rPr>
          <w:rFonts w:ascii="Trebuchet MS" w:hAnsi="Trebuchet MS" w:cs="Arial"/>
          <w:b/>
        </w:rPr>
      </w:pPr>
    </w:p>
    <w:p w14:paraId="6804BA0A">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27126126">
      <w:pPr>
        <w:pStyle w:val="18"/>
        <w:numPr>
          <w:ilvl w:val="0"/>
          <w:numId w:val="0"/>
        </w:numPr>
        <w:spacing w:after="0" w:line="276" w:lineRule="auto"/>
        <w:ind w:leftChars="0"/>
        <w:jc w:val="both"/>
        <w:rPr>
          <w:rFonts w:ascii="Trebuchet MS" w:hAnsi="Trebuchet MS" w:cs="Arial"/>
          <w:b/>
        </w:rPr>
      </w:pPr>
    </w:p>
    <w:p w14:paraId="3100DF9D">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45000000-7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t>
      </w:r>
    </w:p>
    <w:p w14:paraId="4942D0AE">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45111200-0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Roboty w zakresie przygotowania terenu pod budowę i roboty ziemne  </w:t>
      </w:r>
    </w:p>
    <w:p w14:paraId="6470C020">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45111291-4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Roboty w zakresie zagospodarowania terenu  </w:t>
      </w:r>
    </w:p>
    <w:p w14:paraId="2E53EE66">
      <w:pPr>
        <w:spacing w:after="53" w:line="240" w:lineRule="auto"/>
        <w:ind w:left="1604" w:leftChars="22" w:right="-15" w:hanging="1560" w:hangingChars="780"/>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45200000-9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Roboty budowlane w zakresie wznoszenia kompletnych obiektów budowlanych lub ic</w:t>
      </w:r>
      <w:r>
        <w:rPr>
          <w:rFonts w:hint="default" w:ascii="Trebuchet MS" w:hAnsi="Trebuchet MS" w:cs="Trebuchet MS"/>
          <w:i w:val="0"/>
          <w:iCs/>
          <w:sz w:val="20"/>
          <w:szCs w:val="20"/>
          <w:lang w:val="pl-PL"/>
        </w:rPr>
        <w:t xml:space="preserve">h </w:t>
      </w:r>
      <w:r>
        <w:rPr>
          <w:rFonts w:hint="default" w:ascii="Trebuchet MS" w:hAnsi="Trebuchet MS" w:cs="Trebuchet MS"/>
          <w:i w:val="0"/>
          <w:iCs/>
          <w:sz w:val="20"/>
          <w:szCs w:val="20"/>
        </w:rPr>
        <w:t xml:space="preserve">części oraz roboty w zakresie inżynierii lądowej i wodnej  </w:t>
      </w:r>
    </w:p>
    <w:p w14:paraId="0431EB42">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45212221-1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obiektami na terenach sportowych  </w:t>
      </w:r>
    </w:p>
    <w:p w14:paraId="654BB466">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45212220-4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związane z wielofunkcyjnymi obiektami sportowymi  </w:t>
      </w:r>
    </w:p>
    <w:p w14:paraId="3CF22674">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45212200-8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budowlane w zakresie budowy obiektów sportowych  </w:t>
      </w:r>
    </w:p>
    <w:p w14:paraId="6ED98024">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45223210-1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konstrukcyjne z wykorzystaniem stali  </w:t>
      </w:r>
    </w:p>
    <w:p w14:paraId="1156650F">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45300000-0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 budynku  </w:t>
      </w:r>
    </w:p>
    <w:p w14:paraId="5DCCB6EA">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45310000-3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elektryczne  </w:t>
      </w:r>
    </w:p>
    <w:p w14:paraId="0128C1AB">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45332000-3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instalacyjne wodne i kanalizacyjne  </w:t>
      </w:r>
    </w:p>
    <w:p w14:paraId="48BF7C4C">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45331100-7 </w:t>
      </w:r>
      <w:r>
        <w:rPr>
          <w:rFonts w:hint="default" w:ascii="Trebuchet MS" w:hAnsi="Trebuchet MS" w:cs="Trebuchet MS"/>
          <w:i w:val="0"/>
          <w:iCs/>
          <w:sz w:val="20"/>
          <w:szCs w:val="20"/>
          <w:lang w:val="pl-PL"/>
        </w:rPr>
        <w:t xml:space="preserve">  </w:t>
      </w:r>
      <w:r>
        <w:rPr>
          <w:rFonts w:hint="default" w:ascii="Trebuchet MS" w:hAnsi="Trebuchet MS" w:cs="Trebuchet MS"/>
          <w:i w:val="0"/>
          <w:iCs/>
          <w:sz w:val="20"/>
          <w:szCs w:val="20"/>
        </w:rPr>
        <w:t xml:space="preserve"> Instalowanie centralnego ogrzewania  </w:t>
      </w:r>
    </w:p>
    <w:p w14:paraId="7B2EDB96">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45400000-1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Roboty wykończeniowe w zakresie obiektów budowlanych  </w:t>
      </w:r>
    </w:p>
    <w:p w14:paraId="3D960FF5">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71000000-8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architektoniczne, budowlane, inżynieryjne i kontrolne  </w:t>
      </w:r>
    </w:p>
    <w:p w14:paraId="569A3E49">
      <w:pPr>
        <w:spacing w:after="53" w:line="240" w:lineRule="auto"/>
        <w:ind w:left="15" w:right="-15"/>
        <w:jc w:val="left"/>
        <w:rPr>
          <w:rFonts w:hint="default" w:ascii="Trebuchet MS" w:hAnsi="Trebuchet MS" w:cs="Trebuchet MS"/>
          <w:i w:val="0"/>
          <w:iCs/>
          <w:sz w:val="20"/>
          <w:szCs w:val="20"/>
        </w:rPr>
      </w:pPr>
      <w:r>
        <w:rPr>
          <w:rFonts w:hint="default" w:ascii="Trebuchet MS" w:hAnsi="Trebuchet MS" w:cs="Trebuchet MS"/>
          <w:i w:val="0"/>
          <w:iCs/>
          <w:sz w:val="20"/>
          <w:szCs w:val="20"/>
        </w:rPr>
        <w:t xml:space="preserve">71320000-7  </w:t>
      </w:r>
      <w:r>
        <w:rPr>
          <w:rFonts w:hint="default" w:ascii="Trebuchet MS" w:hAnsi="Trebuchet MS" w:cs="Trebuchet MS"/>
          <w:i w:val="0"/>
          <w:iCs/>
          <w:sz w:val="20"/>
          <w:szCs w:val="20"/>
        </w:rPr>
        <w:tab/>
      </w:r>
      <w:r>
        <w:rPr>
          <w:rFonts w:hint="default" w:ascii="Trebuchet MS" w:hAnsi="Trebuchet MS" w:cs="Trebuchet MS"/>
          <w:i w:val="0"/>
          <w:iCs/>
          <w:sz w:val="20"/>
          <w:szCs w:val="20"/>
        </w:rPr>
        <w:t xml:space="preserve">Usługi inżynieryjne w zakresie projektowania </w:t>
      </w:r>
    </w:p>
    <w:p w14:paraId="40240F8B">
      <w:pPr>
        <w:tabs>
          <w:tab w:val="left" w:pos="567"/>
        </w:tabs>
        <w:spacing w:line="360" w:lineRule="auto"/>
        <w:jc w:val="both"/>
        <w:rPr>
          <w:rFonts w:ascii="Trebuchet MS" w:hAnsi="Trebuchet MS" w:cs="Arial"/>
          <w:b/>
        </w:rPr>
      </w:pPr>
    </w:p>
    <w:p w14:paraId="340B6DA2">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1AAA4368">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zaproponowana oferowana oferta/rozwiązania równoważne spełniają wymagania Zamawiającego opisane w przedmiocie zamówienia.</w:t>
      </w:r>
    </w:p>
    <w:p w14:paraId="50BD712A">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46B573CA">
      <w:pPr>
        <w:tabs>
          <w:tab w:val="left" w:pos="567"/>
        </w:tabs>
        <w:spacing w:line="360" w:lineRule="auto"/>
        <w:jc w:val="both"/>
        <w:rPr>
          <w:rFonts w:ascii="Trebuchet MS" w:hAnsi="Trebuchet MS" w:cs="Arial"/>
        </w:rPr>
      </w:pPr>
    </w:p>
    <w:p w14:paraId="4452B870">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B79034A">
      <w:pPr>
        <w:tabs>
          <w:tab w:val="left" w:pos="1701"/>
        </w:tabs>
        <w:spacing w:line="360" w:lineRule="auto"/>
        <w:ind w:left="1701" w:right="28" w:hanging="1701"/>
        <w:jc w:val="center"/>
        <w:rPr>
          <w:rFonts w:ascii="Trebuchet MS" w:hAnsi="Trebuchet MS" w:cs="Arial"/>
          <w:b/>
          <w:sz w:val="18"/>
        </w:rPr>
      </w:pPr>
    </w:p>
    <w:p w14:paraId="587C4D1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6F7951BA">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235E50AE">
      <w:pPr>
        <w:spacing w:line="276" w:lineRule="auto"/>
        <w:ind w:left="426" w:right="28"/>
        <w:jc w:val="both"/>
        <w:rPr>
          <w:rFonts w:ascii="Arial" w:hAnsi="Arial" w:cs="Arial"/>
        </w:rPr>
      </w:pPr>
    </w:p>
    <w:p w14:paraId="60F6E0D4">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7A1C133B">
      <w:pPr>
        <w:spacing w:line="276" w:lineRule="auto"/>
        <w:rPr>
          <w:rFonts w:ascii="Arial" w:hAnsi="Arial" w:cs="Arial"/>
        </w:rPr>
      </w:pPr>
    </w:p>
    <w:p w14:paraId="6022CABF">
      <w:pPr>
        <w:spacing w:line="276" w:lineRule="auto"/>
        <w:ind w:left="360" w:right="28"/>
        <w:jc w:val="both"/>
        <w:rPr>
          <w:rFonts w:ascii="Trebuchet MS" w:hAnsi="Trebuchet MS" w:eastAsia="Tahoma" w:cs="Trebuchet MS"/>
        </w:rPr>
      </w:pPr>
      <w:r>
        <w:rPr>
          <w:rFonts w:ascii="Trebuchet MS" w:hAnsi="Trebuchet MS" w:eastAsia="Tahoma" w:cs="Trebuchet MS"/>
        </w:rPr>
        <w:t>Podział na zadania (jako odrębne części zamówienia) nie jest zasadny z uwagi na  formułę realizacji inwestycji – „zaprojektuj i wybuduj”. W tej konstrukcji Wykonawca realizuje fazę projektową wraz z uzyskaniem niezbędnych uzgodnień i decyzji pozwolenie na budowę oraz fazę realizacji robót budowlanych wraz z oddaniem obiektu do użytkowania. Ewentualny podział mógłby spowodować trudności realizacyjne  w tym obarczanie odpowiedzialnością za błędy projektowe przez podmiot realizujący roboty budowlane. Natomiast podział fazy realizacyjnej na poszczególne roboty jest niezasadny z uwagi na technologię wykonywanych robót w tym trudności  w koordynacji działań wykonywanych  przez poszczególnych wykonawców, a także konieczność jednoczesnego i równoległego prowadzenia robót. W rezultacie  nieuzasadnione wydłużenie terminu przewidzianego na realizację jak również zwiększone kosztów.</w:t>
      </w:r>
    </w:p>
    <w:p w14:paraId="048B8DFD">
      <w:pPr>
        <w:spacing w:line="276" w:lineRule="auto"/>
        <w:ind w:right="28"/>
        <w:jc w:val="both"/>
        <w:rPr>
          <w:rFonts w:ascii="Trebuchet MS" w:hAnsi="Trebuchet MS" w:cs="Arial"/>
          <w:b/>
        </w:rPr>
      </w:pPr>
    </w:p>
    <w:p w14:paraId="0588A3F7">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25C02FE">
      <w:pPr>
        <w:spacing w:line="360" w:lineRule="auto"/>
        <w:ind w:left="1701" w:right="28" w:hanging="1701"/>
        <w:jc w:val="center"/>
        <w:rPr>
          <w:rFonts w:ascii="Trebuchet MS" w:hAnsi="Trebuchet MS" w:cs="Arial"/>
          <w:b/>
          <w:sz w:val="18"/>
        </w:rPr>
      </w:pPr>
    </w:p>
    <w:p w14:paraId="32B3BB83">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5916B8E9">
      <w:pPr>
        <w:spacing w:line="360" w:lineRule="auto"/>
        <w:ind w:right="28"/>
        <w:jc w:val="both"/>
        <w:rPr>
          <w:rFonts w:ascii="Trebuchet MS" w:hAnsi="Trebuchet MS" w:cs="Arial"/>
        </w:rPr>
      </w:pPr>
    </w:p>
    <w:p w14:paraId="1DBE2DF2">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96DAC38">
      <w:pPr>
        <w:spacing w:line="360" w:lineRule="auto"/>
        <w:ind w:right="28"/>
        <w:jc w:val="center"/>
        <w:rPr>
          <w:rFonts w:ascii="Trebuchet MS" w:hAnsi="Trebuchet MS" w:cs="Arial"/>
          <w:b/>
          <w:sz w:val="18"/>
        </w:rPr>
      </w:pPr>
    </w:p>
    <w:p w14:paraId="164A904B">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68126B8E">
      <w:pPr>
        <w:pStyle w:val="39"/>
        <w:numPr>
          <w:ilvl w:val="0"/>
          <w:numId w:val="0"/>
        </w:numPr>
        <w:tabs>
          <w:tab w:val="left" w:pos="800"/>
        </w:tabs>
        <w:spacing w:line="360" w:lineRule="auto"/>
        <w:ind w:left="360" w:leftChars="0" w:right="28" w:rightChars="0"/>
        <w:jc w:val="both"/>
        <w:rPr>
          <w:rFonts w:ascii="Trebuchet MS" w:hAnsi="Trebuchet MS" w:cs="Arial"/>
        </w:rPr>
      </w:pPr>
    </w:p>
    <w:p w14:paraId="6FF5D144">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4ACF0D1F">
      <w:pPr>
        <w:tabs>
          <w:tab w:val="left" w:pos="426"/>
        </w:tabs>
        <w:spacing w:line="360" w:lineRule="auto"/>
        <w:ind w:left="1701" w:right="28" w:hanging="1701"/>
        <w:jc w:val="center"/>
        <w:rPr>
          <w:rFonts w:ascii="Trebuchet MS" w:hAnsi="Trebuchet MS" w:cs="Arial"/>
          <w:b/>
          <w:sz w:val="18"/>
        </w:rPr>
      </w:pPr>
    </w:p>
    <w:p w14:paraId="3321A07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C152E5A">
      <w:pPr>
        <w:tabs>
          <w:tab w:val="left" w:pos="567"/>
        </w:tabs>
        <w:spacing w:line="360" w:lineRule="auto"/>
        <w:jc w:val="both"/>
        <w:rPr>
          <w:rFonts w:ascii="Trebuchet MS" w:hAnsi="Trebuchet MS" w:cs="Arial"/>
        </w:rPr>
      </w:pPr>
    </w:p>
    <w:p w14:paraId="1DCA5405">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679B63AF">
      <w:pPr>
        <w:tabs>
          <w:tab w:val="left" w:pos="567"/>
        </w:tabs>
        <w:spacing w:line="360" w:lineRule="auto"/>
        <w:rPr>
          <w:rFonts w:ascii="Trebuchet MS" w:hAnsi="Trebuchet MS" w:cs="Arial"/>
          <w:b/>
          <w:sz w:val="18"/>
        </w:rPr>
      </w:pPr>
    </w:p>
    <w:p w14:paraId="5A9847B2">
      <w:pPr>
        <w:spacing w:line="360" w:lineRule="auto"/>
        <w:jc w:val="both"/>
        <w:rPr>
          <w:rFonts w:hint="default" w:ascii="Trebuchet MS" w:hAnsi="Trebuchet MS" w:cs="Trebuchet MS"/>
          <w:b w:val="0"/>
          <w:bCs w:val="0"/>
          <w:sz w:val="20"/>
          <w:szCs w:val="20"/>
          <w:lang w:val="pl-PL"/>
        </w:rPr>
      </w:pPr>
      <w:r>
        <w:rPr>
          <w:rFonts w:ascii="Trebuchet MS" w:hAnsi="Trebuchet MS" w:cs="Arial"/>
        </w:rPr>
        <w:t xml:space="preserve">Zamówienie należy zrealizować w terminie: </w:t>
      </w:r>
      <w:r>
        <w:rPr>
          <w:rFonts w:hint="default" w:ascii="Trebuchet MS" w:hAnsi="Trebuchet MS" w:cs="Trebuchet MS"/>
          <w:b/>
          <w:bCs/>
          <w:sz w:val="20"/>
          <w:szCs w:val="20"/>
          <w:lang w:val="pl-PL"/>
        </w:rPr>
        <w:t>do 16.12.2024</w:t>
      </w:r>
      <w:r>
        <w:rPr>
          <w:rFonts w:hint="default" w:ascii="Trebuchet MS" w:hAnsi="Trebuchet MS" w:cs="Trebuchet MS"/>
          <w:b w:val="0"/>
          <w:bCs w:val="0"/>
          <w:sz w:val="20"/>
          <w:szCs w:val="20"/>
          <w:lang w:val="pl-PL"/>
        </w:rPr>
        <w:t xml:space="preserve"> r.</w:t>
      </w:r>
    </w:p>
    <w:p w14:paraId="753980AC">
      <w:pPr>
        <w:rPr>
          <w:rFonts w:hint="default"/>
          <w:lang w:val="pl-PL"/>
        </w:rPr>
      </w:pPr>
      <w:r>
        <w:rPr>
          <w:rFonts w:hint="default" w:ascii="Trebuchet MS" w:hAnsi="Trebuchet MS"/>
          <w:b w:val="0"/>
          <w:bCs w:val="0"/>
          <w:sz w:val="20"/>
          <w:szCs w:val="20"/>
          <w:lang w:val="pl-PL"/>
        </w:rPr>
        <w:t xml:space="preserve">Mając na uwadze art. 436 pkt 1 ustawy Zamawiający informuje, iż wskazanie końcowej daty wykonania umowy wynika z faktu, iż przedmiotowe zadanie musi być wykonane i rozliczone. </w:t>
      </w:r>
    </w:p>
    <w:p w14:paraId="55DBC113">
      <w:pPr>
        <w:spacing w:line="360" w:lineRule="auto"/>
        <w:jc w:val="both"/>
        <w:rPr>
          <w:rFonts w:hint="default" w:ascii="Trebuchet MS" w:hAnsi="Trebuchet MS" w:cs="Trebuchet MS"/>
          <w:b w:val="0"/>
          <w:bCs w:val="0"/>
          <w:sz w:val="20"/>
          <w:szCs w:val="20"/>
          <w:lang w:val="pl-PL"/>
        </w:rPr>
      </w:pPr>
    </w:p>
    <w:p w14:paraId="784D371E">
      <w:pPr>
        <w:spacing w:line="360" w:lineRule="auto"/>
        <w:jc w:val="both"/>
        <w:rPr>
          <w:rFonts w:hint="default" w:ascii="Trebuchet MS" w:hAnsi="Trebuchet MS" w:cs="Trebuchet MS"/>
          <w:b w:val="0"/>
          <w:bCs w:val="0"/>
          <w:sz w:val="20"/>
          <w:szCs w:val="20"/>
          <w:lang w:val="pl-PL"/>
        </w:rPr>
      </w:pPr>
    </w:p>
    <w:p w14:paraId="6B9D28E9">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06FD6D03">
      <w:pPr>
        <w:pStyle w:val="14"/>
        <w:spacing w:line="360" w:lineRule="auto"/>
        <w:jc w:val="center"/>
        <w:rPr>
          <w:rFonts w:ascii="Trebuchet MS" w:hAnsi="Trebuchet MS" w:cs="Arial"/>
          <w:b/>
          <w:sz w:val="18"/>
        </w:rPr>
      </w:pPr>
    </w:p>
    <w:p w14:paraId="727AA064">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65680D05">
      <w:pPr>
        <w:spacing w:line="276" w:lineRule="auto"/>
        <w:ind w:left="426"/>
        <w:jc w:val="both"/>
        <w:rPr>
          <w:rFonts w:ascii="Trebuchet MS" w:hAnsi="Trebuchet MS" w:cs="Arial"/>
          <w:sz w:val="16"/>
          <w:szCs w:val="16"/>
        </w:rPr>
      </w:pPr>
    </w:p>
    <w:p w14:paraId="63C859D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pPr>
        <w:pStyle w:val="39"/>
        <w:tabs>
          <w:tab w:val="left" w:pos="851"/>
        </w:tabs>
        <w:spacing w:line="276" w:lineRule="auto"/>
        <w:ind w:left="720"/>
        <w:jc w:val="both"/>
        <w:rPr>
          <w:rFonts w:ascii="Trebuchet MS" w:hAnsi="Trebuchet MS" w:cs="Arial"/>
          <w:sz w:val="10"/>
          <w:szCs w:val="10"/>
        </w:rPr>
      </w:pPr>
    </w:p>
    <w:p w14:paraId="60E33048">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06C02C5A">
      <w:pPr>
        <w:spacing w:line="276" w:lineRule="auto"/>
        <w:jc w:val="both"/>
        <w:rPr>
          <w:rFonts w:ascii="Trebuchet MS" w:hAnsi="Trebuchet MS" w:cs="Arial"/>
          <w:sz w:val="16"/>
          <w:szCs w:val="16"/>
        </w:rPr>
      </w:pPr>
    </w:p>
    <w:p w14:paraId="15722548">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06F781CE">
      <w:pPr>
        <w:pStyle w:val="14"/>
        <w:tabs>
          <w:tab w:val="left" w:pos="567"/>
        </w:tabs>
        <w:spacing w:line="360" w:lineRule="auto"/>
        <w:ind w:left="567" w:hanging="567"/>
        <w:rPr>
          <w:rFonts w:ascii="Trebuchet MS" w:hAnsi="Trebuchet MS" w:cs="Arial"/>
          <w:b/>
          <w:sz w:val="20"/>
        </w:rPr>
      </w:pPr>
    </w:p>
    <w:p w14:paraId="6C02ACA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3600A423">
      <w:pPr>
        <w:pStyle w:val="14"/>
        <w:tabs>
          <w:tab w:val="left" w:pos="567"/>
        </w:tabs>
        <w:spacing w:line="360" w:lineRule="auto"/>
        <w:ind w:left="567" w:hanging="567"/>
        <w:jc w:val="center"/>
        <w:rPr>
          <w:rFonts w:ascii="Trebuchet MS" w:hAnsi="Trebuchet MS" w:cs="Arial"/>
          <w:b/>
          <w:sz w:val="18"/>
          <w:highlight w:val="none"/>
        </w:rPr>
      </w:pPr>
    </w:p>
    <w:p w14:paraId="337E7BEE">
      <w:pPr>
        <w:numPr>
          <w:ilvl w:val="0"/>
          <w:numId w:val="16"/>
        </w:numPr>
        <w:spacing w:line="276" w:lineRule="auto"/>
        <w:jc w:val="both"/>
        <w:rPr>
          <w:rFonts w:ascii="Trebuchet MS" w:hAnsi="Trebuchet MS" w:cs="Arial"/>
          <w:highlight w:val="none"/>
          <w:u w:val="single"/>
        </w:rPr>
      </w:pPr>
      <w:r>
        <w:rPr>
          <w:rFonts w:ascii="Trebuchet MS" w:hAnsi="Trebuchet MS" w:cs="Arial"/>
          <w:highlight w:val="none"/>
        </w:rPr>
        <w:t xml:space="preserve">Wykonawca poda cenę ofertową na formularzu oferty, zgodnie z </w:t>
      </w:r>
      <w:r>
        <w:rPr>
          <w:rFonts w:ascii="Trebuchet MS" w:hAnsi="Trebuchet MS" w:cs="Arial"/>
          <w:b/>
          <w:highlight w:val="none"/>
        </w:rPr>
        <w:t>załącznikiem nr 1</w:t>
      </w:r>
      <w:r>
        <w:rPr>
          <w:rFonts w:ascii="Trebuchet MS" w:hAnsi="Trebuchet MS" w:cs="Arial"/>
          <w:highlight w:val="none"/>
        </w:rPr>
        <w:t xml:space="preserve"> do SWZ.</w:t>
      </w:r>
      <w:r>
        <w:rPr>
          <w:rFonts w:ascii="Trebuchet MS" w:hAnsi="Trebuchet MS" w:cs="Arial"/>
          <w:highlight w:val="none"/>
        </w:rPr>
        <w:br w:type="textWrapping"/>
      </w:r>
      <w:r>
        <w:rPr>
          <w:rFonts w:ascii="Trebuchet MS" w:hAnsi="Trebuchet MS" w:cs="Arial"/>
          <w:highlight w:val="none"/>
        </w:rPr>
        <w:t>W formularzu należy podać łączną ryczałtową cenę brutto</w:t>
      </w:r>
      <w:r>
        <w:rPr>
          <w:rFonts w:hint="default" w:ascii="Trebuchet MS" w:hAnsi="Trebuchet MS" w:cs="Arial"/>
          <w:highlight w:val="none"/>
          <w:lang w:val="pl-PL"/>
        </w:rPr>
        <w:t xml:space="preserve"> </w:t>
      </w:r>
      <w:r>
        <w:rPr>
          <w:rFonts w:ascii="Trebuchet MS" w:hAnsi="Trebuchet MS" w:cs="Arial"/>
          <w:sz w:val="20"/>
        </w:rPr>
        <w:t>za wykonanie zamówienia w pełnym zakresie</w:t>
      </w:r>
      <w:r>
        <w:rPr>
          <w:rFonts w:ascii="Trebuchet MS" w:hAnsi="Trebuchet MS" w:cs="Arial"/>
          <w:highlight w:val="none"/>
        </w:rPr>
        <w:t xml:space="preserve"> w tym wartość dokumentacji projektowej oraz wartość robót budowlanych </w:t>
      </w:r>
      <w:r>
        <w:rPr>
          <w:rFonts w:ascii="Trebuchet MS" w:hAnsi="Trebuchet MS" w:cs="Arial"/>
          <w:b/>
          <w:bCs/>
          <w:highlight w:val="none"/>
          <w:u w:val="single"/>
        </w:rPr>
        <w:t xml:space="preserve">z czego wartość dokumentacji projektowej nie może być wyższa niż </w:t>
      </w:r>
      <w:r>
        <w:rPr>
          <w:rFonts w:hint="default" w:ascii="Trebuchet MS" w:hAnsi="Trebuchet MS" w:cs="Arial"/>
          <w:b/>
          <w:bCs/>
          <w:highlight w:val="none"/>
          <w:u w:val="single"/>
          <w:lang w:val="pl-PL"/>
        </w:rPr>
        <w:t>10</w:t>
      </w:r>
      <w:r>
        <w:rPr>
          <w:rFonts w:ascii="Trebuchet MS" w:hAnsi="Trebuchet MS" w:cs="Arial"/>
          <w:b/>
          <w:bCs/>
          <w:highlight w:val="none"/>
          <w:u w:val="single"/>
        </w:rPr>
        <w:t>% całej ceny.</w:t>
      </w:r>
    </w:p>
    <w:p w14:paraId="7A81591C">
      <w:pPr>
        <w:spacing w:line="276" w:lineRule="auto"/>
        <w:ind w:left="567"/>
        <w:jc w:val="both"/>
        <w:rPr>
          <w:rFonts w:ascii="Trebuchet MS" w:hAnsi="Trebuchet MS" w:cs="Arial"/>
        </w:rPr>
      </w:pPr>
    </w:p>
    <w:p w14:paraId="6AA5F7FA">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t>
      </w:r>
      <w:r>
        <w:rPr>
          <w:rFonts w:ascii="Trebuchet MS" w:hAnsi="Trebuchet MS" w:cs="Arial"/>
          <w:highlight w:val="none"/>
        </w:rPr>
        <w:t>wynikające z programu funkcjonalno-użytkowego (załącznik nr 4</w:t>
      </w:r>
      <w:r>
        <w:rPr>
          <w:rFonts w:hint="default" w:ascii="Trebuchet MS" w:hAnsi="Trebuchet MS" w:cs="Arial"/>
          <w:highlight w:val="none"/>
          <w:lang w:val="pl-PL"/>
        </w:rPr>
        <w:t>)</w:t>
      </w:r>
      <w:r>
        <w:rPr>
          <w:rFonts w:ascii="Trebuchet MS" w:hAnsi="Trebuchet MS" w:cs="Arial"/>
          <w:highlight w:val="none"/>
        </w:rPr>
        <w:t>, oraz projektowanych postanowień umowy,</w:t>
      </w:r>
      <w:r>
        <w:rPr>
          <w:rFonts w:ascii="Trebuchet MS" w:hAnsi="Trebuchet MS" w:cs="Arial"/>
        </w:rPr>
        <w:t xml:space="preserve"> które zostaną wprowadzone do treści umowy w sprawie zamówienia (załącznik 5 do SWZ)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7525C492">
      <w:pPr>
        <w:spacing w:line="276" w:lineRule="auto"/>
        <w:ind w:left="567"/>
        <w:jc w:val="both"/>
        <w:rPr>
          <w:rFonts w:ascii="Trebuchet MS" w:hAnsi="Trebuchet MS" w:cs="Arial"/>
        </w:rPr>
      </w:pPr>
    </w:p>
    <w:p w14:paraId="4E7967ED">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14:paraId="10999A37">
      <w:pPr>
        <w:spacing w:line="276" w:lineRule="auto"/>
        <w:jc w:val="both"/>
        <w:rPr>
          <w:rFonts w:ascii="Trebuchet MS" w:hAnsi="Trebuchet MS" w:cs="Arial"/>
        </w:rPr>
      </w:pPr>
    </w:p>
    <w:p w14:paraId="005FF1C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7BCB469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12FEC250">
      <w:pPr>
        <w:spacing w:line="276" w:lineRule="auto"/>
        <w:jc w:val="both"/>
        <w:rPr>
          <w:rFonts w:ascii="Trebuchet MS" w:hAnsi="Trebuchet MS" w:cs="Arial"/>
        </w:rPr>
      </w:pPr>
    </w:p>
    <w:p w14:paraId="65730546">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089E34EF">
      <w:pPr>
        <w:spacing w:line="276" w:lineRule="auto"/>
        <w:jc w:val="both"/>
        <w:rPr>
          <w:rFonts w:ascii="Trebuchet MS" w:hAnsi="Trebuchet MS" w:cs="Arial"/>
        </w:rPr>
      </w:pPr>
    </w:p>
    <w:p w14:paraId="4D914B40">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A00A500">
      <w:pPr>
        <w:pStyle w:val="39"/>
        <w:spacing w:line="276" w:lineRule="auto"/>
        <w:rPr>
          <w:rFonts w:ascii="Trebuchet MS" w:hAnsi="Trebuchet MS" w:cs="Arial"/>
          <w:color w:val="000000"/>
          <w:sz w:val="10"/>
          <w:szCs w:val="10"/>
        </w:rPr>
      </w:pPr>
    </w:p>
    <w:p w14:paraId="38617AE2">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595C50F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171655A6">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2052DAD">
      <w:pPr>
        <w:tabs>
          <w:tab w:val="left" w:pos="1701"/>
        </w:tabs>
        <w:spacing w:line="276" w:lineRule="auto"/>
        <w:ind w:right="28"/>
        <w:jc w:val="both"/>
        <w:rPr>
          <w:rFonts w:ascii="Trebuchet MS" w:hAnsi="Trebuchet MS" w:cs="Arial"/>
          <w:b/>
        </w:rPr>
      </w:pPr>
    </w:p>
    <w:p w14:paraId="2CC21413">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6D8250B">
      <w:pPr>
        <w:shd w:val="clear" w:color="auto" w:fill="FFFFFF"/>
        <w:spacing w:line="360" w:lineRule="auto"/>
        <w:ind w:right="100"/>
        <w:jc w:val="center"/>
        <w:rPr>
          <w:rFonts w:ascii="Trebuchet MS" w:hAnsi="Trebuchet MS" w:cs="Arial"/>
          <w:b/>
          <w:sz w:val="18"/>
        </w:rPr>
      </w:pPr>
    </w:p>
    <w:p w14:paraId="1A2FEE13">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00B8B90">
      <w:pPr>
        <w:tabs>
          <w:tab w:val="left" w:pos="1701"/>
        </w:tabs>
        <w:spacing w:line="360" w:lineRule="auto"/>
        <w:ind w:right="28"/>
        <w:jc w:val="both"/>
        <w:rPr>
          <w:rFonts w:ascii="Trebuchet MS" w:hAnsi="Trebuchet MS" w:cs="Arial"/>
          <w:b/>
        </w:rPr>
      </w:pPr>
    </w:p>
    <w:p w14:paraId="498CD66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7EFA8BB2">
      <w:pPr>
        <w:tabs>
          <w:tab w:val="left" w:pos="0"/>
        </w:tabs>
        <w:spacing w:line="276" w:lineRule="auto"/>
        <w:ind w:right="-114"/>
        <w:jc w:val="center"/>
        <w:rPr>
          <w:rFonts w:ascii="Trebuchet MS" w:hAnsi="Trebuchet MS" w:cs="Arial"/>
          <w:b/>
          <w:sz w:val="18"/>
        </w:rPr>
      </w:pPr>
    </w:p>
    <w:p w14:paraId="5679ADE4">
      <w:pPr>
        <w:numPr>
          <w:ilvl w:val="1"/>
          <w:numId w:val="19"/>
        </w:numPr>
        <w:tabs>
          <w:tab w:val="clear" w:pos="567"/>
        </w:tabs>
        <w:spacing w:line="288"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14:paraId="5006C22D">
      <w:pPr>
        <w:pStyle w:val="39"/>
        <w:numPr>
          <w:ilvl w:val="2"/>
          <w:numId w:val="19"/>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4F835440">
      <w:pPr>
        <w:pStyle w:val="39"/>
        <w:tabs>
          <w:tab w:val="left" w:pos="709"/>
        </w:tabs>
        <w:spacing w:line="276" w:lineRule="auto"/>
        <w:ind w:left="709"/>
        <w:jc w:val="both"/>
        <w:rPr>
          <w:rFonts w:ascii="Trebuchet MS" w:hAnsi="Trebuchet MS" w:cs="Arial"/>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"https://platformazakupowa.pl/transakcja/958834"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https://platformazakupowa.pl/transakcja/958834</w:t>
      </w:r>
      <w:r>
        <w:rPr>
          <w:rStyle w:val="30"/>
          <w:rFonts w:hint="default" w:ascii="Trebuchet MS" w:hAnsi="Trebuchet MS" w:eastAsia="SimSun" w:cs="Trebuchet MS"/>
          <w:sz w:val="20"/>
          <w:szCs w:val="20"/>
          <w:u w:val="none"/>
          <w:lang w:val="pl-PL"/>
        </w:rPr>
        <w:t xml:space="preserve"> </w:t>
      </w:r>
      <w:r>
        <w:rPr>
          <w:rFonts w:hint="default" w:ascii="Trebuchet MS" w:hAnsi="Trebuchet MS" w:eastAsia="SimSun" w:cs="Trebuchet MS"/>
          <w:sz w:val="20"/>
          <w:szCs w:val="20"/>
        </w:rPr>
        <w:fldChar w:fldCharType="end"/>
      </w:r>
      <w:r>
        <w:rPr>
          <w:rFonts w:ascii="Trebuchet MS" w:hAnsi="Trebuchet MS" w:cs="Arial"/>
        </w:rPr>
        <w:t xml:space="preserve">(zwanej dalej zamiennie Platformą przetargową) </w:t>
      </w:r>
    </w:p>
    <w:p w14:paraId="671EF936">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574D3E3">
      <w:pPr>
        <w:pStyle w:val="39"/>
        <w:numPr>
          <w:ilvl w:val="2"/>
          <w:numId w:val="19"/>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w:t>
      </w:r>
      <w:r>
        <w:t xml:space="preserve"> </w:t>
      </w:r>
      <w:r>
        <w:rPr>
          <w:rFonts w:ascii="Trebuchet MS" w:hAnsi="Trebuchet MS" w:cs="Arial"/>
        </w:rPr>
        <w:t>lub w innych dokumentach przekazanych Zamawiającemu.</w:t>
      </w:r>
    </w:p>
    <w:p w14:paraId="24CDE75E">
      <w:pPr>
        <w:spacing w:line="288" w:lineRule="auto"/>
        <w:jc w:val="both"/>
        <w:rPr>
          <w:rFonts w:ascii="Trebuchet MS" w:hAnsi="Trebuchet MS" w:cs="Arial"/>
        </w:rPr>
      </w:pPr>
    </w:p>
    <w:p w14:paraId="2F7E9773">
      <w:pPr>
        <w:numPr>
          <w:ilvl w:val="1"/>
          <w:numId w:val="19"/>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14:paraId="681C02DD">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14:paraId="1B06528B">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14:paraId="0CC15CD5">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14:paraId="66A2ECE4">
      <w:pPr>
        <w:spacing w:line="288" w:lineRule="auto"/>
        <w:ind w:left="426"/>
        <w:jc w:val="both"/>
        <w:rPr>
          <w:rFonts w:ascii="Trebuchet MS" w:hAnsi="Trebuchet MS" w:cs="Arial"/>
          <w:b/>
          <w:u w:val="single"/>
        </w:rPr>
      </w:pPr>
    </w:p>
    <w:p w14:paraId="376E7C43">
      <w:pPr>
        <w:spacing w:line="288" w:lineRule="auto"/>
        <w:ind w:left="426"/>
        <w:jc w:val="both"/>
        <w:rPr>
          <w:rFonts w:hint="default" w:ascii="Trebuchet MS" w:hAnsi="Trebuchet MS" w:cs="Arial"/>
          <w:b/>
          <w:bCs/>
          <w:lang w:val="pl-PL"/>
        </w:rPr>
      </w:pPr>
      <w:r>
        <w:rPr>
          <w:rFonts w:ascii="Trebuchet MS" w:hAnsi="Trebuchet MS" w:cs="Arial"/>
          <w:b/>
          <w:bCs/>
        </w:rPr>
        <w:t>Ilekroć w niniejszej SWZ jest mowa o ofercie, należy przez to rozumieć również ofertę dodatkową</w:t>
      </w:r>
      <w:r>
        <w:rPr>
          <w:rFonts w:hint="default" w:ascii="Trebuchet MS" w:hAnsi="Trebuchet MS" w:cs="Arial"/>
          <w:b/>
          <w:bCs/>
          <w:lang w:val="pl-PL"/>
        </w:rPr>
        <w:t>.</w:t>
      </w:r>
    </w:p>
    <w:p w14:paraId="509A893F">
      <w:pPr>
        <w:spacing w:line="288" w:lineRule="auto"/>
        <w:jc w:val="both"/>
        <w:rPr>
          <w:rFonts w:ascii="Trebuchet MS" w:hAnsi="Trebuchet MS" w:cs="Arial"/>
        </w:rPr>
      </w:pPr>
    </w:p>
    <w:p w14:paraId="7A68223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0C5EF690">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14:paraId="56A73267">
      <w:pPr>
        <w:spacing w:line="288" w:lineRule="auto"/>
        <w:jc w:val="both"/>
        <w:rPr>
          <w:rFonts w:ascii="Trebuchet MS" w:hAnsi="Trebuchet MS" w:cs="Arial"/>
        </w:rPr>
      </w:pPr>
    </w:p>
    <w:p w14:paraId="38F56D8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73D030CC">
      <w:pPr>
        <w:pStyle w:val="39"/>
        <w:numPr>
          <w:ilvl w:val="2"/>
          <w:numId w:val="19"/>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97A6559">
      <w:pPr>
        <w:pStyle w:val="39"/>
        <w:numPr>
          <w:ilvl w:val="2"/>
          <w:numId w:val="19"/>
        </w:numPr>
        <w:spacing w:line="288" w:lineRule="auto"/>
        <w:ind w:left="851"/>
        <w:jc w:val="both"/>
        <w:rPr>
          <w:rFonts w:ascii="Trebuchet MS" w:hAnsi="Trebuchet MS" w:cs="Arial"/>
          <w:b/>
        </w:rPr>
      </w:pPr>
      <w:r>
        <w:rPr>
          <w:rFonts w:ascii="Trebuchet MS" w:hAnsi="Trebuchet MS" w:cs="Arial"/>
        </w:rPr>
        <w:t>cenach zawartych w ofertach.</w:t>
      </w:r>
    </w:p>
    <w:p w14:paraId="1D283871">
      <w:pPr>
        <w:spacing w:line="288" w:lineRule="auto"/>
        <w:jc w:val="both"/>
        <w:rPr>
          <w:rFonts w:ascii="Trebuchet MS" w:hAnsi="Trebuchet MS" w:cs="Arial"/>
          <w:b/>
          <w:sz w:val="16"/>
          <w:szCs w:val="16"/>
        </w:rPr>
      </w:pPr>
    </w:p>
    <w:p w14:paraId="3912E10B">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61E984B">
      <w:pPr>
        <w:spacing w:line="288" w:lineRule="auto"/>
        <w:jc w:val="both"/>
        <w:rPr>
          <w:rFonts w:ascii="Trebuchet MS" w:hAnsi="Trebuchet MS" w:cs="Arial"/>
          <w:sz w:val="16"/>
          <w:szCs w:val="16"/>
        </w:rPr>
      </w:pPr>
    </w:p>
    <w:p w14:paraId="54ADC6E1">
      <w:pPr>
        <w:numPr>
          <w:ilvl w:val="1"/>
          <w:numId w:val="19"/>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21123BC">
      <w:pPr>
        <w:spacing w:line="360" w:lineRule="auto"/>
        <w:jc w:val="both"/>
        <w:rPr>
          <w:rFonts w:ascii="Trebuchet MS" w:hAnsi="Trebuchet MS" w:cs="Arial"/>
        </w:rPr>
      </w:pPr>
    </w:p>
    <w:p w14:paraId="7BA54F7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E9AAA7E">
      <w:pPr>
        <w:pStyle w:val="39"/>
        <w:numPr>
          <w:ilvl w:val="0"/>
          <w:numId w:val="20"/>
        </w:numPr>
        <w:spacing w:line="276" w:lineRule="auto"/>
        <w:ind w:left="426" w:hanging="426"/>
        <w:jc w:val="both"/>
        <w:rPr>
          <w:rFonts w:ascii="Trebuchet MS" w:hAnsi="Trebuchet MS" w:cs="Arial"/>
        </w:rPr>
      </w:pPr>
      <w:r>
        <w:rPr>
          <w:rFonts w:ascii="Trebuchet MS" w:hAnsi="Trebuchet MS" w:cs="Arial"/>
        </w:rPr>
        <w:t>Wykonawca zamierzający złożyć ofertę (wyłącznie poprzez Platformę przetargową</w:t>
      </w:r>
      <w:r>
        <w:t xml:space="preserve"> </w:t>
      </w:r>
      <w:r>
        <w:rPr>
          <w:rFonts w:ascii="Trebuchet MS" w:hAnsi="Trebuchet MS" w:cs="Arial"/>
        </w:rPr>
        <w:t xml:space="preserve">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14:paraId="33B7749E">
      <w:pPr>
        <w:spacing w:line="276" w:lineRule="auto"/>
        <w:jc w:val="both"/>
        <w:rPr>
          <w:rStyle w:val="30"/>
          <w:rFonts w:ascii="Trebuchet MS" w:hAnsi="Trebuchet MS" w:cs="Arial"/>
          <w:color w:val="auto"/>
          <w:u w:val="none"/>
        </w:rPr>
      </w:pPr>
    </w:p>
    <w:p w14:paraId="36E9F78E">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4E0D48FB">
      <w:pPr>
        <w:spacing w:line="276" w:lineRule="auto"/>
        <w:rPr>
          <w:rFonts w:ascii="Trebuchet MS" w:hAnsi="Trebuchet MS" w:cs="Arial"/>
        </w:rPr>
      </w:pPr>
    </w:p>
    <w:p w14:paraId="105B1D5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06673138">
      <w:pPr>
        <w:spacing w:line="276" w:lineRule="auto"/>
        <w:ind w:firstLine="426"/>
        <w:rPr>
          <w:rFonts w:ascii="Trebuchet MS" w:hAnsi="Trebuchet MS"/>
          <w:color w:val="0000FF"/>
          <w:u w:val="single"/>
        </w:rPr>
      </w:pPr>
      <w:bookmarkStart w:id="3"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3"/>
      <w:r>
        <w:rPr>
          <w:rFonts w:ascii="Trebuchet MS" w:hAnsi="Trebuchet MS"/>
          <w:color w:val="0000FF"/>
          <w:u w:val="single"/>
        </w:rPr>
        <w:fldChar w:fldCharType="end"/>
      </w:r>
    </w:p>
    <w:p w14:paraId="0C0DC2A9">
      <w:pPr>
        <w:spacing w:line="276" w:lineRule="auto"/>
        <w:ind w:firstLine="426"/>
        <w:rPr>
          <w:rFonts w:ascii="Trebuchet MS" w:hAnsi="Trebuchet MS" w:cs="Arial"/>
        </w:rPr>
      </w:pPr>
    </w:p>
    <w:p w14:paraId="2C3A54FC">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6152B5E8">
      <w:pPr>
        <w:spacing w:line="276" w:lineRule="auto"/>
        <w:rPr>
          <w:rFonts w:ascii="Trebuchet MS" w:hAnsi="Trebuchet MS" w:cs="Arial"/>
        </w:rPr>
      </w:pPr>
    </w:p>
    <w:p w14:paraId="231CF6F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25D3CC8E">
      <w:pPr>
        <w:autoSpaceDE w:val="0"/>
        <w:autoSpaceDN w:val="0"/>
        <w:adjustRightInd w:val="0"/>
        <w:spacing w:line="288" w:lineRule="auto"/>
        <w:rPr>
          <w:color w:val="000000"/>
          <w:sz w:val="24"/>
          <w:szCs w:val="24"/>
        </w:rPr>
      </w:pPr>
    </w:p>
    <w:p w14:paraId="64309EBC">
      <w:pPr>
        <w:pStyle w:val="39"/>
        <w:numPr>
          <w:ilvl w:val="0"/>
          <w:numId w:val="20"/>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zastrzeżeniem formatów, o których mowa w art. 66 ust. 1 ustawy, z uwzględnieniem rodzaju przekazywanych danych. </w:t>
      </w:r>
    </w:p>
    <w:p w14:paraId="2D31DFA8">
      <w:pPr>
        <w:pStyle w:val="39"/>
        <w:rPr>
          <w:rFonts w:ascii="Trebuchet MS" w:hAnsi="Trebuchet MS" w:cs="Arial"/>
        </w:rPr>
      </w:pPr>
    </w:p>
    <w:p w14:paraId="3E007233">
      <w:pPr>
        <w:pStyle w:val="39"/>
        <w:numPr>
          <w:ilvl w:val="0"/>
          <w:numId w:val="20"/>
        </w:numPr>
        <w:spacing w:line="288" w:lineRule="auto"/>
        <w:ind w:left="426" w:hanging="426"/>
        <w:jc w:val="both"/>
        <w:rPr>
          <w:rFonts w:ascii="Trebuchet MS" w:hAnsi="Trebuchet MS" w:cs="Arial"/>
        </w:rPr>
      </w:pPr>
      <w:r>
        <w:rPr>
          <w:rFonts w:ascii="Trebuchet MS" w:hAnsi="Trebuchet MS" w:cs="Arial"/>
          <w:highlight w:val="none"/>
        </w:rPr>
        <w:t>Zamawiający informuje, iż w przypadku przesyłania</w:t>
      </w:r>
      <w:r>
        <w:rPr>
          <w:rFonts w:ascii="Trebuchet MS" w:hAnsi="Trebuchet MS" w:cs="Arial"/>
        </w:rPr>
        <w:t xml:space="preserve">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75C9C431">
      <w:pPr>
        <w:pStyle w:val="39"/>
        <w:rPr>
          <w:rFonts w:ascii="Trebuchet MS" w:hAnsi="Trebuchet MS" w:cs="Arial"/>
          <w:highlight w:val="green"/>
        </w:rPr>
      </w:pPr>
    </w:p>
    <w:p w14:paraId="7CF50BF6">
      <w:pPr>
        <w:pStyle w:val="39"/>
        <w:numPr>
          <w:ilvl w:val="0"/>
          <w:numId w:val="20"/>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14:paraId="004F36C8">
      <w:pPr>
        <w:spacing w:line="288" w:lineRule="auto"/>
        <w:jc w:val="both"/>
        <w:rPr>
          <w:rFonts w:ascii="Trebuchet MS" w:hAnsi="Trebuchet MS" w:cs="Arial"/>
        </w:rPr>
      </w:pPr>
    </w:p>
    <w:p w14:paraId="5C608AE3">
      <w:pPr>
        <w:pStyle w:val="39"/>
        <w:numPr>
          <w:ilvl w:val="0"/>
          <w:numId w:val="20"/>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 r. poz. 1233</w:t>
      </w:r>
      <w:r>
        <w:rPr>
          <w:rFonts w:hint="default" w:ascii="Trebuchet MS" w:hAnsi="Trebuchet MS"/>
          <w:lang w:val="pl-PL"/>
        </w:rPr>
        <w:t xml:space="preserve"> </w:t>
      </w:r>
      <w:r>
        <w:t xml:space="preserve"> </w:t>
      </w:r>
      <w:r>
        <w:rPr>
          <w:rFonts w:ascii="Trebuchet MS" w:hAnsi="Trebuchet MS"/>
        </w:rPr>
        <w:t>z późn. zm.), Wykonawca, w celu utrzymania w poufności tych informacji, przekazuje je w wydzielonym i odpowiednio oznaczonym pliku.</w:t>
      </w:r>
    </w:p>
    <w:p w14:paraId="2B0F7021">
      <w:pPr>
        <w:spacing w:line="288" w:lineRule="auto"/>
        <w:rPr>
          <w:rFonts w:ascii="Trebuchet MS" w:hAnsi="Trebuchet MS" w:cs="Arial"/>
        </w:rPr>
      </w:pPr>
    </w:p>
    <w:p w14:paraId="2A71899C">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BED0ED2">
      <w:pPr>
        <w:spacing w:line="288" w:lineRule="auto"/>
        <w:rPr>
          <w:rFonts w:ascii="Trebuchet MS" w:hAnsi="Trebuchet MS" w:cs="Arial"/>
        </w:rPr>
      </w:pPr>
    </w:p>
    <w:p w14:paraId="0E286B44">
      <w:pPr>
        <w:pStyle w:val="39"/>
        <w:numPr>
          <w:ilvl w:val="0"/>
          <w:numId w:val="20"/>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9928FF">
      <w:pPr>
        <w:pStyle w:val="39"/>
        <w:numPr>
          <w:ilvl w:val="1"/>
          <w:numId w:val="20"/>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6E4EED">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40CD306F">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27BDB1">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14:paraId="47898FD8">
      <w:pPr>
        <w:pStyle w:val="39"/>
        <w:numPr>
          <w:ilvl w:val="0"/>
          <w:numId w:val="21"/>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14:paraId="482F9CBA">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21A7BA96">
      <w:pPr>
        <w:pStyle w:val="39"/>
        <w:numPr>
          <w:ilvl w:val="1"/>
          <w:numId w:val="20"/>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FAF933F">
      <w:pPr>
        <w:spacing w:line="288" w:lineRule="auto"/>
        <w:rPr>
          <w:rFonts w:ascii="Trebuchet MS" w:hAnsi="Trebuchet MS" w:cs="Arial"/>
        </w:rPr>
      </w:pPr>
    </w:p>
    <w:p w14:paraId="291FA7B3">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1499C54">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D51D5A7">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7C1B931">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EB2596">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679DFA95">
      <w:pPr>
        <w:pStyle w:val="39"/>
        <w:numPr>
          <w:ilvl w:val="0"/>
          <w:numId w:val="22"/>
        </w:numPr>
        <w:spacing w:line="288" w:lineRule="auto"/>
        <w:ind w:left="1134"/>
        <w:jc w:val="both"/>
        <w:rPr>
          <w:rFonts w:ascii="Trebuchet MS" w:hAnsi="Trebuchet MS" w:cs="Arial"/>
        </w:rPr>
      </w:pPr>
      <w:r>
        <w:rPr>
          <w:rFonts w:ascii="Trebuchet MS" w:hAnsi="Trebuchet MS"/>
        </w:rPr>
        <w:t>pełnomocnictwa – mocodawca.</w:t>
      </w:r>
    </w:p>
    <w:p w14:paraId="645F33A5">
      <w:pPr>
        <w:pStyle w:val="39"/>
        <w:numPr>
          <w:ilvl w:val="1"/>
          <w:numId w:val="20"/>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109CB1EE">
      <w:pPr>
        <w:spacing w:line="288" w:lineRule="auto"/>
        <w:jc w:val="both"/>
        <w:rPr>
          <w:rFonts w:ascii="Trebuchet MS" w:hAnsi="Trebuchet MS" w:cs="Arial"/>
        </w:rPr>
      </w:pPr>
    </w:p>
    <w:p w14:paraId="70F39778">
      <w:pPr>
        <w:pStyle w:val="39"/>
        <w:numPr>
          <w:ilvl w:val="0"/>
          <w:numId w:val="20"/>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C889A6">
      <w:pPr>
        <w:spacing w:line="288" w:lineRule="auto"/>
        <w:rPr>
          <w:rFonts w:ascii="Trebuchet MS" w:hAnsi="Trebuchet MS" w:cs="Arial"/>
        </w:rPr>
      </w:pPr>
    </w:p>
    <w:p w14:paraId="3D36064A">
      <w:pPr>
        <w:pStyle w:val="39"/>
        <w:numPr>
          <w:ilvl w:val="0"/>
          <w:numId w:val="20"/>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1F80F4A0">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34CC0B5">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14:paraId="7B9A0B6F">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14:paraId="3FE45244">
      <w:pPr>
        <w:pStyle w:val="39"/>
        <w:numPr>
          <w:ilvl w:val="0"/>
          <w:numId w:val="23"/>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14:paraId="5A16AE28">
      <w:pPr>
        <w:spacing w:line="288" w:lineRule="auto"/>
        <w:jc w:val="both"/>
        <w:rPr>
          <w:rFonts w:ascii="Trebuchet MS" w:hAnsi="Trebuchet MS" w:cs="Arial"/>
        </w:rPr>
      </w:pPr>
    </w:p>
    <w:p w14:paraId="27336561">
      <w:pPr>
        <w:pStyle w:val="39"/>
        <w:numPr>
          <w:ilvl w:val="0"/>
          <w:numId w:val="20"/>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14:paraId="383A7EF6">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3237057E">
      <w:pPr>
        <w:tabs>
          <w:tab w:val="left" w:pos="0"/>
        </w:tabs>
        <w:spacing w:line="360" w:lineRule="auto"/>
        <w:ind w:right="-114"/>
        <w:jc w:val="center"/>
        <w:rPr>
          <w:rFonts w:ascii="Trebuchet MS" w:hAnsi="Trebuchet MS" w:cs="Arial"/>
          <w:b/>
          <w:sz w:val="18"/>
        </w:rPr>
      </w:pPr>
    </w:p>
    <w:p w14:paraId="58B1EEB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3D1FF74A">
      <w:pPr>
        <w:pStyle w:val="14"/>
        <w:spacing w:line="360" w:lineRule="auto"/>
        <w:ind w:right="28"/>
        <w:rPr>
          <w:rFonts w:ascii="Trebuchet MS" w:hAnsi="Trebuchet MS" w:cs="Arial"/>
          <w:sz w:val="18"/>
        </w:rPr>
      </w:pPr>
    </w:p>
    <w:p w14:paraId="0E5EA1AF">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F6D7B35">
      <w:pPr>
        <w:pStyle w:val="14"/>
        <w:spacing w:line="276" w:lineRule="auto"/>
        <w:ind w:right="28"/>
        <w:rPr>
          <w:rFonts w:ascii="Trebuchet MS" w:hAnsi="Trebuchet MS" w:cs="Arial"/>
          <w:sz w:val="20"/>
        </w:rPr>
      </w:pPr>
    </w:p>
    <w:p w14:paraId="061C88C8">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1839E1B8">
      <w:pPr>
        <w:pStyle w:val="14"/>
        <w:spacing w:line="276" w:lineRule="auto"/>
        <w:ind w:right="28"/>
        <w:rPr>
          <w:rFonts w:ascii="Trebuchet MS" w:hAnsi="Trebuchet MS" w:cs="Arial"/>
          <w:sz w:val="20"/>
        </w:rPr>
      </w:pPr>
    </w:p>
    <w:p w14:paraId="2625344A">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C53C5CF">
      <w:pPr>
        <w:pStyle w:val="14"/>
        <w:spacing w:line="276" w:lineRule="auto"/>
        <w:ind w:right="28"/>
        <w:rPr>
          <w:rFonts w:ascii="Trebuchet MS" w:hAnsi="Trebuchet MS" w:cs="Arial"/>
          <w:sz w:val="20"/>
        </w:rPr>
      </w:pPr>
    </w:p>
    <w:p w14:paraId="34D8889E">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1FDD6F5">
      <w:pPr>
        <w:spacing w:line="276" w:lineRule="auto"/>
        <w:rPr>
          <w:rFonts w:ascii="Trebuchet MS" w:hAnsi="Trebuchet MS" w:cs="Arial"/>
        </w:rPr>
      </w:pPr>
    </w:p>
    <w:p w14:paraId="322C72BC">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E3A6857">
      <w:pPr>
        <w:pStyle w:val="14"/>
        <w:spacing w:line="276" w:lineRule="auto"/>
        <w:ind w:right="28"/>
        <w:rPr>
          <w:rFonts w:ascii="Trebuchet MS" w:hAnsi="Trebuchet MS" w:cs="Arial"/>
          <w:sz w:val="20"/>
        </w:rPr>
      </w:pPr>
    </w:p>
    <w:p w14:paraId="51C1CDD6">
      <w:pPr>
        <w:pStyle w:val="14"/>
        <w:numPr>
          <w:ilvl w:val="0"/>
          <w:numId w:val="24"/>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5ECAEEF0">
      <w:pPr>
        <w:pStyle w:val="14"/>
        <w:spacing w:line="276" w:lineRule="auto"/>
        <w:rPr>
          <w:rFonts w:ascii="Trebuchet MS" w:hAnsi="Trebuchet MS" w:cs="Arial"/>
          <w:sz w:val="20"/>
        </w:rPr>
      </w:pPr>
    </w:p>
    <w:p w14:paraId="0BA6EB8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1DA70A57">
      <w:pPr>
        <w:spacing w:line="360" w:lineRule="auto"/>
        <w:jc w:val="both"/>
        <w:rPr>
          <w:rFonts w:ascii="Trebuchet MS" w:hAnsi="Trebuchet MS" w:cs="Arial"/>
          <w:sz w:val="18"/>
        </w:rPr>
      </w:pPr>
    </w:p>
    <w:p w14:paraId="2C447317">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6ED1262B">
      <w:pPr>
        <w:tabs>
          <w:tab w:val="left" w:pos="1701"/>
        </w:tabs>
        <w:spacing w:line="360" w:lineRule="auto"/>
        <w:ind w:right="28"/>
        <w:jc w:val="both"/>
        <w:rPr>
          <w:rFonts w:ascii="Trebuchet MS" w:hAnsi="Trebuchet MS" w:cs="Arial"/>
          <w:b/>
        </w:rPr>
      </w:pPr>
    </w:p>
    <w:p w14:paraId="1548017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7A287D7">
      <w:pPr>
        <w:pStyle w:val="15"/>
        <w:numPr>
          <w:ilvl w:val="0"/>
          <w:numId w:val="25"/>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0F4BC01F">
      <w:pPr>
        <w:pStyle w:val="15"/>
        <w:spacing w:line="276" w:lineRule="auto"/>
        <w:jc w:val="both"/>
        <w:rPr>
          <w:rFonts w:ascii="Trebuchet MS" w:hAnsi="Trebuchet MS" w:cs="Arial"/>
          <w:sz w:val="20"/>
        </w:rPr>
      </w:pPr>
    </w:p>
    <w:p w14:paraId="5C113220">
      <w:pPr>
        <w:pStyle w:val="15"/>
        <w:numPr>
          <w:ilvl w:val="0"/>
          <w:numId w:val="25"/>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EA736A3">
      <w:pPr>
        <w:pStyle w:val="15"/>
        <w:spacing w:line="276" w:lineRule="auto"/>
        <w:jc w:val="both"/>
        <w:rPr>
          <w:rFonts w:ascii="Trebuchet MS" w:hAnsi="Trebuchet MS" w:cs="Arial"/>
          <w:sz w:val="20"/>
        </w:rPr>
      </w:pPr>
    </w:p>
    <w:p w14:paraId="5461D7A1">
      <w:pPr>
        <w:pStyle w:val="15"/>
        <w:numPr>
          <w:ilvl w:val="0"/>
          <w:numId w:val="26"/>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55E6B558">
      <w:pPr>
        <w:numPr>
          <w:ilvl w:val="1"/>
          <w:numId w:val="26"/>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3378A294">
      <w:pPr>
        <w:tabs>
          <w:tab w:val="left" w:pos="993"/>
        </w:tabs>
        <w:spacing w:line="276" w:lineRule="auto"/>
        <w:jc w:val="both"/>
        <w:rPr>
          <w:rFonts w:ascii="Trebuchet MS" w:hAnsi="Trebuchet MS" w:cs="Arial"/>
          <w:sz w:val="10"/>
          <w:szCs w:val="10"/>
        </w:rPr>
      </w:pPr>
    </w:p>
    <w:p w14:paraId="57C2614C">
      <w:pPr>
        <w:pStyle w:val="15"/>
        <w:numPr>
          <w:ilvl w:val="1"/>
          <w:numId w:val="26"/>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highlight w:val="none"/>
        </w:rPr>
        <w:t>Oświadczenie, że Wykonawca zapoznał się z warunkami zamówienia i z projektowanymi postanowieniami umowy</w:t>
      </w:r>
      <w:r>
        <w:rPr>
          <w:rFonts w:ascii="Trebuchet MS" w:hAnsi="Trebuchet MS" w:cs="Arial"/>
          <w:sz w:val="20"/>
          <w:highlight w:val="none"/>
        </w:rPr>
        <w:t xml:space="preserve"> w</w:t>
      </w:r>
      <w:r>
        <w:rPr>
          <w:rFonts w:ascii="Trebuchet MS" w:hAnsi="Trebuchet MS" w:cs="Arial"/>
          <w:sz w:val="20"/>
        </w:rPr>
        <w:t xml:space="preserve">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AC41545">
      <w:pPr>
        <w:pStyle w:val="39"/>
        <w:rPr>
          <w:rFonts w:ascii="Trebuchet MS" w:hAnsi="Trebuchet MS" w:cs="Arial"/>
        </w:rPr>
      </w:pPr>
    </w:p>
    <w:p w14:paraId="5060BCAA">
      <w:pPr>
        <w:pStyle w:val="15"/>
        <w:numPr>
          <w:ilvl w:val="1"/>
          <w:numId w:val="26"/>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61DC558">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C78FC12">
      <w:pPr>
        <w:pStyle w:val="15"/>
        <w:spacing w:line="276" w:lineRule="auto"/>
        <w:jc w:val="both"/>
        <w:rPr>
          <w:rFonts w:ascii="Trebuchet MS" w:hAnsi="Trebuchet MS" w:cs="Arial"/>
          <w:sz w:val="10"/>
          <w:szCs w:val="10"/>
        </w:rPr>
      </w:pPr>
    </w:p>
    <w:p w14:paraId="3501EC46">
      <w:pPr>
        <w:pStyle w:val="15"/>
        <w:spacing w:line="276" w:lineRule="auto"/>
        <w:ind w:right="28"/>
        <w:jc w:val="both"/>
        <w:rPr>
          <w:rFonts w:ascii="Trebuchet MS" w:hAnsi="Trebuchet MS" w:cs="Arial"/>
          <w:sz w:val="10"/>
          <w:szCs w:val="10"/>
        </w:rPr>
      </w:pPr>
    </w:p>
    <w:p w14:paraId="0164B90C">
      <w:pPr>
        <w:pStyle w:val="15"/>
        <w:numPr>
          <w:ilvl w:val="1"/>
          <w:numId w:val="26"/>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4452614">
      <w:pPr>
        <w:pStyle w:val="15"/>
        <w:spacing w:line="276" w:lineRule="auto"/>
        <w:ind w:left="851" w:right="28"/>
        <w:jc w:val="both"/>
        <w:rPr>
          <w:rFonts w:ascii="Trebuchet MS" w:hAnsi="Trebuchet MS" w:cs="Arial"/>
          <w:bCs/>
          <w:sz w:val="20"/>
        </w:rPr>
      </w:pPr>
    </w:p>
    <w:p w14:paraId="484B38E7">
      <w:pPr>
        <w:pStyle w:val="15"/>
        <w:numPr>
          <w:ilvl w:val="1"/>
          <w:numId w:val="26"/>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BD5E543">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D0ECE3">
      <w:pPr>
        <w:pStyle w:val="15"/>
        <w:spacing w:line="276" w:lineRule="auto"/>
        <w:ind w:left="851" w:right="28"/>
        <w:jc w:val="both"/>
        <w:rPr>
          <w:rFonts w:ascii="Trebuchet MS" w:hAnsi="Trebuchet MS" w:cs="Arial"/>
          <w:bCs/>
          <w:sz w:val="20"/>
        </w:rPr>
      </w:pPr>
    </w:p>
    <w:p w14:paraId="1411B673">
      <w:pPr>
        <w:pStyle w:val="39"/>
        <w:numPr>
          <w:ilvl w:val="1"/>
          <w:numId w:val="26"/>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14:paraId="628227F0">
      <w:pPr>
        <w:pStyle w:val="39"/>
        <w:rPr>
          <w:rFonts w:ascii="Trebuchet MS" w:hAnsi="Trebuchet MS" w:cs="Arial"/>
          <w:bCs/>
        </w:rPr>
      </w:pPr>
    </w:p>
    <w:p w14:paraId="42E813A4">
      <w:pPr>
        <w:spacing w:line="276" w:lineRule="auto"/>
        <w:jc w:val="both"/>
        <w:rPr>
          <w:rFonts w:ascii="Trebuchet MS" w:hAnsi="Trebuchet MS" w:cs="Arial"/>
          <w:highlight w:val="none"/>
        </w:rPr>
      </w:pPr>
    </w:p>
    <w:p w14:paraId="2F927838">
      <w:pPr>
        <w:pStyle w:val="39"/>
        <w:numPr>
          <w:ilvl w:val="0"/>
          <w:numId w:val="27"/>
        </w:numPr>
        <w:tabs>
          <w:tab w:val="left" w:pos="426"/>
          <w:tab w:val="left" w:pos="851"/>
          <w:tab w:val="clear" w:pos="567"/>
        </w:tabs>
        <w:spacing w:line="276" w:lineRule="auto"/>
        <w:jc w:val="both"/>
        <w:rPr>
          <w:rFonts w:ascii="Trebuchet MS" w:hAnsi="Trebuchet MS" w:cs="Arial"/>
          <w:color w:val="auto"/>
          <w:highlight w:val="none"/>
        </w:rPr>
      </w:pPr>
      <w:r>
        <w:rPr>
          <w:rFonts w:ascii="Trebuchet MS" w:hAnsi="Trebuchet MS" w:cs="Arial"/>
          <w:color w:val="auto"/>
          <w:highlight w:val="none"/>
        </w:rPr>
        <w:t>Każdy Wykonawca może złożyć tylko jedną ofertę. Ofertę należy sporządzić zgodnie z wymaganiami SWZ.</w:t>
      </w:r>
    </w:p>
    <w:p w14:paraId="0E36C939">
      <w:pPr>
        <w:spacing w:line="276" w:lineRule="auto"/>
        <w:jc w:val="both"/>
        <w:rPr>
          <w:rFonts w:ascii="Trebuchet MS" w:hAnsi="Trebuchet MS" w:cs="Arial"/>
        </w:rPr>
      </w:pPr>
    </w:p>
    <w:p w14:paraId="7BF4F811">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951850D">
      <w:pPr>
        <w:spacing w:line="276" w:lineRule="auto"/>
        <w:jc w:val="both"/>
        <w:rPr>
          <w:rFonts w:ascii="Trebuchet MS" w:hAnsi="Trebuchet MS" w:cs="Arial"/>
          <w:sz w:val="10"/>
          <w:szCs w:val="10"/>
        </w:rPr>
      </w:pPr>
    </w:p>
    <w:p w14:paraId="492EB042">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84FC1D3">
      <w:pPr>
        <w:tabs>
          <w:tab w:val="left" w:pos="993"/>
        </w:tabs>
        <w:spacing w:line="276" w:lineRule="auto"/>
        <w:jc w:val="both"/>
        <w:rPr>
          <w:rFonts w:ascii="Trebuchet MS" w:hAnsi="Trebuchet MS" w:cs="Arial"/>
          <w:sz w:val="10"/>
          <w:szCs w:val="10"/>
        </w:rPr>
      </w:pPr>
    </w:p>
    <w:p w14:paraId="4069423E">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189AC3E7">
      <w:pPr>
        <w:tabs>
          <w:tab w:val="left" w:pos="851"/>
        </w:tabs>
        <w:spacing w:line="276" w:lineRule="auto"/>
        <w:jc w:val="both"/>
        <w:rPr>
          <w:rFonts w:ascii="Trebuchet MS" w:hAnsi="Trebuchet MS" w:cs="Arial"/>
          <w:sz w:val="10"/>
          <w:szCs w:val="10"/>
        </w:rPr>
      </w:pPr>
    </w:p>
    <w:p w14:paraId="39B8A16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1E1F38AE">
      <w:pPr>
        <w:tabs>
          <w:tab w:val="left" w:pos="851"/>
        </w:tabs>
        <w:spacing w:line="276" w:lineRule="auto"/>
        <w:jc w:val="both"/>
        <w:rPr>
          <w:rFonts w:ascii="Trebuchet MS" w:hAnsi="Trebuchet MS" w:cs="Arial"/>
          <w:sz w:val="10"/>
          <w:szCs w:val="10"/>
        </w:rPr>
      </w:pPr>
    </w:p>
    <w:p w14:paraId="5DB0EA0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DC640BD">
      <w:pPr>
        <w:spacing w:line="276" w:lineRule="auto"/>
        <w:jc w:val="both"/>
        <w:rPr>
          <w:rFonts w:ascii="Trebuchet MS" w:hAnsi="Trebuchet MS" w:cs="Arial"/>
          <w:highlight w:val="none"/>
        </w:rPr>
      </w:pPr>
    </w:p>
    <w:p w14:paraId="34C2A838">
      <w:pPr>
        <w:numPr>
          <w:ilvl w:val="0"/>
          <w:numId w:val="27"/>
        </w:numPr>
        <w:tabs>
          <w:tab w:val="left" w:pos="426"/>
          <w:tab w:val="clear" w:pos="567"/>
        </w:tabs>
        <w:spacing w:line="276" w:lineRule="auto"/>
        <w:ind w:left="454" w:hanging="454"/>
        <w:jc w:val="both"/>
        <w:rPr>
          <w:rFonts w:ascii="Trebuchet MS" w:hAnsi="Trebuchet MS" w:cs="Arial"/>
          <w:highlight w:val="none"/>
        </w:rPr>
      </w:pPr>
      <w:r>
        <w:rPr>
          <w:rFonts w:ascii="Trebuchet MS" w:hAnsi="Trebuchet MS" w:cs="Arial"/>
          <w:highlight w:val="none"/>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r>
        <w:rPr>
          <w:rFonts w:hint="default" w:ascii="Trebuchet MS" w:hAnsi="Trebuchet MS" w:cs="Arial"/>
          <w:highlight w:val="none"/>
          <w:lang w:val="pl-PL"/>
        </w:rPr>
        <w:t xml:space="preserve"> </w:t>
      </w:r>
    </w:p>
    <w:p w14:paraId="79BF555C">
      <w:pPr>
        <w:spacing w:line="276" w:lineRule="auto"/>
        <w:jc w:val="both"/>
        <w:rPr>
          <w:rFonts w:ascii="Trebuchet MS" w:hAnsi="Trebuchet MS" w:cs="Arial"/>
        </w:rPr>
      </w:pPr>
    </w:p>
    <w:p w14:paraId="07792EFB">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7F2DAF6">
      <w:pPr>
        <w:spacing w:line="276" w:lineRule="auto"/>
        <w:jc w:val="both"/>
        <w:rPr>
          <w:rFonts w:ascii="Trebuchet MS" w:hAnsi="Trebuchet MS" w:cs="Arial"/>
          <w:sz w:val="10"/>
          <w:szCs w:val="10"/>
        </w:rPr>
      </w:pPr>
    </w:p>
    <w:p w14:paraId="0B0FB4AF">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 xml:space="preserve">tj. Dz. U. z 2022 r. poz. 1233) </w:t>
      </w:r>
      <w:r>
        <w:rPr>
          <w:rFonts w:ascii="Trebuchet MS" w:hAnsi="Trebuchet MS" w:cs="Arial"/>
          <w:color w:val="000000" w:themeColor="text1"/>
        </w:rPr>
        <w:t>Zamawiający uzna zastrzeżenie tajemnicy za bezskuteczne, o czym poinformuje Wykonawcę.</w:t>
      </w:r>
    </w:p>
    <w:p w14:paraId="4B25E99A">
      <w:pPr>
        <w:spacing w:line="276" w:lineRule="auto"/>
        <w:jc w:val="both"/>
        <w:rPr>
          <w:rFonts w:ascii="Trebuchet MS" w:hAnsi="Trebuchet MS" w:cs="Arial"/>
          <w:b/>
          <w:color w:val="000000" w:themeColor="text1"/>
          <w:sz w:val="10"/>
          <w:szCs w:val="10"/>
          <w:u w:val="single"/>
        </w:rPr>
      </w:pPr>
    </w:p>
    <w:p w14:paraId="3AA687C1">
      <w:pPr>
        <w:pStyle w:val="39"/>
        <w:numPr>
          <w:ilvl w:val="1"/>
          <w:numId w:val="29"/>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F71B9A2">
      <w:pPr>
        <w:pStyle w:val="39"/>
        <w:spacing w:line="276" w:lineRule="auto"/>
        <w:ind w:left="851"/>
        <w:jc w:val="both"/>
        <w:rPr>
          <w:rFonts w:ascii="Trebuchet MS" w:hAnsi="Trebuchet MS" w:cs="Arial"/>
          <w:color w:val="000000" w:themeColor="text1"/>
        </w:rPr>
      </w:pPr>
    </w:p>
    <w:p w14:paraId="085B7E58">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6DB1A16C">
      <w:pPr>
        <w:pStyle w:val="15"/>
        <w:spacing w:line="360" w:lineRule="auto"/>
        <w:jc w:val="both"/>
        <w:rPr>
          <w:rFonts w:ascii="Trebuchet MS" w:hAnsi="Trebuchet MS" w:cs="Arial"/>
          <w:sz w:val="18"/>
          <w:szCs w:val="18"/>
        </w:rPr>
      </w:pPr>
    </w:p>
    <w:p w14:paraId="202389D3">
      <w:pPr>
        <w:tabs>
          <w:tab w:val="left" w:pos="1701"/>
        </w:tabs>
        <w:spacing w:line="276" w:lineRule="auto"/>
        <w:ind w:right="28"/>
        <w:jc w:val="both"/>
        <w:rPr>
          <w:rFonts w:ascii="Trebuchet MS" w:hAnsi="Trebuchet MS" w:cs="Arial"/>
          <w:b/>
        </w:rPr>
      </w:pPr>
    </w:p>
    <w:p w14:paraId="3A46ED56">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71B5C57F">
      <w:pPr>
        <w:pStyle w:val="39"/>
        <w:numPr>
          <w:ilvl w:val="1"/>
          <w:numId w:val="30"/>
        </w:numPr>
        <w:jc w:val="both"/>
        <w:rPr>
          <w:rFonts w:ascii="Trebuchet MS" w:hAnsi="Trebuchet MS" w:cs="Arial"/>
        </w:rPr>
      </w:pPr>
      <w:r>
        <w:rPr>
          <w:rFonts w:ascii="Trebuchet MS" w:hAnsi="Trebuchet MS" w:cs="Arial"/>
        </w:rPr>
        <w:t>Wykonawcy mogą wspólnie ubiegać się o udzielenie zamówienia.</w:t>
      </w:r>
    </w:p>
    <w:p w14:paraId="6AB13A22">
      <w:pPr>
        <w:jc w:val="both"/>
        <w:rPr>
          <w:rFonts w:ascii="Trebuchet MS" w:hAnsi="Trebuchet MS" w:cs="Arial"/>
        </w:rPr>
      </w:pPr>
    </w:p>
    <w:p w14:paraId="47144E4D">
      <w:pPr>
        <w:pStyle w:val="39"/>
        <w:numPr>
          <w:ilvl w:val="1"/>
          <w:numId w:val="30"/>
        </w:numPr>
        <w:tabs>
          <w:tab w:val="left" w:pos="400"/>
          <w:tab w:val="clear" w:pos="510"/>
        </w:tabs>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14:paraId="6AB13307">
      <w:pPr>
        <w:jc w:val="both"/>
        <w:rPr>
          <w:rFonts w:ascii="Trebuchet MS" w:hAnsi="Trebuchet MS" w:cs="Arial"/>
        </w:rPr>
      </w:pPr>
    </w:p>
    <w:p w14:paraId="49EFD3BB">
      <w:pPr>
        <w:numPr>
          <w:ilvl w:val="1"/>
          <w:numId w:val="30"/>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w:t>
      </w:r>
    </w:p>
    <w:p w14:paraId="4254A82B">
      <w:pPr>
        <w:tabs>
          <w:tab w:val="left" w:pos="510"/>
          <w:tab w:val="left" w:pos="567"/>
        </w:tabs>
        <w:jc w:val="both"/>
        <w:rPr>
          <w:rFonts w:ascii="Trebuchet MS" w:hAnsi="Trebuchet MS" w:cs="Arial"/>
          <w:b/>
        </w:rPr>
      </w:pPr>
    </w:p>
    <w:p w14:paraId="318D5010">
      <w:pPr>
        <w:tabs>
          <w:tab w:val="left" w:pos="510"/>
          <w:tab w:val="left" w:pos="567"/>
        </w:tabs>
        <w:ind w:left="357"/>
        <w:jc w:val="both"/>
        <w:rPr>
          <w:rFonts w:ascii="Trebuchet MS" w:hAnsi="Trebuchet MS" w:cs="Arial"/>
        </w:rPr>
      </w:pPr>
      <w:r>
        <w:rPr>
          <w:rFonts w:ascii="Trebuchet MS" w:hAnsi="Trebuchet MS" w:cs="Arial"/>
          <w:b/>
        </w:rPr>
        <w:t>Uwaga</w:t>
      </w:r>
    </w:p>
    <w:p w14:paraId="5506C199">
      <w:pPr>
        <w:tabs>
          <w:tab w:val="left" w:pos="510"/>
          <w:tab w:val="left" w:pos="567"/>
        </w:tabs>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15D88A5A">
      <w:pPr>
        <w:tabs>
          <w:tab w:val="left" w:pos="510"/>
          <w:tab w:val="left" w:pos="567"/>
        </w:tabs>
        <w:jc w:val="both"/>
        <w:rPr>
          <w:rFonts w:ascii="Trebuchet MS" w:hAnsi="Trebuchet MS" w:cs="Arial"/>
        </w:rPr>
      </w:pPr>
    </w:p>
    <w:p w14:paraId="213C6735">
      <w:pPr>
        <w:numPr>
          <w:ilvl w:val="1"/>
          <w:numId w:val="30"/>
        </w:numPr>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3120640">
      <w:pPr>
        <w:jc w:val="both"/>
        <w:rPr>
          <w:rFonts w:ascii="Trebuchet MS" w:hAnsi="Trebuchet MS" w:cs="Arial"/>
        </w:rPr>
      </w:pPr>
    </w:p>
    <w:p w14:paraId="5DB3BE87">
      <w:pPr>
        <w:numPr>
          <w:ilvl w:val="1"/>
          <w:numId w:val="30"/>
        </w:numPr>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3664292">
      <w:pPr>
        <w:rPr>
          <w:rFonts w:ascii="Trebuchet MS" w:hAnsi="Trebuchet MS"/>
          <w:bCs/>
        </w:rPr>
      </w:pPr>
    </w:p>
    <w:p w14:paraId="6E9AF200">
      <w:pPr>
        <w:pStyle w:val="39"/>
        <w:numPr>
          <w:ilvl w:val="1"/>
          <w:numId w:val="31"/>
        </w:numPr>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FB8DC70">
      <w:pPr>
        <w:jc w:val="both"/>
        <w:rPr>
          <w:rFonts w:ascii="Trebuchet MS" w:hAnsi="Trebuchet MS" w:cs="Arial"/>
        </w:rPr>
      </w:pPr>
    </w:p>
    <w:p w14:paraId="2A820CE8">
      <w:pPr>
        <w:pStyle w:val="39"/>
        <w:numPr>
          <w:ilvl w:val="1"/>
          <w:numId w:val="31"/>
        </w:numPr>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A7AA395">
      <w:pPr>
        <w:jc w:val="both"/>
        <w:rPr>
          <w:rFonts w:ascii="Trebuchet MS" w:hAnsi="Trebuchet MS" w:cs="Arial"/>
        </w:rPr>
      </w:pPr>
    </w:p>
    <w:p w14:paraId="06A7820F">
      <w:pPr>
        <w:pStyle w:val="39"/>
        <w:numPr>
          <w:ilvl w:val="0"/>
          <w:numId w:val="31"/>
        </w:numPr>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75C01E45">
      <w:pPr>
        <w:jc w:val="both"/>
        <w:rPr>
          <w:rFonts w:ascii="Trebuchet MS" w:hAnsi="Trebuchet MS" w:cs="Arial"/>
        </w:rPr>
      </w:pPr>
    </w:p>
    <w:p w14:paraId="7AEF49E7">
      <w:pPr>
        <w:pStyle w:val="39"/>
        <w:numPr>
          <w:ilvl w:val="0"/>
          <w:numId w:val="32"/>
        </w:numPr>
        <w:tabs>
          <w:tab w:val="left" w:pos="284"/>
          <w:tab w:val="clear" w:pos="567"/>
        </w:tabs>
        <w:ind w:left="284" w:hanging="284"/>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76E8476C">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4E0BBC9B">
      <w:pPr>
        <w:spacing w:line="276" w:lineRule="auto"/>
        <w:jc w:val="both"/>
        <w:rPr>
          <w:rFonts w:ascii="Trebuchet MS" w:hAnsi="Trebuchet MS" w:cs="Arial"/>
          <w:sz w:val="18"/>
        </w:rPr>
      </w:pPr>
    </w:p>
    <w:p w14:paraId="092DB8D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27BBF879">
      <w:pPr>
        <w:pStyle w:val="39"/>
        <w:numPr>
          <w:ilvl w:val="0"/>
          <w:numId w:val="33"/>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6747AED8">
      <w:pPr>
        <w:pStyle w:val="39"/>
        <w:numPr>
          <w:ilvl w:val="0"/>
          <w:numId w:val="33"/>
        </w:numPr>
        <w:tabs>
          <w:tab w:val="left" w:pos="567"/>
        </w:tabs>
        <w:spacing w:line="240" w:lineRule="auto"/>
        <w:ind w:left="567" w:leftChars="0" w:hanging="425" w:firstLineChars="0"/>
        <w:jc w:val="both"/>
        <w:rPr>
          <w:rFonts w:ascii="Trebuchet MS" w:hAnsi="Trebuchet MS" w:cs="Arial"/>
          <w:sz w:val="20"/>
          <w:szCs w:val="20"/>
        </w:rPr>
      </w:pPr>
      <w:r>
        <w:rPr>
          <w:rFonts w:ascii="Trebuchet MS" w:hAnsi="Trebuchet MS" w:cs="Arial"/>
          <w:sz w:val="20"/>
          <w:szCs w:val="20"/>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01DB0AA">
      <w:pPr>
        <w:pStyle w:val="39"/>
        <w:numPr>
          <w:ilvl w:val="0"/>
          <w:numId w:val="34"/>
        </w:numPr>
        <w:tabs>
          <w:tab w:val="left" w:pos="567"/>
        </w:tabs>
        <w:spacing w:line="240" w:lineRule="auto"/>
        <w:ind w:left="567" w:hanging="425"/>
        <w:jc w:val="both"/>
        <w:rPr>
          <w:rFonts w:ascii="Trebuchet MS" w:hAnsi="Trebuchet MS" w:cs="Arial"/>
          <w:sz w:val="20"/>
          <w:szCs w:val="20"/>
        </w:rPr>
      </w:pPr>
      <w:r>
        <w:rPr>
          <w:rFonts w:ascii="Trebuchet MS" w:hAnsi="Trebuchet MS" w:cs="Arial"/>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6B2357">
      <w:pPr>
        <w:pStyle w:val="39"/>
        <w:numPr>
          <w:ilvl w:val="0"/>
          <w:numId w:val="34"/>
        </w:numPr>
        <w:tabs>
          <w:tab w:val="left" w:pos="567"/>
        </w:tabs>
        <w:spacing w:line="240" w:lineRule="auto"/>
        <w:ind w:left="567" w:hanging="425"/>
        <w:jc w:val="both"/>
        <w:rPr>
          <w:rFonts w:ascii="Trebuchet MS" w:hAnsi="Trebuchet MS" w:cs="Arial"/>
          <w:b/>
          <w:sz w:val="20"/>
          <w:szCs w:val="20"/>
          <w:u w:val="single"/>
        </w:rPr>
      </w:pPr>
      <w:r>
        <w:rPr>
          <w:rFonts w:ascii="Trebuchet MS" w:hAnsi="Trebuchet MS" w:cs="Arial"/>
          <w:sz w:val="20"/>
          <w:szCs w:val="20"/>
        </w:rPr>
        <w:t>Powierzenie wykonania części zamówienia podwykonawcom nie zwalnia Wykonawcy z odpowiedzialności za należyte wykonanie tego zamówienia.</w:t>
      </w:r>
    </w:p>
    <w:p w14:paraId="3A18EDC4">
      <w:pPr>
        <w:spacing w:line="276" w:lineRule="auto"/>
        <w:ind w:left="1701" w:hanging="1701"/>
        <w:jc w:val="both"/>
        <w:rPr>
          <w:rFonts w:ascii="Trebuchet MS" w:hAnsi="Trebuchet MS" w:cs="Arial"/>
          <w:b/>
          <w:sz w:val="18"/>
        </w:rPr>
      </w:pPr>
    </w:p>
    <w:p w14:paraId="206C8AE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7F19ACDC">
      <w:pPr>
        <w:tabs>
          <w:tab w:val="left" w:pos="1701"/>
        </w:tabs>
        <w:spacing w:line="276" w:lineRule="auto"/>
        <w:ind w:left="1701" w:hanging="1701"/>
        <w:jc w:val="both"/>
        <w:rPr>
          <w:rFonts w:ascii="Trebuchet MS" w:hAnsi="Trebuchet MS" w:cs="Arial"/>
          <w:b/>
          <w:sz w:val="18"/>
        </w:rPr>
      </w:pPr>
    </w:p>
    <w:p w14:paraId="1709782C">
      <w:pPr>
        <w:pStyle w:val="39"/>
        <w:numPr>
          <w:ilvl w:val="0"/>
          <w:numId w:val="35"/>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6153FA63">
      <w:pPr>
        <w:pStyle w:val="39"/>
        <w:numPr>
          <w:ilvl w:val="0"/>
          <w:numId w:val="36"/>
        </w:numPr>
        <w:spacing w:line="276" w:lineRule="auto"/>
        <w:ind w:hanging="654"/>
        <w:jc w:val="both"/>
        <w:rPr>
          <w:rFonts w:ascii="Trebuchet MS" w:hAnsi="Trebuchet MS" w:cs="Arial"/>
        </w:rPr>
      </w:pPr>
      <w:r>
        <w:rPr>
          <w:rFonts w:ascii="Trebuchet MS" w:hAnsi="Trebuchet MS" w:cs="Arial"/>
        </w:rPr>
        <w:t>nie podlegają wykluczeniu;</w:t>
      </w:r>
    </w:p>
    <w:p w14:paraId="6DB98FF6">
      <w:pPr>
        <w:pStyle w:val="39"/>
        <w:numPr>
          <w:ilvl w:val="0"/>
          <w:numId w:val="36"/>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5F48EFEB">
      <w:pPr>
        <w:pStyle w:val="39"/>
        <w:numPr>
          <w:ilvl w:val="0"/>
          <w:numId w:val="0"/>
        </w:numPr>
        <w:spacing w:line="276" w:lineRule="auto"/>
        <w:ind w:left="426" w:leftChars="0"/>
        <w:jc w:val="both"/>
        <w:rPr>
          <w:rFonts w:ascii="Trebuchet MS" w:hAnsi="Trebuchet MS" w:cs="Arial"/>
        </w:rPr>
      </w:pPr>
    </w:p>
    <w:p w14:paraId="39FEBB07">
      <w:pPr>
        <w:pStyle w:val="39"/>
        <w:numPr>
          <w:ilvl w:val="0"/>
          <w:numId w:val="35"/>
        </w:numPr>
        <w:spacing w:line="276" w:lineRule="auto"/>
        <w:ind w:left="426" w:hanging="426"/>
        <w:jc w:val="both"/>
        <w:rPr>
          <w:rFonts w:ascii="Trebuchet MS" w:hAnsi="Trebuchet MS" w:cs="Arial"/>
          <w:b/>
        </w:rPr>
      </w:pPr>
      <w:r>
        <w:rPr>
          <w:rFonts w:ascii="Trebuchet MS" w:hAnsi="Trebuchet MS" w:cs="Arial"/>
          <w:b/>
        </w:rPr>
        <w:t>Podstawy wykluczenia:</w:t>
      </w:r>
    </w:p>
    <w:p w14:paraId="3159E26B">
      <w:pPr>
        <w:pStyle w:val="39"/>
        <w:spacing w:line="276" w:lineRule="auto"/>
        <w:ind w:left="426"/>
        <w:jc w:val="both"/>
        <w:rPr>
          <w:rFonts w:ascii="Trebuchet MS" w:hAnsi="Trebuchet MS" w:cs="Arial"/>
          <w:b/>
          <w:sz w:val="10"/>
          <w:szCs w:val="10"/>
        </w:rPr>
      </w:pPr>
    </w:p>
    <w:p w14:paraId="7C59CAD1">
      <w:pPr>
        <w:pStyle w:val="39"/>
        <w:numPr>
          <w:ilvl w:val="1"/>
          <w:numId w:val="35"/>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4C57FFF6">
      <w:pPr>
        <w:spacing w:line="276" w:lineRule="auto"/>
        <w:jc w:val="both"/>
        <w:rPr>
          <w:rFonts w:ascii="Trebuchet MS" w:hAnsi="Trebuchet MS"/>
        </w:rPr>
      </w:pPr>
    </w:p>
    <w:p w14:paraId="16F2D8D0">
      <w:pPr>
        <w:pStyle w:val="39"/>
        <w:numPr>
          <w:ilvl w:val="1"/>
          <w:numId w:val="35"/>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ype="textWrapping"/>
      </w:r>
      <w:r>
        <w:rPr>
          <w:rFonts w:ascii="Trebuchet MS" w:hAnsi="Trebuchet MS" w:cs="Arial"/>
          <w:b/>
          <w:bCs/>
        </w:rPr>
        <w:t>w art. 109 ust. 1 ustawy.</w:t>
      </w:r>
    </w:p>
    <w:p w14:paraId="7DA159D1">
      <w:pPr>
        <w:pStyle w:val="39"/>
        <w:numPr>
          <w:ilvl w:val="0"/>
          <w:numId w:val="0"/>
        </w:numPr>
        <w:spacing w:line="276" w:lineRule="auto"/>
        <w:ind w:left="426" w:leftChars="0"/>
        <w:jc w:val="both"/>
        <w:rPr>
          <w:rFonts w:ascii="Trebuchet MS" w:hAnsi="Trebuchet MS" w:cs="Arial"/>
          <w:b/>
          <w:bCs/>
        </w:rPr>
      </w:pPr>
    </w:p>
    <w:p w14:paraId="1E48AB08">
      <w:pPr>
        <w:pStyle w:val="39"/>
        <w:numPr>
          <w:ilvl w:val="1"/>
          <w:numId w:val="35"/>
        </w:numPr>
        <w:spacing w:line="276" w:lineRule="auto"/>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bCs/>
        </w:rPr>
        <w:t>).</w:t>
      </w:r>
    </w:p>
    <w:p w14:paraId="0C3FA2FF">
      <w:pPr>
        <w:pStyle w:val="39"/>
        <w:spacing w:line="276" w:lineRule="auto"/>
        <w:ind w:left="1146"/>
        <w:jc w:val="both"/>
        <w:rPr>
          <w:rFonts w:ascii="Trebuchet MS" w:hAnsi="Trebuchet MS" w:cs="Arial"/>
          <w:b/>
          <w:bCs/>
        </w:rPr>
      </w:pPr>
      <w:r>
        <w:rPr>
          <w:rFonts w:ascii="Trebuchet MS" w:hAnsi="Trebuchet MS" w:cs="Arial"/>
          <w:b/>
          <w:bCs/>
        </w:rPr>
        <w:t>Do Wykonawcy podlegającego wykluczeniu w tym zakresie, stosuje się art. 7 ust. 3 wspomnianej ustawy.</w:t>
      </w:r>
    </w:p>
    <w:p w14:paraId="6D16796A">
      <w:pPr>
        <w:pStyle w:val="39"/>
        <w:numPr>
          <w:ilvl w:val="0"/>
          <w:numId w:val="0"/>
        </w:numPr>
        <w:spacing w:line="276" w:lineRule="auto"/>
        <w:ind w:left="426" w:leftChars="0"/>
        <w:jc w:val="both"/>
        <w:rPr>
          <w:rFonts w:ascii="Trebuchet MS" w:hAnsi="Trebuchet MS" w:cs="Arial"/>
          <w:b/>
          <w:bCs/>
        </w:rPr>
      </w:pPr>
    </w:p>
    <w:p w14:paraId="2988BC07">
      <w:pPr>
        <w:spacing w:line="276" w:lineRule="auto"/>
        <w:jc w:val="both"/>
        <w:rPr>
          <w:rFonts w:ascii="Trebuchet MS" w:hAnsi="Trebuchet MS" w:cs="Arial"/>
        </w:rPr>
      </w:pPr>
    </w:p>
    <w:p w14:paraId="7DA2300E">
      <w:pPr>
        <w:pStyle w:val="39"/>
        <w:numPr>
          <w:ilvl w:val="0"/>
          <w:numId w:val="35"/>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521A8F48">
      <w:pPr>
        <w:spacing w:line="276" w:lineRule="auto"/>
        <w:jc w:val="both"/>
        <w:rPr>
          <w:rFonts w:ascii="Trebuchet MS" w:hAnsi="Trebuchet MS" w:cs="Arial"/>
          <w:b/>
          <w:sz w:val="10"/>
          <w:szCs w:val="10"/>
        </w:rPr>
      </w:pPr>
    </w:p>
    <w:p w14:paraId="5FF7A34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pPr>
        <w:pStyle w:val="39"/>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14:paraId="4F93778C">
      <w:pPr>
        <w:pStyle w:val="39"/>
        <w:tabs>
          <w:tab w:val="left" w:pos="1134"/>
        </w:tabs>
        <w:spacing w:line="276" w:lineRule="auto"/>
        <w:ind w:left="1843" w:hanging="709"/>
        <w:jc w:val="both"/>
        <w:rPr>
          <w:rFonts w:ascii="Trebuchet MS" w:hAnsi="Trebuchet MS" w:cs="Arial"/>
          <w:sz w:val="10"/>
          <w:szCs w:val="10"/>
        </w:rPr>
      </w:pPr>
    </w:p>
    <w:p w14:paraId="4211342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6904F1CB">
      <w:pPr>
        <w:tabs>
          <w:tab w:val="left" w:pos="1843"/>
        </w:tabs>
        <w:spacing w:line="276" w:lineRule="auto"/>
        <w:ind w:left="1843" w:hanging="709"/>
        <w:jc w:val="both"/>
        <w:rPr>
          <w:rFonts w:ascii="Trebuchet MS" w:hAnsi="Trebuchet MS" w:cs="Arial"/>
          <w:sz w:val="10"/>
          <w:szCs w:val="10"/>
        </w:rPr>
      </w:pPr>
    </w:p>
    <w:p w14:paraId="1DA12666">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47D07823">
      <w:pPr>
        <w:tabs>
          <w:tab w:val="left" w:pos="1134"/>
        </w:tabs>
        <w:spacing w:line="276" w:lineRule="auto"/>
        <w:ind w:left="1843" w:hanging="709"/>
        <w:jc w:val="both"/>
        <w:rPr>
          <w:rFonts w:ascii="Trebuchet MS" w:hAnsi="Trebuchet MS" w:cs="Arial"/>
          <w:sz w:val="10"/>
          <w:szCs w:val="10"/>
        </w:rPr>
      </w:pPr>
    </w:p>
    <w:p w14:paraId="3576107B">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7FE0E377">
      <w:pPr>
        <w:pStyle w:val="120"/>
        <w:numPr>
          <w:ilvl w:val="2"/>
          <w:numId w:val="35"/>
        </w:numPr>
        <w:tabs>
          <w:tab w:val="left" w:pos="567"/>
        </w:tabs>
        <w:spacing w:line="276" w:lineRule="auto"/>
        <w:ind w:left="1909" w:leftChars="0" w:hanging="709" w:firstLineChars="0"/>
        <w:jc w:val="both"/>
        <w:rPr>
          <w:rFonts w:ascii="Trebuchet MS" w:hAnsi="Trebuchet MS"/>
          <w:highlight w:val="cyan"/>
        </w:rPr>
      </w:pPr>
      <w:r>
        <w:rPr>
          <w:rFonts w:ascii="Trebuchet MS" w:hAnsi="Trebuchet MS" w:cs="Arial"/>
        </w:rPr>
        <w:t>Wykonawca musi wykazać, iż w okresie ostatnich 5 lat</w:t>
      </w:r>
      <w:r>
        <w:t xml:space="preserve"> </w:t>
      </w:r>
      <w:r>
        <w:rPr>
          <w:rFonts w:ascii="Trebuchet MS" w:hAnsi="Trebuchet MS" w:cs="Arial"/>
        </w:rPr>
        <w:t xml:space="preserve">przed upływem terminu składania ofert, a jeżeli okres prowadzenia działalności jest krótszy – w tym okresie, wykonał należycie co najmniej </w:t>
      </w:r>
      <w:r>
        <w:rPr>
          <w:rFonts w:hint="default" w:ascii="Trebuchet MS" w:hAnsi="Trebuchet MS" w:cs="Arial"/>
          <w:b/>
          <w:highlight w:val="none"/>
          <w:lang w:val="pl-PL"/>
        </w:rPr>
        <w:t>jedną</w:t>
      </w:r>
      <w:r>
        <w:rPr>
          <w:rFonts w:ascii="Trebuchet MS" w:hAnsi="Trebuchet MS" w:cs="Arial"/>
          <w:b/>
          <w:highlight w:val="none"/>
        </w:rPr>
        <w:t xml:space="preserve"> robotę budowlaną polegającą na budowie </w:t>
      </w:r>
      <w:r>
        <w:rPr>
          <w:rFonts w:hint="default" w:ascii="Trebuchet MS" w:hAnsi="Trebuchet MS" w:cs="Arial"/>
          <w:b/>
          <w:highlight w:val="none"/>
          <w:lang w:val="pl-PL"/>
        </w:rPr>
        <w:t xml:space="preserve">budynku kubaturowego </w:t>
      </w:r>
      <w:r>
        <w:rPr>
          <w:rFonts w:ascii="Trebuchet MS" w:hAnsi="Trebuchet MS" w:cs="Arial"/>
          <w:b/>
          <w:highlight w:val="none"/>
        </w:rPr>
        <w:t xml:space="preserve">lub </w:t>
      </w:r>
      <w:r>
        <w:rPr>
          <w:rFonts w:hint="default" w:ascii="Trebuchet MS" w:hAnsi="Trebuchet MS" w:cs="Arial"/>
          <w:b/>
          <w:highlight w:val="none"/>
          <w:lang w:val="pl-PL"/>
        </w:rPr>
        <w:t>zadaszenia</w:t>
      </w:r>
      <w:r>
        <w:rPr>
          <w:rFonts w:ascii="Trebuchet MS" w:hAnsi="Trebuchet MS" w:cs="Arial"/>
          <w:b/>
          <w:highlight w:val="none"/>
        </w:rPr>
        <w:t xml:space="preserve">, o wartości minimum </w:t>
      </w:r>
      <w:r>
        <w:rPr>
          <w:rFonts w:hint="default" w:ascii="Trebuchet MS" w:hAnsi="Trebuchet MS" w:cs="Arial"/>
          <w:b/>
          <w:highlight w:val="none"/>
          <w:lang w:val="pl-PL"/>
        </w:rPr>
        <w:t>1.</w:t>
      </w:r>
      <w:r>
        <w:rPr>
          <w:rFonts w:ascii="Trebuchet MS" w:hAnsi="Trebuchet MS" w:cs="Arial"/>
          <w:b/>
          <w:highlight w:val="none"/>
        </w:rPr>
        <w:t>300.000,00 zł brutto.</w:t>
      </w:r>
    </w:p>
    <w:p w14:paraId="4751D404">
      <w:pPr>
        <w:tabs>
          <w:tab w:val="left" w:pos="720"/>
        </w:tabs>
        <w:spacing w:line="276" w:lineRule="auto"/>
        <w:ind w:left="1843"/>
        <w:jc w:val="both"/>
        <w:rPr>
          <w:rFonts w:ascii="Trebuchet MS" w:hAnsi="Trebuchet MS" w:cs="Arial"/>
          <w:b/>
          <w:highlight w:val="cyan"/>
        </w:rPr>
      </w:pPr>
    </w:p>
    <w:p w14:paraId="618177F0">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14:paraId="629FB9A1">
      <w:pPr>
        <w:tabs>
          <w:tab w:val="left" w:pos="709"/>
          <w:tab w:val="left" w:pos="1134"/>
        </w:tabs>
        <w:spacing w:line="276" w:lineRule="auto"/>
        <w:ind w:left="1814"/>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14:paraId="0B5CA656">
      <w:pPr>
        <w:tabs>
          <w:tab w:val="left" w:pos="709"/>
          <w:tab w:val="left" w:pos="1134"/>
        </w:tabs>
        <w:spacing w:line="276" w:lineRule="auto"/>
        <w:ind w:left="1814"/>
        <w:jc w:val="both"/>
        <w:rPr>
          <w:rFonts w:ascii="Trebuchet MS" w:hAnsi="Trebuchet MS" w:cs="Arial"/>
          <w:b/>
        </w:rPr>
      </w:pPr>
    </w:p>
    <w:p w14:paraId="482955CB">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14:paraId="10A71BF3">
      <w:pPr>
        <w:tabs>
          <w:tab w:val="left" w:pos="709"/>
          <w:tab w:val="left" w:pos="1134"/>
        </w:tabs>
        <w:spacing w:line="276" w:lineRule="auto"/>
        <w:ind w:left="1814"/>
        <w:jc w:val="both"/>
        <w:rPr>
          <w:rFonts w:ascii="Trebuchet MS" w:hAnsi="Trebuchet MS" w:eastAsia="Times New Roman" w:cs="Arial"/>
          <w:b/>
        </w:rPr>
      </w:pPr>
      <w:r>
        <w:rPr>
          <w:rFonts w:ascii="Trebuchet MS" w:hAnsi="Trebuchet MS" w:eastAsia="Times New Roman" w:cs="Arial"/>
          <w:b/>
        </w:rPr>
        <w:t xml:space="preserve">Wartości podane w dokumentach potwierdzających spełnianie warunku </w:t>
      </w:r>
      <w:r>
        <w:rPr>
          <w:rFonts w:ascii="Trebuchet MS" w:hAnsi="Trebuchet MS" w:eastAsia="Times New Roman" w:cs="Arial"/>
          <w:b/>
        </w:rPr>
        <w:br w:type="textWrapping"/>
      </w:r>
      <w:r>
        <w:rPr>
          <w:rFonts w:ascii="Trebuchet MS" w:hAnsi="Trebuchet MS" w:eastAsia="Times New Roman" w:cs="Arial"/>
          <w:b/>
        </w:rPr>
        <w:t xml:space="preserve">w walutach innych niż wskazane przez Zamawiającego należy przeliczyć </w:t>
      </w:r>
      <w:r>
        <w:rPr>
          <w:rFonts w:ascii="Trebuchet MS" w:hAnsi="Trebuchet MS" w:eastAsia="Times New Roman" w:cs="Arial"/>
          <w:b/>
        </w:rPr>
        <w:br w:type="textWrapping"/>
      </w:r>
      <w:r>
        <w:rPr>
          <w:rFonts w:ascii="Trebuchet MS" w:hAnsi="Trebuchet MS" w:eastAsia="Times New Roman" w:cs="Arial"/>
          <w:b/>
        </w:rPr>
        <w:t xml:space="preserve">wg średniego kursu NBP na dzień zamieszczenia ogłoszenia o zamówieniu </w:t>
      </w:r>
      <w:r>
        <w:rPr>
          <w:rFonts w:ascii="Trebuchet MS" w:hAnsi="Trebuchet MS" w:eastAsia="Times New Roman" w:cs="Arial"/>
          <w:b/>
        </w:rPr>
        <w:br w:type="textWrapping"/>
      </w:r>
      <w:r>
        <w:rPr>
          <w:rFonts w:ascii="Trebuchet MS" w:hAnsi="Trebuchet MS" w:eastAsia="Times New Roman" w:cs="Arial"/>
          <w:b/>
        </w:rPr>
        <w:t>w Biuletynie Zamówień Publicznych (BZP) na portalu internetowym</w:t>
      </w:r>
      <w:r>
        <w:rPr>
          <w:rFonts w:ascii="Trebuchet MS" w:hAnsi="Trebuchet MS" w:eastAsia="Times New Roman" w:cs="Arial"/>
          <w:b/>
        </w:rPr>
        <w:br w:type="textWrapping"/>
      </w:r>
      <w:r>
        <w:rPr>
          <w:rFonts w:ascii="Trebuchet MS" w:hAnsi="Trebuchet MS" w:eastAsia="Times New Roman" w:cs="Arial"/>
          <w:b/>
        </w:rPr>
        <w:t xml:space="preserve"> Urzędu Zamówień Publicznych.</w:t>
      </w:r>
    </w:p>
    <w:p w14:paraId="28473F9E">
      <w:pPr>
        <w:tabs>
          <w:tab w:val="left" w:pos="851"/>
        </w:tabs>
        <w:spacing w:line="276" w:lineRule="auto"/>
        <w:jc w:val="both"/>
        <w:rPr>
          <w:rFonts w:ascii="Trebuchet MS" w:hAnsi="Trebuchet MS" w:cs="Arial"/>
        </w:rPr>
      </w:pPr>
    </w:p>
    <w:p w14:paraId="766E8DD3">
      <w:pPr>
        <w:pStyle w:val="120"/>
        <w:numPr>
          <w:ilvl w:val="2"/>
          <w:numId w:val="35"/>
        </w:numPr>
        <w:tabs>
          <w:tab w:val="left" w:pos="567"/>
        </w:tabs>
        <w:spacing w:line="276" w:lineRule="auto"/>
        <w:ind w:left="1909" w:leftChars="0" w:hanging="709" w:firstLineChars="0"/>
        <w:jc w:val="both"/>
        <w:rPr>
          <w:rFonts w:hint="default" w:ascii="Trebuchet MS" w:hAnsi="Trebuchet MS" w:cs="Trebuchet MS"/>
          <w:sz w:val="20"/>
          <w:szCs w:val="20"/>
        </w:rPr>
      </w:pPr>
      <w:r>
        <w:rPr>
          <w:rFonts w:hint="default" w:ascii="Trebuchet MS" w:hAnsi="Trebuchet MS" w:cs="Trebuchet MS"/>
          <w:sz w:val="20"/>
          <w:szCs w:val="20"/>
        </w:rPr>
        <w:t>Wykonawca musi wykazać dysponowanie (dysponuje lub będzie dysponował) osobami zdolnymi do wykonania zamówienia, tj. posiadającymi przygotowanie zawodowe do wykonywania samodzielnych funkcji technicznych w budownictwie:</w:t>
      </w:r>
    </w:p>
    <w:p w14:paraId="1C0168C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 xml:space="preserve">a) odpowiednie uprawnienia budowlane do </w:t>
      </w:r>
      <w:r>
        <w:rPr>
          <w:rFonts w:hint="default" w:ascii="Trebuchet MS" w:hAnsi="Trebuchet MS" w:cs="Trebuchet MS"/>
          <w:sz w:val="20"/>
          <w:szCs w:val="20"/>
          <w:u w:val="single"/>
        </w:rPr>
        <w:t>projektowania</w:t>
      </w:r>
      <w:r>
        <w:rPr>
          <w:rFonts w:hint="default" w:ascii="Trebuchet MS" w:hAnsi="Trebuchet MS" w:cs="Trebuchet MS"/>
          <w:sz w:val="20"/>
          <w:szCs w:val="20"/>
        </w:rPr>
        <w:t xml:space="preserve"> w specjalności: </w:t>
      </w:r>
    </w:p>
    <w:p w14:paraId="1B715C9E">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p>
    <w:p w14:paraId="3C596B41">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w:t>
      </w:r>
    </w:p>
    <w:p w14:paraId="301313C9">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p>
    <w:p w14:paraId="777FB36D">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sz w:val="20"/>
          <w:szCs w:val="20"/>
          <w:lang w:val="pl-PL"/>
        </w:rPr>
        <w:tab/>
      </w:r>
      <w:r>
        <w:rPr>
          <w:rFonts w:hint="default" w:ascii="Trebuchet MS" w:hAnsi="Trebuchet MS" w:cs="Trebuchet MS"/>
          <w:sz w:val="20"/>
          <w:szCs w:val="20"/>
          <w:lang w:val="pl-PL"/>
        </w:rPr>
        <w:tab/>
      </w:r>
      <w:r>
        <w:rPr>
          <w:rFonts w:hint="default" w:ascii="Trebuchet MS" w:hAnsi="Trebuchet MS" w:cs="Trebuchet MS"/>
          <w:sz w:val="20"/>
          <w:szCs w:val="20"/>
        </w:rPr>
        <w:t xml:space="preserve">b) odpowiednie uprawnienia budowlane do </w:t>
      </w:r>
      <w:r>
        <w:rPr>
          <w:rFonts w:hint="default" w:ascii="Trebuchet MS" w:hAnsi="Trebuchet MS" w:cs="Trebuchet MS"/>
          <w:sz w:val="20"/>
          <w:szCs w:val="20"/>
          <w:u w:val="single"/>
        </w:rPr>
        <w:t>kierowania</w:t>
      </w:r>
      <w:r>
        <w:rPr>
          <w:rFonts w:hint="default" w:ascii="Trebuchet MS" w:hAnsi="Trebuchet MS" w:cs="Trebuchet MS"/>
          <w:sz w:val="20"/>
          <w:szCs w:val="20"/>
        </w:rPr>
        <w:t xml:space="preserve"> robotami budowlanymi w </w:t>
      </w:r>
      <w:r>
        <w:rPr>
          <w:rFonts w:hint="default" w:ascii="Trebuchet MS" w:hAnsi="Trebuchet MS" w:cs="Trebuchet MS"/>
          <w:sz w:val="20"/>
          <w:szCs w:val="20"/>
          <w:lang w:val="pl-PL"/>
        </w:rPr>
        <w:tab/>
      </w:r>
      <w:r>
        <w:rPr>
          <w:rFonts w:hint="default" w:ascii="Trebuchet MS" w:hAnsi="Trebuchet MS" w:cs="Trebuchet MS"/>
          <w:sz w:val="20"/>
          <w:szCs w:val="20"/>
        </w:rPr>
        <w:t xml:space="preserve">specjalności: </w:t>
      </w:r>
    </w:p>
    <w:p w14:paraId="1A5D6948">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konstrukcyjno – budowlanej,</w:t>
      </w:r>
    </w:p>
    <w:p w14:paraId="580097A5">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b w:val="0"/>
          <w:bCs w:val="0"/>
          <w:kern w:val="0"/>
          <w:sz w:val="20"/>
          <w:szCs w:val="20"/>
          <w:lang w:val="en-US" w:eastAsia="pl-PL"/>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eastAsia="pl-PL"/>
        </w:rPr>
        <w:t>- instalacyjnej w zakresie sieci, instalacji i urządzeń elektrycznych</w:t>
      </w:r>
      <w:r>
        <w:rPr>
          <w:rFonts w:hint="default" w:ascii="Trebuchet MS" w:hAnsi="Trebuchet MS" w:cs="Trebuchet MS"/>
          <w:b w:val="0"/>
          <w:bCs w:val="0"/>
          <w:kern w:val="0"/>
          <w:sz w:val="20"/>
          <w:szCs w:val="20"/>
          <w:lang w:val="en-US" w:eastAsia="pl-PL"/>
        </w:rPr>
        <w:t>,</w:t>
      </w:r>
      <w:bookmarkStart w:id="8" w:name="_GoBack"/>
      <w:bookmarkEnd w:id="8"/>
    </w:p>
    <w:p w14:paraId="4AF9ECC6">
      <w:pPr>
        <w:pStyle w:val="120"/>
        <w:widowControl/>
        <w:numPr>
          <w:ilvl w:val="0"/>
          <w:numId w:val="0"/>
        </w:numPr>
        <w:shd w:val="clear" w:color="auto" w:fill="auto"/>
        <w:tabs>
          <w:tab w:val="left" w:pos="2041"/>
        </w:tabs>
        <w:suppressAutoHyphens/>
        <w:bidi w:val="0"/>
        <w:spacing w:line="276" w:lineRule="auto"/>
        <w:ind w:left="1474" w:right="0" w:hanging="737"/>
        <w:jc w:val="both"/>
        <w:textAlignment w:val="baseline"/>
        <w:rPr>
          <w:rFonts w:hint="default" w:ascii="Trebuchet MS" w:hAnsi="Trebuchet MS" w:cs="Trebuchet MS"/>
          <w:sz w:val="20"/>
          <w:szCs w:val="20"/>
        </w:rPr>
      </w:pPr>
      <w:r>
        <w:rPr>
          <w:rFonts w:hint="default" w:ascii="Trebuchet MS" w:hAnsi="Trebuchet MS" w:cs="Trebuchet MS"/>
          <w:b w:val="0"/>
          <w:bCs w:val="0"/>
          <w:kern w:val="0"/>
          <w:sz w:val="20"/>
          <w:szCs w:val="20"/>
          <w:lang w:val="en-US" w:eastAsia="pl-PL"/>
        </w:rPr>
        <w:tab/>
      </w:r>
      <w:r>
        <w:rPr>
          <w:rFonts w:hint="default" w:ascii="Trebuchet MS" w:hAnsi="Trebuchet MS" w:cs="Trebuchet MS"/>
          <w:b w:val="0"/>
          <w:bCs w:val="0"/>
          <w:kern w:val="0"/>
          <w:sz w:val="20"/>
          <w:szCs w:val="20"/>
          <w:lang w:val="en-US" w:eastAsia="pl-PL"/>
        </w:rPr>
        <w:tab/>
      </w:r>
    </w:p>
    <w:p w14:paraId="75A15080">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 xml:space="preserve">lub </w:t>
      </w:r>
      <w:r>
        <w:rPr>
          <w:rFonts w:hint="default" w:ascii="Trebuchet MS" w:hAnsi="Trebuchet MS" w:cs="Trebuchet MS"/>
          <w:sz w:val="20"/>
          <w:szCs w:val="20"/>
        </w:rPr>
        <w:t>odpowiadające im ważne uprawnienia, które zostały wydane na podstawie wcześniej obowiązujących przepisów,</w:t>
      </w:r>
    </w:p>
    <w:p w14:paraId="1B3B0208">
      <w:pPr>
        <w:shd w:val="clear" w:color="auto" w:fill="auto"/>
        <w:tabs>
          <w:tab w:val="left" w:pos="1304"/>
          <w:tab w:val="left" w:pos="199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 xml:space="preserve">oraz </w:t>
      </w:r>
      <w:r>
        <w:rPr>
          <w:rFonts w:hint="default" w:ascii="Trebuchet MS" w:hAnsi="Trebuchet MS" w:cs="Trebuchet MS"/>
          <w:sz w:val="20"/>
          <w:szCs w:val="20"/>
        </w:rPr>
        <w:t>zrzeszoną/ymi we właściwym samorządzie zawodowym zgodnie z przepisami ustawy z dnia 15.12.2000 r. o samorządach zawodowych architektów oraz inżynierów budownictwa (</w:t>
      </w:r>
      <w:r>
        <w:rPr>
          <w:rFonts w:ascii="Trebuchet MS" w:hAnsi="Trebuchet MS" w:cs="Arial"/>
          <w:highlight w:val="none"/>
        </w:rPr>
        <w:t>tekst jednolity: Dz. U. z 20</w:t>
      </w:r>
      <w:r>
        <w:rPr>
          <w:rFonts w:hint="default" w:ascii="Trebuchet MS" w:hAnsi="Trebuchet MS" w:cs="Arial"/>
          <w:highlight w:val="none"/>
          <w:lang w:val="pl-PL"/>
        </w:rPr>
        <w:t>23</w:t>
      </w:r>
      <w:r>
        <w:rPr>
          <w:rFonts w:ascii="Trebuchet MS" w:hAnsi="Trebuchet MS" w:cs="Arial"/>
          <w:highlight w:val="none"/>
        </w:rPr>
        <w:t xml:space="preserve"> r. poz. </w:t>
      </w:r>
      <w:r>
        <w:rPr>
          <w:rFonts w:hint="default" w:ascii="Trebuchet MS" w:hAnsi="Trebuchet MS" w:cs="Arial"/>
          <w:highlight w:val="none"/>
          <w:lang w:val="pl-PL"/>
        </w:rPr>
        <w:t>551</w:t>
      </w:r>
      <w:r>
        <w:rPr>
          <w:rFonts w:hint="default" w:ascii="Trebuchet MS" w:hAnsi="Trebuchet MS" w:cs="Trebuchet MS"/>
          <w:sz w:val="20"/>
          <w:szCs w:val="20"/>
        </w:rPr>
        <w:t>),</w:t>
      </w:r>
    </w:p>
    <w:p w14:paraId="14225112">
      <w:pPr>
        <w:shd w:val="clear" w:color="auto" w:fill="auto"/>
        <w:tabs>
          <w:tab w:val="left" w:pos="1304"/>
          <w:tab w:val="left" w:pos="1457"/>
        </w:tabs>
        <w:spacing w:line="276" w:lineRule="auto"/>
        <w:ind w:left="1200" w:leftChars="600" w:right="0" w:firstLine="0" w:firstLineChars="0"/>
        <w:jc w:val="both"/>
        <w:rPr>
          <w:rFonts w:hint="default" w:ascii="Trebuchet MS" w:hAnsi="Trebuchet MS" w:cs="Trebuchet MS"/>
          <w:b/>
          <w:sz w:val="20"/>
          <w:szCs w:val="20"/>
        </w:rPr>
      </w:pPr>
      <w:r>
        <w:rPr>
          <w:rFonts w:hint="default" w:ascii="Trebuchet MS" w:hAnsi="Trebuchet MS" w:cs="Trebuchet MS"/>
          <w:b/>
          <w:sz w:val="20"/>
          <w:szCs w:val="20"/>
        </w:rPr>
        <w:t>lub</w:t>
      </w:r>
      <w:r>
        <w:rPr>
          <w:rFonts w:hint="default" w:ascii="Trebuchet MS" w:hAnsi="Trebuchet MS" w:cs="Trebuchet MS"/>
          <w:sz w:val="20"/>
          <w:szCs w:val="20"/>
        </w:rPr>
        <w:t xml:space="preserve"> spełniającą/ymi warunki, o których mowa w art. 12a ustawy z dnia 7 lipca 1994r. Prawo budowlane (tekst jednolity Dz. U. z 202</w:t>
      </w:r>
      <w:r>
        <w:rPr>
          <w:rFonts w:hint="default" w:ascii="Trebuchet MS" w:hAnsi="Trebuchet MS" w:cs="Trebuchet MS"/>
          <w:sz w:val="20"/>
          <w:szCs w:val="20"/>
          <w:lang w:val="pl-PL"/>
        </w:rPr>
        <w:t>4</w:t>
      </w:r>
      <w:r>
        <w:rPr>
          <w:rFonts w:hint="default" w:ascii="Trebuchet MS" w:hAnsi="Trebuchet MS" w:cs="Trebuchet MS"/>
          <w:sz w:val="20"/>
          <w:szCs w:val="20"/>
        </w:rPr>
        <w:t xml:space="preserve"> r. poz. </w:t>
      </w:r>
      <w:r>
        <w:rPr>
          <w:rFonts w:hint="default" w:ascii="Trebuchet MS" w:hAnsi="Trebuchet MS" w:cs="Trebuchet MS"/>
          <w:sz w:val="20"/>
          <w:szCs w:val="20"/>
          <w:lang w:val="pl-PL"/>
        </w:rPr>
        <w:t>725</w:t>
      </w:r>
      <w:r>
        <w:rPr>
          <w:rFonts w:hint="default" w:ascii="Trebuchet MS" w:hAnsi="Trebuchet MS" w:cs="Trebuchet MS"/>
          <w:sz w:val="20"/>
          <w:szCs w:val="20"/>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6EC41F8">
      <w:pPr>
        <w:tabs>
          <w:tab w:val="left" w:pos="1827"/>
          <w:tab w:val="left" w:pos="1980"/>
        </w:tabs>
        <w:ind w:left="1200" w:leftChars="600" w:right="0" w:firstLine="0" w:firstLineChars="0"/>
        <w:jc w:val="both"/>
        <w:rPr>
          <w:rFonts w:hint="default" w:ascii="Trebuchet MS" w:hAnsi="Trebuchet MS" w:cs="Trebuchet MS"/>
          <w:b/>
          <w:sz w:val="20"/>
          <w:szCs w:val="20"/>
        </w:rPr>
      </w:pPr>
    </w:p>
    <w:p w14:paraId="4013A564">
      <w:pPr>
        <w:tabs>
          <w:tab w:val="left" w:pos="1827"/>
          <w:tab w:val="left" w:pos="1980"/>
        </w:tabs>
        <w:spacing w:before="0" w:after="283" w:line="200" w:lineRule="atLeast"/>
        <w:ind w:left="1200" w:leftChars="600" w:right="0" w:firstLine="0" w:firstLineChars="0"/>
        <w:jc w:val="both"/>
        <w:rPr>
          <w:rFonts w:hint="default" w:ascii="Trebuchet MS" w:hAnsi="Trebuchet MS" w:eastAsia="Tahoma" w:cs="Trebuchet MS"/>
          <w:b/>
          <w:bCs/>
          <w:color w:val="000000"/>
          <w:sz w:val="20"/>
          <w:szCs w:val="20"/>
        </w:rPr>
      </w:pPr>
      <w:r>
        <w:rPr>
          <w:rFonts w:hint="default" w:ascii="Trebuchet MS" w:hAnsi="Trebuchet MS" w:cs="Trebuchet MS"/>
          <w:b/>
          <w:bCs w:val="0"/>
          <w:kern w:val="1"/>
          <w:sz w:val="20"/>
          <w:szCs w:val="20"/>
        </w:rPr>
        <w:t>Zamawiający dopuszcza łączenie ww. funkcji.</w:t>
      </w:r>
    </w:p>
    <w:p w14:paraId="2DB6C10F">
      <w:pPr>
        <w:tabs>
          <w:tab w:val="left" w:pos="567"/>
          <w:tab w:val="left" w:pos="2340"/>
        </w:tabs>
        <w:spacing w:line="276" w:lineRule="auto"/>
        <w:jc w:val="both"/>
        <w:rPr>
          <w:rFonts w:hint="default" w:ascii="Trebuchet MS" w:hAnsi="Trebuchet MS" w:cs="Trebuchet MS"/>
          <w:sz w:val="20"/>
          <w:szCs w:val="20"/>
        </w:rPr>
      </w:pPr>
    </w:p>
    <w:p w14:paraId="090352F0">
      <w:pPr>
        <w:pStyle w:val="39"/>
        <w:numPr>
          <w:ilvl w:val="0"/>
          <w:numId w:val="35"/>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5F9185BF">
      <w:pPr>
        <w:spacing w:line="276" w:lineRule="auto"/>
        <w:jc w:val="both"/>
        <w:rPr>
          <w:rFonts w:ascii="Trebuchet MS" w:hAnsi="Trebuchet MS" w:cs="Arial"/>
          <w:b/>
          <w:sz w:val="10"/>
          <w:szCs w:val="10"/>
        </w:rPr>
      </w:pPr>
    </w:p>
    <w:p w14:paraId="7849EDCB">
      <w:pPr>
        <w:tabs>
          <w:tab w:val="left" w:pos="1134"/>
        </w:tabs>
        <w:spacing w:line="276" w:lineRule="auto"/>
        <w:jc w:val="both"/>
        <w:rPr>
          <w:rFonts w:ascii="Trebuchet MS" w:hAnsi="Trebuchet MS" w:cs="Arial"/>
        </w:rPr>
      </w:pPr>
    </w:p>
    <w:p w14:paraId="742B42F6">
      <w:pPr>
        <w:pStyle w:val="39"/>
        <w:numPr>
          <w:ilvl w:val="1"/>
          <w:numId w:val="35"/>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AB4CE6E">
      <w:pPr>
        <w:spacing w:line="276" w:lineRule="auto"/>
        <w:jc w:val="both"/>
        <w:rPr>
          <w:rFonts w:ascii="Trebuchet MS" w:hAnsi="Trebuchet MS" w:cs="Arial"/>
          <w:b/>
        </w:rPr>
      </w:pPr>
    </w:p>
    <w:p w14:paraId="45601D90">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6BDF4556">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581B23A">
      <w:pPr>
        <w:tabs>
          <w:tab w:val="left" w:pos="1134"/>
        </w:tabs>
        <w:spacing w:line="276" w:lineRule="auto"/>
        <w:ind w:left="1134"/>
        <w:jc w:val="both"/>
        <w:rPr>
          <w:rFonts w:ascii="Trebuchet MS" w:hAnsi="Trebuchet MS" w:cs="TimesNewRoman"/>
        </w:rPr>
      </w:pPr>
    </w:p>
    <w:p w14:paraId="1699B815">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4C502F5C">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337A42A5">
      <w:pPr>
        <w:tabs>
          <w:tab w:val="left" w:pos="1701"/>
        </w:tabs>
        <w:spacing w:line="360" w:lineRule="auto"/>
        <w:ind w:left="1701" w:hanging="1701"/>
        <w:jc w:val="center"/>
        <w:rPr>
          <w:rFonts w:ascii="Trebuchet MS" w:hAnsi="Trebuchet MS" w:cs="Arial"/>
          <w:b/>
        </w:rPr>
      </w:pPr>
    </w:p>
    <w:p w14:paraId="0C8B165A">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4EE526AD">
      <w:pPr>
        <w:tabs>
          <w:tab w:val="left" w:pos="1701"/>
        </w:tabs>
        <w:spacing w:line="276" w:lineRule="auto"/>
        <w:ind w:left="1701" w:hanging="1701"/>
        <w:jc w:val="both"/>
        <w:rPr>
          <w:rFonts w:ascii="Trebuchet MS" w:hAnsi="Trebuchet MS" w:cs="Arial"/>
          <w:b/>
          <w:sz w:val="18"/>
        </w:rPr>
      </w:pPr>
    </w:p>
    <w:p w14:paraId="4809AC97">
      <w:pPr>
        <w:pStyle w:val="32"/>
        <w:numPr>
          <w:ilvl w:val="1"/>
          <w:numId w:val="37"/>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62EEC5B">
      <w:pPr>
        <w:pStyle w:val="32"/>
        <w:spacing w:before="0" w:beforeAutospacing="0" w:after="0" w:afterAutospacing="0" w:line="276" w:lineRule="auto"/>
        <w:jc w:val="both"/>
        <w:rPr>
          <w:rFonts w:ascii="Trebuchet MS" w:hAnsi="Trebuchet MS"/>
          <w:bCs/>
          <w:sz w:val="20"/>
        </w:rPr>
      </w:pPr>
    </w:p>
    <w:p w14:paraId="412E2E2F">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23AE93B9">
      <w:pPr>
        <w:pStyle w:val="32"/>
        <w:tabs>
          <w:tab w:val="left" w:pos="1800"/>
        </w:tabs>
        <w:spacing w:before="0" w:beforeAutospacing="0" w:after="0" w:afterAutospacing="0" w:line="276" w:lineRule="auto"/>
        <w:jc w:val="both"/>
        <w:rPr>
          <w:rFonts w:ascii="Trebuchet MS" w:hAnsi="Trebuchet MS"/>
          <w:bCs/>
          <w:sz w:val="20"/>
          <w:szCs w:val="20"/>
        </w:rPr>
      </w:pPr>
    </w:p>
    <w:p w14:paraId="7B65E117">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793B1A">
      <w:pPr>
        <w:pStyle w:val="32"/>
        <w:spacing w:before="0" w:beforeAutospacing="0" w:after="0" w:afterAutospacing="0" w:line="276" w:lineRule="auto"/>
        <w:jc w:val="both"/>
        <w:rPr>
          <w:rFonts w:ascii="Trebuchet MS" w:hAnsi="Trebuchet MS"/>
          <w:bCs/>
          <w:sz w:val="20"/>
          <w:szCs w:val="20"/>
        </w:rPr>
      </w:pPr>
    </w:p>
    <w:p w14:paraId="5BDCFEC7">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8270A2F">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1CBE8A8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4D48A7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pPr>
        <w:pStyle w:val="32"/>
        <w:tabs>
          <w:tab w:val="left" w:pos="426"/>
        </w:tabs>
        <w:spacing w:before="0" w:beforeAutospacing="0" w:after="0" w:afterAutospacing="0" w:line="276" w:lineRule="auto"/>
        <w:jc w:val="both"/>
        <w:rPr>
          <w:rFonts w:ascii="Trebuchet MS" w:hAnsi="Trebuchet MS"/>
          <w:bCs/>
          <w:sz w:val="20"/>
          <w:szCs w:val="20"/>
        </w:rPr>
      </w:pPr>
    </w:p>
    <w:p w14:paraId="52F1BFC9">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29C61378">
      <w:pPr>
        <w:pStyle w:val="32"/>
        <w:spacing w:before="0" w:beforeAutospacing="0" w:after="0" w:afterAutospacing="0" w:line="276" w:lineRule="auto"/>
        <w:jc w:val="both"/>
        <w:rPr>
          <w:rFonts w:ascii="Trebuchet MS" w:hAnsi="Trebuchet MS"/>
          <w:bCs/>
          <w:sz w:val="20"/>
        </w:rPr>
      </w:pPr>
    </w:p>
    <w:p w14:paraId="150B3F26">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825C82">
      <w:pPr>
        <w:pStyle w:val="32"/>
        <w:spacing w:before="0" w:beforeAutospacing="0" w:after="0" w:afterAutospacing="0" w:line="276" w:lineRule="auto"/>
        <w:jc w:val="both"/>
        <w:rPr>
          <w:rFonts w:ascii="Trebuchet MS" w:hAnsi="Trebuchet MS"/>
          <w:bCs/>
          <w:sz w:val="18"/>
          <w:szCs w:val="18"/>
        </w:rPr>
      </w:pPr>
    </w:p>
    <w:p w14:paraId="0323E0EA">
      <w:pPr>
        <w:pStyle w:val="39"/>
        <w:numPr>
          <w:ilvl w:val="1"/>
          <w:numId w:val="37"/>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pPr>
        <w:tabs>
          <w:tab w:val="left" w:pos="1701"/>
        </w:tabs>
        <w:spacing w:line="276" w:lineRule="auto"/>
        <w:ind w:left="1701" w:right="-114" w:hanging="1701"/>
        <w:jc w:val="both"/>
        <w:rPr>
          <w:rFonts w:ascii="Trebuchet MS" w:hAnsi="Trebuchet MS" w:cs="Arial"/>
          <w:b/>
        </w:rPr>
      </w:pPr>
    </w:p>
    <w:p w14:paraId="539A070B">
      <w:pPr>
        <w:tabs>
          <w:tab w:val="left" w:pos="1701"/>
        </w:tabs>
        <w:spacing w:line="276" w:lineRule="auto"/>
        <w:ind w:left="1701" w:right="-114" w:hanging="1701"/>
        <w:jc w:val="both"/>
        <w:rPr>
          <w:rFonts w:ascii="Trebuchet MS" w:hAnsi="Trebuchet MS" w:cs="Arial"/>
          <w:b/>
        </w:rPr>
      </w:pPr>
    </w:p>
    <w:p w14:paraId="5A4AC8B2">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PROCEDURA SANACYJNA - SAMOOCZYSZCZENIE</w:t>
      </w:r>
    </w:p>
    <w:p w14:paraId="02023D6B">
      <w:pPr>
        <w:tabs>
          <w:tab w:val="left" w:pos="1701"/>
        </w:tabs>
        <w:spacing w:line="360" w:lineRule="auto"/>
        <w:ind w:left="1701" w:right="-114" w:hanging="1701"/>
        <w:jc w:val="both"/>
        <w:rPr>
          <w:rFonts w:ascii="Trebuchet MS" w:hAnsi="Trebuchet MS" w:cs="Arial"/>
          <w:b/>
          <w:sz w:val="18"/>
        </w:rPr>
      </w:pPr>
    </w:p>
    <w:p w14:paraId="2AFAE2CD">
      <w:pPr>
        <w:pStyle w:val="32"/>
        <w:numPr>
          <w:ilvl w:val="2"/>
          <w:numId w:val="38"/>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5DB9D66">
      <w:pPr>
        <w:pStyle w:val="32"/>
        <w:spacing w:before="0" w:beforeAutospacing="0" w:after="0" w:afterAutospacing="0" w:line="276" w:lineRule="auto"/>
        <w:ind w:left="426" w:right="-114"/>
        <w:jc w:val="both"/>
        <w:rPr>
          <w:rFonts w:ascii="Trebuchet MS" w:hAnsi="Trebuchet MS" w:cs="Arial"/>
          <w:color w:val="000000"/>
          <w:sz w:val="10"/>
          <w:szCs w:val="10"/>
        </w:rPr>
      </w:pPr>
    </w:p>
    <w:p w14:paraId="05325B7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AA1E7FB">
      <w:pPr>
        <w:spacing w:line="276" w:lineRule="auto"/>
        <w:ind w:left="851" w:hanging="425"/>
        <w:jc w:val="both"/>
        <w:rPr>
          <w:rFonts w:ascii="Trebuchet MS" w:hAnsi="Trebuchet MS"/>
          <w:sz w:val="10"/>
          <w:szCs w:val="10"/>
        </w:rPr>
      </w:pPr>
    </w:p>
    <w:p w14:paraId="1709C3C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6CA7DF1D">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7F273C1D">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F3A29FC">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5696F5B">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08E1C27D">
      <w:pPr>
        <w:spacing w:line="276" w:lineRule="auto"/>
        <w:ind w:right="-114"/>
        <w:jc w:val="both"/>
        <w:rPr>
          <w:rFonts w:ascii="Trebuchet MS" w:hAnsi="Trebuchet MS" w:cs="Arial"/>
        </w:rPr>
      </w:pPr>
    </w:p>
    <w:p w14:paraId="57EEF360">
      <w:pPr>
        <w:pStyle w:val="39"/>
        <w:numPr>
          <w:ilvl w:val="2"/>
          <w:numId w:val="38"/>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1B80C0D">
      <w:pPr>
        <w:tabs>
          <w:tab w:val="left" w:pos="567"/>
        </w:tabs>
        <w:spacing w:line="276" w:lineRule="auto"/>
        <w:jc w:val="center"/>
        <w:rPr>
          <w:rFonts w:ascii="Trebuchet MS" w:hAnsi="Trebuchet MS" w:cs="Arial"/>
          <w:b/>
        </w:rPr>
      </w:pPr>
    </w:p>
    <w:p w14:paraId="7FE98CAE">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AA1C67B">
      <w:pPr>
        <w:pStyle w:val="14"/>
        <w:rPr>
          <w:rFonts w:ascii="Trebuchet MS" w:hAnsi="Trebuchet MS" w:cs="Arial"/>
          <w:sz w:val="20"/>
        </w:rPr>
      </w:pPr>
    </w:p>
    <w:p w14:paraId="005CA697">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5A3E64BC">
      <w:pPr>
        <w:pStyle w:val="14"/>
        <w:spacing w:line="360" w:lineRule="auto"/>
        <w:rPr>
          <w:rFonts w:ascii="Trebuchet MS" w:hAnsi="Trebuchet MS" w:cs="Arial"/>
          <w:sz w:val="20"/>
        </w:rPr>
      </w:pPr>
    </w:p>
    <w:p w14:paraId="71E84973">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7756C266">
      <w:pPr>
        <w:spacing w:line="360" w:lineRule="auto"/>
        <w:rPr>
          <w:rFonts w:ascii="Trebuchet MS" w:hAnsi="Trebuchet MS" w:cs="Arial"/>
          <w:b/>
          <w:sz w:val="18"/>
        </w:rPr>
      </w:pPr>
    </w:p>
    <w:p w14:paraId="4401CE1D">
      <w:pPr>
        <w:pStyle w:val="14"/>
        <w:numPr>
          <w:ilvl w:val="0"/>
          <w:numId w:val="39"/>
        </w:numPr>
        <w:tabs>
          <w:tab w:val="left" w:pos="426"/>
          <w:tab w:val="clear" w:pos="567"/>
        </w:tabs>
        <w:spacing w:line="276" w:lineRule="auto"/>
        <w:ind w:left="426" w:right="28" w:hanging="426"/>
        <w:rPr>
          <w:rFonts w:ascii="Trebuchet MS" w:hAnsi="Trebuchet MS" w:cs="Arial"/>
          <w:color w:val="auto"/>
          <w:sz w:val="20"/>
          <w:highlight w:val="none"/>
        </w:rPr>
      </w:pPr>
      <w:r>
        <w:rPr>
          <w:rFonts w:ascii="Trebuchet MS" w:hAnsi="Trebuchet MS" w:cs="Arial"/>
          <w:color w:val="auto"/>
          <w:sz w:val="20"/>
          <w:highlight w:val="none"/>
        </w:rPr>
        <w:t xml:space="preserve">Ofertę należy złożyć za pośrednictwem Platformy przetargowej </w:t>
      </w:r>
      <w:r>
        <w:rPr>
          <w:rFonts w:hint="default" w:ascii="Trebuchet MS" w:hAnsi="Trebuchet MS" w:eastAsia="SimSun" w:cs="Trebuchet MS"/>
          <w:color w:val="auto"/>
          <w:sz w:val="20"/>
          <w:szCs w:val="20"/>
          <w:highlight w:val="none"/>
        </w:rPr>
        <w:fldChar w:fldCharType="begin"/>
      </w:r>
      <w:r>
        <w:rPr>
          <w:rFonts w:hint="default" w:ascii="Trebuchet MS" w:hAnsi="Trebuchet MS" w:eastAsia="SimSun" w:cs="Trebuchet MS"/>
          <w:color w:val="auto"/>
          <w:sz w:val="20"/>
          <w:szCs w:val="20"/>
          <w:highlight w:val="none"/>
        </w:rPr>
        <w:instrText xml:space="preserve"> HYPERLINK "https://platformazakupowa.pl/transakcja/958834" </w:instrText>
      </w:r>
      <w:r>
        <w:rPr>
          <w:rFonts w:hint="default" w:ascii="Trebuchet MS" w:hAnsi="Trebuchet MS" w:eastAsia="SimSun" w:cs="Trebuchet MS"/>
          <w:color w:val="auto"/>
          <w:sz w:val="20"/>
          <w:szCs w:val="20"/>
          <w:highlight w:val="none"/>
        </w:rPr>
        <w:fldChar w:fldCharType="separate"/>
      </w:r>
      <w:r>
        <w:rPr>
          <w:rStyle w:val="30"/>
          <w:rFonts w:hint="default" w:ascii="Trebuchet MS" w:hAnsi="Trebuchet MS" w:eastAsia="SimSun" w:cs="Trebuchet MS"/>
          <w:sz w:val="20"/>
          <w:szCs w:val="20"/>
          <w:lang w:val="pl-PL" w:eastAsia="pl-PL" w:bidi="ar-SA"/>
        </w:rPr>
        <w:t>https://platformazakupowa.pl/transakcja/958834</w:t>
      </w:r>
      <w:r>
        <w:rPr>
          <w:rStyle w:val="30"/>
          <w:rFonts w:hint="default" w:ascii="Trebuchet MS" w:hAnsi="Trebuchet MS" w:eastAsia="SimSun" w:cs="Trebuchet MS"/>
          <w:color w:val="auto"/>
          <w:sz w:val="20"/>
          <w:szCs w:val="20"/>
          <w:highlight w:val="none"/>
          <w:u w:val="none"/>
        </w:rPr>
        <w:t xml:space="preserve"> </w:t>
      </w:r>
      <w:r>
        <w:rPr>
          <w:rFonts w:hint="default" w:ascii="Trebuchet MS" w:hAnsi="Trebuchet MS" w:eastAsia="SimSun" w:cs="Trebuchet MS"/>
          <w:color w:val="auto"/>
          <w:sz w:val="20"/>
          <w:szCs w:val="20"/>
          <w:highlight w:val="none"/>
        </w:rPr>
        <w:fldChar w:fldCharType="end"/>
      </w:r>
      <w:r>
        <w:rPr>
          <w:rFonts w:ascii="Trebuchet MS" w:hAnsi="Trebuchet MS" w:cs="Arial"/>
          <w:color w:val="auto"/>
          <w:sz w:val="20"/>
          <w:highlight w:val="none"/>
        </w:rPr>
        <w:t>nie później niż do dnia</w:t>
      </w:r>
      <w:r>
        <w:rPr>
          <w:rFonts w:ascii="Trebuchet MS" w:hAnsi="Trebuchet MS" w:cs="Arial"/>
          <w:b/>
          <w:color w:val="auto"/>
          <w:sz w:val="20"/>
          <w:highlight w:val="none"/>
        </w:rPr>
        <w:t xml:space="preserve"> </w:t>
      </w:r>
      <w:r>
        <w:rPr>
          <w:rFonts w:hint="default" w:ascii="Trebuchet MS" w:hAnsi="Trebuchet MS" w:cs="Arial"/>
          <w:b/>
          <w:color w:val="auto"/>
          <w:sz w:val="20"/>
          <w:highlight w:val="none"/>
          <w:lang w:val="pl-PL"/>
        </w:rPr>
        <w:t>09</w:t>
      </w:r>
      <w:r>
        <w:rPr>
          <w:rFonts w:ascii="Trebuchet MS" w:hAnsi="Trebuchet MS" w:cs="Arial"/>
          <w:b/>
          <w:color w:val="auto"/>
          <w:sz w:val="20"/>
          <w:highlight w:val="none"/>
        </w:rPr>
        <w:t>.</w:t>
      </w:r>
      <w:r>
        <w:rPr>
          <w:rFonts w:hint="default" w:ascii="Trebuchet MS" w:hAnsi="Trebuchet MS" w:cs="Arial"/>
          <w:b/>
          <w:color w:val="auto"/>
          <w:sz w:val="20"/>
          <w:highlight w:val="none"/>
          <w:lang w:val="pl-PL"/>
        </w:rPr>
        <w:t>08</w:t>
      </w:r>
      <w:r>
        <w:rPr>
          <w:rFonts w:ascii="Trebuchet MS" w:hAnsi="Trebuchet MS" w:cs="Arial"/>
          <w:b/>
          <w:color w:val="auto"/>
          <w:sz w:val="20"/>
          <w:highlight w:val="none"/>
        </w:rPr>
        <w:t>.202</w:t>
      </w:r>
      <w:r>
        <w:rPr>
          <w:rFonts w:hint="default" w:ascii="Trebuchet MS" w:hAnsi="Trebuchet MS" w:cs="Arial"/>
          <w:b/>
          <w:color w:val="auto"/>
          <w:sz w:val="20"/>
          <w:highlight w:val="none"/>
          <w:lang w:val="pl-PL"/>
        </w:rPr>
        <w:t>4</w:t>
      </w:r>
      <w:r>
        <w:rPr>
          <w:rFonts w:ascii="Trebuchet MS" w:hAnsi="Trebuchet MS" w:cs="Arial"/>
          <w:b/>
          <w:color w:val="auto"/>
          <w:sz w:val="20"/>
          <w:highlight w:val="none"/>
        </w:rPr>
        <w:t xml:space="preserve">r. </w:t>
      </w:r>
      <w:r>
        <w:rPr>
          <w:rFonts w:hint="default" w:ascii="Trebuchet MS" w:hAnsi="Trebuchet MS" w:cs="Arial"/>
          <w:b/>
          <w:color w:val="auto"/>
          <w:sz w:val="20"/>
          <w:highlight w:val="none"/>
          <w:lang w:val="pl-PL"/>
        </w:rPr>
        <w:t xml:space="preserve">            </w:t>
      </w:r>
      <w:r>
        <w:rPr>
          <w:rFonts w:ascii="Trebuchet MS" w:hAnsi="Trebuchet MS" w:cs="Arial"/>
          <w:b/>
          <w:color w:val="auto"/>
          <w:sz w:val="20"/>
          <w:highlight w:val="none"/>
        </w:rPr>
        <w:t xml:space="preserve">do godziny </w:t>
      </w:r>
      <w:r>
        <w:rPr>
          <w:rFonts w:hint="default" w:ascii="Trebuchet MS" w:hAnsi="Trebuchet MS" w:cs="Arial"/>
          <w:b/>
          <w:color w:val="auto"/>
          <w:sz w:val="20"/>
          <w:highlight w:val="none"/>
          <w:lang w:val="pl-PL"/>
        </w:rPr>
        <w:t>10</w:t>
      </w:r>
      <w:r>
        <w:rPr>
          <w:rFonts w:ascii="Trebuchet MS" w:hAnsi="Trebuchet MS" w:cs="Arial"/>
          <w:b/>
          <w:color w:val="auto"/>
          <w:sz w:val="20"/>
          <w:highlight w:val="none"/>
        </w:rPr>
        <w:t>:00,00</w:t>
      </w:r>
    </w:p>
    <w:p w14:paraId="7328DF85">
      <w:pPr>
        <w:pStyle w:val="14"/>
        <w:tabs>
          <w:tab w:val="left" w:pos="284"/>
        </w:tabs>
        <w:spacing w:line="276" w:lineRule="auto"/>
        <w:ind w:left="426" w:right="28"/>
        <w:rPr>
          <w:rFonts w:ascii="Trebuchet MS" w:hAnsi="Trebuchet MS" w:cs="Arial"/>
          <w:b/>
          <w:sz w:val="20"/>
          <w:highlight w:val="none"/>
        </w:rPr>
      </w:pPr>
    </w:p>
    <w:p w14:paraId="15540F93">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6B773148">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02CC69A8">
      <w:pPr>
        <w:tabs>
          <w:tab w:val="left" w:pos="284"/>
        </w:tabs>
        <w:spacing w:line="276" w:lineRule="auto"/>
        <w:ind w:left="426" w:hanging="426"/>
        <w:rPr>
          <w:rFonts w:ascii="Trebuchet MS" w:hAnsi="Trebuchet MS" w:cs="Arial"/>
          <w:highlight w:val="none"/>
        </w:rPr>
      </w:pPr>
    </w:p>
    <w:p w14:paraId="4BB9FF64">
      <w:pPr>
        <w:pStyle w:val="14"/>
        <w:numPr>
          <w:ilvl w:val="0"/>
          <w:numId w:val="39"/>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7F699704">
      <w:pPr>
        <w:spacing w:line="276" w:lineRule="auto"/>
        <w:rPr>
          <w:rFonts w:ascii="Trebuchet MS" w:hAnsi="Trebuchet MS" w:cs="Arial"/>
          <w:b/>
        </w:rPr>
      </w:pPr>
    </w:p>
    <w:p w14:paraId="4729D3B7">
      <w:pPr>
        <w:spacing w:line="276" w:lineRule="auto"/>
        <w:rPr>
          <w:rFonts w:ascii="Trebuchet MS" w:hAnsi="Trebuchet MS" w:cs="Arial"/>
          <w:b/>
        </w:rPr>
      </w:pPr>
    </w:p>
    <w:p w14:paraId="2AE5B73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49B30AEE">
      <w:pPr>
        <w:spacing w:line="360" w:lineRule="auto"/>
        <w:jc w:val="both"/>
        <w:rPr>
          <w:rFonts w:ascii="Trebuchet MS" w:hAnsi="Trebuchet MS" w:cs="Arial"/>
          <w:sz w:val="18"/>
        </w:rPr>
      </w:pPr>
    </w:p>
    <w:p w14:paraId="74B724A6">
      <w:pPr>
        <w:pStyle w:val="14"/>
        <w:spacing w:line="276"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ascii="Trebuchet MS" w:hAnsi="Trebuchet MS" w:cs="Arial"/>
          <w:b/>
          <w:sz w:val="20"/>
          <w:highlight w:val="none"/>
        </w:rPr>
        <w:t>0</w:t>
      </w:r>
      <w:r>
        <w:rPr>
          <w:rFonts w:hint="default" w:ascii="Trebuchet MS" w:hAnsi="Trebuchet MS" w:cs="Arial"/>
          <w:b/>
          <w:sz w:val="20"/>
          <w:highlight w:val="none"/>
          <w:lang w:val="pl-PL"/>
        </w:rPr>
        <w:t>6</w:t>
      </w:r>
      <w:r>
        <w:rPr>
          <w:rFonts w:ascii="Trebuchet MS" w:hAnsi="Trebuchet MS" w:cs="Arial"/>
          <w:b/>
          <w:sz w:val="20"/>
          <w:highlight w:val="none"/>
        </w:rPr>
        <w:t>.0</w:t>
      </w:r>
      <w:r>
        <w:rPr>
          <w:rFonts w:hint="default" w:ascii="Trebuchet MS" w:hAnsi="Trebuchet MS" w:cs="Arial"/>
          <w:b/>
          <w:sz w:val="20"/>
          <w:highlight w:val="none"/>
          <w:lang w:val="pl-PL"/>
        </w:rPr>
        <w:t>9</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080A91BC">
      <w:pPr>
        <w:spacing w:line="276" w:lineRule="auto"/>
        <w:rPr>
          <w:rFonts w:ascii="Trebuchet MS" w:hAnsi="Trebuchet MS" w:cs="Arial"/>
          <w:b/>
        </w:rPr>
      </w:pPr>
    </w:p>
    <w:p w14:paraId="30910C72">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F0CD25F">
      <w:pPr>
        <w:pStyle w:val="14"/>
        <w:spacing w:line="276" w:lineRule="auto"/>
        <w:ind w:left="426" w:right="28" w:hanging="426"/>
        <w:rPr>
          <w:rFonts w:ascii="Trebuchet MS" w:hAnsi="Trebuchet MS" w:cs="Arial"/>
          <w:sz w:val="18"/>
        </w:rPr>
      </w:pPr>
    </w:p>
    <w:p w14:paraId="2EF84D42">
      <w:pPr>
        <w:pStyle w:val="14"/>
        <w:numPr>
          <w:ilvl w:val="0"/>
          <w:numId w:val="40"/>
        </w:numPr>
        <w:spacing w:line="276" w:lineRule="auto"/>
        <w:ind w:left="586" w:leftChars="0" w:right="28" w:hanging="586" w:firstLineChars="0"/>
        <w:rPr>
          <w:rFonts w:ascii="Trebuchet MS" w:hAnsi="Trebuchet MS" w:cs="Arial"/>
          <w:sz w:val="20"/>
        </w:rPr>
      </w:pPr>
      <w:bookmarkStart w:id="5" w:name="_Hlk61446340"/>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09</w:t>
      </w:r>
      <w:r>
        <w:rPr>
          <w:rFonts w:ascii="Trebuchet MS" w:hAnsi="Trebuchet MS" w:cs="Arial"/>
          <w:b/>
          <w:sz w:val="20"/>
          <w:highlight w:val="none"/>
        </w:rPr>
        <w:t>.</w:t>
      </w:r>
      <w:r>
        <w:rPr>
          <w:rFonts w:hint="default" w:ascii="Trebuchet MS" w:hAnsi="Trebuchet MS" w:cs="Arial"/>
          <w:b/>
          <w:sz w:val="20"/>
          <w:highlight w:val="none"/>
          <w:lang w:val="pl-PL"/>
        </w:rPr>
        <w:t>08</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5"/>
      <w:r>
        <w:rPr>
          <w:rFonts w:ascii="Trebuchet MS" w:hAnsi="Trebuchet MS" w:cs="Arial"/>
          <w:sz w:val="20"/>
          <w:highlight w:val="none"/>
        </w:rPr>
        <w:t>, w pokoju 20</w:t>
      </w:r>
      <w:r>
        <w:rPr>
          <w:rFonts w:hint="default" w:ascii="Trebuchet MS" w:hAnsi="Trebuchet MS" w:cs="Arial"/>
          <w:sz w:val="20"/>
          <w:highlight w:val="none"/>
          <w:lang w:val="pl-PL"/>
        </w:rPr>
        <w:t>2</w:t>
      </w:r>
      <w:r>
        <w:rPr>
          <w:rFonts w:ascii="Trebuchet MS" w:hAnsi="Trebuchet MS" w:cs="Arial"/>
          <w:sz w:val="20"/>
          <w:highlight w:val="none"/>
        </w:rPr>
        <w:t>.</w:t>
      </w:r>
      <w:r>
        <w:rPr>
          <w:highlight w:val="none"/>
        </w:rPr>
        <w:t xml:space="preserve"> </w:t>
      </w:r>
      <w:r>
        <w:rPr>
          <w:highlight w:val="cyan"/>
        </w:rPr>
        <w:br w:type="textWrapping"/>
      </w:r>
    </w:p>
    <w:p w14:paraId="1BA2917A">
      <w:pPr>
        <w:pStyle w:val="14"/>
        <w:numPr>
          <w:ilvl w:val="0"/>
          <w:numId w:val="40"/>
        </w:numPr>
        <w:spacing w:line="276"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r>
        <w:rPr>
          <w:rFonts w:ascii="Trebuchet MS" w:hAnsi="Trebuchet MS" w:cs="Arial"/>
          <w:sz w:val="20"/>
        </w:rPr>
        <w:t>.</w:t>
      </w:r>
    </w:p>
    <w:p w14:paraId="6610F634">
      <w:pPr>
        <w:spacing w:line="276" w:lineRule="auto"/>
        <w:ind w:left="426" w:right="28" w:hanging="426"/>
        <w:jc w:val="both"/>
        <w:rPr>
          <w:rFonts w:ascii="Trebuchet MS" w:hAnsi="Trebuchet MS" w:cs="Arial"/>
        </w:rPr>
      </w:pPr>
    </w:p>
    <w:p w14:paraId="527F11A7">
      <w:pPr>
        <w:pStyle w:val="14"/>
        <w:numPr>
          <w:ilvl w:val="0"/>
          <w:numId w:val="40"/>
        </w:numPr>
        <w:spacing w:line="276" w:lineRule="auto"/>
        <w:ind w:left="586" w:leftChars="0" w:right="28" w:hanging="586" w:firstLineChars="0"/>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5F5B5B95">
      <w:pPr>
        <w:spacing w:line="276" w:lineRule="auto"/>
        <w:ind w:left="426" w:right="28" w:hanging="426"/>
        <w:jc w:val="both"/>
        <w:rPr>
          <w:rFonts w:ascii="Trebuchet MS" w:hAnsi="Trebuchet MS" w:cs="Arial"/>
        </w:rPr>
      </w:pPr>
    </w:p>
    <w:p w14:paraId="275CAFB5">
      <w:pPr>
        <w:pStyle w:val="14"/>
        <w:numPr>
          <w:ilvl w:val="0"/>
          <w:numId w:val="40"/>
        </w:numPr>
        <w:spacing w:line="276" w:lineRule="auto"/>
        <w:ind w:left="586" w:leftChars="0" w:right="28" w:hanging="586" w:firstLineChars="0"/>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741070A2">
      <w:pPr>
        <w:spacing w:line="276" w:lineRule="auto"/>
        <w:ind w:right="28"/>
        <w:jc w:val="both"/>
        <w:rPr>
          <w:rFonts w:ascii="Trebuchet MS" w:hAnsi="Trebuchet MS"/>
          <w:bCs/>
          <w:sz w:val="10"/>
          <w:szCs w:val="10"/>
        </w:rPr>
      </w:pPr>
    </w:p>
    <w:p w14:paraId="1BED2A4B">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878781">
      <w:pPr>
        <w:spacing w:line="276" w:lineRule="auto"/>
        <w:ind w:left="851" w:right="28"/>
        <w:jc w:val="both"/>
        <w:rPr>
          <w:rFonts w:ascii="Trebuchet MS" w:hAnsi="Trebuchet MS"/>
        </w:rPr>
      </w:pPr>
      <w:r>
        <w:rPr>
          <w:rFonts w:ascii="Trebuchet MS" w:hAnsi="Trebuchet MS"/>
          <w:bCs/>
        </w:rPr>
        <w:t>2) cenach zawartych w ofertach.</w:t>
      </w:r>
    </w:p>
    <w:p w14:paraId="21EAA9A8">
      <w:pPr>
        <w:pStyle w:val="14"/>
        <w:spacing w:line="360" w:lineRule="auto"/>
        <w:rPr>
          <w:rFonts w:ascii="Trebuchet MS" w:hAnsi="Trebuchet MS" w:cs="Arial"/>
          <w:sz w:val="18"/>
          <w:szCs w:val="18"/>
        </w:rPr>
      </w:pPr>
    </w:p>
    <w:p w14:paraId="60DD0DFD">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948C99B">
      <w:pPr>
        <w:spacing w:line="360" w:lineRule="auto"/>
        <w:ind w:right="28"/>
        <w:jc w:val="both"/>
        <w:rPr>
          <w:rFonts w:ascii="Trebuchet MS" w:hAnsi="Trebuchet MS" w:cs="Arial"/>
          <w:sz w:val="18"/>
        </w:rPr>
      </w:pPr>
    </w:p>
    <w:p w14:paraId="15AD1DA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1B2ADA2">
      <w:pPr>
        <w:spacing w:line="276" w:lineRule="auto"/>
        <w:rPr>
          <w:rFonts w:ascii="Trebuchet MS" w:hAnsi="Trebuchet MS" w:cs="Arial"/>
        </w:rPr>
      </w:pPr>
    </w:p>
    <w:p w14:paraId="7AC96C1F">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4A97B18">
      <w:pPr>
        <w:spacing w:line="276" w:lineRule="auto"/>
        <w:ind w:right="28"/>
        <w:jc w:val="both"/>
        <w:rPr>
          <w:rFonts w:ascii="Trebuchet MS" w:hAnsi="Trebuchet MS" w:cs="Arial"/>
        </w:rPr>
      </w:pPr>
    </w:p>
    <w:p w14:paraId="7B813A9A">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27B2312A">
      <w:pPr>
        <w:spacing w:line="276" w:lineRule="auto"/>
        <w:rPr>
          <w:rFonts w:ascii="Trebuchet MS" w:hAnsi="Trebuchet MS" w:cs="Arial"/>
        </w:rPr>
      </w:pPr>
    </w:p>
    <w:p w14:paraId="5EC55FE1">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54FC11BB">
      <w:pPr>
        <w:spacing w:line="276" w:lineRule="auto"/>
        <w:rPr>
          <w:rFonts w:ascii="Trebuchet MS" w:hAnsi="Trebuchet MS" w:cs="Arial"/>
        </w:rPr>
      </w:pPr>
    </w:p>
    <w:p w14:paraId="13764B3E">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CA866A2">
      <w:pPr>
        <w:spacing w:line="276" w:lineRule="auto"/>
        <w:rPr>
          <w:rFonts w:ascii="Trebuchet MS" w:hAnsi="Trebuchet MS" w:cs="Arial"/>
        </w:rPr>
      </w:pPr>
    </w:p>
    <w:p w14:paraId="6CE59E7B">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806B501">
      <w:pPr>
        <w:spacing w:line="276" w:lineRule="auto"/>
        <w:ind w:right="28"/>
        <w:jc w:val="both"/>
        <w:rPr>
          <w:rFonts w:ascii="Trebuchet MS" w:hAnsi="Trebuchet MS" w:cs="Arial"/>
        </w:rPr>
      </w:pPr>
    </w:p>
    <w:p w14:paraId="2210047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7E224E7">
      <w:pPr>
        <w:pStyle w:val="14"/>
        <w:spacing w:line="360" w:lineRule="auto"/>
        <w:rPr>
          <w:rFonts w:ascii="Trebuchet MS" w:hAnsi="Trebuchet MS" w:cs="Arial"/>
          <w:sz w:val="20"/>
        </w:rPr>
      </w:pPr>
    </w:p>
    <w:p w14:paraId="4BB69E1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14:paraId="7ED78C34">
      <w:pPr>
        <w:pStyle w:val="14"/>
        <w:spacing w:line="360" w:lineRule="auto"/>
        <w:ind w:left="400" w:leftChars="200" w:firstLine="0" w:firstLineChars="0"/>
        <w:rPr>
          <w:rFonts w:ascii="Trebuchet MS" w:hAnsi="Trebuchet MS" w:cs="Arial"/>
          <w:sz w:val="20"/>
          <w:highlight w:val="none"/>
        </w:rPr>
      </w:pPr>
      <w:r>
        <w:rPr>
          <w:rFonts w:ascii="Trebuchet MS" w:hAnsi="Trebuchet MS" w:cs="Arial"/>
          <w:sz w:val="20"/>
          <w:highlight w:val="none"/>
        </w:rPr>
        <w:t xml:space="preserve">Zamawiający nie przewiduje możliwości przeprowadzenia negocjacji w celu ulepszenia ofert </w:t>
      </w:r>
      <w:r>
        <w:rPr>
          <w:rFonts w:ascii="Trebuchet MS" w:hAnsi="Trebuchet MS" w:cs="Arial"/>
          <w:sz w:val="20"/>
          <w:highlight w:val="none"/>
        </w:rPr>
        <w:br w:type="textWrapping"/>
      </w:r>
      <w:r>
        <w:rPr>
          <w:rFonts w:ascii="Trebuchet MS" w:hAnsi="Trebuchet MS" w:cs="Arial"/>
          <w:sz w:val="20"/>
          <w:highlight w:val="none"/>
        </w:rPr>
        <w:t>(art. 275 pkt 1 ustawy).</w:t>
      </w:r>
    </w:p>
    <w:p w14:paraId="7055D7EB">
      <w:pPr>
        <w:pStyle w:val="14"/>
        <w:spacing w:line="360" w:lineRule="auto"/>
        <w:rPr>
          <w:rFonts w:ascii="Trebuchet MS" w:hAnsi="Trebuchet MS" w:cs="Arial"/>
          <w:sz w:val="20"/>
        </w:rPr>
      </w:pPr>
    </w:p>
    <w:p w14:paraId="587D6901">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27BD0682">
      <w:pPr>
        <w:pStyle w:val="39"/>
        <w:numPr>
          <w:ilvl w:val="0"/>
          <w:numId w:val="0"/>
        </w:numPr>
        <w:tabs>
          <w:tab w:val="left" w:pos="1701"/>
        </w:tabs>
        <w:spacing w:line="360" w:lineRule="auto"/>
        <w:ind w:left="360" w:leftChars="0" w:right="28" w:rightChars="0"/>
        <w:jc w:val="both"/>
        <w:rPr>
          <w:rFonts w:ascii="Trebuchet MS" w:hAnsi="Trebuchet MS" w:cs="Arial"/>
          <w:b/>
          <w:sz w:val="22"/>
          <w:szCs w:val="22"/>
          <w:u w:val="single"/>
        </w:rPr>
      </w:pPr>
    </w:p>
    <w:p w14:paraId="29451E78">
      <w:pPr>
        <w:pStyle w:val="14"/>
        <w:numPr>
          <w:ilvl w:val="0"/>
          <w:numId w:val="42"/>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59F579E">
      <w:pPr>
        <w:tabs>
          <w:tab w:val="left" w:pos="1070"/>
        </w:tabs>
        <w:spacing w:line="276" w:lineRule="auto"/>
        <w:jc w:val="both"/>
        <w:rPr>
          <w:rFonts w:ascii="Trebuchet MS" w:hAnsi="Trebuchet MS" w:cs="Arial"/>
          <w:b/>
          <w:sz w:val="10"/>
          <w:szCs w:val="10"/>
        </w:rPr>
      </w:pPr>
    </w:p>
    <w:p w14:paraId="6A4F0076">
      <w:pPr>
        <w:pStyle w:val="14"/>
        <w:numPr>
          <w:ilvl w:val="1"/>
          <w:numId w:val="43"/>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2153AD28">
      <w:pPr>
        <w:pStyle w:val="14"/>
        <w:numPr>
          <w:ilvl w:val="1"/>
          <w:numId w:val="43"/>
        </w:numPr>
        <w:spacing w:line="276" w:lineRule="auto"/>
        <w:ind w:left="992" w:right="28" w:hanging="357"/>
        <w:rPr>
          <w:rFonts w:ascii="Trebuchet MS" w:hAnsi="Trebuchet MS" w:cs="Arial"/>
          <w:sz w:val="20"/>
        </w:rPr>
      </w:pPr>
      <w:bookmarkStart w:id="6" w:name="_Hlk84314722"/>
      <w:r>
        <w:rPr>
          <w:rFonts w:ascii="Trebuchet MS" w:hAnsi="Trebuchet MS" w:cs="Arial"/>
          <w:b/>
          <w:sz w:val="20"/>
        </w:rPr>
        <w:t xml:space="preserve">okres udzielonej gwarancji </w:t>
      </w:r>
      <w:bookmarkEnd w:id="6"/>
      <w:r>
        <w:rPr>
          <w:rFonts w:ascii="Trebuchet MS" w:hAnsi="Trebuchet MS" w:cs="Arial"/>
          <w:b/>
          <w:sz w:val="20"/>
        </w:rPr>
        <w:t>– 40 pkt (waga kryterium wyrażona w punktach).</w:t>
      </w:r>
    </w:p>
    <w:p w14:paraId="75667053">
      <w:pPr>
        <w:pStyle w:val="14"/>
        <w:spacing w:line="276" w:lineRule="auto"/>
        <w:ind w:right="28"/>
        <w:rPr>
          <w:rFonts w:ascii="Trebuchet MS" w:hAnsi="Trebuchet MS" w:cs="Arial"/>
        </w:rPr>
      </w:pPr>
    </w:p>
    <w:p w14:paraId="55498E41">
      <w:pPr>
        <w:pStyle w:val="14"/>
        <w:numPr>
          <w:ilvl w:val="0"/>
          <w:numId w:val="42"/>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5BE2979">
      <w:pPr>
        <w:pStyle w:val="14"/>
        <w:spacing w:line="276" w:lineRule="auto"/>
        <w:ind w:left="567"/>
        <w:rPr>
          <w:rFonts w:ascii="Trebuchet MS" w:hAnsi="Trebuchet MS" w:cs="Arial"/>
          <w:sz w:val="20"/>
        </w:rPr>
      </w:pPr>
    </w:p>
    <w:p w14:paraId="55D4C549">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6E48D857">
      <w:pPr>
        <w:spacing w:line="276" w:lineRule="auto"/>
        <w:jc w:val="center"/>
        <w:rPr>
          <w:rFonts w:ascii="Trebuchet MS" w:hAnsi="Trebuchet MS" w:cs="Arial"/>
          <w:b/>
        </w:rPr>
      </w:pPr>
    </w:p>
    <w:p w14:paraId="409787EE">
      <w:pPr>
        <w:spacing w:line="276" w:lineRule="auto"/>
        <w:jc w:val="center"/>
        <w:rPr>
          <w:rFonts w:ascii="Trebuchet MS" w:hAnsi="Trebuchet MS" w:cs="Arial"/>
          <w:b/>
        </w:rPr>
      </w:pPr>
      <w:r>
        <w:rPr>
          <w:rFonts w:ascii="Trebuchet MS" w:hAnsi="Trebuchet MS" w:cs="Arial"/>
          <w:b/>
        </w:rPr>
        <w:t>CN</w:t>
      </w:r>
    </w:p>
    <w:p w14:paraId="191810ED">
      <w:pPr>
        <w:spacing w:line="276" w:lineRule="auto"/>
        <w:jc w:val="center"/>
        <w:rPr>
          <w:rFonts w:ascii="Trebuchet MS" w:hAnsi="Trebuchet MS" w:cs="Arial"/>
          <w:b/>
        </w:rPr>
      </w:pPr>
      <w:r>
        <w:rPr>
          <w:rFonts w:ascii="Trebuchet MS" w:hAnsi="Trebuchet MS" w:cs="Arial"/>
          <w:b/>
        </w:rPr>
        <w:t>IPc =   -----   x  Zc</w:t>
      </w:r>
    </w:p>
    <w:p w14:paraId="1C1B05CA">
      <w:pPr>
        <w:spacing w:line="276" w:lineRule="auto"/>
        <w:jc w:val="center"/>
        <w:rPr>
          <w:rFonts w:ascii="Trebuchet MS" w:hAnsi="Trebuchet MS" w:cs="Arial"/>
          <w:b/>
        </w:rPr>
      </w:pPr>
      <w:r>
        <w:rPr>
          <w:rFonts w:ascii="Trebuchet MS" w:hAnsi="Trebuchet MS" w:cs="Arial"/>
          <w:b/>
        </w:rPr>
        <w:t>CB</w:t>
      </w:r>
    </w:p>
    <w:p w14:paraId="0C55E771">
      <w:pPr>
        <w:pStyle w:val="14"/>
        <w:spacing w:line="276" w:lineRule="auto"/>
        <w:rPr>
          <w:rFonts w:ascii="Trebuchet MS" w:hAnsi="Trebuchet MS" w:cs="Arial"/>
          <w:sz w:val="20"/>
        </w:rPr>
      </w:pPr>
      <w:r>
        <w:rPr>
          <w:rFonts w:ascii="Trebuchet MS" w:hAnsi="Trebuchet MS" w:cs="Arial"/>
          <w:sz w:val="20"/>
        </w:rPr>
        <w:t>gdzie poszczególne litery oznaczają:</w:t>
      </w:r>
    </w:p>
    <w:p w14:paraId="25A119F9">
      <w:pPr>
        <w:spacing w:line="276" w:lineRule="auto"/>
        <w:jc w:val="both"/>
        <w:rPr>
          <w:rFonts w:ascii="Trebuchet MS" w:hAnsi="Trebuchet MS" w:cs="Arial"/>
        </w:rPr>
      </w:pPr>
      <w:r>
        <w:rPr>
          <w:rFonts w:ascii="Trebuchet MS" w:hAnsi="Trebuchet MS" w:cs="Arial"/>
        </w:rPr>
        <w:t>IPc – liczba punktów w kryterium „cena ofertowa”,</w:t>
      </w:r>
    </w:p>
    <w:p w14:paraId="5485D1EB">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3D84C454">
      <w:pPr>
        <w:spacing w:line="276" w:lineRule="auto"/>
        <w:jc w:val="both"/>
        <w:rPr>
          <w:rFonts w:ascii="Trebuchet MS" w:hAnsi="Trebuchet MS" w:cs="Arial"/>
        </w:rPr>
      </w:pPr>
      <w:r>
        <w:rPr>
          <w:rFonts w:ascii="Trebuchet MS" w:hAnsi="Trebuchet MS" w:cs="Arial"/>
        </w:rPr>
        <w:t>CB – cena ofertowa oferty badanej (przeliczanej),</w:t>
      </w:r>
    </w:p>
    <w:p w14:paraId="2EC72562">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076AA09E">
      <w:pPr>
        <w:spacing w:line="360" w:lineRule="auto"/>
        <w:jc w:val="both"/>
        <w:rPr>
          <w:rFonts w:ascii="Trebuchet MS" w:hAnsi="Trebuchet MS" w:cs="Arial"/>
        </w:rPr>
      </w:pPr>
    </w:p>
    <w:p w14:paraId="51DF4C00">
      <w:pPr>
        <w:shd w:val="clear" w:color="auto" w:fill="FFFFFF"/>
        <w:spacing w:line="276" w:lineRule="auto"/>
        <w:ind w:right="100"/>
        <w:jc w:val="both"/>
        <w:rPr>
          <w:rFonts w:ascii="Trebuchet MS" w:hAnsi="Trebuchet MS" w:cs="Arial"/>
        </w:rPr>
      </w:pPr>
      <w:r>
        <w:rPr>
          <w:rFonts w:ascii="Trebuchet MS" w:hAnsi="Trebuchet MS" w:cs="Arial"/>
          <w:b/>
        </w:rPr>
        <w:t>Uwaga:</w:t>
      </w:r>
    </w:p>
    <w:p w14:paraId="64FD1927">
      <w:pPr>
        <w:shd w:val="clear" w:color="auto" w:fill="FFFFFF"/>
        <w:spacing w:line="276" w:lineRule="auto"/>
        <w:ind w:right="100"/>
        <w:jc w:val="both"/>
        <w:rPr>
          <w:rFonts w:ascii="Trebuchet MS" w:hAnsi="Trebuchet MS" w:cs="Arial"/>
          <w:b/>
        </w:rPr>
      </w:pPr>
      <w:r>
        <w:rPr>
          <w:rFonts w:ascii="Trebuchet MS" w:hAnsi="Trebuchet MS" w:cs="Arial"/>
          <w:b/>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7A52A80E">
      <w:pPr>
        <w:shd w:val="clear" w:color="auto" w:fill="FFFFFF"/>
        <w:spacing w:line="276" w:lineRule="auto"/>
        <w:ind w:right="100"/>
        <w:jc w:val="both"/>
        <w:rPr>
          <w:rFonts w:ascii="Trebuchet MS" w:hAnsi="Trebuchet MS" w:cs="Arial"/>
          <w:b/>
        </w:rPr>
      </w:pPr>
    </w:p>
    <w:p w14:paraId="6BAC0F3E">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5D8F1AB7">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CE4AEA6">
      <w:pPr>
        <w:spacing w:line="276" w:lineRule="auto"/>
        <w:rPr>
          <w:rFonts w:ascii="Arial" w:hAnsi="Arial" w:cs="Arial"/>
          <w:b/>
          <w:sz w:val="10"/>
          <w:szCs w:val="10"/>
          <w:highlight w:val="cyan"/>
        </w:rPr>
      </w:pPr>
    </w:p>
    <w:p w14:paraId="6FB2CE5A">
      <w:pPr>
        <w:spacing w:line="276" w:lineRule="auto"/>
        <w:ind w:right="28"/>
        <w:jc w:val="both"/>
        <w:rPr>
          <w:rFonts w:ascii="Trebuchet MS" w:hAnsi="Trebuchet MS" w:cs="Arial"/>
          <w:highlight w:val="none"/>
        </w:rPr>
      </w:pPr>
      <w:r>
        <w:rPr>
          <w:rFonts w:ascii="Trebuchet MS" w:hAnsi="Trebuchet MS" w:cs="Arial"/>
          <w:b/>
          <w:highlight w:val="none"/>
        </w:rPr>
        <w:t>Ad. b) okres udzielonej gwarancji– IPg (40 punktów)</w:t>
      </w:r>
      <w:r>
        <w:rPr>
          <w:rFonts w:ascii="Trebuchet MS" w:hAnsi="Trebuchet MS" w:cs="Arial"/>
          <w:highlight w:val="none"/>
        </w:rPr>
        <w:t>:</w:t>
      </w:r>
    </w:p>
    <w:p w14:paraId="47065426">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14:paraId="06A8A130">
      <w:pPr>
        <w:spacing w:line="276" w:lineRule="auto"/>
        <w:ind w:right="28"/>
        <w:jc w:val="both"/>
        <w:rPr>
          <w:rFonts w:ascii="Trebuchet MS" w:hAnsi="Trebuchet MS" w:cs="Arial"/>
          <w:b/>
          <w:bCs/>
          <w:i/>
          <w:iCs/>
          <w:u w:val="single"/>
        </w:rPr>
      </w:pPr>
      <w:bookmarkStart w:id="7" w:name="_Hlk84316749"/>
    </w:p>
    <w:bookmarkEnd w:id="7"/>
    <w:p w14:paraId="48937EA7">
      <w:pPr>
        <w:pStyle w:val="39"/>
        <w:numPr>
          <w:ilvl w:val="0"/>
          <w:numId w:val="42"/>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063C277A">
      <w:pPr>
        <w:pStyle w:val="14"/>
        <w:spacing w:line="276" w:lineRule="auto"/>
        <w:ind w:left="1134" w:right="28" w:hanging="1134"/>
        <w:rPr>
          <w:rFonts w:ascii="Trebuchet MS" w:hAnsi="Trebuchet MS" w:cs="Arial"/>
          <w:b/>
          <w:sz w:val="20"/>
        </w:rPr>
      </w:pPr>
    </w:p>
    <w:p w14:paraId="190A5B8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31FCF3E5">
      <w:pPr>
        <w:pStyle w:val="14"/>
        <w:tabs>
          <w:tab w:val="left" w:pos="567"/>
        </w:tabs>
        <w:spacing w:line="276" w:lineRule="auto"/>
        <w:ind w:left="567" w:right="28"/>
        <w:rPr>
          <w:rFonts w:ascii="Trebuchet MS" w:hAnsi="Trebuchet MS" w:cs="Arial"/>
          <w:sz w:val="20"/>
        </w:rPr>
      </w:pPr>
    </w:p>
    <w:p w14:paraId="2F7370C6">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22249D5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728BA4BB">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139829C">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28668BA4">
      <w:pPr>
        <w:shd w:val="clear" w:color="auto" w:fill="FFFFFF"/>
        <w:spacing w:line="276" w:lineRule="auto"/>
        <w:jc w:val="both"/>
        <w:rPr>
          <w:rFonts w:ascii="Trebuchet MS" w:hAnsi="Trebuchet MS" w:cs="Arial"/>
          <w:b/>
          <w:u w:val="single"/>
        </w:rPr>
      </w:pPr>
    </w:p>
    <w:p w14:paraId="7FC5452B">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5BDBDB5B">
      <w:pPr>
        <w:shd w:val="clear" w:color="auto" w:fill="FFFFFF"/>
        <w:spacing w:line="276" w:lineRule="auto"/>
        <w:ind w:right="100"/>
        <w:jc w:val="both"/>
        <w:rPr>
          <w:rFonts w:ascii="Trebuchet MS" w:hAnsi="Trebuchet MS" w:cs="Arial"/>
          <w:b/>
        </w:rPr>
      </w:pPr>
    </w:p>
    <w:p w14:paraId="34F8BE80">
      <w:pPr>
        <w:pStyle w:val="39"/>
        <w:numPr>
          <w:ilvl w:val="0"/>
          <w:numId w:val="42"/>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96366C5">
      <w:pPr>
        <w:spacing w:line="276" w:lineRule="auto"/>
        <w:ind w:right="28"/>
        <w:jc w:val="both"/>
        <w:rPr>
          <w:rFonts w:ascii="Trebuchet MS" w:hAnsi="Trebuchet MS" w:cs="Arial"/>
          <w:sz w:val="10"/>
          <w:szCs w:val="10"/>
        </w:rPr>
      </w:pPr>
    </w:p>
    <w:p w14:paraId="344F9FCC">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CC96A16">
      <w:pPr>
        <w:spacing w:line="276" w:lineRule="auto"/>
        <w:ind w:right="28"/>
        <w:jc w:val="both"/>
        <w:rPr>
          <w:rFonts w:ascii="Trebuchet MS" w:hAnsi="Trebuchet MS" w:cs="Arial"/>
          <w:sz w:val="10"/>
          <w:szCs w:val="10"/>
        </w:rPr>
      </w:pPr>
    </w:p>
    <w:p w14:paraId="59550D26">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F5DF2FF">
      <w:pPr>
        <w:spacing w:line="276" w:lineRule="auto"/>
        <w:ind w:right="28"/>
        <w:jc w:val="both"/>
        <w:rPr>
          <w:rFonts w:ascii="Trebuchet MS" w:hAnsi="Trebuchet MS" w:cs="Arial"/>
        </w:rPr>
      </w:pPr>
    </w:p>
    <w:p w14:paraId="57E6B54F">
      <w:pPr>
        <w:pStyle w:val="14"/>
        <w:tabs>
          <w:tab w:val="left" w:pos="1701"/>
        </w:tabs>
        <w:spacing w:line="276" w:lineRule="auto"/>
        <w:ind w:left="1701" w:hanging="1701"/>
        <w:rPr>
          <w:rFonts w:ascii="Trebuchet MS" w:hAnsi="Trebuchet MS" w:cs="Arial"/>
          <w:b/>
          <w:sz w:val="18"/>
        </w:rPr>
      </w:pPr>
    </w:p>
    <w:p w14:paraId="052B0209">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5DF9BD74">
      <w:pPr>
        <w:spacing w:line="360" w:lineRule="auto"/>
        <w:ind w:right="28"/>
        <w:jc w:val="both"/>
        <w:rPr>
          <w:rFonts w:ascii="Trebuchet MS" w:hAnsi="Trebuchet MS" w:cs="Arial"/>
          <w:sz w:val="18"/>
        </w:rPr>
      </w:pPr>
    </w:p>
    <w:p w14:paraId="50E5EF18">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2BF4DF1">
      <w:pPr>
        <w:shd w:val="clear" w:color="auto" w:fill="FFFFFF"/>
        <w:spacing w:line="360" w:lineRule="auto"/>
        <w:ind w:right="100"/>
        <w:jc w:val="both"/>
        <w:rPr>
          <w:rFonts w:ascii="Trebuchet MS" w:hAnsi="Trebuchet MS" w:cs="Arial"/>
          <w:b/>
        </w:rPr>
      </w:pPr>
    </w:p>
    <w:p w14:paraId="21E36D9E">
      <w:pPr>
        <w:pStyle w:val="39"/>
        <w:numPr>
          <w:ilvl w:val="0"/>
          <w:numId w:val="10"/>
        </w:numPr>
        <w:tabs>
          <w:tab w:val="left" w:pos="800"/>
        </w:tabs>
        <w:spacing w:line="360" w:lineRule="auto"/>
        <w:ind w:left="800" w:leftChars="0" w:right="28" w:hanging="4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197A23F3">
      <w:pPr>
        <w:spacing w:line="360" w:lineRule="auto"/>
        <w:jc w:val="both"/>
        <w:rPr>
          <w:rFonts w:ascii="Trebuchet MS" w:hAnsi="Trebuchet MS" w:cs="Arial"/>
          <w:sz w:val="18"/>
        </w:rPr>
      </w:pPr>
    </w:p>
    <w:p w14:paraId="7DC1D07B">
      <w:pPr>
        <w:pStyle w:val="39"/>
        <w:numPr>
          <w:ilvl w:val="3"/>
          <w:numId w:val="44"/>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04D6FC77">
      <w:pPr>
        <w:pStyle w:val="39"/>
        <w:spacing w:line="276" w:lineRule="auto"/>
        <w:ind w:left="426"/>
        <w:jc w:val="both"/>
        <w:rPr>
          <w:rFonts w:ascii="Trebuchet MS" w:hAnsi="Trebuchet MS" w:cs="Arial"/>
        </w:rPr>
      </w:pPr>
    </w:p>
    <w:p w14:paraId="206881B8">
      <w:pPr>
        <w:pStyle w:val="39"/>
        <w:numPr>
          <w:ilvl w:val="3"/>
          <w:numId w:val="44"/>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8FC0A8">
      <w:pPr>
        <w:spacing w:line="276" w:lineRule="auto"/>
        <w:rPr>
          <w:rFonts w:ascii="Trebuchet MS" w:hAnsi="Trebuchet MS" w:cs="Arial"/>
        </w:rPr>
      </w:pPr>
    </w:p>
    <w:p w14:paraId="06DB63C9">
      <w:pPr>
        <w:pStyle w:val="39"/>
        <w:numPr>
          <w:ilvl w:val="3"/>
          <w:numId w:val="44"/>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74DA06AD">
      <w:pPr>
        <w:spacing w:line="276" w:lineRule="auto"/>
        <w:jc w:val="both"/>
        <w:rPr>
          <w:rFonts w:ascii="Trebuchet MS" w:hAnsi="Trebuchet MS" w:cs="Arial"/>
          <w:sz w:val="10"/>
          <w:szCs w:val="10"/>
        </w:rPr>
      </w:pPr>
    </w:p>
    <w:p w14:paraId="6E5A0A44">
      <w:pPr>
        <w:pStyle w:val="39"/>
        <w:numPr>
          <w:ilvl w:val="0"/>
          <w:numId w:val="45"/>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D0CE89B">
      <w:pPr>
        <w:pStyle w:val="39"/>
        <w:numPr>
          <w:ilvl w:val="0"/>
          <w:numId w:val="45"/>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3838987">
      <w:pPr>
        <w:pStyle w:val="39"/>
        <w:numPr>
          <w:ilvl w:val="0"/>
          <w:numId w:val="45"/>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1E72ABA1">
      <w:pPr>
        <w:pStyle w:val="39"/>
        <w:numPr>
          <w:ilvl w:val="0"/>
          <w:numId w:val="45"/>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06F53A23">
      <w:pPr>
        <w:pStyle w:val="39"/>
        <w:numPr>
          <w:ilvl w:val="0"/>
          <w:numId w:val="45"/>
        </w:numPr>
        <w:spacing w:line="276" w:lineRule="auto"/>
        <w:jc w:val="both"/>
        <w:rPr>
          <w:rFonts w:ascii="Trebuchet MS" w:hAnsi="Trebuchet MS" w:cs="Arial"/>
        </w:rPr>
      </w:pPr>
      <w:r>
        <w:rPr>
          <w:rFonts w:ascii="Trebuchet MS" w:hAnsi="Trebuchet MS" w:cs="Arial"/>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t>
      </w:r>
      <w:r>
        <w:rPr>
          <w:rFonts w:ascii="Trebuchet MS" w:hAnsi="Trebuchet MS" w:cs="Arial"/>
          <w:highlight w:val="none"/>
        </w:rPr>
        <w:t>wymaganych czynności (zobowiązanie Wykonawcy lub podwykonawcy lub dalszego podwykonawcy),</w:t>
      </w:r>
    </w:p>
    <w:p w14:paraId="0B1B778E">
      <w:pPr>
        <w:pStyle w:val="39"/>
        <w:numPr>
          <w:ilvl w:val="0"/>
          <w:numId w:val="45"/>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2689A0AC">
      <w:pPr>
        <w:spacing w:line="276" w:lineRule="auto"/>
        <w:jc w:val="both"/>
        <w:rPr>
          <w:rFonts w:ascii="Trebuchet MS" w:hAnsi="Trebuchet MS" w:cs="Arial"/>
        </w:rPr>
      </w:pPr>
    </w:p>
    <w:p w14:paraId="0233AD6B">
      <w:pPr>
        <w:pStyle w:val="39"/>
        <w:numPr>
          <w:ilvl w:val="3"/>
          <w:numId w:val="44"/>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4CEFBA0F">
      <w:pPr>
        <w:spacing w:line="276" w:lineRule="auto"/>
        <w:jc w:val="both"/>
        <w:rPr>
          <w:rFonts w:ascii="Trebuchet MS" w:hAnsi="Trebuchet MS" w:cs="Arial"/>
          <w:b/>
        </w:rPr>
      </w:pPr>
    </w:p>
    <w:p w14:paraId="3529C0D4">
      <w:pPr>
        <w:spacing w:line="276" w:lineRule="auto"/>
        <w:jc w:val="both"/>
        <w:rPr>
          <w:rFonts w:ascii="Trebuchet MS" w:hAnsi="Trebuchet MS" w:cs="Arial"/>
          <w:b/>
        </w:rPr>
      </w:pPr>
    </w:p>
    <w:p w14:paraId="104F9207">
      <w:pPr>
        <w:spacing w:line="276" w:lineRule="auto"/>
        <w:jc w:val="both"/>
        <w:rPr>
          <w:rFonts w:ascii="Trebuchet MS" w:hAnsi="Trebuchet MS" w:cs="Arial"/>
          <w:b/>
        </w:rPr>
      </w:pPr>
    </w:p>
    <w:p w14:paraId="178E0265">
      <w:pPr>
        <w:spacing w:line="276" w:lineRule="auto"/>
        <w:jc w:val="both"/>
        <w:rPr>
          <w:rFonts w:ascii="Trebuchet MS" w:hAnsi="Trebuchet MS" w:cs="Arial"/>
          <w:b/>
        </w:rPr>
      </w:pPr>
    </w:p>
    <w:p w14:paraId="5D071A24">
      <w:pPr>
        <w:pStyle w:val="39"/>
        <w:numPr>
          <w:ilvl w:val="0"/>
          <w:numId w:val="0"/>
        </w:numPr>
        <w:tabs>
          <w:tab w:val="left" w:pos="800"/>
        </w:tabs>
        <w:spacing w:line="360" w:lineRule="auto"/>
        <w:ind w:right="28" w:rightChars="0"/>
        <w:jc w:val="both"/>
        <w:rPr>
          <w:rFonts w:ascii="Trebuchet MS" w:hAnsi="Trebuchet MS" w:cs="Arial"/>
          <w:b/>
        </w:rPr>
      </w:pPr>
    </w:p>
    <w:p w14:paraId="536786A8">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2AA0EC0F">
      <w:pPr>
        <w:suppressAutoHyphens/>
        <w:autoSpaceDN w:val="0"/>
        <w:spacing w:line="360" w:lineRule="auto"/>
        <w:jc w:val="both"/>
        <w:textAlignment w:val="baseline"/>
        <w:rPr>
          <w:rFonts w:ascii="Trebuchet MS" w:hAnsi="Trebuchet MS" w:cs="Arial"/>
          <w:kern w:val="3"/>
          <w:sz w:val="18"/>
          <w:lang w:eastAsia="zh-CN"/>
        </w:rPr>
      </w:pPr>
    </w:p>
    <w:p w14:paraId="4D431D1F">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3E470C21">
      <w:pPr>
        <w:pStyle w:val="39"/>
        <w:suppressAutoHyphens/>
        <w:autoSpaceDN w:val="0"/>
        <w:spacing w:line="276" w:lineRule="auto"/>
        <w:ind w:left="426"/>
        <w:jc w:val="both"/>
        <w:textAlignment w:val="baseline"/>
        <w:rPr>
          <w:rFonts w:ascii="Trebuchet MS" w:hAnsi="Trebuchet MS" w:cs="Arial"/>
          <w:kern w:val="3"/>
          <w:lang w:eastAsia="zh-CN"/>
        </w:rPr>
      </w:pPr>
    </w:p>
    <w:p w14:paraId="08E99D5A">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5F122861">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14:paraId="350D801E">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2CAC9904">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788AF0AF">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62CE9FB5">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0BD70AE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pPr>
        <w:pStyle w:val="39"/>
        <w:suppressAutoHyphens/>
        <w:autoSpaceDN w:val="0"/>
        <w:spacing w:line="276" w:lineRule="auto"/>
        <w:ind w:left="1276"/>
        <w:jc w:val="both"/>
        <w:textAlignment w:val="baseline"/>
        <w:rPr>
          <w:rFonts w:ascii="Trebuchet MS" w:hAnsi="Trebuchet MS" w:cs="Arial"/>
          <w:kern w:val="3"/>
          <w:lang w:eastAsia="zh-CN"/>
        </w:rPr>
      </w:pPr>
    </w:p>
    <w:p w14:paraId="27B4B13C">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581B2289">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267E0DB4">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1A401CE6">
      <w:pPr>
        <w:spacing w:line="276" w:lineRule="auto"/>
        <w:rPr>
          <w:rFonts w:ascii="Trebuchet MS" w:hAnsi="Trebuchet MS" w:cs="Arial"/>
          <w:kern w:val="3"/>
          <w:lang w:eastAsia="zh-CN"/>
        </w:rPr>
      </w:pPr>
    </w:p>
    <w:p w14:paraId="38BBD241">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24825F3D">
      <w:pPr>
        <w:pStyle w:val="14"/>
        <w:spacing w:line="360" w:lineRule="auto"/>
        <w:ind w:left="1701" w:hanging="1701"/>
        <w:rPr>
          <w:rFonts w:ascii="Trebuchet MS" w:hAnsi="Trebuchet MS" w:cs="Arial"/>
          <w:b/>
          <w:sz w:val="20"/>
        </w:rPr>
      </w:pPr>
    </w:p>
    <w:p w14:paraId="2F7B799C">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2EF51463">
      <w:pPr>
        <w:spacing w:line="276" w:lineRule="auto"/>
        <w:ind w:left="1701" w:right="28" w:hanging="1701"/>
        <w:jc w:val="both"/>
        <w:rPr>
          <w:rFonts w:ascii="Trebuchet MS" w:hAnsi="Trebuchet MS" w:cs="Arial"/>
          <w:b/>
          <w:sz w:val="18"/>
        </w:rPr>
      </w:pPr>
    </w:p>
    <w:p w14:paraId="0B1BF515">
      <w:pPr>
        <w:numPr>
          <w:ilvl w:val="0"/>
          <w:numId w:val="47"/>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4A95D54F">
      <w:pPr>
        <w:spacing w:line="276" w:lineRule="auto"/>
        <w:ind w:right="28"/>
        <w:jc w:val="both"/>
        <w:rPr>
          <w:rFonts w:ascii="Trebuchet MS" w:hAnsi="Trebuchet MS" w:cs="Arial"/>
          <w:b/>
          <w:u w:val="single"/>
        </w:rPr>
      </w:pPr>
    </w:p>
    <w:p w14:paraId="712517C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370D4212">
      <w:pPr>
        <w:tabs>
          <w:tab w:val="left" w:pos="900"/>
        </w:tabs>
        <w:spacing w:line="276" w:lineRule="auto"/>
        <w:ind w:right="28"/>
        <w:jc w:val="both"/>
        <w:rPr>
          <w:rFonts w:ascii="Trebuchet MS" w:hAnsi="Trebuchet MS" w:cs="Arial"/>
        </w:rPr>
      </w:pPr>
    </w:p>
    <w:p w14:paraId="12AC893A">
      <w:pPr>
        <w:numPr>
          <w:ilvl w:val="0"/>
          <w:numId w:val="47"/>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4A796367">
      <w:pPr>
        <w:tabs>
          <w:tab w:val="left" w:pos="720"/>
        </w:tabs>
        <w:spacing w:line="276" w:lineRule="auto"/>
        <w:ind w:right="28"/>
        <w:jc w:val="both"/>
        <w:rPr>
          <w:rFonts w:ascii="Trebuchet MS" w:hAnsi="Trebuchet MS" w:cs="Arial"/>
        </w:rPr>
      </w:pPr>
    </w:p>
    <w:p w14:paraId="7377E46E">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598338C9">
      <w:pPr>
        <w:tabs>
          <w:tab w:val="left" w:pos="900"/>
        </w:tabs>
        <w:spacing w:line="276" w:lineRule="auto"/>
        <w:ind w:right="28"/>
        <w:jc w:val="both"/>
        <w:rPr>
          <w:rFonts w:ascii="Trebuchet MS" w:hAnsi="Trebuchet MS" w:cs="Arial"/>
          <w:sz w:val="10"/>
          <w:szCs w:val="10"/>
        </w:rPr>
      </w:pPr>
    </w:p>
    <w:p w14:paraId="42740EFB">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47459391">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7E638F84">
      <w:pPr>
        <w:spacing w:line="276" w:lineRule="auto"/>
        <w:ind w:left="851" w:hanging="425"/>
        <w:jc w:val="both"/>
        <w:rPr>
          <w:rFonts w:ascii="Trebuchet MS" w:hAnsi="Trebuchet MS"/>
        </w:rPr>
      </w:pPr>
    </w:p>
    <w:p w14:paraId="2C964BF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3E334C7A">
      <w:pPr>
        <w:tabs>
          <w:tab w:val="left" w:pos="900"/>
        </w:tabs>
        <w:spacing w:line="276" w:lineRule="auto"/>
        <w:ind w:right="28"/>
        <w:jc w:val="both"/>
        <w:rPr>
          <w:rFonts w:ascii="Trebuchet MS" w:hAnsi="Trebuchet MS" w:cs="Arial"/>
        </w:rPr>
      </w:pPr>
    </w:p>
    <w:p w14:paraId="55A9F648">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pPr>
        <w:spacing w:line="276" w:lineRule="auto"/>
        <w:rPr>
          <w:rFonts w:ascii="Trebuchet MS" w:hAnsi="Trebuchet MS" w:cs="Arial"/>
        </w:rPr>
      </w:pPr>
    </w:p>
    <w:p w14:paraId="7AF7FA39">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pPr>
        <w:spacing w:line="276" w:lineRule="auto"/>
        <w:rPr>
          <w:rFonts w:ascii="Trebuchet MS" w:hAnsi="Trebuchet MS" w:cs="Arial"/>
        </w:rPr>
      </w:pPr>
    </w:p>
    <w:p w14:paraId="5C945C4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5A2A7FB">
      <w:pPr>
        <w:spacing w:line="276" w:lineRule="auto"/>
        <w:rPr>
          <w:rFonts w:ascii="Trebuchet MS" w:hAnsi="Trebuchet MS" w:cs="Arial"/>
        </w:rPr>
      </w:pPr>
    </w:p>
    <w:p w14:paraId="41618C9C">
      <w:pPr>
        <w:spacing w:line="276" w:lineRule="auto"/>
        <w:jc w:val="both"/>
        <w:rPr>
          <w:rFonts w:ascii="Trebuchet MS" w:hAnsi="Trebuchet MS"/>
        </w:rPr>
      </w:pPr>
      <w:r>
        <w:rPr>
          <w:rFonts w:ascii="Trebuchet MS" w:hAnsi="Trebuchet MS"/>
        </w:rPr>
        <w:t>„1. Odwołanie wnosi się:</w:t>
      </w:r>
    </w:p>
    <w:p w14:paraId="3B6B28C4">
      <w:pPr>
        <w:spacing w:line="276" w:lineRule="auto"/>
        <w:jc w:val="both"/>
        <w:rPr>
          <w:rFonts w:ascii="Trebuchet MS" w:hAnsi="Trebuchet MS"/>
        </w:rPr>
      </w:pPr>
    </w:p>
    <w:p w14:paraId="565C2053">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27510052">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69862067">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9960EB8">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6CBF99F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0D833D07">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7EC8FF58">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7FF8CFF2">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074E763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81A0D32">
      <w:pPr>
        <w:spacing w:line="276" w:lineRule="auto"/>
        <w:jc w:val="both"/>
        <w:rPr>
          <w:rFonts w:ascii="Trebuchet MS" w:hAnsi="Trebuchet MS"/>
        </w:rPr>
      </w:pPr>
      <w:r>
        <w:rPr>
          <w:rFonts w:ascii="Trebuchet MS" w:hAnsi="Trebuchet MS"/>
        </w:rPr>
        <w:t>3. Odwołanie w przypadkach innych niż określone w ust. 1 i 2 wnosi się w terminie:</w:t>
      </w:r>
    </w:p>
    <w:p w14:paraId="4A79229C">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pPr>
        <w:spacing w:line="276" w:lineRule="auto"/>
        <w:ind w:left="373"/>
        <w:jc w:val="both"/>
        <w:rPr>
          <w:rFonts w:ascii="Trebuchet MS" w:hAnsi="Trebuchet MS"/>
        </w:rPr>
      </w:pPr>
      <w:r>
        <w:rPr>
          <w:rFonts w:ascii="Trebuchet MS" w:hAnsi="Trebuchet MS"/>
        </w:rPr>
        <w:t>2) 6 miesięcy od dnia zawarcia umowy, jeżeli zamawiający:</w:t>
      </w:r>
    </w:p>
    <w:p w14:paraId="7D7ADA17">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6D0DA574">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F915225">
      <w:pPr>
        <w:spacing w:line="276" w:lineRule="auto"/>
        <w:ind w:left="373"/>
        <w:jc w:val="both"/>
        <w:rPr>
          <w:rFonts w:ascii="Trebuchet MS" w:hAnsi="Trebuchet MS"/>
        </w:rPr>
      </w:pPr>
      <w:r>
        <w:rPr>
          <w:rFonts w:ascii="Trebuchet MS" w:hAnsi="Trebuchet MS"/>
        </w:rPr>
        <w:t>3) miesiąca od dnia zawarcia umowy, jeżeli zamawiający:</w:t>
      </w:r>
    </w:p>
    <w:p w14:paraId="45092AC9">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0BBB3697">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8EB570B">
      <w:pPr>
        <w:spacing w:line="276" w:lineRule="auto"/>
        <w:rPr>
          <w:rFonts w:ascii="Trebuchet MS" w:hAnsi="Trebuchet MS" w:cs="Arial"/>
        </w:rPr>
      </w:pPr>
    </w:p>
    <w:p w14:paraId="7EC77A10">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pPr>
        <w:tabs>
          <w:tab w:val="left" w:pos="900"/>
        </w:tabs>
        <w:spacing w:line="276" w:lineRule="auto"/>
        <w:ind w:right="28"/>
        <w:jc w:val="both"/>
        <w:rPr>
          <w:rFonts w:ascii="Trebuchet MS" w:hAnsi="Trebuchet MS" w:cs="Arial"/>
        </w:rPr>
      </w:pPr>
    </w:p>
    <w:p w14:paraId="40CBD70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t xml:space="preserve"> </w:t>
      </w:r>
      <w:r>
        <w:rPr>
          <w:rFonts w:ascii="Trebuchet MS" w:hAnsi="Trebuchet MS"/>
        </w:rPr>
        <w:t>albo wysłanie na adres do doręczeń elektronicznych, o których mowa w art. 2 pkt 1 ustawy z dnia 18 listopada 2020r. o doręczeniach elektronicznych, jest równoznaczne z jej wniesieniem.</w:t>
      </w:r>
    </w:p>
    <w:p w14:paraId="4BC0076E">
      <w:pPr>
        <w:spacing w:line="276" w:lineRule="auto"/>
        <w:rPr>
          <w:rFonts w:ascii="Trebuchet MS" w:hAnsi="Trebuchet MS" w:cs="Arial"/>
        </w:rPr>
      </w:pPr>
    </w:p>
    <w:p w14:paraId="7370DC4A">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1B76C0D7">
      <w:pPr>
        <w:tabs>
          <w:tab w:val="left" w:pos="900"/>
        </w:tabs>
        <w:spacing w:line="276" w:lineRule="auto"/>
        <w:ind w:left="425" w:right="28"/>
        <w:jc w:val="both"/>
        <w:rPr>
          <w:rFonts w:ascii="Trebuchet MS" w:hAnsi="Trebuchet MS" w:cs="Arial"/>
        </w:rPr>
      </w:pPr>
    </w:p>
    <w:p w14:paraId="632BDC8B">
      <w:pPr>
        <w:pStyle w:val="39"/>
        <w:rPr>
          <w:rFonts w:ascii="Trebuchet MS" w:hAnsi="Trebuchet MS" w:cs="Arial"/>
        </w:rPr>
      </w:pPr>
    </w:p>
    <w:p w14:paraId="53D1F7BB">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39199C32">
      <w:pPr>
        <w:spacing w:line="276" w:lineRule="auto"/>
        <w:jc w:val="both"/>
        <w:rPr>
          <w:rFonts w:ascii="Trebuchet MS" w:hAnsi="Trebuchet MS" w:cs="Arial"/>
          <w:sz w:val="18"/>
        </w:rPr>
      </w:pPr>
    </w:p>
    <w:p w14:paraId="268A0D25">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BA1702C">
      <w:pPr>
        <w:pStyle w:val="39"/>
        <w:tabs>
          <w:tab w:val="left" w:pos="1701"/>
        </w:tabs>
        <w:spacing w:line="360" w:lineRule="auto"/>
        <w:ind w:left="720" w:right="28"/>
        <w:jc w:val="both"/>
        <w:rPr>
          <w:rFonts w:ascii="Trebuchet MS" w:hAnsi="Trebuchet MS" w:cs="Arial"/>
          <w:b/>
          <w:sz w:val="22"/>
          <w:szCs w:val="22"/>
          <w:u w:val="single"/>
        </w:rPr>
      </w:pPr>
    </w:p>
    <w:p w14:paraId="607C4884">
      <w:pPr>
        <w:pStyle w:val="39"/>
        <w:numPr>
          <w:ilvl w:val="0"/>
          <w:numId w:val="10"/>
        </w:numPr>
        <w:tabs>
          <w:tab w:val="left" w:pos="800"/>
        </w:tabs>
        <w:spacing w:line="360" w:lineRule="auto"/>
        <w:ind w:left="800" w:leftChars="0" w:right="28" w:hanging="4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1AF6CF31">
      <w:pPr>
        <w:spacing w:line="360" w:lineRule="auto"/>
        <w:ind w:left="1701" w:right="28" w:hanging="1701"/>
        <w:jc w:val="both"/>
        <w:rPr>
          <w:rFonts w:ascii="Trebuchet MS" w:hAnsi="Trebuchet MS" w:cs="Arial"/>
          <w:b/>
          <w:sz w:val="18"/>
        </w:rPr>
      </w:pPr>
    </w:p>
    <w:p w14:paraId="3FCBD602">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DAED56">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7A10829C">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2E27DB5E">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21CBCD5E">
      <w:pPr>
        <w:numPr>
          <w:ilvl w:val="1"/>
          <w:numId w:val="49"/>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2A1B047C">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w:t>
      </w:r>
      <w:r>
        <w:rPr>
          <w:rFonts w:hint="default" w:ascii="Trebuchet MS" w:hAnsi="Trebuchet MS" w:cs="Arial"/>
          <w:lang w:val="pl-PL"/>
        </w:rPr>
        <w:t xml:space="preserve"> 1605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14:paraId="18397C75">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0F73D3A2">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772D1F8">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27B808C4">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773C6002">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763AE941">
      <w:pPr>
        <w:pStyle w:val="39"/>
        <w:spacing w:line="276" w:lineRule="auto"/>
        <w:ind w:left="1080"/>
        <w:contextualSpacing/>
        <w:jc w:val="both"/>
        <w:rPr>
          <w:rFonts w:ascii="Trebuchet MS" w:hAnsi="Trebuchet MS" w:cs="Arial"/>
        </w:rPr>
      </w:pPr>
    </w:p>
    <w:p w14:paraId="0689AA55">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17F74A6">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9800C3">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14:paraId="7132AB26">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173B62D">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131819B0">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2259FB5C">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66384D6">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3B933FC0">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84300AE">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07D88575">
      <w:pPr>
        <w:spacing w:line="276" w:lineRule="auto"/>
        <w:jc w:val="both"/>
        <w:rPr>
          <w:rFonts w:ascii="Trebuchet MS" w:hAnsi="Trebuchet MS" w:cs="Arial"/>
          <w:i/>
          <w:sz w:val="16"/>
          <w:szCs w:val="16"/>
        </w:rPr>
      </w:pPr>
    </w:p>
    <w:p w14:paraId="633D2D9D">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91BB">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6E5AD5D">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2878">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753C5424">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35397147">
      <w:tblPrEx>
        <w:tblCellMar>
          <w:top w:w="55" w:type="dxa"/>
          <w:left w:w="55" w:type="dxa"/>
          <w:bottom w:w="55" w:type="dxa"/>
          <w:right w:w="55" w:type="dxa"/>
        </w:tblCellMar>
      </w:tblPrEx>
      <w:trPr>
        <w:trHeight w:val="245" w:hRule="atLeast"/>
      </w:trPr>
      <w:tc>
        <w:tcPr>
          <w:tcW w:w="10456" w:type="dxa"/>
          <w:shd w:val="clear" w:color="auto" w:fill="auto"/>
        </w:tcPr>
        <w:p w14:paraId="60F51527">
          <w:pPr>
            <w:snapToGrid w:val="0"/>
            <w:rPr>
              <w:rFonts w:ascii="Tahoma" w:hAnsi="Tahoma" w:cs="Tahoma"/>
              <w:sz w:val="16"/>
              <w:szCs w:val="16"/>
            </w:rPr>
          </w:pPr>
        </w:p>
      </w:tc>
    </w:tr>
  </w:tbl>
  <w:p w14:paraId="08221438">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30C6">
    <w:pPr>
      <w:pStyle w:val="29"/>
      <w:rPr>
        <w:rFonts w:ascii="Arial" w:hAnsi="Arial"/>
        <w:sz w:val="14"/>
        <w:szCs w:val="14"/>
      </w:rPr>
    </w:pPr>
    <w:r>
      <w:rPr>
        <w:rFonts w:ascii="Arial" w:hAnsi="Arial"/>
        <w:sz w:val="14"/>
        <w:szCs w:val="14"/>
      </w:rPr>
      <w:t>SIWZ: przetarg nieograniczony o wartości równej lub powyżej 5.150.000 euro</w:t>
    </w:r>
  </w:p>
  <w:p w14:paraId="1881F3AC">
    <w:pPr>
      <w:pStyle w:val="29"/>
      <w:rPr>
        <w:rFonts w:ascii="Arial" w:hAnsi="Arial"/>
        <w:sz w:val="14"/>
        <w:szCs w:val="14"/>
      </w:rPr>
    </w:pPr>
    <w:r>
      <w:rPr>
        <w:rFonts w:ascii="Arial" w:hAnsi="Arial"/>
        <w:sz w:val="14"/>
        <w:szCs w:val="14"/>
      </w:rPr>
      <w:t>nr sprawy: AP.341 -  ......./…</w:t>
    </w:r>
  </w:p>
  <w:p w14:paraId="4C6DDBDC">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b w:val="0"/>
        <w:bCs w:val="0"/>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39E48BA"/>
    <w:multiLevelType w:val="multilevel"/>
    <w:tmpl w:val="139E48BA"/>
    <w:lvl w:ilvl="0" w:tentative="0">
      <w:start w:val="7"/>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2">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2">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2063" w:hanging="720"/>
      </w:pPr>
      <w:rPr>
        <w:rFonts w:hint="default"/>
        <w:sz w:val="20"/>
        <w:szCs w:val="20"/>
        <w:highlight w:val="none"/>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4">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5">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6">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7">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8">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9">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0">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5"/>
  </w:num>
  <w:num w:numId="3">
    <w:abstractNumId w:val="32"/>
  </w:num>
  <w:num w:numId="4">
    <w:abstractNumId w:val="1"/>
  </w:num>
  <w:num w:numId="5">
    <w:abstractNumId w:val="40"/>
  </w:num>
  <w:num w:numId="6">
    <w:abstractNumId w:val="20"/>
  </w:num>
  <w:num w:numId="7">
    <w:abstractNumId w:val="35"/>
    <w:lvlOverride w:ilvl="0">
      <w:startOverride w:val="1"/>
    </w:lvlOverride>
  </w:num>
  <w:num w:numId="8">
    <w:abstractNumId w:val="23"/>
    <w:lvlOverride w:ilvl="0">
      <w:startOverride w:val="1"/>
    </w:lvlOverride>
  </w:num>
  <w:num w:numId="9">
    <w:abstractNumId w:val="15"/>
  </w:num>
  <w:num w:numId="10">
    <w:abstractNumId w:val="8"/>
  </w:num>
  <w:num w:numId="11">
    <w:abstractNumId w:val="47"/>
  </w:num>
  <w:num w:numId="12">
    <w:abstractNumId w:val="3"/>
  </w:num>
  <w:num w:numId="13">
    <w:abstractNumId w:val="26"/>
  </w:num>
  <w:num w:numId="14">
    <w:abstractNumId w:val="14"/>
  </w:num>
  <w:num w:numId="15">
    <w:abstractNumId w:val="11"/>
  </w:num>
  <w:num w:numId="16">
    <w:abstractNumId w:val="37"/>
  </w:num>
  <w:num w:numId="17">
    <w:abstractNumId w:val="38"/>
  </w:num>
  <w:num w:numId="18">
    <w:abstractNumId w:val="36"/>
  </w:num>
  <w:num w:numId="19">
    <w:abstractNumId w:val="13"/>
  </w:num>
  <w:num w:numId="20">
    <w:abstractNumId w:val="7"/>
  </w:num>
  <w:num w:numId="21">
    <w:abstractNumId w:val="28"/>
  </w:num>
  <w:num w:numId="22">
    <w:abstractNumId w:val="30"/>
  </w:num>
  <w:num w:numId="23">
    <w:abstractNumId w:val="9"/>
  </w:num>
  <w:num w:numId="24">
    <w:abstractNumId w:val="42"/>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17"/>
  </w:num>
  <w:num w:numId="28">
    <w:abstractNumId w:val="39"/>
  </w:num>
  <w:num w:numId="29">
    <w:abstractNumId w:val="22"/>
  </w:num>
  <w:num w:numId="30">
    <w:abstractNumId w:val="29"/>
  </w:num>
  <w:num w:numId="31">
    <w:abstractNumId w:val="21"/>
  </w:num>
  <w:num w:numId="32">
    <w:abstractNumId w:val="6"/>
  </w:num>
  <w:num w:numId="33">
    <w:abstractNumId w:val="25"/>
  </w:num>
  <w:num w:numId="34">
    <w:abstractNumId w:val="2"/>
  </w:num>
  <w:num w:numId="35">
    <w:abstractNumId w:val="33"/>
  </w:num>
  <w:num w:numId="36">
    <w:abstractNumId w:val="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8"/>
  </w:num>
  <w:num w:numId="40">
    <w:abstractNumId w:val="5"/>
  </w:num>
  <w:num w:numId="41">
    <w:abstractNumId w:val="46"/>
  </w:num>
  <w:num w:numId="42">
    <w:abstractNumId w:val="44"/>
  </w:num>
  <w:num w:numId="43">
    <w:abstractNumId w:val="4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41"/>
  </w:num>
  <w:num w:numId="47">
    <w:abstractNumId w:val="24"/>
  </w:num>
  <w:num w:numId="48">
    <w:abstractNumId w:val="27"/>
  </w:num>
  <w:num w:numId="49">
    <w:abstractNumId w:val="16"/>
  </w:num>
  <w:num w:numId="50">
    <w:abstractNumId w:val="12"/>
  </w:num>
  <w:num w:numId="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C92"/>
    <w:rsid w:val="00226DA3"/>
    <w:rsid w:val="00226F9B"/>
    <w:rsid w:val="00227378"/>
    <w:rsid w:val="00227796"/>
    <w:rsid w:val="002277A4"/>
    <w:rsid w:val="00227949"/>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048"/>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729C"/>
    <w:rsid w:val="00B4761A"/>
    <w:rsid w:val="00B478FE"/>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2615682"/>
    <w:rsid w:val="065964F8"/>
    <w:rsid w:val="0B2D6303"/>
    <w:rsid w:val="126F5243"/>
    <w:rsid w:val="1BEB2F7C"/>
    <w:rsid w:val="21810D17"/>
    <w:rsid w:val="225C03C5"/>
    <w:rsid w:val="22CD606A"/>
    <w:rsid w:val="256C002E"/>
    <w:rsid w:val="26F94BFC"/>
    <w:rsid w:val="278E623C"/>
    <w:rsid w:val="2FE5304B"/>
    <w:rsid w:val="3FBC574C"/>
    <w:rsid w:val="427D6FBB"/>
    <w:rsid w:val="4D4D6164"/>
    <w:rsid w:val="531B72BD"/>
    <w:rsid w:val="558E6B98"/>
    <w:rsid w:val="5FAA7763"/>
    <w:rsid w:val="65173C88"/>
    <w:rsid w:val="677C281C"/>
    <w:rsid w:val="71C64525"/>
    <w:rsid w:val="7B3D23F6"/>
    <w:rsid w:val="7D9879A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Akapit z listą"/>
    <w:basedOn w:val="1"/>
    <w:qFormat/>
    <w:uiPriority w:val="6"/>
    <w:pPr>
      <w:suppressAutoHyphens w:val="0"/>
      <w:ind w:left="708" w:right="0" w:firstLine="0"/>
    </w:pPr>
    <w:rPr>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10836</Words>
  <Characters>65018</Characters>
  <Lines>541</Lines>
  <Paragraphs>151</Paragraphs>
  <TotalTime>4</TotalTime>
  <ScaleCrop>false</ScaleCrop>
  <LinksUpToDate>false</LinksUpToDate>
  <CharactersWithSpaces>75703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2022-02-22T08:04:00Z</cp:lastPrinted>
  <dcterms:modified xsi:type="dcterms:W3CDTF">2024-07-25T12:21:44Z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988884C431234E0D94A85C09A5B56974_12</vt:lpwstr>
  </property>
</Properties>
</file>