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296E4A">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296E4A">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296E4A">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296E4A">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436DC3CE" w14:textId="41E34FC7" w:rsidR="003B5924" w:rsidRPr="00514081" w:rsidRDefault="003B5924" w:rsidP="00296E4A">
      <w:pPr>
        <w:pStyle w:val="Nagwek1"/>
        <w:spacing w:after="1080" w:line="276" w:lineRule="auto"/>
        <w:jc w:val="center"/>
        <w:rPr>
          <w:rFonts w:cs="Calibri"/>
          <w:lang w:eastAsia="pl-PL"/>
        </w:rPr>
      </w:pPr>
      <w:r w:rsidRPr="00AD7463">
        <w:rPr>
          <w:rFonts w:cstheme="minorHAnsi"/>
          <w:sz w:val="40"/>
          <w:szCs w:val="40"/>
        </w:rPr>
        <w:t>SPECYFIKACJA WARUNKÓW ZAMÓWIENIA</w:t>
      </w:r>
      <w:r w:rsidR="002046A1" w:rsidRPr="00AD7463">
        <w:rPr>
          <w:rFonts w:cstheme="minorHAnsi"/>
          <w:sz w:val="40"/>
          <w:szCs w:val="40"/>
        </w:rPr>
        <w:t xml:space="preserve"> (SWZ)</w:t>
      </w:r>
      <w:bookmarkStart w:id="0" w:name="_Hlk97289512"/>
      <w:r w:rsidR="007E0BE5">
        <w:rPr>
          <w:rFonts w:cstheme="minorHAnsi"/>
          <w:sz w:val="40"/>
          <w:szCs w:val="40"/>
        </w:rPr>
        <w:br/>
      </w:r>
      <w:r w:rsidR="007E0BE5">
        <w:rPr>
          <w:rFonts w:cstheme="minorHAnsi"/>
          <w:sz w:val="40"/>
          <w:szCs w:val="40"/>
        </w:rPr>
        <w:br/>
      </w:r>
      <w:bookmarkEnd w:id="0"/>
      <w:r w:rsidR="00514081" w:rsidRPr="00514081">
        <w:rPr>
          <w:rFonts w:cs="Calibri"/>
          <w:sz w:val="28"/>
          <w:szCs w:val="28"/>
          <w:lang w:eastAsia="pl-PL"/>
        </w:rPr>
        <w:t>Usługi budowy internetowego portalu informacyjnego Ośrodka Wsparcia Dostępności Architektonicznej wraz z usługą utrzymania, realizowanego w ramach projektu pn. „Ośrodek Wsparcia Architektury Dostępnej (OWDA) – kompleksowe usługi w zakresie dostępności architektonicznej dla podmiotów publicznych”</w:t>
      </w:r>
      <w:r w:rsidR="00514081" w:rsidRPr="00514081">
        <w:rPr>
          <w:rFonts w:cs="Calibri"/>
          <w:sz w:val="28"/>
          <w:szCs w:val="28"/>
          <w:lang w:eastAsia="pl-PL"/>
        </w:rPr>
        <w:br/>
      </w:r>
      <w:r w:rsidR="00514081">
        <w:rPr>
          <w:rFonts w:cs="Calibri"/>
          <w:lang w:eastAsia="pl-PL"/>
        </w:rPr>
        <w:br/>
      </w:r>
      <w:r w:rsidR="00C81596" w:rsidRPr="007E0BE5">
        <w:rPr>
          <w:rFonts w:ascii="Calibri" w:hAnsi="Calibri" w:cs="Calibri"/>
          <w:b w:val="0"/>
          <w:bCs w:val="0"/>
        </w:rPr>
        <w:t xml:space="preserve">Numer </w:t>
      </w:r>
      <w:r w:rsidR="00582609" w:rsidRPr="007E0BE5">
        <w:rPr>
          <w:rFonts w:ascii="Calibri" w:hAnsi="Calibri" w:cs="Calibri"/>
          <w:b w:val="0"/>
          <w:bCs w:val="0"/>
        </w:rPr>
        <w:t>sprawy</w:t>
      </w:r>
      <w:r w:rsidR="00C81596" w:rsidRPr="007E0BE5">
        <w:rPr>
          <w:rFonts w:ascii="Calibri" w:hAnsi="Calibri" w:cs="Calibri"/>
          <w:b w:val="0"/>
          <w:bCs w:val="0"/>
        </w:rPr>
        <w:t>: ZP/</w:t>
      </w:r>
      <w:r w:rsidR="00514081">
        <w:rPr>
          <w:rFonts w:ascii="Calibri" w:hAnsi="Calibri" w:cs="Calibri"/>
          <w:b w:val="0"/>
          <w:bCs w:val="0"/>
        </w:rPr>
        <w:t>06</w:t>
      </w:r>
      <w:r w:rsidR="00C81596" w:rsidRPr="007E0BE5">
        <w:rPr>
          <w:rFonts w:ascii="Calibri" w:hAnsi="Calibri" w:cs="Calibri"/>
          <w:b w:val="0"/>
          <w:bCs w:val="0"/>
        </w:rPr>
        <w:t>/2</w:t>
      </w:r>
      <w:r w:rsidR="0058569A" w:rsidRPr="007E0BE5">
        <w:rPr>
          <w:rFonts w:ascii="Calibri" w:hAnsi="Calibri" w:cs="Calibri"/>
          <w:b w:val="0"/>
          <w:bCs w:val="0"/>
        </w:rPr>
        <w:t>2</w:t>
      </w:r>
    </w:p>
    <w:p w14:paraId="647743AE" w14:textId="4230E381" w:rsidR="004A6DFC" w:rsidRDefault="0086496B" w:rsidP="00296E4A">
      <w:pPr>
        <w:tabs>
          <w:tab w:val="left" w:pos="7410"/>
        </w:tabs>
        <w:spacing w:line="276" w:lineRule="auto"/>
        <w:rPr>
          <w:rFonts w:ascii="Calibri" w:hAnsi="Calibri" w:cs="Calibri"/>
        </w:rPr>
      </w:pPr>
      <w:r>
        <w:rPr>
          <w:rFonts w:ascii="Calibri" w:hAnsi="Calibri" w:cs="Calibri"/>
        </w:rPr>
        <w:tab/>
      </w:r>
    </w:p>
    <w:p w14:paraId="73F22CB0" w14:textId="14D81F2E" w:rsidR="007E0BE5" w:rsidRDefault="0086496B" w:rsidP="00296E4A">
      <w:pPr>
        <w:tabs>
          <w:tab w:val="left" w:pos="7410"/>
        </w:tabs>
        <w:spacing w:line="276" w:lineRule="auto"/>
        <w:rPr>
          <w:rFonts w:ascii="Calibri" w:hAnsi="Calibri" w:cs="Calibri"/>
        </w:rPr>
        <w:sectPr w:rsidR="007E0BE5" w:rsidSect="001A626C">
          <w:headerReference w:type="default" r:id="rId12"/>
          <w:footerReference w:type="default" r:id="rId13"/>
          <w:pgSz w:w="12240" w:h="15840"/>
          <w:pgMar w:top="1450" w:right="900" w:bottom="776" w:left="1276" w:header="426" w:footer="0" w:gutter="0"/>
          <w:cols w:space="708"/>
          <w:docGrid w:linePitch="360"/>
        </w:sectPr>
      </w:pPr>
      <w:r>
        <w:rPr>
          <w:rFonts w:ascii="Calibri" w:hAnsi="Calibri" w:cs="Calibri"/>
        </w:rPr>
        <w:tab/>
      </w:r>
    </w:p>
    <w:p w14:paraId="4C1B8387" w14:textId="129AC318" w:rsidR="00E80C5C" w:rsidRPr="007F175B" w:rsidRDefault="00E80C5C" w:rsidP="00296E4A">
      <w:pPr>
        <w:pStyle w:val="Nagwek2"/>
        <w:ind w:left="284" w:hanging="215"/>
        <w:rPr>
          <w:rFonts w:ascii="Calibri" w:hAnsi="Calibri" w:cs="Calibri"/>
        </w:rPr>
      </w:pPr>
      <w:r w:rsidRPr="007F175B">
        <w:rPr>
          <w:rFonts w:ascii="Calibri" w:hAnsi="Calibri" w:cs="Calibri"/>
        </w:rPr>
        <w:lastRenderedPageBreak/>
        <w:t xml:space="preserve">Nazwa </w:t>
      </w:r>
      <w:r w:rsidR="00663083" w:rsidRPr="007F175B">
        <w:rPr>
          <w:rFonts w:ascii="Calibri" w:hAnsi="Calibri" w:cs="Calibri"/>
        </w:rPr>
        <w:t>i</w:t>
      </w:r>
      <w:r w:rsidRPr="007F175B">
        <w:rPr>
          <w:rFonts w:ascii="Calibri" w:hAnsi="Calibri" w:cs="Calibri"/>
        </w:rPr>
        <w:t xml:space="preserve"> adres Zamawiającego</w:t>
      </w:r>
    </w:p>
    <w:p w14:paraId="19DC73E3" w14:textId="20B235AD" w:rsidR="005A5E44" w:rsidRPr="007F175B" w:rsidRDefault="00E80C5C" w:rsidP="00296E4A">
      <w:pPr>
        <w:shd w:val="clear" w:color="auto" w:fill="FFFFFF" w:themeFill="background1"/>
        <w:spacing w:line="276" w:lineRule="auto"/>
        <w:ind w:left="284"/>
        <w:rPr>
          <w:rFonts w:ascii="Calibri" w:hAnsi="Calibri" w:cs="Calibri"/>
        </w:rPr>
      </w:pPr>
      <w:r w:rsidRPr="007F175B">
        <w:rPr>
          <w:rFonts w:ascii="Calibri" w:hAnsi="Calibri" w:cs="Calibri"/>
        </w:rPr>
        <w:t>Nazwa Zamawiającego:</w:t>
      </w:r>
      <w:r w:rsidRPr="007F175B">
        <w:rPr>
          <w:rFonts w:ascii="Calibri" w:hAnsi="Calibri" w:cs="Calibri"/>
          <w:b/>
          <w:bCs/>
        </w:rPr>
        <w:t xml:space="preserve"> </w:t>
      </w:r>
      <w:r w:rsidRPr="007F175B">
        <w:rPr>
          <w:rFonts w:ascii="Calibri" w:hAnsi="Calibri" w:cs="Calibri"/>
        </w:rPr>
        <w:t xml:space="preserve">Państwowy Fundusz Rehabilitacji Osób Niepełnosprawnych (PFRON) </w:t>
      </w:r>
    </w:p>
    <w:p w14:paraId="09CAD396" w14:textId="1F6D6DC8" w:rsidR="00E80C5C" w:rsidRPr="007F175B" w:rsidRDefault="005A5E44" w:rsidP="00296E4A">
      <w:pPr>
        <w:shd w:val="clear" w:color="auto" w:fill="FFFFFF" w:themeFill="background1"/>
        <w:spacing w:line="276" w:lineRule="auto"/>
        <w:ind w:left="284"/>
        <w:rPr>
          <w:rFonts w:ascii="Calibri" w:hAnsi="Calibri" w:cs="Calibri"/>
        </w:rPr>
      </w:pPr>
      <w:r w:rsidRPr="007F175B">
        <w:rPr>
          <w:rFonts w:ascii="Calibri" w:hAnsi="Calibri" w:cs="Calibri"/>
        </w:rPr>
        <w:t>Siedziba: A</w:t>
      </w:r>
      <w:r w:rsidR="00E80C5C" w:rsidRPr="007F175B">
        <w:rPr>
          <w:rFonts w:ascii="Calibri" w:hAnsi="Calibri" w:cs="Calibri"/>
        </w:rPr>
        <w:t xml:space="preserve">l. Jana Pawła II 13, 00-828 Warszawa </w:t>
      </w:r>
    </w:p>
    <w:p w14:paraId="1FBBBB30" w14:textId="64593FFF" w:rsidR="00C23CB8" w:rsidRPr="007F175B" w:rsidRDefault="00E80C5C" w:rsidP="00296E4A">
      <w:pPr>
        <w:shd w:val="clear" w:color="auto" w:fill="FFFFFF"/>
        <w:spacing w:line="276" w:lineRule="auto"/>
        <w:ind w:left="284"/>
        <w:jc w:val="both"/>
        <w:rPr>
          <w:rFonts w:ascii="Calibri" w:hAnsi="Calibri" w:cs="Calibri"/>
          <w:lang w:val="en-US"/>
        </w:rPr>
      </w:pPr>
      <w:proofErr w:type="spellStart"/>
      <w:r w:rsidRPr="007F175B">
        <w:rPr>
          <w:rFonts w:ascii="Calibri" w:hAnsi="Calibri" w:cs="Calibri"/>
          <w:lang w:val="en-US"/>
        </w:rPr>
        <w:t>Numer</w:t>
      </w:r>
      <w:proofErr w:type="spellEnd"/>
      <w:r w:rsidRPr="007F175B">
        <w:rPr>
          <w:rFonts w:ascii="Calibri" w:hAnsi="Calibri" w:cs="Calibri"/>
          <w:lang w:val="en-US"/>
        </w:rPr>
        <w:t xml:space="preserve"> tel. : </w:t>
      </w:r>
      <w:r w:rsidR="00C23CB8" w:rsidRPr="007F175B">
        <w:rPr>
          <w:rFonts w:ascii="Calibri" w:hAnsi="Calibri" w:cs="Calibri"/>
          <w:lang w:val="en-US"/>
        </w:rPr>
        <w:t>(22) 50 55 500</w:t>
      </w:r>
    </w:p>
    <w:p w14:paraId="5877871B" w14:textId="25281A7B" w:rsidR="00E80C5C" w:rsidRDefault="00E80C5C" w:rsidP="00296E4A">
      <w:pPr>
        <w:shd w:val="clear" w:color="auto" w:fill="FFFFFF" w:themeFill="background1"/>
        <w:spacing w:line="276" w:lineRule="auto"/>
        <w:ind w:left="284"/>
        <w:rPr>
          <w:rFonts w:ascii="Calibri" w:hAnsi="Calibri" w:cs="Calibri"/>
          <w:lang w:val="en-US"/>
        </w:rPr>
      </w:pPr>
      <w:proofErr w:type="spellStart"/>
      <w:r w:rsidRPr="007F175B">
        <w:rPr>
          <w:rFonts w:ascii="Calibri" w:hAnsi="Calibri" w:cs="Calibri"/>
          <w:lang w:val="en-US"/>
        </w:rPr>
        <w:t>Adres</w:t>
      </w:r>
      <w:proofErr w:type="spellEnd"/>
      <w:r w:rsidRPr="007F175B">
        <w:rPr>
          <w:rFonts w:ascii="Calibri" w:hAnsi="Calibri" w:cs="Calibri"/>
          <w:lang w:val="en-US"/>
        </w:rPr>
        <w:t xml:space="preserve"> </w:t>
      </w:r>
      <w:proofErr w:type="spellStart"/>
      <w:r w:rsidRPr="007F175B">
        <w:rPr>
          <w:rFonts w:ascii="Calibri" w:hAnsi="Calibri" w:cs="Calibri"/>
          <w:lang w:val="en-US"/>
        </w:rPr>
        <w:t>poczty</w:t>
      </w:r>
      <w:proofErr w:type="spellEnd"/>
      <w:r w:rsidRPr="007F175B">
        <w:rPr>
          <w:rFonts w:ascii="Calibri" w:hAnsi="Calibri" w:cs="Calibri"/>
          <w:lang w:val="en-US"/>
        </w:rPr>
        <w:t xml:space="preserve"> e</w:t>
      </w:r>
      <w:r w:rsidR="00DE6446" w:rsidRPr="007F175B">
        <w:rPr>
          <w:rFonts w:ascii="Calibri" w:hAnsi="Calibri" w:cs="Calibri"/>
          <w:lang w:val="en-US"/>
        </w:rPr>
        <w:t>-mail</w:t>
      </w:r>
      <w:r w:rsidRPr="007F175B">
        <w:rPr>
          <w:rFonts w:ascii="Calibri" w:hAnsi="Calibri" w:cs="Calibri"/>
          <w:lang w:val="en-US"/>
        </w:rPr>
        <w:t xml:space="preserve">: </w:t>
      </w:r>
      <w:hyperlink r:id="rId14" w:history="1">
        <w:r w:rsidR="006756B7" w:rsidRPr="00D51DBE">
          <w:rPr>
            <w:rStyle w:val="Hipercze"/>
            <w:rFonts w:ascii="Calibri" w:hAnsi="Calibri" w:cs="Calibri"/>
            <w:lang w:val="en-US"/>
          </w:rPr>
          <w:t>zamowienia_publiczne@pfron.org.pl</w:t>
        </w:r>
      </w:hyperlink>
    </w:p>
    <w:p w14:paraId="31972E3F" w14:textId="77777777" w:rsidR="006756B7" w:rsidRPr="007F175B" w:rsidRDefault="006756B7" w:rsidP="00296E4A">
      <w:pPr>
        <w:shd w:val="clear" w:color="auto" w:fill="FFFFFF" w:themeFill="background1"/>
        <w:spacing w:line="276" w:lineRule="auto"/>
        <w:ind w:left="284"/>
        <w:rPr>
          <w:rFonts w:ascii="Calibri" w:hAnsi="Calibri" w:cs="Calibri"/>
          <w:lang w:val="en-US"/>
        </w:rPr>
      </w:pPr>
    </w:p>
    <w:p w14:paraId="6303C8B8" w14:textId="23381390" w:rsidR="00A94CD9" w:rsidRPr="007F175B" w:rsidRDefault="00A94CD9" w:rsidP="00296E4A">
      <w:pPr>
        <w:pStyle w:val="Nagwek2"/>
        <w:rPr>
          <w:rFonts w:ascii="Calibri" w:hAnsi="Calibri" w:cs="Calibri"/>
        </w:rPr>
      </w:pPr>
      <w:r w:rsidRPr="007F175B">
        <w:rPr>
          <w:rFonts w:ascii="Calibri" w:hAnsi="Calibri" w:cs="Calibri"/>
        </w:rPr>
        <w:t>Strona internetowa prowadzonego postępowania:</w:t>
      </w:r>
    </w:p>
    <w:p w14:paraId="36777098" w14:textId="16D8CE18" w:rsidR="00F848C5" w:rsidRPr="007F175B" w:rsidRDefault="00A94CD9" w:rsidP="00296E4A">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szCs w:val="20"/>
          <w:lang w:eastAsia="en-US"/>
        </w:rPr>
      </w:pPr>
      <w:r w:rsidRPr="007F175B">
        <w:rPr>
          <w:rFonts w:ascii="Calibri" w:eastAsiaTheme="minorHAnsi" w:hAnsi="Calibri" w:cs="Calibri"/>
          <w:color w:val="000000"/>
          <w:szCs w:val="20"/>
          <w:lang w:eastAsia="en-US"/>
        </w:rPr>
        <w:t xml:space="preserve">Postępowanie o udzielenie zamówienia publicznego prowadzone będzie przy użyciu Platformy zakupowej dostępnej pod adresem internetowym: </w:t>
      </w:r>
      <w:r w:rsidR="00020AD7" w:rsidRPr="007F175B">
        <w:rPr>
          <w:rFonts w:ascii="Calibri" w:eastAsiaTheme="minorHAnsi" w:hAnsi="Calibri" w:cs="Calibri"/>
          <w:color w:val="000000"/>
          <w:szCs w:val="20"/>
          <w:lang w:eastAsia="en-US"/>
        </w:rPr>
        <w:t>https://platformazakupowa.pl/pn/pfron/proceedings</w:t>
      </w:r>
      <w:r w:rsidRPr="007F175B">
        <w:rPr>
          <w:rFonts w:ascii="Calibri" w:eastAsiaTheme="minorHAnsi" w:hAnsi="Calibri" w:cs="Calibri"/>
          <w:color w:val="000000"/>
          <w:szCs w:val="20"/>
          <w:lang w:eastAsia="en-US"/>
        </w:rPr>
        <w:t xml:space="preserve"> (dalej Platforma</w:t>
      </w:r>
      <w:r w:rsidR="00020AD7" w:rsidRPr="007F175B">
        <w:rPr>
          <w:rFonts w:ascii="Calibri" w:eastAsiaTheme="minorHAnsi" w:hAnsi="Calibri" w:cs="Calibri"/>
          <w:color w:val="000000"/>
          <w:szCs w:val="20"/>
          <w:lang w:eastAsia="en-US"/>
        </w:rPr>
        <w:t xml:space="preserve"> lub Platforma zakupowa</w:t>
      </w:r>
      <w:r w:rsidRPr="007F175B">
        <w:rPr>
          <w:rFonts w:ascii="Calibri" w:eastAsiaTheme="minorHAnsi" w:hAnsi="Calibri" w:cs="Calibri"/>
          <w:color w:val="000000"/>
          <w:szCs w:val="20"/>
          <w:lang w:eastAsia="en-US"/>
        </w:rPr>
        <w:t xml:space="preserve">). </w:t>
      </w:r>
    </w:p>
    <w:p w14:paraId="76122EAE" w14:textId="6BBC6B90" w:rsidR="00A94CD9" w:rsidRPr="007F175B" w:rsidRDefault="00A94CD9" w:rsidP="00296E4A">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szCs w:val="20"/>
          <w:lang w:eastAsia="en-US"/>
        </w:rPr>
      </w:pPr>
      <w:r w:rsidRPr="007F175B">
        <w:rPr>
          <w:rFonts w:ascii="Calibri" w:eastAsiaTheme="minorHAnsi" w:hAnsi="Calibri" w:cs="Calibr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Default="00A94CD9" w:rsidP="00296E4A">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szCs w:val="20"/>
          <w:lang w:eastAsia="en-US"/>
        </w:rPr>
      </w:pPr>
      <w:r w:rsidRPr="007F175B">
        <w:rPr>
          <w:rFonts w:ascii="Calibri" w:eastAsiaTheme="minorHAnsi" w:hAnsi="Calibri" w:cs="Calibri"/>
          <w:color w:val="000000"/>
          <w:szCs w:val="20"/>
          <w:lang w:eastAsia="en-US"/>
        </w:rPr>
        <w:t>Zmiany i wyjaśnienia treści SWZ oraz inne dokumenty zamówienia bezpośrednio związane z</w:t>
      </w:r>
      <w:r w:rsidR="00DC0832" w:rsidRPr="007F175B">
        <w:rPr>
          <w:rFonts w:ascii="Calibri" w:eastAsiaTheme="minorHAnsi" w:hAnsi="Calibri" w:cs="Calibri"/>
          <w:color w:val="000000"/>
          <w:szCs w:val="20"/>
          <w:lang w:eastAsia="en-US"/>
        </w:rPr>
        <w:t> </w:t>
      </w:r>
      <w:r w:rsidRPr="007F175B">
        <w:rPr>
          <w:rFonts w:ascii="Calibri" w:eastAsiaTheme="minorHAnsi" w:hAnsi="Calibri" w:cs="Calibri"/>
          <w:color w:val="000000"/>
          <w:szCs w:val="20"/>
          <w:lang w:eastAsia="en-US"/>
        </w:rPr>
        <w:t xml:space="preserve">przedmiotowym postępowaniem dostępne będą na stronie: </w:t>
      </w:r>
      <w:hyperlink r:id="rId15" w:history="1">
        <w:r w:rsidR="006756B7" w:rsidRPr="00D51DBE">
          <w:rPr>
            <w:rStyle w:val="Hipercze"/>
            <w:rFonts w:ascii="Calibri" w:eastAsiaTheme="minorHAnsi" w:hAnsi="Calibri" w:cs="Calibri"/>
            <w:szCs w:val="20"/>
            <w:lang w:eastAsia="en-US"/>
          </w:rPr>
          <w:t>https://platformazakupowa.pl/pn/pfron/proceedings</w:t>
        </w:r>
      </w:hyperlink>
    </w:p>
    <w:p w14:paraId="45C5D068" w14:textId="77777777" w:rsidR="006756B7" w:rsidRPr="007F175B" w:rsidRDefault="006756B7" w:rsidP="00296E4A">
      <w:pPr>
        <w:pStyle w:val="Akapitzlist"/>
        <w:suppressAutoHyphens w:val="0"/>
        <w:autoSpaceDE w:val="0"/>
        <w:autoSpaceDN w:val="0"/>
        <w:adjustRightInd w:val="0"/>
        <w:spacing w:line="276" w:lineRule="auto"/>
        <w:ind w:left="284"/>
        <w:rPr>
          <w:rFonts w:ascii="Calibri" w:eastAsiaTheme="minorHAnsi" w:hAnsi="Calibri" w:cs="Calibri"/>
          <w:color w:val="000000"/>
          <w:szCs w:val="20"/>
          <w:lang w:eastAsia="en-US"/>
        </w:rPr>
      </w:pPr>
    </w:p>
    <w:p w14:paraId="4C1614D5" w14:textId="16A08FAE" w:rsidR="004E567D" w:rsidRPr="007F175B" w:rsidRDefault="00B40C5C" w:rsidP="00296E4A">
      <w:pPr>
        <w:pStyle w:val="Nagwek2"/>
        <w:rPr>
          <w:rFonts w:ascii="Calibri" w:hAnsi="Calibri" w:cs="Calibri"/>
        </w:rPr>
      </w:pPr>
      <w:r w:rsidRPr="007F175B">
        <w:rPr>
          <w:rFonts w:ascii="Calibri" w:hAnsi="Calibri" w:cs="Calibri"/>
        </w:rPr>
        <w:t>T</w:t>
      </w:r>
      <w:r w:rsidR="002046A1" w:rsidRPr="007F175B">
        <w:rPr>
          <w:rFonts w:ascii="Calibri" w:hAnsi="Calibri" w:cs="Calibri"/>
        </w:rPr>
        <w:t>ryb</w:t>
      </w:r>
      <w:r w:rsidR="006B771E" w:rsidRPr="007F175B">
        <w:rPr>
          <w:rFonts w:ascii="Calibri" w:hAnsi="Calibri" w:cs="Calibri"/>
        </w:rPr>
        <w:t xml:space="preserve"> </w:t>
      </w:r>
      <w:r w:rsidRPr="007F175B">
        <w:rPr>
          <w:rFonts w:ascii="Calibri" w:hAnsi="Calibri" w:cs="Calibri"/>
        </w:rPr>
        <w:t xml:space="preserve">udzielenia </w:t>
      </w:r>
      <w:r w:rsidR="004E567D" w:rsidRPr="007F175B">
        <w:rPr>
          <w:rFonts w:ascii="Calibri" w:hAnsi="Calibri" w:cs="Calibri"/>
        </w:rPr>
        <w:t>zamówienia</w:t>
      </w:r>
    </w:p>
    <w:p w14:paraId="53919780" w14:textId="30A5B075" w:rsidR="00D41980" w:rsidRPr="007F175B" w:rsidRDefault="00220448" w:rsidP="00296E4A">
      <w:pPr>
        <w:pStyle w:val="Tekstpodstawowy22"/>
        <w:numPr>
          <w:ilvl w:val="0"/>
          <w:numId w:val="46"/>
        </w:numPr>
        <w:tabs>
          <w:tab w:val="left" w:pos="284"/>
        </w:tabs>
        <w:spacing w:line="276" w:lineRule="auto"/>
        <w:ind w:left="284" w:hanging="284"/>
        <w:jc w:val="left"/>
        <w:rPr>
          <w:rFonts w:asciiTheme="minorHAnsi" w:hAnsiTheme="minorHAnsi" w:cstheme="minorHAnsi"/>
        </w:rPr>
      </w:pPr>
      <w:r w:rsidRPr="007F175B">
        <w:rPr>
          <w:rFonts w:asciiTheme="minorHAnsi" w:hAnsiTheme="minorHAnsi" w:cstheme="minorHAnsi"/>
        </w:rPr>
        <w:t>P</w:t>
      </w:r>
      <w:r w:rsidR="00DB1163" w:rsidRPr="007F175B">
        <w:rPr>
          <w:rFonts w:asciiTheme="minorHAnsi" w:hAnsiTheme="minorHAnsi" w:cstheme="minorHAnsi"/>
        </w:rPr>
        <w:t>ostępowanie o udzielenie zamówienia publicznego prowadzone jest w trybie</w:t>
      </w:r>
      <w:r w:rsidR="006B771E" w:rsidRPr="007F175B">
        <w:rPr>
          <w:rFonts w:asciiTheme="minorHAnsi" w:hAnsiTheme="minorHAnsi" w:cstheme="minorHAnsi"/>
        </w:rPr>
        <w:t xml:space="preserve"> </w:t>
      </w:r>
      <w:r w:rsidR="002C7D89" w:rsidRPr="007F175B">
        <w:rPr>
          <w:rFonts w:asciiTheme="minorHAnsi" w:hAnsiTheme="minorHAnsi" w:cstheme="minorHAnsi"/>
        </w:rPr>
        <w:t>podstawowym</w:t>
      </w:r>
      <w:r w:rsidR="00DB1163" w:rsidRPr="007F175B">
        <w:rPr>
          <w:rFonts w:asciiTheme="minorHAnsi" w:hAnsiTheme="minorHAnsi" w:cstheme="minorHAnsi"/>
        </w:rPr>
        <w:t xml:space="preserve">, na podstawie </w:t>
      </w:r>
      <w:r w:rsidR="0077725D" w:rsidRPr="007F175B">
        <w:rPr>
          <w:rFonts w:asciiTheme="minorHAnsi" w:hAnsiTheme="minorHAnsi" w:cstheme="minorHAnsi"/>
        </w:rPr>
        <w:t xml:space="preserve">art. 275 pkt 1) - </w:t>
      </w:r>
      <w:r w:rsidR="00DB1163" w:rsidRPr="007F175B">
        <w:rPr>
          <w:rFonts w:asciiTheme="minorHAnsi" w:hAnsiTheme="minorHAnsi" w:cstheme="minorHAnsi"/>
        </w:rPr>
        <w:t>ustawy z dnia 11 września 2019 r. - Prawo zamówień publicznych (Dz.</w:t>
      </w:r>
      <w:r w:rsidR="00DC0832" w:rsidRPr="007F175B">
        <w:rPr>
          <w:rFonts w:asciiTheme="minorHAnsi" w:hAnsiTheme="minorHAnsi" w:cstheme="minorHAnsi"/>
        </w:rPr>
        <w:t> </w:t>
      </w:r>
      <w:r w:rsidR="00DB1163" w:rsidRPr="007F175B">
        <w:rPr>
          <w:rFonts w:asciiTheme="minorHAnsi" w:hAnsiTheme="minorHAnsi" w:cstheme="minorHAnsi"/>
        </w:rPr>
        <w:t>U.</w:t>
      </w:r>
      <w:r w:rsidR="00DC0832" w:rsidRPr="007F175B">
        <w:rPr>
          <w:rFonts w:asciiTheme="minorHAnsi" w:hAnsiTheme="minorHAnsi" w:cstheme="minorHAnsi"/>
        </w:rPr>
        <w:t> </w:t>
      </w:r>
      <w:r w:rsidR="00DB1163" w:rsidRPr="007F175B">
        <w:rPr>
          <w:rFonts w:asciiTheme="minorHAnsi" w:hAnsiTheme="minorHAnsi" w:cstheme="minorHAnsi"/>
        </w:rPr>
        <w:t>z 20</w:t>
      </w:r>
      <w:r w:rsidR="00835226" w:rsidRPr="007F175B">
        <w:rPr>
          <w:rFonts w:asciiTheme="minorHAnsi" w:hAnsiTheme="minorHAnsi" w:cstheme="minorHAnsi"/>
        </w:rPr>
        <w:t>21</w:t>
      </w:r>
      <w:r w:rsidR="00DB1163" w:rsidRPr="007F175B">
        <w:rPr>
          <w:rFonts w:asciiTheme="minorHAnsi" w:hAnsiTheme="minorHAnsi" w:cstheme="minorHAnsi"/>
        </w:rPr>
        <w:t xml:space="preserve"> r., poz. </w:t>
      </w:r>
      <w:r w:rsidR="00835226" w:rsidRPr="007F175B">
        <w:rPr>
          <w:rFonts w:asciiTheme="minorHAnsi" w:hAnsiTheme="minorHAnsi" w:cstheme="minorHAnsi"/>
        </w:rPr>
        <w:t>1129</w:t>
      </w:r>
      <w:r w:rsidR="004B78B9" w:rsidRPr="007F175B">
        <w:rPr>
          <w:rFonts w:asciiTheme="minorHAnsi" w:hAnsiTheme="minorHAnsi" w:cstheme="minorHAnsi"/>
        </w:rPr>
        <w:t xml:space="preserve"> ze zm.</w:t>
      </w:r>
      <w:r w:rsidR="00DB1163" w:rsidRPr="007F175B">
        <w:rPr>
          <w:rFonts w:asciiTheme="minorHAnsi" w:hAnsiTheme="minorHAnsi" w:cstheme="minorHAnsi"/>
        </w:rPr>
        <w:t xml:space="preserve">) zwanej dalej także </w:t>
      </w:r>
      <w:r w:rsidR="00F46DBD" w:rsidRPr="007F175B">
        <w:rPr>
          <w:rFonts w:asciiTheme="minorHAnsi" w:hAnsiTheme="minorHAnsi" w:cstheme="minorHAnsi"/>
        </w:rPr>
        <w:t xml:space="preserve">„ustawą” lub </w:t>
      </w:r>
      <w:r w:rsidR="00DB1163" w:rsidRPr="007F175B">
        <w:rPr>
          <w:rFonts w:asciiTheme="minorHAnsi" w:hAnsiTheme="minorHAnsi" w:cstheme="minorHAnsi"/>
        </w:rPr>
        <w:t>„</w:t>
      </w:r>
      <w:proofErr w:type="spellStart"/>
      <w:r w:rsidR="00A34652" w:rsidRPr="007F175B">
        <w:rPr>
          <w:rFonts w:asciiTheme="minorHAnsi" w:hAnsiTheme="minorHAnsi" w:cstheme="minorHAnsi"/>
        </w:rPr>
        <w:t>P</w:t>
      </w:r>
      <w:r w:rsidR="00DB1163" w:rsidRPr="007F175B">
        <w:rPr>
          <w:rFonts w:asciiTheme="minorHAnsi" w:hAnsiTheme="minorHAnsi" w:cstheme="minorHAnsi"/>
        </w:rPr>
        <w:t>zp</w:t>
      </w:r>
      <w:proofErr w:type="spellEnd"/>
      <w:r w:rsidR="00DB1163" w:rsidRPr="007F175B">
        <w:rPr>
          <w:rFonts w:asciiTheme="minorHAnsi" w:hAnsiTheme="minorHAnsi" w:cstheme="minorHAnsi"/>
        </w:rPr>
        <w:t>”</w:t>
      </w:r>
      <w:r w:rsidR="00D10A85" w:rsidRPr="007F175B">
        <w:rPr>
          <w:rFonts w:asciiTheme="minorHAnsi" w:hAnsiTheme="minorHAnsi" w:cstheme="minorHAnsi"/>
        </w:rPr>
        <w:t xml:space="preserve"> oraz niniejszej Specyfikacji Warunków Zamówienia, zwaną dalej „SWZ”</w:t>
      </w:r>
      <w:r w:rsidR="00DB1163" w:rsidRPr="007F175B">
        <w:rPr>
          <w:rFonts w:asciiTheme="minorHAnsi" w:hAnsiTheme="minorHAnsi" w:cstheme="minorHAnsi"/>
        </w:rPr>
        <w:t>.</w:t>
      </w:r>
    </w:p>
    <w:p w14:paraId="349EA020" w14:textId="569E3948" w:rsidR="00D20AE2" w:rsidRDefault="00BA0B57" w:rsidP="00296E4A">
      <w:pPr>
        <w:pStyle w:val="Tekstpodstawowy22"/>
        <w:numPr>
          <w:ilvl w:val="0"/>
          <w:numId w:val="46"/>
        </w:numPr>
        <w:tabs>
          <w:tab w:val="left" w:pos="284"/>
        </w:tabs>
        <w:spacing w:line="276" w:lineRule="auto"/>
        <w:ind w:left="284" w:hanging="284"/>
        <w:jc w:val="left"/>
        <w:rPr>
          <w:rFonts w:asciiTheme="minorHAnsi" w:hAnsiTheme="minorHAnsi" w:cstheme="minorHAnsi"/>
        </w:rPr>
      </w:pPr>
      <w:r w:rsidRPr="007F175B">
        <w:rPr>
          <w:rFonts w:asciiTheme="minorHAnsi" w:hAnsiTheme="minorHAnsi" w:cstheme="minorHAnsi"/>
        </w:rPr>
        <w:t>Zamawiający</w:t>
      </w:r>
      <w:r w:rsidR="004F290E" w:rsidRPr="007F175B">
        <w:rPr>
          <w:rFonts w:asciiTheme="minorHAnsi" w:hAnsiTheme="minorHAnsi" w:cstheme="minorHAnsi"/>
        </w:rPr>
        <w:t xml:space="preserve"> dokona wyboru oferty najkorzystniejszej bez przeprowadzenia negocjacji.</w:t>
      </w:r>
    </w:p>
    <w:p w14:paraId="29B9BFEB" w14:textId="42F8A52A" w:rsidR="006756B7" w:rsidRPr="00743161" w:rsidRDefault="00514081" w:rsidP="00743161">
      <w:pPr>
        <w:pStyle w:val="Tekstpodstawowy22"/>
        <w:numPr>
          <w:ilvl w:val="0"/>
          <w:numId w:val="46"/>
        </w:numPr>
        <w:tabs>
          <w:tab w:val="left" w:pos="284"/>
        </w:tabs>
        <w:spacing w:line="276" w:lineRule="auto"/>
        <w:ind w:left="284" w:hanging="284"/>
        <w:jc w:val="left"/>
        <w:rPr>
          <w:rFonts w:asciiTheme="minorHAnsi" w:hAnsiTheme="minorHAnsi" w:cstheme="minorHAnsi"/>
        </w:rPr>
      </w:pPr>
      <w:r w:rsidRPr="0052601B">
        <w:rPr>
          <w:rFonts w:asciiTheme="minorHAnsi" w:hAnsiTheme="minorHAnsi" w:cstheme="minorHAnsi"/>
        </w:rPr>
        <w:t>Projekt</w:t>
      </w:r>
      <w:r w:rsidR="00760B19" w:rsidRPr="0052601B">
        <w:rPr>
          <w:rFonts w:asciiTheme="minorHAnsi" w:hAnsiTheme="minorHAnsi" w:cstheme="minorHAnsi"/>
        </w:rPr>
        <w:t xml:space="preserve"> ws</w:t>
      </w:r>
      <w:r w:rsidR="00DE4F06" w:rsidRPr="0052601B">
        <w:rPr>
          <w:rFonts w:asciiTheme="minorHAnsi" w:hAnsiTheme="minorHAnsi" w:cstheme="minorHAnsi"/>
        </w:rPr>
        <w:t>p</w:t>
      </w:r>
      <w:r w:rsidR="00760B19" w:rsidRPr="0052601B">
        <w:rPr>
          <w:rFonts w:asciiTheme="minorHAnsi" w:hAnsiTheme="minorHAnsi" w:cstheme="minorHAnsi"/>
        </w:rPr>
        <w:t xml:space="preserve">ółfinansowany ze środków Unii Europejskiej </w:t>
      </w:r>
      <w:r w:rsidR="008713A8" w:rsidRPr="0052601B">
        <w:rPr>
          <w:rFonts w:asciiTheme="minorHAnsi" w:hAnsiTheme="minorHAnsi" w:cstheme="minorHAnsi"/>
        </w:rPr>
        <w:t xml:space="preserve"> „Ośrodek Wsparcia Architektury Dostępnej (OWDA) - kompleksowe usługi w zakresie dostępności architektonicznej dla podmiotów publicznych” realizowanego w ramach Programu Operacyjnego Wiedza Edukacja Rozwój na lata 2014-2020, Oś Priorytetowa II. Efektywne polityki publiczne dla rynku pracy, gospodarki i edukacji, Działanie 2.19 Usprawnienie procesów inwestycyjno-budowlanych i planowania przestrzennego (zwanego dalej jako „Projekt”) oraz wszelkich treści niezbędnych do komunikowania i popularyzacji Projektu a także służących lepszemu poznaniu funkcjonalności Ośrodka Wsparcia Architektury Dostępnej (dalej jako „OWDA”) oraz form wsparcia realizowanych za pośrednictwem OWDA wśród jego Beneficjentów i Interesariuszy</w:t>
      </w:r>
      <w:r w:rsidR="00743161">
        <w:rPr>
          <w:rFonts w:asciiTheme="minorHAnsi" w:hAnsiTheme="minorHAnsi" w:cstheme="minorHAnsi"/>
        </w:rPr>
        <w:t xml:space="preserve"> </w:t>
      </w:r>
      <w:r w:rsidR="00991C88" w:rsidRPr="00743161">
        <w:rPr>
          <w:rFonts w:asciiTheme="minorHAnsi" w:hAnsiTheme="minorHAnsi" w:cstheme="minorHAnsi"/>
        </w:rPr>
        <w:t xml:space="preserve">EFS w ramach Programu Operacyjnego Wiedza Edukacja Rozwój 2014-2020, Oś Priorytetowa II Efektywne polityki publiczne dla rynku pracy, gospodarki i edukacji, Działanie 2.19.  </w:t>
      </w:r>
    </w:p>
    <w:p w14:paraId="133EA3A8" w14:textId="65191C4D" w:rsidR="00CB045F" w:rsidRDefault="00CB045F" w:rsidP="00296E4A">
      <w:pPr>
        <w:pStyle w:val="Tekstpodstawowy22"/>
        <w:tabs>
          <w:tab w:val="left" w:pos="284"/>
        </w:tabs>
        <w:spacing w:line="276" w:lineRule="auto"/>
        <w:ind w:left="284"/>
        <w:jc w:val="left"/>
        <w:rPr>
          <w:rFonts w:asciiTheme="minorHAnsi" w:hAnsiTheme="minorHAnsi" w:cstheme="minorHAnsi"/>
        </w:rPr>
      </w:pPr>
    </w:p>
    <w:p w14:paraId="0F5F9FA0" w14:textId="627B74F2" w:rsidR="00CB045F" w:rsidRDefault="00CB045F" w:rsidP="00296E4A">
      <w:pPr>
        <w:pStyle w:val="Tekstpodstawowy22"/>
        <w:tabs>
          <w:tab w:val="left" w:pos="284"/>
        </w:tabs>
        <w:spacing w:line="276" w:lineRule="auto"/>
        <w:ind w:left="284"/>
        <w:jc w:val="left"/>
        <w:rPr>
          <w:rFonts w:asciiTheme="minorHAnsi" w:hAnsiTheme="minorHAnsi" w:cstheme="minorHAnsi"/>
        </w:rPr>
      </w:pPr>
    </w:p>
    <w:p w14:paraId="35424E1E" w14:textId="0219FDD5" w:rsidR="00CB045F" w:rsidRDefault="00CB045F" w:rsidP="00296E4A">
      <w:pPr>
        <w:pStyle w:val="Tekstpodstawowy22"/>
        <w:tabs>
          <w:tab w:val="left" w:pos="284"/>
        </w:tabs>
        <w:spacing w:line="276" w:lineRule="auto"/>
        <w:ind w:left="284"/>
        <w:jc w:val="left"/>
        <w:rPr>
          <w:rFonts w:asciiTheme="minorHAnsi" w:hAnsiTheme="minorHAnsi" w:cstheme="minorHAnsi"/>
        </w:rPr>
      </w:pPr>
    </w:p>
    <w:p w14:paraId="3A2B7439" w14:textId="77777777" w:rsidR="00CB045F" w:rsidRDefault="00CB045F" w:rsidP="00296E4A">
      <w:pPr>
        <w:pStyle w:val="Tekstpodstawowy22"/>
        <w:tabs>
          <w:tab w:val="left" w:pos="284"/>
        </w:tabs>
        <w:spacing w:line="276" w:lineRule="auto"/>
        <w:ind w:left="284"/>
        <w:jc w:val="left"/>
        <w:rPr>
          <w:rFonts w:asciiTheme="minorHAnsi" w:hAnsiTheme="minorHAnsi" w:cstheme="minorHAnsi"/>
        </w:rPr>
      </w:pPr>
    </w:p>
    <w:p w14:paraId="78C6EA5E" w14:textId="77777777" w:rsidR="00CB045F" w:rsidRPr="008713A8" w:rsidRDefault="00CB045F" w:rsidP="00296E4A">
      <w:pPr>
        <w:pStyle w:val="Tekstpodstawowy22"/>
        <w:tabs>
          <w:tab w:val="left" w:pos="284"/>
        </w:tabs>
        <w:spacing w:line="276" w:lineRule="auto"/>
        <w:ind w:left="284"/>
        <w:jc w:val="left"/>
        <w:rPr>
          <w:rFonts w:asciiTheme="minorHAnsi" w:hAnsiTheme="minorHAnsi" w:cstheme="minorHAnsi"/>
        </w:rPr>
      </w:pPr>
    </w:p>
    <w:p w14:paraId="515CDD68" w14:textId="32025930" w:rsidR="00AC7138" w:rsidRPr="008713A8" w:rsidRDefault="00C21631" w:rsidP="00296E4A">
      <w:pPr>
        <w:pStyle w:val="Nagwek2"/>
        <w:rPr>
          <w:rFonts w:cstheme="minorHAnsi"/>
          <w:szCs w:val="24"/>
        </w:rPr>
      </w:pPr>
      <w:r w:rsidRPr="008713A8">
        <w:rPr>
          <w:rFonts w:cstheme="minorHAnsi"/>
          <w:szCs w:val="24"/>
        </w:rPr>
        <w:lastRenderedPageBreak/>
        <w:t>Opis p</w:t>
      </w:r>
      <w:r w:rsidR="00AC7138" w:rsidRPr="008713A8">
        <w:rPr>
          <w:rFonts w:cstheme="minorHAnsi"/>
          <w:szCs w:val="24"/>
        </w:rPr>
        <w:t>rzedmio</w:t>
      </w:r>
      <w:r w:rsidR="00CA08C1" w:rsidRPr="008713A8">
        <w:rPr>
          <w:rFonts w:cstheme="minorHAnsi"/>
          <w:szCs w:val="24"/>
        </w:rPr>
        <w:t>t</w:t>
      </w:r>
      <w:r w:rsidRPr="008713A8">
        <w:rPr>
          <w:rFonts w:cstheme="minorHAnsi"/>
          <w:szCs w:val="24"/>
        </w:rPr>
        <w:t>u</w:t>
      </w:r>
      <w:r w:rsidR="00AC7138" w:rsidRPr="008713A8">
        <w:rPr>
          <w:rFonts w:cstheme="minorHAnsi"/>
          <w:szCs w:val="24"/>
        </w:rPr>
        <w:t xml:space="preserve"> zamówienia</w:t>
      </w:r>
    </w:p>
    <w:p w14:paraId="1F24436E" w14:textId="77777777" w:rsidR="0058569A" w:rsidRPr="007F175B" w:rsidRDefault="0058569A" w:rsidP="00296E4A">
      <w:pPr>
        <w:spacing w:line="276" w:lineRule="auto"/>
        <w:rPr>
          <w:rFonts w:asciiTheme="minorHAnsi" w:hAnsiTheme="minorHAnsi" w:cstheme="minorHAnsi"/>
        </w:rPr>
      </w:pPr>
    </w:p>
    <w:p w14:paraId="3C825552" w14:textId="389D989A" w:rsidR="001E348A" w:rsidRPr="001E348A" w:rsidRDefault="0058569A" w:rsidP="00296E4A">
      <w:pPr>
        <w:pStyle w:val="Akapitzlist"/>
        <w:numPr>
          <w:ilvl w:val="0"/>
          <w:numId w:val="58"/>
        </w:numPr>
        <w:spacing w:line="276" w:lineRule="auto"/>
        <w:ind w:left="426"/>
        <w:rPr>
          <w:rFonts w:asciiTheme="minorHAnsi" w:eastAsia="Calibri" w:hAnsiTheme="minorHAnsi" w:cstheme="minorHAnsi"/>
          <w:lang w:eastAsia="en-US"/>
        </w:rPr>
      </w:pPr>
      <w:r w:rsidRPr="007F175B">
        <w:rPr>
          <w:rFonts w:asciiTheme="minorHAnsi" w:eastAsia="Calibri" w:hAnsiTheme="minorHAnsi" w:cstheme="minorHAnsi"/>
          <w:lang w:eastAsia="en-US"/>
        </w:rPr>
        <w:t xml:space="preserve">Przedmiotem zamówienia </w:t>
      </w:r>
      <w:r w:rsidR="001E348A" w:rsidRPr="001E348A">
        <w:rPr>
          <w:rFonts w:asciiTheme="minorHAnsi" w:eastAsia="Calibri" w:hAnsiTheme="minorHAnsi" w:cstheme="minorHAnsi"/>
          <w:lang w:eastAsia="en-US"/>
        </w:rPr>
        <w:t xml:space="preserve">jest zaprojektowanie, budowa, wdrożenie oraz utrzymanie i rozwój portalu informacyjnego (zwanego dalej „Portalem”) z systemem zarządzania treścią, wraz </w:t>
      </w:r>
      <w:r w:rsidR="00291A55" w:rsidRPr="001E348A">
        <w:rPr>
          <w:rFonts w:asciiTheme="minorHAnsi" w:eastAsia="Calibri" w:hAnsiTheme="minorHAnsi" w:cstheme="minorHAnsi"/>
          <w:lang w:eastAsia="en-US"/>
        </w:rPr>
        <w:t>z</w:t>
      </w:r>
      <w:r w:rsidR="00291A55">
        <w:rPr>
          <w:rFonts w:asciiTheme="minorHAnsi" w:eastAsia="Calibri" w:hAnsiTheme="minorHAnsi" w:cstheme="minorHAnsi"/>
          <w:lang w:eastAsia="en-US"/>
        </w:rPr>
        <w:t> </w:t>
      </w:r>
      <w:r w:rsidR="001E348A" w:rsidRPr="001E348A">
        <w:rPr>
          <w:rFonts w:asciiTheme="minorHAnsi" w:eastAsia="Calibri" w:hAnsiTheme="minorHAnsi" w:cstheme="minorHAnsi"/>
          <w:lang w:eastAsia="en-US"/>
        </w:rPr>
        <w:t>wykonaniem zawartości startowej w oparciu o koncepcję graficzną, dostarczoną przez Zamawiającego oraz uzupełnianiem zawartości w trakcie trwania projektu.</w:t>
      </w:r>
    </w:p>
    <w:p w14:paraId="6F100D51" w14:textId="77777777" w:rsidR="001E348A" w:rsidRPr="001E348A" w:rsidRDefault="001E348A" w:rsidP="00296E4A">
      <w:pPr>
        <w:pStyle w:val="Akapitzlist"/>
        <w:numPr>
          <w:ilvl w:val="0"/>
          <w:numId w:val="58"/>
        </w:numPr>
        <w:spacing w:line="276" w:lineRule="auto"/>
        <w:ind w:left="426"/>
        <w:rPr>
          <w:rFonts w:asciiTheme="minorHAnsi" w:eastAsia="Calibri" w:hAnsiTheme="minorHAnsi" w:cstheme="minorHAnsi"/>
          <w:lang w:eastAsia="en-US"/>
        </w:rPr>
      </w:pPr>
      <w:r w:rsidRPr="001E348A">
        <w:rPr>
          <w:rFonts w:asciiTheme="minorHAnsi" w:eastAsia="Calibri" w:hAnsiTheme="minorHAnsi" w:cstheme="minorHAnsi"/>
          <w:lang w:eastAsia="en-US"/>
        </w:rPr>
        <w:t>Planowany do realizacji Portal dedykowany będzie do publikowania informacji o projekcie „Ośrodek Wsparcia Architektury Dostępnej (OWDA) - kompleksowe usługi w zakresie dostępności architektonicznej dla podmiotów publicznych” realizowanego w ramach Programu Operacyjnego Wiedza Edukacja Rozwój na lata 2014-2020, Oś Priorytetowa II. Efektywne polityki publiczne dla rynku pracy, gospodarki i edukacji, Działanie 2.19 Usprawnienie procesów inwestycyjno-budowlanych i planowania przestrzennego (zwanego dalej jako „Projekt”) oraz wszelkich treści niezbędnych do komunikowania i popularyzacji Projektu a także służących lepszemu poznaniu funkcjonalności Ośrodka Wsparcia Architektury Dostępnej (dalej jako „OWDA”) oraz form wsparcia realizowanych za pośrednictwem OWDA wśród jego Beneficjentów i Interesariuszy.</w:t>
      </w:r>
    </w:p>
    <w:p w14:paraId="55DBD728" w14:textId="77777777" w:rsidR="001E348A" w:rsidRPr="001E348A" w:rsidRDefault="001E348A" w:rsidP="00296E4A">
      <w:pPr>
        <w:pStyle w:val="Akapitzlist"/>
        <w:spacing w:line="276" w:lineRule="auto"/>
        <w:ind w:left="426"/>
        <w:rPr>
          <w:rFonts w:asciiTheme="minorHAnsi" w:eastAsia="Calibri" w:hAnsiTheme="minorHAnsi" w:cstheme="minorHAnsi"/>
          <w:lang w:eastAsia="en-US"/>
        </w:rPr>
      </w:pPr>
      <w:r w:rsidRPr="001E348A">
        <w:rPr>
          <w:rFonts w:asciiTheme="minorHAnsi" w:eastAsia="Calibri" w:hAnsiTheme="minorHAnsi" w:cstheme="minorHAnsi"/>
          <w:lang w:eastAsia="en-US"/>
        </w:rPr>
        <w:t xml:space="preserve">Odbiorcami treści Serwisu będą osoby zainteresowane realizacją Projektu, w tym wdrożeniem dostępności architektonicznej w podmiotach publicznych (dalej jako „PP”) </w:t>
      </w:r>
    </w:p>
    <w:p w14:paraId="5F59A4A3" w14:textId="77777777" w:rsidR="001E348A" w:rsidRDefault="001E348A" w:rsidP="00296E4A">
      <w:pPr>
        <w:pStyle w:val="Akapitzlist"/>
        <w:spacing w:line="276" w:lineRule="auto"/>
        <w:ind w:left="426"/>
        <w:rPr>
          <w:rFonts w:asciiTheme="minorHAnsi" w:eastAsia="Calibri" w:hAnsiTheme="minorHAnsi" w:cstheme="minorHAnsi"/>
          <w:lang w:eastAsia="en-US"/>
        </w:rPr>
      </w:pPr>
      <w:r w:rsidRPr="001E348A">
        <w:rPr>
          <w:rFonts w:asciiTheme="minorHAnsi" w:eastAsia="Calibri" w:hAnsiTheme="minorHAnsi" w:cstheme="minorHAnsi"/>
          <w:lang w:eastAsia="en-US"/>
        </w:rPr>
        <w:t>Główną grupą odbiorców będą PP, które pełnią usługi szczególnie istotne dla funkcjonowania osób ze szczególnymi potrzebami, w tym osób z niepełnosprawnościami (</w:t>
      </w:r>
      <w:proofErr w:type="spellStart"/>
      <w:r w:rsidRPr="001E348A">
        <w:rPr>
          <w:rFonts w:asciiTheme="minorHAnsi" w:eastAsia="Calibri" w:hAnsiTheme="minorHAnsi" w:cstheme="minorHAnsi"/>
          <w:lang w:eastAsia="en-US"/>
        </w:rPr>
        <w:t>OzN</w:t>
      </w:r>
      <w:proofErr w:type="spellEnd"/>
      <w:r w:rsidRPr="001E348A">
        <w:rPr>
          <w:rFonts w:asciiTheme="minorHAnsi" w:eastAsia="Calibri" w:hAnsiTheme="minorHAnsi" w:cstheme="minorHAnsi"/>
          <w:lang w:eastAsia="en-US"/>
        </w:rPr>
        <w:t xml:space="preserve">), jak administracja, pomoc społeczna, ochrona zdrowia, edukacja, włączenie w rynek pracy, czy też transport. </w:t>
      </w:r>
    </w:p>
    <w:p w14:paraId="6FFC382E" w14:textId="77777777" w:rsidR="003126C6" w:rsidRDefault="0058569A" w:rsidP="004459B5">
      <w:pPr>
        <w:pStyle w:val="Akapitzlist"/>
        <w:numPr>
          <w:ilvl w:val="0"/>
          <w:numId w:val="58"/>
        </w:numPr>
        <w:spacing w:line="276" w:lineRule="auto"/>
        <w:ind w:left="426"/>
        <w:rPr>
          <w:rFonts w:asciiTheme="minorHAnsi" w:eastAsia="Calibri" w:hAnsiTheme="minorHAnsi" w:cstheme="minorHAnsi"/>
          <w:lang w:eastAsia="en-US"/>
        </w:rPr>
      </w:pPr>
      <w:r w:rsidRPr="003126C6">
        <w:rPr>
          <w:rFonts w:asciiTheme="minorHAnsi" w:eastAsia="Calibri" w:hAnsiTheme="minorHAnsi" w:cstheme="minorHAnsi"/>
          <w:lang w:eastAsia="en-US"/>
        </w:rPr>
        <w:t xml:space="preserve">Na </w:t>
      </w:r>
      <w:r w:rsidR="003126C6" w:rsidRPr="00F03C6E">
        <w:rPr>
          <w:rFonts w:asciiTheme="minorHAnsi" w:eastAsia="Calibri" w:hAnsiTheme="minorHAnsi" w:cstheme="minorHAnsi"/>
        </w:rPr>
        <w:t xml:space="preserve">podstawie art. 95 ust 1 ustawy </w:t>
      </w:r>
      <w:proofErr w:type="spellStart"/>
      <w:r w:rsidR="003126C6" w:rsidRPr="00F03C6E">
        <w:rPr>
          <w:rFonts w:asciiTheme="minorHAnsi" w:eastAsia="Calibri" w:hAnsiTheme="minorHAnsi" w:cstheme="minorHAnsi"/>
        </w:rPr>
        <w:t>Pzp</w:t>
      </w:r>
      <w:proofErr w:type="spellEnd"/>
      <w:r w:rsidR="003126C6" w:rsidRPr="00F03C6E">
        <w:rPr>
          <w:rFonts w:asciiTheme="minorHAnsi" w:eastAsia="Calibri" w:hAnsiTheme="minorHAnsi" w:cstheme="minorHAnsi"/>
        </w:rPr>
        <w:t xml:space="preserve"> Zamawiający wymaga, aby wśród personelu przewidzianego do realizacji Umowy  Wykonawc</w:t>
      </w:r>
      <w:r w:rsidR="003126C6">
        <w:rPr>
          <w:rFonts w:asciiTheme="minorHAnsi" w:eastAsia="Calibri" w:hAnsiTheme="minorHAnsi" w:cstheme="minorHAnsi"/>
        </w:rPr>
        <w:t>a</w:t>
      </w:r>
      <w:r w:rsidR="003126C6" w:rsidRPr="00F03C6E">
        <w:rPr>
          <w:rFonts w:asciiTheme="minorHAnsi" w:eastAsia="Calibri" w:hAnsiTheme="minorHAnsi" w:cstheme="minorHAnsi"/>
        </w:rPr>
        <w:t xml:space="preserve"> lub Podwykonawc</w:t>
      </w:r>
      <w:r w:rsidR="003126C6">
        <w:rPr>
          <w:rFonts w:asciiTheme="minorHAnsi" w:eastAsia="Calibri" w:hAnsiTheme="minorHAnsi" w:cstheme="minorHAnsi"/>
        </w:rPr>
        <w:t>a zatrudnił</w:t>
      </w:r>
      <w:r w:rsidR="003126C6" w:rsidRPr="00F03C6E">
        <w:rPr>
          <w:rFonts w:asciiTheme="minorHAnsi" w:eastAsia="Calibri" w:hAnsiTheme="minorHAnsi" w:cstheme="minorHAnsi"/>
          <w:i/>
          <w:iCs/>
        </w:rPr>
        <w:t xml:space="preserve"> </w:t>
      </w:r>
      <w:r w:rsidR="003126C6" w:rsidRPr="00F03C6E">
        <w:rPr>
          <w:rFonts w:asciiTheme="minorHAnsi" w:eastAsia="Calibri" w:hAnsiTheme="minorHAnsi" w:cstheme="minorHAnsi"/>
        </w:rPr>
        <w:t>na podstawie umowy o pracę osobę/osoby wykonującą/wykonujące prace opiekuna Zamawiającego, w szczególności: monitorowanie prawidłowej realizacji usług i dostaw, w sposób określony w art. 22 paragraf § 1 ustawy z dnia 26 czerwca 1974 r. – Kodeks pracy.</w:t>
      </w:r>
    </w:p>
    <w:p w14:paraId="0F88D568" w14:textId="4D592563" w:rsidR="0058569A" w:rsidRPr="003126C6" w:rsidRDefault="0058569A" w:rsidP="004459B5">
      <w:pPr>
        <w:pStyle w:val="Akapitzlist"/>
        <w:numPr>
          <w:ilvl w:val="0"/>
          <w:numId w:val="58"/>
        </w:numPr>
        <w:spacing w:line="276" w:lineRule="auto"/>
        <w:ind w:left="426"/>
        <w:rPr>
          <w:rFonts w:asciiTheme="minorHAnsi" w:eastAsia="Calibri" w:hAnsiTheme="minorHAnsi" w:cstheme="minorHAnsi"/>
          <w:lang w:eastAsia="en-US"/>
        </w:rPr>
      </w:pPr>
      <w:r w:rsidRPr="003126C6">
        <w:rPr>
          <w:rFonts w:asciiTheme="minorHAnsi" w:eastAsia="Calibri" w:hAnsiTheme="minorHAnsi" w:cstheme="minorHAnsi"/>
          <w:lang w:eastAsia="en-US"/>
        </w:rPr>
        <w:t>Zatrudnienie osób, o których mowa powyżej, musi trwać przez cały okres realizacji  zamówienia. Zakres czynności wykonywanych przez te osoby musi wynikać z 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w:t>
      </w:r>
      <w:r w:rsidR="00296E4A" w:rsidRPr="003126C6">
        <w:rPr>
          <w:rFonts w:asciiTheme="minorHAnsi" w:eastAsia="Calibri" w:hAnsiTheme="minorHAnsi" w:cstheme="minorHAnsi"/>
          <w:lang w:eastAsia="en-US"/>
        </w:rPr>
        <w:t> </w:t>
      </w:r>
      <w:r w:rsidRPr="003126C6">
        <w:rPr>
          <w:rFonts w:asciiTheme="minorHAnsi" w:eastAsia="Calibri" w:hAnsiTheme="minorHAnsi" w:cstheme="minorHAnsi"/>
          <w:lang w:eastAsia="en-US"/>
        </w:rPr>
        <w:t xml:space="preserve">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w:t>
      </w:r>
      <w:r w:rsidRPr="003126C6">
        <w:rPr>
          <w:rFonts w:asciiTheme="minorHAnsi" w:eastAsia="Calibri" w:hAnsiTheme="minorHAnsi" w:cstheme="minorHAnsi"/>
          <w:lang w:eastAsia="en-US"/>
        </w:rPr>
        <w:br/>
        <w:t xml:space="preserve">i nazwisko, data zawarcia umowy, rodzaj umowy o pracę oraz wymiar etatu. Wykonawca ma obowiązek przedstawienia przedmiotowej dokumentacji Zamawiającemu w terminie 4 dni od </w:t>
      </w:r>
      <w:r w:rsidR="003A3A5F" w:rsidRPr="003126C6">
        <w:rPr>
          <w:rFonts w:asciiTheme="minorHAnsi" w:eastAsia="Calibri" w:hAnsiTheme="minorHAnsi" w:cstheme="minorHAnsi"/>
          <w:lang w:eastAsia="en-US"/>
        </w:rPr>
        <w:t xml:space="preserve"> dnia odbioru </w:t>
      </w:r>
      <w:r w:rsidRPr="003126C6">
        <w:rPr>
          <w:rFonts w:asciiTheme="minorHAnsi" w:eastAsia="Calibri" w:hAnsiTheme="minorHAnsi" w:cstheme="minorHAnsi"/>
          <w:lang w:eastAsia="en-US"/>
        </w:rPr>
        <w:t>wezwania.</w:t>
      </w:r>
    </w:p>
    <w:p w14:paraId="0AB6429A" w14:textId="71D22A18" w:rsidR="006405F4" w:rsidRDefault="006405F4" w:rsidP="00296E4A">
      <w:pPr>
        <w:spacing w:line="276" w:lineRule="auto"/>
        <w:rPr>
          <w:rFonts w:ascii="Calibri" w:eastAsia="Calibri" w:hAnsi="Calibri" w:cs="Calibri"/>
          <w:lang w:eastAsia="en-US"/>
        </w:rPr>
      </w:pPr>
    </w:p>
    <w:p w14:paraId="4A2AF747" w14:textId="30540900" w:rsidR="002E315A" w:rsidRPr="005F5D59" w:rsidRDefault="002E315A" w:rsidP="00296E4A">
      <w:pPr>
        <w:pStyle w:val="Akapitzlist"/>
        <w:numPr>
          <w:ilvl w:val="0"/>
          <w:numId w:val="58"/>
        </w:numPr>
        <w:suppressAutoHyphens w:val="0"/>
        <w:spacing w:line="276" w:lineRule="auto"/>
        <w:ind w:left="426" w:hanging="426"/>
        <w:rPr>
          <w:rFonts w:ascii="Calibri" w:eastAsia="Calibri" w:hAnsi="Calibri" w:cs="Calibri"/>
          <w:lang w:eastAsia="en-US"/>
        </w:rPr>
      </w:pPr>
      <w:r w:rsidRPr="005F5D59">
        <w:rPr>
          <w:rFonts w:ascii="Calibri" w:hAnsi="Calibri" w:cs="Calibri"/>
          <w:lang w:eastAsia="pl-PL"/>
        </w:rPr>
        <w:t xml:space="preserve">Nazwa i kod zamówienia </w:t>
      </w:r>
      <w:r w:rsidRPr="008713A8">
        <w:rPr>
          <w:rFonts w:ascii="Calibri" w:hAnsi="Calibri" w:cs="Calibri"/>
          <w:lang w:eastAsia="pl-PL"/>
        </w:rPr>
        <w:t>według Wspólnego Słownika Zamówień (CPV):</w:t>
      </w:r>
      <w:r w:rsidRPr="005F5D59">
        <w:rPr>
          <w:rFonts w:ascii="Calibri" w:hAnsi="Calibri" w:cs="Calibri"/>
          <w:lang w:eastAsia="pl-PL"/>
        </w:rPr>
        <w:t xml:space="preserve"> </w:t>
      </w:r>
    </w:p>
    <w:p w14:paraId="6F54BCA4" w14:textId="77777777" w:rsidR="005F5D59" w:rsidRPr="005F5D59" w:rsidRDefault="005F5D59" w:rsidP="00296E4A">
      <w:pPr>
        <w:suppressAutoHyphens w:val="0"/>
        <w:spacing w:before="120" w:after="200" w:line="276" w:lineRule="auto"/>
        <w:ind w:firstLine="426"/>
        <w:contextualSpacing/>
        <w:rPr>
          <w:rFonts w:ascii="Calibri" w:hAnsi="Calibri" w:cs="Calibri"/>
        </w:rPr>
      </w:pPr>
      <w:r w:rsidRPr="005F5D59">
        <w:rPr>
          <w:rFonts w:ascii="Calibri" w:hAnsi="Calibri" w:cs="Calibri"/>
        </w:rPr>
        <w:lastRenderedPageBreak/>
        <w:t>48224000 - 4 Pakiety oprogramowania do edycji stron WWW.</w:t>
      </w:r>
    </w:p>
    <w:p w14:paraId="20D5E3C1" w14:textId="77777777" w:rsidR="005F5D59" w:rsidRPr="005F5D59" w:rsidRDefault="005F5D59" w:rsidP="00296E4A">
      <w:pPr>
        <w:suppressAutoHyphens w:val="0"/>
        <w:spacing w:before="120" w:after="200" w:line="276" w:lineRule="auto"/>
        <w:ind w:left="426"/>
        <w:contextualSpacing/>
        <w:rPr>
          <w:rFonts w:ascii="Calibri" w:hAnsi="Calibri" w:cs="Calibri"/>
        </w:rPr>
      </w:pPr>
      <w:r w:rsidRPr="005F5D59">
        <w:rPr>
          <w:rFonts w:ascii="Calibri" w:hAnsi="Calibri" w:cs="Calibri"/>
        </w:rPr>
        <w:t>72212224 - 5 Usługi opracowywania oprogramowania do edycji stron WWW</w:t>
      </w:r>
    </w:p>
    <w:p w14:paraId="488F2679" w14:textId="77777777" w:rsidR="005F5D59" w:rsidRPr="005F5D59" w:rsidRDefault="005F5D59" w:rsidP="00296E4A">
      <w:pPr>
        <w:suppressAutoHyphens w:val="0"/>
        <w:spacing w:before="120" w:after="200" w:line="276" w:lineRule="auto"/>
        <w:ind w:firstLine="426"/>
        <w:contextualSpacing/>
        <w:rPr>
          <w:rFonts w:ascii="Calibri" w:hAnsi="Calibri" w:cs="Calibri"/>
        </w:rPr>
      </w:pPr>
      <w:r w:rsidRPr="005F5D59">
        <w:rPr>
          <w:rFonts w:ascii="Calibri" w:hAnsi="Calibri" w:cs="Calibri"/>
        </w:rPr>
        <w:t>72413000 - 8 Usługi w zakresie projektowania stron WWW</w:t>
      </w:r>
    </w:p>
    <w:p w14:paraId="18AB822E" w14:textId="77777777" w:rsidR="00E96597" w:rsidRDefault="005F5D59" w:rsidP="00E96597">
      <w:pPr>
        <w:suppressAutoHyphens w:val="0"/>
        <w:spacing w:before="120" w:after="200" w:line="276" w:lineRule="auto"/>
        <w:ind w:left="1843" w:hanging="1417"/>
        <w:contextualSpacing/>
        <w:rPr>
          <w:rFonts w:ascii="Calibri" w:hAnsi="Calibri" w:cs="Calibri"/>
        </w:rPr>
      </w:pPr>
      <w:r w:rsidRPr="005F5D59">
        <w:rPr>
          <w:rFonts w:ascii="Calibri" w:hAnsi="Calibri" w:cs="Calibri"/>
        </w:rPr>
        <w:t>72000000 - 5 Usługi informatyczne: konsultacyjne, opracowywania oprogramowania</w:t>
      </w:r>
      <w:r w:rsidR="00E96597">
        <w:rPr>
          <w:rFonts w:ascii="Calibri" w:hAnsi="Calibri" w:cs="Calibri"/>
        </w:rPr>
        <w:t>, internetowe i wsparcia</w:t>
      </w:r>
    </w:p>
    <w:p w14:paraId="11D37542" w14:textId="3A08126E" w:rsidR="005F5D59" w:rsidRPr="005F5D59" w:rsidRDefault="005F5D59" w:rsidP="00E96597">
      <w:pPr>
        <w:suppressAutoHyphens w:val="0"/>
        <w:spacing w:before="120" w:after="200" w:line="276" w:lineRule="auto"/>
        <w:ind w:left="1843" w:hanging="1417"/>
        <w:contextualSpacing/>
        <w:rPr>
          <w:rFonts w:ascii="Calibri" w:hAnsi="Calibri" w:cs="Calibri"/>
        </w:rPr>
      </w:pPr>
      <w:r w:rsidRPr="005F5D59">
        <w:rPr>
          <w:rFonts w:ascii="Calibri" w:hAnsi="Calibri" w:cs="Calibri"/>
        </w:rPr>
        <w:t xml:space="preserve">72415000 - 2 </w:t>
      </w:r>
      <w:r w:rsidR="00731B04">
        <w:rPr>
          <w:rFonts w:ascii="Calibri" w:hAnsi="Calibri" w:cs="Calibri"/>
        </w:rPr>
        <w:t xml:space="preserve">Usługi hostingowe dla </w:t>
      </w:r>
      <w:r w:rsidR="00731B04" w:rsidRPr="005F5D59">
        <w:rPr>
          <w:rFonts w:ascii="Calibri" w:hAnsi="Calibri" w:cs="Calibri"/>
        </w:rPr>
        <w:t>stron WWW</w:t>
      </w:r>
    </w:p>
    <w:p w14:paraId="01B7A6A4" w14:textId="77777777" w:rsidR="006756B7" w:rsidRPr="000A79C4" w:rsidRDefault="006756B7" w:rsidP="00296E4A">
      <w:pPr>
        <w:autoSpaceDE w:val="0"/>
        <w:spacing w:line="276" w:lineRule="auto"/>
        <w:ind w:left="851" w:right="22" w:hanging="284"/>
        <w:jc w:val="both"/>
        <w:rPr>
          <w:rFonts w:ascii="Calibri" w:hAnsi="Calibri" w:cs="Calibri"/>
          <w:color w:val="000000"/>
        </w:rPr>
      </w:pPr>
    </w:p>
    <w:p w14:paraId="04F620C9" w14:textId="35896EC6" w:rsidR="00F054A9" w:rsidRPr="007F175B" w:rsidRDefault="00F054A9" w:rsidP="00296E4A">
      <w:pPr>
        <w:pStyle w:val="Nagwek2"/>
        <w:rPr>
          <w:rFonts w:cstheme="minorHAnsi"/>
          <w:szCs w:val="24"/>
        </w:rPr>
      </w:pPr>
      <w:r w:rsidRPr="007F175B">
        <w:rPr>
          <w:rFonts w:cstheme="minorHAnsi"/>
          <w:szCs w:val="24"/>
        </w:rPr>
        <w:t xml:space="preserve">Termin </w:t>
      </w:r>
      <w:r w:rsidR="00E62F59" w:rsidRPr="007F175B">
        <w:rPr>
          <w:rFonts w:eastAsia="Calibri" w:cstheme="minorHAnsi"/>
          <w:szCs w:val="24"/>
        </w:rPr>
        <w:t>wykonania zamów</w:t>
      </w:r>
      <w:r w:rsidR="00384152" w:rsidRPr="007F175B">
        <w:rPr>
          <w:rFonts w:eastAsia="Calibri" w:cstheme="minorHAnsi"/>
          <w:szCs w:val="24"/>
        </w:rPr>
        <w:t>ie</w:t>
      </w:r>
      <w:r w:rsidR="00E62F59" w:rsidRPr="007F175B">
        <w:rPr>
          <w:rFonts w:eastAsia="Calibri" w:cstheme="minorHAnsi"/>
          <w:szCs w:val="24"/>
        </w:rPr>
        <w:t>nia</w:t>
      </w:r>
    </w:p>
    <w:p w14:paraId="74C55F01" w14:textId="10AE23F1" w:rsidR="00BF37B9" w:rsidRPr="007F175B" w:rsidRDefault="00BF37B9" w:rsidP="00296E4A">
      <w:pPr>
        <w:spacing w:line="276" w:lineRule="auto"/>
        <w:jc w:val="both"/>
        <w:rPr>
          <w:rFonts w:asciiTheme="minorHAnsi" w:hAnsiTheme="minorHAnsi" w:cstheme="minorHAnsi"/>
        </w:rPr>
      </w:pPr>
      <w:r w:rsidRPr="007F175B">
        <w:rPr>
          <w:rFonts w:asciiTheme="minorHAnsi" w:hAnsiTheme="minorHAnsi" w:cstheme="minorHAnsi"/>
        </w:rPr>
        <w:t xml:space="preserve">Termin realizacji zamówienia – od dnia </w:t>
      </w:r>
      <w:r w:rsidR="00B90EC4">
        <w:rPr>
          <w:rFonts w:asciiTheme="minorHAnsi" w:hAnsiTheme="minorHAnsi" w:cstheme="minorHAnsi"/>
        </w:rPr>
        <w:t>zawarcia</w:t>
      </w:r>
      <w:r w:rsidRPr="007F175B">
        <w:rPr>
          <w:rFonts w:asciiTheme="minorHAnsi" w:hAnsiTheme="minorHAnsi" w:cstheme="minorHAnsi"/>
        </w:rPr>
        <w:t xml:space="preserve"> umowy</w:t>
      </w:r>
      <w:r w:rsidR="00344D07">
        <w:rPr>
          <w:rFonts w:asciiTheme="minorHAnsi" w:hAnsiTheme="minorHAnsi" w:cstheme="minorHAnsi"/>
        </w:rPr>
        <w:t xml:space="preserve"> do </w:t>
      </w:r>
      <w:r w:rsidR="004E7CB9">
        <w:rPr>
          <w:rFonts w:asciiTheme="minorHAnsi" w:hAnsiTheme="minorHAnsi" w:cstheme="minorHAnsi"/>
        </w:rPr>
        <w:t xml:space="preserve">dnia </w:t>
      </w:r>
      <w:r w:rsidR="00344D07">
        <w:rPr>
          <w:rFonts w:asciiTheme="minorHAnsi" w:hAnsiTheme="minorHAnsi" w:cstheme="minorHAnsi"/>
        </w:rPr>
        <w:t>30.09.2023 r.</w:t>
      </w:r>
    </w:p>
    <w:p w14:paraId="7C0807C8" w14:textId="77777777" w:rsidR="006756B7" w:rsidRPr="007F175B" w:rsidRDefault="006756B7" w:rsidP="00296E4A">
      <w:pPr>
        <w:spacing w:line="276" w:lineRule="auto"/>
        <w:rPr>
          <w:rFonts w:asciiTheme="minorHAnsi" w:hAnsiTheme="minorHAnsi" w:cstheme="minorHAnsi"/>
        </w:rPr>
      </w:pPr>
    </w:p>
    <w:p w14:paraId="62CD9E0A" w14:textId="4BBCDD7A" w:rsidR="004F3140" w:rsidRPr="007F175B" w:rsidRDefault="004F3140" w:rsidP="00296E4A">
      <w:pPr>
        <w:pStyle w:val="Nagwek2"/>
        <w:rPr>
          <w:rFonts w:cstheme="minorHAnsi"/>
          <w:szCs w:val="24"/>
          <w:lang w:eastAsia="pl-PL"/>
        </w:rPr>
      </w:pPr>
      <w:r w:rsidRPr="007F175B">
        <w:rPr>
          <w:rFonts w:cstheme="minorHAnsi"/>
          <w:szCs w:val="24"/>
          <w:lang w:eastAsia="pl-PL"/>
        </w:rPr>
        <w:t>Zamówienia częściowe/oferta wariantowa</w:t>
      </w:r>
    </w:p>
    <w:p w14:paraId="37EEB21D" w14:textId="0E6317AB" w:rsidR="008E5C88" w:rsidRPr="0052601B" w:rsidRDefault="57193775" w:rsidP="00296E4A">
      <w:pPr>
        <w:pStyle w:val="Akapitzlist"/>
        <w:numPr>
          <w:ilvl w:val="0"/>
          <w:numId w:val="57"/>
        </w:numPr>
        <w:suppressAutoHyphens w:val="0"/>
        <w:spacing w:line="276" w:lineRule="auto"/>
        <w:ind w:left="284" w:hanging="284"/>
        <w:rPr>
          <w:rFonts w:asciiTheme="minorHAnsi" w:hAnsiTheme="minorHAnsi" w:cstheme="minorHAnsi"/>
          <w:lang w:eastAsia="pl-PL"/>
        </w:rPr>
      </w:pPr>
      <w:r w:rsidRPr="0052601B">
        <w:rPr>
          <w:rFonts w:asciiTheme="minorHAnsi" w:hAnsiTheme="minorHAnsi" w:cstheme="minorHAnsi"/>
          <w:lang w:eastAsia="pl-PL"/>
        </w:rPr>
        <w:t>Zamawiający nie dokonał podziału zamówienia na części</w:t>
      </w:r>
      <w:r w:rsidR="008C275D" w:rsidRPr="0052601B">
        <w:rPr>
          <w:rFonts w:asciiTheme="minorHAnsi" w:hAnsiTheme="minorHAnsi" w:cstheme="minorHAnsi"/>
          <w:lang w:eastAsia="pl-PL"/>
        </w:rPr>
        <w:t>.</w:t>
      </w:r>
    </w:p>
    <w:p w14:paraId="32477BBD" w14:textId="77777777" w:rsidR="00815AA1" w:rsidRPr="0052601B" w:rsidRDefault="00815AA1" w:rsidP="00296E4A">
      <w:pPr>
        <w:pStyle w:val="Akapitzlist"/>
        <w:numPr>
          <w:ilvl w:val="1"/>
          <w:numId w:val="57"/>
        </w:numPr>
        <w:suppressAutoHyphens w:val="0"/>
        <w:spacing w:line="276" w:lineRule="auto"/>
        <w:ind w:left="851" w:hanging="491"/>
        <w:rPr>
          <w:rFonts w:ascii="Calibri" w:eastAsia="Calibri" w:hAnsi="Calibri" w:cs="Calibri"/>
          <w:lang w:eastAsia="en-US"/>
        </w:rPr>
      </w:pPr>
      <w:r w:rsidRPr="0052601B">
        <w:rPr>
          <w:rFonts w:ascii="Calibri" w:eastAsia="Calibri" w:hAnsi="Calibri" w:cs="Calibri"/>
          <w:lang w:eastAsia="en-US"/>
        </w:rPr>
        <w:t>Powody braku podziału zamówienia na części: Nie jest możliwy podział zamówienia z uwagi na jednorodny charakter usługi, przenikanie obowiązków i świadczeń wykonywanych przez wykonawcę. Nie jest możliwe wyodrębnienie zadań ponieważ na tym etapie usługa ma charakter kompleksowy. Do realizacji jednego zadania wskazani będą specjaliści z różnych specjalizacji i powinni oni ściśle ze sobą współpracować. Taka współpraca spowoduje, że praca będzie bardziej efektywna i zakończy się na czas sukcesem realizacji zadania. Dodatkowo podział mógłby spowodować znacznie większe obciążenie dla zamawiającego i ryzyko utraty koordynacji nad wykonywanymi pracami. Również kompatybilność techniczna może zostać zagrożona w związku z problemem komunikacji i brakiem współpracy specjalistów ze strony różnych Wykonawców.</w:t>
      </w:r>
    </w:p>
    <w:p w14:paraId="7B62DBCC" w14:textId="77777777" w:rsidR="00815AA1" w:rsidRPr="0052601B" w:rsidRDefault="00815AA1" w:rsidP="00296E4A">
      <w:pPr>
        <w:spacing w:line="276" w:lineRule="auto"/>
        <w:ind w:left="851"/>
        <w:rPr>
          <w:rFonts w:ascii="Calibri" w:eastAsia="Calibri" w:hAnsi="Calibri" w:cs="Calibri"/>
          <w:lang w:eastAsia="en-US"/>
        </w:rPr>
      </w:pPr>
      <w:r w:rsidRPr="0052601B">
        <w:rPr>
          <w:rFonts w:ascii="Calibri" w:eastAsia="Calibri" w:hAnsi="Calibri" w:cs="Calibri"/>
          <w:lang w:eastAsia="en-US"/>
        </w:rPr>
        <w:t xml:space="preserve">Ponadto, wszystkie elementy przedmiotu zamówienia mają to samo przeznaczenie. </w:t>
      </w:r>
      <w:r w:rsidRPr="0052601B">
        <w:rPr>
          <w:rFonts w:ascii="Calibri" w:eastAsia="Calibri" w:hAnsi="Calibri" w:cs="Calibri"/>
          <w:lang w:eastAsia="en-US"/>
        </w:rPr>
        <w:br/>
        <w:t>Obiektywne trudności techniczne związane z obsługą kilku potencjalnych Wykonawców realizujących usługę może skutkować zwiększeniem kosztów po stronie Zamawiającego i byłoby niezasadnym, sztucznym dzieleniem zamówienia.</w:t>
      </w:r>
    </w:p>
    <w:p w14:paraId="0A8FAE60" w14:textId="1A970EA8" w:rsidR="00815AA1" w:rsidRPr="007F175B" w:rsidRDefault="00815AA1" w:rsidP="00296E4A">
      <w:pPr>
        <w:pStyle w:val="Akapitzlist"/>
        <w:suppressAutoHyphens w:val="0"/>
        <w:spacing w:line="276" w:lineRule="auto"/>
        <w:ind w:left="851"/>
        <w:rPr>
          <w:rFonts w:asciiTheme="minorHAnsi" w:hAnsiTheme="minorHAnsi" w:cstheme="minorHAnsi"/>
          <w:lang w:eastAsia="pl-PL"/>
        </w:rPr>
      </w:pPr>
      <w:r w:rsidRPr="0052601B">
        <w:rPr>
          <w:rFonts w:ascii="Calibri" w:eastAsia="Calibri" w:hAnsi="Calibri" w:cs="Calibri"/>
          <w:lang w:eastAsia="en-US"/>
        </w:rPr>
        <w:t>Jednocześnie uwzględniając rozmiar zamówienia, ogólną dostępność przedmiotu zamówienia oraz duże grono podmiotów posiadających kompetencje w zakresie jego dystrybucji przy braku podziału zamówienia na części nie zachodzą czynniki w jakikolwiek sposób ograniczające konkurencję.</w:t>
      </w:r>
    </w:p>
    <w:p w14:paraId="12F1B3FF" w14:textId="77777777" w:rsidR="00B0059D" w:rsidRPr="007F175B" w:rsidRDefault="00B0059D" w:rsidP="00296E4A">
      <w:pPr>
        <w:pStyle w:val="Akapitzlist"/>
        <w:numPr>
          <w:ilvl w:val="0"/>
          <w:numId w:val="57"/>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 nie dopuszcza składania ofert częściowych.</w:t>
      </w:r>
    </w:p>
    <w:p w14:paraId="27A98A90" w14:textId="6F90796E" w:rsidR="008E5C88" w:rsidRPr="007F175B" w:rsidRDefault="00BA0B57" w:rsidP="00296E4A">
      <w:pPr>
        <w:pStyle w:val="Akapitzlist"/>
        <w:numPr>
          <w:ilvl w:val="0"/>
          <w:numId w:val="57"/>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w:t>
      </w:r>
      <w:r w:rsidR="008E5C88" w:rsidRPr="007F175B">
        <w:rPr>
          <w:rFonts w:asciiTheme="minorHAnsi" w:hAnsiTheme="minorHAnsi" w:cstheme="minorHAnsi"/>
          <w:lang w:eastAsia="pl-PL"/>
        </w:rPr>
        <w:t xml:space="preserve"> nie dopuszcza składania ofert wariantowych.</w:t>
      </w:r>
    </w:p>
    <w:p w14:paraId="1C0CE25B" w14:textId="77777777" w:rsidR="00FB243F" w:rsidRPr="007F175B" w:rsidRDefault="00FB243F" w:rsidP="00296E4A">
      <w:pPr>
        <w:autoSpaceDE w:val="0"/>
        <w:spacing w:line="276" w:lineRule="auto"/>
        <w:ind w:left="284"/>
        <w:jc w:val="both"/>
        <w:rPr>
          <w:rFonts w:asciiTheme="minorHAnsi" w:hAnsiTheme="minorHAnsi" w:cstheme="minorHAnsi"/>
        </w:rPr>
      </w:pPr>
    </w:p>
    <w:p w14:paraId="391BD0B6" w14:textId="77777777" w:rsidR="005E1A16" w:rsidRPr="007F175B" w:rsidRDefault="005E1A16" w:rsidP="00296E4A">
      <w:pPr>
        <w:pStyle w:val="Nagwek2"/>
        <w:rPr>
          <w:rFonts w:cstheme="minorHAnsi"/>
          <w:szCs w:val="24"/>
          <w:lang w:eastAsia="pl-PL"/>
        </w:rPr>
      </w:pPr>
      <w:r w:rsidRPr="007F175B">
        <w:rPr>
          <w:rFonts w:cstheme="minorHAnsi"/>
          <w:szCs w:val="24"/>
          <w:lang w:eastAsia="pl-PL"/>
        </w:rPr>
        <w:t>Podstawy wykluczenia</w:t>
      </w:r>
    </w:p>
    <w:p w14:paraId="0124B4F6" w14:textId="50DA56E9" w:rsidR="00374391" w:rsidRPr="007F175B" w:rsidRDefault="005E1A16" w:rsidP="00296E4A">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Z postępowania o udzielenie zamówienia wyklucza się Wykonawców, wobec których zachod</w:t>
      </w:r>
      <w:r w:rsidR="00DB07CF" w:rsidRPr="007F175B">
        <w:rPr>
          <w:rFonts w:asciiTheme="minorHAnsi" w:eastAsiaTheme="minorHAnsi" w:hAnsiTheme="minorHAnsi" w:cstheme="minorHAnsi"/>
          <w:color w:val="000000"/>
          <w:lang w:eastAsia="en-US"/>
        </w:rPr>
        <w:t>zi którakolwiek z okoliczności wskazanych</w:t>
      </w:r>
      <w:r w:rsidR="00374391" w:rsidRPr="007F175B">
        <w:rPr>
          <w:rFonts w:asciiTheme="minorHAnsi" w:eastAsiaTheme="minorHAnsi" w:hAnsiTheme="minorHAnsi" w:cstheme="minorHAnsi"/>
          <w:color w:val="000000"/>
          <w:lang w:eastAsia="en-US"/>
        </w:rPr>
        <w:t xml:space="preserve"> w:</w:t>
      </w:r>
    </w:p>
    <w:p w14:paraId="7B22B4E6" w14:textId="649D2BF0" w:rsidR="005E1A16" w:rsidRPr="007F175B" w:rsidRDefault="00DB07CF" w:rsidP="00296E4A">
      <w:pPr>
        <w:pStyle w:val="Akapitzlist"/>
        <w:numPr>
          <w:ilvl w:val="1"/>
          <w:numId w:val="44"/>
        </w:numPr>
        <w:suppressAutoHyphens w:val="0"/>
        <w:autoSpaceDE w:val="0"/>
        <w:autoSpaceDN w:val="0"/>
        <w:adjustRightInd w:val="0"/>
        <w:spacing w:line="276" w:lineRule="auto"/>
        <w:ind w:left="851" w:hanging="491"/>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art. 108 ust. 1 </w:t>
      </w:r>
      <w:proofErr w:type="spellStart"/>
      <w:r w:rsidRPr="007F175B">
        <w:rPr>
          <w:rFonts w:asciiTheme="minorHAnsi" w:eastAsiaTheme="minorHAnsi" w:hAnsiTheme="minorHAnsi" w:cstheme="minorHAnsi"/>
          <w:color w:val="000000"/>
          <w:lang w:eastAsia="en-US"/>
        </w:rPr>
        <w:t>Pzp</w:t>
      </w:r>
      <w:proofErr w:type="spellEnd"/>
      <w:r w:rsidR="00535A46" w:rsidRPr="007F175B">
        <w:rPr>
          <w:rFonts w:asciiTheme="minorHAnsi" w:eastAsiaTheme="minorHAnsi" w:hAnsiTheme="minorHAnsi" w:cstheme="minorHAnsi"/>
          <w:color w:val="000000"/>
          <w:lang w:eastAsia="en-US"/>
        </w:rPr>
        <w:t>, z zastrzeżeniem</w:t>
      </w:r>
      <w:r w:rsidR="00535A46" w:rsidRPr="007F175B">
        <w:rPr>
          <w:rFonts w:asciiTheme="minorHAnsi" w:hAnsiTheme="minorHAnsi" w:cstheme="minorHAnsi"/>
        </w:rPr>
        <w:t xml:space="preserve"> </w:t>
      </w:r>
      <w:r w:rsidR="00535A46" w:rsidRPr="007F175B">
        <w:rPr>
          <w:rFonts w:asciiTheme="minorHAnsi" w:eastAsiaTheme="minorHAnsi" w:hAnsiTheme="minorHAnsi" w:cstheme="minorHAnsi"/>
          <w:color w:val="000000"/>
          <w:lang w:eastAsia="en-US"/>
        </w:rPr>
        <w:t xml:space="preserve">art. 110 ust. 2 </w:t>
      </w:r>
      <w:proofErr w:type="spellStart"/>
      <w:r w:rsidR="00535A46" w:rsidRPr="007F175B">
        <w:rPr>
          <w:rFonts w:asciiTheme="minorHAnsi" w:eastAsiaTheme="minorHAnsi" w:hAnsiTheme="minorHAnsi" w:cstheme="minorHAnsi"/>
          <w:color w:val="000000"/>
          <w:lang w:eastAsia="en-US"/>
        </w:rPr>
        <w:t>Pzp</w:t>
      </w:r>
      <w:proofErr w:type="spellEnd"/>
      <w:r w:rsidR="00F848C5" w:rsidRPr="007F175B">
        <w:rPr>
          <w:rFonts w:asciiTheme="minorHAnsi" w:eastAsiaTheme="minorHAnsi" w:hAnsiTheme="minorHAnsi" w:cstheme="minorHAnsi"/>
          <w:color w:val="000000"/>
          <w:lang w:eastAsia="en-US"/>
        </w:rPr>
        <w:t>, tj.:</w:t>
      </w:r>
    </w:p>
    <w:p w14:paraId="436F2E32" w14:textId="06D9E3F7" w:rsidR="00941462" w:rsidRPr="007F175B" w:rsidRDefault="00941462" w:rsidP="00296E4A">
      <w:pPr>
        <w:pStyle w:val="Akapitzlist"/>
        <w:numPr>
          <w:ilvl w:val="0"/>
          <w:numId w:val="53"/>
        </w:numPr>
        <w:suppressAutoHyphens w:val="0"/>
        <w:autoSpaceDE w:val="0"/>
        <w:autoSpaceDN w:val="0"/>
        <w:adjustRightInd w:val="0"/>
        <w:spacing w:line="276" w:lineRule="auto"/>
        <w:ind w:left="851"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będącego osobą fizyczną, którego prawomocnie skazano za przestępstwo:</w:t>
      </w:r>
    </w:p>
    <w:p w14:paraId="1B4C0324" w14:textId="211A4C91" w:rsidR="00941462" w:rsidRPr="007F175B" w:rsidRDefault="00941462" w:rsidP="00296E4A">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lastRenderedPageBreak/>
        <w:t>udziału w zorganizowanej grupie przestępczej albo związku mającym na celu popełnienie przestępstwa lub przestępstwa skarbowego, o którym mowa w art. 258 Kodeksu karnego,</w:t>
      </w:r>
    </w:p>
    <w:p w14:paraId="4E2140C9" w14:textId="61193473" w:rsidR="00941462" w:rsidRPr="007F175B" w:rsidRDefault="00941462" w:rsidP="00296E4A">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handlu ludźmi, o którym mowa w art. 189a Kodeksu karnego,</w:t>
      </w:r>
    </w:p>
    <w:p w14:paraId="6CBF4E83" w14:textId="48992DBB" w:rsidR="00941462" w:rsidRPr="007F175B" w:rsidRDefault="00246964" w:rsidP="00296E4A">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246964">
        <w:rPr>
          <w:rFonts w:asciiTheme="minorHAnsi" w:eastAsiaTheme="minorHAnsi" w:hAnsiTheme="minorHAnsi" w:cstheme="minorHAnsi"/>
          <w:color w:val="000000"/>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w:t>
      </w:r>
      <w:r w:rsidR="008A3D1D">
        <w:rPr>
          <w:rFonts w:asciiTheme="minorHAnsi" w:eastAsiaTheme="minorHAnsi" w:hAnsiTheme="minorHAnsi" w:cstheme="minorHAnsi"/>
          <w:color w:val="000000"/>
          <w:lang w:eastAsia="en-US"/>
        </w:rPr>
        <w:t>2</w:t>
      </w:r>
      <w:r w:rsidRPr="00246964">
        <w:rPr>
          <w:rFonts w:asciiTheme="minorHAnsi" w:eastAsiaTheme="minorHAnsi" w:hAnsiTheme="minorHAnsi" w:cstheme="minorHAnsi"/>
          <w:color w:val="000000"/>
          <w:lang w:eastAsia="en-US"/>
        </w:rPr>
        <w:t xml:space="preserve"> r. poz. </w:t>
      </w:r>
      <w:r w:rsidR="008A3D1D">
        <w:rPr>
          <w:rFonts w:asciiTheme="minorHAnsi" w:eastAsiaTheme="minorHAnsi" w:hAnsiTheme="minorHAnsi" w:cstheme="minorHAnsi"/>
          <w:color w:val="000000"/>
          <w:lang w:eastAsia="en-US"/>
        </w:rPr>
        <w:t xml:space="preserve"> 463, ze zm.</w:t>
      </w:r>
      <w:r w:rsidRPr="00246964">
        <w:rPr>
          <w:rFonts w:asciiTheme="minorHAnsi" w:eastAsiaTheme="minorHAnsi" w:hAnsiTheme="minorHAnsi" w:cstheme="minorHAnsi"/>
          <w:color w:val="000000"/>
          <w:lang w:eastAsia="en-US"/>
        </w:rPr>
        <w:t>)</w:t>
      </w:r>
      <w:r w:rsidR="00941462" w:rsidRPr="007F175B">
        <w:rPr>
          <w:rFonts w:asciiTheme="minorHAnsi" w:eastAsiaTheme="minorHAnsi" w:hAnsiTheme="minorHAnsi" w:cstheme="minorHAnsi"/>
          <w:color w:val="000000"/>
          <w:lang w:eastAsia="en-US"/>
        </w:rPr>
        <w:t>,</w:t>
      </w:r>
    </w:p>
    <w:p w14:paraId="0233DC39" w14:textId="77F4C131" w:rsidR="00941462" w:rsidRPr="007F175B" w:rsidRDefault="00941462" w:rsidP="00296E4A">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w art. 299 Kodeksu karnego,</w:t>
      </w:r>
    </w:p>
    <w:p w14:paraId="1A942816" w14:textId="054A8FCF" w:rsidR="00941462" w:rsidRPr="006C675E" w:rsidRDefault="00941462" w:rsidP="00296E4A">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246964">
        <w:rPr>
          <w:rFonts w:asciiTheme="minorHAnsi" w:eastAsiaTheme="minorHAnsi" w:hAnsiTheme="minorHAnsi" w:cstheme="minorHAnsi"/>
          <w:color w:val="000000"/>
          <w:lang w:eastAsia="en-US"/>
        </w:rPr>
        <w:t xml:space="preserve">o charakterze terrorystycznym, o którym mowa w art. 115 </w:t>
      </w:r>
      <w:r w:rsidR="00D54627" w:rsidRPr="006C675E">
        <w:rPr>
          <w:rFonts w:asciiTheme="minorHAnsi" w:eastAsiaTheme="minorHAnsi" w:hAnsiTheme="minorHAnsi" w:cstheme="minorHAnsi"/>
          <w:color w:val="000000"/>
          <w:lang w:eastAsia="en-US"/>
        </w:rPr>
        <w:t>paragraf</w:t>
      </w:r>
      <w:r w:rsidR="00246964" w:rsidRPr="006C675E">
        <w:rPr>
          <w:rFonts w:asciiTheme="minorHAnsi" w:eastAsiaTheme="minorHAnsi" w:hAnsiTheme="minorHAnsi" w:cstheme="minorHAnsi"/>
          <w:color w:val="000000"/>
          <w:lang w:eastAsia="en-US"/>
        </w:rPr>
        <w:t xml:space="preserve"> </w:t>
      </w:r>
      <w:r w:rsidRPr="00246964">
        <w:rPr>
          <w:rFonts w:asciiTheme="minorHAnsi" w:eastAsiaTheme="minorHAnsi" w:hAnsiTheme="minorHAnsi" w:cstheme="minorHAnsi"/>
          <w:color w:val="000000"/>
          <w:lang w:eastAsia="en-US"/>
        </w:rPr>
        <w:t xml:space="preserve"> 20 Kodeksu karnego, </w:t>
      </w:r>
      <w:r w:rsidRPr="006C675E">
        <w:rPr>
          <w:rFonts w:asciiTheme="minorHAnsi" w:eastAsiaTheme="minorHAnsi" w:hAnsiTheme="minorHAnsi" w:cstheme="minorHAnsi"/>
          <w:color w:val="000000"/>
          <w:lang w:eastAsia="en-US"/>
        </w:rPr>
        <w:t>lub mające na celu popełnienie tego przestępstwa,</w:t>
      </w:r>
    </w:p>
    <w:p w14:paraId="40D2A25F" w14:textId="32C8FF0B" w:rsidR="00941462" w:rsidRPr="007F175B" w:rsidRDefault="00941462" w:rsidP="00296E4A">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46964">
        <w:rPr>
          <w:rFonts w:asciiTheme="minorHAnsi" w:eastAsiaTheme="minorHAnsi" w:hAnsiTheme="minorHAnsi" w:cstheme="minorHAnsi"/>
          <w:color w:val="000000"/>
          <w:lang w:eastAsia="en-US"/>
        </w:rPr>
        <w:t xml:space="preserve"> </w:t>
      </w:r>
      <w:r w:rsidR="00246964" w:rsidRPr="00246964">
        <w:rPr>
          <w:rFonts w:asciiTheme="minorHAnsi" w:eastAsiaTheme="minorHAnsi" w:hAnsiTheme="minorHAnsi" w:cstheme="minorHAnsi"/>
          <w:color w:val="000000"/>
          <w:lang w:eastAsia="en-US"/>
        </w:rPr>
        <w:t>oraz z 202</w:t>
      </w:r>
      <w:r w:rsidR="008A3D1D">
        <w:rPr>
          <w:rFonts w:asciiTheme="minorHAnsi" w:eastAsiaTheme="minorHAnsi" w:hAnsiTheme="minorHAnsi" w:cstheme="minorHAnsi"/>
          <w:color w:val="000000"/>
          <w:lang w:eastAsia="en-US"/>
        </w:rPr>
        <w:t>1</w:t>
      </w:r>
      <w:r w:rsidR="00246964" w:rsidRPr="00246964">
        <w:rPr>
          <w:rFonts w:asciiTheme="minorHAnsi" w:eastAsiaTheme="minorHAnsi" w:hAnsiTheme="minorHAnsi" w:cstheme="minorHAnsi"/>
          <w:color w:val="000000"/>
          <w:lang w:eastAsia="en-US"/>
        </w:rPr>
        <w:t xml:space="preserve"> r. poz. </w:t>
      </w:r>
      <w:r w:rsidR="008A3D1D">
        <w:rPr>
          <w:rFonts w:asciiTheme="minorHAnsi" w:eastAsiaTheme="minorHAnsi" w:hAnsiTheme="minorHAnsi" w:cstheme="minorHAnsi"/>
          <w:color w:val="000000"/>
          <w:lang w:eastAsia="en-US"/>
        </w:rPr>
        <w:t xml:space="preserve"> 1572</w:t>
      </w:r>
      <w:r w:rsidRPr="007F175B">
        <w:rPr>
          <w:rFonts w:asciiTheme="minorHAnsi" w:eastAsiaTheme="minorHAnsi" w:hAnsiTheme="minorHAnsi" w:cstheme="minorHAnsi"/>
          <w:color w:val="000000"/>
          <w:lang w:eastAsia="en-US"/>
        </w:rPr>
        <w:t>),</w:t>
      </w:r>
    </w:p>
    <w:p w14:paraId="6BABE0D7" w14:textId="25E4B7D9" w:rsidR="00941462" w:rsidRPr="007F175B" w:rsidRDefault="00941462" w:rsidP="00296E4A">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07996B" w14:textId="77777777" w:rsidR="00246964" w:rsidRDefault="00941462" w:rsidP="00296E4A">
      <w:pPr>
        <w:pStyle w:val="Akapitzlist"/>
        <w:numPr>
          <w:ilvl w:val="2"/>
          <w:numId w:val="44"/>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o którym mowa w art. 9 ust. 1 i 3 lub art. 10 ustawy z dnia 15 czerwca 2012 r. o skutkach powierzania wykonywania pracy cudzoziemcom przebywającym wbrew przepisom na terytorium Rzeczypospolitej Polskiej </w:t>
      </w:r>
    </w:p>
    <w:p w14:paraId="3BDD7923" w14:textId="187BB664" w:rsidR="00941462" w:rsidRPr="008B249A" w:rsidRDefault="00941462" w:rsidP="008B249A">
      <w:pPr>
        <w:suppressAutoHyphens w:val="0"/>
        <w:autoSpaceDE w:val="0"/>
        <w:autoSpaceDN w:val="0"/>
        <w:adjustRightInd w:val="0"/>
        <w:spacing w:line="276" w:lineRule="auto"/>
        <w:ind w:left="851"/>
        <w:rPr>
          <w:rFonts w:asciiTheme="minorHAnsi" w:eastAsiaTheme="minorHAnsi" w:hAnsiTheme="minorHAnsi" w:cstheme="minorHAnsi"/>
          <w:color w:val="000000"/>
          <w:lang w:eastAsia="en-US"/>
        </w:rPr>
      </w:pPr>
      <w:r w:rsidRPr="008B249A">
        <w:rPr>
          <w:rFonts w:asciiTheme="minorHAnsi" w:eastAsiaTheme="minorHAnsi" w:hAnsiTheme="minorHAnsi" w:cstheme="minorHAnsi"/>
          <w:color w:val="000000"/>
          <w:lang w:eastAsia="en-US"/>
        </w:rPr>
        <w:t>- lub za odpowiedni czyn zabroniony określony w przepisach prawa obcego;</w:t>
      </w:r>
    </w:p>
    <w:p w14:paraId="3A7D163F" w14:textId="7BE2C0DF" w:rsidR="00941462" w:rsidRPr="007F175B" w:rsidRDefault="00941462" w:rsidP="00296E4A">
      <w:pPr>
        <w:pStyle w:val="Akapitzlist"/>
        <w:numPr>
          <w:ilvl w:val="0"/>
          <w:numId w:val="53"/>
        </w:numPr>
        <w:suppressAutoHyphens w:val="0"/>
        <w:autoSpaceDE w:val="0"/>
        <w:autoSpaceDN w:val="0"/>
        <w:adjustRightInd w:val="0"/>
        <w:spacing w:line="276" w:lineRule="auto"/>
        <w:ind w:left="99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jeżeli urzędującego członka jego organu zarządzającego lub nadzorczego, wspólnika spółki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w spółce jawnej lub partnerskiej albo komplementariusza w spółce komandytowej lub komandytowo-akcyjnej lub prokurenta prawomocnie skazano za przestępstwo, o którym mowa w pkt 1;</w:t>
      </w:r>
    </w:p>
    <w:p w14:paraId="6BCB4341" w14:textId="58909F45" w:rsidR="00941462" w:rsidRPr="007F175B" w:rsidRDefault="00941462" w:rsidP="008B249A">
      <w:pPr>
        <w:pStyle w:val="Akapitzlist"/>
        <w:numPr>
          <w:ilvl w:val="0"/>
          <w:numId w:val="53"/>
        </w:numPr>
        <w:suppressAutoHyphens w:val="0"/>
        <w:autoSpaceDE w:val="0"/>
        <w:autoSpaceDN w:val="0"/>
        <w:adjustRightInd w:val="0"/>
        <w:spacing w:line="276" w:lineRule="auto"/>
        <w:ind w:left="99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wobec którego wydano prawomocny wyrok sądu lub ostateczną decyzję administracyjną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o zaleganiu z uiszczeniem podatków, opłat lub składek na ubezpieczenie społeczne lub zdrowotne, chyba że </w:t>
      </w:r>
      <w:r w:rsidR="00BA0B57" w:rsidRPr="007F175B">
        <w:rPr>
          <w:rFonts w:asciiTheme="minorHAnsi" w:eastAsiaTheme="minorHAnsi" w:hAnsiTheme="minorHAnsi" w:cstheme="minorHAnsi"/>
          <w:color w:val="000000"/>
          <w:lang w:eastAsia="en-US"/>
        </w:rPr>
        <w:t>Wykonawca</w:t>
      </w:r>
      <w:r w:rsidRPr="007F175B">
        <w:rPr>
          <w:rFonts w:asciiTheme="minorHAnsi" w:eastAsiaTheme="minorHAnsi" w:hAnsiTheme="minorHAnsi" w:cstheme="minorHAns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7F175B" w:rsidRDefault="00941462" w:rsidP="008B249A">
      <w:pPr>
        <w:pStyle w:val="Akapitzlist"/>
        <w:numPr>
          <w:ilvl w:val="0"/>
          <w:numId w:val="53"/>
        </w:numPr>
        <w:suppressAutoHyphens w:val="0"/>
        <w:autoSpaceDE w:val="0"/>
        <w:autoSpaceDN w:val="0"/>
        <w:adjustRightInd w:val="0"/>
        <w:spacing w:line="276" w:lineRule="auto"/>
        <w:ind w:left="99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wobec którego prawomocnie orzeczono zakaz ubiegania się o zamówienia publiczne;</w:t>
      </w:r>
    </w:p>
    <w:p w14:paraId="7FD3C6F7" w14:textId="20CF2999" w:rsidR="00941462" w:rsidRPr="007F175B" w:rsidRDefault="00941462" w:rsidP="008B249A">
      <w:pPr>
        <w:pStyle w:val="Akapitzlist"/>
        <w:numPr>
          <w:ilvl w:val="0"/>
          <w:numId w:val="53"/>
        </w:numPr>
        <w:suppressAutoHyphens w:val="0"/>
        <w:autoSpaceDE w:val="0"/>
        <w:autoSpaceDN w:val="0"/>
        <w:adjustRightInd w:val="0"/>
        <w:spacing w:line="276" w:lineRule="auto"/>
        <w:ind w:left="99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jeżeli </w:t>
      </w:r>
      <w:r w:rsidR="00BA0B57" w:rsidRPr="007F175B">
        <w:rPr>
          <w:rFonts w:asciiTheme="minorHAnsi" w:eastAsiaTheme="minorHAnsi" w:hAnsiTheme="minorHAnsi" w:cstheme="minorHAnsi"/>
          <w:color w:val="000000"/>
          <w:lang w:eastAsia="en-US"/>
        </w:rPr>
        <w:t>Zamawiający</w:t>
      </w:r>
      <w:r w:rsidRPr="007F175B">
        <w:rPr>
          <w:rFonts w:asciiTheme="minorHAnsi" w:eastAsiaTheme="minorHAnsi" w:hAnsiTheme="minorHAnsi" w:cstheme="minorHAnsi"/>
          <w:color w:val="000000"/>
          <w:lang w:eastAsia="en-US"/>
        </w:rPr>
        <w:t xml:space="preserve"> może stwierdzić, na podstawie wiarygodnych przesłanek, że </w:t>
      </w:r>
      <w:r w:rsidR="00BA0B57" w:rsidRPr="007F175B">
        <w:rPr>
          <w:rFonts w:asciiTheme="minorHAnsi" w:eastAsiaTheme="minorHAnsi" w:hAnsiTheme="minorHAnsi" w:cstheme="minorHAnsi"/>
          <w:color w:val="000000"/>
          <w:lang w:eastAsia="en-US"/>
        </w:rPr>
        <w:t>Wykonawca</w:t>
      </w:r>
      <w:r w:rsidRPr="007F175B">
        <w:rPr>
          <w:rFonts w:asciiTheme="minorHAnsi" w:eastAsiaTheme="minorHAnsi" w:hAnsiTheme="minorHAnsi" w:cstheme="minorHAnsi"/>
          <w:color w:val="000000"/>
          <w:lang w:eastAsia="en-US"/>
        </w:rPr>
        <w:t xml:space="preserve"> zawarł z innymi </w:t>
      </w:r>
      <w:r w:rsidR="00BA0B57" w:rsidRPr="007F175B">
        <w:rPr>
          <w:rFonts w:asciiTheme="minorHAnsi" w:eastAsiaTheme="minorHAnsi" w:hAnsiTheme="minorHAnsi" w:cstheme="minorHAnsi"/>
          <w:color w:val="000000"/>
          <w:lang w:eastAsia="en-US"/>
        </w:rPr>
        <w:t>Wykonawca</w:t>
      </w:r>
      <w:r w:rsidRPr="007F175B">
        <w:rPr>
          <w:rFonts w:asciiTheme="minorHAnsi" w:eastAsiaTheme="minorHAnsi" w:hAnsiTheme="minorHAnsi" w:cstheme="minorHAnsi"/>
          <w:color w:val="000000"/>
          <w:lang w:eastAsia="en-US"/>
        </w:rPr>
        <w:t xml:space="preserve">mi porozumienie mające na celu zakłócenie konkurencji,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w szczególności jeżeli należąc do tej samej grupy kapitałowej w rozumieniu ustawy z dnia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lastRenderedPageBreak/>
        <w:t xml:space="preserve">16 lutego 2007 r. o ochronie konkurencji i konsumentów, złożyli odrębne oferty, oferty częściowe lub wnioski o dopuszczenie do udziału w postępowaniu, chyba że wykażą,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że przygotowali te oferty lub wnioski niezależnie od siebie;</w:t>
      </w:r>
    </w:p>
    <w:p w14:paraId="2BAF8513" w14:textId="29597ABD" w:rsidR="00941462" w:rsidRPr="007F175B" w:rsidRDefault="00941462" w:rsidP="008B249A">
      <w:pPr>
        <w:pStyle w:val="Akapitzlist"/>
        <w:numPr>
          <w:ilvl w:val="0"/>
          <w:numId w:val="53"/>
        </w:numPr>
        <w:suppressAutoHyphens w:val="0"/>
        <w:autoSpaceDE w:val="0"/>
        <w:autoSpaceDN w:val="0"/>
        <w:adjustRightInd w:val="0"/>
        <w:spacing w:line="276" w:lineRule="auto"/>
        <w:ind w:left="993"/>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jeżeli, w przypadkach, o których mowa w art. 85 ust. 1, doszło do zakłócenia konkurencji wynikającego z wcześniejszego zaangażowania tego </w:t>
      </w:r>
      <w:r w:rsidR="00BA0B57" w:rsidRPr="007F175B">
        <w:rPr>
          <w:rFonts w:asciiTheme="minorHAnsi" w:eastAsiaTheme="minorHAnsi" w:hAnsiTheme="minorHAnsi" w:cstheme="minorHAnsi"/>
          <w:color w:val="000000"/>
          <w:lang w:eastAsia="en-US"/>
        </w:rPr>
        <w:t>Wykonawcy</w:t>
      </w:r>
      <w:r w:rsidRPr="007F175B">
        <w:rPr>
          <w:rFonts w:asciiTheme="minorHAnsi" w:eastAsiaTheme="minorHAnsi" w:hAnsiTheme="minorHAnsi" w:cstheme="minorHAnsi"/>
          <w:color w:val="000000"/>
          <w:lang w:eastAsia="en-US"/>
        </w:rPr>
        <w:t xml:space="preserve"> lub podmiotu, który należy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z </w:t>
      </w:r>
      <w:r w:rsidR="00003279" w:rsidRPr="007F175B">
        <w:rPr>
          <w:rFonts w:asciiTheme="minorHAnsi" w:eastAsiaTheme="minorHAnsi" w:hAnsiTheme="minorHAnsi" w:cstheme="minorHAnsi"/>
          <w:color w:val="000000"/>
          <w:lang w:eastAsia="en-US"/>
        </w:rPr>
        <w:t>W</w:t>
      </w:r>
      <w:r w:rsidRPr="007F175B">
        <w:rPr>
          <w:rFonts w:asciiTheme="minorHAnsi" w:eastAsiaTheme="minorHAnsi" w:hAnsiTheme="minorHAnsi" w:cstheme="minorHAnsi"/>
          <w:color w:val="000000"/>
          <w:lang w:eastAsia="en-US"/>
        </w:rPr>
        <w:t xml:space="preserve">ykonawcą do tej samej grupy kapitałowej w rozumieniu ustawy z dnia 16 lutego 2007 r. </w:t>
      </w:r>
      <w:r w:rsidR="00A45606"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 xml:space="preserve">o ochronie konkurencji i konsumentów, chyba że spowodowane tym zakłócenie konkurencji może być wyeliminowane w inny sposób niż przez wykluczenie </w:t>
      </w:r>
      <w:r w:rsidR="00BA0B57" w:rsidRPr="007F175B">
        <w:rPr>
          <w:rFonts w:asciiTheme="minorHAnsi" w:eastAsiaTheme="minorHAnsi" w:hAnsiTheme="minorHAnsi" w:cstheme="minorHAnsi"/>
          <w:color w:val="000000"/>
          <w:lang w:eastAsia="en-US"/>
        </w:rPr>
        <w:t>Wykonawcy</w:t>
      </w:r>
      <w:r w:rsidRPr="007F175B">
        <w:rPr>
          <w:rFonts w:asciiTheme="minorHAnsi" w:eastAsiaTheme="minorHAnsi" w:hAnsiTheme="minorHAnsi" w:cstheme="minorHAnsi"/>
          <w:color w:val="000000"/>
          <w:lang w:eastAsia="en-US"/>
        </w:rPr>
        <w:t xml:space="preserve"> z udziału </w:t>
      </w:r>
      <w:r w:rsidR="00BA0B57" w:rsidRPr="007F175B">
        <w:rPr>
          <w:rFonts w:asciiTheme="minorHAnsi" w:eastAsiaTheme="minorHAnsi" w:hAnsiTheme="minorHAnsi" w:cstheme="minorHAnsi"/>
          <w:color w:val="000000"/>
          <w:lang w:eastAsia="en-US"/>
        </w:rPr>
        <w:br/>
      </w:r>
      <w:r w:rsidRPr="007F175B">
        <w:rPr>
          <w:rFonts w:asciiTheme="minorHAnsi" w:eastAsiaTheme="minorHAnsi" w:hAnsiTheme="minorHAnsi" w:cstheme="minorHAnsi"/>
          <w:color w:val="000000"/>
          <w:lang w:eastAsia="en-US"/>
        </w:rPr>
        <w:t>w postępowaniu o udzielenie zamówienia.</w:t>
      </w:r>
    </w:p>
    <w:p w14:paraId="77F757A7" w14:textId="74897AB5" w:rsidR="00216238" w:rsidRDefault="002627AD" w:rsidP="00296E4A">
      <w:pPr>
        <w:pStyle w:val="Akapitzlist"/>
        <w:numPr>
          <w:ilvl w:val="1"/>
          <w:numId w:val="44"/>
        </w:numPr>
        <w:suppressAutoHyphens w:val="0"/>
        <w:autoSpaceDE w:val="0"/>
        <w:autoSpaceDN w:val="0"/>
        <w:adjustRightInd w:val="0"/>
        <w:spacing w:line="276" w:lineRule="auto"/>
        <w:ind w:left="851" w:hanging="502"/>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art.</w:t>
      </w:r>
      <w:r w:rsidR="00216238" w:rsidRPr="00216238">
        <w:rPr>
          <w:rFonts w:asciiTheme="minorHAnsi" w:eastAsiaTheme="minorHAnsi" w:hAnsiTheme="minorHAnsi" w:cstheme="minorHAnsi"/>
          <w:color w:val="000000"/>
          <w:lang w:eastAsia="en-US"/>
        </w:rPr>
        <w:t xml:space="preserve"> 109 ustęp 1 punkt 4 </w:t>
      </w:r>
      <w:proofErr w:type="spellStart"/>
      <w:r w:rsidR="00216238" w:rsidRPr="00216238">
        <w:rPr>
          <w:rFonts w:asciiTheme="minorHAnsi" w:eastAsiaTheme="minorHAnsi" w:hAnsiTheme="minorHAnsi" w:cstheme="minorHAnsi"/>
          <w:color w:val="000000"/>
          <w:lang w:eastAsia="en-US"/>
        </w:rPr>
        <w:t>Pzp</w:t>
      </w:r>
      <w:proofErr w:type="spellEnd"/>
      <w:r w:rsidR="00216238" w:rsidRPr="00216238">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 xml:space="preserve">- </w:t>
      </w:r>
      <w:r w:rsidR="00216238" w:rsidRPr="00216238">
        <w:rPr>
          <w:rFonts w:asciiTheme="minorHAnsi" w:eastAsiaTheme="minorHAnsi" w:hAnsiTheme="minorHAnsi" w:cstheme="minorHAnsi"/>
          <w:color w:val="00000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w:t>
      </w:r>
      <w:r w:rsidR="00C2438E">
        <w:rPr>
          <w:rFonts w:asciiTheme="minorHAnsi" w:eastAsiaTheme="minorHAnsi" w:hAnsiTheme="minorHAnsi" w:cstheme="minorHAnsi"/>
          <w:color w:val="000000"/>
          <w:lang w:eastAsia="en-US"/>
        </w:rPr>
        <w:t> </w:t>
      </w:r>
      <w:r w:rsidR="00216238" w:rsidRPr="00216238">
        <w:rPr>
          <w:rFonts w:asciiTheme="minorHAnsi" w:eastAsiaTheme="minorHAnsi" w:hAnsiTheme="minorHAnsi" w:cstheme="minorHAnsi"/>
          <w:color w:val="000000"/>
          <w:lang w:eastAsia="en-US"/>
        </w:rPr>
        <w:t xml:space="preserve"> podobnej procedury przewidzianej w przepisach miejsca wszczęcia tej procedury</w:t>
      </w:r>
      <w:r w:rsidR="00296E4A">
        <w:rPr>
          <w:rFonts w:asciiTheme="minorHAnsi" w:eastAsiaTheme="minorHAnsi" w:hAnsiTheme="minorHAnsi" w:cstheme="minorHAnsi"/>
          <w:color w:val="000000"/>
          <w:lang w:eastAsia="en-US"/>
        </w:rPr>
        <w:t>.</w:t>
      </w:r>
    </w:p>
    <w:p w14:paraId="3E90D7BC" w14:textId="6D153711" w:rsidR="00FF1EB6" w:rsidRPr="00FF1EB6" w:rsidRDefault="00FF1EB6" w:rsidP="00296E4A">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F1EB6">
        <w:rPr>
          <w:rFonts w:asciiTheme="minorHAnsi" w:eastAsiaTheme="minorHAnsi" w:hAnsiTheme="minorHAnsi" w:cstheme="minorHAnsi"/>
          <w:color w:val="000000"/>
          <w:lang w:eastAsia="en-US"/>
        </w:rPr>
        <w:t xml:space="preserve">Z postępowania o udzielenie zamówienia publicznego wyklucza się Wykonawcę, o którym mowa </w:t>
      </w:r>
      <w:r w:rsidR="00296E4A" w:rsidRPr="00FF1EB6">
        <w:rPr>
          <w:rFonts w:asciiTheme="minorHAnsi" w:eastAsiaTheme="minorHAnsi" w:hAnsiTheme="minorHAnsi" w:cstheme="minorHAnsi"/>
          <w:color w:val="000000"/>
          <w:lang w:eastAsia="en-US"/>
        </w:rPr>
        <w:t>w</w:t>
      </w:r>
      <w:r w:rsidR="00296E4A">
        <w:rPr>
          <w:rFonts w:asciiTheme="minorHAnsi" w:eastAsiaTheme="minorHAnsi" w:hAnsiTheme="minorHAnsi" w:cstheme="minorHAnsi"/>
          <w:color w:val="000000"/>
          <w:lang w:eastAsia="en-US"/>
        </w:rPr>
        <w:t> </w:t>
      </w:r>
      <w:r w:rsidRPr="00FF1EB6">
        <w:rPr>
          <w:rFonts w:asciiTheme="minorHAnsi" w:eastAsiaTheme="minorHAnsi" w:hAnsiTheme="minorHAnsi" w:cstheme="minorHAnsi"/>
          <w:color w:val="000000"/>
          <w:lang w:eastAsia="en-US"/>
        </w:rPr>
        <w:t>art. 7 ust. 1 ustawy z dnia 13 kwietnia 2022 r. o szczególnych rozwiązaniach w zakresie przeciwdziałania wspieraniu agresji na Ukrainę oraz służących ochronie bezpieczeństwa narodowego (Dz. U. z 2022 r. poz. 835), na zasadach określonych w tej ustawie</w:t>
      </w:r>
      <w:r w:rsidRPr="0090118F">
        <w:rPr>
          <w:rFonts w:asciiTheme="minorHAnsi" w:eastAsiaTheme="minorHAnsi" w:hAnsiTheme="minorHAnsi" w:cstheme="minorHAnsi"/>
          <w:color w:val="000000" w:themeColor="text1"/>
          <w:lang w:eastAsia="en-US"/>
        </w:rPr>
        <w:t>.</w:t>
      </w:r>
    </w:p>
    <w:p w14:paraId="65A11D01" w14:textId="3D910780" w:rsidR="00FF1EB6" w:rsidRPr="003F761D" w:rsidRDefault="005E1A16" w:rsidP="00296E4A">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 xml:space="preserve">Wykluczenie </w:t>
      </w:r>
      <w:r w:rsidR="00BA0B57" w:rsidRPr="007F175B">
        <w:rPr>
          <w:rFonts w:asciiTheme="minorHAnsi" w:eastAsiaTheme="minorHAnsi" w:hAnsiTheme="minorHAnsi" w:cstheme="minorHAnsi"/>
          <w:color w:val="000000"/>
          <w:lang w:eastAsia="en-US"/>
        </w:rPr>
        <w:t>Wykonawcy</w:t>
      </w:r>
      <w:r w:rsidRPr="007F175B">
        <w:rPr>
          <w:rFonts w:asciiTheme="minorHAnsi" w:eastAsiaTheme="minorHAnsi" w:hAnsiTheme="minorHAnsi" w:cstheme="minorHAnsi"/>
          <w:color w:val="000000"/>
          <w:lang w:eastAsia="en-US"/>
        </w:rPr>
        <w:t xml:space="preserve"> następuje zgodnie z art. 111 </w:t>
      </w:r>
      <w:proofErr w:type="spellStart"/>
      <w:r w:rsidRPr="007F175B">
        <w:rPr>
          <w:rFonts w:asciiTheme="minorHAnsi" w:eastAsiaTheme="minorHAnsi" w:hAnsiTheme="minorHAnsi" w:cstheme="minorHAnsi"/>
          <w:color w:val="000000"/>
          <w:lang w:eastAsia="en-US"/>
        </w:rPr>
        <w:t>Pzp</w:t>
      </w:r>
      <w:proofErr w:type="spellEnd"/>
      <w:r w:rsidRPr="007F175B">
        <w:rPr>
          <w:rFonts w:asciiTheme="minorHAnsi" w:eastAsiaTheme="minorHAnsi" w:hAnsiTheme="minorHAnsi" w:cstheme="minorHAnsi"/>
          <w:color w:val="000000"/>
          <w:lang w:eastAsia="en-US"/>
        </w:rPr>
        <w:t>.</w:t>
      </w:r>
    </w:p>
    <w:p w14:paraId="7A3A8804" w14:textId="5CA81C69" w:rsidR="005E1A16" w:rsidRPr="007F175B" w:rsidRDefault="00BA0B57" w:rsidP="00296E4A">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F175B">
        <w:rPr>
          <w:rFonts w:asciiTheme="minorHAnsi" w:eastAsiaTheme="minorHAnsi" w:hAnsiTheme="minorHAnsi" w:cstheme="minorHAnsi"/>
          <w:color w:val="000000"/>
          <w:lang w:eastAsia="en-US"/>
        </w:rPr>
        <w:t>Wykonawca</w:t>
      </w:r>
      <w:r w:rsidR="005E1A16" w:rsidRPr="007F175B">
        <w:rPr>
          <w:rFonts w:asciiTheme="minorHAnsi" w:eastAsiaTheme="minorHAnsi" w:hAnsiTheme="minorHAnsi" w:cstheme="minorHAnsi"/>
          <w:color w:val="000000"/>
          <w:lang w:eastAsia="en-US"/>
        </w:rPr>
        <w:t xml:space="preserve"> może zostać wykluczony przez Zamawiającego na każdym etapie postępowania </w:t>
      </w:r>
      <w:r w:rsidR="005E1A16" w:rsidRPr="007F175B">
        <w:rPr>
          <w:rFonts w:asciiTheme="minorHAnsi" w:eastAsiaTheme="minorHAnsi" w:hAnsiTheme="minorHAnsi" w:cstheme="minorHAnsi"/>
          <w:color w:val="000000"/>
          <w:lang w:eastAsia="en-US"/>
        </w:rPr>
        <w:br/>
        <w:t>o udzielenie zamówienia.</w:t>
      </w:r>
    </w:p>
    <w:p w14:paraId="228FD31D" w14:textId="77777777" w:rsidR="005B01F1" w:rsidRDefault="005B01F1" w:rsidP="00296E4A">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2DC12764" w14:textId="1F1C89AA" w:rsidR="005B01F1" w:rsidRDefault="005B01F1" w:rsidP="00296E4A">
      <w:pPr>
        <w:pStyle w:val="Nagwek2"/>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4D9F72E" w14:textId="77777777" w:rsidR="00C4634E" w:rsidRPr="00C4634E" w:rsidRDefault="00C4634E" w:rsidP="00296E4A">
      <w:pPr>
        <w:spacing w:line="276" w:lineRule="auto"/>
      </w:pPr>
    </w:p>
    <w:p w14:paraId="33F39E9C" w14:textId="5F9468D0" w:rsidR="00627F5A" w:rsidRPr="000C70D2" w:rsidRDefault="00627F5A" w:rsidP="00296E4A">
      <w:pPr>
        <w:numPr>
          <w:ilvl w:val="0"/>
          <w:numId w:val="70"/>
        </w:numPr>
        <w:suppressAutoHyphens w:val="0"/>
        <w:spacing w:line="276" w:lineRule="auto"/>
        <w:ind w:left="709" w:hanging="425"/>
        <w:textAlignment w:val="baseline"/>
        <w:rPr>
          <w:rFonts w:asciiTheme="minorHAnsi" w:hAnsiTheme="minorHAnsi" w:cstheme="minorHAnsi"/>
          <w:lang w:eastAsia="pl-PL"/>
        </w:rPr>
      </w:pPr>
      <w:r w:rsidRPr="000C70D2">
        <w:rPr>
          <w:rFonts w:asciiTheme="minorHAnsi" w:hAnsiTheme="minorHAnsi" w:cstheme="minorHAnsi"/>
          <w:lang w:eastAsia="pl-PL"/>
        </w:rPr>
        <w:t xml:space="preserve">O udzielenie zamówienia mogą ubiegać się Wykonawcy, którzy zgodnie z art. 57 ustawy </w:t>
      </w:r>
      <w:proofErr w:type="spellStart"/>
      <w:r w:rsidRPr="000C70D2">
        <w:rPr>
          <w:rFonts w:asciiTheme="minorHAnsi" w:hAnsiTheme="minorHAnsi" w:cstheme="minorHAnsi"/>
          <w:lang w:eastAsia="pl-PL"/>
        </w:rPr>
        <w:t>Pzp</w:t>
      </w:r>
      <w:proofErr w:type="spellEnd"/>
      <w:r w:rsidRPr="000C70D2">
        <w:rPr>
          <w:rFonts w:asciiTheme="minorHAnsi" w:hAnsiTheme="minorHAnsi" w:cstheme="minorHAnsi"/>
          <w:lang w:eastAsia="pl-PL"/>
        </w:rPr>
        <w:t xml:space="preserve"> nie podlegają wykluczeniu i spełniają określone przez Zamawiającego warunki udziału</w:t>
      </w:r>
      <w:r w:rsidR="006756B7" w:rsidRPr="000C70D2">
        <w:rPr>
          <w:rFonts w:asciiTheme="minorHAnsi" w:hAnsiTheme="minorHAnsi" w:cstheme="minorHAnsi"/>
          <w:lang w:eastAsia="pl-PL"/>
        </w:rPr>
        <w:t xml:space="preserve"> </w:t>
      </w:r>
      <w:r w:rsidRPr="000C70D2">
        <w:rPr>
          <w:rFonts w:asciiTheme="minorHAnsi" w:hAnsiTheme="minorHAnsi" w:cstheme="minorHAnsi"/>
          <w:lang w:eastAsia="pl-PL"/>
        </w:rPr>
        <w:t>w postępowaniu. </w:t>
      </w:r>
    </w:p>
    <w:p w14:paraId="24188FE1" w14:textId="77777777" w:rsidR="00627F5A" w:rsidRPr="000C70D2" w:rsidRDefault="00627F5A" w:rsidP="00296E4A">
      <w:pPr>
        <w:numPr>
          <w:ilvl w:val="0"/>
          <w:numId w:val="71"/>
        </w:numPr>
        <w:suppressAutoHyphens w:val="0"/>
        <w:spacing w:line="276" w:lineRule="auto"/>
        <w:ind w:left="0" w:firstLine="284"/>
        <w:textAlignment w:val="baseline"/>
        <w:rPr>
          <w:rFonts w:asciiTheme="minorHAnsi" w:hAnsiTheme="minorHAnsi" w:cstheme="minorHAnsi"/>
          <w:lang w:eastAsia="pl-PL"/>
        </w:rPr>
      </w:pPr>
      <w:r w:rsidRPr="000C70D2">
        <w:rPr>
          <w:rFonts w:asciiTheme="minorHAnsi" w:hAnsiTheme="minorHAnsi" w:cstheme="minorHAnsi"/>
          <w:lang w:eastAsia="pl-PL"/>
        </w:rPr>
        <w:t>Na podstawie spełnienia ww. warunku Wykonawcy wykażą, że: </w:t>
      </w:r>
    </w:p>
    <w:p w14:paraId="5BDA2925" w14:textId="0F4FDFFB" w:rsidR="00627F5A" w:rsidRPr="000C70D2" w:rsidRDefault="00627F5A" w:rsidP="00296E4A">
      <w:pPr>
        <w:pStyle w:val="Akapitzlist"/>
        <w:numPr>
          <w:ilvl w:val="1"/>
          <w:numId w:val="83"/>
        </w:numPr>
        <w:suppressAutoHyphens w:val="0"/>
        <w:spacing w:line="276" w:lineRule="auto"/>
        <w:textAlignment w:val="baseline"/>
        <w:rPr>
          <w:rFonts w:asciiTheme="minorHAnsi" w:hAnsiTheme="minorHAnsi" w:cstheme="minorHAnsi"/>
          <w:lang w:eastAsia="pl-PL"/>
        </w:rPr>
      </w:pPr>
      <w:r w:rsidRPr="000C70D2">
        <w:rPr>
          <w:rFonts w:asciiTheme="minorHAnsi" w:hAnsiTheme="minorHAnsi" w:cstheme="minorHAnsi"/>
          <w:lang w:eastAsia="pl-PL"/>
        </w:rPr>
        <w:t>spełniają warunki udziału w postępowaniu dotyczące: </w:t>
      </w:r>
    </w:p>
    <w:p w14:paraId="5B694ABB" w14:textId="26E8B89F" w:rsidR="00627F5A" w:rsidRPr="000C70D2" w:rsidRDefault="00627F5A" w:rsidP="00296E4A">
      <w:pPr>
        <w:suppressAutoHyphens w:val="0"/>
        <w:spacing w:line="276" w:lineRule="auto"/>
        <w:ind w:left="825"/>
        <w:textAlignment w:val="baseline"/>
        <w:rPr>
          <w:rFonts w:asciiTheme="minorHAnsi" w:hAnsiTheme="minorHAnsi" w:cstheme="minorHAnsi"/>
          <w:lang w:eastAsia="pl-PL"/>
        </w:rPr>
      </w:pPr>
      <w:r w:rsidRPr="000C70D2">
        <w:rPr>
          <w:rFonts w:asciiTheme="minorHAnsi" w:hAnsiTheme="minorHAnsi" w:cstheme="minorHAnsi"/>
          <w:lang w:eastAsia="pl-PL"/>
        </w:rPr>
        <w:t>2.</w:t>
      </w:r>
      <w:r w:rsidR="001F6FA5" w:rsidRPr="000C70D2">
        <w:rPr>
          <w:rFonts w:asciiTheme="minorHAnsi" w:hAnsiTheme="minorHAnsi" w:cstheme="minorHAnsi"/>
          <w:lang w:eastAsia="pl-PL"/>
        </w:rPr>
        <w:t>1</w:t>
      </w:r>
      <w:r w:rsidRPr="000C70D2">
        <w:rPr>
          <w:rFonts w:asciiTheme="minorHAnsi" w:hAnsiTheme="minorHAnsi" w:cstheme="minorHAnsi"/>
          <w:lang w:eastAsia="pl-PL"/>
        </w:rPr>
        <w:t>.1 zdolności do występowania w obrocie gospodarczym: </w:t>
      </w:r>
    </w:p>
    <w:p w14:paraId="7164BD0D" w14:textId="3331551C" w:rsidR="00627F5A" w:rsidRPr="000C70D2" w:rsidRDefault="00627F5A" w:rsidP="00296E4A">
      <w:pPr>
        <w:numPr>
          <w:ilvl w:val="0"/>
          <w:numId w:val="72"/>
        </w:numPr>
        <w:suppressAutoHyphens w:val="0"/>
        <w:spacing w:line="276" w:lineRule="auto"/>
        <w:ind w:left="1418" w:hanging="284"/>
        <w:textAlignment w:val="baseline"/>
        <w:rPr>
          <w:rFonts w:asciiTheme="minorHAnsi" w:hAnsiTheme="minorHAnsi" w:cstheme="minorHAnsi"/>
          <w:lang w:eastAsia="pl-PL"/>
        </w:rPr>
      </w:pPr>
      <w:r w:rsidRPr="000C70D2">
        <w:rPr>
          <w:rFonts w:asciiTheme="minorHAnsi" w:hAnsiTheme="minorHAnsi" w:cstheme="minorHAnsi"/>
          <w:lang w:eastAsia="pl-PL"/>
        </w:rPr>
        <w:t>Zamawiający nie stawia warunku w powyższym zakresie. </w:t>
      </w:r>
    </w:p>
    <w:p w14:paraId="069AEAEB" w14:textId="77777777" w:rsidR="00313699" w:rsidRPr="000C70D2" w:rsidRDefault="00313699" w:rsidP="00CB045F">
      <w:pPr>
        <w:suppressAutoHyphens w:val="0"/>
        <w:spacing w:line="276" w:lineRule="auto"/>
        <w:textAlignment w:val="baseline"/>
        <w:rPr>
          <w:rFonts w:asciiTheme="minorHAnsi" w:hAnsiTheme="minorHAnsi" w:cstheme="minorHAnsi"/>
          <w:lang w:eastAsia="pl-PL"/>
        </w:rPr>
      </w:pPr>
    </w:p>
    <w:p w14:paraId="40B582C0" w14:textId="599DFA93" w:rsidR="00627F5A" w:rsidRPr="000C70D2" w:rsidRDefault="00627F5A" w:rsidP="00296E4A">
      <w:pPr>
        <w:suppressAutoHyphens w:val="0"/>
        <w:spacing w:line="276" w:lineRule="auto"/>
        <w:ind w:left="1410" w:hanging="570"/>
        <w:textAlignment w:val="baseline"/>
        <w:rPr>
          <w:rFonts w:asciiTheme="minorHAnsi" w:hAnsiTheme="minorHAnsi" w:cstheme="minorHAnsi"/>
          <w:lang w:eastAsia="pl-PL"/>
        </w:rPr>
      </w:pPr>
      <w:r w:rsidRPr="000C70D2">
        <w:rPr>
          <w:rFonts w:asciiTheme="minorHAnsi" w:hAnsiTheme="minorHAnsi" w:cstheme="minorHAnsi"/>
          <w:lang w:eastAsia="pl-PL"/>
        </w:rPr>
        <w:t>2.</w:t>
      </w:r>
      <w:r w:rsidR="001F6FA5" w:rsidRPr="000C70D2">
        <w:rPr>
          <w:rFonts w:asciiTheme="minorHAnsi" w:hAnsiTheme="minorHAnsi" w:cstheme="minorHAnsi"/>
          <w:lang w:eastAsia="pl-PL"/>
        </w:rPr>
        <w:t>1</w:t>
      </w:r>
      <w:r w:rsidRPr="000C70D2">
        <w:rPr>
          <w:rFonts w:asciiTheme="minorHAnsi" w:hAnsiTheme="minorHAnsi" w:cstheme="minorHAnsi"/>
          <w:lang w:eastAsia="pl-PL"/>
        </w:rPr>
        <w:t>.2 uprawnień do prowadzenia określonej działalności gospodarczej lub zawodowej, o ile wynika to z odrębnych przepisów: </w:t>
      </w:r>
    </w:p>
    <w:p w14:paraId="7327E937" w14:textId="0032E163" w:rsidR="00313699" w:rsidRPr="000C70D2" w:rsidRDefault="00313699" w:rsidP="00296E4A">
      <w:pPr>
        <w:pStyle w:val="Akapitzlist"/>
        <w:numPr>
          <w:ilvl w:val="0"/>
          <w:numId w:val="82"/>
        </w:numPr>
        <w:suppressAutoHyphens w:val="0"/>
        <w:spacing w:line="276" w:lineRule="auto"/>
        <w:ind w:left="1418" w:hanging="284"/>
        <w:textAlignment w:val="baseline"/>
        <w:rPr>
          <w:rFonts w:asciiTheme="minorHAnsi" w:hAnsiTheme="minorHAnsi" w:cstheme="minorHAnsi"/>
          <w:lang w:eastAsia="pl-PL"/>
        </w:rPr>
      </w:pPr>
      <w:r w:rsidRPr="000C70D2">
        <w:rPr>
          <w:rFonts w:asciiTheme="minorHAnsi" w:hAnsiTheme="minorHAnsi" w:cstheme="minorHAnsi"/>
          <w:lang w:eastAsia="pl-PL"/>
        </w:rPr>
        <w:t>Zamawiający nie stawia warunku w powyższym zakresie. </w:t>
      </w:r>
    </w:p>
    <w:p w14:paraId="3AFD464B" w14:textId="77777777" w:rsidR="00313699" w:rsidRPr="000C70D2" w:rsidRDefault="00313699" w:rsidP="00296E4A">
      <w:pPr>
        <w:pStyle w:val="Akapitzlist"/>
        <w:suppressAutoHyphens w:val="0"/>
        <w:spacing w:line="276" w:lineRule="auto"/>
        <w:ind w:left="1418"/>
        <w:textAlignment w:val="baseline"/>
        <w:rPr>
          <w:rFonts w:asciiTheme="minorHAnsi" w:hAnsiTheme="minorHAnsi" w:cstheme="minorHAnsi"/>
          <w:lang w:eastAsia="pl-PL"/>
        </w:rPr>
      </w:pPr>
    </w:p>
    <w:p w14:paraId="72F4D790" w14:textId="32153891" w:rsidR="00627F5A" w:rsidRPr="000C70D2" w:rsidRDefault="00627F5A" w:rsidP="00296E4A">
      <w:pPr>
        <w:suppressAutoHyphens w:val="0"/>
        <w:spacing w:line="276" w:lineRule="auto"/>
        <w:ind w:firstLine="851"/>
        <w:textAlignment w:val="baseline"/>
        <w:rPr>
          <w:rFonts w:asciiTheme="minorHAnsi" w:hAnsiTheme="minorHAnsi" w:cstheme="minorHAnsi"/>
          <w:lang w:eastAsia="pl-PL"/>
        </w:rPr>
      </w:pPr>
      <w:r w:rsidRPr="000C70D2">
        <w:rPr>
          <w:rFonts w:asciiTheme="minorHAnsi" w:hAnsiTheme="minorHAnsi" w:cstheme="minorHAnsi"/>
          <w:lang w:eastAsia="pl-PL"/>
        </w:rPr>
        <w:t>2.</w:t>
      </w:r>
      <w:r w:rsidR="001F6FA5" w:rsidRPr="000C70D2">
        <w:rPr>
          <w:rFonts w:asciiTheme="minorHAnsi" w:hAnsiTheme="minorHAnsi" w:cstheme="minorHAnsi"/>
          <w:lang w:eastAsia="pl-PL"/>
        </w:rPr>
        <w:t>1</w:t>
      </w:r>
      <w:r w:rsidRPr="000C70D2">
        <w:rPr>
          <w:rFonts w:asciiTheme="minorHAnsi" w:hAnsiTheme="minorHAnsi" w:cstheme="minorHAnsi"/>
          <w:lang w:eastAsia="pl-PL"/>
        </w:rPr>
        <w:t>.3 sytuacji ekonomicznej lub finansowej: </w:t>
      </w:r>
    </w:p>
    <w:p w14:paraId="02A69A7C" w14:textId="217E6EFC" w:rsidR="00627F5A" w:rsidRPr="000C70D2" w:rsidRDefault="00627F5A" w:rsidP="00296E4A">
      <w:pPr>
        <w:numPr>
          <w:ilvl w:val="0"/>
          <w:numId w:val="73"/>
        </w:numPr>
        <w:suppressAutoHyphens w:val="0"/>
        <w:spacing w:line="276" w:lineRule="auto"/>
        <w:ind w:left="1418" w:hanging="284"/>
        <w:textAlignment w:val="baseline"/>
        <w:rPr>
          <w:rFonts w:asciiTheme="minorHAnsi" w:hAnsiTheme="minorHAnsi" w:cstheme="minorHAnsi"/>
          <w:lang w:eastAsia="pl-PL"/>
        </w:rPr>
      </w:pPr>
      <w:r w:rsidRPr="000C70D2">
        <w:rPr>
          <w:rFonts w:asciiTheme="minorHAnsi" w:hAnsiTheme="minorHAnsi" w:cstheme="minorHAnsi"/>
          <w:lang w:eastAsia="pl-PL"/>
        </w:rPr>
        <w:t>Zamawiający nie stawia warunku w powyższym zakresie.  </w:t>
      </w:r>
    </w:p>
    <w:p w14:paraId="0A748334" w14:textId="77777777" w:rsidR="00313699" w:rsidRPr="000C70D2" w:rsidRDefault="00313699" w:rsidP="00296E4A">
      <w:pPr>
        <w:suppressAutoHyphens w:val="0"/>
        <w:spacing w:line="276" w:lineRule="auto"/>
        <w:ind w:left="1418"/>
        <w:textAlignment w:val="baseline"/>
        <w:rPr>
          <w:rFonts w:asciiTheme="minorHAnsi" w:hAnsiTheme="minorHAnsi" w:cstheme="minorHAnsi"/>
          <w:lang w:eastAsia="pl-PL"/>
        </w:rPr>
      </w:pPr>
    </w:p>
    <w:p w14:paraId="29369041" w14:textId="77777777" w:rsidR="00313699" w:rsidRPr="00313699" w:rsidRDefault="00313699" w:rsidP="00296E4A">
      <w:pPr>
        <w:suppressAutoHyphens w:val="0"/>
        <w:spacing w:line="276" w:lineRule="auto"/>
        <w:ind w:left="840"/>
        <w:textAlignment w:val="baseline"/>
        <w:rPr>
          <w:rFonts w:asciiTheme="minorHAnsi" w:hAnsiTheme="minorHAnsi" w:cstheme="minorHAnsi"/>
          <w:lang w:eastAsia="pl-PL"/>
        </w:rPr>
      </w:pPr>
      <w:r w:rsidRPr="00313699">
        <w:rPr>
          <w:rFonts w:asciiTheme="minorHAnsi" w:hAnsiTheme="minorHAnsi" w:cstheme="minorHAnsi"/>
          <w:lang w:eastAsia="pl-PL"/>
        </w:rPr>
        <w:lastRenderedPageBreak/>
        <w:t>2.1.4 zdolności technicznej lub zawodowej: </w:t>
      </w:r>
    </w:p>
    <w:p w14:paraId="2D48DD43" w14:textId="77777777" w:rsidR="00313699" w:rsidRPr="00313699" w:rsidRDefault="00313699" w:rsidP="00296E4A">
      <w:pPr>
        <w:suppressAutoHyphens w:val="0"/>
        <w:spacing w:line="276" w:lineRule="auto"/>
        <w:ind w:left="1350"/>
        <w:jc w:val="both"/>
        <w:textAlignment w:val="baseline"/>
        <w:rPr>
          <w:rFonts w:asciiTheme="minorHAnsi" w:hAnsiTheme="minorHAnsi" w:cstheme="minorHAnsi"/>
          <w:lang w:eastAsia="pl-PL"/>
        </w:rPr>
      </w:pPr>
      <w:r w:rsidRPr="00313699">
        <w:rPr>
          <w:rFonts w:asciiTheme="minorHAnsi" w:hAnsiTheme="minorHAnsi" w:cstheme="minorHAnsi"/>
          <w:lang w:eastAsia="pl-PL"/>
        </w:rPr>
        <w:t>Zamawiający uzna warunek za spełniony, jeżeli Wykonawca wykaże, że : </w:t>
      </w:r>
    </w:p>
    <w:p w14:paraId="5F5D3066" w14:textId="029D8DCF" w:rsidR="00313699" w:rsidRPr="00313699" w:rsidRDefault="00313699" w:rsidP="00296E4A">
      <w:pPr>
        <w:numPr>
          <w:ilvl w:val="2"/>
          <w:numId w:val="44"/>
        </w:numPr>
        <w:suppressAutoHyphens w:val="0"/>
        <w:spacing w:line="276" w:lineRule="auto"/>
        <w:ind w:left="1701" w:hanging="283"/>
        <w:textAlignment w:val="baseline"/>
        <w:rPr>
          <w:rFonts w:asciiTheme="minorHAnsi" w:hAnsiTheme="minorHAnsi" w:cstheme="minorHAnsi"/>
          <w:lang w:eastAsia="pl-PL"/>
        </w:rPr>
      </w:pPr>
      <w:r w:rsidRPr="00313699">
        <w:rPr>
          <w:rFonts w:asciiTheme="minorHAnsi" w:hAnsiTheme="minorHAnsi" w:cstheme="minorHAnsi"/>
          <w:lang w:eastAsia="pl-PL"/>
        </w:rPr>
        <w:t xml:space="preserve">w </w:t>
      </w:r>
      <w:r w:rsidRPr="00313699">
        <w:rPr>
          <w:rFonts w:asciiTheme="minorHAnsi" w:hAnsiTheme="minorHAnsi" w:cstheme="minorHAnsi"/>
        </w:rPr>
        <w:t xml:space="preserve">okresie ostatnich 3 lat przed upływem terminu składania ofert (a jeżeli okres prowadzenia działalności jest krótszy – w tym okresie) wykonał co najmniej 2 </w:t>
      </w:r>
      <w:r w:rsidR="00723FD0">
        <w:rPr>
          <w:rFonts w:asciiTheme="minorHAnsi" w:hAnsiTheme="minorHAnsi" w:cstheme="minorHAnsi"/>
        </w:rPr>
        <w:t>(dwie) usługi</w:t>
      </w:r>
      <w:r w:rsidR="00723FD0" w:rsidRPr="000C70D2">
        <w:rPr>
          <w:rFonts w:asciiTheme="minorHAnsi" w:hAnsiTheme="minorHAnsi" w:cstheme="minorHAnsi"/>
        </w:rPr>
        <w:t xml:space="preserve"> </w:t>
      </w:r>
      <w:r w:rsidRPr="000C70D2">
        <w:rPr>
          <w:rFonts w:asciiTheme="minorHAnsi" w:hAnsiTheme="minorHAnsi" w:cstheme="minorHAnsi"/>
        </w:rPr>
        <w:t xml:space="preserve">polegające na zaprojektowaniu graficznym oraz zaprogramowaniu i wdrożeniu portalu/serwisu internetowego wraz systemem CMS, zgodnego z wymaganiami WCAG w wersji minimum 2.0 na poziomie A oraz AA, o wartości brutto co najmniej 80 000 zł (słownie: osiemdziesiąt tysięcy złotych) dla </w:t>
      </w:r>
      <w:r w:rsidR="00723FD0" w:rsidRPr="000C70D2">
        <w:rPr>
          <w:rFonts w:asciiTheme="minorHAnsi" w:hAnsiTheme="minorHAnsi" w:cstheme="minorHAnsi"/>
        </w:rPr>
        <w:t>każde</w:t>
      </w:r>
      <w:r w:rsidR="00723FD0">
        <w:rPr>
          <w:rFonts w:asciiTheme="minorHAnsi" w:hAnsiTheme="minorHAnsi" w:cstheme="minorHAnsi"/>
        </w:rPr>
        <w:t>j</w:t>
      </w:r>
      <w:r w:rsidR="00723FD0" w:rsidRPr="000C70D2">
        <w:rPr>
          <w:rFonts w:asciiTheme="minorHAnsi" w:hAnsiTheme="minorHAnsi" w:cstheme="minorHAnsi"/>
        </w:rPr>
        <w:t xml:space="preserve"> </w:t>
      </w:r>
      <w:r w:rsidR="00723FD0">
        <w:rPr>
          <w:rFonts w:asciiTheme="minorHAnsi" w:hAnsiTheme="minorHAnsi" w:cstheme="minorHAnsi"/>
        </w:rPr>
        <w:t>usług</w:t>
      </w:r>
      <w:r w:rsidR="00971A61">
        <w:rPr>
          <w:rFonts w:asciiTheme="minorHAnsi" w:hAnsiTheme="minorHAnsi" w:cstheme="minorHAnsi"/>
        </w:rPr>
        <w:t>i</w:t>
      </w:r>
      <w:r w:rsidRPr="00313699">
        <w:rPr>
          <w:rFonts w:asciiTheme="minorHAnsi" w:hAnsiTheme="minorHAnsi" w:cstheme="minorHAnsi"/>
        </w:rPr>
        <w:t>; </w:t>
      </w:r>
    </w:p>
    <w:p w14:paraId="64142239" w14:textId="77777777" w:rsidR="004A79D6" w:rsidRPr="00C2438E" w:rsidRDefault="004A79D6" w:rsidP="00296E4A">
      <w:pPr>
        <w:pStyle w:val="Akapitzlist"/>
        <w:suppressAutoHyphens w:val="0"/>
        <w:spacing w:line="276" w:lineRule="auto"/>
        <w:ind w:left="1701"/>
        <w:rPr>
          <w:rFonts w:asciiTheme="minorHAnsi" w:hAnsiTheme="minorHAnsi" w:cstheme="minorHAnsi"/>
          <w:b/>
          <w:bCs/>
        </w:rPr>
      </w:pPr>
      <w:r w:rsidRPr="00C2438E">
        <w:rPr>
          <w:rFonts w:asciiTheme="minorHAnsi" w:hAnsiTheme="minorHAnsi" w:cstheme="minorHAnsi"/>
          <w:b/>
          <w:bCs/>
        </w:rPr>
        <w:t>UWAGA:</w:t>
      </w:r>
    </w:p>
    <w:p w14:paraId="7371C55D" w14:textId="07CC5B0B" w:rsidR="004A79D6" w:rsidRPr="000C70D2" w:rsidRDefault="004A79D6" w:rsidP="00296E4A">
      <w:pPr>
        <w:pStyle w:val="paragraph"/>
        <w:numPr>
          <w:ilvl w:val="0"/>
          <w:numId w:val="185"/>
        </w:numPr>
        <w:spacing w:before="0" w:beforeAutospacing="0" w:after="0" w:afterAutospacing="0" w:line="276" w:lineRule="auto"/>
        <w:ind w:left="2127"/>
        <w:textAlignment w:val="baseline"/>
        <w:rPr>
          <w:rFonts w:asciiTheme="minorHAnsi" w:hAnsiTheme="minorHAnsi" w:cstheme="minorHAnsi"/>
          <w:sz w:val="18"/>
          <w:szCs w:val="18"/>
        </w:rPr>
      </w:pPr>
      <w:r w:rsidRPr="000C70D2">
        <w:rPr>
          <w:rStyle w:val="normaltextrun"/>
          <w:rFonts w:asciiTheme="minorHAnsi" w:hAnsiTheme="minorHAnsi" w:cstheme="minorHAnsi"/>
        </w:rPr>
        <w:t>Zamawiający nie dopuszcza możliwości sumowania wartości kilku umów w celu spełnienia powyższego warunku.</w:t>
      </w:r>
      <w:r w:rsidRPr="000C70D2">
        <w:rPr>
          <w:rStyle w:val="eop"/>
          <w:rFonts w:asciiTheme="minorHAnsi" w:hAnsiTheme="minorHAnsi" w:cstheme="minorHAnsi"/>
        </w:rPr>
        <w:t> </w:t>
      </w:r>
    </w:p>
    <w:p w14:paraId="6EAD66C3" w14:textId="45CD7AE7" w:rsidR="004A79D6" w:rsidRPr="000C70D2" w:rsidRDefault="004A79D6" w:rsidP="00296E4A">
      <w:pPr>
        <w:pStyle w:val="paragraph"/>
        <w:numPr>
          <w:ilvl w:val="0"/>
          <w:numId w:val="185"/>
        </w:numPr>
        <w:spacing w:before="0" w:beforeAutospacing="0" w:after="0" w:afterAutospacing="0" w:line="276" w:lineRule="auto"/>
        <w:ind w:left="2127"/>
        <w:textAlignment w:val="baseline"/>
        <w:rPr>
          <w:rFonts w:asciiTheme="minorHAnsi" w:hAnsiTheme="minorHAnsi" w:cstheme="minorHAnsi"/>
          <w:sz w:val="18"/>
          <w:szCs w:val="18"/>
        </w:rPr>
      </w:pPr>
      <w:r w:rsidRPr="000C70D2">
        <w:rPr>
          <w:rStyle w:val="normaltextrun"/>
          <w:rFonts w:asciiTheme="minorHAnsi" w:hAnsiTheme="minorHAnsi" w:cstheme="minorHAnsi"/>
        </w:rPr>
        <w:t>Przez jedną usługę Zamawiający rozumie jeden kontrakt/umowę.</w:t>
      </w:r>
      <w:r w:rsidRPr="000C70D2">
        <w:rPr>
          <w:rStyle w:val="eop"/>
          <w:rFonts w:asciiTheme="minorHAnsi" w:hAnsiTheme="minorHAnsi" w:cstheme="minorHAnsi"/>
        </w:rPr>
        <w:t> </w:t>
      </w:r>
    </w:p>
    <w:p w14:paraId="0D4C28ED" w14:textId="76F0DBD0" w:rsidR="004A79D6" w:rsidRPr="000C70D2" w:rsidRDefault="004A79D6" w:rsidP="00296E4A">
      <w:pPr>
        <w:pStyle w:val="paragraph"/>
        <w:numPr>
          <w:ilvl w:val="0"/>
          <w:numId w:val="185"/>
        </w:numPr>
        <w:spacing w:before="0" w:beforeAutospacing="0" w:after="0" w:afterAutospacing="0" w:line="276" w:lineRule="auto"/>
        <w:ind w:left="2127"/>
        <w:textAlignment w:val="baseline"/>
        <w:rPr>
          <w:rFonts w:asciiTheme="minorHAnsi" w:hAnsiTheme="minorHAnsi" w:cstheme="minorHAnsi"/>
          <w:sz w:val="18"/>
          <w:szCs w:val="18"/>
        </w:rPr>
      </w:pPr>
      <w:r w:rsidRPr="000C70D2">
        <w:rPr>
          <w:rStyle w:val="normaltextrun"/>
          <w:rFonts w:asciiTheme="minorHAnsi" w:hAnsiTheme="minorHAnsi" w:cstheme="minorHAnsi"/>
        </w:rPr>
        <w:t>W przypadku, gdy ww. zakres usług będzie stanowił część usług o szerszym zakresie, Wykonawca zobowiązany jest wyodrębnić usługi, o których mowa powyżej,</w:t>
      </w:r>
      <w:r w:rsidRPr="000C70D2">
        <w:rPr>
          <w:rStyle w:val="eop"/>
          <w:rFonts w:asciiTheme="minorHAnsi" w:hAnsiTheme="minorHAnsi" w:cstheme="minorHAnsi"/>
        </w:rPr>
        <w:t> </w:t>
      </w:r>
    </w:p>
    <w:p w14:paraId="3DCAB6BB" w14:textId="112DA9FC" w:rsidR="004A79D6" w:rsidRDefault="004A79D6" w:rsidP="00296E4A">
      <w:pPr>
        <w:pStyle w:val="paragraph"/>
        <w:numPr>
          <w:ilvl w:val="0"/>
          <w:numId w:val="185"/>
        </w:numPr>
        <w:spacing w:before="0" w:beforeAutospacing="0" w:after="0" w:afterAutospacing="0" w:line="276" w:lineRule="auto"/>
        <w:ind w:left="2127"/>
        <w:textAlignment w:val="baseline"/>
        <w:rPr>
          <w:rFonts w:ascii="Segoe UI" w:hAnsi="Segoe UI" w:cs="Segoe UI"/>
          <w:sz w:val="18"/>
          <w:szCs w:val="18"/>
        </w:rPr>
      </w:pPr>
      <w:r w:rsidRPr="000C70D2">
        <w:rPr>
          <w:rStyle w:val="normaltextrun"/>
          <w:rFonts w:asciiTheme="minorHAnsi" w:hAnsiTheme="minorHAnsi" w:cstheme="minorHAnsi"/>
        </w:rPr>
        <w:t>W przypadku zamówienia będącego w trakcie wykonywania, wymagania odnośnie: zakresu</w:t>
      </w:r>
      <w:r>
        <w:rPr>
          <w:rStyle w:val="normaltextrun"/>
          <w:rFonts w:ascii="Calibri" w:hAnsi="Calibri" w:cs="Calibri"/>
        </w:rPr>
        <w:t xml:space="preserve"> i wartości wykonywania danej usługi, dotyczą części usługi już zrealizowanej (tj. od dnia rozpoczęcia wykonywania usługi do upływu terminu składania ofert) i te parametry (zakres, wartość) Wykonawca zobowiązany jest podać w wykazie usług.</w:t>
      </w:r>
      <w:r>
        <w:rPr>
          <w:rStyle w:val="eop"/>
          <w:rFonts w:ascii="Calibri" w:hAnsi="Calibri" w:cs="Calibri"/>
        </w:rPr>
        <w:t> </w:t>
      </w:r>
    </w:p>
    <w:p w14:paraId="79362B47" w14:textId="15DDDC81" w:rsidR="00971A61" w:rsidRDefault="00313699" w:rsidP="00296E4A">
      <w:pPr>
        <w:pStyle w:val="Akapitzlist"/>
        <w:numPr>
          <w:ilvl w:val="2"/>
          <w:numId w:val="44"/>
        </w:numPr>
        <w:spacing w:line="276" w:lineRule="auto"/>
        <w:ind w:left="1418" w:hanging="425"/>
        <w:rPr>
          <w:rFonts w:asciiTheme="minorHAnsi" w:hAnsiTheme="minorHAnsi" w:cstheme="minorHAnsi"/>
          <w:lang w:eastAsia="pl-PL"/>
        </w:rPr>
      </w:pPr>
      <w:r w:rsidRPr="000C70D2">
        <w:rPr>
          <w:rFonts w:asciiTheme="minorHAnsi" w:hAnsiTheme="minorHAnsi" w:cstheme="minorHAnsi"/>
          <w:lang w:eastAsia="pl-PL"/>
        </w:rPr>
        <w:t xml:space="preserve">dysponuje </w:t>
      </w:r>
      <w:r w:rsidRPr="000C70D2">
        <w:rPr>
          <w:rFonts w:asciiTheme="minorHAnsi" w:hAnsiTheme="minorHAnsi" w:cstheme="minorHAnsi"/>
        </w:rPr>
        <w:t xml:space="preserve">lub będzie dysponował </w:t>
      </w:r>
      <w:r w:rsidR="002643B9">
        <w:rPr>
          <w:rFonts w:asciiTheme="minorHAnsi" w:hAnsiTheme="minorHAnsi" w:cstheme="minorHAnsi"/>
        </w:rPr>
        <w:t>osobami</w:t>
      </w:r>
      <w:r w:rsidR="00971A61">
        <w:rPr>
          <w:rFonts w:asciiTheme="minorHAnsi" w:hAnsiTheme="minorHAnsi" w:cstheme="minorHAnsi"/>
        </w:rPr>
        <w:t>, któr</w:t>
      </w:r>
      <w:r w:rsidR="002643B9">
        <w:rPr>
          <w:rFonts w:asciiTheme="minorHAnsi" w:hAnsiTheme="minorHAnsi" w:cstheme="minorHAnsi"/>
        </w:rPr>
        <w:t>e</w:t>
      </w:r>
      <w:r w:rsidR="00971A61">
        <w:rPr>
          <w:rFonts w:asciiTheme="minorHAnsi" w:hAnsiTheme="minorHAnsi" w:cstheme="minorHAnsi"/>
        </w:rPr>
        <w:t xml:space="preserve"> </w:t>
      </w:r>
      <w:r w:rsidR="007B6844">
        <w:rPr>
          <w:rFonts w:asciiTheme="minorHAnsi" w:hAnsiTheme="minorHAnsi" w:cstheme="minorHAnsi"/>
        </w:rPr>
        <w:t xml:space="preserve">Wykonawca </w:t>
      </w:r>
      <w:r w:rsidR="00971A61">
        <w:rPr>
          <w:rFonts w:asciiTheme="minorHAnsi" w:hAnsiTheme="minorHAnsi" w:cstheme="minorHAnsi"/>
        </w:rPr>
        <w:t>skieruje do realizacji niniejszego zamówienia w tym:</w:t>
      </w:r>
    </w:p>
    <w:p w14:paraId="1516A9D3" w14:textId="1C9077BE" w:rsidR="00313699" w:rsidRDefault="00971A61" w:rsidP="00296E4A">
      <w:pPr>
        <w:pStyle w:val="Akapitzlist"/>
        <w:spacing w:line="276" w:lineRule="auto"/>
        <w:ind w:left="1985" w:hanging="567"/>
        <w:rPr>
          <w:rFonts w:asciiTheme="minorHAnsi" w:hAnsiTheme="minorHAnsi" w:cstheme="minorHAnsi"/>
          <w:lang w:eastAsia="pl-PL"/>
        </w:rPr>
      </w:pPr>
      <w:r>
        <w:rPr>
          <w:rFonts w:asciiTheme="minorHAnsi" w:hAnsiTheme="minorHAnsi" w:cstheme="minorHAnsi"/>
          <w:lang w:eastAsia="pl-PL"/>
        </w:rPr>
        <w:t>B.1.</w:t>
      </w:r>
      <w:r>
        <w:rPr>
          <w:rFonts w:asciiTheme="minorHAnsi" w:hAnsiTheme="minorHAnsi" w:cstheme="minorHAnsi"/>
          <w:lang w:eastAsia="pl-PL"/>
        </w:rPr>
        <w:tab/>
      </w:r>
      <w:r w:rsidR="00313699" w:rsidRPr="000C70D2">
        <w:rPr>
          <w:rFonts w:asciiTheme="minorHAnsi" w:hAnsiTheme="minorHAnsi" w:cstheme="minorHAnsi"/>
          <w:lang w:eastAsia="pl-PL"/>
        </w:rPr>
        <w:t xml:space="preserve">co najmniej </w:t>
      </w:r>
      <w:r>
        <w:rPr>
          <w:rFonts w:asciiTheme="minorHAnsi" w:hAnsiTheme="minorHAnsi" w:cstheme="minorHAnsi"/>
          <w:lang w:eastAsia="pl-PL"/>
        </w:rPr>
        <w:t>1 (</w:t>
      </w:r>
      <w:r w:rsidR="000C70D2" w:rsidRPr="000C70D2">
        <w:rPr>
          <w:rFonts w:asciiTheme="minorHAnsi" w:hAnsiTheme="minorHAnsi" w:cstheme="minorHAnsi"/>
          <w:lang w:eastAsia="pl-PL"/>
        </w:rPr>
        <w:t>jednym</w:t>
      </w:r>
      <w:r>
        <w:rPr>
          <w:rFonts w:asciiTheme="minorHAnsi" w:hAnsiTheme="minorHAnsi" w:cstheme="minorHAnsi"/>
          <w:lang w:eastAsia="pl-PL"/>
        </w:rPr>
        <w:t>)</w:t>
      </w:r>
      <w:r w:rsidR="000C70D2" w:rsidRPr="000C70D2">
        <w:rPr>
          <w:rFonts w:asciiTheme="minorHAnsi" w:hAnsiTheme="minorHAnsi" w:cstheme="minorHAnsi"/>
          <w:lang w:eastAsia="pl-PL"/>
        </w:rPr>
        <w:t xml:space="preserve"> grafikiem komputerowym posiadającym minimum 3-letnie doświadczenie w zakresie projektowania graficznego portali/serwisów internetowych;</w:t>
      </w:r>
    </w:p>
    <w:p w14:paraId="69DEF159" w14:textId="1199B709" w:rsidR="000C70D2" w:rsidRPr="008B249A" w:rsidRDefault="00971A61" w:rsidP="00296E4A">
      <w:pPr>
        <w:pStyle w:val="Akapitzlist"/>
        <w:spacing w:line="276" w:lineRule="auto"/>
        <w:ind w:left="1985" w:hanging="567"/>
        <w:rPr>
          <w:rFonts w:asciiTheme="minorHAnsi" w:hAnsiTheme="minorHAnsi" w:cstheme="minorHAnsi"/>
          <w:lang w:eastAsia="pl-PL"/>
        </w:rPr>
      </w:pPr>
      <w:r>
        <w:rPr>
          <w:rFonts w:asciiTheme="minorHAnsi" w:hAnsiTheme="minorHAnsi" w:cstheme="minorHAnsi"/>
          <w:lang w:eastAsia="pl-PL"/>
        </w:rPr>
        <w:t>B.2.</w:t>
      </w:r>
      <w:r>
        <w:rPr>
          <w:rFonts w:asciiTheme="minorHAnsi" w:hAnsiTheme="minorHAnsi" w:cstheme="minorHAnsi"/>
          <w:lang w:eastAsia="pl-PL"/>
        </w:rPr>
        <w:tab/>
      </w:r>
      <w:r w:rsidR="00313699" w:rsidRPr="008B249A">
        <w:rPr>
          <w:rFonts w:asciiTheme="minorHAnsi" w:hAnsiTheme="minorHAnsi" w:cstheme="minorHAnsi"/>
          <w:lang w:eastAsia="pl-PL"/>
        </w:rPr>
        <w:t xml:space="preserve">co najmniej </w:t>
      </w:r>
      <w:r w:rsidR="00740BD1">
        <w:rPr>
          <w:rFonts w:asciiTheme="minorHAnsi" w:hAnsiTheme="minorHAnsi" w:cstheme="minorHAnsi"/>
          <w:lang w:eastAsia="pl-PL"/>
        </w:rPr>
        <w:t>1</w:t>
      </w:r>
      <w:r w:rsidR="000C70D2" w:rsidRPr="008B249A">
        <w:rPr>
          <w:rFonts w:asciiTheme="minorHAnsi" w:hAnsiTheme="minorHAnsi" w:cstheme="minorHAnsi"/>
          <w:lang w:eastAsia="pl-PL"/>
        </w:rPr>
        <w:t xml:space="preserve"> (</w:t>
      </w:r>
      <w:r w:rsidR="00740BD1">
        <w:rPr>
          <w:rFonts w:asciiTheme="minorHAnsi" w:hAnsiTheme="minorHAnsi" w:cstheme="minorHAnsi"/>
          <w:lang w:eastAsia="pl-PL"/>
        </w:rPr>
        <w:t>jednym</w:t>
      </w:r>
      <w:r w:rsidR="000C70D2" w:rsidRPr="008B249A">
        <w:rPr>
          <w:rFonts w:asciiTheme="minorHAnsi" w:hAnsiTheme="minorHAnsi" w:cstheme="minorHAnsi"/>
          <w:lang w:eastAsia="pl-PL"/>
        </w:rPr>
        <w:t>) programist</w:t>
      </w:r>
      <w:r w:rsidR="00740BD1">
        <w:rPr>
          <w:rFonts w:asciiTheme="minorHAnsi" w:hAnsiTheme="minorHAnsi" w:cstheme="minorHAnsi"/>
          <w:lang w:eastAsia="pl-PL"/>
        </w:rPr>
        <w:t>ą</w:t>
      </w:r>
      <w:r w:rsidR="000C70D2" w:rsidRPr="008B249A">
        <w:rPr>
          <w:rFonts w:asciiTheme="minorHAnsi" w:hAnsiTheme="minorHAnsi" w:cstheme="minorHAnsi"/>
          <w:lang w:eastAsia="pl-PL"/>
        </w:rPr>
        <w:t xml:space="preserve">, </w:t>
      </w:r>
      <w:r w:rsidR="00740BD1">
        <w:rPr>
          <w:rFonts w:asciiTheme="minorHAnsi" w:hAnsiTheme="minorHAnsi" w:cstheme="minorHAnsi"/>
          <w:lang w:eastAsia="pl-PL"/>
        </w:rPr>
        <w:t xml:space="preserve">który </w:t>
      </w:r>
      <w:r w:rsidR="000C70D2" w:rsidRPr="008B249A">
        <w:rPr>
          <w:rFonts w:asciiTheme="minorHAnsi" w:hAnsiTheme="minorHAnsi" w:cstheme="minorHAnsi"/>
          <w:lang w:eastAsia="pl-PL"/>
        </w:rPr>
        <w:t>posiada:</w:t>
      </w:r>
    </w:p>
    <w:p w14:paraId="5F338730" w14:textId="77777777" w:rsidR="0052601B" w:rsidRDefault="000C70D2" w:rsidP="0052601B">
      <w:pPr>
        <w:suppressAutoHyphens w:val="0"/>
        <w:spacing w:line="276" w:lineRule="auto"/>
        <w:ind w:left="1985"/>
        <w:textAlignment w:val="baseline"/>
        <w:rPr>
          <w:rFonts w:asciiTheme="minorHAnsi" w:hAnsiTheme="minorHAnsi" w:cstheme="minorHAnsi"/>
          <w:lang w:eastAsia="pl-PL"/>
        </w:rPr>
      </w:pPr>
      <w:r w:rsidRPr="00766F16">
        <w:rPr>
          <w:rFonts w:asciiTheme="minorHAnsi" w:hAnsiTheme="minorHAnsi" w:cstheme="minorHAnsi"/>
          <w:lang w:eastAsia="pl-PL"/>
        </w:rPr>
        <w:t>doświadczenie nabyte, w okresie ostatnich trzech lat przed upływem terminu składania ofert, w co najmniej dwóch projektach informatycznych polegających na budowie od podstaw dedykowanego portalu/serwisu internetowego lub oprogramowaniu portalu/serwisu internetowego, z wykorzystaniem ogólnodostępnych standardowych rozwiązań, w tym systemów zarządzania treścią, w których pełnił funkcję programisty</w:t>
      </w:r>
    </w:p>
    <w:p w14:paraId="52B0F1C7" w14:textId="5F136244" w:rsidR="006C675E" w:rsidRPr="0052601B" w:rsidRDefault="006C675E" w:rsidP="0052601B">
      <w:pPr>
        <w:suppressAutoHyphens w:val="0"/>
        <w:spacing w:line="276" w:lineRule="auto"/>
        <w:ind w:left="1560"/>
        <w:textAlignment w:val="baseline"/>
        <w:rPr>
          <w:rFonts w:asciiTheme="minorHAnsi" w:hAnsiTheme="minorHAnsi" w:cstheme="minorHAnsi"/>
          <w:b/>
          <w:bCs/>
          <w:lang w:eastAsia="pl-PL"/>
        </w:rPr>
      </w:pPr>
      <w:r w:rsidRPr="0052601B">
        <w:rPr>
          <w:rFonts w:asciiTheme="minorHAnsi" w:hAnsiTheme="minorHAnsi" w:cstheme="minorHAnsi"/>
          <w:b/>
          <w:bCs/>
          <w:lang w:eastAsia="pl-PL"/>
        </w:rPr>
        <w:t xml:space="preserve">UWAGA: </w:t>
      </w:r>
    </w:p>
    <w:p w14:paraId="7B1E050A" w14:textId="31EA6C3B" w:rsidR="004A79D6" w:rsidRDefault="006C675E" w:rsidP="0052601B">
      <w:pPr>
        <w:suppressAutoHyphens w:val="0"/>
        <w:spacing w:line="276" w:lineRule="auto"/>
        <w:ind w:left="1560"/>
        <w:textAlignment w:val="baseline"/>
        <w:rPr>
          <w:rFonts w:asciiTheme="minorHAnsi" w:hAnsiTheme="minorHAnsi" w:cstheme="minorHAnsi"/>
          <w:lang w:eastAsia="pl-PL"/>
        </w:rPr>
      </w:pPr>
      <w:r w:rsidRPr="006C675E">
        <w:rPr>
          <w:rFonts w:asciiTheme="minorHAnsi" w:hAnsiTheme="minorHAnsi" w:cstheme="minorHAnsi"/>
          <w:lang w:eastAsia="pl-PL"/>
        </w:rPr>
        <w:t xml:space="preserve">Zamawiający </w:t>
      </w:r>
      <w:r w:rsidR="008B249A">
        <w:rPr>
          <w:rFonts w:asciiTheme="minorHAnsi" w:hAnsiTheme="minorHAnsi" w:cstheme="minorHAnsi"/>
          <w:lang w:eastAsia="pl-PL"/>
        </w:rPr>
        <w:t xml:space="preserve">nie </w:t>
      </w:r>
      <w:r w:rsidRPr="006C675E">
        <w:rPr>
          <w:rFonts w:asciiTheme="minorHAnsi" w:hAnsiTheme="minorHAnsi" w:cstheme="minorHAnsi"/>
          <w:lang w:eastAsia="pl-PL"/>
        </w:rPr>
        <w:t xml:space="preserve">dopuszcza łączenia ról osób wymienionych w punkcie </w:t>
      </w:r>
      <w:r>
        <w:rPr>
          <w:rFonts w:asciiTheme="minorHAnsi" w:hAnsiTheme="minorHAnsi" w:cstheme="minorHAnsi"/>
          <w:lang w:eastAsia="pl-PL"/>
        </w:rPr>
        <w:t>B.1</w:t>
      </w:r>
      <w:r w:rsidRPr="006C675E">
        <w:rPr>
          <w:rFonts w:asciiTheme="minorHAnsi" w:hAnsiTheme="minorHAnsi" w:cstheme="minorHAnsi"/>
          <w:lang w:eastAsia="pl-PL"/>
        </w:rPr>
        <w:t xml:space="preserve"> i </w:t>
      </w:r>
      <w:r>
        <w:rPr>
          <w:rFonts w:asciiTheme="minorHAnsi" w:hAnsiTheme="minorHAnsi" w:cstheme="minorHAnsi"/>
          <w:lang w:eastAsia="pl-PL"/>
        </w:rPr>
        <w:t xml:space="preserve">B.2 </w:t>
      </w:r>
      <w:r w:rsidRPr="006C675E">
        <w:rPr>
          <w:rFonts w:asciiTheme="minorHAnsi" w:hAnsiTheme="minorHAnsi" w:cstheme="minorHAnsi"/>
          <w:lang w:eastAsia="pl-PL"/>
        </w:rPr>
        <w:t xml:space="preserve">powyżej w celu wykazania </w:t>
      </w:r>
      <w:r>
        <w:rPr>
          <w:rFonts w:asciiTheme="minorHAnsi" w:hAnsiTheme="minorHAnsi" w:cstheme="minorHAnsi"/>
          <w:lang w:eastAsia="pl-PL"/>
        </w:rPr>
        <w:t xml:space="preserve">spełnienia </w:t>
      </w:r>
      <w:r w:rsidRPr="006C675E">
        <w:rPr>
          <w:rFonts w:asciiTheme="minorHAnsi" w:hAnsiTheme="minorHAnsi" w:cstheme="minorHAnsi"/>
          <w:lang w:eastAsia="pl-PL"/>
        </w:rPr>
        <w:t>warunku udziału w postępowaniu</w:t>
      </w:r>
      <w:r>
        <w:rPr>
          <w:rFonts w:asciiTheme="minorHAnsi" w:hAnsiTheme="minorHAnsi" w:cstheme="minorHAnsi"/>
          <w:lang w:eastAsia="pl-PL"/>
        </w:rPr>
        <w:t>.</w:t>
      </w:r>
    </w:p>
    <w:p w14:paraId="3A119C26" w14:textId="77777777" w:rsidR="006C675E" w:rsidRPr="000C70D2" w:rsidRDefault="006C675E" w:rsidP="008B249A">
      <w:pPr>
        <w:suppressAutoHyphens w:val="0"/>
        <w:spacing w:line="276" w:lineRule="auto"/>
        <w:ind w:left="1985"/>
        <w:textAlignment w:val="baseline"/>
        <w:rPr>
          <w:rFonts w:asciiTheme="minorHAnsi" w:hAnsiTheme="minorHAnsi" w:cstheme="minorHAnsi"/>
          <w:lang w:eastAsia="pl-PL"/>
        </w:rPr>
      </w:pPr>
    </w:p>
    <w:p w14:paraId="29D9043B" w14:textId="7155E8AE" w:rsidR="00AE6BCD" w:rsidRPr="00AE6BCD" w:rsidRDefault="00BA0B57" w:rsidP="00296E4A">
      <w:pPr>
        <w:pStyle w:val="Akapitzlist"/>
        <w:numPr>
          <w:ilvl w:val="0"/>
          <w:numId w:val="45"/>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może w celu potwierdzenia spełniania warunków udziału </w:t>
      </w:r>
      <w:r w:rsidR="00BA5163">
        <w:rPr>
          <w:rFonts w:asciiTheme="minorHAnsi" w:eastAsiaTheme="minorHAnsi" w:hAnsiTheme="minorHAnsi" w:cstheme="minorHAnsi"/>
          <w:lang w:eastAsia="en-US"/>
        </w:rPr>
        <w:t xml:space="preserve">w postępowaniu </w:t>
      </w:r>
      <w:r w:rsidR="004768A8" w:rsidRPr="004768A8">
        <w:rPr>
          <w:rFonts w:asciiTheme="minorHAnsi" w:eastAsiaTheme="minorHAnsi" w:hAnsiTheme="minorHAnsi" w:cstheme="minorHAnsi"/>
          <w:lang w:eastAsia="en-US"/>
        </w:rPr>
        <w:t xml:space="preserve">lub kryteriów selekcji, w stosownych sytuacjach oraz w odniesieniu do konkretnego zamówienia, lub jego części, </w:t>
      </w:r>
      <w:r w:rsidR="00AE6BCD" w:rsidRPr="00AE6BCD">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0FBEE224" w14:textId="19191744" w:rsidR="004768A8" w:rsidRPr="00C2438E" w:rsidRDefault="004768A8" w:rsidP="00296E4A">
      <w:pPr>
        <w:pStyle w:val="Akapitzlist"/>
        <w:numPr>
          <w:ilvl w:val="0"/>
          <w:numId w:val="45"/>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4768A8">
        <w:rPr>
          <w:rFonts w:asciiTheme="minorHAnsi" w:eastAsiaTheme="minorHAnsi" w:hAnsiTheme="minorHAnsi" w:cstheme="minorHAnsi"/>
          <w:color w:val="000000"/>
          <w:lang w:eastAsia="en-US"/>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B2EA9B6" w14:textId="441FB711" w:rsidR="00AE6BCD" w:rsidRPr="00AE6BCD" w:rsidRDefault="00BA0B57" w:rsidP="00296E4A">
      <w:pPr>
        <w:pStyle w:val="Akapitzlist"/>
        <w:numPr>
          <w:ilvl w:val="0"/>
          <w:numId w:val="45"/>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który polega na zdolnościach lub sytuacji podmiotów udostępniających zasoby, składa, wraz z ofertą</w:t>
      </w:r>
      <w:r w:rsidR="00B51918">
        <w:rPr>
          <w:rFonts w:asciiTheme="minorHAnsi" w:eastAsiaTheme="minorHAnsi" w:hAnsiTheme="minorHAnsi" w:cstheme="minorHAnsi"/>
          <w:lang w:eastAsia="en-US"/>
        </w:rPr>
        <w:t>,</w:t>
      </w:r>
      <w:r w:rsidR="00AE6BCD" w:rsidRPr="00AE6BC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realizując zamówienie, będzie dysponował niezbędnymi zasobami tych podmiotów</w:t>
      </w:r>
      <w:r w:rsidR="00AE6BCD">
        <w:rPr>
          <w:rFonts w:asciiTheme="minorHAnsi" w:eastAsiaTheme="minorHAnsi" w:hAnsiTheme="minorHAnsi" w:cstheme="minorHAnsi"/>
          <w:lang w:eastAsia="en-US"/>
        </w:rPr>
        <w:t xml:space="preserve">. </w:t>
      </w:r>
    </w:p>
    <w:p w14:paraId="41D0F223" w14:textId="3DFC6426" w:rsidR="00042F2C" w:rsidRPr="00042F2C" w:rsidRDefault="00BA0B57" w:rsidP="00296E4A">
      <w:pPr>
        <w:pStyle w:val="Akapitzlist"/>
        <w:numPr>
          <w:ilvl w:val="0"/>
          <w:numId w:val="45"/>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Zamawiający</w:t>
      </w:r>
      <w:r w:rsidR="00042F2C" w:rsidRPr="00042F2C">
        <w:rPr>
          <w:rFonts w:asciiTheme="minorHAnsi" w:eastAsiaTheme="minorHAnsi" w:hAnsiTheme="minorHAnsi" w:cstheme="minorHAnsi"/>
          <w:lang w:eastAsia="en-US"/>
        </w:rPr>
        <w:t xml:space="preserve"> może na każdym etapie postępowania, uznać, że </w:t>
      </w:r>
      <w:r>
        <w:rPr>
          <w:rFonts w:asciiTheme="minorHAnsi" w:eastAsiaTheme="minorHAnsi" w:hAnsiTheme="minorHAnsi" w:cstheme="minorHAnsi"/>
          <w:lang w:eastAsia="en-US"/>
        </w:rPr>
        <w:t>Wykonawca</w:t>
      </w:r>
      <w:r w:rsidR="00042F2C" w:rsidRPr="00042F2C">
        <w:rPr>
          <w:rFonts w:asciiTheme="minorHAnsi" w:eastAsiaTheme="minorHAnsi" w:hAnsiTheme="minorHAnsi" w:cstheme="minorHAnsi"/>
          <w:lang w:eastAsia="en-US"/>
        </w:rPr>
        <w:t xml:space="preserve"> nie posiada wymaganych zdolności, jeżeli posiadanie przez </w:t>
      </w:r>
      <w:r w:rsidR="00042F2C">
        <w:rPr>
          <w:rFonts w:asciiTheme="minorHAnsi" w:eastAsiaTheme="minorHAnsi" w:hAnsiTheme="minorHAnsi" w:cstheme="minorHAnsi"/>
          <w:lang w:eastAsia="en-US"/>
        </w:rPr>
        <w:t>W</w:t>
      </w:r>
      <w:r w:rsidR="00042F2C" w:rsidRPr="00042F2C">
        <w:rPr>
          <w:rFonts w:asciiTheme="minorHAnsi" w:eastAsiaTheme="minorHAnsi" w:hAnsiTheme="minorHAnsi" w:cstheme="minorHAnsi"/>
          <w:lang w:eastAsia="en-US"/>
        </w:rPr>
        <w:t xml:space="preserve">ykonawcę sprzecznych interesów, w szczególności zaangażowanie zasobów </w:t>
      </w:r>
      <w:r w:rsidR="00042F2C" w:rsidRPr="00042F2C">
        <w:rPr>
          <w:rFonts w:asciiTheme="minorHAnsi" w:eastAsiaTheme="minorHAnsi" w:hAnsiTheme="minorHAnsi" w:cstheme="minorHAnsi"/>
          <w:color w:val="000000"/>
          <w:lang w:eastAsia="en-US"/>
        </w:rPr>
        <w:t xml:space="preserve">technicznych lub zawodowych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w inne przedsięwzięcia gospodarcze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296E4A">
      <w:pPr>
        <w:numPr>
          <w:ilvl w:val="0"/>
          <w:numId w:val="45"/>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296E4A">
      <w:pPr>
        <w:pStyle w:val="Akapitzlist"/>
        <w:numPr>
          <w:ilvl w:val="0"/>
          <w:numId w:val="45"/>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 xml:space="preserve">118 </w:t>
      </w:r>
      <w:proofErr w:type="spellStart"/>
      <w:r>
        <w:rPr>
          <w:rFonts w:asciiTheme="minorHAnsi" w:hAnsiTheme="minorHAnsi" w:cstheme="minorHAnsi"/>
          <w:lang w:eastAsia="pl-PL"/>
        </w:rPr>
        <w:t>Pzp</w:t>
      </w:r>
      <w:proofErr w:type="spellEnd"/>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296E4A">
      <w:pPr>
        <w:pStyle w:val="Akapitzlist"/>
        <w:numPr>
          <w:ilvl w:val="1"/>
          <w:numId w:val="45"/>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F1BA5B2" w:rsidR="005652D4" w:rsidRDefault="007B587C" w:rsidP="00296E4A">
      <w:pPr>
        <w:pStyle w:val="Akapitzlist"/>
        <w:numPr>
          <w:ilvl w:val="1"/>
          <w:numId w:val="45"/>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E46C7A">
        <w:rPr>
          <w:rFonts w:asciiTheme="minorHAnsi" w:hAnsiTheme="minorHAnsi" w:cstheme="minorHAnsi"/>
          <w:lang w:eastAsia="pl-PL"/>
        </w:rPr>
        <w:t>;</w:t>
      </w:r>
    </w:p>
    <w:p w14:paraId="7A32A076" w14:textId="732B16AE" w:rsidR="00E46C7A" w:rsidRPr="00EB1B7B" w:rsidRDefault="00E46C7A" w:rsidP="00296E4A">
      <w:pPr>
        <w:pStyle w:val="Akapitzlist"/>
        <w:numPr>
          <w:ilvl w:val="1"/>
          <w:numId w:val="45"/>
        </w:numPr>
        <w:suppressAutoHyphens w:val="0"/>
        <w:spacing w:line="276" w:lineRule="auto"/>
        <w:ind w:left="851" w:hanging="567"/>
        <w:rPr>
          <w:rFonts w:asciiTheme="minorHAnsi" w:hAnsiTheme="minorHAnsi" w:cstheme="minorHAnsi"/>
          <w:lang w:eastAsia="pl-PL"/>
        </w:rPr>
      </w:pPr>
      <w:r w:rsidRPr="00E46C7A">
        <w:rPr>
          <w:rFonts w:asciiTheme="minorHAnsi" w:hAnsiTheme="minorHAnsi" w:cstheme="minorHAnsi"/>
          <w:lang w:eastAsia="pl-PL"/>
        </w:rPr>
        <w:t xml:space="preserve">czy i w jakim zakresie podmiot udostępniający zasoby, na zdolnościach którego </w:t>
      </w:r>
      <w:r>
        <w:rPr>
          <w:rFonts w:asciiTheme="minorHAnsi" w:hAnsiTheme="minorHAnsi" w:cstheme="minorHAnsi"/>
          <w:lang w:eastAsia="pl-PL"/>
        </w:rPr>
        <w:t>W</w:t>
      </w:r>
      <w:r w:rsidRPr="00E46C7A">
        <w:rPr>
          <w:rFonts w:asciiTheme="minorHAnsi" w:hAnsiTheme="minorHAnsi" w:cstheme="minorHAnsi"/>
          <w:lang w:eastAsia="pl-PL"/>
        </w:rPr>
        <w:t>ykonawca polega w odniesieniu do warunków udziału w postępowaniu dotyczących wykształcenia, kwalifikacji zawodowych lub doświadczenia, zrealizuje usługi, których wskazane zdolności dotyczą.</w:t>
      </w:r>
    </w:p>
    <w:p w14:paraId="69862D67" w14:textId="72B06CDC" w:rsidR="005652D4" w:rsidRDefault="005652D4" w:rsidP="00296E4A">
      <w:pPr>
        <w:numPr>
          <w:ilvl w:val="0"/>
          <w:numId w:val="45"/>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6761C644" w:rsidR="005652D4" w:rsidRDefault="005652D4" w:rsidP="00296E4A">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355480CB" w14:textId="16C36AC3" w:rsidR="00FB243F" w:rsidRDefault="00FB243F" w:rsidP="00296E4A">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61E37176" w14:textId="77777777" w:rsidR="00CB045F" w:rsidRDefault="00CB045F" w:rsidP="00296E4A">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05DDCD62" w14:textId="5FF63E1D" w:rsidR="00FB243F" w:rsidRDefault="00FB243F" w:rsidP="00296E4A">
      <w:pPr>
        <w:pStyle w:val="Nagwek2"/>
        <w:rPr>
          <w:rFonts w:eastAsiaTheme="minorHAnsi"/>
          <w:lang w:eastAsia="en-US"/>
        </w:rPr>
      </w:pPr>
      <w:r w:rsidRPr="001F6FB1">
        <w:rPr>
          <w:rFonts w:eastAsiaTheme="minorHAnsi"/>
          <w:lang w:eastAsia="en-US"/>
        </w:rPr>
        <w:lastRenderedPageBreak/>
        <w:t xml:space="preserve">Oświadczenia i </w:t>
      </w:r>
      <w:r w:rsidRPr="00234575">
        <w:rPr>
          <w:lang w:eastAsia="pl-PL"/>
        </w:rPr>
        <w:t>dokumenty</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 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820C91">
        <w:rPr>
          <w:rFonts w:eastAsiaTheme="minorHAnsi"/>
          <w:lang w:eastAsia="en-US"/>
        </w:rPr>
        <w:t>usługi</w:t>
      </w:r>
      <w:r w:rsidR="00820C91" w:rsidRPr="008649FD">
        <w:rPr>
          <w:rFonts w:eastAsiaTheme="minorHAnsi"/>
          <w:lang w:eastAsia="en-US"/>
        </w:rPr>
        <w:t xml:space="preserve"> </w:t>
      </w:r>
      <w:r w:rsidR="008649FD" w:rsidRPr="008649FD">
        <w:rPr>
          <w:rFonts w:eastAsiaTheme="minorHAnsi"/>
          <w:lang w:eastAsia="en-US"/>
        </w:rPr>
        <w:t xml:space="preserve">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655A5021" w14:textId="77777777" w:rsidR="00AB767E" w:rsidRPr="00AB767E" w:rsidRDefault="00AB767E" w:rsidP="00296E4A">
      <w:pPr>
        <w:spacing w:line="276" w:lineRule="auto"/>
        <w:rPr>
          <w:rFonts w:eastAsiaTheme="minorHAnsi"/>
          <w:lang w:eastAsia="en-US"/>
        </w:rPr>
      </w:pPr>
    </w:p>
    <w:p w14:paraId="5B807402" w14:textId="7D7D86BC" w:rsidR="009C04BB" w:rsidRDefault="00234575" w:rsidP="00296E4A">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4B4FACCE" w:rsidR="00FF0612" w:rsidRDefault="00234575" w:rsidP="00296E4A">
      <w:pPr>
        <w:pStyle w:val="Akapitzlist"/>
        <w:numPr>
          <w:ilvl w:val="1"/>
          <w:numId w:val="47"/>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proofErr w:type="spellStart"/>
      <w:r w:rsidR="00854764">
        <w:rPr>
          <w:rFonts w:asciiTheme="minorHAnsi" w:hAnsiTheme="minorHAnsi" w:cstheme="minorHAnsi"/>
        </w:rPr>
        <w:t>Pzp</w:t>
      </w:r>
      <w:proofErr w:type="spellEnd"/>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nr </w:t>
      </w:r>
      <w:r w:rsidR="00EB1B7B">
        <w:rPr>
          <w:rFonts w:asciiTheme="minorHAnsi" w:hAnsiTheme="minorHAnsi" w:cstheme="minorHAnsi"/>
          <w:lang w:eastAsia="pl-PL"/>
        </w:rPr>
        <w:t>3</w:t>
      </w:r>
      <w:r w:rsidR="000D296E">
        <w:rPr>
          <w:rFonts w:asciiTheme="minorHAnsi" w:hAnsiTheme="minorHAnsi" w:cstheme="minorHAnsi"/>
          <w:lang w:eastAsia="pl-PL"/>
        </w:rPr>
        <w:t xml:space="preserve"> do SWZ</w:t>
      </w:r>
      <w:r w:rsidR="00BA0B57">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04B9B648" w:rsidR="000D296E" w:rsidRPr="000D296E" w:rsidRDefault="00BA0B57" w:rsidP="00296E4A">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aktualnych na dzień złożenia podmiotowych środków dowodowych</w:t>
      </w:r>
      <w:r w:rsidR="00E5681A">
        <w:rPr>
          <w:rFonts w:asciiTheme="minorHAnsi" w:hAnsiTheme="minorHAnsi" w:cstheme="minorHAnsi"/>
          <w:lang w:eastAsia="pl-PL"/>
        </w:rPr>
        <w:t>:</w:t>
      </w:r>
    </w:p>
    <w:p w14:paraId="6759FC02" w14:textId="68EBFF81" w:rsidR="000D296E" w:rsidRDefault="00156AB6" w:rsidP="00296E4A">
      <w:pPr>
        <w:pStyle w:val="Akapitzlist"/>
        <w:numPr>
          <w:ilvl w:val="1"/>
          <w:numId w:val="47"/>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 xml:space="preserve">świadczenie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 U. z 2021 r. poz.</w:t>
      </w:r>
      <w:r w:rsidR="008A407A">
        <w:rPr>
          <w:rFonts w:asciiTheme="minorHAnsi" w:hAnsiTheme="minorHAnsi" w:cstheme="minorHAnsi"/>
        </w:rPr>
        <w:t> </w:t>
      </w:r>
      <w:r w:rsidR="00B15FBC" w:rsidRPr="00B15FBC">
        <w:rPr>
          <w:rFonts w:asciiTheme="minorHAnsi" w:hAnsiTheme="minorHAnsi" w:cstheme="minorHAnsi"/>
        </w:rPr>
        <w:t>275)</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sidR="00E5681A">
        <w:rPr>
          <w:rFonts w:asciiTheme="minorHAnsi" w:hAnsiTheme="minorHAnsi" w:cstheme="minorHAnsi"/>
        </w:rPr>
        <w:t>;</w:t>
      </w:r>
    </w:p>
    <w:p w14:paraId="194FB530" w14:textId="6392902B" w:rsidR="004B3CBB" w:rsidRDefault="003E2926" w:rsidP="00296E4A">
      <w:pPr>
        <w:pStyle w:val="Akapitzlist"/>
        <w:numPr>
          <w:ilvl w:val="1"/>
          <w:numId w:val="47"/>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w:t>
      </w:r>
      <w:r w:rsidR="004B3CBB" w:rsidRPr="004B3CBB">
        <w:rPr>
          <w:rFonts w:asciiTheme="minorHAnsi" w:hAnsiTheme="minorHAnsi" w:cstheme="minorHAnsi"/>
        </w:rPr>
        <w:t>o aktualności informacji zawartych w</w:t>
      </w:r>
      <w:r w:rsidR="008A407A">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8A407A">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w rozdziale V</w:t>
      </w:r>
      <w:r w:rsidR="00523F1F">
        <w:rPr>
          <w:rFonts w:asciiTheme="minorHAnsi" w:hAnsiTheme="minorHAnsi" w:cstheme="minorHAnsi"/>
        </w:rPr>
        <w:t>I</w:t>
      </w:r>
      <w:r w:rsidR="00D820C9">
        <w:rPr>
          <w:rFonts w:asciiTheme="minorHAnsi" w:hAnsiTheme="minorHAnsi" w:cstheme="minorHAnsi"/>
        </w:rPr>
        <w:t>I pkt 1 SWZ</w:t>
      </w:r>
      <w:r w:rsidR="00BE431E">
        <w:rPr>
          <w:rFonts w:asciiTheme="minorHAnsi" w:hAnsiTheme="minorHAnsi" w:cstheme="minorHAnsi"/>
        </w:rPr>
        <w:t xml:space="preserve"> (Załącznik nr 3A do SWZ)</w:t>
      </w:r>
      <w:r>
        <w:rPr>
          <w:rFonts w:asciiTheme="minorHAnsi" w:hAnsiTheme="minorHAnsi" w:cstheme="minorHAnsi"/>
        </w:rPr>
        <w:t>;</w:t>
      </w:r>
    </w:p>
    <w:p w14:paraId="3DEEF810" w14:textId="76597505" w:rsidR="000C70D2" w:rsidRDefault="00731B04" w:rsidP="00296E4A">
      <w:pPr>
        <w:pStyle w:val="Akapitzlist"/>
        <w:numPr>
          <w:ilvl w:val="1"/>
          <w:numId w:val="47"/>
        </w:numPr>
        <w:suppressAutoHyphens w:val="0"/>
        <w:spacing w:line="276" w:lineRule="auto"/>
        <w:ind w:left="709" w:hanging="425"/>
        <w:rPr>
          <w:rFonts w:asciiTheme="minorHAnsi" w:hAnsiTheme="minorHAnsi" w:cstheme="minorHAnsi"/>
        </w:rPr>
      </w:pPr>
      <w:r>
        <w:rPr>
          <w:rFonts w:asciiTheme="minorHAnsi" w:hAnsiTheme="minorHAnsi" w:cstheme="minorHAnsi"/>
        </w:rPr>
        <w:t>W</w:t>
      </w:r>
      <w:r w:rsidR="000C70D2" w:rsidRPr="008B0ECF">
        <w:rPr>
          <w:rFonts w:asciiTheme="minorHAnsi" w:hAnsiTheme="minorHAnsi" w:cstheme="minorHAnsi"/>
        </w:rPr>
        <w:t xml:space="preserve">ykaz </w:t>
      </w:r>
      <w:r w:rsidR="00BE431E">
        <w:rPr>
          <w:rFonts w:asciiTheme="minorHAnsi" w:hAnsiTheme="minorHAnsi" w:cstheme="minorHAnsi"/>
        </w:rPr>
        <w:t>usług</w:t>
      </w:r>
      <w:r w:rsidR="00BE431E" w:rsidRPr="008B0ECF">
        <w:rPr>
          <w:rFonts w:asciiTheme="minorHAnsi" w:hAnsiTheme="minorHAnsi" w:cstheme="minorHAnsi"/>
        </w:rPr>
        <w:t xml:space="preserve"> </w:t>
      </w:r>
      <w:r w:rsidR="000C70D2" w:rsidRPr="008B0ECF">
        <w:rPr>
          <w:rFonts w:asciiTheme="minorHAnsi" w:hAnsiTheme="minorHAnsi" w:cstheme="minorHAnsi"/>
        </w:rPr>
        <w:t>potwierdzający spełnianie warunku określonego w rozdziale V</w:t>
      </w:r>
      <w:r w:rsidR="000C70D2">
        <w:rPr>
          <w:rFonts w:asciiTheme="minorHAnsi" w:hAnsiTheme="minorHAnsi" w:cstheme="minorHAnsi"/>
        </w:rPr>
        <w:t>III</w:t>
      </w:r>
      <w:r w:rsidR="000C70D2" w:rsidRPr="008B0ECF">
        <w:rPr>
          <w:rFonts w:asciiTheme="minorHAnsi" w:hAnsiTheme="minorHAnsi" w:cstheme="minorHAnsi"/>
        </w:rPr>
        <w:t xml:space="preserve"> </w:t>
      </w:r>
      <w:r w:rsidR="000C70D2">
        <w:rPr>
          <w:rFonts w:asciiTheme="minorHAnsi" w:hAnsiTheme="minorHAnsi" w:cstheme="minorHAnsi"/>
        </w:rPr>
        <w:t>pkt</w:t>
      </w:r>
      <w:r w:rsidR="000C70D2" w:rsidRPr="008B0ECF">
        <w:rPr>
          <w:rFonts w:asciiTheme="minorHAnsi" w:hAnsiTheme="minorHAnsi" w:cstheme="minorHAnsi"/>
        </w:rPr>
        <w:t xml:space="preserve"> </w:t>
      </w:r>
      <w:r w:rsidR="000C70D2">
        <w:rPr>
          <w:rFonts w:asciiTheme="minorHAnsi" w:hAnsiTheme="minorHAnsi" w:cstheme="minorHAnsi"/>
        </w:rPr>
        <w:t>2 ppkt 2.1.4.</w:t>
      </w:r>
      <w:r w:rsidR="000C70D2" w:rsidRPr="008B0ECF">
        <w:rPr>
          <w:rFonts w:asciiTheme="minorHAnsi" w:hAnsiTheme="minorHAnsi" w:cstheme="minorHAnsi"/>
        </w:rPr>
        <w:t xml:space="preserve"> </w:t>
      </w:r>
      <w:r w:rsidR="000C70D2">
        <w:rPr>
          <w:rFonts w:asciiTheme="minorHAnsi" w:hAnsiTheme="minorHAnsi" w:cstheme="minorHAnsi"/>
        </w:rPr>
        <w:t>lit. </w:t>
      </w:r>
      <w:r w:rsidR="001D3836">
        <w:rPr>
          <w:rFonts w:asciiTheme="minorHAnsi" w:hAnsiTheme="minorHAnsi" w:cstheme="minorHAnsi"/>
        </w:rPr>
        <w:t xml:space="preserve">A. </w:t>
      </w:r>
      <w:r w:rsidR="00BE431E">
        <w:rPr>
          <w:rFonts w:asciiTheme="minorHAnsi" w:hAnsiTheme="minorHAnsi" w:cstheme="minorHAnsi"/>
        </w:rPr>
        <w:t>Usługi</w:t>
      </w:r>
      <w:r w:rsidR="00BE431E" w:rsidRPr="008B0ECF">
        <w:rPr>
          <w:rFonts w:asciiTheme="minorHAnsi" w:hAnsiTheme="minorHAnsi" w:cstheme="minorHAnsi"/>
        </w:rPr>
        <w:t xml:space="preserve"> </w:t>
      </w:r>
      <w:r w:rsidR="000C70D2" w:rsidRPr="008B0ECF">
        <w:rPr>
          <w:rFonts w:asciiTheme="minorHAnsi" w:hAnsiTheme="minorHAnsi" w:cstheme="minorHAnsi"/>
        </w:rPr>
        <w:t>powinny być wykonane</w:t>
      </w:r>
      <w:r w:rsidR="000C70D2">
        <w:rPr>
          <w:rFonts w:asciiTheme="minorHAnsi" w:hAnsiTheme="minorHAnsi" w:cstheme="minorHAnsi"/>
        </w:rPr>
        <w:t>,</w:t>
      </w:r>
      <w:r w:rsidR="000C70D2" w:rsidRPr="008B0ECF">
        <w:rPr>
          <w:rFonts w:asciiTheme="minorHAnsi" w:hAnsiTheme="minorHAnsi" w:cstheme="minorHAnsi"/>
        </w:rPr>
        <w:t xml:space="preserve"> należycie w okresie ostatnich </w:t>
      </w:r>
      <w:r w:rsidR="000C70D2">
        <w:rPr>
          <w:rFonts w:asciiTheme="minorHAnsi" w:hAnsiTheme="minorHAnsi" w:cstheme="minorHAnsi"/>
        </w:rPr>
        <w:t>3</w:t>
      </w:r>
      <w:r w:rsidR="000C70D2"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0C70D2">
        <w:rPr>
          <w:rFonts w:asciiTheme="minorHAnsi" w:hAnsiTheme="minorHAnsi" w:cstheme="minorHAnsi"/>
        </w:rPr>
        <w:t xml:space="preserve"> </w:t>
      </w:r>
      <w:r w:rsidR="00BE431E">
        <w:rPr>
          <w:rFonts w:asciiTheme="minorHAnsi" w:hAnsiTheme="minorHAnsi" w:cstheme="minorHAnsi"/>
        </w:rPr>
        <w:t>usługi</w:t>
      </w:r>
      <w:r w:rsidR="00BE431E" w:rsidRPr="008B0ECF">
        <w:rPr>
          <w:rFonts w:asciiTheme="minorHAnsi" w:hAnsiTheme="minorHAnsi" w:cstheme="minorHAnsi"/>
        </w:rPr>
        <w:t xml:space="preserve"> </w:t>
      </w:r>
      <w:r w:rsidR="000C70D2" w:rsidRPr="008B0ECF">
        <w:rPr>
          <w:rFonts w:asciiTheme="minorHAnsi" w:hAnsiTheme="minorHAnsi" w:cstheme="minorHAnsi"/>
        </w:rPr>
        <w:t>te zostały wykonane. Do wykazu należy załączyć dowody potwierdzające, że</w:t>
      </w:r>
      <w:r w:rsidR="000C70D2" w:rsidRPr="00A66D99">
        <w:rPr>
          <w:rFonts w:asciiTheme="minorHAnsi" w:hAnsiTheme="minorHAnsi" w:cstheme="minorHAnsi"/>
        </w:rPr>
        <w:t xml:space="preserve"> wymienione </w:t>
      </w:r>
      <w:r w:rsidR="00BE431E">
        <w:rPr>
          <w:rFonts w:asciiTheme="minorHAnsi" w:hAnsiTheme="minorHAnsi" w:cstheme="minorHAnsi"/>
        </w:rPr>
        <w:t>usługi</w:t>
      </w:r>
      <w:r w:rsidR="00BE431E" w:rsidRPr="00A66D99">
        <w:rPr>
          <w:rFonts w:asciiTheme="minorHAnsi" w:hAnsiTheme="minorHAnsi" w:cstheme="minorHAnsi"/>
        </w:rPr>
        <w:t xml:space="preserve"> </w:t>
      </w:r>
      <w:r w:rsidR="000C70D2" w:rsidRPr="00A66D99">
        <w:rPr>
          <w:rFonts w:asciiTheme="minorHAnsi" w:hAnsiTheme="minorHAnsi" w:cstheme="minorHAnsi"/>
        </w:rPr>
        <w:t xml:space="preserve">zostały wykonane należycie, w szczególności referencje bądź inne dokumenty wystawione przez podmiot, na rzecz którego </w:t>
      </w:r>
      <w:r w:rsidR="00BE431E">
        <w:rPr>
          <w:rFonts w:asciiTheme="minorHAnsi" w:hAnsiTheme="minorHAnsi" w:cstheme="minorHAnsi"/>
        </w:rPr>
        <w:t>usługi</w:t>
      </w:r>
      <w:r w:rsidR="00BE431E" w:rsidRPr="00A66D99">
        <w:rPr>
          <w:rFonts w:asciiTheme="minorHAnsi" w:hAnsiTheme="minorHAnsi" w:cstheme="minorHAnsi"/>
        </w:rPr>
        <w:t xml:space="preserve"> </w:t>
      </w:r>
      <w:r w:rsidR="000C70D2" w:rsidRPr="00A66D99">
        <w:rPr>
          <w:rFonts w:asciiTheme="minorHAnsi" w:hAnsiTheme="minorHAnsi" w:cstheme="minorHAnsi"/>
        </w:rPr>
        <w:t>były wykonywane, a jeżeli z</w:t>
      </w:r>
      <w:r w:rsidR="000C70D2">
        <w:rPr>
          <w:rFonts w:asciiTheme="minorHAnsi" w:hAnsiTheme="minorHAnsi" w:cstheme="minorHAnsi"/>
        </w:rPr>
        <w:t> </w:t>
      </w:r>
      <w:r w:rsidR="000C70D2" w:rsidRPr="00A66D99">
        <w:rPr>
          <w:rFonts w:asciiTheme="minorHAnsi" w:hAnsiTheme="minorHAnsi" w:cstheme="minorHAnsi"/>
        </w:rPr>
        <w:t xml:space="preserve">uzasadnionej przyczyny o obiektywnym charakterze </w:t>
      </w:r>
      <w:r w:rsidR="000C70D2">
        <w:rPr>
          <w:rFonts w:asciiTheme="minorHAnsi" w:hAnsiTheme="minorHAnsi" w:cstheme="minorHAnsi"/>
        </w:rPr>
        <w:t>Wykonawca</w:t>
      </w:r>
      <w:r w:rsidR="000C70D2" w:rsidRPr="00A66D99">
        <w:rPr>
          <w:rFonts w:asciiTheme="minorHAnsi" w:hAnsiTheme="minorHAnsi" w:cstheme="minorHAnsi"/>
        </w:rPr>
        <w:t xml:space="preserve"> nie jest w stanie uzyskać tych dokumentów – oświadczenie </w:t>
      </w:r>
      <w:r w:rsidR="000C70D2">
        <w:rPr>
          <w:rFonts w:asciiTheme="minorHAnsi" w:hAnsiTheme="minorHAnsi" w:cstheme="minorHAnsi"/>
        </w:rPr>
        <w:t>Wykonawcy</w:t>
      </w:r>
      <w:r w:rsidR="000C70D2" w:rsidRPr="008B0ECF">
        <w:rPr>
          <w:rFonts w:asciiTheme="minorHAnsi" w:hAnsiTheme="minorHAnsi" w:cstheme="minorHAnsi"/>
        </w:rPr>
        <w:t xml:space="preserve">. Wykaz należy sporządzić według Załącznika nr </w:t>
      </w:r>
      <w:r w:rsidR="00215F75">
        <w:rPr>
          <w:rFonts w:asciiTheme="minorHAnsi" w:hAnsiTheme="minorHAnsi" w:cstheme="minorHAnsi"/>
        </w:rPr>
        <w:t>5</w:t>
      </w:r>
      <w:r w:rsidR="000C70D2">
        <w:rPr>
          <w:rFonts w:asciiTheme="minorHAnsi" w:hAnsiTheme="minorHAnsi" w:cstheme="minorHAnsi"/>
        </w:rPr>
        <w:t xml:space="preserve"> </w:t>
      </w:r>
      <w:r w:rsidR="000C70D2" w:rsidRPr="008B0ECF">
        <w:rPr>
          <w:rFonts w:asciiTheme="minorHAnsi" w:hAnsiTheme="minorHAnsi" w:cstheme="minorHAnsi"/>
        </w:rPr>
        <w:t>do SWZ</w:t>
      </w:r>
      <w:r w:rsidR="000C70D2">
        <w:rPr>
          <w:rFonts w:asciiTheme="minorHAnsi" w:hAnsiTheme="minorHAnsi" w:cstheme="minorHAnsi"/>
        </w:rPr>
        <w:t>.</w:t>
      </w:r>
    </w:p>
    <w:p w14:paraId="13AF4534" w14:textId="2F2340F2" w:rsidR="000C70D2" w:rsidRPr="008B0ECF" w:rsidRDefault="000C70D2" w:rsidP="00296E4A">
      <w:pPr>
        <w:pStyle w:val="Akapitzlist"/>
        <w:numPr>
          <w:ilvl w:val="1"/>
          <w:numId w:val="47"/>
        </w:numPr>
        <w:suppressAutoHyphens w:val="0"/>
        <w:spacing w:line="276" w:lineRule="auto"/>
        <w:ind w:left="709" w:hanging="425"/>
        <w:rPr>
          <w:rFonts w:asciiTheme="minorHAnsi" w:hAnsiTheme="minorHAnsi" w:cstheme="minorHAnsi"/>
        </w:rPr>
      </w:pPr>
      <w:r w:rsidRPr="000C63BF">
        <w:rPr>
          <w:rStyle w:val="normaltextrun"/>
          <w:rFonts w:ascii="Calibri" w:hAnsi="Calibri" w:cs="Calibri"/>
          <w:color w:val="000000"/>
          <w:shd w:val="clear" w:color="auto" w:fill="FFFFFF"/>
        </w:rPr>
        <w:t>Wykaz osób</w:t>
      </w:r>
      <w:r>
        <w:rPr>
          <w:rStyle w:val="normaltextrun"/>
          <w:rFonts w:ascii="Calibri" w:hAnsi="Calibri" w:cs="Calibri"/>
          <w:color w:val="000000"/>
          <w:shd w:val="clear" w:color="auto" w:fill="FFFFFF"/>
        </w:rPr>
        <w:t xml:space="preserve">  potwierdzający spełnianie warunku określonego w rozdziale </w:t>
      </w:r>
      <w:r w:rsidRPr="008B0ECF">
        <w:rPr>
          <w:rFonts w:asciiTheme="minorHAnsi" w:hAnsiTheme="minorHAnsi" w:cstheme="minorHAnsi"/>
        </w:rPr>
        <w:t>V</w:t>
      </w:r>
      <w:r>
        <w:rPr>
          <w:rFonts w:asciiTheme="minorHAnsi" w:hAnsiTheme="minorHAnsi" w:cstheme="minorHAnsi"/>
        </w:rPr>
        <w:t>III</w:t>
      </w:r>
      <w:r w:rsidRPr="008B0ECF">
        <w:rPr>
          <w:rFonts w:asciiTheme="minorHAnsi" w:hAnsiTheme="minorHAnsi" w:cstheme="minorHAnsi"/>
        </w:rPr>
        <w:t xml:space="preserve"> </w:t>
      </w:r>
      <w:r>
        <w:rPr>
          <w:rFonts w:asciiTheme="minorHAnsi" w:hAnsiTheme="minorHAnsi" w:cstheme="minorHAnsi"/>
        </w:rPr>
        <w:t>pkt</w:t>
      </w:r>
      <w:r w:rsidRPr="008B0ECF">
        <w:rPr>
          <w:rFonts w:asciiTheme="minorHAnsi" w:hAnsiTheme="minorHAnsi" w:cstheme="minorHAnsi"/>
        </w:rPr>
        <w:t xml:space="preserve"> </w:t>
      </w:r>
      <w:r>
        <w:rPr>
          <w:rFonts w:asciiTheme="minorHAnsi" w:hAnsiTheme="minorHAnsi" w:cstheme="minorHAnsi"/>
        </w:rPr>
        <w:t>2 ppkt 2.1.4.</w:t>
      </w:r>
      <w:r w:rsidRPr="008B0ECF">
        <w:rPr>
          <w:rFonts w:asciiTheme="minorHAnsi" w:hAnsiTheme="minorHAnsi" w:cstheme="minorHAnsi"/>
        </w:rPr>
        <w:t xml:space="preserve"> </w:t>
      </w:r>
      <w:r>
        <w:rPr>
          <w:rFonts w:asciiTheme="minorHAnsi" w:hAnsiTheme="minorHAnsi" w:cstheme="minorHAnsi"/>
        </w:rPr>
        <w:t>lit. </w:t>
      </w:r>
      <w:r w:rsidR="00BE431E">
        <w:rPr>
          <w:rFonts w:asciiTheme="minorHAnsi" w:hAnsiTheme="minorHAnsi" w:cstheme="minorHAnsi"/>
        </w:rPr>
        <w:t>B</w:t>
      </w:r>
      <w:r>
        <w:rPr>
          <w:rFonts w:asciiTheme="minorHAnsi" w:hAnsiTheme="minorHAnsi" w:cstheme="minorHAnsi"/>
        </w:rPr>
        <w:t xml:space="preserve"> </w:t>
      </w:r>
      <w:r>
        <w:rPr>
          <w:rStyle w:val="normaltextrun"/>
          <w:rFonts w:ascii="Calibri" w:hAnsi="Calibri" w:cs="Calibri"/>
          <w:color w:val="000000"/>
          <w:shd w:val="clear" w:color="auto" w:fill="FFFFFF"/>
        </w:rPr>
        <w:t>SWZ i potwierdzający, że dla realizacji zamówienia Wykonawca będzie dysponował</w:t>
      </w:r>
      <w:r w:rsidR="00494B42">
        <w:rPr>
          <w:rStyle w:val="normaltextrun"/>
          <w:rFonts w:ascii="Calibri" w:hAnsi="Calibri" w:cs="Calibri"/>
          <w:color w:val="000000"/>
          <w:shd w:val="clear" w:color="auto" w:fill="FFFFFF"/>
        </w:rPr>
        <w:t xml:space="preserve"> wymaganymi osobami</w:t>
      </w:r>
      <w:r>
        <w:rPr>
          <w:rStyle w:val="normaltextrun"/>
          <w:rFonts w:ascii="Calibri" w:hAnsi="Calibri" w:cs="Calibri"/>
          <w:color w:val="000000"/>
          <w:shd w:val="clear" w:color="auto" w:fill="FFFFFF"/>
        </w:rPr>
        <w:t xml:space="preserve">. Wykaz należy sporządzić według Załącznika nr </w:t>
      </w:r>
      <w:r w:rsidR="00215F75">
        <w:rPr>
          <w:rStyle w:val="normaltextrun"/>
          <w:rFonts w:ascii="Calibri" w:hAnsi="Calibri" w:cs="Calibri"/>
          <w:color w:val="000000"/>
          <w:shd w:val="clear" w:color="auto" w:fill="FFFFFF"/>
        </w:rPr>
        <w:t>6</w:t>
      </w:r>
      <w:r>
        <w:rPr>
          <w:rStyle w:val="normaltextrun"/>
          <w:rFonts w:ascii="Calibri" w:hAnsi="Calibri" w:cs="Calibri"/>
          <w:color w:val="000000"/>
          <w:shd w:val="clear" w:color="auto" w:fill="FFFFFF"/>
        </w:rPr>
        <w:t> do SWZ;</w:t>
      </w:r>
      <w:r>
        <w:rPr>
          <w:rStyle w:val="eop"/>
          <w:rFonts w:ascii="Calibri" w:hAnsi="Calibri" w:cs="Calibri"/>
          <w:color w:val="000000"/>
          <w:shd w:val="clear" w:color="auto" w:fill="FFFFFF"/>
        </w:rPr>
        <w:t> </w:t>
      </w:r>
    </w:p>
    <w:p w14:paraId="2D48912D" w14:textId="21150066" w:rsidR="00E5681A" w:rsidRPr="00523F1F" w:rsidRDefault="00BA0B57" w:rsidP="00296E4A">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w:t>
      </w:r>
      <w:r w:rsidR="00E5681A" w:rsidRPr="00523F1F">
        <w:rPr>
          <w:rFonts w:asciiTheme="minorHAnsi" w:hAnsiTheme="minorHAnsi" w:cstheme="minorHAnsi"/>
          <w:lang w:eastAsia="pl-PL"/>
        </w:rPr>
        <w:lastRenderedPageBreak/>
        <w:t xml:space="preserve">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w:t>
      </w:r>
      <w:proofErr w:type="spellStart"/>
      <w:r w:rsidR="00E5681A" w:rsidRPr="00523F1F">
        <w:rPr>
          <w:rFonts w:asciiTheme="minorHAnsi" w:hAnsiTheme="minorHAnsi" w:cstheme="minorHAnsi"/>
          <w:lang w:eastAsia="pl-PL"/>
        </w:rPr>
        <w:t>Pzp</w:t>
      </w:r>
      <w:proofErr w:type="spellEnd"/>
      <w:r w:rsidR="00E5681A" w:rsidRPr="00523F1F">
        <w:rPr>
          <w:rFonts w:asciiTheme="minorHAnsi" w:hAnsiTheme="minorHAnsi" w:cstheme="minorHAnsi"/>
          <w:lang w:eastAsia="pl-PL"/>
        </w:rPr>
        <w:t xml:space="preserve"> dane umożliwiające dostęp do tych środków.</w:t>
      </w:r>
    </w:p>
    <w:p w14:paraId="6FAE9D66" w14:textId="262A430F" w:rsidR="00E5681A" w:rsidRPr="00535A46" w:rsidRDefault="00BA0B57" w:rsidP="00296E4A">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296E4A">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Default="00BA0B57" w:rsidP="00296E4A">
      <w:pPr>
        <w:pStyle w:val="Akapitzlist"/>
        <w:numPr>
          <w:ilvl w:val="0"/>
          <w:numId w:val="4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296E4A">
      <w:pPr>
        <w:pStyle w:val="Akapitzlist"/>
        <w:suppressAutoHyphens w:val="0"/>
        <w:spacing w:line="276" w:lineRule="auto"/>
        <w:ind w:left="360"/>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Default="00FA1001" w:rsidP="00296E4A">
      <w:pPr>
        <w:pStyle w:val="Akapitzlist"/>
        <w:numPr>
          <w:ilvl w:val="0"/>
          <w:numId w:val="47"/>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793DD4">
        <w:rPr>
          <w:rFonts w:asciiTheme="minorHAnsi" w:hAnsiTheme="minorHAnsi" w:cstheme="minorHAnsi"/>
          <w:lang w:eastAsia="pl-PL"/>
        </w:rPr>
        <w:t>IX</w:t>
      </w:r>
      <w:r w:rsidRPr="00FA1001">
        <w:rPr>
          <w:rFonts w:asciiTheme="minorHAnsi" w:hAnsiTheme="minorHAnsi" w:cstheme="minorHAnsi"/>
          <w:lang w:eastAsia="pl-PL"/>
        </w:rPr>
        <w:t xml:space="preserve"> pkt 1 </w:t>
      </w:r>
      <w:r w:rsidR="00991230">
        <w:rPr>
          <w:rFonts w:asciiTheme="minorHAnsi" w:hAnsiTheme="minorHAnsi" w:cstheme="minorHAnsi"/>
          <w:lang w:eastAsia="pl-PL"/>
        </w:rPr>
        <w:t>ppkt 1.1.</w:t>
      </w:r>
      <w:r w:rsidR="00BE1ADD">
        <w:rPr>
          <w:rFonts w:asciiTheme="minorHAnsi" w:hAnsiTheme="minorHAnsi" w:cstheme="minorHAnsi"/>
          <w:lang w:eastAsia="pl-PL"/>
        </w:rPr>
        <w:t xml:space="preserve"> </w:t>
      </w:r>
      <w:r w:rsidRPr="00FA1001">
        <w:rPr>
          <w:rFonts w:asciiTheme="minorHAnsi" w:hAnsiTheme="minorHAnsi" w:cstheme="minorHAnsi"/>
          <w:lang w:eastAsia="pl-PL"/>
        </w:rPr>
        <w:t xml:space="preserve">SWZ,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019905E6" w:rsidR="00FB243F" w:rsidRPr="008B0ECF" w:rsidRDefault="00FB243F" w:rsidP="00296E4A">
      <w:pPr>
        <w:pStyle w:val="Akapitzlist"/>
        <w:numPr>
          <w:ilvl w:val="0"/>
          <w:numId w:val="47"/>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1"/>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 xml:space="preserve">lub w postaci elektronicznej opatrzonej podpisem zaufanym lub podpisem osobistym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296E4A">
      <w:pPr>
        <w:pStyle w:val="Akapitzlist"/>
        <w:numPr>
          <w:ilvl w:val="0"/>
          <w:numId w:val="47"/>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28A442B5" w14:textId="4BA89DFA" w:rsidR="001D3836" w:rsidRPr="00C2438E" w:rsidRDefault="001D3836" w:rsidP="00296E4A">
      <w:pPr>
        <w:pStyle w:val="Akapitzlist"/>
        <w:numPr>
          <w:ilvl w:val="0"/>
          <w:numId w:val="47"/>
        </w:numPr>
        <w:spacing w:line="276" w:lineRule="auto"/>
        <w:ind w:left="284" w:hanging="426"/>
        <w:rPr>
          <w:rFonts w:asciiTheme="minorHAnsi" w:hAnsiTheme="minorHAnsi" w:cstheme="minorHAnsi"/>
          <w:lang w:eastAsia="pl-PL"/>
        </w:rPr>
      </w:pPr>
      <w:r w:rsidRPr="001D3836">
        <w:rPr>
          <w:rFonts w:asciiTheme="minorHAnsi" w:hAnsiTheme="minorHAnsi" w:cstheme="minorHAnsi"/>
          <w:lang w:eastAsia="pl-PL"/>
        </w:rPr>
        <w:t xml:space="preserve">Obowiązek złożenia oświadczenia, o którym mowa w artykule 117 ustęp 4 ustawy </w:t>
      </w:r>
      <w:proofErr w:type="spellStart"/>
      <w:r w:rsidRPr="001D3836">
        <w:rPr>
          <w:rFonts w:asciiTheme="minorHAnsi" w:hAnsiTheme="minorHAnsi" w:cstheme="minorHAnsi"/>
          <w:lang w:eastAsia="pl-PL"/>
        </w:rPr>
        <w:t>Pzp</w:t>
      </w:r>
      <w:proofErr w:type="spellEnd"/>
      <w:r w:rsidRPr="001D3836">
        <w:rPr>
          <w:rFonts w:asciiTheme="minorHAnsi" w:hAnsiTheme="minorHAnsi" w:cstheme="minorHAnsi"/>
          <w:lang w:eastAsia="pl-PL"/>
        </w:rPr>
        <w:t xml:space="preserve">, dotyczy również Wykonawców prowadzących działalność w formie spółki cywilnej, którzy na gruncie ustawy </w:t>
      </w:r>
      <w:proofErr w:type="spellStart"/>
      <w:r w:rsidRPr="001D3836">
        <w:rPr>
          <w:rFonts w:asciiTheme="minorHAnsi" w:hAnsiTheme="minorHAnsi" w:cstheme="minorHAnsi"/>
          <w:lang w:eastAsia="pl-PL"/>
        </w:rPr>
        <w:t>Pzp</w:t>
      </w:r>
      <w:proofErr w:type="spellEnd"/>
      <w:r w:rsidRPr="001D3836">
        <w:rPr>
          <w:rFonts w:asciiTheme="minorHAnsi" w:hAnsiTheme="minorHAnsi" w:cstheme="minorHAnsi"/>
          <w:lang w:eastAsia="pl-PL"/>
        </w:rPr>
        <w:t xml:space="preserve"> są wykonawcami wspólnie ubiegającymi się o udzielenie zamówienia.</w:t>
      </w:r>
    </w:p>
    <w:p w14:paraId="01B9E7E9" w14:textId="4354D60B" w:rsidR="00FB243F" w:rsidRPr="008B0ECF" w:rsidRDefault="00FB243F" w:rsidP="00296E4A">
      <w:pPr>
        <w:pStyle w:val="Akapitzlist"/>
        <w:numPr>
          <w:ilvl w:val="0"/>
          <w:numId w:val="47"/>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296E4A">
      <w:pPr>
        <w:pStyle w:val="Akapitzlist"/>
        <w:numPr>
          <w:ilvl w:val="0"/>
          <w:numId w:val="47"/>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lastRenderedPageBreak/>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2D606DEE" w:rsidR="00FB243F" w:rsidRPr="008B0ECF" w:rsidRDefault="00FB243F" w:rsidP="00296E4A">
      <w:pPr>
        <w:pStyle w:val="Akapitzlist"/>
        <w:numPr>
          <w:ilvl w:val="0"/>
          <w:numId w:val="47"/>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C77ADF">
        <w:rPr>
          <w:rFonts w:asciiTheme="minorHAnsi" w:hAnsiTheme="minorHAnsi" w:cstheme="minorHAnsi"/>
          <w:lang w:eastAsia="pl-PL"/>
        </w:rPr>
        <w:t>dostawy</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 dodatkowe informacje lub dokumenty w tym zakresie.</w:t>
      </w:r>
    </w:p>
    <w:p w14:paraId="30366CE5" w14:textId="75FBD02B" w:rsidR="00FB243F" w:rsidRDefault="00FB243F" w:rsidP="00296E4A">
      <w:pPr>
        <w:pStyle w:val="Akapitzlist"/>
        <w:numPr>
          <w:ilvl w:val="0"/>
          <w:numId w:val="47"/>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296E4A">
      <w:pPr>
        <w:pStyle w:val="Akapitzlist"/>
        <w:numPr>
          <w:ilvl w:val="0"/>
          <w:numId w:val="47"/>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3EDC224F" w14:textId="77777777" w:rsidR="00C47265" w:rsidRDefault="00C47265" w:rsidP="00296E4A">
      <w:pPr>
        <w:tabs>
          <w:tab w:val="left" w:pos="1418"/>
        </w:tabs>
        <w:suppressAutoHyphens w:val="0"/>
        <w:spacing w:line="276" w:lineRule="auto"/>
        <w:rPr>
          <w:rFonts w:asciiTheme="minorHAnsi" w:hAnsiTheme="minorHAnsi" w:cstheme="minorHAnsi"/>
          <w:lang w:eastAsia="pl-PL"/>
        </w:rPr>
      </w:pPr>
    </w:p>
    <w:p w14:paraId="4D182460" w14:textId="022B2CB0" w:rsidR="00024C27" w:rsidRDefault="00024C27" w:rsidP="00296E4A">
      <w:pPr>
        <w:pStyle w:val="Nagwek2"/>
      </w:pPr>
      <w:bookmarkStart w:id="2"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p w14:paraId="4D5E1901" w14:textId="77777777" w:rsidR="001530F2" w:rsidRPr="001530F2" w:rsidRDefault="001530F2" w:rsidP="00296E4A">
      <w:pPr>
        <w:spacing w:line="276" w:lineRule="auto"/>
      </w:pPr>
    </w:p>
    <w:bookmarkEnd w:id="2"/>
    <w:p w14:paraId="195FB057" w14:textId="77777777" w:rsidR="00170027" w:rsidRPr="00F521D2" w:rsidRDefault="00170027" w:rsidP="00296E4A">
      <w:pPr>
        <w:pStyle w:val="Akapitzlist"/>
        <w:numPr>
          <w:ilvl w:val="0"/>
          <w:numId w:val="48"/>
        </w:numPr>
        <w:spacing w:line="276" w:lineRule="auto"/>
        <w:ind w:left="284" w:hanging="284"/>
        <w:rPr>
          <w:rFonts w:asciiTheme="minorHAnsi" w:eastAsiaTheme="minorHAnsi" w:hAnsiTheme="minorHAnsi" w:cstheme="minorHAnsi"/>
          <w:color w:val="000000"/>
          <w:spacing w:val="-2"/>
          <w:lang w:eastAsia="en-US"/>
        </w:rPr>
      </w:pPr>
      <w:r w:rsidRPr="00F521D2">
        <w:rPr>
          <w:rFonts w:asciiTheme="minorHAnsi" w:eastAsiaTheme="minorHAnsi" w:hAnsiTheme="minorHAnsi" w:cstheme="minorHAnsi"/>
          <w:color w:val="000000"/>
          <w:spacing w:val="-2"/>
          <w:lang w:eastAsia="en-US"/>
        </w:rPr>
        <w:t xml:space="preserve">Komunikacja w postępowaniu o udzielenie zamówienia, w szczególności składanie Ofert oraz wszelkich oświadczeń i dokumentów między Zamawiającym, a Wykonawcą, z uwzględnieniem wyjątków określonych w ustawie </w:t>
      </w:r>
      <w:proofErr w:type="spellStart"/>
      <w:r w:rsidRPr="00F521D2">
        <w:rPr>
          <w:rFonts w:asciiTheme="minorHAnsi" w:eastAsiaTheme="minorHAnsi" w:hAnsiTheme="minorHAnsi" w:cstheme="minorHAnsi"/>
          <w:color w:val="000000"/>
          <w:spacing w:val="-2"/>
          <w:lang w:eastAsia="en-US"/>
        </w:rPr>
        <w:t>Pzp</w:t>
      </w:r>
      <w:proofErr w:type="spellEnd"/>
      <w:r w:rsidRPr="00F521D2">
        <w:rPr>
          <w:rFonts w:asciiTheme="minorHAnsi" w:eastAsiaTheme="minorHAnsi" w:hAnsiTheme="minorHAnsi" w:cstheme="minorHAnsi"/>
          <w:color w:val="000000"/>
          <w:spacing w:val="-2"/>
          <w:lang w:eastAsia="en-US"/>
        </w:rPr>
        <w:t>, odbywa się przy użyciu środków komunikacji elektronicznej, tj.:</w:t>
      </w:r>
    </w:p>
    <w:p w14:paraId="25D69852" w14:textId="51014D79" w:rsidR="00170027" w:rsidRPr="00F81B56" w:rsidRDefault="00170027" w:rsidP="00296E4A">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platformy zakupowej zwanej dalej „Platformą</w:t>
      </w:r>
      <w:r w:rsidR="00020AD7">
        <w:rPr>
          <w:rFonts w:asciiTheme="minorHAnsi" w:eastAsiaTheme="minorHAnsi" w:hAnsiTheme="minorHAnsi" w:cstheme="minorHAnsi"/>
          <w:color w:val="000000"/>
          <w:lang w:eastAsia="en-US"/>
        </w:rPr>
        <w:t xml:space="preserve"> lub Platformą zakupową</w:t>
      </w:r>
      <w:r w:rsidRPr="00170027">
        <w:rPr>
          <w:rFonts w:asciiTheme="minorHAnsi" w:eastAsiaTheme="minorHAnsi" w:hAnsiTheme="minorHAnsi" w:cstheme="minorHAnsi"/>
          <w:color w:val="000000"/>
          <w:lang w:eastAsia="en-US"/>
        </w:rPr>
        <w:t xml:space="preserve">” pod adresem: https://platformazakupowa.pl/pn/pfron (Ogłoszenie o zamówieniu, dokumenty zamówienia </w:t>
      </w:r>
      <w:r w:rsidR="00F521D2" w:rsidRPr="00F81B56">
        <w:rPr>
          <w:rFonts w:asciiTheme="minorHAnsi" w:eastAsiaTheme="minorHAnsi" w:hAnsiTheme="minorHAnsi" w:cstheme="minorHAnsi"/>
          <w:color w:val="000000"/>
          <w:lang w:eastAsia="en-US"/>
        </w:rPr>
        <w:t>w</w:t>
      </w:r>
      <w:r w:rsidR="00F521D2">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4E1168">
        <w:rPr>
          <w:rFonts w:asciiTheme="minorHAnsi" w:eastAsiaTheme="minorHAnsi" w:hAnsiTheme="minorHAnsi" w:cstheme="minorHAnsi"/>
          <w:color w:val="000000"/>
          <w:lang w:eastAsia="en-US"/>
        </w:rPr>
        <w:t>,</w:t>
      </w:r>
      <w:r w:rsidR="004E1168" w:rsidRPr="004E1168">
        <w:rPr>
          <w:rFonts w:asciiTheme="minorHAnsi" w:eastAsiaTheme="minorHAnsi" w:hAnsiTheme="minorHAnsi" w:cstheme="minorHAnsi"/>
          <w:color w:val="000000"/>
          <w:lang w:eastAsia="en-US"/>
        </w:rPr>
        <w:t xml:space="preserve"> </w:t>
      </w:r>
      <w:r w:rsidR="004E1168" w:rsidRPr="00170027">
        <w:rPr>
          <w:rFonts w:asciiTheme="minorHAnsi" w:eastAsiaTheme="minorHAnsi" w:hAnsiTheme="minorHAnsi" w:cstheme="minorHAnsi"/>
          <w:color w:val="000000"/>
          <w:lang w:eastAsia="en-US"/>
        </w:rPr>
        <w:t>zawiadomienia, informacje</w:t>
      </w:r>
      <w:r w:rsidRPr="00F81B56">
        <w:rPr>
          <w:rFonts w:asciiTheme="minorHAnsi" w:eastAsiaTheme="minorHAnsi" w:hAnsiTheme="minorHAnsi" w:cstheme="minorHAnsi"/>
          <w:color w:val="000000"/>
          <w:lang w:eastAsia="en-US"/>
        </w:rPr>
        <w:t>);</w:t>
      </w:r>
    </w:p>
    <w:p w14:paraId="349E4E24" w14:textId="1BE7D0F0" w:rsidR="00170027" w:rsidRPr="00170027" w:rsidRDefault="004E1168" w:rsidP="00296E4A">
      <w:pPr>
        <w:pStyle w:val="Akapitzlist"/>
        <w:numPr>
          <w:ilvl w:val="1"/>
          <w:numId w:val="48"/>
        </w:numPr>
        <w:spacing w:line="276" w:lineRule="auto"/>
        <w:ind w:left="709"/>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lub </w:t>
      </w:r>
      <w:r w:rsidR="00170027" w:rsidRPr="00170027">
        <w:rPr>
          <w:rFonts w:asciiTheme="minorHAnsi" w:eastAsiaTheme="minorHAnsi" w:hAnsiTheme="minorHAnsi" w:cstheme="minorHAnsi"/>
          <w:color w:val="000000"/>
          <w:lang w:eastAsia="en-US"/>
        </w:rPr>
        <w:t xml:space="preserve">poczty elektronicznej: zamowienia_publiczne@pfron.org.pl (korespondencja, zawiadomienia, informacje, wnioski oprócz Ofert i załączników do Oferty); </w:t>
      </w:r>
    </w:p>
    <w:p w14:paraId="086CE6F8" w14:textId="51D7BB88" w:rsidR="00170027" w:rsidRPr="00170027" w:rsidRDefault="00170027" w:rsidP="00296E4A">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020AD7">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020AD7">
        <w:rPr>
          <w:rFonts w:asciiTheme="minorHAnsi" w:eastAsiaTheme="minorHAnsi" w:hAnsiTheme="minorHAnsi" w:cstheme="minorHAnsi"/>
          <w:color w:val="000000"/>
          <w:lang w:eastAsia="en-US"/>
        </w:rPr>
        <w:t>P</w:t>
      </w:r>
      <w:r w:rsidRPr="00170027">
        <w:rPr>
          <w:rFonts w:asciiTheme="minorHAnsi" w:eastAsiaTheme="minorHAnsi" w:hAnsiTheme="minorHAnsi" w:cstheme="minorHAnsi"/>
          <w:color w:val="000000"/>
          <w:lang w:eastAsia="en-US"/>
        </w:rPr>
        <w:t>latformie w sekcji “Komunikaty”.</w:t>
      </w:r>
    </w:p>
    <w:p w14:paraId="000375B9" w14:textId="4C39939C" w:rsidR="00170027" w:rsidRPr="00F81B56" w:rsidRDefault="00170027" w:rsidP="00296E4A">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4E1168" w:rsidRPr="00170027">
        <w:rPr>
          <w:rFonts w:asciiTheme="minorHAnsi" w:eastAsiaTheme="minorHAnsi" w:hAnsiTheme="minorHAnsi" w:cstheme="minorHAnsi"/>
          <w:color w:val="000000"/>
          <w:lang w:eastAsia="en-US"/>
        </w:rPr>
        <w:t xml:space="preserve">oprócz Ofert </w:t>
      </w:r>
      <w:r w:rsidR="000C3AB7">
        <w:rPr>
          <w:rFonts w:asciiTheme="minorHAnsi" w:eastAsiaTheme="minorHAnsi" w:hAnsiTheme="minorHAnsi" w:cstheme="minorHAnsi"/>
          <w:color w:val="000000"/>
          <w:lang w:eastAsia="en-US"/>
        </w:rPr>
        <w:t xml:space="preserve">i załączników do Oferty </w:t>
      </w:r>
      <w:r w:rsidRPr="00F81B56">
        <w:rPr>
          <w:rFonts w:asciiTheme="minorHAnsi" w:eastAsiaTheme="minorHAnsi" w:hAnsiTheme="minorHAnsi" w:cstheme="minorHAnsi"/>
          <w:color w:val="000000"/>
          <w:lang w:eastAsia="en-US"/>
        </w:rPr>
        <w:t xml:space="preserve">za pomocą poczty elektronicznej, na adres e-mail: zamowienia_publiczne@pfron.org.pl. </w:t>
      </w:r>
    </w:p>
    <w:p w14:paraId="1FC7F9E6" w14:textId="77777777" w:rsidR="00170027" w:rsidRPr="00170027" w:rsidRDefault="00170027" w:rsidP="00296E4A">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6AD36AAA" w:rsidR="00170027" w:rsidRPr="00170027" w:rsidRDefault="00170027" w:rsidP="00296E4A">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Wykonawca jako podmiot profesjonalny ma obowiązek sprawdzania komunikatów i wiadomości bezpośrednio na </w:t>
      </w:r>
      <w:r w:rsidR="00020AD7">
        <w:rPr>
          <w:rFonts w:asciiTheme="minorHAnsi" w:eastAsiaTheme="minorHAnsi" w:hAnsiTheme="minorHAnsi" w:cstheme="minorHAnsi"/>
          <w:color w:val="000000"/>
          <w:lang w:eastAsia="en-US"/>
        </w:rPr>
        <w:t>Platformie zakupowej</w:t>
      </w:r>
      <w:r w:rsidRPr="00170027">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5B3617DE" w:rsidR="00170027" w:rsidRPr="00170027" w:rsidRDefault="00170027" w:rsidP="00296E4A">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31 grudnia 2020 r. w</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r w:rsidR="005D69E6">
        <w:rPr>
          <w:rFonts w:asciiTheme="minorHAnsi" w:eastAsiaTheme="minorHAnsi" w:hAnsiTheme="minorHAnsi" w:cstheme="minorHAnsi"/>
          <w:color w:val="000000"/>
          <w:lang w:eastAsia="en-US"/>
        </w:rPr>
        <w:br/>
      </w:r>
    </w:p>
    <w:p w14:paraId="5DAC013F" w14:textId="77777777" w:rsidR="00170027" w:rsidRPr="00170027" w:rsidRDefault="00170027" w:rsidP="00296E4A">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170027">
        <w:rPr>
          <w:rFonts w:asciiTheme="minorHAnsi" w:eastAsiaTheme="minorHAnsi" w:hAnsiTheme="minorHAnsi" w:cstheme="minorHAnsi"/>
          <w:color w:val="000000"/>
          <w:lang w:eastAsia="en-US"/>
        </w:rPr>
        <w:t>kb</w:t>
      </w:r>
      <w:proofErr w:type="spellEnd"/>
      <w:r w:rsidRPr="00170027">
        <w:rPr>
          <w:rFonts w:asciiTheme="minorHAnsi" w:eastAsiaTheme="minorHAnsi" w:hAnsiTheme="minorHAnsi" w:cstheme="minorHAnsi"/>
          <w:color w:val="000000"/>
          <w:lang w:eastAsia="en-US"/>
        </w:rPr>
        <w:t>/s,</w:t>
      </w:r>
    </w:p>
    <w:p w14:paraId="2AB8A57B" w14:textId="77777777" w:rsidR="00170027" w:rsidRPr="00170027" w:rsidRDefault="00170027" w:rsidP="00296E4A">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170027" w:rsidRDefault="00170027" w:rsidP="00296E4A">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296E4A">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296E4A">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zainstalowany program Adobe </w:t>
      </w:r>
      <w:proofErr w:type="spellStart"/>
      <w:r w:rsidRPr="00170027">
        <w:rPr>
          <w:rFonts w:asciiTheme="minorHAnsi" w:eastAsiaTheme="minorHAnsi" w:hAnsiTheme="minorHAnsi" w:cstheme="minorHAnsi"/>
          <w:color w:val="000000"/>
          <w:lang w:eastAsia="en-US"/>
        </w:rPr>
        <w:t>Acrobat</w:t>
      </w:r>
      <w:proofErr w:type="spellEnd"/>
      <w:r w:rsidRPr="00170027">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170027" w:rsidRDefault="00170027" w:rsidP="00296E4A">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296E4A">
      <w:pPr>
        <w:pStyle w:val="Akapitzlist"/>
        <w:numPr>
          <w:ilvl w:val="1"/>
          <w:numId w:val="48"/>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170027">
        <w:rPr>
          <w:rFonts w:asciiTheme="minorHAnsi" w:eastAsiaTheme="minorHAnsi" w:hAnsiTheme="minorHAnsi" w:cstheme="minorHAnsi"/>
          <w:color w:val="000000"/>
          <w:lang w:eastAsia="en-US"/>
        </w:rPr>
        <w:t>hh:mm:ss</w:t>
      </w:r>
      <w:proofErr w:type="spellEnd"/>
      <w:r w:rsidRPr="00170027">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170027" w:rsidRDefault="00170027" w:rsidP="00296E4A">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296E4A">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F7A603C" w:rsidR="00170027" w:rsidRPr="00170027" w:rsidRDefault="00170027" w:rsidP="00296E4A">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77777777" w:rsidR="00170027" w:rsidRPr="00170027" w:rsidRDefault="00170027" w:rsidP="00296E4A">
      <w:pPr>
        <w:pStyle w:val="Akapitzlist"/>
        <w:numPr>
          <w:ilvl w:val="0"/>
          <w:numId w:val="48"/>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170027">
        <w:rPr>
          <w:rFonts w:asciiTheme="minorHAnsi" w:eastAsiaTheme="minorHAnsi" w:hAnsiTheme="minorHAnsi" w:cstheme="minorHAnsi"/>
          <w:color w:val="000000"/>
          <w:lang w:eastAsia="en-US"/>
        </w:rPr>
        <w:t>Nexus</w:t>
      </w:r>
      <w:proofErr w:type="spellEnd"/>
      <w:r w:rsidRPr="00170027">
        <w:rPr>
          <w:rFonts w:asciiTheme="minorHAnsi" w:eastAsiaTheme="minorHAnsi" w:hAnsiTheme="minorHAnsi" w:cstheme="minorHAnsi"/>
          <w:color w:val="000000"/>
          <w:lang w:eastAsia="en-US"/>
        </w:rPr>
        <w:t xml:space="preserve"> Sp. z o.o., zwany dalej Regulaminem na Platformie. Sposób sporządzenia, wysyłania i odbierania korespondencji elektronicznej musi być zgodny z wymaganiami określonymi w rozporządzeniu wydanym na podstawie art. 70 Ustawy. </w:t>
      </w:r>
    </w:p>
    <w:p w14:paraId="10E37C3A" w14:textId="77777777"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4468E68B"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Ofertę z załącznikami, wnioski, dokumenty i oświadczenia sporządza się w postaci elektronicznej w</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w:t>
      </w:r>
      <w:proofErr w:type="spellStart"/>
      <w:r w:rsidRPr="00170027">
        <w:rPr>
          <w:rFonts w:asciiTheme="minorHAnsi" w:eastAsiaTheme="minorHAnsi" w:hAnsiTheme="minorHAnsi" w:cstheme="minorHAnsi"/>
          <w:color w:val="000000"/>
          <w:lang w:eastAsia="en-US"/>
        </w:rPr>
        <w:t>odt</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docx</w:t>
      </w:r>
      <w:proofErr w:type="spellEnd"/>
      <w:r w:rsidRPr="00170027">
        <w:rPr>
          <w:rFonts w:asciiTheme="minorHAnsi" w:eastAsiaTheme="minorHAnsi" w:hAnsiTheme="minorHAnsi" w:cstheme="minorHAnsi"/>
          <w:color w:val="000000"/>
          <w:lang w:eastAsia="en-US"/>
        </w:rPr>
        <w:t>, .jpg, .</w:t>
      </w:r>
      <w:proofErr w:type="spellStart"/>
      <w:r w:rsidRPr="00170027">
        <w:rPr>
          <w:rFonts w:asciiTheme="minorHAnsi" w:eastAsiaTheme="minorHAnsi" w:hAnsiTheme="minorHAnsi" w:cstheme="minorHAnsi"/>
          <w:color w:val="000000"/>
          <w:lang w:eastAsia="en-US"/>
        </w:rPr>
        <w:t>jpeg</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png</w:t>
      </w:r>
      <w:proofErr w:type="spellEnd"/>
      <w:r w:rsidRPr="00170027">
        <w:rPr>
          <w:rFonts w:asciiTheme="minorHAnsi" w:eastAsiaTheme="minorHAnsi" w:hAnsiTheme="minorHAnsi" w:cstheme="minorHAnsi"/>
          <w:color w:val="000000"/>
          <w:lang w:eastAsia="en-US"/>
        </w:rPr>
        <w:t>, .zip, .</w:t>
      </w:r>
      <w:proofErr w:type="spellStart"/>
      <w:r w:rsidRPr="00170027">
        <w:rPr>
          <w:rFonts w:asciiTheme="minorHAnsi" w:eastAsiaTheme="minorHAnsi" w:hAnsiTheme="minorHAnsi" w:cstheme="minorHAnsi"/>
          <w:color w:val="000000"/>
          <w:lang w:eastAsia="en-US"/>
        </w:rPr>
        <w:t>rar</w:t>
      </w:r>
      <w:proofErr w:type="spellEnd"/>
      <w:r w:rsidRPr="00170027">
        <w:rPr>
          <w:rFonts w:asciiTheme="minorHAnsi" w:eastAsiaTheme="minorHAnsi" w:hAnsiTheme="minorHAnsi" w:cstheme="minorHAnsi"/>
          <w:color w:val="000000"/>
          <w:lang w:eastAsia="en-US"/>
        </w:rPr>
        <w:t>, .7z,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CAdES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w:t>
      </w:r>
    </w:p>
    <w:p w14:paraId="586BB695" w14:textId="77777777"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170027">
        <w:rPr>
          <w:rFonts w:asciiTheme="minorHAnsi" w:eastAsiaTheme="minorHAnsi" w:hAnsiTheme="minorHAnsi" w:cstheme="minorHAnsi"/>
          <w:color w:val="000000"/>
          <w:lang w:eastAsia="en-US"/>
        </w:rPr>
        <w:t>eDoApp</w:t>
      </w:r>
      <w:proofErr w:type="spellEnd"/>
      <w:r w:rsidRPr="00170027">
        <w:rPr>
          <w:rFonts w:asciiTheme="minorHAnsi" w:eastAsiaTheme="minorHAnsi" w:hAnsiTheme="minorHAnsi" w:cstheme="minorHAnsi"/>
          <w:color w:val="000000"/>
          <w:lang w:eastAsia="en-US"/>
        </w:rPr>
        <w:t xml:space="preserve"> służącej do składania podpisu osobistego, który wynosi max 5MB.</w:t>
      </w:r>
    </w:p>
    <w:p w14:paraId="37484DC5" w14:textId="77777777"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 xml:space="preserve">. </w:t>
      </w:r>
    </w:p>
    <w:p w14:paraId="6BDC4EAA" w14:textId="77777777"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77777777"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2937C26C"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skompresowanych plików. </w:t>
      </w:r>
    </w:p>
    <w:p w14:paraId="324E9D57" w14:textId="77777777"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70027">
        <w:rPr>
          <w:rFonts w:asciiTheme="minorHAnsi" w:eastAsiaTheme="minorHAnsi" w:hAnsiTheme="minorHAnsi" w:cstheme="minorHAnsi"/>
          <w:color w:val="000000"/>
          <w:lang w:eastAsia="en-US"/>
        </w:rPr>
        <w:t>Pzp</w:t>
      </w:r>
      <w:proofErr w:type="spellEnd"/>
      <w:r w:rsidRPr="00170027">
        <w:rPr>
          <w:rFonts w:asciiTheme="minorHAnsi" w:eastAsiaTheme="minorHAnsi" w:hAnsiTheme="minorHAnsi" w:cstheme="minorHAnsi"/>
          <w:color w:val="000000"/>
          <w:lang w:eastAsia="en-US"/>
        </w:rPr>
        <w:t>.</w:t>
      </w:r>
    </w:p>
    <w:p w14:paraId="59DE18E9" w14:textId="77777777"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12089488" w:rsidR="00170027" w:rsidRPr="00170027" w:rsidRDefault="00170027" w:rsidP="00296E4A">
      <w:pPr>
        <w:pStyle w:val="Akapitzlist"/>
        <w:numPr>
          <w:ilvl w:val="0"/>
          <w:numId w:val="48"/>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informuje, że instrukcje korzystania z </w:t>
      </w:r>
      <w:r w:rsidR="000805E4">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7A725727" w14:textId="040954E1" w:rsidR="00BF569A" w:rsidRPr="00AE6A42" w:rsidRDefault="00170027" w:rsidP="00296E4A">
      <w:pPr>
        <w:pStyle w:val="Akapitzlist"/>
        <w:numPr>
          <w:ilvl w:val="0"/>
          <w:numId w:val="48"/>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Osobą uprawnioną do kontaktu z Wykonawcami w zakresie przebiegu postępowania jest</w:t>
      </w:r>
      <w:r w:rsidR="00AE6A42">
        <w:rPr>
          <w:rFonts w:asciiTheme="minorHAnsi" w:eastAsiaTheme="minorHAnsi" w:hAnsiTheme="minorHAnsi" w:cstheme="minorHAnsi"/>
          <w:color w:val="000000"/>
          <w:lang w:eastAsia="en-US"/>
        </w:rPr>
        <w:t xml:space="preserve"> Seweryn Morgiewicz</w:t>
      </w:r>
      <w:r w:rsidR="004969AC" w:rsidRPr="00AE6A42">
        <w:rPr>
          <w:rFonts w:asciiTheme="minorHAnsi" w:eastAsiaTheme="minorHAnsi" w:hAnsiTheme="minorHAnsi" w:cstheme="minorHAnsi"/>
          <w:color w:val="000000"/>
          <w:lang w:eastAsia="en-US"/>
        </w:rPr>
        <w:t>.</w:t>
      </w:r>
    </w:p>
    <w:p w14:paraId="73E42037" w14:textId="77777777" w:rsidR="00D17063" w:rsidRPr="00AE6A42" w:rsidRDefault="00D17063" w:rsidP="00296E4A">
      <w:pPr>
        <w:pStyle w:val="Akapitzlist"/>
        <w:spacing w:line="276" w:lineRule="auto"/>
        <w:ind w:left="644"/>
        <w:rPr>
          <w:rFonts w:ascii="Calibri" w:hAnsi="Calibri" w:cs="Calibri"/>
        </w:rPr>
      </w:pPr>
    </w:p>
    <w:p w14:paraId="54225B48" w14:textId="718AEF29" w:rsidR="00FB511C" w:rsidRPr="00AE6A42" w:rsidRDefault="00046A5C" w:rsidP="00296E4A">
      <w:pPr>
        <w:pStyle w:val="Nagwek2"/>
      </w:pPr>
      <w:r w:rsidRPr="00AE6A42">
        <w:lastRenderedPageBreak/>
        <w:t>Wyjaśnienia treści SWZ</w:t>
      </w:r>
    </w:p>
    <w:p w14:paraId="0E2CE7C8" w14:textId="7752CF5F" w:rsidR="007A2E5F" w:rsidRPr="00A567BD" w:rsidRDefault="007A2E5F" w:rsidP="00296E4A">
      <w:pPr>
        <w:pStyle w:val="Akapitzlist"/>
        <w:numPr>
          <w:ilvl w:val="0"/>
          <w:numId w:val="59"/>
        </w:numPr>
        <w:spacing w:line="276" w:lineRule="auto"/>
        <w:rPr>
          <w:rFonts w:ascii="Calibri" w:hAnsi="Calibri" w:cs="Calibri"/>
        </w:rPr>
      </w:pPr>
      <w:r w:rsidRPr="00AE6A42">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A567BD">
        <w:rPr>
          <w:rFonts w:ascii="Calibri" w:hAnsi="Calibri" w:cs="Calibri"/>
        </w:rPr>
        <w:t>06</w:t>
      </w:r>
      <w:r w:rsidRPr="00AE6A42">
        <w:rPr>
          <w:rFonts w:ascii="Calibri" w:hAnsi="Calibri" w:cs="Calibri"/>
        </w:rPr>
        <w:t>/2</w:t>
      </w:r>
      <w:r w:rsidR="00501A98" w:rsidRPr="00AE6A42">
        <w:rPr>
          <w:rFonts w:ascii="Calibri" w:hAnsi="Calibri" w:cs="Calibri"/>
        </w:rPr>
        <w:t>2</w:t>
      </w:r>
      <w:r w:rsidR="00C16EF4" w:rsidRPr="00AE6A42">
        <w:t> </w:t>
      </w:r>
      <w:r w:rsidR="00AE6A42">
        <w:t xml:space="preserve"> - </w:t>
      </w:r>
      <w:r w:rsidR="00DF7B63" w:rsidRPr="00DF7B63">
        <w:rPr>
          <w:rFonts w:ascii="Calibri" w:hAnsi="Calibri" w:cs="Calibri"/>
        </w:rPr>
        <w:t>U</w:t>
      </w:r>
      <w:r w:rsidR="00A567BD" w:rsidRPr="00A567BD">
        <w:rPr>
          <w:rFonts w:ascii="Calibri" w:hAnsi="Calibri" w:cs="Calibri"/>
        </w:rPr>
        <w:t>sługi budowy internetowego portalu informacyjnego Ośrodka Wsparcia Dostępności Architektonicznej wraz z usługą utrzymania, realizowanego w ramach projektu pn. „Ośrodek Wsparcia Architektury Dostępnej (OWDA) – kompleksowe usługi w zakresie dostępności architektonicznej dla podmiotów publicznych”</w:t>
      </w:r>
      <w:r w:rsidRPr="00A567BD">
        <w:rPr>
          <w:rFonts w:ascii="Calibri" w:hAnsi="Calibri" w:cs="Calibri"/>
        </w:rPr>
        <w:t>”.</w:t>
      </w:r>
    </w:p>
    <w:p w14:paraId="6BC48E70" w14:textId="77777777" w:rsidR="007A2E5F" w:rsidRPr="00AE6A42" w:rsidRDefault="007A2E5F" w:rsidP="00296E4A">
      <w:pPr>
        <w:pStyle w:val="Akapitzlist"/>
        <w:numPr>
          <w:ilvl w:val="0"/>
          <w:numId w:val="59"/>
        </w:numPr>
        <w:spacing w:line="276" w:lineRule="auto"/>
        <w:rPr>
          <w:rFonts w:ascii="Calibri" w:hAnsi="Calibri" w:cs="Calibri"/>
        </w:rPr>
      </w:pPr>
      <w:r w:rsidRPr="00AE6A42">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2E1F04F8" w:rsidR="007A2E5F" w:rsidRPr="00C16EF4" w:rsidRDefault="007A2E5F" w:rsidP="00296E4A">
      <w:pPr>
        <w:pStyle w:val="Akapitzlist"/>
        <w:numPr>
          <w:ilvl w:val="0"/>
          <w:numId w:val="59"/>
        </w:numPr>
        <w:spacing w:line="276" w:lineRule="auto"/>
        <w:rPr>
          <w:rFonts w:ascii="Calibri" w:hAnsi="Calibri" w:cs="Calibri"/>
        </w:rPr>
      </w:pPr>
      <w:r w:rsidRPr="00AE6A42">
        <w:rPr>
          <w:rFonts w:ascii="Calibri" w:hAnsi="Calibri" w:cs="Calibri"/>
        </w:rPr>
        <w:t>Jeżeli Zamawiający nie udzieli wyjaśnień w terminie, o którym mowa w pkt. 2, Zamawiający</w:t>
      </w:r>
      <w:r w:rsidRPr="00C16EF4">
        <w:rPr>
          <w:rFonts w:ascii="Calibri" w:hAnsi="Calibri" w:cs="Calibri"/>
        </w:rPr>
        <w:t xml:space="preserve">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296E4A">
      <w:pPr>
        <w:pStyle w:val="Akapitzlist"/>
        <w:numPr>
          <w:ilvl w:val="0"/>
          <w:numId w:val="59"/>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35907C4E" w14:textId="77777777" w:rsidR="007A2E5F" w:rsidRPr="007A2E5F" w:rsidRDefault="007A2E5F" w:rsidP="00296E4A">
      <w:pPr>
        <w:pStyle w:val="Akapitzlist"/>
        <w:numPr>
          <w:ilvl w:val="0"/>
          <w:numId w:val="59"/>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6122D0B5" w14:textId="77777777" w:rsidR="001408D5" w:rsidRPr="005D3F67" w:rsidRDefault="001408D5" w:rsidP="00296E4A">
      <w:pPr>
        <w:pStyle w:val="Akapitzlist"/>
        <w:spacing w:line="276" w:lineRule="auto"/>
        <w:ind w:left="284" w:hanging="284"/>
        <w:rPr>
          <w:rFonts w:ascii="Calibri" w:hAnsi="Calibri" w:cs="Calibri"/>
        </w:rPr>
      </w:pPr>
    </w:p>
    <w:p w14:paraId="2934A331" w14:textId="05DC6859" w:rsidR="003178D5" w:rsidRPr="00D82B4E" w:rsidRDefault="003178D5" w:rsidP="00296E4A">
      <w:pPr>
        <w:pStyle w:val="Nagwek2"/>
        <w:rPr>
          <w:rFonts w:eastAsiaTheme="minorHAnsi"/>
          <w:lang w:eastAsia="en-US"/>
        </w:rPr>
      </w:pPr>
      <w:r w:rsidRPr="00FC2797">
        <w:t>Termin</w:t>
      </w:r>
      <w:r w:rsidRPr="00D82B4E">
        <w:rPr>
          <w:rFonts w:eastAsiaTheme="minorHAnsi"/>
          <w:lang w:eastAsia="en-US"/>
        </w:rPr>
        <w:t xml:space="preserve"> związania ofertą</w:t>
      </w:r>
    </w:p>
    <w:p w14:paraId="67FA92F4" w14:textId="2EBBE898" w:rsidR="009F313E" w:rsidRPr="007A2FBF" w:rsidRDefault="009F313E" w:rsidP="00296E4A">
      <w:pPr>
        <w:pStyle w:val="Akapitzlist"/>
        <w:numPr>
          <w:ilvl w:val="3"/>
          <w:numId w:val="4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w:t>
      </w:r>
      <w:r w:rsidR="00C765FF" w:rsidRPr="00553F16">
        <w:rPr>
          <w:rFonts w:asciiTheme="minorHAnsi" w:eastAsiaTheme="minorHAnsi" w:hAnsiTheme="minorHAnsi" w:cstheme="minorHAnsi"/>
          <w:color w:val="000000"/>
          <w:lang w:eastAsia="en-US"/>
        </w:rPr>
        <w:t>dnia</w:t>
      </w:r>
      <w:r w:rsidR="00CB045F">
        <w:rPr>
          <w:rFonts w:asciiTheme="minorHAnsi" w:eastAsiaTheme="minorHAnsi" w:hAnsiTheme="minorHAnsi" w:cstheme="minorHAnsi"/>
          <w:color w:val="000000"/>
          <w:lang w:eastAsia="en-US"/>
        </w:rPr>
        <w:t xml:space="preserve"> 03.</w:t>
      </w:r>
      <w:r w:rsidR="00B30B45">
        <w:rPr>
          <w:rFonts w:asciiTheme="minorHAnsi" w:eastAsiaTheme="minorHAnsi" w:hAnsiTheme="minorHAnsi" w:cstheme="minorHAnsi"/>
          <w:color w:val="000000"/>
          <w:lang w:eastAsia="en-US"/>
        </w:rPr>
        <w:t>0</w:t>
      </w:r>
      <w:r w:rsidR="00CB045F">
        <w:rPr>
          <w:rFonts w:asciiTheme="minorHAnsi" w:eastAsiaTheme="minorHAnsi" w:hAnsiTheme="minorHAnsi" w:cstheme="minorHAnsi"/>
          <w:color w:val="000000"/>
          <w:lang w:eastAsia="en-US"/>
        </w:rPr>
        <w:t>9</w:t>
      </w:r>
      <w:r w:rsidR="00AF6B99" w:rsidRPr="00501A98">
        <w:rPr>
          <w:rFonts w:asciiTheme="minorHAnsi" w:eastAsiaTheme="minorHAnsi" w:hAnsiTheme="minorHAnsi" w:cstheme="minorHAnsi"/>
          <w:color w:val="000000"/>
          <w:lang w:eastAsia="en-US"/>
        </w:rPr>
        <w:t>.</w:t>
      </w:r>
      <w:r w:rsidR="00FC2797" w:rsidRPr="00501A98">
        <w:rPr>
          <w:rFonts w:asciiTheme="minorHAnsi" w:eastAsiaTheme="minorHAnsi" w:hAnsiTheme="minorHAnsi" w:cstheme="minorHAnsi"/>
          <w:color w:val="000000"/>
          <w:lang w:eastAsia="en-US"/>
        </w:rPr>
        <w:t>20</w:t>
      </w:r>
      <w:r w:rsidR="00501A98" w:rsidRPr="00501A98">
        <w:rPr>
          <w:rFonts w:asciiTheme="minorHAnsi" w:eastAsiaTheme="minorHAnsi" w:hAnsiTheme="minorHAnsi" w:cstheme="minorHAnsi"/>
          <w:color w:val="000000"/>
          <w:lang w:eastAsia="en-US"/>
        </w:rPr>
        <w:t>22</w:t>
      </w:r>
      <w:r w:rsidR="00FC2797" w:rsidRPr="00553F16">
        <w:rPr>
          <w:rFonts w:asciiTheme="minorHAnsi" w:eastAsiaTheme="minorHAnsi" w:hAnsiTheme="minorHAnsi" w:cstheme="minorHAnsi"/>
          <w:b/>
          <w:bCs/>
          <w:color w:val="000000"/>
          <w:lang w:eastAsia="en-US"/>
        </w:rPr>
        <w:t xml:space="preserve"> 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D91183A" w:rsidR="00FC2797" w:rsidRDefault="009F313E" w:rsidP="00296E4A">
      <w:pPr>
        <w:pStyle w:val="Akapitzlist"/>
        <w:numPr>
          <w:ilvl w:val="3"/>
          <w:numId w:val="4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w:t>
      </w:r>
      <w:r w:rsidR="006512CF">
        <w:rPr>
          <w:rFonts w:asciiTheme="minorHAnsi" w:eastAsiaTheme="minorHAnsi" w:hAnsiTheme="minorHAnsi" w:cstheme="minorHAnsi"/>
          <w:color w:val="000000"/>
          <w:lang w:eastAsia="en-US"/>
        </w:rPr>
        <w:t xml:space="preserve"> </w:t>
      </w:r>
      <w:r w:rsidRPr="007A2FBF">
        <w:rPr>
          <w:rFonts w:asciiTheme="minorHAnsi" w:eastAsiaTheme="minorHAnsi" w:hAnsiTheme="minorHAnsi" w:cstheme="minorHAnsi"/>
          <w:color w:val="000000"/>
          <w:lang w:eastAsia="en-US"/>
        </w:rPr>
        <w:t>pisemnego oświadczenia o wyrażeniu zgody na przedłużenie terminu związania ofertą.</w:t>
      </w:r>
    </w:p>
    <w:p w14:paraId="1F638DF6" w14:textId="38C726A9" w:rsidR="009F313E" w:rsidRPr="00C34A84" w:rsidRDefault="003178D5" w:rsidP="00296E4A">
      <w:pPr>
        <w:pStyle w:val="Akapitzlist"/>
        <w:numPr>
          <w:ilvl w:val="3"/>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2DE90BE" w14:textId="77777777" w:rsidR="009F313E" w:rsidRPr="003178D5" w:rsidRDefault="009F313E" w:rsidP="00296E4A">
      <w:pPr>
        <w:pStyle w:val="Akapitzlist"/>
        <w:suppressAutoHyphens w:val="0"/>
        <w:autoSpaceDE w:val="0"/>
        <w:autoSpaceDN w:val="0"/>
        <w:adjustRightInd w:val="0"/>
        <w:spacing w:line="276" w:lineRule="auto"/>
        <w:ind w:left="426"/>
        <w:rPr>
          <w:rFonts w:ascii="Calibri" w:eastAsiaTheme="minorHAnsi" w:hAnsi="Calibri" w:cs="Calibri"/>
          <w:color w:val="000000"/>
          <w:lang w:eastAsia="en-US"/>
        </w:rPr>
      </w:pPr>
    </w:p>
    <w:p w14:paraId="39B6BE9A" w14:textId="09A4843B" w:rsidR="002A27F5" w:rsidRPr="00D82B4E" w:rsidRDefault="002A27F5" w:rsidP="00296E4A">
      <w:pPr>
        <w:pStyle w:val="Nagwek2"/>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296E4A">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Formularzu Oferty stanowiącym Załącznik nr 2 do SWZ. </w:t>
      </w:r>
    </w:p>
    <w:p w14:paraId="395F455C" w14:textId="73737829" w:rsidR="00816716" w:rsidRPr="00C80836" w:rsidRDefault="00C80836" w:rsidP="00296E4A">
      <w:pPr>
        <w:pStyle w:val="Akapitzlist"/>
        <w:numPr>
          <w:ilvl w:val="0"/>
          <w:numId w:val="42"/>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667446">
        <w:rPr>
          <w:rFonts w:asciiTheme="minorHAnsi" w:hAnsiTheme="minorHAnsi" w:cstheme="minorHAnsi"/>
        </w:rPr>
        <w:t>Wykonawca może złożyć tylko jedną Ofertę w postępowaniu.</w:t>
      </w:r>
      <w:r w:rsidRPr="00667446">
        <w:rPr>
          <w:rFonts w:asciiTheme="minorHAnsi" w:eastAsiaTheme="minorEastAsia" w:hAnsiTheme="minorHAnsi" w:cstheme="minorHAnsi"/>
          <w:color w:val="000000" w:themeColor="text1"/>
        </w:rPr>
        <w:t xml:space="preserve"> Oferta musi być sporządzona w języku polskim, w ogólnie dostępnych formatach danych, w szczególności w formatach: .pdf, .</w:t>
      </w:r>
      <w:proofErr w:type="spellStart"/>
      <w:r w:rsidRPr="00667446">
        <w:rPr>
          <w:rFonts w:asciiTheme="minorHAnsi" w:eastAsiaTheme="minorEastAsia" w:hAnsiTheme="minorHAnsi" w:cstheme="minorHAnsi"/>
          <w:color w:val="000000" w:themeColor="text1"/>
        </w:rPr>
        <w:t>doc</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docx</w:t>
      </w:r>
      <w:proofErr w:type="spellEnd"/>
      <w:r w:rsidRPr="00667446">
        <w:rPr>
          <w:rFonts w:asciiTheme="minorHAnsi" w:eastAsiaTheme="minorEastAsia" w:hAnsiTheme="minorHAnsi" w:cstheme="minorHAnsi"/>
          <w:color w:val="000000" w:themeColor="text1"/>
        </w:rPr>
        <w:t>, .txt, .rtf,</w:t>
      </w:r>
      <w:r>
        <w:rPr>
          <w:rFonts w:asciiTheme="minorHAnsi" w:eastAsiaTheme="minorEastAsia" w:hAnsiTheme="minorHAnsi" w:cstheme="minorHAnsi"/>
          <w:color w:val="000000" w:themeColor="text1"/>
        </w:rPr>
        <w:t xml:space="preserve"> </w:t>
      </w:r>
      <w:r w:rsidRPr="00667446">
        <w:rPr>
          <w:rFonts w:asciiTheme="minorHAnsi" w:eastAsiaTheme="minorEastAsia" w:hAnsiTheme="minorHAnsi" w:cstheme="minorHAnsi"/>
          <w:color w:val="000000" w:themeColor="text1"/>
        </w:rPr>
        <w:t>.</w:t>
      </w:r>
      <w:proofErr w:type="spellStart"/>
      <w:r w:rsidRPr="00667446">
        <w:rPr>
          <w:rFonts w:asciiTheme="minorHAnsi" w:eastAsiaTheme="minorEastAsia" w:hAnsiTheme="minorHAnsi" w:cstheme="minorHAnsi"/>
          <w:color w:val="000000" w:themeColor="text1"/>
        </w:rPr>
        <w:t>xps</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odt</w:t>
      </w:r>
      <w:proofErr w:type="spellEnd"/>
      <w:r w:rsidRPr="00667446">
        <w:rPr>
          <w:rFonts w:asciiTheme="minorHAnsi" w:eastAsiaTheme="minorEastAsia" w:hAnsiTheme="minorHAnsi" w:cstheme="minorHAnsi"/>
          <w:color w:val="000000" w:themeColor="text1"/>
        </w:rPr>
        <w:t xml:space="preserve">, </w:t>
      </w:r>
      <w:r w:rsidRPr="00667446">
        <w:rPr>
          <w:rFonts w:asciiTheme="minorHAnsi" w:hAnsiTheme="minorHAnsi" w:cstheme="minorHAnsi"/>
        </w:rPr>
        <w:t>przy czym Zamawiający zaleca format .pdf</w:t>
      </w:r>
      <w:r w:rsidRPr="00667446">
        <w:rPr>
          <w:rFonts w:asciiTheme="minorHAnsi" w:eastAsiaTheme="minorEastAsia" w:hAnsiTheme="minorHAnsi" w:cstheme="minorHAnsi"/>
          <w:color w:val="000000" w:themeColor="text1"/>
        </w:rPr>
        <w:t>.</w:t>
      </w:r>
    </w:p>
    <w:p w14:paraId="33239818" w14:textId="35D9FD2B" w:rsidR="00D901FC" w:rsidRPr="00BC0C9B" w:rsidRDefault="00D901FC" w:rsidP="00296E4A">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lastRenderedPageBreak/>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BC0C9B" w:rsidRDefault="00C80836" w:rsidP="00296E4A">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b/>
          <w:color w:val="000000"/>
          <w:lang w:eastAsia="en-US"/>
        </w:rPr>
        <w:t>Oferta powinna zawierać</w:t>
      </w:r>
      <w:r w:rsidRPr="00BC0C9B">
        <w:rPr>
          <w:rFonts w:asciiTheme="minorHAnsi" w:eastAsiaTheme="minorHAnsi" w:hAnsiTheme="minorHAnsi" w:cs="Calibri"/>
          <w:color w:val="000000"/>
          <w:lang w:eastAsia="en-US"/>
        </w:rPr>
        <w:t>:</w:t>
      </w:r>
    </w:p>
    <w:p w14:paraId="6AECE0AB" w14:textId="77777777" w:rsidR="00C80836" w:rsidRPr="00C80836" w:rsidRDefault="00173C96" w:rsidP="00296E4A">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Theme="minorHAnsi" w:hAnsiTheme="minorHAnsi"/>
          <w:b/>
        </w:rPr>
        <w:t>Formularza Oferty</w:t>
      </w:r>
      <w:r w:rsidR="00C80836">
        <w:rPr>
          <w:rFonts w:asciiTheme="minorHAnsi" w:hAnsiTheme="minorHAnsi"/>
          <w:b/>
        </w:rPr>
        <w:t xml:space="preserve"> </w:t>
      </w:r>
      <w:r w:rsidR="00C80836" w:rsidRPr="00667446">
        <w:rPr>
          <w:rFonts w:asciiTheme="minorHAnsi" w:eastAsiaTheme="minorEastAsia" w:hAnsiTheme="minorHAnsi" w:cstheme="minorHAnsi"/>
        </w:rPr>
        <w:t>– do wykorzystania wzór, stanowiący Załącznik nr 2 do SWZ</w:t>
      </w:r>
      <w:r w:rsidR="00C80836">
        <w:rPr>
          <w:rFonts w:asciiTheme="minorHAnsi" w:eastAsiaTheme="minorEastAsia" w:hAnsiTheme="minorHAnsi" w:cstheme="minorHAnsi"/>
        </w:rPr>
        <w:t>;</w:t>
      </w:r>
    </w:p>
    <w:p w14:paraId="4EB18BCB" w14:textId="77777777" w:rsidR="00C80836" w:rsidRPr="00C80836" w:rsidRDefault="00173C96" w:rsidP="00296E4A">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Calibri" w:eastAsiaTheme="minorHAnsi" w:hAnsi="Calibri" w:cs="Calibri"/>
          <w:b/>
          <w:bCs/>
          <w:lang w:eastAsia="en-US"/>
        </w:rPr>
        <w:t>Oświadczenie</w:t>
      </w:r>
      <w:r w:rsidRPr="00C80836">
        <w:rPr>
          <w:rFonts w:ascii="Calibri" w:eastAsiaTheme="minorHAnsi" w:hAnsi="Calibri" w:cs="Calibri"/>
          <w:lang w:eastAsia="en-US"/>
        </w:rPr>
        <w:t xml:space="preserve">, o którym mowa w Rozdziale </w:t>
      </w:r>
      <w:r w:rsidR="004969AC" w:rsidRPr="00C80836">
        <w:rPr>
          <w:rFonts w:ascii="Calibri" w:eastAsiaTheme="minorHAnsi" w:hAnsi="Calibri" w:cs="Calibri"/>
          <w:lang w:eastAsia="en-US"/>
        </w:rPr>
        <w:t>IX</w:t>
      </w:r>
      <w:r w:rsidRPr="00C80836">
        <w:rPr>
          <w:rFonts w:ascii="Calibri" w:eastAsiaTheme="minorHAnsi" w:hAnsi="Calibri" w:cs="Calibri"/>
          <w:lang w:eastAsia="en-US"/>
        </w:rPr>
        <w:t xml:space="preserve"> pkt 1</w:t>
      </w:r>
      <w:r w:rsidR="004969AC" w:rsidRPr="00C80836">
        <w:rPr>
          <w:rFonts w:ascii="Calibri" w:eastAsiaTheme="minorHAnsi" w:hAnsi="Calibri" w:cs="Calibri"/>
          <w:lang w:eastAsia="en-US"/>
        </w:rPr>
        <w:t xml:space="preserve"> ppkt. 1.1</w:t>
      </w:r>
      <w:r w:rsidRPr="00C80836">
        <w:rPr>
          <w:rFonts w:ascii="Calibri" w:eastAsiaTheme="minorHAnsi" w:hAnsi="Calibri" w:cs="Calibri"/>
          <w:lang w:eastAsia="en-US"/>
        </w:rPr>
        <w:t xml:space="preserve"> SWZ. W przypadku wspólnego ubiegania się o zamówienie przez Wykonawców, oświadczenie składa każdy z Wykonawców</w:t>
      </w:r>
      <w:r w:rsidR="0070500C" w:rsidRPr="00C80836">
        <w:rPr>
          <w:rFonts w:ascii="Calibri" w:eastAsiaTheme="minorHAnsi" w:hAnsi="Calibri" w:cs="Calibri"/>
          <w:lang w:eastAsia="en-US"/>
        </w:rPr>
        <w:t>;</w:t>
      </w:r>
    </w:p>
    <w:p w14:paraId="229EAE3F" w14:textId="6C43E03A" w:rsidR="00173C96" w:rsidRPr="00FA2F71" w:rsidRDefault="00C80836" w:rsidP="00296E4A">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Calibri" w:eastAsiaTheme="minorHAnsi" w:hAnsi="Calibri" w:cs="Calibri"/>
          <w:b/>
          <w:bCs/>
          <w:lang w:eastAsia="en-US"/>
        </w:rPr>
        <w:t xml:space="preserve">(jeżeli dotyczy) </w:t>
      </w:r>
      <w:r w:rsidR="00173C96" w:rsidRPr="00C80836">
        <w:rPr>
          <w:rFonts w:asciiTheme="minorHAnsi" w:eastAsiaTheme="minorHAnsi" w:hAnsiTheme="minorHAnsi" w:cs="Trebuchet MS"/>
          <w:b/>
          <w:color w:val="000000"/>
          <w:lang w:eastAsia="en-US"/>
        </w:rPr>
        <w:t>Pełnomocnictwo</w:t>
      </w:r>
      <w:r w:rsidR="00173C96" w:rsidRPr="00C80836">
        <w:rPr>
          <w:rFonts w:asciiTheme="minorHAnsi" w:eastAsiaTheme="minorHAnsi" w:hAnsiTheme="minorHAnsi" w:cs="Trebuchet MS"/>
          <w:color w:val="000000"/>
          <w:lang w:eastAsia="en-US"/>
        </w:rPr>
        <w:t xml:space="preserve"> w przypadku gdy oferta podpisywana będzie przez osobę nie</w:t>
      </w:r>
      <w:r w:rsidR="00D901FC">
        <w:rPr>
          <w:rFonts w:asciiTheme="minorHAnsi" w:eastAsiaTheme="minorHAnsi" w:hAnsiTheme="minorHAnsi" w:cs="Trebuchet MS"/>
          <w:color w:val="000000"/>
          <w:lang w:eastAsia="en-US"/>
        </w:rPr>
        <w:t>wymienioną</w:t>
      </w:r>
      <w:r w:rsidR="00FA2F71">
        <w:rPr>
          <w:rFonts w:asciiTheme="minorHAnsi" w:eastAsiaTheme="minorHAnsi" w:hAnsiTheme="minorHAnsi" w:cs="Trebuchet MS"/>
          <w:color w:val="000000"/>
          <w:lang w:eastAsia="en-US"/>
        </w:rPr>
        <w:t xml:space="preserve"> </w:t>
      </w:r>
      <w:r w:rsidR="00173C96" w:rsidRPr="00C80836">
        <w:rPr>
          <w:rFonts w:asciiTheme="minorHAnsi" w:eastAsiaTheme="minorHAnsi" w:hAnsiTheme="minorHAnsi" w:cs="Trebuchet MS"/>
          <w:color w:val="000000"/>
          <w:lang w:eastAsia="en-US"/>
        </w:rPr>
        <w:t xml:space="preserve">w dokumentach rejestrowych. Z uwagi na wymóg złożenia oferty w formie elektronicznej lub postaci elektronicznej opatrzonej profilem zaufanym lub podpisem osobistym,  zgodnie z art. 99 </w:t>
      </w:r>
      <w:r w:rsidR="00D54627">
        <w:rPr>
          <w:rFonts w:asciiTheme="minorHAnsi" w:eastAsiaTheme="minorHAnsi" w:hAnsiTheme="minorHAnsi" w:cs="Trebuchet MS"/>
          <w:color w:val="000000"/>
          <w:lang w:eastAsia="en-US"/>
        </w:rPr>
        <w:t>paragraf</w:t>
      </w:r>
      <w:r w:rsidR="00173C96" w:rsidRPr="00C80836">
        <w:rPr>
          <w:rFonts w:asciiTheme="minorHAnsi" w:eastAsiaTheme="minorHAnsi" w:hAnsiTheme="minorHAnsi" w:cs="Trebuchet MS"/>
          <w:color w:val="000000"/>
          <w:lang w:eastAsia="en-US"/>
        </w:rPr>
        <w:t xml:space="preserve"> 1 k.c.,  </w:t>
      </w:r>
      <w:r w:rsidR="00173C96" w:rsidRPr="00C80836">
        <w:rPr>
          <w:rFonts w:asciiTheme="minorHAnsi" w:eastAsiaTheme="minorHAnsi" w:hAnsiTheme="minorHAnsi" w:cs="Trebuchet MS"/>
          <w:b/>
          <w:bCs/>
          <w:color w:val="000000"/>
          <w:lang w:eastAsia="en-US"/>
        </w:rPr>
        <w:t>Pełnomocnictwo musi być złożone w oryginale lub kopii poświadczonej notarialnie w postaci elektronicznej opatrzonej kwalifikowanym podpisem elektronicznym;</w:t>
      </w:r>
    </w:p>
    <w:p w14:paraId="11D03096" w14:textId="22F9DD97" w:rsidR="00FA2F71" w:rsidRPr="00FA2F71" w:rsidRDefault="00FA2F71" w:rsidP="00296E4A">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2E40071B">
        <w:rPr>
          <w:rFonts w:asciiTheme="minorHAnsi" w:eastAsiaTheme="minorEastAsia" w:hAnsiTheme="minorHAnsi" w:cstheme="minorBidi"/>
          <w:b/>
          <w:lang w:eastAsia="en-US"/>
        </w:rPr>
        <w:t xml:space="preserve">(jeżeli dotyczy) </w:t>
      </w:r>
      <w:r w:rsidRPr="00667446">
        <w:rPr>
          <w:rFonts w:asciiTheme="minorHAnsi" w:eastAsiaTheme="minorEastAsia" w:hAnsiTheme="minorHAnsi" w:cstheme="minorHAnsi"/>
          <w:b/>
        </w:rPr>
        <w:t>Pełnomocnictwo dla pełnomocnika</w:t>
      </w:r>
      <w:r w:rsidRPr="00667446">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Pr>
          <w:rFonts w:asciiTheme="minorHAnsi" w:eastAsiaTheme="minorEastAsia" w:hAnsiTheme="minorHAnsi" w:cstheme="minorHAnsi"/>
        </w:rPr>
        <w:t xml:space="preserve">. Pełnomocnictwo </w:t>
      </w:r>
      <w:r w:rsidR="00606905" w:rsidRPr="00667446">
        <w:rPr>
          <w:rFonts w:asciiTheme="minorHAnsi" w:eastAsiaTheme="minorEastAsia" w:hAnsiTheme="minorHAnsi" w:cstheme="minorHAnsi"/>
        </w:rPr>
        <w:t xml:space="preserve">musi być podpisane przez każdego </w:t>
      </w:r>
      <w:r w:rsidR="00606905">
        <w:rPr>
          <w:rFonts w:asciiTheme="minorHAnsi" w:eastAsiaTheme="minorEastAsia" w:hAnsiTheme="minorHAnsi" w:cstheme="minorHAnsi"/>
        </w:rPr>
        <w:t>Wykonawcę wspólnie ubiegającego się o zamówienie</w:t>
      </w:r>
      <w:r w:rsidRPr="00667446">
        <w:rPr>
          <w:rFonts w:asciiTheme="minorHAnsi" w:eastAsiaTheme="minorEastAsia" w:hAnsiTheme="minorHAnsi" w:cstheme="minorHAnsi"/>
        </w:rPr>
        <w:t>;</w:t>
      </w:r>
    </w:p>
    <w:p w14:paraId="0FB69BE0" w14:textId="77777777" w:rsidR="00FA2F71" w:rsidRPr="00FA2F71" w:rsidRDefault="00FA2F71" w:rsidP="00296E4A">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Calibri" w:eastAsiaTheme="minorHAnsi" w:hAnsi="Calibri" w:cs="Calibri"/>
          <w:b/>
          <w:bCs/>
          <w:lang w:eastAsia="en-US"/>
        </w:rPr>
        <w:t xml:space="preserve">Uzasadnienie zastrzeżenia informacji stanowiących tajemnicę przedsiębiorstwa </w:t>
      </w:r>
      <w:r w:rsidR="00173C96" w:rsidRPr="00FA2F71">
        <w:rPr>
          <w:rFonts w:ascii="Calibri" w:eastAsiaTheme="minorHAnsi" w:hAnsi="Calibri" w:cs="Calibri"/>
          <w:lang w:eastAsia="en-US"/>
        </w:rPr>
        <w:t>zgodnie z</w:t>
      </w:r>
      <w:r w:rsidR="003F4113" w:rsidRPr="00FA2F71">
        <w:rPr>
          <w:rFonts w:ascii="Calibri" w:eastAsiaTheme="minorHAnsi" w:hAnsi="Calibri" w:cs="Calibri"/>
          <w:lang w:eastAsia="en-US"/>
        </w:rPr>
        <w:t> </w:t>
      </w:r>
      <w:r w:rsidR="00173C96" w:rsidRPr="00FA2F71">
        <w:rPr>
          <w:rFonts w:ascii="Calibri" w:eastAsiaTheme="minorHAnsi" w:hAnsi="Calibri" w:cs="Calibri"/>
          <w:lang w:eastAsia="en-US"/>
        </w:rPr>
        <w:t>pkt</w:t>
      </w:r>
      <w:r w:rsidR="003F4113" w:rsidRPr="00FA2F71">
        <w:rPr>
          <w:rFonts w:ascii="Calibri" w:eastAsiaTheme="minorHAnsi" w:hAnsi="Calibri" w:cs="Calibri"/>
          <w:lang w:eastAsia="en-US"/>
        </w:rPr>
        <w:t> </w:t>
      </w:r>
      <w:r w:rsidR="004969AC" w:rsidRPr="00FA2F71">
        <w:rPr>
          <w:rFonts w:ascii="Calibri" w:eastAsiaTheme="minorHAnsi" w:hAnsi="Calibri" w:cs="Calibri"/>
          <w:lang w:eastAsia="en-US"/>
        </w:rPr>
        <w:t>9</w:t>
      </w:r>
      <w:r w:rsidR="00173C96" w:rsidRPr="00FA2F71">
        <w:rPr>
          <w:rFonts w:ascii="Calibri" w:eastAsiaTheme="minorHAnsi" w:hAnsi="Calibri" w:cs="Calibri"/>
          <w:lang w:eastAsia="en-US"/>
        </w:rPr>
        <w:t>;</w:t>
      </w:r>
    </w:p>
    <w:p w14:paraId="16A12E9E" w14:textId="408EF3C6" w:rsidR="003F4113" w:rsidRPr="00FA2F71" w:rsidRDefault="00FA2F71" w:rsidP="00296E4A">
      <w:pPr>
        <w:pStyle w:val="Akapitzlist"/>
        <w:numPr>
          <w:ilvl w:val="1"/>
          <w:numId w:val="42"/>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Theme="minorHAnsi" w:hAnsiTheme="minorHAnsi" w:cstheme="minorHAnsi"/>
          <w:b/>
          <w:bCs/>
        </w:rPr>
        <w:t>zobowiązanie podmiotu trzeciego,</w:t>
      </w:r>
      <w:r w:rsidR="00173C96" w:rsidRPr="00FA2F71">
        <w:rPr>
          <w:rFonts w:asciiTheme="minorHAnsi" w:hAnsiTheme="minorHAnsi" w:cstheme="minorHAnsi"/>
        </w:rPr>
        <w:t xml:space="preserve"> o którym mowa w Rozdziale VIII </w:t>
      </w:r>
      <w:r w:rsidR="009A4906" w:rsidRPr="00FA2F71">
        <w:rPr>
          <w:rFonts w:asciiTheme="minorHAnsi" w:hAnsiTheme="minorHAnsi" w:cstheme="minorHAnsi"/>
        </w:rPr>
        <w:t>pkt</w:t>
      </w:r>
      <w:r w:rsidR="00173C96" w:rsidRPr="00FA2F71">
        <w:rPr>
          <w:rFonts w:asciiTheme="minorHAnsi" w:hAnsiTheme="minorHAnsi" w:cstheme="minorHAnsi"/>
        </w:rPr>
        <w:t xml:space="preserve">. </w:t>
      </w:r>
      <w:r w:rsidR="009A3E7C">
        <w:rPr>
          <w:rFonts w:asciiTheme="minorHAnsi" w:hAnsiTheme="minorHAnsi" w:cstheme="minorHAnsi"/>
        </w:rPr>
        <w:t>3</w:t>
      </w:r>
      <w:r w:rsidR="00173C96" w:rsidRPr="00FA2F71">
        <w:rPr>
          <w:rFonts w:asciiTheme="minorHAnsi" w:hAnsiTheme="minorHAnsi" w:cstheme="minorHAnsi"/>
        </w:rPr>
        <w:t xml:space="preserve"> SWZ – jeżeli </w:t>
      </w:r>
      <w:r w:rsidR="00BA0B57" w:rsidRPr="00FA2F71">
        <w:rPr>
          <w:rFonts w:asciiTheme="minorHAnsi" w:hAnsiTheme="minorHAnsi" w:cstheme="minorHAnsi"/>
        </w:rPr>
        <w:t>Wykonawca</w:t>
      </w:r>
      <w:r w:rsidR="00173C96" w:rsidRPr="00FA2F71">
        <w:rPr>
          <w:rFonts w:asciiTheme="minorHAnsi" w:hAnsiTheme="minorHAnsi" w:cstheme="minorHAnsi"/>
        </w:rPr>
        <w:t xml:space="preserve"> polega na zasobach podmiotu trzeciego</w:t>
      </w:r>
      <w:r>
        <w:rPr>
          <w:rFonts w:asciiTheme="minorHAnsi" w:hAnsiTheme="minorHAnsi" w:cstheme="minorHAnsi"/>
        </w:rPr>
        <w:t>.</w:t>
      </w:r>
      <w:r w:rsidR="003F4113" w:rsidRPr="00FA2F71">
        <w:rPr>
          <w:rFonts w:ascii="Calibri" w:eastAsiaTheme="minorHAnsi" w:hAnsi="Calibri" w:cs="Calibri"/>
          <w:color w:val="000000"/>
          <w:lang w:eastAsia="en-US"/>
        </w:rPr>
        <w:t xml:space="preserve"> </w:t>
      </w:r>
    </w:p>
    <w:p w14:paraId="40862077" w14:textId="6B8999B0" w:rsidR="003F4113" w:rsidRPr="00BC0C9B" w:rsidRDefault="003F4113" w:rsidP="00296E4A">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BC0C9B">
        <w:rPr>
          <w:rFonts w:asciiTheme="minorHAnsi" w:eastAsiaTheme="minorHAnsi" w:hAnsiTheme="minorHAnsi" w:cs="Calibri"/>
          <w:color w:val="000000"/>
          <w:lang w:eastAsia="en-US"/>
        </w:rPr>
        <w:t>odt</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docx</w:t>
      </w:r>
      <w:proofErr w:type="spellEnd"/>
      <w:r w:rsidRPr="00BC0C9B">
        <w:rPr>
          <w:rFonts w:asciiTheme="minorHAnsi" w:eastAsiaTheme="minorHAnsi" w:hAnsiTheme="minorHAnsi" w:cs="Calibri"/>
          <w:color w:val="000000"/>
          <w:lang w:eastAsia="en-US"/>
        </w:rPr>
        <w:t>, .jpg, .</w:t>
      </w:r>
      <w:proofErr w:type="spellStart"/>
      <w:r w:rsidRPr="00BC0C9B">
        <w:rPr>
          <w:rFonts w:asciiTheme="minorHAnsi" w:eastAsiaTheme="minorHAnsi" w:hAnsiTheme="minorHAnsi" w:cs="Calibri"/>
          <w:color w:val="000000"/>
          <w:lang w:eastAsia="en-US"/>
        </w:rPr>
        <w:t>jpeg</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png</w:t>
      </w:r>
      <w:proofErr w:type="spellEnd"/>
      <w:r w:rsidRPr="00BC0C9B">
        <w:rPr>
          <w:rFonts w:asciiTheme="minorHAnsi" w:eastAsiaTheme="minorHAnsi" w:hAnsiTheme="minorHAnsi" w:cs="Calibri"/>
          <w:color w:val="000000"/>
          <w:lang w:eastAsia="en-US"/>
        </w:rPr>
        <w:t>, .zip, .</w:t>
      </w:r>
      <w:proofErr w:type="spellStart"/>
      <w:r w:rsidRPr="00BC0C9B">
        <w:rPr>
          <w:rFonts w:asciiTheme="minorHAnsi" w:eastAsiaTheme="minorHAnsi" w:hAnsiTheme="minorHAnsi" w:cs="Calibri"/>
          <w:color w:val="000000"/>
          <w:lang w:eastAsia="en-US"/>
        </w:rPr>
        <w:t>rar</w:t>
      </w:r>
      <w:proofErr w:type="spellEnd"/>
      <w:r w:rsidRPr="00BC0C9B">
        <w:rPr>
          <w:rFonts w:asciiTheme="minorHAnsi" w:eastAsiaTheme="minorHAnsi" w:hAnsiTheme="minorHAnsi" w:cs="Calibri"/>
          <w:color w:val="000000"/>
          <w:lang w:eastAsia="en-US"/>
        </w:rPr>
        <w:t>, .7z, .</w:t>
      </w:r>
      <w:proofErr w:type="spellStart"/>
      <w:r w:rsidRPr="00BC0C9B">
        <w:rPr>
          <w:rFonts w:asciiTheme="minorHAnsi" w:eastAsiaTheme="minorHAnsi" w:hAnsiTheme="minorHAnsi" w:cs="Calibri"/>
          <w:color w:val="000000"/>
          <w:lang w:eastAsia="en-US"/>
        </w:rPr>
        <w:t>XAdES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CAdES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PAdES</w:t>
      </w:r>
      <w:proofErr w:type="spellEnd"/>
      <w:r w:rsidRPr="00BC0C9B">
        <w:rPr>
          <w:rFonts w:asciiTheme="minorHAnsi" w:eastAsiaTheme="minorHAnsi" w:hAnsiTheme="minorHAnsi" w:cs="Calibri"/>
          <w:color w:val="000000"/>
          <w:lang w:eastAsia="en-US"/>
        </w:rPr>
        <w:t>.</w:t>
      </w:r>
    </w:p>
    <w:p w14:paraId="7498507E" w14:textId="7C16D897" w:rsidR="003F4113" w:rsidRPr="00BC0C9B" w:rsidRDefault="003F4113" w:rsidP="00296E4A">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Wykonawca składa Ofertę wraz z załącznikami za pośrednictwem</w:t>
      </w:r>
      <w:r w:rsidR="00FA2F71" w:rsidRPr="00BC0C9B">
        <w:rPr>
          <w:rFonts w:asciiTheme="minorHAnsi" w:eastAsiaTheme="minorHAnsi" w:hAnsiTheme="minorHAnsi" w:cs="Calibri"/>
          <w:color w:val="000000"/>
          <w:lang w:eastAsia="en-US"/>
        </w:rPr>
        <w:t xml:space="preserve"> Platformy zakupowej </w:t>
      </w:r>
      <w:r w:rsidR="00020AD7" w:rsidRPr="00020AD7">
        <w:rPr>
          <w:rFonts w:asciiTheme="minorHAnsi" w:eastAsiaTheme="minorHAnsi" w:hAnsiTheme="minorHAnsi" w:cs="Calibri"/>
          <w:color w:val="000000"/>
          <w:lang w:eastAsia="en-US"/>
        </w:rPr>
        <w:t>https://platformazakupowa.pl/pn/pfron</w:t>
      </w:r>
      <w:r w:rsidRPr="00BC0C9B">
        <w:rPr>
          <w:rFonts w:asciiTheme="minorHAnsi" w:eastAsiaTheme="minorHAnsi" w:hAnsiTheme="minorHAnsi" w:cs="Calibri"/>
          <w:color w:val="000000"/>
          <w:lang w:eastAsia="en-US"/>
        </w:rPr>
        <w:t xml:space="preserve">, zgodnie z rozdziałem IX SWZ. </w:t>
      </w:r>
    </w:p>
    <w:p w14:paraId="1254D4C2" w14:textId="372D5C40" w:rsidR="003F4113" w:rsidRPr="003F4113" w:rsidRDefault="00EF327E" w:rsidP="00296E4A">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Zaleca się aby Wykonawca</w:t>
      </w:r>
      <w:r w:rsidR="003F4113" w:rsidRPr="003F4113">
        <w:rPr>
          <w:rFonts w:ascii="Calibri" w:eastAsiaTheme="minorHAnsi" w:hAnsi="Calibri" w:cs="Calibri"/>
          <w:color w:val="000000"/>
          <w:lang w:eastAsia="en-US"/>
        </w:rPr>
        <w:t xml:space="preserve"> opisa</w:t>
      </w:r>
      <w:r>
        <w:rPr>
          <w:rFonts w:ascii="Calibri" w:eastAsiaTheme="minorHAnsi" w:hAnsi="Calibri" w:cs="Calibri"/>
          <w:color w:val="000000"/>
          <w:lang w:eastAsia="en-US"/>
        </w:rPr>
        <w:t>ł</w:t>
      </w:r>
      <w:r w:rsidR="003F4113" w:rsidRPr="003F4113">
        <w:rPr>
          <w:rFonts w:ascii="Calibri" w:eastAsiaTheme="minorHAnsi" w:hAnsi="Calibri" w:cs="Calibri"/>
          <w:color w:val="000000"/>
          <w:lang w:eastAsia="en-US"/>
        </w:rPr>
        <w:t xml:space="preserve"> każdy załącznik nazwą umożliwiającą jego identyfikację.</w:t>
      </w:r>
    </w:p>
    <w:p w14:paraId="5B72C801" w14:textId="240BCD65" w:rsidR="003F4113" w:rsidRPr="003F4113" w:rsidRDefault="003F4113" w:rsidP="00296E4A">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B8DA818" w14:textId="522CBDB8" w:rsidR="003F4113" w:rsidRPr="000C3AB7" w:rsidRDefault="003F4113" w:rsidP="00296E4A">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w:t>
      </w:r>
      <w:r w:rsidR="002E0096">
        <w:rPr>
          <w:rFonts w:ascii="Calibri" w:eastAsiaTheme="minorHAnsi" w:hAnsi="Calibri" w:cs="Calibri"/>
          <w:color w:val="000000"/>
          <w:lang w:eastAsia="en-US"/>
        </w:rPr>
        <w:t>2</w:t>
      </w:r>
      <w:r w:rsidRPr="003F4113">
        <w:rPr>
          <w:rFonts w:ascii="Calibri" w:eastAsiaTheme="minorHAnsi" w:hAnsi="Calibri" w:cs="Calibri"/>
          <w:color w:val="000000"/>
          <w:lang w:eastAsia="en-US"/>
        </w:rPr>
        <w:t xml:space="preserve"> r. poz. </w:t>
      </w:r>
      <w:r w:rsidR="002E0096">
        <w:rPr>
          <w:rFonts w:ascii="Calibri" w:eastAsiaTheme="minorHAnsi" w:hAnsi="Calibri" w:cs="Calibri"/>
          <w:color w:val="000000"/>
          <w:lang w:eastAsia="en-US"/>
        </w:rPr>
        <w:t xml:space="preserve">1233 </w:t>
      </w:r>
      <w:proofErr w:type="spellStart"/>
      <w:r w:rsidR="002E0096" w:rsidRPr="002E0096">
        <w:rPr>
          <w:rFonts w:ascii="Calibri" w:eastAsiaTheme="minorHAnsi" w:hAnsi="Calibri" w:cs="Calibri"/>
          <w:color w:val="000000"/>
          <w:lang w:eastAsia="en-US"/>
        </w:rPr>
        <w:t>t.j</w:t>
      </w:r>
      <w:proofErr w:type="spellEnd"/>
      <w:r w:rsidR="002E0096" w:rsidRPr="002E0096">
        <w:rPr>
          <w:rFonts w:ascii="Calibri" w:eastAsiaTheme="minorHAnsi" w:hAnsi="Calibri" w:cs="Calibri"/>
          <w:color w:val="000000"/>
          <w:lang w:eastAsia="en-US"/>
        </w:rPr>
        <w:t xml:space="preserve">. z dnia </w:t>
      </w:r>
      <w:r w:rsidR="002E0096" w:rsidRPr="002E0096">
        <w:rPr>
          <w:rFonts w:ascii="Calibri" w:eastAsiaTheme="minorHAnsi" w:hAnsi="Calibri" w:cs="Calibri"/>
          <w:color w:val="000000"/>
          <w:lang w:eastAsia="en-US"/>
        </w:rPr>
        <w:lastRenderedPageBreak/>
        <w:t>2022.06.09</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7302DA">
        <w:rPr>
          <w:rFonts w:ascii="Calibri" w:eastAsiaTheme="minorHAnsi" w:hAnsi="Calibri" w:cs="Calibri"/>
          <w:color w:val="000000"/>
          <w:lang w:eastAsia="en-US"/>
        </w:rPr>
        <w:t xml:space="preserve"> </w:t>
      </w:r>
      <w:r w:rsidR="007302DA" w:rsidRPr="007302DA">
        <w:rPr>
          <w:rFonts w:ascii="Calibri" w:eastAsiaTheme="minorHAnsi" w:hAnsi="Calibri" w:cs="Calibri"/>
          <w:color w:val="000000"/>
          <w:lang w:eastAsia="en-US"/>
        </w:rPr>
        <w:t>wraz z jednoczesnym zaznaczeniem</w:t>
      </w:r>
      <w:r w:rsidR="00F0027F">
        <w:rPr>
          <w:rFonts w:ascii="Calibri" w:eastAsiaTheme="minorHAnsi" w:hAnsi="Calibri" w:cs="Calibri"/>
          <w:color w:val="000000"/>
          <w:lang w:eastAsia="en-US"/>
        </w:rPr>
        <w:t>,</w:t>
      </w:r>
      <w:r w:rsidR="007302DA" w:rsidRPr="007302DA">
        <w:rPr>
          <w:rFonts w:ascii="Calibri" w:eastAsiaTheme="minorHAnsi" w:hAnsi="Calibri" w:cs="Calibri"/>
          <w:color w:val="000000"/>
          <w:lang w:eastAsia="en-US"/>
        </w:rPr>
        <w:t xml:space="preserve"> </w:t>
      </w:r>
      <w:r w:rsidR="00F0027F">
        <w:rPr>
          <w:rFonts w:ascii="Calibri" w:eastAsiaTheme="minorHAnsi" w:hAnsi="Calibri" w:cs="Calibri"/>
          <w:color w:val="000000"/>
          <w:lang w:eastAsia="en-US"/>
        </w:rPr>
        <w:t>że „</w:t>
      </w:r>
      <w:r w:rsidR="007302DA" w:rsidRPr="007302DA">
        <w:rPr>
          <w:rFonts w:ascii="Calibri" w:eastAsiaTheme="minorHAnsi" w:hAnsi="Calibri" w:cs="Calibri"/>
          <w:color w:val="000000"/>
          <w:lang w:eastAsia="en-US"/>
        </w:rPr>
        <w:t>Załącznik stanowiący tajemnicę przedsiębiorstwa”.</w:t>
      </w:r>
      <w:r w:rsidRPr="003F4113">
        <w:rPr>
          <w:rFonts w:ascii="Calibri" w:eastAsiaTheme="minorHAnsi" w:hAnsi="Calibri" w:cs="Calibri"/>
          <w:color w:val="000000"/>
          <w:lang w:eastAsia="en-US"/>
        </w:rPr>
        <w:t xml:space="preserve"> </w:t>
      </w:r>
      <w:r w:rsidRPr="000C3AB7">
        <w:rPr>
          <w:rFonts w:ascii="Calibri" w:eastAsiaTheme="minorHAnsi" w:hAnsi="Calibri" w:cs="Calibri"/>
          <w:color w:val="000000"/>
          <w:lang w:eastAsia="en-US"/>
        </w:rPr>
        <w:t xml:space="preserve">Wykonawca zobowiązany jest, wraz z przekazaniem </w:t>
      </w:r>
      <w:r w:rsidR="0008539A" w:rsidRPr="000C3AB7">
        <w:rPr>
          <w:rFonts w:ascii="Calibri" w:eastAsiaTheme="minorHAnsi" w:hAnsi="Calibri" w:cs="Calibri"/>
          <w:color w:val="000000"/>
          <w:lang w:eastAsia="en-US"/>
        </w:rPr>
        <w:t>informacji zastrzeżonych jako tajemnica przedsiębiorstwa</w:t>
      </w:r>
      <w:r w:rsidRPr="000C3AB7">
        <w:rPr>
          <w:rFonts w:ascii="Calibri" w:eastAsiaTheme="minorHAnsi" w:hAnsi="Calibri" w:cs="Calibri"/>
          <w:color w:val="000000"/>
          <w:lang w:eastAsia="en-US"/>
        </w:rPr>
        <w:t>, wykazać spełnienie przesłanek określonych w art. 11 ust. 2 ustawy z dnia 16 kwietnia 1993 r. o</w:t>
      </w:r>
      <w:r w:rsidR="00315D66">
        <w:rPr>
          <w:rFonts w:ascii="Calibri" w:eastAsiaTheme="minorHAnsi" w:hAnsi="Calibri" w:cs="Calibri"/>
          <w:color w:val="000000"/>
          <w:lang w:eastAsia="en-US"/>
        </w:rPr>
        <w:t> </w:t>
      </w:r>
      <w:r w:rsidRPr="000C3AB7">
        <w:rPr>
          <w:rFonts w:ascii="Calibri" w:eastAsiaTheme="minorHAnsi" w:hAnsi="Calibri" w:cs="Calibri"/>
          <w:color w:val="000000"/>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C3AB7">
        <w:rPr>
          <w:rFonts w:ascii="Calibri" w:eastAsiaTheme="minorHAnsi" w:hAnsi="Calibri" w:cs="Calibri"/>
          <w:color w:val="000000"/>
          <w:lang w:eastAsia="en-US"/>
        </w:rPr>
        <w:t>Pzp</w:t>
      </w:r>
      <w:proofErr w:type="spellEnd"/>
      <w:r w:rsidRPr="000C3AB7">
        <w:rPr>
          <w:rFonts w:ascii="Calibri" w:eastAsiaTheme="minorHAnsi" w:hAnsi="Calibri" w:cs="Calibri"/>
          <w:color w:val="000000"/>
          <w:lang w:eastAsia="en-US"/>
        </w:rPr>
        <w:t xml:space="preserve">. </w:t>
      </w:r>
    </w:p>
    <w:p w14:paraId="64767B4E" w14:textId="53BCA6D4" w:rsidR="003F4113" w:rsidRPr="003F4113" w:rsidRDefault="003F4113" w:rsidP="00296E4A">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Składając ofertę w formie elektronicznej lub w postaci elektronicznej opatrzonej podpisem zaufanym lub podpisem osobistym na Platformie </w:t>
      </w:r>
      <w:r w:rsidR="00D901FC">
        <w:rPr>
          <w:rFonts w:ascii="Calibri" w:eastAsiaTheme="minorHAnsi" w:hAnsi="Calibri" w:cs="Calibri"/>
          <w:color w:val="000000"/>
          <w:lang w:eastAsia="en-US"/>
        </w:rPr>
        <w:t xml:space="preserve">zakupowej </w:t>
      </w:r>
      <w:r w:rsidRPr="003F4113">
        <w:rPr>
          <w:rFonts w:ascii="Calibri" w:eastAsiaTheme="minorHAnsi" w:hAnsi="Calibri" w:cs="Calibri"/>
          <w:color w:val="000000"/>
          <w:lang w:eastAsia="en-US"/>
        </w:rPr>
        <w:t xml:space="preserve">dokumenty zawierające informacje stanowiące tajemnicę przedsiębiorstwa powinny zostać załączone w osobnym pliku </w:t>
      </w:r>
      <w:bookmarkStart w:id="3" w:name="_Hlk107502068"/>
      <w:r w:rsidR="002E0096">
        <w:rPr>
          <w:rFonts w:ascii="Calibri" w:eastAsiaTheme="minorHAnsi" w:hAnsi="Calibri" w:cs="Calibri"/>
          <w:color w:val="000000"/>
          <w:lang w:eastAsia="en-US"/>
        </w:rPr>
        <w:t xml:space="preserve">w miejscu wyznaczonym na Platformie zakupowej </w:t>
      </w:r>
      <w:r w:rsidR="002E0096" w:rsidRPr="003F4113">
        <w:rPr>
          <w:rFonts w:ascii="Calibri" w:eastAsiaTheme="minorHAnsi" w:hAnsi="Calibri" w:cs="Calibri"/>
          <w:color w:val="000000"/>
          <w:lang w:eastAsia="en-US"/>
        </w:rPr>
        <w:t>do dołączenia części oferty stanowiącej tajemnicę przedsiębiorstwa</w:t>
      </w:r>
      <w:bookmarkEnd w:id="3"/>
      <w:r w:rsidRPr="003F4113">
        <w:rPr>
          <w:rFonts w:ascii="Calibri" w:eastAsiaTheme="minorHAnsi" w:hAnsi="Calibri" w:cs="Calibri"/>
          <w:color w:val="000000"/>
          <w:lang w:eastAsia="en-US"/>
        </w:rPr>
        <w:t xml:space="preserve">. </w:t>
      </w:r>
    </w:p>
    <w:p w14:paraId="30655054" w14:textId="52EE297E" w:rsidR="003F4113" w:rsidRPr="003F4113" w:rsidRDefault="003F4113" w:rsidP="00296E4A">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Wykonawca w szczególności nie może zastrzec w ofercie informacji przekazywanych po otwarciu ofert, o których mowa w art. 222 ust. 5 ustawy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w:t>
      </w:r>
    </w:p>
    <w:p w14:paraId="5415C9DD" w14:textId="7E74BF3A" w:rsidR="00BC0C9B" w:rsidRDefault="00BC0C9B" w:rsidP="00296E4A">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BC0C9B">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38D061CE" w:rsidR="00BC0C9B" w:rsidRPr="00BC0C9B" w:rsidRDefault="00BC0C9B" w:rsidP="00296E4A">
      <w:pPr>
        <w:pStyle w:val="Akapitzlist"/>
        <w:numPr>
          <w:ilvl w:val="0"/>
          <w:numId w:val="42"/>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Przed upływem terminu składania ofert, Wykonawca może </w:t>
      </w:r>
      <w:r w:rsidR="00F0027F" w:rsidRPr="00C4015A">
        <w:rPr>
          <w:rFonts w:asciiTheme="minorHAnsi" w:eastAsiaTheme="minorEastAsia" w:hAnsiTheme="minorHAnsi" w:cstheme="minorHAnsi"/>
          <w:lang w:eastAsia="en-US"/>
        </w:rPr>
        <w:t xml:space="preserve">wycofać Ofertę w celu </w:t>
      </w:r>
      <w:r w:rsidRPr="00BC0C9B">
        <w:rPr>
          <w:rFonts w:ascii="Calibri" w:eastAsiaTheme="minorHAnsi" w:hAnsi="Calibri" w:cs="Calibri"/>
          <w:color w:val="000000"/>
          <w:lang w:eastAsia="en-US"/>
        </w:rPr>
        <w:t>wprowadz</w:t>
      </w:r>
      <w:r w:rsidR="00F0027F">
        <w:rPr>
          <w:rFonts w:ascii="Calibri" w:eastAsiaTheme="minorHAnsi" w:hAnsi="Calibri" w:cs="Calibri"/>
          <w:color w:val="000000"/>
          <w:lang w:eastAsia="en-US"/>
        </w:rPr>
        <w:t>enia</w:t>
      </w:r>
      <w:r w:rsidRPr="00BC0C9B">
        <w:rPr>
          <w:rFonts w:ascii="Calibri" w:eastAsiaTheme="minorHAnsi" w:hAnsi="Calibri" w:cs="Calibri"/>
          <w:color w:val="000000"/>
          <w:lang w:eastAsia="en-US"/>
        </w:rPr>
        <w:t xml:space="preserve"> zmiany</w:t>
      </w:r>
      <w:r w:rsidR="00F0027F">
        <w:rPr>
          <w:rFonts w:ascii="Calibri" w:eastAsiaTheme="minorHAnsi" w:hAnsi="Calibri" w:cs="Calibri"/>
          <w:color w:val="000000"/>
          <w:lang w:eastAsia="en-US"/>
        </w:rPr>
        <w:t xml:space="preserve"> lub modyfikacji.</w:t>
      </w:r>
      <w:r w:rsidRPr="00BC0C9B">
        <w:rPr>
          <w:rFonts w:ascii="Calibri" w:eastAsiaTheme="minorHAnsi" w:hAnsi="Calibri" w:cs="Calibri"/>
          <w:color w:val="000000"/>
          <w:lang w:eastAsia="en-US"/>
        </w:rPr>
        <w:t xml:space="preserve"> Szczegóły dotyczące </w:t>
      </w:r>
      <w:r w:rsidR="00F0027F">
        <w:rPr>
          <w:rFonts w:ascii="Calibri" w:eastAsiaTheme="minorHAnsi" w:hAnsi="Calibri" w:cs="Calibri"/>
          <w:color w:val="000000"/>
          <w:lang w:eastAsia="en-US"/>
        </w:rPr>
        <w:t>wycofania Oferty i złożenia nowej Oferty</w:t>
      </w:r>
      <w:r w:rsidRPr="00BC0C9B">
        <w:rPr>
          <w:rFonts w:ascii="Calibri" w:eastAsiaTheme="minorHAnsi" w:hAnsi="Calibri" w:cs="Calibri"/>
          <w:color w:val="000000"/>
          <w:lang w:eastAsia="en-US"/>
        </w:rPr>
        <w:t xml:space="preserve"> zawarte są w Instrukcji użytkownika dla Wykonawcy na Platformie. </w:t>
      </w:r>
      <w:r w:rsidR="00F0027F" w:rsidRPr="00C4015A">
        <w:rPr>
          <w:rFonts w:asciiTheme="minorHAnsi" w:eastAsiaTheme="minorEastAsia" w:hAnsiTheme="minorHAnsi" w:cstheme="minorHAnsi"/>
          <w:lang w:eastAsia="en-US"/>
        </w:rPr>
        <w:t>Po wprowadzeniu zmian lub modyfikacji w wycofanej Ofercie należy ją podpisać przed ponownym złożeniem.</w:t>
      </w:r>
    </w:p>
    <w:p w14:paraId="0A77C704" w14:textId="166A1FC9" w:rsidR="00BC0C9B" w:rsidRPr="00BC0C9B" w:rsidRDefault="00BC0C9B" w:rsidP="00296E4A">
      <w:pPr>
        <w:pStyle w:val="Akapitzlist"/>
        <w:numPr>
          <w:ilvl w:val="0"/>
          <w:numId w:val="42"/>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Do upływu terminu składania ofert</w:t>
      </w:r>
      <w:r w:rsidR="00F0027F">
        <w:rPr>
          <w:rFonts w:ascii="Calibri" w:eastAsiaTheme="minorHAnsi" w:hAnsi="Calibri" w:cs="Calibri"/>
          <w:color w:val="000000"/>
          <w:lang w:eastAsia="en-US"/>
        </w:rPr>
        <w:t>,</w:t>
      </w:r>
      <w:r w:rsidRPr="00BC0C9B">
        <w:rPr>
          <w:rFonts w:ascii="Calibri" w:eastAsiaTheme="minorHAnsi" w:hAnsi="Calibri" w:cs="Calibri"/>
          <w:color w:val="000000"/>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3F4113" w:rsidRDefault="003F4113" w:rsidP="00296E4A">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Po upływie terminu składania ofert, dodanie Oferty i/lub załączników do oferty nie będzie możliwe.</w:t>
      </w:r>
    </w:p>
    <w:p w14:paraId="513D0C74" w14:textId="08BD08C7" w:rsidR="003F4113" w:rsidRDefault="003F4113" w:rsidP="00296E4A">
      <w:pPr>
        <w:pStyle w:val="Akapitzlist"/>
        <w:numPr>
          <w:ilvl w:val="0"/>
          <w:numId w:val="42"/>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57067975" w14:textId="77777777" w:rsidR="009F6F45" w:rsidRPr="003F4113" w:rsidRDefault="009F6F45" w:rsidP="00296E4A">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4C8A7358" w14:textId="123A5DF4" w:rsidR="00B739DD" w:rsidRPr="00931121" w:rsidRDefault="00B739DD" w:rsidP="00296E4A">
      <w:pPr>
        <w:pStyle w:val="Nagwek2"/>
        <w:rPr>
          <w:rFonts w:eastAsiaTheme="minorHAnsi"/>
          <w:lang w:eastAsia="en-US"/>
        </w:rPr>
      </w:pPr>
      <w:r w:rsidRPr="00931121">
        <w:rPr>
          <w:rFonts w:eastAsiaTheme="minorHAnsi"/>
          <w:lang w:eastAsia="en-US"/>
        </w:rPr>
        <w:lastRenderedPageBreak/>
        <w:t>Sposób oraz termin składania ofert</w:t>
      </w:r>
    </w:p>
    <w:p w14:paraId="50AE9B10" w14:textId="5BD5BD4B" w:rsidR="003F4113" w:rsidRPr="003F4113"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 xml:space="preserve">Ofertę wraz z wymaganymi dokumentami należy umieścić na </w:t>
      </w:r>
      <w:r w:rsidR="000805E4">
        <w:rPr>
          <w:rFonts w:asciiTheme="minorHAnsi" w:eastAsiaTheme="minorHAnsi" w:hAnsiTheme="minorHAnsi" w:cstheme="minorHAnsi"/>
          <w:color w:val="000000"/>
          <w:lang w:eastAsia="en-US"/>
        </w:rPr>
        <w:t>Platformie</w:t>
      </w:r>
      <w:r w:rsidRPr="003F4113">
        <w:rPr>
          <w:rFonts w:asciiTheme="minorHAnsi" w:eastAsiaTheme="minorHAnsi" w:hAnsiTheme="minorHAnsi" w:cstheme="minorHAnsi"/>
          <w:color w:val="000000"/>
          <w:lang w:eastAsia="en-US"/>
        </w:rPr>
        <w:t xml:space="preserve"> </w:t>
      </w:r>
      <w:r w:rsidR="000805E4">
        <w:rPr>
          <w:rFonts w:asciiTheme="minorHAnsi" w:eastAsiaTheme="minorHAnsi" w:hAnsiTheme="minorHAnsi" w:cstheme="minorHAnsi"/>
          <w:color w:val="000000"/>
          <w:lang w:eastAsia="en-US"/>
        </w:rPr>
        <w:t xml:space="preserve">zakupowej </w:t>
      </w:r>
      <w:r w:rsidRPr="003F4113">
        <w:rPr>
          <w:rFonts w:asciiTheme="minorHAnsi" w:eastAsiaTheme="minorHAnsi" w:hAnsiTheme="minorHAnsi" w:cstheme="minorHAnsi"/>
          <w:color w:val="000000"/>
          <w:lang w:eastAsia="en-US"/>
        </w:rPr>
        <w:t>pod adresem: https://platformazakupowa.pl/pn/pfron w myśl Ustawy na stronie internetowej prowadzonego postępowania.</w:t>
      </w:r>
    </w:p>
    <w:p w14:paraId="19683027" w14:textId="682E094D" w:rsidR="003F4113" w:rsidRPr="003F4113"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 xml:space="preserve">W procesie składania Oferty za pośrednictwem </w:t>
      </w:r>
      <w:r w:rsidR="000805E4">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proofErr w:type="spellStart"/>
      <w:r w:rsidRPr="003F4113">
        <w:rPr>
          <w:rFonts w:asciiTheme="minorHAnsi" w:eastAsiaTheme="minorHAnsi" w:hAnsiTheme="minorHAnsi" w:cstheme="minorHAnsi"/>
          <w:color w:val="000000"/>
          <w:lang w:eastAsia="en-US"/>
        </w:rPr>
        <w:t>Pzp</w:t>
      </w:r>
      <w:proofErr w:type="spellEnd"/>
      <w:r w:rsidRPr="003F4113">
        <w:rPr>
          <w:rFonts w:asciiTheme="minorHAnsi" w:eastAsiaTheme="minorHAnsi" w:hAnsiTheme="minorHAnsi" w:cstheme="minorHAnsi"/>
          <w:color w:val="000000"/>
          <w:lang w:eastAsia="en-US"/>
        </w:rPr>
        <w:t>,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ust.1 sporządza się, pod rygorem nieważności, w postaci elektronicznej i opatruje się kwalifikowanym podpisem elektronicznym, podpisem zaufanym lub podpisem osobistym.</w:t>
      </w:r>
    </w:p>
    <w:p w14:paraId="4D0C0E86" w14:textId="1B0A2050" w:rsidR="003F4113" w:rsidRPr="00501A98"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bCs/>
          <w:color w:val="000000"/>
          <w:lang w:eastAsia="en-US"/>
        </w:rPr>
      </w:pPr>
      <w:r>
        <w:rPr>
          <w:rFonts w:asciiTheme="minorHAnsi" w:eastAsiaTheme="minorHAnsi" w:hAnsiTheme="minorHAnsi" w:cstheme="minorHAnsi"/>
          <w:color w:val="000000"/>
          <w:lang w:eastAsia="en-US"/>
        </w:rPr>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Ofertę wraz z wymaganymi załącznikami należy złożyć w terminie do dnia</w:t>
      </w:r>
      <w:r w:rsidR="00CB045F">
        <w:rPr>
          <w:rFonts w:asciiTheme="minorHAnsi" w:eastAsiaTheme="minorHAnsi" w:hAnsiTheme="minorHAnsi" w:cstheme="minorHAnsi"/>
          <w:color w:val="000000"/>
          <w:lang w:eastAsia="en-US"/>
        </w:rPr>
        <w:t xml:space="preserve"> 05.08.</w:t>
      </w:r>
      <w:r w:rsidRPr="00501A98">
        <w:rPr>
          <w:rFonts w:asciiTheme="minorHAnsi" w:eastAsiaTheme="minorHAnsi" w:hAnsiTheme="minorHAnsi" w:cstheme="minorHAnsi"/>
          <w:bCs/>
          <w:color w:val="000000"/>
          <w:lang w:eastAsia="en-US"/>
        </w:rPr>
        <w:t>202</w:t>
      </w:r>
      <w:r w:rsidR="00501A98" w:rsidRPr="00501A98">
        <w:rPr>
          <w:rFonts w:asciiTheme="minorHAnsi" w:eastAsiaTheme="minorHAnsi" w:hAnsiTheme="minorHAnsi" w:cstheme="minorHAnsi"/>
          <w:bCs/>
          <w:color w:val="000000"/>
          <w:lang w:eastAsia="en-US"/>
        </w:rPr>
        <w:t>2</w:t>
      </w:r>
      <w:r w:rsidRPr="00501A98">
        <w:rPr>
          <w:rFonts w:asciiTheme="minorHAnsi" w:eastAsiaTheme="minorHAnsi" w:hAnsiTheme="minorHAnsi" w:cstheme="minorHAnsi"/>
          <w:bCs/>
          <w:color w:val="000000"/>
          <w:lang w:eastAsia="en-US"/>
        </w:rPr>
        <w:t xml:space="preserve"> r., do godz. 1</w:t>
      </w:r>
      <w:r w:rsidR="00787A46">
        <w:rPr>
          <w:rFonts w:asciiTheme="minorHAnsi" w:eastAsiaTheme="minorHAnsi" w:hAnsiTheme="minorHAnsi" w:cstheme="minorHAnsi"/>
          <w:bCs/>
          <w:color w:val="000000"/>
          <w:lang w:eastAsia="en-US"/>
        </w:rPr>
        <w:t>2</w:t>
      </w:r>
      <w:r w:rsidRPr="00501A98">
        <w:rPr>
          <w:rFonts w:asciiTheme="minorHAnsi" w:eastAsiaTheme="minorHAnsi" w:hAnsiTheme="minorHAnsi" w:cstheme="minorHAnsi"/>
          <w:bCs/>
          <w:color w:val="000000"/>
          <w:lang w:eastAsia="en-US"/>
        </w:rPr>
        <w:t xml:space="preserve">:00. </w:t>
      </w:r>
    </w:p>
    <w:p w14:paraId="62961A05" w14:textId="77668A04" w:rsidR="003F4113" w:rsidRPr="003F4113"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może złożyć tylko jedną Ofertę. </w:t>
      </w:r>
    </w:p>
    <w:p w14:paraId="33712EDF" w14:textId="04ECECEC" w:rsidR="003F4113" w:rsidRPr="003F4113"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5</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Za datę złożenia Oferty przyjmuje się datę jej przekazania w systemie (</w:t>
      </w:r>
      <w:r w:rsidR="000805E4">
        <w:rPr>
          <w:rFonts w:asciiTheme="minorHAnsi" w:eastAsiaTheme="minorHAnsi" w:hAnsiTheme="minorHAnsi" w:cstheme="minorHAnsi"/>
          <w:color w:val="000000"/>
          <w:lang w:eastAsia="en-US"/>
        </w:rPr>
        <w:t>P</w:t>
      </w:r>
      <w:r w:rsidR="000805E4" w:rsidRPr="003F4113">
        <w:rPr>
          <w:rFonts w:asciiTheme="minorHAnsi" w:eastAsiaTheme="minorHAnsi" w:hAnsiTheme="minorHAnsi" w:cstheme="minorHAnsi"/>
          <w:color w:val="000000"/>
          <w:lang w:eastAsia="en-US"/>
        </w:rPr>
        <w:t>latformie</w:t>
      </w:r>
      <w:r w:rsidRPr="003F4113">
        <w:rPr>
          <w:rFonts w:asciiTheme="minorHAnsi" w:eastAsiaTheme="minorHAnsi" w:hAnsiTheme="minorHAnsi" w:cstheme="minorHAnsi"/>
          <w:color w:val="000000"/>
          <w:lang w:eastAsia="en-US"/>
        </w:rPr>
        <w:t>) w drugim kroku składania Oferty poprzez kliknięcie przycisku “Złóż ofertę” i wyświetlenie się komunikatu, że Oferta została zaszyfrowana i złożona.</w:t>
      </w:r>
    </w:p>
    <w:p w14:paraId="1ED02465" w14:textId="39A2F895" w:rsidR="003F4113" w:rsidRPr="003F4113"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7</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w:t>
      </w:r>
      <w:r w:rsidR="000102F4">
        <w:rPr>
          <w:rFonts w:asciiTheme="minorHAnsi" w:eastAsiaTheme="minorHAnsi" w:hAnsiTheme="minorHAnsi" w:cstheme="minorHAnsi"/>
          <w:color w:val="000000"/>
          <w:lang w:eastAsia="en-US"/>
        </w:rPr>
        <w:t>Instrukcja znajdująca się na Platformie</w:t>
      </w:r>
      <w:r w:rsidRPr="003F4113">
        <w:rPr>
          <w:rFonts w:asciiTheme="minorHAnsi" w:eastAsiaTheme="minorHAnsi" w:hAnsiTheme="minorHAnsi" w:cstheme="minorHAnsi"/>
          <w:color w:val="000000"/>
          <w:lang w:eastAsia="en-US"/>
        </w:rPr>
        <w:t xml:space="preserve">. </w:t>
      </w:r>
    </w:p>
    <w:p w14:paraId="3210F52F" w14:textId="345E0A8C" w:rsidR="003F4113" w:rsidRPr="003F4113"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8</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5DED13E6" w14:textId="2E6E5C11" w:rsidR="00AE45A8"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9</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Szczegółowa instrukcja dla Wykonawców dotycząca złożenia, zmiany i wycofania Oferty znajduje się na stronie internetowej pod adresem:  </w:t>
      </w:r>
      <w:hyperlink r:id="rId16" w:history="1">
        <w:r w:rsidR="00AE45A8" w:rsidRPr="00AE45A8">
          <w:rPr>
            <w:rStyle w:val="Hipercze"/>
            <w:rFonts w:asciiTheme="minorHAnsi" w:eastAsiaTheme="minorHAnsi" w:hAnsiTheme="minorHAnsi" w:cstheme="minorHAnsi"/>
            <w:u w:val="none"/>
            <w:lang w:eastAsia="en-US"/>
          </w:rPr>
          <w:t>https://platformazakupowa.pl/strona/45-instrukcje</w:t>
        </w:r>
      </w:hyperlink>
      <w:r w:rsidRPr="00AE45A8">
        <w:rPr>
          <w:rFonts w:asciiTheme="minorHAnsi" w:eastAsiaTheme="minorHAnsi" w:hAnsiTheme="minorHAnsi" w:cstheme="minorHAnsi"/>
          <w:color w:val="000000"/>
          <w:lang w:eastAsia="en-US"/>
        </w:rPr>
        <w:t>.</w:t>
      </w:r>
    </w:p>
    <w:p w14:paraId="5ACEB47E" w14:textId="77777777" w:rsidR="009F6F45" w:rsidRPr="00120BA2" w:rsidRDefault="009F6F45"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p>
    <w:p w14:paraId="730B98B0" w14:textId="10FB0AC7" w:rsidR="00D82B4E" w:rsidRPr="00147C61" w:rsidRDefault="00D82B4E" w:rsidP="00296E4A">
      <w:pPr>
        <w:pStyle w:val="Nagwek2"/>
        <w:rPr>
          <w:rFonts w:eastAsiaTheme="minorHAnsi"/>
          <w:lang w:eastAsia="en-US"/>
        </w:rPr>
      </w:pPr>
      <w:r w:rsidRPr="00147C61">
        <w:rPr>
          <w:rFonts w:eastAsiaTheme="minorHAnsi"/>
          <w:lang w:eastAsia="en-US"/>
        </w:rPr>
        <w:t>Termin otwarcia ofert</w:t>
      </w:r>
    </w:p>
    <w:p w14:paraId="3B4E4A23" w14:textId="0EEC07DA" w:rsidR="00931121" w:rsidRPr="00787A46" w:rsidRDefault="009577BC" w:rsidP="00296E4A">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5D0C7C">
        <w:rPr>
          <w:rFonts w:ascii="Calibri" w:eastAsiaTheme="minorHAnsi" w:hAnsi="Calibri" w:cs="Calibri"/>
          <w:lang w:eastAsia="en-US"/>
        </w:rPr>
        <w:t>w dniu</w:t>
      </w:r>
      <w:r w:rsidR="00F15A4E">
        <w:rPr>
          <w:rFonts w:ascii="Calibri" w:eastAsiaTheme="minorHAnsi" w:hAnsi="Calibri" w:cs="Calibri"/>
          <w:lang w:eastAsia="en-US"/>
        </w:rPr>
        <w:t xml:space="preserve"> </w:t>
      </w:r>
      <w:r w:rsidR="00CB045F">
        <w:rPr>
          <w:rFonts w:ascii="Calibri" w:eastAsiaTheme="minorHAnsi" w:hAnsi="Calibri" w:cs="Calibri"/>
          <w:lang w:eastAsia="en-US"/>
        </w:rPr>
        <w:t>05.08.</w:t>
      </w:r>
      <w:r w:rsidRPr="00787A46">
        <w:rPr>
          <w:rFonts w:ascii="Calibri" w:eastAsiaTheme="minorHAnsi" w:hAnsi="Calibri" w:cs="Calibri"/>
          <w:lang w:eastAsia="en-US"/>
        </w:rPr>
        <w:t>202</w:t>
      </w:r>
      <w:r w:rsidR="00501A98" w:rsidRPr="00787A46">
        <w:rPr>
          <w:rFonts w:ascii="Calibri" w:eastAsiaTheme="minorHAnsi" w:hAnsi="Calibri" w:cs="Calibri"/>
          <w:lang w:eastAsia="en-US"/>
        </w:rPr>
        <w:t>2</w:t>
      </w:r>
      <w:r w:rsidRPr="00787A46">
        <w:rPr>
          <w:rFonts w:ascii="Calibri" w:eastAsiaTheme="minorHAnsi" w:hAnsi="Calibri" w:cs="Calibri"/>
          <w:lang w:eastAsia="en-US"/>
        </w:rPr>
        <w:t xml:space="preserve"> r.</w:t>
      </w:r>
      <w:r w:rsidR="00931121" w:rsidRPr="00787A46">
        <w:rPr>
          <w:rFonts w:ascii="Calibri" w:eastAsiaTheme="minorHAnsi" w:hAnsi="Calibri" w:cs="Calibri"/>
          <w:lang w:eastAsia="en-US"/>
        </w:rPr>
        <w:t xml:space="preserve"> o godz. </w:t>
      </w:r>
      <w:r w:rsidR="005D0C7C" w:rsidRPr="00787A46">
        <w:rPr>
          <w:rFonts w:ascii="Calibri" w:eastAsiaTheme="minorHAnsi" w:hAnsi="Calibri" w:cs="Calibri"/>
          <w:lang w:eastAsia="en-US"/>
        </w:rPr>
        <w:t>1</w:t>
      </w:r>
      <w:r w:rsidR="00F15A4E">
        <w:rPr>
          <w:rFonts w:ascii="Calibri" w:eastAsiaTheme="minorHAnsi" w:hAnsi="Calibri" w:cs="Calibri"/>
          <w:lang w:eastAsia="en-US"/>
        </w:rPr>
        <w:t>2</w:t>
      </w:r>
      <w:r w:rsidR="005D0C7C" w:rsidRPr="00787A46">
        <w:rPr>
          <w:rFonts w:ascii="Calibri" w:eastAsiaTheme="minorHAnsi" w:hAnsi="Calibri" w:cs="Calibri"/>
          <w:lang w:eastAsia="en-US"/>
        </w:rPr>
        <w:t>:</w:t>
      </w:r>
      <w:r w:rsidR="00F15A4E">
        <w:rPr>
          <w:rFonts w:ascii="Calibri" w:eastAsiaTheme="minorHAnsi" w:hAnsi="Calibri" w:cs="Calibri"/>
          <w:lang w:eastAsia="en-US"/>
        </w:rPr>
        <w:t>3</w:t>
      </w:r>
      <w:r w:rsidR="005D0C7C" w:rsidRPr="00787A46">
        <w:rPr>
          <w:rFonts w:ascii="Calibri" w:eastAsiaTheme="minorHAnsi" w:hAnsi="Calibri" w:cs="Calibri"/>
          <w:lang w:eastAsia="en-US"/>
        </w:rPr>
        <w:t>0.</w:t>
      </w:r>
    </w:p>
    <w:p w14:paraId="347538A8" w14:textId="300001DA" w:rsidR="000F51C5" w:rsidRPr="00147C61" w:rsidRDefault="00BA0B57" w:rsidP="00296E4A">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296E4A">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296E4A">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296E4A">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296E4A">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296E4A">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296E4A">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48F251FA" w14:textId="2D44E7BD" w:rsidR="00FB511C" w:rsidRDefault="00BA0B57" w:rsidP="00296E4A">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lastRenderedPageBreak/>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xml:space="preserve">, którego oferta odpowiada wymaganiom określonym w ustawie </w:t>
      </w:r>
      <w:proofErr w:type="spellStart"/>
      <w:r w:rsidR="000936C3">
        <w:rPr>
          <w:rFonts w:ascii="Calibri" w:eastAsiaTheme="minorHAnsi" w:hAnsi="Calibri" w:cs="Calibri"/>
          <w:color w:val="000000"/>
          <w:lang w:eastAsia="en-US"/>
        </w:rPr>
        <w:t>Pzp</w:t>
      </w:r>
      <w:proofErr w:type="spellEnd"/>
      <w:r w:rsidR="000936C3">
        <w:rPr>
          <w:rFonts w:ascii="Calibri" w:eastAsiaTheme="minorHAnsi" w:hAnsi="Calibri" w:cs="Calibri"/>
          <w:color w:val="000000"/>
          <w:lang w:eastAsia="en-US"/>
        </w:rPr>
        <w:t xml:space="preserve"> oraz SWZ, a ponadto uzyska największą liczbę punktów zgodnie z przyjętym</w:t>
      </w:r>
      <w:r w:rsidR="00892803">
        <w:rPr>
          <w:rFonts w:ascii="Calibri" w:eastAsiaTheme="minorHAnsi" w:hAnsi="Calibri" w:cs="Calibri"/>
          <w:color w:val="000000"/>
          <w:lang w:eastAsia="en-US"/>
        </w:rPr>
        <w:t>i</w:t>
      </w:r>
      <w:r w:rsidR="000936C3">
        <w:rPr>
          <w:rFonts w:ascii="Calibri" w:eastAsiaTheme="minorHAnsi" w:hAnsi="Calibri" w:cs="Calibri"/>
          <w:color w:val="000000"/>
          <w:lang w:eastAsia="en-US"/>
        </w:rPr>
        <w:t xml:space="preserve"> kryteri</w:t>
      </w:r>
      <w:r w:rsidR="00892803">
        <w:rPr>
          <w:rFonts w:ascii="Calibri" w:eastAsiaTheme="minorHAnsi" w:hAnsi="Calibri" w:cs="Calibri"/>
          <w:color w:val="000000"/>
          <w:lang w:eastAsia="en-US"/>
        </w:rPr>
        <w:t>a</w:t>
      </w:r>
      <w:r w:rsidR="000936C3">
        <w:rPr>
          <w:rFonts w:ascii="Calibri" w:eastAsiaTheme="minorHAnsi" w:hAnsi="Calibri" w:cs="Calibri"/>
          <w:color w:val="000000"/>
          <w:lang w:eastAsia="en-US"/>
        </w:rPr>
        <w:t>m</w:t>
      </w:r>
      <w:r w:rsidR="00892803">
        <w:rPr>
          <w:rFonts w:ascii="Calibri" w:eastAsiaTheme="minorHAnsi" w:hAnsi="Calibri" w:cs="Calibri"/>
          <w:color w:val="000000"/>
          <w:lang w:eastAsia="en-US"/>
        </w:rPr>
        <w:t>i</w:t>
      </w:r>
      <w:r w:rsidR="000936C3">
        <w:rPr>
          <w:rFonts w:ascii="Calibri" w:eastAsiaTheme="minorHAnsi" w:hAnsi="Calibri" w:cs="Calibri"/>
          <w:color w:val="000000"/>
          <w:lang w:eastAsia="en-US"/>
        </w:rPr>
        <w:t xml:space="preserve"> oceny ofert.</w:t>
      </w:r>
    </w:p>
    <w:p w14:paraId="5FE16D17" w14:textId="77777777" w:rsidR="009F6F45" w:rsidRPr="00120BA2" w:rsidRDefault="009F6F45" w:rsidP="00296E4A">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1CF42A6E" w14:textId="30939D7E" w:rsidR="002E3F10" w:rsidRPr="004B0BAC" w:rsidRDefault="002E3F10" w:rsidP="00296E4A">
      <w:pPr>
        <w:pStyle w:val="Nagwek2"/>
      </w:pPr>
      <w:r w:rsidRPr="004B0BAC">
        <w:t xml:space="preserve">Sposób </w:t>
      </w:r>
      <w:r w:rsidRPr="004B0BAC">
        <w:rPr>
          <w:rFonts w:eastAsiaTheme="minorHAnsi" w:cstheme="minorHAnsi"/>
          <w:szCs w:val="28"/>
          <w:lang w:eastAsia="en-US"/>
        </w:rPr>
        <w:t>obliczenia</w:t>
      </w:r>
      <w:r w:rsidRPr="004B0BAC">
        <w:t xml:space="preserve"> ceny</w:t>
      </w:r>
    </w:p>
    <w:p w14:paraId="6580C618" w14:textId="11FAF4E3" w:rsidR="00520435" w:rsidRPr="007A5232" w:rsidRDefault="00520435" w:rsidP="00296E4A">
      <w:pPr>
        <w:numPr>
          <w:ilvl w:val="0"/>
          <w:numId w:val="9"/>
        </w:numPr>
        <w:tabs>
          <w:tab w:val="num" w:pos="284"/>
        </w:tabs>
        <w:autoSpaceDE w:val="0"/>
        <w:spacing w:line="276" w:lineRule="auto"/>
        <w:ind w:left="284" w:hanging="284"/>
        <w:rPr>
          <w:rFonts w:ascii="Calibri" w:hAnsi="Calibri" w:cs="Calibri"/>
        </w:rPr>
      </w:pPr>
      <w:r w:rsidRPr="004B0BAC">
        <w:rPr>
          <w:rFonts w:ascii="Calibri" w:hAnsi="Calibri" w:cs="Calibri"/>
        </w:rPr>
        <w:t xml:space="preserve">Cena oferowana przez Wykonawcę za wykonanie przedmiotu zamówienia </w:t>
      </w:r>
      <w:r w:rsidR="008268B0" w:rsidRPr="008268B0">
        <w:rPr>
          <w:rFonts w:ascii="Calibri" w:hAnsi="Calibri" w:cs="Calibri"/>
        </w:rPr>
        <w:t xml:space="preserve">określonego w rozdziale </w:t>
      </w:r>
      <w:r w:rsidR="008268B0">
        <w:rPr>
          <w:rFonts w:ascii="Calibri" w:hAnsi="Calibri" w:cs="Calibri"/>
        </w:rPr>
        <w:t>IV</w:t>
      </w:r>
      <w:r w:rsidR="008268B0" w:rsidRPr="008268B0">
        <w:rPr>
          <w:rFonts w:ascii="Calibri" w:hAnsi="Calibri" w:cs="Calibri"/>
        </w:rPr>
        <w:t xml:space="preserve"> S</w:t>
      </w:r>
      <w:r w:rsidR="008268B0">
        <w:rPr>
          <w:rFonts w:ascii="Calibri" w:hAnsi="Calibri" w:cs="Calibri"/>
        </w:rPr>
        <w:t>WZ</w:t>
      </w:r>
      <w:r w:rsidR="008268B0" w:rsidRPr="008268B0">
        <w:rPr>
          <w:rFonts w:ascii="Calibri" w:hAnsi="Calibri" w:cs="Calibri"/>
        </w:rPr>
        <w:t xml:space="preserve"> oraz w </w:t>
      </w:r>
      <w:r w:rsidR="008268B0" w:rsidRPr="00C068D7">
        <w:rPr>
          <w:rFonts w:ascii="Calibri" w:hAnsi="Calibri" w:cs="Calibri"/>
        </w:rPr>
        <w:t xml:space="preserve">Załączniku nr </w:t>
      </w:r>
      <w:r w:rsidR="00FF0B9D">
        <w:rPr>
          <w:rFonts w:ascii="Calibri" w:hAnsi="Calibri" w:cs="Calibri"/>
        </w:rPr>
        <w:t xml:space="preserve">1 i </w:t>
      </w:r>
      <w:r w:rsidR="00BD4CD7">
        <w:rPr>
          <w:rFonts w:ascii="Calibri" w:hAnsi="Calibri" w:cs="Calibri"/>
        </w:rPr>
        <w:t>7</w:t>
      </w:r>
      <w:r w:rsidR="008268B0" w:rsidRPr="00C068D7">
        <w:rPr>
          <w:rFonts w:ascii="Calibri" w:hAnsi="Calibri" w:cs="Calibri"/>
        </w:rPr>
        <w:t xml:space="preserve"> do SWZ</w:t>
      </w:r>
      <w:r w:rsidR="008268B0"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stanowiącego Załącznik nr 2 do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183C6129" w14:textId="08453413" w:rsidR="00520435" w:rsidRPr="00D41980" w:rsidRDefault="00520435" w:rsidP="00296E4A">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w:t>
      </w:r>
      <w:r w:rsidRPr="009E310A">
        <w:rPr>
          <w:rFonts w:ascii="Calibri" w:hAnsi="Calibri" w:cs="Calibri"/>
        </w:rPr>
        <w:t xml:space="preserve">będzie obejmowała cały przedmiot zamówienia 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5F681E96" w14:textId="77777777" w:rsidR="00520435" w:rsidRPr="00D41980" w:rsidRDefault="00520435" w:rsidP="00296E4A">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Default="00520435" w:rsidP="00296E4A">
      <w:pPr>
        <w:numPr>
          <w:ilvl w:val="0"/>
          <w:numId w:val="9"/>
        </w:numPr>
        <w:tabs>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5F0A5803" w14:textId="7F04CD43" w:rsidR="00520435" w:rsidRPr="00EF3D92" w:rsidRDefault="00520435" w:rsidP="00296E4A">
      <w:pPr>
        <w:numPr>
          <w:ilvl w:val="0"/>
          <w:numId w:val="9"/>
        </w:numPr>
        <w:tabs>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t>
      </w:r>
      <w:r w:rsidR="00BB39F6" w:rsidRPr="00EF3D92">
        <w:rPr>
          <w:rFonts w:asciiTheme="minorHAnsi" w:hAnsiTheme="minorHAnsi" w:cstheme="minorHAnsi"/>
          <w:spacing w:val="-4"/>
        </w:rPr>
        <w:t>w</w:t>
      </w:r>
      <w:r w:rsidR="00BB39F6">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0627F4AD" w14:textId="77777777" w:rsidR="00520435" w:rsidRDefault="00520435" w:rsidP="00296E4A">
      <w:pPr>
        <w:numPr>
          <w:ilvl w:val="1"/>
          <w:numId w:val="9"/>
        </w:numPr>
        <w:autoSpaceDE w:val="0"/>
        <w:spacing w:line="276" w:lineRule="auto"/>
        <w:ind w:left="709" w:hanging="436"/>
        <w:jc w:val="both"/>
        <w:rPr>
          <w:rFonts w:ascii="Calibri" w:hAnsi="Calibri" w:cs="Calibri"/>
        </w:rPr>
      </w:pPr>
      <w:r w:rsidRPr="00FB6DC1">
        <w:rPr>
          <w:rFonts w:ascii="Calibri" w:hAnsi="Calibri" w:cs="Calibri"/>
        </w:rPr>
        <w:t xml:space="preserve">W </w:t>
      </w:r>
      <w:r>
        <w:rPr>
          <w:rFonts w:ascii="Calibri" w:hAnsi="Calibri" w:cs="Calibri"/>
        </w:rPr>
        <w:t>Formularzu O</w:t>
      </w:r>
      <w:r w:rsidRPr="00FB6DC1">
        <w:rPr>
          <w:rFonts w:ascii="Calibri" w:hAnsi="Calibri" w:cs="Calibri"/>
        </w:rPr>
        <w:t>fer</w:t>
      </w:r>
      <w:r>
        <w:rPr>
          <w:rFonts w:ascii="Calibri" w:hAnsi="Calibri" w:cs="Calibri"/>
        </w:rPr>
        <w:t>ty</w:t>
      </w:r>
      <w:r w:rsidRPr="00FB6DC1">
        <w:rPr>
          <w:rFonts w:ascii="Calibri" w:hAnsi="Calibri" w:cs="Calibri"/>
        </w:rPr>
        <w:t xml:space="preserve">, </w:t>
      </w:r>
      <w:r>
        <w:rPr>
          <w:rFonts w:ascii="Calibri" w:hAnsi="Calibri" w:cs="Calibri"/>
        </w:rPr>
        <w:t>Wykonawca</w:t>
      </w:r>
      <w:r w:rsidRPr="00FB6DC1">
        <w:rPr>
          <w:rFonts w:ascii="Calibri" w:hAnsi="Calibri" w:cs="Calibri"/>
        </w:rPr>
        <w:t xml:space="preserve"> ma obowiązek:</w:t>
      </w:r>
    </w:p>
    <w:p w14:paraId="1F3F9E55" w14:textId="77777777" w:rsidR="00520435" w:rsidRDefault="00520435" w:rsidP="00296E4A">
      <w:pPr>
        <w:numPr>
          <w:ilvl w:val="2"/>
          <w:numId w:val="9"/>
        </w:numPr>
        <w:autoSpaceDE w:val="0"/>
        <w:spacing w:line="276" w:lineRule="auto"/>
        <w:ind w:left="1418" w:hanging="709"/>
        <w:jc w:val="both"/>
        <w:rPr>
          <w:rFonts w:ascii="Calibri" w:hAnsi="Calibri" w:cs="Calibri"/>
        </w:rPr>
      </w:pPr>
      <w:r w:rsidRPr="00520435">
        <w:rPr>
          <w:rFonts w:ascii="Calibri" w:hAnsi="Calibri" w:cs="Calibri"/>
        </w:rPr>
        <w:t>poinformowania Zamawiającego, że wybór jego Oferty będzie prowadził do powstania u Zamawiającego obowiązku podatkowego;</w:t>
      </w:r>
    </w:p>
    <w:p w14:paraId="285FC28E" w14:textId="77777777" w:rsidR="00520435" w:rsidRDefault="00520435" w:rsidP="00296E4A">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nazwy (rodzaju) towaru lub usługi, których dostawa lub świadczenie będą prowadziły do powstania obowiązku podatkowego;</w:t>
      </w:r>
    </w:p>
    <w:p w14:paraId="65BEF8B1" w14:textId="77777777" w:rsidR="00520435" w:rsidRDefault="00520435" w:rsidP="00296E4A">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wartości towaru lub usługi objętego obowiązkiem podatkowym Zamawiającego, bez kwoty podatku;</w:t>
      </w:r>
    </w:p>
    <w:p w14:paraId="769421E6" w14:textId="662305C9" w:rsidR="00FB6DC1" w:rsidRDefault="00520435" w:rsidP="00296E4A">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stawki podatku od towarów i usług, która zgodnie z wiedzą Wykonawcy, będzie miała zastosowanie.</w:t>
      </w:r>
    </w:p>
    <w:p w14:paraId="375D2641" w14:textId="77777777" w:rsidR="009F6F45" w:rsidRPr="00120BA2" w:rsidRDefault="009F6F45" w:rsidP="00296E4A">
      <w:pPr>
        <w:autoSpaceDE w:val="0"/>
        <w:spacing w:line="276" w:lineRule="auto"/>
        <w:jc w:val="both"/>
        <w:rPr>
          <w:rFonts w:ascii="Calibri" w:hAnsi="Calibri" w:cs="Calibri"/>
        </w:rPr>
      </w:pPr>
    </w:p>
    <w:p w14:paraId="18260C5F" w14:textId="30580305" w:rsidR="00E634A6" w:rsidRPr="00212979" w:rsidRDefault="00E634A6" w:rsidP="00296E4A">
      <w:pPr>
        <w:pStyle w:val="Nagwek2"/>
      </w:pPr>
      <w:r w:rsidRPr="00212979">
        <w:t xml:space="preserve">Opis kryteriów oceny ofert, wraz z </w:t>
      </w:r>
      <w:r w:rsidR="0042012F">
        <w:t xml:space="preserve">podaniem </w:t>
      </w:r>
      <w:r w:rsidRPr="00212979">
        <w:t>wag kryteriów i sposobu oceny oferty</w:t>
      </w:r>
    </w:p>
    <w:p w14:paraId="06B5634B" w14:textId="40A75F40" w:rsidR="00E634A6" w:rsidRPr="005221F7" w:rsidRDefault="00E634A6" w:rsidP="00296E4A">
      <w:pPr>
        <w:pStyle w:val="Akapitzlist"/>
        <w:numPr>
          <w:ilvl w:val="0"/>
          <w:numId w:val="60"/>
        </w:numPr>
        <w:spacing w:line="276" w:lineRule="auto"/>
        <w:ind w:left="426"/>
        <w:rPr>
          <w:rFonts w:asciiTheme="minorHAnsi" w:hAnsiTheme="minorHAnsi" w:cstheme="minorHAnsi"/>
          <w:color w:val="000000" w:themeColor="text1"/>
        </w:rPr>
      </w:pPr>
      <w:r w:rsidRPr="005221F7">
        <w:rPr>
          <w:rFonts w:asciiTheme="minorHAnsi" w:hAnsiTheme="minorHAnsi" w:cstheme="minorHAnsi"/>
          <w:color w:val="000000" w:themeColor="text1"/>
        </w:rPr>
        <w:t xml:space="preserve">Za najkorzystniejszą zostanie uznana </w:t>
      </w:r>
      <w:r w:rsidR="003E749F" w:rsidRPr="005221F7">
        <w:rPr>
          <w:rFonts w:asciiTheme="minorHAnsi" w:hAnsiTheme="minorHAnsi" w:cstheme="minorHAnsi"/>
          <w:color w:val="000000" w:themeColor="text1"/>
        </w:rPr>
        <w:t>O</w:t>
      </w:r>
      <w:r w:rsidRPr="005221F7">
        <w:rPr>
          <w:rFonts w:asciiTheme="minorHAnsi" w:hAnsiTheme="minorHAnsi" w:cstheme="minorHAnsi"/>
          <w:color w:val="000000" w:themeColor="text1"/>
        </w:rPr>
        <w:t xml:space="preserve">ferta </w:t>
      </w:r>
      <w:r w:rsidR="00212979" w:rsidRPr="005221F7">
        <w:rPr>
          <w:rFonts w:asciiTheme="minorHAnsi" w:hAnsiTheme="minorHAnsi" w:cstheme="minorHAnsi"/>
          <w:color w:val="000000" w:themeColor="text1"/>
        </w:rPr>
        <w:t>nie odrzucona</w:t>
      </w:r>
      <w:r w:rsidR="00820FC3" w:rsidRPr="005221F7">
        <w:rPr>
          <w:rFonts w:asciiTheme="minorHAnsi" w:hAnsiTheme="minorHAnsi" w:cstheme="minorHAnsi"/>
          <w:color w:val="000000" w:themeColor="text1"/>
        </w:rPr>
        <w:t>,</w:t>
      </w:r>
      <w:r w:rsidR="00212979" w:rsidRPr="005221F7">
        <w:rPr>
          <w:rFonts w:asciiTheme="minorHAnsi" w:hAnsiTheme="minorHAnsi" w:cstheme="minorHAnsi"/>
          <w:color w:val="000000" w:themeColor="text1"/>
        </w:rPr>
        <w:t xml:space="preserve"> która uzyska</w:t>
      </w:r>
      <w:r w:rsidRPr="005221F7">
        <w:rPr>
          <w:rFonts w:asciiTheme="minorHAnsi" w:hAnsiTheme="minorHAnsi" w:cstheme="minorHAnsi"/>
          <w:color w:val="000000" w:themeColor="text1"/>
        </w:rPr>
        <w:t xml:space="preserve"> największą ilością punktów.</w:t>
      </w:r>
    </w:p>
    <w:p w14:paraId="13A87A27" w14:textId="5076BFEA" w:rsidR="00D01967" w:rsidRPr="005221F7" w:rsidRDefault="00BA0B57" w:rsidP="00296E4A">
      <w:pPr>
        <w:pStyle w:val="Akapitzlist"/>
        <w:numPr>
          <w:ilvl w:val="0"/>
          <w:numId w:val="60"/>
        </w:numPr>
        <w:spacing w:line="276" w:lineRule="auto"/>
        <w:ind w:left="426"/>
        <w:rPr>
          <w:rFonts w:asciiTheme="minorHAnsi" w:hAnsiTheme="minorHAnsi" w:cstheme="minorHAnsi"/>
          <w:color w:val="000000" w:themeColor="text1"/>
        </w:rPr>
      </w:pPr>
      <w:r w:rsidRPr="005221F7">
        <w:rPr>
          <w:rFonts w:asciiTheme="minorHAnsi" w:hAnsiTheme="minorHAnsi" w:cstheme="minorHAnsi"/>
          <w:color w:val="000000" w:themeColor="text1"/>
        </w:rPr>
        <w:t>Zamawiający</w:t>
      </w:r>
      <w:r w:rsidR="00E634A6" w:rsidRPr="005221F7">
        <w:rPr>
          <w:rFonts w:asciiTheme="minorHAnsi" w:hAnsiTheme="minorHAnsi" w:cstheme="minorHAnsi"/>
          <w:color w:val="000000" w:themeColor="text1"/>
        </w:rPr>
        <w:t xml:space="preserve"> oceni </w:t>
      </w:r>
      <w:r w:rsidR="003E749F" w:rsidRPr="005221F7">
        <w:rPr>
          <w:rFonts w:asciiTheme="minorHAnsi" w:hAnsiTheme="minorHAnsi" w:cstheme="minorHAnsi"/>
          <w:color w:val="000000" w:themeColor="text1"/>
        </w:rPr>
        <w:t>O</w:t>
      </w:r>
      <w:r w:rsidR="00E634A6" w:rsidRPr="005221F7">
        <w:rPr>
          <w:rFonts w:asciiTheme="minorHAnsi" w:hAnsiTheme="minorHAnsi" w:cstheme="minorHAnsi"/>
          <w:color w:val="000000" w:themeColor="text1"/>
        </w:rPr>
        <w:t>ferty przyznając punkty w ramach kryteriów oceny ofert, przyjmując zasadę, że 1% = 1 punkt, uwzględnione następujące kryteria:</w:t>
      </w:r>
    </w:p>
    <w:p w14:paraId="75990458" w14:textId="477B1793" w:rsidR="00A95149" w:rsidRPr="00A95149" w:rsidRDefault="00A95149" w:rsidP="008B249A">
      <w:pPr>
        <w:numPr>
          <w:ilvl w:val="0"/>
          <w:numId w:val="86"/>
        </w:numPr>
        <w:tabs>
          <w:tab w:val="left" w:pos="851"/>
        </w:tabs>
        <w:suppressAutoHyphens w:val="0"/>
        <w:spacing w:after="46" w:line="276" w:lineRule="auto"/>
        <w:ind w:right="2773" w:hanging="296"/>
        <w:contextualSpacing/>
        <w:rPr>
          <w:rFonts w:asciiTheme="minorHAnsi" w:eastAsia="Calibri" w:hAnsiTheme="minorHAnsi" w:cstheme="minorHAnsi"/>
          <w:bCs/>
          <w:color w:val="000000"/>
          <w:lang w:eastAsia="pl-PL"/>
        </w:rPr>
      </w:pPr>
      <w:r w:rsidRPr="00A95149">
        <w:rPr>
          <w:rFonts w:asciiTheme="minorHAnsi" w:eastAsia="Calibri" w:hAnsiTheme="minorHAnsi" w:cstheme="minorHAnsi"/>
          <w:b/>
          <w:color w:val="000000"/>
          <w:lang w:eastAsia="pl-PL"/>
        </w:rPr>
        <w:t>Kryterium</w:t>
      </w:r>
      <w:r w:rsidR="00B6612F">
        <w:rPr>
          <w:rFonts w:asciiTheme="minorHAnsi" w:eastAsia="Calibri" w:hAnsiTheme="minorHAnsi" w:cstheme="minorHAnsi"/>
          <w:b/>
          <w:color w:val="000000"/>
          <w:lang w:eastAsia="pl-PL"/>
        </w:rPr>
        <w:t>:</w:t>
      </w:r>
      <w:r w:rsidRPr="00A95149">
        <w:rPr>
          <w:rFonts w:asciiTheme="minorHAnsi" w:eastAsia="Calibri" w:hAnsiTheme="minorHAnsi" w:cstheme="minorHAnsi"/>
          <w:b/>
          <w:color w:val="000000"/>
          <w:lang w:eastAsia="pl-PL"/>
        </w:rPr>
        <w:t xml:space="preserve"> Cena oferty</w:t>
      </w:r>
      <w:r w:rsidR="00B6612F">
        <w:rPr>
          <w:rFonts w:asciiTheme="minorHAnsi" w:eastAsia="Calibri" w:hAnsiTheme="minorHAnsi" w:cstheme="minorHAnsi"/>
          <w:b/>
          <w:color w:val="000000"/>
          <w:lang w:eastAsia="pl-PL"/>
        </w:rPr>
        <w:t xml:space="preserve"> „</w:t>
      </w:r>
      <w:r w:rsidR="00B6612F" w:rsidRPr="00A95149">
        <w:rPr>
          <w:rFonts w:asciiTheme="minorHAnsi" w:eastAsia="Calibri" w:hAnsiTheme="minorHAnsi" w:cstheme="minorHAnsi"/>
          <w:b/>
          <w:color w:val="000000"/>
          <w:lang w:eastAsia="pl-PL"/>
        </w:rPr>
        <w:t>C</w:t>
      </w:r>
      <w:r w:rsidR="00B6612F">
        <w:rPr>
          <w:rFonts w:asciiTheme="minorHAnsi" w:eastAsia="Calibri" w:hAnsiTheme="minorHAnsi" w:cstheme="minorHAnsi"/>
          <w:b/>
          <w:color w:val="000000"/>
          <w:lang w:eastAsia="pl-PL"/>
        </w:rPr>
        <w:t>”</w:t>
      </w:r>
      <w:r w:rsidR="00B6612F" w:rsidRPr="00A95149">
        <w:rPr>
          <w:rFonts w:asciiTheme="minorHAnsi" w:eastAsia="Calibri" w:hAnsiTheme="minorHAnsi" w:cstheme="minorHAnsi"/>
          <w:b/>
          <w:color w:val="000000"/>
          <w:lang w:eastAsia="pl-PL"/>
        </w:rPr>
        <w:t xml:space="preserve"> </w:t>
      </w:r>
      <w:r w:rsidRPr="00A95149">
        <w:rPr>
          <w:rFonts w:asciiTheme="minorHAnsi" w:eastAsia="Calibri" w:hAnsiTheme="minorHAnsi" w:cstheme="minorHAnsi"/>
          <w:b/>
          <w:color w:val="000000"/>
          <w:lang w:eastAsia="pl-PL"/>
        </w:rPr>
        <w:t xml:space="preserve"> - 60 % = 60 pkt, </w:t>
      </w:r>
    </w:p>
    <w:p w14:paraId="0A488CB9" w14:textId="77777777" w:rsidR="00A95149" w:rsidRPr="00A95149" w:rsidRDefault="00A95149" w:rsidP="00296E4A">
      <w:pPr>
        <w:suppressAutoHyphens w:val="0"/>
        <w:spacing w:line="276" w:lineRule="auto"/>
        <w:ind w:left="709" w:right="2773"/>
        <w:rPr>
          <w:rFonts w:asciiTheme="minorHAnsi" w:eastAsia="Calibri" w:hAnsiTheme="minorHAnsi" w:cs="Calibri"/>
          <w:color w:val="000000"/>
          <w:lang w:eastAsia="pl-PL"/>
        </w:rPr>
      </w:pPr>
      <w:r w:rsidRPr="00A95149">
        <w:rPr>
          <w:rFonts w:asciiTheme="minorHAnsi" w:eastAsia="Calibri" w:hAnsiTheme="minorHAnsi" w:cs="Calibri"/>
          <w:color w:val="000000"/>
          <w:lang w:eastAsia="pl-PL"/>
        </w:rPr>
        <w:lastRenderedPageBreak/>
        <w:t>Przez kryterium „cena brutto” Zamawiający rozumie łączną cenę brutto określoną przez Wykonawcę w Formularzu oferty. Punkty w tym kryterium zostaną obliczone wg. następującego wzoru:</w:t>
      </w:r>
    </w:p>
    <w:p w14:paraId="46008B74" w14:textId="77777777" w:rsidR="00F30303" w:rsidRPr="00F30303" w:rsidRDefault="00F30303" w:rsidP="008B249A">
      <w:pPr>
        <w:suppressAutoHyphens w:val="0"/>
        <w:spacing w:line="276" w:lineRule="auto"/>
        <w:ind w:left="709" w:right="2773"/>
        <w:rPr>
          <w:rFonts w:asciiTheme="minorHAnsi" w:eastAsia="Calibri" w:hAnsiTheme="minorHAnsi" w:cstheme="minorHAnsi"/>
          <w:color w:val="000000"/>
          <w:lang w:eastAsia="pl-PL"/>
        </w:rPr>
      </w:pPr>
      <w:r w:rsidRPr="008B249A">
        <w:rPr>
          <w:rFonts w:asciiTheme="minorHAnsi" w:eastAsia="Calibri" w:hAnsiTheme="minorHAnsi" w:cstheme="minorHAnsi"/>
          <w:b/>
          <w:bCs/>
          <w:color w:val="000000"/>
          <w:lang w:eastAsia="pl-PL"/>
        </w:rPr>
        <w:t>C = (</w:t>
      </w:r>
      <w:proofErr w:type="spellStart"/>
      <w:r w:rsidRPr="008B249A">
        <w:rPr>
          <w:rFonts w:asciiTheme="minorHAnsi" w:eastAsia="Calibri" w:hAnsiTheme="minorHAnsi" w:cstheme="minorHAnsi"/>
          <w:b/>
          <w:bCs/>
          <w:color w:val="000000"/>
          <w:lang w:eastAsia="pl-PL"/>
        </w:rPr>
        <w:t>Cn</w:t>
      </w:r>
      <w:proofErr w:type="spellEnd"/>
      <w:r w:rsidRPr="008B249A">
        <w:rPr>
          <w:rFonts w:asciiTheme="minorHAnsi" w:eastAsia="Calibri" w:hAnsiTheme="minorHAnsi" w:cstheme="minorHAnsi"/>
          <w:b/>
          <w:bCs/>
          <w:color w:val="000000"/>
          <w:lang w:eastAsia="pl-PL"/>
        </w:rPr>
        <w:t xml:space="preserve"> / Co) x 60 </w:t>
      </w:r>
    </w:p>
    <w:p w14:paraId="1DF2AF98" w14:textId="77777777" w:rsidR="00F30303" w:rsidRPr="00F30303" w:rsidRDefault="00F30303" w:rsidP="008B249A">
      <w:pPr>
        <w:suppressAutoHyphens w:val="0"/>
        <w:spacing w:line="276" w:lineRule="auto"/>
        <w:ind w:left="709" w:right="2773"/>
        <w:rPr>
          <w:rFonts w:asciiTheme="minorHAnsi" w:eastAsia="Calibri" w:hAnsiTheme="minorHAnsi" w:cstheme="minorHAnsi"/>
          <w:color w:val="000000"/>
          <w:lang w:eastAsia="pl-PL"/>
        </w:rPr>
      </w:pPr>
      <w:r w:rsidRPr="00F30303">
        <w:rPr>
          <w:rFonts w:asciiTheme="minorHAnsi" w:eastAsia="Calibri" w:hAnsiTheme="minorHAnsi" w:cstheme="minorHAnsi"/>
          <w:color w:val="000000"/>
          <w:lang w:eastAsia="pl-PL"/>
        </w:rPr>
        <w:t>gdzie:</w:t>
      </w:r>
      <w:r w:rsidRPr="00F30303">
        <w:rPr>
          <w:rFonts w:asciiTheme="minorHAnsi" w:eastAsia="Calibri" w:hAnsiTheme="minorHAnsi" w:cstheme="minorHAnsi"/>
          <w:color w:val="000000"/>
          <w:lang w:eastAsia="pl-PL"/>
        </w:rPr>
        <w:tab/>
      </w:r>
    </w:p>
    <w:p w14:paraId="7BEACB90" w14:textId="77777777" w:rsidR="00F30303" w:rsidRPr="00F30303" w:rsidRDefault="00F30303" w:rsidP="008B249A">
      <w:pPr>
        <w:suppressAutoHyphens w:val="0"/>
        <w:spacing w:line="276" w:lineRule="auto"/>
        <w:ind w:left="709" w:right="2773"/>
        <w:rPr>
          <w:rFonts w:asciiTheme="minorHAnsi" w:eastAsia="Calibri" w:hAnsiTheme="minorHAnsi" w:cstheme="minorHAnsi"/>
          <w:color w:val="000000"/>
          <w:lang w:eastAsia="pl-PL"/>
        </w:rPr>
      </w:pPr>
      <w:proofErr w:type="spellStart"/>
      <w:r w:rsidRPr="00F30303">
        <w:rPr>
          <w:rFonts w:asciiTheme="minorHAnsi" w:eastAsia="Calibri" w:hAnsiTheme="minorHAnsi" w:cstheme="minorHAnsi"/>
          <w:color w:val="000000"/>
          <w:lang w:eastAsia="pl-PL"/>
        </w:rPr>
        <w:t>Cn</w:t>
      </w:r>
      <w:proofErr w:type="spellEnd"/>
      <w:r w:rsidRPr="00F30303">
        <w:rPr>
          <w:rFonts w:asciiTheme="minorHAnsi" w:eastAsia="Calibri" w:hAnsiTheme="minorHAnsi" w:cstheme="minorHAnsi"/>
          <w:color w:val="000000"/>
          <w:lang w:eastAsia="pl-PL"/>
        </w:rPr>
        <w:t xml:space="preserve"> - najniższa cena oferty brutto spośród ocenianych ofert;</w:t>
      </w:r>
    </w:p>
    <w:p w14:paraId="054E22C4" w14:textId="5A8513E6" w:rsidR="00A95149" w:rsidRDefault="00F30303" w:rsidP="008B249A">
      <w:pPr>
        <w:tabs>
          <w:tab w:val="left" w:pos="2835"/>
          <w:tab w:val="left" w:pos="2977"/>
          <w:tab w:val="left" w:pos="3402"/>
        </w:tabs>
        <w:suppressAutoHyphens w:val="0"/>
        <w:spacing w:line="276" w:lineRule="auto"/>
        <w:ind w:left="709" w:right="2773"/>
        <w:rPr>
          <w:rFonts w:asciiTheme="minorHAnsi" w:eastAsia="Calibri" w:hAnsiTheme="minorHAnsi" w:cstheme="minorHAnsi"/>
          <w:color w:val="000000"/>
          <w:lang w:eastAsia="pl-PL"/>
        </w:rPr>
      </w:pPr>
      <w:r w:rsidRPr="00F30303">
        <w:rPr>
          <w:rFonts w:asciiTheme="minorHAnsi" w:eastAsia="Calibri" w:hAnsiTheme="minorHAnsi" w:cstheme="minorHAnsi"/>
          <w:color w:val="000000"/>
          <w:lang w:eastAsia="pl-PL"/>
        </w:rPr>
        <w:t>Co - cena brutto oferty ocenianej.</w:t>
      </w:r>
    </w:p>
    <w:p w14:paraId="56AAEE3B" w14:textId="77777777" w:rsidR="00F30303" w:rsidRPr="00A95149" w:rsidRDefault="00F30303" w:rsidP="00296E4A">
      <w:pPr>
        <w:tabs>
          <w:tab w:val="left" w:pos="2835"/>
          <w:tab w:val="left" w:pos="2977"/>
          <w:tab w:val="left" w:pos="3402"/>
        </w:tabs>
        <w:suppressAutoHyphens w:val="0"/>
        <w:spacing w:line="276" w:lineRule="auto"/>
        <w:ind w:left="1416" w:right="2773" w:firstLine="2"/>
        <w:rPr>
          <w:rFonts w:asciiTheme="minorHAnsi" w:eastAsia="Calibri" w:hAnsiTheme="minorHAnsi" w:cstheme="minorHAnsi"/>
          <w:color w:val="000000"/>
          <w:lang w:eastAsia="pl-PL"/>
        </w:rPr>
      </w:pPr>
    </w:p>
    <w:p w14:paraId="21986603" w14:textId="77777777" w:rsidR="00A95149" w:rsidRPr="00A95149" w:rsidRDefault="00A95149" w:rsidP="008B249A">
      <w:pPr>
        <w:suppressAutoHyphens w:val="0"/>
        <w:spacing w:after="10" w:line="276" w:lineRule="auto"/>
        <w:ind w:left="709" w:right="123"/>
        <w:rPr>
          <w:rFonts w:asciiTheme="minorHAnsi" w:eastAsia="Calibri" w:hAnsiTheme="minorHAnsi" w:cs="Calibri"/>
          <w:color w:val="000000"/>
          <w:lang w:eastAsia="pl-PL"/>
        </w:rPr>
      </w:pPr>
      <w:r w:rsidRPr="00A95149">
        <w:rPr>
          <w:rFonts w:asciiTheme="minorHAnsi" w:eastAsia="Calibri" w:hAnsiTheme="minorHAnsi" w:cs="Calibri"/>
          <w:color w:val="000000"/>
          <w:lang w:eastAsia="pl-PL"/>
        </w:rPr>
        <w:t xml:space="preserve">W kryterium „cena oferty” oferta może otrzymać maksymalnie 60 pkt. </w:t>
      </w:r>
      <w:r w:rsidRPr="00A95149">
        <w:rPr>
          <w:rFonts w:asciiTheme="minorHAnsi" w:eastAsia="Calibri" w:hAnsiTheme="minorHAnsi" w:cs="Calibri"/>
          <w:color w:val="000000"/>
          <w:lang w:eastAsia="pl-PL"/>
        </w:rPr>
        <w:br/>
        <w:t xml:space="preserve">Końcowy wynik powyższego działania zostanie zaokrąglony do dwóch miejsc po przecinku </w:t>
      </w:r>
    </w:p>
    <w:p w14:paraId="6E8E4C64" w14:textId="77777777" w:rsidR="00A95149" w:rsidRPr="00A95149" w:rsidRDefault="00A95149" w:rsidP="00296E4A">
      <w:pPr>
        <w:tabs>
          <w:tab w:val="left" w:pos="2835"/>
          <w:tab w:val="left" w:pos="2977"/>
          <w:tab w:val="left" w:pos="3402"/>
        </w:tabs>
        <w:suppressAutoHyphens w:val="0"/>
        <w:spacing w:line="276" w:lineRule="auto"/>
        <w:ind w:right="20" w:firstLine="2"/>
        <w:rPr>
          <w:rFonts w:asciiTheme="minorHAnsi" w:eastAsia="Calibri" w:hAnsiTheme="minorHAnsi" w:cstheme="minorHAnsi"/>
          <w:color w:val="000000"/>
          <w:lang w:eastAsia="pl-PL"/>
        </w:rPr>
      </w:pPr>
    </w:p>
    <w:p w14:paraId="64158738" w14:textId="0E228915" w:rsidR="00A95149" w:rsidRPr="00A95149" w:rsidRDefault="00A95149" w:rsidP="008B249A">
      <w:pPr>
        <w:numPr>
          <w:ilvl w:val="0"/>
          <w:numId w:val="85"/>
        </w:numPr>
        <w:suppressAutoHyphens w:val="0"/>
        <w:spacing w:after="46" w:line="276" w:lineRule="auto"/>
        <w:ind w:right="2773"/>
        <w:rPr>
          <w:rFonts w:asciiTheme="minorHAnsi" w:eastAsia="Calibri" w:hAnsiTheme="minorHAnsi" w:cstheme="minorHAnsi"/>
          <w:b/>
          <w:bCs/>
          <w:iCs/>
          <w:color w:val="000000"/>
          <w:lang w:eastAsia="pl-PL"/>
        </w:rPr>
      </w:pPr>
      <w:r w:rsidRPr="00A95149">
        <w:rPr>
          <w:rFonts w:asciiTheme="minorHAnsi" w:eastAsia="Calibri" w:hAnsiTheme="minorHAnsi" w:cstheme="minorHAnsi"/>
          <w:b/>
          <w:bCs/>
          <w:iCs/>
          <w:color w:val="000000"/>
          <w:lang w:eastAsia="pl-PL"/>
        </w:rPr>
        <w:t xml:space="preserve"> Kryterium: </w:t>
      </w:r>
      <w:r w:rsidR="00F30303">
        <w:rPr>
          <w:rFonts w:asciiTheme="minorHAnsi" w:eastAsia="Calibri" w:hAnsiTheme="minorHAnsi" w:cstheme="minorHAnsi"/>
          <w:b/>
          <w:bCs/>
          <w:iCs/>
          <w:color w:val="000000"/>
          <w:lang w:eastAsia="pl-PL"/>
        </w:rPr>
        <w:t>T</w:t>
      </w:r>
      <w:r w:rsidR="00F30303" w:rsidRPr="00A95149">
        <w:rPr>
          <w:rFonts w:asciiTheme="minorHAnsi" w:eastAsia="Calibri" w:hAnsiTheme="minorHAnsi" w:cstheme="minorHAnsi"/>
          <w:b/>
          <w:bCs/>
          <w:iCs/>
          <w:color w:val="000000"/>
          <w:lang w:eastAsia="pl-PL"/>
        </w:rPr>
        <w:t xml:space="preserve">ermin </w:t>
      </w:r>
      <w:r w:rsidR="000A3440">
        <w:rPr>
          <w:rFonts w:asciiTheme="minorHAnsi" w:eastAsia="Calibri" w:hAnsiTheme="minorHAnsi" w:cstheme="minorHAnsi"/>
          <w:b/>
          <w:bCs/>
          <w:iCs/>
          <w:color w:val="000000"/>
          <w:lang w:eastAsia="pl-PL"/>
        </w:rPr>
        <w:t xml:space="preserve">(zakończenia Etapu nr </w:t>
      </w:r>
      <w:r w:rsidR="00766F16">
        <w:rPr>
          <w:rFonts w:asciiTheme="minorHAnsi" w:eastAsia="Calibri" w:hAnsiTheme="minorHAnsi" w:cstheme="minorHAnsi"/>
          <w:b/>
          <w:bCs/>
          <w:iCs/>
          <w:color w:val="000000"/>
          <w:lang w:eastAsia="pl-PL"/>
        </w:rPr>
        <w:t>II</w:t>
      </w:r>
      <w:r w:rsidR="000A3440">
        <w:rPr>
          <w:rFonts w:asciiTheme="minorHAnsi" w:eastAsia="Calibri" w:hAnsiTheme="minorHAnsi" w:cstheme="minorHAnsi"/>
          <w:b/>
          <w:bCs/>
          <w:iCs/>
          <w:color w:val="000000"/>
          <w:lang w:eastAsia="pl-PL"/>
        </w:rPr>
        <w:t xml:space="preserve"> Zamówienia) </w:t>
      </w:r>
      <w:r w:rsidR="00941C09">
        <w:rPr>
          <w:rFonts w:asciiTheme="minorHAnsi" w:eastAsia="Calibri" w:hAnsiTheme="minorHAnsi" w:cstheme="minorHAnsi"/>
          <w:b/>
          <w:bCs/>
          <w:iCs/>
          <w:color w:val="000000"/>
          <w:lang w:eastAsia="pl-PL"/>
        </w:rPr>
        <w:t xml:space="preserve">oddania portalu do użytku </w:t>
      </w:r>
      <w:r w:rsidRPr="00A95149">
        <w:rPr>
          <w:rFonts w:asciiTheme="minorHAnsi" w:eastAsia="Calibri" w:hAnsiTheme="minorHAnsi" w:cstheme="minorHAnsi"/>
          <w:b/>
          <w:bCs/>
          <w:iCs/>
          <w:color w:val="000000"/>
          <w:lang w:eastAsia="pl-PL"/>
        </w:rPr>
        <w:t xml:space="preserve"> „T” – 40% = 40 pkt</w:t>
      </w:r>
    </w:p>
    <w:p w14:paraId="28F168F4" w14:textId="20A1C759" w:rsidR="00A95149" w:rsidRPr="00A95149" w:rsidRDefault="00A95149" w:rsidP="008B249A">
      <w:pPr>
        <w:suppressAutoHyphens w:val="0"/>
        <w:spacing w:line="276" w:lineRule="auto"/>
        <w:ind w:left="709" w:right="20"/>
        <w:rPr>
          <w:rFonts w:asciiTheme="minorHAnsi" w:eastAsia="Calibri" w:hAnsiTheme="minorHAnsi" w:cstheme="minorHAnsi"/>
          <w:bCs/>
          <w:iCs/>
          <w:color w:val="000000"/>
          <w:lang w:eastAsia="pl-PL"/>
        </w:rPr>
      </w:pPr>
      <w:r w:rsidRPr="00A95149">
        <w:rPr>
          <w:rFonts w:asciiTheme="minorHAnsi" w:eastAsia="Calibri" w:hAnsiTheme="minorHAnsi" w:cstheme="minorHAnsi"/>
          <w:bCs/>
          <w:iCs/>
          <w:color w:val="000000"/>
          <w:lang w:eastAsia="pl-PL"/>
        </w:rPr>
        <w:t xml:space="preserve">Punkty w przedmiotowym kryterium zostaną przyznane na podstawie terminu podanego w </w:t>
      </w:r>
      <w:r w:rsidR="00F30303">
        <w:rPr>
          <w:rFonts w:asciiTheme="minorHAnsi" w:eastAsia="Calibri" w:hAnsiTheme="minorHAnsi" w:cstheme="minorHAnsi"/>
          <w:bCs/>
          <w:iCs/>
          <w:color w:val="000000"/>
          <w:lang w:eastAsia="pl-PL"/>
        </w:rPr>
        <w:t>F</w:t>
      </w:r>
      <w:r w:rsidR="00F30303" w:rsidRPr="00A95149">
        <w:rPr>
          <w:rFonts w:asciiTheme="minorHAnsi" w:eastAsia="Calibri" w:hAnsiTheme="minorHAnsi" w:cstheme="minorHAnsi"/>
          <w:bCs/>
          <w:iCs/>
          <w:color w:val="000000"/>
          <w:lang w:eastAsia="pl-PL"/>
        </w:rPr>
        <w:t xml:space="preserve">ormularzu </w:t>
      </w:r>
      <w:r w:rsidRPr="00A95149">
        <w:rPr>
          <w:rFonts w:asciiTheme="minorHAnsi" w:eastAsia="Calibri" w:hAnsiTheme="minorHAnsi" w:cstheme="minorHAnsi"/>
          <w:bCs/>
          <w:iCs/>
          <w:color w:val="000000"/>
          <w:lang w:eastAsia="pl-PL"/>
        </w:rPr>
        <w:t xml:space="preserve">ofertowym (Zał. nr </w:t>
      </w:r>
      <w:r w:rsidR="00F30303">
        <w:rPr>
          <w:rFonts w:asciiTheme="minorHAnsi" w:eastAsia="Calibri" w:hAnsiTheme="minorHAnsi" w:cstheme="minorHAnsi"/>
          <w:bCs/>
          <w:iCs/>
          <w:color w:val="000000"/>
          <w:lang w:eastAsia="pl-PL"/>
        </w:rPr>
        <w:t>2</w:t>
      </w:r>
      <w:r w:rsidR="00F30303" w:rsidRPr="00A95149">
        <w:rPr>
          <w:rFonts w:asciiTheme="minorHAnsi" w:eastAsia="Calibri" w:hAnsiTheme="minorHAnsi" w:cstheme="minorHAnsi"/>
          <w:bCs/>
          <w:iCs/>
          <w:color w:val="000000"/>
          <w:lang w:eastAsia="pl-PL"/>
        </w:rPr>
        <w:t xml:space="preserve"> </w:t>
      </w:r>
      <w:r w:rsidRPr="00A95149">
        <w:rPr>
          <w:rFonts w:asciiTheme="minorHAnsi" w:eastAsia="Calibri" w:hAnsiTheme="minorHAnsi" w:cstheme="minorHAnsi"/>
          <w:bCs/>
          <w:iCs/>
          <w:color w:val="000000"/>
          <w:lang w:eastAsia="pl-PL"/>
        </w:rPr>
        <w:t>do SWZ).</w:t>
      </w:r>
    </w:p>
    <w:p w14:paraId="50542AE9" w14:textId="2D7BDE04" w:rsidR="00A95149" w:rsidRPr="00A95149" w:rsidRDefault="00A95149" w:rsidP="008B249A">
      <w:pPr>
        <w:suppressAutoHyphens w:val="0"/>
        <w:spacing w:line="276" w:lineRule="auto"/>
        <w:ind w:left="709" w:right="20"/>
        <w:rPr>
          <w:rFonts w:asciiTheme="minorHAnsi" w:eastAsia="Calibri" w:hAnsiTheme="minorHAnsi" w:cstheme="minorHAnsi"/>
          <w:bCs/>
          <w:iCs/>
          <w:color w:val="000000"/>
          <w:lang w:eastAsia="pl-PL"/>
        </w:rPr>
      </w:pPr>
      <w:r w:rsidRPr="00A95149">
        <w:rPr>
          <w:rFonts w:asciiTheme="minorHAnsi" w:eastAsia="Calibri" w:hAnsiTheme="minorHAnsi" w:cstheme="minorHAnsi"/>
          <w:bCs/>
          <w:iCs/>
          <w:color w:val="000000"/>
          <w:lang w:eastAsia="pl-PL"/>
        </w:rPr>
        <w:t>Maksymalną liczbę punktów w tym kryterium (40 pkt) otrzyma Wykonawca, który zaproponuje najkrótszy termin</w:t>
      </w:r>
      <w:r>
        <w:rPr>
          <w:rFonts w:asciiTheme="minorHAnsi" w:eastAsia="Calibri" w:hAnsiTheme="minorHAnsi" w:cstheme="minorHAnsi"/>
          <w:bCs/>
          <w:iCs/>
          <w:color w:val="000000"/>
          <w:lang w:eastAsia="pl-PL"/>
        </w:rPr>
        <w:t xml:space="preserve"> realizacji zamówienia</w:t>
      </w:r>
      <w:r w:rsidRPr="00A95149">
        <w:rPr>
          <w:rFonts w:asciiTheme="minorHAnsi" w:eastAsia="Calibri" w:hAnsiTheme="minorHAnsi" w:cstheme="minorHAnsi"/>
          <w:bCs/>
          <w:iCs/>
          <w:color w:val="000000"/>
          <w:lang w:eastAsia="pl-PL"/>
        </w:rPr>
        <w:t>.</w:t>
      </w:r>
    </w:p>
    <w:p w14:paraId="47FF176B" w14:textId="77777777" w:rsidR="00A95149" w:rsidRPr="00A95149" w:rsidRDefault="00A95149" w:rsidP="008B249A">
      <w:pPr>
        <w:suppressAutoHyphens w:val="0"/>
        <w:spacing w:line="276" w:lineRule="auto"/>
        <w:ind w:left="709" w:right="20"/>
        <w:rPr>
          <w:rFonts w:asciiTheme="minorHAnsi" w:eastAsia="Calibri" w:hAnsiTheme="minorHAnsi" w:cstheme="minorHAnsi"/>
          <w:bCs/>
          <w:iCs/>
          <w:color w:val="000000"/>
          <w:lang w:eastAsia="pl-PL"/>
        </w:rPr>
      </w:pPr>
      <w:r w:rsidRPr="00A95149">
        <w:rPr>
          <w:rFonts w:asciiTheme="minorHAnsi" w:eastAsia="Calibri" w:hAnsiTheme="minorHAnsi" w:cstheme="minorHAnsi"/>
          <w:bCs/>
          <w:iCs/>
          <w:color w:val="000000"/>
          <w:lang w:eastAsia="pl-PL"/>
        </w:rPr>
        <w:t>Punkty zostaną przyznane zgodnie, zgodnie z poniższą tabelą:</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2803"/>
      </w:tblGrid>
      <w:tr w:rsidR="00A95149" w:rsidRPr="00A95149" w14:paraId="0CCC09DA" w14:textId="77777777" w:rsidTr="008B249A">
        <w:trPr>
          <w:trHeight w:val="600"/>
        </w:trPr>
        <w:tc>
          <w:tcPr>
            <w:tcW w:w="5560" w:type="dxa"/>
            <w:shd w:val="clear" w:color="auto" w:fill="auto"/>
            <w:noWrap/>
            <w:vAlign w:val="center"/>
            <w:hideMark/>
          </w:tcPr>
          <w:p w14:paraId="2032377E" w14:textId="1B818A01" w:rsidR="00A95149" w:rsidRPr="00A95149" w:rsidRDefault="00A95149" w:rsidP="00296E4A">
            <w:pPr>
              <w:suppressAutoHyphens w:val="0"/>
              <w:spacing w:line="276" w:lineRule="auto"/>
              <w:rPr>
                <w:rFonts w:asciiTheme="minorHAnsi" w:hAnsiTheme="minorHAnsi" w:cstheme="minorHAnsi"/>
                <w:color w:val="000000"/>
                <w:lang w:eastAsia="pl-PL"/>
              </w:rPr>
            </w:pPr>
            <w:r w:rsidRPr="00A95149">
              <w:rPr>
                <w:rFonts w:asciiTheme="minorHAnsi" w:hAnsiTheme="minorHAnsi" w:cstheme="minorHAnsi"/>
                <w:color w:val="000000"/>
                <w:lang w:eastAsia="pl-PL"/>
              </w:rPr>
              <w:t xml:space="preserve">Zaoferowany termin </w:t>
            </w:r>
            <w:r w:rsidR="00941C09">
              <w:rPr>
                <w:rFonts w:asciiTheme="minorHAnsi" w:eastAsia="Calibri" w:hAnsiTheme="minorHAnsi" w:cstheme="minorHAnsi"/>
                <w:b/>
                <w:bCs/>
                <w:iCs/>
                <w:color w:val="000000"/>
                <w:lang w:eastAsia="pl-PL"/>
              </w:rPr>
              <w:t>oddania portalu do użytku</w:t>
            </w:r>
            <w:r w:rsidRPr="00A95149">
              <w:rPr>
                <w:rFonts w:asciiTheme="minorHAnsi" w:hAnsiTheme="minorHAnsi" w:cstheme="minorHAnsi"/>
                <w:color w:val="000000"/>
                <w:lang w:eastAsia="pl-PL"/>
              </w:rPr>
              <w:t>(w dniach)</w:t>
            </w:r>
            <w:r w:rsidR="00941C09">
              <w:rPr>
                <w:rFonts w:asciiTheme="minorHAnsi" w:hAnsiTheme="minorHAnsi" w:cstheme="minorHAnsi"/>
                <w:color w:val="000000"/>
                <w:lang w:eastAsia="pl-PL"/>
              </w:rPr>
              <w:t xml:space="preserve"> </w:t>
            </w:r>
            <w:r w:rsidR="00766F16">
              <w:rPr>
                <w:rFonts w:asciiTheme="minorHAnsi" w:hAnsiTheme="minorHAnsi" w:cstheme="minorHAnsi"/>
                <w:color w:val="000000"/>
                <w:lang w:eastAsia="pl-PL"/>
              </w:rPr>
              <w:t>Etapu II</w:t>
            </w:r>
            <w:r w:rsidR="00941C09">
              <w:rPr>
                <w:rFonts w:asciiTheme="minorHAnsi" w:hAnsiTheme="minorHAnsi" w:cstheme="minorHAnsi"/>
                <w:color w:val="000000"/>
                <w:lang w:eastAsia="pl-PL"/>
              </w:rPr>
              <w:t xml:space="preserve"> </w:t>
            </w:r>
          </w:p>
        </w:tc>
        <w:tc>
          <w:tcPr>
            <w:tcW w:w="2803" w:type="dxa"/>
            <w:shd w:val="clear" w:color="auto" w:fill="auto"/>
            <w:noWrap/>
            <w:vAlign w:val="center"/>
            <w:hideMark/>
          </w:tcPr>
          <w:p w14:paraId="4187AB86" w14:textId="77777777" w:rsidR="00A95149" w:rsidRPr="00A95149" w:rsidRDefault="00A95149" w:rsidP="00296E4A">
            <w:pPr>
              <w:suppressAutoHyphens w:val="0"/>
              <w:spacing w:line="276" w:lineRule="auto"/>
              <w:rPr>
                <w:rFonts w:asciiTheme="minorHAnsi" w:hAnsiTheme="minorHAnsi" w:cstheme="minorHAnsi"/>
                <w:color w:val="000000"/>
                <w:lang w:eastAsia="pl-PL"/>
              </w:rPr>
            </w:pPr>
            <w:r w:rsidRPr="00A95149">
              <w:rPr>
                <w:rFonts w:asciiTheme="minorHAnsi" w:hAnsiTheme="minorHAnsi" w:cstheme="minorHAnsi"/>
                <w:color w:val="000000"/>
                <w:lang w:eastAsia="pl-PL"/>
              </w:rPr>
              <w:t>Liczba punktów</w:t>
            </w:r>
          </w:p>
        </w:tc>
      </w:tr>
      <w:tr w:rsidR="00A95149" w:rsidRPr="00A95149" w14:paraId="3FBD0D43" w14:textId="77777777" w:rsidTr="008B249A">
        <w:trPr>
          <w:trHeight w:val="600"/>
        </w:trPr>
        <w:tc>
          <w:tcPr>
            <w:tcW w:w="5560" w:type="dxa"/>
            <w:shd w:val="clear" w:color="auto" w:fill="auto"/>
            <w:noWrap/>
            <w:hideMark/>
          </w:tcPr>
          <w:p w14:paraId="0AA29F54" w14:textId="460501CF" w:rsidR="00A95149" w:rsidRPr="00A95149" w:rsidRDefault="00BB1EE8" w:rsidP="00296E4A">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do</w:t>
            </w:r>
            <w:r w:rsidR="003A1705" w:rsidRPr="00A95149">
              <w:rPr>
                <w:rFonts w:asciiTheme="minorHAnsi" w:hAnsiTheme="minorHAnsi" w:cstheme="minorHAnsi"/>
                <w:color w:val="000000"/>
                <w:lang w:eastAsia="pl-PL"/>
              </w:rPr>
              <w:t xml:space="preserve"> </w:t>
            </w:r>
            <w:r w:rsidR="00554FBC">
              <w:rPr>
                <w:rFonts w:asciiTheme="minorHAnsi" w:hAnsiTheme="minorHAnsi" w:cstheme="minorHAnsi"/>
                <w:color w:val="000000"/>
                <w:lang w:eastAsia="pl-PL"/>
              </w:rPr>
              <w:t xml:space="preserve">50 </w:t>
            </w:r>
            <w:r w:rsidR="003A1705">
              <w:rPr>
                <w:rFonts w:asciiTheme="minorHAnsi" w:hAnsiTheme="minorHAnsi" w:cstheme="minorHAnsi"/>
                <w:color w:val="000000"/>
                <w:lang w:eastAsia="pl-PL"/>
              </w:rPr>
              <w:t xml:space="preserve">dni </w:t>
            </w:r>
            <w:r w:rsidR="00A95149" w:rsidRPr="00A95149">
              <w:rPr>
                <w:rFonts w:asciiTheme="minorHAnsi" w:hAnsiTheme="minorHAnsi" w:cstheme="minorHAnsi"/>
                <w:color w:val="000000"/>
                <w:lang w:eastAsia="pl-PL"/>
              </w:rPr>
              <w:t>kalendarzowych</w:t>
            </w:r>
          </w:p>
        </w:tc>
        <w:tc>
          <w:tcPr>
            <w:tcW w:w="2803" w:type="dxa"/>
            <w:shd w:val="clear" w:color="auto" w:fill="auto"/>
            <w:noWrap/>
            <w:vAlign w:val="center"/>
            <w:hideMark/>
          </w:tcPr>
          <w:p w14:paraId="1BC716A9" w14:textId="77777777" w:rsidR="00A95149" w:rsidRPr="00A95149" w:rsidRDefault="00A95149" w:rsidP="00296E4A">
            <w:pPr>
              <w:suppressAutoHyphens w:val="0"/>
              <w:spacing w:line="276" w:lineRule="auto"/>
              <w:rPr>
                <w:rFonts w:asciiTheme="minorHAnsi" w:hAnsiTheme="minorHAnsi" w:cstheme="minorHAnsi"/>
                <w:color w:val="000000"/>
                <w:lang w:eastAsia="pl-PL"/>
              </w:rPr>
            </w:pPr>
            <w:r w:rsidRPr="00A95149">
              <w:rPr>
                <w:rFonts w:asciiTheme="minorHAnsi" w:hAnsiTheme="minorHAnsi" w:cstheme="minorHAnsi"/>
                <w:color w:val="000000"/>
                <w:lang w:eastAsia="pl-PL"/>
              </w:rPr>
              <w:t>40</w:t>
            </w:r>
          </w:p>
        </w:tc>
      </w:tr>
      <w:tr w:rsidR="00A95149" w:rsidRPr="00A95149" w14:paraId="29DCA2AB" w14:textId="77777777" w:rsidTr="008B249A">
        <w:trPr>
          <w:trHeight w:val="600"/>
        </w:trPr>
        <w:tc>
          <w:tcPr>
            <w:tcW w:w="5560" w:type="dxa"/>
            <w:shd w:val="clear" w:color="auto" w:fill="auto"/>
            <w:noWrap/>
            <w:hideMark/>
          </w:tcPr>
          <w:p w14:paraId="52B2A233" w14:textId="49232FE6" w:rsidR="00A95149" w:rsidRPr="00A95149" w:rsidRDefault="00A95149" w:rsidP="00296E4A">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 xml:space="preserve">od </w:t>
            </w:r>
            <w:r w:rsidR="00BB1EE8">
              <w:rPr>
                <w:rFonts w:asciiTheme="minorHAnsi" w:hAnsiTheme="minorHAnsi" w:cstheme="minorHAnsi"/>
                <w:color w:val="000000"/>
                <w:lang w:eastAsia="pl-PL"/>
              </w:rPr>
              <w:t xml:space="preserve">51 </w:t>
            </w:r>
            <w:r>
              <w:rPr>
                <w:rFonts w:asciiTheme="minorHAnsi" w:hAnsiTheme="minorHAnsi" w:cstheme="minorHAnsi"/>
                <w:color w:val="000000"/>
                <w:lang w:eastAsia="pl-PL"/>
              </w:rPr>
              <w:t xml:space="preserve">do </w:t>
            </w:r>
            <w:r w:rsidR="00554FBC">
              <w:rPr>
                <w:rFonts w:asciiTheme="minorHAnsi" w:hAnsiTheme="minorHAnsi" w:cstheme="minorHAnsi"/>
                <w:color w:val="000000"/>
                <w:lang w:eastAsia="pl-PL"/>
              </w:rPr>
              <w:t xml:space="preserve">60 </w:t>
            </w:r>
            <w:r w:rsidR="00BB1EE8">
              <w:rPr>
                <w:rFonts w:asciiTheme="minorHAnsi" w:hAnsiTheme="minorHAnsi" w:cstheme="minorHAnsi"/>
                <w:color w:val="000000"/>
                <w:lang w:eastAsia="pl-PL"/>
              </w:rPr>
              <w:t xml:space="preserve">dni </w:t>
            </w:r>
            <w:r w:rsidRPr="00A95149">
              <w:rPr>
                <w:rFonts w:asciiTheme="minorHAnsi" w:hAnsiTheme="minorHAnsi" w:cstheme="minorHAnsi"/>
                <w:color w:val="000000"/>
                <w:lang w:eastAsia="pl-PL"/>
              </w:rPr>
              <w:t>kalendarzow</w:t>
            </w:r>
            <w:r>
              <w:rPr>
                <w:rFonts w:asciiTheme="minorHAnsi" w:hAnsiTheme="minorHAnsi" w:cstheme="minorHAnsi"/>
                <w:color w:val="000000"/>
                <w:lang w:eastAsia="pl-PL"/>
              </w:rPr>
              <w:t>ych</w:t>
            </w:r>
          </w:p>
        </w:tc>
        <w:tc>
          <w:tcPr>
            <w:tcW w:w="2803" w:type="dxa"/>
            <w:shd w:val="clear" w:color="auto" w:fill="auto"/>
            <w:noWrap/>
            <w:vAlign w:val="center"/>
            <w:hideMark/>
          </w:tcPr>
          <w:p w14:paraId="2A0556B8" w14:textId="77777777" w:rsidR="00A95149" w:rsidRPr="00A95149" w:rsidRDefault="00A95149" w:rsidP="00296E4A">
            <w:pPr>
              <w:suppressAutoHyphens w:val="0"/>
              <w:spacing w:line="276" w:lineRule="auto"/>
              <w:rPr>
                <w:rFonts w:asciiTheme="minorHAnsi" w:hAnsiTheme="minorHAnsi" w:cstheme="minorHAnsi"/>
                <w:color w:val="000000"/>
                <w:lang w:eastAsia="pl-PL"/>
              </w:rPr>
            </w:pPr>
            <w:r w:rsidRPr="00A95149">
              <w:rPr>
                <w:rFonts w:asciiTheme="minorHAnsi" w:hAnsiTheme="minorHAnsi" w:cstheme="minorHAnsi"/>
                <w:color w:val="000000"/>
                <w:lang w:eastAsia="pl-PL"/>
              </w:rPr>
              <w:t>30</w:t>
            </w:r>
          </w:p>
        </w:tc>
      </w:tr>
      <w:tr w:rsidR="00A95149" w:rsidRPr="00A95149" w14:paraId="0E2CC353" w14:textId="77777777" w:rsidTr="008B249A">
        <w:trPr>
          <w:trHeight w:val="600"/>
        </w:trPr>
        <w:tc>
          <w:tcPr>
            <w:tcW w:w="5560" w:type="dxa"/>
            <w:shd w:val="clear" w:color="auto" w:fill="auto"/>
            <w:noWrap/>
            <w:hideMark/>
          </w:tcPr>
          <w:p w14:paraId="10593B16" w14:textId="65F17241" w:rsidR="00A95149" w:rsidRPr="00A95149" w:rsidRDefault="00A95149" w:rsidP="00296E4A">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 xml:space="preserve">od </w:t>
            </w:r>
            <w:r w:rsidR="00BB1EE8">
              <w:rPr>
                <w:rFonts w:asciiTheme="minorHAnsi" w:hAnsiTheme="minorHAnsi" w:cstheme="minorHAnsi"/>
                <w:color w:val="000000"/>
                <w:lang w:eastAsia="pl-PL"/>
              </w:rPr>
              <w:t xml:space="preserve">61 </w:t>
            </w:r>
            <w:r>
              <w:rPr>
                <w:rFonts w:asciiTheme="minorHAnsi" w:hAnsiTheme="minorHAnsi" w:cstheme="minorHAnsi"/>
                <w:color w:val="000000"/>
                <w:lang w:eastAsia="pl-PL"/>
              </w:rPr>
              <w:t xml:space="preserve">do </w:t>
            </w:r>
            <w:r w:rsidR="00554FBC">
              <w:rPr>
                <w:rFonts w:asciiTheme="minorHAnsi" w:hAnsiTheme="minorHAnsi" w:cstheme="minorHAnsi"/>
                <w:color w:val="000000"/>
                <w:lang w:eastAsia="pl-PL"/>
              </w:rPr>
              <w:t>70</w:t>
            </w:r>
            <w:r w:rsidR="00BB1EE8">
              <w:rPr>
                <w:rFonts w:asciiTheme="minorHAnsi" w:hAnsiTheme="minorHAnsi" w:cstheme="minorHAnsi"/>
                <w:color w:val="000000"/>
                <w:lang w:eastAsia="pl-PL"/>
              </w:rPr>
              <w:t xml:space="preserve"> dni</w:t>
            </w:r>
            <w:r w:rsidR="00554FBC">
              <w:rPr>
                <w:rFonts w:asciiTheme="minorHAnsi" w:hAnsiTheme="minorHAnsi" w:cstheme="minorHAnsi"/>
                <w:color w:val="000000"/>
                <w:lang w:eastAsia="pl-PL"/>
              </w:rPr>
              <w:t xml:space="preserve"> </w:t>
            </w:r>
            <w:r w:rsidRPr="00A95149">
              <w:rPr>
                <w:rFonts w:asciiTheme="minorHAnsi" w:hAnsiTheme="minorHAnsi" w:cstheme="minorHAnsi"/>
                <w:color w:val="000000"/>
                <w:lang w:eastAsia="pl-PL"/>
              </w:rPr>
              <w:t>kalendarzow</w:t>
            </w:r>
            <w:r>
              <w:rPr>
                <w:rFonts w:asciiTheme="minorHAnsi" w:hAnsiTheme="minorHAnsi" w:cstheme="minorHAnsi"/>
                <w:color w:val="000000"/>
                <w:lang w:eastAsia="pl-PL"/>
              </w:rPr>
              <w:t>ych</w:t>
            </w:r>
          </w:p>
        </w:tc>
        <w:tc>
          <w:tcPr>
            <w:tcW w:w="2803" w:type="dxa"/>
            <w:shd w:val="clear" w:color="auto" w:fill="auto"/>
            <w:noWrap/>
            <w:vAlign w:val="center"/>
            <w:hideMark/>
          </w:tcPr>
          <w:p w14:paraId="4A3C80FA" w14:textId="77777777" w:rsidR="00A95149" w:rsidRPr="00A95149" w:rsidRDefault="00A95149" w:rsidP="00296E4A">
            <w:pPr>
              <w:suppressAutoHyphens w:val="0"/>
              <w:spacing w:line="276" w:lineRule="auto"/>
              <w:rPr>
                <w:rFonts w:asciiTheme="minorHAnsi" w:hAnsiTheme="minorHAnsi" w:cstheme="minorHAnsi"/>
                <w:color w:val="000000"/>
                <w:lang w:eastAsia="pl-PL"/>
              </w:rPr>
            </w:pPr>
            <w:r w:rsidRPr="00A95149">
              <w:rPr>
                <w:rFonts w:asciiTheme="minorHAnsi" w:hAnsiTheme="minorHAnsi" w:cstheme="minorHAnsi"/>
                <w:color w:val="000000"/>
                <w:lang w:eastAsia="pl-PL"/>
              </w:rPr>
              <w:t>20</w:t>
            </w:r>
          </w:p>
        </w:tc>
      </w:tr>
      <w:tr w:rsidR="00A95149" w:rsidRPr="00A95149" w14:paraId="3C4C92CF" w14:textId="77777777" w:rsidTr="008B249A">
        <w:trPr>
          <w:trHeight w:val="600"/>
        </w:trPr>
        <w:tc>
          <w:tcPr>
            <w:tcW w:w="5560" w:type="dxa"/>
            <w:shd w:val="clear" w:color="auto" w:fill="auto"/>
            <w:noWrap/>
            <w:vAlign w:val="center"/>
          </w:tcPr>
          <w:p w14:paraId="664E0C16" w14:textId="7AB9106F" w:rsidR="00A95149" w:rsidRPr="00A95149" w:rsidRDefault="00A95149" w:rsidP="00296E4A">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 xml:space="preserve">od </w:t>
            </w:r>
            <w:r w:rsidR="00BB1EE8">
              <w:rPr>
                <w:rFonts w:asciiTheme="minorHAnsi" w:hAnsiTheme="minorHAnsi" w:cstheme="minorHAnsi"/>
                <w:color w:val="000000"/>
                <w:lang w:eastAsia="pl-PL"/>
              </w:rPr>
              <w:t xml:space="preserve">71 </w:t>
            </w:r>
            <w:r>
              <w:rPr>
                <w:rFonts w:asciiTheme="minorHAnsi" w:hAnsiTheme="minorHAnsi" w:cstheme="minorHAnsi"/>
                <w:color w:val="000000"/>
                <w:lang w:eastAsia="pl-PL"/>
              </w:rPr>
              <w:t xml:space="preserve">do </w:t>
            </w:r>
            <w:r w:rsidR="00554FBC">
              <w:rPr>
                <w:rFonts w:asciiTheme="minorHAnsi" w:hAnsiTheme="minorHAnsi" w:cstheme="minorHAnsi"/>
                <w:color w:val="000000"/>
                <w:lang w:eastAsia="pl-PL"/>
              </w:rPr>
              <w:t>80</w:t>
            </w:r>
            <w:r w:rsidR="00BB1EE8">
              <w:rPr>
                <w:rFonts w:asciiTheme="minorHAnsi" w:hAnsiTheme="minorHAnsi" w:cstheme="minorHAnsi"/>
                <w:color w:val="000000"/>
                <w:lang w:eastAsia="pl-PL"/>
              </w:rPr>
              <w:t xml:space="preserve"> dni </w:t>
            </w:r>
            <w:r w:rsidRPr="00A95149">
              <w:rPr>
                <w:rFonts w:asciiTheme="minorHAnsi" w:hAnsiTheme="minorHAnsi" w:cstheme="minorHAnsi"/>
                <w:color w:val="000000"/>
                <w:lang w:eastAsia="pl-PL"/>
              </w:rPr>
              <w:t>kalendarzow</w:t>
            </w:r>
            <w:r>
              <w:rPr>
                <w:rFonts w:asciiTheme="minorHAnsi" w:hAnsiTheme="minorHAnsi" w:cstheme="minorHAnsi"/>
                <w:color w:val="000000"/>
                <w:lang w:eastAsia="pl-PL"/>
              </w:rPr>
              <w:t>ych</w:t>
            </w:r>
          </w:p>
        </w:tc>
        <w:tc>
          <w:tcPr>
            <w:tcW w:w="2803" w:type="dxa"/>
            <w:shd w:val="clear" w:color="auto" w:fill="auto"/>
            <w:noWrap/>
            <w:vAlign w:val="center"/>
          </w:tcPr>
          <w:p w14:paraId="5B328607" w14:textId="77777777" w:rsidR="00A95149" w:rsidRPr="00A95149" w:rsidRDefault="00A95149" w:rsidP="00296E4A">
            <w:pPr>
              <w:suppressAutoHyphens w:val="0"/>
              <w:spacing w:line="276" w:lineRule="auto"/>
              <w:rPr>
                <w:rFonts w:asciiTheme="minorHAnsi" w:hAnsiTheme="minorHAnsi" w:cstheme="minorHAnsi"/>
                <w:color w:val="000000"/>
                <w:lang w:eastAsia="pl-PL"/>
              </w:rPr>
            </w:pPr>
            <w:r w:rsidRPr="00A95149">
              <w:rPr>
                <w:rFonts w:asciiTheme="minorHAnsi" w:hAnsiTheme="minorHAnsi" w:cstheme="minorHAnsi"/>
                <w:color w:val="000000"/>
                <w:lang w:eastAsia="pl-PL"/>
              </w:rPr>
              <w:t>10</w:t>
            </w:r>
          </w:p>
        </w:tc>
      </w:tr>
      <w:tr w:rsidR="00A95149" w:rsidRPr="00A95149" w14:paraId="771C1D41" w14:textId="77777777" w:rsidTr="008B249A">
        <w:trPr>
          <w:trHeight w:val="600"/>
        </w:trPr>
        <w:tc>
          <w:tcPr>
            <w:tcW w:w="5560" w:type="dxa"/>
            <w:shd w:val="clear" w:color="auto" w:fill="auto"/>
            <w:noWrap/>
            <w:vAlign w:val="center"/>
          </w:tcPr>
          <w:p w14:paraId="60A8E7FD" w14:textId="28B876F3" w:rsidR="00A95149" w:rsidRPr="00A95149" w:rsidRDefault="00A95149" w:rsidP="00296E4A">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 xml:space="preserve">od </w:t>
            </w:r>
            <w:r w:rsidR="00BB1EE8">
              <w:rPr>
                <w:rFonts w:asciiTheme="minorHAnsi" w:hAnsiTheme="minorHAnsi" w:cstheme="minorHAnsi"/>
                <w:color w:val="000000"/>
                <w:lang w:eastAsia="pl-PL"/>
              </w:rPr>
              <w:t xml:space="preserve">81 </w:t>
            </w:r>
            <w:r>
              <w:rPr>
                <w:rFonts w:asciiTheme="minorHAnsi" w:hAnsiTheme="minorHAnsi" w:cstheme="minorHAnsi"/>
                <w:color w:val="000000"/>
                <w:lang w:eastAsia="pl-PL"/>
              </w:rPr>
              <w:t xml:space="preserve">do </w:t>
            </w:r>
            <w:r w:rsidR="00554FBC">
              <w:rPr>
                <w:rFonts w:asciiTheme="minorHAnsi" w:hAnsiTheme="minorHAnsi" w:cstheme="minorHAnsi"/>
                <w:color w:val="000000"/>
                <w:lang w:eastAsia="pl-PL"/>
              </w:rPr>
              <w:t xml:space="preserve">90 </w:t>
            </w:r>
            <w:r w:rsidR="00BB1EE8">
              <w:rPr>
                <w:rFonts w:asciiTheme="minorHAnsi" w:hAnsiTheme="minorHAnsi" w:cstheme="minorHAnsi"/>
                <w:color w:val="000000"/>
                <w:lang w:eastAsia="pl-PL"/>
              </w:rPr>
              <w:t xml:space="preserve">dni </w:t>
            </w:r>
            <w:r w:rsidRPr="00A95149">
              <w:rPr>
                <w:rFonts w:asciiTheme="minorHAnsi" w:hAnsiTheme="minorHAnsi" w:cstheme="minorHAnsi"/>
                <w:color w:val="000000"/>
                <w:lang w:eastAsia="pl-PL"/>
              </w:rPr>
              <w:t>kalendarzow</w:t>
            </w:r>
            <w:r>
              <w:rPr>
                <w:rFonts w:asciiTheme="minorHAnsi" w:hAnsiTheme="minorHAnsi" w:cstheme="minorHAnsi"/>
                <w:color w:val="000000"/>
                <w:lang w:eastAsia="pl-PL"/>
              </w:rPr>
              <w:t>ych</w:t>
            </w:r>
          </w:p>
        </w:tc>
        <w:tc>
          <w:tcPr>
            <w:tcW w:w="2803" w:type="dxa"/>
            <w:shd w:val="clear" w:color="auto" w:fill="auto"/>
            <w:noWrap/>
            <w:vAlign w:val="center"/>
          </w:tcPr>
          <w:p w14:paraId="4AD8B81D" w14:textId="77777777" w:rsidR="00A95149" w:rsidRPr="00A95149" w:rsidRDefault="00A95149" w:rsidP="00296E4A">
            <w:pPr>
              <w:suppressAutoHyphens w:val="0"/>
              <w:spacing w:line="276" w:lineRule="auto"/>
              <w:rPr>
                <w:rFonts w:asciiTheme="minorHAnsi" w:hAnsiTheme="minorHAnsi" w:cstheme="minorHAnsi"/>
                <w:color w:val="000000"/>
                <w:lang w:eastAsia="pl-PL"/>
              </w:rPr>
            </w:pPr>
            <w:r w:rsidRPr="00A95149">
              <w:rPr>
                <w:rFonts w:asciiTheme="minorHAnsi" w:hAnsiTheme="minorHAnsi" w:cstheme="minorHAnsi"/>
                <w:color w:val="000000"/>
                <w:lang w:eastAsia="pl-PL"/>
              </w:rPr>
              <w:t>0</w:t>
            </w:r>
          </w:p>
        </w:tc>
      </w:tr>
    </w:tbl>
    <w:p w14:paraId="0C9B35F6" w14:textId="77777777" w:rsidR="00A95149" w:rsidRPr="00A95149" w:rsidRDefault="00A95149" w:rsidP="00296E4A">
      <w:pPr>
        <w:suppressAutoHyphens w:val="0"/>
        <w:spacing w:line="276" w:lineRule="auto"/>
        <w:ind w:right="20" w:firstLine="2"/>
        <w:rPr>
          <w:rFonts w:asciiTheme="minorHAnsi" w:eastAsia="Calibri" w:hAnsiTheme="minorHAnsi" w:cstheme="minorHAnsi"/>
          <w:bCs/>
          <w:iCs/>
          <w:color w:val="000000"/>
          <w:lang w:eastAsia="pl-PL"/>
        </w:rPr>
      </w:pPr>
    </w:p>
    <w:p w14:paraId="3971CED9" w14:textId="77777777" w:rsidR="00A95149" w:rsidRPr="00A95149" w:rsidRDefault="00A95149" w:rsidP="00296E4A">
      <w:pPr>
        <w:suppressAutoHyphens w:val="0"/>
        <w:autoSpaceDE w:val="0"/>
        <w:autoSpaceDN w:val="0"/>
        <w:adjustRightInd w:val="0"/>
        <w:spacing w:line="276" w:lineRule="auto"/>
        <w:rPr>
          <w:rFonts w:ascii="Calibri" w:eastAsiaTheme="minorHAnsi" w:hAnsi="Calibri" w:cs="Calibri"/>
          <w:lang w:eastAsia="en-US"/>
        </w:rPr>
      </w:pPr>
      <w:r w:rsidRPr="00A95149">
        <w:rPr>
          <w:rFonts w:ascii="Calibri" w:eastAsiaTheme="minorHAnsi" w:hAnsi="Calibri" w:cs="Calibri"/>
          <w:lang w:eastAsia="en-US"/>
        </w:rPr>
        <w:t>Uwaga:</w:t>
      </w:r>
    </w:p>
    <w:p w14:paraId="5E192250" w14:textId="0D652213" w:rsidR="00A95149" w:rsidRPr="00A95149" w:rsidRDefault="00A95149" w:rsidP="00296E4A">
      <w:pPr>
        <w:numPr>
          <w:ilvl w:val="0"/>
          <w:numId w:val="84"/>
        </w:numPr>
        <w:suppressAutoHyphens w:val="0"/>
        <w:autoSpaceDE w:val="0"/>
        <w:autoSpaceDN w:val="0"/>
        <w:adjustRightInd w:val="0"/>
        <w:spacing w:line="276" w:lineRule="auto"/>
        <w:ind w:left="284" w:hanging="284"/>
        <w:rPr>
          <w:rFonts w:ascii="Calibri" w:eastAsiaTheme="minorHAnsi" w:hAnsi="Calibri" w:cs="Calibri"/>
          <w:lang w:eastAsia="en-US"/>
        </w:rPr>
      </w:pPr>
      <w:r w:rsidRPr="00A95149">
        <w:rPr>
          <w:rFonts w:ascii="Calibri" w:eastAsiaTheme="minorHAnsi" w:hAnsi="Calibri" w:cs="Calibri"/>
          <w:lang w:eastAsia="en-US"/>
        </w:rPr>
        <w:t xml:space="preserve"> maksymalny termi</w:t>
      </w:r>
      <w:r>
        <w:rPr>
          <w:rFonts w:ascii="Calibri" w:eastAsiaTheme="minorHAnsi" w:hAnsi="Calibri" w:cs="Calibri"/>
          <w:lang w:eastAsia="en-US"/>
        </w:rPr>
        <w:t>n realizacji</w:t>
      </w:r>
      <w:r w:rsidRPr="00A95149">
        <w:rPr>
          <w:rFonts w:ascii="Calibri" w:eastAsiaTheme="minorHAnsi" w:hAnsi="Calibri" w:cs="Calibri"/>
          <w:lang w:eastAsia="en-US"/>
        </w:rPr>
        <w:t xml:space="preserve"> wynosi </w:t>
      </w:r>
      <w:r w:rsidR="00E4509A">
        <w:rPr>
          <w:rFonts w:ascii="Calibri" w:eastAsiaTheme="minorHAnsi" w:hAnsi="Calibri" w:cs="Calibri"/>
          <w:lang w:eastAsia="en-US"/>
        </w:rPr>
        <w:t>90.</w:t>
      </w:r>
      <w:r w:rsidR="00E4509A" w:rsidRPr="00A95149">
        <w:rPr>
          <w:rFonts w:ascii="Calibri" w:eastAsiaTheme="minorHAnsi" w:hAnsi="Calibri" w:cs="Calibri"/>
          <w:lang w:eastAsia="en-US"/>
        </w:rPr>
        <w:t xml:space="preserve"> </w:t>
      </w:r>
      <w:r w:rsidRPr="00A95149">
        <w:rPr>
          <w:rFonts w:ascii="Calibri" w:eastAsiaTheme="minorHAnsi" w:hAnsi="Calibri" w:cs="Calibri"/>
          <w:lang w:eastAsia="en-US"/>
        </w:rPr>
        <w:t xml:space="preserve">dni od dnia zawarcia umowy. Jeżeli Wykonawca zaproponuje w ofercie termin </w:t>
      </w:r>
      <w:r>
        <w:rPr>
          <w:rFonts w:ascii="Calibri" w:eastAsiaTheme="minorHAnsi" w:hAnsi="Calibri" w:cs="Calibri"/>
          <w:lang w:eastAsia="en-US"/>
        </w:rPr>
        <w:t>realizacji</w:t>
      </w:r>
      <w:r w:rsidRPr="00A95149">
        <w:rPr>
          <w:rFonts w:ascii="Calibri" w:eastAsiaTheme="minorHAnsi" w:hAnsi="Calibri" w:cs="Calibri"/>
          <w:lang w:eastAsia="en-US"/>
        </w:rPr>
        <w:t xml:space="preserve"> dłuższy niż </w:t>
      </w:r>
      <w:r w:rsidR="00E4509A">
        <w:rPr>
          <w:rFonts w:ascii="Calibri" w:eastAsiaTheme="minorHAnsi" w:hAnsi="Calibri" w:cs="Calibri"/>
          <w:lang w:eastAsia="en-US"/>
        </w:rPr>
        <w:t>90</w:t>
      </w:r>
      <w:r w:rsidR="00E4509A" w:rsidRPr="00A95149">
        <w:rPr>
          <w:rFonts w:ascii="Calibri" w:eastAsiaTheme="minorHAnsi" w:hAnsi="Calibri" w:cs="Calibri"/>
          <w:lang w:eastAsia="en-US"/>
        </w:rPr>
        <w:t xml:space="preserve"> </w:t>
      </w:r>
      <w:r w:rsidRPr="00A95149">
        <w:rPr>
          <w:rFonts w:ascii="Calibri" w:eastAsiaTheme="minorHAnsi" w:hAnsi="Calibri" w:cs="Calibri"/>
          <w:lang w:eastAsia="en-US"/>
        </w:rPr>
        <w:t xml:space="preserve">dni, to jego oferta zostanie odrzucona na podstawie art. </w:t>
      </w:r>
      <w:r>
        <w:rPr>
          <w:rFonts w:ascii="Calibri" w:eastAsiaTheme="minorHAnsi" w:hAnsi="Calibri" w:cs="Calibri"/>
          <w:lang w:eastAsia="en-US"/>
        </w:rPr>
        <w:t>226</w:t>
      </w:r>
      <w:r w:rsidRPr="00A95149">
        <w:rPr>
          <w:rFonts w:ascii="Calibri" w:eastAsiaTheme="minorHAnsi" w:hAnsi="Calibri" w:cs="Calibri"/>
          <w:lang w:eastAsia="en-US"/>
        </w:rPr>
        <w:t xml:space="preserve"> ust. 1 pkt </w:t>
      </w:r>
      <w:r>
        <w:rPr>
          <w:rFonts w:ascii="Calibri" w:eastAsiaTheme="minorHAnsi" w:hAnsi="Calibri" w:cs="Calibri"/>
          <w:lang w:eastAsia="en-US"/>
        </w:rPr>
        <w:t>5</w:t>
      </w:r>
      <w:r w:rsidRPr="00A95149">
        <w:rPr>
          <w:rFonts w:ascii="Calibri" w:eastAsiaTheme="minorHAnsi" w:hAnsi="Calibri" w:cs="Calibri"/>
          <w:lang w:eastAsia="en-US"/>
        </w:rPr>
        <w:t xml:space="preserve"> ustawy,</w:t>
      </w:r>
    </w:p>
    <w:p w14:paraId="05463BD8" w14:textId="739288E9" w:rsidR="00A95149" w:rsidRPr="00A95149" w:rsidRDefault="00A95149" w:rsidP="00296E4A">
      <w:pPr>
        <w:numPr>
          <w:ilvl w:val="0"/>
          <w:numId w:val="84"/>
        </w:numPr>
        <w:suppressAutoHyphens w:val="0"/>
        <w:autoSpaceDE w:val="0"/>
        <w:autoSpaceDN w:val="0"/>
        <w:adjustRightInd w:val="0"/>
        <w:spacing w:line="276" w:lineRule="auto"/>
        <w:ind w:left="284" w:hanging="284"/>
        <w:rPr>
          <w:rFonts w:ascii="Calibri" w:eastAsiaTheme="minorHAnsi" w:hAnsi="Calibri" w:cs="Calibri"/>
          <w:lang w:eastAsia="en-US"/>
        </w:rPr>
      </w:pPr>
      <w:r w:rsidRPr="00A95149">
        <w:rPr>
          <w:rFonts w:ascii="Calibri" w:eastAsiaTheme="minorHAnsi" w:hAnsi="Calibri" w:cs="Calibri"/>
          <w:lang w:eastAsia="en-US"/>
        </w:rPr>
        <w:t xml:space="preserve"> </w:t>
      </w:r>
      <w:r>
        <w:rPr>
          <w:rFonts w:ascii="Calibri" w:eastAsiaTheme="minorHAnsi" w:hAnsi="Calibri" w:cs="Calibri"/>
          <w:lang w:eastAsia="en-US"/>
        </w:rPr>
        <w:t xml:space="preserve">Termin realizacji </w:t>
      </w:r>
      <w:r w:rsidRPr="00A95149">
        <w:rPr>
          <w:rFonts w:ascii="Calibri" w:eastAsiaTheme="minorHAnsi" w:hAnsi="Calibri" w:cs="Calibri"/>
          <w:lang w:eastAsia="en-US"/>
        </w:rPr>
        <w:t>wyrażon</w:t>
      </w:r>
      <w:r>
        <w:rPr>
          <w:rFonts w:ascii="Calibri" w:eastAsiaTheme="minorHAnsi" w:hAnsi="Calibri" w:cs="Calibri"/>
          <w:lang w:eastAsia="en-US"/>
        </w:rPr>
        <w:t>y</w:t>
      </w:r>
      <w:r w:rsidRPr="00A95149">
        <w:rPr>
          <w:rFonts w:ascii="Calibri" w:eastAsiaTheme="minorHAnsi" w:hAnsi="Calibri" w:cs="Calibri"/>
          <w:lang w:eastAsia="en-US"/>
        </w:rPr>
        <w:t xml:space="preserve"> jest w dniach kalendarzowych liczonych od dnia zawarcia umowy. </w:t>
      </w:r>
    </w:p>
    <w:p w14:paraId="72728CB5" w14:textId="77777777" w:rsidR="00A95149" w:rsidRPr="00A95149" w:rsidRDefault="00A95149" w:rsidP="00296E4A">
      <w:pPr>
        <w:suppressAutoHyphens w:val="0"/>
        <w:spacing w:line="276" w:lineRule="auto"/>
        <w:ind w:right="23"/>
        <w:rPr>
          <w:rFonts w:ascii="Calibri" w:eastAsia="Calibri" w:hAnsi="Calibri" w:cs="Calibri"/>
          <w:bCs/>
          <w:iCs/>
          <w:lang w:eastAsia="pl-PL"/>
        </w:rPr>
      </w:pPr>
    </w:p>
    <w:p w14:paraId="2F8CE148" w14:textId="020BC534" w:rsidR="00A95149" w:rsidRPr="00A95149" w:rsidRDefault="00A95149" w:rsidP="00296E4A">
      <w:pPr>
        <w:suppressAutoHyphens w:val="0"/>
        <w:spacing w:line="276" w:lineRule="auto"/>
        <w:ind w:right="23"/>
        <w:rPr>
          <w:rFonts w:ascii="Calibri" w:eastAsia="Calibri" w:hAnsi="Calibri" w:cs="Calibri"/>
          <w:bCs/>
          <w:iCs/>
          <w:lang w:eastAsia="pl-PL"/>
        </w:rPr>
      </w:pPr>
      <w:r w:rsidRPr="00A95149">
        <w:rPr>
          <w:rFonts w:ascii="Calibri" w:eastAsia="Calibri" w:hAnsi="Calibri" w:cs="Calibri"/>
          <w:bCs/>
          <w:iCs/>
          <w:lang w:eastAsia="pl-PL"/>
        </w:rPr>
        <w:t xml:space="preserve">Ostateczną ocenę punktową każdej z ocenianych ofert stanowić będzie suma liczby punktów przyznanych w ramach kryteriów: - </w:t>
      </w:r>
      <w:r w:rsidR="00B6612F">
        <w:rPr>
          <w:rFonts w:ascii="Calibri" w:eastAsia="Calibri" w:hAnsi="Calibri" w:cs="Calibri"/>
          <w:bCs/>
          <w:iCs/>
          <w:lang w:eastAsia="pl-PL"/>
        </w:rPr>
        <w:t>C</w:t>
      </w:r>
      <w:r w:rsidR="00B6612F" w:rsidRPr="00A95149">
        <w:rPr>
          <w:rFonts w:ascii="Calibri" w:eastAsia="Calibri" w:hAnsi="Calibri" w:cs="Calibri"/>
          <w:bCs/>
          <w:iCs/>
          <w:lang w:eastAsia="pl-PL"/>
        </w:rPr>
        <w:t xml:space="preserve">ena </w:t>
      </w:r>
      <w:r w:rsidR="00B6612F">
        <w:rPr>
          <w:rFonts w:ascii="Calibri" w:eastAsia="Calibri" w:hAnsi="Calibri" w:cs="Calibri"/>
          <w:bCs/>
          <w:iCs/>
          <w:lang w:eastAsia="pl-PL"/>
        </w:rPr>
        <w:t>oferty</w:t>
      </w:r>
      <w:r w:rsidRPr="00A95149">
        <w:rPr>
          <w:rFonts w:ascii="Calibri" w:eastAsia="Calibri" w:hAnsi="Calibri" w:cs="Calibri"/>
          <w:bCs/>
          <w:iCs/>
          <w:lang w:eastAsia="pl-PL"/>
        </w:rPr>
        <w:t xml:space="preserve">(C) , - </w:t>
      </w:r>
      <w:r w:rsidR="00B6612F">
        <w:rPr>
          <w:rFonts w:ascii="Calibri" w:eastAsia="Calibri" w:hAnsi="Calibri" w:cs="Calibri"/>
          <w:bCs/>
          <w:iCs/>
          <w:lang w:eastAsia="pl-PL"/>
        </w:rPr>
        <w:t>T</w:t>
      </w:r>
      <w:r w:rsidR="00B6612F" w:rsidRPr="00A95149">
        <w:rPr>
          <w:rFonts w:ascii="Calibri" w:eastAsia="Calibri" w:hAnsi="Calibri" w:cs="Calibri"/>
          <w:bCs/>
          <w:iCs/>
          <w:lang w:eastAsia="pl-PL"/>
        </w:rPr>
        <w:t xml:space="preserve">ermin </w:t>
      </w:r>
      <w:r w:rsidRPr="00A95149">
        <w:rPr>
          <w:rFonts w:ascii="Calibri" w:eastAsia="Calibri" w:hAnsi="Calibri" w:cs="Calibri"/>
          <w:bCs/>
          <w:iCs/>
          <w:lang w:eastAsia="pl-PL"/>
        </w:rPr>
        <w:t>dostawy (T)</w:t>
      </w:r>
    </w:p>
    <w:p w14:paraId="4AAB65CA" w14:textId="77777777" w:rsidR="00A95149" w:rsidRPr="00A95149" w:rsidRDefault="00A95149" w:rsidP="00296E4A">
      <w:pPr>
        <w:suppressAutoHyphens w:val="0"/>
        <w:spacing w:line="276" w:lineRule="auto"/>
        <w:ind w:left="357" w:right="2773"/>
        <w:rPr>
          <w:rFonts w:ascii="Calibri" w:eastAsia="Calibri" w:hAnsi="Calibri" w:cs="Calibri"/>
          <w:b/>
          <w:bCs/>
          <w:i/>
          <w:iCs/>
          <w:lang w:eastAsia="pl-PL"/>
        </w:rPr>
      </w:pPr>
      <w:r w:rsidRPr="00A95149">
        <w:rPr>
          <w:rFonts w:ascii="Calibri" w:eastAsia="Calibri" w:hAnsi="Calibri" w:cs="Calibri"/>
          <w:b/>
          <w:bCs/>
          <w:i/>
          <w:iCs/>
          <w:lang w:eastAsia="pl-PL"/>
        </w:rPr>
        <w:t>LP = C + T</w:t>
      </w:r>
    </w:p>
    <w:p w14:paraId="2C6CE009" w14:textId="336ED23E" w:rsidR="00A95149" w:rsidRPr="00C2438E" w:rsidRDefault="00A95149" w:rsidP="00296E4A">
      <w:pPr>
        <w:suppressAutoHyphens w:val="0"/>
        <w:spacing w:line="276" w:lineRule="auto"/>
        <w:ind w:left="357" w:right="2773" w:hanging="357"/>
        <w:rPr>
          <w:rFonts w:ascii="Calibri" w:eastAsia="Calibri" w:hAnsi="Calibri" w:cs="Calibri"/>
          <w:bCs/>
          <w:lang w:eastAsia="pl-PL"/>
        </w:rPr>
      </w:pPr>
      <w:r w:rsidRPr="00C2438E">
        <w:rPr>
          <w:rFonts w:ascii="Calibri" w:eastAsia="Calibri" w:hAnsi="Calibri" w:cs="Calibri"/>
          <w:bCs/>
          <w:lang w:eastAsia="pl-PL"/>
        </w:rPr>
        <w:t>gdzie</w:t>
      </w:r>
      <w:r w:rsidR="00B6612F">
        <w:rPr>
          <w:rFonts w:ascii="Calibri" w:eastAsia="Calibri" w:hAnsi="Calibri" w:cs="Calibri"/>
          <w:bCs/>
          <w:lang w:eastAsia="pl-PL"/>
        </w:rPr>
        <w:t>:</w:t>
      </w:r>
      <w:r w:rsidRPr="00C2438E">
        <w:rPr>
          <w:rFonts w:ascii="Calibri" w:eastAsia="Calibri" w:hAnsi="Calibri" w:cs="Calibri"/>
          <w:bCs/>
          <w:lang w:eastAsia="pl-PL"/>
        </w:rPr>
        <w:t xml:space="preserve"> </w:t>
      </w:r>
      <w:r w:rsidRPr="00C2438E">
        <w:rPr>
          <w:rFonts w:ascii="Calibri" w:eastAsia="Calibri" w:hAnsi="Calibri" w:cs="Calibri"/>
          <w:b/>
          <w:lang w:eastAsia="pl-PL"/>
        </w:rPr>
        <w:t xml:space="preserve"> LP </w:t>
      </w:r>
      <w:r w:rsidRPr="00C2438E">
        <w:rPr>
          <w:rFonts w:ascii="Calibri" w:eastAsia="Calibri" w:hAnsi="Calibri" w:cs="Calibri"/>
          <w:bCs/>
          <w:lang w:eastAsia="pl-PL"/>
        </w:rPr>
        <w:t xml:space="preserve">- liczba punktów uzyskanych przez ofertę. </w:t>
      </w:r>
    </w:p>
    <w:p w14:paraId="67DB7117" w14:textId="77777777" w:rsidR="00A95149" w:rsidRPr="00A95149" w:rsidRDefault="00A95149" w:rsidP="00296E4A">
      <w:pPr>
        <w:suppressAutoHyphens w:val="0"/>
        <w:spacing w:line="276" w:lineRule="auto"/>
        <w:rPr>
          <w:rFonts w:ascii="Calibri" w:hAnsi="Calibri" w:cs="Calibri"/>
          <w:color w:val="000000"/>
          <w:lang w:eastAsia="pl-PL"/>
        </w:rPr>
      </w:pPr>
      <w:r w:rsidRPr="00A95149">
        <w:rPr>
          <w:rFonts w:ascii="Calibri" w:eastAsia="Calibri" w:hAnsi="Calibri" w:cs="Calibri"/>
          <w:bCs/>
          <w:iCs/>
          <w:lang w:eastAsia="pl-PL"/>
        </w:rPr>
        <w:lastRenderedPageBreak/>
        <w:t xml:space="preserve">Wszystkie obliczenia dokonywane będą z dokładnością do dwóch miejsc po przecinku. </w:t>
      </w:r>
      <w:r w:rsidRPr="00A95149">
        <w:rPr>
          <w:rFonts w:ascii="Calibri" w:eastAsia="Calibri" w:hAnsi="Calibri" w:cs="Calibri"/>
          <w:iCs/>
          <w:lang w:eastAsia="pl-PL"/>
        </w:rPr>
        <w:t xml:space="preserve">Najkorzystniejsza oferta może uzyskać maksimum 100 </w:t>
      </w:r>
      <w:r w:rsidRPr="00A95149">
        <w:rPr>
          <w:rFonts w:ascii="Calibri" w:eastAsia="Calibri" w:hAnsi="Calibri" w:cs="Calibri"/>
          <w:iCs/>
          <w:color w:val="000000"/>
          <w:lang w:eastAsia="pl-PL"/>
        </w:rPr>
        <w:t>pkt</w:t>
      </w:r>
      <w:r w:rsidRPr="00A95149">
        <w:rPr>
          <w:rFonts w:ascii="Calibri" w:hAnsi="Calibri" w:cs="Calibri"/>
          <w:color w:val="000000"/>
          <w:lang w:eastAsia="pl-PL"/>
        </w:rPr>
        <w:t>.</w:t>
      </w:r>
    </w:p>
    <w:p w14:paraId="2ADDFDBA" w14:textId="215BA555" w:rsidR="006E21F2" w:rsidRPr="005221F7" w:rsidRDefault="006E21F2" w:rsidP="00296E4A">
      <w:pPr>
        <w:suppressAutoHyphens w:val="0"/>
        <w:spacing w:line="276" w:lineRule="auto"/>
        <w:jc w:val="both"/>
        <w:rPr>
          <w:rFonts w:ascii="Calibri" w:hAnsi="Calibri" w:cs="Calibri"/>
          <w:lang w:eastAsia="pl-PL"/>
        </w:rPr>
      </w:pPr>
    </w:p>
    <w:p w14:paraId="2B1D4126" w14:textId="321B1E9D" w:rsidR="00E634A6" w:rsidRPr="005221F7" w:rsidRDefault="00E634A6" w:rsidP="00296E4A">
      <w:pPr>
        <w:pStyle w:val="Nagwek2"/>
        <w:rPr>
          <w:rFonts w:eastAsiaTheme="minorHAnsi" w:cstheme="minorHAnsi"/>
          <w:szCs w:val="24"/>
          <w:lang w:eastAsia="en-US"/>
        </w:rPr>
      </w:pPr>
      <w:r w:rsidRPr="005221F7">
        <w:rPr>
          <w:rFonts w:eastAsiaTheme="minorHAnsi" w:cstheme="minorHAnsi"/>
          <w:szCs w:val="24"/>
          <w:lang w:eastAsia="en-US"/>
        </w:rPr>
        <w:t>Informacje o formalnościach</w:t>
      </w:r>
      <w:r w:rsidRPr="005221F7">
        <w:rPr>
          <w:szCs w:val="24"/>
        </w:rPr>
        <w:t xml:space="preserve">, jakie </w:t>
      </w:r>
      <w:r w:rsidR="00BA0B57" w:rsidRPr="005221F7">
        <w:rPr>
          <w:szCs w:val="24"/>
        </w:rPr>
        <w:t>Wykonawca</w:t>
      </w:r>
      <w:r w:rsidRPr="005221F7">
        <w:rPr>
          <w:szCs w:val="24"/>
        </w:rPr>
        <w:t xml:space="preserve"> oferty najkorzystniejszej musi dopełnić przed zawarciem Umowy.</w:t>
      </w:r>
    </w:p>
    <w:p w14:paraId="3293F8ED" w14:textId="77777777" w:rsidR="004A5CB8" w:rsidRPr="005221F7" w:rsidRDefault="004A5CB8" w:rsidP="00296E4A">
      <w:pPr>
        <w:pStyle w:val="Tresc"/>
        <w:numPr>
          <w:ilvl w:val="0"/>
          <w:numId w:val="61"/>
        </w:numPr>
        <w:spacing w:after="0" w:line="276" w:lineRule="auto"/>
        <w:ind w:left="357" w:hanging="357"/>
        <w:jc w:val="left"/>
        <w:rPr>
          <w:rFonts w:ascii="Calibri" w:hAnsi="Calibri" w:cs="Calibri"/>
          <w:szCs w:val="24"/>
        </w:rPr>
      </w:pPr>
      <w:r w:rsidRPr="005221F7">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5221F7" w:rsidRDefault="004A5CB8" w:rsidP="00296E4A">
      <w:pPr>
        <w:pStyle w:val="Tresc"/>
        <w:numPr>
          <w:ilvl w:val="0"/>
          <w:numId w:val="61"/>
        </w:numPr>
        <w:spacing w:after="0" w:line="276" w:lineRule="auto"/>
        <w:ind w:left="357" w:hanging="357"/>
        <w:jc w:val="left"/>
        <w:rPr>
          <w:rFonts w:ascii="Calibri" w:hAnsi="Calibri" w:cs="Calibri"/>
          <w:szCs w:val="24"/>
        </w:rPr>
      </w:pPr>
      <w:r w:rsidRPr="005221F7">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70507CFA" w:rsidR="004A5CB8" w:rsidRPr="005221F7" w:rsidRDefault="004A5CB8" w:rsidP="00296E4A">
      <w:pPr>
        <w:pStyle w:val="Tresc"/>
        <w:numPr>
          <w:ilvl w:val="0"/>
          <w:numId w:val="61"/>
        </w:numPr>
        <w:spacing w:after="0" w:line="276" w:lineRule="auto"/>
        <w:ind w:left="357" w:hanging="357"/>
        <w:jc w:val="left"/>
        <w:rPr>
          <w:rFonts w:ascii="Calibri" w:hAnsi="Calibri" w:cs="Calibri"/>
          <w:szCs w:val="24"/>
        </w:rPr>
      </w:pPr>
      <w:r w:rsidRPr="005221F7">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w:t>
      </w:r>
      <w:r w:rsidR="008C0ED6">
        <w:rPr>
          <w:rFonts w:ascii="Calibri" w:hAnsi="Calibri" w:cs="Calibri"/>
          <w:szCs w:val="24"/>
        </w:rPr>
        <w:t xml:space="preserve"> </w:t>
      </w:r>
      <w:r w:rsidR="00BD4CD7">
        <w:rPr>
          <w:rFonts w:ascii="Calibri" w:hAnsi="Calibri" w:cs="Calibri"/>
          <w:szCs w:val="24"/>
        </w:rPr>
        <w:t>7</w:t>
      </w:r>
      <w:r w:rsidRPr="005221F7">
        <w:rPr>
          <w:rFonts w:ascii="Calibri" w:hAnsi="Calibri" w:cs="Calibri"/>
          <w:szCs w:val="24"/>
        </w:rPr>
        <w:t xml:space="preserve"> do SWZ. Umowa zostanie uzupełniona o zapisy wynikające ze złożonej Oferty.</w:t>
      </w:r>
    </w:p>
    <w:p w14:paraId="55C7E9C6" w14:textId="77777777" w:rsidR="004A5CB8" w:rsidRPr="005221F7" w:rsidRDefault="004A5CB8" w:rsidP="00296E4A">
      <w:pPr>
        <w:pStyle w:val="Tresc"/>
        <w:numPr>
          <w:ilvl w:val="0"/>
          <w:numId w:val="61"/>
        </w:numPr>
        <w:spacing w:after="0" w:line="276" w:lineRule="auto"/>
        <w:ind w:left="357" w:hanging="357"/>
        <w:jc w:val="left"/>
        <w:rPr>
          <w:rFonts w:ascii="Calibri" w:hAnsi="Calibri" w:cs="Calibri"/>
          <w:szCs w:val="24"/>
        </w:rPr>
      </w:pPr>
      <w:r w:rsidRPr="005221F7">
        <w:rPr>
          <w:rFonts w:ascii="Calibri" w:hAnsi="Calibri" w:cs="Calibri"/>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71031AB" w14:textId="77777777" w:rsidR="00904D49" w:rsidRPr="00904D49" w:rsidRDefault="00904D49" w:rsidP="00296E4A">
      <w:pPr>
        <w:pStyle w:val="Tresc"/>
        <w:spacing w:after="0" w:line="276" w:lineRule="auto"/>
        <w:ind w:left="397"/>
        <w:jc w:val="left"/>
        <w:rPr>
          <w:rFonts w:ascii="Calibri" w:hAnsi="Calibri" w:cs="Calibri"/>
          <w:szCs w:val="24"/>
        </w:rPr>
      </w:pPr>
    </w:p>
    <w:p w14:paraId="443C9A8A" w14:textId="51AE089E" w:rsidR="00003A8E" w:rsidRDefault="00003A8E" w:rsidP="00296E4A">
      <w:pPr>
        <w:pStyle w:val="Nagwek2"/>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5D669CDB" w:rsidR="00904D49" w:rsidRPr="00E667AC" w:rsidRDefault="00003A8E" w:rsidP="00296E4A">
      <w:pPr>
        <w:pStyle w:val="Akapitzlist"/>
        <w:numPr>
          <w:ilvl w:val="0"/>
          <w:numId w:val="11"/>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w:t>
      </w:r>
      <w:r w:rsidR="00315D66">
        <w:rPr>
          <w:rFonts w:ascii="Calibri" w:hAnsi="Calibri" w:cs="Calibri"/>
        </w:rPr>
        <w:t>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Pr>
          <w:rFonts w:ascii="Calibri" w:hAnsi="Calibri" w:cs="Calibri"/>
        </w:rPr>
        <w:t>U</w:t>
      </w:r>
      <w:r w:rsidR="00904D49">
        <w:rPr>
          <w:rFonts w:ascii="Calibri" w:hAnsi="Calibri" w:cs="Calibri"/>
        </w:rPr>
        <w:t>mowy</w:t>
      </w:r>
      <w:r w:rsidRPr="00904D49">
        <w:rPr>
          <w:rFonts w:ascii="Calibri" w:hAnsi="Calibri" w:cs="Calibri"/>
        </w:rPr>
        <w:t>, które zostaną wprowadzone do treści Umowy w</w:t>
      </w:r>
      <w:r w:rsidR="00315D66">
        <w:rPr>
          <w:rFonts w:ascii="Calibri" w:hAnsi="Calibri" w:cs="Calibri"/>
        </w:rPr>
        <w:t> </w:t>
      </w:r>
      <w:r w:rsidRPr="00904D49">
        <w:rPr>
          <w:rFonts w:ascii="Calibri" w:hAnsi="Calibri" w:cs="Calibri"/>
        </w:rPr>
        <w:t>sprawie zamówienia</w:t>
      </w:r>
      <w:r w:rsidRPr="00904D49">
        <w:rPr>
          <w:rFonts w:ascii="Calibri" w:hAnsi="Calibri" w:cs="Calibri"/>
          <w:b/>
        </w:rPr>
        <w:t xml:space="preserve"> </w:t>
      </w:r>
      <w:r w:rsidRPr="00904D49">
        <w:rPr>
          <w:rFonts w:ascii="Calibri" w:hAnsi="Calibri" w:cs="Calibri"/>
        </w:rPr>
        <w:t xml:space="preserve">publicznego (Załącznik nr </w:t>
      </w:r>
      <w:r w:rsidR="00BD4CD7">
        <w:rPr>
          <w:rFonts w:ascii="Calibri" w:hAnsi="Calibri" w:cs="Calibri"/>
        </w:rPr>
        <w:t>7</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4FD590CE" w14:textId="3E64239F" w:rsidR="00AC231B" w:rsidRPr="00904D49" w:rsidRDefault="00BA0B57" w:rsidP="00296E4A">
      <w:pPr>
        <w:pStyle w:val="Akapitzlist"/>
        <w:numPr>
          <w:ilvl w:val="0"/>
          <w:numId w:val="11"/>
        </w:numPr>
        <w:spacing w:line="276" w:lineRule="auto"/>
        <w:ind w:left="284" w:hanging="284"/>
        <w:rPr>
          <w:rFonts w:asciiTheme="minorHAnsi" w:hAnsiTheme="minorHAnsi" w:cstheme="minorHAnsi"/>
        </w:rPr>
      </w:pPr>
      <w:r>
        <w:rPr>
          <w:rFonts w:asciiTheme="minorHAnsi" w:hAnsiTheme="minorHAnsi" w:cstheme="minorHAnsi"/>
        </w:rPr>
        <w:t>Zamawiający</w:t>
      </w:r>
      <w:r w:rsidR="00AC231B" w:rsidRPr="00AC231B">
        <w:rPr>
          <w:rFonts w:asciiTheme="minorHAnsi" w:hAnsiTheme="minorHAnsi" w:cstheme="minorHAnsi"/>
        </w:rPr>
        <w:t xml:space="preserve"> przewiduje możliwość dokonywania zmian w treści Umowy, w stosunku do treści oferty </w:t>
      </w:r>
      <w:r>
        <w:rPr>
          <w:rFonts w:asciiTheme="minorHAnsi" w:hAnsiTheme="minorHAnsi" w:cstheme="minorHAnsi"/>
        </w:rPr>
        <w:t>Wykonawcy</w:t>
      </w:r>
      <w:r w:rsidR="00AC231B" w:rsidRPr="00AC231B">
        <w:rPr>
          <w:rFonts w:asciiTheme="minorHAnsi" w:hAnsiTheme="minorHAnsi" w:cstheme="minorHAnsi"/>
        </w:rPr>
        <w:t xml:space="preserve">. Katalog zmian określa </w:t>
      </w:r>
      <w:r w:rsidR="002041E5">
        <w:rPr>
          <w:rFonts w:asciiTheme="minorHAnsi" w:hAnsiTheme="minorHAnsi" w:cstheme="minorHAnsi"/>
        </w:rPr>
        <w:t xml:space="preserve">paragraf </w:t>
      </w:r>
      <w:r w:rsidR="00474AD7">
        <w:rPr>
          <w:rFonts w:asciiTheme="minorHAnsi" w:hAnsiTheme="minorHAnsi" w:cstheme="minorHAnsi"/>
        </w:rPr>
        <w:t>9</w:t>
      </w:r>
      <w:r w:rsidR="00AC231B" w:rsidRPr="00AC231B">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 xml:space="preserve">r </w:t>
      </w:r>
      <w:r w:rsidR="00BD4CD7">
        <w:rPr>
          <w:rFonts w:asciiTheme="minorHAnsi" w:hAnsiTheme="minorHAnsi" w:cstheme="minorHAnsi"/>
        </w:rPr>
        <w:t>7</w:t>
      </w:r>
      <w:r w:rsidR="00AC231B" w:rsidRPr="00AC231B">
        <w:rPr>
          <w:rFonts w:asciiTheme="minorHAnsi" w:hAnsiTheme="minorHAnsi" w:cstheme="minorHAnsi"/>
        </w:rPr>
        <w:t xml:space="preserve"> do SWZ).</w:t>
      </w:r>
    </w:p>
    <w:p w14:paraId="33ED7C04" w14:textId="687F588C" w:rsidR="00F829E8" w:rsidRDefault="00F829E8" w:rsidP="00296E4A">
      <w:pPr>
        <w:suppressAutoHyphens w:val="0"/>
        <w:spacing w:line="276" w:lineRule="auto"/>
        <w:ind w:left="284" w:hanging="284"/>
        <w:jc w:val="center"/>
        <w:rPr>
          <w:rFonts w:ascii="Calibri" w:hAnsi="Calibri" w:cs="Calibri"/>
          <w:b/>
          <w:bCs/>
          <w:lang w:eastAsia="pl-PL"/>
        </w:rPr>
      </w:pPr>
    </w:p>
    <w:p w14:paraId="352E1192" w14:textId="7F008A9E" w:rsidR="00003A8E" w:rsidRPr="00D41980" w:rsidRDefault="00003A8E" w:rsidP="00296E4A">
      <w:pPr>
        <w:pStyle w:val="Nagwek2"/>
      </w:pPr>
      <w:r w:rsidRPr="00D41980">
        <w:t xml:space="preserve">Pouczenie o środkach ochrony prawnej przysługujących </w:t>
      </w:r>
      <w:r w:rsidR="00BA0B57">
        <w:t>Wykonawcy</w:t>
      </w:r>
      <w:r w:rsidRPr="00D41980">
        <w:t xml:space="preserve">. </w:t>
      </w:r>
    </w:p>
    <w:p w14:paraId="07A32365" w14:textId="456D6833" w:rsidR="006B6FEB" w:rsidRPr="006B6FEB" w:rsidRDefault="006B6FEB" w:rsidP="00296E4A">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296E4A">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296E4A">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59773FE9" w:rsidR="006B6FEB" w:rsidRPr="006B6FEB" w:rsidRDefault="006B6FEB" w:rsidP="00296E4A">
      <w:pPr>
        <w:pStyle w:val="Teksttreci0"/>
        <w:numPr>
          <w:ilvl w:val="1"/>
          <w:numId w:val="5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w:t>
      </w:r>
      <w:r w:rsidRPr="006B6FEB">
        <w:rPr>
          <w:rFonts w:ascii="Calibri" w:hAnsi="Calibri" w:cs="Calibri"/>
          <w:sz w:val="24"/>
          <w:szCs w:val="24"/>
        </w:rPr>
        <w:lastRenderedPageBreak/>
        <w:t xml:space="preserve">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5886E18F" w:rsidR="006B6FEB" w:rsidRPr="006B6FEB" w:rsidRDefault="006B6FEB" w:rsidP="00296E4A">
      <w:pPr>
        <w:pStyle w:val="Teksttreci0"/>
        <w:numPr>
          <w:ilvl w:val="1"/>
          <w:numId w:val="5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296E4A">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296E4A">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296E4A">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296E4A">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296E4A">
      <w:pPr>
        <w:pStyle w:val="Teksttreci0"/>
        <w:numPr>
          <w:ilvl w:val="1"/>
          <w:numId w:val="52"/>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6B6FEB" w:rsidRDefault="006B6FEB" w:rsidP="00296E4A">
      <w:pPr>
        <w:pStyle w:val="Teksttreci0"/>
        <w:numPr>
          <w:ilvl w:val="1"/>
          <w:numId w:val="5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 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296E4A">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8F19B4" w:rsidRDefault="006B6FEB" w:rsidP="00296E4A">
      <w:pPr>
        <w:pStyle w:val="Teksttreci0"/>
        <w:numPr>
          <w:ilvl w:val="0"/>
          <w:numId w:val="5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w:t>
      </w:r>
      <w:r w:rsidR="00315D66">
        <w:rPr>
          <w:rFonts w:ascii="Calibri" w:hAnsi="Calibri" w:cs="Calibri"/>
          <w:sz w:val="24"/>
          <w:szCs w:val="24"/>
        </w:rPr>
        <w:t> </w:t>
      </w:r>
      <w:r w:rsidRPr="001D0A7C">
        <w:rPr>
          <w:rFonts w:ascii="Calibri" w:hAnsi="Calibri" w:cs="Calibri"/>
          <w:sz w:val="24"/>
          <w:szCs w:val="24"/>
        </w:rPr>
        <w:t>którym powzięto lub przy zachowaniu należytej staranności mo</w:t>
      </w:r>
      <w:r w:rsidRPr="008F19B4">
        <w:rPr>
          <w:rFonts w:ascii="Calibri" w:hAnsi="Calibri" w:cs="Calibri"/>
          <w:sz w:val="24"/>
          <w:szCs w:val="24"/>
        </w:rPr>
        <w:t>żna było powziąć wiadomość o</w:t>
      </w:r>
      <w:r w:rsidR="00315D66">
        <w:rPr>
          <w:rFonts w:ascii="Calibri" w:hAnsi="Calibri" w:cs="Calibri"/>
          <w:sz w:val="24"/>
          <w:szCs w:val="24"/>
        </w:rPr>
        <w:t> </w:t>
      </w:r>
      <w:r w:rsidRPr="008F19B4">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6B6FEB" w:rsidRDefault="006B6FEB" w:rsidP="00296E4A">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296E4A">
      <w:pPr>
        <w:pStyle w:val="Teksttreci0"/>
        <w:numPr>
          <w:ilvl w:val="1"/>
          <w:numId w:val="52"/>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296E4A">
      <w:pPr>
        <w:pStyle w:val="Teksttreci0"/>
        <w:numPr>
          <w:ilvl w:val="1"/>
          <w:numId w:val="52"/>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296E4A">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3F98370C" w:rsidR="006B6FEB" w:rsidRPr="008F19B4" w:rsidRDefault="006B6FEB" w:rsidP="00296E4A">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Skargę wnosi się za pośrednictwem Prezesa Izby, w terminie 14 dni od dnia doręczenia orzeczenia </w:t>
      </w:r>
      <w:r w:rsidRPr="006B6FEB">
        <w:rPr>
          <w:rFonts w:ascii="Calibri" w:hAnsi="Calibri" w:cs="Calibri"/>
          <w:sz w:val="24"/>
          <w:szCs w:val="24"/>
        </w:rPr>
        <w:lastRenderedPageBreak/>
        <w:t>Izby lub postanowienia Prezesa Izby, o którym mowa w art. 519 ust. 1, przesyłając jednocześnie jej odpis przeciwnikowi skargi. Złożenie skargi w placówce pocztowej operatora wyznaczonego w</w:t>
      </w:r>
      <w:r w:rsidR="00315D66">
        <w:rPr>
          <w:rFonts w:ascii="Calibri" w:hAnsi="Calibri" w:cs="Calibri"/>
          <w:sz w:val="24"/>
          <w:szCs w:val="24"/>
        </w:rPr>
        <w:t> </w:t>
      </w:r>
      <w:r w:rsidRPr="006B6FEB">
        <w:rPr>
          <w:rFonts w:ascii="Calibri" w:hAnsi="Calibri" w:cs="Calibri"/>
          <w:sz w:val="24"/>
          <w:szCs w:val="24"/>
        </w:rPr>
        <w:t>rozumieniu ustawy z dnia 23 listopada 2012 r. – Prawo pocztowe jest równoznaczne z jej wniesieniem.</w:t>
      </w:r>
    </w:p>
    <w:p w14:paraId="31A5B61A" w14:textId="63E6A8BD" w:rsidR="006B6FEB" w:rsidRDefault="006B6FEB" w:rsidP="00296E4A">
      <w:pPr>
        <w:pStyle w:val="Teksttreci0"/>
        <w:numPr>
          <w:ilvl w:val="0"/>
          <w:numId w:val="5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758D01A7" w:rsidR="00AC7138" w:rsidRPr="00D41980" w:rsidRDefault="008F19B4" w:rsidP="00296E4A">
      <w:pPr>
        <w:pStyle w:val="Nagwek2"/>
        <w:rPr>
          <w:lang w:eastAsia="pl-PL"/>
        </w:rPr>
      </w:pPr>
      <w:r>
        <w:rPr>
          <w:lang w:eastAsia="pl-PL"/>
        </w:rPr>
        <w:t>D</w:t>
      </w:r>
      <w:r w:rsidR="00AC7138" w:rsidRPr="00D41980">
        <w:rPr>
          <w:lang w:eastAsia="pl-PL"/>
        </w:rPr>
        <w:t>odatkowe informacje</w:t>
      </w:r>
    </w:p>
    <w:p w14:paraId="33E6B667" w14:textId="77777777" w:rsidR="00F41726" w:rsidRPr="00F41726" w:rsidRDefault="00F41726" w:rsidP="00296E4A">
      <w:pPr>
        <w:numPr>
          <w:ilvl w:val="0"/>
          <w:numId w:val="75"/>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ustanowienia dynamicznego systemu zakupów. </w:t>
      </w:r>
    </w:p>
    <w:p w14:paraId="34F06576" w14:textId="77777777" w:rsidR="00F41726" w:rsidRPr="00F41726" w:rsidRDefault="00F41726" w:rsidP="00296E4A">
      <w:pPr>
        <w:numPr>
          <w:ilvl w:val="0"/>
          <w:numId w:val="76"/>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zawarcia Umowy ramowej. </w:t>
      </w:r>
    </w:p>
    <w:p w14:paraId="057123C2" w14:textId="1D9E6BED" w:rsidR="00F41726" w:rsidRPr="00F41726" w:rsidRDefault="00F41726" w:rsidP="00296E4A">
      <w:pPr>
        <w:numPr>
          <w:ilvl w:val="0"/>
          <w:numId w:val="77"/>
        </w:numPr>
        <w:tabs>
          <w:tab w:val="clear" w:pos="720"/>
          <w:tab w:val="num" w:pos="284"/>
        </w:tabs>
        <w:suppressAutoHyphens w:val="0"/>
        <w:spacing w:line="276" w:lineRule="auto"/>
        <w:ind w:left="284" w:hanging="284"/>
        <w:textAlignment w:val="baseline"/>
        <w:rPr>
          <w:rFonts w:ascii="Calibri" w:hAnsi="Calibri" w:cs="Calibri"/>
          <w:lang w:eastAsia="pl-PL"/>
        </w:rPr>
      </w:pPr>
      <w:r w:rsidRPr="00F41726">
        <w:rPr>
          <w:rFonts w:ascii="Calibri" w:hAnsi="Calibri" w:cs="Calibri"/>
          <w:lang w:eastAsia="pl-PL"/>
        </w:rPr>
        <w:t xml:space="preserve">Zamawiający </w:t>
      </w:r>
      <w:r w:rsidR="00CD5AE3">
        <w:rPr>
          <w:rFonts w:ascii="Calibri" w:hAnsi="Calibri" w:cs="Calibri"/>
          <w:lang w:eastAsia="pl-PL"/>
        </w:rPr>
        <w:t xml:space="preserve">nie </w:t>
      </w:r>
      <w:r w:rsidRPr="00F41726">
        <w:rPr>
          <w:rFonts w:ascii="Calibri" w:hAnsi="Calibri" w:cs="Calibri"/>
          <w:lang w:eastAsia="pl-PL"/>
        </w:rPr>
        <w:t>przewiduje udzielenie zamówień, o których mowa w art. 214 ust. 1 pkt 7 ustawy</w:t>
      </w:r>
      <w:r>
        <w:rPr>
          <w:rFonts w:ascii="Calibri" w:hAnsi="Calibri" w:cs="Calibri"/>
          <w:lang w:eastAsia="pl-PL"/>
        </w:rPr>
        <w:t xml:space="preserve"> </w:t>
      </w:r>
      <w:proofErr w:type="spellStart"/>
      <w:r w:rsidRPr="00F41726">
        <w:rPr>
          <w:rFonts w:ascii="Calibri" w:hAnsi="Calibri" w:cs="Calibri"/>
          <w:lang w:eastAsia="pl-PL"/>
        </w:rPr>
        <w:t>Pzp</w:t>
      </w:r>
      <w:proofErr w:type="spellEnd"/>
      <w:r w:rsidRPr="00F41726">
        <w:rPr>
          <w:rFonts w:ascii="Calibri" w:hAnsi="Calibri" w:cs="Calibri"/>
          <w:lang w:eastAsia="pl-PL"/>
        </w:rPr>
        <w:t>. </w:t>
      </w:r>
    </w:p>
    <w:p w14:paraId="60756C51" w14:textId="68EC5CA4" w:rsidR="00F41726" w:rsidRPr="00F41726" w:rsidRDefault="00F41726" w:rsidP="00296E4A">
      <w:pPr>
        <w:numPr>
          <w:ilvl w:val="0"/>
          <w:numId w:val="78"/>
        </w:numPr>
        <w:tabs>
          <w:tab w:val="clear" w:pos="720"/>
          <w:tab w:val="num" w:pos="284"/>
        </w:tabs>
        <w:suppressAutoHyphens w:val="0"/>
        <w:spacing w:line="276" w:lineRule="auto"/>
        <w:ind w:left="284" w:hanging="284"/>
        <w:textAlignment w:val="baseline"/>
        <w:rPr>
          <w:rFonts w:ascii="Calibri" w:hAnsi="Calibri" w:cs="Calibri"/>
          <w:lang w:eastAsia="pl-PL"/>
        </w:rPr>
      </w:pPr>
      <w:r w:rsidRPr="00F41726">
        <w:rPr>
          <w:rFonts w:ascii="Calibri" w:hAnsi="Calibri" w:cs="Calibri"/>
          <w:lang w:eastAsia="pl-PL"/>
        </w:rPr>
        <w:t>Zamawiający nie przewiduje wyboru Oferty najkorzystniejszej z zastosowaniem aukcji</w:t>
      </w:r>
      <w:r>
        <w:rPr>
          <w:rFonts w:ascii="Calibri" w:hAnsi="Calibri" w:cs="Calibri"/>
          <w:lang w:eastAsia="pl-PL"/>
        </w:rPr>
        <w:t xml:space="preserve"> </w:t>
      </w:r>
      <w:r w:rsidRPr="00F41726">
        <w:rPr>
          <w:rFonts w:ascii="Calibri" w:hAnsi="Calibri" w:cs="Calibri"/>
          <w:lang w:eastAsia="pl-PL"/>
        </w:rPr>
        <w:t>elektronicznej. </w:t>
      </w:r>
    </w:p>
    <w:p w14:paraId="13C94B07" w14:textId="1CEFBE94" w:rsidR="00F41726" w:rsidRDefault="00F41726" w:rsidP="00296E4A">
      <w:pPr>
        <w:numPr>
          <w:ilvl w:val="0"/>
          <w:numId w:val="79"/>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Do postępowania stosuje się przepisy dotyczące zamawiania usług. </w:t>
      </w:r>
    </w:p>
    <w:p w14:paraId="2A53C76C" w14:textId="77777777" w:rsidR="00B0059D" w:rsidRPr="00B0059D" w:rsidRDefault="00F13C0D" w:rsidP="00296E4A">
      <w:pPr>
        <w:pStyle w:val="Akapitzlist"/>
        <w:numPr>
          <w:ilvl w:val="0"/>
          <w:numId w:val="57"/>
        </w:numPr>
        <w:suppressAutoHyphens w:val="0"/>
        <w:spacing w:line="276" w:lineRule="auto"/>
        <w:ind w:left="284" w:hanging="284"/>
        <w:rPr>
          <w:rFonts w:asciiTheme="minorHAnsi" w:hAnsiTheme="minorHAnsi" w:cstheme="minorHAnsi"/>
          <w:lang w:eastAsia="pl-PL"/>
        </w:rPr>
      </w:pPr>
      <w:r w:rsidRPr="00F41726">
        <w:rPr>
          <w:rFonts w:ascii="Calibri" w:eastAsia="Calibri" w:hAnsi="Calibri" w:cs="Calibri"/>
          <w:lang w:eastAsia="en-US"/>
        </w:rPr>
        <w:t xml:space="preserve">Zamawiający </w:t>
      </w:r>
      <w:r w:rsidR="00B8292A" w:rsidRPr="00F41726">
        <w:rPr>
          <w:rFonts w:ascii="Calibri" w:eastAsia="Calibri" w:hAnsi="Calibri" w:cs="Calibri"/>
          <w:lang w:eastAsia="en-US"/>
        </w:rPr>
        <w:t xml:space="preserve">w przedmiotowym postępowaniu </w:t>
      </w:r>
      <w:r w:rsidRPr="00F41726">
        <w:rPr>
          <w:rFonts w:ascii="Calibri" w:eastAsia="Calibri" w:hAnsi="Calibri" w:cs="Calibri"/>
          <w:lang w:eastAsia="en-US"/>
        </w:rPr>
        <w:t>nie żąda wniesienia wadium</w:t>
      </w:r>
      <w:r w:rsidR="00474AD7">
        <w:rPr>
          <w:rFonts w:ascii="Calibri" w:eastAsia="Calibri" w:hAnsi="Calibri" w:cs="Calibri"/>
          <w:lang w:eastAsia="en-US"/>
        </w:rPr>
        <w:t xml:space="preserve"> ani zabezpieczenia należytego wykonania umowy</w:t>
      </w:r>
      <w:r w:rsidRPr="00F41726">
        <w:rPr>
          <w:rFonts w:ascii="Calibri" w:eastAsia="Calibri" w:hAnsi="Calibri" w:cs="Calibri"/>
          <w:lang w:eastAsia="en-US"/>
        </w:rPr>
        <w:t>.</w:t>
      </w:r>
    </w:p>
    <w:p w14:paraId="086F28A0" w14:textId="24820057" w:rsidR="00B0059D" w:rsidRPr="007F175B" w:rsidRDefault="00B0059D" w:rsidP="00296E4A">
      <w:pPr>
        <w:pStyle w:val="Akapitzlist"/>
        <w:numPr>
          <w:ilvl w:val="0"/>
          <w:numId w:val="57"/>
        </w:numPr>
        <w:suppressAutoHyphens w:val="0"/>
        <w:spacing w:line="276" w:lineRule="auto"/>
        <w:ind w:left="284" w:hanging="284"/>
        <w:rPr>
          <w:rFonts w:asciiTheme="minorHAnsi" w:hAnsiTheme="minorHAnsi" w:cstheme="minorHAnsi"/>
          <w:lang w:eastAsia="pl-PL"/>
        </w:rPr>
      </w:pPr>
      <w:r w:rsidRPr="00B0059D">
        <w:rPr>
          <w:rFonts w:asciiTheme="minorHAnsi" w:hAnsiTheme="minorHAnsi" w:cstheme="minorHAnsi"/>
          <w:lang w:eastAsia="pl-PL"/>
        </w:rPr>
        <w:t xml:space="preserve"> </w:t>
      </w:r>
      <w:r w:rsidRPr="007F175B">
        <w:rPr>
          <w:rFonts w:asciiTheme="minorHAnsi" w:hAnsiTheme="minorHAnsi" w:cstheme="minorHAnsi"/>
          <w:lang w:eastAsia="pl-PL"/>
        </w:rPr>
        <w:t>Zamawiający nie dopuszcza składania ofert w postaci katalogów elektronicznych.</w:t>
      </w:r>
    </w:p>
    <w:p w14:paraId="2B76469C" w14:textId="77777777" w:rsidR="00B0059D" w:rsidRPr="007F175B" w:rsidRDefault="00B0059D" w:rsidP="00296E4A">
      <w:pPr>
        <w:pStyle w:val="Akapitzlist"/>
        <w:numPr>
          <w:ilvl w:val="0"/>
          <w:numId w:val="57"/>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Zamawiający nie przewiduje przeprowadzenia przez Wykonawcę wizji lokalnej lub sprawdzenia przez niego dokumentów niezbędnych do realizacji zamówienia.</w:t>
      </w:r>
    </w:p>
    <w:p w14:paraId="57801DA1" w14:textId="66B4D0AA" w:rsidR="0000015B" w:rsidRPr="007F175B" w:rsidRDefault="00B0059D" w:rsidP="00296E4A">
      <w:pPr>
        <w:pStyle w:val="Akapitzlist"/>
        <w:numPr>
          <w:ilvl w:val="0"/>
          <w:numId w:val="57"/>
        </w:numPr>
        <w:suppressAutoHyphens w:val="0"/>
        <w:spacing w:line="276" w:lineRule="auto"/>
        <w:ind w:left="284" w:hanging="284"/>
        <w:rPr>
          <w:rFonts w:asciiTheme="minorHAnsi" w:hAnsiTheme="minorHAnsi" w:cstheme="minorHAnsi"/>
          <w:lang w:eastAsia="pl-PL"/>
        </w:rPr>
      </w:pPr>
      <w:r w:rsidRPr="007F175B">
        <w:rPr>
          <w:rFonts w:asciiTheme="minorHAnsi" w:hAnsiTheme="minorHAnsi" w:cstheme="minorHAnsi"/>
          <w:lang w:eastAsia="pl-PL"/>
        </w:rPr>
        <w:t xml:space="preserve">Zamawiający </w:t>
      </w:r>
      <w:r w:rsidR="00554FBC">
        <w:rPr>
          <w:rFonts w:asciiTheme="minorHAnsi" w:hAnsiTheme="minorHAnsi" w:cstheme="minorHAnsi"/>
          <w:lang w:eastAsia="pl-PL"/>
        </w:rPr>
        <w:t xml:space="preserve">nie </w:t>
      </w:r>
      <w:r w:rsidRPr="007F175B">
        <w:rPr>
          <w:rFonts w:asciiTheme="minorHAnsi" w:hAnsiTheme="minorHAnsi" w:cstheme="minorHAnsi"/>
          <w:lang w:eastAsia="pl-PL"/>
        </w:rPr>
        <w:t>przewiduje możliwości skorzystania z opcji.</w:t>
      </w:r>
    </w:p>
    <w:p w14:paraId="556E2096" w14:textId="3F0AB5D2" w:rsidR="008F19B4" w:rsidRDefault="0000015B" w:rsidP="00296E4A">
      <w:pPr>
        <w:pStyle w:val="Akapitzlist"/>
        <w:numPr>
          <w:ilvl w:val="0"/>
          <w:numId w:val="57"/>
        </w:numPr>
        <w:suppressAutoHyphens w:val="0"/>
        <w:spacing w:line="276" w:lineRule="auto"/>
        <w:ind w:left="284" w:hanging="284"/>
        <w:rPr>
          <w:rFonts w:ascii="Calibri" w:hAnsi="Calibri" w:cs="Calibri"/>
          <w:lang w:eastAsia="pl-PL"/>
        </w:rPr>
      </w:pPr>
      <w:r w:rsidRPr="0000015B">
        <w:rPr>
          <w:rFonts w:ascii="Calibri" w:hAnsi="Calibri" w:cs="Calibri"/>
          <w:lang w:eastAsia="pl-PL"/>
        </w:rPr>
        <w:t xml:space="preserve">Zamawiający nie </w:t>
      </w:r>
      <w:r>
        <w:rPr>
          <w:rFonts w:ascii="Calibri" w:hAnsi="Calibri" w:cs="Calibri"/>
          <w:lang w:eastAsia="pl-PL"/>
        </w:rPr>
        <w:t>przewiduje</w:t>
      </w:r>
      <w:r w:rsidRPr="0000015B">
        <w:rPr>
          <w:rFonts w:ascii="Calibri" w:hAnsi="Calibri" w:cs="Calibri"/>
          <w:lang w:eastAsia="pl-PL"/>
        </w:rPr>
        <w:t xml:space="preserve"> zwoływać zebrania Wykonawców w celu wyjaśnienia treści SWZ.</w:t>
      </w:r>
    </w:p>
    <w:p w14:paraId="18EE0904" w14:textId="77777777" w:rsidR="00B23F33" w:rsidRPr="00C2438E" w:rsidRDefault="00B23F33" w:rsidP="00B23F33">
      <w:pPr>
        <w:pStyle w:val="Akapitzlist"/>
        <w:suppressAutoHyphens w:val="0"/>
        <w:spacing w:line="276" w:lineRule="auto"/>
        <w:ind w:left="284"/>
        <w:rPr>
          <w:rFonts w:ascii="Calibri" w:hAnsi="Calibri" w:cs="Calibri"/>
          <w:lang w:eastAsia="pl-PL"/>
        </w:rPr>
      </w:pPr>
    </w:p>
    <w:p w14:paraId="24408EA2" w14:textId="3C3F6E3C" w:rsidR="008F19B4" w:rsidRPr="00AB767E" w:rsidRDefault="008F19B4" w:rsidP="00296E4A">
      <w:pPr>
        <w:pStyle w:val="Nagwek2"/>
        <w:rPr>
          <w:lang w:eastAsia="pl-PL"/>
        </w:rPr>
      </w:pPr>
      <w:r w:rsidRPr="00AB767E">
        <w:rPr>
          <w:lang w:eastAsia="pl-PL"/>
        </w:rPr>
        <w:t>Ochrona danych osobowych</w:t>
      </w:r>
    </w:p>
    <w:p w14:paraId="3EB88A31" w14:textId="59466454" w:rsidR="00AB767E" w:rsidRPr="00A567BD" w:rsidRDefault="00AB767E" w:rsidP="00296E4A">
      <w:pPr>
        <w:numPr>
          <w:ilvl w:val="0"/>
          <w:numId w:val="80"/>
        </w:numPr>
        <w:suppressAutoHyphens w:val="0"/>
        <w:spacing w:line="276" w:lineRule="auto"/>
        <w:contextualSpacing/>
        <w:rPr>
          <w:rFonts w:ascii="Calibri" w:hAnsi="Calibri" w:cs="Calibri"/>
        </w:rPr>
      </w:pPr>
      <w:r>
        <w:rPr>
          <w:rFonts w:asciiTheme="minorHAnsi" w:eastAsia="Calibri" w:hAnsiTheme="minorHAnsi" w:cstheme="minorHAnsi"/>
          <w:lang w:eastAsia="en-US"/>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A640C6" w:rsidRPr="00A640C6">
        <w:rPr>
          <w:rFonts w:ascii="Calibri" w:hAnsi="Calibri" w:cs="Calibri"/>
        </w:rPr>
        <w:t>U</w:t>
      </w:r>
      <w:r w:rsidR="00A567BD" w:rsidRPr="00A567BD">
        <w:rPr>
          <w:rFonts w:ascii="Calibri" w:hAnsi="Calibri" w:cs="Calibri"/>
        </w:rPr>
        <w:t xml:space="preserve">sługi budowy internetowego portalu informacyjnego Ośrodka Wsparcia Dostępności Architektonicznej wraz z usługą utrzymania, realizowanego w ramach projektu pn. „Ośrodek Wsparcia Architektury Dostępnej (OWDA) – kompleksowe usługi w zakresie dostępności architektonicznej dla podmiotów publicznych” </w:t>
      </w:r>
      <w:r w:rsidR="00A640C6" w:rsidRPr="00A567BD">
        <w:rPr>
          <w:rFonts w:ascii="Calibri" w:hAnsi="Calibri" w:cs="Calibri"/>
        </w:rPr>
        <w:t xml:space="preserve">sługi kompleksowego ubezpieczenia majątku i mienia PFRON </w:t>
      </w:r>
      <w:r w:rsidRPr="00A567BD">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Tożsamość administratora</w:t>
      </w:r>
    </w:p>
    <w:p w14:paraId="65B26A4B"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Dane kontaktowe administratora</w:t>
      </w:r>
    </w:p>
    <w:p w14:paraId="2DAE715F"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lastRenderedPageBreak/>
        <w:t>Dane kontaktowe Inspektora Ochrony Danych</w:t>
      </w:r>
    </w:p>
    <w:p w14:paraId="6F1A8B0E"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Administrator wyznaczył inspektora ochrony danych, z którym można skontaktować się poprzez </w:t>
      </w:r>
    </w:p>
    <w:p w14:paraId="68558D59"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351C7383"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Cele przetwarzania</w:t>
      </w:r>
    </w:p>
    <w:p w14:paraId="1F883CD0"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4891B155"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Podstawa prawna przetwarzania</w:t>
      </w:r>
    </w:p>
    <w:p w14:paraId="184CE572"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Podstawą prawną przetwarzania danych osobowych jest art. 6 ust. 1 lit. c RODO (realizacja przez administratora obowiązku prawnego).</w:t>
      </w:r>
      <w:r>
        <w:t xml:space="preserve"> </w:t>
      </w:r>
      <w:r>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Źródło danych osobowych</w:t>
      </w:r>
    </w:p>
    <w:p w14:paraId="14EDB3D5"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Kategorie danych osobowych</w:t>
      </w:r>
    </w:p>
    <w:p w14:paraId="122C9968" w14:textId="5847C1D9"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Zakres danych dotyczących przedstawicieli Wykonawcy obejmuje dane osobowe przedstawione </w:t>
      </w:r>
      <w:r w:rsidR="00C2438E">
        <w:rPr>
          <w:rFonts w:asciiTheme="minorHAnsi" w:eastAsia="Calibri" w:hAnsiTheme="minorHAnsi" w:cstheme="minorHAnsi"/>
          <w:lang w:eastAsia="en-US"/>
        </w:rPr>
        <w:t>w </w:t>
      </w:r>
      <w:r>
        <w:rPr>
          <w:rFonts w:asciiTheme="minorHAnsi" w:eastAsia="Calibri" w:hAnsiTheme="minorHAnsi" w:cstheme="minorHAnsi"/>
          <w:lang w:eastAsia="en-US"/>
        </w:rPr>
        <w:t>ofercie, w szczególności imię, nazwisko, stanowisko, adres poczty elektronicznej lub numer telefonu.</w:t>
      </w:r>
    </w:p>
    <w:p w14:paraId="5405E958"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Okres, przez który dane będą przechowywane</w:t>
      </w:r>
    </w:p>
    <w:p w14:paraId="01D5C883"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Podmioty, którym będą udostępniane dane osobowe</w:t>
      </w:r>
    </w:p>
    <w:p w14:paraId="407280E7"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03C7EA31"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Prawa podmiotów danych</w:t>
      </w:r>
    </w:p>
    <w:p w14:paraId="27701D17"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Osobom fizycznym, których dotyczą dane osobowe przetwarzane przez administratora, przysługuje prawo:</w:t>
      </w:r>
    </w:p>
    <w:p w14:paraId="1318B32E" w14:textId="77777777" w:rsidR="00AB767E" w:rsidRDefault="00AB767E" w:rsidP="00296E4A">
      <w:pPr>
        <w:numPr>
          <w:ilvl w:val="1"/>
          <w:numId w:val="80"/>
        </w:numPr>
        <w:suppressAutoHyphens w:val="0"/>
        <w:spacing w:line="276" w:lineRule="auto"/>
        <w:ind w:left="993" w:hanging="633"/>
        <w:contextualSpacing/>
        <w:rPr>
          <w:rFonts w:asciiTheme="minorHAnsi" w:eastAsia="Calibri" w:hAnsiTheme="minorHAnsi" w:cstheme="minorHAnsi"/>
          <w:lang w:eastAsia="en-US"/>
        </w:rPr>
      </w:pPr>
      <w:r>
        <w:rPr>
          <w:rFonts w:asciiTheme="minorHAnsi" w:eastAsia="Calibri" w:hAnsiTheme="minorHAnsi" w:cstheme="minorHAnsi"/>
          <w:lang w:eastAsia="en-US"/>
        </w:rPr>
        <w:t>na podstawie art. 15 RODO – prawo dostępu do danych osobowych i uzyskania ich kopii;</w:t>
      </w:r>
    </w:p>
    <w:p w14:paraId="359EAB8D" w14:textId="53E47681" w:rsidR="00AB767E" w:rsidRDefault="00AB767E" w:rsidP="00296E4A">
      <w:pPr>
        <w:numPr>
          <w:ilvl w:val="1"/>
          <w:numId w:val="80"/>
        </w:numPr>
        <w:suppressAutoHyphens w:val="0"/>
        <w:spacing w:line="276" w:lineRule="auto"/>
        <w:ind w:left="993" w:hanging="633"/>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na podstawie art. 16 RODO – prawo do sprostowania i uzupełnienia danych osobowych, </w:t>
      </w:r>
      <w:r w:rsidR="00C2438E">
        <w:rPr>
          <w:rFonts w:asciiTheme="minorHAnsi" w:eastAsia="Calibri" w:hAnsiTheme="minorHAnsi" w:cstheme="minorHAnsi"/>
          <w:lang w:eastAsia="en-US"/>
        </w:rPr>
        <w:t>z </w:t>
      </w:r>
      <w:r>
        <w:rPr>
          <w:rFonts w:asciiTheme="minorHAnsi" w:eastAsia="Calibri" w:hAnsiTheme="minorHAnsi" w:cstheme="minorHAnsi"/>
          <w:lang w:eastAsia="en-US"/>
        </w:rPr>
        <w:t>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232810C6" w14:textId="77777777" w:rsidR="00AB767E" w:rsidRDefault="00AB767E" w:rsidP="00296E4A">
      <w:pPr>
        <w:numPr>
          <w:ilvl w:val="1"/>
          <w:numId w:val="80"/>
        </w:numPr>
        <w:suppressAutoHyphens w:val="0"/>
        <w:spacing w:line="276" w:lineRule="auto"/>
        <w:ind w:left="993" w:hanging="633"/>
        <w:contextualSpacing/>
        <w:rPr>
          <w:rFonts w:asciiTheme="minorHAnsi" w:eastAsia="Calibri" w:hAnsiTheme="minorHAnsi" w:cstheme="minorHAnsi"/>
          <w:lang w:eastAsia="en-US"/>
        </w:rPr>
      </w:pPr>
      <w:r>
        <w:rPr>
          <w:rFonts w:asciiTheme="minorHAnsi" w:eastAsia="Calibri" w:hAnsiTheme="minorHAnsi" w:cstheme="minorHAnsi"/>
          <w:lang w:eastAsia="en-US"/>
        </w:rPr>
        <w:lastRenderedPageBreak/>
        <w:t>na podstawie art. 17 RODO – prawo do usunięcia danych osobowych,</w:t>
      </w:r>
      <w:r>
        <w:t xml:space="preserve"> </w:t>
      </w:r>
      <w:r>
        <w:rPr>
          <w:rFonts w:asciiTheme="minorHAnsi" w:eastAsia="Calibri" w:hAnsiTheme="minorHAnsi" w:cstheme="minorHAnsi"/>
          <w:lang w:eastAsia="en-US"/>
        </w:rPr>
        <w:t>z zastrzeżeniem wyjątków przewidzianych w art. 17 ust. 3 lit. b, d oraz e RODO;</w:t>
      </w:r>
    </w:p>
    <w:p w14:paraId="53183985" w14:textId="77777777" w:rsidR="00AB767E" w:rsidRDefault="00AB767E" w:rsidP="00296E4A">
      <w:pPr>
        <w:pStyle w:val="Akapitzlist"/>
        <w:numPr>
          <w:ilvl w:val="1"/>
          <w:numId w:val="80"/>
        </w:numPr>
        <w:spacing w:line="276" w:lineRule="auto"/>
        <w:ind w:left="993" w:hanging="633"/>
        <w:rPr>
          <w:rFonts w:asciiTheme="minorHAnsi" w:eastAsia="Calibri" w:hAnsiTheme="minorHAnsi" w:cstheme="minorHAnsi"/>
          <w:lang w:eastAsia="en-US"/>
        </w:rPr>
      </w:pPr>
      <w:r>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Default="00AB767E" w:rsidP="00296E4A">
      <w:pPr>
        <w:numPr>
          <w:ilvl w:val="1"/>
          <w:numId w:val="80"/>
        </w:numPr>
        <w:suppressAutoHyphens w:val="0"/>
        <w:spacing w:line="276" w:lineRule="auto"/>
        <w:ind w:left="993" w:hanging="633"/>
        <w:contextualSpacing/>
        <w:rPr>
          <w:rFonts w:asciiTheme="minorHAnsi" w:eastAsia="Calibri" w:hAnsiTheme="minorHAnsi" w:cstheme="minorHAnsi"/>
          <w:lang w:eastAsia="en-US"/>
        </w:rPr>
      </w:pPr>
      <w:r>
        <w:t xml:space="preserve"> </w:t>
      </w:r>
      <w:r>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Prawo wniesienia skargi do organu nadzorczego</w:t>
      </w:r>
    </w:p>
    <w:p w14:paraId="0AA5B402"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Informacja o dowolności lub obowiązku podania danych oraz o ewentualnych konsekwencjach niepodania danych.</w:t>
      </w:r>
    </w:p>
    <w:p w14:paraId="5C306086"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Podanie danych osobowych jest obowiązkowe (konsekwencją niepodania danych w zakresie wynikającym z SWZ będzie odrzucenie oferty na zasadach wynikających z ustawy – Prawo zamówień publicznych).</w:t>
      </w:r>
    </w:p>
    <w:p w14:paraId="46F3E825"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Informacja o zautomatyzowanym podejmowaniu decyzji</w:t>
      </w:r>
    </w:p>
    <w:p w14:paraId="161DA9C3"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Informacja o możliwości przekazania danych osobowych do państwa trzeciego</w:t>
      </w:r>
    </w:p>
    <w:p w14:paraId="0DDA518C"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0B77247B" w14:textId="77777777"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Realizacja obowiązku informacyjnego w imieniu administratora</w:t>
      </w:r>
    </w:p>
    <w:p w14:paraId="74BF3422" w14:textId="77777777" w:rsidR="00AB767E" w:rsidRDefault="00AB767E" w:rsidP="00296E4A">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663FF80E" w14:textId="28379EBE" w:rsidR="00AB767E" w:rsidRDefault="00AB767E" w:rsidP="00296E4A">
      <w:pPr>
        <w:numPr>
          <w:ilvl w:val="0"/>
          <w:numId w:val="80"/>
        </w:num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78D1A4C7" w14:textId="77777777" w:rsidR="009F6F45" w:rsidRDefault="009F6F45" w:rsidP="00296E4A">
      <w:pPr>
        <w:suppressAutoHyphens w:val="0"/>
        <w:spacing w:line="276" w:lineRule="auto"/>
        <w:ind w:left="360"/>
        <w:contextualSpacing/>
        <w:rPr>
          <w:rFonts w:asciiTheme="minorHAnsi" w:eastAsia="Calibri" w:hAnsiTheme="minorHAnsi" w:cstheme="minorHAnsi"/>
          <w:lang w:eastAsia="en-US"/>
        </w:rPr>
      </w:pPr>
    </w:p>
    <w:p w14:paraId="37806337" w14:textId="55519191" w:rsidR="00AC7138" w:rsidRPr="00100823" w:rsidRDefault="00AC7138" w:rsidP="00296E4A">
      <w:pPr>
        <w:pStyle w:val="Nagwek2"/>
      </w:pPr>
      <w:r w:rsidRPr="00100823">
        <w:t>Podwykonawstwo.</w:t>
      </w:r>
    </w:p>
    <w:p w14:paraId="3CBB039A" w14:textId="7EA30714" w:rsidR="002A59E0" w:rsidRPr="00F03C6E" w:rsidRDefault="00BA0B57" w:rsidP="00296E4A">
      <w:pPr>
        <w:numPr>
          <w:ilvl w:val="0"/>
          <w:numId w:val="153"/>
        </w:numPr>
        <w:spacing w:after="200" w:line="276" w:lineRule="auto"/>
        <w:ind w:left="284" w:hanging="284"/>
        <w:contextualSpacing/>
        <w:rPr>
          <w:rFonts w:asciiTheme="minorHAnsi" w:eastAsia="Calibri" w:hAnsiTheme="minorHAnsi" w:cstheme="minorHAns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2A59E0">
        <w:rPr>
          <w:rFonts w:ascii="Calibri" w:hAnsi="Calibri" w:cs="Calibri"/>
        </w:rPr>
        <w:t xml:space="preserve">, jednak </w:t>
      </w:r>
      <w:r w:rsidR="002A59E0" w:rsidRPr="00F03C6E">
        <w:rPr>
          <w:rFonts w:asciiTheme="minorHAnsi" w:eastAsia="Calibri" w:hAnsiTheme="minorHAnsi" w:cstheme="minorHAnsi"/>
        </w:rPr>
        <w:t>kluczowa część zamówienia, to jest: zaprojektowanie i uruchomienie portalu  podlega osobistemu wykonaniu przez Wykonawcę.</w:t>
      </w:r>
    </w:p>
    <w:p w14:paraId="670BC300" w14:textId="6D860EBF" w:rsidR="00164970" w:rsidRPr="00100823" w:rsidRDefault="00164970" w:rsidP="00296E4A">
      <w:pPr>
        <w:autoSpaceDE w:val="0"/>
        <w:spacing w:line="276" w:lineRule="auto"/>
        <w:rPr>
          <w:rFonts w:ascii="Calibri" w:hAnsi="Calibri" w:cs="Calibri"/>
        </w:rPr>
      </w:pPr>
    </w:p>
    <w:p w14:paraId="0BCC7651" w14:textId="46E25F2F" w:rsidR="00AC7138" w:rsidRPr="00164970" w:rsidRDefault="00AC7138" w:rsidP="00296E4A">
      <w:pPr>
        <w:numPr>
          <w:ilvl w:val="0"/>
          <w:numId w:val="54"/>
        </w:numPr>
        <w:spacing w:line="276" w:lineRule="auto"/>
        <w:ind w:left="284"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296E4A">
      <w:pPr>
        <w:numPr>
          <w:ilvl w:val="0"/>
          <w:numId w:val="15"/>
        </w:numPr>
        <w:suppressAutoHyphens w:val="0"/>
        <w:autoSpaceDE w:val="0"/>
        <w:spacing w:line="276" w:lineRule="auto"/>
        <w:ind w:left="284" w:hanging="284"/>
        <w:rPr>
          <w:rFonts w:ascii="Calibri" w:hAnsi="Calibri" w:cs="Calibri"/>
        </w:rPr>
      </w:pPr>
      <w:r>
        <w:rPr>
          <w:rFonts w:ascii="Calibri" w:hAnsi="Calibri" w:cs="Calibri"/>
          <w:lang w:eastAsia="pl-PL"/>
        </w:rPr>
        <w:lastRenderedPageBreak/>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296E4A">
      <w:pPr>
        <w:numPr>
          <w:ilvl w:val="0"/>
          <w:numId w:val="15"/>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1DAB6A9E" w:rsidR="00AC7138" w:rsidRDefault="00AC7138" w:rsidP="00296E4A">
      <w:pPr>
        <w:numPr>
          <w:ilvl w:val="0"/>
          <w:numId w:val="15"/>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542600D8" w14:textId="77777777" w:rsidR="009F6F45" w:rsidRPr="00D41980" w:rsidRDefault="009F6F45" w:rsidP="00296E4A">
      <w:pPr>
        <w:suppressAutoHyphens w:val="0"/>
        <w:spacing w:line="276" w:lineRule="auto"/>
        <w:ind w:left="284"/>
        <w:rPr>
          <w:rFonts w:ascii="Calibri" w:hAnsi="Calibri" w:cs="Calibri"/>
        </w:rPr>
      </w:pPr>
    </w:p>
    <w:p w14:paraId="553E13BC" w14:textId="5D719AB4" w:rsidR="00AC7138" w:rsidRPr="00D41980" w:rsidRDefault="00AC7138" w:rsidP="00296E4A">
      <w:pPr>
        <w:pStyle w:val="Nagwek2"/>
      </w:pPr>
      <w:r w:rsidRPr="00D41980">
        <w:t>Załączniki do Specyfikacji Warunków Zamówienia</w:t>
      </w:r>
    </w:p>
    <w:p w14:paraId="6D6E6B18" w14:textId="7C79EC0A" w:rsidR="00501A98" w:rsidRDefault="00AC7138" w:rsidP="00296E4A">
      <w:pPr>
        <w:spacing w:line="276" w:lineRule="auto"/>
        <w:jc w:val="both"/>
        <w:rPr>
          <w:rFonts w:ascii="Calibri" w:eastAsia="Courier New" w:hAnsi="Calibri" w:cs="Calibri"/>
          <w:lang w:eastAsia="pl-PL" w:bidi="pl-PL"/>
        </w:rPr>
      </w:pPr>
      <w:r w:rsidRPr="00891985">
        <w:rPr>
          <w:rFonts w:ascii="Calibri" w:eastAsia="Courier New" w:hAnsi="Calibri" w:cs="Calibri"/>
          <w:lang w:eastAsia="pl-PL" w:bidi="pl-PL"/>
        </w:rPr>
        <w:t>Integralną częścią SWZ są załączniki:</w:t>
      </w:r>
    </w:p>
    <w:p w14:paraId="6838733D" w14:textId="77777777" w:rsidR="00DD6666" w:rsidRPr="00F76D8C" w:rsidRDefault="00DD6666" w:rsidP="00296E4A">
      <w:pPr>
        <w:spacing w:line="276" w:lineRule="auto"/>
        <w:jc w:val="both"/>
        <w:rPr>
          <w:rFonts w:ascii="Calibri" w:eastAsia="Courier New" w:hAnsi="Calibri" w:cs="Calibri"/>
          <w:lang w:eastAsia="pl-PL" w:bidi="pl-PL"/>
        </w:rPr>
      </w:pPr>
    </w:p>
    <w:p w14:paraId="6DD9BBC9" w14:textId="4AAA9476" w:rsidR="004D04D2" w:rsidRPr="00FC4335" w:rsidRDefault="00AC7138" w:rsidP="00296E4A">
      <w:pPr>
        <w:numPr>
          <w:ilvl w:val="0"/>
          <w:numId w:val="36"/>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w:t>
      </w:r>
      <w:r w:rsidR="00FC4335">
        <w:rPr>
          <w:rFonts w:ascii="Calibri" w:hAnsi="Calibri" w:cs="Calibri"/>
        </w:rPr>
        <w:t>a</w:t>
      </w:r>
    </w:p>
    <w:p w14:paraId="776E6DE1" w14:textId="3E1BC9AC" w:rsidR="00AC7138" w:rsidRPr="00891985" w:rsidRDefault="00AC7138" w:rsidP="00296E4A">
      <w:pPr>
        <w:numPr>
          <w:ilvl w:val="0"/>
          <w:numId w:val="36"/>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22E2D751" w:rsidR="007370BA" w:rsidRPr="00820C91" w:rsidRDefault="00AC7138" w:rsidP="00296E4A">
      <w:pPr>
        <w:numPr>
          <w:ilvl w:val="0"/>
          <w:numId w:val="36"/>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736B0C20" w14:textId="759A4CA8" w:rsidR="00820C91" w:rsidRPr="00891985" w:rsidRDefault="00820C91" w:rsidP="00296E4A">
      <w:pPr>
        <w:numPr>
          <w:ilvl w:val="0"/>
          <w:numId w:val="36"/>
        </w:numPr>
        <w:tabs>
          <w:tab w:val="left" w:pos="2552"/>
        </w:tabs>
        <w:spacing w:line="276" w:lineRule="auto"/>
        <w:ind w:left="284" w:hanging="284"/>
        <w:rPr>
          <w:rFonts w:ascii="Calibri" w:hAnsi="Calibri" w:cs="Calibri"/>
          <w:bCs/>
        </w:rPr>
      </w:pPr>
      <w:r>
        <w:rPr>
          <w:rFonts w:ascii="Calibri" w:hAnsi="Calibri" w:cs="Calibri"/>
        </w:rPr>
        <w:t xml:space="preserve">Załącznik 3A do SWZ – Oświadczenie </w:t>
      </w:r>
      <w:r w:rsidR="00AF3ABD">
        <w:rPr>
          <w:rFonts w:ascii="Calibri" w:hAnsi="Calibri" w:cs="Calibri"/>
        </w:rPr>
        <w:t>W</w:t>
      </w:r>
      <w:r w:rsidR="00AF3ABD" w:rsidRPr="00AF3ABD">
        <w:rPr>
          <w:rFonts w:ascii="Calibri" w:hAnsi="Calibri" w:cs="Calibri"/>
        </w:rPr>
        <w:t>ykonawcy o aktualności informacji zawartych w</w:t>
      </w:r>
      <w:r w:rsidR="00AF3ABD">
        <w:rPr>
          <w:rFonts w:ascii="Calibri" w:hAnsi="Calibri" w:cs="Calibri"/>
        </w:rPr>
        <w:t> </w:t>
      </w:r>
      <w:r w:rsidR="00AF3ABD" w:rsidRPr="00AF3ABD">
        <w:rPr>
          <w:rFonts w:ascii="Calibri" w:hAnsi="Calibri" w:cs="Calibri"/>
        </w:rPr>
        <w:t>oświadczeniu, o którym mowa w art. 125 ust. 1 ustawy</w:t>
      </w:r>
      <w:r w:rsidR="00AF3ABD">
        <w:rPr>
          <w:rFonts w:ascii="Calibri" w:hAnsi="Calibri" w:cs="Calibri"/>
        </w:rPr>
        <w:t xml:space="preserve"> </w:t>
      </w:r>
      <w:proofErr w:type="spellStart"/>
      <w:r w:rsidR="00AF3ABD">
        <w:rPr>
          <w:rFonts w:ascii="Calibri" w:hAnsi="Calibri" w:cs="Calibri"/>
        </w:rPr>
        <w:t>Pzp</w:t>
      </w:r>
      <w:proofErr w:type="spellEnd"/>
    </w:p>
    <w:p w14:paraId="6B788AF8" w14:textId="34FECEF2" w:rsidR="00AC7138" w:rsidRPr="000B3E60" w:rsidRDefault="00AC7138" w:rsidP="00296E4A">
      <w:pPr>
        <w:numPr>
          <w:ilvl w:val="0"/>
          <w:numId w:val="36"/>
        </w:numPr>
        <w:spacing w:line="276" w:lineRule="auto"/>
        <w:ind w:left="284" w:hanging="284"/>
        <w:jc w:val="both"/>
        <w:rPr>
          <w:rFonts w:ascii="Calibri" w:hAnsi="Calibri" w:cs="Calibri"/>
          <w:bCs/>
        </w:rPr>
      </w:pPr>
      <w:r w:rsidRPr="00891985">
        <w:rPr>
          <w:rFonts w:ascii="Calibri" w:hAnsi="Calibri" w:cs="Calibri"/>
        </w:rPr>
        <w:t xml:space="preserve">Załącznik nr </w:t>
      </w:r>
      <w:r w:rsidR="00474AD7">
        <w:rPr>
          <w:rFonts w:ascii="Calibri" w:hAnsi="Calibri" w:cs="Calibri"/>
        </w:rPr>
        <w:t>4</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7EF52F85" w14:textId="3ACC1C4B" w:rsidR="00AB59F2" w:rsidRPr="000B3E60" w:rsidRDefault="00AB59F2" w:rsidP="00296E4A">
      <w:pPr>
        <w:numPr>
          <w:ilvl w:val="0"/>
          <w:numId w:val="36"/>
        </w:numPr>
        <w:spacing w:line="276" w:lineRule="auto"/>
        <w:ind w:left="284" w:hanging="284"/>
        <w:jc w:val="both"/>
        <w:rPr>
          <w:rFonts w:ascii="Calibri" w:hAnsi="Calibri" w:cs="Calibri"/>
          <w:bCs/>
        </w:rPr>
      </w:pPr>
      <w:r w:rsidRPr="00891985">
        <w:rPr>
          <w:rFonts w:ascii="Calibri" w:hAnsi="Calibri" w:cs="Calibri"/>
        </w:rPr>
        <w:t xml:space="preserve">Załącznik nr </w:t>
      </w:r>
      <w:r>
        <w:rPr>
          <w:rFonts w:ascii="Calibri" w:hAnsi="Calibri" w:cs="Calibri"/>
        </w:rPr>
        <w:t>5</w:t>
      </w:r>
      <w:r w:rsidRPr="00891985">
        <w:rPr>
          <w:rFonts w:ascii="Calibri" w:hAnsi="Calibri" w:cs="Calibri"/>
        </w:rPr>
        <w:t xml:space="preserve"> do SWZ – </w:t>
      </w:r>
      <w:r>
        <w:rPr>
          <w:rFonts w:ascii="Calibri" w:eastAsia="TimesNewRoman" w:hAnsi="Calibri" w:cs="Calibri"/>
          <w:lang w:eastAsia="pl-PL"/>
        </w:rPr>
        <w:t>Wykaz usług</w:t>
      </w:r>
    </w:p>
    <w:p w14:paraId="3FDAEC79" w14:textId="1D9C3B23" w:rsidR="000B3E60" w:rsidRPr="00AB59F2" w:rsidRDefault="00AB59F2" w:rsidP="00296E4A">
      <w:pPr>
        <w:numPr>
          <w:ilvl w:val="0"/>
          <w:numId w:val="36"/>
        </w:numPr>
        <w:spacing w:line="276" w:lineRule="auto"/>
        <w:ind w:left="284" w:hanging="284"/>
        <w:jc w:val="both"/>
        <w:rPr>
          <w:rFonts w:ascii="Calibri" w:hAnsi="Calibri" w:cs="Calibri"/>
          <w:bCs/>
        </w:rPr>
      </w:pPr>
      <w:r w:rsidRPr="00891985">
        <w:rPr>
          <w:rFonts w:ascii="Calibri" w:hAnsi="Calibri" w:cs="Calibri"/>
        </w:rPr>
        <w:t xml:space="preserve">Załącznik nr </w:t>
      </w:r>
      <w:r>
        <w:rPr>
          <w:rFonts w:ascii="Calibri" w:hAnsi="Calibri" w:cs="Calibri"/>
        </w:rPr>
        <w:t>6</w:t>
      </w:r>
      <w:r w:rsidRPr="00891985">
        <w:rPr>
          <w:rFonts w:ascii="Calibri" w:hAnsi="Calibri" w:cs="Calibri"/>
        </w:rPr>
        <w:t xml:space="preserve"> do SWZ – </w:t>
      </w:r>
      <w:r>
        <w:rPr>
          <w:rFonts w:ascii="Calibri" w:eastAsia="TimesNewRoman" w:hAnsi="Calibri" w:cs="Calibri"/>
          <w:lang w:eastAsia="pl-PL"/>
        </w:rPr>
        <w:t>Wykaz osób</w:t>
      </w:r>
    </w:p>
    <w:p w14:paraId="6FEA5294" w14:textId="041A4A5E" w:rsidR="00B6612F" w:rsidRDefault="00AC7138" w:rsidP="00296E4A">
      <w:pPr>
        <w:numPr>
          <w:ilvl w:val="0"/>
          <w:numId w:val="36"/>
        </w:numPr>
        <w:spacing w:line="276" w:lineRule="auto"/>
        <w:ind w:left="284" w:hanging="284"/>
        <w:jc w:val="both"/>
        <w:rPr>
          <w:rFonts w:ascii="Calibri" w:hAnsi="Calibri" w:cs="Calibri"/>
        </w:rPr>
      </w:pPr>
      <w:r w:rsidRPr="00237720">
        <w:rPr>
          <w:rFonts w:ascii="Calibri" w:hAnsi="Calibri" w:cs="Calibri"/>
        </w:rPr>
        <w:t xml:space="preserve">Załącznik nr </w:t>
      </w:r>
      <w:r w:rsidR="000B3E60">
        <w:rPr>
          <w:rFonts w:ascii="Calibri" w:hAnsi="Calibri" w:cs="Calibri"/>
        </w:rPr>
        <w:t>7</w:t>
      </w:r>
      <w:r w:rsidRPr="00237720">
        <w:rPr>
          <w:rFonts w:ascii="Calibri" w:hAnsi="Calibri" w:cs="Calibri"/>
        </w:rPr>
        <w:t xml:space="preserve"> </w:t>
      </w:r>
      <w:r w:rsidR="00312D40" w:rsidRPr="00237720">
        <w:rPr>
          <w:rFonts w:ascii="Calibri" w:hAnsi="Calibri" w:cs="Calibri"/>
        </w:rPr>
        <w:t xml:space="preserve">do SWZ </w:t>
      </w:r>
      <w:r w:rsidRPr="00237720">
        <w:rPr>
          <w:rFonts w:ascii="Calibri" w:hAnsi="Calibri" w:cs="Calibri"/>
        </w:rPr>
        <w:t xml:space="preserve">– </w:t>
      </w:r>
      <w:r w:rsidR="00941462" w:rsidRPr="00237720">
        <w:rPr>
          <w:rFonts w:ascii="Calibri" w:hAnsi="Calibri" w:cs="Calibri"/>
        </w:rPr>
        <w:t>Projektowane</w:t>
      </w:r>
      <w:r w:rsidRPr="00237720">
        <w:rPr>
          <w:rFonts w:ascii="Calibri" w:hAnsi="Calibri" w:cs="Calibri"/>
        </w:rPr>
        <w:t xml:space="preserve"> </w:t>
      </w:r>
      <w:r w:rsidR="00747CD6" w:rsidRPr="00237720">
        <w:rPr>
          <w:rFonts w:ascii="Calibri" w:hAnsi="Calibri" w:cs="Calibri"/>
        </w:rPr>
        <w:t>P</w:t>
      </w:r>
      <w:r w:rsidRPr="00237720">
        <w:rPr>
          <w:rFonts w:ascii="Calibri" w:hAnsi="Calibri" w:cs="Calibri"/>
        </w:rPr>
        <w:t>ostanowienia</w:t>
      </w:r>
      <w:r w:rsidR="00747CD6" w:rsidRPr="00237720">
        <w:rPr>
          <w:rFonts w:ascii="Calibri" w:hAnsi="Calibri" w:cs="Calibri"/>
        </w:rPr>
        <w:t xml:space="preserve"> Umowy</w:t>
      </w:r>
    </w:p>
    <w:p w14:paraId="7FC00204" w14:textId="740D3ADB" w:rsidR="00501A98" w:rsidRDefault="00B6612F" w:rsidP="008B249A">
      <w:pPr>
        <w:suppressAutoHyphens w:val="0"/>
        <w:spacing w:after="160" w:line="276" w:lineRule="auto"/>
        <w:rPr>
          <w:rFonts w:ascii="Calibri" w:hAnsi="Calibri" w:cs="Calibri"/>
        </w:rPr>
      </w:pPr>
      <w:r>
        <w:rPr>
          <w:rFonts w:ascii="Calibri" w:hAnsi="Calibri" w:cs="Calibri"/>
        </w:rPr>
        <w:br w:type="page"/>
      </w:r>
    </w:p>
    <w:p w14:paraId="7467BC51" w14:textId="6C92126D" w:rsidR="00292D35" w:rsidRPr="00292D35" w:rsidRDefault="00AC7138" w:rsidP="00296E4A">
      <w:pPr>
        <w:pStyle w:val="Nagwek1"/>
        <w:spacing w:line="276" w:lineRule="auto"/>
        <w:rPr>
          <w:rFonts w:cstheme="minorHAnsi"/>
          <w:lang w:eastAsia="en-US"/>
        </w:rPr>
      </w:pPr>
      <w:r w:rsidRPr="005962A3">
        <w:rPr>
          <w:rFonts w:cstheme="minorHAnsi"/>
        </w:rPr>
        <w:lastRenderedPageBreak/>
        <w:t>Załącznik nr 1 do SWZ</w:t>
      </w:r>
      <w:r w:rsidR="00B67DF7" w:rsidRPr="005962A3">
        <w:rPr>
          <w:rFonts w:cstheme="minorHAnsi"/>
          <w:lang w:eastAsia="en-US"/>
        </w:rPr>
        <w:t xml:space="preserve"> </w:t>
      </w:r>
      <w:r w:rsidR="00292D35">
        <w:rPr>
          <w:rFonts w:cstheme="minorHAnsi"/>
          <w:lang w:eastAsia="en-US"/>
        </w:rPr>
        <w:br/>
      </w:r>
    </w:p>
    <w:p w14:paraId="2E6659D3" w14:textId="77777777" w:rsidR="001A626C" w:rsidRPr="001A626C" w:rsidRDefault="001A626C" w:rsidP="00296E4A">
      <w:pPr>
        <w:keepNext/>
        <w:keepLines/>
        <w:suppressAutoHyphens w:val="0"/>
        <w:spacing w:before="360" w:line="276" w:lineRule="auto"/>
        <w:jc w:val="center"/>
        <w:outlineLvl w:val="0"/>
        <w:rPr>
          <w:rFonts w:asciiTheme="minorHAnsi" w:hAnsiTheme="minorHAnsi" w:cstheme="minorHAnsi"/>
          <w:b/>
          <w:bCs/>
          <w:sz w:val="28"/>
          <w:szCs w:val="28"/>
          <w:lang w:eastAsia="pl-PL"/>
        </w:rPr>
      </w:pPr>
      <w:bookmarkStart w:id="4" w:name="_Toc78351023"/>
      <w:r w:rsidRPr="001A626C">
        <w:rPr>
          <w:rFonts w:asciiTheme="minorHAnsi" w:hAnsiTheme="minorHAnsi" w:cstheme="minorHAnsi"/>
          <w:b/>
          <w:bCs/>
          <w:sz w:val="28"/>
          <w:szCs w:val="28"/>
          <w:lang w:eastAsia="pl-PL"/>
        </w:rPr>
        <w:t>OPIS PRZEDMIOTU ZAMÓWIENIA</w:t>
      </w:r>
    </w:p>
    <w:p w14:paraId="2790BEA8" w14:textId="77777777" w:rsidR="001A626C" w:rsidRPr="001A626C" w:rsidRDefault="001A626C" w:rsidP="00296E4A">
      <w:pPr>
        <w:suppressAutoHyphens w:val="0"/>
        <w:spacing w:line="276" w:lineRule="auto"/>
        <w:jc w:val="center"/>
        <w:rPr>
          <w:rFonts w:ascii="Calibri" w:hAnsi="Calibri"/>
          <w:b/>
          <w:bCs/>
          <w:sz w:val="28"/>
          <w:szCs w:val="28"/>
          <w:lang w:eastAsia="pl-PL"/>
        </w:rPr>
      </w:pPr>
      <w:r w:rsidRPr="001A626C">
        <w:rPr>
          <w:rFonts w:ascii="Calibri" w:hAnsi="Calibri"/>
          <w:b/>
          <w:bCs/>
          <w:sz w:val="26"/>
          <w:szCs w:val="26"/>
          <w:lang w:eastAsia="pl-PL"/>
        </w:rPr>
        <w:t xml:space="preserve">na budowę internetowego portalu informacyjnego </w:t>
      </w:r>
      <w:bookmarkStart w:id="5" w:name="_Hlk56586206"/>
      <w:r w:rsidRPr="001A626C">
        <w:rPr>
          <w:rFonts w:ascii="Calibri" w:hAnsi="Calibri"/>
          <w:b/>
          <w:bCs/>
          <w:sz w:val="26"/>
          <w:szCs w:val="26"/>
          <w:lang w:eastAsia="pl-PL"/>
        </w:rPr>
        <w:t>Ośrodka Wparcia Dostępności Architektonicznej wraz z usługą utrzymania portalu, realizowanego w ramach projektu pn. „Ośrodek Wsparcia Architektury Dostępnej (OWDA) -</w:t>
      </w:r>
      <w:r w:rsidRPr="001A626C">
        <w:rPr>
          <w:rFonts w:ascii="Calibri" w:hAnsi="Calibri"/>
          <w:b/>
          <w:bCs/>
          <w:sz w:val="28"/>
          <w:szCs w:val="28"/>
          <w:lang w:eastAsia="pl-PL"/>
        </w:rPr>
        <w:t xml:space="preserve"> </w:t>
      </w:r>
      <w:r w:rsidRPr="001A626C">
        <w:rPr>
          <w:rFonts w:ascii="Calibri" w:hAnsi="Calibri"/>
          <w:b/>
          <w:bCs/>
          <w:lang w:eastAsia="pl-PL"/>
        </w:rPr>
        <w:t>kompleksowe usługi w zakresie dostępności architektonicznej dla podmiotów publicznych”</w:t>
      </w:r>
      <w:bookmarkEnd w:id="5"/>
    </w:p>
    <w:p w14:paraId="76EF060C" w14:textId="737630A2" w:rsidR="001A626C" w:rsidRPr="008566AF" w:rsidRDefault="001A626C" w:rsidP="00296E4A">
      <w:pPr>
        <w:pStyle w:val="Akapitzlist"/>
        <w:keepNext/>
        <w:keepLines/>
        <w:numPr>
          <w:ilvl w:val="3"/>
          <w:numId w:val="54"/>
        </w:numPr>
        <w:tabs>
          <w:tab w:val="clear" w:pos="2880"/>
          <w:tab w:val="num" w:pos="426"/>
        </w:tabs>
        <w:suppressAutoHyphens w:val="0"/>
        <w:spacing w:before="200" w:after="120" w:line="276" w:lineRule="auto"/>
        <w:ind w:hanging="2880"/>
        <w:outlineLvl w:val="1"/>
        <w:rPr>
          <w:rFonts w:asciiTheme="minorHAnsi" w:eastAsiaTheme="majorEastAsia" w:hAnsiTheme="minorHAnsi"/>
          <w:b/>
          <w:bCs/>
          <w:sz w:val="28"/>
          <w:szCs w:val="26"/>
          <w:lang w:eastAsia="pl-PL"/>
        </w:rPr>
      </w:pPr>
      <w:r w:rsidRPr="008566AF">
        <w:rPr>
          <w:rFonts w:asciiTheme="minorHAnsi" w:eastAsiaTheme="majorEastAsia" w:hAnsiTheme="minorHAnsi"/>
          <w:b/>
          <w:bCs/>
          <w:sz w:val="28"/>
          <w:szCs w:val="26"/>
          <w:lang w:eastAsia="pl-PL"/>
        </w:rPr>
        <w:t>Wstęp</w:t>
      </w:r>
      <w:bookmarkEnd w:id="4"/>
    </w:p>
    <w:p w14:paraId="4AC8047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Celem niniejszego zamówienia jest zaprojektowanie, budowa, wdrożenie oraz utrzymanie i rozwój portalu informacyjnego (zwanego dalej „Portalem”) z systemem zarządzania treścią, wraz z wykonaniem zawartości startowej w oparciu o koncepcję graficzną, dostarczoną przez Zamawiającego oraz uzupełnianiem zawartości w trakcie trwania projektu.</w:t>
      </w:r>
    </w:p>
    <w:p w14:paraId="765FA6FC" w14:textId="5AEE2C9E"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Planowany do realizacji Portal dedykowany będzie do publikowania informacji o projekcie „Ośrodek Wsparcia Architektury Dostępnej (OWDA) - kompleksowe usługi w zakresie dostępności architektonicznej dla podmiotów publicznych” realizowanego w ramach Programu Operacyjnego Wiedza Edukacja Rozwój na lata 2014-2020, Oś Priorytetowa II. Efektywne polityki publiczne dla rynku pracy, gospodarki i edukacji, Działanie 2.19 Usprawnienie procesów inwestycyjno-budowlanych i</w:t>
      </w:r>
      <w:r w:rsidR="00B6612F">
        <w:rPr>
          <w:rFonts w:ascii="Calibri" w:hAnsi="Calibri"/>
          <w:lang w:eastAsia="pl-PL"/>
        </w:rPr>
        <w:t> </w:t>
      </w:r>
      <w:r w:rsidRPr="001A626C">
        <w:rPr>
          <w:rFonts w:ascii="Calibri" w:hAnsi="Calibri"/>
          <w:lang w:eastAsia="pl-PL"/>
        </w:rPr>
        <w:t xml:space="preserve"> planowania przestrzennego (zwanego dalej jako „Projekt”) oraz wszelkich treści niezbędnych do komunikowania i popularyzacji Projektu a także służących lepszemu poznaniu funkcjonalności Ośrodka Wsparcia Architektury Dostępnej (dalej jako „OWDA”) oraz form wsparcia realizowanych za pośrednictwem OWDA wśród jego Beneficjentów i Interesariuszy.</w:t>
      </w:r>
    </w:p>
    <w:p w14:paraId="4E96116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Odbiorcami treści Serwisu będą osoby zainteresowane realizacją Projektu, w tym wdrożeniem dostępności architektonicznej w podmiotach publicznych (dalej jako „PP”) </w:t>
      </w:r>
    </w:p>
    <w:p w14:paraId="6E256537"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Główną grupą odbiorców będą PP, które pełnią usługi szczególnie istotne dla funkcjonowania osób ze szczególnymi potrzebami, w tym osób z niepełnosprawnościami (</w:t>
      </w:r>
      <w:proofErr w:type="spellStart"/>
      <w:r w:rsidRPr="001A626C">
        <w:rPr>
          <w:rFonts w:ascii="Calibri" w:hAnsi="Calibri"/>
          <w:lang w:eastAsia="pl-PL"/>
        </w:rPr>
        <w:t>OzN</w:t>
      </w:r>
      <w:proofErr w:type="spellEnd"/>
      <w:r w:rsidRPr="001A626C">
        <w:rPr>
          <w:rFonts w:ascii="Calibri" w:hAnsi="Calibri"/>
          <w:lang w:eastAsia="pl-PL"/>
        </w:rPr>
        <w:t>), jak administracja, pomoc społeczna, ochrona zdrowia, edukacja, włączenie w rynek pracy, czy też transport. Do projektu włączone zostaną następujące rodzaje PP świadczących usługi publiczne:</w:t>
      </w:r>
    </w:p>
    <w:p w14:paraId="2BA8EAEA" w14:textId="77777777" w:rsidR="001A626C" w:rsidRPr="001A626C" w:rsidRDefault="001A626C" w:rsidP="00296E4A">
      <w:pPr>
        <w:numPr>
          <w:ilvl w:val="0"/>
          <w:numId w:val="11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centralne i terenowe organy adm</w:t>
      </w:r>
      <w:r w:rsidRPr="001A626C">
        <w:rPr>
          <w:rFonts w:ascii="Calibri" w:eastAsia="Calibri" w:hAnsi="Calibri"/>
          <w:szCs w:val="20"/>
          <w:lang w:eastAsia="x-none"/>
        </w:rPr>
        <w:t>inistracji</w:t>
      </w:r>
      <w:r w:rsidRPr="001A626C">
        <w:rPr>
          <w:rFonts w:ascii="Calibri" w:eastAsia="Calibri" w:hAnsi="Calibri"/>
          <w:szCs w:val="20"/>
          <w:lang w:val="x-none" w:eastAsia="x-none"/>
        </w:rPr>
        <w:t xml:space="preserve"> państwowej</w:t>
      </w:r>
      <w:r w:rsidRPr="001A626C">
        <w:rPr>
          <w:rFonts w:ascii="Calibri" w:eastAsia="Calibri" w:hAnsi="Calibri"/>
          <w:szCs w:val="20"/>
          <w:lang w:eastAsia="x-none"/>
        </w:rPr>
        <w:t>;</w:t>
      </w:r>
    </w:p>
    <w:p w14:paraId="0A48D745" w14:textId="77777777" w:rsidR="001A626C" w:rsidRPr="001A626C" w:rsidRDefault="001A626C" w:rsidP="00296E4A">
      <w:pPr>
        <w:numPr>
          <w:ilvl w:val="0"/>
          <w:numId w:val="11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ministerstw</w:t>
      </w:r>
      <w:r w:rsidRPr="001A626C">
        <w:rPr>
          <w:rFonts w:ascii="Calibri" w:eastAsia="Calibri" w:hAnsi="Calibri"/>
          <w:szCs w:val="20"/>
          <w:lang w:eastAsia="x-none"/>
        </w:rPr>
        <w:t>a</w:t>
      </w:r>
      <w:r w:rsidRPr="001A626C">
        <w:rPr>
          <w:rFonts w:ascii="Calibri" w:eastAsia="Calibri" w:hAnsi="Calibri"/>
          <w:szCs w:val="20"/>
          <w:lang w:val="x-none" w:eastAsia="x-none"/>
        </w:rPr>
        <w:t xml:space="preserve"> oraz urzędy wojewódzkie;</w:t>
      </w:r>
    </w:p>
    <w:p w14:paraId="277737C0" w14:textId="77777777" w:rsidR="001A626C" w:rsidRPr="001A626C" w:rsidRDefault="001A626C" w:rsidP="00296E4A">
      <w:pPr>
        <w:numPr>
          <w:ilvl w:val="0"/>
          <w:numId w:val="11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jednostki Samorządu Terytorialnego - urzędy marszałkowskie, miast i gmin, starostwa powiatowe;</w:t>
      </w:r>
    </w:p>
    <w:p w14:paraId="23A297BE" w14:textId="77777777" w:rsidR="001A626C" w:rsidRPr="001A626C" w:rsidRDefault="001A626C" w:rsidP="00296E4A">
      <w:pPr>
        <w:numPr>
          <w:ilvl w:val="0"/>
          <w:numId w:val="11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szkoły i uczelnie wyższe;</w:t>
      </w:r>
    </w:p>
    <w:p w14:paraId="2FA42971" w14:textId="77777777" w:rsidR="001A626C" w:rsidRPr="001A626C" w:rsidRDefault="001A626C" w:rsidP="00296E4A">
      <w:pPr>
        <w:numPr>
          <w:ilvl w:val="0"/>
          <w:numId w:val="11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oddziały NFZ,SP ZOZ, w szczególności świadczące usługi w zakresie rehabilitacji;</w:t>
      </w:r>
    </w:p>
    <w:p w14:paraId="47D6B096" w14:textId="77777777" w:rsidR="001A626C" w:rsidRPr="001A626C" w:rsidRDefault="001A626C" w:rsidP="00296E4A">
      <w:pPr>
        <w:numPr>
          <w:ilvl w:val="0"/>
          <w:numId w:val="11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państwowe i samorządowe instytucje kultury, domy kultury, muzea, wypożyczalnie książek;</w:t>
      </w:r>
    </w:p>
    <w:p w14:paraId="124150D9" w14:textId="77777777" w:rsidR="001A626C" w:rsidRPr="001A626C" w:rsidRDefault="001A626C" w:rsidP="00296E4A">
      <w:pPr>
        <w:numPr>
          <w:ilvl w:val="0"/>
          <w:numId w:val="11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obiekty transportu i komunikacji publicznej, lotniska, dworce autobusowe i kolejowe (o różnej wielkości i zasięgu świadczonych usług);</w:t>
      </w:r>
    </w:p>
    <w:p w14:paraId="6EC74CF3" w14:textId="77777777" w:rsidR="001A626C" w:rsidRPr="001A626C" w:rsidRDefault="001A626C" w:rsidP="00296E4A">
      <w:pPr>
        <w:numPr>
          <w:ilvl w:val="0"/>
          <w:numId w:val="11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lastRenderedPageBreak/>
        <w:t>oddziały ZUS, OPS, PCPR;</w:t>
      </w:r>
    </w:p>
    <w:p w14:paraId="6EE0085A" w14:textId="77777777" w:rsidR="001A626C" w:rsidRPr="001A626C" w:rsidRDefault="001A626C" w:rsidP="00296E4A">
      <w:pPr>
        <w:numPr>
          <w:ilvl w:val="0"/>
          <w:numId w:val="11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Wojewódzkie i Powiatowe Urzędy Pracy.</w:t>
      </w:r>
    </w:p>
    <w:p w14:paraId="23AD4B20" w14:textId="77777777" w:rsidR="001A626C" w:rsidRPr="001A626C" w:rsidRDefault="001A626C" w:rsidP="00296E4A">
      <w:pPr>
        <w:suppressAutoHyphens w:val="0"/>
        <w:spacing w:after="120" w:line="276" w:lineRule="auto"/>
        <w:rPr>
          <w:rFonts w:ascii="Calibri" w:eastAsiaTheme="majorEastAsia" w:hAnsi="Calibri"/>
          <w:lang w:eastAsia="pl-PL"/>
        </w:rPr>
      </w:pPr>
      <w:r w:rsidRPr="001A626C">
        <w:rPr>
          <w:rFonts w:ascii="Calibri" w:hAnsi="Calibri"/>
          <w:lang w:eastAsia="pl-PL"/>
        </w:rPr>
        <w:t xml:space="preserve">Niniejszy dokument stanowi Opis Przedmiotu Zamówienia (OPZ) do postępowania o udzielenie zamówienia publicznego na budowę internetowego serwisu informacyjnego www OWDA  wraz z usługą jego utrzymania i rozwoju. </w:t>
      </w:r>
    </w:p>
    <w:p w14:paraId="4A27C9C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 związku z tym, że zamówienie będzie finansowane ze środków unijnych z Programu Operacyjnego Wiedza Edukacja Rozwój na lata 2014-2020, każdy dokument oraz Serwis powinien zostać oznaczony zgodnie z wytycznymi Ministerstwa Funduszy i Polityki Regionalnej, zamieszczonymi na stronie internetowej </w:t>
      </w:r>
      <w:hyperlink r:id="rId17" w:history="1">
        <w:r w:rsidRPr="001A626C">
          <w:rPr>
            <w:rFonts w:ascii="Calibri" w:hAnsi="Calibri"/>
            <w:color w:val="000000" w:themeColor="text1"/>
            <w:u w:val="single"/>
            <w:lang w:eastAsia="pl-PL"/>
          </w:rPr>
          <w:t>https://www.funduszeeuropejskie.gov.pl/strony/o-funduszach/dokumenty/podrecznik-wnioskodawcy-i-beneficjenta-programow-polityki-spojnosci-2014-2020-w-zakresie-informacji-i-promocji-dla-umow-podpisanych-od-1-stycznia-2018-r/</w:t>
        </w:r>
      </w:hyperlink>
      <w:r w:rsidRPr="001A626C">
        <w:rPr>
          <w:rFonts w:ascii="Calibri" w:hAnsi="Calibri"/>
          <w:color w:val="000000" w:themeColor="text1"/>
          <w:lang w:eastAsia="pl-PL"/>
        </w:rPr>
        <w:t xml:space="preserve"> z późn. zm.</w:t>
      </w:r>
    </w:p>
    <w:p w14:paraId="737528F1" w14:textId="7F48D64E" w:rsidR="001A626C" w:rsidRPr="00090A01" w:rsidRDefault="001A626C" w:rsidP="00296E4A">
      <w:pPr>
        <w:pStyle w:val="Akapitzlist"/>
        <w:keepNext/>
        <w:keepLines/>
        <w:numPr>
          <w:ilvl w:val="3"/>
          <w:numId w:val="54"/>
        </w:numPr>
        <w:tabs>
          <w:tab w:val="clear" w:pos="2880"/>
        </w:tabs>
        <w:suppressAutoHyphens w:val="0"/>
        <w:spacing w:before="200" w:after="120" w:line="276" w:lineRule="auto"/>
        <w:ind w:left="426" w:hanging="426"/>
        <w:outlineLvl w:val="1"/>
        <w:rPr>
          <w:rFonts w:asciiTheme="minorHAnsi" w:eastAsiaTheme="majorEastAsia" w:hAnsiTheme="minorHAnsi"/>
          <w:b/>
          <w:bCs/>
          <w:sz w:val="28"/>
          <w:szCs w:val="26"/>
          <w:lang w:eastAsia="pl-PL"/>
        </w:rPr>
      </w:pPr>
      <w:r w:rsidRPr="00090A01">
        <w:rPr>
          <w:rFonts w:asciiTheme="minorHAnsi" w:eastAsiaTheme="majorEastAsia" w:hAnsiTheme="minorHAnsi"/>
          <w:b/>
          <w:bCs/>
          <w:sz w:val="28"/>
          <w:szCs w:val="26"/>
          <w:lang w:eastAsia="pl-PL"/>
        </w:rPr>
        <w:t>Zastosowane terminy i skróty.</w:t>
      </w:r>
    </w:p>
    <w:tbl>
      <w:tblPr>
        <w:tblStyle w:val="Tabelasiatki1jasna1"/>
        <w:tblW w:w="9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376"/>
        <w:gridCol w:w="7259"/>
      </w:tblGrid>
      <w:tr w:rsidR="001A626C" w:rsidRPr="001A626C" w14:paraId="7289156E" w14:textId="77777777" w:rsidTr="00090A01">
        <w:trPr>
          <w:cnfStyle w:val="100000000000" w:firstRow="1" w:lastRow="0" w:firstColumn="0" w:lastColumn="0" w:oddVBand="0" w:evenVBand="0" w:oddHBand="0" w:evenHBand="0" w:firstRowFirstColumn="0" w:firstRowLastColumn="0" w:lastRowFirstColumn="0" w:lastRowLastColumn="0"/>
          <w:tblHeader/>
        </w:trPr>
        <w:tc>
          <w:tcPr>
            <w:tcW w:w="2376" w:type="dxa"/>
            <w:tcBorders>
              <w:bottom w:val="none" w:sz="0" w:space="0" w:color="auto"/>
            </w:tcBorders>
          </w:tcPr>
          <w:p w14:paraId="70B0883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Termin / skrót</w:t>
            </w:r>
          </w:p>
        </w:tc>
        <w:tc>
          <w:tcPr>
            <w:tcW w:w="7259" w:type="dxa"/>
            <w:tcBorders>
              <w:bottom w:val="none" w:sz="0" w:space="0" w:color="auto"/>
            </w:tcBorders>
          </w:tcPr>
          <w:p w14:paraId="3F6721D1"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Wyjaśnienie / opis</w:t>
            </w:r>
          </w:p>
        </w:tc>
      </w:tr>
      <w:tr w:rsidR="001A626C" w:rsidRPr="001A626C" w14:paraId="3157531E" w14:textId="77777777" w:rsidTr="00090A01">
        <w:tc>
          <w:tcPr>
            <w:tcW w:w="2376" w:type="dxa"/>
          </w:tcPr>
          <w:p w14:paraId="10081A3F"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Administrator Systemu Informatycznego (ASI)</w:t>
            </w:r>
          </w:p>
        </w:tc>
        <w:tc>
          <w:tcPr>
            <w:tcW w:w="7259" w:type="dxa"/>
          </w:tcPr>
          <w:p w14:paraId="21E38AF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Osoba wyznaczona przez Gestora Systemu Teleinformatycznego i bezpośrednio nadzorującą funkcjonowanie określonego Systemu Teleinformatycznego w PFRON. </w:t>
            </w:r>
          </w:p>
        </w:tc>
      </w:tr>
      <w:tr w:rsidR="001A626C" w:rsidRPr="001A626C" w14:paraId="1F419B8A" w14:textId="77777777" w:rsidTr="00090A01">
        <w:tc>
          <w:tcPr>
            <w:tcW w:w="2376" w:type="dxa"/>
          </w:tcPr>
          <w:p w14:paraId="7E1C658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Błąd</w:t>
            </w:r>
          </w:p>
        </w:tc>
        <w:tc>
          <w:tcPr>
            <w:tcW w:w="7259" w:type="dxa"/>
          </w:tcPr>
          <w:p w14:paraId="226F3499"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Wada powodująca niepoprawne i niezgodne z instrukcją użytkownika działanie poszczególnych funkcji Serwisu. </w:t>
            </w:r>
          </w:p>
        </w:tc>
      </w:tr>
      <w:tr w:rsidR="001A626C" w:rsidRPr="001A626C" w14:paraId="5F3389B9" w14:textId="77777777" w:rsidTr="00090A01">
        <w:tc>
          <w:tcPr>
            <w:tcW w:w="2376" w:type="dxa"/>
          </w:tcPr>
          <w:p w14:paraId="32F8BB53"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Błąd Krytyczny</w:t>
            </w:r>
          </w:p>
        </w:tc>
        <w:tc>
          <w:tcPr>
            <w:tcW w:w="7259" w:type="dxa"/>
          </w:tcPr>
          <w:p w14:paraId="0B372FD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Wada powodująca całkowite zatrzymanie lub poważne zakłócenie pracy Serwisu lub poszczególnych jego części, dla której nie ma alternatywnej metody wykonania danej operacji w Serwisie, uniemożliwiająca korzystanie z podstawowych funkcji serwis przez jego Użytkowników tak, jak było to możliwe przed wystąpieniem Błędu Krytycznego.</w:t>
            </w:r>
          </w:p>
        </w:tc>
      </w:tr>
      <w:tr w:rsidR="001A626C" w:rsidRPr="001A626C" w14:paraId="4671650C" w14:textId="77777777" w:rsidTr="00090A01">
        <w:tc>
          <w:tcPr>
            <w:tcW w:w="2376" w:type="dxa"/>
          </w:tcPr>
          <w:p w14:paraId="57375BA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Błąd Użytkownika</w:t>
            </w:r>
          </w:p>
        </w:tc>
        <w:tc>
          <w:tcPr>
            <w:tcW w:w="7259" w:type="dxa"/>
          </w:tcPr>
          <w:p w14:paraId="01C38FD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Wada powstała na skutek działania Użytkownika, której skutków nie można usunąć z poziomu interfejsu Użytkownika Serwisu.</w:t>
            </w:r>
          </w:p>
        </w:tc>
      </w:tr>
      <w:tr w:rsidR="001A626C" w:rsidRPr="001A626C" w14:paraId="3B084BEC" w14:textId="77777777" w:rsidTr="00090A01">
        <w:tc>
          <w:tcPr>
            <w:tcW w:w="2376" w:type="dxa"/>
          </w:tcPr>
          <w:p w14:paraId="073E5D93"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Czas Naprawy</w:t>
            </w:r>
          </w:p>
        </w:tc>
        <w:tc>
          <w:tcPr>
            <w:tcW w:w="7259" w:type="dxa"/>
          </w:tcPr>
          <w:p w14:paraId="7E987D35"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Czas liczony od momentu potwierdzenia przyjęcia przez Wykonawcę prawidłowego Zgłoszenia o Wadzie, do momentu Naprawy. </w:t>
            </w:r>
          </w:p>
        </w:tc>
      </w:tr>
      <w:tr w:rsidR="001A626C" w:rsidRPr="001A626C" w14:paraId="7CE30A70" w14:textId="77777777" w:rsidTr="00090A01">
        <w:tc>
          <w:tcPr>
            <w:tcW w:w="2376" w:type="dxa"/>
          </w:tcPr>
          <w:p w14:paraId="48556557"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Czas Reakcji</w:t>
            </w:r>
          </w:p>
        </w:tc>
        <w:tc>
          <w:tcPr>
            <w:tcW w:w="7259" w:type="dxa"/>
          </w:tcPr>
          <w:p w14:paraId="0F1D94D3"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Czas liczony od momentu dokonania prawidłowego Zgłoszenia przez Zamawiającego do momentu potwierdzenia przyjęcia Zgłoszenia przez Wykonawcę.</w:t>
            </w:r>
          </w:p>
        </w:tc>
      </w:tr>
      <w:tr w:rsidR="001A626C" w:rsidRPr="001A626C" w14:paraId="769E525A" w14:textId="77777777" w:rsidTr="00090A01">
        <w:tc>
          <w:tcPr>
            <w:tcW w:w="2376" w:type="dxa"/>
          </w:tcPr>
          <w:p w14:paraId="2D1455D6"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Dzień Roboczy</w:t>
            </w:r>
          </w:p>
        </w:tc>
        <w:tc>
          <w:tcPr>
            <w:tcW w:w="7259" w:type="dxa"/>
          </w:tcPr>
          <w:p w14:paraId="002DC2FF"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Każdy dzień tygodnia od poniedziałku do piątku, za wyjątkiem dni ustawowo wolnych od pracy w Rzeczypospolitej Polskiej.</w:t>
            </w:r>
          </w:p>
        </w:tc>
      </w:tr>
      <w:tr w:rsidR="001A626C" w:rsidRPr="001A626C" w14:paraId="39E75F27" w14:textId="77777777" w:rsidTr="00090A01">
        <w:tc>
          <w:tcPr>
            <w:tcW w:w="2376" w:type="dxa"/>
          </w:tcPr>
          <w:p w14:paraId="32CA3CD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Godziny Robocze</w:t>
            </w:r>
          </w:p>
        </w:tc>
        <w:tc>
          <w:tcPr>
            <w:tcW w:w="7259" w:type="dxa"/>
          </w:tcPr>
          <w:p w14:paraId="138D9705"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Godziny od 8:00 do 17:00 w Dni Robocze.</w:t>
            </w:r>
          </w:p>
        </w:tc>
      </w:tr>
      <w:tr w:rsidR="001A626C" w:rsidRPr="001A626C" w14:paraId="1EBFD8D7" w14:textId="77777777" w:rsidTr="00090A01">
        <w:tc>
          <w:tcPr>
            <w:tcW w:w="2376" w:type="dxa"/>
          </w:tcPr>
          <w:p w14:paraId="7C3A27D1"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lastRenderedPageBreak/>
              <w:t>Odbiór</w:t>
            </w:r>
          </w:p>
        </w:tc>
        <w:tc>
          <w:tcPr>
            <w:tcW w:w="7259" w:type="dxa"/>
          </w:tcPr>
          <w:p w14:paraId="5E167629"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Czynności mające na celu potwierdzenie dostarczenia Zamawiającemu wyników Usług Utrzymania, Zlecenia i Produktów, powstałych w wyniku zobowiązań wynikających z realizacji Umowy.</w:t>
            </w:r>
          </w:p>
        </w:tc>
      </w:tr>
      <w:tr w:rsidR="001A626C" w:rsidRPr="001A626C" w14:paraId="67D320BA" w14:textId="77777777" w:rsidTr="00090A01">
        <w:tc>
          <w:tcPr>
            <w:tcW w:w="2376" w:type="dxa"/>
          </w:tcPr>
          <w:p w14:paraId="40EE70B2" w14:textId="77777777" w:rsidR="001A626C" w:rsidRPr="001A626C" w:rsidRDefault="001A626C" w:rsidP="00296E4A">
            <w:pPr>
              <w:suppressAutoHyphens w:val="0"/>
              <w:spacing w:after="120" w:line="276" w:lineRule="auto"/>
              <w:rPr>
                <w:rFonts w:ascii="Calibri" w:hAnsi="Calibri"/>
                <w:bCs/>
                <w:lang w:eastAsia="pl-PL"/>
              </w:rPr>
            </w:pPr>
            <w:r w:rsidRPr="001A626C">
              <w:rPr>
                <w:rFonts w:ascii="Calibri" w:hAnsi="Calibri"/>
                <w:lang w:eastAsia="pl-PL"/>
              </w:rPr>
              <w:t>Oprogramowanie</w:t>
            </w:r>
          </w:p>
        </w:tc>
        <w:tc>
          <w:tcPr>
            <w:tcW w:w="7259" w:type="dxa"/>
          </w:tcPr>
          <w:p w14:paraId="1666262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Oprogramowanie zapewniane przez Wykonawcę, tj. Oprogramowanie Dedykowane, Oprogramowanie Standardowe lub Oprogramowanie Open Source.</w:t>
            </w:r>
          </w:p>
        </w:tc>
      </w:tr>
      <w:tr w:rsidR="001A626C" w:rsidRPr="001A626C" w14:paraId="0D5D4E94" w14:textId="77777777" w:rsidTr="00090A01">
        <w:tc>
          <w:tcPr>
            <w:tcW w:w="2376" w:type="dxa"/>
          </w:tcPr>
          <w:p w14:paraId="299B68FF" w14:textId="77777777" w:rsidR="001A626C" w:rsidRPr="001A626C" w:rsidRDefault="001A626C" w:rsidP="00296E4A">
            <w:pPr>
              <w:suppressAutoHyphens w:val="0"/>
              <w:spacing w:after="120" w:line="276" w:lineRule="auto"/>
              <w:rPr>
                <w:rFonts w:ascii="Calibri" w:hAnsi="Calibri"/>
                <w:bCs/>
                <w:lang w:eastAsia="pl-PL"/>
              </w:rPr>
            </w:pPr>
            <w:r w:rsidRPr="001A626C">
              <w:rPr>
                <w:rFonts w:ascii="Calibri" w:hAnsi="Calibri"/>
                <w:lang w:eastAsia="pl-PL"/>
              </w:rPr>
              <w:t>Oprogramowanie Dedykowane</w:t>
            </w:r>
          </w:p>
        </w:tc>
        <w:tc>
          <w:tcPr>
            <w:tcW w:w="7259" w:type="dxa"/>
          </w:tcPr>
          <w:p w14:paraId="4A17C7E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Oprogramowanie wytworzone w ramach realizacji Umowy specjalnie dla Zamawiającego na potrzeby wykonania niniejszej Umowy, niezależnie od tego, czy stanowi nowy program komputerowy, czy jest modyfikacją, </w:t>
            </w:r>
            <w:proofErr w:type="spellStart"/>
            <w:r w:rsidRPr="001A626C">
              <w:rPr>
                <w:rFonts w:ascii="Calibri" w:hAnsi="Calibri"/>
                <w:lang w:eastAsia="pl-PL"/>
              </w:rPr>
              <w:t>kastomizacją</w:t>
            </w:r>
            <w:proofErr w:type="spellEnd"/>
            <w:r w:rsidRPr="001A626C">
              <w:rPr>
                <w:rFonts w:ascii="Calibri" w:hAnsi="Calibri"/>
                <w:lang w:eastAsia="pl-PL"/>
              </w:rPr>
              <w:t xml:space="preserve"> lub inną zmianą programistyczną Oprogramowania.</w:t>
            </w:r>
          </w:p>
        </w:tc>
      </w:tr>
      <w:tr w:rsidR="001A626C" w:rsidRPr="001A626C" w14:paraId="394B33C1" w14:textId="77777777" w:rsidTr="00090A01">
        <w:tc>
          <w:tcPr>
            <w:tcW w:w="2376" w:type="dxa"/>
          </w:tcPr>
          <w:p w14:paraId="4F9C2CD3" w14:textId="77777777" w:rsidR="001A626C" w:rsidRPr="001A626C" w:rsidRDefault="001A626C" w:rsidP="00296E4A">
            <w:pPr>
              <w:suppressAutoHyphens w:val="0"/>
              <w:spacing w:after="120" w:line="276" w:lineRule="auto"/>
              <w:rPr>
                <w:rFonts w:ascii="Calibri" w:hAnsi="Calibri"/>
                <w:bCs/>
                <w:lang w:eastAsia="pl-PL"/>
              </w:rPr>
            </w:pPr>
            <w:r w:rsidRPr="001A626C">
              <w:rPr>
                <w:rFonts w:ascii="Calibri" w:hAnsi="Calibri"/>
                <w:lang w:eastAsia="pl-PL"/>
              </w:rPr>
              <w:t>Oprogramowanie Standardowe/ Oprogramowanie Obce</w:t>
            </w:r>
          </w:p>
        </w:tc>
        <w:tc>
          <w:tcPr>
            <w:tcW w:w="7259" w:type="dxa"/>
          </w:tcPr>
          <w:p w14:paraId="3570892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Oprogramowanie dostarczone przez Wykonawcę inne niż Oprogramowanie Dedykowane lub Oprogramowanie Open Source, na którego użycie w procesach budowy, rozwoju, konfiguracji, instalacji lub użytkowania Serwisu Zamawiający wyraził zgodę. Wykonawca powinien uzyskać uprzednią zgodę Zamawiającego na użycie określonego Oprogramowania Standardowego/Obcego przed przystąpieniem do wszelkich prac. </w:t>
            </w:r>
          </w:p>
        </w:tc>
      </w:tr>
      <w:tr w:rsidR="001A626C" w:rsidRPr="001A626C" w14:paraId="442A4D68" w14:textId="77777777" w:rsidTr="00090A01">
        <w:tc>
          <w:tcPr>
            <w:tcW w:w="2376" w:type="dxa"/>
          </w:tcPr>
          <w:p w14:paraId="150D33A1" w14:textId="77777777" w:rsidR="001A626C" w:rsidRPr="001A626C" w:rsidRDefault="001A626C" w:rsidP="00296E4A">
            <w:pPr>
              <w:suppressAutoHyphens w:val="0"/>
              <w:spacing w:after="120" w:line="276" w:lineRule="auto"/>
              <w:rPr>
                <w:rFonts w:ascii="Calibri" w:hAnsi="Calibri"/>
                <w:bCs/>
                <w:lang w:eastAsia="pl-PL"/>
              </w:rPr>
            </w:pPr>
            <w:r w:rsidRPr="001A626C">
              <w:rPr>
                <w:rFonts w:ascii="Calibri" w:hAnsi="Calibri"/>
                <w:lang w:eastAsia="pl-PL"/>
              </w:rPr>
              <w:t>Oprogramowanie Open Source</w:t>
            </w:r>
          </w:p>
        </w:tc>
        <w:tc>
          <w:tcPr>
            <w:tcW w:w="7259" w:type="dxa"/>
          </w:tcPr>
          <w:p w14:paraId="36826A07"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Oprogramowanie dystrybuowane na warunkach tzw. licencji otwartych lub wolnych, na którego użycie w procesach budowy, rozwoju, konfiguracji, instalacji lub użytkowania Serwisu Zamawiający wyraził zgodę.</w:t>
            </w:r>
          </w:p>
        </w:tc>
      </w:tr>
      <w:tr w:rsidR="001A626C" w:rsidRPr="001A626C" w14:paraId="4A030C85" w14:textId="77777777" w:rsidTr="00090A01">
        <w:tc>
          <w:tcPr>
            <w:tcW w:w="2376" w:type="dxa"/>
          </w:tcPr>
          <w:p w14:paraId="25E877D5" w14:textId="77777777" w:rsidR="001A626C" w:rsidRPr="001A626C" w:rsidRDefault="001A626C" w:rsidP="00296E4A">
            <w:pPr>
              <w:suppressAutoHyphens w:val="0"/>
              <w:spacing w:after="120" w:line="276" w:lineRule="auto"/>
              <w:rPr>
                <w:rFonts w:ascii="Calibri" w:hAnsi="Calibri"/>
                <w:bCs/>
                <w:lang w:eastAsia="pl-PL"/>
              </w:rPr>
            </w:pPr>
            <w:r w:rsidRPr="001A626C">
              <w:rPr>
                <w:rFonts w:ascii="Calibri" w:hAnsi="Calibri"/>
                <w:lang w:eastAsia="pl-PL"/>
              </w:rPr>
              <w:t>Oprogramowanie Systemowe i Narzędziowe</w:t>
            </w:r>
          </w:p>
        </w:tc>
        <w:tc>
          <w:tcPr>
            <w:tcW w:w="7259" w:type="dxa"/>
          </w:tcPr>
          <w:p w14:paraId="6249F32E"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Oprogramowanie wykorzystywane na potrzeby Serwisu, konieczne do poprawnego działania Serwisu, inne niż Oprogramowanie Zamawiającego. Wykonawca powinien uzyskać uprzednią zgodę Zamawiającego na użycie określonego Oprogramowania Systemowego i Narzędziowego przed przystąpieniem do wszelkich prac.</w:t>
            </w:r>
          </w:p>
        </w:tc>
      </w:tr>
      <w:tr w:rsidR="001A626C" w:rsidRPr="001A626C" w14:paraId="0682A25D" w14:textId="77777777" w:rsidTr="00090A01">
        <w:tc>
          <w:tcPr>
            <w:tcW w:w="2376" w:type="dxa"/>
          </w:tcPr>
          <w:p w14:paraId="720417DD" w14:textId="77777777" w:rsidR="001A626C" w:rsidRPr="001A626C" w:rsidRDefault="001A626C" w:rsidP="00296E4A">
            <w:pPr>
              <w:suppressAutoHyphens w:val="0"/>
              <w:spacing w:after="120" w:line="276" w:lineRule="auto"/>
              <w:rPr>
                <w:rFonts w:ascii="Calibri" w:hAnsi="Calibri"/>
                <w:bCs/>
                <w:lang w:eastAsia="pl-PL"/>
              </w:rPr>
            </w:pPr>
            <w:r w:rsidRPr="001A626C">
              <w:rPr>
                <w:rFonts w:ascii="Calibri" w:hAnsi="Calibri"/>
                <w:lang w:eastAsia="pl-PL"/>
              </w:rPr>
              <w:t>Oprogramowanie Zamawiającego</w:t>
            </w:r>
          </w:p>
        </w:tc>
        <w:tc>
          <w:tcPr>
            <w:tcW w:w="7259" w:type="dxa"/>
          </w:tcPr>
          <w:p w14:paraId="2214796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Oprogramowanie aktualnie wykorzystywane na potrzeby Serwisu, które zapewnia Zamawiający.</w:t>
            </w:r>
          </w:p>
        </w:tc>
      </w:tr>
      <w:tr w:rsidR="001A626C" w:rsidRPr="001A626C" w14:paraId="560491C9" w14:textId="77777777" w:rsidTr="00090A01">
        <w:tc>
          <w:tcPr>
            <w:tcW w:w="2376" w:type="dxa"/>
          </w:tcPr>
          <w:p w14:paraId="5C9B8EDE"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Portal Zgłoszeniowy (PZ)</w:t>
            </w:r>
          </w:p>
        </w:tc>
        <w:tc>
          <w:tcPr>
            <w:tcW w:w="7259" w:type="dxa"/>
          </w:tcPr>
          <w:p w14:paraId="56C4C69E"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System informatyczny wykorzystywany przez Zamawiającego (</w:t>
            </w:r>
            <w:proofErr w:type="spellStart"/>
            <w:r w:rsidRPr="001A626C">
              <w:rPr>
                <w:rFonts w:ascii="Calibri" w:hAnsi="Calibri"/>
                <w:lang w:eastAsia="pl-PL"/>
              </w:rPr>
              <w:t>Jira</w:t>
            </w:r>
            <w:proofErr w:type="spellEnd"/>
            <w:r w:rsidRPr="001A626C">
              <w:rPr>
                <w:rFonts w:ascii="Calibri" w:hAnsi="Calibri"/>
                <w:lang w:eastAsia="pl-PL"/>
              </w:rPr>
              <w:t>) służący do ewidencji i obsługi Zgłoszeń, Zamówień, Protokołów, zapewniający niezbędny poziom wymiany informacji pomiędzy Zamawiającym a Wykonawcą.</w:t>
            </w:r>
          </w:p>
        </w:tc>
      </w:tr>
      <w:tr w:rsidR="001A626C" w:rsidRPr="001A626C" w14:paraId="65B58B0B" w14:textId="77777777" w:rsidTr="00090A01">
        <w:tc>
          <w:tcPr>
            <w:tcW w:w="2376" w:type="dxa"/>
          </w:tcPr>
          <w:p w14:paraId="0859A59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Produkt</w:t>
            </w:r>
          </w:p>
        </w:tc>
        <w:tc>
          <w:tcPr>
            <w:tcW w:w="7259" w:type="dxa"/>
          </w:tcPr>
          <w:p w14:paraId="72313B1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Serwis oraz wszelkie dokumenty, dokumentacje, materiały informacyjne, pliki konfiguracyjne, skrypty, kody źródłowe, makiety, </w:t>
            </w:r>
            <w:r w:rsidRPr="001A626C">
              <w:rPr>
                <w:rFonts w:ascii="Calibri" w:hAnsi="Calibri"/>
                <w:lang w:eastAsia="pl-PL"/>
              </w:rPr>
              <w:lastRenderedPageBreak/>
              <w:t>projekt graficzny, procedury dostarczone przez Wykonawcę w trakcie realizacji Umowy w formie elektronicznej i papierowej.</w:t>
            </w:r>
          </w:p>
        </w:tc>
      </w:tr>
      <w:tr w:rsidR="001A626C" w:rsidRPr="001A626C" w14:paraId="525D6FF1" w14:textId="77777777" w:rsidTr="00090A01">
        <w:tc>
          <w:tcPr>
            <w:tcW w:w="2376" w:type="dxa"/>
          </w:tcPr>
          <w:p w14:paraId="00A4182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lastRenderedPageBreak/>
              <w:t>Protokół Odbioru</w:t>
            </w:r>
          </w:p>
        </w:tc>
        <w:tc>
          <w:tcPr>
            <w:tcW w:w="7259" w:type="dxa"/>
          </w:tcPr>
          <w:p w14:paraId="323FBDB4" w14:textId="095F857F"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Dokument przedstawiony przez Wykonawcę i zaakceptowany przez Zamawiającego, potwierdzający prawidłowość i zakres wykonania Usług Utrzymania, Usług Rozwoju i wszelkich Produktów powstałych w trakcie realizacji </w:t>
            </w:r>
            <w:r w:rsidR="006C6D41">
              <w:rPr>
                <w:rFonts w:ascii="Calibri" w:hAnsi="Calibri"/>
                <w:lang w:eastAsia="pl-PL"/>
              </w:rPr>
              <w:t>p</w:t>
            </w:r>
            <w:r w:rsidRPr="001A626C">
              <w:rPr>
                <w:rFonts w:ascii="Calibri" w:hAnsi="Calibri"/>
                <w:lang w:eastAsia="pl-PL"/>
              </w:rPr>
              <w:t>rzedmiotu Umowy.</w:t>
            </w:r>
          </w:p>
        </w:tc>
      </w:tr>
      <w:tr w:rsidR="001A626C" w:rsidRPr="001A626C" w14:paraId="6C976187" w14:textId="77777777" w:rsidTr="00090A01">
        <w:tc>
          <w:tcPr>
            <w:tcW w:w="2376" w:type="dxa"/>
          </w:tcPr>
          <w:p w14:paraId="659C55D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Roboczogodzina</w:t>
            </w:r>
          </w:p>
          <w:p w14:paraId="39950C3E" w14:textId="77777777" w:rsidR="001A626C" w:rsidRPr="001A626C" w:rsidRDefault="001A626C" w:rsidP="00296E4A">
            <w:pPr>
              <w:suppressAutoHyphens w:val="0"/>
              <w:spacing w:after="120" w:line="276" w:lineRule="auto"/>
              <w:rPr>
                <w:rFonts w:ascii="Calibri" w:hAnsi="Calibri"/>
                <w:lang w:eastAsia="pl-PL"/>
              </w:rPr>
            </w:pPr>
          </w:p>
        </w:tc>
        <w:tc>
          <w:tcPr>
            <w:tcW w:w="7259" w:type="dxa"/>
          </w:tcPr>
          <w:p w14:paraId="26036DC8" w14:textId="77777777" w:rsidR="001A626C" w:rsidRPr="001A626C" w:rsidRDefault="001A626C" w:rsidP="00296E4A">
            <w:pPr>
              <w:suppressAutoHyphens w:val="0"/>
              <w:spacing w:after="120" w:line="276" w:lineRule="auto"/>
              <w:rPr>
                <w:rFonts w:ascii="Calibri" w:hAnsi="Calibri"/>
                <w:iCs/>
                <w:lang w:eastAsia="pl-PL"/>
              </w:rPr>
            </w:pPr>
            <w:r w:rsidRPr="001A626C">
              <w:rPr>
                <w:rFonts w:ascii="Calibri" w:hAnsi="Calibri"/>
                <w:lang w:eastAsia="pl-PL"/>
              </w:rPr>
              <w:t xml:space="preserve">Jednostka miary pracochłonności wyrażająca normę ilościową pracy wykonanej przez jednego pracownika Wykonawcy w czasie jednej godziny zegarowej. Roboczogodziny są rozliczane w ramach puli Roboczogodzin. </w:t>
            </w:r>
          </w:p>
        </w:tc>
      </w:tr>
      <w:tr w:rsidR="001A626C" w:rsidRPr="001A626C" w14:paraId="1827C1FC" w14:textId="77777777" w:rsidTr="00090A01">
        <w:tc>
          <w:tcPr>
            <w:tcW w:w="2376" w:type="dxa"/>
          </w:tcPr>
          <w:p w14:paraId="06856A03"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Umowa</w:t>
            </w:r>
          </w:p>
        </w:tc>
        <w:tc>
          <w:tcPr>
            <w:tcW w:w="7259" w:type="dxa"/>
          </w:tcPr>
          <w:p w14:paraId="4740B335"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Niniejsza Umowa wraz ze wszystkimi aneksami i załącznikami do Umowy.</w:t>
            </w:r>
          </w:p>
        </w:tc>
      </w:tr>
      <w:tr w:rsidR="001A626C" w:rsidRPr="001A626C" w14:paraId="6FC7BA79" w14:textId="77777777" w:rsidTr="00090A01">
        <w:tc>
          <w:tcPr>
            <w:tcW w:w="2376" w:type="dxa"/>
          </w:tcPr>
          <w:p w14:paraId="4849B03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Usterka</w:t>
            </w:r>
          </w:p>
        </w:tc>
        <w:tc>
          <w:tcPr>
            <w:tcW w:w="7259" w:type="dxa"/>
          </w:tcPr>
          <w:p w14:paraId="4DF94B39"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Każda Wada niebędąca Błędem lub Błędem Krytycznym. Usterką jest w szczególności Wada powodująca zakłócenie pracy Serwisu mogąca mieć wpływ na jego funkcjonalność, natomiast nieograniczająca zdolności operacyjnych Serwisu.</w:t>
            </w:r>
          </w:p>
        </w:tc>
      </w:tr>
      <w:tr w:rsidR="001A626C" w:rsidRPr="001A626C" w14:paraId="4A74AB61" w14:textId="77777777" w:rsidTr="00090A01">
        <w:tc>
          <w:tcPr>
            <w:tcW w:w="2376" w:type="dxa"/>
          </w:tcPr>
          <w:p w14:paraId="5C499BF5"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Użytkownik</w:t>
            </w:r>
          </w:p>
        </w:tc>
        <w:tc>
          <w:tcPr>
            <w:tcW w:w="7259" w:type="dxa"/>
          </w:tcPr>
          <w:p w14:paraId="0EF0E458"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Osoba korzystająca z Serwisu, administrująca Serwisem lub redaktor Serwisu.</w:t>
            </w:r>
          </w:p>
        </w:tc>
      </w:tr>
      <w:tr w:rsidR="001A626C" w:rsidRPr="001A626C" w14:paraId="0B857E5D" w14:textId="77777777" w:rsidTr="00090A01">
        <w:tc>
          <w:tcPr>
            <w:tcW w:w="2376" w:type="dxa"/>
          </w:tcPr>
          <w:p w14:paraId="78DF96E7"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Wada</w:t>
            </w:r>
          </w:p>
        </w:tc>
        <w:tc>
          <w:tcPr>
            <w:tcW w:w="7259" w:type="dxa"/>
          </w:tcPr>
          <w:p w14:paraId="34AD26F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Wada Serwisu uniemożliwiająca niezakłócone korzystanie z wszystkich/ poszczególnych funkcjonalności Serwisu.</w:t>
            </w:r>
          </w:p>
          <w:p w14:paraId="71BD702E"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Wady mogą mieć charakter Błędów, Błędów Użytkownika, Błędów Krytycznych oraz Usterek.</w:t>
            </w:r>
          </w:p>
        </w:tc>
      </w:tr>
      <w:tr w:rsidR="001A626C" w:rsidRPr="001A626C" w14:paraId="1CD07AEC" w14:textId="77777777" w:rsidTr="00090A01">
        <w:tc>
          <w:tcPr>
            <w:tcW w:w="2376" w:type="dxa"/>
          </w:tcPr>
          <w:p w14:paraId="1B4D6DC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Zamówienie</w:t>
            </w:r>
          </w:p>
        </w:tc>
        <w:tc>
          <w:tcPr>
            <w:tcW w:w="7259" w:type="dxa"/>
          </w:tcPr>
          <w:p w14:paraId="0478794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Przekazanie Wykonawcy zapotrzebowania na wykonanie określonych Produktów lub innych prac w ramach Usługi Rozwoju </w:t>
            </w:r>
          </w:p>
        </w:tc>
      </w:tr>
      <w:tr w:rsidR="001A626C" w:rsidRPr="001A626C" w14:paraId="03D54A6C" w14:textId="77777777" w:rsidTr="00090A01">
        <w:tc>
          <w:tcPr>
            <w:tcW w:w="2376" w:type="dxa"/>
          </w:tcPr>
          <w:p w14:paraId="05086E1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Zgłoszenie</w:t>
            </w:r>
          </w:p>
        </w:tc>
        <w:tc>
          <w:tcPr>
            <w:tcW w:w="7259" w:type="dxa"/>
          </w:tcPr>
          <w:p w14:paraId="2F73AD8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Przekazanie Wykonawcy zawiadomienia o Wadzie lub złożenie zapotrzebowania na Konsultację w ramach świadczenia Usługi Utrzymania oraz zawiadomienie o Wadzie w okresie świadczenia gwarancji. </w:t>
            </w:r>
          </w:p>
        </w:tc>
      </w:tr>
      <w:tr w:rsidR="001A626C" w:rsidRPr="001A626C" w14:paraId="559B5B6E" w14:textId="77777777" w:rsidTr="00090A01">
        <w:tc>
          <w:tcPr>
            <w:tcW w:w="2376" w:type="dxa"/>
          </w:tcPr>
          <w:p w14:paraId="2894C90F"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Konsultacja </w:t>
            </w:r>
          </w:p>
        </w:tc>
        <w:tc>
          <w:tcPr>
            <w:tcW w:w="7259" w:type="dxa"/>
          </w:tcPr>
          <w:p w14:paraId="6EF20449"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Udzielenie fachowej porady na zapytanie Zamawiającego Zgłoszone w PZ.</w:t>
            </w:r>
          </w:p>
        </w:tc>
      </w:tr>
    </w:tbl>
    <w:p w14:paraId="71855471" w14:textId="77777777" w:rsidR="00090A01" w:rsidRDefault="00090A01" w:rsidP="008B249A">
      <w:pPr>
        <w:pStyle w:val="Bezodstpw"/>
        <w:spacing w:line="276" w:lineRule="auto"/>
      </w:pPr>
      <w:bookmarkStart w:id="6" w:name="_Toc78351024"/>
    </w:p>
    <w:p w14:paraId="440F6EFE" w14:textId="4702F70A" w:rsidR="001A626C" w:rsidRPr="00090A01" w:rsidRDefault="00090A01" w:rsidP="00296E4A">
      <w:pPr>
        <w:keepNext/>
        <w:keepLines/>
        <w:suppressAutoHyphens w:val="0"/>
        <w:spacing w:before="200" w:after="120" w:line="276" w:lineRule="auto"/>
        <w:outlineLvl w:val="1"/>
        <w:rPr>
          <w:rFonts w:asciiTheme="minorHAnsi" w:eastAsiaTheme="majorEastAsia" w:hAnsiTheme="minorHAnsi"/>
          <w:b/>
          <w:bCs/>
          <w:sz w:val="28"/>
          <w:szCs w:val="26"/>
          <w:lang w:eastAsia="pl-PL"/>
        </w:rPr>
      </w:pPr>
      <w:r w:rsidRPr="00090A01">
        <w:rPr>
          <w:rFonts w:asciiTheme="minorHAnsi" w:eastAsiaTheme="majorEastAsia" w:hAnsiTheme="minorHAnsi"/>
          <w:b/>
          <w:bCs/>
          <w:sz w:val="28"/>
          <w:szCs w:val="26"/>
          <w:lang w:eastAsia="pl-PL"/>
        </w:rPr>
        <w:t xml:space="preserve">3. </w:t>
      </w:r>
      <w:r w:rsidR="001A626C" w:rsidRPr="00090A01">
        <w:rPr>
          <w:rFonts w:asciiTheme="minorHAnsi" w:eastAsiaTheme="majorEastAsia" w:hAnsiTheme="minorHAnsi"/>
          <w:b/>
          <w:bCs/>
          <w:sz w:val="28"/>
          <w:szCs w:val="26"/>
          <w:lang w:eastAsia="pl-PL"/>
        </w:rPr>
        <w:t>Przedmiot zamówienia</w:t>
      </w:r>
      <w:bookmarkEnd w:id="6"/>
    </w:p>
    <w:p w14:paraId="1F21CC8F"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eastAsiaTheme="majorEastAsia" w:hAnsi="Calibri"/>
          <w:lang w:eastAsia="pl-PL"/>
        </w:rPr>
        <w:t xml:space="preserve">Przedmiotem zamówienia jest stworzenie portalu internetowego OWDA. Koncepcja serwisu zakłada jego funkcjonowanie </w:t>
      </w:r>
      <w:r w:rsidRPr="001A626C">
        <w:rPr>
          <w:rFonts w:ascii="Calibri" w:hAnsi="Calibri"/>
          <w:lang w:eastAsia="pl-PL"/>
        </w:rPr>
        <w:t xml:space="preserve">jako zdalnej płaszczyzny funkcjonowania OWDA, która umożliwi realizację celów </w:t>
      </w:r>
      <w:r w:rsidRPr="001A626C">
        <w:rPr>
          <w:rFonts w:ascii="Calibri" w:hAnsi="Calibri"/>
          <w:lang w:eastAsia="pl-PL"/>
        </w:rPr>
        <w:lastRenderedPageBreak/>
        <w:t xml:space="preserve">projektu również w warunkach wzmożonego reżimu sanitarnego czy też </w:t>
      </w:r>
      <w:proofErr w:type="spellStart"/>
      <w:r w:rsidRPr="001A626C">
        <w:rPr>
          <w:rFonts w:ascii="Calibri" w:hAnsi="Calibri"/>
          <w:lang w:eastAsia="pl-PL"/>
        </w:rPr>
        <w:t>lockdown</w:t>
      </w:r>
      <w:proofErr w:type="spellEnd"/>
      <w:r w:rsidRPr="001A626C">
        <w:rPr>
          <w:rFonts w:ascii="Calibri" w:hAnsi="Calibri"/>
          <w:lang w:eastAsia="pl-PL"/>
        </w:rPr>
        <w:t>-u. Oznacza to, że portal OWDA pozwoli na realizację zadań takich jak:</w:t>
      </w:r>
    </w:p>
    <w:p w14:paraId="6EB14BF5"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-Stworzenie repozytorium wiedzy. W repozytorium wiedzy przechowywane i prezentowane będą także </w:t>
      </w:r>
      <w:proofErr w:type="spellStart"/>
      <w:r w:rsidRPr="001A626C">
        <w:rPr>
          <w:rFonts w:ascii="Calibri" w:hAnsi="Calibri"/>
          <w:lang w:eastAsia="pl-PL"/>
        </w:rPr>
        <w:t>case</w:t>
      </w:r>
      <w:proofErr w:type="spellEnd"/>
      <w:r w:rsidRPr="001A626C">
        <w:rPr>
          <w:rFonts w:ascii="Calibri" w:hAnsi="Calibri"/>
          <w:lang w:eastAsia="pl-PL"/>
        </w:rPr>
        <w:t xml:space="preserve"> </w:t>
      </w:r>
      <w:proofErr w:type="spellStart"/>
      <w:r w:rsidRPr="001A626C">
        <w:rPr>
          <w:rFonts w:ascii="Calibri" w:hAnsi="Calibri"/>
          <w:lang w:eastAsia="pl-PL"/>
        </w:rPr>
        <w:t>studies</w:t>
      </w:r>
      <w:proofErr w:type="spellEnd"/>
      <w:r w:rsidRPr="001A626C">
        <w:rPr>
          <w:rFonts w:ascii="Calibri" w:hAnsi="Calibri"/>
          <w:lang w:eastAsia="pl-PL"/>
        </w:rPr>
        <w:t xml:space="preserve"> porad udzielanych Podmiotom Publicznym</w:t>
      </w:r>
    </w:p>
    <w:p w14:paraId="22BBF72F" w14:textId="0522119D"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-Stworzenie przestrzeni upowszechniania wiedzy o dostępności podmiotów publicznych w Polsce </w:t>
      </w:r>
      <w:r w:rsidR="00C2438E" w:rsidRPr="001A626C">
        <w:rPr>
          <w:rFonts w:ascii="Calibri" w:hAnsi="Calibri"/>
          <w:lang w:eastAsia="pl-PL"/>
        </w:rPr>
        <w:t>i</w:t>
      </w:r>
      <w:r w:rsidR="00C2438E">
        <w:rPr>
          <w:rFonts w:ascii="Calibri" w:hAnsi="Calibri"/>
          <w:lang w:eastAsia="pl-PL"/>
        </w:rPr>
        <w:t> </w:t>
      </w:r>
      <w:r w:rsidRPr="001A626C">
        <w:rPr>
          <w:rFonts w:ascii="Calibri" w:hAnsi="Calibri"/>
          <w:lang w:eastAsia="pl-PL"/>
        </w:rPr>
        <w:t xml:space="preserve">projektowaniu uniwersalnym. </w:t>
      </w:r>
    </w:p>
    <w:p w14:paraId="20067F3F"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 obrębie www OWDA znajdzie się sekcja dedykowana wymianie poglądów i organizacji wirtualnych spotkań. Niezbędne jest wyposażenie www OWDA w system umożliwiający prezentację materiałów audio i video, galerii fotografii, interaktywnych spotkań online w czasie rzeczywistym takich jak spotkania branżowe, wykłady, webinaria, panele dyskusyjne, transmisje na żywo online z opcją prowadzenia webinariów, realizacja wysyłek masowych.</w:t>
      </w:r>
    </w:p>
    <w:p w14:paraId="344C5E11" w14:textId="070A5DED"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Serwis internetowy OWDA musi być zaprojektowany z zachowaniem zasad dostępności cyfrowej (WCAG 2.1) oraz komunikacyjnej. Serwis powinien zapewniać dostępność cyfrową publikacji multimedialnych na stronie internetowej OWDA (</w:t>
      </w:r>
      <w:proofErr w:type="spellStart"/>
      <w:r w:rsidRPr="001A626C">
        <w:rPr>
          <w:rFonts w:ascii="Calibri" w:hAnsi="Calibri"/>
          <w:lang w:eastAsia="pl-PL"/>
        </w:rPr>
        <w:t>audiodeskrypcja</w:t>
      </w:r>
      <w:proofErr w:type="spellEnd"/>
      <w:r w:rsidRPr="001A626C">
        <w:rPr>
          <w:rFonts w:ascii="Calibri" w:hAnsi="Calibri"/>
          <w:lang w:eastAsia="pl-PL"/>
        </w:rPr>
        <w:t xml:space="preserve">, napisy rozszerzone dla osób głuchych, tłumacz języka migowego, dokumenty cyfrowe powinny być zaadoptowane dla osób </w:t>
      </w:r>
      <w:r w:rsidR="00C2438E" w:rsidRPr="001A626C">
        <w:rPr>
          <w:rFonts w:ascii="Calibri" w:hAnsi="Calibri"/>
          <w:lang w:eastAsia="pl-PL"/>
        </w:rPr>
        <w:t>z</w:t>
      </w:r>
      <w:r w:rsidR="00C2438E">
        <w:rPr>
          <w:rFonts w:ascii="Calibri" w:hAnsi="Calibri"/>
          <w:lang w:eastAsia="pl-PL"/>
        </w:rPr>
        <w:t> </w:t>
      </w:r>
      <w:r w:rsidRPr="001A626C">
        <w:rPr>
          <w:rFonts w:ascii="Calibri" w:hAnsi="Calibri"/>
          <w:lang w:eastAsia="pl-PL"/>
        </w:rPr>
        <w:t>niepełnosprawnościami). Dodatkowo – powinien zapewniać usługę tłumacza jeżyka migowego on-line, który będzie świadczył pomoc w kontaktach zdalnych z osobami głuchymi oraz zakup usługi napisów na żywo, w celu zapewnienia dostępności dla osób głuchych.</w:t>
      </w:r>
    </w:p>
    <w:p w14:paraId="70C18545" w14:textId="0B056F48"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 celu sprawnej realizacji projektu należy na portalu zapewnić osobny dostęp dla realizatorów i</w:t>
      </w:r>
      <w:r w:rsidR="00C2438E">
        <w:rPr>
          <w:rFonts w:ascii="Calibri" w:hAnsi="Calibri"/>
          <w:lang w:eastAsia="pl-PL"/>
        </w:rPr>
        <w:t> </w:t>
      </w:r>
      <w:r w:rsidRPr="001A626C">
        <w:rPr>
          <w:rFonts w:ascii="Calibri" w:hAnsi="Calibri"/>
          <w:lang w:eastAsia="pl-PL"/>
        </w:rPr>
        <w:t xml:space="preserve"> uczestników programu.</w:t>
      </w:r>
    </w:p>
    <w:p w14:paraId="4B2292C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 części dla realizatorów pracownicy OWDA powinni mieć dostęp do:</w:t>
      </w:r>
    </w:p>
    <w:p w14:paraId="086535DC" w14:textId="77777777" w:rsidR="001A626C" w:rsidRPr="001A626C" w:rsidRDefault="001A626C" w:rsidP="00296E4A">
      <w:pPr>
        <w:numPr>
          <w:ilvl w:val="0"/>
          <w:numId w:val="11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Danych PP,</w:t>
      </w:r>
    </w:p>
    <w:p w14:paraId="2DCFE56E" w14:textId="77777777" w:rsidR="001A626C" w:rsidRPr="001A626C" w:rsidRDefault="001A626C" w:rsidP="00296E4A">
      <w:pPr>
        <w:numPr>
          <w:ilvl w:val="0"/>
          <w:numId w:val="11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 xml:space="preserve">Dokumentów rekrutacyjnych PP (formularz rekrutacyjny, ankieta w formacie </w:t>
      </w:r>
      <w:proofErr w:type="spellStart"/>
      <w:r w:rsidRPr="001A626C">
        <w:rPr>
          <w:rFonts w:ascii="Calibri" w:eastAsia="Calibri" w:hAnsi="Calibri"/>
          <w:szCs w:val="20"/>
          <w:lang w:eastAsia="x-none"/>
        </w:rPr>
        <w:t>docx</w:t>
      </w:r>
      <w:proofErr w:type="spellEnd"/>
      <w:r w:rsidRPr="001A626C">
        <w:rPr>
          <w:rFonts w:ascii="Calibri" w:eastAsia="Calibri" w:hAnsi="Calibri"/>
          <w:szCs w:val="20"/>
          <w:lang w:eastAsia="x-none"/>
        </w:rPr>
        <w:t xml:space="preserve"> lub pdf),</w:t>
      </w:r>
    </w:p>
    <w:p w14:paraId="1BA182C2" w14:textId="77777777" w:rsidR="001A626C" w:rsidRPr="001A626C" w:rsidRDefault="001A626C" w:rsidP="00296E4A">
      <w:pPr>
        <w:numPr>
          <w:ilvl w:val="0"/>
          <w:numId w:val="11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dokumentów przygotowanych dla PP</w:t>
      </w:r>
      <w:r w:rsidRPr="001A626C">
        <w:rPr>
          <w:rFonts w:ascii="Calibri" w:eastAsia="Calibri" w:hAnsi="Calibri"/>
          <w:szCs w:val="20"/>
          <w:lang w:val="x-none" w:eastAsia="x-none"/>
        </w:rPr>
        <w:t xml:space="preserve"> </w:t>
      </w:r>
      <w:r w:rsidRPr="001A626C">
        <w:rPr>
          <w:rFonts w:ascii="Calibri" w:eastAsia="Calibri" w:hAnsi="Calibri"/>
          <w:szCs w:val="20"/>
          <w:lang w:eastAsia="x-none"/>
        </w:rPr>
        <w:t>– wstępna diagnoza potrzeb, pogłębiona analiza potrzeb i zatwierdzona analiza potrzeb ze ścieżką wsparcia dla PP (wszystkie te etapy powinny mieć możliwość edycji przez realizatorów i zmiany ich statusu w systemie (proponowane statusy – do przygotowania/w przygotowaniu/zatwierdzony))</w:t>
      </w:r>
    </w:p>
    <w:p w14:paraId="1E21FF21" w14:textId="77777777" w:rsidR="001A626C" w:rsidRPr="001A626C" w:rsidRDefault="001A626C" w:rsidP="00296E4A">
      <w:pPr>
        <w:numPr>
          <w:ilvl w:val="0"/>
          <w:numId w:val="11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Wsparcie dla PP z podziałem na:</w:t>
      </w:r>
    </w:p>
    <w:p w14:paraId="194566BD" w14:textId="77777777" w:rsidR="001A626C" w:rsidRPr="001A626C" w:rsidRDefault="001A626C" w:rsidP="00296E4A">
      <w:pPr>
        <w:numPr>
          <w:ilvl w:val="1"/>
          <w:numId w:val="11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Rodzaj usługi,</w:t>
      </w:r>
    </w:p>
    <w:p w14:paraId="16831AA8" w14:textId="33C1EED1" w:rsidR="001A626C" w:rsidRPr="001A626C" w:rsidRDefault="001A626C" w:rsidP="00296E4A">
      <w:pPr>
        <w:numPr>
          <w:ilvl w:val="1"/>
          <w:numId w:val="11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 xml:space="preserve">Personel odpowiedzialny za obsługę konkretnego PP (dane osobowe i funkcja w projekcie – </w:t>
      </w:r>
      <w:r w:rsidR="00C2438E" w:rsidRPr="001A626C">
        <w:rPr>
          <w:rFonts w:ascii="Calibri" w:eastAsia="Calibri" w:hAnsi="Calibri"/>
          <w:szCs w:val="20"/>
          <w:lang w:eastAsia="x-none"/>
        </w:rPr>
        <w:t>z</w:t>
      </w:r>
      <w:r w:rsidR="00C2438E">
        <w:rPr>
          <w:rFonts w:ascii="Calibri" w:eastAsia="Calibri" w:hAnsi="Calibri"/>
          <w:szCs w:val="20"/>
          <w:lang w:eastAsia="x-none"/>
        </w:rPr>
        <w:t> </w:t>
      </w:r>
      <w:r w:rsidRPr="001A626C">
        <w:rPr>
          <w:rFonts w:ascii="Calibri" w:eastAsia="Calibri" w:hAnsi="Calibri"/>
          <w:szCs w:val="20"/>
          <w:lang w:eastAsia="x-none"/>
        </w:rPr>
        <w:t>możliwością edycji i zmiany osoby),</w:t>
      </w:r>
    </w:p>
    <w:p w14:paraId="3EA26923" w14:textId="77777777" w:rsidR="001A626C" w:rsidRPr="001A626C" w:rsidRDefault="001A626C" w:rsidP="00296E4A">
      <w:pPr>
        <w:numPr>
          <w:ilvl w:val="1"/>
          <w:numId w:val="11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Czas realizacji (z wyborem okresu wsparcia w oparciu o kalendarz),</w:t>
      </w:r>
    </w:p>
    <w:p w14:paraId="77A82FD7" w14:textId="77777777" w:rsidR="001A626C" w:rsidRPr="001A626C" w:rsidRDefault="001A626C" w:rsidP="00296E4A">
      <w:pPr>
        <w:numPr>
          <w:ilvl w:val="1"/>
          <w:numId w:val="11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Status wsparcia (do wyboru z listy rozwijalnej: zaplanowano do realizacji, w realizacji, zrealizowano)</w:t>
      </w:r>
    </w:p>
    <w:p w14:paraId="0A4039EE" w14:textId="77777777" w:rsidR="001A626C" w:rsidRPr="001A626C" w:rsidRDefault="001A626C" w:rsidP="00296E4A">
      <w:pPr>
        <w:numPr>
          <w:ilvl w:val="0"/>
          <w:numId w:val="11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Raport z udzielonego wsparcia dla PP (z określeniem statusu – do przygotowania/ w przygotowaniu/ zatwierdzony)</w:t>
      </w:r>
    </w:p>
    <w:p w14:paraId="5CFB0573"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 każdej chwili system  powinien dać możliwość podglądu prac i wskazania osoby odpowiedzialnej za każdy etap prac w projekcie.</w:t>
      </w:r>
    </w:p>
    <w:p w14:paraId="250CEA2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lastRenderedPageBreak/>
        <w:t>Zamawiający zakłada, że na każdym etapie prac w projekcie można uzyskać dane statystyczne na temat liczby podmiotów, którym udzielono wsparcia, z uwzględnieniem różnych kryteriów, określonych przez Zamawiającego (lokalizacja PP, etap inwestycji, rodzaj usługi, formy wsparcia i statusu PP w projekcie).</w:t>
      </w:r>
    </w:p>
    <w:p w14:paraId="7B7F26FD"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Ważnym tez jest możliwość komunikacji wewnętrznej w ramach portalu – wysyłanie wiadomości pomiędzy pracownikami i usługobiorcami.</w:t>
      </w:r>
    </w:p>
    <w:p w14:paraId="5807B5CA" w14:textId="31F397BA" w:rsidR="001A626C" w:rsidRPr="001A626C" w:rsidRDefault="001A626C" w:rsidP="00296E4A">
      <w:pPr>
        <w:suppressAutoHyphens w:val="0"/>
        <w:spacing w:after="120" w:line="276" w:lineRule="auto"/>
        <w:rPr>
          <w:rFonts w:ascii="Calibri" w:hAnsi="Calibri" w:cs="Calibri"/>
          <w:sz w:val="28"/>
          <w:szCs w:val="28"/>
          <w:lang w:eastAsia="pl-PL"/>
        </w:rPr>
      </w:pPr>
      <w:r w:rsidRPr="001A626C">
        <w:rPr>
          <w:rFonts w:ascii="Calibri" w:hAnsi="Calibri"/>
          <w:lang w:eastAsia="pl-PL"/>
        </w:rPr>
        <w:t xml:space="preserve">W ramach istniejącego portalu Zamawiający chciałby tez mieć możliwość integracji danych w serwisie </w:t>
      </w:r>
      <w:r w:rsidR="00C2438E" w:rsidRPr="001A626C">
        <w:rPr>
          <w:rFonts w:ascii="Calibri" w:hAnsi="Calibri"/>
          <w:lang w:eastAsia="pl-PL"/>
        </w:rPr>
        <w:t>z</w:t>
      </w:r>
      <w:r w:rsidR="00C2438E">
        <w:rPr>
          <w:rFonts w:ascii="Calibri" w:hAnsi="Calibri"/>
          <w:lang w:eastAsia="pl-PL"/>
        </w:rPr>
        <w:t> </w:t>
      </w:r>
      <w:r w:rsidRPr="001A626C">
        <w:rPr>
          <w:rFonts w:ascii="Calibri" w:hAnsi="Calibri"/>
          <w:lang w:eastAsia="pl-PL"/>
        </w:rPr>
        <w:t>danym pochodzącymi z aplikacji zewnętrznej (format pliku do uzgodnienia z Zamawiającym).</w:t>
      </w:r>
    </w:p>
    <w:p w14:paraId="3AD5E637" w14:textId="77777777" w:rsidR="001A626C" w:rsidRPr="001A626C" w:rsidRDefault="001A626C" w:rsidP="00296E4A">
      <w:pPr>
        <w:keepNext/>
        <w:keepLines/>
        <w:suppressAutoHyphens w:val="0"/>
        <w:snapToGrid w:val="0"/>
        <w:spacing w:before="200" w:after="120" w:line="276" w:lineRule="auto"/>
        <w:outlineLvl w:val="2"/>
        <w:rPr>
          <w:rFonts w:ascii="Calibri" w:eastAsiaTheme="majorEastAsia" w:hAnsi="Calibri"/>
          <w:b/>
          <w:bCs/>
          <w:sz w:val="28"/>
          <w:szCs w:val="20"/>
          <w:lang w:eastAsia="pl-PL"/>
        </w:rPr>
      </w:pPr>
      <w:bookmarkStart w:id="7" w:name="_Toc78351025"/>
      <w:r w:rsidRPr="001A626C">
        <w:rPr>
          <w:rFonts w:ascii="Calibri" w:eastAsiaTheme="majorEastAsia" w:hAnsi="Calibri"/>
          <w:b/>
          <w:bCs/>
          <w:sz w:val="28"/>
          <w:szCs w:val="20"/>
          <w:lang w:eastAsia="pl-PL"/>
        </w:rPr>
        <w:t>Etap I: Projekt Serwisu.</w:t>
      </w:r>
      <w:bookmarkEnd w:id="7"/>
    </w:p>
    <w:p w14:paraId="3AEDB209"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bookmarkStart w:id="8" w:name="_Toc78351026"/>
      <w:r w:rsidRPr="001A626C">
        <w:rPr>
          <w:rFonts w:ascii="Calibri" w:eastAsia="Calibri" w:hAnsi="Calibri"/>
          <w:b/>
          <w:bCs/>
          <w:iCs/>
          <w:sz w:val="26"/>
          <w:lang w:eastAsia="pl-PL"/>
        </w:rPr>
        <w:t>Faza 1: Projekt makiet funkcjonalnych z poprzedzającym spotkaniem konsultacyjno-analitycznym.</w:t>
      </w:r>
      <w:bookmarkEnd w:id="8"/>
    </w:p>
    <w:p w14:paraId="4BD3C5E1" w14:textId="4A413651"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 xml:space="preserve">Etap zaprojektowania makiet funkcjonalnych poprzedzi spotkanie konsultacyjno-analityczne Zamawiającego z Wykonawcą (dalej jako „Spotkanie I”). Spotkanie I odbędzie się w  terminie do 3 Dni Roboczych od daty podpisania Umowy. Zamawiający zastrzega sobie prawo do wydłużenia tego terminu jednak nie dłużej niż o 2 </w:t>
      </w:r>
      <w:r w:rsidR="006C6D41">
        <w:rPr>
          <w:rFonts w:ascii="Calibri" w:eastAsia="Calibri" w:hAnsi="Calibri"/>
          <w:lang w:eastAsia="pl-PL"/>
        </w:rPr>
        <w:t>D</w:t>
      </w:r>
      <w:r w:rsidRPr="001A626C">
        <w:rPr>
          <w:rFonts w:ascii="Calibri" w:eastAsia="Calibri" w:hAnsi="Calibri"/>
          <w:lang w:eastAsia="pl-PL"/>
        </w:rPr>
        <w:t xml:space="preserve">ni Robocze. Spotkanie odbędzie się w terminie wskazanym przez Zamawiającego i potwierdzonym z Wykonawcą. </w:t>
      </w:r>
    </w:p>
    <w:p w14:paraId="165B34F0" w14:textId="38ECD66B"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 xml:space="preserve">Spotkanie I, o którym mowa powyżej, odbędzie się w Warszawie w siedzibie Zamawiającego lub innej lokalizacji uzgodnionej z Zamawiającym. Zamawiający dopuszcza przeprowadzenie Spotkania I </w:t>
      </w:r>
      <w:r w:rsidR="00C2438E" w:rsidRPr="001A626C">
        <w:rPr>
          <w:rFonts w:ascii="Calibri" w:eastAsia="Calibri" w:hAnsi="Calibri"/>
          <w:lang w:eastAsia="pl-PL"/>
        </w:rPr>
        <w:t>w</w:t>
      </w:r>
      <w:r w:rsidR="00C2438E">
        <w:rPr>
          <w:rFonts w:ascii="Calibri" w:eastAsia="Calibri" w:hAnsi="Calibri"/>
          <w:lang w:eastAsia="pl-PL"/>
        </w:rPr>
        <w:t> </w:t>
      </w:r>
      <w:r w:rsidRPr="001A626C">
        <w:rPr>
          <w:rFonts w:ascii="Calibri" w:eastAsia="Calibri" w:hAnsi="Calibri"/>
          <w:lang w:eastAsia="pl-PL"/>
        </w:rPr>
        <w:t xml:space="preserve">sposób zdalny (np. z wykorzystaniem platformy Teams). Decyzję o sposobie prowadzenia Spotkania </w:t>
      </w:r>
      <w:r w:rsidR="00C2438E" w:rsidRPr="001A626C">
        <w:rPr>
          <w:rFonts w:ascii="Calibri" w:eastAsia="Calibri" w:hAnsi="Calibri"/>
          <w:lang w:eastAsia="pl-PL"/>
        </w:rPr>
        <w:t>w</w:t>
      </w:r>
      <w:r w:rsidR="00C2438E">
        <w:rPr>
          <w:rFonts w:ascii="Calibri" w:eastAsia="Calibri" w:hAnsi="Calibri"/>
          <w:lang w:eastAsia="pl-PL"/>
        </w:rPr>
        <w:t> </w:t>
      </w:r>
      <w:r w:rsidRPr="001A626C">
        <w:rPr>
          <w:rFonts w:ascii="Calibri" w:eastAsia="Calibri" w:hAnsi="Calibri"/>
          <w:lang w:eastAsia="pl-PL"/>
        </w:rPr>
        <w:t>sposób zdalny podejmuje Zamawiający. Prowadzącym Spotkanie I jest Wykonawca.</w:t>
      </w:r>
    </w:p>
    <w:p w14:paraId="440A99C1" w14:textId="77777777"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Podczas Spotkania I zostaną przedstawione przez Zamawiającego cele Serwisu oraz wstępna architektura informacji. Celem Spotkania I będzie wypracowanie przez Wykonawcę, bazując na jego wiedzy i doświadczeniu, ostatecznej wersji architektury informacji, ścieżek użytkownika oraz wykazu widoków przeznaczonych do wykonania makiet funkcjonalnych (przy założeniu, że wykaz będzie uwzględniał minimum widok: strony głównej, strony zwykłej informacyjnej, strony z listą aktualności, strony logowania do portalu, strony z informacjami o PP, strony błędu 404,).</w:t>
      </w:r>
    </w:p>
    <w:p w14:paraId="65B94E4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eastAsia="Calibri" w:hAnsi="Calibri"/>
          <w:lang w:eastAsia="pl-PL"/>
        </w:rPr>
        <w:t>W terminie do 2 Dni Roboczych po Spotkaniu I, Wykonawca przekaże wszystkie ustalenia ze Spotkania I w formie syntetycznego raportu. W terminie 2 Dni Roboczych Zamawiający zaakceptuje raport lub wniesie do niego uwagi.</w:t>
      </w:r>
      <w:r w:rsidRPr="001A626C">
        <w:rPr>
          <w:rFonts w:ascii="Calibri" w:hAnsi="Calibri"/>
          <w:color w:val="FF0000"/>
          <w:lang w:eastAsia="pl-PL"/>
        </w:rPr>
        <w:t xml:space="preserve"> </w:t>
      </w:r>
      <w:r w:rsidRPr="001A626C">
        <w:rPr>
          <w:rFonts w:ascii="Calibri" w:hAnsi="Calibri"/>
          <w:lang w:eastAsia="pl-PL"/>
        </w:rPr>
        <w:t xml:space="preserve">Wykonawca ma obowiązek uwzględnić wszystkie uwagi Zamawiającego do raportu w terminie do 2 Dni Roboczych od dnia ich przekazania przez Zamawiającego. W przypadku nieuwzględnienia uwag, Zamawiający uzna za niewykonanie raportu w terminie oraz naliczy karę umowną, o której mowa w paragrafie w Projektowanych Postanowieniach Umowy z tego tytułu. </w:t>
      </w:r>
    </w:p>
    <w:p w14:paraId="10FD4A2C" w14:textId="77777777"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 xml:space="preserve">Makiety funkcjonalne są prototypem, szkicem Serwisu. Zawierają układ, rozmieszczenie poszczególnych elementów (logo, menu, </w:t>
      </w:r>
      <w:proofErr w:type="spellStart"/>
      <w:r w:rsidRPr="001A626C">
        <w:rPr>
          <w:rFonts w:ascii="Calibri" w:eastAsia="Calibri" w:hAnsi="Calibri"/>
          <w:lang w:eastAsia="pl-PL"/>
        </w:rPr>
        <w:t>slider</w:t>
      </w:r>
      <w:proofErr w:type="spellEnd"/>
      <w:r w:rsidRPr="001A626C">
        <w:rPr>
          <w:rFonts w:ascii="Calibri" w:eastAsia="Calibri" w:hAnsi="Calibri"/>
          <w:lang w:eastAsia="pl-PL"/>
        </w:rPr>
        <w:t xml:space="preserve">, treści, zdjęcia, formularze, wyszukiwarki, panele logowania/rejestracji, mapy, stopka, itp.) oraz definiują działanie Serwisu. </w:t>
      </w:r>
    </w:p>
    <w:p w14:paraId="601332EE" w14:textId="77777777"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lastRenderedPageBreak/>
        <w:t xml:space="preserve">Przygotowana makieta funkcjonalna powinna bazować na założeniach i ustaleniach, które zostały spisane w zaakceptowanym przez Zamawiającego raporcie. Makieta funkcjonalna powinna być prototypem poszczególnych widoków, których zakres był ustalony na tym Spotkaniu I. </w:t>
      </w:r>
    </w:p>
    <w:p w14:paraId="5B95B019" w14:textId="77777777"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 xml:space="preserve">Makieta funkcjonalna powinna być </w:t>
      </w:r>
      <w:proofErr w:type="spellStart"/>
      <w:r w:rsidRPr="001A626C">
        <w:rPr>
          <w:rFonts w:ascii="Calibri" w:eastAsia="Calibri" w:hAnsi="Calibri"/>
          <w:lang w:eastAsia="pl-PL"/>
        </w:rPr>
        <w:t>klikalnym</w:t>
      </w:r>
      <w:proofErr w:type="spellEnd"/>
      <w:r w:rsidRPr="001A626C">
        <w:rPr>
          <w:rFonts w:ascii="Calibri" w:eastAsia="Calibri" w:hAnsi="Calibri"/>
          <w:lang w:eastAsia="pl-PL"/>
        </w:rPr>
        <w:t xml:space="preserve"> projektem, który pozwoli zweryfikować projektowane zależności pomiędzy częściami Serwisu. </w:t>
      </w:r>
    </w:p>
    <w:p w14:paraId="18918E8B" w14:textId="77777777"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 xml:space="preserve">Wykonawca wykona makietę w terminie do 5 Dni Roboczych od akceptacji raportu ze Spotkania I. </w:t>
      </w:r>
    </w:p>
    <w:p w14:paraId="23162DB5" w14:textId="70EA8941" w:rsidR="001A626C" w:rsidRPr="001A626C" w:rsidRDefault="001A626C" w:rsidP="00296E4A">
      <w:pPr>
        <w:suppressAutoHyphens w:val="0"/>
        <w:spacing w:after="120" w:line="276" w:lineRule="auto"/>
        <w:rPr>
          <w:rFonts w:ascii="Calibri" w:hAnsi="Calibri"/>
          <w:lang w:eastAsia="pl-PL"/>
        </w:rPr>
      </w:pPr>
      <w:r w:rsidRPr="001A626C">
        <w:rPr>
          <w:rFonts w:ascii="Calibri" w:eastAsia="Calibri" w:hAnsi="Calibri"/>
          <w:lang w:eastAsia="pl-PL"/>
        </w:rPr>
        <w:t xml:space="preserve">W terminie do 2 Dni Roboczych Zamawiający zaakceptuje makietę funkcjonalną lub wniesie do niej uwagi. </w:t>
      </w:r>
      <w:r w:rsidRPr="001A626C">
        <w:rPr>
          <w:rFonts w:ascii="Calibri" w:hAnsi="Calibri"/>
          <w:lang w:eastAsia="pl-PL"/>
        </w:rPr>
        <w:t xml:space="preserve">Zamawiający zastrzega sobie prawo do wydłużenia terminu akceptacji, jednak nie dłużej niż o </w:t>
      </w:r>
      <w:r w:rsidR="00C2438E" w:rsidRPr="001A626C">
        <w:rPr>
          <w:rFonts w:ascii="Calibri" w:hAnsi="Calibri"/>
          <w:lang w:eastAsia="pl-PL"/>
        </w:rPr>
        <w:t>3</w:t>
      </w:r>
      <w:r w:rsidR="00C2438E">
        <w:rPr>
          <w:rFonts w:ascii="Calibri" w:hAnsi="Calibri"/>
          <w:lang w:eastAsia="pl-PL"/>
        </w:rPr>
        <w:t> </w:t>
      </w:r>
      <w:r w:rsidRPr="001A626C">
        <w:rPr>
          <w:rFonts w:ascii="Calibri" w:hAnsi="Calibri"/>
          <w:lang w:eastAsia="pl-PL"/>
        </w:rPr>
        <w:t xml:space="preserve">Dni Robocze. Wykonawca w terminie do 2 Dni Roboczych ma obowiązek uwzględnić uwagi Zamawiającego w makiecie. W przypadku nieuwzględnienia uwag, Zamawiający uzna za niewykonanie makiety w terminie oraz naliczy karę umowną, o której mowa w paragrafie w Projektowanych Postanowieniach Umowy z tego tytułu. </w:t>
      </w:r>
    </w:p>
    <w:p w14:paraId="24E44FF9"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bookmarkStart w:id="9" w:name="_Toc78351027"/>
      <w:r w:rsidRPr="001A626C">
        <w:rPr>
          <w:rFonts w:ascii="Calibri" w:eastAsia="Calibri" w:hAnsi="Calibri"/>
          <w:b/>
          <w:bCs/>
          <w:iCs/>
          <w:sz w:val="26"/>
          <w:lang w:eastAsia="pl-PL"/>
        </w:rPr>
        <w:t>Faza 2: Projekt graficzny z poprzedzającym spotkaniem konsultacyjno-analitycznym</w:t>
      </w:r>
      <w:bookmarkEnd w:id="9"/>
      <w:r w:rsidRPr="001A626C">
        <w:rPr>
          <w:rFonts w:ascii="Calibri" w:eastAsia="Calibri" w:hAnsi="Calibri"/>
          <w:b/>
          <w:bCs/>
          <w:iCs/>
          <w:sz w:val="26"/>
          <w:lang w:eastAsia="pl-PL"/>
        </w:rPr>
        <w:t xml:space="preserve"> </w:t>
      </w:r>
    </w:p>
    <w:p w14:paraId="65DCC76A" w14:textId="70A08044"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Po zaakceptowaniu makiety funkcjonalnej, Wykonawca przystąpi do realizacji projektów graficznych </w:t>
      </w:r>
      <w:r w:rsidR="00C2438E" w:rsidRPr="001A626C">
        <w:rPr>
          <w:rFonts w:ascii="Calibri" w:hAnsi="Calibri"/>
          <w:lang w:eastAsia="pl-PL"/>
        </w:rPr>
        <w:t>w</w:t>
      </w:r>
      <w:r w:rsidR="00C2438E">
        <w:rPr>
          <w:rFonts w:ascii="Calibri" w:hAnsi="Calibri"/>
          <w:lang w:eastAsia="pl-PL"/>
        </w:rPr>
        <w:t> </w:t>
      </w:r>
      <w:r w:rsidRPr="001A626C">
        <w:rPr>
          <w:rFonts w:ascii="Calibri" w:hAnsi="Calibri"/>
          <w:lang w:eastAsia="pl-PL"/>
        </w:rPr>
        <w:t>oparciu o koncepcję graficzną, dostarczoną przez Zamawiającego.</w:t>
      </w:r>
    </w:p>
    <w:p w14:paraId="61DB240B" w14:textId="77777777"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Pracę nad projektem graficznym poprzedzi przekazanie Wykonawcy przez Zamawiającego koncepcji graficznej wraz z opisem wybranej kolorystyki oraz określeniem kolorów dla poszczególnych procesów/zakładek.</w:t>
      </w:r>
    </w:p>
    <w:p w14:paraId="2F02A179" w14:textId="739E6636"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 xml:space="preserve">Następnie odbędzie się spotkanie konsultacyjno-analityczne Zamawiającego z Wykonawcą, które będzie miało miejsce w ciągu dwóch </w:t>
      </w:r>
      <w:r w:rsidR="006C6D41">
        <w:rPr>
          <w:rFonts w:ascii="Calibri" w:eastAsia="Calibri" w:hAnsi="Calibri"/>
          <w:lang w:eastAsia="pl-PL"/>
        </w:rPr>
        <w:t>D</w:t>
      </w:r>
      <w:r w:rsidRPr="001A626C">
        <w:rPr>
          <w:rFonts w:ascii="Calibri" w:eastAsia="Calibri" w:hAnsi="Calibri"/>
          <w:lang w:eastAsia="pl-PL"/>
        </w:rPr>
        <w:t xml:space="preserve">ni </w:t>
      </w:r>
      <w:r w:rsidR="006C6D41">
        <w:rPr>
          <w:rFonts w:ascii="Calibri" w:eastAsia="Calibri" w:hAnsi="Calibri"/>
          <w:lang w:eastAsia="pl-PL"/>
        </w:rPr>
        <w:t>R</w:t>
      </w:r>
      <w:r w:rsidRPr="001A626C">
        <w:rPr>
          <w:rFonts w:ascii="Calibri" w:eastAsia="Calibri" w:hAnsi="Calibri"/>
          <w:lang w:eastAsia="pl-PL"/>
        </w:rPr>
        <w:t xml:space="preserve">oboczych od przekazania koncepcji graficznej (dalej jako Spotkanie II). Zamawiający zastrzega sobie prawo do wydłużenia tego terminu jednak nie dłużej niż </w:t>
      </w:r>
      <w:r w:rsidR="00C2438E" w:rsidRPr="001A626C">
        <w:rPr>
          <w:rFonts w:ascii="Calibri" w:eastAsia="Calibri" w:hAnsi="Calibri"/>
          <w:lang w:eastAsia="pl-PL"/>
        </w:rPr>
        <w:t>o</w:t>
      </w:r>
      <w:r w:rsidR="00C2438E">
        <w:rPr>
          <w:rFonts w:ascii="Calibri" w:eastAsia="Calibri" w:hAnsi="Calibri"/>
          <w:lang w:eastAsia="pl-PL"/>
        </w:rPr>
        <w:t> </w:t>
      </w:r>
      <w:r w:rsidRPr="001A626C">
        <w:rPr>
          <w:rFonts w:ascii="Calibri" w:eastAsia="Calibri" w:hAnsi="Calibri"/>
          <w:lang w:eastAsia="pl-PL"/>
        </w:rPr>
        <w:t xml:space="preserve">2 </w:t>
      </w:r>
      <w:r w:rsidR="006C6D41">
        <w:rPr>
          <w:rFonts w:ascii="Calibri" w:eastAsia="Calibri" w:hAnsi="Calibri"/>
          <w:lang w:eastAsia="pl-PL"/>
        </w:rPr>
        <w:t>D</w:t>
      </w:r>
      <w:r w:rsidRPr="001A626C">
        <w:rPr>
          <w:rFonts w:ascii="Calibri" w:eastAsia="Calibri" w:hAnsi="Calibri"/>
          <w:lang w:eastAsia="pl-PL"/>
        </w:rPr>
        <w:t xml:space="preserve">ni Robocze. Wykonawca podczas Spotkania II zaprezentuje pomysły/rozwiązania/dobre praktyki dla obszarów funkcjonalnych zaakceptowanych w makiecie, które chciałby uwzględnić w projektach graficznych Serwisu. Do tego celu może wykorzystać np. wcześniejsze realizacje Wykonawcy. </w:t>
      </w:r>
    </w:p>
    <w:p w14:paraId="12F972E1" w14:textId="77777777"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 xml:space="preserve">Zamawiający m.in. na podstawie przedstawionej koncepcji graficznej, przedstawi Wykonawcy swoje oczekiwania w zakresie strony wizualnej Serwisu oraz uszczegółowione wymagania dotyczące szablonu graficznego Serwisu. </w:t>
      </w:r>
    </w:p>
    <w:p w14:paraId="06B8E600" w14:textId="77777777"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 xml:space="preserve">Celem Spotkania II będzie jak najwcześniejsze wykluczenie rozwiązań, które nie odpowiadają wizji Zamawiającego, a także zebranie niezbędnych wymagań bądź wytycznych w celu opracowania ostatecznej wersji projektu graficznego. </w:t>
      </w:r>
    </w:p>
    <w:p w14:paraId="7E5C53AE" w14:textId="4E075FA2"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eastAsia="Calibri" w:hAnsi="Calibri"/>
          <w:lang w:eastAsia="pl-PL"/>
        </w:rPr>
        <w:t xml:space="preserve">W ramach tej Fazy Wykonawca przedstawi Zamawiającemu trzy wersje projektu graficznego. Każda </w:t>
      </w:r>
      <w:r w:rsidR="00C2438E" w:rsidRPr="001A626C">
        <w:rPr>
          <w:rFonts w:ascii="Calibri" w:eastAsia="Calibri" w:hAnsi="Calibri"/>
          <w:lang w:eastAsia="pl-PL"/>
        </w:rPr>
        <w:t>z</w:t>
      </w:r>
      <w:r w:rsidR="00C2438E">
        <w:rPr>
          <w:rFonts w:ascii="Calibri" w:eastAsia="Calibri" w:hAnsi="Calibri"/>
          <w:lang w:eastAsia="pl-PL"/>
        </w:rPr>
        <w:t> </w:t>
      </w:r>
      <w:r w:rsidRPr="001A626C">
        <w:rPr>
          <w:rFonts w:ascii="Calibri" w:eastAsia="Calibri" w:hAnsi="Calibri"/>
          <w:lang w:eastAsia="pl-PL"/>
        </w:rPr>
        <w:t>wersji prezentować będzie odmienną formę przedstawienia graficznego Serwisu i nie będzie wariantem pozostałych wersji. Grafiki wykorzystane w projektach mogą być w postaci zdjęć lub rysunków – co zostanie uzgodnione z Zamawiającym podczas Spotkania II. Powinny być jednak przygotowane w sposób profesjonalny, z uwzględnieniem jakości, przejrzystości, czytelności. Jednocześnie Wykonawca zastosuje wyłącznie te grafiki, zdjęcia i rysunki, do których posiada i przekaże prawa autorskie lub są one dostępne do powszechnego użytku na zasadzie wolnej licencji.</w:t>
      </w:r>
    </w:p>
    <w:p w14:paraId="37033791" w14:textId="0BECB48E" w:rsidR="001A626C" w:rsidRPr="001A626C" w:rsidRDefault="001A626C" w:rsidP="00296E4A">
      <w:pPr>
        <w:suppressAutoHyphens w:val="0"/>
        <w:spacing w:after="120" w:line="276" w:lineRule="auto"/>
        <w:rPr>
          <w:rFonts w:ascii="Calibri" w:hAnsi="Calibri"/>
          <w:lang w:eastAsia="pl-PL"/>
        </w:rPr>
      </w:pPr>
      <w:r w:rsidRPr="001A626C">
        <w:rPr>
          <w:rFonts w:ascii="Calibri" w:eastAsia="Calibri" w:hAnsi="Calibri"/>
          <w:lang w:eastAsia="pl-PL"/>
        </w:rPr>
        <w:lastRenderedPageBreak/>
        <w:t>W terminie do 2 Dni Roboczych po Spotkaniu II, Wykonawca przekaże wszystkie ustalenia ze spotkania w formie syntetycznego raportu. W terminie do 2 Dni Roboczych Zamawiający zaakceptuje raport lub wniesie do niego uwagi.</w:t>
      </w:r>
      <w:r w:rsidRPr="001A626C">
        <w:rPr>
          <w:rFonts w:ascii="Calibri" w:hAnsi="Calibri"/>
          <w:lang w:eastAsia="pl-PL"/>
        </w:rPr>
        <w:t xml:space="preserve"> W terminie do 2 Dni Roboczych Zamawiający zaakceptuje raport lub wniesie do niego uwagi. Wykonawca ma obowiązek uwzględnić wszystkie uwagi Zamawiającego do raportu </w:t>
      </w:r>
      <w:r w:rsidR="00C2438E" w:rsidRPr="001A626C">
        <w:rPr>
          <w:rFonts w:ascii="Calibri" w:hAnsi="Calibri"/>
          <w:lang w:eastAsia="pl-PL"/>
        </w:rPr>
        <w:t>w</w:t>
      </w:r>
      <w:r w:rsidR="00C2438E">
        <w:rPr>
          <w:rFonts w:ascii="Calibri" w:hAnsi="Calibri"/>
          <w:lang w:eastAsia="pl-PL"/>
        </w:rPr>
        <w:t> </w:t>
      </w:r>
      <w:r w:rsidRPr="001A626C">
        <w:rPr>
          <w:rFonts w:ascii="Calibri" w:hAnsi="Calibri"/>
          <w:lang w:eastAsia="pl-PL"/>
        </w:rPr>
        <w:t>terminie do 2 Dni Roboczych od dnia ich przekazania przez Zamawiającego.</w:t>
      </w:r>
    </w:p>
    <w:p w14:paraId="11778B2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 terminie do 5 Dni Roboczych od akceptacji przez Zamawiającego raportu ze Spotkania II, Wykonawca przygotuje i przedstawi do Odbioru 3 projekty graficzne Serwisu w formacie .pdf i formacie pliku źródłowego. </w:t>
      </w:r>
    </w:p>
    <w:p w14:paraId="3222D421"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eastAsia="Calibri" w:hAnsi="Calibri"/>
          <w:lang w:eastAsia="pl-PL"/>
        </w:rPr>
        <w:t xml:space="preserve">W terminie do 5 Dni Roboczych Zamawiający wybierze projekt graficzny Serwisu lub zgłosi uwagi. </w:t>
      </w:r>
      <w:r w:rsidRPr="001A626C">
        <w:rPr>
          <w:rFonts w:ascii="Calibri" w:hAnsi="Calibri"/>
          <w:lang w:eastAsia="pl-PL"/>
        </w:rPr>
        <w:t xml:space="preserve">Zamawiający zastrzega sobie prawo do wydłużenia terminu akceptacji, jednak nie dłużej niż o 3 Dni Robocze. Wykonawca w terminie do 2 Dni Roboczych na obowiązek uwzględnić uwagi Zamawiającego. </w:t>
      </w:r>
    </w:p>
    <w:p w14:paraId="7D30B1D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Zamawiający może nie zatwierdzić żadnej z 3 propozycji Projektów graficznych, jeśli będą one niezgodne względem oczekiwań Zamawiającego lub niezgodne z założeniami OPZ i zaakceptowanym raporcie ze Spotkania II . W przypadku niezatwierdzenia żadnej z 3 propozycji projektów graficznych, od momentu poinformowania przez Zamawiającego, Wykonawca w terminie do 3 Dni Roboczych przedstawi mu kolejną propozycję trzech projektów graficznych aż do momentu zatwierdzenia propozycji projektów graficznych przez Zamawiającego</w:t>
      </w:r>
    </w:p>
    <w:p w14:paraId="5023FD6B" w14:textId="303C0350" w:rsidR="001A626C" w:rsidRPr="001A626C" w:rsidRDefault="001A626C" w:rsidP="00296E4A">
      <w:pPr>
        <w:suppressAutoHyphens w:val="0"/>
        <w:spacing w:after="120" w:line="276" w:lineRule="auto"/>
        <w:rPr>
          <w:rFonts w:ascii="Calibri" w:eastAsia="Calibri" w:hAnsi="Calibri"/>
          <w:lang w:eastAsia="pl-PL"/>
        </w:rPr>
      </w:pPr>
      <w:r w:rsidRPr="001A626C">
        <w:rPr>
          <w:rFonts w:ascii="Calibri" w:hAnsi="Calibri"/>
          <w:lang w:eastAsia="pl-PL"/>
        </w:rPr>
        <w:t xml:space="preserve">Sumaryczny czas na dopracowanie ostatecznej wersji projektu graficznego wynosi 30 dni liczonych od </w:t>
      </w:r>
      <w:r w:rsidRPr="001A626C">
        <w:rPr>
          <w:rFonts w:ascii="Calibri" w:eastAsia="Calibri" w:hAnsi="Calibri"/>
          <w:lang w:eastAsia="pl-PL"/>
        </w:rPr>
        <w:t xml:space="preserve">następnego </w:t>
      </w:r>
      <w:r w:rsidR="006C6D41">
        <w:rPr>
          <w:rFonts w:ascii="Calibri" w:eastAsia="Calibri" w:hAnsi="Calibri"/>
          <w:lang w:eastAsia="pl-PL"/>
        </w:rPr>
        <w:t>D</w:t>
      </w:r>
      <w:r w:rsidRPr="001A626C">
        <w:rPr>
          <w:rFonts w:ascii="Calibri" w:eastAsia="Calibri" w:hAnsi="Calibri"/>
          <w:lang w:eastAsia="pl-PL"/>
        </w:rPr>
        <w:t xml:space="preserve">nia </w:t>
      </w:r>
      <w:r w:rsidR="006C6D41">
        <w:rPr>
          <w:rFonts w:ascii="Calibri" w:eastAsia="Calibri" w:hAnsi="Calibri"/>
          <w:lang w:eastAsia="pl-PL"/>
        </w:rPr>
        <w:t>R</w:t>
      </w:r>
      <w:r w:rsidRPr="001A626C">
        <w:rPr>
          <w:rFonts w:ascii="Calibri" w:eastAsia="Calibri" w:hAnsi="Calibri"/>
          <w:lang w:eastAsia="pl-PL"/>
        </w:rPr>
        <w:t>oboczego po odbiorze makiety</w:t>
      </w:r>
      <w:r w:rsidRPr="001A626C">
        <w:rPr>
          <w:rFonts w:ascii="Calibri" w:hAnsi="Calibri"/>
          <w:lang w:eastAsia="pl-PL"/>
        </w:rPr>
        <w:t xml:space="preserve">. W tym czasie następuje doszczegółowienie i doszlifowanie wybranego projektu wiodącego, np. z wykorzystaniem pomysłów i rozwiązań zaproponowanych w dwóch pozostałych projektach graficznych. Liczba iteracji nie jest ograniczona </w:t>
      </w:r>
      <w:r w:rsidR="00C2438E" w:rsidRPr="001A626C">
        <w:rPr>
          <w:rFonts w:ascii="Calibri" w:hAnsi="Calibri"/>
          <w:lang w:eastAsia="pl-PL"/>
        </w:rPr>
        <w:t>z</w:t>
      </w:r>
      <w:r w:rsidR="00C2438E">
        <w:rPr>
          <w:rFonts w:ascii="Calibri" w:hAnsi="Calibri"/>
          <w:lang w:eastAsia="pl-PL"/>
        </w:rPr>
        <w:t> </w:t>
      </w:r>
      <w:r w:rsidRPr="001A626C">
        <w:rPr>
          <w:rFonts w:ascii="Calibri" w:hAnsi="Calibri"/>
          <w:lang w:eastAsia="pl-PL"/>
        </w:rPr>
        <w:t xml:space="preserve">zastrzeżeniem, iż Wykonawca w terminie 2 </w:t>
      </w:r>
      <w:r w:rsidR="006C6D41">
        <w:rPr>
          <w:rFonts w:ascii="Calibri" w:hAnsi="Calibri"/>
          <w:lang w:eastAsia="pl-PL"/>
        </w:rPr>
        <w:t>D</w:t>
      </w:r>
      <w:r w:rsidRPr="001A626C">
        <w:rPr>
          <w:rFonts w:ascii="Calibri" w:hAnsi="Calibri"/>
          <w:lang w:eastAsia="pl-PL"/>
        </w:rPr>
        <w:t xml:space="preserve">ni </w:t>
      </w:r>
      <w:r w:rsidR="006C6D41">
        <w:rPr>
          <w:rFonts w:ascii="Calibri" w:hAnsi="Calibri"/>
          <w:lang w:eastAsia="pl-PL"/>
        </w:rPr>
        <w:t>R</w:t>
      </w:r>
      <w:r w:rsidRPr="001A626C">
        <w:rPr>
          <w:rFonts w:ascii="Calibri" w:hAnsi="Calibri"/>
          <w:lang w:eastAsia="pl-PL"/>
        </w:rPr>
        <w:t xml:space="preserve">oboczych na obowiązek nanieść uwagi Zamawiającego, a </w:t>
      </w:r>
      <w:r w:rsidRPr="001A626C">
        <w:rPr>
          <w:rFonts w:ascii="Calibri" w:eastAsia="Calibri" w:hAnsi="Calibri"/>
          <w:color w:val="000000" w:themeColor="text1"/>
          <w:lang w:eastAsia="pl-PL"/>
        </w:rPr>
        <w:t xml:space="preserve"> dopracowanie ostatecznej wersji projektu graficznego</w:t>
      </w:r>
      <w:r w:rsidRPr="001A626C">
        <w:rPr>
          <w:rFonts w:ascii="Calibri" w:hAnsi="Calibri"/>
          <w:lang w:eastAsia="pl-PL"/>
        </w:rPr>
        <w:t xml:space="preserve"> zakończy się w wyżej wymienionym terminie 30 dni. </w:t>
      </w:r>
    </w:p>
    <w:p w14:paraId="0FBDCA37" w14:textId="77777777" w:rsidR="001A626C" w:rsidRPr="001A626C" w:rsidRDefault="001A626C" w:rsidP="00296E4A">
      <w:pPr>
        <w:suppressAutoHyphens w:val="0"/>
        <w:spacing w:after="120" w:line="276" w:lineRule="auto"/>
        <w:rPr>
          <w:rFonts w:ascii="Calibri" w:hAnsi="Calibri"/>
          <w:lang w:eastAsia="pl-PL"/>
        </w:rPr>
      </w:pPr>
      <w:bookmarkStart w:id="10" w:name="_Toc78351028"/>
      <w:r w:rsidRPr="001A626C">
        <w:rPr>
          <w:rFonts w:ascii="Calibri" w:eastAsia="Calibri" w:hAnsi="Calibri"/>
          <w:b/>
          <w:bCs/>
          <w:iCs/>
          <w:sz w:val="26"/>
          <w:lang w:eastAsia="pl-PL"/>
        </w:rPr>
        <w:t>Faza 3: Wykonawca w ramach Etapu I przygotuje i dostarczy Zamawiającemu dokument „Projekt techniczno-funkcjonalny Serwisu” (dalej jako „PTFS”) zawierający</w:t>
      </w:r>
      <w:r w:rsidRPr="001A626C">
        <w:rPr>
          <w:rFonts w:ascii="Calibri" w:hAnsi="Calibri"/>
          <w:lang w:eastAsia="pl-PL"/>
        </w:rPr>
        <w:t>:</w:t>
      </w:r>
      <w:bookmarkEnd w:id="10"/>
    </w:p>
    <w:p w14:paraId="7F03595F" w14:textId="77777777" w:rsidR="001A626C" w:rsidRPr="001A626C" w:rsidRDefault="001A626C" w:rsidP="00296E4A">
      <w:pPr>
        <w:numPr>
          <w:ilvl w:val="0"/>
          <w:numId w:val="9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architekturę informacji Serwisu,</w:t>
      </w:r>
    </w:p>
    <w:p w14:paraId="3E8896F6" w14:textId="77777777" w:rsidR="001A626C" w:rsidRPr="001A626C" w:rsidRDefault="001A626C" w:rsidP="00296E4A">
      <w:pPr>
        <w:numPr>
          <w:ilvl w:val="0"/>
          <w:numId w:val="9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opis formularzy udostępnianych w Serwisie,</w:t>
      </w:r>
    </w:p>
    <w:p w14:paraId="1914222D" w14:textId="77777777" w:rsidR="001A626C" w:rsidRPr="001A626C" w:rsidRDefault="001A626C" w:rsidP="00296E4A">
      <w:pPr>
        <w:numPr>
          <w:ilvl w:val="0"/>
          <w:numId w:val="9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listę i opis przypadków użycia,</w:t>
      </w:r>
    </w:p>
    <w:p w14:paraId="346FE4C7" w14:textId="77777777" w:rsidR="001A626C" w:rsidRPr="001A626C" w:rsidRDefault="001A626C" w:rsidP="00296E4A">
      <w:pPr>
        <w:numPr>
          <w:ilvl w:val="0"/>
          <w:numId w:val="9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ścieżki Użytkownika,</w:t>
      </w:r>
    </w:p>
    <w:p w14:paraId="43A86442" w14:textId="77777777" w:rsidR="001A626C" w:rsidRPr="001A626C" w:rsidRDefault="001A626C" w:rsidP="00296E4A">
      <w:pPr>
        <w:numPr>
          <w:ilvl w:val="0"/>
          <w:numId w:val="9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wymagania sprzętowe warstwy serwerowej Serwisu, wraz z Oprogramowaniem Standardowym,</w:t>
      </w:r>
    </w:p>
    <w:p w14:paraId="2E1B1A22" w14:textId="77777777" w:rsidR="001A626C" w:rsidRPr="001A626C" w:rsidRDefault="001A626C" w:rsidP="00296E4A">
      <w:pPr>
        <w:numPr>
          <w:ilvl w:val="0"/>
          <w:numId w:val="9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zatwierdzoną przez Zamawiającego makietę funkcjonalną Serwisu,</w:t>
      </w:r>
    </w:p>
    <w:p w14:paraId="60C6623E" w14:textId="77777777" w:rsidR="001A626C" w:rsidRPr="001A626C" w:rsidRDefault="001A626C" w:rsidP="00296E4A">
      <w:pPr>
        <w:numPr>
          <w:ilvl w:val="0"/>
          <w:numId w:val="9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zatwierdzony przez Zamawiającego projekt graficzny Serwisu.</w:t>
      </w:r>
    </w:p>
    <w:p w14:paraId="35B3C0D6" w14:textId="77777777" w:rsidR="001A626C" w:rsidRPr="001A626C" w:rsidRDefault="001A626C" w:rsidP="00296E4A">
      <w:pPr>
        <w:numPr>
          <w:ilvl w:val="0"/>
          <w:numId w:val="9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Wykonawca dostarczy Zamawiającemu PTFS w formacie .pdf oraz w wersji edytowalnej.</w:t>
      </w:r>
    </w:p>
    <w:p w14:paraId="4BF9A33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PTFS podlega Odbiorowi na zasadach opisanych w Projektowanych Postanowieniach Umowy.</w:t>
      </w:r>
    </w:p>
    <w:p w14:paraId="42F65349"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bookmarkStart w:id="11" w:name="_Toc78351029"/>
      <w:r w:rsidRPr="001A626C">
        <w:rPr>
          <w:rFonts w:ascii="Calibri" w:eastAsia="Calibri" w:hAnsi="Calibri"/>
          <w:b/>
          <w:bCs/>
          <w:iCs/>
          <w:sz w:val="26"/>
          <w:lang w:eastAsia="pl-PL"/>
        </w:rPr>
        <w:lastRenderedPageBreak/>
        <w:t>Termin realizacji Etapu I.</w:t>
      </w:r>
      <w:bookmarkEnd w:id="11"/>
    </w:p>
    <w:p w14:paraId="7EE5F21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Termin realizacji Etapu I w całości (Faza 1, Faza 2, Faza 3)  - 45 dni </w:t>
      </w:r>
      <w:bookmarkStart w:id="12" w:name="_Hlk107512885"/>
      <w:r w:rsidRPr="001A626C">
        <w:rPr>
          <w:rFonts w:ascii="Calibri" w:hAnsi="Calibri"/>
          <w:lang w:eastAsia="pl-PL"/>
        </w:rPr>
        <w:t>kalendarzowych od dnia zawarcia Umowy</w:t>
      </w:r>
      <w:bookmarkEnd w:id="12"/>
      <w:r w:rsidRPr="001A626C">
        <w:rPr>
          <w:rFonts w:ascii="Calibri" w:hAnsi="Calibri"/>
          <w:lang w:eastAsia="pl-PL"/>
        </w:rPr>
        <w:t xml:space="preserve">.  </w:t>
      </w:r>
    </w:p>
    <w:p w14:paraId="5685E6CD"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Wymogiem koniecznym do rozpoczęcia prac w ramach Etapu II przez Wykonawcę jest dokonanie przez Zamawiającego odbioru prac Etapu I. </w:t>
      </w:r>
    </w:p>
    <w:p w14:paraId="69F41D03" w14:textId="77777777" w:rsidR="001A626C" w:rsidRPr="001A626C" w:rsidRDefault="001A626C" w:rsidP="00296E4A">
      <w:pPr>
        <w:keepNext/>
        <w:keepLines/>
        <w:suppressAutoHyphens w:val="0"/>
        <w:snapToGrid w:val="0"/>
        <w:spacing w:before="200" w:after="120" w:line="276" w:lineRule="auto"/>
        <w:outlineLvl w:val="2"/>
        <w:rPr>
          <w:rFonts w:ascii="Calibri" w:eastAsiaTheme="majorEastAsia" w:hAnsi="Calibri"/>
          <w:b/>
          <w:bCs/>
          <w:sz w:val="28"/>
          <w:szCs w:val="20"/>
          <w:lang w:eastAsia="pl-PL"/>
        </w:rPr>
      </w:pPr>
      <w:bookmarkStart w:id="13" w:name="_Toc78351030"/>
      <w:r w:rsidRPr="001A626C">
        <w:rPr>
          <w:rFonts w:ascii="Calibri" w:eastAsiaTheme="majorEastAsia" w:hAnsi="Calibri"/>
          <w:b/>
          <w:bCs/>
          <w:sz w:val="28"/>
          <w:szCs w:val="20"/>
          <w:lang w:eastAsia="pl-PL"/>
        </w:rPr>
        <w:t>Etap II: Budowa i Wdrożenie Serwisu</w:t>
      </w:r>
      <w:bookmarkEnd w:id="13"/>
      <w:r w:rsidRPr="001A626C">
        <w:rPr>
          <w:rFonts w:ascii="Calibri" w:eastAsiaTheme="majorEastAsia" w:hAnsi="Calibri"/>
          <w:b/>
          <w:bCs/>
          <w:sz w:val="28"/>
          <w:szCs w:val="20"/>
          <w:lang w:eastAsia="pl-PL"/>
        </w:rPr>
        <w:t xml:space="preserve"> </w:t>
      </w:r>
    </w:p>
    <w:p w14:paraId="5509F46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Wykonawca przystępuje do realizacji prac w ramach Etapu II po podpisaniu przez Zamawiającego bez zastrzeżeń Protokołu Odbioru Etapu I. </w:t>
      </w:r>
    </w:p>
    <w:p w14:paraId="79F2C87E"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r w:rsidRPr="001A626C">
        <w:rPr>
          <w:rFonts w:ascii="Calibri" w:eastAsia="Calibri" w:hAnsi="Calibri"/>
          <w:b/>
          <w:bCs/>
          <w:iCs/>
          <w:sz w:val="26"/>
          <w:lang w:eastAsia="pl-PL"/>
        </w:rPr>
        <w:t>Prace programistyczne (wdrożenie makiety, projektu graficznego i poszczególnych funkcjonalności Serwisu).</w:t>
      </w:r>
    </w:p>
    <w:p w14:paraId="7202943D"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 ramach prac programistycznych Wykonawca implementuje wymagania funkcjonalne zdefiniowane w OPZ i uszczegółowione w ramach Etapu I. </w:t>
      </w:r>
    </w:p>
    <w:p w14:paraId="67FDDBC6"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Prace Wykonawcy będą prowadzone na udostępnionym przez Zamawiającego serwerze znajdującym się na jego infrastrukturze. Po zakończeniu prac programistycznych, Wykonawca przygotuje środowisko testowe, na które przeniesie rezultaty prac programistycznych. Zamawiający przeprowadzi testy odbiorcze na środowisku testowym. </w:t>
      </w:r>
    </w:p>
    <w:p w14:paraId="10E51F43"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Wykonawca na każde żądanie Zamawiającego musi przedstawić najpóźniej w terminie 1 Dnia Roboczego informację dotyczące postępu prac programistycznych. W przypadku wskazania przez Zamawiającego rozbieżności w stosunku do wcześniejszych ustaleń z Etapu I, Wykonawca ma obowiązek niezwłocznie je usunąć. </w:t>
      </w:r>
    </w:p>
    <w:p w14:paraId="40ED0922"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r w:rsidRPr="001A626C">
        <w:rPr>
          <w:rFonts w:ascii="Calibri" w:eastAsia="Calibri" w:hAnsi="Calibri"/>
          <w:b/>
          <w:bCs/>
          <w:iCs/>
          <w:sz w:val="26"/>
          <w:lang w:eastAsia="pl-PL"/>
        </w:rPr>
        <w:t>Umieszczenie treści w Serwisie.</w:t>
      </w:r>
    </w:p>
    <w:p w14:paraId="6084353E"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Wykonawca, po zakończeniu prac programistycznych, a przed przekazaniem Zamawiającemu do Odbioru Etapu II, umieści jednorazowo w Serwisie artykuły przekazane przez Zamawiającego. Artykuły mogą również zawierać treści multimedialne. Zamieszczone w Serwisie przez Wykonawcę materiały muszą spełniać zasady dostępności WCAG 2.1.</w:t>
      </w:r>
    </w:p>
    <w:p w14:paraId="4AFB67D6"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r w:rsidRPr="001A626C">
        <w:rPr>
          <w:rFonts w:ascii="Calibri" w:eastAsia="Calibri" w:hAnsi="Calibri"/>
          <w:iCs/>
          <w:sz w:val="28"/>
          <w:szCs w:val="20"/>
          <w:lang w:eastAsia="pl-PL"/>
        </w:rPr>
        <w:t>Testy wewnętrzne przed przekazaniem przez Wykonawcę Serwisu do Odbioru</w:t>
      </w:r>
      <w:r w:rsidRPr="001A626C">
        <w:rPr>
          <w:rFonts w:ascii="Calibri" w:eastAsia="Calibri" w:hAnsi="Calibri"/>
          <w:b/>
          <w:bCs/>
          <w:iCs/>
          <w:sz w:val="26"/>
          <w:lang w:eastAsia="pl-PL"/>
        </w:rPr>
        <w:t>:</w:t>
      </w:r>
    </w:p>
    <w:p w14:paraId="29CB4E31"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Wykonawca przed przekazaniem Serwisu do Odbioru przeprowadzi testy wewnętrzne na środowisku developerskim według przygotowanych przez siebie scenariuszy testowych. Wykonanie testów Wykonawca potwierdzi raportem zawierającym poszczególne scenariusze testowe oraz wynik testu dla każdego scenariusza osobno. </w:t>
      </w:r>
    </w:p>
    <w:p w14:paraId="77837248"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Po zakończeniu testów wewnętrznych Wykonawca zgłasza Zamawiającemu gotowość do Odbioru Etap II. </w:t>
      </w:r>
    </w:p>
    <w:p w14:paraId="08C4351D" w14:textId="77777777" w:rsidR="001A626C" w:rsidRPr="001A626C" w:rsidRDefault="001A626C" w:rsidP="00296E4A">
      <w:pPr>
        <w:numPr>
          <w:ilvl w:val="2"/>
          <w:numId w:val="110"/>
        </w:numPr>
        <w:suppressAutoHyphens w:val="0"/>
        <w:spacing w:after="200" w:line="276" w:lineRule="auto"/>
        <w:ind w:left="426" w:hanging="284"/>
        <w:contextualSpacing/>
        <w:rPr>
          <w:rFonts w:ascii="Calibri" w:eastAsia="Calibri" w:hAnsi="Calibri"/>
          <w:szCs w:val="20"/>
          <w:lang w:val="x-none" w:eastAsia="x-none"/>
        </w:rPr>
      </w:pPr>
      <w:r w:rsidRPr="001A626C">
        <w:rPr>
          <w:rFonts w:ascii="Calibri" w:eastAsia="Calibri" w:hAnsi="Calibri"/>
          <w:szCs w:val="20"/>
          <w:lang w:val="x-none" w:eastAsia="x-none"/>
        </w:rPr>
        <w:t xml:space="preserve">Przekazanie do Odbioru Serwisu. </w:t>
      </w:r>
    </w:p>
    <w:p w14:paraId="6A363DE0" w14:textId="696CD13E" w:rsidR="001A626C" w:rsidRPr="001A626C" w:rsidRDefault="001A626C" w:rsidP="00296E4A">
      <w:pPr>
        <w:numPr>
          <w:ilvl w:val="2"/>
          <w:numId w:val="110"/>
        </w:numPr>
        <w:suppressAutoHyphens w:val="0"/>
        <w:spacing w:after="200" w:line="276" w:lineRule="auto"/>
        <w:ind w:left="426" w:hanging="284"/>
        <w:contextualSpacing/>
        <w:rPr>
          <w:rFonts w:ascii="Calibri" w:eastAsia="Calibri" w:hAnsi="Calibri"/>
          <w:szCs w:val="20"/>
          <w:lang w:val="x-none" w:eastAsia="x-none"/>
        </w:rPr>
      </w:pPr>
      <w:r w:rsidRPr="001A626C">
        <w:rPr>
          <w:rFonts w:ascii="Calibri" w:eastAsia="Calibri" w:hAnsi="Calibri"/>
          <w:szCs w:val="20"/>
          <w:lang w:val="x-none" w:eastAsia="x-none"/>
        </w:rPr>
        <w:lastRenderedPageBreak/>
        <w:t xml:space="preserve">Wykonawca na </w:t>
      </w:r>
      <w:r w:rsidRPr="001A626C">
        <w:rPr>
          <w:rFonts w:ascii="Calibri" w:eastAsia="Calibri" w:hAnsi="Calibri"/>
          <w:b/>
          <w:bCs/>
          <w:szCs w:val="20"/>
          <w:lang w:val="x-none" w:eastAsia="x-none"/>
        </w:rPr>
        <w:t>co najmniej 2 Dni Robocze</w:t>
      </w:r>
      <w:r w:rsidRPr="001A626C">
        <w:rPr>
          <w:rFonts w:ascii="Calibri" w:eastAsia="Calibri" w:hAnsi="Calibri"/>
          <w:szCs w:val="20"/>
          <w:lang w:val="x-none" w:eastAsia="x-none"/>
        </w:rPr>
        <w:t xml:space="preserve"> przed planowanym przekazaniem Serwisu do Odbioru poinformuje Zamawiającego o gotowości do Odbioru, chyba że Strony postanowią inaczej. </w:t>
      </w:r>
      <w:r w:rsidR="00C2438E" w:rsidRPr="001A626C">
        <w:rPr>
          <w:rFonts w:ascii="Calibri" w:eastAsia="Calibri" w:hAnsi="Calibri"/>
          <w:szCs w:val="20"/>
          <w:lang w:val="x-none" w:eastAsia="x-none"/>
        </w:rPr>
        <w:t>W</w:t>
      </w:r>
      <w:r w:rsidR="00C2438E">
        <w:rPr>
          <w:rFonts w:ascii="Calibri" w:eastAsia="Calibri" w:hAnsi="Calibri"/>
          <w:szCs w:val="20"/>
          <w:lang w:eastAsia="x-none"/>
        </w:rPr>
        <w:t> </w:t>
      </w:r>
      <w:r w:rsidRPr="001A626C">
        <w:rPr>
          <w:rFonts w:ascii="Calibri" w:eastAsia="Calibri" w:hAnsi="Calibri"/>
          <w:szCs w:val="20"/>
          <w:lang w:val="x-none" w:eastAsia="x-none"/>
        </w:rPr>
        <w:t>zgłoszeniu Wykonawca wskaże datę przekazania Serwisu do Odbioru.</w:t>
      </w:r>
    </w:p>
    <w:p w14:paraId="3DF097E3" w14:textId="0EA433AF" w:rsidR="001A626C" w:rsidRPr="001A626C" w:rsidRDefault="001A626C" w:rsidP="00296E4A">
      <w:pPr>
        <w:numPr>
          <w:ilvl w:val="2"/>
          <w:numId w:val="110"/>
        </w:numPr>
        <w:suppressAutoHyphens w:val="0"/>
        <w:spacing w:after="200" w:line="276" w:lineRule="auto"/>
        <w:ind w:left="426" w:hanging="284"/>
        <w:contextualSpacing/>
        <w:rPr>
          <w:rFonts w:ascii="Calibri" w:eastAsia="Calibri" w:hAnsi="Calibri"/>
          <w:szCs w:val="20"/>
          <w:lang w:val="x-none" w:eastAsia="x-none"/>
        </w:rPr>
      </w:pPr>
      <w:r w:rsidRPr="001A626C">
        <w:rPr>
          <w:rFonts w:ascii="Calibri" w:eastAsia="Calibri" w:hAnsi="Calibri"/>
          <w:szCs w:val="20"/>
          <w:lang w:val="x-none" w:eastAsia="x-none"/>
        </w:rPr>
        <w:t xml:space="preserve">Odbiór będzie miał charakter warsztatów odbiorczych przy udziale przedstawicieli Zamawiającego i Wykonawcy oraz samodzielnych testów prowadzonych przez Zamawiającego. Podczas Odbioru zostaną przeprowadzone testy wszystkich funkcjonalności opisanych w OPZ oraz uszczegółowionych w Etapie I. Testy będą realizowane na podstawie dostarczonych przez Wykonawcę Scenariuszy Testowych oraz na podstawie doświadczeń i wiedzy Zamawiającego, </w:t>
      </w:r>
      <w:r w:rsidR="00C2438E" w:rsidRPr="001A626C">
        <w:rPr>
          <w:rFonts w:ascii="Calibri" w:eastAsia="Calibri" w:hAnsi="Calibri"/>
          <w:szCs w:val="20"/>
          <w:lang w:val="x-none" w:eastAsia="x-none"/>
        </w:rPr>
        <w:t>z</w:t>
      </w:r>
      <w:r w:rsidR="00C2438E">
        <w:rPr>
          <w:rFonts w:ascii="Calibri" w:eastAsia="Calibri" w:hAnsi="Calibri"/>
          <w:szCs w:val="20"/>
          <w:lang w:eastAsia="x-none"/>
        </w:rPr>
        <w:t> </w:t>
      </w:r>
      <w:r w:rsidRPr="001A626C">
        <w:rPr>
          <w:rFonts w:ascii="Calibri" w:eastAsia="Calibri" w:hAnsi="Calibri"/>
          <w:szCs w:val="20"/>
          <w:lang w:val="x-none" w:eastAsia="x-none"/>
        </w:rPr>
        <w:t>wykorzystaniem dowolnych metod. Zamawiający zweryfikuje w szczególności:</w:t>
      </w:r>
    </w:p>
    <w:p w14:paraId="51FFAD51" w14:textId="77777777" w:rsidR="001A626C" w:rsidRPr="001A626C" w:rsidRDefault="001A626C" w:rsidP="00296E4A">
      <w:pPr>
        <w:numPr>
          <w:ilvl w:val="1"/>
          <w:numId w:val="113"/>
        </w:numPr>
        <w:suppressAutoHyphens w:val="0"/>
        <w:spacing w:after="200" w:line="276" w:lineRule="auto"/>
        <w:ind w:left="426" w:hanging="142"/>
        <w:contextualSpacing/>
        <w:rPr>
          <w:rFonts w:ascii="Calibri" w:eastAsia="Calibri" w:hAnsi="Calibri"/>
          <w:szCs w:val="20"/>
          <w:lang w:val="x-none" w:eastAsia="x-none"/>
        </w:rPr>
      </w:pPr>
      <w:r w:rsidRPr="001A626C">
        <w:rPr>
          <w:rFonts w:ascii="Calibri" w:eastAsia="Calibri" w:hAnsi="Calibri"/>
          <w:szCs w:val="20"/>
          <w:lang w:val="x-none" w:eastAsia="x-none"/>
        </w:rPr>
        <w:t>mechanizmy uwierzytelniające i autoryzujące (role użytkowników),</w:t>
      </w:r>
    </w:p>
    <w:p w14:paraId="58A8CBB3" w14:textId="77777777" w:rsidR="001A626C" w:rsidRPr="001A626C" w:rsidRDefault="001A626C" w:rsidP="00296E4A">
      <w:pPr>
        <w:numPr>
          <w:ilvl w:val="1"/>
          <w:numId w:val="113"/>
        </w:numPr>
        <w:suppressAutoHyphens w:val="0"/>
        <w:spacing w:after="200" w:line="276" w:lineRule="auto"/>
        <w:ind w:left="426" w:hanging="142"/>
        <w:contextualSpacing/>
        <w:rPr>
          <w:rFonts w:ascii="Calibri" w:eastAsia="Calibri" w:hAnsi="Calibri"/>
          <w:szCs w:val="20"/>
          <w:lang w:val="x-none" w:eastAsia="x-none"/>
        </w:rPr>
      </w:pPr>
      <w:r w:rsidRPr="001A626C">
        <w:rPr>
          <w:rFonts w:ascii="Calibri" w:eastAsia="Calibri" w:hAnsi="Calibri"/>
          <w:szCs w:val="20"/>
          <w:lang w:val="x-none" w:eastAsia="x-none"/>
        </w:rPr>
        <w:t>funkcjonalności Serwisu oraz zastosowanego CMS-a,</w:t>
      </w:r>
    </w:p>
    <w:p w14:paraId="5E9B729C" w14:textId="77777777" w:rsidR="001A626C" w:rsidRPr="001A626C" w:rsidRDefault="001A626C" w:rsidP="00296E4A">
      <w:pPr>
        <w:numPr>
          <w:ilvl w:val="1"/>
          <w:numId w:val="113"/>
        </w:numPr>
        <w:suppressAutoHyphens w:val="0"/>
        <w:spacing w:after="200" w:line="276" w:lineRule="auto"/>
        <w:ind w:left="426" w:hanging="142"/>
        <w:contextualSpacing/>
        <w:rPr>
          <w:rFonts w:ascii="Calibri" w:eastAsia="Calibri" w:hAnsi="Calibri"/>
          <w:szCs w:val="20"/>
          <w:lang w:val="x-none" w:eastAsia="x-none"/>
        </w:rPr>
      </w:pPr>
      <w:r w:rsidRPr="001A626C">
        <w:rPr>
          <w:rFonts w:ascii="Calibri" w:eastAsia="Calibri" w:hAnsi="Calibri"/>
          <w:szCs w:val="20"/>
          <w:lang w:val="x-none" w:eastAsia="x-none"/>
        </w:rPr>
        <w:t>bezpieczeństwo i wydajność Serwisu,</w:t>
      </w:r>
    </w:p>
    <w:p w14:paraId="0C88A9AF" w14:textId="77777777" w:rsidR="001A626C" w:rsidRPr="001A626C" w:rsidRDefault="001A626C" w:rsidP="00296E4A">
      <w:pPr>
        <w:numPr>
          <w:ilvl w:val="1"/>
          <w:numId w:val="113"/>
        </w:numPr>
        <w:suppressAutoHyphens w:val="0"/>
        <w:spacing w:after="200" w:line="276" w:lineRule="auto"/>
        <w:ind w:left="426" w:hanging="142"/>
        <w:contextualSpacing/>
        <w:rPr>
          <w:rFonts w:ascii="Calibri" w:eastAsia="Calibri" w:hAnsi="Calibri"/>
          <w:szCs w:val="20"/>
          <w:lang w:val="x-none" w:eastAsia="x-none"/>
        </w:rPr>
      </w:pPr>
      <w:r w:rsidRPr="001A626C">
        <w:rPr>
          <w:rFonts w:ascii="Calibri" w:eastAsia="Calibri" w:hAnsi="Calibri"/>
          <w:szCs w:val="20"/>
          <w:lang w:val="x-none" w:eastAsia="x-none"/>
        </w:rPr>
        <w:t>skuteczność procedur administratorskich, odtwarzania i wznawiania pracy w sytuacjach awaryjnych,</w:t>
      </w:r>
    </w:p>
    <w:p w14:paraId="71E25E56" w14:textId="77777777" w:rsidR="001A626C" w:rsidRPr="001A626C" w:rsidRDefault="001A626C" w:rsidP="00296E4A">
      <w:pPr>
        <w:numPr>
          <w:ilvl w:val="1"/>
          <w:numId w:val="113"/>
        </w:numPr>
        <w:suppressAutoHyphens w:val="0"/>
        <w:spacing w:after="200" w:line="276" w:lineRule="auto"/>
        <w:ind w:left="426" w:hanging="142"/>
        <w:contextualSpacing/>
        <w:rPr>
          <w:rFonts w:ascii="Calibri" w:eastAsiaTheme="minorHAnsi" w:hAnsi="Calibri"/>
          <w:szCs w:val="20"/>
          <w:lang w:val="x-none" w:eastAsia="en-US"/>
        </w:rPr>
      </w:pPr>
      <w:r w:rsidRPr="001A626C">
        <w:rPr>
          <w:rFonts w:ascii="Calibri" w:eastAsiaTheme="minorHAnsi" w:hAnsi="Calibri"/>
          <w:szCs w:val="20"/>
          <w:lang w:val="x-none" w:eastAsia="en-US"/>
        </w:rPr>
        <w:t>zgodność ze standardem W3C przy pomocy narzędzi:</w:t>
      </w:r>
    </w:p>
    <w:p w14:paraId="1449F930" w14:textId="77777777" w:rsidR="001A626C" w:rsidRPr="001A626C" w:rsidRDefault="004459B5" w:rsidP="00296E4A">
      <w:pPr>
        <w:numPr>
          <w:ilvl w:val="2"/>
          <w:numId w:val="113"/>
        </w:numPr>
        <w:suppressAutoHyphens w:val="0"/>
        <w:spacing w:after="200" w:line="276" w:lineRule="auto"/>
        <w:ind w:left="426" w:firstLine="141"/>
        <w:contextualSpacing/>
        <w:rPr>
          <w:rFonts w:ascii="CIDFont+F2" w:eastAsiaTheme="minorHAnsi" w:hAnsi="CIDFont+F2" w:cs="CIDFont+F2"/>
          <w:color w:val="000000" w:themeColor="text1"/>
          <w:sz w:val="23"/>
          <w:szCs w:val="23"/>
          <w:lang w:val="x-none" w:eastAsia="en-US"/>
        </w:rPr>
      </w:pPr>
      <w:hyperlink r:id="rId18" w:history="1">
        <w:r w:rsidR="001A626C" w:rsidRPr="001A626C">
          <w:rPr>
            <w:rFonts w:asciiTheme="minorHAnsi" w:eastAsia="Calibri" w:hAnsiTheme="minorHAnsi"/>
            <w:color w:val="000000" w:themeColor="text1"/>
            <w:szCs w:val="20"/>
            <w:u w:val="single"/>
            <w:lang w:val="x-none" w:eastAsia="x-none"/>
          </w:rPr>
          <w:t>https://validator.w3.org/nu/</w:t>
        </w:r>
      </w:hyperlink>
    </w:p>
    <w:p w14:paraId="74E9684C" w14:textId="77777777" w:rsidR="001A626C" w:rsidRPr="001A626C" w:rsidRDefault="004459B5" w:rsidP="00296E4A">
      <w:pPr>
        <w:numPr>
          <w:ilvl w:val="2"/>
          <w:numId w:val="113"/>
        </w:numPr>
        <w:suppressAutoHyphens w:val="0"/>
        <w:spacing w:after="200" w:line="276" w:lineRule="auto"/>
        <w:ind w:left="426" w:firstLine="141"/>
        <w:contextualSpacing/>
        <w:rPr>
          <w:rFonts w:asciiTheme="minorHAnsi" w:eastAsia="Calibri" w:hAnsiTheme="minorHAnsi"/>
          <w:color w:val="000000" w:themeColor="text1"/>
          <w:szCs w:val="20"/>
          <w:u w:val="single"/>
          <w:lang w:val="x-none" w:eastAsia="x-none"/>
        </w:rPr>
      </w:pPr>
      <w:hyperlink r:id="rId19" w:history="1">
        <w:r w:rsidR="001A626C" w:rsidRPr="001A626C">
          <w:rPr>
            <w:rFonts w:asciiTheme="minorHAnsi" w:eastAsia="Calibri" w:hAnsiTheme="minorHAnsi"/>
            <w:color w:val="000000" w:themeColor="text1"/>
            <w:szCs w:val="20"/>
            <w:u w:val="single"/>
            <w:lang w:val="x-none" w:eastAsia="x-none"/>
          </w:rPr>
          <w:t>https://jigsaw.w3.org/css-validator/</w:t>
        </w:r>
      </w:hyperlink>
      <w:r w:rsidR="001A626C" w:rsidRPr="001A626C">
        <w:rPr>
          <w:rFonts w:asciiTheme="minorHAnsi" w:eastAsia="Calibri" w:hAnsiTheme="minorHAnsi"/>
          <w:color w:val="000000" w:themeColor="text1"/>
          <w:szCs w:val="20"/>
          <w:u w:val="single"/>
          <w:lang w:val="x-none" w:eastAsia="x-none"/>
        </w:rPr>
        <w:t xml:space="preserve"> </w:t>
      </w:r>
    </w:p>
    <w:p w14:paraId="39531EDA" w14:textId="77777777" w:rsidR="001A626C" w:rsidRPr="001A626C" w:rsidRDefault="001A626C" w:rsidP="00296E4A">
      <w:pPr>
        <w:numPr>
          <w:ilvl w:val="1"/>
          <w:numId w:val="113"/>
        </w:numPr>
        <w:suppressAutoHyphens w:val="0"/>
        <w:spacing w:after="200" w:line="276" w:lineRule="auto"/>
        <w:ind w:left="426" w:hanging="142"/>
        <w:contextualSpacing/>
        <w:rPr>
          <w:rFonts w:asciiTheme="minorHAnsi" w:eastAsia="Calibri" w:hAnsiTheme="minorHAnsi"/>
          <w:szCs w:val="20"/>
          <w:lang w:val="x-none" w:eastAsia="x-none"/>
        </w:rPr>
      </w:pPr>
      <w:r w:rsidRPr="001A626C">
        <w:rPr>
          <w:rFonts w:ascii="Calibri" w:eastAsiaTheme="minorHAnsi" w:hAnsi="Calibri"/>
          <w:szCs w:val="20"/>
          <w:lang w:val="x-none" w:eastAsia="en-US"/>
        </w:rPr>
        <w:t xml:space="preserve">dostępność zgodnie z WCAG 2.1 przy pomocy narzędzia do testów automatycznych posiadanego przez Zamawiającego - test </w:t>
      </w:r>
      <w:proofErr w:type="spellStart"/>
      <w:r w:rsidRPr="001A626C">
        <w:rPr>
          <w:rFonts w:ascii="Calibri" w:eastAsiaTheme="minorHAnsi" w:hAnsi="Calibri"/>
          <w:szCs w:val="20"/>
          <w:lang w:val="x-none" w:eastAsia="en-US"/>
        </w:rPr>
        <w:t>Sortsite</w:t>
      </w:r>
      <w:proofErr w:type="spellEnd"/>
      <w:r w:rsidRPr="001A626C">
        <w:rPr>
          <w:rFonts w:ascii="Calibri" w:eastAsiaTheme="minorHAnsi" w:hAnsi="Calibri"/>
          <w:szCs w:val="20"/>
          <w:lang w:val="x-none" w:eastAsia="en-US"/>
        </w:rPr>
        <w:t xml:space="preserve"> (do testu </w:t>
      </w:r>
      <w:proofErr w:type="spellStart"/>
      <w:r w:rsidRPr="001A626C">
        <w:rPr>
          <w:rFonts w:ascii="Calibri" w:eastAsiaTheme="minorHAnsi" w:hAnsi="Calibri"/>
          <w:szCs w:val="20"/>
          <w:lang w:val="x-none" w:eastAsia="en-US"/>
        </w:rPr>
        <w:t>Sortsite</w:t>
      </w:r>
      <w:proofErr w:type="spellEnd"/>
      <w:r w:rsidRPr="001A626C">
        <w:rPr>
          <w:rFonts w:ascii="Calibri" w:eastAsiaTheme="minorHAnsi" w:hAnsi="Calibri"/>
          <w:szCs w:val="20"/>
          <w:lang w:val="x-none" w:eastAsia="en-US"/>
        </w:rPr>
        <w:t xml:space="preserve"> strony nie mogą być zablokowane przez </w:t>
      </w:r>
      <w:r w:rsidRPr="001A626C">
        <w:rPr>
          <w:rFonts w:ascii="Calibri" w:eastAsiaTheme="minorHAnsi" w:hAnsi="Calibri"/>
          <w:szCs w:val="20"/>
          <w:lang w:eastAsia="en-US"/>
        </w:rPr>
        <w:t xml:space="preserve">Robot </w:t>
      </w:r>
      <w:proofErr w:type="spellStart"/>
      <w:r w:rsidRPr="001A626C">
        <w:rPr>
          <w:rFonts w:ascii="Calibri" w:eastAsiaTheme="minorHAnsi" w:hAnsi="Calibri"/>
          <w:szCs w:val="20"/>
          <w:lang w:eastAsia="en-US"/>
        </w:rPr>
        <w:t>Exclusion</w:t>
      </w:r>
      <w:proofErr w:type="spellEnd"/>
      <w:r w:rsidRPr="001A626C">
        <w:rPr>
          <w:rFonts w:ascii="Calibri" w:eastAsiaTheme="minorHAnsi" w:hAnsi="Calibri"/>
          <w:szCs w:val="20"/>
          <w:lang w:eastAsia="en-US"/>
        </w:rPr>
        <w:t xml:space="preserve"> Standard</w:t>
      </w:r>
      <w:r w:rsidRPr="001A626C">
        <w:rPr>
          <w:rFonts w:ascii="Calibri" w:eastAsiaTheme="minorHAnsi" w:hAnsi="Calibri"/>
          <w:szCs w:val="20"/>
          <w:lang w:val="x-none" w:eastAsia="en-US"/>
        </w:rPr>
        <w:t xml:space="preserve"> (robots.txt)).</w:t>
      </w:r>
    </w:p>
    <w:p w14:paraId="44D352C2" w14:textId="77777777" w:rsidR="001A626C" w:rsidRPr="001A626C" w:rsidRDefault="001A626C" w:rsidP="00296E4A">
      <w:pPr>
        <w:numPr>
          <w:ilvl w:val="2"/>
          <w:numId w:val="110"/>
        </w:numPr>
        <w:suppressAutoHyphens w:val="0"/>
        <w:spacing w:after="200" w:line="276" w:lineRule="auto"/>
        <w:ind w:left="426" w:hanging="284"/>
        <w:contextualSpacing/>
        <w:rPr>
          <w:rFonts w:ascii="Calibri" w:eastAsia="Calibri" w:hAnsi="Calibri"/>
          <w:szCs w:val="20"/>
          <w:lang w:val="x-none" w:eastAsia="x-none"/>
        </w:rPr>
      </w:pPr>
      <w:r w:rsidRPr="001A626C">
        <w:rPr>
          <w:rFonts w:ascii="Calibri" w:eastAsia="Calibri" w:hAnsi="Calibri"/>
          <w:szCs w:val="20"/>
          <w:lang w:val="x-none" w:eastAsia="x-none"/>
        </w:rPr>
        <w:t xml:space="preserve">Warsztaty rozpoczną się następnego dnia po przekazaniu Serwisu do Odbioru i będą trwały łącznie </w:t>
      </w:r>
      <w:r w:rsidRPr="001A626C">
        <w:rPr>
          <w:rFonts w:ascii="Calibri" w:eastAsia="Calibri" w:hAnsi="Calibri"/>
          <w:b/>
          <w:bCs/>
          <w:szCs w:val="20"/>
          <w:lang w:val="x-none" w:eastAsia="x-none"/>
        </w:rPr>
        <w:t>do 2 Dni Roboczych</w:t>
      </w:r>
      <w:r w:rsidRPr="001A626C">
        <w:rPr>
          <w:rFonts w:ascii="Calibri" w:eastAsia="Calibri" w:hAnsi="Calibri"/>
          <w:szCs w:val="20"/>
          <w:lang w:val="x-none" w:eastAsia="x-none"/>
        </w:rPr>
        <w:t xml:space="preserve">. </w:t>
      </w:r>
    </w:p>
    <w:p w14:paraId="7A1AB3D7"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Pierwszego dnia warsztatów Wykonawca zobowiązany będzie do zaprezentowania wszystkich funkcjonalności Serwisu i zastosowanego CMS-a (praktycznej prezentacji ich działania). Jeżeli w trakcie pierwszego dnia warsztatów ujawnią się błędy uniemożliwiające kontynuację warsztatów, warsztaty zostaną przerwane, a Wykonawca zobowiązany będzie </w:t>
      </w:r>
      <w:r w:rsidRPr="001A626C">
        <w:rPr>
          <w:rFonts w:ascii="Calibri" w:hAnsi="Calibri"/>
          <w:b/>
          <w:bCs/>
          <w:lang w:eastAsia="pl-PL"/>
        </w:rPr>
        <w:t>w terminie 1 Dnia Roboczego</w:t>
      </w:r>
      <w:r w:rsidRPr="001A626C">
        <w:rPr>
          <w:rFonts w:ascii="Calibri" w:hAnsi="Calibri"/>
          <w:lang w:eastAsia="pl-PL"/>
        </w:rPr>
        <w:t xml:space="preserve"> do ich usunięcia. Raport z wykrytych błędów zostanie sporządzony przez Wykonawcę i przedstawiony do akceptacji Zamawiającego podczas warsztatów. Po usunięciu błędów przez Wykonawcę, Strony niezwłocznie przystąpią do kontynuacji warsztatów odbiorczych, z zastrzeżeniem, iż nie mogą one odbyć się później niż w terminie </w:t>
      </w:r>
      <w:r w:rsidRPr="001A626C">
        <w:rPr>
          <w:rFonts w:ascii="Calibri" w:hAnsi="Calibri"/>
          <w:b/>
          <w:bCs/>
          <w:lang w:eastAsia="pl-PL"/>
        </w:rPr>
        <w:t>4 Dni Roboczych</w:t>
      </w:r>
      <w:r w:rsidRPr="001A626C">
        <w:rPr>
          <w:rFonts w:ascii="Calibri" w:hAnsi="Calibri"/>
          <w:lang w:eastAsia="pl-PL"/>
        </w:rPr>
        <w:t xml:space="preserve"> liczonych od dnia następnego po dniu pierwotnego przekazania przez Wykonawcę Etapu II do Odbioru.</w:t>
      </w:r>
    </w:p>
    <w:p w14:paraId="6D72375D"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Wykonawca zapewni dostęp z właściwymi uprawnieniami do Serwisu dla 10 przedstawicieli Zamawiającego. </w:t>
      </w:r>
    </w:p>
    <w:p w14:paraId="51C2D927"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Warsztaty, o których mowa powyżej, odbędą się:</w:t>
      </w:r>
    </w:p>
    <w:p w14:paraId="3B119C70" w14:textId="4C5F733A" w:rsidR="001A626C" w:rsidRPr="001A626C" w:rsidRDefault="001A626C" w:rsidP="00296E4A">
      <w:pPr>
        <w:numPr>
          <w:ilvl w:val="0"/>
          <w:numId w:val="114"/>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w Warszawie w siedzibie Zamawiającego lub innej uzgodnionej z Zamawiającym lokalizacji </w:t>
      </w:r>
      <w:r w:rsidR="00C2438E" w:rsidRPr="001A626C">
        <w:rPr>
          <w:rFonts w:ascii="Calibri" w:eastAsia="Calibri" w:hAnsi="Calibri"/>
          <w:szCs w:val="20"/>
          <w:lang w:val="x-none" w:eastAsia="x-none"/>
        </w:rPr>
        <w:t>w</w:t>
      </w:r>
      <w:r w:rsidR="00C2438E">
        <w:rPr>
          <w:rFonts w:ascii="Calibri" w:eastAsia="Calibri" w:hAnsi="Calibri"/>
          <w:szCs w:val="20"/>
          <w:lang w:eastAsia="x-none"/>
        </w:rPr>
        <w:t> </w:t>
      </w:r>
      <w:r w:rsidRPr="001A626C">
        <w:rPr>
          <w:rFonts w:ascii="Calibri" w:eastAsia="Calibri" w:hAnsi="Calibri"/>
          <w:szCs w:val="20"/>
          <w:lang w:val="x-none" w:eastAsia="x-none"/>
        </w:rPr>
        <w:t>Warszawie. Zamawiający nie pokrywa kosztów dojazdu, wyżywienia i zakwaterowania pracowników Wykonawcy. Zamawiający udostępni niezbędny sprzęt informatyczny uczestnikom warsztatów i pomieszczenia na potrzeby warsztatów, lub</w:t>
      </w:r>
    </w:p>
    <w:p w14:paraId="2DAB446A" w14:textId="77777777" w:rsidR="001A626C" w:rsidRPr="001A626C" w:rsidRDefault="001A626C" w:rsidP="00296E4A">
      <w:pPr>
        <w:numPr>
          <w:ilvl w:val="0"/>
          <w:numId w:val="114"/>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w sposób zdalny (np. z wykorzystaniem platformy Teams). </w:t>
      </w:r>
    </w:p>
    <w:p w14:paraId="1E6C542D"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lastRenderedPageBreak/>
        <w:t>Decyzję o sposobie prowadzenia warsztatów odbiorczych (zdalny czy stacjonarny) podejmie jednostronnie Zamawiający, o czym poinformuje Wykonawcę z odpowiednim wyprzedzeniem.</w:t>
      </w:r>
    </w:p>
    <w:p w14:paraId="3CE608A2"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r w:rsidRPr="001A626C">
        <w:rPr>
          <w:rFonts w:ascii="Calibri" w:eastAsia="Calibri" w:hAnsi="Calibri"/>
          <w:b/>
          <w:bCs/>
          <w:iCs/>
          <w:sz w:val="26"/>
          <w:lang w:eastAsia="pl-PL"/>
        </w:rPr>
        <w:t>Procedura Odbioru.</w:t>
      </w:r>
    </w:p>
    <w:p w14:paraId="5FE5F0DD" w14:textId="04D449D2" w:rsidR="001A626C" w:rsidRPr="001A626C" w:rsidRDefault="001A626C" w:rsidP="00296E4A">
      <w:pPr>
        <w:numPr>
          <w:ilvl w:val="0"/>
          <w:numId w:val="14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Zgłoszenie przedmiotu do Odbioru może mieć miejsce tylko w przypadku jego kompletnego i pełnego wykonania na dzień przekazania do Odbioru. Wykonawca przyjmuje do wiadomości, </w:t>
      </w:r>
      <w:r w:rsidR="00C2438E" w:rsidRPr="001A626C">
        <w:rPr>
          <w:rFonts w:ascii="Calibri" w:eastAsia="Calibri" w:hAnsi="Calibri"/>
          <w:szCs w:val="20"/>
          <w:lang w:val="x-none" w:eastAsia="x-none"/>
        </w:rPr>
        <w:t>że</w:t>
      </w:r>
      <w:r w:rsidR="00C2438E">
        <w:rPr>
          <w:rFonts w:ascii="Calibri" w:eastAsia="Calibri" w:hAnsi="Calibri"/>
          <w:szCs w:val="20"/>
          <w:lang w:eastAsia="x-none"/>
        </w:rPr>
        <w:t> </w:t>
      </w:r>
      <w:r w:rsidRPr="001A626C">
        <w:rPr>
          <w:rFonts w:ascii="Calibri" w:eastAsia="Calibri" w:hAnsi="Calibri"/>
          <w:szCs w:val="20"/>
          <w:lang w:val="x-none" w:eastAsia="x-none"/>
        </w:rPr>
        <w:t>przekazanie niekompletnego lub wadliwego przedmiotu Odbioru, może stanowić podstawę do naliczenia kar umownych z tytułu nienależytego wykonania przedmiot Odbioru, na zasadach określonych w Umowie.</w:t>
      </w:r>
    </w:p>
    <w:p w14:paraId="1356291A" w14:textId="77777777" w:rsidR="001A626C" w:rsidRPr="001A626C" w:rsidRDefault="001A626C" w:rsidP="00296E4A">
      <w:pPr>
        <w:numPr>
          <w:ilvl w:val="0"/>
          <w:numId w:val="14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Prawidłowa realizacja przedmiotu Odbioru zostanie potwierdzona pisemnym pod rygorem nieważności Protokołem Odbioru pozytywnego, podpisanym przez Zamawiającego bez zastrzeżeń. Podstawą Odbioru Etapu II będzie brak błędów funkcjonalnych Serwisu oraz zgodność Serwisu z wymogami określonymi przez Zamawiającego w OPZ i uszczegółowionymi podczas spotkań konsultacyjno-analitycznych (Spotkania I </w:t>
      </w:r>
      <w:proofErr w:type="spellStart"/>
      <w:r w:rsidRPr="001A626C">
        <w:rPr>
          <w:rFonts w:ascii="Calibri" w:eastAsia="Calibri" w:hAnsi="Calibri"/>
          <w:szCs w:val="20"/>
          <w:lang w:val="x-none" w:eastAsia="x-none"/>
        </w:rPr>
        <w:t>i</w:t>
      </w:r>
      <w:proofErr w:type="spellEnd"/>
      <w:r w:rsidRPr="001A626C">
        <w:rPr>
          <w:rFonts w:ascii="Calibri" w:eastAsia="Calibri" w:hAnsi="Calibri"/>
          <w:szCs w:val="20"/>
          <w:lang w:val="x-none" w:eastAsia="x-none"/>
        </w:rPr>
        <w:t xml:space="preserve"> II).</w:t>
      </w:r>
    </w:p>
    <w:p w14:paraId="6B73839D" w14:textId="77777777" w:rsidR="001A626C" w:rsidRPr="001A626C" w:rsidRDefault="001A626C" w:rsidP="00296E4A">
      <w:pPr>
        <w:numPr>
          <w:ilvl w:val="0"/>
          <w:numId w:val="14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Celem uniknięcia wątpliwości, Strony potwierdzają, że Wykonawca nie jest uprawniony do wystawienia jednostronnego Protokołu potwierdzającego Odbiór. Odbiór stanowi jednostronną kompetencję Zamawiającego.</w:t>
      </w:r>
    </w:p>
    <w:p w14:paraId="498D0E94" w14:textId="77777777" w:rsidR="001A626C" w:rsidRPr="001A626C" w:rsidRDefault="001A626C" w:rsidP="00296E4A">
      <w:pPr>
        <w:numPr>
          <w:ilvl w:val="0"/>
          <w:numId w:val="14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Zamawiający dokona </w:t>
      </w:r>
      <w:r w:rsidRPr="001A626C">
        <w:rPr>
          <w:rFonts w:ascii="Calibri" w:eastAsia="Calibri" w:hAnsi="Calibri"/>
          <w:b/>
          <w:bCs/>
          <w:szCs w:val="20"/>
          <w:lang w:val="x-none" w:eastAsia="x-none"/>
        </w:rPr>
        <w:t>Odbioru Etapu II w terminie 5 Dni Roboczych</w:t>
      </w:r>
      <w:r w:rsidRPr="001A626C">
        <w:rPr>
          <w:rFonts w:ascii="Calibri" w:eastAsia="Calibri" w:hAnsi="Calibri"/>
          <w:szCs w:val="20"/>
          <w:lang w:val="x-none" w:eastAsia="x-none"/>
        </w:rPr>
        <w:t>, liczonych od dnia następnego po dniu przekazania przez Wykonawcę Etapu II do Odbioru. W termin ten wchodzą warsztaty odbiorcze, o których mowa powyżej. Zamawiający zastrzega sobie prawo do wydłużenia terminu wskazanego w zdaniu pierwszym, jednak nie dłużej niż o 3 Dni Robocze.</w:t>
      </w:r>
    </w:p>
    <w:p w14:paraId="43751703" w14:textId="6E38A6D3" w:rsidR="001A626C" w:rsidRPr="001A626C" w:rsidRDefault="001A626C" w:rsidP="00296E4A">
      <w:pPr>
        <w:numPr>
          <w:ilvl w:val="0"/>
          <w:numId w:val="14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 przypadku ujawnienia błędów lub zastrzeżeń do przedstawionego Serwisu w trakcie Odbioru, Zamawiający zgłosi je Wykonawcy w terminie</w:t>
      </w:r>
      <w:r w:rsidRPr="001A626C">
        <w:rPr>
          <w:rFonts w:ascii="Calibri" w:eastAsia="Calibri" w:hAnsi="Calibri"/>
          <w:szCs w:val="20"/>
          <w:lang w:eastAsia="x-none"/>
        </w:rPr>
        <w:t xml:space="preserve"> 2 </w:t>
      </w:r>
      <w:r w:rsidR="006C6D41">
        <w:rPr>
          <w:rFonts w:ascii="Calibri" w:eastAsia="Calibri" w:hAnsi="Calibri"/>
          <w:szCs w:val="20"/>
          <w:lang w:eastAsia="x-none"/>
        </w:rPr>
        <w:t>D</w:t>
      </w:r>
      <w:r w:rsidRPr="001A626C">
        <w:rPr>
          <w:rFonts w:ascii="Calibri" w:eastAsia="Calibri" w:hAnsi="Calibri"/>
          <w:szCs w:val="20"/>
          <w:lang w:eastAsia="x-none"/>
        </w:rPr>
        <w:t xml:space="preserve">ni </w:t>
      </w:r>
      <w:r w:rsidR="006C6D41">
        <w:rPr>
          <w:rFonts w:ascii="Calibri" w:eastAsia="Calibri" w:hAnsi="Calibri"/>
          <w:szCs w:val="20"/>
          <w:lang w:eastAsia="x-none"/>
        </w:rPr>
        <w:t>R</w:t>
      </w:r>
      <w:r w:rsidRPr="001A626C">
        <w:rPr>
          <w:rFonts w:ascii="Calibri" w:eastAsia="Calibri" w:hAnsi="Calibri"/>
          <w:szCs w:val="20"/>
          <w:lang w:eastAsia="x-none"/>
        </w:rPr>
        <w:t>oboczych</w:t>
      </w:r>
      <w:r w:rsidRPr="001A626C">
        <w:rPr>
          <w:rFonts w:ascii="Calibri" w:eastAsia="Calibri" w:hAnsi="Calibri"/>
          <w:szCs w:val="20"/>
          <w:lang w:val="x-none" w:eastAsia="x-none"/>
        </w:rPr>
        <w:t>;</w:t>
      </w:r>
    </w:p>
    <w:p w14:paraId="7E00A05C" w14:textId="77777777" w:rsidR="001A626C" w:rsidRPr="001A626C" w:rsidRDefault="001A626C" w:rsidP="00296E4A">
      <w:pPr>
        <w:numPr>
          <w:ilvl w:val="0"/>
          <w:numId w:val="14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Wykonawca zobowiązany jest uwzględnić zgłoszone błędy lub zastrzeżenia, o których mowa powyżej w terminie uzgodnionym przez Strony, jednak </w:t>
      </w:r>
      <w:r w:rsidRPr="001A626C">
        <w:rPr>
          <w:rFonts w:ascii="Calibri" w:eastAsia="Calibri" w:hAnsi="Calibri"/>
          <w:b/>
          <w:bCs/>
          <w:szCs w:val="20"/>
          <w:lang w:val="x-none" w:eastAsia="x-none"/>
        </w:rPr>
        <w:t>nie dłuższym niż 2 Dni Robocze</w:t>
      </w:r>
      <w:r w:rsidRPr="001A626C">
        <w:rPr>
          <w:rFonts w:ascii="Calibri" w:eastAsia="Calibri" w:hAnsi="Calibri"/>
          <w:szCs w:val="20"/>
          <w:lang w:val="x-none" w:eastAsia="x-none"/>
        </w:rPr>
        <w:t>, liczone od następnego dnia od ich przekazania przez Zamawiającego. Powyższe Wykonawca dokonuje na własny koszt;</w:t>
      </w:r>
    </w:p>
    <w:p w14:paraId="7914D431" w14:textId="77777777" w:rsidR="001A626C" w:rsidRPr="001A626C" w:rsidRDefault="001A626C" w:rsidP="00296E4A">
      <w:pPr>
        <w:numPr>
          <w:ilvl w:val="0"/>
          <w:numId w:val="14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Po przekazaniu przez Wykonawcę do ponownego Odbioru Etapu II, zastosowanie znajduje procedura opisana \powyżej, w tym terminy, aż do stwierdzenia przez Zamawiającego, że wszystkie zastrzeżenia zostały uwzględnione oraz usunięto błędy przedmiotu Odbioru. </w:t>
      </w:r>
    </w:p>
    <w:p w14:paraId="2F1D55DC"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r w:rsidRPr="001A626C">
        <w:rPr>
          <w:rFonts w:ascii="Calibri" w:eastAsia="Calibri" w:hAnsi="Calibri"/>
          <w:b/>
          <w:bCs/>
          <w:iCs/>
          <w:sz w:val="26"/>
          <w:lang w:eastAsia="pl-PL"/>
        </w:rPr>
        <w:t xml:space="preserve">Opis procedury wdrożenia Serwisu. </w:t>
      </w:r>
    </w:p>
    <w:p w14:paraId="1373AEB8" w14:textId="5F20B748"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Po dokonaniu Odbioru Serwisu przez Zamawiającego, Wykonawca przeniesie Serwis wraz z opublikowanymi treściami na serwer produkcyjny. Serwer produkcyjny będzie umieszczony na tym samym hostingu, co serwer testowy. Wykonawca w ramach prac wdrożeniowych skonfiguruje środowisko produkcyjne, w tym zainstaluje niezbędne Oprogramowanie Standardowe oraz skonfiguruje serwer bazodanowy i serwer aplikacyjny – zainstaluje między innymi certyfikat SSL przekazany przez Zamawiającego oraz adresy domenowe.  Efektem prac wdrożeniowych będzie prawidłowo funkcjonujący Serwis zainstalowany na dwóch działających instancjach, produkcyjnej </w:t>
      </w:r>
      <w:r w:rsidR="00C2438E" w:rsidRPr="001A626C">
        <w:rPr>
          <w:rFonts w:ascii="Calibri" w:hAnsi="Calibri"/>
          <w:lang w:eastAsia="pl-PL"/>
        </w:rPr>
        <w:t>i</w:t>
      </w:r>
      <w:r w:rsidR="00C2438E">
        <w:rPr>
          <w:rFonts w:ascii="Calibri" w:hAnsi="Calibri"/>
          <w:lang w:eastAsia="pl-PL"/>
        </w:rPr>
        <w:t> </w:t>
      </w:r>
      <w:r w:rsidRPr="001A626C">
        <w:rPr>
          <w:rFonts w:ascii="Calibri" w:hAnsi="Calibri"/>
          <w:lang w:eastAsia="pl-PL"/>
        </w:rPr>
        <w:t xml:space="preserve">testowej. Wykonawca będzie odpowiedzialny za utrzymanie obu środowisk. Po zakończeniu prac wdrożeniowych Wykonawca przekaże Zamawiającemu wszelkie dane dostępowe potrzebne do </w:t>
      </w:r>
      <w:r w:rsidRPr="001A626C">
        <w:rPr>
          <w:rFonts w:ascii="Calibri" w:hAnsi="Calibri"/>
          <w:lang w:eastAsia="pl-PL"/>
        </w:rPr>
        <w:lastRenderedPageBreak/>
        <w:t>prowadzenia i utrzymania Serwisu, w tym dane do kont administratorów dla serwera aplikacyjnego, bazodanowego, silnika bazy danych oraz narzędzia CMS. Odbiór prac wdrożeniowych nastąpi na podstawie weryfikacji poprawności działania Serwisu na środowisku produkcyjnym i testowym i będzie potwierdzony stosownym Protokołem Odbioru.</w:t>
      </w:r>
    </w:p>
    <w:p w14:paraId="58027B7E"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r w:rsidRPr="001A626C">
        <w:rPr>
          <w:rFonts w:ascii="Calibri" w:eastAsia="Calibri" w:hAnsi="Calibri"/>
          <w:sz w:val="26"/>
          <w:lang w:eastAsia="pl-PL"/>
        </w:rPr>
        <w:t>Oświadczenie o dostępności Serwisu</w:t>
      </w:r>
      <w:r w:rsidRPr="001A626C">
        <w:rPr>
          <w:rFonts w:ascii="Calibri" w:eastAsia="Calibri" w:hAnsi="Calibri"/>
          <w:b/>
          <w:bCs/>
          <w:iCs/>
          <w:sz w:val="26"/>
          <w:lang w:eastAsia="pl-PL"/>
        </w:rPr>
        <w:t>.</w:t>
      </w:r>
    </w:p>
    <w:p w14:paraId="724888E1"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Wykonawca w ramach Etapu II przedstawi Zamawiającemu oświadczenie o dostępności Serwisu poprzez rejestr zgodności z każdą wytyczną WCAG 2.1 wskazaną w załączniku ustawy z dnia 4 kwietnia 2019 r. o dostępności cyfrowej stron internetowych i aplikacji mobilnych podmiotów publicznych.</w:t>
      </w:r>
    </w:p>
    <w:p w14:paraId="63B82675"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r w:rsidRPr="001A626C">
        <w:rPr>
          <w:rFonts w:ascii="Calibri" w:eastAsia="Calibri" w:hAnsi="Calibri"/>
          <w:sz w:val="26"/>
          <w:lang w:eastAsia="pl-PL"/>
        </w:rPr>
        <w:t>Termin realizacji Etapu II</w:t>
      </w:r>
      <w:r w:rsidRPr="001A626C">
        <w:rPr>
          <w:rFonts w:ascii="Calibri" w:eastAsia="Calibri" w:hAnsi="Calibri"/>
          <w:b/>
          <w:bCs/>
          <w:iCs/>
          <w:sz w:val="26"/>
          <w:lang w:eastAsia="pl-PL"/>
        </w:rPr>
        <w:t>.</w:t>
      </w:r>
    </w:p>
    <w:p w14:paraId="2AA8471F" w14:textId="77777777" w:rsidR="001A626C" w:rsidRPr="001A626C" w:rsidRDefault="001A626C" w:rsidP="00296E4A">
      <w:pPr>
        <w:suppressAutoHyphens w:val="0"/>
        <w:spacing w:after="120" w:line="276" w:lineRule="auto"/>
        <w:rPr>
          <w:rFonts w:ascii="Calibri" w:hAnsi="Calibri"/>
          <w:lang w:eastAsia="pl-PL"/>
        </w:rPr>
      </w:pPr>
      <w:bookmarkStart w:id="14" w:name="_Hlk75871583"/>
      <w:r w:rsidRPr="001A626C">
        <w:rPr>
          <w:rFonts w:ascii="Calibri" w:hAnsi="Calibri"/>
          <w:lang w:eastAsia="pl-PL"/>
        </w:rPr>
        <w:t xml:space="preserve">Termin realizacji Etapu II - </w:t>
      </w:r>
      <w:bookmarkStart w:id="15" w:name="_Hlk107512932"/>
      <w:r w:rsidRPr="001A626C">
        <w:rPr>
          <w:rFonts w:ascii="Calibri" w:hAnsi="Calibri"/>
          <w:lang w:eastAsia="pl-PL"/>
        </w:rPr>
        <w:t>90 dni kalendarzowych od dnia zawarcia Umowy</w:t>
      </w:r>
      <w:bookmarkEnd w:id="15"/>
      <w:r w:rsidRPr="001A626C">
        <w:rPr>
          <w:rFonts w:ascii="Calibri" w:hAnsi="Calibri"/>
          <w:lang w:eastAsia="pl-PL"/>
        </w:rPr>
        <w:t>.</w:t>
      </w:r>
    </w:p>
    <w:p w14:paraId="14BD4A54" w14:textId="77777777" w:rsidR="001A626C" w:rsidRPr="001A626C" w:rsidRDefault="001A626C" w:rsidP="00296E4A">
      <w:pPr>
        <w:keepNext/>
        <w:keepLines/>
        <w:suppressAutoHyphens w:val="0"/>
        <w:snapToGrid w:val="0"/>
        <w:spacing w:before="200" w:after="120" w:line="276" w:lineRule="auto"/>
        <w:outlineLvl w:val="2"/>
        <w:rPr>
          <w:rFonts w:ascii="Calibri" w:eastAsiaTheme="majorEastAsia" w:hAnsi="Calibri"/>
          <w:b/>
          <w:bCs/>
          <w:sz w:val="28"/>
          <w:szCs w:val="20"/>
          <w:lang w:eastAsia="pl-PL"/>
        </w:rPr>
      </w:pPr>
      <w:bookmarkStart w:id="16" w:name="_Toc78351031"/>
      <w:bookmarkEnd w:id="14"/>
      <w:r w:rsidRPr="001A626C">
        <w:rPr>
          <w:rFonts w:ascii="Calibri" w:eastAsiaTheme="majorEastAsia" w:hAnsi="Calibri"/>
          <w:b/>
          <w:bCs/>
          <w:sz w:val="28"/>
          <w:szCs w:val="20"/>
          <w:lang w:eastAsia="pl-PL"/>
        </w:rPr>
        <w:t>Etap III: Wymagania na dokumentację techniczną oraz użytkownika.</w:t>
      </w:r>
      <w:bookmarkEnd w:id="16"/>
    </w:p>
    <w:p w14:paraId="3CD938B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 ramach Etapu III, Wykonawca zobowiązany jest dostarczyć kompletną dokumentację obejmującą:</w:t>
      </w:r>
    </w:p>
    <w:p w14:paraId="74622AF5" w14:textId="77777777" w:rsidR="001A626C" w:rsidRPr="001A626C" w:rsidRDefault="001A626C" w:rsidP="00296E4A">
      <w:pPr>
        <w:numPr>
          <w:ilvl w:val="0"/>
          <w:numId w:val="11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Dokumentację techniczną:</w:t>
      </w:r>
    </w:p>
    <w:p w14:paraId="7516EEB7" w14:textId="77777777" w:rsidR="001A626C" w:rsidRPr="001A626C" w:rsidRDefault="001A626C" w:rsidP="00296E4A">
      <w:pPr>
        <w:numPr>
          <w:ilvl w:val="0"/>
          <w:numId w:val="9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Specyfikacja Scenariuszy Testowych (SST). Wymagania na SST zawiera pkt </w:t>
      </w:r>
      <w:r w:rsidRPr="001A626C">
        <w:rPr>
          <w:rFonts w:ascii="Calibri" w:eastAsia="Calibri" w:hAnsi="Calibri"/>
          <w:b/>
          <w:bCs/>
          <w:szCs w:val="20"/>
          <w:lang w:eastAsia="x-none"/>
        </w:rPr>
        <w:t>Specyfikacja Scenariuszy Testowych(SST)</w:t>
      </w:r>
      <w:r w:rsidRPr="001A626C">
        <w:rPr>
          <w:rFonts w:ascii="Calibri" w:eastAsia="Calibri" w:hAnsi="Calibri"/>
          <w:szCs w:val="20"/>
          <w:lang w:val="x-none" w:eastAsia="x-none"/>
        </w:rPr>
        <w:t xml:space="preserve">. poniżej, </w:t>
      </w:r>
    </w:p>
    <w:p w14:paraId="0BD0CA1C" w14:textId="77777777" w:rsidR="001A626C" w:rsidRPr="001A626C" w:rsidRDefault="001A626C" w:rsidP="00296E4A">
      <w:pPr>
        <w:numPr>
          <w:ilvl w:val="0"/>
          <w:numId w:val="9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Dokumentację powdrożeniową. Wymagania na dokumentację powdrożeniową zawiera </w:t>
      </w:r>
      <w:r w:rsidRPr="001A626C">
        <w:rPr>
          <w:rFonts w:ascii="Calibri" w:eastAsia="Calibri" w:hAnsi="Calibri"/>
          <w:szCs w:val="20"/>
          <w:lang w:eastAsia="x-none"/>
        </w:rPr>
        <w:t xml:space="preserve">sekcja </w:t>
      </w:r>
      <w:r w:rsidRPr="001A626C">
        <w:rPr>
          <w:rFonts w:ascii="Calibri" w:eastAsia="Calibri" w:hAnsi="Calibri"/>
          <w:b/>
          <w:bCs/>
          <w:szCs w:val="20"/>
          <w:lang w:eastAsia="x-none"/>
        </w:rPr>
        <w:t>Dokumentacja powdrożeniowa</w:t>
      </w:r>
      <w:r w:rsidRPr="001A626C">
        <w:rPr>
          <w:rFonts w:ascii="Calibri" w:eastAsia="Calibri" w:hAnsi="Calibri"/>
          <w:szCs w:val="20"/>
          <w:lang w:eastAsia="x-none"/>
        </w:rPr>
        <w:t xml:space="preserve"> poniżej</w:t>
      </w:r>
      <w:r w:rsidRPr="001A626C">
        <w:rPr>
          <w:rFonts w:ascii="Calibri" w:eastAsia="Calibri" w:hAnsi="Calibri"/>
          <w:szCs w:val="20"/>
          <w:lang w:val="x-none" w:eastAsia="x-none"/>
        </w:rPr>
        <w:t>,</w:t>
      </w:r>
    </w:p>
    <w:p w14:paraId="63E64FBD" w14:textId="77777777" w:rsidR="001A626C" w:rsidRPr="001A626C" w:rsidRDefault="001A626C" w:rsidP="00296E4A">
      <w:pPr>
        <w:numPr>
          <w:ilvl w:val="0"/>
          <w:numId w:val="11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Dokumentację użytkownika:</w:t>
      </w:r>
    </w:p>
    <w:p w14:paraId="158DEF03" w14:textId="77777777" w:rsidR="001A626C" w:rsidRPr="001A626C" w:rsidRDefault="001A626C" w:rsidP="00296E4A">
      <w:pPr>
        <w:numPr>
          <w:ilvl w:val="0"/>
          <w:numId w:val="9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Podręcznik administratora Serwisu. Wymagania na podręcznik administratora Serwisu zawiera </w:t>
      </w:r>
      <w:r w:rsidRPr="001A626C">
        <w:rPr>
          <w:rFonts w:ascii="Calibri" w:eastAsia="Calibri" w:hAnsi="Calibri"/>
          <w:szCs w:val="20"/>
          <w:lang w:eastAsia="x-none"/>
        </w:rPr>
        <w:t xml:space="preserve">sekcja </w:t>
      </w:r>
      <w:r w:rsidRPr="001A626C">
        <w:rPr>
          <w:rFonts w:ascii="Calibri" w:eastAsia="Calibri" w:hAnsi="Calibri"/>
          <w:b/>
          <w:bCs/>
          <w:szCs w:val="20"/>
          <w:lang w:eastAsia="x-none"/>
        </w:rPr>
        <w:t>Podręcznik administratora Serwisu</w:t>
      </w:r>
      <w:r w:rsidRPr="001A626C">
        <w:rPr>
          <w:rFonts w:ascii="Calibri" w:eastAsia="Calibri" w:hAnsi="Calibri"/>
          <w:szCs w:val="20"/>
          <w:lang w:eastAsia="x-none"/>
        </w:rPr>
        <w:t xml:space="preserve"> </w:t>
      </w:r>
      <w:r w:rsidRPr="001A626C">
        <w:rPr>
          <w:rFonts w:ascii="Calibri" w:eastAsia="Calibri" w:hAnsi="Calibri"/>
          <w:szCs w:val="20"/>
          <w:lang w:val="x-none" w:eastAsia="x-none"/>
        </w:rPr>
        <w:t>poniżej,</w:t>
      </w:r>
    </w:p>
    <w:p w14:paraId="01170868" w14:textId="77777777" w:rsidR="001A626C" w:rsidRPr="001A626C" w:rsidRDefault="001A626C" w:rsidP="00296E4A">
      <w:pPr>
        <w:numPr>
          <w:ilvl w:val="0"/>
          <w:numId w:val="9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Podręcznik redaktora Serwisu zgodnie z wymogami </w:t>
      </w:r>
      <w:r w:rsidRPr="001A626C">
        <w:rPr>
          <w:rFonts w:ascii="Calibri" w:eastAsia="Calibri" w:hAnsi="Calibri"/>
          <w:szCs w:val="20"/>
          <w:lang w:eastAsia="x-none"/>
        </w:rPr>
        <w:t xml:space="preserve">sekcji </w:t>
      </w:r>
      <w:r w:rsidRPr="001A626C">
        <w:rPr>
          <w:rFonts w:ascii="Calibri" w:eastAsia="Calibri" w:hAnsi="Calibri"/>
          <w:b/>
          <w:bCs/>
          <w:szCs w:val="20"/>
          <w:lang w:eastAsia="x-none"/>
        </w:rPr>
        <w:t>Podręcznik redaktora Serwisu</w:t>
      </w:r>
      <w:r w:rsidRPr="001A626C">
        <w:rPr>
          <w:rFonts w:ascii="Calibri" w:eastAsia="Calibri" w:hAnsi="Calibri"/>
          <w:szCs w:val="20"/>
          <w:lang w:val="x-none" w:eastAsia="x-none"/>
        </w:rPr>
        <w:t xml:space="preserve"> poniżej,</w:t>
      </w:r>
    </w:p>
    <w:p w14:paraId="6BAA27BD" w14:textId="77777777" w:rsidR="001A626C" w:rsidRPr="001A626C" w:rsidRDefault="001A626C" w:rsidP="00296E4A">
      <w:pPr>
        <w:numPr>
          <w:ilvl w:val="0"/>
          <w:numId w:val="9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Podręcznik administratora merytorycznego Serwisu zgodnie z wymogami </w:t>
      </w:r>
      <w:r w:rsidRPr="001A626C">
        <w:rPr>
          <w:rFonts w:ascii="Calibri" w:eastAsia="Calibri" w:hAnsi="Calibri"/>
          <w:szCs w:val="20"/>
          <w:lang w:eastAsia="x-none"/>
        </w:rPr>
        <w:t xml:space="preserve">sekcji </w:t>
      </w:r>
      <w:r w:rsidRPr="001A626C">
        <w:rPr>
          <w:rFonts w:ascii="Calibri" w:eastAsia="Calibri" w:hAnsi="Calibri"/>
          <w:b/>
          <w:bCs/>
          <w:szCs w:val="20"/>
          <w:lang w:eastAsia="x-none"/>
        </w:rPr>
        <w:t>Podręcznik administratora merytorycznego</w:t>
      </w:r>
      <w:r w:rsidRPr="001A626C">
        <w:rPr>
          <w:rFonts w:ascii="Calibri" w:eastAsia="Calibri" w:hAnsi="Calibri"/>
          <w:szCs w:val="20"/>
          <w:lang w:eastAsia="x-none"/>
        </w:rPr>
        <w:t xml:space="preserve"> </w:t>
      </w:r>
      <w:r w:rsidRPr="001A626C">
        <w:rPr>
          <w:rFonts w:ascii="Calibri" w:eastAsia="Calibri" w:hAnsi="Calibri"/>
          <w:szCs w:val="20"/>
          <w:lang w:val="x-none" w:eastAsia="x-none"/>
        </w:rPr>
        <w:t>poniżej</w:t>
      </w:r>
    </w:p>
    <w:p w14:paraId="79C37312"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szCs w:val="20"/>
          <w:lang w:val="x-none" w:eastAsia="x-none"/>
        </w:rPr>
      </w:pPr>
      <w:bookmarkStart w:id="17" w:name="_Toc78351032"/>
      <w:r w:rsidRPr="001A626C">
        <w:rPr>
          <w:rFonts w:ascii="Calibri" w:eastAsia="Calibri" w:hAnsi="Calibri"/>
          <w:b/>
          <w:bCs/>
          <w:iCs/>
          <w:sz w:val="26"/>
          <w:lang w:eastAsia="pl-PL"/>
        </w:rPr>
        <w:t>Minimalne wymagania dla poszczególnych dokumentów przedstawiono poniżej:</w:t>
      </w:r>
      <w:bookmarkStart w:id="18" w:name="_Toc78351033"/>
      <w:bookmarkEnd w:id="17"/>
    </w:p>
    <w:p w14:paraId="5A227731" w14:textId="77777777" w:rsidR="001A626C" w:rsidRPr="001A626C" w:rsidRDefault="001A626C" w:rsidP="00296E4A">
      <w:pPr>
        <w:keepNext/>
        <w:suppressAutoHyphens w:val="0"/>
        <w:spacing w:after="120" w:line="276" w:lineRule="auto"/>
        <w:jc w:val="both"/>
        <w:outlineLvl w:val="4"/>
        <w:rPr>
          <w:rFonts w:asciiTheme="minorHAnsi" w:hAnsiTheme="minorHAnsi" w:cstheme="minorHAnsi"/>
          <w:b/>
          <w:szCs w:val="20"/>
          <w:lang w:eastAsia="pl-PL"/>
        </w:rPr>
      </w:pPr>
      <w:r w:rsidRPr="001A626C">
        <w:rPr>
          <w:rFonts w:asciiTheme="minorHAnsi" w:hAnsiTheme="minorHAnsi" w:cstheme="minorHAnsi"/>
          <w:b/>
          <w:szCs w:val="20"/>
          <w:lang w:eastAsia="pl-PL"/>
        </w:rPr>
        <w:t>Specyfikacja Scenariuszy Testowych (SST)</w:t>
      </w:r>
      <w:bookmarkEnd w:id="18"/>
      <w:r w:rsidRPr="001A626C">
        <w:rPr>
          <w:rFonts w:asciiTheme="minorHAnsi" w:hAnsiTheme="minorHAnsi" w:cstheme="minorHAnsi"/>
          <w:b/>
          <w:bCs/>
          <w:szCs w:val="20"/>
          <w:lang w:eastAsia="pl-PL"/>
        </w:rPr>
        <w:tab/>
      </w:r>
    </w:p>
    <w:p w14:paraId="7743842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Wymagania: </w:t>
      </w:r>
    </w:p>
    <w:p w14:paraId="743238A4" w14:textId="77777777" w:rsidR="001A626C" w:rsidRPr="001A626C" w:rsidRDefault="001A626C" w:rsidP="00296E4A">
      <w:pPr>
        <w:numPr>
          <w:ilvl w:val="0"/>
          <w:numId w:val="93"/>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SST przedstawia strukturę działań związanych z testowaniem </w:t>
      </w:r>
      <w:r w:rsidRPr="001A626C">
        <w:rPr>
          <w:rFonts w:ascii="Calibri" w:eastAsia="Calibri" w:hAnsi="Calibri" w:cstheme="minorHAnsi"/>
          <w:szCs w:val="20"/>
          <w:lang w:val="x-none" w:eastAsia="x-none"/>
        </w:rPr>
        <w:t>Serwisu</w:t>
      </w:r>
      <w:r w:rsidRPr="001A626C">
        <w:rPr>
          <w:rFonts w:ascii="Calibri" w:eastAsia="Calibri" w:hAnsi="Calibri"/>
          <w:szCs w:val="20"/>
          <w:lang w:val="x-none" w:eastAsia="x-none"/>
        </w:rPr>
        <w:t>, tj. zestawów testów, scenariuszy testowych.</w:t>
      </w:r>
    </w:p>
    <w:p w14:paraId="45B3CF4F" w14:textId="77777777" w:rsidR="001A626C" w:rsidRPr="001A626C" w:rsidRDefault="001A626C" w:rsidP="00296E4A">
      <w:pPr>
        <w:numPr>
          <w:ilvl w:val="0"/>
          <w:numId w:val="93"/>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Dokument SST musi zawierać następującą strukturę:</w:t>
      </w:r>
    </w:p>
    <w:p w14:paraId="1E24DA8D" w14:textId="77777777" w:rsidR="001A626C" w:rsidRPr="001A626C" w:rsidRDefault="001A626C" w:rsidP="00296E4A">
      <w:pPr>
        <w:numPr>
          <w:ilvl w:val="0"/>
          <w:numId w:val="94"/>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rozdział zawierający listę scenariuszy testowych. Każdy scenariusz testowy musi być opisany za pomocą następujących atrybutów:</w:t>
      </w:r>
    </w:p>
    <w:p w14:paraId="06E10654" w14:textId="77777777" w:rsidR="001A626C" w:rsidRPr="001A626C" w:rsidRDefault="001A626C" w:rsidP="00296E4A">
      <w:pPr>
        <w:numPr>
          <w:ilvl w:val="0"/>
          <w:numId w:val="9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identyfikator scenariusza wraz listą przypadków testowych, które są testowane w ramach danego scenariusza testowego,</w:t>
      </w:r>
    </w:p>
    <w:p w14:paraId="01BC735A" w14:textId="77777777" w:rsidR="001A626C" w:rsidRPr="001A626C" w:rsidRDefault="001A626C" w:rsidP="00296E4A">
      <w:pPr>
        <w:numPr>
          <w:ilvl w:val="0"/>
          <w:numId w:val="9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opis danego scenariusza testowego,</w:t>
      </w:r>
    </w:p>
    <w:p w14:paraId="35A1E4F7" w14:textId="77777777" w:rsidR="001A626C" w:rsidRPr="001A626C" w:rsidRDefault="001A626C" w:rsidP="00296E4A">
      <w:pPr>
        <w:numPr>
          <w:ilvl w:val="0"/>
          <w:numId w:val="9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lastRenderedPageBreak/>
        <w:t>wykaz warunków, jakie muszą być spełnione przed rozpoczęciem wykonania scenariusza testowego, włącznie ze wskazaniem specyficznych danych wejściowych dla danego scenariusza,</w:t>
      </w:r>
    </w:p>
    <w:p w14:paraId="1ED9A416" w14:textId="77777777" w:rsidR="001A626C" w:rsidRPr="001A626C" w:rsidRDefault="001A626C" w:rsidP="00296E4A">
      <w:pPr>
        <w:numPr>
          <w:ilvl w:val="0"/>
          <w:numId w:val="9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wykaz warunków, jakie muszą być spełnione po wykonaniu scenariusza testowego, przykładowo stan Serwisu, jaki musi zostać pozostawiony po wykonaniu scenariusza testowego,</w:t>
      </w:r>
    </w:p>
    <w:p w14:paraId="1E78ADFF" w14:textId="77777777" w:rsidR="001A626C" w:rsidRPr="001A626C" w:rsidRDefault="001A626C" w:rsidP="00296E4A">
      <w:pPr>
        <w:numPr>
          <w:ilvl w:val="0"/>
          <w:numId w:val="9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kryteria określające pozytywny rezultat danego scenariusza testowego,</w:t>
      </w:r>
    </w:p>
    <w:p w14:paraId="16B7C67D" w14:textId="77777777" w:rsidR="001A626C" w:rsidRPr="001A626C" w:rsidRDefault="001A626C" w:rsidP="00296E4A">
      <w:pPr>
        <w:numPr>
          <w:ilvl w:val="0"/>
          <w:numId w:val="9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szczegółowy opis konfiguracji środowiska testowego.</w:t>
      </w:r>
    </w:p>
    <w:p w14:paraId="23465B64" w14:textId="77777777" w:rsidR="001A626C" w:rsidRPr="001A626C" w:rsidRDefault="001A626C" w:rsidP="00296E4A">
      <w:pPr>
        <w:keepNext/>
        <w:suppressAutoHyphens w:val="0"/>
        <w:spacing w:after="120" w:line="276" w:lineRule="auto"/>
        <w:jc w:val="both"/>
        <w:outlineLvl w:val="4"/>
        <w:rPr>
          <w:rFonts w:asciiTheme="minorHAnsi" w:hAnsiTheme="minorHAnsi" w:cstheme="minorHAnsi"/>
          <w:b/>
          <w:szCs w:val="20"/>
          <w:lang w:eastAsia="pl-PL"/>
        </w:rPr>
      </w:pPr>
      <w:bookmarkStart w:id="19" w:name="_Toc78351034"/>
      <w:r w:rsidRPr="001A626C">
        <w:rPr>
          <w:rFonts w:asciiTheme="minorHAnsi" w:hAnsiTheme="minorHAnsi" w:cstheme="minorHAnsi"/>
          <w:b/>
          <w:szCs w:val="20"/>
          <w:lang w:eastAsia="pl-PL"/>
        </w:rPr>
        <w:t>Dokumentacja powdrożeniowa</w:t>
      </w:r>
      <w:bookmarkEnd w:id="19"/>
    </w:p>
    <w:p w14:paraId="5D2CC4B9"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Wymagania:</w:t>
      </w:r>
    </w:p>
    <w:p w14:paraId="1983CC4B" w14:textId="77777777" w:rsidR="001A626C" w:rsidRPr="001A626C" w:rsidRDefault="001A626C" w:rsidP="00296E4A">
      <w:pPr>
        <w:numPr>
          <w:ilvl w:val="0"/>
          <w:numId w:val="10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Wszystkie wymagania zawarte w dokumentacji powdrożeniowej muszą być zgodne ze specyfikacją wymagań określonych w OPZ i Etapie I.</w:t>
      </w:r>
    </w:p>
    <w:p w14:paraId="70411FFA" w14:textId="77777777" w:rsidR="001A626C" w:rsidRPr="001A626C" w:rsidRDefault="001A626C" w:rsidP="00296E4A">
      <w:pPr>
        <w:numPr>
          <w:ilvl w:val="0"/>
          <w:numId w:val="10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Dokumentacja powdrożeniowa musi odzwierciedlać następującą strukturę:</w:t>
      </w:r>
    </w:p>
    <w:p w14:paraId="0D74A5A5" w14:textId="77777777" w:rsidR="001A626C" w:rsidRPr="001A626C" w:rsidRDefault="001A626C" w:rsidP="00296E4A">
      <w:pPr>
        <w:numPr>
          <w:ilvl w:val="1"/>
          <w:numId w:val="10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Rozdział opisujący przyjęty sposób dokumentowania architektury Serwisu– w szczególności objaśnienie wykorzystanych perspektyw wraz z charakterystyką ich zawartości.</w:t>
      </w:r>
    </w:p>
    <w:p w14:paraId="4F036D1A" w14:textId="77777777" w:rsidR="001A626C" w:rsidRPr="001A626C" w:rsidRDefault="001A626C" w:rsidP="00296E4A">
      <w:pPr>
        <w:numPr>
          <w:ilvl w:val="1"/>
          <w:numId w:val="10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Rozdział opisujący warstwę wdrożenia obejmującą lokalizacje oraz instancje Serwisu.</w:t>
      </w:r>
    </w:p>
    <w:p w14:paraId="517D6732" w14:textId="77777777" w:rsidR="001A626C" w:rsidRPr="001A626C" w:rsidRDefault="001A626C" w:rsidP="00296E4A">
      <w:pPr>
        <w:numPr>
          <w:ilvl w:val="1"/>
          <w:numId w:val="10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Rozdział zawierający opis Serwisu uzupełniony diagramami z perspektywy Infrastruktury:</w:t>
      </w:r>
    </w:p>
    <w:p w14:paraId="52ECC074" w14:textId="77777777" w:rsidR="001A626C" w:rsidRPr="001A626C" w:rsidRDefault="001A626C" w:rsidP="00296E4A">
      <w:pPr>
        <w:numPr>
          <w:ilvl w:val="0"/>
          <w:numId w:val="104"/>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zestawienie infrastruktury programowej i sprzętowej wykorzystywanej przez Serwis. Zestawienie infrastruktury programowej obejmuje Oprogramowanie Standardowe (np. system operacyjny, serwery aplikacji, oprogramowanie integracyjne, oprogramowanie baz danych itp.). Zestawienie zostanie opisane przez tabelę zawierającą:</w:t>
      </w:r>
    </w:p>
    <w:p w14:paraId="5FA0136E" w14:textId="77777777" w:rsidR="001A626C" w:rsidRPr="001A626C" w:rsidRDefault="001A626C" w:rsidP="00296E4A">
      <w:pPr>
        <w:numPr>
          <w:ilvl w:val="3"/>
          <w:numId w:val="10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nazwę oprogramowania, typ, wersję, producenta,</w:t>
      </w:r>
    </w:p>
    <w:p w14:paraId="1B165561" w14:textId="77777777" w:rsidR="001A626C" w:rsidRPr="001A626C" w:rsidRDefault="001A626C" w:rsidP="00296E4A">
      <w:pPr>
        <w:numPr>
          <w:ilvl w:val="3"/>
          <w:numId w:val="102"/>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liczbę i rodzaj wykorzystywanych licencji,</w:t>
      </w:r>
    </w:p>
    <w:p w14:paraId="42D62BBA" w14:textId="77777777" w:rsidR="001A626C" w:rsidRPr="001A626C" w:rsidRDefault="001A626C" w:rsidP="00296E4A">
      <w:pPr>
        <w:numPr>
          <w:ilvl w:val="0"/>
          <w:numId w:val="104"/>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lokalizacje, których używa Serwis wraz z usługami infrastruktury związanymi z konkretną lokalizacją. Usługi infrastruktury powinny odpowiadać usługom, które zostały użyte podczas opisu Komponentów Serwisu. Dla każdej lokalizacji należy opracować odrębny diagram wdrożenia; </w:t>
      </w:r>
    </w:p>
    <w:p w14:paraId="2D584EF8" w14:textId="77777777" w:rsidR="001A626C" w:rsidRPr="001A626C" w:rsidRDefault="001A626C" w:rsidP="00296E4A">
      <w:pPr>
        <w:numPr>
          <w:ilvl w:val="0"/>
          <w:numId w:val="104"/>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opis Środowiska Produkcyjnego, Testowego, Deweloperskiego wraz z ich powiązaniami z konkretnymi lokalizacjami;</w:t>
      </w:r>
    </w:p>
    <w:p w14:paraId="2FDA561D" w14:textId="7EDC9C1E" w:rsidR="001A626C" w:rsidRDefault="001A626C" w:rsidP="00296E4A">
      <w:pPr>
        <w:numPr>
          <w:ilvl w:val="2"/>
          <w:numId w:val="10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charakterystykę połączeń (w tym sieciowych) pomiędzy poszczególnymi elementami infrastruktury oraz pomiędzy usługami świadczonymi przez podmioty zewnętrzne;</w:t>
      </w:r>
    </w:p>
    <w:p w14:paraId="705E178B" w14:textId="64BA1805" w:rsidR="00B23F33" w:rsidRDefault="00B23F33" w:rsidP="00B23F33">
      <w:pPr>
        <w:suppressAutoHyphens w:val="0"/>
        <w:spacing w:after="200" w:line="276" w:lineRule="auto"/>
        <w:contextualSpacing/>
        <w:rPr>
          <w:rFonts w:ascii="Calibri" w:eastAsia="Calibri" w:hAnsi="Calibri"/>
          <w:szCs w:val="20"/>
          <w:lang w:val="x-none" w:eastAsia="x-none"/>
        </w:rPr>
      </w:pPr>
    </w:p>
    <w:p w14:paraId="523860A4" w14:textId="3228BC70" w:rsidR="00B23F33" w:rsidRDefault="00B23F33" w:rsidP="00B23F33">
      <w:pPr>
        <w:suppressAutoHyphens w:val="0"/>
        <w:spacing w:after="200" w:line="276" w:lineRule="auto"/>
        <w:contextualSpacing/>
        <w:rPr>
          <w:rFonts w:ascii="Calibri" w:eastAsia="Calibri" w:hAnsi="Calibri"/>
          <w:szCs w:val="20"/>
          <w:lang w:val="x-none" w:eastAsia="x-none"/>
        </w:rPr>
      </w:pPr>
    </w:p>
    <w:p w14:paraId="5FD1D2A7" w14:textId="5A00D0CE" w:rsidR="00B23F33" w:rsidRDefault="00B23F33" w:rsidP="00B23F33">
      <w:pPr>
        <w:suppressAutoHyphens w:val="0"/>
        <w:spacing w:after="200" w:line="276" w:lineRule="auto"/>
        <w:contextualSpacing/>
        <w:rPr>
          <w:rFonts w:ascii="Calibri" w:eastAsia="Calibri" w:hAnsi="Calibri"/>
          <w:szCs w:val="20"/>
          <w:lang w:val="x-none" w:eastAsia="x-none"/>
        </w:rPr>
      </w:pPr>
    </w:p>
    <w:p w14:paraId="6C5766A5" w14:textId="77777777" w:rsidR="00B23F33" w:rsidRPr="001A626C" w:rsidRDefault="00B23F33" w:rsidP="00B23F33">
      <w:pPr>
        <w:suppressAutoHyphens w:val="0"/>
        <w:spacing w:after="200" w:line="276" w:lineRule="auto"/>
        <w:contextualSpacing/>
        <w:rPr>
          <w:rFonts w:ascii="Calibri" w:eastAsia="Calibri" w:hAnsi="Calibri"/>
          <w:szCs w:val="20"/>
          <w:lang w:val="x-none" w:eastAsia="x-none"/>
        </w:rPr>
      </w:pPr>
    </w:p>
    <w:p w14:paraId="66265E17" w14:textId="77777777" w:rsidR="001A626C" w:rsidRPr="001A626C" w:rsidRDefault="001A626C" w:rsidP="00296E4A">
      <w:pPr>
        <w:keepNext/>
        <w:suppressAutoHyphens w:val="0"/>
        <w:spacing w:after="120" w:line="276" w:lineRule="auto"/>
        <w:jc w:val="both"/>
        <w:outlineLvl w:val="4"/>
        <w:rPr>
          <w:rFonts w:asciiTheme="minorHAnsi" w:hAnsiTheme="minorHAnsi" w:cstheme="minorHAnsi"/>
          <w:b/>
          <w:szCs w:val="20"/>
          <w:lang w:eastAsia="pl-PL"/>
        </w:rPr>
      </w:pPr>
      <w:bookmarkStart w:id="20" w:name="_Toc78351035"/>
      <w:r w:rsidRPr="001A626C">
        <w:rPr>
          <w:rFonts w:asciiTheme="minorHAnsi" w:hAnsiTheme="minorHAnsi" w:cstheme="minorHAnsi"/>
          <w:b/>
          <w:szCs w:val="20"/>
          <w:lang w:eastAsia="pl-PL"/>
        </w:rPr>
        <w:lastRenderedPageBreak/>
        <w:t>Podręcznik administratora Serwisu</w:t>
      </w:r>
      <w:bookmarkEnd w:id="20"/>
    </w:p>
    <w:p w14:paraId="68F4841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Wymagania:</w:t>
      </w:r>
    </w:p>
    <w:p w14:paraId="077CBAEE" w14:textId="77777777" w:rsidR="001A626C" w:rsidRPr="001A626C" w:rsidRDefault="001A626C" w:rsidP="00296E4A">
      <w:pPr>
        <w:numPr>
          <w:ilvl w:val="0"/>
          <w:numId w:val="97"/>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Dokumentacja musi posiadać historię zmian oraz odniesienie do wersji Serwisu, którego dotyczy.</w:t>
      </w:r>
    </w:p>
    <w:p w14:paraId="571BFC00" w14:textId="77777777" w:rsidR="001A626C" w:rsidRPr="001A626C" w:rsidRDefault="001A626C" w:rsidP="00296E4A">
      <w:pPr>
        <w:numPr>
          <w:ilvl w:val="0"/>
          <w:numId w:val="97"/>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Dokumentacja musi odzwierciedlać następującą strukturę:</w:t>
      </w:r>
    </w:p>
    <w:p w14:paraId="679F6709" w14:textId="77777777" w:rsidR="001A626C" w:rsidRPr="001A626C" w:rsidRDefault="001A626C" w:rsidP="00296E4A">
      <w:pPr>
        <w:numPr>
          <w:ilvl w:val="0"/>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rozdział zawierający wykaz ról pełnionych przez osoby w realizacji zadań eksploatacyjnych, wymagane kwalifikacje oraz ich obciążenie dzienne/miesięczne.</w:t>
      </w:r>
    </w:p>
    <w:p w14:paraId="6940B8B5" w14:textId="77777777" w:rsidR="001A626C" w:rsidRPr="001A626C" w:rsidRDefault="001A626C" w:rsidP="00296E4A">
      <w:pPr>
        <w:numPr>
          <w:ilvl w:val="0"/>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rozdział zawierający pełną listę instrukcji wraz z określeniem kompetencji zespołu odpowiedzialnego za wykonywanie i przestrzeganie danej instrukcji w zakresie administrowania Serwisem. Rozdział powinien zawierać wytyczne do planu eksploatacji Serwisu proponując np. harmonogram wykonywanych okresowo działań związanych z konkretną instrukcją. W szczególności dokumentacja musi zawierać opis zadań administratora Serwisu, w sposób umożliwiający Zamawiającemu ich realizację bez udziału Wykonawcy:</w:t>
      </w:r>
    </w:p>
    <w:p w14:paraId="72FADBEE" w14:textId="77777777" w:rsidR="001A626C" w:rsidRPr="001A626C" w:rsidRDefault="001A626C" w:rsidP="00296E4A">
      <w:pPr>
        <w:numPr>
          <w:ilvl w:val="2"/>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instrukcje konfiguracji i administracji Serwisu,</w:t>
      </w:r>
    </w:p>
    <w:p w14:paraId="1CD4340C" w14:textId="77777777" w:rsidR="001A626C" w:rsidRPr="001A626C" w:rsidRDefault="001A626C" w:rsidP="00296E4A">
      <w:pPr>
        <w:numPr>
          <w:ilvl w:val="2"/>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opisy komunikatów o błędach Serwisu (np. występujących w logach czy wyświetlanych na ekranie) wraz z procedurami rozwiązania takich sytuacji;</w:t>
      </w:r>
    </w:p>
    <w:p w14:paraId="13DD6A22" w14:textId="77777777" w:rsidR="001A626C" w:rsidRPr="001A626C" w:rsidRDefault="001A626C" w:rsidP="00296E4A">
      <w:pPr>
        <w:numPr>
          <w:ilvl w:val="0"/>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rozdział zawierający opis instrukcji obsługi wszystkich elementów Serwisu (uwzględniając mechanizmy bezpieczeństwa przetwarzania danych) niezbędnych dla eksploatacji i utrzymania. Opis powinien zawierać informacje nt. zachowania się w przypadku wystąpienia awarii i konieczności odtworzenia Serwisu. Instrukcje administracyjne muszą dotyczyć co najmniej:</w:t>
      </w:r>
    </w:p>
    <w:p w14:paraId="303D4F8D" w14:textId="77777777" w:rsidR="001A626C" w:rsidRPr="001A626C" w:rsidRDefault="001A626C" w:rsidP="00296E4A">
      <w:pPr>
        <w:numPr>
          <w:ilvl w:val="2"/>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oprogramowania (wraz z obsługą danych),</w:t>
      </w:r>
    </w:p>
    <w:p w14:paraId="3B21ACB7" w14:textId="77777777" w:rsidR="001A626C" w:rsidRPr="001A626C" w:rsidRDefault="001A626C" w:rsidP="00296E4A">
      <w:pPr>
        <w:numPr>
          <w:ilvl w:val="2"/>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wymaganej konfiguracji infrastruktury programowo – sprzętowej;</w:t>
      </w:r>
    </w:p>
    <w:p w14:paraId="15EBAFD1" w14:textId="77777777" w:rsidR="001A626C" w:rsidRPr="001A626C" w:rsidRDefault="001A626C" w:rsidP="00296E4A">
      <w:pPr>
        <w:numPr>
          <w:ilvl w:val="0"/>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rozdział specyfikujący zadania eksploatacyjne wraz z pełnym opisem. Opis działań musi umożliwić Zamawiającemu realizację bez udziału Wykonawcy:</w:t>
      </w:r>
    </w:p>
    <w:p w14:paraId="0DC49568" w14:textId="77777777" w:rsidR="001A626C" w:rsidRPr="001A626C" w:rsidRDefault="001A626C" w:rsidP="00296E4A">
      <w:pPr>
        <w:numPr>
          <w:ilvl w:val="0"/>
          <w:numId w:val="96"/>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zadań cyklicznych (np. termin wykonania testów regresji, składowania danych, itp.) opisanych jako:</w:t>
      </w:r>
    </w:p>
    <w:p w14:paraId="49A47E43" w14:textId="77777777" w:rsidR="001A626C" w:rsidRPr="001A626C" w:rsidRDefault="001A626C" w:rsidP="00296E4A">
      <w:pPr>
        <w:numPr>
          <w:ilvl w:val="0"/>
          <w:numId w:val="10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nazwa zadania,</w:t>
      </w:r>
    </w:p>
    <w:p w14:paraId="468CB51E" w14:textId="77777777" w:rsidR="001A626C" w:rsidRPr="001A626C" w:rsidRDefault="001A626C" w:rsidP="00296E4A">
      <w:pPr>
        <w:numPr>
          <w:ilvl w:val="0"/>
          <w:numId w:val="10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wykaz ról uczestniczących w realizacji zadania,</w:t>
      </w:r>
    </w:p>
    <w:p w14:paraId="1F0D2581" w14:textId="77777777" w:rsidR="001A626C" w:rsidRPr="001A626C" w:rsidRDefault="001A626C" w:rsidP="00296E4A">
      <w:pPr>
        <w:numPr>
          <w:ilvl w:val="0"/>
          <w:numId w:val="10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termin, kiedy zadanie jest wykonywane,</w:t>
      </w:r>
    </w:p>
    <w:p w14:paraId="56648507" w14:textId="77777777" w:rsidR="001A626C" w:rsidRPr="001A626C" w:rsidRDefault="001A626C" w:rsidP="00296E4A">
      <w:pPr>
        <w:numPr>
          <w:ilvl w:val="0"/>
          <w:numId w:val="10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określenie momentu zakończenia zadania – np. poprzez określenie czasu trwania lub czasu zakończenia,</w:t>
      </w:r>
    </w:p>
    <w:p w14:paraId="69503C1A" w14:textId="77777777" w:rsidR="001A626C" w:rsidRPr="001A626C" w:rsidRDefault="001A626C" w:rsidP="00296E4A">
      <w:pPr>
        <w:numPr>
          <w:ilvl w:val="0"/>
          <w:numId w:val="10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czynności wykonywane w ramach zadania, z określeniem tzw. roli, która wykonuje daną czynność, wykorzystywanych komponentów oprogramowania,</w:t>
      </w:r>
    </w:p>
    <w:p w14:paraId="461E9420" w14:textId="77777777" w:rsidR="001A626C" w:rsidRPr="001A626C" w:rsidRDefault="001A626C" w:rsidP="00296E4A">
      <w:pPr>
        <w:numPr>
          <w:ilvl w:val="0"/>
          <w:numId w:val="96"/>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zadań jednorazowych (np. restart Systemu) wraz z określeniem zasad wykonania danego zadania eksploatacyjnego.</w:t>
      </w:r>
    </w:p>
    <w:p w14:paraId="1E2571EF" w14:textId="77777777" w:rsidR="001A626C" w:rsidRPr="001A626C" w:rsidRDefault="001A626C" w:rsidP="00296E4A">
      <w:pPr>
        <w:numPr>
          <w:ilvl w:val="0"/>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rozdział zawierający pełną charakterystykę stanowiska pracy osób pełniących opisane wyżej zadania w procesie eksploatacji, w tym:</w:t>
      </w:r>
    </w:p>
    <w:p w14:paraId="1D909D4A" w14:textId="77777777" w:rsidR="001A626C" w:rsidRPr="001A626C" w:rsidRDefault="001A626C" w:rsidP="00296E4A">
      <w:pPr>
        <w:numPr>
          <w:ilvl w:val="0"/>
          <w:numId w:val="98"/>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lastRenderedPageBreak/>
        <w:t>wymagany sprzęt stanowiska pracy, np. minimalna konfiguracja komputera dla stanowiska pracy,</w:t>
      </w:r>
    </w:p>
    <w:p w14:paraId="4FEEF3F4" w14:textId="77777777" w:rsidR="001A626C" w:rsidRPr="001A626C" w:rsidRDefault="001A626C" w:rsidP="00296E4A">
      <w:pPr>
        <w:numPr>
          <w:ilvl w:val="0"/>
          <w:numId w:val="98"/>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wymagane oprogramowanie stanowiska pracy, np. system operacyjny, przeglądarka, oprogramowanie biurowe, etc.,</w:t>
      </w:r>
    </w:p>
    <w:p w14:paraId="1D11A9D7" w14:textId="77777777" w:rsidR="001A626C" w:rsidRPr="001A626C" w:rsidRDefault="001A626C" w:rsidP="00296E4A">
      <w:pPr>
        <w:numPr>
          <w:ilvl w:val="0"/>
          <w:numId w:val="98"/>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wymagane wsparcie telekomunikacyjne,</w:t>
      </w:r>
    </w:p>
    <w:p w14:paraId="49AD5A8C" w14:textId="77777777" w:rsidR="001A626C" w:rsidRPr="001A626C" w:rsidRDefault="001A626C" w:rsidP="00296E4A">
      <w:pPr>
        <w:numPr>
          <w:ilvl w:val="0"/>
          <w:numId w:val="98"/>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wymagane materiały eksploatacyjne,</w:t>
      </w:r>
    </w:p>
    <w:p w14:paraId="1A77849A" w14:textId="77777777" w:rsidR="001A626C" w:rsidRPr="001A626C" w:rsidRDefault="001A626C" w:rsidP="00296E4A">
      <w:pPr>
        <w:numPr>
          <w:ilvl w:val="0"/>
          <w:numId w:val="98"/>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wymagania charakteryzujące bezpieczne monitorowanie Serwisu, np. umiejscowienie stanowiska, prace w pomieszczeniu o ograniczonym dostępie.</w:t>
      </w:r>
    </w:p>
    <w:p w14:paraId="7626D651" w14:textId="77777777" w:rsidR="001A626C" w:rsidRPr="001A626C" w:rsidRDefault="001A626C" w:rsidP="00296E4A">
      <w:pPr>
        <w:numPr>
          <w:ilvl w:val="0"/>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Rozdział zawierający koncepcję planu ciągłości działania Serwisu, w tym szczegółowy opis procedury odtworzenia Serwisu po awarii (</w:t>
      </w:r>
      <w:proofErr w:type="spellStart"/>
      <w:r w:rsidRPr="001A626C">
        <w:rPr>
          <w:rFonts w:ascii="Calibri" w:eastAsia="Calibri" w:hAnsi="Calibri"/>
          <w:szCs w:val="20"/>
          <w:lang w:eastAsia="x-none"/>
        </w:rPr>
        <w:t>Disaster</w:t>
      </w:r>
      <w:proofErr w:type="spellEnd"/>
      <w:r w:rsidRPr="001A626C">
        <w:rPr>
          <w:rFonts w:ascii="Calibri" w:eastAsia="Calibri" w:hAnsi="Calibri"/>
          <w:szCs w:val="20"/>
          <w:lang w:eastAsia="x-none"/>
        </w:rPr>
        <w:t xml:space="preserve"> </w:t>
      </w:r>
      <w:proofErr w:type="spellStart"/>
      <w:r w:rsidRPr="001A626C">
        <w:rPr>
          <w:rFonts w:ascii="Calibri" w:eastAsia="Calibri" w:hAnsi="Calibri"/>
          <w:szCs w:val="20"/>
          <w:lang w:eastAsia="x-none"/>
        </w:rPr>
        <w:t>Recovery</w:t>
      </w:r>
      <w:proofErr w:type="spellEnd"/>
      <w:r w:rsidRPr="001A626C">
        <w:rPr>
          <w:rFonts w:ascii="Calibri" w:eastAsia="Calibri" w:hAnsi="Calibri"/>
          <w:szCs w:val="20"/>
          <w:lang w:val="x-none" w:eastAsia="x-none"/>
        </w:rPr>
        <w:t>) dla każdego ze środowisk, w tym:</w:t>
      </w:r>
    </w:p>
    <w:p w14:paraId="4AF8E17A" w14:textId="77777777" w:rsidR="001A626C" w:rsidRPr="001A626C" w:rsidRDefault="001A626C" w:rsidP="00296E4A">
      <w:pPr>
        <w:numPr>
          <w:ilvl w:val="0"/>
          <w:numId w:val="10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procedurę i instrukcję wykonania kopii bezpieczeństwa środowiska (całego serwera) i ich odtworzenia,</w:t>
      </w:r>
    </w:p>
    <w:p w14:paraId="48EEEF7E" w14:textId="77777777" w:rsidR="001A626C" w:rsidRPr="001A626C" w:rsidRDefault="001A626C" w:rsidP="00296E4A">
      <w:pPr>
        <w:numPr>
          <w:ilvl w:val="0"/>
          <w:numId w:val="10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procedury i instrukcje wykonanie backupu Serwisu i odtworzenia danych z backupu,</w:t>
      </w:r>
    </w:p>
    <w:p w14:paraId="11669D60" w14:textId="77777777" w:rsidR="001A626C" w:rsidRPr="001A626C" w:rsidRDefault="001A626C" w:rsidP="00296E4A">
      <w:pPr>
        <w:numPr>
          <w:ilvl w:val="0"/>
          <w:numId w:val="10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procedury i instrukcje bieżącego monitoringu oraz utrzymania Serwisu,</w:t>
      </w:r>
    </w:p>
    <w:p w14:paraId="28B0353B" w14:textId="77777777" w:rsidR="001A626C" w:rsidRPr="001A626C" w:rsidRDefault="001A626C" w:rsidP="00296E4A">
      <w:pPr>
        <w:numPr>
          <w:ilvl w:val="0"/>
          <w:numId w:val="10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procedury i instrukcje aktualizacji i wdrażania łat i aktualizacji Serwisu i Oprogramowania Standardowego,</w:t>
      </w:r>
    </w:p>
    <w:p w14:paraId="0AF6EB9C" w14:textId="77777777" w:rsidR="001A626C" w:rsidRPr="001A626C" w:rsidRDefault="001A626C" w:rsidP="00296E4A">
      <w:pPr>
        <w:numPr>
          <w:ilvl w:val="0"/>
          <w:numId w:val="105"/>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procedury i instrukcje bieżącej analizy oraz archiwizowania zapisów zabezpieczeń (logów), </w:t>
      </w:r>
    </w:p>
    <w:p w14:paraId="3DB9649D" w14:textId="77777777" w:rsidR="001A626C" w:rsidRPr="001A626C" w:rsidRDefault="001A626C" w:rsidP="00296E4A">
      <w:pPr>
        <w:numPr>
          <w:ilvl w:val="0"/>
          <w:numId w:val="9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Każda procedura powinna zawierać co najmniej następujące dane: </w:t>
      </w:r>
    </w:p>
    <w:p w14:paraId="0C55A392" w14:textId="77777777" w:rsidR="001A626C" w:rsidRPr="001A626C" w:rsidRDefault="001A626C" w:rsidP="00296E4A">
      <w:pPr>
        <w:numPr>
          <w:ilvl w:val="0"/>
          <w:numId w:val="10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nazwa, </w:t>
      </w:r>
    </w:p>
    <w:p w14:paraId="4C70C4EC" w14:textId="77777777" w:rsidR="001A626C" w:rsidRPr="001A626C" w:rsidRDefault="001A626C" w:rsidP="00296E4A">
      <w:pPr>
        <w:numPr>
          <w:ilvl w:val="0"/>
          <w:numId w:val="10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opis, </w:t>
      </w:r>
    </w:p>
    <w:p w14:paraId="1D3F6402" w14:textId="77777777" w:rsidR="001A626C" w:rsidRPr="001A626C" w:rsidRDefault="001A626C" w:rsidP="00296E4A">
      <w:pPr>
        <w:numPr>
          <w:ilvl w:val="0"/>
          <w:numId w:val="10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częstotliwość wykonywania, </w:t>
      </w:r>
    </w:p>
    <w:p w14:paraId="23EC6523" w14:textId="77777777" w:rsidR="001A626C" w:rsidRPr="001A626C" w:rsidRDefault="001A626C" w:rsidP="00296E4A">
      <w:pPr>
        <w:numPr>
          <w:ilvl w:val="0"/>
          <w:numId w:val="10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kroki do realizacji w procedurze, </w:t>
      </w:r>
    </w:p>
    <w:p w14:paraId="3EF0C356" w14:textId="4E82DFE7" w:rsidR="001A626C" w:rsidRDefault="001A626C" w:rsidP="00296E4A">
      <w:pPr>
        <w:numPr>
          <w:ilvl w:val="0"/>
          <w:numId w:val="10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informacje (o ile są znane, jeśli jest ich dużo podać przykłady lub wzorce) na jakie należy zwrócić uwagę w trakcie wykonywania procedury. </w:t>
      </w:r>
    </w:p>
    <w:p w14:paraId="0DD47631" w14:textId="77777777" w:rsidR="00B23F33" w:rsidRPr="001A626C" w:rsidRDefault="00B23F33" w:rsidP="00B23F33">
      <w:pPr>
        <w:suppressAutoHyphens w:val="0"/>
        <w:spacing w:after="200" w:line="276" w:lineRule="auto"/>
        <w:ind w:left="2160"/>
        <w:contextualSpacing/>
        <w:rPr>
          <w:rFonts w:ascii="Calibri" w:eastAsia="Calibri" w:hAnsi="Calibri"/>
          <w:szCs w:val="20"/>
          <w:lang w:val="x-none" w:eastAsia="x-none"/>
        </w:rPr>
      </w:pPr>
    </w:p>
    <w:p w14:paraId="358288FE" w14:textId="77777777" w:rsidR="001A626C" w:rsidRPr="005A6A8A" w:rsidRDefault="001A626C" w:rsidP="00296E4A">
      <w:pPr>
        <w:keepNext/>
        <w:suppressAutoHyphens w:val="0"/>
        <w:spacing w:after="120" w:line="276" w:lineRule="auto"/>
        <w:jc w:val="both"/>
        <w:outlineLvl w:val="4"/>
        <w:rPr>
          <w:rFonts w:asciiTheme="minorHAnsi" w:hAnsiTheme="minorHAnsi" w:cstheme="minorHAnsi"/>
          <w:b/>
          <w:lang w:eastAsia="pl-PL"/>
        </w:rPr>
      </w:pPr>
      <w:bookmarkStart w:id="21" w:name="_Toc78351036"/>
      <w:r w:rsidRPr="005A6A8A">
        <w:rPr>
          <w:rFonts w:asciiTheme="minorHAnsi" w:hAnsiTheme="minorHAnsi" w:cstheme="minorHAnsi"/>
          <w:b/>
          <w:lang w:eastAsia="pl-PL"/>
        </w:rPr>
        <w:t>Podręcznik redaktora Serwisu</w:t>
      </w:r>
      <w:bookmarkEnd w:id="21"/>
    </w:p>
    <w:p w14:paraId="6BCE4E70"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Wymagania:</w:t>
      </w:r>
    </w:p>
    <w:p w14:paraId="64A41A8B" w14:textId="77777777" w:rsidR="001A626C" w:rsidRPr="005A6A8A" w:rsidRDefault="001A626C" w:rsidP="00296E4A">
      <w:pPr>
        <w:numPr>
          <w:ilvl w:val="0"/>
          <w:numId w:val="107"/>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Podręcznik musi posiadać historię zmian.</w:t>
      </w:r>
    </w:p>
    <w:p w14:paraId="069B2A14" w14:textId="77777777" w:rsidR="001A626C" w:rsidRPr="005A6A8A" w:rsidRDefault="001A626C" w:rsidP="00296E4A">
      <w:pPr>
        <w:numPr>
          <w:ilvl w:val="0"/>
          <w:numId w:val="107"/>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Podręcznik musi zawierać zasady świadczenia wsparcia technicznego dla redaktorów Serwisu.</w:t>
      </w:r>
    </w:p>
    <w:p w14:paraId="09AA041B" w14:textId="77777777" w:rsidR="001A626C" w:rsidRPr="005A6A8A" w:rsidRDefault="001A626C" w:rsidP="00296E4A">
      <w:pPr>
        <w:numPr>
          <w:ilvl w:val="0"/>
          <w:numId w:val="107"/>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Podręcznik musi odzwierciedlać następującą strukturę:</w:t>
      </w:r>
    </w:p>
    <w:p w14:paraId="5A6C342F" w14:textId="77777777" w:rsidR="001A626C" w:rsidRPr="005A6A8A" w:rsidRDefault="001A626C" w:rsidP="00296E4A">
      <w:pPr>
        <w:numPr>
          <w:ilvl w:val="1"/>
          <w:numId w:val="10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rozdział zawierający informacje ogólne opisujące, do czego służy Serwis oraz CMS, zasady nawigacji pomiędzy poszczególnymi funkcjami Serwisu oraz generalne zasady współpracy z </w:t>
      </w:r>
      <w:proofErr w:type="spellStart"/>
      <w:r w:rsidRPr="005A6A8A">
        <w:rPr>
          <w:rFonts w:ascii="Calibri" w:eastAsia="Calibri" w:hAnsi="Calibri"/>
          <w:lang w:val="x-none" w:eastAsia="x-none"/>
        </w:rPr>
        <w:t>CMSem</w:t>
      </w:r>
      <w:proofErr w:type="spellEnd"/>
      <w:r w:rsidRPr="005A6A8A">
        <w:rPr>
          <w:rFonts w:ascii="Calibri" w:eastAsia="Calibri" w:hAnsi="Calibri"/>
          <w:lang w:val="x-none" w:eastAsia="x-none"/>
        </w:rPr>
        <w:t xml:space="preserve"> oraz zasady świadczenia wsparcia technicznego,</w:t>
      </w:r>
    </w:p>
    <w:p w14:paraId="041AC7A5" w14:textId="77777777" w:rsidR="001A626C" w:rsidRPr="005A6A8A" w:rsidRDefault="001A626C" w:rsidP="00296E4A">
      <w:pPr>
        <w:numPr>
          <w:ilvl w:val="1"/>
          <w:numId w:val="10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rozdział zawierający opis ról i ich uprawnień dla redaktorów Serwisu, opis funkcjonalności oraz interfejsu użytkownika, zasady walidacji pól formularzy.</w:t>
      </w:r>
    </w:p>
    <w:p w14:paraId="1269ACE2" w14:textId="77777777" w:rsidR="001A626C" w:rsidRPr="005A6A8A" w:rsidRDefault="001A626C" w:rsidP="00296E4A">
      <w:pPr>
        <w:numPr>
          <w:ilvl w:val="0"/>
          <w:numId w:val="107"/>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Dokument musi być skonstruowany w sposób pozwalający redaktorom korzystać tylko na jego podstawie ze wszystkich funkcjonalności </w:t>
      </w:r>
      <w:proofErr w:type="spellStart"/>
      <w:r w:rsidRPr="005A6A8A">
        <w:rPr>
          <w:rFonts w:ascii="Calibri" w:eastAsia="Calibri" w:hAnsi="Calibri"/>
          <w:lang w:val="x-none" w:eastAsia="x-none"/>
        </w:rPr>
        <w:t>CMSa</w:t>
      </w:r>
      <w:proofErr w:type="spellEnd"/>
      <w:r w:rsidRPr="005A6A8A">
        <w:rPr>
          <w:rFonts w:ascii="Calibri" w:eastAsia="Calibri" w:hAnsi="Calibri"/>
          <w:lang w:val="x-none" w:eastAsia="x-none"/>
        </w:rPr>
        <w:t xml:space="preserve"> i Serwisu.</w:t>
      </w:r>
    </w:p>
    <w:p w14:paraId="7B1A0675" w14:textId="77777777" w:rsidR="001A626C" w:rsidRPr="005A6A8A" w:rsidRDefault="001A626C" w:rsidP="00296E4A">
      <w:pPr>
        <w:keepNext/>
        <w:suppressAutoHyphens w:val="0"/>
        <w:spacing w:after="120" w:line="276" w:lineRule="auto"/>
        <w:jc w:val="both"/>
        <w:outlineLvl w:val="4"/>
        <w:rPr>
          <w:rFonts w:asciiTheme="minorHAnsi" w:hAnsiTheme="minorHAnsi" w:cstheme="minorHAnsi"/>
          <w:b/>
          <w:lang w:eastAsia="pl-PL"/>
        </w:rPr>
      </w:pPr>
      <w:bookmarkStart w:id="22" w:name="_Toc78351037"/>
      <w:r w:rsidRPr="005A6A8A">
        <w:rPr>
          <w:rFonts w:asciiTheme="minorHAnsi" w:hAnsiTheme="minorHAnsi" w:cstheme="minorHAnsi"/>
          <w:b/>
          <w:lang w:eastAsia="pl-PL"/>
        </w:rPr>
        <w:lastRenderedPageBreak/>
        <w:t>Podręcznik administratora merytorycznego</w:t>
      </w:r>
      <w:bookmarkEnd w:id="22"/>
    </w:p>
    <w:p w14:paraId="3076A4BA"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Wymagania:</w:t>
      </w:r>
    </w:p>
    <w:p w14:paraId="529A2E8A" w14:textId="77777777" w:rsidR="001A626C" w:rsidRPr="005A6A8A" w:rsidRDefault="001A626C" w:rsidP="00296E4A">
      <w:pPr>
        <w:numPr>
          <w:ilvl w:val="0"/>
          <w:numId w:val="138"/>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Dokument musi posiadać historię zmian.</w:t>
      </w:r>
    </w:p>
    <w:p w14:paraId="7FF83C18" w14:textId="77777777" w:rsidR="001A626C" w:rsidRPr="005A6A8A" w:rsidRDefault="001A626C" w:rsidP="00296E4A">
      <w:pPr>
        <w:numPr>
          <w:ilvl w:val="0"/>
          <w:numId w:val="138"/>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Dokument musi zawierać zasady świadczenia wsparcia technicznego dla tej grupy Użytkowników.</w:t>
      </w:r>
    </w:p>
    <w:p w14:paraId="71266E5C" w14:textId="77777777" w:rsidR="001A626C" w:rsidRPr="005A6A8A" w:rsidRDefault="001A626C" w:rsidP="00296E4A">
      <w:pPr>
        <w:numPr>
          <w:ilvl w:val="0"/>
          <w:numId w:val="138"/>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Dokument musi odzwierciedlać następującą strukturę:</w:t>
      </w:r>
    </w:p>
    <w:p w14:paraId="6A64B32F" w14:textId="77777777" w:rsidR="001A626C" w:rsidRPr="005A6A8A" w:rsidRDefault="001A626C" w:rsidP="00296E4A">
      <w:pPr>
        <w:numPr>
          <w:ilvl w:val="0"/>
          <w:numId w:val="103"/>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rozdział zawierający informacje ogólne opisujące, do czego służy Serwis, zasady nawigacji pomiędzy poszczególnymi funkcjami Serwisu i </w:t>
      </w:r>
      <w:proofErr w:type="spellStart"/>
      <w:r w:rsidRPr="005A6A8A">
        <w:rPr>
          <w:rFonts w:ascii="Calibri" w:eastAsia="Calibri" w:hAnsi="Calibri"/>
          <w:lang w:val="x-none" w:eastAsia="x-none"/>
        </w:rPr>
        <w:t>CMSa</w:t>
      </w:r>
      <w:proofErr w:type="spellEnd"/>
      <w:r w:rsidRPr="005A6A8A">
        <w:rPr>
          <w:rFonts w:ascii="Calibri" w:eastAsia="Calibri" w:hAnsi="Calibri"/>
          <w:lang w:val="x-none" w:eastAsia="x-none"/>
        </w:rPr>
        <w:t xml:space="preserve"> oraz generalne zasady współpracy z </w:t>
      </w:r>
      <w:proofErr w:type="spellStart"/>
      <w:r w:rsidRPr="005A6A8A">
        <w:rPr>
          <w:rFonts w:ascii="Calibri" w:eastAsia="Calibri" w:hAnsi="Calibri"/>
          <w:lang w:val="x-none" w:eastAsia="x-none"/>
        </w:rPr>
        <w:t>CMSem</w:t>
      </w:r>
      <w:proofErr w:type="spellEnd"/>
      <w:r w:rsidRPr="005A6A8A">
        <w:rPr>
          <w:rFonts w:ascii="Calibri" w:eastAsia="Calibri" w:hAnsi="Calibri"/>
          <w:lang w:val="x-none" w:eastAsia="x-none"/>
        </w:rPr>
        <w:t xml:space="preserve"> oraz zasady świadczenia wsparcia technicznego,</w:t>
      </w:r>
    </w:p>
    <w:p w14:paraId="343B0457" w14:textId="77777777" w:rsidR="001A626C" w:rsidRPr="005A6A8A" w:rsidRDefault="001A626C" w:rsidP="00296E4A">
      <w:pPr>
        <w:numPr>
          <w:ilvl w:val="0"/>
          <w:numId w:val="103"/>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rozdział zawierający:</w:t>
      </w:r>
    </w:p>
    <w:p w14:paraId="57225785" w14:textId="77777777" w:rsidR="001A626C" w:rsidRPr="005A6A8A" w:rsidRDefault="001A626C" w:rsidP="00296E4A">
      <w:pPr>
        <w:numPr>
          <w:ilvl w:val="2"/>
          <w:numId w:val="108"/>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listę ról i ich typów uprawnień, które obsługuje CMS. Lista powinna dotyczyć wszystkich klas Użytkowników,</w:t>
      </w:r>
    </w:p>
    <w:p w14:paraId="5B8461F5" w14:textId="77777777" w:rsidR="001A626C" w:rsidRPr="005A6A8A" w:rsidRDefault="001A626C" w:rsidP="00296E4A">
      <w:pPr>
        <w:numPr>
          <w:ilvl w:val="2"/>
          <w:numId w:val="108"/>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 zasady zarządzania kontami Użytkowników,</w:t>
      </w:r>
    </w:p>
    <w:p w14:paraId="00AEC947" w14:textId="77777777" w:rsidR="001A626C" w:rsidRPr="005A6A8A" w:rsidRDefault="001A626C" w:rsidP="00296E4A">
      <w:pPr>
        <w:numPr>
          <w:ilvl w:val="2"/>
          <w:numId w:val="108"/>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 zasady zarządzania hasłami Użytkowników,</w:t>
      </w:r>
    </w:p>
    <w:p w14:paraId="4C6C5107" w14:textId="77777777" w:rsidR="001A626C" w:rsidRPr="005A6A8A" w:rsidRDefault="001A626C" w:rsidP="00296E4A">
      <w:pPr>
        <w:numPr>
          <w:ilvl w:val="2"/>
          <w:numId w:val="108"/>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opis funkcjonalności oraz interfejsu użytkownika administratora merytorycznego.</w:t>
      </w:r>
    </w:p>
    <w:p w14:paraId="726D6823" w14:textId="17F21506" w:rsidR="001A626C" w:rsidRDefault="001A626C" w:rsidP="00296E4A">
      <w:pPr>
        <w:numPr>
          <w:ilvl w:val="0"/>
          <w:numId w:val="138"/>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Dokument musi być skonstruowany w sposób pozwalający administratorom merytorycznym korzystać tylko na jego podstawie ze wszystkich funkcjonalności </w:t>
      </w:r>
      <w:proofErr w:type="spellStart"/>
      <w:r w:rsidRPr="005A6A8A">
        <w:rPr>
          <w:rFonts w:ascii="Calibri" w:eastAsia="Calibri" w:hAnsi="Calibri"/>
          <w:lang w:val="x-none" w:eastAsia="x-none"/>
        </w:rPr>
        <w:t>CMSa</w:t>
      </w:r>
      <w:proofErr w:type="spellEnd"/>
      <w:r w:rsidRPr="005A6A8A">
        <w:rPr>
          <w:rFonts w:ascii="Calibri" w:eastAsia="Calibri" w:hAnsi="Calibri"/>
          <w:lang w:val="x-none" w:eastAsia="x-none"/>
        </w:rPr>
        <w:t xml:space="preserve"> i Serwisu.</w:t>
      </w:r>
    </w:p>
    <w:p w14:paraId="3D1D4393" w14:textId="77777777" w:rsidR="00B23F33" w:rsidRPr="005A6A8A" w:rsidRDefault="00B23F33" w:rsidP="00B23F33">
      <w:pPr>
        <w:suppressAutoHyphens w:val="0"/>
        <w:spacing w:after="200" w:line="276" w:lineRule="auto"/>
        <w:ind w:left="720"/>
        <w:contextualSpacing/>
        <w:rPr>
          <w:rFonts w:ascii="Calibri" w:eastAsia="Calibri" w:hAnsi="Calibri"/>
          <w:lang w:val="x-none" w:eastAsia="x-none"/>
        </w:rPr>
      </w:pPr>
    </w:p>
    <w:p w14:paraId="6A40EFE9"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r w:rsidRPr="005A6A8A">
        <w:rPr>
          <w:rFonts w:ascii="Calibri" w:eastAsia="Calibri" w:hAnsi="Calibri"/>
          <w:b/>
          <w:bCs/>
          <w:iCs/>
          <w:lang w:eastAsia="pl-PL"/>
        </w:rPr>
        <w:t>Termin realizacji Etapu III.</w:t>
      </w:r>
    </w:p>
    <w:p w14:paraId="5840BEBF"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 xml:space="preserve">Termin realizacji Etapu III - </w:t>
      </w:r>
      <w:bookmarkStart w:id="23" w:name="_Hlk107512986"/>
      <w:r w:rsidRPr="005A6A8A">
        <w:rPr>
          <w:rFonts w:ascii="Calibri" w:hAnsi="Calibri"/>
          <w:lang w:eastAsia="pl-PL"/>
        </w:rPr>
        <w:t>90 dni kalendarzowych od dnia zawarcia Umowy</w:t>
      </w:r>
      <w:bookmarkEnd w:id="23"/>
      <w:r w:rsidRPr="005A6A8A">
        <w:rPr>
          <w:rFonts w:ascii="Calibri" w:hAnsi="Calibri"/>
          <w:lang w:eastAsia="pl-PL"/>
        </w:rPr>
        <w:t xml:space="preserve">. </w:t>
      </w:r>
    </w:p>
    <w:p w14:paraId="46E27DF4" w14:textId="77777777" w:rsidR="001A626C" w:rsidRPr="005A6A8A" w:rsidRDefault="001A626C" w:rsidP="00296E4A">
      <w:pPr>
        <w:keepNext/>
        <w:keepLines/>
        <w:suppressAutoHyphens w:val="0"/>
        <w:snapToGrid w:val="0"/>
        <w:spacing w:before="200" w:after="120" w:line="276" w:lineRule="auto"/>
        <w:outlineLvl w:val="2"/>
        <w:rPr>
          <w:rFonts w:ascii="Calibri" w:eastAsiaTheme="majorEastAsia" w:hAnsi="Calibri"/>
          <w:b/>
          <w:bCs/>
          <w:lang w:eastAsia="pl-PL"/>
        </w:rPr>
      </w:pPr>
      <w:bookmarkStart w:id="24" w:name="_Toc78351038"/>
      <w:r w:rsidRPr="005A6A8A">
        <w:rPr>
          <w:rFonts w:ascii="Calibri" w:eastAsiaTheme="majorEastAsia" w:hAnsi="Calibri"/>
          <w:lang w:eastAsia="pl-PL"/>
        </w:rPr>
        <w:t>Etap IV: Wymagania na warsztaty powdrożeniowe dla redaktorów Serwisu i pracowników IT (dalej jako „Warsztaty”)</w:t>
      </w:r>
      <w:r w:rsidRPr="005A6A8A">
        <w:rPr>
          <w:rFonts w:ascii="Calibri" w:eastAsiaTheme="majorEastAsia" w:hAnsi="Calibri"/>
          <w:b/>
          <w:bCs/>
          <w:lang w:eastAsia="pl-PL"/>
        </w:rPr>
        <w:t>.</w:t>
      </w:r>
      <w:bookmarkEnd w:id="24"/>
    </w:p>
    <w:p w14:paraId="7A06C7F0"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Wykonawca w ramach wynagrodzenia za realizację Etapu I-IV zapewni dla 10 (dziesięciu) wskazanych przez Zamawiającego osób przeszkolenie w zakresie:</w:t>
      </w:r>
    </w:p>
    <w:p w14:paraId="71313B45"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a)</w:t>
      </w:r>
      <w:r w:rsidRPr="005A6A8A">
        <w:rPr>
          <w:rFonts w:ascii="Calibri" w:hAnsi="Calibri"/>
          <w:lang w:eastAsia="pl-PL"/>
        </w:rPr>
        <w:tab/>
        <w:t>umożliwiającym samodzielną pracę redakcyjną w Serwisie;</w:t>
      </w:r>
    </w:p>
    <w:p w14:paraId="08BBB44A"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b)</w:t>
      </w:r>
      <w:r w:rsidRPr="005A6A8A">
        <w:rPr>
          <w:rFonts w:ascii="Calibri" w:hAnsi="Calibri"/>
          <w:lang w:eastAsia="pl-PL"/>
        </w:rPr>
        <w:tab/>
        <w:t>pozwalającym na samodzielną administrację, utrzymanie i rozwój Serwisu, w tym administracji i konfiguracji zaoferowanego systemu bazodanowego, obsługę narzędzi administratora, architekturę systemu, zagadnienia związane z zachowaniem bezpieczeństwa, integralności i zabezpieczenia przed utratą danych, przywracaniem danych po awarii.</w:t>
      </w:r>
    </w:p>
    <w:p w14:paraId="240035DA"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Wykonawca przeprowadzi odrębne Warsztaty dla niżej wymienionych grup uczestników Warsztatów (osoby wskazane przez Zamawiającego):</w:t>
      </w:r>
    </w:p>
    <w:tbl>
      <w:tblPr>
        <w:tblW w:w="0" w:type="auto"/>
        <w:tblLayout w:type="fixed"/>
        <w:tblLook w:val="04A0" w:firstRow="1" w:lastRow="0" w:firstColumn="1" w:lastColumn="0" w:noHBand="0" w:noVBand="1"/>
      </w:tblPr>
      <w:tblGrid>
        <w:gridCol w:w="710"/>
        <w:gridCol w:w="4840"/>
        <w:gridCol w:w="2818"/>
      </w:tblGrid>
      <w:tr w:rsidR="001A626C" w:rsidRPr="005A6A8A" w14:paraId="47754CB5" w14:textId="77777777" w:rsidTr="00090A01">
        <w:trPr>
          <w:tblHeader/>
        </w:trPr>
        <w:tc>
          <w:tcPr>
            <w:tcW w:w="710" w:type="dxa"/>
            <w:tcBorders>
              <w:top w:val="single" w:sz="8" w:space="0" w:color="auto"/>
              <w:left w:val="single" w:sz="8" w:space="0" w:color="auto"/>
              <w:bottom w:val="single" w:sz="8" w:space="0" w:color="auto"/>
              <w:right w:val="single" w:sz="8" w:space="0" w:color="auto"/>
            </w:tcBorders>
          </w:tcPr>
          <w:p w14:paraId="371EC429"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Lp.</w:t>
            </w:r>
          </w:p>
        </w:tc>
        <w:tc>
          <w:tcPr>
            <w:tcW w:w="4840" w:type="dxa"/>
            <w:tcBorders>
              <w:top w:val="single" w:sz="8" w:space="0" w:color="auto"/>
              <w:left w:val="single" w:sz="8" w:space="0" w:color="auto"/>
              <w:bottom w:val="single" w:sz="8" w:space="0" w:color="auto"/>
              <w:right w:val="single" w:sz="8" w:space="0" w:color="auto"/>
            </w:tcBorders>
          </w:tcPr>
          <w:p w14:paraId="32583C2D"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Grupy uczestników warsztatu</w:t>
            </w:r>
          </w:p>
        </w:tc>
        <w:tc>
          <w:tcPr>
            <w:tcW w:w="2818" w:type="dxa"/>
            <w:tcBorders>
              <w:top w:val="single" w:sz="8" w:space="0" w:color="auto"/>
              <w:left w:val="single" w:sz="8" w:space="0" w:color="auto"/>
              <w:bottom w:val="single" w:sz="8" w:space="0" w:color="auto"/>
              <w:right w:val="single" w:sz="8" w:space="0" w:color="auto"/>
            </w:tcBorders>
          </w:tcPr>
          <w:p w14:paraId="7E0957AC"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Ilość osób</w:t>
            </w:r>
          </w:p>
        </w:tc>
      </w:tr>
      <w:tr w:rsidR="001A626C" w:rsidRPr="005A6A8A" w14:paraId="02DD6004" w14:textId="77777777" w:rsidTr="00090A01">
        <w:tc>
          <w:tcPr>
            <w:tcW w:w="710" w:type="dxa"/>
            <w:tcBorders>
              <w:top w:val="single" w:sz="8" w:space="0" w:color="auto"/>
              <w:left w:val="single" w:sz="8" w:space="0" w:color="auto"/>
              <w:bottom w:val="single" w:sz="8" w:space="0" w:color="auto"/>
              <w:right w:val="single" w:sz="8" w:space="0" w:color="auto"/>
            </w:tcBorders>
            <w:vAlign w:val="center"/>
          </w:tcPr>
          <w:p w14:paraId="7A0C92E4"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1.</w:t>
            </w:r>
          </w:p>
        </w:tc>
        <w:tc>
          <w:tcPr>
            <w:tcW w:w="4840" w:type="dxa"/>
            <w:tcBorders>
              <w:top w:val="single" w:sz="8" w:space="0" w:color="auto"/>
              <w:left w:val="single" w:sz="8" w:space="0" w:color="auto"/>
              <w:bottom w:val="single" w:sz="8" w:space="0" w:color="auto"/>
              <w:right w:val="single" w:sz="8" w:space="0" w:color="auto"/>
            </w:tcBorders>
            <w:vAlign w:val="center"/>
          </w:tcPr>
          <w:p w14:paraId="4F6C3E8C"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redaktorzy Serwisu</w:t>
            </w:r>
          </w:p>
        </w:tc>
        <w:tc>
          <w:tcPr>
            <w:tcW w:w="2818" w:type="dxa"/>
            <w:tcBorders>
              <w:top w:val="single" w:sz="8" w:space="0" w:color="auto"/>
              <w:left w:val="single" w:sz="8" w:space="0" w:color="auto"/>
              <w:bottom w:val="single" w:sz="8" w:space="0" w:color="auto"/>
              <w:right w:val="single" w:sz="8" w:space="0" w:color="auto"/>
            </w:tcBorders>
            <w:vAlign w:val="center"/>
          </w:tcPr>
          <w:p w14:paraId="06A8554F"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max. 5 os.</w:t>
            </w:r>
          </w:p>
        </w:tc>
      </w:tr>
      <w:tr w:rsidR="001A626C" w:rsidRPr="005A6A8A" w14:paraId="692CD9BF" w14:textId="77777777" w:rsidTr="00090A01">
        <w:tc>
          <w:tcPr>
            <w:tcW w:w="710" w:type="dxa"/>
            <w:tcBorders>
              <w:top w:val="single" w:sz="8" w:space="0" w:color="auto"/>
              <w:left w:val="single" w:sz="8" w:space="0" w:color="auto"/>
              <w:bottom w:val="single" w:sz="8" w:space="0" w:color="auto"/>
              <w:right w:val="single" w:sz="8" w:space="0" w:color="auto"/>
            </w:tcBorders>
            <w:vAlign w:val="center"/>
          </w:tcPr>
          <w:p w14:paraId="01B9224B"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2.</w:t>
            </w:r>
          </w:p>
        </w:tc>
        <w:tc>
          <w:tcPr>
            <w:tcW w:w="4840" w:type="dxa"/>
            <w:tcBorders>
              <w:top w:val="single" w:sz="8" w:space="0" w:color="auto"/>
              <w:left w:val="single" w:sz="8" w:space="0" w:color="auto"/>
              <w:bottom w:val="single" w:sz="8" w:space="0" w:color="auto"/>
              <w:right w:val="single" w:sz="8" w:space="0" w:color="auto"/>
            </w:tcBorders>
            <w:vAlign w:val="center"/>
          </w:tcPr>
          <w:p w14:paraId="36654A80"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pracownicy IT</w:t>
            </w:r>
          </w:p>
        </w:tc>
        <w:tc>
          <w:tcPr>
            <w:tcW w:w="2818" w:type="dxa"/>
            <w:tcBorders>
              <w:top w:val="single" w:sz="8" w:space="0" w:color="auto"/>
              <w:left w:val="single" w:sz="8" w:space="0" w:color="auto"/>
              <w:bottom w:val="single" w:sz="8" w:space="0" w:color="auto"/>
              <w:right w:val="single" w:sz="8" w:space="0" w:color="auto"/>
            </w:tcBorders>
            <w:vAlign w:val="center"/>
          </w:tcPr>
          <w:p w14:paraId="66E7E443"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max. 5 os.</w:t>
            </w:r>
          </w:p>
        </w:tc>
      </w:tr>
    </w:tbl>
    <w:p w14:paraId="78AA5471" w14:textId="77777777" w:rsidR="001A626C" w:rsidRPr="001A626C" w:rsidRDefault="001A626C" w:rsidP="00296E4A">
      <w:pPr>
        <w:suppressAutoHyphens w:val="0"/>
        <w:spacing w:after="120" w:line="276" w:lineRule="auto"/>
        <w:rPr>
          <w:rFonts w:ascii="Calibri" w:hAnsi="Calibri"/>
          <w:lang w:eastAsia="pl-PL"/>
        </w:rPr>
      </w:pPr>
      <w:r w:rsidRPr="005A6A8A">
        <w:rPr>
          <w:rFonts w:ascii="Calibri" w:hAnsi="Calibri"/>
          <w:lang w:eastAsia="pl-PL"/>
        </w:rPr>
        <w:lastRenderedPageBreak/>
        <w:t>Przez pracowników IT, Zamawiający rozumie m.in. administratorów systemu operacyjnego i</w:t>
      </w:r>
      <w:r w:rsidRPr="001A626C">
        <w:rPr>
          <w:rFonts w:ascii="Calibri" w:hAnsi="Calibri"/>
          <w:lang w:eastAsia="pl-PL"/>
        </w:rPr>
        <w:t xml:space="preserve"> administratorów baz danych. Zamawiający dopuszcza udział tych samych osób zarówno w warsztacie dla redaktorów jak i pracowników IT.</w:t>
      </w:r>
    </w:p>
    <w:p w14:paraId="39766E0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Wykonawca przeprowadzi dwa dwudniowe niezależne Warsztaty (osobno dla redaktorów i pracowników IT) każde po 16 godzin. Łączne przerwy w trakcie jednego dnia Warsztatu nie mogą być dłuższe niż 1 godzina 15 min. W każdym przypadku drugi dzień Warsztatu odbędzie się w odstępie uzgodnionym z Zamawiającym, jednak nie krótszym niż 7 dni kalendarzowych i nie dłuższym niż 14 dni kalendarzowych, tak, aby uczestnicy mieli możliwość praktycznego wykorzystania wiedzy zdobytej podczas pierwszego dnia i zweryfikowania, które obszary wymagają dodatkowych wyjaśnień, doprecyzowania lub utrwalenia bądź stwierdzenia i zgłoszenia Wykonawcy do poprawy tych obszarów, które zostały opisane w podręczniku w sposób niewystarczający do wykorzystania w samodzielnej pracy.</w:t>
      </w:r>
    </w:p>
    <w:p w14:paraId="0F671F6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Pierwszy dzień Warsztatów ma na celu zapewnienie uczestnikom wiedzy niezbędnej do samodzielnej pracy redaktorskiej/administratora IT Serwisu.</w:t>
      </w:r>
    </w:p>
    <w:p w14:paraId="022CF37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Drugi dzień Warsztatów ma na celu wyjaśnienie zagadnień, które pojawiły się podczas praktycznego korzystania z Serwisu i wykonywania na nim prac redaktorskich/ administratora IT Serwisu.</w:t>
      </w:r>
    </w:p>
    <w:p w14:paraId="1183BF9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Przed drugim dniem Warsztatów, Wykonawca ma obowiązek zebrania od uczestników oczekiwań co do zakresu drugiego dnia Warsztatu. Sposób spełnienia powyższego wymogu ustalą Strony nie później niż na 2 Dni Robocze przed rozpoczęciem Warsztatów.</w:t>
      </w:r>
    </w:p>
    <w:p w14:paraId="0658FA25"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Warsztaty będą obejmować część teoretyczną, praktyczną oraz </w:t>
      </w:r>
      <w:proofErr w:type="spellStart"/>
      <w:r w:rsidRPr="001A626C">
        <w:rPr>
          <w:rFonts w:ascii="Calibri" w:hAnsi="Calibri"/>
          <w:lang w:eastAsia="pl-PL"/>
        </w:rPr>
        <w:t>case</w:t>
      </w:r>
      <w:proofErr w:type="spellEnd"/>
      <w:r w:rsidRPr="001A626C">
        <w:rPr>
          <w:rFonts w:ascii="Calibri" w:hAnsi="Calibri"/>
          <w:lang w:eastAsia="pl-PL"/>
        </w:rPr>
        <w:t xml:space="preserve"> </w:t>
      </w:r>
      <w:proofErr w:type="spellStart"/>
      <w:r w:rsidRPr="001A626C">
        <w:rPr>
          <w:rFonts w:ascii="Calibri" w:hAnsi="Calibri"/>
          <w:lang w:eastAsia="pl-PL"/>
        </w:rPr>
        <w:t>studies</w:t>
      </w:r>
      <w:proofErr w:type="spellEnd"/>
      <w:r w:rsidRPr="001A626C">
        <w:rPr>
          <w:rFonts w:ascii="Calibri" w:hAnsi="Calibri"/>
          <w:lang w:eastAsia="pl-PL"/>
        </w:rPr>
        <w:t>. Warsztaty muszą zostać przeprowadzone przy założeniu, że redaktorzy Zamawiającego nie posiadają wykształcenia informatycznego.</w:t>
      </w:r>
    </w:p>
    <w:p w14:paraId="1E81071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Warsztaty, o których mowa powyżej, odbędą się:</w:t>
      </w:r>
    </w:p>
    <w:p w14:paraId="56FA49FC" w14:textId="77777777" w:rsidR="001A626C" w:rsidRPr="001A626C" w:rsidRDefault="001A626C" w:rsidP="00296E4A">
      <w:pPr>
        <w:numPr>
          <w:ilvl w:val="0"/>
          <w:numId w:val="88"/>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 Warszawie w siedzibie Zamawiającego lub innej lokalizacji w Warszawie uzgodnionej z Zamawiającym . Zamawiający nie pokrywa kosztów dojazdu, wyżywienia i zakwaterowania pracowników Wykonawcy. Zamawiający udostępni niezbędny sprzęt informatyczny uczestnikom warsztatów i pomieszczenia na potrzeby warsztatów, lub</w:t>
      </w:r>
    </w:p>
    <w:p w14:paraId="5AF524B5" w14:textId="77777777" w:rsidR="001A626C" w:rsidRPr="001A626C" w:rsidRDefault="001A626C" w:rsidP="00296E4A">
      <w:pPr>
        <w:numPr>
          <w:ilvl w:val="0"/>
          <w:numId w:val="88"/>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w sposób zdalny (np. z wykorzystaniem platformy Teams). </w:t>
      </w:r>
    </w:p>
    <w:p w14:paraId="098E1DA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Decyzję o sposobie prowadzenia Warsztatów w sposób zdalny podejmuje Zamawiający.</w:t>
      </w:r>
    </w:p>
    <w:p w14:paraId="2C137637"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Wykonawca odpowiada za zorganizowanie Warsztatów oraz pokrywa wszelkie koszty związane z ich organizacją i przeprowadzeniem, w tym koszty platformy szkoleniowej.</w:t>
      </w:r>
    </w:p>
    <w:p w14:paraId="01AAF5D3" w14:textId="052435A1"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Warsztaty odbędą się w godzinach pracy Zamawiającego tj. 8:00 – 16:00 w uzgodnionych wcześniej </w:t>
      </w:r>
      <w:r w:rsidR="00C2438E" w:rsidRPr="001A626C">
        <w:rPr>
          <w:rFonts w:ascii="Calibri" w:hAnsi="Calibri"/>
          <w:lang w:eastAsia="pl-PL"/>
        </w:rPr>
        <w:t>z</w:t>
      </w:r>
      <w:r w:rsidR="00C2438E">
        <w:rPr>
          <w:rFonts w:ascii="Calibri" w:hAnsi="Calibri"/>
          <w:lang w:eastAsia="pl-PL"/>
        </w:rPr>
        <w:t> </w:t>
      </w:r>
      <w:r w:rsidRPr="001A626C">
        <w:rPr>
          <w:rFonts w:ascii="Calibri" w:hAnsi="Calibri"/>
          <w:lang w:eastAsia="pl-PL"/>
        </w:rPr>
        <w:t xml:space="preserve">Zamawiającym terminach, z zastrzeżeniem, iż wszystkie Warsztaty muszą się odbyć w terminie realizacji Etapu IV. </w:t>
      </w:r>
    </w:p>
    <w:p w14:paraId="16A54AF7" w14:textId="592A0740"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Warsztaty będą prowadzone przez co najmniej 1 trenera Wykonawcy posiadającego wiedzę </w:t>
      </w:r>
      <w:r w:rsidR="00C2438E" w:rsidRPr="001A626C">
        <w:rPr>
          <w:rFonts w:ascii="Calibri" w:hAnsi="Calibri"/>
          <w:lang w:eastAsia="pl-PL"/>
        </w:rPr>
        <w:t>i</w:t>
      </w:r>
      <w:r w:rsidR="00C2438E">
        <w:rPr>
          <w:rFonts w:ascii="Calibri" w:hAnsi="Calibri"/>
          <w:lang w:eastAsia="pl-PL"/>
        </w:rPr>
        <w:t> </w:t>
      </w:r>
      <w:r w:rsidRPr="001A626C">
        <w:rPr>
          <w:rFonts w:ascii="Calibri" w:hAnsi="Calibri"/>
          <w:lang w:eastAsia="pl-PL"/>
        </w:rPr>
        <w:t>doświadczenie pozwalające na skuteczne przekazanie wiedzy w zakresie wskazanym powyżej.</w:t>
      </w:r>
    </w:p>
    <w:p w14:paraId="5E3998C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lastRenderedPageBreak/>
        <w:t xml:space="preserve">Przed przystąpieniem do Warsztatów, Wykonawca określi niezbędny wymiar przeszkolenia dla poszczególnych grup uczestników. W terminie najpóźniej </w:t>
      </w:r>
      <w:r w:rsidRPr="001A626C">
        <w:rPr>
          <w:rFonts w:ascii="Calibri" w:hAnsi="Calibri"/>
          <w:b/>
          <w:bCs/>
          <w:lang w:eastAsia="pl-PL"/>
        </w:rPr>
        <w:t>do 10 Dni Roboczych</w:t>
      </w:r>
      <w:r w:rsidRPr="001A626C">
        <w:rPr>
          <w:rFonts w:ascii="Calibri" w:hAnsi="Calibri"/>
          <w:lang w:eastAsia="pl-PL"/>
        </w:rPr>
        <w:t xml:space="preserve"> przed planowanym rozpoczęciem Warsztatów, Wykonawca przekaże Zamawiającemu do akceptacji szczegółowy zakres Warsztatów i materiały szkoleniowe, w tym podręcznik. Zamawiający w terminie </w:t>
      </w:r>
      <w:r w:rsidRPr="001A626C">
        <w:rPr>
          <w:rFonts w:ascii="Calibri" w:hAnsi="Calibri"/>
          <w:b/>
          <w:bCs/>
          <w:lang w:eastAsia="pl-PL"/>
        </w:rPr>
        <w:t>3 Dni Roboczych</w:t>
      </w:r>
      <w:r w:rsidRPr="001A626C">
        <w:rPr>
          <w:rFonts w:ascii="Calibri" w:hAnsi="Calibri"/>
          <w:lang w:eastAsia="pl-PL"/>
        </w:rPr>
        <w:t xml:space="preserve"> od przedłożenia materiałów, o których mowa w zdaniu poprzednim, zaakceptuje je albo wniesie do nich uwagi. Wykonawca jest zobowiązany do uwzględnienia uwag Zamawiającego </w:t>
      </w:r>
      <w:r w:rsidRPr="001A626C">
        <w:rPr>
          <w:rFonts w:ascii="Calibri" w:hAnsi="Calibri"/>
          <w:b/>
          <w:bCs/>
          <w:lang w:eastAsia="pl-PL"/>
        </w:rPr>
        <w:t>w terminie do 2 Dni Roboczych</w:t>
      </w:r>
      <w:r w:rsidRPr="001A626C">
        <w:rPr>
          <w:rFonts w:ascii="Calibri" w:hAnsi="Calibri"/>
          <w:lang w:eastAsia="pl-PL"/>
        </w:rPr>
        <w:t>.</w:t>
      </w:r>
    </w:p>
    <w:p w14:paraId="62A62FB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Warsztaty muszą zostać przeprowadzone na środowisku testowym Serwisu. Wykonawca nada uczestnikom Warsztatów wszelkie niezbędne dostępy umożliwiające pełne uczestnictwo w Warsztatach i </w:t>
      </w:r>
      <w:r w:rsidRPr="001A626C">
        <w:rPr>
          <w:rFonts w:ascii="Calibri" w:hAnsi="Calibri"/>
          <w:b/>
          <w:bCs/>
          <w:lang w:eastAsia="pl-PL"/>
        </w:rPr>
        <w:t>najpóźniej 2 Dni Robocze</w:t>
      </w:r>
      <w:r w:rsidRPr="001A626C">
        <w:rPr>
          <w:rFonts w:ascii="Calibri" w:hAnsi="Calibri"/>
          <w:lang w:eastAsia="pl-PL"/>
        </w:rPr>
        <w:t xml:space="preserve"> przed Warsztatami zweryfikuje, czy działają one prawidłowo. </w:t>
      </w:r>
    </w:p>
    <w:p w14:paraId="1C80F571"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Potwierdzeniem odbytego Warsztatu jest przekazanie Zamawiającemu przez Wykonawcę imiennej listy uczestników potwierdzonej ich własnoręcznym podpisem (w przypadku formy zdalnej – podpisem elektronicznym).</w:t>
      </w:r>
    </w:p>
    <w:p w14:paraId="1A54BCD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Wykonawca przeprowadzi Warsztaty w języku polskim, zapewniając na swój koszt materiały warsztatowe, w tym podręcznik dla uczestników Warsztatów. </w:t>
      </w:r>
    </w:p>
    <w:p w14:paraId="3FDDD801"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 celu weryfikacji jakości przeprowadzonego Warsztatu Zamawiający zastrzega sobie możliwość przeprowadzenia ankiety wśród uczestników Warsztatu dotyczącej ocen jakości przeprowadzonego Warsztatu (ocena w skali 1-6, w przypadku, kiedy średnia ocen z danego Warsztatu będzie poniżej 3, Zamawiający ma prawo żądać powtórzenia Warsztatu na koszt Wykonawcy). </w:t>
      </w:r>
    </w:p>
    <w:p w14:paraId="3CB46BEA" w14:textId="3C651112"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Każdy uczestnik warsztatu otrzyma, w formie papierowej i elektronicznej, materiały warsztatowe, </w:t>
      </w:r>
      <w:r w:rsidR="00C2438E" w:rsidRPr="001A626C">
        <w:rPr>
          <w:rFonts w:ascii="Calibri" w:hAnsi="Calibri"/>
          <w:lang w:eastAsia="pl-PL"/>
        </w:rPr>
        <w:t>w</w:t>
      </w:r>
      <w:r w:rsidR="00C2438E">
        <w:rPr>
          <w:rFonts w:ascii="Calibri" w:hAnsi="Calibri"/>
          <w:lang w:eastAsia="pl-PL"/>
        </w:rPr>
        <w:t> </w:t>
      </w:r>
      <w:r w:rsidRPr="001A626C">
        <w:rPr>
          <w:rFonts w:ascii="Calibri" w:hAnsi="Calibri"/>
          <w:lang w:eastAsia="pl-PL"/>
        </w:rPr>
        <w:t xml:space="preserve">tym podręcznik wraz z przykładami oraz </w:t>
      </w:r>
      <w:proofErr w:type="spellStart"/>
      <w:r w:rsidRPr="001A626C">
        <w:rPr>
          <w:rFonts w:ascii="Calibri" w:hAnsi="Calibri"/>
          <w:lang w:eastAsia="pl-PL"/>
        </w:rPr>
        <w:t>case</w:t>
      </w:r>
      <w:proofErr w:type="spellEnd"/>
      <w:r w:rsidRPr="001A626C">
        <w:rPr>
          <w:rFonts w:ascii="Calibri" w:hAnsi="Calibri"/>
          <w:lang w:eastAsia="pl-PL"/>
        </w:rPr>
        <w:t xml:space="preserve"> </w:t>
      </w:r>
      <w:proofErr w:type="spellStart"/>
      <w:r w:rsidRPr="001A626C">
        <w:rPr>
          <w:rFonts w:ascii="Calibri" w:hAnsi="Calibri"/>
          <w:lang w:eastAsia="pl-PL"/>
        </w:rPr>
        <w:t>studies</w:t>
      </w:r>
      <w:proofErr w:type="spellEnd"/>
      <w:r w:rsidRPr="001A626C">
        <w:rPr>
          <w:rFonts w:ascii="Calibri" w:hAnsi="Calibri"/>
          <w:lang w:eastAsia="pl-PL"/>
        </w:rPr>
        <w:t>. W przypadku prowadzenia Warsztatów w formie zdalnej, Wykonawca dostarczy materiały warsztatowe, o którym mowa w zdaniu poprzednim, w formie elektronicznej na wskazany przez Zamawiającego adres poczty elektronicznej.</w:t>
      </w:r>
    </w:p>
    <w:p w14:paraId="709CC9C5"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Stopień szczegółowości materiałów powinien obejmować każdą czynność jednostkową wykonaną przez uczestników w trakcie Warsztatu.</w:t>
      </w:r>
    </w:p>
    <w:p w14:paraId="49F57BA2" w14:textId="4D7E7FEF"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Zamawiający oczekuje, że program Warsztatów zagwarantuje użytkownikom zapoznanie się z</w:t>
      </w:r>
      <w:r w:rsidR="00C2438E">
        <w:rPr>
          <w:rFonts w:ascii="Calibri" w:hAnsi="Calibri"/>
          <w:lang w:eastAsia="pl-PL"/>
        </w:rPr>
        <w:t> </w:t>
      </w:r>
      <w:r w:rsidRPr="001A626C">
        <w:rPr>
          <w:rFonts w:ascii="Calibri" w:hAnsi="Calibri"/>
          <w:lang w:eastAsia="pl-PL"/>
        </w:rPr>
        <w:t xml:space="preserve"> wszystkimi funkcjonalnościami Serwisu oraz systemu CMS.</w:t>
      </w:r>
    </w:p>
    <w:p w14:paraId="6994D36F"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Wykonawca dostarczy na adres poczty elektronicznej wskazanej przez Zamawiającego, certyfikaty potwierdzające uczestnictwo w Warsztatach, odrębne dla każdego uczestnika. </w:t>
      </w:r>
    </w:p>
    <w:p w14:paraId="0D80448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Certyfikaty potwierdzające ukończenie w Warsztatach zawierać będą, co najmniej następujące informacje:</w:t>
      </w:r>
    </w:p>
    <w:p w14:paraId="0CD0FA6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daty przeprowadzenia Warsztatu,</w:t>
      </w:r>
    </w:p>
    <w:p w14:paraId="48223C3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imię i nazwisko trenera/trenerów prowadzących Warsztat,</w:t>
      </w:r>
    </w:p>
    <w:p w14:paraId="646C25A6"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wymiar Warsztatu (ilość godzin),</w:t>
      </w:r>
    </w:p>
    <w:p w14:paraId="23ED4931"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szczegółowy zakres tematyczny Warsztatu,</w:t>
      </w:r>
    </w:p>
    <w:p w14:paraId="611DA84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zakres przyswojonej wiedzy przez osobę uczestniczącą w Warsztacie (redaktor, pracownik IT).</w:t>
      </w:r>
    </w:p>
    <w:p w14:paraId="49CC9C15" w14:textId="77777777" w:rsidR="001A626C" w:rsidRPr="001A626C" w:rsidRDefault="001A626C" w:rsidP="00296E4A">
      <w:pPr>
        <w:suppressAutoHyphens w:val="0"/>
        <w:spacing w:after="120" w:line="276" w:lineRule="auto"/>
        <w:rPr>
          <w:rFonts w:ascii="Calibri" w:hAnsi="Calibri"/>
          <w:color w:val="000000" w:themeColor="text1"/>
          <w:lang w:eastAsia="pl-PL"/>
        </w:rPr>
      </w:pPr>
      <w:r w:rsidRPr="001A626C">
        <w:rPr>
          <w:rFonts w:ascii="Calibri" w:hAnsi="Calibri"/>
          <w:lang w:eastAsia="pl-PL"/>
        </w:rPr>
        <w:lastRenderedPageBreak/>
        <w:t xml:space="preserve">W związku z tym, że zamówienie będzie finansowane ze środków unijnych z Programu Operacyjnego Wiedza Edukacja Rozwój na lata 2014-2020, każdy dokument oraz Serwis powinien zostać oznaczony zgodnie z wytycznymi Ministerstwa Funduszy i Polityki Regionalnej, zamieszczonymi na stronie internetowej </w:t>
      </w:r>
      <w:hyperlink r:id="rId20" w:history="1">
        <w:r w:rsidRPr="001A626C">
          <w:rPr>
            <w:rFonts w:ascii="Calibri" w:hAnsi="Calibri"/>
            <w:color w:val="000000" w:themeColor="text1"/>
            <w:u w:val="single"/>
            <w:lang w:eastAsia="pl-PL"/>
          </w:rPr>
          <w:t>https://www.funduszeeuropejskie.gov.pl/strony/o-funduszach/dokumenty/podrecznik-wnioskodawcy-i-beneficjenta-programow-polityki-spojnosci-2014-2020-w-zakresie-informacji-i-promocji-dla-umow-podpisanych-od-1-stycznia-2018-r/</w:t>
        </w:r>
      </w:hyperlink>
      <w:r w:rsidRPr="001A626C">
        <w:rPr>
          <w:rFonts w:ascii="Calibri" w:hAnsi="Calibri"/>
          <w:color w:val="000000" w:themeColor="text1"/>
          <w:lang w:eastAsia="pl-PL"/>
        </w:rPr>
        <w:t xml:space="preserve"> z późn. zm.</w:t>
      </w:r>
    </w:p>
    <w:p w14:paraId="498C9CA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Zakończenie tego Etapu zostanie potwierdzone przez Zamawiającego przez podpisanie Protokołu Odbioru Etapu IV.</w:t>
      </w:r>
    </w:p>
    <w:p w14:paraId="3261C5E0"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r w:rsidRPr="001A626C">
        <w:rPr>
          <w:rFonts w:ascii="Calibri" w:eastAsia="Calibri" w:hAnsi="Calibri"/>
          <w:sz w:val="26"/>
          <w:lang w:eastAsia="pl-PL"/>
        </w:rPr>
        <w:t>Termin realizacji Etapu IV</w:t>
      </w:r>
      <w:r w:rsidRPr="001A626C">
        <w:rPr>
          <w:rFonts w:ascii="Calibri" w:eastAsia="Calibri" w:hAnsi="Calibri"/>
          <w:b/>
          <w:bCs/>
          <w:iCs/>
          <w:sz w:val="26"/>
          <w:lang w:eastAsia="pl-PL"/>
        </w:rPr>
        <w:t>.</w:t>
      </w:r>
    </w:p>
    <w:p w14:paraId="6BF0DFBD" w14:textId="0C4CABD2"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Termin realizacji Etapu IV - </w:t>
      </w:r>
      <w:bookmarkStart w:id="25" w:name="_Hlk107513076"/>
      <w:r w:rsidRPr="001A626C">
        <w:rPr>
          <w:rFonts w:ascii="Calibri" w:hAnsi="Calibri"/>
          <w:lang w:eastAsia="pl-PL"/>
        </w:rPr>
        <w:t xml:space="preserve">120 dni kalendarzowych od dnia zawarcia Umowy, z zastrzeżeniem, </w:t>
      </w:r>
      <w:r w:rsidR="00C2438E" w:rsidRPr="001A626C">
        <w:rPr>
          <w:rFonts w:ascii="Calibri" w:hAnsi="Calibri"/>
          <w:lang w:eastAsia="pl-PL"/>
        </w:rPr>
        <w:t>że</w:t>
      </w:r>
      <w:r w:rsidR="00C2438E">
        <w:rPr>
          <w:rFonts w:ascii="Calibri" w:hAnsi="Calibri"/>
          <w:lang w:eastAsia="pl-PL"/>
        </w:rPr>
        <w:t> </w:t>
      </w:r>
      <w:r w:rsidRPr="001A626C">
        <w:rPr>
          <w:rFonts w:ascii="Calibri" w:hAnsi="Calibri"/>
          <w:lang w:eastAsia="pl-PL"/>
        </w:rPr>
        <w:t>Wykonawca nie może przystąpić do realizacji Etapu IV przed podpisanie przez Zamawiającego bez zastrzeżeń Protokołu Odbioru Etapu II.</w:t>
      </w:r>
      <w:bookmarkEnd w:id="25"/>
    </w:p>
    <w:p w14:paraId="12C44CCD" w14:textId="77777777" w:rsidR="001A626C" w:rsidRPr="001A626C" w:rsidRDefault="001A626C" w:rsidP="00296E4A">
      <w:pPr>
        <w:keepNext/>
        <w:keepLines/>
        <w:suppressAutoHyphens w:val="0"/>
        <w:snapToGrid w:val="0"/>
        <w:spacing w:before="200" w:after="120" w:line="276" w:lineRule="auto"/>
        <w:outlineLvl w:val="2"/>
        <w:rPr>
          <w:rFonts w:ascii="Calibri" w:eastAsiaTheme="majorEastAsia" w:hAnsi="Calibri"/>
          <w:b/>
          <w:bCs/>
          <w:sz w:val="28"/>
          <w:szCs w:val="20"/>
          <w:lang w:eastAsia="pl-PL"/>
        </w:rPr>
      </w:pPr>
      <w:bookmarkStart w:id="26" w:name="_Toc78351039"/>
      <w:r w:rsidRPr="001A626C">
        <w:rPr>
          <w:rFonts w:ascii="Calibri" w:eastAsiaTheme="majorEastAsia" w:hAnsi="Calibri"/>
          <w:b/>
          <w:bCs/>
          <w:sz w:val="28"/>
          <w:szCs w:val="20"/>
          <w:lang w:eastAsia="pl-PL"/>
        </w:rPr>
        <w:t>Etap V: Usługi Utrzymania i Rozwoju Serwisu</w:t>
      </w:r>
      <w:bookmarkEnd w:id="26"/>
      <w:r w:rsidRPr="001A626C">
        <w:rPr>
          <w:rFonts w:ascii="Calibri" w:eastAsiaTheme="majorEastAsia" w:hAnsi="Calibri"/>
          <w:b/>
          <w:bCs/>
          <w:sz w:val="28"/>
          <w:szCs w:val="20"/>
          <w:lang w:eastAsia="pl-PL"/>
        </w:rPr>
        <w:t xml:space="preserve"> </w:t>
      </w:r>
    </w:p>
    <w:p w14:paraId="0FC300C2" w14:textId="77777777" w:rsidR="001A626C" w:rsidRPr="001A626C" w:rsidRDefault="001A626C" w:rsidP="00296E4A">
      <w:pPr>
        <w:numPr>
          <w:ilvl w:val="0"/>
          <w:numId w:val="13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Wykonawca przystąpi do realizacji Etapu V następnego dnia po podpisaniu przez Zamawiającego bez zastrzeżeń Protokołu Odbioru Etapu II.</w:t>
      </w:r>
    </w:p>
    <w:p w14:paraId="4700D35D" w14:textId="1E83E903" w:rsidR="001A626C" w:rsidRDefault="001A626C" w:rsidP="00296E4A">
      <w:pPr>
        <w:numPr>
          <w:ilvl w:val="0"/>
          <w:numId w:val="13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Usługi Utrzymania i Rozwoju będą świadczone </w:t>
      </w:r>
      <w:bookmarkStart w:id="27" w:name="_Hlk107513223"/>
      <w:r w:rsidRPr="001A626C">
        <w:rPr>
          <w:rFonts w:ascii="Calibri" w:eastAsia="Calibri" w:hAnsi="Calibri"/>
          <w:szCs w:val="20"/>
          <w:lang w:val="x-none" w:eastAsia="x-none"/>
        </w:rPr>
        <w:t>do dnia 30 maja 2023 r. w zakresie wyszczególnionym odpowiednio w pkt 2.5.1. i pkt 2.5,2. poniżej.</w:t>
      </w:r>
    </w:p>
    <w:p w14:paraId="458EE6C4" w14:textId="77777777" w:rsidR="00B23F33" w:rsidRPr="001A626C" w:rsidRDefault="00B23F33" w:rsidP="00B23F33">
      <w:pPr>
        <w:suppressAutoHyphens w:val="0"/>
        <w:spacing w:after="200" w:line="276" w:lineRule="auto"/>
        <w:ind w:left="360"/>
        <w:contextualSpacing/>
        <w:rPr>
          <w:rFonts w:ascii="Calibri" w:eastAsia="Calibri" w:hAnsi="Calibri"/>
          <w:szCs w:val="20"/>
          <w:lang w:val="x-none" w:eastAsia="x-none"/>
        </w:rPr>
      </w:pPr>
    </w:p>
    <w:p w14:paraId="05B97C2B"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bookmarkStart w:id="28" w:name="_Toc78351040"/>
      <w:bookmarkEnd w:id="27"/>
      <w:r w:rsidRPr="001A626C">
        <w:rPr>
          <w:rFonts w:ascii="Calibri" w:eastAsia="Calibri" w:hAnsi="Calibri"/>
          <w:b/>
          <w:bCs/>
          <w:iCs/>
          <w:sz w:val="26"/>
          <w:lang w:eastAsia="pl-PL"/>
        </w:rPr>
        <w:t>Świadczenie Usługi Utrzymania Serwisu</w:t>
      </w:r>
      <w:bookmarkEnd w:id="28"/>
    </w:p>
    <w:p w14:paraId="37DD27E2" w14:textId="77777777" w:rsidR="001A626C" w:rsidRPr="001A626C" w:rsidRDefault="001A626C" w:rsidP="00296E4A">
      <w:pPr>
        <w:numPr>
          <w:ilvl w:val="0"/>
          <w:numId w:val="140"/>
        </w:numPr>
        <w:suppressAutoHyphens w:val="0"/>
        <w:spacing w:after="200" w:line="276" w:lineRule="auto"/>
        <w:contextualSpacing/>
        <w:rPr>
          <w:rFonts w:ascii="Calibri" w:eastAsia="Calibri" w:hAnsi="Calibri"/>
          <w:szCs w:val="20"/>
          <w:lang w:val="x-none" w:eastAsia="x-none"/>
        </w:rPr>
      </w:pPr>
      <w:bookmarkStart w:id="29" w:name="_Toc78351041"/>
      <w:r w:rsidRPr="001A626C">
        <w:rPr>
          <w:rFonts w:ascii="Calibri" w:eastAsia="Calibri" w:hAnsi="Calibri"/>
          <w:szCs w:val="20"/>
          <w:lang w:val="x-none" w:eastAsia="x-none"/>
        </w:rPr>
        <w:t>Wykonawca zobowiązany jest do świadczenia Usługi Utrzymania w sposób niepowodujący obniżenia parametrów wydajnościowych Serwisu i Oprogramowania.</w:t>
      </w:r>
      <w:bookmarkEnd w:id="29"/>
    </w:p>
    <w:p w14:paraId="3A4FCDA9" w14:textId="77777777" w:rsidR="001A626C" w:rsidRPr="001A626C" w:rsidRDefault="001A626C" w:rsidP="00296E4A">
      <w:pPr>
        <w:numPr>
          <w:ilvl w:val="0"/>
          <w:numId w:val="140"/>
        </w:numPr>
        <w:suppressAutoHyphens w:val="0"/>
        <w:spacing w:after="200" w:line="276" w:lineRule="auto"/>
        <w:contextualSpacing/>
        <w:rPr>
          <w:rFonts w:ascii="Calibri" w:eastAsia="Calibri" w:hAnsi="Calibri"/>
          <w:szCs w:val="20"/>
          <w:lang w:val="x-none" w:eastAsia="x-none"/>
        </w:rPr>
      </w:pPr>
      <w:bookmarkStart w:id="30" w:name="_Toc78351042"/>
      <w:r w:rsidRPr="001A626C">
        <w:rPr>
          <w:rFonts w:ascii="Calibri" w:eastAsia="Calibri" w:hAnsi="Calibri"/>
          <w:szCs w:val="20"/>
          <w:lang w:val="x-none" w:eastAsia="x-none"/>
        </w:rPr>
        <w:t>Usługa Utrzymania świadczona jest w wszystkie Dni Robocze w godzinach od 8:00 – 17:00 przez cały okres obowiązywania Umowy z uwzględnieniem okna serwisowego w godzinach 22:00 – 8:00, za wyjątkiem Błędów Krytycznych.</w:t>
      </w:r>
      <w:bookmarkEnd w:id="30"/>
    </w:p>
    <w:p w14:paraId="2291ADF4" w14:textId="4BA916C3" w:rsidR="001A626C" w:rsidRPr="001A626C" w:rsidRDefault="001A626C" w:rsidP="00296E4A">
      <w:pPr>
        <w:numPr>
          <w:ilvl w:val="0"/>
          <w:numId w:val="14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W ramach Usługi Utrzymania Wykonawca zapewni wsparcie w postaci konsultacji telefonicznych </w:t>
      </w:r>
      <w:r w:rsidR="00C2438E" w:rsidRPr="001A626C">
        <w:rPr>
          <w:rFonts w:ascii="Calibri" w:eastAsia="Calibri" w:hAnsi="Calibri"/>
          <w:szCs w:val="20"/>
          <w:lang w:val="x-none" w:eastAsia="x-none"/>
        </w:rPr>
        <w:t>i</w:t>
      </w:r>
      <w:r w:rsidR="00C2438E">
        <w:rPr>
          <w:rFonts w:ascii="Calibri" w:eastAsia="Calibri" w:hAnsi="Calibri"/>
          <w:szCs w:val="20"/>
          <w:lang w:eastAsia="x-none"/>
        </w:rPr>
        <w:t> </w:t>
      </w:r>
      <w:r w:rsidRPr="001A626C">
        <w:rPr>
          <w:rFonts w:ascii="Calibri" w:eastAsia="Calibri" w:hAnsi="Calibri"/>
          <w:szCs w:val="20"/>
          <w:lang w:val="x-none" w:eastAsia="x-none"/>
        </w:rPr>
        <w:t>e-mailowych dotyczące działania Serwisu oraz Oprogramowania, w tym systemu CMS przez 8 godzin dziennie 5 Dni Roboczych w tygodniu (od poniedziałku do piątku) w godzinach 8:00 – 16:00 pod podanym w umowie numerem telefonu i adresem e-mail w średnim miesięcznym wymiarze minimum 8 Roboczogodzin tygodniowo, przy czym 1 e-mail traktowany jest jak 15 min. rozmowy.</w:t>
      </w:r>
    </w:p>
    <w:p w14:paraId="49CB3026" w14:textId="77777777" w:rsidR="001A626C" w:rsidRPr="001A626C" w:rsidRDefault="001A626C" w:rsidP="00296E4A">
      <w:pPr>
        <w:suppressAutoHyphens w:val="0"/>
        <w:spacing w:after="120" w:line="276" w:lineRule="auto"/>
        <w:rPr>
          <w:rFonts w:ascii="Calibri" w:hAnsi="Calibri"/>
          <w:lang w:eastAsia="pl-PL"/>
        </w:rPr>
      </w:pPr>
      <w:bookmarkStart w:id="31" w:name="_Toc78351043"/>
      <w:r w:rsidRPr="001A626C">
        <w:rPr>
          <w:rFonts w:ascii="Calibri" w:hAnsi="Calibri"/>
          <w:lang w:eastAsia="pl-PL"/>
        </w:rPr>
        <w:t>[Zasady obsługi Zgłoszeń dotyczących Wad]</w:t>
      </w:r>
      <w:bookmarkEnd w:id="31"/>
    </w:p>
    <w:p w14:paraId="1302F8B9"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Czas Reakcji na otrzymane Zgłoszenie nie może być dłuższy niż 2 godziny zegarowe. (Brak potwierdzenia we wskazanym czasie oznacza, iż zgłoszenie zostało przyjęte i po upływie 2 godzin zegarowych od momentu Zgłoszenia rozpoczyna się bieg terminu skutecznej naprawy). Kwalifikacja usterek w momencie Zgłoszenia leży w gestii Zamawiającego.</w:t>
      </w:r>
    </w:p>
    <w:p w14:paraId="740C9FA7"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Wykonawca niezwłocznie po otrzymaniu Zgłoszenia przystąpi do analizy zaistniałej sytuacji i podejmie działania zmierzające do usunięcia zgłoszonych nieprawidłowości.</w:t>
      </w:r>
    </w:p>
    <w:p w14:paraId="2355D0B1"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32" w:name="_Toc78351044"/>
      <w:r w:rsidRPr="001A626C">
        <w:rPr>
          <w:rFonts w:ascii="Calibri" w:eastAsia="Calibri" w:hAnsi="Calibri"/>
          <w:szCs w:val="20"/>
          <w:lang w:val="x-none" w:eastAsia="x-none"/>
        </w:rPr>
        <w:lastRenderedPageBreak/>
        <w:t>Jeżeli Wada została wykryta przez Wykonawcę, to Wykonawca niezwłocznie poinformuje mailowo upoważnione osoby wskazane w Umowie po stronie Zamawiającego o wystąpieniu Wady, nada Wadzie odpowiednią kategorię oraz przystąpi do działań zmierzających do usunięcia Wady, z tym zastrzeżeniem, że ostateczna decyzja odnośnie kategorii Wady należy do Zamawiającego.</w:t>
      </w:r>
      <w:bookmarkEnd w:id="32"/>
    </w:p>
    <w:p w14:paraId="2E33D611"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Obsługa Błędów Krytycznych odbywa się w dni kalendarzowe, w godzinach zegarowych. Czas na usunięcie Błędu Krytycznego rozpoczyna się w momencie Zgłoszenia Niezależnie od okna serwisowego, Wykonawca ma obowiązek przystąpienia do usuwania Błędu Krytycznego niezwłocznie po otrzymaniu Zgłoszenia. </w:t>
      </w:r>
    </w:p>
    <w:p w14:paraId="15A813C2"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Czas na usunięcie Błędu lub Usterki rozpoczyna się w momencie skutecznego Zgłoszenia, w przypadku, gdy skuteczne Zgłoszenie ma miejsce w Godzinach Roboczych. W przypadku skutecznego Zgłoszenia po godzinie 17:00 w Dniu Roboczym, czas na usunięcie Błędu lub Usterki liczy się od godziny 8:00 następnego Dnia Roboczego. W przypadku skutecznego zawiadomienia przed godziną 8:00 w Dniu Roboczym, czas na usunięcie Błędu lub Usterki liczy się od godziny 8:00 tego Dnia Roboczego.</w:t>
      </w:r>
    </w:p>
    <w:p w14:paraId="6C0ABB30"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Przy poprawianiu Wad Oprogramowania i Serwisu oraz Usterek i udzielania konsultacji Wykonawca zobowiązany jest zachować następujący poziom wykonania Usługi Utrzymania:</w:t>
      </w:r>
    </w:p>
    <w:tbl>
      <w:tblPr>
        <w:tblW w:w="6666" w:type="dxa"/>
        <w:tblInd w:w="1271" w:type="dxa"/>
        <w:tblCellMar>
          <w:left w:w="70" w:type="dxa"/>
          <w:right w:w="70" w:type="dxa"/>
        </w:tblCellMar>
        <w:tblLook w:val="04A0" w:firstRow="1" w:lastRow="0" w:firstColumn="1" w:lastColumn="0" w:noHBand="0" w:noVBand="1"/>
      </w:tblPr>
      <w:tblGrid>
        <w:gridCol w:w="1880"/>
        <w:gridCol w:w="2376"/>
        <w:gridCol w:w="2410"/>
      </w:tblGrid>
      <w:tr w:rsidR="001A626C" w:rsidRPr="001A626C" w14:paraId="048465E2" w14:textId="77777777" w:rsidTr="00090A01">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BC05BD"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Wada</w:t>
            </w:r>
          </w:p>
        </w:tc>
        <w:tc>
          <w:tcPr>
            <w:tcW w:w="2376" w:type="dxa"/>
            <w:tcBorders>
              <w:top w:val="single" w:sz="4" w:space="0" w:color="auto"/>
              <w:left w:val="nil"/>
              <w:bottom w:val="single" w:sz="4" w:space="0" w:color="auto"/>
              <w:right w:val="single" w:sz="4" w:space="0" w:color="auto"/>
            </w:tcBorders>
            <w:shd w:val="clear" w:color="000000" w:fill="D9D9D9"/>
            <w:noWrap/>
            <w:vAlign w:val="bottom"/>
            <w:hideMark/>
          </w:tcPr>
          <w:p w14:paraId="323513AE"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Czas Reakcji</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14:paraId="3940C2F8"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Czas Naprawy</w:t>
            </w:r>
          </w:p>
        </w:tc>
      </w:tr>
      <w:tr w:rsidR="001A626C" w:rsidRPr="001A626C" w14:paraId="6CDC3A5E" w14:textId="77777777" w:rsidTr="00090A01">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645550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Błąd Krytyczny</w:t>
            </w:r>
          </w:p>
        </w:tc>
        <w:tc>
          <w:tcPr>
            <w:tcW w:w="2376" w:type="dxa"/>
            <w:tcBorders>
              <w:top w:val="nil"/>
              <w:left w:val="nil"/>
              <w:bottom w:val="single" w:sz="4" w:space="0" w:color="auto"/>
              <w:right w:val="single" w:sz="4" w:space="0" w:color="auto"/>
            </w:tcBorders>
            <w:shd w:val="clear" w:color="auto" w:fill="auto"/>
            <w:noWrap/>
            <w:vAlign w:val="bottom"/>
            <w:hideMark/>
          </w:tcPr>
          <w:p w14:paraId="0CDB19A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2 godziny zegarowe</w:t>
            </w:r>
          </w:p>
        </w:tc>
        <w:tc>
          <w:tcPr>
            <w:tcW w:w="2410" w:type="dxa"/>
            <w:tcBorders>
              <w:top w:val="nil"/>
              <w:left w:val="nil"/>
              <w:bottom w:val="single" w:sz="4" w:space="0" w:color="auto"/>
              <w:right w:val="single" w:sz="4" w:space="0" w:color="auto"/>
            </w:tcBorders>
            <w:shd w:val="clear" w:color="auto" w:fill="auto"/>
            <w:noWrap/>
            <w:vAlign w:val="bottom"/>
            <w:hideMark/>
          </w:tcPr>
          <w:p w14:paraId="4C72D82E"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8 godzin zegarowych</w:t>
            </w:r>
          </w:p>
        </w:tc>
      </w:tr>
      <w:tr w:rsidR="001A626C" w:rsidRPr="001A626C" w14:paraId="2A80E486" w14:textId="77777777" w:rsidTr="00090A01">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7B82A4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Błąd </w:t>
            </w:r>
          </w:p>
        </w:tc>
        <w:tc>
          <w:tcPr>
            <w:tcW w:w="2376" w:type="dxa"/>
            <w:tcBorders>
              <w:top w:val="nil"/>
              <w:left w:val="nil"/>
              <w:bottom w:val="single" w:sz="4" w:space="0" w:color="auto"/>
              <w:right w:val="single" w:sz="4" w:space="0" w:color="auto"/>
            </w:tcBorders>
            <w:shd w:val="clear" w:color="auto" w:fill="auto"/>
            <w:noWrap/>
            <w:vAlign w:val="bottom"/>
            <w:hideMark/>
          </w:tcPr>
          <w:p w14:paraId="4F3B931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2 Godziny Robocze</w:t>
            </w:r>
          </w:p>
        </w:tc>
        <w:tc>
          <w:tcPr>
            <w:tcW w:w="2410" w:type="dxa"/>
            <w:tcBorders>
              <w:top w:val="nil"/>
              <w:left w:val="nil"/>
              <w:bottom w:val="single" w:sz="4" w:space="0" w:color="auto"/>
              <w:right w:val="single" w:sz="4" w:space="0" w:color="auto"/>
            </w:tcBorders>
            <w:shd w:val="clear" w:color="auto" w:fill="auto"/>
            <w:noWrap/>
            <w:vAlign w:val="bottom"/>
            <w:hideMark/>
          </w:tcPr>
          <w:p w14:paraId="3B864E91"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24 Godziny Robocze</w:t>
            </w:r>
          </w:p>
        </w:tc>
      </w:tr>
      <w:tr w:rsidR="001A626C" w:rsidRPr="001A626C" w14:paraId="122B92F2" w14:textId="77777777" w:rsidTr="00090A01">
        <w:trPr>
          <w:trHeight w:val="300"/>
        </w:trPr>
        <w:tc>
          <w:tcPr>
            <w:tcW w:w="1880" w:type="dxa"/>
            <w:tcBorders>
              <w:top w:val="nil"/>
              <w:left w:val="single" w:sz="4" w:space="0" w:color="auto"/>
              <w:bottom w:val="nil"/>
              <w:right w:val="single" w:sz="4" w:space="0" w:color="auto"/>
            </w:tcBorders>
            <w:shd w:val="clear" w:color="auto" w:fill="auto"/>
            <w:noWrap/>
            <w:vAlign w:val="bottom"/>
            <w:hideMark/>
          </w:tcPr>
          <w:p w14:paraId="2DCBA5F9"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Usterka</w:t>
            </w:r>
          </w:p>
        </w:tc>
        <w:tc>
          <w:tcPr>
            <w:tcW w:w="2376" w:type="dxa"/>
            <w:tcBorders>
              <w:top w:val="nil"/>
              <w:left w:val="nil"/>
              <w:bottom w:val="nil"/>
              <w:right w:val="single" w:sz="4" w:space="0" w:color="auto"/>
            </w:tcBorders>
            <w:shd w:val="clear" w:color="auto" w:fill="auto"/>
            <w:noWrap/>
            <w:vAlign w:val="bottom"/>
            <w:hideMark/>
          </w:tcPr>
          <w:p w14:paraId="78AB0B4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2 Godziny Robocze</w:t>
            </w:r>
          </w:p>
        </w:tc>
        <w:tc>
          <w:tcPr>
            <w:tcW w:w="2410" w:type="dxa"/>
            <w:tcBorders>
              <w:top w:val="nil"/>
              <w:left w:val="nil"/>
              <w:bottom w:val="nil"/>
              <w:right w:val="single" w:sz="4" w:space="0" w:color="auto"/>
            </w:tcBorders>
            <w:shd w:val="clear" w:color="auto" w:fill="auto"/>
            <w:noWrap/>
            <w:vAlign w:val="bottom"/>
            <w:hideMark/>
          </w:tcPr>
          <w:p w14:paraId="54DBDFF5"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96 Godzin Roboczych</w:t>
            </w:r>
          </w:p>
        </w:tc>
      </w:tr>
      <w:tr w:rsidR="001A626C" w:rsidRPr="001A626C" w14:paraId="55D9D19D" w14:textId="77777777" w:rsidTr="00090A01">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tcPr>
          <w:p w14:paraId="2CB118B2" w14:textId="77777777" w:rsidR="001A626C" w:rsidRPr="001A626C" w:rsidRDefault="001A626C" w:rsidP="00296E4A">
            <w:pPr>
              <w:suppressAutoHyphens w:val="0"/>
              <w:spacing w:after="120" w:line="276" w:lineRule="auto"/>
              <w:rPr>
                <w:rFonts w:ascii="Calibri" w:hAnsi="Calibri"/>
                <w:lang w:eastAsia="pl-PL"/>
              </w:rPr>
            </w:pPr>
          </w:p>
        </w:tc>
        <w:tc>
          <w:tcPr>
            <w:tcW w:w="2376" w:type="dxa"/>
            <w:tcBorders>
              <w:top w:val="nil"/>
              <w:left w:val="nil"/>
              <w:bottom w:val="single" w:sz="4" w:space="0" w:color="auto"/>
              <w:right w:val="single" w:sz="4" w:space="0" w:color="auto"/>
            </w:tcBorders>
            <w:shd w:val="clear" w:color="auto" w:fill="auto"/>
            <w:noWrap/>
            <w:vAlign w:val="bottom"/>
          </w:tcPr>
          <w:p w14:paraId="210D22C8" w14:textId="77777777" w:rsidR="001A626C" w:rsidRPr="001A626C" w:rsidRDefault="001A626C" w:rsidP="00296E4A">
            <w:pPr>
              <w:suppressAutoHyphens w:val="0"/>
              <w:spacing w:after="120" w:line="276" w:lineRule="auto"/>
              <w:rPr>
                <w:rFonts w:ascii="Calibri" w:hAnsi="Calibri"/>
                <w:lang w:eastAsia="pl-PL"/>
              </w:rPr>
            </w:pPr>
          </w:p>
        </w:tc>
        <w:tc>
          <w:tcPr>
            <w:tcW w:w="2410" w:type="dxa"/>
            <w:tcBorders>
              <w:top w:val="nil"/>
              <w:left w:val="nil"/>
              <w:bottom w:val="single" w:sz="4" w:space="0" w:color="auto"/>
              <w:right w:val="single" w:sz="4" w:space="0" w:color="auto"/>
            </w:tcBorders>
            <w:shd w:val="clear" w:color="auto" w:fill="auto"/>
            <w:noWrap/>
            <w:vAlign w:val="bottom"/>
          </w:tcPr>
          <w:p w14:paraId="0FFC1C64" w14:textId="77777777" w:rsidR="001A626C" w:rsidRPr="001A626C" w:rsidRDefault="001A626C" w:rsidP="00296E4A">
            <w:pPr>
              <w:suppressAutoHyphens w:val="0"/>
              <w:spacing w:after="120" w:line="276" w:lineRule="auto"/>
              <w:rPr>
                <w:rFonts w:ascii="Calibri" w:hAnsi="Calibri"/>
                <w:lang w:eastAsia="pl-PL"/>
              </w:rPr>
            </w:pPr>
          </w:p>
        </w:tc>
      </w:tr>
    </w:tbl>
    <w:p w14:paraId="204B5119" w14:textId="77777777" w:rsidR="001A626C" w:rsidRPr="001A626C" w:rsidRDefault="001A626C" w:rsidP="00296E4A">
      <w:pPr>
        <w:suppressAutoHyphens w:val="0"/>
        <w:spacing w:after="120" w:line="276" w:lineRule="auto"/>
        <w:rPr>
          <w:rFonts w:ascii="Calibri" w:hAnsi="Calibri"/>
          <w:lang w:eastAsia="pl-PL"/>
        </w:rPr>
      </w:pPr>
    </w:p>
    <w:tbl>
      <w:tblPr>
        <w:tblW w:w="6658" w:type="dxa"/>
        <w:tblInd w:w="1509" w:type="dxa"/>
        <w:tblCellMar>
          <w:left w:w="70" w:type="dxa"/>
          <w:right w:w="70" w:type="dxa"/>
        </w:tblCellMar>
        <w:tblLook w:val="04A0" w:firstRow="1" w:lastRow="0" w:firstColumn="1" w:lastColumn="0" w:noHBand="0" w:noVBand="1"/>
      </w:tblPr>
      <w:tblGrid>
        <w:gridCol w:w="1980"/>
        <w:gridCol w:w="2268"/>
        <w:gridCol w:w="2410"/>
      </w:tblGrid>
      <w:tr w:rsidR="001A626C" w:rsidRPr="001A626C" w14:paraId="13282F71" w14:textId="77777777" w:rsidTr="00B23F33">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72F67D"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Nazwa Zgłoszenia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66DB0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Czas Reakcji</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E39B3"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Czas realizacji</w:t>
            </w:r>
          </w:p>
        </w:tc>
      </w:tr>
      <w:tr w:rsidR="001A626C" w:rsidRPr="001A626C" w14:paraId="1196579C" w14:textId="77777777" w:rsidTr="00B23F3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B0CA5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Konsultacja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44FE9C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1 Godzina Robocza</w:t>
            </w:r>
          </w:p>
        </w:tc>
        <w:tc>
          <w:tcPr>
            <w:tcW w:w="2410" w:type="dxa"/>
            <w:tcBorders>
              <w:top w:val="single" w:sz="4" w:space="0" w:color="auto"/>
              <w:left w:val="nil"/>
              <w:bottom w:val="single" w:sz="4" w:space="0" w:color="auto"/>
              <w:right w:val="single" w:sz="4" w:space="0" w:color="auto"/>
            </w:tcBorders>
            <w:vAlign w:val="center"/>
          </w:tcPr>
          <w:p w14:paraId="28C7BC7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3 Godziny Robocze</w:t>
            </w:r>
          </w:p>
        </w:tc>
      </w:tr>
    </w:tbl>
    <w:p w14:paraId="4FABB37E" w14:textId="77777777" w:rsidR="001A626C" w:rsidRPr="001A626C" w:rsidRDefault="001A626C" w:rsidP="00296E4A">
      <w:pPr>
        <w:suppressAutoHyphens w:val="0"/>
        <w:spacing w:after="120" w:line="276" w:lineRule="auto"/>
        <w:rPr>
          <w:rFonts w:ascii="Calibri" w:hAnsi="Calibri"/>
          <w:lang w:eastAsia="pl-PL"/>
        </w:rPr>
      </w:pPr>
    </w:p>
    <w:p w14:paraId="0911CEFB" w14:textId="30DB0E48"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33" w:name="_Toc78351045"/>
      <w:r w:rsidRPr="001A626C">
        <w:rPr>
          <w:rFonts w:ascii="Calibri" w:eastAsia="Calibri" w:hAnsi="Calibri"/>
          <w:szCs w:val="20"/>
          <w:lang w:val="x-none" w:eastAsia="x-none"/>
        </w:rPr>
        <w:t xml:space="preserve">Usunięcie Wady nie może prowadzić do naruszenia struktur i integralności danych, do utraty danych lub wpływać negatywnie na funkcjonowanie Oprogramowania lub innych składników infrastruktury Zamawiającego. Wykonawca zobowiązuje się również do usunięcia Wad w sposób zapobiegający utracie jakichkolwiek danych. W przypadku, gdy wykonanie usługi wiąże się </w:t>
      </w:r>
      <w:r w:rsidR="00C2438E" w:rsidRPr="001A626C">
        <w:rPr>
          <w:rFonts w:ascii="Calibri" w:eastAsia="Calibri" w:hAnsi="Calibri"/>
          <w:szCs w:val="20"/>
          <w:lang w:val="x-none" w:eastAsia="x-none"/>
        </w:rPr>
        <w:t>z</w:t>
      </w:r>
      <w:r w:rsidR="00C2438E">
        <w:rPr>
          <w:rFonts w:ascii="Calibri" w:eastAsia="Calibri" w:hAnsi="Calibri"/>
          <w:szCs w:val="20"/>
          <w:lang w:eastAsia="x-none"/>
        </w:rPr>
        <w:t> </w:t>
      </w:r>
      <w:r w:rsidRPr="001A626C">
        <w:rPr>
          <w:rFonts w:ascii="Calibri" w:eastAsia="Calibri" w:hAnsi="Calibri"/>
          <w:szCs w:val="20"/>
          <w:lang w:val="x-none" w:eastAsia="x-none"/>
        </w:rPr>
        <w:t>ryzykiem utraty danych, Wykonawca zobowiązany jest poinformować o tym Zamawiającego przed przystąpieniem do usunięcia Wady.</w:t>
      </w:r>
      <w:bookmarkEnd w:id="33"/>
    </w:p>
    <w:p w14:paraId="0B3E1D5F"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34" w:name="_Toc78351046"/>
      <w:r w:rsidRPr="001A626C">
        <w:rPr>
          <w:rFonts w:ascii="Calibri" w:eastAsia="Calibri" w:hAnsi="Calibri"/>
          <w:szCs w:val="20"/>
          <w:lang w:val="x-none" w:eastAsia="x-none"/>
        </w:rPr>
        <w:t>Naprawę Wady zatwierdza upoważniona osoba wskazana w Umowie ze Strony Zamawiającego po zainstalowaniu przez Wykonawcę poprawek.</w:t>
      </w:r>
      <w:bookmarkEnd w:id="34"/>
    </w:p>
    <w:p w14:paraId="68F9831A"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35" w:name="_Toc78351047"/>
      <w:r w:rsidRPr="001A626C">
        <w:rPr>
          <w:rFonts w:ascii="Calibri" w:eastAsia="Calibri" w:hAnsi="Calibri"/>
          <w:szCs w:val="20"/>
          <w:lang w:val="x-none" w:eastAsia="x-none"/>
        </w:rPr>
        <w:t>Jeżeli Naprawa Wady nie jest możliwa w czasie przewidzianym dla danej kategorii Wady, Strony dopuszczają możliwość zastosowania Obejścia, przy czym zastosowanie Obejścia nie wyłącza zobowiązania Wykonawcy do Naprawy Wady.</w:t>
      </w:r>
      <w:bookmarkEnd w:id="35"/>
    </w:p>
    <w:p w14:paraId="4727621F"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36" w:name="_Toc78351048"/>
      <w:r w:rsidRPr="001A626C">
        <w:rPr>
          <w:rFonts w:ascii="Calibri" w:eastAsia="Calibri" w:hAnsi="Calibri"/>
          <w:szCs w:val="20"/>
          <w:lang w:val="x-none" w:eastAsia="x-none"/>
        </w:rPr>
        <w:lastRenderedPageBreak/>
        <w:t>Jeżeli Wykonawca nie dokona Naprawy/Obejścia w terminach, o których mowa w powyżej, Zamawiający może:</w:t>
      </w:r>
      <w:bookmarkEnd w:id="36"/>
    </w:p>
    <w:p w14:paraId="4CEC2BC2" w14:textId="77777777" w:rsidR="001A626C" w:rsidRPr="001A626C" w:rsidRDefault="001A626C" w:rsidP="008B249A">
      <w:pPr>
        <w:numPr>
          <w:ilvl w:val="1"/>
          <w:numId w:val="141"/>
        </w:numPr>
        <w:suppressAutoHyphens w:val="0"/>
        <w:spacing w:after="200" w:line="276" w:lineRule="auto"/>
        <w:ind w:left="709"/>
        <w:contextualSpacing/>
        <w:rPr>
          <w:rFonts w:ascii="Calibri" w:eastAsia="Calibri" w:hAnsi="Calibri"/>
          <w:szCs w:val="20"/>
          <w:lang w:val="x-none" w:eastAsia="x-none"/>
        </w:rPr>
      </w:pPr>
      <w:bookmarkStart w:id="37" w:name="_Toc78351049"/>
      <w:r w:rsidRPr="001A626C">
        <w:rPr>
          <w:rFonts w:ascii="Calibri" w:eastAsia="Calibri" w:hAnsi="Calibri"/>
          <w:szCs w:val="20"/>
          <w:lang w:val="x-none" w:eastAsia="x-none"/>
        </w:rPr>
        <w:t>Wydłużyć termin usunięcia Wady na pisemną prośbę Wykonawcy zawierającą uzasadnienie;</w:t>
      </w:r>
      <w:bookmarkEnd w:id="37"/>
    </w:p>
    <w:p w14:paraId="1B578BEB" w14:textId="77777777" w:rsidR="001A626C" w:rsidRPr="001A626C" w:rsidRDefault="001A626C" w:rsidP="008B249A">
      <w:pPr>
        <w:numPr>
          <w:ilvl w:val="1"/>
          <w:numId w:val="141"/>
        </w:numPr>
        <w:suppressAutoHyphens w:val="0"/>
        <w:spacing w:after="200" w:line="276" w:lineRule="auto"/>
        <w:ind w:left="709"/>
        <w:contextualSpacing/>
        <w:rPr>
          <w:rFonts w:ascii="Calibri" w:eastAsia="Calibri" w:hAnsi="Calibri"/>
          <w:szCs w:val="20"/>
          <w:lang w:val="x-none" w:eastAsia="x-none"/>
        </w:rPr>
      </w:pPr>
      <w:bookmarkStart w:id="38" w:name="_Toc78351050"/>
      <w:r w:rsidRPr="001A626C">
        <w:rPr>
          <w:rFonts w:ascii="Calibri" w:eastAsia="Calibri" w:hAnsi="Calibri"/>
          <w:szCs w:val="20"/>
          <w:lang w:val="x-none" w:eastAsia="x-none"/>
        </w:rPr>
        <w:t>Obciążyć Wykonawcę karą umowną na zasadach opisanych w Umowie.</w:t>
      </w:r>
      <w:bookmarkEnd w:id="38"/>
    </w:p>
    <w:p w14:paraId="089F7311" w14:textId="79F68B3C"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39" w:name="_Toc78351051"/>
      <w:r w:rsidRPr="001A626C">
        <w:rPr>
          <w:rFonts w:ascii="Calibri" w:eastAsia="Calibri" w:hAnsi="Calibri"/>
          <w:szCs w:val="20"/>
          <w:lang w:val="x-none" w:eastAsia="x-none"/>
        </w:rPr>
        <w:t xml:space="preserve">Usługa Utrzymania będzie realizowana za pomocą Portalu Zgłoszeniowego Zamawiającego oraz, </w:t>
      </w:r>
      <w:r w:rsidR="00C2438E" w:rsidRPr="001A626C">
        <w:rPr>
          <w:rFonts w:ascii="Calibri" w:eastAsia="Calibri" w:hAnsi="Calibri"/>
          <w:szCs w:val="20"/>
          <w:lang w:val="x-none" w:eastAsia="x-none"/>
        </w:rPr>
        <w:t>w</w:t>
      </w:r>
      <w:r w:rsidR="00C2438E">
        <w:rPr>
          <w:rFonts w:ascii="Calibri" w:eastAsia="Calibri" w:hAnsi="Calibri"/>
          <w:szCs w:val="20"/>
          <w:lang w:eastAsia="x-none"/>
        </w:rPr>
        <w:t> </w:t>
      </w:r>
      <w:r w:rsidRPr="001A626C">
        <w:rPr>
          <w:rFonts w:ascii="Calibri" w:eastAsia="Calibri" w:hAnsi="Calibri"/>
          <w:szCs w:val="20"/>
          <w:lang w:val="x-none" w:eastAsia="x-none"/>
        </w:rPr>
        <w:t>przypadku jego niedostępności, drogą elektroniczną (e-mail), telefoniczną.</w:t>
      </w:r>
      <w:bookmarkEnd w:id="39"/>
      <w:r w:rsidRPr="001A626C">
        <w:rPr>
          <w:rFonts w:ascii="Calibri" w:eastAsia="Calibri" w:hAnsi="Calibri"/>
          <w:szCs w:val="20"/>
          <w:lang w:val="x-none" w:eastAsia="x-none"/>
        </w:rPr>
        <w:t xml:space="preserve"> </w:t>
      </w:r>
    </w:p>
    <w:p w14:paraId="680E0B98" w14:textId="345021AA"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Odbiór realizacji usług w ramach Usługi Utrzymania będzie następował w cyklach miesięcznych </w:t>
      </w:r>
      <w:r w:rsidR="00C2438E" w:rsidRPr="001A626C">
        <w:rPr>
          <w:rFonts w:ascii="Calibri" w:eastAsia="Calibri" w:hAnsi="Calibri"/>
          <w:szCs w:val="20"/>
          <w:lang w:val="x-none" w:eastAsia="x-none"/>
        </w:rPr>
        <w:t>i</w:t>
      </w:r>
      <w:r w:rsidR="00C2438E">
        <w:rPr>
          <w:rFonts w:ascii="Calibri" w:eastAsia="Calibri" w:hAnsi="Calibri"/>
          <w:szCs w:val="20"/>
          <w:lang w:eastAsia="x-none"/>
        </w:rPr>
        <w:t> </w:t>
      </w:r>
      <w:r w:rsidRPr="001A626C">
        <w:rPr>
          <w:rFonts w:ascii="Calibri" w:eastAsia="Calibri" w:hAnsi="Calibri"/>
          <w:szCs w:val="20"/>
          <w:lang w:val="x-none" w:eastAsia="x-none"/>
        </w:rPr>
        <w:t>będzie potwierdzany protokołami za dany okres.</w:t>
      </w:r>
    </w:p>
    <w:p w14:paraId="7DDFBDCD"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[Zasady zapewnienia kontroli i ciągłości działania Serwisu oraz okresowych przeglądów]</w:t>
      </w:r>
    </w:p>
    <w:p w14:paraId="0B815DC8" w14:textId="01283F5E"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Wykonawca zapewni ciągłe funkcjonowanie Serwisu przez 24 godziny na dobę, 7 dni w tygodniu, 365/366 dni w roku z wyjątkiem okien serwisowych, przy założeniu, że w jednym czasie z Serwisu korzysta 500 Użytkowników w ciągu jednego Dnia Roboczego, z ustalonym punktem przesilenia </w:t>
      </w:r>
      <w:r w:rsidR="00C2438E" w:rsidRPr="001A626C">
        <w:rPr>
          <w:rFonts w:ascii="Calibri" w:eastAsia="Calibri" w:hAnsi="Calibri"/>
          <w:szCs w:val="20"/>
          <w:lang w:val="x-none" w:eastAsia="x-none"/>
        </w:rPr>
        <w:t>w</w:t>
      </w:r>
      <w:r w:rsidR="00C2438E">
        <w:rPr>
          <w:rFonts w:ascii="Calibri" w:eastAsia="Calibri" w:hAnsi="Calibri"/>
          <w:szCs w:val="20"/>
          <w:lang w:eastAsia="x-none"/>
        </w:rPr>
        <w:t> </w:t>
      </w:r>
      <w:r w:rsidRPr="001A626C">
        <w:rPr>
          <w:rFonts w:ascii="Calibri" w:eastAsia="Calibri" w:hAnsi="Calibri"/>
          <w:szCs w:val="20"/>
          <w:lang w:val="x-none" w:eastAsia="x-none"/>
        </w:rPr>
        <w:t>godzinach 8:00 - 16:00 oraz założeniu utrzymania minimum 1 000 sesji jednocześnie.</w:t>
      </w:r>
    </w:p>
    <w:p w14:paraId="7CF78251"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Zamawiający dopuszcza 4 Godziny Robocze Niedostępności Serwisu w miesiącu, poza oknami serwisowymi.</w:t>
      </w:r>
    </w:p>
    <w:p w14:paraId="3E4F5443"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Wykonawca będzie prowadził działania prewencyjne mające na celu wydłużenie czasu bezawaryjnej pracy Serwisu, w tym będzie wykonywał optymalizacje Serwisu oraz przeglądy nie rzadziej niż raz na kwartał, a także na żądanie Zamawiającego. Wyniki przeglądu – po optymalizacji powinny być przekazywane przez Wykonawcę do Zamawiającego w formie notatki do 15 dnia miesiąca po zakończonym kwartale.</w:t>
      </w:r>
    </w:p>
    <w:p w14:paraId="04606B7B"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 przypadku konieczności wykonania prac mających na celu optymalizację działania Serwisu, Wykonawca bezzwłocznie poinformuje Zamawiającego o zakresie prac, jaki jest z tym związany.</w:t>
      </w:r>
    </w:p>
    <w:p w14:paraId="0207F8B2"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Wszelkie planowane przerwy w działaniu Serwisu związane z wykonywaniem optymalizacji oraz ingerencje mogące spowodować Niedostępność Serwisu muszą być uzgodnione z Zamawiającym.</w:t>
      </w:r>
    </w:p>
    <w:p w14:paraId="06DC822F"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[Zasady realizacji prac związanych z utrzymaniem, konserwacją, administracją i aktualizacją systemów operacyjnych oraz oprogramowania firm trzecich]</w:t>
      </w:r>
    </w:p>
    <w:p w14:paraId="547AFD6C"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W ramach przedmiotu zamówienia Wykonawca będzie realizował prace związane z utrzymaniem, konserwacją, administracją i aktualizacją systemów operacyjnych oraz oprogramowania firm trzecich (w tym w szczególności silników baz danych), które wykorzystywane są do prawidłowego działania oprogramowania dziedzinowego podlegające usłudze utrzymania, a w szczególności będzie realizował prace związane z:</w:t>
      </w:r>
    </w:p>
    <w:p w14:paraId="0D58F97C" w14:textId="730229E2" w:rsidR="001A626C" w:rsidRPr="001A626C" w:rsidRDefault="001A626C" w:rsidP="00296E4A">
      <w:pPr>
        <w:numPr>
          <w:ilvl w:val="1"/>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Monitorowaniem prawidłowości działania w/w systemów oraz oprogramowania firm trzecich. W przypadku zidentyfikowania niedostatecznej ilości zasobów Wykonawca zwróci się do Zamawiającego z wnioskiem o przydzielenie dodatkowych zasobów wraz ze wskazaniem ilości oraz określeniem powodu powstania w/w zapotrzebowania. Jeśli wskazane zasoby będą dostępne, Zamawiający przydzieli zasoby w terminie nie dłuższym niż 10 </w:t>
      </w:r>
      <w:r w:rsidR="006C6D41">
        <w:rPr>
          <w:rFonts w:ascii="Calibri" w:eastAsia="Calibri" w:hAnsi="Calibri"/>
          <w:szCs w:val="20"/>
          <w:lang w:eastAsia="x-none"/>
        </w:rPr>
        <w:t>D</w:t>
      </w:r>
      <w:r w:rsidRPr="001A626C">
        <w:rPr>
          <w:rFonts w:ascii="Calibri" w:eastAsia="Calibri" w:hAnsi="Calibri"/>
          <w:szCs w:val="20"/>
          <w:lang w:val="x-none" w:eastAsia="x-none"/>
        </w:rPr>
        <w:t xml:space="preserve">ni </w:t>
      </w:r>
      <w:r w:rsidR="006C6D41">
        <w:rPr>
          <w:rFonts w:ascii="Calibri" w:eastAsia="Calibri" w:hAnsi="Calibri"/>
          <w:szCs w:val="20"/>
          <w:lang w:eastAsia="x-none"/>
        </w:rPr>
        <w:t>R</w:t>
      </w:r>
      <w:proofErr w:type="spellStart"/>
      <w:r w:rsidRPr="001A626C">
        <w:rPr>
          <w:rFonts w:ascii="Calibri" w:eastAsia="Calibri" w:hAnsi="Calibri"/>
          <w:szCs w:val="20"/>
          <w:lang w:val="x-none" w:eastAsia="x-none"/>
        </w:rPr>
        <w:t>oboczych</w:t>
      </w:r>
      <w:proofErr w:type="spellEnd"/>
      <w:r w:rsidRPr="001A626C">
        <w:rPr>
          <w:rFonts w:ascii="Calibri" w:eastAsia="Calibri" w:hAnsi="Calibri"/>
          <w:szCs w:val="20"/>
          <w:lang w:val="x-none" w:eastAsia="x-none"/>
        </w:rPr>
        <w:t xml:space="preserve"> od prawidłowo przedłożonego zapotrzebowania. </w:t>
      </w:r>
      <w:r w:rsidR="00C2438E" w:rsidRPr="001A626C">
        <w:rPr>
          <w:rFonts w:ascii="Calibri" w:eastAsia="Calibri" w:hAnsi="Calibri"/>
          <w:szCs w:val="20"/>
          <w:lang w:val="x-none" w:eastAsia="x-none"/>
        </w:rPr>
        <w:t>Za</w:t>
      </w:r>
      <w:r w:rsidR="00C2438E">
        <w:rPr>
          <w:rFonts w:ascii="Calibri" w:eastAsia="Calibri" w:hAnsi="Calibri"/>
          <w:szCs w:val="20"/>
          <w:lang w:eastAsia="x-none"/>
        </w:rPr>
        <w:t> </w:t>
      </w:r>
      <w:r w:rsidRPr="001A626C">
        <w:rPr>
          <w:rFonts w:ascii="Calibri" w:eastAsia="Calibri" w:hAnsi="Calibri"/>
          <w:szCs w:val="20"/>
          <w:lang w:val="x-none" w:eastAsia="x-none"/>
        </w:rPr>
        <w:t xml:space="preserve">prawidłowo złożone zapotrzebowanie Zamawiający rozumie przekazanie za pośrednictwem kanału komunikacyjnego wskazanego w Umowie informacji zawierających parametr podlegający zmianie oraz powód zmiany. O zakończeniu </w:t>
      </w:r>
      <w:r w:rsidRPr="001A626C">
        <w:rPr>
          <w:rFonts w:ascii="Calibri" w:eastAsia="Calibri" w:hAnsi="Calibri"/>
          <w:szCs w:val="20"/>
          <w:lang w:val="x-none" w:eastAsia="x-none"/>
        </w:rPr>
        <w:lastRenderedPageBreak/>
        <w:t xml:space="preserve">realizacji wniosku Zamawiający poinformuje Wykonawcę w sposób analogiczny do w/w. Po przydzieleniu przez Zamawiającego dodatkowych zasobów w celu ich skutecznego wykorzystania Wykonawca dokona czynności rekonfiguracyjnych po stronie systemu operacyjnego, oprogramowania firm trzecich lub samego oprogramowania dziedzinowego. W/w czynności realizowane przez Wykonawcę muszą zostać zrealizowane w terminie </w:t>
      </w:r>
      <w:r w:rsidRPr="001A626C">
        <w:rPr>
          <w:rFonts w:ascii="Calibri" w:eastAsia="Calibri" w:hAnsi="Calibri"/>
          <w:b/>
          <w:szCs w:val="20"/>
          <w:lang w:val="x-none" w:eastAsia="x-none"/>
        </w:rPr>
        <w:t>nie dłuższym niż 10 Dni Roboczych</w:t>
      </w:r>
      <w:r w:rsidRPr="001A626C">
        <w:rPr>
          <w:rFonts w:ascii="Calibri" w:eastAsia="Calibri" w:hAnsi="Calibri"/>
          <w:szCs w:val="20"/>
          <w:lang w:val="x-none" w:eastAsia="x-none"/>
        </w:rPr>
        <w:t xml:space="preserve"> od momentu poinformowania Wykonawcy o dostępności dodatkowych zasobów. </w:t>
      </w:r>
    </w:p>
    <w:p w14:paraId="2967CBC3" w14:textId="77777777" w:rsidR="001A626C" w:rsidRPr="001A626C" w:rsidRDefault="001A626C" w:rsidP="00296E4A">
      <w:pPr>
        <w:numPr>
          <w:ilvl w:val="1"/>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Uaktualnianiem systemu operacyjnego oraz oprogramowania firm trzecich do wersji aktualnie wspieranej. Przez uaktualnienie do wersji aktualnie wspieranych Zamawiający rozumie czynności związane z podniesieniem wersji systemu operacyjnego lub oprogramowania firm trzecich (w tym w szczególności silnika bazy danych) do wersji stabilnych posiadających aktualne wsparcie producenta tzn. posiadających możliwość pobierania i aktualizowania oprogramowania ze stron lub z repozytoriów udostępnianych przez producenta oraz wprowadzania wszystkich zalecanych przez producenta uaktualnień, w szczególności uaktualnień dotyczących zabezpieczeń.</w:t>
      </w:r>
    </w:p>
    <w:p w14:paraId="0E00B6C8" w14:textId="77777777" w:rsidR="001A626C" w:rsidRPr="001A626C" w:rsidRDefault="001A626C" w:rsidP="00296E4A">
      <w:pPr>
        <w:numPr>
          <w:ilvl w:val="1"/>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Administrowanie systemem operacyjnym oraz oprogramowaniem firm trzecich, w tym w szczególności dostosowywanie w/w oprogramowania w zakresie zapewniania oczekiwanego poziomu optymalizacji działania Oprogramowania, administrowania lokalnymi użytkownikami systemów operacyjnych, przydzielanie lokalnych zasobów koniecznych do prawidłowego działania Oprogramowania.</w:t>
      </w:r>
    </w:p>
    <w:p w14:paraId="4C70E04F" w14:textId="77777777" w:rsidR="001A626C" w:rsidRPr="001A626C" w:rsidRDefault="001A626C" w:rsidP="00296E4A">
      <w:pPr>
        <w:numPr>
          <w:ilvl w:val="1"/>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Okresowego analizowania oraz przygotowanie wytycznych w zakresie możliwości rozwojowych, realizacji zmian technologicznych mających na celu optymalizację pracy Oprogramowania z jednoznacznym wskazaniem możliwości migracji do wskazanych przez Zamawiającego rozwiązań w tym w szczególności opis czynności do wykonania, przewidywaną pracochłonność oraz potencjalne występujące ryzyka.</w:t>
      </w:r>
    </w:p>
    <w:p w14:paraId="215A25BF" w14:textId="7E795373"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W ramach przedmiotu zamówienia Wykonawca będzie uczestniczył w procesach związanych </w:t>
      </w:r>
      <w:r w:rsidR="004F5008" w:rsidRPr="001A626C">
        <w:rPr>
          <w:rFonts w:ascii="Calibri" w:eastAsia="Calibri" w:hAnsi="Calibri"/>
          <w:szCs w:val="20"/>
          <w:lang w:val="x-none" w:eastAsia="x-none"/>
        </w:rPr>
        <w:t>z</w:t>
      </w:r>
      <w:r w:rsidR="004F5008">
        <w:rPr>
          <w:rFonts w:ascii="Calibri" w:eastAsia="Calibri" w:hAnsi="Calibri"/>
          <w:szCs w:val="20"/>
          <w:lang w:eastAsia="x-none"/>
        </w:rPr>
        <w:t> </w:t>
      </w:r>
      <w:r w:rsidRPr="001A626C">
        <w:rPr>
          <w:rFonts w:ascii="Calibri" w:eastAsia="Calibri" w:hAnsi="Calibri"/>
          <w:szCs w:val="20"/>
          <w:lang w:val="x-none" w:eastAsia="x-none"/>
        </w:rPr>
        <w:t xml:space="preserve">obsługą kopii bezpieczeństwa. Do czynności leżących po stronie Wykonawcy należało będzie </w:t>
      </w:r>
      <w:r w:rsidR="004F5008" w:rsidRPr="001A626C">
        <w:rPr>
          <w:rFonts w:ascii="Calibri" w:eastAsia="Calibri" w:hAnsi="Calibri"/>
          <w:szCs w:val="20"/>
          <w:lang w:val="x-none" w:eastAsia="x-none"/>
        </w:rPr>
        <w:t>w</w:t>
      </w:r>
      <w:r w:rsidR="004F5008">
        <w:rPr>
          <w:rFonts w:ascii="Calibri" w:eastAsia="Calibri" w:hAnsi="Calibri"/>
          <w:szCs w:val="20"/>
          <w:lang w:eastAsia="x-none"/>
        </w:rPr>
        <w:t> </w:t>
      </w:r>
      <w:r w:rsidRPr="001A626C">
        <w:rPr>
          <w:rFonts w:ascii="Calibri" w:eastAsia="Calibri" w:hAnsi="Calibri"/>
          <w:szCs w:val="20"/>
          <w:lang w:val="x-none" w:eastAsia="x-none"/>
        </w:rPr>
        <w:t>szczególności:</w:t>
      </w:r>
    </w:p>
    <w:p w14:paraId="1A66CB35" w14:textId="77777777" w:rsidR="001A626C" w:rsidRPr="001A626C" w:rsidRDefault="001A626C" w:rsidP="00296E4A">
      <w:pPr>
        <w:numPr>
          <w:ilvl w:val="1"/>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Określenie wszystkich parametrów konfiguracyjnych polityk archiwizacji danych oprogramowania objętego Usługą Utrzymania </w:t>
      </w:r>
      <w:proofErr w:type="spellStart"/>
      <w:r w:rsidRPr="001A626C">
        <w:rPr>
          <w:rFonts w:ascii="Calibri" w:eastAsia="Calibri" w:hAnsi="Calibri"/>
          <w:strike/>
          <w:szCs w:val="20"/>
          <w:lang w:val="x-none" w:eastAsia="x-none"/>
        </w:rPr>
        <w:t>ATiK</w:t>
      </w:r>
      <w:proofErr w:type="spellEnd"/>
      <w:r w:rsidRPr="001A626C">
        <w:rPr>
          <w:rFonts w:ascii="Calibri" w:eastAsia="Calibri" w:hAnsi="Calibri"/>
          <w:szCs w:val="20"/>
          <w:lang w:val="x-none" w:eastAsia="x-none"/>
        </w:rPr>
        <w:t xml:space="preserve"> umożliwiających odtworzenie danych i uruchomienie wszystkich komponentów Oprogramowania. Dostarczone parametry konfiguracyjne muszą uwzględniać minimalizację parametrów RPO (</w:t>
      </w:r>
      <w:proofErr w:type="spellStart"/>
      <w:r w:rsidRPr="001A626C">
        <w:rPr>
          <w:rFonts w:ascii="Calibri" w:eastAsia="Calibri" w:hAnsi="Calibri"/>
          <w:szCs w:val="20"/>
          <w:lang w:val="x-none" w:eastAsia="x-none"/>
        </w:rPr>
        <w:t>Recovery</w:t>
      </w:r>
      <w:proofErr w:type="spellEnd"/>
      <w:r w:rsidRPr="001A626C">
        <w:rPr>
          <w:rFonts w:ascii="Calibri" w:eastAsia="Calibri" w:hAnsi="Calibri"/>
          <w:szCs w:val="20"/>
          <w:lang w:val="x-none" w:eastAsia="x-none"/>
        </w:rPr>
        <w:t xml:space="preserve"> Point </w:t>
      </w:r>
      <w:proofErr w:type="spellStart"/>
      <w:r w:rsidRPr="001A626C">
        <w:rPr>
          <w:rFonts w:ascii="Calibri" w:eastAsia="Calibri" w:hAnsi="Calibri"/>
          <w:szCs w:val="20"/>
          <w:lang w:val="x-none" w:eastAsia="x-none"/>
        </w:rPr>
        <w:t>Objective</w:t>
      </w:r>
      <w:proofErr w:type="spellEnd"/>
      <w:r w:rsidRPr="001A626C">
        <w:rPr>
          <w:rFonts w:ascii="Calibri" w:eastAsia="Calibri" w:hAnsi="Calibri"/>
          <w:szCs w:val="20"/>
          <w:lang w:val="x-none" w:eastAsia="x-none"/>
        </w:rPr>
        <w:t>) oraz RTO (</w:t>
      </w:r>
      <w:proofErr w:type="spellStart"/>
      <w:r w:rsidRPr="001A626C">
        <w:rPr>
          <w:rFonts w:ascii="Calibri" w:eastAsia="Calibri" w:hAnsi="Calibri"/>
          <w:szCs w:val="20"/>
          <w:lang w:val="x-none" w:eastAsia="x-none"/>
        </w:rPr>
        <w:t>Recovery</w:t>
      </w:r>
      <w:proofErr w:type="spellEnd"/>
      <w:r w:rsidRPr="001A626C">
        <w:rPr>
          <w:rFonts w:ascii="Calibri" w:eastAsia="Calibri" w:hAnsi="Calibri"/>
          <w:szCs w:val="20"/>
          <w:lang w:val="x-none" w:eastAsia="x-none"/>
        </w:rPr>
        <w:t xml:space="preserve"> Time </w:t>
      </w:r>
      <w:proofErr w:type="spellStart"/>
      <w:r w:rsidRPr="001A626C">
        <w:rPr>
          <w:rFonts w:ascii="Calibri" w:eastAsia="Calibri" w:hAnsi="Calibri"/>
          <w:szCs w:val="20"/>
          <w:lang w:val="x-none" w:eastAsia="x-none"/>
        </w:rPr>
        <w:t>Objective</w:t>
      </w:r>
      <w:proofErr w:type="spellEnd"/>
      <w:r w:rsidRPr="001A626C">
        <w:rPr>
          <w:rFonts w:ascii="Calibri" w:eastAsia="Calibri" w:hAnsi="Calibri"/>
          <w:szCs w:val="20"/>
          <w:lang w:val="x-none" w:eastAsia="x-none"/>
        </w:rPr>
        <w:t>). Na podstawie uzyskanych informacji Zamawiający przygotuje nowe lub zmodyfikuje istniejące zadania archiwizacyjne, a Wykonawca zweryfikuje i potwierdzi poprawność ich konfiguracji oraz działania. W/w określenie parametrów nastąpi nie później niż w ciągu 21 dni od momentu zawarcia Umowy.</w:t>
      </w:r>
    </w:p>
    <w:p w14:paraId="748E7A48" w14:textId="0F83530B" w:rsidR="001A626C" w:rsidRPr="001A626C" w:rsidRDefault="001A626C" w:rsidP="00296E4A">
      <w:pPr>
        <w:numPr>
          <w:ilvl w:val="1"/>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Okresowe analizowanie i weryfikowanie prawidłowości działania wszystkich zadań archiwizacyjnych. Czynności te winny być prowadzone nie rzadziej niż raz na trzy miesiące lub po każdej zmianie/modyfikacji konfiguracji polityk archiwizacji danych. </w:t>
      </w:r>
      <w:r w:rsidR="004F5008" w:rsidRPr="001A626C">
        <w:rPr>
          <w:rFonts w:ascii="Calibri" w:eastAsia="Calibri" w:hAnsi="Calibri"/>
          <w:szCs w:val="20"/>
          <w:lang w:val="x-none" w:eastAsia="x-none"/>
        </w:rPr>
        <w:t>Na</w:t>
      </w:r>
      <w:r w:rsidR="004F5008">
        <w:rPr>
          <w:rFonts w:ascii="Calibri" w:eastAsia="Calibri" w:hAnsi="Calibri"/>
          <w:szCs w:val="20"/>
          <w:lang w:eastAsia="x-none"/>
        </w:rPr>
        <w:t> </w:t>
      </w:r>
      <w:r w:rsidRPr="001A626C">
        <w:rPr>
          <w:rFonts w:ascii="Calibri" w:eastAsia="Calibri" w:hAnsi="Calibri"/>
          <w:szCs w:val="20"/>
          <w:lang w:val="x-none" w:eastAsia="x-none"/>
        </w:rPr>
        <w:t xml:space="preserve">wniosek oraz w porozumieniu z Wykonawcą Zamawiający wskaże termin </w:t>
      </w:r>
      <w:r w:rsidRPr="001A626C">
        <w:rPr>
          <w:rFonts w:ascii="Calibri" w:eastAsia="Calibri" w:hAnsi="Calibri"/>
          <w:szCs w:val="20"/>
          <w:lang w:val="x-none" w:eastAsia="x-none"/>
        </w:rPr>
        <w:lastRenderedPageBreak/>
        <w:t xml:space="preserve">przeprowadzenia w/w prac. Nie może być on jednak dłuższy niż 21 dni od zgłoszenia przez Wykonawcę gotowości do dokonania w/w czynności. Każda weryfikacja musi zostać potwierdzona obustronnie zawartym protokołem odbioru bez uwag. Zamawiający </w:t>
      </w:r>
      <w:r w:rsidRPr="001A626C">
        <w:rPr>
          <w:rFonts w:ascii="Calibri" w:eastAsia="Calibri" w:hAnsi="Calibri"/>
          <w:b/>
          <w:szCs w:val="20"/>
          <w:lang w:val="x-none" w:eastAsia="x-none"/>
        </w:rPr>
        <w:t>w terminie 5 Dni Roboczych</w:t>
      </w:r>
      <w:r w:rsidRPr="001A626C">
        <w:rPr>
          <w:rFonts w:ascii="Calibri" w:eastAsia="Calibri" w:hAnsi="Calibri"/>
          <w:szCs w:val="20"/>
          <w:lang w:val="x-none" w:eastAsia="x-none"/>
        </w:rPr>
        <w:t xml:space="preserve"> od otrzymania protokołu zaakceptuje go lub zgłosi Uwagi. </w:t>
      </w:r>
      <w:r w:rsidRPr="001A626C">
        <w:rPr>
          <w:rFonts w:ascii="Calibri" w:eastAsia="Calibri" w:hAnsi="Calibri"/>
          <w:b/>
          <w:szCs w:val="20"/>
          <w:lang w:val="x-none" w:eastAsia="x-none"/>
        </w:rPr>
        <w:t>W terminie do 14 dni kalendarzowych Wykonawca</w:t>
      </w:r>
      <w:r w:rsidRPr="001A626C">
        <w:rPr>
          <w:rFonts w:ascii="Calibri" w:eastAsia="Calibri" w:hAnsi="Calibri"/>
          <w:szCs w:val="20"/>
          <w:lang w:val="x-none" w:eastAsia="x-none"/>
        </w:rPr>
        <w:t xml:space="preserve"> zobligowany jest do usunięcia przyczyn powstania uwag wskazanych w Protokole Odbioru. Po usunięciu przyczyn powstania uwag proces odbioru zostanie powtórzony. Zamawiający dopuszcza dwukrotne powtórzenie czynności odbiorowych.</w:t>
      </w:r>
    </w:p>
    <w:p w14:paraId="18F607AE" w14:textId="77777777" w:rsidR="001A626C" w:rsidRPr="001A626C" w:rsidRDefault="001A626C" w:rsidP="00296E4A">
      <w:pPr>
        <w:numPr>
          <w:ilvl w:val="1"/>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Stworzenie dokumentacji zawierającej co najmniej opis zadań archiwizacji danych, procedury odzyskiwania systemu w przypadku awarii oraz scenariusze “</w:t>
      </w:r>
      <w:proofErr w:type="spellStart"/>
      <w:r w:rsidRPr="001A626C">
        <w:rPr>
          <w:rFonts w:ascii="Calibri" w:eastAsia="Calibri" w:hAnsi="Calibri"/>
          <w:szCs w:val="20"/>
          <w:lang w:val="x-none" w:eastAsia="x-none"/>
        </w:rPr>
        <w:t>Disaster</w:t>
      </w:r>
      <w:proofErr w:type="spellEnd"/>
      <w:r w:rsidRPr="001A626C">
        <w:rPr>
          <w:rFonts w:ascii="Calibri" w:eastAsia="Calibri" w:hAnsi="Calibri"/>
          <w:szCs w:val="20"/>
          <w:lang w:val="x-none" w:eastAsia="x-none"/>
        </w:rPr>
        <w:t xml:space="preserve"> </w:t>
      </w:r>
      <w:proofErr w:type="spellStart"/>
      <w:r w:rsidRPr="001A626C">
        <w:rPr>
          <w:rFonts w:ascii="Calibri" w:eastAsia="Calibri" w:hAnsi="Calibri"/>
          <w:szCs w:val="20"/>
          <w:lang w:val="x-none" w:eastAsia="x-none"/>
        </w:rPr>
        <w:t>recovery</w:t>
      </w:r>
      <w:proofErr w:type="spellEnd"/>
      <w:r w:rsidRPr="001A626C">
        <w:rPr>
          <w:rFonts w:ascii="Calibri" w:eastAsia="Calibri" w:hAnsi="Calibri"/>
          <w:szCs w:val="20"/>
          <w:lang w:val="x-none" w:eastAsia="x-none"/>
        </w:rPr>
        <w:t>”.</w:t>
      </w:r>
    </w:p>
    <w:p w14:paraId="31916ADD" w14:textId="77777777" w:rsidR="001A626C" w:rsidRPr="001A626C" w:rsidRDefault="001A626C" w:rsidP="00296E4A">
      <w:pPr>
        <w:numPr>
          <w:ilvl w:val="1"/>
          <w:numId w:val="141"/>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Okresowe przeprowadzanie testów procedur odzyskiwania Serwisu w tym testów scenariuszy “</w:t>
      </w:r>
      <w:proofErr w:type="spellStart"/>
      <w:r w:rsidRPr="001A626C">
        <w:rPr>
          <w:rFonts w:ascii="Calibri" w:eastAsia="Calibri" w:hAnsi="Calibri"/>
          <w:szCs w:val="20"/>
          <w:lang w:val="x-none" w:eastAsia="x-none"/>
        </w:rPr>
        <w:t>Disaster</w:t>
      </w:r>
      <w:proofErr w:type="spellEnd"/>
      <w:r w:rsidRPr="001A626C">
        <w:rPr>
          <w:rFonts w:ascii="Calibri" w:eastAsia="Calibri" w:hAnsi="Calibri"/>
          <w:szCs w:val="20"/>
          <w:lang w:val="x-none" w:eastAsia="x-none"/>
        </w:rPr>
        <w:t xml:space="preserve"> </w:t>
      </w:r>
      <w:proofErr w:type="spellStart"/>
      <w:r w:rsidRPr="001A626C">
        <w:rPr>
          <w:rFonts w:ascii="Calibri" w:eastAsia="Calibri" w:hAnsi="Calibri"/>
          <w:szCs w:val="20"/>
          <w:lang w:val="x-none" w:eastAsia="x-none"/>
        </w:rPr>
        <w:t>recovery</w:t>
      </w:r>
      <w:proofErr w:type="spellEnd"/>
      <w:r w:rsidRPr="001A626C">
        <w:rPr>
          <w:rFonts w:ascii="Calibri" w:eastAsia="Calibri" w:hAnsi="Calibri"/>
          <w:szCs w:val="20"/>
          <w:lang w:val="x-none" w:eastAsia="x-none"/>
        </w:rPr>
        <w:t xml:space="preserve">”. Czynności te winny być prowadzone nie rzadziej niż raz na sześć miesięcy lub po każdej zmianie/modyfikacji konfiguracji polityk archiwizacji danych. Na wniosek oraz w porozumieniu z Wykonawcą Zamawiający wskaże termin przeprowadzenia w/w prac. Nie może być on jednak dłuższy niż 21 dni od zgłoszenia przez Wykonawcę gotowości do dokonania w/w czynności. Każda weryfikacja musi zostać potwierdzona obustronnie zawartym protokołem odbioru bez uwag. Zamawiający w terminie </w:t>
      </w:r>
      <w:r w:rsidRPr="001A626C">
        <w:rPr>
          <w:rFonts w:ascii="Calibri" w:eastAsia="Calibri" w:hAnsi="Calibri"/>
          <w:b/>
          <w:szCs w:val="20"/>
          <w:lang w:val="x-none" w:eastAsia="x-none"/>
        </w:rPr>
        <w:t>do 5 Dni Roboczych</w:t>
      </w:r>
      <w:r w:rsidRPr="001A626C">
        <w:rPr>
          <w:rFonts w:ascii="Calibri" w:eastAsia="Calibri" w:hAnsi="Calibri"/>
          <w:szCs w:val="20"/>
          <w:lang w:val="x-none" w:eastAsia="x-none"/>
        </w:rPr>
        <w:t xml:space="preserve"> od otrzymania protokołu zaakceptuje go lub zgłosi Uwagi. W terminie </w:t>
      </w:r>
      <w:r w:rsidRPr="001A626C">
        <w:rPr>
          <w:rFonts w:ascii="Calibri" w:eastAsia="Calibri" w:hAnsi="Calibri"/>
          <w:b/>
          <w:szCs w:val="20"/>
          <w:lang w:val="x-none" w:eastAsia="x-none"/>
        </w:rPr>
        <w:t>do 14 dni kalendarzowych</w:t>
      </w:r>
      <w:r w:rsidRPr="001A626C">
        <w:rPr>
          <w:rFonts w:ascii="Calibri" w:eastAsia="Calibri" w:hAnsi="Calibri"/>
          <w:szCs w:val="20"/>
          <w:lang w:val="x-none" w:eastAsia="x-none"/>
        </w:rPr>
        <w:t xml:space="preserve"> Wykonawca zobligowany jest do usunięcia przyczyn powstania uwag wskazanych w protokole odbioru. Po usunięciu przyczyn powstania uwag proces odbioru zostanie powtórzony. Zamawiający dopuszcza dwukrotne powtórzenie czynności odbiorowych.</w:t>
      </w:r>
    </w:p>
    <w:p w14:paraId="32BD7328" w14:textId="77777777" w:rsidR="001A626C" w:rsidRPr="001A626C" w:rsidRDefault="001A626C" w:rsidP="00296E4A">
      <w:pPr>
        <w:suppressAutoHyphens w:val="0"/>
        <w:spacing w:after="120" w:line="276" w:lineRule="auto"/>
        <w:rPr>
          <w:rFonts w:ascii="Calibri" w:hAnsi="Calibri"/>
          <w:lang w:eastAsia="pl-PL"/>
        </w:rPr>
      </w:pPr>
      <w:bookmarkStart w:id="40" w:name="_Toc78351052"/>
      <w:r w:rsidRPr="001A626C">
        <w:rPr>
          <w:rFonts w:ascii="Calibri" w:hAnsi="Calibri"/>
          <w:lang w:eastAsia="pl-PL"/>
        </w:rPr>
        <w:t>[Zasady aktualizacji Oprogramowania]</w:t>
      </w:r>
      <w:bookmarkEnd w:id="40"/>
    </w:p>
    <w:p w14:paraId="28F79B53"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41" w:name="_Toc78351053"/>
      <w:r w:rsidRPr="001A626C">
        <w:rPr>
          <w:rFonts w:ascii="Calibri" w:eastAsia="Calibri" w:hAnsi="Calibri"/>
          <w:szCs w:val="20"/>
          <w:lang w:val="x-none" w:eastAsia="x-none"/>
        </w:rPr>
        <w:t>Wykonawca będzie niezwłocznie informował Zamawiającego o ukazaniu się nowych, stabilnych wersji Oprogramowania.</w:t>
      </w:r>
      <w:bookmarkEnd w:id="41"/>
    </w:p>
    <w:p w14:paraId="3E0E982B"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42" w:name="_Toc78351054"/>
      <w:r w:rsidRPr="001A626C">
        <w:rPr>
          <w:rFonts w:ascii="Calibri" w:eastAsia="Calibri" w:hAnsi="Calibri"/>
          <w:szCs w:val="20"/>
          <w:lang w:val="x-none" w:eastAsia="x-none"/>
        </w:rPr>
        <w:t xml:space="preserve">Wykonawca dokona aktualizacji systemu zarządzania treścią, do nowych stabilnych wersji, na życzenie Zamawiającego. Termin aktualizacji oprogramowania do nowszych wersji nie będzie </w:t>
      </w:r>
      <w:r w:rsidRPr="001A626C">
        <w:rPr>
          <w:rFonts w:ascii="Calibri" w:eastAsia="Calibri" w:hAnsi="Calibri"/>
          <w:b/>
          <w:szCs w:val="20"/>
          <w:lang w:val="x-none" w:eastAsia="x-none"/>
        </w:rPr>
        <w:t>przekraczał 7 Dni Roboczych</w:t>
      </w:r>
      <w:r w:rsidRPr="001A626C">
        <w:rPr>
          <w:rFonts w:ascii="Calibri" w:eastAsia="Calibri" w:hAnsi="Calibri"/>
          <w:szCs w:val="20"/>
          <w:lang w:val="x-none" w:eastAsia="x-none"/>
        </w:rPr>
        <w:t xml:space="preserve"> od momentu zgłoszenia takiej usługi przez Zamawiającego.</w:t>
      </w:r>
      <w:bookmarkEnd w:id="42"/>
    </w:p>
    <w:p w14:paraId="50F07B5E" w14:textId="3C157C6D"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43" w:name="_Toc78351055"/>
      <w:r w:rsidRPr="001A626C">
        <w:rPr>
          <w:rFonts w:ascii="Calibri" w:eastAsia="Calibri" w:hAnsi="Calibri"/>
          <w:szCs w:val="20"/>
          <w:lang w:val="x-none" w:eastAsia="x-none"/>
        </w:rPr>
        <w:t xml:space="preserve">Wykonawca nie odpowiada za nieprawidłowe działanie serwera Zamawiającego nie wynikające </w:t>
      </w:r>
      <w:r w:rsidR="004F5008" w:rsidRPr="001A626C">
        <w:rPr>
          <w:rFonts w:ascii="Calibri" w:eastAsia="Calibri" w:hAnsi="Calibri"/>
          <w:szCs w:val="20"/>
          <w:lang w:val="x-none" w:eastAsia="x-none"/>
        </w:rPr>
        <w:t>z</w:t>
      </w:r>
      <w:r w:rsidR="004F5008">
        <w:rPr>
          <w:rFonts w:ascii="Calibri" w:eastAsia="Calibri" w:hAnsi="Calibri"/>
          <w:szCs w:val="20"/>
          <w:lang w:eastAsia="x-none"/>
        </w:rPr>
        <w:t> </w:t>
      </w:r>
      <w:r w:rsidRPr="001A626C">
        <w:rPr>
          <w:rFonts w:ascii="Calibri" w:eastAsia="Calibri" w:hAnsi="Calibri"/>
          <w:szCs w:val="20"/>
          <w:lang w:val="x-none" w:eastAsia="x-none"/>
        </w:rPr>
        <w:t>działania systemu i nienależytego jego administrowania.</w:t>
      </w:r>
      <w:bookmarkEnd w:id="43"/>
    </w:p>
    <w:p w14:paraId="34B9A582" w14:textId="77777777" w:rsidR="001A626C" w:rsidRPr="001A626C"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44" w:name="_Toc78351056"/>
      <w:r w:rsidRPr="001A626C">
        <w:rPr>
          <w:rFonts w:ascii="Calibri" w:eastAsia="Calibri" w:hAnsi="Calibri"/>
          <w:szCs w:val="20"/>
          <w:lang w:val="x-none" w:eastAsia="x-none"/>
        </w:rPr>
        <w:t>Jeśli aktualizacja Serwisu zmienia sposób postępowania przy obsłudze Serwisu przez użytkowników, Wykonawca dokona aktualizacji Dokumentacji.</w:t>
      </w:r>
      <w:bookmarkEnd w:id="44"/>
      <w:r w:rsidRPr="001A626C">
        <w:rPr>
          <w:rFonts w:ascii="Calibri" w:eastAsia="Calibri" w:hAnsi="Calibri"/>
          <w:szCs w:val="20"/>
          <w:lang w:val="x-none" w:eastAsia="x-none"/>
        </w:rPr>
        <w:t xml:space="preserve"> </w:t>
      </w:r>
    </w:p>
    <w:p w14:paraId="510F3654" w14:textId="77777777" w:rsidR="001A626C" w:rsidRPr="0052601B" w:rsidRDefault="001A626C" w:rsidP="00296E4A">
      <w:pPr>
        <w:suppressAutoHyphens w:val="0"/>
        <w:spacing w:after="120" w:line="276" w:lineRule="auto"/>
        <w:rPr>
          <w:rFonts w:ascii="Calibri" w:hAnsi="Calibri"/>
          <w:lang w:eastAsia="pl-PL"/>
        </w:rPr>
      </w:pPr>
      <w:bookmarkStart w:id="45" w:name="_Toc78351057"/>
      <w:r w:rsidRPr="0052601B">
        <w:rPr>
          <w:rFonts w:ascii="Calibri" w:hAnsi="Calibri"/>
          <w:lang w:eastAsia="pl-PL"/>
        </w:rPr>
        <w:t>[Postanowienia dodatkowe]</w:t>
      </w:r>
      <w:bookmarkEnd w:id="45"/>
    </w:p>
    <w:p w14:paraId="4FA42701" w14:textId="43CB2421" w:rsidR="001A626C" w:rsidRPr="0052601B"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46" w:name="_Toc78351058"/>
      <w:r w:rsidRPr="0052601B">
        <w:rPr>
          <w:rFonts w:ascii="Calibri" w:eastAsia="Calibri" w:hAnsi="Calibri"/>
          <w:szCs w:val="20"/>
          <w:lang w:val="x-none" w:eastAsia="x-none"/>
        </w:rPr>
        <w:t xml:space="preserve">Na zakończenie każdego kwartału oraz w dniu zakończenia Umowy Wykonawca dostarczy Zamawiającemu w formie elektronicznej zaktualizowaną wersję Kodów Źródłowych Oprogramowania oraz wersję Dokumentacji aktualizującą jej części lub całość. Zmiany wprowadzane przez Wykonawcę do Dokumentacji będą oznaczone wyraźnie oraz w sposób umożliwiający Zamawiającemu ich zidentyfikowanie oraz wyszukanie w tekście, w szczególności poprzez zastosowanie trybu śledzenia zmian. Wykonawca będzie aktualizował Dokumentację oraz </w:t>
      </w:r>
      <w:r w:rsidRPr="0052601B">
        <w:rPr>
          <w:rFonts w:ascii="Calibri" w:eastAsia="Calibri" w:hAnsi="Calibri"/>
          <w:szCs w:val="20"/>
          <w:lang w:val="x-none" w:eastAsia="x-none"/>
        </w:rPr>
        <w:lastRenderedPageBreak/>
        <w:t>Kody Źródłowe w ramach wynagrodzenia, o którym mowa w</w:t>
      </w:r>
      <w:r w:rsidR="00235150" w:rsidRPr="0052601B">
        <w:rPr>
          <w:rFonts w:ascii="Calibri" w:eastAsia="Calibri" w:hAnsi="Calibri"/>
          <w:szCs w:val="20"/>
          <w:lang w:eastAsia="x-none"/>
        </w:rPr>
        <w:t xml:space="preserve"> paragrafie 3</w:t>
      </w:r>
      <w:r w:rsidR="00B671E5" w:rsidRPr="0052601B">
        <w:rPr>
          <w:rFonts w:ascii="Calibri" w:eastAsia="Calibri" w:hAnsi="Calibri"/>
          <w:szCs w:val="20"/>
          <w:lang w:eastAsia="x-none"/>
        </w:rPr>
        <w:t xml:space="preserve"> </w:t>
      </w:r>
      <w:r w:rsidR="00235150" w:rsidRPr="0052601B">
        <w:rPr>
          <w:rFonts w:ascii="Calibri" w:eastAsia="Calibri" w:hAnsi="Calibri"/>
          <w:szCs w:val="20"/>
          <w:lang w:eastAsia="x-none"/>
        </w:rPr>
        <w:t>PPU</w:t>
      </w:r>
      <w:r w:rsidRPr="0052601B">
        <w:rPr>
          <w:rFonts w:ascii="Calibri" w:eastAsia="Calibri" w:hAnsi="Calibri"/>
          <w:szCs w:val="20"/>
          <w:lang w:val="x-none" w:eastAsia="x-none"/>
        </w:rPr>
        <w:t>, oraz w sposób umożliwiający weryfikację przez Zamawiającego wprowadzonych zmian.</w:t>
      </w:r>
      <w:bookmarkEnd w:id="46"/>
    </w:p>
    <w:p w14:paraId="6779402E" w14:textId="77777777" w:rsidR="001A626C" w:rsidRPr="0052601B" w:rsidRDefault="001A626C" w:rsidP="00296E4A">
      <w:pPr>
        <w:numPr>
          <w:ilvl w:val="0"/>
          <w:numId w:val="141"/>
        </w:numPr>
        <w:suppressAutoHyphens w:val="0"/>
        <w:spacing w:after="200" w:line="276" w:lineRule="auto"/>
        <w:contextualSpacing/>
        <w:rPr>
          <w:rFonts w:ascii="Calibri" w:eastAsia="Calibri" w:hAnsi="Calibri"/>
          <w:szCs w:val="20"/>
          <w:lang w:val="x-none" w:eastAsia="x-none"/>
        </w:rPr>
      </w:pPr>
      <w:bookmarkStart w:id="47" w:name="_Toc78351059"/>
      <w:r w:rsidRPr="0052601B">
        <w:rPr>
          <w:rFonts w:ascii="Calibri" w:eastAsia="Calibri" w:hAnsi="Calibri"/>
          <w:szCs w:val="20"/>
          <w:lang w:val="x-none" w:eastAsia="x-none"/>
        </w:rPr>
        <w:t>Wykonawca ma obowiązek usuwania błędów i luk w serwisach, w oparciu o przedstawione przez Zamawiającego wyniki audytu pod kątem bezpieczeństwa teleinformatycznego w ramach usługi utrzymania przez cały okres trwania Umowy.</w:t>
      </w:r>
      <w:bookmarkEnd w:id="47"/>
    </w:p>
    <w:p w14:paraId="31A0175A" w14:textId="77777777" w:rsidR="001A626C" w:rsidRPr="0052601B" w:rsidRDefault="001A626C" w:rsidP="00296E4A">
      <w:pPr>
        <w:numPr>
          <w:ilvl w:val="0"/>
          <w:numId w:val="141"/>
        </w:numPr>
        <w:suppressAutoHyphens w:val="0"/>
        <w:spacing w:after="200" w:line="276" w:lineRule="auto"/>
        <w:contextualSpacing/>
        <w:rPr>
          <w:rFonts w:ascii="Calibri" w:eastAsiaTheme="minorEastAsia" w:hAnsi="Calibri" w:cstheme="minorBidi"/>
          <w:szCs w:val="20"/>
          <w:lang w:val="x-none" w:eastAsia="x-none"/>
        </w:rPr>
      </w:pPr>
      <w:bookmarkStart w:id="48" w:name="_Toc78351060"/>
      <w:r w:rsidRPr="0052601B">
        <w:rPr>
          <w:rFonts w:ascii="Calibri" w:eastAsia="Calibri" w:hAnsi="Calibri"/>
          <w:szCs w:val="20"/>
          <w:lang w:val="x-none" w:eastAsia="x-none"/>
        </w:rPr>
        <w:t xml:space="preserve">Wykonawca ma obowiązek usuwania błędów w oparciu o przedstawione przez Zamawiającego wyniki audytu pod kątem zgodności usług udostępnionych w Internecie z załącznikiem nr 4 do ustawy z dnia 4 kwietnia 2019 r. o dostępności cyfrowej i aplikacji mobilnych podmiotów publicznych ( Dz. U. 2019 poz. 848 z późniejszymi zmianami) w zakresie dostępności dla osób niepełnosprawnych określonych przez standard Web Content Accessibility </w:t>
      </w:r>
      <w:proofErr w:type="spellStart"/>
      <w:r w:rsidRPr="0052601B">
        <w:rPr>
          <w:rFonts w:ascii="Calibri" w:eastAsia="Calibri" w:hAnsi="Calibri"/>
          <w:szCs w:val="20"/>
          <w:lang w:val="x-none" w:eastAsia="x-none"/>
        </w:rPr>
        <w:t>Guidelines</w:t>
      </w:r>
      <w:proofErr w:type="spellEnd"/>
      <w:r w:rsidRPr="0052601B">
        <w:rPr>
          <w:rFonts w:ascii="Calibri" w:eastAsia="Calibri" w:hAnsi="Calibri"/>
          <w:szCs w:val="20"/>
          <w:lang w:val="x-none" w:eastAsia="x-none"/>
        </w:rPr>
        <w:t xml:space="preserve"> 2.1 (WCAG) lub innych aktów prawnych obowiązujących na terenie Rzeczypospolitej Polskiej dotyczącej dostępności dla osób niepełnosprawnych systemów informatycznych, w tym serwisów internetowych, podmiotów wykonujących zadania publiczne </w:t>
      </w:r>
      <w:r w:rsidRPr="0052601B">
        <w:rPr>
          <w:rFonts w:ascii="Calibri" w:eastAsia="Calibri" w:hAnsi="Calibri" w:cs="Calibri"/>
          <w:color w:val="000000" w:themeColor="text1"/>
          <w:szCs w:val="20"/>
          <w:lang w:val="x-none" w:eastAsia="x-none"/>
        </w:rPr>
        <w:t>w ramach usługi utrzymania Oprogramowania</w:t>
      </w:r>
      <w:r w:rsidRPr="0052601B">
        <w:rPr>
          <w:rFonts w:ascii="Calibri" w:eastAsia="Calibri" w:hAnsi="Calibri"/>
          <w:szCs w:val="20"/>
          <w:lang w:val="x-none" w:eastAsia="x-none"/>
        </w:rPr>
        <w:t>.</w:t>
      </w:r>
      <w:bookmarkEnd w:id="48"/>
    </w:p>
    <w:p w14:paraId="65ACAE16" w14:textId="4DCFCF08" w:rsidR="001A626C" w:rsidRPr="00B23F33" w:rsidRDefault="001A626C" w:rsidP="00296E4A">
      <w:pPr>
        <w:numPr>
          <w:ilvl w:val="0"/>
          <w:numId w:val="141"/>
        </w:numPr>
        <w:suppressAutoHyphens w:val="0"/>
        <w:spacing w:after="200" w:line="276" w:lineRule="auto"/>
        <w:contextualSpacing/>
        <w:rPr>
          <w:rFonts w:asciiTheme="minorHAnsi" w:eastAsia="Calibri" w:hAnsiTheme="minorHAnsi"/>
          <w:szCs w:val="20"/>
          <w:lang w:val="x-none" w:eastAsia="x-none"/>
        </w:rPr>
      </w:pPr>
      <w:bookmarkStart w:id="49" w:name="_Toc78351061"/>
      <w:r w:rsidRPr="0052601B">
        <w:rPr>
          <w:rFonts w:ascii="Calibri" w:eastAsia="Calibri" w:hAnsi="Calibri"/>
          <w:szCs w:val="20"/>
          <w:lang w:val="x-none" w:eastAsia="x-none"/>
        </w:rPr>
        <w:t xml:space="preserve">Wykonawca ma obowiązek wspierania Zamawiającego w publikowaniu treści z zachowaniem zasad WCAG 2.1, w szczególności każdorazowo weryfikuje i koryguje zamieszczone publikacje w czasie </w:t>
      </w:r>
      <w:r w:rsidR="004F5008" w:rsidRPr="0052601B">
        <w:rPr>
          <w:rFonts w:ascii="Calibri" w:eastAsia="Calibri" w:hAnsi="Calibri"/>
          <w:szCs w:val="20"/>
          <w:lang w:val="x-none" w:eastAsia="x-none"/>
        </w:rPr>
        <w:t>8</w:t>
      </w:r>
      <w:r w:rsidR="004F5008" w:rsidRPr="0052601B">
        <w:rPr>
          <w:rFonts w:ascii="Calibri" w:eastAsia="Calibri" w:hAnsi="Calibri"/>
          <w:szCs w:val="20"/>
          <w:lang w:eastAsia="x-none"/>
        </w:rPr>
        <w:t> </w:t>
      </w:r>
      <w:r w:rsidRPr="0052601B">
        <w:rPr>
          <w:rFonts w:ascii="Calibri" w:eastAsia="Calibri" w:hAnsi="Calibri"/>
          <w:szCs w:val="20"/>
          <w:lang w:val="x-none" w:eastAsia="x-none"/>
        </w:rPr>
        <w:t>Godzin Roboczych od zgłoszenia takiej potrzeby przez Zamawiającego.</w:t>
      </w:r>
      <w:bookmarkEnd w:id="49"/>
      <w:r w:rsidRPr="0052601B">
        <w:rPr>
          <w:rFonts w:ascii="Calibri" w:eastAsia="Calibri" w:hAnsi="Calibri"/>
          <w:szCs w:val="20"/>
          <w:lang w:val="x-none" w:eastAsia="x-none"/>
        </w:rPr>
        <w:t xml:space="preserve"> </w:t>
      </w:r>
    </w:p>
    <w:p w14:paraId="38463435" w14:textId="77777777" w:rsidR="00B23F33" w:rsidRPr="0052601B" w:rsidRDefault="00B23F33" w:rsidP="00B23F33">
      <w:pPr>
        <w:suppressAutoHyphens w:val="0"/>
        <w:spacing w:after="200" w:line="276" w:lineRule="auto"/>
        <w:ind w:left="360"/>
        <w:contextualSpacing/>
        <w:rPr>
          <w:rFonts w:asciiTheme="minorHAnsi" w:eastAsia="Calibri" w:hAnsiTheme="minorHAnsi"/>
          <w:szCs w:val="20"/>
          <w:lang w:val="x-none" w:eastAsia="x-none"/>
        </w:rPr>
      </w:pPr>
    </w:p>
    <w:p w14:paraId="2C9F6C64" w14:textId="77777777" w:rsidR="001A626C" w:rsidRPr="0052601B" w:rsidRDefault="001A626C" w:rsidP="00296E4A">
      <w:pPr>
        <w:keepNext/>
        <w:keepLines/>
        <w:suppressAutoHyphens w:val="0"/>
        <w:spacing w:before="200" w:after="120" w:line="276" w:lineRule="auto"/>
        <w:outlineLvl w:val="3"/>
        <w:rPr>
          <w:rFonts w:ascii="Calibri" w:eastAsia="Calibri" w:hAnsi="Calibri"/>
          <w:b/>
          <w:bCs/>
          <w:iCs/>
          <w:sz w:val="26"/>
          <w:lang w:eastAsia="pl-PL"/>
        </w:rPr>
      </w:pPr>
      <w:bookmarkStart w:id="50" w:name="_Toc78351062"/>
      <w:r w:rsidRPr="0052601B">
        <w:rPr>
          <w:rFonts w:ascii="Calibri" w:eastAsia="Calibri" w:hAnsi="Calibri"/>
          <w:b/>
          <w:bCs/>
          <w:iCs/>
          <w:sz w:val="26"/>
          <w:lang w:eastAsia="pl-PL"/>
        </w:rPr>
        <w:t>Świadczenie Usługi Rozwoju Serwisu.</w:t>
      </w:r>
      <w:bookmarkEnd w:id="50"/>
    </w:p>
    <w:p w14:paraId="7B0E0F77" w14:textId="00D239B9" w:rsidR="001A626C" w:rsidRPr="0052601B"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51" w:name="_Toc78351063"/>
      <w:r w:rsidRPr="0052601B">
        <w:rPr>
          <w:rFonts w:ascii="Calibri" w:eastAsia="Calibri" w:hAnsi="Calibri"/>
          <w:szCs w:val="20"/>
          <w:lang w:val="x-none" w:eastAsia="x-none"/>
        </w:rPr>
        <w:t xml:space="preserve">Do czasu wykorzystania limitu </w:t>
      </w:r>
      <w:r w:rsidR="003E25A8" w:rsidRPr="0052601B">
        <w:rPr>
          <w:rFonts w:ascii="Calibri" w:eastAsia="Calibri" w:hAnsi="Calibri"/>
          <w:szCs w:val="20"/>
          <w:lang w:eastAsia="x-none"/>
        </w:rPr>
        <w:t xml:space="preserve">miesięcznego </w:t>
      </w:r>
      <w:r w:rsidRPr="0052601B">
        <w:rPr>
          <w:rFonts w:ascii="Calibri" w:eastAsia="Calibri" w:hAnsi="Calibri"/>
          <w:szCs w:val="20"/>
          <w:lang w:val="x-none" w:eastAsia="x-none"/>
        </w:rPr>
        <w:t xml:space="preserve">Roboczogodzin, o którym mowa w </w:t>
      </w:r>
      <w:r w:rsidR="0047020B" w:rsidRPr="0052601B">
        <w:rPr>
          <w:rFonts w:ascii="Calibri" w:eastAsia="Calibri" w:hAnsi="Calibri"/>
          <w:szCs w:val="20"/>
          <w:lang w:eastAsia="x-none"/>
        </w:rPr>
        <w:t>paragrafie 3 ustęp 4</w:t>
      </w:r>
      <w:r w:rsidRPr="0052601B">
        <w:rPr>
          <w:rFonts w:ascii="Calibri" w:eastAsia="Calibri" w:hAnsi="Calibri"/>
          <w:szCs w:val="20"/>
          <w:lang w:val="x-none" w:eastAsia="x-none"/>
        </w:rPr>
        <w:t xml:space="preserve"> </w:t>
      </w:r>
      <w:r w:rsidR="00235150" w:rsidRPr="0052601B">
        <w:rPr>
          <w:rFonts w:ascii="Calibri" w:eastAsia="Calibri" w:hAnsi="Calibri"/>
          <w:szCs w:val="20"/>
          <w:lang w:eastAsia="x-none"/>
        </w:rPr>
        <w:t>PPU</w:t>
      </w:r>
      <w:r w:rsidRPr="0052601B">
        <w:rPr>
          <w:rFonts w:ascii="Calibri" w:eastAsia="Calibri" w:hAnsi="Calibri"/>
          <w:szCs w:val="20"/>
          <w:lang w:val="x-none" w:eastAsia="x-none"/>
        </w:rPr>
        <w:t>, Zamawiający ma prawo składać Wykonawcy wnioski i Zamówienia na Usługi Rozwoju Serwisu, a Wykonawca zobowiązany jest do ich realizacji.</w:t>
      </w:r>
      <w:bookmarkEnd w:id="51"/>
    </w:p>
    <w:p w14:paraId="657451F2" w14:textId="77777777" w:rsidR="001A626C" w:rsidRPr="0052601B"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52" w:name="_Toc78351064"/>
      <w:r w:rsidRPr="0052601B">
        <w:rPr>
          <w:rFonts w:ascii="Calibri" w:eastAsia="Calibri" w:hAnsi="Calibri"/>
          <w:szCs w:val="20"/>
          <w:lang w:val="x-none" w:eastAsia="x-none"/>
        </w:rPr>
        <w:t>Usługi Rozwoju mogą być zgłaszane w miarę potrzeb.</w:t>
      </w:r>
      <w:bookmarkEnd w:id="52"/>
    </w:p>
    <w:p w14:paraId="3A78ABB9" w14:textId="77777777" w:rsidR="001A626C" w:rsidRPr="0052601B"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53" w:name="_Toc78351065"/>
      <w:r w:rsidRPr="0052601B">
        <w:rPr>
          <w:rFonts w:ascii="Calibri" w:eastAsia="Calibri" w:hAnsi="Calibri"/>
          <w:szCs w:val="20"/>
          <w:lang w:val="x-none" w:eastAsia="x-none"/>
        </w:rPr>
        <w:t>Zamawiający nie jest zobowiązany do wykorzystania w całości limitu Roboczogodzin oraz zastrzega sobie prawo wykorzystania dostępnych Roboczogodzin w dowolnym momencie trwania Umowy.</w:t>
      </w:r>
      <w:bookmarkEnd w:id="53"/>
    </w:p>
    <w:p w14:paraId="4260A6E2" w14:textId="77777777" w:rsidR="001A626C" w:rsidRPr="0052601B"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54" w:name="_Toc78351066"/>
      <w:r w:rsidRPr="0052601B">
        <w:rPr>
          <w:rFonts w:ascii="Calibri" w:eastAsia="Calibri" w:hAnsi="Calibri"/>
          <w:szCs w:val="20"/>
          <w:lang w:val="x-none" w:eastAsia="x-none"/>
        </w:rPr>
        <w:t>Tryb realizacji zmian może być równoległy, przy czym zakłada się, iż Wykonawca nie będzie realizował jednocześnie więcej niż 5 Zamówień.</w:t>
      </w:r>
      <w:bookmarkEnd w:id="54"/>
    </w:p>
    <w:p w14:paraId="10EEFB4E" w14:textId="77777777" w:rsidR="001A626C" w:rsidRPr="0052601B" w:rsidRDefault="001A626C" w:rsidP="00296E4A">
      <w:pPr>
        <w:suppressAutoHyphens w:val="0"/>
        <w:spacing w:after="120" w:line="276" w:lineRule="auto"/>
        <w:rPr>
          <w:rFonts w:ascii="Calibri" w:hAnsi="Calibri"/>
          <w:lang w:eastAsia="pl-PL"/>
        </w:rPr>
      </w:pPr>
      <w:bookmarkStart w:id="55" w:name="_Toc78351067"/>
      <w:r w:rsidRPr="0052601B">
        <w:rPr>
          <w:rFonts w:ascii="Calibri" w:hAnsi="Calibri"/>
          <w:lang w:eastAsia="pl-PL"/>
        </w:rPr>
        <w:t>[Sposób realizacji Usługi Rozwoju Serwisu]</w:t>
      </w:r>
      <w:bookmarkEnd w:id="55"/>
    </w:p>
    <w:p w14:paraId="3B2B9296" w14:textId="77777777" w:rsidR="001A626C" w:rsidRPr="0052601B"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56" w:name="_Toc78351068"/>
      <w:r w:rsidRPr="0052601B">
        <w:rPr>
          <w:rFonts w:ascii="Calibri" w:eastAsia="Calibri" w:hAnsi="Calibri"/>
          <w:szCs w:val="20"/>
          <w:lang w:val="x-none" w:eastAsia="x-none"/>
        </w:rPr>
        <w:t>Wsparcie bieżącej obsługi Serwisu obejmuje:</w:t>
      </w:r>
      <w:bookmarkEnd w:id="56"/>
    </w:p>
    <w:p w14:paraId="11A367A0" w14:textId="77777777" w:rsidR="001A626C" w:rsidRPr="0052601B" w:rsidRDefault="001A626C" w:rsidP="00296E4A">
      <w:pPr>
        <w:numPr>
          <w:ilvl w:val="1"/>
          <w:numId w:val="89"/>
        </w:numPr>
        <w:suppressAutoHyphens w:val="0"/>
        <w:spacing w:after="200" w:line="276" w:lineRule="auto"/>
        <w:contextualSpacing/>
        <w:rPr>
          <w:rFonts w:ascii="Calibri" w:eastAsia="Calibri" w:hAnsi="Calibri"/>
          <w:szCs w:val="20"/>
          <w:lang w:val="x-none" w:eastAsia="x-none"/>
        </w:rPr>
      </w:pPr>
      <w:bookmarkStart w:id="57" w:name="_Toc78351069"/>
      <w:r w:rsidRPr="0052601B">
        <w:rPr>
          <w:rFonts w:ascii="Calibri" w:eastAsia="Calibri" w:hAnsi="Calibri"/>
          <w:szCs w:val="20"/>
          <w:lang w:val="x-none" w:eastAsia="x-none"/>
        </w:rPr>
        <w:t>prace powdrożeniowe - dodawanie nowych publikacji, dodawanie nowych funkcjonalności, modyfikacje istniejącej funkcjonalności Serwisu;</w:t>
      </w:r>
      <w:bookmarkEnd w:id="57"/>
    </w:p>
    <w:p w14:paraId="44CB2484" w14:textId="77777777" w:rsidR="001A626C" w:rsidRPr="0052601B" w:rsidRDefault="001A626C" w:rsidP="00296E4A">
      <w:pPr>
        <w:numPr>
          <w:ilvl w:val="1"/>
          <w:numId w:val="89"/>
        </w:numPr>
        <w:suppressAutoHyphens w:val="0"/>
        <w:spacing w:after="200" w:line="276" w:lineRule="auto"/>
        <w:contextualSpacing/>
        <w:rPr>
          <w:rFonts w:ascii="Calibri" w:eastAsia="Calibri" w:hAnsi="Calibri"/>
          <w:szCs w:val="20"/>
          <w:lang w:val="x-none" w:eastAsia="x-none"/>
        </w:rPr>
      </w:pPr>
      <w:bookmarkStart w:id="58" w:name="_Toc78351070"/>
      <w:r w:rsidRPr="0052601B">
        <w:rPr>
          <w:rFonts w:ascii="Calibri" w:eastAsia="Calibri" w:hAnsi="Calibri"/>
          <w:szCs w:val="20"/>
          <w:lang w:val="x-none" w:eastAsia="x-none"/>
        </w:rPr>
        <w:t>przygotowywanie materiałów multimedialnych - grafiki ilustracyjne i banery wzbogacające zawartość Serwisu, prezentacje multimedialne, inne;</w:t>
      </w:r>
      <w:bookmarkEnd w:id="58"/>
    </w:p>
    <w:p w14:paraId="4044A90E" w14:textId="77777777" w:rsidR="001A626C" w:rsidRPr="0052601B" w:rsidRDefault="001A626C" w:rsidP="00296E4A">
      <w:pPr>
        <w:numPr>
          <w:ilvl w:val="1"/>
          <w:numId w:val="89"/>
        </w:numPr>
        <w:suppressAutoHyphens w:val="0"/>
        <w:spacing w:after="200" w:line="276" w:lineRule="auto"/>
        <w:contextualSpacing/>
        <w:rPr>
          <w:rFonts w:ascii="Calibri" w:eastAsia="Calibri" w:hAnsi="Calibri"/>
          <w:szCs w:val="20"/>
          <w:lang w:val="x-none" w:eastAsia="x-none"/>
        </w:rPr>
      </w:pPr>
      <w:bookmarkStart w:id="59" w:name="_Toc78351071"/>
      <w:r w:rsidRPr="0052601B">
        <w:rPr>
          <w:rFonts w:ascii="Calibri" w:eastAsia="Calibri" w:hAnsi="Calibri"/>
          <w:szCs w:val="20"/>
          <w:lang w:val="x-none" w:eastAsia="x-none"/>
        </w:rPr>
        <w:t>wsparcie marketingowe - analizę danych statystycznych korzystania z Serwisu, konsulting związany ze sposobami i zakresem promocji Serwisu, tworzenie skutecznych newsletterów, inne.</w:t>
      </w:r>
      <w:bookmarkEnd w:id="59"/>
    </w:p>
    <w:p w14:paraId="25165468" w14:textId="1D64E022" w:rsidR="001A626C" w:rsidRPr="0052601B"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60" w:name="_Toc78351072"/>
      <w:r w:rsidRPr="0052601B">
        <w:rPr>
          <w:rFonts w:ascii="Calibri" w:eastAsia="Calibri" w:hAnsi="Calibri"/>
          <w:szCs w:val="20"/>
          <w:lang w:val="x-none" w:eastAsia="x-none"/>
        </w:rPr>
        <w:t xml:space="preserve">Do momentu wykorzystania limitu </w:t>
      </w:r>
      <w:r w:rsidR="003E25A8" w:rsidRPr="0052601B">
        <w:rPr>
          <w:rFonts w:ascii="Calibri" w:eastAsia="Calibri" w:hAnsi="Calibri"/>
          <w:szCs w:val="20"/>
          <w:lang w:eastAsia="x-none"/>
        </w:rPr>
        <w:t xml:space="preserve">miesięcznego </w:t>
      </w:r>
      <w:r w:rsidRPr="0052601B">
        <w:rPr>
          <w:rFonts w:ascii="Calibri" w:eastAsia="Calibri" w:hAnsi="Calibri"/>
          <w:szCs w:val="20"/>
          <w:lang w:val="x-none" w:eastAsia="x-none"/>
        </w:rPr>
        <w:t xml:space="preserve">Roboczogodzin, o którym mowa </w:t>
      </w:r>
      <w:r w:rsidR="0047020B" w:rsidRPr="0052601B">
        <w:rPr>
          <w:rFonts w:ascii="Calibri" w:eastAsia="Calibri" w:hAnsi="Calibri"/>
          <w:szCs w:val="20"/>
          <w:lang w:eastAsia="x-none"/>
        </w:rPr>
        <w:t>paragrafie 3 ustęp 4</w:t>
      </w:r>
      <w:r w:rsidRPr="0052601B">
        <w:rPr>
          <w:rFonts w:ascii="Calibri" w:eastAsia="Calibri" w:hAnsi="Calibri"/>
          <w:szCs w:val="20"/>
          <w:lang w:val="x-none" w:eastAsia="x-none"/>
        </w:rPr>
        <w:t xml:space="preserve"> </w:t>
      </w:r>
      <w:r w:rsidR="0052601B" w:rsidRPr="0052601B">
        <w:rPr>
          <w:rFonts w:ascii="Calibri" w:eastAsia="Calibri" w:hAnsi="Calibri"/>
          <w:szCs w:val="20"/>
          <w:lang w:eastAsia="x-none"/>
        </w:rPr>
        <w:t>PPU</w:t>
      </w:r>
      <w:r w:rsidRPr="0052601B">
        <w:rPr>
          <w:rFonts w:ascii="Calibri" w:eastAsia="Calibri" w:hAnsi="Calibri"/>
          <w:szCs w:val="20"/>
          <w:lang w:val="x-none" w:eastAsia="x-none"/>
        </w:rPr>
        <w:t>, Zamawiający ma prawo składać Wykonawcy Zamówienia, a Wykonawca zobowiązany jest do ich realizacji.</w:t>
      </w:r>
      <w:bookmarkEnd w:id="60"/>
    </w:p>
    <w:p w14:paraId="64B0D6D9"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61" w:name="_Toc78351073"/>
      <w:r w:rsidRPr="001A626C">
        <w:rPr>
          <w:rFonts w:ascii="Calibri" w:eastAsia="Calibri" w:hAnsi="Calibri"/>
          <w:szCs w:val="20"/>
          <w:lang w:val="x-none" w:eastAsia="x-none"/>
        </w:rPr>
        <w:lastRenderedPageBreak/>
        <w:t>Wykonawca nie może odmówić realizacji Zamówienia, poza przypadkami, gdy realizacja usługi spowoduje przekroczenie limitu Roboczogodzin.</w:t>
      </w:r>
      <w:bookmarkEnd w:id="61"/>
    </w:p>
    <w:p w14:paraId="6F2F1E18"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62" w:name="_Toc78351074"/>
      <w:r w:rsidRPr="001A626C">
        <w:rPr>
          <w:rFonts w:ascii="Calibri" w:eastAsia="Calibri" w:hAnsi="Calibri"/>
          <w:szCs w:val="20"/>
          <w:lang w:val="x-none" w:eastAsia="x-none"/>
        </w:rPr>
        <w:t>W przypadku, gdy realizacja usługi spowoduje pojawienie się Wady Serwisu, Wykonawca zobowiązany jest do wstrzymania prac nad usługą, do czasu skutecznego usunięcia Wady.</w:t>
      </w:r>
      <w:bookmarkEnd w:id="62"/>
    </w:p>
    <w:p w14:paraId="7DA261B2"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63" w:name="_Toc78351075"/>
      <w:r w:rsidRPr="001A626C">
        <w:rPr>
          <w:rFonts w:ascii="Calibri" w:eastAsia="Calibri" w:hAnsi="Calibri"/>
          <w:szCs w:val="20"/>
          <w:lang w:val="x-none" w:eastAsia="x-none"/>
        </w:rPr>
        <w:t>Dokonywanie Zleceń i Zamówień dokonywane jest przez upoważnionych pracowników Zamawiającego wskazanych w Umowie.</w:t>
      </w:r>
      <w:bookmarkEnd w:id="63"/>
    </w:p>
    <w:p w14:paraId="598AE7EB"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64" w:name="_Toc78351076"/>
      <w:r w:rsidRPr="001A626C">
        <w:rPr>
          <w:rFonts w:ascii="Calibri" w:eastAsia="Calibri" w:hAnsi="Calibri"/>
          <w:szCs w:val="20"/>
          <w:lang w:val="x-none" w:eastAsia="x-none"/>
        </w:rPr>
        <w:t>Procedura realizacji zadań wsparcia bieżącej obsługi Serwisu składa się z etapów:</w:t>
      </w:r>
      <w:bookmarkEnd w:id="64"/>
    </w:p>
    <w:p w14:paraId="40EFFEC2" w14:textId="77777777" w:rsidR="001A626C" w:rsidRPr="001A626C" w:rsidRDefault="001A626C" w:rsidP="00296E4A">
      <w:pPr>
        <w:suppressAutoHyphens w:val="0"/>
        <w:spacing w:after="120" w:line="276" w:lineRule="auto"/>
        <w:ind w:left="426"/>
        <w:rPr>
          <w:rFonts w:ascii="Calibri" w:hAnsi="Calibri"/>
          <w:lang w:eastAsia="pl-PL"/>
        </w:rPr>
      </w:pPr>
      <w:bookmarkStart w:id="65" w:name="_Toc78351077"/>
      <w:r w:rsidRPr="001A626C">
        <w:rPr>
          <w:rFonts w:ascii="Calibri" w:hAnsi="Calibri"/>
          <w:lang w:eastAsia="pl-PL"/>
        </w:rPr>
        <w:t>Faza I – wycena,</w:t>
      </w:r>
      <w:bookmarkEnd w:id="65"/>
    </w:p>
    <w:p w14:paraId="520D30E4" w14:textId="77777777" w:rsidR="001A626C" w:rsidRPr="001A626C" w:rsidRDefault="001A626C" w:rsidP="00296E4A">
      <w:pPr>
        <w:suppressAutoHyphens w:val="0"/>
        <w:spacing w:after="120" w:line="276" w:lineRule="auto"/>
        <w:ind w:left="426"/>
        <w:rPr>
          <w:rFonts w:ascii="Calibri" w:hAnsi="Calibri"/>
          <w:lang w:eastAsia="pl-PL"/>
        </w:rPr>
      </w:pPr>
      <w:bookmarkStart w:id="66" w:name="_Toc78351078"/>
      <w:r w:rsidRPr="001A626C">
        <w:rPr>
          <w:rFonts w:ascii="Calibri" w:hAnsi="Calibri"/>
          <w:lang w:eastAsia="pl-PL"/>
        </w:rPr>
        <w:t>Faza II - realizacja.</w:t>
      </w:r>
      <w:bookmarkEnd w:id="66"/>
    </w:p>
    <w:p w14:paraId="5F19818E"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67" w:name="_Toc78351079"/>
      <w:r w:rsidRPr="001A626C">
        <w:rPr>
          <w:rFonts w:ascii="Calibri" w:eastAsia="Calibri" w:hAnsi="Calibri"/>
          <w:szCs w:val="20"/>
          <w:lang w:val="x-none" w:eastAsia="x-none"/>
        </w:rPr>
        <w:t>Faza I inicjowana jest przez Zamawiającego poprzez wysłanie Zlecenia do Wykonawcy przy pomocy poczty elektronicznej i za pomocą Portalu Serwisowego Zamawiającego (</w:t>
      </w:r>
      <w:proofErr w:type="spellStart"/>
      <w:r w:rsidRPr="001A626C">
        <w:rPr>
          <w:rFonts w:ascii="Calibri" w:eastAsia="Calibri" w:hAnsi="Calibri"/>
          <w:szCs w:val="20"/>
          <w:lang w:val="x-none" w:eastAsia="x-none"/>
        </w:rPr>
        <w:t>Jira</w:t>
      </w:r>
      <w:proofErr w:type="spellEnd"/>
      <w:r w:rsidRPr="001A626C">
        <w:rPr>
          <w:rFonts w:ascii="Calibri" w:eastAsia="Calibri" w:hAnsi="Calibri"/>
          <w:szCs w:val="20"/>
          <w:lang w:val="x-none" w:eastAsia="x-none"/>
        </w:rPr>
        <w:t>: adres Jira.pfron.org.pl)</w:t>
      </w:r>
      <w:bookmarkEnd w:id="67"/>
    </w:p>
    <w:p w14:paraId="708BFF8C"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68" w:name="_Toc78351080"/>
      <w:r w:rsidRPr="001A626C">
        <w:rPr>
          <w:rFonts w:ascii="Calibri" w:eastAsia="Calibri" w:hAnsi="Calibri"/>
          <w:szCs w:val="20"/>
          <w:lang w:val="x-none" w:eastAsia="x-none"/>
        </w:rPr>
        <w:t>Zlecenie musi zawierać opis Zamówienia oraz proponowany termin realizacji Zadania.</w:t>
      </w:r>
      <w:bookmarkEnd w:id="68"/>
    </w:p>
    <w:p w14:paraId="45D78B54"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69" w:name="_Toc78351081"/>
      <w:r w:rsidRPr="001A626C">
        <w:rPr>
          <w:rFonts w:ascii="Calibri" w:eastAsia="Calibri" w:hAnsi="Calibri"/>
          <w:szCs w:val="20"/>
          <w:lang w:val="x-none" w:eastAsia="x-none"/>
        </w:rPr>
        <w:t>W przypadku wątpliwości co do zakresu planowanych prac, Strony dokonują ustaleń w trybie roboczym.</w:t>
      </w:r>
      <w:bookmarkEnd w:id="69"/>
    </w:p>
    <w:p w14:paraId="7908FDE3"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70" w:name="_Toc78351082"/>
      <w:r w:rsidRPr="001A626C">
        <w:rPr>
          <w:rFonts w:ascii="Calibri" w:eastAsia="Calibri" w:hAnsi="Calibri"/>
          <w:szCs w:val="20"/>
          <w:lang w:val="x-none" w:eastAsia="x-none"/>
        </w:rPr>
        <w:t>Wycena, o której mowa w pkt 11, musi zawierać szacunkową liczbę Roboczogodzin niezbędną do realizacji Zadania oraz termin realizacji Zadania.</w:t>
      </w:r>
      <w:bookmarkEnd w:id="70"/>
    </w:p>
    <w:p w14:paraId="6900EEA4"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71" w:name="_Toc78351083"/>
      <w:r w:rsidRPr="001A626C">
        <w:rPr>
          <w:rFonts w:ascii="Calibri" w:eastAsia="Calibri" w:hAnsi="Calibri"/>
          <w:szCs w:val="20"/>
          <w:lang w:val="x-none" w:eastAsia="x-none"/>
        </w:rPr>
        <w:t>Zamawiający zobowiązany jest do przekazania Wykonawcy informacji o akceptacji lub odrzuceniu przedstawionego przez Wykonawcę wyniku Fazy I.</w:t>
      </w:r>
      <w:bookmarkEnd w:id="71"/>
    </w:p>
    <w:p w14:paraId="63CFE91C"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72" w:name="_Toc78351084"/>
      <w:r w:rsidRPr="001A626C">
        <w:rPr>
          <w:rFonts w:ascii="Calibri" w:eastAsia="Calibri" w:hAnsi="Calibri"/>
          <w:szCs w:val="20"/>
          <w:lang w:val="x-none" w:eastAsia="x-none"/>
        </w:rPr>
        <w:t>Zamawiającemu przysługuje prawo weryfikacji i akceptacji sposobu oraz czasochłonności wykonania przez Wykonawcę usług, który został przedstawiony przez Wykonawcę, w tym prowadzenia w tej sprawie ewentualnych negocjacji z Wykonawcą.</w:t>
      </w:r>
      <w:bookmarkEnd w:id="72"/>
    </w:p>
    <w:p w14:paraId="3A2EC7B7"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73" w:name="_Toc78351085"/>
      <w:r w:rsidRPr="001A626C">
        <w:rPr>
          <w:rFonts w:ascii="Calibri" w:eastAsia="Calibri" w:hAnsi="Calibri"/>
          <w:szCs w:val="20"/>
          <w:lang w:val="x-none" w:eastAsia="x-none"/>
        </w:rPr>
        <w:t>Zamawiający ma prawo zrezygnować z realizacji Fazy II. Realizacja Fazy I nie powoduje skutków finansowych dla Zamawiającego.</w:t>
      </w:r>
      <w:bookmarkEnd w:id="73"/>
    </w:p>
    <w:p w14:paraId="2FB08A94"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74" w:name="_Toc78351086"/>
      <w:r w:rsidRPr="001A626C">
        <w:rPr>
          <w:rFonts w:ascii="Calibri" w:eastAsia="Calibri" w:hAnsi="Calibri"/>
          <w:szCs w:val="20"/>
          <w:lang w:val="x-none" w:eastAsia="x-none"/>
        </w:rPr>
        <w:t>Faza II – realizacja inicjowany jest przez Zamawiającego po akceptacji Fazy I.</w:t>
      </w:r>
      <w:bookmarkEnd w:id="74"/>
    </w:p>
    <w:p w14:paraId="22C1141A"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75" w:name="_Toc78351087"/>
      <w:r w:rsidRPr="001A626C">
        <w:rPr>
          <w:rFonts w:ascii="Calibri" w:eastAsia="Calibri" w:hAnsi="Calibri"/>
          <w:szCs w:val="20"/>
          <w:lang w:val="x-none" w:eastAsia="x-none"/>
        </w:rPr>
        <w:t>Wykonawca przystępuje do realizacji usługi po otrzymaniu od Zamawiającego Zamówienia Fazy II.</w:t>
      </w:r>
      <w:bookmarkEnd w:id="75"/>
    </w:p>
    <w:p w14:paraId="642CF618"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76" w:name="_Toc78351088"/>
      <w:r w:rsidRPr="001A626C">
        <w:rPr>
          <w:rFonts w:ascii="Calibri" w:eastAsia="Calibri" w:hAnsi="Calibri"/>
          <w:szCs w:val="20"/>
          <w:lang w:val="x-none" w:eastAsia="x-none"/>
        </w:rPr>
        <w:t>Zakończenie realizacji Zadania potwierdzane jest przy pomocy poczty elektronicznej przez upoważnionego Pracownika Zamawiającego wskazanego w Umowie.</w:t>
      </w:r>
      <w:bookmarkEnd w:id="76"/>
      <w:r w:rsidRPr="001A626C">
        <w:rPr>
          <w:rFonts w:ascii="Calibri" w:eastAsia="Calibri" w:hAnsi="Calibri"/>
          <w:szCs w:val="20"/>
          <w:lang w:val="x-none" w:eastAsia="x-none"/>
        </w:rPr>
        <w:t xml:space="preserve"> </w:t>
      </w:r>
    </w:p>
    <w:p w14:paraId="2BE9EFF4"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77" w:name="_Toc78351089"/>
      <w:r w:rsidRPr="001A626C">
        <w:rPr>
          <w:rFonts w:ascii="Calibri" w:eastAsia="Calibri" w:hAnsi="Calibri"/>
          <w:szCs w:val="20"/>
          <w:lang w:val="x-none" w:eastAsia="x-none"/>
        </w:rPr>
        <w:t>Zakończenie Zadania oznacza możliwość ujęcia Zadania w Protokole Odbioru wsparcia bieżącej obsługi Platformy oraz szkolenia, którego wzór zawiera Załącznika nr 2 do Umowy.</w:t>
      </w:r>
      <w:bookmarkEnd w:id="77"/>
    </w:p>
    <w:p w14:paraId="48A7396F"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78" w:name="_Toc78351090"/>
      <w:r w:rsidRPr="001A626C">
        <w:rPr>
          <w:rFonts w:ascii="Calibri" w:eastAsia="Calibri" w:hAnsi="Calibri"/>
          <w:szCs w:val="20"/>
          <w:lang w:val="x-none" w:eastAsia="x-none"/>
        </w:rPr>
        <w:t>Warunkiem koniecznym do zaakceptowania przez Zamawiającego Protokołu Odbioru Zamówienia jest dostarczenie przez Wykonawcę zaktualizowanej kompletnej Dokumentacji oraz zaktualizowanej wersji Kodów Źródłowych Oprogramowania.</w:t>
      </w:r>
      <w:bookmarkEnd w:id="78"/>
      <w:r w:rsidRPr="001A626C">
        <w:rPr>
          <w:rFonts w:ascii="Calibri" w:eastAsia="Calibri" w:hAnsi="Calibri"/>
          <w:szCs w:val="20"/>
          <w:lang w:val="x-none" w:eastAsia="x-none"/>
        </w:rPr>
        <w:t xml:space="preserve"> </w:t>
      </w:r>
    </w:p>
    <w:p w14:paraId="52533057"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79" w:name="_Toc78351091"/>
      <w:r w:rsidRPr="001A626C">
        <w:rPr>
          <w:rFonts w:ascii="Calibri" w:eastAsia="Calibri" w:hAnsi="Calibri"/>
          <w:szCs w:val="20"/>
          <w:lang w:val="x-none" w:eastAsia="x-none"/>
        </w:rPr>
        <w:t>Odbiór odbywa się po zrealizowaniu usług na podstawie zaakceptowanego Protokołu Odbioru bez zastrzeżeń.</w:t>
      </w:r>
      <w:bookmarkEnd w:id="79"/>
    </w:p>
    <w:p w14:paraId="5C724B5A"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80" w:name="_Toc78351092"/>
      <w:r w:rsidRPr="001A626C">
        <w:rPr>
          <w:rFonts w:ascii="Calibri" w:eastAsia="Calibri" w:hAnsi="Calibri"/>
          <w:szCs w:val="20"/>
          <w:lang w:val="x-none" w:eastAsia="x-none"/>
        </w:rPr>
        <w:t>Zamknięcie Zamówienia w Portalu Serwisowym dokonywane jest przez upoważnione osoby wskazane przez Zamawiającego w Umowie, po podpisaniu Protokołu Odbioru bez zastrzeżeń.</w:t>
      </w:r>
      <w:bookmarkEnd w:id="80"/>
    </w:p>
    <w:p w14:paraId="27C19C0E"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81" w:name="_Toc78351093"/>
      <w:r w:rsidRPr="001A626C">
        <w:rPr>
          <w:rFonts w:ascii="Calibri" w:eastAsia="Calibri" w:hAnsi="Calibri"/>
          <w:szCs w:val="20"/>
          <w:lang w:val="x-none" w:eastAsia="x-none"/>
        </w:rPr>
        <w:t>Zaakceptowanie przez Zamawiającego Protokołu Odbioru Zamówienia bez zastrzeżeń jest podstawą do wystawienia przez Wykonawcę faktury.</w:t>
      </w:r>
      <w:bookmarkEnd w:id="81"/>
    </w:p>
    <w:p w14:paraId="498C8F31" w14:textId="293184ED" w:rsidR="001A626C" w:rsidRPr="008B249A"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82" w:name="_Toc78351094"/>
      <w:r w:rsidRPr="001A626C">
        <w:rPr>
          <w:rFonts w:ascii="Calibri" w:eastAsia="Calibri" w:hAnsi="Calibri"/>
          <w:szCs w:val="20"/>
          <w:lang w:val="x-none" w:eastAsia="x-none"/>
        </w:rPr>
        <w:lastRenderedPageBreak/>
        <w:t xml:space="preserve">Z datą potwierdzenia Protokołem Odbioru bez zastrzeżeń wykonania prac, Wykonawca obejmuje Produkty Usługą Utrzymania, o której mowa w punkcie 2.5.1 w ramach wynagrodzenia przysługującego z tytułu realizacji Umowy oraz przenosi lub potwierdza fakt wcześniejszego </w:t>
      </w:r>
      <w:r w:rsidRPr="008B249A">
        <w:rPr>
          <w:rFonts w:ascii="Calibri" w:eastAsia="Calibri" w:hAnsi="Calibri"/>
          <w:szCs w:val="20"/>
          <w:lang w:val="x-none" w:eastAsia="x-none"/>
        </w:rPr>
        <w:t xml:space="preserve">przeniesienia na Zamawiającego autorskich prawa majątkowe oraz zależnych praw do Produktu na zasadach opisanych w § </w:t>
      </w:r>
      <w:r w:rsidR="005C4393" w:rsidRPr="008B249A">
        <w:rPr>
          <w:rFonts w:ascii="Calibri" w:eastAsia="Calibri" w:hAnsi="Calibri"/>
          <w:szCs w:val="20"/>
          <w:lang w:val="x-none" w:eastAsia="x-none"/>
        </w:rPr>
        <w:t>1</w:t>
      </w:r>
      <w:r w:rsidR="005C4393" w:rsidRPr="008B249A">
        <w:rPr>
          <w:rFonts w:ascii="Calibri" w:eastAsia="Calibri" w:hAnsi="Calibri"/>
          <w:szCs w:val="20"/>
          <w:lang w:eastAsia="x-none"/>
        </w:rPr>
        <w:t>4</w:t>
      </w:r>
      <w:r w:rsidR="005C4393" w:rsidRPr="008B249A">
        <w:rPr>
          <w:rFonts w:ascii="Calibri" w:eastAsia="Calibri" w:hAnsi="Calibri"/>
          <w:szCs w:val="20"/>
          <w:lang w:val="x-none" w:eastAsia="x-none"/>
        </w:rPr>
        <w:t xml:space="preserve"> </w:t>
      </w:r>
      <w:r w:rsidRPr="008B249A">
        <w:rPr>
          <w:rFonts w:ascii="Calibri" w:eastAsia="Calibri" w:hAnsi="Calibri"/>
          <w:szCs w:val="20"/>
          <w:lang w:val="x-none" w:eastAsia="x-none"/>
        </w:rPr>
        <w:t>Umowy.</w:t>
      </w:r>
      <w:bookmarkEnd w:id="82"/>
    </w:p>
    <w:p w14:paraId="305E16EE"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83" w:name="_Toc78351095"/>
      <w:r w:rsidRPr="001A626C">
        <w:rPr>
          <w:rFonts w:ascii="Calibri" w:eastAsia="Calibri" w:hAnsi="Calibri"/>
          <w:szCs w:val="20"/>
          <w:lang w:val="x-none" w:eastAsia="x-none"/>
        </w:rPr>
        <w:t>Protokół Odbioru zawierać będzie informację o liczbie Roboczogodzin, w ramach których Produkty zostały wykonane.</w:t>
      </w:r>
      <w:bookmarkEnd w:id="83"/>
    </w:p>
    <w:p w14:paraId="24A270EB" w14:textId="77777777" w:rsidR="001A626C" w:rsidRPr="001A626C" w:rsidRDefault="001A626C" w:rsidP="00296E4A">
      <w:pPr>
        <w:numPr>
          <w:ilvl w:val="0"/>
          <w:numId w:val="89"/>
        </w:numPr>
        <w:suppressAutoHyphens w:val="0"/>
        <w:spacing w:after="200" w:line="276" w:lineRule="auto"/>
        <w:contextualSpacing/>
        <w:rPr>
          <w:rFonts w:ascii="Calibri" w:eastAsia="Calibri" w:hAnsi="Calibri"/>
          <w:szCs w:val="20"/>
          <w:lang w:val="x-none" w:eastAsia="x-none"/>
        </w:rPr>
      </w:pPr>
      <w:bookmarkStart w:id="84" w:name="_Toc78351096"/>
      <w:r w:rsidRPr="001A626C">
        <w:rPr>
          <w:rFonts w:ascii="Calibri" w:eastAsia="Calibri" w:hAnsi="Calibri"/>
          <w:szCs w:val="20"/>
          <w:lang w:val="x-none" w:eastAsia="x-none"/>
        </w:rPr>
        <w:t>Podstawą do ustalenia wysokości wynagrodzenia z tytułu Usług Rozwoju Serwisu objętych danym Zamówieniem będzie liczba Roboczogodzin wskazana w Protokole Odbioru oraz stawka za Roboczogodzinę.</w:t>
      </w:r>
      <w:bookmarkEnd w:id="84"/>
    </w:p>
    <w:p w14:paraId="06D2B3A7" w14:textId="77777777" w:rsidR="001A626C" w:rsidRPr="001A626C" w:rsidRDefault="001A626C" w:rsidP="00296E4A">
      <w:pPr>
        <w:suppressAutoHyphens w:val="0"/>
        <w:spacing w:after="120" w:line="276" w:lineRule="auto"/>
        <w:rPr>
          <w:rFonts w:ascii="Calibri" w:hAnsi="Calibri"/>
          <w:lang w:eastAsia="pl-PL"/>
        </w:rPr>
      </w:pPr>
      <w:bookmarkStart w:id="85" w:name="_Toc78351097"/>
      <w:r w:rsidRPr="001A626C">
        <w:rPr>
          <w:rFonts w:ascii="Calibri" w:hAnsi="Calibri"/>
          <w:lang w:eastAsia="pl-PL"/>
        </w:rPr>
        <w:t>[Postanowienia dodatkowe]</w:t>
      </w:r>
      <w:bookmarkEnd w:id="85"/>
    </w:p>
    <w:p w14:paraId="07744011" w14:textId="7B122A48" w:rsidR="001A626C" w:rsidRPr="00B23F33" w:rsidRDefault="001A626C" w:rsidP="00B23F33">
      <w:pPr>
        <w:numPr>
          <w:ilvl w:val="0"/>
          <w:numId w:val="89"/>
        </w:numPr>
        <w:suppressAutoHyphens w:val="0"/>
        <w:spacing w:after="200" w:line="276" w:lineRule="auto"/>
        <w:contextualSpacing/>
        <w:rPr>
          <w:rFonts w:ascii="Calibri" w:eastAsia="Calibri" w:hAnsi="Calibri"/>
          <w:szCs w:val="20"/>
          <w:lang w:val="x-none" w:eastAsia="x-none"/>
        </w:rPr>
      </w:pPr>
      <w:bookmarkStart w:id="86" w:name="_Toc78351098"/>
      <w:r w:rsidRPr="001A626C">
        <w:rPr>
          <w:rFonts w:ascii="Calibri" w:eastAsia="Calibri" w:hAnsi="Calibri"/>
          <w:szCs w:val="20"/>
          <w:lang w:val="x-none" w:eastAsia="x-none"/>
        </w:rPr>
        <w:t>Wszystkie wprowadzane zmiany wprowadzane do Serwisu muszą być zgodne z zasadami wynikającymi z załącznika do Ustawy z dnia 4 kwietnia 2019 r. o dostępności cyfrowej stron internetowych i aplikacji mobilnych podmiotów publicznych (Dz.U. 2019 poz. 848 z późniejszymi zmianami).</w:t>
      </w:r>
      <w:bookmarkEnd w:id="86"/>
      <w:r w:rsidR="00B23F33">
        <w:rPr>
          <w:rFonts w:ascii="Calibri" w:eastAsia="Calibri" w:hAnsi="Calibri"/>
          <w:szCs w:val="20"/>
          <w:lang w:val="x-none" w:eastAsia="x-none"/>
        </w:rPr>
        <w:br/>
      </w:r>
    </w:p>
    <w:p w14:paraId="11CA7CF5" w14:textId="77777777" w:rsidR="001A626C" w:rsidRPr="001A626C" w:rsidRDefault="001A626C" w:rsidP="00296E4A">
      <w:pPr>
        <w:keepNext/>
        <w:keepLines/>
        <w:suppressAutoHyphens w:val="0"/>
        <w:snapToGrid w:val="0"/>
        <w:spacing w:before="200" w:after="120" w:line="276" w:lineRule="auto"/>
        <w:outlineLvl w:val="2"/>
        <w:rPr>
          <w:rFonts w:ascii="Calibri" w:hAnsi="Calibri"/>
          <w:b/>
          <w:bCs/>
          <w:sz w:val="28"/>
          <w:szCs w:val="20"/>
          <w:lang w:eastAsia="pl-PL"/>
        </w:rPr>
      </w:pPr>
      <w:r w:rsidRPr="001A626C">
        <w:rPr>
          <w:rFonts w:ascii="Calibri" w:hAnsi="Calibri"/>
          <w:b/>
          <w:bCs/>
          <w:sz w:val="28"/>
          <w:szCs w:val="20"/>
          <w:lang w:eastAsia="pl-PL"/>
        </w:rPr>
        <w:t xml:space="preserve">Etap VI: Realizacja </w:t>
      </w:r>
      <w:proofErr w:type="spellStart"/>
      <w:r w:rsidRPr="001A626C">
        <w:rPr>
          <w:rFonts w:ascii="Calibri" w:hAnsi="Calibri"/>
          <w:b/>
          <w:bCs/>
          <w:sz w:val="28"/>
          <w:szCs w:val="20"/>
          <w:lang w:eastAsia="pl-PL"/>
        </w:rPr>
        <w:t>contentu</w:t>
      </w:r>
      <w:proofErr w:type="spellEnd"/>
      <w:r w:rsidRPr="001A626C">
        <w:rPr>
          <w:rFonts w:ascii="Calibri" w:hAnsi="Calibri"/>
          <w:b/>
          <w:bCs/>
          <w:sz w:val="28"/>
          <w:szCs w:val="20"/>
          <w:lang w:eastAsia="pl-PL"/>
        </w:rPr>
        <w:t xml:space="preserve"> startowego</w:t>
      </w:r>
    </w:p>
    <w:p w14:paraId="20287FFF"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Wykonawca zrealizuje </w:t>
      </w:r>
      <w:proofErr w:type="spellStart"/>
      <w:r w:rsidRPr="001A626C">
        <w:rPr>
          <w:rFonts w:ascii="Calibri" w:hAnsi="Calibri"/>
          <w:lang w:eastAsia="pl-PL"/>
        </w:rPr>
        <w:t>content</w:t>
      </w:r>
      <w:proofErr w:type="spellEnd"/>
      <w:r w:rsidRPr="001A626C">
        <w:rPr>
          <w:rFonts w:ascii="Calibri" w:hAnsi="Calibri"/>
          <w:lang w:eastAsia="pl-PL"/>
        </w:rPr>
        <w:t xml:space="preserve"> startowy serwisu, po uzgodnieniu z Zamawiającym. Na </w:t>
      </w:r>
      <w:proofErr w:type="spellStart"/>
      <w:r w:rsidRPr="001A626C">
        <w:rPr>
          <w:rFonts w:ascii="Calibri" w:hAnsi="Calibri"/>
          <w:lang w:eastAsia="pl-PL"/>
        </w:rPr>
        <w:t>content</w:t>
      </w:r>
      <w:proofErr w:type="spellEnd"/>
      <w:r w:rsidRPr="001A626C">
        <w:rPr>
          <w:rFonts w:ascii="Calibri" w:hAnsi="Calibri"/>
          <w:lang w:eastAsia="pl-PL"/>
        </w:rPr>
        <w:t xml:space="preserve"> składać się będą takie elementy, jak:</w:t>
      </w:r>
    </w:p>
    <w:p w14:paraId="4CC32DEE" w14:textId="77777777" w:rsidR="001A626C" w:rsidRPr="001A626C" w:rsidRDefault="001A626C" w:rsidP="00296E4A">
      <w:pPr>
        <w:numPr>
          <w:ilvl w:val="0"/>
          <w:numId w:val="143"/>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Informacje o projekcie i zasady uczestnictwa,</w:t>
      </w:r>
    </w:p>
    <w:p w14:paraId="76C5EA8F" w14:textId="77777777" w:rsidR="001A626C" w:rsidRPr="001A626C" w:rsidRDefault="001A626C" w:rsidP="00296E4A">
      <w:pPr>
        <w:numPr>
          <w:ilvl w:val="0"/>
          <w:numId w:val="143"/>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Prezentacja partnerów projektu,</w:t>
      </w:r>
    </w:p>
    <w:p w14:paraId="21C46DC2" w14:textId="77777777" w:rsidR="001A626C" w:rsidRPr="001A626C" w:rsidRDefault="001A626C" w:rsidP="00296E4A">
      <w:pPr>
        <w:numPr>
          <w:ilvl w:val="0"/>
          <w:numId w:val="143"/>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Baza wiedzy o dostępności architektonicznej z </w:t>
      </w:r>
      <w:r w:rsidRPr="001A626C">
        <w:rPr>
          <w:rFonts w:ascii="Calibri" w:eastAsia="Calibri" w:hAnsi="Calibri"/>
          <w:szCs w:val="20"/>
          <w:lang w:eastAsia="x-none"/>
        </w:rPr>
        <w:t xml:space="preserve">wyróżnieniem projektowania uniwersalnego, opisu dostępności w Polsce, dobrych praktyk, </w:t>
      </w:r>
      <w:proofErr w:type="spellStart"/>
      <w:r w:rsidRPr="001A626C">
        <w:rPr>
          <w:rFonts w:ascii="Calibri" w:eastAsia="Calibri" w:hAnsi="Calibri"/>
          <w:szCs w:val="20"/>
          <w:lang w:eastAsia="x-none"/>
        </w:rPr>
        <w:t>case</w:t>
      </w:r>
      <w:proofErr w:type="spellEnd"/>
      <w:r w:rsidRPr="001A626C">
        <w:rPr>
          <w:rFonts w:ascii="Calibri" w:eastAsia="Calibri" w:hAnsi="Calibri"/>
          <w:szCs w:val="20"/>
          <w:lang w:eastAsia="x-none"/>
        </w:rPr>
        <w:t xml:space="preserve"> </w:t>
      </w:r>
      <w:proofErr w:type="spellStart"/>
      <w:r w:rsidRPr="001A626C">
        <w:rPr>
          <w:rFonts w:ascii="Calibri" w:eastAsia="Calibri" w:hAnsi="Calibri"/>
          <w:szCs w:val="20"/>
          <w:lang w:eastAsia="x-none"/>
        </w:rPr>
        <w:t>studies</w:t>
      </w:r>
      <w:proofErr w:type="spellEnd"/>
      <w:r w:rsidRPr="001A626C">
        <w:rPr>
          <w:rFonts w:ascii="Calibri" w:eastAsia="Calibri" w:hAnsi="Calibri"/>
          <w:szCs w:val="20"/>
          <w:lang w:eastAsia="x-none"/>
        </w:rPr>
        <w:t xml:space="preserve"> i FAQ,</w:t>
      </w:r>
    </w:p>
    <w:p w14:paraId="07B35E0F" w14:textId="77777777" w:rsidR="001A626C" w:rsidRPr="001A626C" w:rsidRDefault="001A626C" w:rsidP="00296E4A">
      <w:pPr>
        <w:numPr>
          <w:ilvl w:val="0"/>
          <w:numId w:val="143"/>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Uniwersalna mapa interaktywna, pozwalająca na wyróżnienie informacji za pomocą warstw,</w:t>
      </w:r>
    </w:p>
    <w:p w14:paraId="072C09DE" w14:textId="02ED0997" w:rsidR="001A626C" w:rsidRPr="00B23F33" w:rsidRDefault="001A626C" w:rsidP="00296E4A">
      <w:pPr>
        <w:numPr>
          <w:ilvl w:val="0"/>
          <w:numId w:val="143"/>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eastAsia="x-none"/>
        </w:rPr>
        <w:t>Multimedia: interaktywne broszury, poradniki itp., do uzgodnienia z Zamawiającym.</w:t>
      </w:r>
    </w:p>
    <w:p w14:paraId="5A959C07" w14:textId="77777777" w:rsidR="00B23F33" w:rsidRPr="001A626C" w:rsidRDefault="00B23F33" w:rsidP="00B23F33">
      <w:pPr>
        <w:suppressAutoHyphens w:val="0"/>
        <w:spacing w:after="200" w:line="276" w:lineRule="auto"/>
        <w:ind w:left="720"/>
        <w:contextualSpacing/>
        <w:rPr>
          <w:rFonts w:ascii="Calibri" w:eastAsia="Calibri" w:hAnsi="Calibri"/>
          <w:szCs w:val="20"/>
          <w:lang w:val="x-none" w:eastAsia="x-none"/>
        </w:rPr>
      </w:pPr>
    </w:p>
    <w:p w14:paraId="3F8347C4"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r w:rsidRPr="005A6A8A">
        <w:rPr>
          <w:rFonts w:ascii="Calibri" w:eastAsia="Calibri" w:hAnsi="Calibri"/>
          <w:b/>
          <w:bCs/>
          <w:iCs/>
          <w:lang w:eastAsia="pl-PL"/>
        </w:rPr>
        <w:t>Termin realizacji Etapu VI:</w:t>
      </w:r>
    </w:p>
    <w:p w14:paraId="2A64F3EF"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 xml:space="preserve">Termin realizacji etapu VI to </w:t>
      </w:r>
      <w:bookmarkStart w:id="87" w:name="_Hlk107513262"/>
      <w:r w:rsidRPr="005A6A8A">
        <w:rPr>
          <w:rFonts w:ascii="Calibri" w:hAnsi="Calibri"/>
          <w:lang w:eastAsia="pl-PL"/>
        </w:rPr>
        <w:t>150 dni kalendarzowych od daty zawarcia umowy</w:t>
      </w:r>
      <w:bookmarkEnd w:id="87"/>
      <w:r w:rsidRPr="005A6A8A">
        <w:rPr>
          <w:rFonts w:ascii="Calibri" w:hAnsi="Calibri"/>
          <w:lang w:eastAsia="pl-PL"/>
        </w:rPr>
        <w:t>.</w:t>
      </w:r>
    </w:p>
    <w:p w14:paraId="7DEEE778" w14:textId="77777777" w:rsidR="001A626C" w:rsidRPr="005A6A8A" w:rsidRDefault="001A626C" w:rsidP="00296E4A">
      <w:pPr>
        <w:keepNext/>
        <w:keepLines/>
        <w:suppressAutoHyphens w:val="0"/>
        <w:snapToGrid w:val="0"/>
        <w:spacing w:before="200" w:after="120" w:line="276" w:lineRule="auto"/>
        <w:outlineLvl w:val="2"/>
        <w:rPr>
          <w:rFonts w:ascii="Calibri" w:hAnsi="Calibri"/>
          <w:b/>
          <w:bCs/>
          <w:lang w:eastAsia="pl-PL"/>
        </w:rPr>
      </w:pPr>
      <w:r w:rsidRPr="005A6A8A">
        <w:rPr>
          <w:rFonts w:ascii="Calibri" w:hAnsi="Calibri"/>
          <w:b/>
          <w:bCs/>
          <w:lang w:eastAsia="pl-PL"/>
        </w:rPr>
        <w:t xml:space="preserve">Etap VII: Uzupełnianie </w:t>
      </w:r>
      <w:proofErr w:type="spellStart"/>
      <w:r w:rsidRPr="005A6A8A">
        <w:rPr>
          <w:rFonts w:ascii="Calibri" w:hAnsi="Calibri"/>
          <w:b/>
          <w:bCs/>
          <w:lang w:eastAsia="pl-PL"/>
        </w:rPr>
        <w:t>contentu</w:t>
      </w:r>
      <w:proofErr w:type="spellEnd"/>
      <w:r w:rsidRPr="005A6A8A">
        <w:rPr>
          <w:rFonts w:ascii="Calibri" w:hAnsi="Calibri"/>
          <w:b/>
          <w:bCs/>
          <w:lang w:eastAsia="pl-PL"/>
        </w:rPr>
        <w:t xml:space="preserve"> portalu</w:t>
      </w:r>
    </w:p>
    <w:p w14:paraId="5132EA04" w14:textId="1A488432" w:rsidR="001A626C" w:rsidRPr="005A6A8A" w:rsidRDefault="001A626C" w:rsidP="00296E4A">
      <w:pPr>
        <w:suppressAutoHyphens w:val="0"/>
        <w:spacing w:after="120" w:line="276" w:lineRule="auto"/>
        <w:rPr>
          <w:rFonts w:ascii="Calibri" w:hAnsi="Calibri"/>
          <w:lang w:eastAsia="pl-PL"/>
        </w:rPr>
      </w:pPr>
      <w:bookmarkStart w:id="88" w:name="_Hlk107513405"/>
      <w:r w:rsidRPr="005A6A8A">
        <w:rPr>
          <w:rFonts w:ascii="Calibri" w:hAnsi="Calibri"/>
          <w:lang w:eastAsia="pl-PL"/>
        </w:rPr>
        <w:t xml:space="preserve">Wykonawca zobowiązany jest do bieżącego uzupełniani treści publikowanych na portalu, po uzgodnieniu ich treści z Zamawiającym. Uzupełnianie treści ma się odbywać niezwłocznie, nie później niż w ciągu trzech dni od zgłoszenia ich do publikacji przez Zamawiającego. </w:t>
      </w:r>
      <w:bookmarkEnd w:id="88"/>
      <w:r w:rsidRPr="005A6A8A">
        <w:rPr>
          <w:rFonts w:ascii="Calibri" w:hAnsi="Calibri"/>
          <w:lang w:eastAsia="pl-PL"/>
        </w:rPr>
        <w:t>Zakres i forma prezentacji treści zawsze będzie uzgadniana z przedstawicielem Zamawiającego.</w:t>
      </w:r>
    </w:p>
    <w:p w14:paraId="29488C5F" w14:textId="10E08768" w:rsidR="001A626C" w:rsidRPr="005A6A8A" w:rsidRDefault="00090A01" w:rsidP="00296E4A">
      <w:pPr>
        <w:keepNext/>
        <w:keepLines/>
        <w:suppressAutoHyphens w:val="0"/>
        <w:spacing w:before="200" w:after="120" w:line="276" w:lineRule="auto"/>
        <w:outlineLvl w:val="1"/>
        <w:rPr>
          <w:rFonts w:asciiTheme="minorHAnsi" w:eastAsiaTheme="majorEastAsia" w:hAnsiTheme="minorHAnsi"/>
          <w:b/>
          <w:bCs/>
          <w:lang w:eastAsia="pl-PL"/>
        </w:rPr>
      </w:pPr>
      <w:bookmarkStart w:id="89" w:name="_Toc78351099"/>
      <w:r w:rsidRPr="005A6A8A">
        <w:rPr>
          <w:rFonts w:asciiTheme="minorHAnsi" w:eastAsiaTheme="majorEastAsia" w:hAnsiTheme="minorHAnsi"/>
          <w:b/>
          <w:bCs/>
          <w:lang w:eastAsia="pl-PL"/>
        </w:rPr>
        <w:lastRenderedPageBreak/>
        <w:t xml:space="preserve">4. </w:t>
      </w:r>
      <w:r w:rsidR="001A626C" w:rsidRPr="005A6A8A">
        <w:rPr>
          <w:rFonts w:asciiTheme="minorHAnsi" w:eastAsiaTheme="majorEastAsia" w:hAnsiTheme="minorHAnsi"/>
          <w:b/>
          <w:bCs/>
          <w:lang w:eastAsia="pl-PL"/>
        </w:rPr>
        <w:t>Wymagania dla System</w:t>
      </w:r>
      <w:r w:rsidRPr="005A6A8A">
        <w:rPr>
          <w:rFonts w:asciiTheme="minorHAnsi" w:eastAsiaTheme="majorEastAsia" w:hAnsiTheme="minorHAnsi"/>
          <w:b/>
          <w:bCs/>
          <w:lang w:eastAsia="pl-PL"/>
        </w:rPr>
        <w:t>u</w:t>
      </w:r>
      <w:r w:rsidR="001A626C" w:rsidRPr="005A6A8A">
        <w:rPr>
          <w:rFonts w:asciiTheme="minorHAnsi" w:eastAsiaTheme="majorEastAsia" w:hAnsiTheme="minorHAnsi"/>
          <w:b/>
          <w:bCs/>
          <w:lang w:eastAsia="pl-PL"/>
        </w:rPr>
        <w:t xml:space="preserve"> Zarządzania treścią (CMS), opis dodatkowych modułów i funkcjonalności CMS oraz Serwisu</w:t>
      </w:r>
      <w:bookmarkEnd w:id="89"/>
      <w:r w:rsidR="001A626C" w:rsidRPr="005A6A8A">
        <w:rPr>
          <w:rFonts w:asciiTheme="minorHAnsi" w:eastAsiaTheme="majorEastAsia" w:hAnsiTheme="minorHAnsi"/>
          <w:b/>
          <w:bCs/>
          <w:lang w:eastAsia="pl-PL"/>
        </w:rPr>
        <w:t xml:space="preserve"> </w:t>
      </w:r>
    </w:p>
    <w:p w14:paraId="5F3DE816"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bookmarkStart w:id="90" w:name="_Toc78351100"/>
      <w:r w:rsidRPr="005A6A8A">
        <w:rPr>
          <w:rFonts w:ascii="Calibri" w:eastAsia="Calibri" w:hAnsi="Calibri"/>
          <w:b/>
          <w:bCs/>
          <w:iCs/>
          <w:lang w:eastAsia="pl-PL"/>
        </w:rPr>
        <w:t>Panel administracyjny</w:t>
      </w:r>
      <w:bookmarkEnd w:id="90"/>
    </w:p>
    <w:p w14:paraId="64FD6A15"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CMS musi być wyposażony w panel administracyjny dostępny dla administratorów i redaktorów serwisu, zawierający wszystkie funkcje administracyjne i redakcyjne CMS.</w:t>
      </w:r>
    </w:p>
    <w:p w14:paraId="68DB9C84"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bookmarkStart w:id="91" w:name="_Toc78351101"/>
      <w:r w:rsidRPr="005A6A8A">
        <w:rPr>
          <w:rFonts w:ascii="Calibri" w:eastAsia="Calibri" w:hAnsi="Calibri"/>
          <w:b/>
          <w:bCs/>
          <w:iCs/>
          <w:lang w:eastAsia="pl-PL"/>
        </w:rPr>
        <w:t>Funkcje administracyjne</w:t>
      </w:r>
      <w:bookmarkEnd w:id="91"/>
      <w:r w:rsidRPr="005A6A8A">
        <w:rPr>
          <w:rFonts w:ascii="Calibri" w:eastAsia="Calibri" w:hAnsi="Calibri"/>
          <w:b/>
          <w:bCs/>
          <w:iCs/>
          <w:lang w:eastAsia="pl-PL"/>
        </w:rPr>
        <w:tab/>
      </w:r>
    </w:p>
    <w:p w14:paraId="4C105B94"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Administrator merytoryczny musi posiadać pełne uprawnienia do wszelkich kategorii administracyjnych w CMS, w tym m.in. do:</w:t>
      </w:r>
    </w:p>
    <w:p w14:paraId="2A961EA0"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zarządzania profilami uprawnień (rolami),</w:t>
      </w:r>
    </w:p>
    <w:p w14:paraId="5C219C24"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zarządzania kontami użytkowników CMS, w tym: dodawania, usuwania, modyfikacji, nadawania uprawnień do określonych czynności w serwisie, jak tworzenie treści, edycja, usuwanie, publikowanie,</w:t>
      </w:r>
    </w:p>
    <w:p w14:paraId="106FFDE1"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tworzenia grup użytkowników i nadawania uprawnień grupom,</w:t>
      </w:r>
    </w:p>
    <w:p w14:paraId="336B4A53"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tworzenia i zarządzania polityką haseł (reguły dot. budowy hasła, jego długości i złożoności, wymuszania zmiany przy następnym logowaniu). Wykonawca ustawi wymaganie początkowe - hasło musi zawierać: minimum 8 znaków, przynajmniej jedna małą literę, przynajmniej jedną dużą literę, przynajmniej jeden znak specjalny</w:t>
      </w:r>
    </w:p>
    <w:p w14:paraId="360F24B9"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definiowania zakresu dostępu do danych i plików gromadzonych w systemie.</w:t>
      </w:r>
    </w:p>
    <w:p w14:paraId="7E00AD7D"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CMS musi umożliwiać nadawanie uprawnień redaktorom do określonych kategorii serwisu oraz jego poszczególnych części (działów). Uprawnienia muszą być dziedziczone kaskadowo.</w:t>
      </w:r>
    </w:p>
    <w:p w14:paraId="7B0C7DE8"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CMS musi posiadać moduł autoryzacji użytkowników przy pomocy loginu i hasła oraz na tej podstawie identyfikować oraz określać zakres uprawnień użytkownika.</w:t>
      </w:r>
    </w:p>
    <w:p w14:paraId="294723E5"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Dostęp do profili administracyjnych oraz logowania dla użytkowników musi zapewniać: </w:t>
      </w:r>
    </w:p>
    <w:p w14:paraId="2938D059"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indywidualnie zdefiniowanie loginu i hasła dla użytkownika, </w:t>
      </w:r>
    </w:p>
    <w:p w14:paraId="039DBD1A"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przechowywanie haseł dostępowych w sposób uniemożliwiający ich przedstawienie w formacie jawnego tekstu, </w:t>
      </w:r>
    </w:p>
    <w:p w14:paraId="556C4EF5"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hasło dostępowe musi składać się z co najmniej 8 znaków oraz zawierać duże i małe litery, cyfry i znaki specjalne. Wykonawca włączy to wymaganie dla CMS zaraz po jego </w:t>
      </w:r>
      <w:proofErr w:type="spellStart"/>
      <w:r w:rsidRPr="005A6A8A">
        <w:rPr>
          <w:rFonts w:ascii="Calibri" w:eastAsia="Calibri" w:hAnsi="Calibri"/>
          <w:lang w:val="x-none" w:eastAsia="x-none"/>
        </w:rPr>
        <w:t>instalacij</w:t>
      </w:r>
      <w:proofErr w:type="spellEnd"/>
      <w:r w:rsidRPr="005A6A8A">
        <w:rPr>
          <w:rFonts w:ascii="Calibri" w:eastAsia="Calibri" w:hAnsi="Calibri"/>
          <w:lang w:val="x-none" w:eastAsia="x-none"/>
        </w:rPr>
        <w:t xml:space="preserve">, </w:t>
      </w:r>
    </w:p>
    <w:p w14:paraId="371DF5E8"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CMS musi weryfikować złożoność hasła. </w:t>
      </w:r>
    </w:p>
    <w:p w14:paraId="136F8426"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CMS musi umożliwiać delegowanie uprawnień administracyjnych do wybranych fragmentów serwisu dla wskazanego użytkownika lub grupy użytkowników.</w:t>
      </w:r>
    </w:p>
    <w:p w14:paraId="382D687E"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CMS będzie posiadał możliwość generowania statystyk pracy poszczególnych redaktorów stosując zadane kryteria (redaktor, przedział czasowy, dział serwisu, inne zaproponowane przez Wykonawcę).</w:t>
      </w:r>
    </w:p>
    <w:p w14:paraId="410E7693" w14:textId="77777777" w:rsidR="001A626C" w:rsidRPr="005A6A8A" w:rsidRDefault="001A626C" w:rsidP="00296E4A">
      <w:pPr>
        <w:numPr>
          <w:ilvl w:val="0"/>
          <w:numId w:val="116"/>
        </w:numPr>
        <w:suppressAutoHyphens w:val="0"/>
        <w:spacing w:after="200" w:line="276" w:lineRule="auto"/>
        <w:contextualSpacing/>
        <w:rPr>
          <w:rFonts w:ascii="Calibri" w:eastAsiaTheme="majorEastAsia" w:hAnsi="Calibri"/>
          <w:lang w:val="x-none" w:eastAsia="x-none"/>
        </w:rPr>
      </w:pPr>
      <w:bookmarkStart w:id="92" w:name="_Toc78351102"/>
      <w:r w:rsidRPr="005A6A8A">
        <w:rPr>
          <w:rFonts w:ascii="Calibri" w:eastAsiaTheme="majorEastAsia" w:hAnsi="Calibri"/>
          <w:lang w:val="x-none" w:eastAsia="x-none"/>
        </w:rPr>
        <w:t>Logowanie poprzez komponent SSO.</w:t>
      </w:r>
      <w:bookmarkEnd w:id="92"/>
    </w:p>
    <w:p w14:paraId="62E7C635"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 xml:space="preserve">CMS musi mieć możliwość integracji z komponentami SSO wykorzystywanymi przez Zamawiającego, na przykład </w:t>
      </w:r>
      <w:proofErr w:type="spellStart"/>
      <w:r w:rsidRPr="005A6A8A">
        <w:rPr>
          <w:rFonts w:ascii="Calibri" w:eastAsia="Calibri" w:hAnsi="Calibri"/>
          <w:lang w:val="x-none" w:eastAsia="x-none"/>
        </w:rPr>
        <w:t>Keycloak</w:t>
      </w:r>
      <w:proofErr w:type="spellEnd"/>
      <w:r w:rsidRPr="005A6A8A">
        <w:rPr>
          <w:rFonts w:ascii="Calibri" w:eastAsia="Calibri" w:hAnsi="Calibri"/>
          <w:lang w:val="x-none" w:eastAsia="x-none"/>
        </w:rPr>
        <w:t>.</w:t>
      </w:r>
    </w:p>
    <w:p w14:paraId="70ABD32A" w14:textId="77777777" w:rsidR="001A626C" w:rsidRPr="005A6A8A"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lastRenderedPageBreak/>
        <w:t xml:space="preserve">CMS musi obsługiwać minimum jeden z protokołów komunikacji </w:t>
      </w:r>
      <w:proofErr w:type="spellStart"/>
      <w:r w:rsidRPr="005A6A8A">
        <w:rPr>
          <w:rFonts w:ascii="Calibri" w:eastAsia="Calibri" w:hAnsi="Calibri"/>
          <w:lang w:val="x-none" w:eastAsia="x-none"/>
        </w:rPr>
        <w:t>OpenAuth</w:t>
      </w:r>
      <w:proofErr w:type="spellEnd"/>
      <w:r w:rsidRPr="005A6A8A">
        <w:rPr>
          <w:rFonts w:ascii="Calibri" w:eastAsia="Calibri" w:hAnsi="Calibri"/>
          <w:lang w:val="x-none" w:eastAsia="x-none"/>
        </w:rPr>
        <w:t xml:space="preserve"> 2.0, </w:t>
      </w:r>
      <w:proofErr w:type="spellStart"/>
      <w:r w:rsidRPr="005A6A8A">
        <w:rPr>
          <w:rFonts w:ascii="Calibri" w:eastAsia="Calibri" w:hAnsi="Calibri"/>
          <w:lang w:val="x-none" w:eastAsia="x-none"/>
        </w:rPr>
        <w:t>OpenID</w:t>
      </w:r>
      <w:proofErr w:type="spellEnd"/>
      <w:r w:rsidRPr="005A6A8A">
        <w:rPr>
          <w:rFonts w:ascii="Calibri" w:eastAsia="Calibri" w:hAnsi="Calibri"/>
          <w:lang w:val="x-none" w:eastAsia="x-none"/>
        </w:rPr>
        <w:t>, SAML 2.0.</w:t>
      </w:r>
    </w:p>
    <w:p w14:paraId="0AD0F264" w14:textId="388F9EE6" w:rsidR="001A626C" w:rsidRDefault="001A626C" w:rsidP="00296E4A">
      <w:pPr>
        <w:numPr>
          <w:ilvl w:val="0"/>
          <w:numId w:val="116"/>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Logowanie użytkowników do CMS powinno być możliwe zarówno przez komponent SSO jak również bezpośrednio przez mechanizmy wbudowane w CMS, przy czym dany użytkownik może logować się korzystając wyłącznie z jednego mechanizmu.</w:t>
      </w:r>
    </w:p>
    <w:p w14:paraId="78CFACAD" w14:textId="77777777" w:rsidR="00B23F33" w:rsidRPr="005A6A8A" w:rsidRDefault="00B23F33" w:rsidP="00B23F33">
      <w:pPr>
        <w:suppressAutoHyphens w:val="0"/>
        <w:spacing w:after="200" w:line="276" w:lineRule="auto"/>
        <w:ind w:left="720"/>
        <w:contextualSpacing/>
        <w:rPr>
          <w:rFonts w:ascii="Calibri" w:eastAsia="Calibri" w:hAnsi="Calibri"/>
          <w:lang w:val="x-none" w:eastAsia="x-none"/>
        </w:rPr>
      </w:pPr>
    </w:p>
    <w:p w14:paraId="0CEF8AD2"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bookmarkStart w:id="93" w:name="_Toc78351103"/>
      <w:r w:rsidRPr="005A6A8A">
        <w:rPr>
          <w:rFonts w:ascii="Calibri" w:eastAsia="Calibri" w:hAnsi="Calibri"/>
          <w:b/>
          <w:bCs/>
          <w:iCs/>
          <w:lang w:eastAsia="pl-PL"/>
        </w:rPr>
        <w:t>Historia operacji</w:t>
      </w:r>
      <w:bookmarkEnd w:id="93"/>
    </w:p>
    <w:p w14:paraId="5CAD5F5F" w14:textId="77777777" w:rsidR="001A626C" w:rsidRPr="005A6A8A" w:rsidRDefault="001A626C" w:rsidP="00296E4A">
      <w:pPr>
        <w:numPr>
          <w:ilvl w:val="0"/>
          <w:numId w:val="117"/>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CMS musi zapisywać i udostępniać historię wszystkich operacji włącznie z logowaniem.</w:t>
      </w:r>
    </w:p>
    <w:p w14:paraId="0230AB7D" w14:textId="77777777" w:rsidR="001A626C" w:rsidRPr="005A6A8A" w:rsidRDefault="001A626C" w:rsidP="00296E4A">
      <w:pPr>
        <w:numPr>
          <w:ilvl w:val="0"/>
          <w:numId w:val="117"/>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Historia musi być dostępna dla administratora i pozwalać na wyszukiwanie oraz filtrowanie co najmniej takich atrybutów jak: data i czas operacji z dokładnością do minuty, nazwa użytkownika, rodzaj operacji, miejsce wykonania operacji lub nazwa pliku, na którym wykonano operację.</w:t>
      </w:r>
    </w:p>
    <w:p w14:paraId="202F8413" w14:textId="77777777" w:rsidR="001A626C" w:rsidRPr="005A6A8A" w:rsidRDefault="001A626C" w:rsidP="00296E4A">
      <w:pPr>
        <w:numPr>
          <w:ilvl w:val="0"/>
          <w:numId w:val="117"/>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CMS musi zapisywać w dzienniku systemowym historię operacji wykonywanych automatycznie przez system, np. kopii bezpieczeństwa, wysyłki newsletterów i powiadomień.</w:t>
      </w:r>
    </w:p>
    <w:p w14:paraId="59EA8014" w14:textId="522061DB" w:rsidR="001A626C" w:rsidRDefault="001A626C" w:rsidP="00296E4A">
      <w:pPr>
        <w:numPr>
          <w:ilvl w:val="0"/>
          <w:numId w:val="117"/>
        </w:numPr>
        <w:suppressAutoHyphens w:val="0"/>
        <w:spacing w:after="200" w:line="276" w:lineRule="auto"/>
        <w:contextualSpacing/>
        <w:rPr>
          <w:rFonts w:ascii="Calibri" w:eastAsia="Calibri" w:hAnsi="Calibri"/>
          <w:lang w:val="x-none" w:eastAsia="x-none"/>
        </w:rPr>
      </w:pPr>
      <w:r w:rsidRPr="005A6A8A">
        <w:rPr>
          <w:rFonts w:ascii="Calibri" w:eastAsia="Calibri" w:hAnsi="Calibri"/>
          <w:lang w:val="x-none" w:eastAsia="x-none"/>
        </w:rPr>
        <w:t>CMS musi raportować błędy w działaniu systemu CMS, w tym także kody błędów HTTP (np. 404) wygenerowane przez system CMS.</w:t>
      </w:r>
    </w:p>
    <w:p w14:paraId="3F56F5E3" w14:textId="77777777" w:rsidR="00B23F33" w:rsidRPr="005A6A8A" w:rsidRDefault="00B23F33" w:rsidP="00B23F33">
      <w:pPr>
        <w:suppressAutoHyphens w:val="0"/>
        <w:spacing w:after="200" w:line="276" w:lineRule="auto"/>
        <w:ind w:left="720"/>
        <w:contextualSpacing/>
        <w:rPr>
          <w:rFonts w:ascii="Calibri" w:eastAsia="Calibri" w:hAnsi="Calibri"/>
          <w:lang w:val="x-none" w:eastAsia="x-none"/>
        </w:rPr>
      </w:pPr>
    </w:p>
    <w:p w14:paraId="1440726F"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bookmarkStart w:id="94" w:name="_Toc78351104"/>
      <w:r w:rsidRPr="005A6A8A">
        <w:rPr>
          <w:rFonts w:ascii="Calibri" w:eastAsia="Calibri" w:hAnsi="Calibri"/>
          <w:b/>
          <w:bCs/>
          <w:iCs/>
          <w:lang w:eastAsia="pl-PL"/>
        </w:rPr>
        <w:t>Wersjonowanie (cofanie zmian)</w:t>
      </w:r>
      <w:bookmarkEnd w:id="94"/>
    </w:p>
    <w:p w14:paraId="0772C6C6"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Redaktor będzie miał możliwość cofania zmian wprowadzonych i zapisanych w edytowanych przez siebie materiałach.</w:t>
      </w:r>
    </w:p>
    <w:p w14:paraId="5940411E"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Administrator merytoryczny musi mieć możliwość cofania zmian wykonanych przez innych redaktorów.</w:t>
      </w:r>
    </w:p>
    <w:p w14:paraId="110EF5AA"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bookmarkStart w:id="95" w:name="_Toc78351105"/>
      <w:r w:rsidRPr="005A6A8A">
        <w:rPr>
          <w:rFonts w:ascii="Calibri" w:eastAsia="Calibri" w:hAnsi="Calibri"/>
          <w:b/>
          <w:bCs/>
          <w:iCs/>
          <w:lang w:eastAsia="pl-PL"/>
        </w:rPr>
        <w:t>Najczęściej zadawane pytania – FAQ</w:t>
      </w:r>
      <w:bookmarkEnd w:id="95"/>
    </w:p>
    <w:p w14:paraId="05F34577" w14:textId="0FFC52A0"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CMS musi posiadać funkcjonalność umożliwiającą tworzenie bazy pytań i odpowiedzi na nie wraz </w:t>
      </w:r>
      <w:r w:rsidR="004F5008" w:rsidRPr="001A626C">
        <w:rPr>
          <w:rFonts w:ascii="Calibri" w:hAnsi="Calibri"/>
          <w:lang w:eastAsia="pl-PL"/>
        </w:rPr>
        <w:t>z</w:t>
      </w:r>
      <w:r w:rsidR="004F5008">
        <w:rPr>
          <w:rFonts w:ascii="Calibri" w:hAnsi="Calibri"/>
          <w:lang w:eastAsia="pl-PL"/>
        </w:rPr>
        <w:t> </w:t>
      </w:r>
      <w:r w:rsidRPr="001A626C">
        <w:rPr>
          <w:rFonts w:ascii="Calibri" w:hAnsi="Calibri"/>
          <w:lang w:eastAsia="pl-PL"/>
        </w:rPr>
        <w:t xml:space="preserve">formularzem umożliwiającym zadawanie pytań oraz możliwością ich sortowania, filtrowania </w:t>
      </w:r>
      <w:r w:rsidR="004F5008" w:rsidRPr="001A626C">
        <w:rPr>
          <w:rFonts w:ascii="Calibri" w:hAnsi="Calibri"/>
          <w:lang w:eastAsia="pl-PL"/>
        </w:rPr>
        <w:t>i</w:t>
      </w:r>
      <w:r w:rsidR="004F5008">
        <w:rPr>
          <w:rFonts w:ascii="Calibri" w:hAnsi="Calibri"/>
          <w:lang w:eastAsia="pl-PL"/>
        </w:rPr>
        <w:t> </w:t>
      </w:r>
      <w:r w:rsidRPr="001A626C">
        <w:rPr>
          <w:rFonts w:ascii="Calibri" w:hAnsi="Calibri"/>
          <w:lang w:eastAsia="pl-PL"/>
        </w:rPr>
        <w:t>wyszukiwania wg słów kluczowych.</w:t>
      </w:r>
    </w:p>
    <w:p w14:paraId="60BC9D6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Użytkownik zadający pytanie musi otrzymać e-mail z informacją o pojawieniu się odpowiedzi na zadane pytanie.</w:t>
      </w:r>
    </w:p>
    <w:p w14:paraId="3EEE6017"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bookmarkStart w:id="96" w:name="_Toc78351106"/>
      <w:r w:rsidRPr="001A626C">
        <w:rPr>
          <w:rFonts w:ascii="Calibri" w:eastAsia="Calibri" w:hAnsi="Calibri"/>
          <w:b/>
          <w:bCs/>
          <w:iCs/>
          <w:sz w:val="26"/>
          <w:lang w:eastAsia="pl-PL"/>
        </w:rPr>
        <w:t>Optymalizacja dla wyszukiwarek</w:t>
      </w:r>
      <w:bookmarkEnd w:id="96"/>
    </w:p>
    <w:p w14:paraId="59E921A1"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CMS musi posiadać możliwość optymalizacji każdej strony serwisu pod kątem wyszukiwania (SEO - </w:t>
      </w:r>
      <w:proofErr w:type="spellStart"/>
      <w:r w:rsidRPr="001A626C">
        <w:rPr>
          <w:rFonts w:ascii="Calibri" w:hAnsi="Calibri"/>
          <w:lang w:eastAsia="pl-PL"/>
        </w:rPr>
        <w:t>Search</w:t>
      </w:r>
      <w:proofErr w:type="spellEnd"/>
      <w:r w:rsidRPr="001A626C">
        <w:rPr>
          <w:rFonts w:ascii="Calibri" w:hAnsi="Calibri"/>
          <w:lang w:eastAsia="pl-PL"/>
        </w:rPr>
        <w:t xml:space="preserve"> Engine </w:t>
      </w:r>
      <w:proofErr w:type="spellStart"/>
      <w:r w:rsidRPr="001A626C">
        <w:rPr>
          <w:rFonts w:ascii="Calibri" w:hAnsi="Calibri"/>
          <w:lang w:eastAsia="pl-PL"/>
        </w:rPr>
        <w:t>Optimization</w:t>
      </w:r>
      <w:proofErr w:type="spellEnd"/>
      <w:r w:rsidRPr="001A626C">
        <w:rPr>
          <w:rFonts w:ascii="Calibri" w:hAnsi="Calibri"/>
          <w:lang w:eastAsia="pl-PL"/>
        </w:rPr>
        <w:t>), w tym przypisywania indywidualnych słów kluczowych i opisu w ramach pól „Meta”, tytułów strony w znaczniku &lt;</w:t>
      </w:r>
      <w:proofErr w:type="spellStart"/>
      <w:r w:rsidRPr="001A626C">
        <w:rPr>
          <w:rFonts w:ascii="Calibri" w:hAnsi="Calibri"/>
          <w:lang w:eastAsia="pl-PL"/>
        </w:rPr>
        <w:t>Title</w:t>
      </w:r>
      <w:proofErr w:type="spellEnd"/>
      <w:r w:rsidRPr="001A626C">
        <w:rPr>
          <w:rFonts w:ascii="Calibri" w:hAnsi="Calibri"/>
          <w:lang w:eastAsia="pl-PL"/>
        </w:rPr>
        <w:t>&gt; i adresu URL strony.</w:t>
      </w:r>
    </w:p>
    <w:p w14:paraId="5FBBFE1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CMS musi umożliwiać indywidualne wypełnianie atrybutów „Alt” grafik używanych w serwisie.</w:t>
      </w:r>
    </w:p>
    <w:p w14:paraId="4A0ED78C"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bookmarkStart w:id="97" w:name="_Toc78351107"/>
      <w:r w:rsidRPr="001A626C">
        <w:rPr>
          <w:rFonts w:ascii="Calibri" w:eastAsia="Calibri" w:hAnsi="Calibri"/>
          <w:b/>
          <w:bCs/>
          <w:iCs/>
          <w:sz w:val="26"/>
          <w:lang w:eastAsia="pl-PL"/>
        </w:rPr>
        <w:t>Obsługa błędów</w:t>
      </w:r>
      <w:bookmarkEnd w:id="97"/>
    </w:p>
    <w:p w14:paraId="366FFBFD"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CMS musi posiadać mechanizm obsługi błędów poprzez możliwość dostosowania stron błędów (np. 404) dla każdego z bloków tematycznych w ramach Serwisu.</w:t>
      </w:r>
    </w:p>
    <w:p w14:paraId="0122E27E"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lastRenderedPageBreak/>
        <w:t>CMS musi generować prawidłowe kody błędów http (prawidłowo rozpoznawane przez wyszukiwarki internetowe) dla nieistniejących, przeniesionych lub ukrytych elementów serwisu (plików, kategorii, artykułów).</w:t>
      </w:r>
    </w:p>
    <w:p w14:paraId="3257BD7D" w14:textId="77777777" w:rsidR="001A626C" w:rsidRPr="001A626C" w:rsidRDefault="001A626C" w:rsidP="00296E4A">
      <w:pPr>
        <w:keepNext/>
        <w:keepLines/>
        <w:suppressAutoHyphens w:val="0"/>
        <w:spacing w:before="200" w:after="120" w:line="276" w:lineRule="auto"/>
        <w:outlineLvl w:val="3"/>
        <w:rPr>
          <w:rFonts w:ascii="Calibri" w:eastAsia="Calibri" w:hAnsi="Calibri"/>
          <w:b/>
          <w:bCs/>
          <w:iCs/>
          <w:sz w:val="26"/>
          <w:lang w:eastAsia="pl-PL"/>
        </w:rPr>
      </w:pPr>
      <w:bookmarkStart w:id="98" w:name="_Toc78351108"/>
      <w:r w:rsidRPr="001A626C">
        <w:rPr>
          <w:rFonts w:ascii="Calibri" w:eastAsia="Calibri" w:hAnsi="Calibri"/>
          <w:b/>
          <w:bCs/>
          <w:iCs/>
          <w:sz w:val="26"/>
          <w:lang w:eastAsia="pl-PL"/>
        </w:rPr>
        <w:t>Technologia budowy interfejsu</w:t>
      </w:r>
      <w:bookmarkEnd w:id="98"/>
    </w:p>
    <w:p w14:paraId="6B0D2359"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Wszystkie strony serwisów muszą być co najmniej zgodne ze standardem HTML 5 i CSS 3.</w:t>
      </w:r>
    </w:p>
    <w:p w14:paraId="721208D9"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Wymagana jest prawidłowa walidacja tworzonego przez CMS kodu HTML i CSS za pomocą udostępnionego na stronach W3C </w:t>
      </w:r>
      <w:proofErr w:type="spellStart"/>
      <w:r w:rsidRPr="001A626C">
        <w:rPr>
          <w:rFonts w:ascii="Calibri" w:hAnsi="Calibri"/>
          <w:lang w:eastAsia="pl-PL"/>
        </w:rPr>
        <w:t>walidatora</w:t>
      </w:r>
      <w:proofErr w:type="spellEnd"/>
      <w:r w:rsidRPr="001A626C">
        <w:rPr>
          <w:rFonts w:ascii="Calibri" w:hAnsi="Calibri"/>
          <w:lang w:eastAsia="pl-PL"/>
        </w:rPr>
        <w:t xml:space="preserve"> </w:t>
      </w:r>
      <w:hyperlink r:id="rId21" w:history="1">
        <w:r w:rsidRPr="001A626C">
          <w:rPr>
            <w:rFonts w:ascii="Calibri" w:hAnsi="Calibri"/>
            <w:lang w:eastAsia="pl-PL"/>
          </w:rPr>
          <w:t>https://validator.w3.org/nu/</w:t>
        </w:r>
      </w:hyperlink>
      <w:r w:rsidRPr="001A626C">
        <w:rPr>
          <w:rFonts w:ascii="Calibri" w:hAnsi="Calibri"/>
          <w:lang w:eastAsia="pl-PL"/>
        </w:rPr>
        <w:t xml:space="preserve"> </w:t>
      </w:r>
    </w:p>
    <w:p w14:paraId="38EA6AA3"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System oraz udostępniane za jego pomocą serwisy muszą być oparte na stylach CSS do formatowania prezentowanych treści, a struktura dokumentu musi zapewniać poprawność semantyczną oraz oddzielenie wyglądu od treści.</w:t>
      </w:r>
    </w:p>
    <w:p w14:paraId="1409C828" w14:textId="77777777" w:rsidR="001A626C" w:rsidRPr="005A6A8A" w:rsidRDefault="001A626C" w:rsidP="00296E4A">
      <w:pPr>
        <w:keepNext/>
        <w:keepLines/>
        <w:suppressAutoHyphens w:val="0"/>
        <w:spacing w:before="200" w:after="120" w:line="276" w:lineRule="auto"/>
        <w:outlineLvl w:val="3"/>
        <w:rPr>
          <w:rFonts w:asciiTheme="minorHAnsi" w:eastAsia="Calibri" w:hAnsiTheme="minorHAnsi" w:cstheme="minorHAnsi"/>
          <w:b/>
          <w:bCs/>
          <w:iCs/>
          <w:lang w:eastAsia="pl-PL"/>
        </w:rPr>
      </w:pPr>
      <w:bookmarkStart w:id="99" w:name="_Toc78351109"/>
      <w:r w:rsidRPr="005A6A8A">
        <w:rPr>
          <w:rFonts w:asciiTheme="minorHAnsi" w:eastAsia="Calibri" w:hAnsiTheme="minorHAnsi" w:cstheme="minorHAnsi"/>
          <w:b/>
          <w:bCs/>
          <w:iCs/>
          <w:lang w:eastAsia="pl-PL"/>
        </w:rPr>
        <w:t>Dostępność w przeglądarkach internetowych</w:t>
      </w:r>
      <w:bookmarkEnd w:id="99"/>
    </w:p>
    <w:p w14:paraId="5650714F" w14:textId="5DFA8B01" w:rsidR="001A626C" w:rsidRPr="005A6A8A" w:rsidRDefault="001A626C" w:rsidP="00296E4A">
      <w:pPr>
        <w:suppressAutoHyphens w:val="0"/>
        <w:spacing w:after="120" w:line="276" w:lineRule="auto"/>
        <w:rPr>
          <w:rFonts w:asciiTheme="minorHAnsi" w:hAnsiTheme="minorHAnsi" w:cstheme="minorHAnsi"/>
          <w:lang w:eastAsia="pl-PL"/>
        </w:rPr>
      </w:pPr>
      <w:r w:rsidRPr="005A6A8A">
        <w:rPr>
          <w:rFonts w:asciiTheme="minorHAnsi" w:hAnsiTheme="minorHAnsi" w:cstheme="minorHAnsi"/>
          <w:lang w:eastAsia="pl-PL"/>
        </w:rPr>
        <w:t xml:space="preserve">Serwis i CMS muszą poprawnie realizować założone funkcjonalności co najmniej w następujących przeglądarkach: </w:t>
      </w:r>
      <w:proofErr w:type="spellStart"/>
      <w:r w:rsidRPr="005A6A8A">
        <w:rPr>
          <w:rFonts w:asciiTheme="minorHAnsi" w:hAnsiTheme="minorHAnsi" w:cstheme="minorHAnsi"/>
          <w:lang w:eastAsia="pl-PL"/>
        </w:rPr>
        <w:t>Firefox</w:t>
      </w:r>
      <w:proofErr w:type="spellEnd"/>
      <w:r w:rsidRPr="005A6A8A">
        <w:rPr>
          <w:rFonts w:asciiTheme="minorHAnsi" w:hAnsiTheme="minorHAnsi" w:cstheme="minorHAnsi"/>
          <w:lang w:eastAsia="pl-PL"/>
        </w:rPr>
        <w:t xml:space="preserve"> 90.x i wyższe, Chrome 85.x i wyższe, Edge 82.x i wyższe, Opera 70.x i wyższe, Safari 12.x i wyższe. Jeśli wykorzystywany będzie kod JavaScript, on także musi prawidłowo działać </w:t>
      </w:r>
      <w:r w:rsidR="004F5008" w:rsidRPr="005A6A8A">
        <w:rPr>
          <w:rFonts w:asciiTheme="minorHAnsi" w:hAnsiTheme="minorHAnsi" w:cstheme="minorHAnsi"/>
          <w:lang w:eastAsia="pl-PL"/>
        </w:rPr>
        <w:t>w</w:t>
      </w:r>
      <w:r w:rsidR="004F5008">
        <w:rPr>
          <w:rFonts w:asciiTheme="minorHAnsi" w:hAnsiTheme="minorHAnsi" w:cstheme="minorHAnsi"/>
          <w:lang w:eastAsia="pl-PL"/>
        </w:rPr>
        <w:t> </w:t>
      </w:r>
      <w:r w:rsidRPr="005A6A8A">
        <w:rPr>
          <w:rFonts w:asciiTheme="minorHAnsi" w:hAnsiTheme="minorHAnsi" w:cstheme="minorHAnsi"/>
          <w:lang w:eastAsia="pl-PL"/>
        </w:rPr>
        <w:t>wymienionych wyżej przeglądarkach.</w:t>
      </w:r>
    </w:p>
    <w:p w14:paraId="6717C82D" w14:textId="77777777" w:rsidR="001A626C" w:rsidRPr="005A6A8A" w:rsidRDefault="001A626C" w:rsidP="00296E4A">
      <w:pPr>
        <w:keepNext/>
        <w:keepLines/>
        <w:suppressAutoHyphens w:val="0"/>
        <w:spacing w:before="200" w:after="120" w:line="276" w:lineRule="auto"/>
        <w:outlineLvl w:val="3"/>
        <w:rPr>
          <w:rFonts w:asciiTheme="minorHAnsi" w:eastAsia="Calibri" w:hAnsiTheme="minorHAnsi" w:cstheme="minorHAnsi"/>
          <w:b/>
          <w:bCs/>
          <w:iCs/>
          <w:lang w:eastAsia="pl-PL"/>
        </w:rPr>
      </w:pPr>
      <w:bookmarkStart w:id="100" w:name="_Toc78351110"/>
      <w:r w:rsidRPr="005A6A8A">
        <w:rPr>
          <w:rFonts w:asciiTheme="minorHAnsi" w:eastAsia="Calibri" w:hAnsiTheme="minorHAnsi" w:cstheme="minorHAnsi"/>
          <w:b/>
          <w:bCs/>
          <w:iCs/>
          <w:lang w:eastAsia="pl-PL"/>
        </w:rPr>
        <w:t>Poczta e-mail</w:t>
      </w:r>
      <w:bookmarkEnd w:id="100"/>
    </w:p>
    <w:p w14:paraId="16675671" w14:textId="77777777" w:rsidR="001A626C" w:rsidRPr="005A6A8A" w:rsidRDefault="001A626C" w:rsidP="00296E4A">
      <w:pPr>
        <w:suppressAutoHyphens w:val="0"/>
        <w:spacing w:after="120" w:line="276" w:lineRule="auto"/>
        <w:rPr>
          <w:rFonts w:asciiTheme="minorHAnsi" w:hAnsiTheme="minorHAnsi" w:cstheme="minorHAnsi"/>
          <w:lang w:eastAsia="pl-PL"/>
        </w:rPr>
      </w:pPr>
      <w:r w:rsidRPr="005A6A8A">
        <w:rPr>
          <w:rFonts w:asciiTheme="minorHAnsi" w:hAnsiTheme="minorHAnsi" w:cstheme="minorHAnsi"/>
          <w:lang w:eastAsia="pl-PL"/>
        </w:rPr>
        <w:t>CMS musi współpracować z serwerem poczty elektronicznej obsługującym konta w domenie wskazanej przez Zamawiającego, w której będzie działać serwis.</w:t>
      </w:r>
    </w:p>
    <w:p w14:paraId="156BFCB4" w14:textId="6FB39F1F" w:rsidR="001A626C" w:rsidRPr="005A6A8A" w:rsidRDefault="001A626C" w:rsidP="00296E4A">
      <w:pPr>
        <w:suppressAutoHyphens w:val="0"/>
        <w:spacing w:after="120" w:line="276" w:lineRule="auto"/>
        <w:rPr>
          <w:rFonts w:asciiTheme="minorHAnsi" w:hAnsiTheme="minorHAnsi" w:cstheme="minorHAnsi"/>
          <w:lang w:eastAsia="pl-PL"/>
        </w:rPr>
      </w:pPr>
      <w:r w:rsidRPr="005A6A8A">
        <w:rPr>
          <w:rFonts w:asciiTheme="minorHAnsi" w:hAnsiTheme="minorHAnsi" w:cstheme="minorHAnsi"/>
          <w:lang w:eastAsia="pl-PL"/>
        </w:rPr>
        <w:t xml:space="preserve">Na potrzeby realizacji zadania, Zamawiający udostępni serwer poczty elektronicznej oraz założy konta </w:t>
      </w:r>
      <w:r w:rsidR="004F5008" w:rsidRPr="005A6A8A">
        <w:rPr>
          <w:rFonts w:asciiTheme="minorHAnsi" w:hAnsiTheme="minorHAnsi" w:cstheme="minorHAnsi"/>
          <w:lang w:eastAsia="pl-PL"/>
        </w:rPr>
        <w:t>i</w:t>
      </w:r>
      <w:r w:rsidR="004F5008">
        <w:rPr>
          <w:rFonts w:asciiTheme="minorHAnsi" w:hAnsiTheme="minorHAnsi" w:cstheme="minorHAnsi"/>
          <w:lang w:eastAsia="pl-PL"/>
        </w:rPr>
        <w:t> </w:t>
      </w:r>
      <w:r w:rsidRPr="005A6A8A">
        <w:rPr>
          <w:rFonts w:asciiTheme="minorHAnsi" w:hAnsiTheme="minorHAnsi" w:cstheme="minorHAnsi"/>
          <w:lang w:eastAsia="pl-PL"/>
        </w:rPr>
        <w:t>aliasy umożliwiające m.in. rozsyłanie newsletterów, powiadomień oraz wiadomości e-mail.</w:t>
      </w:r>
    </w:p>
    <w:p w14:paraId="6ACA3C16" w14:textId="77777777" w:rsidR="001A626C" w:rsidRPr="005A6A8A" w:rsidRDefault="001A626C" w:rsidP="00296E4A">
      <w:pPr>
        <w:keepNext/>
        <w:keepLines/>
        <w:suppressAutoHyphens w:val="0"/>
        <w:spacing w:before="200" w:after="120" w:line="276" w:lineRule="auto"/>
        <w:outlineLvl w:val="3"/>
        <w:rPr>
          <w:rFonts w:asciiTheme="minorHAnsi" w:eastAsia="Calibri" w:hAnsiTheme="minorHAnsi" w:cstheme="minorHAnsi"/>
          <w:b/>
          <w:bCs/>
          <w:iCs/>
          <w:lang w:eastAsia="pl-PL"/>
        </w:rPr>
      </w:pPr>
      <w:bookmarkStart w:id="101" w:name="_Toc78351111"/>
      <w:r w:rsidRPr="005A6A8A">
        <w:rPr>
          <w:rFonts w:asciiTheme="minorHAnsi" w:eastAsia="Calibri" w:hAnsiTheme="minorHAnsi" w:cstheme="minorHAnsi"/>
          <w:b/>
          <w:bCs/>
          <w:iCs/>
          <w:lang w:eastAsia="pl-PL"/>
        </w:rPr>
        <w:t>Zatwierdzanie i publikacja treści artykułów</w:t>
      </w:r>
      <w:bookmarkEnd w:id="101"/>
      <w:r w:rsidRPr="005A6A8A">
        <w:rPr>
          <w:rFonts w:asciiTheme="minorHAnsi" w:eastAsia="Calibri" w:hAnsiTheme="minorHAnsi" w:cstheme="minorHAnsi"/>
          <w:b/>
          <w:bCs/>
          <w:iCs/>
          <w:lang w:eastAsia="pl-PL"/>
        </w:rPr>
        <w:tab/>
      </w:r>
    </w:p>
    <w:p w14:paraId="6B7008C2" w14:textId="77777777" w:rsidR="001A626C" w:rsidRPr="005A6A8A" w:rsidRDefault="001A626C" w:rsidP="00296E4A">
      <w:pPr>
        <w:suppressAutoHyphens w:val="0"/>
        <w:spacing w:after="120" w:line="276" w:lineRule="auto"/>
        <w:rPr>
          <w:rFonts w:asciiTheme="minorHAnsi" w:hAnsiTheme="minorHAnsi" w:cstheme="minorHAnsi"/>
          <w:lang w:eastAsia="pl-PL"/>
        </w:rPr>
      </w:pPr>
      <w:r w:rsidRPr="005A6A8A">
        <w:rPr>
          <w:rFonts w:asciiTheme="minorHAnsi" w:hAnsiTheme="minorHAnsi" w:cstheme="minorHAnsi"/>
          <w:lang w:eastAsia="pl-PL"/>
        </w:rPr>
        <w:t>CMS musi zapewniać możliwość ustawienia przez administratora opcji wymagania lub niewymagania akceptacji nowych artykułów w ramach wybranych kategorii tematycznych.</w:t>
      </w:r>
    </w:p>
    <w:p w14:paraId="440CE28D" w14:textId="77777777" w:rsidR="001A626C" w:rsidRPr="005A6A8A" w:rsidRDefault="001A626C" w:rsidP="00296E4A">
      <w:pPr>
        <w:suppressAutoHyphens w:val="0"/>
        <w:spacing w:after="120" w:line="276" w:lineRule="auto"/>
        <w:rPr>
          <w:rFonts w:asciiTheme="minorHAnsi" w:hAnsiTheme="minorHAnsi" w:cstheme="minorHAnsi"/>
          <w:lang w:eastAsia="pl-PL"/>
        </w:rPr>
      </w:pPr>
      <w:r w:rsidRPr="005A6A8A">
        <w:rPr>
          <w:rFonts w:asciiTheme="minorHAnsi" w:hAnsiTheme="minorHAnsi" w:cstheme="minorHAnsi"/>
          <w:lang w:eastAsia="pl-PL"/>
        </w:rPr>
        <w:t>Administrator musi mieć możliwość ustawienia opcji wymagania lub niewymagania zatwierdzenia treści artykułów redagowanych przez określonych użytkowników CMS.</w:t>
      </w:r>
    </w:p>
    <w:p w14:paraId="3D5C209A" w14:textId="77777777" w:rsidR="001A626C" w:rsidRPr="005A6A8A" w:rsidRDefault="001A626C" w:rsidP="00296E4A">
      <w:pPr>
        <w:suppressAutoHyphens w:val="0"/>
        <w:spacing w:after="120" w:line="276" w:lineRule="auto"/>
        <w:rPr>
          <w:rFonts w:asciiTheme="minorHAnsi" w:hAnsiTheme="minorHAnsi" w:cstheme="minorHAnsi"/>
          <w:lang w:eastAsia="pl-PL"/>
        </w:rPr>
      </w:pPr>
      <w:r w:rsidRPr="005A6A8A">
        <w:rPr>
          <w:rFonts w:asciiTheme="minorHAnsi" w:hAnsiTheme="minorHAnsi" w:cstheme="minorHAnsi"/>
          <w:lang w:eastAsia="pl-PL"/>
        </w:rPr>
        <w:t>CMS musi umożliwiać określenie dla poszczególnych kategorii tematycznych administratorów lub redaktorów zatwierdzających treści przed ich publikacją.</w:t>
      </w:r>
    </w:p>
    <w:p w14:paraId="125B8492" w14:textId="77777777" w:rsidR="001A626C" w:rsidRPr="005A6A8A" w:rsidRDefault="001A626C" w:rsidP="00296E4A">
      <w:pPr>
        <w:suppressAutoHyphens w:val="0"/>
        <w:spacing w:after="120" w:line="276" w:lineRule="auto"/>
        <w:rPr>
          <w:rFonts w:asciiTheme="minorHAnsi" w:hAnsiTheme="minorHAnsi" w:cstheme="minorHAnsi"/>
          <w:lang w:eastAsia="pl-PL"/>
        </w:rPr>
      </w:pPr>
      <w:r w:rsidRPr="005A6A8A">
        <w:rPr>
          <w:rFonts w:asciiTheme="minorHAnsi" w:hAnsiTheme="minorHAnsi" w:cstheme="minorHAnsi"/>
          <w:lang w:eastAsia="pl-PL"/>
        </w:rPr>
        <w:t>CMS musi zapewniać możliwość edycji artykułu przez użytkownika uprawnionego do zatwierdzenia treści artykułu.</w:t>
      </w:r>
    </w:p>
    <w:p w14:paraId="5BF99999" w14:textId="77777777" w:rsidR="001A626C" w:rsidRPr="005A6A8A" w:rsidRDefault="001A626C" w:rsidP="00296E4A">
      <w:pPr>
        <w:keepNext/>
        <w:keepLines/>
        <w:suppressAutoHyphens w:val="0"/>
        <w:spacing w:before="200" w:after="120" w:line="276" w:lineRule="auto"/>
        <w:outlineLvl w:val="3"/>
        <w:rPr>
          <w:rFonts w:asciiTheme="minorHAnsi" w:eastAsia="Calibri" w:hAnsiTheme="minorHAnsi" w:cstheme="minorHAnsi"/>
          <w:b/>
          <w:bCs/>
          <w:iCs/>
          <w:lang w:eastAsia="pl-PL"/>
        </w:rPr>
      </w:pPr>
      <w:bookmarkStart w:id="102" w:name="_Toc78351112"/>
      <w:r w:rsidRPr="005A6A8A">
        <w:rPr>
          <w:rFonts w:asciiTheme="minorHAnsi" w:eastAsia="Calibri" w:hAnsiTheme="minorHAnsi" w:cstheme="minorHAnsi"/>
          <w:b/>
          <w:bCs/>
          <w:iCs/>
          <w:lang w:eastAsia="pl-PL"/>
        </w:rPr>
        <w:t>Załączanie plików do pobrania</w:t>
      </w:r>
      <w:bookmarkEnd w:id="102"/>
      <w:r w:rsidRPr="005A6A8A">
        <w:rPr>
          <w:rFonts w:asciiTheme="minorHAnsi" w:eastAsia="Calibri" w:hAnsiTheme="minorHAnsi" w:cstheme="minorHAnsi"/>
          <w:b/>
          <w:bCs/>
          <w:iCs/>
          <w:lang w:eastAsia="pl-PL"/>
        </w:rPr>
        <w:tab/>
      </w:r>
    </w:p>
    <w:p w14:paraId="11866424" w14:textId="58EC4878" w:rsidR="001A626C" w:rsidRPr="005A6A8A" w:rsidRDefault="001A626C" w:rsidP="00296E4A">
      <w:pPr>
        <w:suppressAutoHyphens w:val="0"/>
        <w:spacing w:after="120" w:line="276" w:lineRule="auto"/>
        <w:rPr>
          <w:rFonts w:asciiTheme="minorHAnsi" w:hAnsiTheme="minorHAnsi" w:cstheme="minorHAnsi"/>
          <w:lang w:eastAsia="pl-PL"/>
        </w:rPr>
      </w:pPr>
      <w:r w:rsidRPr="005A6A8A">
        <w:rPr>
          <w:rFonts w:asciiTheme="minorHAnsi" w:hAnsiTheme="minorHAnsi" w:cstheme="minorHAnsi"/>
          <w:lang w:eastAsia="pl-PL"/>
        </w:rPr>
        <w:t xml:space="preserve">Dla każdego artykułu będzie możliwe zdefiniowanie listy plików do pobrania, znajdujących się </w:t>
      </w:r>
      <w:r w:rsidR="004F5008" w:rsidRPr="005A6A8A">
        <w:rPr>
          <w:rFonts w:asciiTheme="minorHAnsi" w:hAnsiTheme="minorHAnsi" w:cstheme="minorHAnsi"/>
          <w:lang w:eastAsia="pl-PL"/>
        </w:rPr>
        <w:t>w</w:t>
      </w:r>
      <w:r w:rsidR="004F5008">
        <w:rPr>
          <w:rFonts w:asciiTheme="minorHAnsi" w:hAnsiTheme="minorHAnsi" w:cstheme="minorHAnsi"/>
          <w:lang w:eastAsia="pl-PL"/>
        </w:rPr>
        <w:t> </w:t>
      </w:r>
      <w:r w:rsidRPr="005A6A8A">
        <w:rPr>
          <w:rFonts w:asciiTheme="minorHAnsi" w:hAnsiTheme="minorHAnsi" w:cstheme="minorHAnsi"/>
          <w:lang w:eastAsia="pl-PL"/>
        </w:rPr>
        <w:t xml:space="preserve">repozytorium CMS. Z poziomu repozytorium musi istnieć możliwość dodania nowego pliku w celu dołączenia do artykułu. </w:t>
      </w:r>
    </w:p>
    <w:p w14:paraId="6BBC7F95" w14:textId="77777777" w:rsidR="001A626C" w:rsidRPr="005A6A8A" w:rsidRDefault="001A626C" w:rsidP="00296E4A">
      <w:pPr>
        <w:suppressAutoHyphens w:val="0"/>
        <w:spacing w:after="120" w:line="276" w:lineRule="auto"/>
        <w:rPr>
          <w:rFonts w:asciiTheme="minorHAnsi" w:eastAsiaTheme="majorEastAsia" w:hAnsiTheme="minorHAnsi" w:cstheme="minorHAnsi"/>
          <w:lang w:eastAsia="pl-PL"/>
        </w:rPr>
      </w:pPr>
      <w:bookmarkStart w:id="103" w:name="_Toc78351113"/>
      <w:r w:rsidRPr="005A6A8A">
        <w:rPr>
          <w:rFonts w:asciiTheme="minorHAnsi" w:eastAsiaTheme="majorEastAsia" w:hAnsiTheme="minorHAnsi" w:cstheme="minorHAnsi"/>
          <w:lang w:eastAsia="pl-PL"/>
        </w:rPr>
        <w:lastRenderedPageBreak/>
        <w:t>Pliki do pobrania</w:t>
      </w:r>
      <w:bookmarkEnd w:id="103"/>
      <w:r w:rsidRPr="005A6A8A">
        <w:rPr>
          <w:rFonts w:asciiTheme="minorHAnsi" w:eastAsiaTheme="majorEastAsia" w:hAnsiTheme="minorHAnsi" w:cstheme="minorHAnsi"/>
          <w:lang w:eastAsia="pl-PL"/>
        </w:rPr>
        <w:t xml:space="preserve"> </w:t>
      </w:r>
    </w:p>
    <w:p w14:paraId="39777469" w14:textId="77777777" w:rsidR="001A626C" w:rsidRPr="005A6A8A" w:rsidRDefault="001A626C" w:rsidP="00296E4A">
      <w:pPr>
        <w:suppressAutoHyphens w:val="0"/>
        <w:spacing w:after="120" w:line="276" w:lineRule="auto"/>
        <w:rPr>
          <w:rFonts w:asciiTheme="minorHAnsi" w:hAnsiTheme="minorHAnsi" w:cstheme="minorHAnsi"/>
          <w:lang w:eastAsia="pl-PL"/>
        </w:rPr>
      </w:pPr>
      <w:r w:rsidRPr="005A6A8A">
        <w:rPr>
          <w:rFonts w:asciiTheme="minorHAnsi" w:hAnsiTheme="minorHAnsi" w:cstheme="minorHAnsi"/>
          <w:lang w:eastAsia="pl-PL"/>
        </w:rPr>
        <w:t xml:space="preserve">Muszą być prezentowane w postaci ikon charakterystycznych dla danego formatu (ikony będą posiadały treść (np. pdf) i będą częścią linku), odnośnika, definiowalnej przyjaznej nazwy odnośnika, formatu pliku oraz wielkości podanej w </w:t>
      </w:r>
      <w:proofErr w:type="spellStart"/>
      <w:r w:rsidRPr="005A6A8A">
        <w:rPr>
          <w:rFonts w:asciiTheme="minorHAnsi" w:hAnsiTheme="minorHAnsi" w:cstheme="minorHAnsi"/>
          <w:lang w:eastAsia="pl-PL"/>
        </w:rPr>
        <w:t>kB</w:t>
      </w:r>
      <w:proofErr w:type="spellEnd"/>
      <w:r w:rsidRPr="005A6A8A">
        <w:rPr>
          <w:rFonts w:asciiTheme="minorHAnsi" w:hAnsiTheme="minorHAnsi" w:cstheme="minorHAnsi"/>
          <w:lang w:eastAsia="pl-PL"/>
        </w:rPr>
        <w:t xml:space="preserve"> (kilobajtach) lub MB (megabajtach).</w:t>
      </w:r>
    </w:p>
    <w:p w14:paraId="36B9AE98" w14:textId="77777777" w:rsidR="001A626C" w:rsidRPr="005A6A8A" w:rsidRDefault="001A626C" w:rsidP="00296E4A">
      <w:pPr>
        <w:keepNext/>
        <w:keepLines/>
        <w:suppressAutoHyphens w:val="0"/>
        <w:spacing w:before="200" w:after="120" w:line="276" w:lineRule="auto"/>
        <w:outlineLvl w:val="3"/>
        <w:rPr>
          <w:rFonts w:asciiTheme="minorHAnsi" w:eastAsia="Calibri" w:hAnsiTheme="minorHAnsi" w:cstheme="minorHAnsi"/>
          <w:b/>
          <w:bCs/>
          <w:iCs/>
          <w:lang w:eastAsia="pl-PL"/>
        </w:rPr>
      </w:pPr>
      <w:bookmarkStart w:id="104" w:name="_Toc78351114"/>
      <w:r w:rsidRPr="005A6A8A">
        <w:rPr>
          <w:rFonts w:asciiTheme="minorHAnsi" w:eastAsia="Calibri" w:hAnsiTheme="minorHAnsi" w:cstheme="minorHAnsi"/>
          <w:b/>
          <w:bCs/>
          <w:iCs/>
          <w:lang w:eastAsia="pl-PL"/>
        </w:rPr>
        <w:t>Zawartość artykułu</w:t>
      </w:r>
      <w:bookmarkEnd w:id="104"/>
    </w:p>
    <w:p w14:paraId="0C6BDDE1" w14:textId="77777777" w:rsidR="001A626C" w:rsidRPr="005A6A8A" w:rsidRDefault="001A626C" w:rsidP="00296E4A">
      <w:pPr>
        <w:suppressAutoHyphens w:val="0"/>
        <w:spacing w:after="120" w:line="276" w:lineRule="auto"/>
        <w:rPr>
          <w:rFonts w:asciiTheme="minorHAnsi" w:hAnsiTheme="minorHAnsi" w:cstheme="minorHAnsi"/>
          <w:lang w:eastAsia="pl-PL"/>
        </w:rPr>
      </w:pPr>
      <w:r w:rsidRPr="005A6A8A">
        <w:rPr>
          <w:rFonts w:asciiTheme="minorHAnsi" w:hAnsiTheme="minorHAnsi" w:cstheme="minorHAnsi"/>
          <w:lang w:eastAsia="pl-PL"/>
        </w:rPr>
        <w:t>Artykuł musi posiadać co najmniej następujące elementy:</w:t>
      </w:r>
    </w:p>
    <w:p w14:paraId="212BC05B" w14:textId="77777777" w:rsidR="001A626C" w:rsidRPr="005A6A8A"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Tytuł artykułu (wypełnienie wymagane)</w:t>
      </w:r>
    </w:p>
    <w:p w14:paraId="267F1EB4" w14:textId="77777777" w:rsidR="001A626C" w:rsidRPr="005A6A8A"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Część nagłówkowa zawierająca początek artykułu lub jego skrót z możliwością wstawienia elementu graficznego (wypełnienie opcjonalne) oraz datę publikacji i datę modyfikacji artykułu (wypełnienie wymagane, wyświetlanie opcjonalne)</w:t>
      </w:r>
    </w:p>
    <w:p w14:paraId="75C9A958" w14:textId="77777777" w:rsidR="001A626C" w:rsidRPr="005A6A8A"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Część główna artykułu posiadająca możliwość wstawienia treści oraz materiałów multimedialnych (audio, wideo, grafika, itp.) oraz stronicowania artykułu (wypełnienie wymagane, stronicowanie opcjonalne)</w:t>
      </w:r>
    </w:p>
    <w:p w14:paraId="54727986" w14:textId="77777777" w:rsidR="001A626C" w:rsidRPr="005A6A8A"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Stopka artykułu zawierająca co najmniej informacje takie jak: imię i nazwisko autora, nazwa jednostki organizacyjnej (wypełnienie wymagane, wyświetlanie opcjonalne)</w:t>
      </w:r>
    </w:p>
    <w:p w14:paraId="46ACDA87" w14:textId="77777777" w:rsidR="001A626C" w:rsidRPr="005A6A8A"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Kategorie, w których powinien zostać opublikowany artykuł (wypełnienie wymagane)</w:t>
      </w:r>
    </w:p>
    <w:p w14:paraId="70484681" w14:textId="77777777" w:rsidR="001A626C" w:rsidRPr="005A6A8A"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Możliwość wskazania więcej niż jednej kategorii, o której mowa w punkcie powyżej.</w:t>
      </w:r>
    </w:p>
    <w:p w14:paraId="1FC5BE6C" w14:textId="77777777" w:rsidR="001A626C" w:rsidRPr="005A6A8A"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Słowa kluczowe artykułu (wypełnienie wymagane)</w:t>
      </w:r>
    </w:p>
    <w:p w14:paraId="0026FCF2" w14:textId="7BA5061F" w:rsidR="001A626C" w:rsidRPr="005A6A8A"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 xml:space="preserve">Przyjazny link (adres URL) do artykułu tworzony automatycznie na podstawie tytułu </w:t>
      </w:r>
      <w:r w:rsidR="004F5008" w:rsidRPr="005A6A8A">
        <w:rPr>
          <w:rFonts w:asciiTheme="minorHAnsi" w:eastAsia="Calibri" w:hAnsiTheme="minorHAnsi" w:cstheme="minorHAnsi"/>
          <w:lang w:val="x-none" w:eastAsia="x-none"/>
        </w:rPr>
        <w:t>z</w:t>
      </w:r>
      <w:r w:rsidR="004F5008">
        <w:rPr>
          <w:rFonts w:asciiTheme="minorHAnsi" w:eastAsia="Calibri" w:hAnsiTheme="minorHAnsi" w:cstheme="minorHAnsi"/>
          <w:lang w:eastAsia="x-none"/>
        </w:rPr>
        <w:t> </w:t>
      </w:r>
      <w:r w:rsidRPr="005A6A8A">
        <w:rPr>
          <w:rFonts w:asciiTheme="minorHAnsi" w:eastAsia="Calibri" w:hAnsiTheme="minorHAnsi" w:cstheme="minorHAnsi"/>
          <w:lang w:val="x-none" w:eastAsia="x-none"/>
        </w:rPr>
        <w:t>możliwością modyfikacji (wypełnienie wymagane)</w:t>
      </w:r>
    </w:p>
    <w:p w14:paraId="72C27CDE" w14:textId="77777777" w:rsidR="001A626C" w:rsidRPr="005A6A8A"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Informacja w RSS i/lub powiadomieniach o nowościach: Tak/Nie – domyślnie „Tak” (wypełnienie wymagane)</w:t>
      </w:r>
    </w:p>
    <w:p w14:paraId="2A3D5041" w14:textId="77777777" w:rsidR="001A626C" w:rsidRPr="005A6A8A"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Odtwarzacz multimedialny (zgodny z wymaganiami WCAG 2.1),</w:t>
      </w:r>
    </w:p>
    <w:p w14:paraId="0D3C9C5E" w14:textId="1E29DA18" w:rsidR="001A626C" w:rsidRPr="00B23F33" w:rsidRDefault="001A626C" w:rsidP="00296E4A">
      <w:pPr>
        <w:numPr>
          <w:ilvl w:val="0"/>
          <w:numId w:val="118"/>
        </w:numPr>
        <w:suppressAutoHyphens w:val="0"/>
        <w:spacing w:after="200" w:line="276" w:lineRule="auto"/>
        <w:contextualSpacing/>
        <w:rPr>
          <w:rFonts w:asciiTheme="minorHAnsi" w:eastAsia="Calibri" w:hAnsiTheme="minorHAnsi" w:cstheme="minorHAnsi"/>
          <w:lang w:val="x-none" w:eastAsia="x-none"/>
        </w:rPr>
      </w:pPr>
      <w:r w:rsidRPr="005A6A8A">
        <w:rPr>
          <w:rFonts w:asciiTheme="minorHAnsi" w:eastAsia="Calibri" w:hAnsiTheme="minorHAnsi" w:cstheme="minorHAnsi"/>
          <w:lang w:val="x-none" w:eastAsia="x-none"/>
        </w:rPr>
        <w:t xml:space="preserve">Sekcje oparte na zasadzie pokaż / ukryj (dobra praktyka projektowania tego typu </w:t>
      </w:r>
      <w:r w:rsidRPr="005A6A8A">
        <w:rPr>
          <w:rFonts w:asciiTheme="minorHAnsi" w:eastAsia="Calibri" w:hAnsiTheme="minorHAnsi" w:cstheme="minorHAnsi"/>
          <w:color w:val="000000" w:themeColor="text1"/>
          <w:lang w:val="x-none" w:eastAsia="x-none"/>
        </w:rPr>
        <w:t xml:space="preserve">funkcjonalności znajduje się na stronie W3C </w:t>
      </w:r>
      <w:hyperlink r:id="rId22" w:anchor="accordion">
        <w:r w:rsidRPr="005A6A8A">
          <w:rPr>
            <w:rFonts w:asciiTheme="minorHAnsi" w:eastAsia="Calibri" w:hAnsiTheme="minorHAnsi" w:cstheme="minorHAnsi"/>
            <w:color w:val="000000" w:themeColor="text1"/>
            <w:u w:val="single"/>
            <w:lang w:val="x-none" w:eastAsia="x-none"/>
          </w:rPr>
          <w:t>https://www.w3.org/TR/wai-aria-practices-1.1/#accordion</w:t>
        </w:r>
      </w:hyperlink>
      <w:r w:rsidRPr="005A6A8A">
        <w:rPr>
          <w:rFonts w:asciiTheme="minorHAnsi" w:eastAsia="Calibri" w:hAnsiTheme="minorHAnsi" w:cstheme="minorHAnsi"/>
          <w:color w:val="000000" w:themeColor="text1"/>
          <w:lang w:val="x-none" w:eastAsia="x-none"/>
        </w:rPr>
        <w:t xml:space="preserve">) </w:t>
      </w:r>
    </w:p>
    <w:p w14:paraId="46A08264" w14:textId="77777777" w:rsidR="00B23F33" w:rsidRPr="005A6A8A" w:rsidRDefault="00B23F33" w:rsidP="00B23F33">
      <w:pPr>
        <w:suppressAutoHyphens w:val="0"/>
        <w:spacing w:after="200" w:line="276" w:lineRule="auto"/>
        <w:ind w:left="720"/>
        <w:contextualSpacing/>
        <w:rPr>
          <w:rFonts w:asciiTheme="minorHAnsi" w:eastAsia="Calibri" w:hAnsiTheme="minorHAnsi" w:cstheme="minorHAnsi"/>
          <w:lang w:val="x-none" w:eastAsia="x-none"/>
        </w:rPr>
      </w:pPr>
    </w:p>
    <w:p w14:paraId="694771F3" w14:textId="77777777" w:rsidR="001A626C" w:rsidRPr="005A6A8A" w:rsidRDefault="001A626C" w:rsidP="00296E4A">
      <w:pPr>
        <w:keepNext/>
        <w:keepLines/>
        <w:suppressAutoHyphens w:val="0"/>
        <w:spacing w:before="200" w:after="120" w:line="276" w:lineRule="auto"/>
        <w:outlineLvl w:val="3"/>
        <w:rPr>
          <w:rFonts w:asciiTheme="minorHAnsi" w:eastAsia="Calibri" w:hAnsiTheme="minorHAnsi" w:cstheme="minorHAnsi"/>
          <w:b/>
          <w:bCs/>
          <w:iCs/>
          <w:lang w:eastAsia="pl-PL"/>
        </w:rPr>
      </w:pPr>
      <w:bookmarkStart w:id="105" w:name="_Toc78351115"/>
      <w:r w:rsidRPr="005A6A8A">
        <w:rPr>
          <w:rFonts w:asciiTheme="minorHAnsi" w:eastAsia="Calibri" w:hAnsiTheme="minorHAnsi" w:cstheme="minorHAnsi"/>
          <w:b/>
          <w:bCs/>
          <w:iCs/>
          <w:lang w:eastAsia="pl-PL"/>
        </w:rPr>
        <w:t>Edycja treści</w:t>
      </w:r>
      <w:bookmarkEnd w:id="105"/>
    </w:p>
    <w:p w14:paraId="74EB7322"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CMS musi posiadać pracujący w trybie on-line edytor WYSIWYG pozwalający na pracę z artykułami publikowanymi w serwisie przy założeniu braku znajomości kodu HTML przez redaktorów.</w:t>
      </w:r>
    </w:p>
    <w:p w14:paraId="07ACC2DC"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Edytor musi zapewniać możliwość edytowania tekstów w sposób typowy dla popularnych pakietów biurowych oraz wklejania tekstów z zachowaniem formatowania przyjętego w edytorze tekstu.</w:t>
      </w:r>
    </w:p>
    <w:p w14:paraId="09BC2DC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Edytor musi posiadać co najmniej takie funkcje jak:</w:t>
      </w:r>
    </w:p>
    <w:p w14:paraId="13357D3F"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Pole format zawierające predefiniowane elementy strukturalne treści (P, H1, H2, H3, H4)</w:t>
      </w:r>
    </w:p>
    <w:p w14:paraId="06128BB8"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Pole styl – zawierające predefiniowane style CSS</w:t>
      </w:r>
    </w:p>
    <w:p w14:paraId="1086BD4E" w14:textId="04E8CE00"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Możliwość wyboru czcionki i jej rozmiaru oraz predefiniowania domyślnej zgodnie </w:t>
      </w:r>
      <w:r w:rsidR="004F5008" w:rsidRPr="001A626C">
        <w:rPr>
          <w:rFonts w:ascii="Calibri" w:eastAsia="Calibri" w:hAnsi="Calibri"/>
          <w:szCs w:val="20"/>
          <w:lang w:val="x-none" w:eastAsia="x-none"/>
        </w:rPr>
        <w:t>z</w:t>
      </w:r>
      <w:r w:rsidR="004F5008">
        <w:rPr>
          <w:rFonts w:ascii="Calibri" w:eastAsia="Calibri" w:hAnsi="Calibri"/>
          <w:szCs w:val="20"/>
          <w:lang w:eastAsia="x-none"/>
        </w:rPr>
        <w:t> </w:t>
      </w:r>
      <w:r w:rsidRPr="001A626C">
        <w:rPr>
          <w:rFonts w:ascii="Calibri" w:eastAsia="Calibri" w:hAnsi="Calibri"/>
          <w:szCs w:val="20"/>
          <w:lang w:val="x-none" w:eastAsia="x-none"/>
        </w:rPr>
        <w:t>rekomendacjami. Opcje: Wytnij, Kopiuj, Wklej, Wklej jako czysty tekst, Wklej z Worda</w:t>
      </w:r>
    </w:p>
    <w:p w14:paraId="1C191A4D"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Opcje: Znajdź, Zamień, Zaznacz wszystko, Usuń formatowanie</w:t>
      </w:r>
    </w:p>
    <w:p w14:paraId="0A12C1F6"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lastRenderedPageBreak/>
        <w:t>Opcje: Pogrubienie, Kursywa, Podkreślenie, Przekreślenie, Indeks dolny, Indeks górny</w:t>
      </w:r>
    </w:p>
    <w:p w14:paraId="0CA7A082"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Opcje: Wstaw/Usuń numerowanie listy, Wstaw/Usuń wypunktowanie listy</w:t>
      </w:r>
    </w:p>
    <w:p w14:paraId="15C5602A"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Opcje: Zmniejsz/Zwiększ wcięcie, Wyrównaj do lewej, środka, prawej, </w:t>
      </w:r>
    </w:p>
    <w:p w14:paraId="5006E2EE"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Opcje: Wstaw/Edytuj/Usuń załącznik, grafikę, hiperłącze, kotwicę, </w:t>
      </w:r>
    </w:p>
    <w:p w14:paraId="333C9CBA"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Opcje: </w:t>
      </w:r>
      <w:proofErr w:type="spellStart"/>
      <w:r w:rsidRPr="001A626C">
        <w:rPr>
          <w:rFonts w:ascii="Calibri" w:eastAsia="Calibri" w:hAnsi="Calibri"/>
          <w:szCs w:val="20"/>
          <w:lang w:val="x-none" w:eastAsia="x-none"/>
        </w:rPr>
        <w:t>embedowanie</w:t>
      </w:r>
      <w:proofErr w:type="spellEnd"/>
      <w:r w:rsidRPr="001A626C">
        <w:rPr>
          <w:rFonts w:ascii="Calibri" w:eastAsia="Calibri" w:hAnsi="Calibri"/>
          <w:szCs w:val="20"/>
          <w:lang w:val="x-none" w:eastAsia="x-none"/>
        </w:rPr>
        <w:t xml:space="preserve"> treści z serwisu YouTube oraz mapy </w:t>
      </w:r>
      <w:proofErr w:type="spellStart"/>
      <w:r w:rsidRPr="001A626C">
        <w:rPr>
          <w:rFonts w:ascii="Calibri" w:eastAsia="Calibri" w:hAnsi="Calibri"/>
          <w:szCs w:val="20"/>
          <w:lang w:val="x-none" w:eastAsia="x-none"/>
        </w:rPr>
        <w:t>google</w:t>
      </w:r>
      <w:proofErr w:type="spellEnd"/>
    </w:p>
    <w:p w14:paraId="3755645C"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Opcje: Wstaw/Edytuj tabelę</w:t>
      </w:r>
    </w:p>
    <w:p w14:paraId="61F800A0"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Opcje: Zmień kolor czcionki, Zmień kolor tła</w:t>
      </w:r>
    </w:p>
    <w:p w14:paraId="023CE6DA"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Opcje: Pokaż/Edytuj kod źródłowy</w:t>
      </w:r>
    </w:p>
    <w:p w14:paraId="7570DBCF"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Podgląd strony</w:t>
      </w:r>
    </w:p>
    <w:p w14:paraId="05AD9143"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Podział strony (stronicowanie), </w:t>
      </w:r>
    </w:p>
    <w:p w14:paraId="6EAA6186"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Mechanizm tworzenia/oznaczania w tekście fraz, które dostaną wyjaśnienia w formie dymka (np. wyjaśnienia używanych skrótowców),</w:t>
      </w:r>
    </w:p>
    <w:p w14:paraId="196C35A3"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Mechanizm wstawiania linków w treści artykułu do plików znajdujących się w repozytorium lub załączonych do artykułu z automatycznym wstawianiem danych załącznika (typ pliku, rozmiar)  </w:t>
      </w:r>
    </w:p>
    <w:p w14:paraId="67526DAD"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Ustawianie języka dla wybranego fragmentu.</w:t>
      </w:r>
    </w:p>
    <w:p w14:paraId="60468047"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Tworzenie treści w znaczniku &lt;</w:t>
      </w:r>
      <w:proofErr w:type="spellStart"/>
      <w:r w:rsidRPr="001A626C">
        <w:rPr>
          <w:rFonts w:ascii="Calibri" w:eastAsia="Calibri" w:hAnsi="Calibri"/>
          <w:szCs w:val="20"/>
          <w:lang w:val="x-none" w:eastAsia="x-none"/>
        </w:rPr>
        <w:t>abbr</w:t>
      </w:r>
      <w:proofErr w:type="spellEnd"/>
      <w:r w:rsidRPr="001A626C">
        <w:rPr>
          <w:rFonts w:ascii="Calibri" w:eastAsia="Calibri" w:hAnsi="Calibri"/>
          <w:szCs w:val="20"/>
          <w:lang w:val="x-none" w:eastAsia="x-none"/>
        </w:rPr>
        <w:t>&gt;.</w:t>
      </w:r>
    </w:p>
    <w:p w14:paraId="0BB41C5B"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Tworzenie listy definicji / opisu.</w:t>
      </w:r>
    </w:p>
    <w:p w14:paraId="17B08C81"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 xml:space="preserve">Ustawianie odrębnej treści dla podpisu, alt i </w:t>
      </w:r>
      <w:proofErr w:type="spellStart"/>
      <w:r w:rsidRPr="001A626C">
        <w:rPr>
          <w:rFonts w:ascii="Calibri" w:eastAsia="Calibri" w:hAnsi="Calibri"/>
          <w:szCs w:val="20"/>
          <w:lang w:val="x-none" w:eastAsia="x-none"/>
        </w:rPr>
        <w:t>title</w:t>
      </w:r>
      <w:proofErr w:type="spellEnd"/>
      <w:r w:rsidRPr="001A626C">
        <w:rPr>
          <w:rFonts w:ascii="Calibri" w:eastAsia="Calibri" w:hAnsi="Calibri"/>
          <w:szCs w:val="20"/>
          <w:lang w:val="x-none" w:eastAsia="x-none"/>
        </w:rPr>
        <w:t xml:space="preserve"> zdjęcia.</w:t>
      </w:r>
    </w:p>
    <w:p w14:paraId="6B0AE23D" w14:textId="77777777" w:rsidR="001A626C" w:rsidRPr="001A626C" w:rsidRDefault="001A626C" w:rsidP="00296E4A">
      <w:pPr>
        <w:numPr>
          <w:ilvl w:val="0"/>
          <w:numId w:val="119"/>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Budowanie wielokrotnie zagnieżdżonych list uporządkowanych z możliwością zdefiniowania różnych form numeracji dla każdego poziomu.</w:t>
      </w:r>
    </w:p>
    <w:p w14:paraId="1B9632E7"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Kod wstawiany przez edytor musi być zgodny minimum ze standardami HTML 5 i CSS 3.</w:t>
      </w:r>
    </w:p>
    <w:p w14:paraId="6C2B7B6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Praca w edytorze musi odbywać się z poziomu przeglądarki internetowej bez konieczności instalacji specjalnego oprogramowania klienckiego.</w:t>
      </w:r>
    </w:p>
    <w:p w14:paraId="5B29A35D" w14:textId="7233777D"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Edytor musi posiadać 3 tryby wyświetlania zawartości: zwykły tryb edycyjny (WYSIWYG), tryb HTML </w:t>
      </w:r>
      <w:r w:rsidR="004F5008" w:rsidRPr="001A626C">
        <w:rPr>
          <w:rFonts w:ascii="Calibri" w:hAnsi="Calibri"/>
          <w:lang w:eastAsia="pl-PL"/>
        </w:rPr>
        <w:t>i</w:t>
      </w:r>
      <w:r w:rsidR="004F5008">
        <w:rPr>
          <w:rFonts w:ascii="Calibri" w:hAnsi="Calibri"/>
          <w:lang w:eastAsia="pl-PL"/>
        </w:rPr>
        <w:t> </w:t>
      </w:r>
      <w:r w:rsidRPr="001A626C">
        <w:rPr>
          <w:rFonts w:ascii="Calibri" w:hAnsi="Calibri"/>
          <w:lang w:eastAsia="pl-PL"/>
        </w:rPr>
        <w:t>tryb podglądu strony (</w:t>
      </w:r>
      <w:proofErr w:type="spellStart"/>
      <w:r w:rsidRPr="001A626C">
        <w:rPr>
          <w:rFonts w:ascii="Calibri" w:hAnsi="Calibri"/>
          <w:lang w:eastAsia="pl-PL"/>
        </w:rPr>
        <w:t>preview</w:t>
      </w:r>
      <w:proofErr w:type="spellEnd"/>
      <w:r w:rsidRPr="001A626C">
        <w:rPr>
          <w:rFonts w:ascii="Calibri" w:hAnsi="Calibri"/>
          <w:lang w:eastAsia="pl-PL"/>
        </w:rPr>
        <w:t>).</w:t>
      </w:r>
    </w:p>
    <w:p w14:paraId="676D0053"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Edytowany artykuł będzie mógł być wzbogacony przez pliki pobierane z repozytorium. Łącza do plików powinny być automatycznie uzupełniane o dodatkowe dane zgodnie z wzorcem: </w:t>
      </w:r>
      <w:r w:rsidRPr="001A626C">
        <w:rPr>
          <w:rFonts w:ascii="Calibri" w:hAnsi="Calibri"/>
          <w:u w:val="single"/>
          <w:lang w:eastAsia="pl-PL"/>
        </w:rPr>
        <w:t>tekst przykładowego łącza do pliku (format pliku, rozmiar pliku)</w:t>
      </w:r>
    </w:p>
    <w:p w14:paraId="5BB24C5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Elementy graficzne dołączane do tekstów muszą mieć możliwość skalowania do dowolnych rozmiarów (z możliwością skalowania proporcjonalnego), wstawiania tekstu „Alt”, definiowania miejsca położenia, wielkości, sposobu wyrównania tekstu i otwarcia w nowym oknie lub w technice „</w:t>
      </w:r>
      <w:proofErr w:type="spellStart"/>
      <w:r w:rsidRPr="001A626C">
        <w:rPr>
          <w:rFonts w:ascii="Calibri" w:hAnsi="Calibri"/>
          <w:lang w:eastAsia="pl-PL"/>
        </w:rPr>
        <w:t>overlay</w:t>
      </w:r>
      <w:proofErr w:type="spellEnd"/>
      <w:r w:rsidRPr="001A626C">
        <w:rPr>
          <w:rFonts w:ascii="Calibri" w:hAnsi="Calibri"/>
          <w:lang w:eastAsia="pl-PL"/>
        </w:rPr>
        <w:t>” (przed tekstem).</w:t>
      </w:r>
    </w:p>
    <w:p w14:paraId="622682EF" w14:textId="3B7BFE08"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CMS musi umożliwiać podgląd strony/artykułu na każdym etapie redakcji w układzie (szablonie), </w:t>
      </w:r>
      <w:r w:rsidR="004F5008" w:rsidRPr="001A626C">
        <w:rPr>
          <w:rFonts w:ascii="Calibri" w:hAnsi="Calibri"/>
          <w:lang w:eastAsia="pl-PL"/>
        </w:rPr>
        <w:t>w</w:t>
      </w:r>
      <w:r w:rsidR="004F5008">
        <w:rPr>
          <w:rFonts w:ascii="Calibri" w:hAnsi="Calibri"/>
          <w:lang w:eastAsia="pl-PL"/>
        </w:rPr>
        <w:t> </w:t>
      </w:r>
      <w:r w:rsidRPr="001A626C">
        <w:rPr>
          <w:rFonts w:ascii="Calibri" w:hAnsi="Calibri"/>
          <w:lang w:eastAsia="pl-PL"/>
        </w:rPr>
        <w:t>jakim będzie on prezentowany w serwisie.</w:t>
      </w:r>
      <w:r w:rsidRPr="001A626C">
        <w:rPr>
          <w:rFonts w:ascii="Calibri" w:hAnsi="Calibri"/>
          <w:lang w:eastAsia="pl-PL"/>
        </w:rPr>
        <w:tab/>
      </w:r>
    </w:p>
    <w:p w14:paraId="7A79FDE9"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bookmarkStart w:id="106" w:name="_Toc78351116"/>
      <w:r w:rsidRPr="005A6A8A">
        <w:rPr>
          <w:rFonts w:ascii="Calibri" w:eastAsia="Calibri" w:hAnsi="Calibri"/>
          <w:b/>
          <w:bCs/>
          <w:iCs/>
          <w:lang w:eastAsia="pl-PL"/>
        </w:rPr>
        <w:t>Tworzenie menu nawigacyjnego</w:t>
      </w:r>
      <w:bookmarkEnd w:id="106"/>
    </w:p>
    <w:p w14:paraId="350ED3D9"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CMS musi posiadać narzędzia służące do budowy i zarządzania strukturą serwisu z możliwością samodzielnej budowy wielopoziomowego menu i jego modyfikacji oraz konfiguracji sposobu wyświetlania.</w:t>
      </w:r>
    </w:p>
    <w:p w14:paraId="14E1FD95"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lastRenderedPageBreak/>
        <w:t>Tytuł strony automatycznie staje się częścią odnośnika do tej strony i musi mieć możliwość zmiany nazwy strony bez równoczesnej zmiany tytułu strony. Tak przygotowany odnośnik musi automatycznie po opublikowaniu strony pojawić się w mapie serwisu.</w:t>
      </w:r>
    </w:p>
    <w:p w14:paraId="3CC9F72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Redaktor musi mieć możliwość indywidulanego definiowania zawartości atrybutu </w:t>
      </w:r>
      <w:proofErr w:type="spellStart"/>
      <w:r w:rsidRPr="001A626C">
        <w:rPr>
          <w:rFonts w:ascii="Calibri" w:hAnsi="Calibri"/>
          <w:lang w:eastAsia="pl-PL"/>
        </w:rPr>
        <w:t>metatag</w:t>
      </w:r>
      <w:proofErr w:type="spellEnd"/>
      <w:r w:rsidRPr="001A626C">
        <w:rPr>
          <w:rFonts w:ascii="Calibri" w:hAnsi="Calibri"/>
          <w:lang w:eastAsia="pl-PL"/>
        </w:rPr>
        <w:t xml:space="preserve"> </w:t>
      </w:r>
      <w:proofErr w:type="spellStart"/>
      <w:r w:rsidRPr="001A626C">
        <w:rPr>
          <w:rFonts w:ascii="Calibri" w:hAnsi="Calibri"/>
          <w:lang w:eastAsia="pl-PL"/>
        </w:rPr>
        <w:t>Title</w:t>
      </w:r>
      <w:proofErr w:type="spellEnd"/>
      <w:r w:rsidRPr="001A626C">
        <w:rPr>
          <w:rFonts w:ascii="Calibri" w:hAnsi="Calibri"/>
          <w:lang w:eastAsia="pl-PL"/>
        </w:rPr>
        <w:t xml:space="preserve">, niezależnie od tytułu redakcyjnego. </w:t>
      </w:r>
    </w:p>
    <w:p w14:paraId="2B1A50B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CMS musi zawierać ścieżkę nawigacyjną tak, aby Użytkownik w każdym momencie wiedział, w jakim miejscu w strukturze serwisu się znajduje i miał możliwość powrotu do wyższych poziomów struktury serwisu.</w:t>
      </w:r>
    </w:p>
    <w:p w14:paraId="2B97E21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CMS musi posiadać mechanizm „śledzenia” linków wewnętrznych (eliminowanie powstawania błędnych linków wewnętrznych np. w wyniku zmian w strukturze działów)</w:t>
      </w:r>
    </w:p>
    <w:p w14:paraId="7CC8484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CMS musi posiadać funkcjonalność pozwalającą na tworzenie archiwów dla wybranych działów i jego intuicyjne przeglądanie przez Użytkownika witryny.</w:t>
      </w:r>
    </w:p>
    <w:p w14:paraId="2A894B58"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bookmarkStart w:id="107" w:name="_Toc78351117"/>
      <w:r w:rsidRPr="005A6A8A">
        <w:rPr>
          <w:rFonts w:ascii="Calibri" w:eastAsia="Calibri" w:hAnsi="Calibri"/>
          <w:b/>
          <w:bCs/>
          <w:iCs/>
          <w:lang w:eastAsia="pl-PL"/>
        </w:rPr>
        <w:t>Mapa serwisu</w:t>
      </w:r>
      <w:bookmarkEnd w:id="107"/>
    </w:p>
    <w:p w14:paraId="701C4582"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System musi automatycznie generować aktualną mapę serwisu umożliwiającą określenie poziomu zagłębienia w hierarchię kategorii i artykułów.</w:t>
      </w:r>
    </w:p>
    <w:p w14:paraId="07A38491"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bookmarkStart w:id="108" w:name="_Toc78351118"/>
      <w:r w:rsidRPr="005A6A8A">
        <w:rPr>
          <w:rFonts w:ascii="Calibri" w:eastAsia="Calibri" w:hAnsi="Calibri"/>
          <w:b/>
          <w:bCs/>
          <w:iCs/>
          <w:lang w:eastAsia="pl-PL"/>
        </w:rPr>
        <w:t>Zarządzanie URL-</w:t>
      </w:r>
      <w:proofErr w:type="spellStart"/>
      <w:r w:rsidRPr="005A6A8A">
        <w:rPr>
          <w:rFonts w:ascii="Calibri" w:eastAsia="Calibri" w:hAnsi="Calibri"/>
          <w:b/>
          <w:bCs/>
          <w:iCs/>
          <w:lang w:eastAsia="pl-PL"/>
        </w:rPr>
        <w:t>ami</w:t>
      </w:r>
      <w:bookmarkEnd w:id="108"/>
      <w:proofErr w:type="spellEnd"/>
    </w:p>
    <w:p w14:paraId="2721575D"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System musi generować tzw. „czyste” adresy URL, adres powinien zawierać informacje o kategorii/dziale strony i możliwą do zidentyfikowania indywidualną nazwę strony domyślnie generowaną na podstawie tytułu artykułu.</w:t>
      </w:r>
    </w:p>
    <w:p w14:paraId="45215676"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bookmarkStart w:id="109" w:name="_Toc78351119"/>
      <w:r w:rsidRPr="005A6A8A">
        <w:rPr>
          <w:rFonts w:ascii="Calibri" w:eastAsia="Calibri" w:hAnsi="Calibri"/>
          <w:b/>
          <w:bCs/>
          <w:iCs/>
          <w:lang w:eastAsia="pl-PL"/>
        </w:rPr>
        <w:t>Statystyki odwiedzin</w:t>
      </w:r>
      <w:bookmarkEnd w:id="109"/>
    </w:p>
    <w:p w14:paraId="2AFED83E"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System musi umożliwiać wykorzystanie zewnętrznych narzędzi do tworzenia statystyk, np. Google Analytics.</w:t>
      </w:r>
    </w:p>
    <w:p w14:paraId="0DBA812B" w14:textId="77777777" w:rsidR="001A626C" w:rsidRPr="005A6A8A" w:rsidRDefault="001A626C" w:rsidP="00296E4A">
      <w:pPr>
        <w:suppressAutoHyphens w:val="0"/>
        <w:spacing w:after="120" w:line="276" w:lineRule="auto"/>
        <w:rPr>
          <w:rFonts w:ascii="Calibri" w:hAnsi="Calibri"/>
          <w:lang w:eastAsia="pl-PL"/>
        </w:rPr>
      </w:pPr>
      <w:r w:rsidRPr="005A6A8A">
        <w:rPr>
          <w:rFonts w:ascii="Calibri" w:hAnsi="Calibri"/>
          <w:lang w:eastAsia="pl-PL"/>
        </w:rPr>
        <w:t>System musi odfiltrowywać odwiedziny generowane przez roboty wyszukiwarek internetowych.</w:t>
      </w:r>
    </w:p>
    <w:p w14:paraId="46F9FC67" w14:textId="77777777" w:rsidR="001A626C" w:rsidRPr="005A6A8A" w:rsidRDefault="001A626C" w:rsidP="00296E4A">
      <w:pPr>
        <w:keepNext/>
        <w:keepLines/>
        <w:suppressAutoHyphens w:val="0"/>
        <w:spacing w:before="200" w:after="120" w:line="276" w:lineRule="auto"/>
        <w:outlineLvl w:val="3"/>
        <w:rPr>
          <w:rFonts w:ascii="Calibri" w:eastAsia="Calibri" w:hAnsi="Calibri"/>
          <w:b/>
          <w:bCs/>
          <w:iCs/>
          <w:lang w:eastAsia="pl-PL"/>
        </w:rPr>
      </w:pPr>
      <w:bookmarkStart w:id="110" w:name="_Toc78351120"/>
      <w:r w:rsidRPr="005A6A8A">
        <w:rPr>
          <w:rFonts w:ascii="Calibri" w:eastAsia="Calibri" w:hAnsi="Calibri"/>
          <w:b/>
          <w:bCs/>
          <w:iCs/>
          <w:lang w:eastAsia="pl-PL"/>
        </w:rPr>
        <w:t>Wyszukiwanie informacji</w:t>
      </w:r>
      <w:bookmarkEnd w:id="110"/>
    </w:p>
    <w:p w14:paraId="7F54D494"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System musi posiadać mechanizm wyszukiwania </w:t>
      </w:r>
      <w:proofErr w:type="spellStart"/>
      <w:r w:rsidRPr="001A626C">
        <w:rPr>
          <w:rFonts w:ascii="Calibri" w:hAnsi="Calibri"/>
          <w:lang w:eastAsia="pl-PL"/>
        </w:rPr>
        <w:t>pełnotekstowego</w:t>
      </w:r>
      <w:proofErr w:type="spellEnd"/>
      <w:r w:rsidRPr="001A626C">
        <w:rPr>
          <w:rFonts w:ascii="Calibri" w:hAnsi="Calibri"/>
          <w:lang w:eastAsia="pl-PL"/>
        </w:rPr>
        <w:t>.</w:t>
      </w:r>
    </w:p>
    <w:p w14:paraId="746C37CF"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Bezpośrednio dostępne musi być wyszukiwanie proste poprzez pole tekstowe widoczne na stronie głównej serwisu oraz domyślnie we wszystkich działach i stronach. Musi ono umożliwiać szybkie wyszukanie w całym serwisie po wybranym słowie lub kilku słowach domyślnie połączonych spójnikiem „i”.</w:t>
      </w:r>
    </w:p>
    <w:p w14:paraId="76A5FEC0"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CMS musi udostępniać mechanizm wyszukiwania zaawansowanego umożliwiającego:</w:t>
      </w:r>
    </w:p>
    <w:p w14:paraId="592B0402" w14:textId="77777777" w:rsidR="001A626C" w:rsidRPr="001A626C" w:rsidRDefault="001A626C" w:rsidP="00296E4A">
      <w:pPr>
        <w:numPr>
          <w:ilvl w:val="0"/>
          <w:numId w:val="12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Szukanie dowolnego słowa</w:t>
      </w:r>
    </w:p>
    <w:p w14:paraId="6245AF18" w14:textId="77777777" w:rsidR="001A626C" w:rsidRPr="001A626C" w:rsidRDefault="001A626C" w:rsidP="00296E4A">
      <w:pPr>
        <w:numPr>
          <w:ilvl w:val="0"/>
          <w:numId w:val="12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Szukanie wszystkich słów</w:t>
      </w:r>
    </w:p>
    <w:p w14:paraId="265B1AEA" w14:textId="77777777" w:rsidR="001A626C" w:rsidRPr="001A626C" w:rsidRDefault="001A626C" w:rsidP="00296E4A">
      <w:pPr>
        <w:numPr>
          <w:ilvl w:val="0"/>
          <w:numId w:val="12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Szukanie dokładnego wyrażenia</w:t>
      </w:r>
    </w:p>
    <w:p w14:paraId="10244BC4" w14:textId="77777777" w:rsidR="001A626C" w:rsidRPr="001A626C" w:rsidRDefault="001A626C" w:rsidP="00296E4A">
      <w:pPr>
        <w:numPr>
          <w:ilvl w:val="0"/>
          <w:numId w:val="12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t>Szukanie wg zakresów i dat</w:t>
      </w:r>
    </w:p>
    <w:p w14:paraId="5B7B5FFD" w14:textId="77777777" w:rsidR="001A626C" w:rsidRPr="001A626C" w:rsidRDefault="001A626C" w:rsidP="00296E4A">
      <w:pPr>
        <w:numPr>
          <w:ilvl w:val="0"/>
          <w:numId w:val="120"/>
        </w:numPr>
        <w:suppressAutoHyphens w:val="0"/>
        <w:spacing w:after="200" w:line="276" w:lineRule="auto"/>
        <w:contextualSpacing/>
        <w:rPr>
          <w:rFonts w:ascii="Calibri" w:eastAsia="Calibri" w:hAnsi="Calibri"/>
          <w:szCs w:val="20"/>
          <w:lang w:val="x-none" w:eastAsia="x-none"/>
        </w:rPr>
      </w:pPr>
      <w:r w:rsidRPr="001A626C">
        <w:rPr>
          <w:rFonts w:ascii="Calibri" w:eastAsia="Calibri" w:hAnsi="Calibri"/>
          <w:szCs w:val="20"/>
          <w:lang w:val="x-none" w:eastAsia="x-none"/>
        </w:rPr>
        <w:lastRenderedPageBreak/>
        <w:t>Szukanie we wskazanej kategorii</w:t>
      </w:r>
    </w:p>
    <w:p w14:paraId="271E592F"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Wyniki wyszukiwania wyświetlane będą wg trafności wyszukiwania.</w:t>
      </w:r>
    </w:p>
    <w:p w14:paraId="5250259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Administrator serwisu musi mieć możliwość zdefiniowana działów, które będą traktowana priorytetowo do wyników wyszukiwania.</w:t>
      </w:r>
    </w:p>
    <w:p w14:paraId="67BF9ABA"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Dla wyszukanych artykułów podana zostanie co najmniej: ilość znalezionych lub brak znalezionych, kategoria, tytuły i data publikacji.</w:t>
      </w:r>
    </w:p>
    <w:p w14:paraId="3C9FAF3B" w14:textId="77777777" w:rsidR="001A626C" w:rsidRPr="001A626C" w:rsidRDefault="001A626C" w:rsidP="00296E4A">
      <w:pPr>
        <w:suppressAutoHyphens w:val="0"/>
        <w:spacing w:after="120" w:line="276" w:lineRule="auto"/>
        <w:rPr>
          <w:rFonts w:ascii="Calibri" w:hAnsi="Calibri"/>
          <w:lang w:eastAsia="pl-PL"/>
        </w:rPr>
      </w:pPr>
      <w:r w:rsidRPr="001A626C">
        <w:rPr>
          <w:rFonts w:ascii="Calibri" w:hAnsi="Calibri"/>
          <w:lang w:eastAsia="pl-PL"/>
        </w:rPr>
        <w:t xml:space="preserve">Wyniki </w:t>
      </w:r>
      <w:proofErr w:type="spellStart"/>
      <w:r w:rsidRPr="001A626C">
        <w:rPr>
          <w:rFonts w:ascii="Calibri" w:hAnsi="Calibri"/>
          <w:lang w:eastAsia="pl-PL"/>
        </w:rPr>
        <w:t>wyszukiwań</w:t>
      </w:r>
      <w:proofErr w:type="spellEnd"/>
      <w:r w:rsidRPr="001A626C">
        <w:rPr>
          <w:rFonts w:ascii="Calibri" w:hAnsi="Calibri"/>
          <w:lang w:eastAsia="pl-PL"/>
        </w:rPr>
        <w:t xml:space="preserve"> muszą umożliwiać zliczanie przez zewnętrzne systemy rejestrowania statystyk serwisu, np. przez Google Analytics.</w:t>
      </w:r>
    </w:p>
    <w:p w14:paraId="55124638"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11" w:name="_Toc78351121"/>
      <w:r w:rsidRPr="005A6A8A">
        <w:rPr>
          <w:rFonts w:ascii="Calibri" w:eastAsia="Calibri" w:hAnsi="Calibri" w:cs="Calibri"/>
          <w:b/>
          <w:bCs/>
          <w:iCs/>
          <w:lang w:eastAsia="pl-PL"/>
        </w:rPr>
        <w:t xml:space="preserve">Moduł </w:t>
      </w:r>
      <w:proofErr w:type="spellStart"/>
      <w:r w:rsidRPr="005A6A8A">
        <w:rPr>
          <w:rFonts w:ascii="Calibri" w:eastAsia="Calibri" w:hAnsi="Calibri" w:cs="Calibri"/>
          <w:b/>
          <w:bCs/>
          <w:iCs/>
          <w:lang w:eastAsia="pl-PL"/>
        </w:rPr>
        <w:t>Slider</w:t>
      </w:r>
      <w:bookmarkEnd w:id="111"/>
      <w:proofErr w:type="spellEnd"/>
    </w:p>
    <w:p w14:paraId="391CBFBD"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Moduł </w:t>
      </w:r>
      <w:proofErr w:type="spellStart"/>
      <w:r w:rsidRPr="005A6A8A">
        <w:rPr>
          <w:rFonts w:ascii="Calibri" w:hAnsi="Calibri" w:cs="Calibri"/>
          <w:lang w:eastAsia="pl-PL"/>
        </w:rPr>
        <w:t>Slider</w:t>
      </w:r>
      <w:proofErr w:type="spellEnd"/>
      <w:r w:rsidRPr="005A6A8A">
        <w:rPr>
          <w:rFonts w:ascii="Calibri" w:hAnsi="Calibri" w:cs="Calibri"/>
          <w:lang w:eastAsia="pl-PL"/>
        </w:rPr>
        <w:t xml:space="preserve"> – możliwość ręcznego sortowania pozycji. Różne źródła zaciągania zawartości i odsyłaczy (Aktualności, wybrane artykuły, inne dowolne tworzone ręcznie).  Prezentacja slajdów będzie odbywała się automatycznie. Administrator będzie mógł ustawić interwał ich przełączania. Użytkownik Serwisu będzie mógł zatrzymać i wznowić animację przełączania slajdów poprzez przycisk „zatrzymaj/wznów”.</w:t>
      </w:r>
    </w:p>
    <w:p w14:paraId="1EF496FF"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12" w:name="_Toc78351122"/>
      <w:r w:rsidRPr="005A6A8A">
        <w:rPr>
          <w:rFonts w:ascii="Calibri" w:eastAsia="Calibri" w:hAnsi="Calibri" w:cs="Calibri"/>
          <w:b/>
          <w:bCs/>
          <w:iCs/>
          <w:lang w:eastAsia="pl-PL"/>
        </w:rPr>
        <w:t>Tworzenie formularzy</w:t>
      </w:r>
      <w:bookmarkEnd w:id="112"/>
    </w:p>
    <w:p w14:paraId="2851663E"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CMS musi umożliwiać:</w:t>
      </w:r>
    </w:p>
    <w:p w14:paraId="55CC1570" w14:textId="77777777" w:rsidR="001A626C" w:rsidRPr="005A6A8A" w:rsidRDefault="001A626C" w:rsidP="00296E4A">
      <w:pPr>
        <w:numPr>
          <w:ilvl w:val="0"/>
          <w:numId w:val="121"/>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tworzenie formularzy i pozwalać na ich umieszczenie w dowolnych miejscach serwisu, </w:t>
      </w:r>
    </w:p>
    <w:p w14:paraId="115F5D61" w14:textId="77777777" w:rsidR="001A626C" w:rsidRPr="005A6A8A" w:rsidRDefault="001A626C" w:rsidP="00296E4A">
      <w:pPr>
        <w:numPr>
          <w:ilvl w:val="0"/>
          <w:numId w:val="121"/>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przekierowywanie wprowadzanych odpowiedzi do bazy danych oraz na wskazane konta e-mail w treści wiadomości w postaci tekstu, </w:t>
      </w:r>
    </w:p>
    <w:p w14:paraId="128E171A" w14:textId="77777777" w:rsidR="001A626C" w:rsidRPr="005A6A8A" w:rsidRDefault="001A626C" w:rsidP="00296E4A">
      <w:pPr>
        <w:numPr>
          <w:ilvl w:val="0"/>
          <w:numId w:val="121"/>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zabezpieczenia formularza za pomocą „</w:t>
      </w:r>
      <w:proofErr w:type="spellStart"/>
      <w:r w:rsidRPr="005A6A8A">
        <w:rPr>
          <w:rFonts w:ascii="Calibri" w:eastAsia="Calibri" w:hAnsi="Calibri" w:cs="Calibri"/>
          <w:i/>
          <w:lang w:val="x-none" w:eastAsia="x-none"/>
        </w:rPr>
        <w:t>Captcha</w:t>
      </w:r>
      <w:proofErr w:type="spellEnd"/>
      <w:r w:rsidRPr="005A6A8A">
        <w:rPr>
          <w:rFonts w:ascii="Calibri" w:eastAsia="Calibri" w:hAnsi="Calibri" w:cs="Calibri"/>
          <w:lang w:val="x-none" w:eastAsia="x-none"/>
        </w:rPr>
        <w:t xml:space="preserve">” w wersji logicznej (matematycznej). Niedopuszczalne jest rozwiązanie dotyczące weryfikacji kodu ukrytego w obrazku. </w:t>
      </w:r>
    </w:p>
    <w:p w14:paraId="7018F125"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Wymagane typy pól, które muszą być dostępne w formularzach:</w:t>
      </w:r>
    </w:p>
    <w:p w14:paraId="07E81B32" w14:textId="77777777" w:rsidR="001A626C" w:rsidRPr="005A6A8A" w:rsidRDefault="001A626C" w:rsidP="00296E4A">
      <w:pPr>
        <w:numPr>
          <w:ilvl w:val="0"/>
          <w:numId w:val="12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pole dot. wyrażenia zgody na przetwarzanie danych osobowych</w:t>
      </w:r>
    </w:p>
    <w:p w14:paraId="6E67FF4A" w14:textId="77777777" w:rsidR="001A626C" w:rsidRPr="005A6A8A" w:rsidRDefault="001A626C" w:rsidP="00296E4A">
      <w:pPr>
        <w:numPr>
          <w:ilvl w:val="0"/>
          <w:numId w:val="12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pole tekstowe jednolinijkowe i wielolinijkowe z możliwością określenia długości oraz zestawu dostępnych do wprowadzenia znaków</w:t>
      </w:r>
    </w:p>
    <w:p w14:paraId="26B9A794" w14:textId="77777777" w:rsidR="001A626C" w:rsidRPr="005A6A8A" w:rsidRDefault="001A626C" w:rsidP="00296E4A">
      <w:pPr>
        <w:numPr>
          <w:ilvl w:val="0"/>
          <w:numId w:val="12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pole wyboru typu „</w:t>
      </w:r>
      <w:proofErr w:type="spellStart"/>
      <w:r w:rsidRPr="005A6A8A">
        <w:rPr>
          <w:rFonts w:ascii="Calibri" w:eastAsia="Calibri" w:hAnsi="Calibri" w:cs="Calibri"/>
          <w:i/>
          <w:lang w:val="x-none" w:eastAsia="x-none"/>
        </w:rPr>
        <w:t>checkbox</w:t>
      </w:r>
      <w:proofErr w:type="spellEnd"/>
      <w:r w:rsidRPr="005A6A8A">
        <w:rPr>
          <w:rFonts w:ascii="Calibri" w:eastAsia="Calibri" w:hAnsi="Calibri" w:cs="Calibri"/>
          <w:lang w:val="x-none" w:eastAsia="x-none"/>
        </w:rPr>
        <w:t>”</w:t>
      </w:r>
    </w:p>
    <w:p w14:paraId="3B5EAF9C" w14:textId="77777777" w:rsidR="001A626C" w:rsidRPr="005A6A8A" w:rsidRDefault="001A626C" w:rsidP="00296E4A">
      <w:pPr>
        <w:numPr>
          <w:ilvl w:val="0"/>
          <w:numId w:val="12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pole wyboru typu „</w:t>
      </w:r>
      <w:r w:rsidRPr="005A6A8A">
        <w:rPr>
          <w:rFonts w:ascii="Calibri" w:eastAsia="Calibri" w:hAnsi="Calibri" w:cs="Calibri"/>
          <w:i/>
          <w:lang w:val="x-none" w:eastAsia="x-none"/>
        </w:rPr>
        <w:t xml:space="preserve">radio </w:t>
      </w:r>
      <w:proofErr w:type="spellStart"/>
      <w:r w:rsidRPr="005A6A8A">
        <w:rPr>
          <w:rFonts w:ascii="Calibri" w:eastAsia="Calibri" w:hAnsi="Calibri" w:cs="Calibri"/>
          <w:i/>
          <w:lang w:val="x-none" w:eastAsia="x-none"/>
        </w:rPr>
        <w:t>button</w:t>
      </w:r>
      <w:proofErr w:type="spellEnd"/>
      <w:r w:rsidRPr="005A6A8A">
        <w:rPr>
          <w:rFonts w:ascii="Calibri" w:eastAsia="Calibri" w:hAnsi="Calibri" w:cs="Calibri"/>
          <w:lang w:val="x-none" w:eastAsia="x-none"/>
        </w:rPr>
        <w:t>”</w:t>
      </w:r>
    </w:p>
    <w:p w14:paraId="3A83BB27" w14:textId="77777777" w:rsidR="001A626C" w:rsidRPr="005A6A8A" w:rsidRDefault="001A626C" w:rsidP="00296E4A">
      <w:pPr>
        <w:numPr>
          <w:ilvl w:val="0"/>
          <w:numId w:val="12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pole typu lista wyboru rozwijana</w:t>
      </w:r>
    </w:p>
    <w:p w14:paraId="6AAFABF2" w14:textId="77777777" w:rsidR="001A626C" w:rsidRPr="005A6A8A" w:rsidRDefault="001A626C" w:rsidP="00296E4A">
      <w:pPr>
        <w:numPr>
          <w:ilvl w:val="0"/>
          <w:numId w:val="12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pole typu lista wyboru wyświetlana w całości z możliwością wyboru wielu pozycji</w:t>
      </w:r>
    </w:p>
    <w:p w14:paraId="70644884" w14:textId="77777777" w:rsidR="001A626C" w:rsidRPr="005A6A8A" w:rsidRDefault="001A626C" w:rsidP="00296E4A">
      <w:pPr>
        <w:numPr>
          <w:ilvl w:val="0"/>
          <w:numId w:val="12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pole typu data z koniecznością walidacji daty pod względem formatu i poprawności</w:t>
      </w:r>
    </w:p>
    <w:p w14:paraId="523ED57B" w14:textId="77777777" w:rsidR="001A626C" w:rsidRPr="005A6A8A" w:rsidRDefault="001A626C" w:rsidP="00296E4A">
      <w:pPr>
        <w:numPr>
          <w:ilvl w:val="0"/>
          <w:numId w:val="12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przyciski „Wyślij formularz”, „Drukuj formularz”</w:t>
      </w:r>
    </w:p>
    <w:p w14:paraId="4F90AE51"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CMS musi: </w:t>
      </w:r>
    </w:p>
    <w:p w14:paraId="7C7C4312" w14:textId="77777777" w:rsidR="001A626C" w:rsidRPr="005A6A8A" w:rsidRDefault="001A626C" w:rsidP="00296E4A">
      <w:pPr>
        <w:numPr>
          <w:ilvl w:val="0"/>
          <w:numId w:val="123"/>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posiadać możliwość tworzenia grup pól formularza, oznaczonych graficznie i posiadających własny opis,</w:t>
      </w:r>
    </w:p>
    <w:p w14:paraId="46260E16" w14:textId="77777777" w:rsidR="001A626C" w:rsidRPr="005A6A8A" w:rsidRDefault="001A626C" w:rsidP="00296E4A">
      <w:pPr>
        <w:numPr>
          <w:ilvl w:val="0"/>
          <w:numId w:val="123"/>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umożliwiać dowolną zmianę układu i rozmieszczenia pól formularza na stronie,</w:t>
      </w:r>
    </w:p>
    <w:p w14:paraId="3CF74845" w14:textId="77777777" w:rsidR="001A626C" w:rsidRPr="005A6A8A" w:rsidRDefault="001A626C" w:rsidP="00296E4A">
      <w:pPr>
        <w:numPr>
          <w:ilvl w:val="0"/>
          <w:numId w:val="123"/>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umożliwiać oznaczenie pola jako wymagalnego i weryfikować jego wypełnienie,</w:t>
      </w:r>
    </w:p>
    <w:p w14:paraId="759C5694" w14:textId="77777777" w:rsidR="001A626C" w:rsidRPr="005A6A8A" w:rsidRDefault="001A626C" w:rsidP="00296E4A">
      <w:pPr>
        <w:numPr>
          <w:ilvl w:val="0"/>
          <w:numId w:val="123"/>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posiadać możliwość walidacji pól typu: NIP, REGON, PESEL,</w:t>
      </w:r>
    </w:p>
    <w:p w14:paraId="09B271F7" w14:textId="77777777" w:rsidR="001A626C" w:rsidRPr="005A6A8A" w:rsidRDefault="001A626C" w:rsidP="00296E4A">
      <w:pPr>
        <w:numPr>
          <w:ilvl w:val="0"/>
          <w:numId w:val="123"/>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lastRenderedPageBreak/>
        <w:t>posiadać możliwość przypisania do każdego pola wartości domyślnej.</w:t>
      </w:r>
    </w:p>
    <w:p w14:paraId="1DCAD07F" w14:textId="1ECD4A0E"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Po wypełnieniu formularza system musi posiadać możliwość wyświetlenia wprowadzonych danych </w:t>
      </w:r>
      <w:r w:rsidR="004F5008" w:rsidRPr="005A6A8A">
        <w:rPr>
          <w:rFonts w:ascii="Calibri" w:hAnsi="Calibri" w:cs="Calibri"/>
          <w:lang w:eastAsia="pl-PL"/>
        </w:rPr>
        <w:t>w</w:t>
      </w:r>
      <w:r w:rsidR="004F5008">
        <w:rPr>
          <w:rFonts w:ascii="Calibri" w:hAnsi="Calibri" w:cs="Calibri"/>
          <w:lang w:eastAsia="pl-PL"/>
        </w:rPr>
        <w:t> </w:t>
      </w:r>
      <w:r w:rsidRPr="005A6A8A">
        <w:rPr>
          <w:rFonts w:ascii="Calibri" w:hAnsi="Calibri" w:cs="Calibri"/>
          <w:lang w:eastAsia="pl-PL"/>
        </w:rPr>
        <w:t>celu ich weryfikacji, ponownej edycji lub wysłania.</w:t>
      </w:r>
    </w:p>
    <w:p w14:paraId="08AD61B8"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CMS musi posiadać możliwość opcjonalnego wysłania na podany adres e-mail potwierdzenia jego wypełnienia. </w:t>
      </w:r>
    </w:p>
    <w:p w14:paraId="7E8A918D"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Moduł musi posiadać możliwość zapisywania rekordów formularzy do bazy oraz ich oraz publikacji na stronie www a także możliwość wysyłki zawartości formularzy na adres e-mail. </w:t>
      </w:r>
    </w:p>
    <w:p w14:paraId="24FED9E4"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13" w:name="_Toc78351123"/>
      <w:r w:rsidRPr="005A6A8A">
        <w:rPr>
          <w:rFonts w:ascii="Calibri" w:eastAsia="Calibri" w:hAnsi="Calibri" w:cs="Calibri"/>
          <w:b/>
          <w:bCs/>
          <w:iCs/>
          <w:lang w:eastAsia="pl-PL"/>
        </w:rPr>
        <w:t>Warianty graficzne</w:t>
      </w:r>
      <w:bookmarkEnd w:id="113"/>
    </w:p>
    <w:p w14:paraId="5FF9C97B"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System powinien pozwalać na definiowanie własnych nagłówków strony (dodawanie własnych elementów graficznych (motywy świąteczne, narodowe, inne).</w:t>
      </w:r>
    </w:p>
    <w:p w14:paraId="0CB362BB"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14" w:name="_Toc78351124"/>
      <w:r w:rsidRPr="005A6A8A">
        <w:rPr>
          <w:rFonts w:ascii="Calibri" w:eastAsia="Calibri" w:hAnsi="Calibri" w:cs="Calibri"/>
          <w:b/>
          <w:bCs/>
          <w:iCs/>
          <w:lang w:eastAsia="pl-PL"/>
        </w:rPr>
        <w:t>Szablony i wygląd serwisu</w:t>
      </w:r>
      <w:bookmarkEnd w:id="114"/>
    </w:p>
    <w:p w14:paraId="58DF5AC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Wygląd serwisu (grafika, rozkład treści, typografia, itp.) musi być zdefiniowany w oparciu o system szablonów.</w:t>
      </w:r>
    </w:p>
    <w:p w14:paraId="0BA96825"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System musi umożliwiać definiowanie indywidualnych szablonów dla poszczególnych kategorii serwisu, dla poszczególnych artykułów, list artykułów i bloków funkcjonalnych przy zachowaniu ogólnie przyjętego stylu dla całości serwisu.</w:t>
      </w:r>
    </w:p>
    <w:p w14:paraId="7D0D1899" w14:textId="449ECA0F"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Definiowanie szablonów musi być dostępne dla Administratora systemu. System musi umożliwiać zmianę i modyfikację szablonów serwisu (wygląd i nawigacja) bez ingerencji w publikowane treści, tj</w:t>
      </w:r>
      <w:r w:rsidR="004F5008" w:rsidRPr="005A6A8A">
        <w:rPr>
          <w:rFonts w:ascii="Calibri" w:hAnsi="Calibri" w:cs="Calibri"/>
          <w:lang w:eastAsia="pl-PL"/>
        </w:rPr>
        <w:t>.</w:t>
      </w:r>
      <w:r w:rsidR="004F5008">
        <w:rPr>
          <w:rFonts w:ascii="Calibri" w:hAnsi="Calibri" w:cs="Calibri"/>
          <w:lang w:eastAsia="pl-PL"/>
        </w:rPr>
        <w:t> </w:t>
      </w:r>
      <w:r w:rsidRPr="005A6A8A">
        <w:rPr>
          <w:rFonts w:ascii="Calibri" w:hAnsi="Calibri" w:cs="Calibri"/>
          <w:lang w:eastAsia="pl-PL"/>
        </w:rPr>
        <w:t>zmiana wyglądu nie będzie pociągała za sobą konieczności odtwarzania treści serwisu. Administrator musi mieć możliwość zmiany sposobu prezentacji wszystkich elementów widocznych na stronach internetowych dostępnych dla gości serwisu.</w:t>
      </w:r>
    </w:p>
    <w:p w14:paraId="7A759885"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System musi umożliwiać wyłączanie poszczególnych bloków funkcjonalnych (np. wyszukiwarka) zdefiniowanych w ramach szablonu tak, aby nie były one pokazywane w wybranych kategoriach serwisu.</w:t>
      </w:r>
    </w:p>
    <w:p w14:paraId="0C6918BC"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 szablonie strony będą definiowane położenie oraz zakres elementów nawigacji (główne menu, submenu, ścieżka nawigacji, itp.). Każdorazowa zmiana zawartości menu z poziomu panelu administracyjnego musi powodować natychmiastową aktualizację elementów nawigacyjnych na stronach serwisu.</w:t>
      </w:r>
    </w:p>
    <w:p w14:paraId="36E6A5DC"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System musi umożliwiać dowolne przenoszenie pozycji menu (góra/dół) względem siebie w danej kategorii oraz jednej kategorii względem innych kategorii.</w:t>
      </w:r>
    </w:p>
    <w:p w14:paraId="4975C04A"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15" w:name="_Toc78351125"/>
      <w:r w:rsidRPr="005A6A8A">
        <w:rPr>
          <w:rFonts w:ascii="Calibri" w:eastAsia="Calibri" w:hAnsi="Calibri" w:cs="Calibri"/>
          <w:b/>
          <w:bCs/>
          <w:iCs/>
          <w:lang w:eastAsia="pl-PL"/>
        </w:rPr>
        <w:t>Repozytorium plików</w:t>
      </w:r>
      <w:bookmarkEnd w:id="115"/>
    </w:p>
    <w:p w14:paraId="455EA8C8"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CMS musi posiadać repozytorium plików: graficznych, multimedialnych, tekstowych, PDF, itp. Musi ono obsługiwać co najmniej formaty wymienione w Rozporządzeniu Rady Ministrów w sprawie minimalnych wymagań dla systemów teleinformatycznych.</w:t>
      </w:r>
    </w:p>
    <w:p w14:paraId="5B7DC896"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lastRenderedPageBreak/>
        <w:t>CMS musi umożliwiać dostęp do repozytorium plików lub jego części, zgodnie z przyznanymi uprawnieniami, w celu dodawania nowych plików, zamiany wersji plików oraz usuwania zbędnych. Pliki gromadzone będą w sposób umożliwiający ich swobodne przeglądanie, katalogowanie i sortowanie.</w:t>
      </w:r>
    </w:p>
    <w:p w14:paraId="03850AB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Repozytorium plików musi umożliwiać co najmniej:</w:t>
      </w:r>
    </w:p>
    <w:p w14:paraId="21F901B9" w14:textId="77777777" w:rsidR="001A626C" w:rsidRPr="005A6A8A" w:rsidRDefault="001A626C" w:rsidP="00296E4A">
      <w:pPr>
        <w:numPr>
          <w:ilvl w:val="0"/>
          <w:numId w:val="12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tworzenie, kopiowanie, usuwanie katalogów i podkatalogów przez użytkownika posiadającego odpowiednie uprawnienia, </w:t>
      </w:r>
    </w:p>
    <w:p w14:paraId="68C3D79E" w14:textId="77777777" w:rsidR="001A626C" w:rsidRPr="005A6A8A" w:rsidRDefault="001A626C" w:rsidP="00296E4A">
      <w:pPr>
        <w:numPr>
          <w:ilvl w:val="0"/>
          <w:numId w:val="12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dodawanie, usuwanie i plików,</w:t>
      </w:r>
    </w:p>
    <w:p w14:paraId="3C33B831" w14:textId="77777777" w:rsidR="001A626C" w:rsidRPr="005A6A8A" w:rsidRDefault="001A626C" w:rsidP="00296E4A">
      <w:pPr>
        <w:numPr>
          <w:ilvl w:val="0"/>
          <w:numId w:val="12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możliwość przenoszenia plików między katalogami, zmiany nazwy pliku, bez utraty linkowania w Serwisie,</w:t>
      </w:r>
    </w:p>
    <w:p w14:paraId="272E09F1" w14:textId="77777777" w:rsidR="001A626C" w:rsidRPr="005A6A8A" w:rsidRDefault="001A626C" w:rsidP="00296E4A">
      <w:pPr>
        <w:numPr>
          <w:ilvl w:val="0"/>
          <w:numId w:val="12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dodawanie opisu do pliku, </w:t>
      </w:r>
    </w:p>
    <w:p w14:paraId="2C4029BC" w14:textId="77777777" w:rsidR="001A626C" w:rsidRPr="005A6A8A" w:rsidRDefault="001A626C" w:rsidP="00296E4A">
      <w:pPr>
        <w:numPr>
          <w:ilvl w:val="0"/>
          <w:numId w:val="12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edytowanie parametru „</w:t>
      </w:r>
      <w:proofErr w:type="spellStart"/>
      <w:r w:rsidRPr="005A6A8A">
        <w:rPr>
          <w:rFonts w:ascii="Calibri" w:eastAsia="Calibri" w:hAnsi="Calibri" w:cs="Calibri"/>
          <w:lang w:val="x-none" w:eastAsia="x-none"/>
        </w:rPr>
        <w:t>Title</w:t>
      </w:r>
      <w:proofErr w:type="spellEnd"/>
      <w:r w:rsidRPr="005A6A8A">
        <w:rPr>
          <w:rFonts w:ascii="Calibri" w:eastAsia="Calibri" w:hAnsi="Calibri" w:cs="Calibri"/>
          <w:lang w:val="x-none" w:eastAsia="x-none"/>
        </w:rPr>
        <w:t>” oraz „</w:t>
      </w:r>
      <w:r w:rsidRPr="005A6A8A">
        <w:rPr>
          <w:rFonts w:ascii="Calibri" w:eastAsia="Calibri" w:hAnsi="Calibri" w:cs="Calibri"/>
          <w:i/>
          <w:lang w:val="x-none" w:eastAsia="x-none"/>
        </w:rPr>
        <w:t>Alt</w:t>
      </w:r>
      <w:r w:rsidRPr="005A6A8A">
        <w:rPr>
          <w:rFonts w:ascii="Calibri" w:eastAsia="Calibri" w:hAnsi="Calibri" w:cs="Calibri"/>
          <w:lang w:val="x-none" w:eastAsia="x-none"/>
        </w:rPr>
        <w:t>” dla plików graficznych,</w:t>
      </w:r>
    </w:p>
    <w:p w14:paraId="348DDA34" w14:textId="77777777" w:rsidR="001A626C" w:rsidRPr="005A6A8A" w:rsidRDefault="001A626C" w:rsidP="00296E4A">
      <w:pPr>
        <w:numPr>
          <w:ilvl w:val="0"/>
          <w:numId w:val="12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sortowanie wg nazwy, typu, wielkości, daty dodania.</w:t>
      </w:r>
    </w:p>
    <w:p w14:paraId="40F8CC9D" w14:textId="77777777" w:rsidR="001A626C" w:rsidRPr="005A6A8A" w:rsidRDefault="001A626C" w:rsidP="00296E4A">
      <w:pPr>
        <w:numPr>
          <w:ilvl w:val="0"/>
          <w:numId w:val="12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CMS musi umożliwiać dodawanie do repozytorium wielu plików na raz.</w:t>
      </w:r>
    </w:p>
    <w:p w14:paraId="23CE8711" w14:textId="1ABA8C86" w:rsidR="001A626C" w:rsidRPr="005A6A8A" w:rsidRDefault="001A626C" w:rsidP="00296E4A">
      <w:pPr>
        <w:numPr>
          <w:ilvl w:val="0"/>
          <w:numId w:val="12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Pliki graficzne umieszczane w repozytorium serwisu muszą podlegać normalizacji zgodnie </w:t>
      </w:r>
      <w:r w:rsidR="004F5008" w:rsidRPr="005A6A8A">
        <w:rPr>
          <w:rFonts w:ascii="Calibri" w:eastAsia="Calibri" w:hAnsi="Calibri" w:cs="Calibri"/>
          <w:lang w:val="x-none" w:eastAsia="x-none"/>
        </w:rPr>
        <w:t>z</w:t>
      </w:r>
      <w:r w:rsidR="004F5008">
        <w:rPr>
          <w:rFonts w:ascii="Calibri" w:eastAsia="Calibri" w:hAnsi="Calibri" w:cs="Calibri"/>
          <w:lang w:eastAsia="x-none"/>
        </w:rPr>
        <w:t> </w:t>
      </w:r>
      <w:r w:rsidRPr="005A6A8A">
        <w:rPr>
          <w:rFonts w:ascii="Calibri" w:eastAsia="Calibri" w:hAnsi="Calibri" w:cs="Calibri"/>
          <w:lang w:val="x-none" w:eastAsia="x-none"/>
        </w:rPr>
        <w:t xml:space="preserve">konfiguracją dot. rozmiaru miniaturki oraz rozmiaru zdjęcia tzn. konwersji do określonego wymiaru i stopnia kompresji, zarówno dla miniaturki jak i dla właściwego zdjęcia. </w:t>
      </w:r>
    </w:p>
    <w:p w14:paraId="45205D75" w14:textId="77777777" w:rsidR="001A626C" w:rsidRPr="005A6A8A" w:rsidRDefault="001A626C" w:rsidP="00296E4A">
      <w:pPr>
        <w:numPr>
          <w:ilvl w:val="0"/>
          <w:numId w:val="12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CMS musi umożliwiać opublikowanie zdjęcia w oryginalnym rozmiarze.</w:t>
      </w:r>
    </w:p>
    <w:p w14:paraId="05AE39E2"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Do przeglądania plików w formacie Adobe™ PDF wymagana jest funkcjonalność umożliwiająca:  </w:t>
      </w:r>
    </w:p>
    <w:p w14:paraId="07EF478E" w14:textId="77777777" w:rsidR="001A626C" w:rsidRPr="005A6A8A" w:rsidRDefault="001A626C" w:rsidP="00296E4A">
      <w:pPr>
        <w:numPr>
          <w:ilvl w:val="0"/>
          <w:numId w:val="125"/>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wysłanie maila z linkiem do publikacji</w:t>
      </w:r>
    </w:p>
    <w:p w14:paraId="0198CBC3" w14:textId="77777777" w:rsidR="001A626C" w:rsidRPr="005A6A8A" w:rsidRDefault="001A626C" w:rsidP="00296E4A">
      <w:pPr>
        <w:numPr>
          <w:ilvl w:val="0"/>
          <w:numId w:val="125"/>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udostępnienie publikacji na kilkudziesięciu serwisach społecznościowych</w:t>
      </w:r>
    </w:p>
    <w:p w14:paraId="5DCD9BA7" w14:textId="77777777" w:rsidR="001A626C" w:rsidRPr="005A6A8A" w:rsidRDefault="001A626C" w:rsidP="00296E4A">
      <w:pPr>
        <w:numPr>
          <w:ilvl w:val="0"/>
          <w:numId w:val="125"/>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skopiowanie i wklejenie linka do publikacji na swojej stronie lub blogu</w:t>
      </w:r>
    </w:p>
    <w:p w14:paraId="33D94F21" w14:textId="77777777" w:rsidR="001A626C" w:rsidRPr="005A6A8A" w:rsidRDefault="001A626C" w:rsidP="00296E4A">
      <w:pPr>
        <w:numPr>
          <w:ilvl w:val="0"/>
          <w:numId w:val="125"/>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opublikowanie dokumentu w atrakcyjnej formie w treści artykułu</w:t>
      </w:r>
    </w:p>
    <w:p w14:paraId="32BD74CA" w14:textId="77777777" w:rsidR="001A626C" w:rsidRPr="005A6A8A" w:rsidRDefault="001A626C" w:rsidP="00296E4A">
      <w:pPr>
        <w:numPr>
          <w:ilvl w:val="0"/>
          <w:numId w:val="125"/>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wydrukowanie, pobranie, skomentowanie oraz ocenienie.</w:t>
      </w:r>
    </w:p>
    <w:p w14:paraId="29362E05"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Repozytorium powinno zapewniać możliwość tworzenia </w:t>
      </w:r>
      <w:proofErr w:type="spellStart"/>
      <w:r w:rsidRPr="005A6A8A">
        <w:rPr>
          <w:rFonts w:ascii="Calibri" w:hAnsi="Calibri" w:cs="Calibri"/>
          <w:lang w:eastAsia="pl-PL"/>
        </w:rPr>
        <w:t>tagów</w:t>
      </w:r>
      <w:proofErr w:type="spellEnd"/>
      <w:r w:rsidRPr="005A6A8A">
        <w:rPr>
          <w:rFonts w:ascii="Calibri" w:hAnsi="Calibri" w:cs="Calibri"/>
          <w:lang w:eastAsia="pl-PL"/>
        </w:rPr>
        <w:t xml:space="preserve"> dla załączników.</w:t>
      </w:r>
    </w:p>
    <w:p w14:paraId="1E9037FB"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16" w:name="_Toc78351126"/>
      <w:r w:rsidRPr="005A6A8A">
        <w:rPr>
          <w:rFonts w:ascii="Calibri" w:eastAsia="Calibri" w:hAnsi="Calibri" w:cs="Calibri"/>
          <w:b/>
          <w:bCs/>
          <w:iCs/>
          <w:lang w:eastAsia="pl-PL"/>
        </w:rPr>
        <w:t>Galerie zdjęć, filmy z tłumaczeniem na język migowy</w:t>
      </w:r>
      <w:bookmarkEnd w:id="116"/>
    </w:p>
    <w:p w14:paraId="1DC05A93"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CMS musi posiadać możliwość prezentowania załączników graficznych w postaci galerii, w tym udostępnienia galerii zdjęć jako wydzielonych stron serwisu oraz w ramach artykułów.</w:t>
      </w:r>
    </w:p>
    <w:p w14:paraId="775F6A54"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Galeria musi być prezentowana w postaci miniatur z możliwością powiększenia ich do ustalonego rozmiaru i pełnego oryginalnego rozmiaru.</w:t>
      </w:r>
    </w:p>
    <w:p w14:paraId="227F09CF"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Otwieranie widoku powiększenia nie może być blokowane przez systemy blokujące okna typu „pop-</w:t>
      </w:r>
      <w:proofErr w:type="spellStart"/>
      <w:r w:rsidRPr="005A6A8A">
        <w:rPr>
          <w:rFonts w:ascii="Calibri" w:hAnsi="Calibri" w:cs="Calibri"/>
          <w:lang w:eastAsia="pl-PL"/>
        </w:rPr>
        <w:t>up</w:t>
      </w:r>
      <w:proofErr w:type="spellEnd"/>
      <w:r w:rsidRPr="005A6A8A">
        <w:rPr>
          <w:rFonts w:ascii="Calibri" w:hAnsi="Calibri" w:cs="Calibri"/>
          <w:lang w:eastAsia="pl-PL"/>
        </w:rPr>
        <w:t>” przeglądarek i musi być zgodne z zasadami WCAG dla wyświetlanych okien na warstwie. Przykład wzorcowy W3C - https://www.w3.org/TR/wai-aria-practices-1.1/#dialog_modal)</w:t>
      </w:r>
    </w:p>
    <w:p w14:paraId="7EA8163F"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CMS musi posiadać możliwość otworzenia pliku powiększenia przy wyłączonej w przeglądarce obsłudze JavaScript.</w:t>
      </w:r>
    </w:p>
    <w:p w14:paraId="116A7D1B"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Musi istnieć możliwość zamieszczania podpisów zdjęć przy rozdzieleniu podpisu od atrybutu „Alt” przypisanego do pliku graficznego.</w:t>
      </w:r>
    </w:p>
    <w:p w14:paraId="3D4E1EFE"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lastRenderedPageBreak/>
        <w:t>Pliki graficzne umieszczane w galerii muszą podlegać normalizacji zgodnie z konfiguracją dot. rozmiaru miniaturki oraz rozmiaru zdjęcia tzn. konwersji do określonego wymiaru i stopnia kompresji, zarówno dla miniaturki jak i dla właściwego zdjęcia.</w:t>
      </w:r>
    </w:p>
    <w:p w14:paraId="7907DA3A"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Funkcjonalność dodawania filmów z tłumaczeniem na język migowy (automatyczne oznaczanie strony odpowiednim piktogramem wraz z przejściem po jego naciśnięciu do punktu/kotwicy na końcu artykułu, gdzie jest osadzony film z tłumaczeniem (analogicznie jak np. na stronie pfron.org.pl).</w:t>
      </w:r>
    </w:p>
    <w:p w14:paraId="3D4BC8C0"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17" w:name="_Toc78351127"/>
      <w:r w:rsidRPr="005A6A8A">
        <w:rPr>
          <w:rFonts w:ascii="Calibri" w:eastAsia="Calibri" w:hAnsi="Calibri" w:cs="Calibri"/>
          <w:b/>
          <w:bCs/>
          <w:iCs/>
          <w:lang w:eastAsia="pl-PL"/>
        </w:rPr>
        <w:t>Newsletter</w:t>
      </w:r>
      <w:bookmarkEnd w:id="117"/>
    </w:p>
    <w:p w14:paraId="1F6133F6"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Funkcjonalność </w:t>
      </w:r>
      <w:proofErr w:type="spellStart"/>
      <w:r w:rsidRPr="005A6A8A">
        <w:rPr>
          <w:rFonts w:ascii="Calibri" w:hAnsi="Calibri" w:cs="Calibri"/>
          <w:lang w:eastAsia="pl-PL"/>
        </w:rPr>
        <w:t>newslettera</w:t>
      </w:r>
      <w:proofErr w:type="spellEnd"/>
      <w:r w:rsidRPr="005A6A8A">
        <w:rPr>
          <w:rFonts w:ascii="Calibri" w:hAnsi="Calibri" w:cs="Calibri"/>
          <w:lang w:eastAsia="pl-PL"/>
        </w:rPr>
        <w:t xml:space="preserve"> musi być dostępna dla użytkowników, którzy wypełnili formularz rejestracyjny i wyrazili zgodę na przetwarzanie danych osobowych (zgodnie z wymaganiami RODO) będą mieli możliwość dostosowania zawartości </w:t>
      </w:r>
      <w:proofErr w:type="spellStart"/>
      <w:r w:rsidRPr="005A6A8A">
        <w:rPr>
          <w:rFonts w:ascii="Calibri" w:hAnsi="Calibri" w:cs="Calibri"/>
          <w:lang w:eastAsia="pl-PL"/>
        </w:rPr>
        <w:t>newslettera</w:t>
      </w:r>
      <w:proofErr w:type="spellEnd"/>
      <w:r w:rsidRPr="005A6A8A">
        <w:rPr>
          <w:rFonts w:ascii="Calibri" w:hAnsi="Calibri" w:cs="Calibri"/>
          <w:lang w:eastAsia="pl-PL"/>
        </w:rPr>
        <w:t xml:space="preserve"> poprzez wybór informacji według wybranych przez subskrybenta kryteriów.</w:t>
      </w:r>
    </w:p>
    <w:p w14:paraId="6F131F68" w14:textId="01ADB9D0"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System musi posiadać możliwość przesyłania za pośrednictwem poczty elektronicznej powiadomień </w:t>
      </w:r>
      <w:r w:rsidR="004F5008" w:rsidRPr="005A6A8A">
        <w:rPr>
          <w:rFonts w:ascii="Calibri" w:hAnsi="Calibri" w:cs="Calibri"/>
          <w:lang w:eastAsia="pl-PL"/>
        </w:rPr>
        <w:t>o</w:t>
      </w:r>
      <w:r w:rsidR="004F5008">
        <w:rPr>
          <w:rFonts w:ascii="Calibri" w:hAnsi="Calibri" w:cs="Calibri"/>
          <w:lang w:eastAsia="pl-PL"/>
        </w:rPr>
        <w:t> </w:t>
      </w:r>
      <w:r w:rsidRPr="005A6A8A">
        <w:rPr>
          <w:rFonts w:ascii="Calibri" w:hAnsi="Calibri" w:cs="Calibri"/>
          <w:lang w:eastAsia="pl-PL"/>
        </w:rPr>
        <w:t>nowościach w serwisie oraz newsletterów.</w:t>
      </w:r>
    </w:p>
    <w:p w14:paraId="4BA8DE14"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Powiadomienia i newslettery muszą być tworzone w oparciu o predefiniowane szablony umożliwiające wysyłanie wiadomości tekstowych lub w formacie HTML.</w:t>
      </w:r>
    </w:p>
    <w:p w14:paraId="285C848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CMS musi umożliwiać: </w:t>
      </w:r>
    </w:p>
    <w:p w14:paraId="0053F72C" w14:textId="77777777" w:rsidR="001A626C" w:rsidRPr="005A6A8A" w:rsidRDefault="001A626C" w:rsidP="00296E4A">
      <w:pPr>
        <w:numPr>
          <w:ilvl w:val="0"/>
          <w:numId w:val="12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stosowanie wielu szablonów dla różnych zdefiniowanych wersji powiadomień i </w:t>
      </w:r>
      <w:proofErr w:type="spellStart"/>
      <w:r w:rsidRPr="005A6A8A">
        <w:rPr>
          <w:rFonts w:ascii="Calibri" w:eastAsia="Calibri" w:hAnsi="Calibri" w:cs="Calibri"/>
          <w:lang w:val="x-none" w:eastAsia="x-none"/>
        </w:rPr>
        <w:t>newslettera</w:t>
      </w:r>
      <w:proofErr w:type="spellEnd"/>
    </w:p>
    <w:p w14:paraId="303E1034" w14:textId="77777777" w:rsidR="001A626C" w:rsidRPr="005A6A8A" w:rsidRDefault="001A626C" w:rsidP="00296E4A">
      <w:pPr>
        <w:numPr>
          <w:ilvl w:val="0"/>
          <w:numId w:val="12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automatyczne generowanie listy zawierającej informacje o nowych artykułach z opcją wyłączenia niektórych artykułów z listy przed wysłaniem </w:t>
      </w:r>
      <w:proofErr w:type="spellStart"/>
      <w:r w:rsidRPr="005A6A8A">
        <w:rPr>
          <w:rFonts w:ascii="Calibri" w:eastAsia="Calibri" w:hAnsi="Calibri" w:cs="Calibri"/>
          <w:lang w:val="x-none" w:eastAsia="x-none"/>
        </w:rPr>
        <w:t>newslettera</w:t>
      </w:r>
      <w:proofErr w:type="spellEnd"/>
    </w:p>
    <w:p w14:paraId="58005DBA" w14:textId="77777777" w:rsidR="001A626C" w:rsidRPr="005A6A8A" w:rsidRDefault="001A626C" w:rsidP="00296E4A">
      <w:pPr>
        <w:numPr>
          <w:ilvl w:val="0"/>
          <w:numId w:val="12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konfigurowanie mechanizmu rozsyłania powiadomień, w tym adresu nadawcy, grupy subskrybentów, pory wysyłania, wysyłania na żądanie (ad hoc), wysyłania automatycznego</w:t>
      </w:r>
    </w:p>
    <w:p w14:paraId="211891B2" w14:textId="77777777" w:rsidR="001A626C" w:rsidRPr="005A6A8A" w:rsidRDefault="001A626C" w:rsidP="00296E4A">
      <w:pPr>
        <w:numPr>
          <w:ilvl w:val="0"/>
          <w:numId w:val="12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edycji treści </w:t>
      </w:r>
      <w:proofErr w:type="spellStart"/>
      <w:r w:rsidRPr="005A6A8A">
        <w:rPr>
          <w:rFonts w:ascii="Calibri" w:eastAsia="Calibri" w:hAnsi="Calibri" w:cs="Calibri"/>
          <w:lang w:val="x-none" w:eastAsia="x-none"/>
        </w:rPr>
        <w:t>newslettera</w:t>
      </w:r>
      <w:proofErr w:type="spellEnd"/>
      <w:r w:rsidRPr="005A6A8A">
        <w:rPr>
          <w:rFonts w:ascii="Calibri" w:eastAsia="Calibri" w:hAnsi="Calibri" w:cs="Calibri"/>
          <w:lang w:val="x-none" w:eastAsia="x-none"/>
        </w:rPr>
        <w:t xml:space="preserve"> przed wysłaniem</w:t>
      </w:r>
    </w:p>
    <w:p w14:paraId="469A2D6F" w14:textId="77777777" w:rsidR="001A626C" w:rsidRPr="005A6A8A" w:rsidRDefault="001A626C" w:rsidP="00296E4A">
      <w:pPr>
        <w:numPr>
          <w:ilvl w:val="0"/>
          <w:numId w:val="12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definiowania grup odbiorców</w:t>
      </w:r>
    </w:p>
    <w:p w14:paraId="23CDD803"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Zarejestrowani użytkownicy na podstawie podanego i zweryfikowanego w zadanym okresie czasu adresu e-mail będą mieli możliwość otrzymywania na podany adres e-mail powiadomienia dot. wybranych kategorii tematycznych serwisu oraz newsletterów.</w:t>
      </w:r>
    </w:p>
    <w:p w14:paraId="2AE4B904"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Po zweryfikowaniu adresu e-mail zarejestrowany użytkownik będzie mógł:</w:t>
      </w:r>
    </w:p>
    <w:p w14:paraId="239AA4B3" w14:textId="77777777" w:rsidR="001A626C" w:rsidRPr="005A6A8A" w:rsidRDefault="001A626C" w:rsidP="00296E4A">
      <w:pPr>
        <w:numPr>
          <w:ilvl w:val="0"/>
          <w:numId w:val="12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zrezygnować z subskrypcji</w:t>
      </w:r>
    </w:p>
    <w:p w14:paraId="7EAD1D1F" w14:textId="77777777" w:rsidR="001A626C" w:rsidRPr="005A6A8A" w:rsidRDefault="001A626C" w:rsidP="00296E4A">
      <w:pPr>
        <w:numPr>
          <w:ilvl w:val="0"/>
          <w:numId w:val="12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zmienić adres e-mail, na który przesyłane będą subskrybowane informacje (każdorazowa zmiana adresu e-mail będzie wymagała weryfikacji)</w:t>
      </w:r>
    </w:p>
    <w:p w14:paraId="52433402" w14:textId="77777777" w:rsidR="001A626C" w:rsidRPr="005A6A8A" w:rsidRDefault="001A626C" w:rsidP="00296E4A">
      <w:pPr>
        <w:numPr>
          <w:ilvl w:val="0"/>
          <w:numId w:val="12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zmienić hasło</w:t>
      </w:r>
    </w:p>
    <w:p w14:paraId="772F1367" w14:textId="77777777" w:rsidR="001A626C" w:rsidRPr="005A6A8A" w:rsidRDefault="001A626C" w:rsidP="00296E4A">
      <w:pPr>
        <w:numPr>
          <w:ilvl w:val="0"/>
          <w:numId w:val="12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zmienić listę kategorii, z których chce otrzymywać powiadomienia</w:t>
      </w:r>
    </w:p>
    <w:p w14:paraId="64085F16"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CMS musi posiadać funkcjonalność zarządzania bazą danych osób otrzymujących wiadomości e-mail, tzn.: dodawanie, usuwanie i modyfikację danych.</w:t>
      </w:r>
    </w:p>
    <w:p w14:paraId="3034B4D2" w14:textId="00BE1ED5"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CMS musi zapisywać historię wysyłanych powiadomień i newsletterów w postaci: odbiorcy, daty </w:t>
      </w:r>
      <w:r w:rsidR="004F5008" w:rsidRPr="005A6A8A">
        <w:rPr>
          <w:rFonts w:ascii="Calibri" w:hAnsi="Calibri" w:cs="Calibri"/>
          <w:lang w:eastAsia="pl-PL"/>
        </w:rPr>
        <w:t>i</w:t>
      </w:r>
      <w:r w:rsidR="004F5008">
        <w:rPr>
          <w:rFonts w:ascii="Calibri" w:hAnsi="Calibri" w:cs="Calibri"/>
          <w:lang w:eastAsia="pl-PL"/>
        </w:rPr>
        <w:t> </w:t>
      </w:r>
      <w:r w:rsidRPr="005A6A8A">
        <w:rPr>
          <w:rFonts w:ascii="Calibri" w:hAnsi="Calibri" w:cs="Calibri"/>
          <w:lang w:eastAsia="pl-PL"/>
        </w:rPr>
        <w:t>treści.</w:t>
      </w:r>
    </w:p>
    <w:p w14:paraId="7109B05B"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18" w:name="_Toc78351128"/>
      <w:r w:rsidRPr="005A6A8A">
        <w:rPr>
          <w:rFonts w:ascii="Calibri" w:eastAsia="Calibri" w:hAnsi="Calibri" w:cs="Calibri"/>
          <w:b/>
          <w:bCs/>
          <w:iCs/>
          <w:lang w:eastAsia="pl-PL"/>
        </w:rPr>
        <w:lastRenderedPageBreak/>
        <w:t>RSS 2.0, Atom 1.0</w:t>
      </w:r>
      <w:bookmarkEnd w:id="118"/>
    </w:p>
    <w:p w14:paraId="1BBF8B9F"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CMS musi umożliwiać tworzenie kanałów informacyjnych w formacie RSS i Atom dla dowolnie zdefiniowanych obszarów serwisu, np. kategorii.</w:t>
      </w:r>
    </w:p>
    <w:p w14:paraId="1E5C1048"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CMS musi pozwalać na nadanie nazwy kanału, określenie ilości treści oraz sposobu udostępniania (cała treść lub tytuł z nagłówkiem).</w:t>
      </w:r>
    </w:p>
    <w:p w14:paraId="4CE95280" w14:textId="18B182B0"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CMS musi umożliwiać wyświetlenie statystyk </w:t>
      </w:r>
      <w:proofErr w:type="spellStart"/>
      <w:r w:rsidRPr="005A6A8A">
        <w:rPr>
          <w:rFonts w:ascii="Calibri" w:hAnsi="Calibri" w:cs="Calibri"/>
          <w:lang w:eastAsia="pl-PL"/>
        </w:rPr>
        <w:t>wywołań</w:t>
      </w:r>
      <w:proofErr w:type="spellEnd"/>
      <w:r w:rsidRPr="005A6A8A">
        <w:rPr>
          <w:rFonts w:ascii="Calibri" w:hAnsi="Calibri" w:cs="Calibri"/>
          <w:lang w:eastAsia="pl-PL"/>
        </w:rPr>
        <w:t xml:space="preserve"> dla poszczególnych kanałów umieszczonych </w:t>
      </w:r>
      <w:r w:rsidR="004F5008" w:rsidRPr="005A6A8A">
        <w:rPr>
          <w:rFonts w:ascii="Calibri" w:hAnsi="Calibri" w:cs="Calibri"/>
          <w:lang w:eastAsia="pl-PL"/>
        </w:rPr>
        <w:t>w</w:t>
      </w:r>
      <w:r w:rsidR="004F5008">
        <w:rPr>
          <w:rFonts w:ascii="Calibri" w:hAnsi="Calibri" w:cs="Calibri"/>
          <w:lang w:eastAsia="pl-PL"/>
        </w:rPr>
        <w:t> </w:t>
      </w:r>
      <w:r w:rsidRPr="005A6A8A">
        <w:rPr>
          <w:rFonts w:ascii="Calibri" w:hAnsi="Calibri" w:cs="Calibri"/>
          <w:lang w:eastAsia="pl-PL"/>
        </w:rPr>
        <w:t>serwisie.</w:t>
      </w:r>
    </w:p>
    <w:p w14:paraId="2E0EE91E"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CMS musi umożliwiać publikowanie informacji o dostępnych w Serwisie kanałach informacyjnych oraz subskrybowanie kanałów RSS z wszystkimi wiadomościami lub ograniczonymi do wybranego działu.</w:t>
      </w:r>
    </w:p>
    <w:p w14:paraId="0D11FDF7"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19" w:name="_Toc78351129"/>
      <w:r w:rsidRPr="005A6A8A">
        <w:rPr>
          <w:rFonts w:ascii="Calibri" w:eastAsia="Calibri" w:hAnsi="Calibri" w:cs="Calibri"/>
          <w:b/>
          <w:bCs/>
          <w:iCs/>
          <w:lang w:eastAsia="pl-PL"/>
        </w:rPr>
        <w:t>Zabezpieczenie CMS</w:t>
      </w:r>
      <w:bookmarkEnd w:id="119"/>
    </w:p>
    <w:p w14:paraId="0648ACF3"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Wymagania bezpieczeństwa. Serwis musi być odpowiednio zabezpieczony przed atakami na systemy informatyczne, w szczególności poprzez: </w:t>
      </w:r>
    </w:p>
    <w:p w14:paraId="2D1F8CF1"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zapewnienie zgodności kodu stron z rekomendacją HTML 5 opublikowaną przez </w:t>
      </w:r>
      <w:r w:rsidRPr="005A6A8A">
        <w:rPr>
          <w:rFonts w:ascii="Calibri" w:eastAsia="Calibri" w:hAnsi="Calibri" w:cs="Calibri"/>
          <w:i/>
          <w:iCs/>
          <w:lang w:val="x-none" w:eastAsia="x-none"/>
        </w:rPr>
        <w:t xml:space="preserve">World </w:t>
      </w:r>
      <w:proofErr w:type="spellStart"/>
      <w:r w:rsidRPr="005A6A8A">
        <w:rPr>
          <w:rFonts w:ascii="Calibri" w:eastAsia="Calibri" w:hAnsi="Calibri" w:cs="Calibri"/>
          <w:i/>
          <w:iCs/>
          <w:lang w:val="x-none" w:eastAsia="x-none"/>
        </w:rPr>
        <w:t>Wide</w:t>
      </w:r>
      <w:proofErr w:type="spellEnd"/>
      <w:r w:rsidRPr="005A6A8A">
        <w:rPr>
          <w:rFonts w:ascii="Calibri" w:eastAsia="Calibri" w:hAnsi="Calibri" w:cs="Calibri"/>
          <w:i/>
          <w:iCs/>
          <w:lang w:val="x-none" w:eastAsia="x-none"/>
        </w:rPr>
        <w:t xml:space="preserve"> Web </w:t>
      </w:r>
      <w:proofErr w:type="spellStart"/>
      <w:r w:rsidRPr="005A6A8A">
        <w:rPr>
          <w:rFonts w:ascii="Calibri" w:eastAsia="Calibri" w:hAnsi="Calibri" w:cs="Calibri"/>
          <w:i/>
          <w:iCs/>
          <w:lang w:val="x-none" w:eastAsia="x-none"/>
        </w:rPr>
        <w:t>Consortium</w:t>
      </w:r>
      <w:proofErr w:type="spellEnd"/>
      <w:r w:rsidRPr="005A6A8A">
        <w:rPr>
          <w:rFonts w:ascii="Calibri" w:eastAsia="Calibri" w:hAnsi="Calibri" w:cs="Calibri"/>
          <w:i/>
          <w:iCs/>
          <w:lang w:val="x-none" w:eastAsia="x-none"/>
        </w:rPr>
        <w:t xml:space="preserve"> </w:t>
      </w:r>
      <w:r w:rsidRPr="005A6A8A">
        <w:rPr>
          <w:rFonts w:ascii="Calibri" w:eastAsia="Calibri" w:hAnsi="Calibri" w:cs="Calibri"/>
          <w:lang w:val="x-none" w:eastAsia="x-none"/>
        </w:rPr>
        <w:t>(W3C). Weryfikacja zgodności kodu z rekomendacją W3C będzie przeprowadzona przy pomocy narzędzi udostępnianych przez W3C pod adresami: http://validator.w3.org i http://jigsaw. w3.org/</w:t>
      </w:r>
      <w:proofErr w:type="spellStart"/>
      <w:r w:rsidRPr="005A6A8A">
        <w:rPr>
          <w:rFonts w:ascii="Calibri" w:eastAsia="Calibri" w:hAnsi="Calibri" w:cs="Calibri"/>
          <w:lang w:val="x-none" w:eastAsia="x-none"/>
        </w:rPr>
        <w:t>css-validator</w:t>
      </w:r>
      <w:proofErr w:type="spellEnd"/>
      <w:r w:rsidRPr="005A6A8A">
        <w:rPr>
          <w:rFonts w:ascii="Calibri" w:eastAsia="Calibri" w:hAnsi="Calibri" w:cs="Calibri"/>
          <w:lang w:val="x-none" w:eastAsia="x-none"/>
        </w:rPr>
        <w:t xml:space="preserve">/; </w:t>
      </w:r>
    </w:p>
    <w:p w14:paraId="2E6EC8E7"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zapewnienie odporności kodu źródłowego na próby uzyskania dostępu do zasobów serwera poprzez znane formy włamań; </w:t>
      </w:r>
    </w:p>
    <w:p w14:paraId="6B1E071A" w14:textId="6CEF51FA"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zapewnienie odporności kodu źródłowego na zmiany treści za pomocą specjalnych skryptów </w:t>
      </w:r>
      <w:r w:rsidR="004F5008" w:rsidRPr="005A6A8A">
        <w:rPr>
          <w:rFonts w:ascii="Calibri" w:eastAsia="Calibri" w:hAnsi="Calibri" w:cs="Calibri"/>
          <w:lang w:val="x-none" w:eastAsia="x-none"/>
        </w:rPr>
        <w:t>i</w:t>
      </w:r>
      <w:r w:rsidR="004F5008">
        <w:rPr>
          <w:rFonts w:ascii="Calibri" w:eastAsia="Calibri" w:hAnsi="Calibri" w:cs="Calibri"/>
          <w:lang w:eastAsia="x-none"/>
        </w:rPr>
        <w:t> </w:t>
      </w:r>
      <w:r w:rsidRPr="005A6A8A">
        <w:rPr>
          <w:rFonts w:ascii="Calibri" w:eastAsia="Calibri" w:hAnsi="Calibri" w:cs="Calibri"/>
          <w:lang w:val="x-none" w:eastAsia="x-none"/>
        </w:rPr>
        <w:t xml:space="preserve">manipulacji: </w:t>
      </w:r>
    </w:p>
    <w:p w14:paraId="7A0371B2"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ataki semantyczne na adres URL,</w:t>
      </w:r>
    </w:p>
    <w:p w14:paraId="712DA03D"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ataki związane z ładowaniem plików, </w:t>
      </w:r>
    </w:p>
    <w:p w14:paraId="7E69379F"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ataki typu cross-</w:t>
      </w:r>
      <w:proofErr w:type="spellStart"/>
      <w:r w:rsidRPr="005A6A8A">
        <w:rPr>
          <w:rFonts w:ascii="Calibri" w:eastAsia="Calibri" w:hAnsi="Calibri" w:cs="Calibri"/>
          <w:lang w:val="x-none" w:eastAsia="x-none"/>
        </w:rPr>
        <w:t>site</w:t>
      </w:r>
      <w:proofErr w:type="spellEnd"/>
      <w:r w:rsidRPr="005A6A8A">
        <w:rPr>
          <w:rFonts w:ascii="Calibri" w:eastAsia="Calibri" w:hAnsi="Calibri" w:cs="Calibri"/>
          <w:lang w:val="x-none" w:eastAsia="x-none"/>
        </w:rPr>
        <w:t xml:space="preserve"> </w:t>
      </w:r>
      <w:proofErr w:type="spellStart"/>
      <w:r w:rsidRPr="005A6A8A">
        <w:rPr>
          <w:rFonts w:ascii="Calibri" w:eastAsia="Calibri" w:hAnsi="Calibri" w:cs="Calibri"/>
          <w:lang w:val="x-none" w:eastAsia="x-none"/>
        </w:rPr>
        <w:t>scripting</w:t>
      </w:r>
      <w:proofErr w:type="spellEnd"/>
      <w:r w:rsidRPr="005A6A8A">
        <w:rPr>
          <w:rFonts w:ascii="Calibri" w:eastAsia="Calibri" w:hAnsi="Calibri" w:cs="Calibri"/>
          <w:lang w:val="x-none" w:eastAsia="x-none"/>
        </w:rPr>
        <w:t xml:space="preserve">, </w:t>
      </w:r>
    </w:p>
    <w:p w14:paraId="2587CB85"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ataki typu CSRF, </w:t>
      </w:r>
    </w:p>
    <w:p w14:paraId="6597716D"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podrabianie zatwierdzenia formularza, </w:t>
      </w:r>
    </w:p>
    <w:p w14:paraId="7DE740B4"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sfałszowanie żądania HTTP, </w:t>
      </w:r>
    </w:p>
    <w:p w14:paraId="2BAA3EFD"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ujawnienie uwierzytelnień dostępu, </w:t>
      </w:r>
    </w:p>
    <w:p w14:paraId="3D3F44A8"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wstrzykiwanie kodu SQL, </w:t>
      </w:r>
    </w:p>
    <w:p w14:paraId="3F39A537"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ujawnienie danych przechowywanych w bazie, </w:t>
      </w:r>
    </w:p>
    <w:p w14:paraId="21841410"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kradzież </w:t>
      </w:r>
      <w:proofErr w:type="spellStart"/>
      <w:r w:rsidRPr="005A6A8A">
        <w:rPr>
          <w:rFonts w:ascii="Calibri" w:eastAsia="Calibri" w:hAnsi="Calibri" w:cs="Calibri"/>
          <w:lang w:val="x-none" w:eastAsia="x-none"/>
        </w:rPr>
        <w:t>cookies</w:t>
      </w:r>
      <w:proofErr w:type="spellEnd"/>
      <w:r w:rsidRPr="005A6A8A">
        <w:rPr>
          <w:rFonts w:ascii="Calibri" w:eastAsia="Calibri" w:hAnsi="Calibri" w:cs="Calibri"/>
          <w:lang w:val="x-none" w:eastAsia="x-none"/>
        </w:rPr>
        <w:t xml:space="preserve">, </w:t>
      </w:r>
    </w:p>
    <w:p w14:paraId="63025E8F"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przechwytywanie sesji, </w:t>
      </w:r>
    </w:p>
    <w:p w14:paraId="6CF28F5B"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wstrzykiwanie sesji, </w:t>
      </w:r>
    </w:p>
    <w:p w14:paraId="3072761E"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zafiksowanie sesji, </w:t>
      </w:r>
    </w:p>
    <w:p w14:paraId="322A31A5"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trawersowanie katalogów,</w:t>
      </w:r>
    </w:p>
    <w:p w14:paraId="17BF4B21"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wstrzykiwanie poleceń systemowych, </w:t>
      </w:r>
    </w:p>
    <w:p w14:paraId="20B1EFB5"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ujawnianie kodu źródłowego np. plików .</w:t>
      </w:r>
      <w:proofErr w:type="spellStart"/>
      <w:r w:rsidRPr="005A6A8A">
        <w:rPr>
          <w:rFonts w:ascii="Calibri" w:eastAsia="Calibri" w:hAnsi="Calibri" w:cs="Calibri"/>
          <w:lang w:val="x-none" w:eastAsia="x-none"/>
        </w:rPr>
        <w:t>inc</w:t>
      </w:r>
      <w:proofErr w:type="spellEnd"/>
      <w:r w:rsidRPr="005A6A8A">
        <w:rPr>
          <w:rFonts w:ascii="Calibri" w:eastAsia="Calibri" w:hAnsi="Calibri" w:cs="Calibri"/>
          <w:lang w:val="x-none" w:eastAsia="x-none"/>
        </w:rPr>
        <w:t>, „</w:t>
      </w:r>
      <w:proofErr w:type="spellStart"/>
      <w:r w:rsidRPr="005A6A8A">
        <w:rPr>
          <w:rFonts w:ascii="Calibri" w:eastAsia="Calibri" w:hAnsi="Calibri" w:cs="Calibri"/>
          <w:lang w:val="x-none" w:eastAsia="x-none"/>
        </w:rPr>
        <w:t>template</w:t>
      </w:r>
      <w:proofErr w:type="spellEnd"/>
      <w:r w:rsidRPr="005A6A8A">
        <w:rPr>
          <w:rFonts w:ascii="Calibri" w:eastAsia="Calibri" w:hAnsi="Calibri" w:cs="Calibri"/>
          <w:lang w:val="x-none" w:eastAsia="x-none"/>
        </w:rPr>
        <w:t>” itp.</w:t>
      </w:r>
    </w:p>
    <w:p w14:paraId="6545A780"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color w:val="000000"/>
          <w:lang w:val="x-none" w:eastAsia="x-none"/>
        </w:rPr>
      </w:pPr>
      <w:r w:rsidRPr="005A6A8A">
        <w:rPr>
          <w:rFonts w:ascii="Calibri" w:eastAsia="Calibri" w:hAnsi="Calibri" w:cs="Calibri"/>
          <w:lang w:val="x-none" w:eastAsia="x-none"/>
        </w:rPr>
        <w:t xml:space="preserve">zabezpieczenie transmisji danych pomiędzy urządzeniem końcowym, a Serwisem za pomocą protokołu SSL (ang. </w:t>
      </w:r>
      <w:proofErr w:type="spellStart"/>
      <w:r w:rsidRPr="005A6A8A">
        <w:rPr>
          <w:rFonts w:ascii="Calibri" w:eastAsia="Calibri" w:hAnsi="Calibri" w:cs="Calibri"/>
          <w:lang w:val="x-none" w:eastAsia="x-none"/>
        </w:rPr>
        <w:t>Secure</w:t>
      </w:r>
      <w:proofErr w:type="spellEnd"/>
      <w:r w:rsidRPr="005A6A8A">
        <w:rPr>
          <w:rFonts w:ascii="Calibri" w:eastAsia="Calibri" w:hAnsi="Calibri" w:cs="Calibri"/>
          <w:lang w:val="x-none" w:eastAsia="x-none"/>
        </w:rPr>
        <w:t xml:space="preserve"> </w:t>
      </w:r>
      <w:proofErr w:type="spellStart"/>
      <w:r w:rsidRPr="005A6A8A">
        <w:rPr>
          <w:rFonts w:ascii="Calibri" w:eastAsia="Calibri" w:hAnsi="Calibri" w:cs="Calibri"/>
          <w:lang w:val="x-none" w:eastAsia="x-none"/>
        </w:rPr>
        <w:t>Socket</w:t>
      </w:r>
      <w:proofErr w:type="spellEnd"/>
      <w:r w:rsidRPr="005A6A8A">
        <w:rPr>
          <w:rFonts w:ascii="Calibri" w:eastAsia="Calibri" w:hAnsi="Calibri" w:cs="Calibri"/>
          <w:lang w:val="x-none" w:eastAsia="x-none"/>
        </w:rPr>
        <w:t xml:space="preserve"> </w:t>
      </w:r>
      <w:proofErr w:type="spellStart"/>
      <w:r w:rsidRPr="005A6A8A">
        <w:rPr>
          <w:rFonts w:ascii="Calibri" w:eastAsia="Calibri" w:hAnsi="Calibri" w:cs="Calibri"/>
          <w:lang w:val="x-none" w:eastAsia="x-none"/>
        </w:rPr>
        <w:t>Layer</w:t>
      </w:r>
      <w:proofErr w:type="spellEnd"/>
      <w:r w:rsidRPr="005A6A8A">
        <w:rPr>
          <w:rFonts w:ascii="Calibri" w:eastAsia="Calibri" w:hAnsi="Calibri" w:cs="Calibri"/>
          <w:lang w:val="x-none" w:eastAsia="x-none"/>
        </w:rPr>
        <w:t>)</w:t>
      </w:r>
    </w:p>
    <w:p w14:paraId="3C37D4E8"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lastRenderedPageBreak/>
        <w:t>wprowadzenie dodatkowych mechanizmów bezpieczeństwa w komunikatach HTTP/HTTPS poprzez:</w:t>
      </w:r>
    </w:p>
    <w:p w14:paraId="44EFA857"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Zdefiniowanie nagłówka X-</w:t>
      </w:r>
      <w:proofErr w:type="spellStart"/>
      <w:r w:rsidRPr="005A6A8A">
        <w:rPr>
          <w:rFonts w:ascii="Calibri" w:eastAsia="Calibri" w:hAnsi="Calibri" w:cs="Calibri"/>
          <w:lang w:val="x-none" w:eastAsia="x-none"/>
        </w:rPr>
        <w:t>Frame</w:t>
      </w:r>
      <w:proofErr w:type="spellEnd"/>
      <w:r w:rsidRPr="005A6A8A">
        <w:rPr>
          <w:rFonts w:ascii="Calibri" w:eastAsia="Calibri" w:hAnsi="Calibri" w:cs="Calibri"/>
          <w:lang w:val="x-none" w:eastAsia="x-none"/>
        </w:rPr>
        <w:t>-</w:t>
      </w:r>
      <w:proofErr w:type="spellStart"/>
      <w:r w:rsidRPr="005A6A8A">
        <w:rPr>
          <w:rFonts w:ascii="Calibri" w:eastAsia="Calibri" w:hAnsi="Calibri" w:cs="Calibri"/>
          <w:lang w:val="x-none" w:eastAsia="x-none"/>
        </w:rPr>
        <w:t>Options</w:t>
      </w:r>
      <w:proofErr w:type="spellEnd"/>
      <w:r w:rsidRPr="005A6A8A">
        <w:rPr>
          <w:rFonts w:ascii="Calibri" w:eastAsia="Calibri" w:hAnsi="Calibri" w:cs="Calibri"/>
          <w:lang w:val="x-none" w:eastAsia="x-none"/>
        </w:rPr>
        <w:t xml:space="preserve">: </w:t>
      </w:r>
      <w:proofErr w:type="spellStart"/>
      <w:r w:rsidRPr="005A6A8A">
        <w:rPr>
          <w:rFonts w:ascii="Calibri" w:eastAsia="Calibri" w:hAnsi="Calibri" w:cs="Calibri"/>
          <w:lang w:val="x-none" w:eastAsia="x-none"/>
        </w:rPr>
        <w:t>sameorigin</w:t>
      </w:r>
      <w:proofErr w:type="spellEnd"/>
      <w:r w:rsidRPr="005A6A8A">
        <w:rPr>
          <w:rFonts w:ascii="Calibri" w:eastAsia="Calibri" w:hAnsi="Calibri" w:cs="Calibri"/>
          <w:lang w:val="x-none" w:eastAsia="x-none"/>
        </w:rPr>
        <w:t>,</w:t>
      </w:r>
    </w:p>
    <w:p w14:paraId="3919E633"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Zdefiniowanie nagłówka </w:t>
      </w:r>
      <w:proofErr w:type="spellStart"/>
      <w:r w:rsidRPr="005A6A8A">
        <w:rPr>
          <w:rFonts w:ascii="Calibri" w:eastAsia="Calibri" w:hAnsi="Calibri" w:cs="Calibri"/>
          <w:lang w:val="x-none" w:eastAsia="x-none"/>
        </w:rPr>
        <w:t>Strict</w:t>
      </w:r>
      <w:proofErr w:type="spellEnd"/>
      <w:r w:rsidRPr="005A6A8A">
        <w:rPr>
          <w:rFonts w:ascii="Calibri" w:eastAsia="Calibri" w:hAnsi="Calibri" w:cs="Calibri"/>
          <w:lang w:val="x-none" w:eastAsia="x-none"/>
        </w:rPr>
        <w:t>-Transport-Security: max-</w:t>
      </w:r>
      <w:proofErr w:type="spellStart"/>
      <w:r w:rsidRPr="005A6A8A">
        <w:rPr>
          <w:rFonts w:ascii="Calibri" w:eastAsia="Calibri" w:hAnsi="Calibri" w:cs="Calibri"/>
          <w:lang w:val="x-none" w:eastAsia="x-none"/>
        </w:rPr>
        <w:t>age</w:t>
      </w:r>
      <w:proofErr w:type="spellEnd"/>
      <w:r w:rsidRPr="005A6A8A">
        <w:rPr>
          <w:rFonts w:ascii="Calibri" w:eastAsia="Calibri" w:hAnsi="Calibri" w:cs="Calibri"/>
          <w:lang w:val="x-none" w:eastAsia="x-none"/>
        </w:rPr>
        <w:t>=…,</w:t>
      </w:r>
    </w:p>
    <w:p w14:paraId="31A10F24"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Zdefiniowanie nagłówka X-XSS-</w:t>
      </w:r>
      <w:proofErr w:type="spellStart"/>
      <w:r w:rsidRPr="005A6A8A">
        <w:rPr>
          <w:rFonts w:ascii="Calibri" w:eastAsia="Calibri" w:hAnsi="Calibri" w:cs="Calibri"/>
          <w:lang w:val="x-none" w:eastAsia="x-none"/>
        </w:rPr>
        <w:t>Protection</w:t>
      </w:r>
      <w:proofErr w:type="spellEnd"/>
      <w:r w:rsidRPr="005A6A8A">
        <w:rPr>
          <w:rFonts w:ascii="Calibri" w:eastAsia="Calibri" w:hAnsi="Calibri" w:cs="Calibri"/>
          <w:lang w:val="x-none" w:eastAsia="x-none"/>
        </w:rPr>
        <w:t>,</w:t>
      </w:r>
    </w:p>
    <w:p w14:paraId="0ACE9F0A"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Zdefiniowanie nagłówka X-Content-</w:t>
      </w:r>
      <w:proofErr w:type="spellStart"/>
      <w:r w:rsidRPr="005A6A8A">
        <w:rPr>
          <w:rFonts w:ascii="Calibri" w:eastAsia="Calibri" w:hAnsi="Calibri" w:cs="Calibri"/>
          <w:lang w:val="x-none" w:eastAsia="x-none"/>
        </w:rPr>
        <w:t>Type</w:t>
      </w:r>
      <w:proofErr w:type="spellEnd"/>
      <w:r w:rsidRPr="005A6A8A">
        <w:rPr>
          <w:rFonts w:ascii="Calibri" w:eastAsia="Calibri" w:hAnsi="Calibri" w:cs="Calibri"/>
          <w:lang w:val="x-none" w:eastAsia="x-none"/>
        </w:rPr>
        <w:t>-</w:t>
      </w:r>
      <w:proofErr w:type="spellStart"/>
      <w:r w:rsidRPr="005A6A8A">
        <w:rPr>
          <w:rFonts w:ascii="Calibri" w:eastAsia="Calibri" w:hAnsi="Calibri" w:cs="Calibri"/>
          <w:lang w:val="x-none" w:eastAsia="x-none"/>
        </w:rPr>
        <w:t>Options</w:t>
      </w:r>
      <w:proofErr w:type="spellEnd"/>
      <w:r w:rsidRPr="005A6A8A">
        <w:rPr>
          <w:rFonts w:ascii="Calibri" w:eastAsia="Calibri" w:hAnsi="Calibri" w:cs="Calibri"/>
          <w:lang w:val="x-none" w:eastAsia="x-none"/>
        </w:rPr>
        <w:t xml:space="preserve">: </w:t>
      </w:r>
      <w:proofErr w:type="spellStart"/>
      <w:r w:rsidRPr="005A6A8A">
        <w:rPr>
          <w:rFonts w:ascii="Calibri" w:eastAsia="Calibri" w:hAnsi="Calibri" w:cs="Calibri"/>
          <w:lang w:val="x-none" w:eastAsia="x-none"/>
        </w:rPr>
        <w:t>nosniff</w:t>
      </w:r>
      <w:proofErr w:type="spellEnd"/>
    </w:p>
    <w:p w14:paraId="33B7F6A2"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zastosowanie mechanizmu definiującego flagę </w:t>
      </w:r>
      <w:proofErr w:type="spellStart"/>
      <w:r w:rsidRPr="005A6A8A">
        <w:rPr>
          <w:rFonts w:ascii="Calibri" w:eastAsia="Calibri" w:hAnsi="Calibri" w:cs="Calibri"/>
          <w:lang w:val="x-none" w:eastAsia="x-none"/>
        </w:rPr>
        <w:t>Secure</w:t>
      </w:r>
      <w:proofErr w:type="spellEnd"/>
      <w:r w:rsidRPr="005A6A8A">
        <w:rPr>
          <w:rFonts w:ascii="Calibri" w:eastAsia="Calibri" w:hAnsi="Calibri" w:cs="Calibri"/>
          <w:lang w:val="x-none" w:eastAsia="x-none"/>
        </w:rPr>
        <w:t xml:space="preserve"> dla ciasteczek zawierających identyfikatory sesji użytkowników aplikacji, w celu zwiększenia poziomu ich bezpieczeństwa.</w:t>
      </w:r>
    </w:p>
    <w:p w14:paraId="337D80F1" w14:textId="77777777" w:rsidR="001A626C" w:rsidRPr="005A6A8A" w:rsidRDefault="001A626C" w:rsidP="00296E4A">
      <w:pPr>
        <w:numPr>
          <w:ilvl w:val="0"/>
          <w:numId w:val="128"/>
        </w:numPr>
        <w:suppressAutoHyphens w:val="0"/>
        <w:spacing w:after="200" w:line="276" w:lineRule="auto"/>
        <w:contextualSpacing/>
        <w:rPr>
          <w:rFonts w:ascii="Calibri" w:eastAsia="Calibri" w:hAnsi="Calibri" w:cs="Calibri"/>
          <w:color w:val="000000"/>
          <w:lang w:val="x-none" w:eastAsia="x-none"/>
        </w:rPr>
      </w:pPr>
      <w:r w:rsidRPr="005A6A8A">
        <w:rPr>
          <w:rFonts w:ascii="Calibri" w:eastAsia="Calibri" w:hAnsi="Calibri" w:cs="Calibri"/>
          <w:color w:val="000000"/>
          <w:lang w:val="x-none" w:eastAsia="x-none"/>
        </w:rPr>
        <w:t xml:space="preserve">zapewnieniu </w:t>
      </w:r>
      <w:r w:rsidRPr="005A6A8A">
        <w:rPr>
          <w:rFonts w:ascii="Calibri" w:eastAsia="Calibri" w:hAnsi="Calibri" w:cs="Calibri"/>
          <w:lang w:val="x-none" w:eastAsia="x-none"/>
        </w:rPr>
        <w:t>mechanizmów zapobiegających możliwości wprowadzenia i uruchomienia złośliwego kodu.</w:t>
      </w:r>
    </w:p>
    <w:p w14:paraId="70C85A17"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 przypadku pojawienia się nowych nie znanych wcześniej technik włamań, Wykonawca jest zobowiązany do ich analizy oraz dostarczenia niezbędnych poprawek i uaktualnień eliminujących podatności dostarczonego CMS w ramach świadczonej Usługi Utrzymania.</w:t>
      </w:r>
    </w:p>
    <w:p w14:paraId="51351B91"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Serwis musi filtrować i walidować wszystkie dane wejściowe (np. z formularzy) w celu zminimalizowania ryzyka naruszenia integralności systemu bądź danych. </w:t>
      </w:r>
    </w:p>
    <w:p w14:paraId="7D6F6336"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Warstwa kodowa Serwisu oraz CMS muszą być jawne i dostarczone w takiej postaci, aby Zamawiający mógł w pełni prześledzić ich działanie, w związku z czym zabronione jest korzystanie z mechanizmów szyfrujących typu </w:t>
      </w:r>
      <w:proofErr w:type="spellStart"/>
      <w:r w:rsidRPr="005A6A8A">
        <w:rPr>
          <w:rFonts w:ascii="Calibri" w:hAnsi="Calibri" w:cs="Calibri"/>
          <w:lang w:eastAsia="pl-PL"/>
        </w:rPr>
        <w:t>ioncube</w:t>
      </w:r>
      <w:proofErr w:type="spellEnd"/>
      <w:r w:rsidRPr="005A6A8A">
        <w:rPr>
          <w:rFonts w:ascii="Calibri" w:hAnsi="Calibri" w:cs="Calibri"/>
          <w:lang w:eastAsia="pl-PL"/>
        </w:rPr>
        <w:t xml:space="preserve"> i podobnych.</w:t>
      </w:r>
    </w:p>
    <w:p w14:paraId="74C5F794" w14:textId="77777777" w:rsidR="00354591" w:rsidRPr="005A6A8A" w:rsidRDefault="00354591" w:rsidP="008B249A">
      <w:pPr>
        <w:pStyle w:val="Bezodstpw"/>
        <w:spacing w:line="276" w:lineRule="auto"/>
      </w:pPr>
    </w:p>
    <w:p w14:paraId="353E1125" w14:textId="2BA50538" w:rsidR="001A626C" w:rsidRPr="005A6A8A" w:rsidRDefault="00354591" w:rsidP="00296E4A">
      <w:pPr>
        <w:keepNext/>
        <w:keepLines/>
        <w:suppressAutoHyphens w:val="0"/>
        <w:spacing w:before="200" w:after="120" w:line="276" w:lineRule="auto"/>
        <w:outlineLvl w:val="1"/>
        <w:rPr>
          <w:rFonts w:ascii="Calibri" w:eastAsiaTheme="majorEastAsia" w:hAnsi="Calibri" w:cs="Calibri"/>
          <w:b/>
          <w:bCs/>
          <w:lang w:eastAsia="pl-PL"/>
        </w:rPr>
      </w:pPr>
      <w:r w:rsidRPr="005A6A8A">
        <w:rPr>
          <w:rFonts w:ascii="Calibri" w:eastAsiaTheme="majorEastAsia" w:hAnsi="Calibri" w:cs="Calibri"/>
          <w:b/>
          <w:bCs/>
          <w:lang w:eastAsia="pl-PL"/>
        </w:rPr>
        <w:t xml:space="preserve">5. </w:t>
      </w:r>
      <w:r w:rsidR="001A626C" w:rsidRPr="005A6A8A">
        <w:rPr>
          <w:rFonts w:ascii="Calibri" w:eastAsiaTheme="majorEastAsia" w:hAnsi="Calibri" w:cs="Calibri"/>
          <w:b/>
          <w:bCs/>
          <w:lang w:eastAsia="pl-PL"/>
        </w:rPr>
        <w:t xml:space="preserve">Przygotowanie i realizacja uzupełniania </w:t>
      </w:r>
      <w:proofErr w:type="spellStart"/>
      <w:r w:rsidR="001A626C" w:rsidRPr="005A6A8A">
        <w:rPr>
          <w:rFonts w:ascii="Calibri" w:eastAsiaTheme="majorEastAsia" w:hAnsi="Calibri" w:cs="Calibri"/>
          <w:b/>
          <w:bCs/>
          <w:lang w:eastAsia="pl-PL"/>
        </w:rPr>
        <w:t>kontentu</w:t>
      </w:r>
      <w:proofErr w:type="spellEnd"/>
      <w:r w:rsidR="001A626C" w:rsidRPr="005A6A8A">
        <w:rPr>
          <w:rFonts w:ascii="Calibri" w:eastAsiaTheme="majorEastAsia" w:hAnsi="Calibri" w:cs="Calibri"/>
          <w:b/>
          <w:bCs/>
          <w:lang w:eastAsia="pl-PL"/>
        </w:rPr>
        <w:t xml:space="preserve"> na portalu</w:t>
      </w:r>
    </w:p>
    <w:p w14:paraId="29247C1A" w14:textId="77777777" w:rsidR="001A626C" w:rsidRPr="005A6A8A" w:rsidRDefault="001A626C" w:rsidP="00296E4A">
      <w:pPr>
        <w:suppressAutoHyphens w:val="0"/>
        <w:spacing w:after="160" w:line="276" w:lineRule="auto"/>
        <w:rPr>
          <w:rFonts w:ascii="Calibri" w:hAnsi="Calibri" w:cs="Calibri"/>
          <w:lang w:eastAsia="pl-PL"/>
        </w:rPr>
      </w:pPr>
      <w:r w:rsidRPr="005A6A8A">
        <w:rPr>
          <w:rFonts w:ascii="Calibri" w:hAnsi="Calibri" w:cs="Calibri"/>
          <w:b/>
          <w:bCs/>
          <w:lang w:eastAsia="pl-PL"/>
        </w:rPr>
        <w:t>Adres portalu-</w:t>
      </w:r>
      <w:r w:rsidRPr="005A6A8A">
        <w:rPr>
          <w:rFonts w:ascii="Calibri" w:hAnsi="Calibri" w:cs="Calibri"/>
          <w:lang w:eastAsia="pl-PL"/>
        </w:rPr>
        <w:t xml:space="preserve"> </w:t>
      </w:r>
      <w:hyperlink r:id="rId23" w:history="1">
        <w:r w:rsidRPr="005A6A8A">
          <w:rPr>
            <w:rFonts w:ascii="Calibri" w:hAnsi="Calibri" w:cs="Calibri"/>
            <w:color w:val="0000FF"/>
            <w:u w:val="single"/>
            <w:lang w:eastAsia="pl-PL"/>
          </w:rPr>
          <w:t>www.owda.pfron.org.pl</w:t>
        </w:r>
      </w:hyperlink>
      <w:r w:rsidRPr="005A6A8A">
        <w:rPr>
          <w:rFonts w:ascii="Calibri" w:hAnsi="Calibri" w:cs="Calibri"/>
          <w:lang w:eastAsia="pl-PL"/>
        </w:rPr>
        <w:t xml:space="preserve"> </w:t>
      </w:r>
    </w:p>
    <w:p w14:paraId="77B9CC1B" w14:textId="77777777" w:rsidR="001A626C" w:rsidRPr="005A6A8A" w:rsidRDefault="001A626C" w:rsidP="00296E4A">
      <w:pPr>
        <w:suppressAutoHyphens w:val="0"/>
        <w:spacing w:after="160" w:line="276" w:lineRule="auto"/>
        <w:rPr>
          <w:rFonts w:ascii="Calibri" w:hAnsi="Calibri" w:cs="Calibri"/>
          <w:lang w:eastAsia="pl-PL"/>
        </w:rPr>
      </w:pPr>
      <w:r w:rsidRPr="005A6A8A">
        <w:rPr>
          <w:rFonts w:ascii="Calibri" w:hAnsi="Calibri" w:cs="Calibri"/>
          <w:b/>
          <w:bCs/>
          <w:lang w:eastAsia="pl-PL"/>
        </w:rPr>
        <w:t xml:space="preserve">Planowane zakładki tematyczne portalu </w:t>
      </w:r>
      <w:r w:rsidRPr="005A6A8A">
        <w:rPr>
          <w:rFonts w:ascii="Calibri" w:hAnsi="Calibri" w:cs="Calibri"/>
          <w:lang w:eastAsia="pl-PL"/>
        </w:rPr>
        <w:t>(do ostatecznego zatwierdzenia przez Zamawiającego):</w:t>
      </w:r>
    </w:p>
    <w:p w14:paraId="2DD81FC5" w14:textId="77777777" w:rsidR="001A626C" w:rsidRPr="005A6A8A" w:rsidRDefault="001A626C" w:rsidP="00296E4A">
      <w:pPr>
        <w:numPr>
          <w:ilvl w:val="0"/>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eastAsia="x-none"/>
        </w:rPr>
        <w:t>Kluczowe i</w:t>
      </w:r>
      <w:r w:rsidRPr="005A6A8A">
        <w:rPr>
          <w:rFonts w:ascii="Calibri" w:eastAsia="Calibri" w:hAnsi="Calibri" w:cs="Calibri"/>
          <w:lang w:val="x-none" w:eastAsia="x-none"/>
        </w:rPr>
        <w:t>informacje o projekcie, w tym sekcja Aktualności.</w:t>
      </w:r>
    </w:p>
    <w:p w14:paraId="57479B10" w14:textId="77777777" w:rsidR="001A626C" w:rsidRPr="005A6A8A" w:rsidRDefault="001A626C" w:rsidP="00296E4A">
      <w:pPr>
        <w:numPr>
          <w:ilvl w:val="0"/>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Baza wiedzy</w:t>
      </w:r>
      <w:r w:rsidRPr="005A6A8A">
        <w:rPr>
          <w:rFonts w:ascii="Calibri" w:eastAsia="Calibri" w:hAnsi="Calibri" w:cs="Calibri"/>
          <w:lang w:eastAsia="x-none"/>
        </w:rPr>
        <w:t xml:space="preserve"> na temat dostępności architektonicznej i projektowania uniwersalnego, w tym między innymi s</w:t>
      </w:r>
      <w:r w:rsidRPr="005A6A8A">
        <w:rPr>
          <w:rFonts w:ascii="Calibri" w:eastAsia="Calibri" w:hAnsi="Calibri" w:cs="Calibri"/>
          <w:lang w:val="x-none" w:eastAsia="x-none"/>
        </w:rPr>
        <w:t>tan na obecną chwilę, zmiany prawa i obowiązujące przepisy etc.</w:t>
      </w:r>
    </w:p>
    <w:p w14:paraId="71148E20" w14:textId="77777777" w:rsidR="001A626C" w:rsidRPr="005A6A8A"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Materiały przygotowane z wykorzystaniem grafik, wykresów etc. </w:t>
      </w:r>
      <w:r w:rsidRPr="005A6A8A">
        <w:rPr>
          <w:rFonts w:ascii="Calibri" w:eastAsia="Calibri" w:hAnsi="Calibri" w:cs="Calibri"/>
          <w:lang w:eastAsia="x-none"/>
        </w:rPr>
        <w:t>(w</w:t>
      </w:r>
      <w:proofErr w:type="spellStart"/>
      <w:r w:rsidRPr="005A6A8A">
        <w:rPr>
          <w:rFonts w:ascii="Calibri" w:eastAsia="Calibri" w:hAnsi="Calibri" w:cs="Calibri"/>
          <w:lang w:val="x-none" w:eastAsia="x-none"/>
        </w:rPr>
        <w:t>szelkie</w:t>
      </w:r>
      <w:proofErr w:type="spellEnd"/>
      <w:r w:rsidRPr="005A6A8A">
        <w:rPr>
          <w:rFonts w:ascii="Calibri" w:eastAsia="Calibri" w:hAnsi="Calibri" w:cs="Calibri"/>
          <w:lang w:val="x-none" w:eastAsia="x-none"/>
        </w:rPr>
        <w:t xml:space="preserve"> dane niezbędne do ich przygotowania zostaną przekazane przez Zamawiającego)</w:t>
      </w:r>
    </w:p>
    <w:p w14:paraId="3C9D4F3F" w14:textId="77777777" w:rsidR="001A626C" w:rsidRPr="005A6A8A" w:rsidRDefault="001A626C" w:rsidP="00296E4A">
      <w:pPr>
        <w:numPr>
          <w:ilvl w:val="0"/>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Repozytorium wiedzy/ Case </w:t>
      </w:r>
      <w:proofErr w:type="spellStart"/>
      <w:r w:rsidRPr="005A6A8A">
        <w:rPr>
          <w:rFonts w:ascii="Calibri" w:eastAsia="Calibri" w:hAnsi="Calibri" w:cs="Calibri"/>
          <w:lang w:val="x-none" w:eastAsia="x-none"/>
        </w:rPr>
        <w:t>studies</w:t>
      </w:r>
      <w:proofErr w:type="spellEnd"/>
      <w:r w:rsidRPr="005A6A8A">
        <w:rPr>
          <w:rFonts w:ascii="Calibri" w:eastAsia="Calibri" w:hAnsi="Calibri" w:cs="Calibri"/>
          <w:lang w:eastAsia="x-none"/>
        </w:rPr>
        <w:t xml:space="preserve"> </w:t>
      </w:r>
      <w:r w:rsidRPr="005A6A8A">
        <w:rPr>
          <w:rFonts w:ascii="Calibri" w:eastAsia="Calibri" w:hAnsi="Calibri" w:cs="Calibri"/>
          <w:lang w:val="x-none" w:eastAsia="x-none"/>
        </w:rPr>
        <w:t xml:space="preserve">wybranych projektów zrealizowanych w ramach OWDA </w:t>
      </w:r>
    </w:p>
    <w:p w14:paraId="79F5F3D5" w14:textId="77777777" w:rsidR="001A626C" w:rsidRPr="005A6A8A"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eastAsia="x-none"/>
        </w:rPr>
        <w:t>Opracowanie szablonu do opisu poszczególnych przykładów należeć będzie do Wykonawcy</w:t>
      </w:r>
    </w:p>
    <w:p w14:paraId="6B982B50" w14:textId="77777777" w:rsidR="001A626C" w:rsidRPr="005A6A8A" w:rsidRDefault="001A626C" w:rsidP="00296E4A">
      <w:pPr>
        <w:numPr>
          <w:ilvl w:val="0"/>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Pytania i Odpowiedzi</w:t>
      </w:r>
    </w:p>
    <w:p w14:paraId="47C27C7F" w14:textId="77777777" w:rsidR="001A626C" w:rsidRPr="005A6A8A"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Odpowiedzi na najczęstsze pytania dot. dostępności architektonicznej</w:t>
      </w:r>
    </w:p>
    <w:p w14:paraId="0B2EE54A" w14:textId="77777777" w:rsidR="001A626C" w:rsidRPr="005A6A8A"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Dodatkowy guzik: </w:t>
      </w:r>
      <w:r w:rsidRPr="005A6A8A">
        <w:rPr>
          <w:rFonts w:ascii="Calibri" w:eastAsia="Calibri" w:hAnsi="Calibri" w:cs="Calibri"/>
          <w:lang w:eastAsia="x-none"/>
        </w:rPr>
        <w:t>„</w:t>
      </w:r>
      <w:r w:rsidRPr="005A6A8A">
        <w:rPr>
          <w:rFonts w:ascii="Calibri" w:eastAsia="Calibri" w:hAnsi="Calibri" w:cs="Calibri"/>
          <w:lang w:val="x-none" w:eastAsia="x-none"/>
        </w:rPr>
        <w:t>Zadaj pytanie</w:t>
      </w:r>
      <w:r w:rsidRPr="005A6A8A">
        <w:rPr>
          <w:rFonts w:ascii="Calibri" w:eastAsia="Calibri" w:hAnsi="Calibri" w:cs="Calibri"/>
          <w:lang w:eastAsia="x-none"/>
        </w:rPr>
        <w:t xml:space="preserve">” umożliwiający </w:t>
      </w:r>
      <w:r w:rsidRPr="005A6A8A">
        <w:rPr>
          <w:rFonts w:ascii="Calibri" w:eastAsia="Calibri" w:hAnsi="Calibri" w:cs="Calibri"/>
          <w:lang w:val="x-none" w:eastAsia="x-none"/>
        </w:rPr>
        <w:t>przesłani</w:t>
      </w:r>
      <w:r w:rsidRPr="005A6A8A">
        <w:rPr>
          <w:rFonts w:ascii="Calibri" w:eastAsia="Calibri" w:hAnsi="Calibri" w:cs="Calibri"/>
          <w:lang w:eastAsia="x-none"/>
        </w:rPr>
        <w:t>e</w:t>
      </w:r>
      <w:r w:rsidRPr="005A6A8A">
        <w:rPr>
          <w:rFonts w:ascii="Calibri" w:eastAsia="Calibri" w:hAnsi="Calibri" w:cs="Calibri"/>
          <w:lang w:val="x-none" w:eastAsia="x-none"/>
        </w:rPr>
        <w:t xml:space="preserve"> pytania za pośrednictwem specjalnego formularz</w:t>
      </w:r>
      <w:r w:rsidRPr="005A6A8A">
        <w:rPr>
          <w:rFonts w:ascii="Calibri" w:eastAsia="Calibri" w:hAnsi="Calibri" w:cs="Calibri"/>
          <w:lang w:eastAsia="x-none"/>
        </w:rPr>
        <w:t xml:space="preserve">a. </w:t>
      </w:r>
      <w:r w:rsidRPr="005A6A8A">
        <w:rPr>
          <w:rFonts w:ascii="Calibri" w:eastAsia="Calibri" w:hAnsi="Calibri" w:cs="Calibri"/>
          <w:lang w:val="x-none" w:eastAsia="x-none"/>
        </w:rPr>
        <w:t xml:space="preserve"> </w:t>
      </w:r>
    </w:p>
    <w:p w14:paraId="211EF07F" w14:textId="77777777" w:rsidR="001A626C" w:rsidRPr="005A6A8A" w:rsidRDefault="001A626C" w:rsidP="00296E4A">
      <w:pPr>
        <w:numPr>
          <w:ilvl w:val="0"/>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Multimedia</w:t>
      </w:r>
      <w:r w:rsidRPr="005A6A8A">
        <w:rPr>
          <w:rFonts w:ascii="Calibri" w:eastAsia="Calibri" w:hAnsi="Calibri" w:cs="Calibri"/>
          <w:lang w:eastAsia="x-none"/>
        </w:rPr>
        <w:t>, w tym:</w:t>
      </w:r>
    </w:p>
    <w:p w14:paraId="3AFCFCD9" w14:textId="77777777" w:rsidR="001A626C" w:rsidRPr="005A6A8A"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Katalogi i broszury w wersji elektronicznej do pobrania (</w:t>
      </w:r>
      <w:r w:rsidRPr="005A6A8A">
        <w:rPr>
          <w:rFonts w:ascii="Calibri" w:eastAsia="Calibri" w:hAnsi="Calibri" w:cs="Calibri"/>
          <w:lang w:eastAsia="x-none"/>
        </w:rPr>
        <w:t>opracowane i przekazane do publikacji przez Zamawiającego)</w:t>
      </w:r>
    </w:p>
    <w:p w14:paraId="167CD9F7" w14:textId="77777777" w:rsidR="001A626C" w:rsidRPr="005A6A8A"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lastRenderedPageBreak/>
        <w:t>Filmy lub prezentacje multimedialne dot. projektowania uniwersalnego (</w:t>
      </w:r>
      <w:r w:rsidRPr="005A6A8A">
        <w:rPr>
          <w:rFonts w:ascii="Calibri" w:eastAsia="Calibri" w:hAnsi="Calibri" w:cs="Calibri"/>
          <w:lang w:eastAsia="x-none"/>
        </w:rPr>
        <w:t>przygotowane i przekazane do publikacji przez Zamawiającego</w:t>
      </w:r>
      <w:r w:rsidRPr="005A6A8A">
        <w:rPr>
          <w:rFonts w:ascii="Calibri" w:eastAsia="Calibri" w:hAnsi="Calibri" w:cs="Calibri"/>
          <w:lang w:val="x-none" w:eastAsia="x-none"/>
        </w:rPr>
        <w:t>)</w:t>
      </w:r>
    </w:p>
    <w:p w14:paraId="4EC296FF" w14:textId="77777777" w:rsidR="001A626C" w:rsidRPr="005A6A8A"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Panel do spotkań online</w:t>
      </w:r>
      <w:r w:rsidRPr="005A6A8A">
        <w:rPr>
          <w:rFonts w:ascii="Calibri" w:eastAsia="Calibri" w:hAnsi="Calibri" w:cs="Calibri"/>
          <w:lang w:eastAsia="x-none"/>
        </w:rPr>
        <w:t xml:space="preserve"> (r</w:t>
      </w:r>
      <w:r w:rsidRPr="005A6A8A">
        <w:rPr>
          <w:rFonts w:ascii="Calibri" w:eastAsia="Calibri" w:hAnsi="Calibri" w:cs="Calibri"/>
          <w:lang w:val="x-none" w:eastAsia="x-none"/>
        </w:rPr>
        <w:t>rekomendowane- wtyczka do Teams lub ZOOM, ewentualnie inna platforma do obsługi webinariów</w:t>
      </w:r>
      <w:r w:rsidRPr="005A6A8A">
        <w:rPr>
          <w:rFonts w:ascii="Calibri" w:eastAsia="Calibri" w:hAnsi="Calibri" w:cs="Calibri"/>
          <w:lang w:eastAsia="x-none"/>
        </w:rPr>
        <w:t>)</w:t>
      </w:r>
    </w:p>
    <w:p w14:paraId="1A278C4E" w14:textId="77777777" w:rsidR="001A626C" w:rsidRPr="005A6A8A" w:rsidRDefault="001A626C" w:rsidP="00296E4A">
      <w:pPr>
        <w:numPr>
          <w:ilvl w:val="0"/>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Strefa Ekspertów</w:t>
      </w:r>
    </w:p>
    <w:p w14:paraId="7A3E53BD" w14:textId="2DCE4DEF" w:rsidR="001A626C"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Panel Logowania do materiałów </w:t>
      </w:r>
      <w:r w:rsidRPr="005A6A8A">
        <w:rPr>
          <w:rFonts w:ascii="Calibri" w:eastAsia="Calibri" w:hAnsi="Calibri" w:cs="Calibri"/>
          <w:lang w:eastAsia="x-none"/>
        </w:rPr>
        <w:t>projektowych d</w:t>
      </w:r>
      <w:r w:rsidRPr="005A6A8A">
        <w:rPr>
          <w:rFonts w:ascii="Calibri" w:eastAsia="Calibri" w:hAnsi="Calibri" w:cs="Calibri"/>
          <w:lang w:val="x-none" w:eastAsia="x-none"/>
        </w:rPr>
        <w:t xml:space="preserve">odstępny tylko dla osób upoważnionych </w:t>
      </w:r>
    </w:p>
    <w:p w14:paraId="5E90902E" w14:textId="77777777" w:rsidR="00B23F33" w:rsidRPr="005A6A8A" w:rsidRDefault="00B23F33" w:rsidP="00B23F33">
      <w:pPr>
        <w:suppressAutoHyphens w:val="0"/>
        <w:spacing w:after="160" w:line="276" w:lineRule="auto"/>
        <w:ind w:left="1440"/>
        <w:contextualSpacing/>
        <w:rPr>
          <w:rFonts w:ascii="Calibri" w:eastAsia="Calibri" w:hAnsi="Calibri" w:cs="Calibri"/>
          <w:lang w:val="x-none" w:eastAsia="x-none"/>
        </w:rPr>
      </w:pPr>
    </w:p>
    <w:p w14:paraId="441F7DD5" w14:textId="77777777" w:rsidR="001A626C" w:rsidRPr="005A6A8A" w:rsidRDefault="001A626C" w:rsidP="00296E4A">
      <w:pPr>
        <w:suppressAutoHyphens w:val="0"/>
        <w:spacing w:after="160" w:line="276" w:lineRule="auto"/>
        <w:rPr>
          <w:rFonts w:ascii="Calibri" w:hAnsi="Calibri" w:cs="Calibri"/>
          <w:b/>
          <w:bCs/>
          <w:lang w:eastAsia="pl-PL"/>
        </w:rPr>
      </w:pPr>
      <w:r w:rsidRPr="005A6A8A">
        <w:rPr>
          <w:rFonts w:ascii="Calibri" w:hAnsi="Calibri" w:cs="Calibri"/>
          <w:b/>
          <w:bCs/>
          <w:lang w:eastAsia="pl-PL"/>
        </w:rPr>
        <w:t>Interaktywne materiały graficzne:</w:t>
      </w:r>
    </w:p>
    <w:p w14:paraId="072B3E1B" w14:textId="77777777" w:rsidR="001A626C" w:rsidRPr="005A6A8A" w:rsidRDefault="001A626C" w:rsidP="00296E4A">
      <w:pPr>
        <w:numPr>
          <w:ilvl w:val="0"/>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Mapa interaktywna </w:t>
      </w:r>
      <w:r w:rsidRPr="005A6A8A">
        <w:rPr>
          <w:rFonts w:ascii="Calibri" w:eastAsia="Calibri" w:hAnsi="Calibri" w:cs="Calibri"/>
          <w:lang w:eastAsia="x-none"/>
        </w:rPr>
        <w:t>zamieszczona na stronie głównej projektu:</w:t>
      </w:r>
    </w:p>
    <w:p w14:paraId="20FA509A" w14:textId="77777777" w:rsidR="001A626C" w:rsidRPr="005A6A8A"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eastAsia="x-none"/>
        </w:rPr>
        <w:t>Mapa ma pokazywać</w:t>
      </w:r>
      <w:r w:rsidRPr="005A6A8A">
        <w:rPr>
          <w:rFonts w:ascii="Calibri" w:eastAsia="Calibri" w:hAnsi="Calibri" w:cs="Calibri"/>
          <w:lang w:val="x-none" w:eastAsia="x-none"/>
        </w:rPr>
        <w:t xml:space="preserve"> zakres wsparcia udzielonego w trakcie </w:t>
      </w:r>
      <w:r w:rsidRPr="005A6A8A">
        <w:rPr>
          <w:rFonts w:ascii="Calibri" w:eastAsia="Calibri" w:hAnsi="Calibri" w:cs="Calibri"/>
          <w:lang w:eastAsia="x-none"/>
        </w:rPr>
        <w:t>projektu</w:t>
      </w:r>
      <w:r w:rsidRPr="005A6A8A">
        <w:rPr>
          <w:rFonts w:ascii="Calibri" w:eastAsia="Calibri" w:hAnsi="Calibri" w:cs="Calibri"/>
          <w:lang w:val="x-none" w:eastAsia="x-none"/>
        </w:rPr>
        <w:t xml:space="preserve">. </w:t>
      </w:r>
      <w:r w:rsidRPr="005A6A8A">
        <w:rPr>
          <w:rFonts w:ascii="Calibri" w:eastAsia="Calibri" w:hAnsi="Calibri" w:cs="Calibri"/>
          <w:lang w:eastAsia="x-none"/>
        </w:rPr>
        <w:t>Zakładamy podział</w:t>
      </w:r>
      <w:r w:rsidRPr="005A6A8A">
        <w:rPr>
          <w:rFonts w:ascii="Calibri" w:eastAsia="Calibri" w:hAnsi="Calibri" w:cs="Calibri"/>
          <w:lang w:val="x-none" w:eastAsia="x-none"/>
        </w:rPr>
        <w:t xml:space="preserve"> na województwa, </w:t>
      </w:r>
      <w:r w:rsidRPr="005A6A8A">
        <w:rPr>
          <w:rFonts w:ascii="Calibri" w:eastAsia="Calibri" w:hAnsi="Calibri" w:cs="Calibri"/>
          <w:lang w:eastAsia="x-none"/>
        </w:rPr>
        <w:t>dla każdego województwa zostanie przygotowana oddzielna warstwa mapy. Zaznaczone na niej obiekty będą połączone hiperłączem z odpowiadającym im opisem przypadku zawartym w repozytorium wiedzy.</w:t>
      </w:r>
      <w:r w:rsidRPr="005A6A8A">
        <w:rPr>
          <w:rFonts w:ascii="Calibri" w:eastAsia="Calibri" w:hAnsi="Calibri" w:cs="Calibri"/>
          <w:lang w:val="x-none" w:eastAsia="x-none"/>
        </w:rPr>
        <w:t xml:space="preserve"> </w:t>
      </w:r>
    </w:p>
    <w:p w14:paraId="3DF2DFAA" w14:textId="77777777" w:rsidR="001A626C" w:rsidRPr="005A6A8A"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Dodatkow</w:t>
      </w:r>
      <w:r w:rsidRPr="005A6A8A">
        <w:rPr>
          <w:rFonts w:ascii="Calibri" w:eastAsia="Calibri" w:hAnsi="Calibri" w:cs="Calibri"/>
          <w:lang w:eastAsia="x-none"/>
        </w:rPr>
        <w:t>e</w:t>
      </w:r>
      <w:r w:rsidRPr="005A6A8A">
        <w:rPr>
          <w:rFonts w:ascii="Calibri" w:eastAsia="Calibri" w:hAnsi="Calibri" w:cs="Calibri"/>
          <w:lang w:val="x-none" w:eastAsia="x-none"/>
        </w:rPr>
        <w:t xml:space="preserve"> warstwa mapy pozwol</w:t>
      </w:r>
      <w:r w:rsidRPr="005A6A8A">
        <w:rPr>
          <w:rFonts w:ascii="Calibri" w:eastAsia="Calibri" w:hAnsi="Calibri" w:cs="Calibri"/>
          <w:lang w:eastAsia="x-none"/>
        </w:rPr>
        <w:t>ą</w:t>
      </w:r>
      <w:r w:rsidRPr="005A6A8A">
        <w:rPr>
          <w:rFonts w:ascii="Calibri" w:eastAsia="Calibri" w:hAnsi="Calibri" w:cs="Calibri"/>
          <w:lang w:val="x-none" w:eastAsia="x-none"/>
        </w:rPr>
        <w:t xml:space="preserve"> na filtrowanie obiektów opisanych w repozytorium wiedzy po typie realizowanych usług wsparcia, np. toaleta, winda etc</w:t>
      </w:r>
      <w:r w:rsidRPr="005A6A8A">
        <w:rPr>
          <w:rFonts w:ascii="Calibri" w:eastAsia="Calibri" w:hAnsi="Calibri" w:cs="Calibri"/>
          <w:lang w:eastAsia="x-none"/>
        </w:rPr>
        <w:t>.</w:t>
      </w:r>
      <w:r w:rsidRPr="005A6A8A">
        <w:rPr>
          <w:rFonts w:ascii="Calibri" w:eastAsia="Calibri" w:hAnsi="Calibri" w:cs="Calibri"/>
          <w:lang w:val="x-none" w:eastAsia="x-none"/>
        </w:rPr>
        <w:t xml:space="preserve"> (</w:t>
      </w:r>
      <w:r w:rsidRPr="005A6A8A">
        <w:rPr>
          <w:rFonts w:ascii="Calibri" w:eastAsia="Calibri" w:hAnsi="Calibri" w:cs="Calibri"/>
          <w:lang w:eastAsia="x-none"/>
        </w:rPr>
        <w:t>ikony oznaczające poszczególne usługi zostaną zaprojektowane dla celów portalu</w:t>
      </w:r>
      <w:r w:rsidRPr="005A6A8A">
        <w:rPr>
          <w:rFonts w:ascii="Calibri" w:eastAsia="Calibri" w:hAnsi="Calibri" w:cs="Calibri"/>
          <w:lang w:val="x-none" w:eastAsia="x-none"/>
        </w:rPr>
        <w:t xml:space="preserve"> zaprojektowane dla celów portalu </w:t>
      </w:r>
    </w:p>
    <w:p w14:paraId="297B4DAF" w14:textId="3279C947" w:rsidR="001A626C" w:rsidRDefault="001A626C" w:rsidP="00296E4A">
      <w:pPr>
        <w:numPr>
          <w:ilvl w:val="1"/>
          <w:numId w:val="144"/>
        </w:numPr>
        <w:suppressAutoHyphens w:val="0"/>
        <w:spacing w:after="16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Mapa będzie na bieżąco aktualizowana, w ramach stałej obsługi </w:t>
      </w:r>
      <w:proofErr w:type="spellStart"/>
      <w:r w:rsidRPr="005A6A8A">
        <w:rPr>
          <w:rFonts w:ascii="Calibri" w:eastAsia="Calibri" w:hAnsi="Calibri" w:cs="Calibri"/>
          <w:lang w:val="x-none" w:eastAsia="x-none"/>
        </w:rPr>
        <w:t>contentowej</w:t>
      </w:r>
      <w:proofErr w:type="spellEnd"/>
      <w:r w:rsidRPr="005A6A8A">
        <w:rPr>
          <w:rFonts w:ascii="Calibri" w:eastAsia="Calibri" w:hAnsi="Calibri" w:cs="Calibri"/>
          <w:lang w:val="x-none" w:eastAsia="x-none"/>
        </w:rPr>
        <w:t xml:space="preserve"> portalu.</w:t>
      </w:r>
    </w:p>
    <w:p w14:paraId="052B766C" w14:textId="77777777" w:rsidR="00B23F33" w:rsidRPr="005A6A8A" w:rsidRDefault="00B23F33" w:rsidP="00B23F33">
      <w:pPr>
        <w:suppressAutoHyphens w:val="0"/>
        <w:spacing w:after="160" w:line="276" w:lineRule="auto"/>
        <w:ind w:left="1440"/>
        <w:contextualSpacing/>
        <w:rPr>
          <w:rFonts w:ascii="Calibri" w:eastAsia="Calibri" w:hAnsi="Calibri" w:cs="Calibri"/>
          <w:lang w:val="x-none" w:eastAsia="x-none"/>
        </w:rPr>
      </w:pPr>
    </w:p>
    <w:p w14:paraId="7A5FECA4" w14:textId="1CB70894" w:rsidR="001A626C" w:rsidRPr="005A6A8A" w:rsidRDefault="000E1357" w:rsidP="00296E4A">
      <w:pPr>
        <w:keepNext/>
        <w:keepLines/>
        <w:suppressAutoHyphens w:val="0"/>
        <w:spacing w:before="200" w:after="120" w:line="276" w:lineRule="auto"/>
        <w:outlineLvl w:val="1"/>
        <w:rPr>
          <w:rFonts w:ascii="Calibri" w:eastAsiaTheme="majorEastAsia" w:hAnsi="Calibri" w:cs="Calibri"/>
          <w:b/>
          <w:bCs/>
          <w:lang w:eastAsia="pl-PL"/>
        </w:rPr>
      </w:pPr>
      <w:bookmarkStart w:id="120" w:name="_Toc78351130"/>
      <w:r w:rsidRPr="005A6A8A">
        <w:rPr>
          <w:rFonts w:ascii="Calibri" w:eastAsiaTheme="majorEastAsia" w:hAnsi="Calibri" w:cs="Calibri"/>
          <w:b/>
          <w:bCs/>
          <w:lang w:eastAsia="pl-PL"/>
        </w:rPr>
        <w:t xml:space="preserve">6. </w:t>
      </w:r>
      <w:r w:rsidR="001A626C" w:rsidRPr="005A6A8A">
        <w:rPr>
          <w:rFonts w:ascii="Calibri" w:eastAsiaTheme="majorEastAsia" w:hAnsi="Calibri" w:cs="Calibri"/>
          <w:b/>
          <w:bCs/>
          <w:lang w:eastAsia="pl-PL"/>
        </w:rPr>
        <w:t>Wytyczne w zakresie dostępności</w:t>
      </w:r>
      <w:bookmarkStart w:id="121" w:name="_Toc446279080"/>
      <w:bookmarkStart w:id="122" w:name="_Toc47605209"/>
      <w:bookmarkStart w:id="123" w:name="_Toc47646924"/>
      <w:bookmarkEnd w:id="120"/>
    </w:p>
    <w:p w14:paraId="4D064703"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24" w:name="_Toc78351131"/>
      <w:bookmarkEnd w:id="121"/>
      <w:bookmarkEnd w:id="122"/>
      <w:bookmarkEnd w:id="123"/>
      <w:r w:rsidRPr="005A6A8A">
        <w:rPr>
          <w:rFonts w:ascii="Calibri" w:eastAsia="Calibri" w:hAnsi="Calibri" w:cs="Calibri"/>
          <w:b/>
          <w:bCs/>
          <w:iCs/>
          <w:lang w:eastAsia="pl-PL"/>
        </w:rPr>
        <w:t>Wymagania prawne</w:t>
      </w:r>
      <w:bookmarkEnd w:id="124"/>
    </w:p>
    <w:p w14:paraId="04DF2C9D"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Serwis musi być całkowicie dostępny cyfrowo dla Użytkowników z wszelkimi niepełnosprawnościami, dla seniorów i wszystkich innych użytkowników Internetu. Ze względu na rolę, jaką pełnić będzie OWDA, strona www powinna być wzorcowa w zakresie dostępności.</w:t>
      </w:r>
    </w:p>
    <w:p w14:paraId="00BF3371"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Wymóg dostępności strony wynika z: </w:t>
      </w:r>
    </w:p>
    <w:p w14:paraId="4225369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Ustawy z dnia 4 kwietnia 2019 r. o dostępności cyfrowej stron internetowych i aplikacji mobilnych podmiotów publicznych (Dz.U. 2019 poz. 848),</w:t>
      </w:r>
    </w:p>
    <w:p w14:paraId="28AB1B37"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473FD74F"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Zgodnie z tą ustawą serwisy internetowe podmiotów realizujących zadania publiczne muszą być zgodne z WCAG 2.1 na poziomie A i AA.</w:t>
      </w:r>
    </w:p>
    <w:p w14:paraId="7733D2BA"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Zatem Wykonawca Serwisu jest zobowiązany do dostarczenia serwisu, który jest bezbłędny pod względem jakości kodu, zgodności z WCAG 2.1 i rzeczywistej dostępności dla wszelkich grup narażonych na wykluczenie cyfrowe.</w:t>
      </w:r>
    </w:p>
    <w:p w14:paraId="1A283264"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25" w:name="h.zajbxx5ab0rz" w:colFirst="0" w:colLast="0"/>
      <w:bookmarkStart w:id="126" w:name="h.dmigx61ib0ob" w:colFirst="0" w:colLast="0"/>
      <w:bookmarkStart w:id="127" w:name="h.gqjjin8aq40p" w:colFirst="0" w:colLast="0"/>
      <w:bookmarkStart w:id="128" w:name="_Toc446279081"/>
      <w:bookmarkStart w:id="129" w:name="_Toc47605210"/>
      <w:bookmarkStart w:id="130" w:name="_Toc47646925"/>
      <w:bookmarkStart w:id="131" w:name="_Toc78351132"/>
      <w:bookmarkEnd w:id="125"/>
      <w:bookmarkEnd w:id="126"/>
      <w:bookmarkEnd w:id="127"/>
      <w:r w:rsidRPr="005A6A8A">
        <w:rPr>
          <w:rFonts w:ascii="Calibri" w:eastAsia="Calibri" w:hAnsi="Calibri" w:cs="Calibri"/>
          <w:b/>
          <w:bCs/>
          <w:iCs/>
          <w:lang w:eastAsia="pl-PL"/>
        </w:rPr>
        <w:lastRenderedPageBreak/>
        <w:t>Najważniejsze wymagania techniczne w zakresie dostępności</w:t>
      </w:r>
      <w:bookmarkEnd w:id="128"/>
      <w:bookmarkEnd w:id="129"/>
      <w:bookmarkEnd w:id="130"/>
      <w:bookmarkEnd w:id="131"/>
    </w:p>
    <w:p w14:paraId="1321F3E2"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Najważniejszą referencją dla Wykonawcy są dokumenty:</w:t>
      </w:r>
    </w:p>
    <w:p w14:paraId="1895D881" w14:textId="77777777" w:rsidR="001A626C" w:rsidRPr="005A6A8A" w:rsidRDefault="004459B5" w:rsidP="00296E4A">
      <w:pPr>
        <w:suppressAutoHyphens w:val="0"/>
        <w:spacing w:after="120" w:line="276" w:lineRule="auto"/>
        <w:rPr>
          <w:rFonts w:ascii="Calibri" w:hAnsi="Calibri" w:cs="Calibri"/>
          <w:color w:val="000000" w:themeColor="text1"/>
          <w:lang w:eastAsia="pl-PL"/>
        </w:rPr>
      </w:pPr>
      <w:hyperlink r:id="rId24" w:history="1">
        <w:r w:rsidR="001A626C" w:rsidRPr="005A6A8A">
          <w:rPr>
            <w:rFonts w:ascii="Calibri" w:hAnsi="Calibri" w:cs="Calibri"/>
            <w:color w:val="000000" w:themeColor="text1"/>
            <w:u w:val="single"/>
            <w:lang w:eastAsia="pl-PL"/>
          </w:rPr>
          <w:t>WCAG 2.1 (oficjalne tłumaczenie na język polski)</w:t>
        </w:r>
      </w:hyperlink>
    </w:p>
    <w:p w14:paraId="479F9791" w14:textId="77777777" w:rsidR="001A626C" w:rsidRPr="005A6A8A" w:rsidRDefault="004459B5" w:rsidP="00296E4A">
      <w:pPr>
        <w:suppressAutoHyphens w:val="0"/>
        <w:spacing w:after="120" w:line="276" w:lineRule="auto"/>
        <w:rPr>
          <w:rFonts w:ascii="Calibri" w:hAnsi="Calibri" w:cs="Calibri"/>
          <w:color w:val="000000" w:themeColor="text1"/>
          <w:lang w:eastAsia="pl-PL"/>
        </w:rPr>
      </w:pPr>
      <w:hyperlink r:id="rId25" w:anchor="techniques" w:history="1">
        <w:proofErr w:type="spellStart"/>
        <w:r w:rsidR="001A626C" w:rsidRPr="005A6A8A">
          <w:rPr>
            <w:rFonts w:ascii="Calibri" w:hAnsi="Calibri" w:cs="Calibri"/>
            <w:color w:val="000000" w:themeColor="text1"/>
            <w:u w:val="single"/>
            <w:lang w:eastAsia="pl-PL"/>
          </w:rPr>
          <w:t>Techniques</w:t>
        </w:r>
        <w:proofErr w:type="spellEnd"/>
        <w:r w:rsidR="001A626C" w:rsidRPr="005A6A8A">
          <w:rPr>
            <w:rFonts w:ascii="Calibri" w:hAnsi="Calibri" w:cs="Calibri"/>
            <w:color w:val="000000" w:themeColor="text1"/>
            <w:u w:val="single"/>
            <w:lang w:eastAsia="pl-PL"/>
          </w:rPr>
          <w:t xml:space="preserve"> for WCAG 2.1</w:t>
        </w:r>
      </w:hyperlink>
      <w:r w:rsidR="001A626C" w:rsidRPr="005A6A8A">
        <w:rPr>
          <w:rFonts w:ascii="Calibri" w:hAnsi="Calibri" w:cs="Calibri"/>
          <w:color w:val="000000" w:themeColor="text1"/>
          <w:lang w:eastAsia="pl-PL"/>
        </w:rPr>
        <w:t xml:space="preserve"> — jest to obszerny dokument on-line, który zawiera setki przydatnych fragmentów kodu i przykładów zastosowania kryteriów WCAG 2.1.</w:t>
      </w:r>
    </w:p>
    <w:p w14:paraId="50867330" w14:textId="3428CBCE"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 xml:space="preserve">W trakcie realizacji konkretne aspekty dostępności będą także analizowane przez zespół projektowy, </w:t>
      </w:r>
      <w:r w:rsidR="004F5008" w:rsidRPr="005A6A8A">
        <w:rPr>
          <w:rFonts w:ascii="Calibri" w:hAnsi="Calibri" w:cs="Calibri"/>
          <w:color w:val="000000" w:themeColor="text1"/>
          <w:lang w:eastAsia="pl-PL"/>
        </w:rPr>
        <w:t>w</w:t>
      </w:r>
      <w:r w:rsidR="004F5008">
        <w:rPr>
          <w:rFonts w:ascii="Calibri" w:hAnsi="Calibri" w:cs="Calibri"/>
          <w:color w:val="000000" w:themeColor="text1"/>
          <w:lang w:eastAsia="pl-PL"/>
        </w:rPr>
        <w:t> </w:t>
      </w:r>
      <w:r w:rsidRPr="005A6A8A">
        <w:rPr>
          <w:rFonts w:ascii="Calibri" w:hAnsi="Calibri" w:cs="Calibri"/>
          <w:color w:val="000000" w:themeColor="text1"/>
          <w:lang w:eastAsia="pl-PL"/>
        </w:rPr>
        <w:t>ramach którego będzie pracował ekspert ds. dostępności Zamawiającego.</w:t>
      </w:r>
    </w:p>
    <w:p w14:paraId="50FDC64A"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color w:val="000000" w:themeColor="text1"/>
          <w:lang w:eastAsia="pl-PL"/>
        </w:rPr>
      </w:pPr>
      <w:bookmarkStart w:id="132" w:name="h.mm8w84az2sgw" w:colFirst="0" w:colLast="0"/>
      <w:bookmarkStart w:id="133" w:name="_Toc446279082"/>
      <w:bookmarkStart w:id="134" w:name="_Toc47605211"/>
      <w:bookmarkStart w:id="135" w:name="_Toc47646926"/>
      <w:bookmarkStart w:id="136" w:name="_Toc78351133"/>
      <w:bookmarkEnd w:id="132"/>
      <w:r w:rsidRPr="005A6A8A">
        <w:rPr>
          <w:rFonts w:ascii="Calibri" w:eastAsia="Calibri" w:hAnsi="Calibri" w:cs="Calibri"/>
          <w:b/>
          <w:bCs/>
          <w:iCs/>
          <w:color w:val="000000" w:themeColor="text1"/>
          <w:lang w:eastAsia="pl-PL"/>
        </w:rPr>
        <w:t xml:space="preserve">Zgodność składni z </w:t>
      </w:r>
      <w:proofErr w:type="spellStart"/>
      <w:r w:rsidRPr="005A6A8A">
        <w:rPr>
          <w:rFonts w:ascii="Calibri" w:eastAsia="Calibri" w:hAnsi="Calibri" w:cs="Calibri"/>
          <w:b/>
          <w:bCs/>
          <w:iCs/>
          <w:color w:val="000000" w:themeColor="text1"/>
          <w:lang w:eastAsia="pl-PL"/>
        </w:rPr>
        <w:t>walidatorem</w:t>
      </w:r>
      <w:proofErr w:type="spellEnd"/>
      <w:r w:rsidRPr="005A6A8A">
        <w:rPr>
          <w:rFonts w:ascii="Calibri" w:eastAsia="Calibri" w:hAnsi="Calibri" w:cs="Calibri"/>
          <w:b/>
          <w:bCs/>
          <w:iCs/>
          <w:color w:val="000000" w:themeColor="text1"/>
          <w:lang w:eastAsia="pl-PL"/>
        </w:rPr>
        <w:t xml:space="preserve"> HTML</w:t>
      </w:r>
      <w:bookmarkEnd w:id="133"/>
      <w:bookmarkEnd w:id="134"/>
      <w:bookmarkEnd w:id="135"/>
      <w:bookmarkEnd w:id="136"/>
    </w:p>
    <w:p w14:paraId="32ACD428" w14:textId="1C1F5DC1"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 xml:space="preserve">Wszystkie strony serwisu www OWDA muszą być bezbłędne pod względem jakości kodu HTML </w:t>
      </w:r>
      <w:r w:rsidR="004F5008" w:rsidRPr="005A6A8A">
        <w:rPr>
          <w:rFonts w:ascii="Calibri" w:hAnsi="Calibri" w:cs="Calibri"/>
          <w:color w:val="000000" w:themeColor="text1"/>
          <w:lang w:eastAsia="pl-PL"/>
        </w:rPr>
        <w:t>z</w:t>
      </w:r>
      <w:r w:rsidR="004F5008">
        <w:rPr>
          <w:rFonts w:ascii="Calibri" w:hAnsi="Calibri" w:cs="Calibri"/>
          <w:color w:val="000000" w:themeColor="text1"/>
          <w:lang w:eastAsia="pl-PL"/>
        </w:rPr>
        <w:t> </w:t>
      </w:r>
      <w:proofErr w:type="spellStart"/>
      <w:r w:rsidRPr="005A6A8A">
        <w:rPr>
          <w:rFonts w:ascii="Calibri" w:hAnsi="Calibri" w:cs="Calibri"/>
          <w:color w:val="000000" w:themeColor="text1"/>
          <w:lang w:eastAsia="pl-PL"/>
        </w:rPr>
        <w:t>walidatorem</w:t>
      </w:r>
      <w:proofErr w:type="spellEnd"/>
      <w:r w:rsidRPr="005A6A8A">
        <w:rPr>
          <w:rFonts w:ascii="Calibri" w:hAnsi="Calibri" w:cs="Calibri"/>
          <w:color w:val="000000" w:themeColor="text1"/>
          <w:lang w:eastAsia="pl-PL"/>
        </w:rPr>
        <w:t xml:space="preserve"> </w:t>
      </w:r>
      <w:hyperlink r:id="rId26" w:history="1">
        <w:r w:rsidRPr="005A6A8A">
          <w:rPr>
            <w:rFonts w:ascii="Calibri" w:hAnsi="Calibri" w:cs="Calibri"/>
            <w:color w:val="000000" w:themeColor="text1"/>
            <w:u w:val="single"/>
            <w:lang w:eastAsia="pl-PL"/>
          </w:rPr>
          <w:t>https://validator.w3.org/nu/</w:t>
        </w:r>
      </w:hyperlink>
      <w:r w:rsidRPr="005A6A8A">
        <w:rPr>
          <w:rFonts w:ascii="Calibri" w:hAnsi="Calibri" w:cs="Calibri"/>
          <w:color w:val="000000" w:themeColor="text1"/>
          <w:lang w:eastAsia="pl-PL"/>
        </w:rPr>
        <w:t>.</w:t>
      </w:r>
    </w:p>
    <w:p w14:paraId="2B53E31E"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W trakcie wdrożenia mogą się pojawić sytuacje, w których z jakichś przyczyn Zamawiający może zaakceptować błędy HTML. Muszą to być jednak udokumentowane i uzasadnione przypadki, które będą związane z niestabilnością specyfikacji HTML5 i będą działać np. na rzecz dostępności.</w:t>
      </w:r>
    </w:p>
    <w:p w14:paraId="4C3CAE8B"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b/>
          <w:color w:val="000000" w:themeColor="text1"/>
          <w:lang w:eastAsia="pl-PL"/>
        </w:rPr>
        <w:t>Uwaga:</w:t>
      </w:r>
      <w:r w:rsidRPr="005A6A8A">
        <w:rPr>
          <w:rFonts w:ascii="Calibri" w:hAnsi="Calibri" w:cs="Calibri"/>
          <w:color w:val="000000" w:themeColor="text1"/>
          <w:lang w:eastAsia="pl-PL"/>
        </w:rPr>
        <w:t xml:space="preserve"> poza zgodnością z </w:t>
      </w:r>
      <w:proofErr w:type="spellStart"/>
      <w:r w:rsidRPr="005A6A8A">
        <w:rPr>
          <w:rFonts w:ascii="Calibri" w:hAnsi="Calibri" w:cs="Calibri"/>
          <w:color w:val="000000" w:themeColor="text1"/>
          <w:lang w:eastAsia="pl-PL"/>
        </w:rPr>
        <w:t>walidatorem</w:t>
      </w:r>
      <w:proofErr w:type="spellEnd"/>
      <w:r w:rsidRPr="005A6A8A">
        <w:rPr>
          <w:rFonts w:ascii="Calibri" w:hAnsi="Calibri" w:cs="Calibri"/>
          <w:color w:val="000000" w:themeColor="text1"/>
          <w:lang w:eastAsia="pl-PL"/>
        </w:rPr>
        <w:t xml:space="preserve"> samych szablonów serwisu, także treści zapisane przy użyciu edytora wizualnego WYSIWYG nie mogą powodować problemów. Dlatego edytor wizualny powinien generować prawidłowy kod HTML.</w:t>
      </w:r>
    </w:p>
    <w:p w14:paraId="4F00F09F"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color w:val="000000" w:themeColor="text1"/>
          <w:lang w:eastAsia="pl-PL"/>
        </w:rPr>
      </w:pPr>
      <w:bookmarkStart w:id="137" w:name="h.ja0ufrwgfdc3" w:colFirst="0" w:colLast="0"/>
      <w:bookmarkStart w:id="138" w:name="_Toc446279083"/>
      <w:bookmarkStart w:id="139" w:name="_Toc47605212"/>
      <w:bookmarkStart w:id="140" w:name="_Toc47646927"/>
      <w:bookmarkStart w:id="141" w:name="_Toc78351134"/>
      <w:bookmarkEnd w:id="137"/>
      <w:r w:rsidRPr="005A6A8A">
        <w:rPr>
          <w:rFonts w:ascii="Calibri" w:eastAsia="Calibri" w:hAnsi="Calibri" w:cs="Calibri"/>
          <w:b/>
          <w:bCs/>
          <w:iCs/>
          <w:color w:val="000000" w:themeColor="text1"/>
          <w:lang w:eastAsia="pl-PL"/>
        </w:rPr>
        <w:t>Jakość semantyczna kodu HTML</w:t>
      </w:r>
      <w:bookmarkEnd w:id="138"/>
      <w:bookmarkEnd w:id="139"/>
      <w:bookmarkEnd w:id="140"/>
      <w:bookmarkEnd w:id="141"/>
    </w:p>
    <w:p w14:paraId="721BF3B4"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 xml:space="preserve">Podstawowym warunkiem dostępności jest prawidłowe — adekwatne stosowanie znaczników HTML. Najprościej rzecz ujmując, serwis ma być realizowany w pełnej zgodności ze </w:t>
      </w:r>
      <w:hyperlink r:id="rId27">
        <w:r w:rsidRPr="005A6A8A">
          <w:rPr>
            <w:rFonts w:ascii="Calibri" w:hAnsi="Calibri" w:cs="Calibri"/>
            <w:color w:val="000000" w:themeColor="text1"/>
            <w:u w:val="single"/>
            <w:lang w:eastAsia="pl-PL"/>
          </w:rPr>
          <w:t>specyfikacją HTML5</w:t>
        </w:r>
      </w:hyperlink>
      <w:r w:rsidRPr="005A6A8A">
        <w:rPr>
          <w:rFonts w:ascii="Calibri" w:hAnsi="Calibri" w:cs="Calibri"/>
          <w:color w:val="000000" w:themeColor="text1"/>
          <w:lang w:eastAsia="pl-PL"/>
        </w:rPr>
        <w:t>.</w:t>
      </w:r>
    </w:p>
    <w:p w14:paraId="35612878"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Przykłady poprawności semantycznej:</w:t>
      </w:r>
    </w:p>
    <w:p w14:paraId="6B5A429B" w14:textId="77777777" w:rsidR="001A626C" w:rsidRPr="005A6A8A" w:rsidRDefault="001A626C" w:rsidP="00296E4A">
      <w:pPr>
        <w:numPr>
          <w:ilvl w:val="0"/>
          <w:numId w:val="129"/>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Linki powinny być wykonane za pomocą znacznika &lt;a&gt;.</w:t>
      </w:r>
    </w:p>
    <w:p w14:paraId="00BA2B4D" w14:textId="77777777" w:rsidR="001A626C" w:rsidRPr="005A6A8A" w:rsidRDefault="001A626C" w:rsidP="00296E4A">
      <w:pPr>
        <w:numPr>
          <w:ilvl w:val="0"/>
          <w:numId w:val="129"/>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Nagłówki powinny być wykonane za pomocą znaczników &lt;h1&gt;...&lt;h6&gt;.</w:t>
      </w:r>
    </w:p>
    <w:p w14:paraId="011BC72C" w14:textId="77777777" w:rsidR="001A626C" w:rsidRPr="005A6A8A" w:rsidRDefault="001A626C" w:rsidP="00296E4A">
      <w:pPr>
        <w:numPr>
          <w:ilvl w:val="0"/>
          <w:numId w:val="129"/>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Przyciski powinny być wykonane za pomocą znaczników &lt;</w:t>
      </w:r>
      <w:proofErr w:type="spellStart"/>
      <w:r w:rsidRPr="005A6A8A">
        <w:rPr>
          <w:rFonts w:ascii="Calibri" w:eastAsia="Calibri" w:hAnsi="Calibri" w:cs="Calibri"/>
          <w:lang w:val="x-none" w:eastAsia="x-none"/>
        </w:rPr>
        <w:t>button</w:t>
      </w:r>
      <w:proofErr w:type="spellEnd"/>
      <w:r w:rsidRPr="005A6A8A">
        <w:rPr>
          <w:rFonts w:ascii="Calibri" w:eastAsia="Calibri" w:hAnsi="Calibri" w:cs="Calibri"/>
          <w:lang w:val="x-none" w:eastAsia="x-none"/>
        </w:rPr>
        <w:t>&gt; lub &lt;</w:t>
      </w:r>
      <w:proofErr w:type="spellStart"/>
      <w:r w:rsidRPr="005A6A8A">
        <w:rPr>
          <w:rFonts w:ascii="Calibri" w:eastAsia="Calibri" w:hAnsi="Calibri" w:cs="Calibri"/>
          <w:lang w:val="x-none" w:eastAsia="x-none"/>
        </w:rPr>
        <w:t>input</w:t>
      </w:r>
      <w:proofErr w:type="spellEnd"/>
      <w:r w:rsidRPr="005A6A8A">
        <w:rPr>
          <w:rFonts w:ascii="Calibri" w:eastAsia="Calibri" w:hAnsi="Calibri" w:cs="Calibri"/>
          <w:lang w:val="x-none" w:eastAsia="x-none"/>
        </w:rPr>
        <w:t xml:space="preserve"> </w:t>
      </w:r>
      <w:proofErr w:type="spellStart"/>
      <w:r w:rsidRPr="005A6A8A">
        <w:rPr>
          <w:rFonts w:ascii="Calibri" w:eastAsia="Calibri" w:hAnsi="Calibri" w:cs="Calibri"/>
          <w:lang w:val="x-none" w:eastAsia="x-none"/>
        </w:rPr>
        <w:t>type</w:t>
      </w:r>
      <w:proofErr w:type="spellEnd"/>
      <w:r w:rsidRPr="005A6A8A">
        <w:rPr>
          <w:rFonts w:ascii="Calibri" w:eastAsia="Calibri" w:hAnsi="Calibri" w:cs="Calibri"/>
          <w:lang w:val="x-none" w:eastAsia="x-none"/>
        </w:rPr>
        <w:t>="</w:t>
      </w:r>
      <w:proofErr w:type="spellStart"/>
      <w:r w:rsidRPr="005A6A8A">
        <w:rPr>
          <w:rFonts w:ascii="Calibri" w:eastAsia="Calibri" w:hAnsi="Calibri" w:cs="Calibri"/>
          <w:lang w:val="x-none" w:eastAsia="x-none"/>
        </w:rPr>
        <w:t>button</w:t>
      </w:r>
      <w:proofErr w:type="spellEnd"/>
      <w:r w:rsidRPr="005A6A8A">
        <w:rPr>
          <w:rFonts w:ascii="Calibri" w:eastAsia="Calibri" w:hAnsi="Calibri" w:cs="Calibri"/>
          <w:lang w:val="x-none" w:eastAsia="x-none"/>
        </w:rPr>
        <w:t>"&gt;.</w:t>
      </w:r>
    </w:p>
    <w:p w14:paraId="21B49E2E" w14:textId="77777777" w:rsidR="001A626C" w:rsidRPr="005A6A8A" w:rsidRDefault="001A626C" w:rsidP="00296E4A">
      <w:pPr>
        <w:numPr>
          <w:ilvl w:val="0"/>
          <w:numId w:val="129"/>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Listy powinny być wykonane za pomocą znaczników &lt;ul&gt; / &lt;</w:t>
      </w:r>
      <w:proofErr w:type="spellStart"/>
      <w:r w:rsidRPr="005A6A8A">
        <w:rPr>
          <w:rFonts w:ascii="Calibri" w:eastAsia="Calibri" w:hAnsi="Calibri" w:cs="Calibri"/>
          <w:lang w:val="x-none" w:eastAsia="x-none"/>
        </w:rPr>
        <w:t>ol</w:t>
      </w:r>
      <w:proofErr w:type="spellEnd"/>
      <w:r w:rsidRPr="005A6A8A">
        <w:rPr>
          <w:rFonts w:ascii="Calibri" w:eastAsia="Calibri" w:hAnsi="Calibri" w:cs="Calibri"/>
          <w:lang w:val="x-none" w:eastAsia="x-none"/>
        </w:rPr>
        <w:t>&gt; i &lt;li&gt; dla poszczególnych elementów.</w:t>
      </w:r>
    </w:p>
    <w:p w14:paraId="29251CB8" w14:textId="77777777" w:rsidR="001A626C" w:rsidRPr="005A6A8A" w:rsidRDefault="001A626C" w:rsidP="00296E4A">
      <w:pPr>
        <w:numPr>
          <w:ilvl w:val="0"/>
          <w:numId w:val="129"/>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Rozwijane listy formularzy powinny być wykonane za pomocą znaczników &lt;</w:t>
      </w:r>
      <w:proofErr w:type="spellStart"/>
      <w:r w:rsidRPr="005A6A8A">
        <w:rPr>
          <w:rFonts w:ascii="Calibri" w:eastAsia="Calibri" w:hAnsi="Calibri" w:cs="Calibri"/>
          <w:lang w:val="x-none" w:eastAsia="x-none"/>
        </w:rPr>
        <w:t>select</w:t>
      </w:r>
      <w:proofErr w:type="spellEnd"/>
      <w:r w:rsidRPr="005A6A8A">
        <w:rPr>
          <w:rFonts w:ascii="Calibri" w:eastAsia="Calibri" w:hAnsi="Calibri" w:cs="Calibri"/>
          <w:lang w:val="x-none" w:eastAsia="x-none"/>
        </w:rPr>
        <w:t>&gt; / &lt;</w:t>
      </w:r>
      <w:proofErr w:type="spellStart"/>
      <w:r w:rsidRPr="005A6A8A">
        <w:rPr>
          <w:rFonts w:ascii="Calibri" w:eastAsia="Calibri" w:hAnsi="Calibri" w:cs="Calibri"/>
          <w:lang w:val="x-none" w:eastAsia="x-none"/>
        </w:rPr>
        <w:t>option</w:t>
      </w:r>
      <w:proofErr w:type="spellEnd"/>
      <w:r w:rsidRPr="005A6A8A">
        <w:rPr>
          <w:rFonts w:ascii="Calibri" w:eastAsia="Calibri" w:hAnsi="Calibri" w:cs="Calibri"/>
          <w:lang w:val="x-none" w:eastAsia="x-none"/>
        </w:rPr>
        <w:t>&gt;.</w:t>
      </w:r>
    </w:p>
    <w:p w14:paraId="0FCB8D6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Przykłady błędów semantycznych:</w:t>
      </w:r>
    </w:p>
    <w:p w14:paraId="0EFCA6B7" w14:textId="77777777" w:rsidR="001A626C" w:rsidRPr="005A6A8A" w:rsidRDefault="001A626C" w:rsidP="00296E4A">
      <w:pPr>
        <w:numPr>
          <w:ilvl w:val="0"/>
          <w:numId w:val="130"/>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Link wykonany za pomocą &lt;</w:t>
      </w:r>
      <w:proofErr w:type="spellStart"/>
      <w:r w:rsidRPr="005A6A8A">
        <w:rPr>
          <w:rFonts w:ascii="Calibri" w:eastAsia="Calibri" w:hAnsi="Calibri" w:cs="Calibri"/>
          <w:lang w:val="x-none" w:eastAsia="x-none"/>
        </w:rPr>
        <w:t>span</w:t>
      </w:r>
      <w:proofErr w:type="spellEnd"/>
      <w:r w:rsidRPr="005A6A8A">
        <w:rPr>
          <w:rFonts w:ascii="Calibri" w:eastAsia="Calibri" w:hAnsi="Calibri" w:cs="Calibri"/>
          <w:lang w:val="x-none" w:eastAsia="x-none"/>
        </w:rPr>
        <w:t>&gt; (</w:t>
      </w:r>
      <w:proofErr w:type="spellStart"/>
      <w:r w:rsidRPr="005A6A8A">
        <w:rPr>
          <w:rFonts w:ascii="Calibri" w:eastAsia="Calibri" w:hAnsi="Calibri" w:cs="Calibri"/>
          <w:lang w:val="x-none" w:eastAsia="x-none"/>
        </w:rPr>
        <w:t>oskryptowany</w:t>
      </w:r>
      <w:proofErr w:type="spellEnd"/>
      <w:r w:rsidRPr="005A6A8A">
        <w:rPr>
          <w:rFonts w:ascii="Calibri" w:eastAsia="Calibri" w:hAnsi="Calibri" w:cs="Calibri"/>
          <w:lang w:val="x-none" w:eastAsia="x-none"/>
        </w:rPr>
        <w:t xml:space="preserve"> JavaScript).</w:t>
      </w:r>
    </w:p>
    <w:p w14:paraId="0D9460BC" w14:textId="77777777" w:rsidR="001A626C" w:rsidRPr="005A6A8A" w:rsidRDefault="001A626C" w:rsidP="00296E4A">
      <w:pPr>
        <w:numPr>
          <w:ilvl w:val="0"/>
          <w:numId w:val="130"/>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Nagłówek w formie &lt;p </w:t>
      </w:r>
      <w:proofErr w:type="spellStart"/>
      <w:r w:rsidRPr="005A6A8A">
        <w:rPr>
          <w:rFonts w:ascii="Calibri" w:eastAsia="Calibri" w:hAnsi="Calibri" w:cs="Calibri"/>
          <w:lang w:val="x-none" w:eastAsia="x-none"/>
        </w:rPr>
        <w:t>class</w:t>
      </w:r>
      <w:proofErr w:type="spellEnd"/>
      <w:r w:rsidRPr="005A6A8A">
        <w:rPr>
          <w:rFonts w:ascii="Calibri" w:eastAsia="Calibri" w:hAnsi="Calibri" w:cs="Calibri"/>
          <w:lang w:val="x-none" w:eastAsia="x-none"/>
        </w:rPr>
        <w:t>="</w:t>
      </w:r>
      <w:proofErr w:type="spellStart"/>
      <w:r w:rsidRPr="005A6A8A">
        <w:rPr>
          <w:rFonts w:ascii="Calibri" w:eastAsia="Calibri" w:hAnsi="Calibri" w:cs="Calibri"/>
          <w:lang w:val="x-none" w:eastAsia="x-none"/>
        </w:rPr>
        <w:t>heading</w:t>
      </w:r>
      <w:proofErr w:type="spellEnd"/>
      <w:r w:rsidRPr="005A6A8A">
        <w:rPr>
          <w:rFonts w:ascii="Calibri" w:eastAsia="Calibri" w:hAnsi="Calibri" w:cs="Calibri"/>
          <w:lang w:val="x-none" w:eastAsia="x-none"/>
        </w:rPr>
        <w:t>"&gt;.</w:t>
      </w:r>
    </w:p>
    <w:p w14:paraId="104FC881" w14:textId="77777777" w:rsidR="001A626C" w:rsidRPr="005A6A8A" w:rsidRDefault="001A626C" w:rsidP="00296E4A">
      <w:pPr>
        <w:numPr>
          <w:ilvl w:val="0"/>
          <w:numId w:val="130"/>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Lista rozwijana w formularzu wykonana za pomocą znaczników listy &lt;ul&gt; / &lt;li&gt;.</w:t>
      </w:r>
    </w:p>
    <w:p w14:paraId="5FCBC189"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42" w:name="h.5vvglhz0j9k7" w:colFirst="0" w:colLast="0"/>
      <w:bookmarkStart w:id="143" w:name="_Toc446279084"/>
      <w:bookmarkStart w:id="144" w:name="_Toc47605213"/>
      <w:bookmarkStart w:id="145" w:name="_Toc47646928"/>
      <w:bookmarkStart w:id="146" w:name="_Toc78351135"/>
      <w:bookmarkEnd w:id="142"/>
      <w:r w:rsidRPr="005A6A8A">
        <w:rPr>
          <w:rFonts w:ascii="Calibri" w:eastAsia="Calibri" w:hAnsi="Calibri" w:cs="Calibri"/>
          <w:b/>
          <w:bCs/>
          <w:iCs/>
          <w:lang w:eastAsia="pl-PL"/>
        </w:rPr>
        <w:t>Uzupełnienia semantyczne za pomocą ARIA</w:t>
      </w:r>
      <w:bookmarkEnd w:id="143"/>
      <w:bookmarkEnd w:id="144"/>
      <w:bookmarkEnd w:id="145"/>
      <w:bookmarkEnd w:id="146"/>
    </w:p>
    <w:p w14:paraId="26CC7D9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Atrybuty ARIA muszą stanowić uzupełnienie semantyki HTML. Ta technologia jest przeznaczona przede wszystkim dla użytkowników czytników ekranu. Szczególnie ważne jest jej zastosowanie w komponentach stron internetowych, które opierają się na rozbudowanej interakcji JavaScript.</w:t>
      </w:r>
    </w:p>
    <w:p w14:paraId="0DFB2A0E"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Stosowanie atrybutów ARIA można podzielić na dwie części:</w:t>
      </w:r>
    </w:p>
    <w:p w14:paraId="77891BE5" w14:textId="77777777" w:rsidR="001A626C" w:rsidRPr="005A6A8A" w:rsidRDefault="001A626C" w:rsidP="00296E4A">
      <w:pPr>
        <w:numPr>
          <w:ilvl w:val="0"/>
          <w:numId w:val="131"/>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lastRenderedPageBreak/>
        <w:t>Uzupełnienie głównych bloków serwisu o punkty orientacyjne. (proste)</w:t>
      </w:r>
    </w:p>
    <w:p w14:paraId="620024F6" w14:textId="77777777" w:rsidR="001A626C" w:rsidRPr="005A6A8A" w:rsidRDefault="001A626C" w:rsidP="00296E4A">
      <w:pPr>
        <w:numPr>
          <w:ilvl w:val="0"/>
          <w:numId w:val="131"/>
        </w:numPr>
        <w:suppressAutoHyphens w:val="0"/>
        <w:spacing w:after="200" w:line="276" w:lineRule="auto"/>
        <w:contextualSpacing/>
        <w:rPr>
          <w:rFonts w:ascii="Calibri" w:eastAsia="Calibri" w:hAnsi="Calibri" w:cs="Calibri"/>
          <w:color w:val="000000" w:themeColor="text1"/>
          <w:lang w:val="x-none" w:eastAsia="x-none"/>
        </w:rPr>
      </w:pPr>
      <w:r w:rsidRPr="005A6A8A">
        <w:rPr>
          <w:rFonts w:ascii="Calibri" w:eastAsia="Calibri" w:hAnsi="Calibri" w:cs="Calibri"/>
          <w:lang w:val="x-none" w:eastAsia="x-none"/>
        </w:rPr>
        <w:t xml:space="preserve">Dodatki do formularzy lub takich komponentów stron, jak np. karuzele, zakładki </w:t>
      </w:r>
      <w:r w:rsidRPr="005A6A8A">
        <w:rPr>
          <w:rFonts w:ascii="Calibri" w:eastAsia="Calibri" w:hAnsi="Calibri" w:cs="Calibri"/>
          <w:color w:val="000000" w:themeColor="text1"/>
          <w:lang w:val="x-none" w:eastAsia="x-none"/>
        </w:rPr>
        <w:t>(</w:t>
      </w:r>
      <w:proofErr w:type="spellStart"/>
      <w:r w:rsidRPr="005A6A8A">
        <w:rPr>
          <w:rFonts w:ascii="Calibri" w:eastAsia="Calibri" w:hAnsi="Calibri" w:cs="Calibri"/>
          <w:color w:val="000000" w:themeColor="text1"/>
          <w:lang w:val="x-none" w:eastAsia="x-none"/>
        </w:rPr>
        <w:t>tabs</w:t>
      </w:r>
      <w:proofErr w:type="spellEnd"/>
      <w:r w:rsidRPr="005A6A8A">
        <w:rPr>
          <w:rFonts w:ascii="Calibri" w:eastAsia="Calibri" w:hAnsi="Calibri" w:cs="Calibri"/>
          <w:color w:val="000000" w:themeColor="text1"/>
          <w:lang w:val="x-none" w:eastAsia="x-none"/>
        </w:rPr>
        <w:t xml:space="preserve">), menu rozwijane, bloki rozwijane, okna modalne, alerty, </w:t>
      </w:r>
      <w:proofErr w:type="spellStart"/>
      <w:r w:rsidRPr="005A6A8A">
        <w:rPr>
          <w:rFonts w:ascii="Calibri" w:eastAsia="Calibri" w:hAnsi="Calibri" w:cs="Calibri"/>
          <w:color w:val="000000" w:themeColor="text1"/>
          <w:lang w:val="x-none" w:eastAsia="x-none"/>
        </w:rPr>
        <w:t>slidery</w:t>
      </w:r>
      <w:proofErr w:type="spellEnd"/>
      <w:r w:rsidRPr="005A6A8A">
        <w:rPr>
          <w:rFonts w:ascii="Calibri" w:eastAsia="Calibri" w:hAnsi="Calibri" w:cs="Calibri"/>
          <w:color w:val="000000" w:themeColor="text1"/>
          <w:lang w:val="x-none" w:eastAsia="x-none"/>
        </w:rPr>
        <w:t>. (trudne)</w:t>
      </w:r>
    </w:p>
    <w:p w14:paraId="3A96EC7A"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 xml:space="preserve">Głównym źródłem informacji na temat stosowania ARIA powinna być dokumentacja </w:t>
      </w:r>
      <w:hyperlink r:id="rId28" w:history="1">
        <w:r w:rsidRPr="005A6A8A">
          <w:rPr>
            <w:rFonts w:ascii="Calibri" w:hAnsi="Calibri" w:cs="Calibri"/>
            <w:color w:val="000000" w:themeColor="text1"/>
            <w:u w:val="single"/>
            <w:lang w:eastAsia="pl-PL"/>
          </w:rPr>
          <w:t>Aria Techniques for WCAG 2.</w:t>
        </w:r>
      </w:hyperlink>
      <w:r w:rsidRPr="005A6A8A">
        <w:rPr>
          <w:rFonts w:ascii="Calibri" w:hAnsi="Calibri" w:cs="Calibri"/>
          <w:color w:val="000000" w:themeColor="text1"/>
          <w:u w:val="single"/>
          <w:lang w:eastAsia="pl-PL"/>
        </w:rPr>
        <w:t>2</w:t>
      </w:r>
      <w:r w:rsidRPr="005A6A8A">
        <w:rPr>
          <w:rFonts w:ascii="Calibri" w:hAnsi="Calibri" w:cs="Calibri"/>
          <w:color w:val="000000" w:themeColor="text1"/>
          <w:lang w:eastAsia="pl-PL"/>
        </w:rPr>
        <w:t>. (https://www.w3.org/WAI/WCAG21/Techniques/)</w:t>
      </w:r>
    </w:p>
    <w:p w14:paraId="4AFAC881" w14:textId="7A5C6643"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Niestety, nie jest to w niektórych przypadkach wystarczające źródło wiedzy. Nie ma jednego miejsca </w:t>
      </w:r>
      <w:r w:rsidR="004F5008" w:rsidRPr="005A6A8A">
        <w:rPr>
          <w:rFonts w:ascii="Calibri" w:hAnsi="Calibri" w:cs="Calibri"/>
          <w:lang w:eastAsia="pl-PL"/>
        </w:rPr>
        <w:t>w</w:t>
      </w:r>
      <w:r w:rsidR="004F5008">
        <w:rPr>
          <w:rFonts w:ascii="Calibri" w:hAnsi="Calibri" w:cs="Calibri"/>
          <w:lang w:eastAsia="pl-PL"/>
        </w:rPr>
        <w:t> </w:t>
      </w:r>
      <w:r w:rsidRPr="005A6A8A">
        <w:rPr>
          <w:rFonts w:ascii="Calibri" w:hAnsi="Calibri" w:cs="Calibri"/>
          <w:lang w:eastAsia="pl-PL"/>
        </w:rPr>
        <w:t>Internecie zawierającego aktualną, pewną i gotową do stosowania wiedzę w zakresie ARIA. W tym przypadku, w ramach monitoringu wdrożenia, ekspert ds. dostępności pracujący w ramach zespołu projektowego będzie testować rozwiązania i ew. rekomendować kierunki zmian.</w:t>
      </w:r>
    </w:p>
    <w:p w14:paraId="11EAE1F2"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47" w:name="h.urim40aif8rs" w:colFirst="0" w:colLast="0"/>
      <w:bookmarkStart w:id="148" w:name="_Toc446279085"/>
      <w:bookmarkStart w:id="149" w:name="_Toc47605214"/>
      <w:bookmarkStart w:id="150" w:name="_Toc47646929"/>
      <w:bookmarkStart w:id="151" w:name="_Toc78351136"/>
      <w:bookmarkEnd w:id="147"/>
      <w:r w:rsidRPr="005A6A8A">
        <w:rPr>
          <w:rFonts w:ascii="Calibri" w:eastAsia="Calibri" w:hAnsi="Calibri" w:cs="Calibri"/>
          <w:b/>
          <w:bCs/>
          <w:iCs/>
          <w:lang w:eastAsia="pl-PL"/>
        </w:rPr>
        <w:t>Tytuły stron serwisu</w:t>
      </w:r>
      <w:bookmarkEnd w:id="148"/>
      <w:bookmarkEnd w:id="149"/>
      <w:bookmarkEnd w:id="150"/>
      <w:bookmarkEnd w:id="151"/>
    </w:p>
    <w:p w14:paraId="7AEAB5A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Wszystkie tytuły stron serwisu muszą być automatycznie generowane na podstawie informacji, które pozwolą Użytkownikowi dowiedzieć się, co jest treścią danej strony.</w:t>
      </w:r>
    </w:p>
    <w:p w14:paraId="19480FCE"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Przykłady:</w:t>
      </w:r>
    </w:p>
    <w:p w14:paraId="7C930B9A"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Strona główna Serwisu powinna mieć tytuł — </w:t>
      </w:r>
      <w:r w:rsidRPr="005A6A8A">
        <w:rPr>
          <w:rFonts w:ascii="Calibri" w:hAnsi="Calibri" w:cs="Calibri"/>
          <w:lang w:eastAsia="pl-PL"/>
        </w:rPr>
        <w:br/>
        <w:t>„Serwis Ośrodka Wsparcia Architektury Dostępnej”.</w:t>
      </w:r>
    </w:p>
    <w:p w14:paraId="303114DF"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Strona „Kontakt” powinna mieć tytuł — </w:t>
      </w:r>
      <w:r w:rsidRPr="005A6A8A">
        <w:rPr>
          <w:rFonts w:ascii="Calibri" w:hAnsi="Calibri" w:cs="Calibri"/>
          <w:lang w:eastAsia="pl-PL"/>
        </w:rPr>
        <w:br/>
        <w:t>„Kontakt – Serwis Ośrodka Wsparcia Architektury Dostępnej”.</w:t>
      </w:r>
    </w:p>
    <w:p w14:paraId="65FA87A6"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Wszystkie strony mają mieć tytuł wg zasady „od szczegółu do ogółu”.</w:t>
      </w:r>
    </w:p>
    <w:p w14:paraId="5732E6EF"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Do uzgodnień w trakcie ustaleń z Wykonawcą pozostanie kwestia, ile elementów ścieżki ma być widocznych w tytule: </w:t>
      </w:r>
    </w:p>
    <w:p w14:paraId="56D253C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tytuł strony + nazwa serwisu lub</w:t>
      </w:r>
    </w:p>
    <w:p w14:paraId="5DE5349D"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tytuł stron + nazwa działu + np. nazwa nadrzędnego działu + nazwa serwisu.</w:t>
      </w:r>
      <w:bookmarkStart w:id="152" w:name="h.yje5t5t5acbv" w:colFirst="0" w:colLast="0"/>
      <w:bookmarkStart w:id="153" w:name="_Toc446279086"/>
      <w:bookmarkStart w:id="154" w:name="_Toc47605215"/>
      <w:bookmarkStart w:id="155" w:name="_Toc47646930"/>
      <w:bookmarkEnd w:id="152"/>
    </w:p>
    <w:p w14:paraId="3D2048C5"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Zgodnie z Wymagania dla System Zarządzania treścią (CMS), opis dodatkowych modułów i funkcjonalności CMS oraz Systemu Serwisu - Redaktor musi mieć możliwość indywidulanego definiowania zawartości atrybutu </w:t>
      </w:r>
      <w:proofErr w:type="spellStart"/>
      <w:r w:rsidRPr="005A6A8A">
        <w:rPr>
          <w:rFonts w:ascii="Calibri" w:hAnsi="Calibri" w:cs="Calibri"/>
          <w:lang w:eastAsia="pl-PL"/>
        </w:rPr>
        <w:t>metatag</w:t>
      </w:r>
      <w:proofErr w:type="spellEnd"/>
      <w:r w:rsidRPr="005A6A8A">
        <w:rPr>
          <w:rFonts w:ascii="Calibri" w:hAnsi="Calibri" w:cs="Calibri"/>
          <w:lang w:eastAsia="pl-PL"/>
        </w:rPr>
        <w:t xml:space="preserve"> </w:t>
      </w:r>
      <w:proofErr w:type="spellStart"/>
      <w:r w:rsidRPr="005A6A8A">
        <w:rPr>
          <w:rFonts w:ascii="Calibri" w:hAnsi="Calibri" w:cs="Calibri"/>
          <w:lang w:eastAsia="pl-PL"/>
        </w:rPr>
        <w:t>Title</w:t>
      </w:r>
      <w:proofErr w:type="spellEnd"/>
      <w:r w:rsidRPr="005A6A8A">
        <w:rPr>
          <w:rFonts w:ascii="Calibri" w:hAnsi="Calibri" w:cs="Calibri"/>
          <w:lang w:eastAsia="pl-PL"/>
        </w:rPr>
        <w:t xml:space="preserve">, niezależnie od tytułu redakcyjnego. </w:t>
      </w:r>
    </w:p>
    <w:p w14:paraId="1A949053"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56" w:name="_Toc78351137"/>
      <w:r w:rsidRPr="005A6A8A">
        <w:rPr>
          <w:rFonts w:ascii="Calibri" w:eastAsia="Calibri" w:hAnsi="Calibri" w:cs="Calibri"/>
          <w:b/>
          <w:bCs/>
          <w:iCs/>
          <w:lang w:eastAsia="pl-PL"/>
        </w:rPr>
        <w:t>Oznaczenie języka strony i treści</w:t>
      </w:r>
      <w:bookmarkEnd w:id="153"/>
      <w:bookmarkEnd w:id="154"/>
      <w:bookmarkEnd w:id="155"/>
      <w:bookmarkEnd w:id="156"/>
    </w:p>
    <w:p w14:paraId="50718310" w14:textId="45CC1E89"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Język naturalny treści na stronie powinien być zawsze oznaczony odpowiednim atrybutem </w:t>
      </w:r>
      <w:proofErr w:type="spellStart"/>
      <w:r w:rsidRPr="005A6A8A">
        <w:rPr>
          <w:rFonts w:ascii="Calibri" w:hAnsi="Calibri" w:cs="Calibri"/>
          <w:lang w:eastAsia="pl-PL"/>
        </w:rPr>
        <w:t>lang</w:t>
      </w:r>
      <w:proofErr w:type="spellEnd"/>
      <w:r w:rsidRPr="005A6A8A">
        <w:rPr>
          <w:rFonts w:ascii="Calibri" w:hAnsi="Calibri" w:cs="Calibri"/>
          <w:lang w:eastAsia="pl-PL"/>
        </w:rPr>
        <w:t xml:space="preserve">. </w:t>
      </w:r>
      <w:r w:rsidR="004F5008" w:rsidRPr="005A6A8A">
        <w:rPr>
          <w:rFonts w:ascii="Calibri" w:hAnsi="Calibri" w:cs="Calibri"/>
          <w:lang w:eastAsia="pl-PL"/>
        </w:rPr>
        <w:t>W</w:t>
      </w:r>
      <w:r w:rsidR="004F5008">
        <w:rPr>
          <w:rFonts w:ascii="Calibri" w:hAnsi="Calibri" w:cs="Calibri"/>
          <w:lang w:eastAsia="pl-PL"/>
        </w:rPr>
        <w:t> </w:t>
      </w:r>
      <w:r w:rsidRPr="005A6A8A">
        <w:rPr>
          <w:rFonts w:ascii="Calibri" w:hAnsi="Calibri" w:cs="Calibri"/>
          <w:lang w:eastAsia="pl-PL"/>
        </w:rPr>
        <w:t xml:space="preserve">założeniu wszystkie strony serwisu będą miały atrybut </w:t>
      </w:r>
      <w:proofErr w:type="spellStart"/>
      <w:r w:rsidRPr="005A6A8A">
        <w:rPr>
          <w:rFonts w:ascii="Calibri" w:hAnsi="Calibri" w:cs="Calibri"/>
          <w:lang w:eastAsia="pl-PL"/>
        </w:rPr>
        <w:t>lang</w:t>
      </w:r>
      <w:proofErr w:type="spellEnd"/>
      <w:r w:rsidRPr="005A6A8A">
        <w:rPr>
          <w:rFonts w:ascii="Calibri" w:hAnsi="Calibri" w:cs="Calibri"/>
          <w:lang w:eastAsia="pl-PL"/>
        </w:rPr>
        <w:t xml:space="preserve"> o treści "</w:t>
      </w:r>
      <w:proofErr w:type="spellStart"/>
      <w:r w:rsidRPr="005A6A8A">
        <w:rPr>
          <w:rFonts w:ascii="Calibri" w:hAnsi="Calibri" w:cs="Calibri"/>
          <w:lang w:eastAsia="pl-PL"/>
        </w:rPr>
        <w:t>pl</w:t>
      </w:r>
      <w:proofErr w:type="spellEnd"/>
      <w:r w:rsidRPr="005A6A8A">
        <w:rPr>
          <w:rFonts w:ascii="Calibri" w:hAnsi="Calibri" w:cs="Calibri"/>
          <w:lang w:eastAsia="pl-PL"/>
        </w:rPr>
        <w:t>".</w:t>
      </w:r>
    </w:p>
    <w:p w14:paraId="2DBDDE85"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Dodatkowo redaktorzy serwisu powinni mieć w edytorze WYSIWYG możliwość oznaczenia takim atrybutem dowolnego ciągu znaków.</w:t>
      </w:r>
    </w:p>
    <w:p w14:paraId="680E68C2"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57" w:name="h.t6qbj2md9l9" w:colFirst="0" w:colLast="0"/>
      <w:bookmarkStart w:id="158" w:name="_Toc446279087"/>
      <w:bookmarkStart w:id="159" w:name="_Toc47605216"/>
      <w:bookmarkStart w:id="160" w:name="_Toc47646931"/>
      <w:bookmarkStart w:id="161" w:name="_Toc78351138"/>
      <w:bookmarkEnd w:id="157"/>
      <w:r w:rsidRPr="005A6A8A">
        <w:rPr>
          <w:rFonts w:ascii="Calibri" w:eastAsia="Calibri" w:hAnsi="Calibri" w:cs="Calibri"/>
          <w:b/>
          <w:bCs/>
          <w:iCs/>
          <w:lang w:eastAsia="pl-PL"/>
        </w:rPr>
        <w:t>Nagłówki stałe</w:t>
      </w:r>
      <w:bookmarkEnd w:id="158"/>
      <w:bookmarkEnd w:id="159"/>
      <w:bookmarkEnd w:id="160"/>
      <w:bookmarkEnd w:id="161"/>
    </w:p>
    <w:p w14:paraId="0BD5CF85"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 Serwisie będą stałe bloki treści i bloki funkcjonalne. Powinny one być oznaczone nagłówkami na odpowiednim poziomie. </w:t>
      </w:r>
    </w:p>
    <w:p w14:paraId="2486CA28"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62" w:name="h.cyb3n1i6qz7i" w:colFirst="0" w:colLast="0"/>
      <w:bookmarkStart w:id="163" w:name="_Toc446279088"/>
      <w:bookmarkStart w:id="164" w:name="_Toc47605217"/>
      <w:bookmarkStart w:id="165" w:name="_Toc47646932"/>
      <w:bookmarkStart w:id="166" w:name="_Toc78351139"/>
      <w:bookmarkEnd w:id="162"/>
      <w:r w:rsidRPr="005A6A8A">
        <w:rPr>
          <w:rFonts w:ascii="Calibri" w:eastAsia="Calibri" w:hAnsi="Calibri" w:cs="Calibri"/>
          <w:b/>
          <w:bCs/>
          <w:iCs/>
          <w:lang w:eastAsia="pl-PL"/>
        </w:rPr>
        <w:lastRenderedPageBreak/>
        <w:t>Nagłówki dla redaktorów</w:t>
      </w:r>
      <w:bookmarkEnd w:id="163"/>
      <w:bookmarkEnd w:id="164"/>
      <w:bookmarkEnd w:id="165"/>
      <w:bookmarkEnd w:id="166"/>
    </w:p>
    <w:p w14:paraId="620613C8"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Redaktorzy powinni mieć możliwość ustawiania odpowiedniej struktury nagłówkowej stron. Nagłówki dostępne dla redaktora powinny się zawierać od h2 do h6. Nagłówek h1 powinien być zarezerwowany dla nazwy - tytułu strony.</w:t>
      </w:r>
    </w:p>
    <w:p w14:paraId="1E31C2CA"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67" w:name="h.40v9ezvxq9gr" w:colFirst="0" w:colLast="0"/>
      <w:bookmarkStart w:id="168" w:name="_Toc446279089"/>
      <w:bookmarkStart w:id="169" w:name="_Toc47605218"/>
      <w:bookmarkStart w:id="170" w:name="_Toc47646933"/>
      <w:bookmarkStart w:id="171" w:name="_Toc78351140"/>
      <w:bookmarkEnd w:id="167"/>
      <w:r w:rsidRPr="005A6A8A">
        <w:rPr>
          <w:rFonts w:ascii="Calibri" w:eastAsia="Calibri" w:hAnsi="Calibri" w:cs="Calibri"/>
          <w:b/>
          <w:bCs/>
          <w:iCs/>
          <w:lang w:eastAsia="pl-PL"/>
        </w:rPr>
        <w:t>Linki</w:t>
      </w:r>
      <w:bookmarkEnd w:id="168"/>
      <w:bookmarkEnd w:id="169"/>
      <w:bookmarkEnd w:id="170"/>
      <w:bookmarkEnd w:id="171"/>
    </w:p>
    <w:p w14:paraId="760A7EC5" w14:textId="42BC53E6"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 serwisie OWDA wszystkie linki powinny być zrozumiałe poza kontekstem tekstowym bądź wizualnym. W stałych częściach serwisu może oznaczać to potrzebę uzupełniania krótkich linków </w:t>
      </w:r>
      <w:r w:rsidR="004F5008" w:rsidRPr="005A6A8A">
        <w:rPr>
          <w:rFonts w:ascii="Calibri" w:hAnsi="Calibri" w:cs="Calibri"/>
          <w:lang w:eastAsia="pl-PL"/>
        </w:rPr>
        <w:t>o</w:t>
      </w:r>
      <w:r w:rsidR="004F5008">
        <w:rPr>
          <w:rFonts w:ascii="Calibri" w:hAnsi="Calibri" w:cs="Calibri"/>
          <w:lang w:eastAsia="pl-PL"/>
        </w:rPr>
        <w:t> </w:t>
      </w:r>
      <w:r w:rsidRPr="005A6A8A">
        <w:rPr>
          <w:rFonts w:ascii="Calibri" w:hAnsi="Calibri" w:cs="Calibri"/>
          <w:lang w:eastAsia="pl-PL"/>
        </w:rPr>
        <w:t xml:space="preserve">treści uzupełniające. </w:t>
      </w:r>
    </w:p>
    <w:p w14:paraId="0BAE3F0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Przykłady linków, które będzie można uzupełnić o dodatkową treść, to np.: zamknij, przewiń, następny, poprzedni, więcej, pobierz itp.</w:t>
      </w:r>
    </w:p>
    <w:p w14:paraId="36B4EC4D"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72" w:name="h.kcpw2977h5nd" w:colFirst="0" w:colLast="0"/>
      <w:bookmarkStart w:id="173" w:name="_Toc446279090"/>
      <w:bookmarkStart w:id="174" w:name="_Toc47605219"/>
      <w:bookmarkStart w:id="175" w:name="_Toc47646934"/>
      <w:bookmarkStart w:id="176" w:name="_Toc78351141"/>
      <w:bookmarkEnd w:id="172"/>
      <w:r w:rsidRPr="005A6A8A">
        <w:rPr>
          <w:rFonts w:ascii="Calibri" w:eastAsia="Calibri" w:hAnsi="Calibri" w:cs="Calibri"/>
          <w:b/>
          <w:bCs/>
          <w:iCs/>
          <w:lang w:eastAsia="pl-PL"/>
        </w:rPr>
        <w:t>Opisy alternatywne</w:t>
      </w:r>
      <w:bookmarkEnd w:id="173"/>
      <w:bookmarkEnd w:id="174"/>
      <w:bookmarkEnd w:id="175"/>
      <w:bookmarkEnd w:id="176"/>
    </w:p>
    <w:p w14:paraId="55DA0A02"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Wszystkie grafiki zamieszczone w szablonach za pomocą znacznika &lt;</w:t>
      </w:r>
      <w:proofErr w:type="spellStart"/>
      <w:r w:rsidRPr="005A6A8A">
        <w:rPr>
          <w:rFonts w:ascii="Calibri" w:hAnsi="Calibri" w:cs="Calibri"/>
          <w:lang w:eastAsia="pl-PL"/>
        </w:rPr>
        <w:t>img</w:t>
      </w:r>
      <w:proofErr w:type="spellEnd"/>
      <w:r w:rsidRPr="005A6A8A">
        <w:rPr>
          <w:rFonts w:ascii="Calibri" w:hAnsi="Calibri" w:cs="Calibri"/>
          <w:lang w:eastAsia="pl-PL"/>
        </w:rPr>
        <w:t xml:space="preserve">&gt; powinny mieć atrybut alt. </w:t>
      </w:r>
    </w:p>
    <w:p w14:paraId="28BEC5DF"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 przypadku, gdy grafika nie będzie przekazywać żadnej treści (grafiki dekoracyjne), powinny być umieszczane za pomocą CSS, czyli stosując właściwość </w:t>
      </w:r>
      <w:proofErr w:type="spellStart"/>
      <w:r w:rsidRPr="005A6A8A">
        <w:rPr>
          <w:rFonts w:ascii="Calibri" w:hAnsi="Calibri" w:cs="Calibri"/>
          <w:lang w:eastAsia="pl-PL"/>
        </w:rPr>
        <w:t>background</w:t>
      </w:r>
      <w:proofErr w:type="spellEnd"/>
      <w:r w:rsidRPr="005A6A8A">
        <w:rPr>
          <w:rFonts w:ascii="Calibri" w:hAnsi="Calibri" w:cs="Calibri"/>
          <w:lang w:eastAsia="pl-PL"/>
        </w:rPr>
        <w:t>-image. Inną metodą jest dodanie do &lt;</w:t>
      </w:r>
      <w:proofErr w:type="spellStart"/>
      <w:r w:rsidRPr="005A6A8A">
        <w:rPr>
          <w:rFonts w:ascii="Calibri" w:hAnsi="Calibri" w:cs="Calibri"/>
          <w:lang w:eastAsia="pl-PL"/>
        </w:rPr>
        <w:t>img</w:t>
      </w:r>
      <w:proofErr w:type="spellEnd"/>
      <w:r w:rsidRPr="005A6A8A">
        <w:rPr>
          <w:rFonts w:ascii="Calibri" w:hAnsi="Calibri" w:cs="Calibri"/>
          <w:lang w:eastAsia="pl-PL"/>
        </w:rPr>
        <w:t>&gt; - pustego alt— zapis alt lub alt="".</w:t>
      </w:r>
    </w:p>
    <w:p w14:paraId="39B9B901"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Jeśli grafika będzie przekazywać treść, alt powinien być uzupełniony o adekwatny opis.</w:t>
      </w:r>
    </w:p>
    <w:p w14:paraId="24FB2FA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Jeśli grafika będzie linkiem, to opis alternatywny powinien przekazywać funkcję linku, tak jakby to był link tekstowy.</w:t>
      </w:r>
    </w:p>
    <w:p w14:paraId="53602722"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77" w:name="h.lppr24q8np8u" w:colFirst="0" w:colLast="0"/>
      <w:bookmarkStart w:id="178" w:name="_Toc446279091"/>
      <w:bookmarkStart w:id="179" w:name="_Toc47605220"/>
      <w:bookmarkStart w:id="180" w:name="_Toc47646935"/>
      <w:bookmarkStart w:id="181" w:name="_Toc78351142"/>
      <w:bookmarkEnd w:id="177"/>
      <w:r w:rsidRPr="005A6A8A">
        <w:rPr>
          <w:rFonts w:ascii="Calibri" w:eastAsia="Calibri" w:hAnsi="Calibri" w:cs="Calibri"/>
          <w:b/>
          <w:bCs/>
          <w:iCs/>
          <w:lang w:eastAsia="pl-PL"/>
        </w:rPr>
        <w:t>Formularze — semantyka</w:t>
      </w:r>
      <w:bookmarkEnd w:id="178"/>
      <w:bookmarkEnd w:id="179"/>
      <w:bookmarkEnd w:id="180"/>
      <w:bookmarkEnd w:id="181"/>
    </w:p>
    <w:p w14:paraId="2ACA1ACB"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Budowa formularzy pod względem dostępności musi się opierać o dobre praktyki HTML5. Trzeba uwzględnić, że formularze mogą być używane przez osoby niewidome, niepełnosprawne ruchowo czy głucho-niewidome.</w:t>
      </w:r>
    </w:p>
    <w:p w14:paraId="2672B69D"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Programiści serwisu powinni rozumieć, jakie są popularne sposoby użycia formularzy, np. bez użycia myszki czy bez patrzenia na ekran.</w:t>
      </w:r>
    </w:p>
    <w:p w14:paraId="19D468D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 większości przypadków jako podstawy semantyki HTML dla formularzy rozumie się:</w:t>
      </w:r>
    </w:p>
    <w:p w14:paraId="04C70F13" w14:textId="77777777" w:rsidR="001A626C" w:rsidRPr="005A6A8A" w:rsidRDefault="001A626C" w:rsidP="00296E4A">
      <w:pPr>
        <w:numPr>
          <w:ilvl w:val="0"/>
          <w:numId w:val="13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użycie etykiet do wszystkich pól,</w:t>
      </w:r>
    </w:p>
    <w:p w14:paraId="6399EEE4" w14:textId="77777777" w:rsidR="001A626C" w:rsidRPr="005A6A8A" w:rsidRDefault="001A626C" w:rsidP="00296E4A">
      <w:pPr>
        <w:numPr>
          <w:ilvl w:val="0"/>
          <w:numId w:val="13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zrozumiałość etykiet,</w:t>
      </w:r>
    </w:p>
    <w:p w14:paraId="236E9A5D" w14:textId="77777777" w:rsidR="001A626C" w:rsidRPr="005A6A8A" w:rsidRDefault="001A626C" w:rsidP="00296E4A">
      <w:pPr>
        <w:numPr>
          <w:ilvl w:val="0"/>
          <w:numId w:val="13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dostęp do wszelkich wskazówek bez konieczności patrzenia na ekran, np. za pośrednictwem czytnika ekranu (wskazówki, komunikat do obiektów formularzy powinny być powiązane semantycznie z tym obiektem, np. poprzez aria-</w:t>
      </w:r>
      <w:proofErr w:type="spellStart"/>
      <w:r w:rsidRPr="005A6A8A">
        <w:rPr>
          <w:rFonts w:ascii="Calibri" w:eastAsia="Calibri" w:hAnsi="Calibri" w:cs="Calibri"/>
          <w:lang w:val="x-none" w:eastAsia="x-none"/>
        </w:rPr>
        <w:t>describedby</w:t>
      </w:r>
      <w:proofErr w:type="spellEnd"/>
      <w:r w:rsidRPr="005A6A8A">
        <w:rPr>
          <w:rFonts w:ascii="Calibri" w:eastAsia="Calibri" w:hAnsi="Calibri" w:cs="Calibri"/>
          <w:lang w:val="x-none" w:eastAsia="x-none"/>
        </w:rPr>
        <w:t>),</w:t>
      </w:r>
    </w:p>
    <w:p w14:paraId="6524AD16" w14:textId="6F6AC79A" w:rsidR="001A626C" w:rsidRDefault="001A626C" w:rsidP="00296E4A">
      <w:pPr>
        <w:numPr>
          <w:ilvl w:val="0"/>
          <w:numId w:val="132"/>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kolejność treści i pól formularzy wspierająca użyteczność i zrozumiałość.</w:t>
      </w:r>
    </w:p>
    <w:p w14:paraId="6E784BE3" w14:textId="77777777" w:rsidR="00B23F33" w:rsidRPr="005A6A8A" w:rsidRDefault="00B23F33" w:rsidP="00B23F33">
      <w:pPr>
        <w:suppressAutoHyphens w:val="0"/>
        <w:spacing w:after="200" w:line="276" w:lineRule="auto"/>
        <w:ind w:left="720"/>
        <w:contextualSpacing/>
        <w:rPr>
          <w:rFonts w:ascii="Calibri" w:eastAsia="Calibri" w:hAnsi="Calibri" w:cs="Calibri"/>
          <w:lang w:val="x-none" w:eastAsia="x-none"/>
        </w:rPr>
      </w:pPr>
    </w:p>
    <w:p w14:paraId="4B1113E3"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82" w:name="h.2bn90ln2rqzg" w:colFirst="0" w:colLast="0"/>
      <w:bookmarkStart w:id="183" w:name="_Toc446279092"/>
      <w:bookmarkStart w:id="184" w:name="_Toc47605221"/>
      <w:bookmarkStart w:id="185" w:name="_Toc47646936"/>
      <w:bookmarkStart w:id="186" w:name="_Toc78351143"/>
      <w:bookmarkEnd w:id="182"/>
      <w:r w:rsidRPr="005A6A8A">
        <w:rPr>
          <w:rFonts w:ascii="Calibri" w:eastAsia="Calibri" w:hAnsi="Calibri" w:cs="Calibri"/>
          <w:b/>
          <w:bCs/>
          <w:iCs/>
          <w:lang w:eastAsia="pl-PL"/>
        </w:rPr>
        <w:t>Formularze — wsparcie Użytkownika i informacja o błędach</w:t>
      </w:r>
      <w:bookmarkEnd w:id="183"/>
      <w:bookmarkEnd w:id="184"/>
      <w:bookmarkEnd w:id="185"/>
      <w:bookmarkEnd w:id="186"/>
    </w:p>
    <w:p w14:paraId="6934BEB5"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Większym wyzwaniem w przypadku formularzy jest właściwa dostępność informacji o tym, w jaki sposób wypełnić pola oraz informacji o błędach.</w:t>
      </w:r>
    </w:p>
    <w:p w14:paraId="27851E64"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lastRenderedPageBreak/>
        <w:t>W tym przypadku programiści powinni kierować się następującym podejściem:</w:t>
      </w:r>
    </w:p>
    <w:p w14:paraId="38EBA6BD" w14:textId="77777777" w:rsidR="001A626C" w:rsidRPr="005A6A8A" w:rsidRDefault="001A626C" w:rsidP="00296E4A">
      <w:pPr>
        <w:numPr>
          <w:ilvl w:val="0"/>
          <w:numId w:val="133"/>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wszystko, co możliwe, jest wykonane za pomocą podstawowych elementów HTML + JavaScript — im dalej będzie sięgać wsteczna kompatybilność, tym lepiej,</w:t>
      </w:r>
    </w:p>
    <w:p w14:paraId="43687448" w14:textId="77777777" w:rsidR="001A626C" w:rsidRPr="005A6A8A" w:rsidRDefault="001A626C" w:rsidP="00296E4A">
      <w:pPr>
        <w:numPr>
          <w:ilvl w:val="0"/>
          <w:numId w:val="133"/>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jeśli formularz będzie tego wymagał, mogą zostać zastosowane atrybuty ARIA.</w:t>
      </w:r>
    </w:p>
    <w:p w14:paraId="1941BCE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Kolejność w powyższym wypunktowaniu jest ważna - Użytkownicy mogą korzystać z przestarzałego oprogramowania. Dlatego warto zagwarantować wsteczną kompatybilność w jak największym stopniu.</w:t>
      </w:r>
    </w:p>
    <w:p w14:paraId="09F8E674"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187" w:name="h.oy2w8ncgn4fh" w:colFirst="0" w:colLast="0"/>
      <w:bookmarkStart w:id="188" w:name="_Toc446279093"/>
      <w:bookmarkStart w:id="189" w:name="_Toc47605222"/>
      <w:bookmarkStart w:id="190" w:name="_Toc47646937"/>
      <w:bookmarkStart w:id="191" w:name="_Toc78351144"/>
      <w:bookmarkEnd w:id="187"/>
      <w:r w:rsidRPr="005A6A8A">
        <w:rPr>
          <w:rFonts w:ascii="Calibri" w:eastAsia="Calibri" w:hAnsi="Calibri" w:cs="Calibri"/>
          <w:b/>
          <w:bCs/>
          <w:iCs/>
          <w:lang w:eastAsia="pl-PL"/>
        </w:rPr>
        <w:t>Tabele</w:t>
      </w:r>
      <w:bookmarkEnd w:id="188"/>
      <w:bookmarkEnd w:id="189"/>
      <w:bookmarkEnd w:id="190"/>
      <w:r w:rsidRPr="005A6A8A">
        <w:rPr>
          <w:rFonts w:ascii="Calibri" w:eastAsia="Calibri" w:hAnsi="Calibri" w:cs="Calibri"/>
          <w:b/>
          <w:bCs/>
          <w:iCs/>
          <w:lang w:eastAsia="pl-PL"/>
        </w:rPr>
        <w:t>.</w:t>
      </w:r>
      <w:bookmarkEnd w:id="191"/>
    </w:p>
    <w:p w14:paraId="2CAD9F46"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 przypadku tabel kluczowe jest stosowanie odpowiedniej składni i semantyki HTML. Czytniki ekranu wspierają obsługę tabel bardzo dobrze.</w:t>
      </w:r>
    </w:p>
    <w:p w14:paraId="1BC3FD93" w14:textId="77777777" w:rsidR="001A626C" w:rsidRPr="005A6A8A" w:rsidRDefault="001A626C" w:rsidP="00296E4A">
      <w:pPr>
        <w:suppressAutoHyphens w:val="0"/>
        <w:spacing w:after="120" w:line="276" w:lineRule="auto"/>
        <w:rPr>
          <w:rFonts w:ascii="Calibri" w:hAnsi="Calibri" w:cs="Calibri"/>
          <w:color w:val="000000" w:themeColor="text1"/>
          <w:u w:val="single"/>
          <w:lang w:eastAsia="pl-PL"/>
        </w:rPr>
      </w:pPr>
      <w:r w:rsidRPr="005A6A8A">
        <w:rPr>
          <w:rFonts w:ascii="Calibri" w:hAnsi="Calibri" w:cs="Calibri"/>
          <w:color w:val="000000" w:themeColor="text1"/>
          <w:lang w:eastAsia="pl-PL"/>
        </w:rPr>
        <w:t xml:space="preserve">Wskazówki w zakresie tworzenie dostępnych tabel: </w:t>
      </w:r>
      <w:hyperlink r:id="rId29" w:history="1">
        <w:r w:rsidRPr="005A6A8A">
          <w:rPr>
            <w:rFonts w:ascii="Calibri" w:hAnsi="Calibri" w:cs="Calibri"/>
            <w:color w:val="000000" w:themeColor="text1"/>
            <w:u w:val="single"/>
            <w:lang w:eastAsia="pl-PL"/>
          </w:rPr>
          <w:t>https://www.w3.org/WAI/tutorials/tables/</w:t>
        </w:r>
      </w:hyperlink>
      <w:r w:rsidRPr="005A6A8A">
        <w:rPr>
          <w:rFonts w:ascii="Calibri" w:hAnsi="Calibri" w:cs="Calibri"/>
          <w:color w:val="000000" w:themeColor="text1"/>
          <w:u w:val="single"/>
          <w:lang w:eastAsia="pl-PL"/>
        </w:rPr>
        <w:t>.</w:t>
      </w:r>
    </w:p>
    <w:p w14:paraId="48E3AC45"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color w:val="000000" w:themeColor="text1"/>
          <w:lang w:eastAsia="pl-PL"/>
        </w:rPr>
      </w:pPr>
      <w:bookmarkStart w:id="192" w:name="h.clou29k1vimr" w:colFirst="0" w:colLast="0"/>
      <w:bookmarkStart w:id="193" w:name="_Toc446279094"/>
      <w:bookmarkStart w:id="194" w:name="_Toc47605223"/>
      <w:bookmarkStart w:id="195" w:name="_Toc47646938"/>
      <w:bookmarkStart w:id="196" w:name="_Toc78351145"/>
      <w:bookmarkEnd w:id="192"/>
      <w:r w:rsidRPr="005A6A8A">
        <w:rPr>
          <w:rFonts w:ascii="Calibri" w:eastAsia="Calibri" w:hAnsi="Calibri" w:cs="Calibri"/>
          <w:b/>
          <w:bCs/>
          <w:iCs/>
          <w:color w:val="000000" w:themeColor="text1"/>
          <w:lang w:eastAsia="pl-PL"/>
        </w:rPr>
        <w:t>Działanie Serwisu za pomocą klawiatury</w:t>
      </w:r>
      <w:bookmarkEnd w:id="193"/>
      <w:bookmarkEnd w:id="194"/>
      <w:bookmarkEnd w:id="195"/>
      <w:bookmarkEnd w:id="196"/>
    </w:p>
    <w:p w14:paraId="6154B1ED"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Jakkolwiek prawidłowe zastosowanie semantyki HTML powinno gwarantować dostępność za pomocą klawiatury — należy zadbać o to na etapie wdrożenia, zapewniając bezbłędne działanie.</w:t>
      </w:r>
    </w:p>
    <w:p w14:paraId="093AA94B"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Programiści muszą stosować zarządzanie fokusem przez JavaScript w taki sposób, aby nie stworzyć tzw. pułapki klawiaturowej. Taki błąd powoduje utrudnienia dla Użytkowników z niepełnosprawnością ruchu oraz korzystających z czytników ekranu.</w:t>
      </w:r>
    </w:p>
    <w:p w14:paraId="2A7D4DB5"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color w:val="000000" w:themeColor="text1"/>
          <w:lang w:eastAsia="pl-PL"/>
        </w:rPr>
      </w:pPr>
      <w:bookmarkStart w:id="197" w:name="h.vk678v73wp4y" w:colFirst="0" w:colLast="0"/>
      <w:bookmarkStart w:id="198" w:name="_Toc446279095"/>
      <w:bookmarkStart w:id="199" w:name="_Toc47605224"/>
      <w:bookmarkStart w:id="200" w:name="_Toc47646939"/>
      <w:bookmarkStart w:id="201" w:name="_Toc78351146"/>
      <w:bookmarkEnd w:id="197"/>
      <w:r w:rsidRPr="005A6A8A">
        <w:rPr>
          <w:rFonts w:ascii="Calibri" w:eastAsia="Calibri" w:hAnsi="Calibri" w:cs="Calibri"/>
          <w:b/>
          <w:bCs/>
          <w:iCs/>
          <w:color w:val="000000" w:themeColor="text1"/>
          <w:lang w:eastAsia="pl-PL"/>
        </w:rPr>
        <w:t>Kolejność fokusu</w:t>
      </w:r>
      <w:bookmarkEnd w:id="198"/>
      <w:bookmarkEnd w:id="199"/>
      <w:bookmarkEnd w:id="200"/>
      <w:bookmarkEnd w:id="201"/>
    </w:p>
    <w:p w14:paraId="241AD9B8"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Fokus klawiatury powinien mieć kolejność wedle reguły od lewej do prawej oraz od góry do dołu. Przykładowo, po przejściu fokusem menu głównego, powinien on trafić do głównego bloku treści lub lewej kolumny.</w:t>
      </w:r>
    </w:p>
    <w:p w14:paraId="351F2DD4"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color w:val="000000" w:themeColor="text1"/>
          <w:lang w:eastAsia="pl-PL"/>
        </w:rPr>
      </w:pPr>
      <w:bookmarkStart w:id="202" w:name="h.34wewntq92on" w:colFirst="0" w:colLast="0"/>
      <w:bookmarkStart w:id="203" w:name="_Toc446279096"/>
      <w:bookmarkStart w:id="204" w:name="_Toc47605225"/>
      <w:bookmarkStart w:id="205" w:name="_Toc47646940"/>
      <w:bookmarkStart w:id="206" w:name="_Toc78351147"/>
      <w:bookmarkEnd w:id="202"/>
      <w:r w:rsidRPr="005A6A8A">
        <w:rPr>
          <w:rFonts w:ascii="Calibri" w:eastAsia="Calibri" w:hAnsi="Calibri" w:cs="Calibri"/>
          <w:b/>
          <w:bCs/>
          <w:iCs/>
          <w:color w:val="000000" w:themeColor="text1"/>
          <w:lang w:eastAsia="pl-PL"/>
        </w:rPr>
        <w:t>Ukrywanie treści</w:t>
      </w:r>
      <w:bookmarkEnd w:id="203"/>
      <w:bookmarkEnd w:id="204"/>
      <w:bookmarkEnd w:id="205"/>
      <w:bookmarkEnd w:id="206"/>
      <w:r w:rsidRPr="005A6A8A">
        <w:rPr>
          <w:rFonts w:ascii="Calibri" w:eastAsia="Calibri" w:hAnsi="Calibri" w:cs="Calibri"/>
          <w:b/>
          <w:bCs/>
          <w:iCs/>
          <w:color w:val="000000" w:themeColor="text1"/>
          <w:lang w:eastAsia="pl-PL"/>
        </w:rPr>
        <w:t xml:space="preserve"> </w:t>
      </w:r>
    </w:p>
    <w:p w14:paraId="082DEA85"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W niektórych przypadkach, np. w linkach, może być konieczne stosowanie ukrytej treści. Takie rozwiązanie wspiera korzystanie z Serwisu przez Użytkowników niewidomych.</w:t>
      </w:r>
    </w:p>
    <w:p w14:paraId="648AB540"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 xml:space="preserve">Polecamy artykuł opisujący techniki ukrywania treści: </w:t>
      </w:r>
      <w:hyperlink r:id="rId30" w:history="1">
        <w:r w:rsidRPr="005A6A8A">
          <w:rPr>
            <w:rFonts w:ascii="Calibri" w:hAnsi="Calibri" w:cs="Calibri"/>
            <w:color w:val="000000" w:themeColor="text1"/>
            <w:u w:val="single"/>
            <w:lang w:eastAsia="pl-PL"/>
          </w:rPr>
          <w:t>http://webaim.org/techniques/css/invisiblecontent/ (techniki ukrywania treści)</w:t>
        </w:r>
      </w:hyperlink>
      <w:r w:rsidRPr="005A6A8A">
        <w:rPr>
          <w:rFonts w:ascii="Calibri" w:hAnsi="Calibri" w:cs="Calibri"/>
          <w:color w:val="000000" w:themeColor="text1"/>
          <w:u w:val="single"/>
          <w:lang w:eastAsia="pl-PL"/>
        </w:rPr>
        <w:t>.</w:t>
      </w:r>
    </w:p>
    <w:p w14:paraId="3858364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color w:val="000000" w:themeColor="text1"/>
          <w:lang w:eastAsia="pl-PL"/>
        </w:rPr>
        <w:t xml:space="preserve">Poza tymi obszarami, w których Wykonawca zaproponuje użycie techniki ukrywania, w ramach monitoringu wdrożenia, ekspert ds. dostępności pracujący w ramach zespołu projektowego będzie rekomendować miejsca, w których warto dodatkowo zastosować tę </w:t>
      </w:r>
      <w:r w:rsidRPr="005A6A8A">
        <w:rPr>
          <w:rFonts w:ascii="Calibri" w:hAnsi="Calibri" w:cs="Calibri"/>
          <w:lang w:eastAsia="pl-PL"/>
        </w:rPr>
        <w:t>technikę.</w:t>
      </w:r>
    </w:p>
    <w:p w14:paraId="2B2766C9"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07" w:name="h.65dtb5xfkjo7" w:colFirst="0" w:colLast="0"/>
      <w:bookmarkStart w:id="208" w:name="_Toc446279097"/>
      <w:bookmarkStart w:id="209" w:name="_Toc47605226"/>
      <w:bookmarkStart w:id="210" w:name="_Toc47646941"/>
      <w:bookmarkStart w:id="211" w:name="_Toc78351148"/>
      <w:bookmarkEnd w:id="207"/>
      <w:r w:rsidRPr="005A6A8A">
        <w:rPr>
          <w:rFonts w:ascii="Calibri" w:eastAsia="Calibri" w:hAnsi="Calibri" w:cs="Calibri"/>
          <w:b/>
          <w:bCs/>
          <w:iCs/>
          <w:lang w:eastAsia="pl-PL"/>
        </w:rPr>
        <w:t>Zabezpieczenie formularzy</w:t>
      </w:r>
      <w:bookmarkEnd w:id="208"/>
      <w:bookmarkEnd w:id="209"/>
      <w:bookmarkEnd w:id="210"/>
      <w:bookmarkEnd w:id="211"/>
    </w:p>
    <w:p w14:paraId="219F05D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Niezwykle ważne będzie, by formularze zabezpieczone były w taki sposób, który nie stwarza barier oraz niewygód dla Użytkownika Serwisu.</w:t>
      </w:r>
    </w:p>
    <w:p w14:paraId="6CAEB967"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 tym przypadku trzeba będzie uważać z rozwiązaniami typu CAPTCHA. Tego typu zabezpieczenia najczęściej nie są w stanie zapewnić dostępności dla wszystkich odbiorców. </w:t>
      </w:r>
    </w:p>
    <w:p w14:paraId="060B9125"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lastRenderedPageBreak/>
        <w:t>W miarę możliwości filtrowanie spamu i działań niepożądanych należy pozostawić po stronie serwera lub w sposób niewidoczny dla Użytkownika. Jeśli wykonawca będzie proponował rozwiązanie typu CAPTCHA, to będzie ono bardzo dokładnie testowane pod kątem dostępności dla wszystkich Użytkowników.</w:t>
      </w:r>
    </w:p>
    <w:p w14:paraId="04CBDB23"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12" w:name="h.kdb5i1tmvm3m" w:colFirst="0" w:colLast="0"/>
      <w:bookmarkStart w:id="213" w:name="_Toc446279098"/>
      <w:bookmarkStart w:id="214" w:name="_Toc47605227"/>
      <w:bookmarkStart w:id="215" w:name="_Toc47646942"/>
      <w:bookmarkStart w:id="216" w:name="_Toc78351149"/>
      <w:bookmarkEnd w:id="212"/>
      <w:r w:rsidRPr="005A6A8A">
        <w:rPr>
          <w:rFonts w:ascii="Calibri" w:eastAsia="Calibri" w:hAnsi="Calibri" w:cs="Calibri"/>
          <w:b/>
          <w:bCs/>
          <w:iCs/>
          <w:lang w:eastAsia="pl-PL"/>
        </w:rPr>
        <w:t>Działanie filtrów / przeładowanie</w:t>
      </w:r>
      <w:bookmarkEnd w:id="213"/>
      <w:bookmarkEnd w:id="214"/>
      <w:bookmarkEnd w:id="215"/>
      <w:bookmarkEnd w:id="216"/>
    </w:p>
    <w:p w14:paraId="1BA28504"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Wszelkie działania związane z przeładowaniem widoku takie jak:</w:t>
      </w:r>
    </w:p>
    <w:p w14:paraId="44D59FE1" w14:textId="77777777" w:rsidR="001A626C" w:rsidRPr="005A6A8A" w:rsidRDefault="001A626C" w:rsidP="00296E4A">
      <w:pPr>
        <w:numPr>
          <w:ilvl w:val="0"/>
          <w:numId w:val="13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filtrowanie,</w:t>
      </w:r>
    </w:p>
    <w:p w14:paraId="526341C5" w14:textId="77777777" w:rsidR="001A626C" w:rsidRPr="005A6A8A" w:rsidRDefault="001A626C" w:rsidP="00296E4A">
      <w:pPr>
        <w:numPr>
          <w:ilvl w:val="0"/>
          <w:numId w:val="13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sortowanie,</w:t>
      </w:r>
    </w:p>
    <w:p w14:paraId="44DF03E6" w14:textId="77777777" w:rsidR="001A626C" w:rsidRPr="005A6A8A" w:rsidRDefault="001A626C" w:rsidP="00296E4A">
      <w:pPr>
        <w:numPr>
          <w:ilvl w:val="0"/>
          <w:numId w:val="134"/>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wyszukiwanie,</w:t>
      </w:r>
    </w:p>
    <w:p w14:paraId="3AA56685" w14:textId="4DEB6822"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muszą być dobrze przetestowane z czytnikami ekranu. W takich sytuacjach kluczowy będzie komfort </w:t>
      </w:r>
      <w:r w:rsidR="004F5008" w:rsidRPr="005A6A8A">
        <w:rPr>
          <w:rFonts w:ascii="Calibri" w:hAnsi="Calibri" w:cs="Calibri"/>
          <w:lang w:eastAsia="pl-PL"/>
        </w:rPr>
        <w:t>w</w:t>
      </w:r>
      <w:r w:rsidR="004F5008">
        <w:rPr>
          <w:rFonts w:ascii="Calibri" w:hAnsi="Calibri" w:cs="Calibri"/>
          <w:lang w:eastAsia="pl-PL"/>
        </w:rPr>
        <w:t> </w:t>
      </w:r>
      <w:r w:rsidRPr="005A6A8A">
        <w:rPr>
          <w:rFonts w:ascii="Calibri" w:hAnsi="Calibri" w:cs="Calibri"/>
          <w:lang w:eastAsia="pl-PL"/>
        </w:rPr>
        <w:t>obsłudze bezwzrokowej. Użytkownik powinien zawsze mieć pełną wiedzę na temat działania interfejsu i świadomość tego, że treść strony została zaktualizowana.</w:t>
      </w:r>
    </w:p>
    <w:p w14:paraId="765ADF98" w14:textId="5B06C86D"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Należy także przyjąć ogólną zasadę, że zmiany treści strony bez przeładowania stosowane są tylko </w:t>
      </w:r>
      <w:r w:rsidR="004F5008" w:rsidRPr="005A6A8A">
        <w:rPr>
          <w:rFonts w:ascii="Calibri" w:hAnsi="Calibri" w:cs="Calibri"/>
          <w:lang w:eastAsia="pl-PL"/>
        </w:rPr>
        <w:t>w</w:t>
      </w:r>
      <w:r w:rsidR="004F5008">
        <w:rPr>
          <w:rFonts w:ascii="Calibri" w:hAnsi="Calibri" w:cs="Calibri"/>
          <w:lang w:eastAsia="pl-PL"/>
        </w:rPr>
        <w:t> </w:t>
      </w:r>
      <w:r w:rsidRPr="005A6A8A">
        <w:rPr>
          <w:rFonts w:ascii="Calibri" w:hAnsi="Calibri" w:cs="Calibri"/>
          <w:lang w:eastAsia="pl-PL"/>
        </w:rPr>
        <w:t>uzasadnionych sytuacjach.</w:t>
      </w:r>
    </w:p>
    <w:p w14:paraId="1740BDE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 niektórych przypadkach, po zmianie przefiltrowania może być też konieczna automatyczna zmiana tytułu strony &lt;</w:t>
      </w:r>
      <w:proofErr w:type="spellStart"/>
      <w:r w:rsidRPr="005A6A8A">
        <w:rPr>
          <w:rFonts w:ascii="Calibri" w:hAnsi="Calibri" w:cs="Calibri"/>
          <w:lang w:eastAsia="pl-PL"/>
        </w:rPr>
        <w:t>title</w:t>
      </w:r>
      <w:proofErr w:type="spellEnd"/>
      <w:r w:rsidRPr="005A6A8A">
        <w:rPr>
          <w:rFonts w:ascii="Calibri" w:hAnsi="Calibri" w:cs="Calibri"/>
          <w:lang w:eastAsia="pl-PL"/>
        </w:rPr>
        <w:t>&gt;.</w:t>
      </w:r>
    </w:p>
    <w:p w14:paraId="29C25881"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17" w:name="h.6yz4hwk3z828" w:colFirst="0" w:colLast="0"/>
      <w:bookmarkStart w:id="218" w:name="_Toc446279099"/>
      <w:bookmarkStart w:id="219" w:name="_Toc47605228"/>
      <w:bookmarkStart w:id="220" w:name="_Toc47646943"/>
      <w:bookmarkStart w:id="221" w:name="_Toc78351150"/>
      <w:bookmarkEnd w:id="217"/>
      <w:r w:rsidRPr="005A6A8A">
        <w:rPr>
          <w:rFonts w:ascii="Calibri" w:eastAsia="Calibri" w:hAnsi="Calibri" w:cs="Calibri"/>
          <w:b/>
          <w:bCs/>
          <w:iCs/>
          <w:lang w:eastAsia="pl-PL"/>
        </w:rPr>
        <w:t>Działanie w trybie wysokiego kontrastu (WINDOWS)</w:t>
      </w:r>
      <w:bookmarkEnd w:id="218"/>
      <w:bookmarkEnd w:id="219"/>
      <w:bookmarkEnd w:id="220"/>
      <w:bookmarkEnd w:id="221"/>
    </w:p>
    <w:p w14:paraId="1FCA23EF"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Serwis www OWDA powinien bezproblemowo działać w trybie wysokiego kontrastu Windows. Wykonawca powinien prowadzić takie testy na bieżąco w trakcie wdrożenia.</w:t>
      </w:r>
    </w:p>
    <w:p w14:paraId="28D13DD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Typowe problemy w takim trybie mogą być związane z użyciem CSS-owego zastępowania tekstu grafiką. Dlatego w niektórych przypadkach zamiast użycia takiej techniki, będzie konieczne zastosowanie typowych linków graficznych &lt;a&gt;&lt;</w:t>
      </w:r>
      <w:proofErr w:type="spellStart"/>
      <w:r w:rsidRPr="005A6A8A">
        <w:rPr>
          <w:rFonts w:ascii="Calibri" w:hAnsi="Calibri" w:cs="Calibri"/>
          <w:lang w:eastAsia="pl-PL"/>
        </w:rPr>
        <w:t>img</w:t>
      </w:r>
      <w:proofErr w:type="spellEnd"/>
      <w:r w:rsidRPr="005A6A8A">
        <w:rPr>
          <w:rFonts w:ascii="Calibri" w:hAnsi="Calibri" w:cs="Calibri"/>
          <w:lang w:eastAsia="pl-PL"/>
        </w:rPr>
        <w:t>&gt;&lt;/a&gt;.</w:t>
      </w:r>
    </w:p>
    <w:p w14:paraId="7E3E863E"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22" w:name="h.kok44l39e6j1" w:colFirst="0" w:colLast="0"/>
      <w:bookmarkStart w:id="223" w:name="_Toc446279100"/>
      <w:bookmarkStart w:id="224" w:name="_Toc47605229"/>
      <w:bookmarkStart w:id="225" w:name="_Toc47646944"/>
      <w:bookmarkStart w:id="226" w:name="_Toc78351151"/>
      <w:bookmarkEnd w:id="222"/>
      <w:r w:rsidRPr="005A6A8A">
        <w:rPr>
          <w:rFonts w:ascii="Calibri" w:eastAsia="Calibri" w:hAnsi="Calibri" w:cs="Calibri"/>
          <w:b/>
          <w:bCs/>
          <w:iCs/>
          <w:lang w:eastAsia="pl-PL"/>
        </w:rPr>
        <w:t>Skip linki</w:t>
      </w:r>
      <w:bookmarkEnd w:id="223"/>
      <w:bookmarkEnd w:id="224"/>
      <w:bookmarkEnd w:id="225"/>
      <w:bookmarkEnd w:id="226"/>
    </w:p>
    <w:p w14:paraId="3FB1059D"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Na każdej stronie serwisu powinien działać link „Przejdź do wyszukiwania”, „Przejdź do głównej treści”, które pomagają przeskoczyć fokusem bezpośrednio do głównej funkcjonalności danej strony. Najczęściej będzie to oznaczać przeskoczenie bloku nagłówkowego wraz z „okruszkami”. Po przeskoczeniu fokus najczęściej powinien zaczynać się w okolicy nagłówka &lt;h2&gt; - treść strony.</w:t>
      </w:r>
    </w:p>
    <w:p w14:paraId="05313314" w14:textId="77777777" w:rsidR="001A626C" w:rsidRPr="005A6A8A" w:rsidRDefault="001A626C" w:rsidP="00296E4A">
      <w:pPr>
        <w:suppressAutoHyphens w:val="0"/>
        <w:spacing w:after="120" w:line="276" w:lineRule="auto"/>
        <w:rPr>
          <w:rFonts w:ascii="Calibri" w:hAnsi="Calibri" w:cs="Calibri"/>
          <w:lang w:eastAsia="pl-PL"/>
        </w:rPr>
      </w:pPr>
      <w:bookmarkStart w:id="227" w:name="h.3f5xks2to33x" w:colFirst="0" w:colLast="0"/>
      <w:bookmarkStart w:id="228" w:name="_Toc446279101"/>
      <w:bookmarkStart w:id="229" w:name="_Toc47605230"/>
      <w:bookmarkStart w:id="230" w:name="_Toc47646945"/>
      <w:bookmarkEnd w:id="227"/>
      <w:r w:rsidRPr="005A6A8A">
        <w:rPr>
          <w:rFonts w:ascii="Calibri" w:hAnsi="Calibri" w:cs="Calibri"/>
          <w:lang w:eastAsia="pl-PL"/>
        </w:rPr>
        <w:t>[Inne wymagania techniczne</w:t>
      </w:r>
      <w:bookmarkEnd w:id="228"/>
      <w:bookmarkEnd w:id="229"/>
      <w:bookmarkEnd w:id="230"/>
      <w:r w:rsidRPr="005A6A8A">
        <w:rPr>
          <w:rFonts w:ascii="Calibri" w:hAnsi="Calibri" w:cs="Calibri"/>
          <w:lang w:eastAsia="pl-PL"/>
        </w:rPr>
        <w:t>]</w:t>
      </w:r>
    </w:p>
    <w:p w14:paraId="4B812DFA"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31" w:name="h.xotrey26mp9" w:colFirst="0" w:colLast="0"/>
      <w:bookmarkStart w:id="232" w:name="_Toc446279102"/>
      <w:bookmarkStart w:id="233" w:name="_Toc47605231"/>
      <w:bookmarkStart w:id="234" w:name="_Toc47646946"/>
      <w:bookmarkStart w:id="235" w:name="_Toc78351152"/>
      <w:bookmarkEnd w:id="231"/>
      <w:r w:rsidRPr="005A6A8A">
        <w:rPr>
          <w:rFonts w:ascii="Calibri" w:eastAsia="Calibri" w:hAnsi="Calibri" w:cs="Calibri"/>
          <w:b/>
          <w:bCs/>
          <w:iCs/>
          <w:lang w:eastAsia="pl-PL"/>
        </w:rPr>
        <w:t>Szybkość działania Serwisu</w:t>
      </w:r>
      <w:bookmarkEnd w:id="232"/>
      <w:bookmarkEnd w:id="233"/>
      <w:bookmarkEnd w:id="234"/>
      <w:bookmarkEnd w:id="235"/>
    </w:p>
    <w:p w14:paraId="35CDB40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Serwis powinien być maksymalnie zoptymalizowany do szybkiego działania. Lekkość serwisu wpływa pozytywnie na działanie z oprogramowaniem wspomagającym, takim jak np. czytnik ekranu. Takie działanie powoduje również komfortową obsługę w urządzeniach mobilnych. W ramach optymalizacji pod kątem szybkości działania trzeba będzie zwrócić uwagę na następujące kwestie:</w:t>
      </w:r>
    </w:p>
    <w:p w14:paraId="2F7F3839" w14:textId="77777777" w:rsidR="001A626C" w:rsidRPr="005A6A8A" w:rsidRDefault="001A626C" w:rsidP="00296E4A">
      <w:pPr>
        <w:numPr>
          <w:ilvl w:val="0"/>
          <w:numId w:val="135"/>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brak nadmiarowego kodu HTML / CSS / JS,</w:t>
      </w:r>
    </w:p>
    <w:p w14:paraId="3E9C9C7A" w14:textId="77777777" w:rsidR="001A626C" w:rsidRPr="005A6A8A" w:rsidRDefault="001A626C" w:rsidP="00296E4A">
      <w:pPr>
        <w:numPr>
          <w:ilvl w:val="0"/>
          <w:numId w:val="135"/>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nieobciążanie serwisu zbędnymi dodatkami JS,</w:t>
      </w:r>
    </w:p>
    <w:p w14:paraId="192BCFE3" w14:textId="77777777" w:rsidR="001A626C" w:rsidRPr="005A6A8A" w:rsidRDefault="001A626C" w:rsidP="00296E4A">
      <w:pPr>
        <w:numPr>
          <w:ilvl w:val="0"/>
          <w:numId w:val="135"/>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lastRenderedPageBreak/>
        <w:t>dobrą optymalizację grafiki,</w:t>
      </w:r>
    </w:p>
    <w:p w14:paraId="40D2E998" w14:textId="77777777" w:rsidR="001A626C" w:rsidRPr="005A6A8A" w:rsidRDefault="001A626C" w:rsidP="00296E4A">
      <w:pPr>
        <w:numPr>
          <w:ilvl w:val="0"/>
          <w:numId w:val="135"/>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minimalizację liczby plików pobieranych wraz z unikalną stroną,</w:t>
      </w:r>
    </w:p>
    <w:p w14:paraId="7658338C" w14:textId="77777777" w:rsidR="001A626C" w:rsidRPr="005A6A8A" w:rsidRDefault="001A626C" w:rsidP="00296E4A">
      <w:pPr>
        <w:numPr>
          <w:ilvl w:val="0"/>
          <w:numId w:val="135"/>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cache serwisu, który zminimalizuje zapytania do bazy danych.</w:t>
      </w:r>
    </w:p>
    <w:p w14:paraId="14091B57" w14:textId="77777777" w:rsidR="00B23F33" w:rsidRDefault="00B23F33" w:rsidP="00296E4A">
      <w:pPr>
        <w:keepNext/>
        <w:keepLines/>
        <w:suppressAutoHyphens w:val="0"/>
        <w:spacing w:before="200" w:after="120" w:line="276" w:lineRule="auto"/>
        <w:outlineLvl w:val="3"/>
        <w:rPr>
          <w:rFonts w:ascii="Calibri" w:eastAsia="Calibri" w:hAnsi="Calibri" w:cs="Calibri"/>
          <w:b/>
          <w:bCs/>
          <w:iCs/>
          <w:lang w:eastAsia="pl-PL"/>
        </w:rPr>
      </w:pPr>
      <w:bookmarkStart w:id="236" w:name="h.z0awg96iqja8" w:colFirst="0" w:colLast="0"/>
      <w:bookmarkStart w:id="237" w:name="_Toc446279103"/>
      <w:bookmarkStart w:id="238" w:name="_Toc47605232"/>
      <w:bookmarkStart w:id="239" w:name="_Toc47646947"/>
      <w:bookmarkStart w:id="240" w:name="_Toc78351153"/>
      <w:bookmarkEnd w:id="236"/>
    </w:p>
    <w:p w14:paraId="30BE7F11" w14:textId="4A21F6E2"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proofErr w:type="spellStart"/>
      <w:r w:rsidRPr="005A6A8A">
        <w:rPr>
          <w:rFonts w:ascii="Calibri" w:eastAsia="Calibri" w:hAnsi="Calibri" w:cs="Calibri"/>
          <w:b/>
          <w:bCs/>
          <w:iCs/>
          <w:lang w:eastAsia="pl-PL"/>
        </w:rPr>
        <w:t>Responsywność</w:t>
      </w:r>
      <w:proofErr w:type="spellEnd"/>
      <w:r w:rsidRPr="005A6A8A">
        <w:rPr>
          <w:rFonts w:ascii="Calibri" w:eastAsia="Calibri" w:hAnsi="Calibri" w:cs="Calibri"/>
          <w:b/>
          <w:bCs/>
          <w:iCs/>
          <w:lang w:eastAsia="pl-PL"/>
        </w:rPr>
        <w:t xml:space="preserve"> (RWD)</w:t>
      </w:r>
      <w:bookmarkEnd w:id="237"/>
      <w:bookmarkEnd w:id="238"/>
      <w:bookmarkEnd w:id="239"/>
      <w:bookmarkEnd w:id="240"/>
    </w:p>
    <w:p w14:paraId="171D76BC"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Serwis powinien być zbudowany z myślą o urządzeniach mobilnych, które coraz częściej pełnią ważniejszą rolę w odbiorze treści internetowych. </w:t>
      </w:r>
    </w:p>
    <w:p w14:paraId="6060CFAE"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Serwis powinien być zbudowany w oparciu o najlepsze i aktualne praktyki tworzenia serwisów responsywnych.</w:t>
      </w:r>
    </w:p>
    <w:p w14:paraId="7D0C27B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Wykonawca powinien przygotować wszystkie projekty graficzne z zastosowaniem skoków responsywnych szerokości w odniesieniu do typów urządzeń (standardów):</w:t>
      </w:r>
    </w:p>
    <w:p w14:paraId="565B9734" w14:textId="2E43E2E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smartfon – z rozdzielczością 360x640 (wartość średnia) w wersji pionowej oraz poziomej (</w:t>
      </w:r>
      <w:r w:rsidR="004F5008" w:rsidRPr="005A6A8A">
        <w:rPr>
          <w:rFonts w:ascii="Calibri" w:hAnsi="Calibri" w:cs="Calibri"/>
          <w:lang w:eastAsia="pl-PL"/>
        </w:rPr>
        <w:t>z</w:t>
      </w:r>
      <w:r w:rsidR="004F5008">
        <w:rPr>
          <w:rFonts w:ascii="Calibri" w:hAnsi="Calibri" w:cs="Calibri"/>
          <w:lang w:eastAsia="pl-PL"/>
        </w:rPr>
        <w:t> </w:t>
      </w:r>
      <w:r w:rsidRPr="005A6A8A">
        <w:rPr>
          <w:rFonts w:ascii="Calibri" w:hAnsi="Calibri" w:cs="Calibri"/>
          <w:lang w:eastAsia="pl-PL"/>
        </w:rPr>
        <w:t xml:space="preserve">uwzględnieniem wartości minimalnej 320 </w:t>
      </w:r>
      <w:proofErr w:type="spellStart"/>
      <w:r w:rsidRPr="005A6A8A">
        <w:rPr>
          <w:rFonts w:ascii="Calibri" w:hAnsi="Calibri" w:cs="Calibri"/>
          <w:lang w:eastAsia="pl-PL"/>
        </w:rPr>
        <w:t>px</w:t>
      </w:r>
      <w:proofErr w:type="spellEnd"/>
      <w:r w:rsidRPr="005A6A8A">
        <w:rPr>
          <w:rFonts w:ascii="Calibri" w:hAnsi="Calibri" w:cs="Calibri"/>
          <w:lang w:eastAsia="pl-PL"/>
        </w:rPr>
        <w:t>).</w:t>
      </w:r>
    </w:p>
    <w:p w14:paraId="12C480EE"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tablet - z rozdzielczością 768x1024 w wersji pionowej oraz poziomej, </w:t>
      </w:r>
    </w:p>
    <w:p w14:paraId="1792F88A"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monitor komputerowy - z rozdzielczością 1366x768 (wartość średnia), z uwzględnieniem wartości minimalnej – 900 </w:t>
      </w:r>
      <w:proofErr w:type="spellStart"/>
      <w:r w:rsidRPr="005A6A8A">
        <w:rPr>
          <w:rFonts w:ascii="Calibri" w:hAnsi="Calibri" w:cs="Calibri"/>
          <w:lang w:eastAsia="pl-PL"/>
        </w:rPr>
        <w:t>px</w:t>
      </w:r>
      <w:proofErr w:type="spellEnd"/>
      <w:r w:rsidRPr="005A6A8A">
        <w:rPr>
          <w:rFonts w:ascii="Calibri" w:hAnsi="Calibri" w:cs="Calibri"/>
          <w:lang w:eastAsia="pl-PL"/>
        </w:rPr>
        <w:t xml:space="preserve"> oraz wartości maksymalnej - 1920 </w:t>
      </w:r>
      <w:proofErr w:type="spellStart"/>
      <w:r w:rsidRPr="005A6A8A">
        <w:rPr>
          <w:rFonts w:ascii="Calibri" w:hAnsi="Calibri" w:cs="Calibri"/>
          <w:lang w:eastAsia="pl-PL"/>
        </w:rPr>
        <w:t>px</w:t>
      </w:r>
      <w:proofErr w:type="spellEnd"/>
      <w:r w:rsidRPr="005A6A8A">
        <w:rPr>
          <w:rFonts w:ascii="Calibri" w:hAnsi="Calibri" w:cs="Calibri"/>
          <w:lang w:eastAsia="pl-PL"/>
        </w:rPr>
        <w:t>.</w:t>
      </w:r>
    </w:p>
    <w:p w14:paraId="7C5583F2"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Podczas realizacji należy zwrócić uwagę, aby w szczególności w wartościach minimalnych obiekty nie zachodziły na siebie i nie przykrywały treści bądź funkcjonalności. </w:t>
      </w:r>
    </w:p>
    <w:p w14:paraId="77B3D57E"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Projektując widoki mobilne należy uwzględnić minimalną wielkość </w:t>
      </w:r>
      <w:proofErr w:type="spellStart"/>
      <w:r w:rsidRPr="005A6A8A">
        <w:rPr>
          <w:rFonts w:ascii="Calibri" w:hAnsi="Calibri" w:cs="Calibri"/>
          <w:lang w:eastAsia="pl-PL"/>
        </w:rPr>
        <w:t>fontów</w:t>
      </w:r>
      <w:proofErr w:type="spellEnd"/>
      <w:r w:rsidRPr="005A6A8A">
        <w:rPr>
          <w:rFonts w:ascii="Calibri" w:hAnsi="Calibri" w:cs="Calibri"/>
          <w:lang w:eastAsia="pl-PL"/>
        </w:rPr>
        <w:t xml:space="preserve"> – 16 </w:t>
      </w:r>
      <w:proofErr w:type="spellStart"/>
      <w:r w:rsidRPr="005A6A8A">
        <w:rPr>
          <w:rFonts w:ascii="Calibri" w:hAnsi="Calibri" w:cs="Calibri"/>
          <w:lang w:eastAsia="pl-PL"/>
        </w:rPr>
        <w:t>px</w:t>
      </w:r>
      <w:proofErr w:type="spellEnd"/>
      <w:r w:rsidRPr="005A6A8A">
        <w:rPr>
          <w:rFonts w:ascii="Calibri" w:hAnsi="Calibri" w:cs="Calibri"/>
          <w:lang w:eastAsia="pl-PL"/>
        </w:rPr>
        <w:t>. Jest to wartość ważna podczas analizy czytelności strony.</w:t>
      </w:r>
    </w:p>
    <w:p w14:paraId="49124945"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41" w:name="h.8nwt5u1lu4hi" w:colFirst="0" w:colLast="0"/>
      <w:bookmarkStart w:id="242" w:name="_Toc446279104"/>
      <w:bookmarkStart w:id="243" w:name="_Toc47605233"/>
      <w:bookmarkStart w:id="244" w:name="_Toc47646948"/>
      <w:bookmarkStart w:id="245" w:name="_Toc78351154"/>
      <w:bookmarkEnd w:id="241"/>
      <w:r w:rsidRPr="005A6A8A">
        <w:rPr>
          <w:rFonts w:ascii="Calibri" w:eastAsia="Calibri" w:hAnsi="Calibri" w:cs="Calibri"/>
          <w:b/>
          <w:bCs/>
          <w:iCs/>
          <w:lang w:eastAsia="pl-PL"/>
        </w:rPr>
        <w:t>Możliwości edytora WYSIWYG</w:t>
      </w:r>
      <w:bookmarkEnd w:id="242"/>
      <w:bookmarkEnd w:id="243"/>
      <w:bookmarkEnd w:id="244"/>
      <w:bookmarkEnd w:id="245"/>
    </w:p>
    <w:p w14:paraId="5D91B7B4"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 edytorze wizualnym poza standardowymi funkcjami, potrzebne będzie udostępnienie redaktorom kilku dodatkowych narzędzi. Dokonując wyboru </w:t>
      </w:r>
      <w:proofErr w:type="spellStart"/>
      <w:r w:rsidRPr="005A6A8A">
        <w:rPr>
          <w:rFonts w:ascii="Calibri" w:hAnsi="Calibri" w:cs="Calibri"/>
          <w:lang w:eastAsia="pl-PL"/>
        </w:rPr>
        <w:t>WYSIWYGa</w:t>
      </w:r>
      <w:proofErr w:type="spellEnd"/>
      <w:r w:rsidRPr="005A6A8A">
        <w:rPr>
          <w:rFonts w:ascii="Calibri" w:hAnsi="Calibri" w:cs="Calibri"/>
          <w:lang w:eastAsia="pl-PL"/>
        </w:rPr>
        <w:t xml:space="preserve"> trzeba będzie sprawdzić, czy rozwiązanie obsługuje dane funkcje natywnie, np. na podstawie </w:t>
      </w:r>
      <w:proofErr w:type="spellStart"/>
      <w:r w:rsidRPr="005A6A8A">
        <w:rPr>
          <w:rFonts w:ascii="Calibri" w:hAnsi="Calibri" w:cs="Calibri"/>
          <w:lang w:eastAsia="pl-PL"/>
        </w:rPr>
        <w:t>pluginów</w:t>
      </w:r>
      <w:proofErr w:type="spellEnd"/>
      <w:r w:rsidRPr="005A6A8A">
        <w:rPr>
          <w:rFonts w:ascii="Calibri" w:hAnsi="Calibri" w:cs="Calibri"/>
          <w:lang w:eastAsia="pl-PL"/>
        </w:rPr>
        <w:t>.</w:t>
      </w:r>
    </w:p>
    <w:p w14:paraId="3A4153DA"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Wstępna rekomendacja na rozwiązanie WYSIWYG to </w:t>
      </w:r>
      <w:hyperlink r:id="rId31">
        <w:proofErr w:type="spellStart"/>
        <w:r w:rsidRPr="005A6A8A">
          <w:rPr>
            <w:rFonts w:ascii="Calibri" w:hAnsi="Calibri" w:cs="Calibri"/>
            <w:color w:val="1155CC"/>
            <w:u w:val="single"/>
            <w:lang w:eastAsia="pl-PL"/>
          </w:rPr>
          <w:t>TinyMCE</w:t>
        </w:r>
        <w:proofErr w:type="spellEnd"/>
      </w:hyperlink>
      <w:r w:rsidRPr="005A6A8A">
        <w:rPr>
          <w:rFonts w:ascii="Calibri" w:hAnsi="Calibri" w:cs="Calibri"/>
          <w:lang w:eastAsia="pl-PL"/>
        </w:rPr>
        <w:t>. W trakcie produkcji systemu trzeba będzie dokonać wyboru, która wersja edytora powinna być dostępna dla redaktorów www OWDA</w:t>
      </w:r>
    </w:p>
    <w:p w14:paraId="773A9567"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46" w:name="h.g1b7cpwoi5cx" w:colFirst="0" w:colLast="0"/>
      <w:bookmarkStart w:id="247" w:name="_Toc446279105"/>
      <w:bookmarkStart w:id="248" w:name="_Toc47605234"/>
      <w:bookmarkStart w:id="249" w:name="_Toc47646949"/>
      <w:bookmarkStart w:id="250" w:name="_Toc78351155"/>
      <w:bookmarkEnd w:id="246"/>
      <w:r w:rsidRPr="005A6A8A">
        <w:rPr>
          <w:rFonts w:ascii="Calibri" w:eastAsia="Calibri" w:hAnsi="Calibri" w:cs="Calibri"/>
          <w:b/>
          <w:bCs/>
          <w:iCs/>
          <w:lang w:eastAsia="pl-PL"/>
        </w:rPr>
        <w:t>Działanie z oprogramowaniem wspomagającym</w:t>
      </w:r>
      <w:bookmarkEnd w:id="247"/>
      <w:bookmarkEnd w:id="248"/>
      <w:bookmarkEnd w:id="249"/>
      <w:bookmarkEnd w:id="250"/>
    </w:p>
    <w:p w14:paraId="1D828E0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Działanie serwisu www OWDA będzie analizowane przy użyciu:</w:t>
      </w:r>
    </w:p>
    <w:p w14:paraId="348E59F6" w14:textId="77777777" w:rsidR="001A626C" w:rsidRPr="005A6A8A" w:rsidRDefault="001A626C" w:rsidP="00296E4A">
      <w:pPr>
        <w:numPr>
          <w:ilvl w:val="0"/>
          <w:numId w:val="13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popularnych czytników ekranu — NVDA, </w:t>
      </w:r>
      <w:proofErr w:type="spellStart"/>
      <w:r w:rsidRPr="005A6A8A">
        <w:rPr>
          <w:rFonts w:ascii="Calibri" w:eastAsia="Calibri" w:hAnsi="Calibri" w:cs="Calibri"/>
          <w:lang w:val="x-none" w:eastAsia="x-none"/>
        </w:rPr>
        <w:t>Jaws</w:t>
      </w:r>
      <w:proofErr w:type="spellEnd"/>
      <w:r w:rsidRPr="005A6A8A">
        <w:rPr>
          <w:rFonts w:ascii="Calibri" w:eastAsia="Calibri" w:hAnsi="Calibri" w:cs="Calibri"/>
          <w:lang w:val="x-none" w:eastAsia="x-none"/>
        </w:rPr>
        <w:t xml:space="preserve">, </w:t>
      </w:r>
    </w:p>
    <w:p w14:paraId="541E028A" w14:textId="77777777" w:rsidR="001A626C" w:rsidRPr="005A6A8A" w:rsidRDefault="001A626C" w:rsidP="00296E4A">
      <w:pPr>
        <w:numPr>
          <w:ilvl w:val="0"/>
          <w:numId w:val="13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powiększalników takich jak </w:t>
      </w:r>
      <w:proofErr w:type="spellStart"/>
      <w:r w:rsidRPr="005A6A8A">
        <w:rPr>
          <w:rFonts w:ascii="Calibri" w:eastAsia="Calibri" w:hAnsi="Calibri" w:cs="Calibri"/>
          <w:lang w:val="x-none" w:eastAsia="x-none"/>
        </w:rPr>
        <w:t>ZoomText</w:t>
      </w:r>
      <w:proofErr w:type="spellEnd"/>
      <w:r w:rsidRPr="005A6A8A">
        <w:rPr>
          <w:rFonts w:ascii="Calibri" w:eastAsia="Calibri" w:hAnsi="Calibri" w:cs="Calibri"/>
          <w:lang w:val="x-none" w:eastAsia="x-none"/>
        </w:rPr>
        <w:t>,</w:t>
      </w:r>
    </w:p>
    <w:p w14:paraId="1E544F9C" w14:textId="77777777" w:rsidR="001A626C" w:rsidRPr="005A6A8A" w:rsidRDefault="001A626C" w:rsidP="00296E4A">
      <w:pPr>
        <w:numPr>
          <w:ilvl w:val="0"/>
          <w:numId w:val="13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trybu wysokiego kontrastu Windows,</w:t>
      </w:r>
    </w:p>
    <w:p w14:paraId="237EE798" w14:textId="77777777" w:rsidR="001A626C" w:rsidRPr="005A6A8A" w:rsidRDefault="001A626C" w:rsidP="00296E4A">
      <w:pPr>
        <w:numPr>
          <w:ilvl w:val="0"/>
          <w:numId w:val="13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urządzeń typu </w:t>
      </w:r>
      <w:proofErr w:type="spellStart"/>
      <w:r w:rsidRPr="005A6A8A">
        <w:rPr>
          <w:rFonts w:ascii="Calibri" w:eastAsia="Calibri" w:hAnsi="Calibri" w:cs="Calibri"/>
          <w:lang w:val="x-none" w:eastAsia="x-none"/>
        </w:rPr>
        <w:t>switch</w:t>
      </w:r>
      <w:proofErr w:type="spellEnd"/>
      <w:r w:rsidRPr="005A6A8A">
        <w:rPr>
          <w:rFonts w:ascii="Calibri" w:eastAsia="Calibri" w:hAnsi="Calibri" w:cs="Calibri"/>
          <w:lang w:val="x-none" w:eastAsia="x-none"/>
        </w:rPr>
        <w:t>,</w:t>
      </w:r>
    </w:p>
    <w:p w14:paraId="5687767A" w14:textId="77777777" w:rsidR="001A626C" w:rsidRPr="005A6A8A" w:rsidRDefault="001A626C" w:rsidP="00296E4A">
      <w:pPr>
        <w:numPr>
          <w:ilvl w:val="0"/>
          <w:numId w:val="13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urządzeń mobilnych z systemami Android / iOS, a w tych systemach z:</w:t>
      </w:r>
    </w:p>
    <w:p w14:paraId="25D9125E" w14:textId="77777777" w:rsidR="001A626C" w:rsidRPr="005A6A8A" w:rsidRDefault="001A626C" w:rsidP="00296E4A">
      <w:pPr>
        <w:numPr>
          <w:ilvl w:val="0"/>
          <w:numId w:val="13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czytnikami ekranu,</w:t>
      </w:r>
    </w:p>
    <w:p w14:paraId="13A27725" w14:textId="77777777" w:rsidR="001A626C" w:rsidRPr="005A6A8A" w:rsidRDefault="001A626C" w:rsidP="00296E4A">
      <w:pPr>
        <w:numPr>
          <w:ilvl w:val="0"/>
          <w:numId w:val="13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rozwiązaniami typu </w:t>
      </w:r>
      <w:proofErr w:type="spellStart"/>
      <w:r w:rsidRPr="005A6A8A">
        <w:rPr>
          <w:rFonts w:ascii="Calibri" w:eastAsia="Calibri" w:hAnsi="Calibri" w:cs="Calibri"/>
          <w:lang w:val="x-none" w:eastAsia="x-none"/>
        </w:rPr>
        <w:t>switch</w:t>
      </w:r>
      <w:proofErr w:type="spellEnd"/>
      <w:r w:rsidRPr="005A6A8A">
        <w:rPr>
          <w:rFonts w:ascii="Calibri" w:eastAsia="Calibri" w:hAnsi="Calibri" w:cs="Calibri"/>
          <w:lang w:val="x-none" w:eastAsia="x-none"/>
        </w:rPr>
        <w:t>,</w:t>
      </w:r>
    </w:p>
    <w:p w14:paraId="5AC1757F" w14:textId="77777777" w:rsidR="001A626C" w:rsidRPr="005A6A8A" w:rsidRDefault="001A626C" w:rsidP="00296E4A">
      <w:pPr>
        <w:numPr>
          <w:ilvl w:val="0"/>
          <w:numId w:val="136"/>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lastRenderedPageBreak/>
        <w:t>powiększaniem ekranu i tekstu.</w:t>
      </w:r>
    </w:p>
    <w:p w14:paraId="4AC565AC"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Testy zostaną przeprowadzone zarówno przez ekspertów jak i z Użytkownikami z niepełnosprawnościami.</w:t>
      </w:r>
    </w:p>
    <w:p w14:paraId="11DA5DD7"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51" w:name="h.o9by3euxvvnb" w:colFirst="0" w:colLast="0"/>
      <w:bookmarkStart w:id="252" w:name="_Toc446278259"/>
      <w:bookmarkStart w:id="253" w:name="_Toc47605237"/>
      <w:bookmarkStart w:id="254" w:name="_Toc47646952"/>
      <w:bookmarkStart w:id="255" w:name="_Toc78351156"/>
      <w:bookmarkEnd w:id="251"/>
      <w:r w:rsidRPr="005A6A8A">
        <w:rPr>
          <w:rFonts w:ascii="Calibri" w:eastAsia="Calibri" w:hAnsi="Calibri" w:cs="Calibri"/>
          <w:b/>
          <w:bCs/>
          <w:iCs/>
          <w:lang w:eastAsia="pl-PL"/>
        </w:rPr>
        <w:t>Kontrast treści</w:t>
      </w:r>
      <w:bookmarkEnd w:id="252"/>
      <w:bookmarkEnd w:id="253"/>
      <w:bookmarkEnd w:id="254"/>
      <w:bookmarkEnd w:id="255"/>
    </w:p>
    <w:p w14:paraId="014EB93B"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Kontrast między kolorem tekstu a kolorem tła, na jakim jest on prezentowany, musi wynosić minimum 7:1. </w:t>
      </w:r>
    </w:p>
    <w:p w14:paraId="4424C1C8"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 przypadku treści drugorzędnych (np. informacje normatywne w stopce serwisu) kontrast ten może wynosić 4,5:1.</w:t>
      </w:r>
    </w:p>
    <w:p w14:paraId="512AFC15"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 xml:space="preserve">Prostym narzędziem do analizy poziomu kontrastu jest </w:t>
      </w:r>
      <w:hyperlink r:id="rId32">
        <w:proofErr w:type="spellStart"/>
        <w:r w:rsidRPr="005A6A8A">
          <w:rPr>
            <w:rFonts w:ascii="Calibri" w:hAnsi="Calibri" w:cs="Calibri"/>
            <w:color w:val="000000" w:themeColor="text1"/>
            <w:u w:val="single"/>
            <w:lang w:eastAsia="pl-PL"/>
          </w:rPr>
          <w:t>Color</w:t>
        </w:r>
        <w:proofErr w:type="spellEnd"/>
        <w:r w:rsidRPr="005A6A8A">
          <w:rPr>
            <w:rFonts w:ascii="Calibri" w:hAnsi="Calibri" w:cs="Calibri"/>
            <w:color w:val="000000" w:themeColor="text1"/>
            <w:u w:val="single"/>
            <w:lang w:eastAsia="pl-PL"/>
          </w:rPr>
          <w:t xml:space="preserve"> </w:t>
        </w:r>
        <w:proofErr w:type="spellStart"/>
        <w:r w:rsidRPr="005A6A8A">
          <w:rPr>
            <w:rFonts w:ascii="Calibri" w:hAnsi="Calibri" w:cs="Calibri"/>
            <w:color w:val="000000" w:themeColor="text1"/>
            <w:u w:val="single"/>
            <w:lang w:eastAsia="pl-PL"/>
          </w:rPr>
          <w:t>Contrast</w:t>
        </w:r>
        <w:proofErr w:type="spellEnd"/>
        <w:r w:rsidRPr="005A6A8A">
          <w:rPr>
            <w:rFonts w:ascii="Calibri" w:hAnsi="Calibri" w:cs="Calibri"/>
            <w:color w:val="000000" w:themeColor="text1"/>
            <w:u w:val="single"/>
            <w:lang w:eastAsia="pl-PL"/>
          </w:rPr>
          <w:t xml:space="preserve"> Analyzer</w:t>
        </w:r>
      </w:hyperlink>
      <w:r w:rsidRPr="005A6A8A">
        <w:rPr>
          <w:rFonts w:ascii="Calibri" w:hAnsi="Calibri" w:cs="Calibri"/>
          <w:color w:val="000000" w:themeColor="text1"/>
          <w:lang w:eastAsia="pl-PL"/>
        </w:rPr>
        <w:t xml:space="preserve">. </w:t>
      </w:r>
    </w:p>
    <w:p w14:paraId="7915A28B" w14:textId="7D648192"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Między innymi tym narzędziem będzie wykonywana weryfikacja zgodność projektu graficznego </w:t>
      </w:r>
      <w:r w:rsidR="004F5008" w:rsidRPr="005A6A8A">
        <w:rPr>
          <w:rFonts w:ascii="Calibri" w:hAnsi="Calibri" w:cs="Calibri"/>
          <w:lang w:eastAsia="pl-PL"/>
        </w:rPr>
        <w:t>z</w:t>
      </w:r>
      <w:r w:rsidR="004F5008">
        <w:rPr>
          <w:rFonts w:ascii="Calibri" w:hAnsi="Calibri" w:cs="Calibri"/>
          <w:lang w:eastAsia="pl-PL"/>
        </w:rPr>
        <w:t> </w:t>
      </w:r>
      <w:r w:rsidRPr="005A6A8A">
        <w:rPr>
          <w:rFonts w:ascii="Calibri" w:hAnsi="Calibri" w:cs="Calibri"/>
          <w:lang w:eastAsia="pl-PL"/>
        </w:rPr>
        <w:t>zapisami zamówienia.</w:t>
      </w:r>
    </w:p>
    <w:p w14:paraId="4E09A46F"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 związku z wymogami dotyczącymi kontrastu, nie powinny być w serwisie stosowane elementy prezentujące tekst na tle niejednorodnym, np. bezpośrednio na tle zdjęcia.</w:t>
      </w:r>
    </w:p>
    <w:p w14:paraId="62F60C91"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Stosowanie kolorystyki mniej kontrastowej jest dopuszczalne tylko w zakresie graficznych elementów dekoracyjnych w serwisie. </w:t>
      </w:r>
    </w:p>
    <w:p w14:paraId="144CF324"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56" w:name="h.yhczskphfzks" w:colFirst="0" w:colLast="0"/>
      <w:bookmarkStart w:id="257" w:name="_Toc446278260"/>
      <w:bookmarkStart w:id="258" w:name="_Toc47605238"/>
      <w:bookmarkStart w:id="259" w:name="_Toc47646953"/>
      <w:bookmarkStart w:id="260" w:name="_Toc78351157"/>
      <w:bookmarkEnd w:id="256"/>
      <w:r w:rsidRPr="005A6A8A">
        <w:rPr>
          <w:rFonts w:ascii="Calibri" w:eastAsia="Calibri" w:hAnsi="Calibri" w:cs="Calibri"/>
          <w:b/>
          <w:bCs/>
          <w:iCs/>
          <w:lang w:eastAsia="pl-PL"/>
        </w:rPr>
        <w:t>Identyfikacja linków</w:t>
      </w:r>
      <w:bookmarkEnd w:id="257"/>
      <w:bookmarkEnd w:id="258"/>
      <w:bookmarkEnd w:id="259"/>
      <w:bookmarkEnd w:id="260"/>
    </w:p>
    <w:p w14:paraId="67186519"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Linki tekstowe muszą być jasno identyfikowalne przez wszystkich Użytkowników serwisu. </w:t>
      </w:r>
    </w:p>
    <w:p w14:paraId="2DEB52B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Oznacza to, że muszą odróżniać się od tekstu zarówno kolorem jak i podkreśleniem.</w:t>
      </w:r>
    </w:p>
    <w:p w14:paraId="37D00547"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Podkreślenie powinno być użyte w projekcie graficznym wyłącznie do oznaczenia linków. To samo dotyczy koloru linków. Kolor ten nie może być powtórzony na żadnym elemencie </w:t>
      </w:r>
      <w:proofErr w:type="spellStart"/>
      <w:r w:rsidRPr="005A6A8A">
        <w:rPr>
          <w:rFonts w:ascii="Calibri" w:hAnsi="Calibri" w:cs="Calibri"/>
          <w:lang w:eastAsia="pl-PL"/>
        </w:rPr>
        <w:t>nieklikalnym</w:t>
      </w:r>
      <w:proofErr w:type="spellEnd"/>
      <w:r w:rsidRPr="005A6A8A">
        <w:rPr>
          <w:rFonts w:ascii="Calibri" w:hAnsi="Calibri" w:cs="Calibri"/>
          <w:lang w:eastAsia="pl-PL"/>
        </w:rPr>
        <w:t>. Kolor ten musi również spełniać wymogi wskazane w punkcie “Kontrast treści”.</w:t>
      </w:r>
    </w:p>
    <w:p w14:paraId="42673861"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Po oznaczeniu linku kursorem myszy (</w:t>
      </w:r>
      <w:proofErr w:type="spellStart"/>
      <w:r w:rsidRPr="005A6A8A">
        <w:rPr>
          <w:rFonts w:ascii="Calibri" w:hAnsi="Calibri" w:cs="Calibri"/>
          <w:lang w:eastAsia="pl-PL"/>
        </w:rPr>
        <w:t>hover</w:t>
      </w:r>
      <w:proofErr w:type="spellEnd"/>
      <w:r w:rsidRPr="005A6A8A">
        <w:rPr>
          <w:rFonts w:ascii="Calibri" w:hAnsi="Calibri" w:cs="Calibri"/>
          <w:lang w:eastAsia="pl-PL"/>
        </w:rPr>
        <w:t xml:space="preserve">) podkreślenie linku ma znikać, a kolor linku zmieniać się na kolor o wyższym wskaźniku kontrastu do tła niż przy kolorze bazowym linku. </w:t>
      </w:r>
    </w:p>
    <w:p w14:paraId="0CEAB4F0"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61" w:name="h.97nfg6izl90k" w:colFirst="0" w:colLast="0"/>
      <w:bookmarkStart w:id="262" w:name="_Toc446278261"/>
      <w:bookmarkStart w:id="263" w:name="_Toc47605239"/>
      <w:bookmarkStart w:id="264" w:name="_Toc47646954"/>
      <w:bookmarkStart w:id="265" w:name="_Toc78351158"/>
      <w:bookmarkEnd w:id="261"/>
      <w:r w:rsidRPr="005A6A8A">
        <w:rPr>
          <w:rFonts w:ascii="Calibri" w:eastAsia="Calibri" w:hAnsi="Calibri" w:cs="Calibri"/>
          <w:b/>
          <w:bCs/>
          <w:iCs/>
          <w:lang w:eastAsia="pl-PL"/>
        </w:rPr>
        <w:t>Formularze</w:t>
      </w:r>
      <w:bookmarkEnd w:id="262"/>
      <w:bookmarkEnd w:id="263"/>
      <w:bookmarkEnd w:id="264"/>
      <w:bookmarkEnd w:id="265"/>
      <w:r w:rsidRPr="005A6A8A">
        <w:rPr>
          <w:rFonts w:ascii="Calibri" w:eastAsia="Calibri" w:hAnsi="Calibri" w:cs="Calibri"/>
          <w:b/>
          <w:bCs/>
          <w:iCs/>
          <w:lang w:eastAsia="pl-PL"/>
        </w:rPr>
        <w:t xml:space="preserve"> </w:t>
      </w:r>
    </w:p>
    <w:p w14:paraId="232C0A8B"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Wymóg widoczności dotyczy również formularzy stosowanych w serwisie. W szczególności odnosi się to do widoczności ramek pól, etykiet pól oraz przycisków.</w:t>
      </w:r>
    </w:p>
    <w:p w14:paraId="6B9D488A"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Wszystkie elementy formularzy muszą spełniać wymóg kontrastu w stosunku do tła na poziomie minimum 3:1.</w:t>
      </w:r>
    </w:p>
    <w:p w14:paraId="0BF4D25E" w14:textId="13CBAD16"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Analogicznie jak w przypadku linków, także przyciski formularzy, po oznaczeniu kurosem myszy muszą stawać się bardziej widoczne dla Użytkowników (zwiększenie kontrastu między kolorem przycisku </w:t>
      </w:r>
      <w:r w:rsidR="004F5008" w:rsidRPr="005A6A8A">
        <w:rPr>
          <w:rFonts w:ascii="Calibri" w:hAnsi="Calibri" w:cs="Calibri"/>
          <w:lang w:eastAsia="pl-PL"/>
        </w:rPr>
        <w:t>a</w:t>
      </w:r>
      <w:r w:rsidR="004F5008">
        <w:rPr>
          <w:rFonts w:ascii="Calibri" w:hAnsi="Calibri" w:cs="Calibri"/>
          <w:lang w:eastAsia="pl-PL"/>
        </w:rPr>
        <w:t> </w:t>
      </w:r>
      <w:r w:rsidRPr="005A6A8A">
        <w:rPr>
          <w:rFonts w:ascii="Calibri" w:hAnsi="Calibri" w:cs="Calibri"/>
          <w:lang w:eastAsia="pl-PL"/>
        </w:rPr>
        <w:t>kolorem tekstu przycisku).</w:t>
      </w:r>
    </w:p>
    <w:p w14:paraId="4A3719EB"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Etykiety pól powinny być widoczne i prezentowane bezpośrednio obok pola. W niektórych przypadkach etykieta może być ukryta, na przykład w funkcji wyszukiwarki. </w:t>
      </w:r>
    </w:p>
    <w:p w14:paraId="3EEA27EF" w14:textId="07BBDFF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lastRenderedPageBreak/>
        <w:t xml:space="preserve">Informacje o błędach powinny być prezentowane tekstowo, bezpośrednio obok pól (dodatkowo powiązane z polem poprzez aria), których dotyczą oraz pod nagłówkiem rozpoczynającym blok </w:t>
      </w:r>
      <w:r w:rsidR="004F5008" w:rsidRPr="005A6A8A">
        <w:rPr>
          <w:rFonts w:ascii="Calibri" w:hAnsi="Calibri" w:cs="Calibri"/>
          <w:lang w:eastAsia="pl-PL"/>
        </w:rPr>
        <w:t>z</w:t>
      </w:r>
      <w:r w:rsidR="004F5008">
        <w:rPr>
          <w:rFonts w:ascii="Calibri" w:hAnsi="Calibri" w:cs="Calibri"/>
          <w:lang w:eastAsia="pl-PL"/>
        </w:rPr>
        <w:t> </w:t>
      </w:r>
      <w:r w:rsidRPr="005A6A8A">
        <w:rPr>
          <w:rFonts w:ascii="Calibri" w:hAnsi="Calibri" w:cs="Calibri"/>
          <w:lang w:eastAsia="pl-PL"/>
        </w:rPr>
        <w:t xml:space="preserve">formularzem. </w:t>
      </w:r>
    </w:p>
    <w:p w14:paraId="380AD451"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66" w:name="h.3a38l7jc8uk2" w:colFirst="0" w:colLast="0"/>
      <w:bookmarkStart w:id="267" w:name="_Toc446278262"/>
      <w:bookmarkStart w:id="268" w:name="_Toc47605240"/>
      <w:bookmarkStart w:id="269" w:name="_Toc47646955"/>
      <w:bookmarkStart w:id="270" w:name="_Toc78351159"/>
      <w:bookmarkEnd w:id="266"/>
      <w:r w:rsidRPr="005A6A8A">
        <w:rPr>
          <w:rFonts w:ascii="Calibri" w:eastAsia="Calibri" w:hAnsi="Calibri" w:cs="Calibri"/>
          <w:b/>
          <w:bCs/>
          <w:iCs/>
          <w:lang w:eastAsia="pl-PL"/>
        </w:rPr>
        <w:t>Fokus klawiatury</w:t>
      </w:r>
      <w:bookmarkEnd w:id="267"/>
      <w:bookmarkEnd w:id="268"/>
      <w:bookmarkEnd w:id="269"/>
      <w:bookmarkEnd w:id="270"/>
    </w:p>
    <w:p w14:paraId="127FEEC3"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Cały serwis i każda jego funkcjonalność będą dostępne przy nawigacji za pomocą samej klawiatury. </w:t>
      </w:r>
    </w:p>
    <w:p w14:paraId="50F75F51" w14:textId="4D8BB855"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Fokus klawiatury powinien mieć formę wzmocnioną w stosunku do fokusu domyślnego przeglądarki </w:t>
      </w:r>
      <w:r w:rsidR="004F5008" w:rsidRPr="005A6A8A">
        <w:rPr>
          <w:rFonts w:ascii="Calibri" w:hAnsi="Calibri" w:cs="Calibri"/>
          <w:lang w:eastAsia="pl-PL"/>
        </w:rPr>
        <w:t>i</w:t>
      </w:r>
      <w:r w:rsidR="004F5008">
        <w:rPr>
          <w:rFonts w:ascii="Calibri" w:hAnsi="Calibri" w:cs="Calibri"/>
          <w:lang w:eastAsia="pl-PL"/>
        </w:rPr>
        <w:t> </w:t>
      </w:r>
      <w:r w:rsidRPr="005A6A8A">
        <w:rPr>
          <w:rFonts w:ascii="Calibri" w:hAnsi="Calibri" w:cs="Calibri"/>
          <w:lang w:eastAsia="pl-PL"/>
        </w:rPr>
        <w:t xml:space="preserve">być widoczny przy nawigacji za pomocą klawiatury w formie ramki, wokół aktualnie wybranego elementu. </w:t>
      </w:r>
    </w:p>
    <w:p w14:paraId="3D109445"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Kolor ramki fokusu powinien być dobrany do schematu kolorystycznego serwisu, a jednocześnie bardzo dobrze widoczny na każdym oznaczonym elemencie (minimalny kontrast – 3:1). </w:t>
      </w:r>
    </w:p>
    <w:p w14:paraId="4014FFD8"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 xml:space="preserve">Przykład dobrze widocznego fokusu można znaleźć w serwisie </w:t>
      </w:r>
      <w:hyperlink r:id="rId33" w:history="1">
        <w:r w:rsidRPr="005A6A8A">
          <w:rPr>
            <w:rFonts w:ascii="Calibri" w:hAnsi="Calibri" w:cs="Calibri"/>
            <w:color w:val="000000" w:themeColor="text1"/>
            <w:u w:val="single"/>
            <w:lang w:eastAsia="pl-PL"/>
          </w:rPr>
          <w:t>www.pfron.org.pl</w:t>
        </w:r>
      </w:hyperlink>
      <w:r w:rsidRPr="005A6A8A">
        <w:rPr>
          <w:rFonts w:ascii="Calibri" w:hAnsi="Calibri" w:cs="Calibri"/>
          <w:color w:val="000000" w:themeColor="text1"/>
          <w:lang w:eastAsia="pl-PL"/>
        </w:rPr>
        <w:t xml:space="preserve"> - wystarczy zacząć nawigację w serwisie za pomocą przycisku TAB.</w:t>
      </w:r>
    </w:p>
    <w:p w14:paraId="00A7E713" w14:textId="77777777" w:rsidR="001A626C" w:rsidRPr="005A6A8A" w:rsidRDefault="001A626C" w:rsidP="00296E4A">
      <w:pPr>
        <w:suppressAutoHyphens w:val="0"/>
        <w:spacing w:after="120" w:line="276" w:lineRule="auto"/>
        <w:rPr>
          <w:rFonts w:ascii="Calibri" w:hAnsi="Calibri" w:cs="Calibri"/>
          <w:color w:val="000000" w:themeColor="text1"/>
          <w:lang w:eastAsia="pl-PL"/>
        </w:rPr>
      </w:pPr>
      <w:r w:rsidRPr="005A6A8A">
        <w:rPr>
          <w:rFonts w:ascii="Calibri" w:hAnsi="Calibri" w:cs="Calibri"/>
          <w:color w:val="000000" w:themeColor="text1"/>
          <w:lang w:eastAsia="pl-PL"/>
        </w:rPr>
        <w:t xml:space="preserve">Do rozróżnienia </w:t>
      </w:r>
      <w:proofErr w:type="spellStart"/>
      <w:r w:rsidRPr="005A6A8A">
        <w:rPr>
          <w:rFonts w:ascii="Calibri" w:hAnsi="Calibri" w:cs="Calibri"/>
          <w:color w:val="000000" w:themeColor="text1"/>
          <w:lang w:eastAsia="pl-PL"/>
        </w:rPr>
        <w:t>fokusa</w:t>
      </w:r>
      <w:proofErr w:type="spellEnd"/>
      <w:r w:rsidRPr="005A6A8A">
        <w:rPr>
          <w:rFonts w:ascii="Calibri" w:hAnsi="Calibri" w:cs="Calibri"/>
          <w:color w:val="000000" w:themeColor="text1"/>
          <w:lang w:eastAsia="pl-PL"/>
        </w:rPr>
        <w:t xml:space="preserve"> klawiatury i myszki można wykorzystać bibliotekę dostępną na stronie: </w:t>
      </w:r>
      <w:hyperlink r:id="rId34" w:history="1">
        <w:r w:rsidRPr="005A6A8A">
          <w:rPr>
            <w:rFonts w:ascii="Calibri" w:hAnsi="Calibri" w:cs="Calibri"/>
            <w:color w:val="000000" w:themeColor="text1"/>
            <w:u w:val="single"/>
            <w:lang w:eastAsia="pl-PL"/>
          </w:rPr>
          <w:t>https://github.com/ten1seven/what-input</w:t>
        </w:r>
      </w:hyperlink>
      <w:r w:rsidRPr="005A6A8A">
        <w:rPr>
          <w:rFonts w:ascii="Calibri" w:hAnsi="Calibri" w:cs="Calibri"/>
          <w:color w:val="000000" w:themeColor="text1"/>
          <w:lang w:eastAsia="pl-PL"/>
        </w:rPr>
        <w:t xml:space="preserve"> </w:t>
      </w:r>
    </w:p>
    <w:p w14:paraId="44588311"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71" w:name="h.9bdu3cv419gi" w:colFirst="0" w:colLast="0"/>
      <w:bookmarkStart w:id="272" w:name="_Toc446278263"/>
      <w:bookmarkStart w:id="273" w:name="_Toc47605241"/>
      <w:bookmarkStart w:id="274" w:name="_Toc47646956"/>
      <w:bookmarkStart w:id="275" w:name="_Toc78351160"/>
      <w:bookmarkEnd w:id="271"/>
      <w:r w:rsidRPr="005A6A8A">
        <w:rPr>
          <w:rFonts w:ascii="Calibri" w:eastAsia="Calibri" w:hAnsi="Calibri" w:cs="Calibri"/>
          <w:b/>
          <w:bCs/>
          <w:iCs/>
          <w:lang w:eastAsia="pl-PL"/>
        </w:rPr>
        <w:t>Typografia</w:t>
      </w:r>
      <w:bookmarkEnd w:id="272"/>
      <w:bookmarkEnd w:id="273"/>
      <w:bookmarkEnd w:id="274"/>
      <w:bookmarkEnd w:id="275"/>
      <w:r w:rsidRPr="005A6A8A">
        <w:rPr>
          <w:rFonts w:ascii="Calibri" w:eastAsia="Calibri" w:hAnsi="Calibri" w:cs="Calibri"/>
          <w:b/>
          <w:bCs/>
          <w:iCs/>
          <w:lang w:eastAsia="pl-PL"/>
        </w:rPr>
        <w:t xml:space="preserve"> </w:t>
      </w:r>
    </w:p>
    <w:p w14:paraId="12A901BD"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Czcionka(i) użyta w serwisie powinna być </w:t>
      </w:r>
      <w:proofErr w:type="spellStart"/>
      <w:r w:rsidRPr="005A6A8A">
        <w:rPr>
          <w:rFonts w:ascii="Calibri" w:hAnsi="Calibri" w:cs="Calibri"/>
          <w:lang w:eastAsia="pl-PL"/>
        </w:rPr>
        <w:t>bezszeryfowa</w:t>
      </w:r>
      <w:proofErr w:type="spellEnd"/>
      <w:r w:rsidRPr="005A6A8A">
        <w:rPr>
          <w:rFonts w:ascii="Calibri" w:hAnsi="Calibri" w:cs="Calibri"/>
          <w:lang w:eastAsia="pl-PL"/>
        </w:rPr>
        <w:t xml:space="preserve"> oraz zachowująca wysoki poziom czytelności także przy dużym powiększeniu. Przykładami tego typu czcionek są np. Lato, Open Sans czy PT Sans.</w:t>
      </w:r>
    </w:p>
    <w:p w14:paraId="78B4777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Liczba czcionek (kroju i wielkości) powinna zostać ograniczona w projekcie graficznym serwisu do niezbędnego minimum.</w:t>
      </w:r>
    </w:p>
    <w:p w14:paraId="3E570457"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76" w:name="_Toc78351161"/>
      <w:r w:rsidRPr="005A6A8A">
        <w:rPr>
          <w:rFonts w:ascii="Calibri" w:eastAsia="Calibri" w:hAnsi="Calibri" w:cs="Calibri"/>
          <w:b/>
          <w:bCs/>
          <w:iCs/>
          <w:lang w:eastAsia="pl-PL"/>
        </w:rPr>
        <w:t>Spójna identyfikacja</w:t>
      </w:r>
      <w:bookmarkEnd w:id="276"/>
      <w:r w:rsidRPr="005A6A8A">
        <w:rPr>
          <w:rFonts w:ascii="Calibri" w:eastAsia="Calibri" w:hAnsi="Calibri" w:cs="Calibri"/>
          <w:b/>
          <w:bCs/>
          <w:iCs/>
          <w:lang w:eastAsia="pl-PL"/>
        </w:rPr>
        <w:t xml:space="preserve"> </w:t>
      </w:r>
    </w:p>
    <w:p w14:paraId="2B4E52CD" w14:textId="042B782A"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Zamawiający zakłada zachowanie spójności pomiędzy system </w:t>
      </w:r>
      <w:proofErr w:type="spellStart"/>
      <w:r w:rsidRPr="005A6A8A">
        <w:rPr>
          <w:rFonts w:ascii="Calibri" w:hAnsi="Calibri" w:cs="Calibri"/>
          <w:lang w:eastAsia="pl-PL"/>
        </w:rPr>
        <w:t>iPFRON</w:t>
      </w:r>
      <w:proofErr w:type="spellEnd"/>
      <w:r w:rsidRPr="005A6A8A">
        <w:rPr>
          <w:rFonts w:ascii="Calibri" w:hAnsi="Calibri" w:cs="Calibri"/>
          <w:lang w:eastAsia="pl-PL"/>
        </w:rPr>
        <w:t xml:space="preserve">+ oraz Serwisu.  Dlatego Zamawiający zaleca takie budowanie szablonów w oparciu o CSS, aby była możliwa bezkolizyjna </w:t>
      </w:r>
      <w:r w:rsidR="004F5008" w:rsidRPr="005A6A8A">
        <w:rPr>
          <w:rFonts w:ascii="Calibri" w:hAnsi="Calibri" w:cs="Calibri"/>
          <w:lang w:eastAsia="pl-PL"/>
        </w:rPr>
        <w:t>i</w:t>
      </w:r>
      <w:r w:rsidR="004F5008">
        <w:rPr>
          <w:rFonts w:ascii="Calibri" w:hAnsi="Calibri" w:cs="Calibri"/>
          <w:lang w:eastAsia="pl-PL"/>
        </w:rPr>
        <w:t> </w:t>
      </w:r>
      <w:r w:rsidRPr="005A6A8A">
        <w:rPr>
          <w:rFonts w:ascii="Calibri" w:hAnsi="Calibri" w:cs="Calibri"/>
          <w:lang w:eastAsia="pl-PL"/>
        </w:rPr>
        <w:t xml:space="preserve">prosta zmiana podstawowych kolorów. </w:t>
      </w:r>
    </w:p>
    <w:p w14:paraId="76CB4A1A"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W ramach projektu powinny zostać zaplanowane i zaprezentowane widoki takich tekstowych elementów semantycznych jak:</w:t>
      </w:r>
    </w:p>
    <w:p w14:paraId="6FE6BA28"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nagłówek poziomu 1,</w:t>
      </w:r>
    </w:p>
    <w:p w14:paraId="01809456"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nagłówek poziomu 2,</w:t>
      </w:r>
    </w:p>
    <w:p w14:paraId="3CC747D6"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nagłówek poziomu 3,</w:t>
      </w:r>
    </w:p>
    <w:p w14:paraId="441BB71B"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nagłówek poziomu 4,</w:t>
      </w:r>
    </w:p>
    <w:p w14:paraId="764C6E5B"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nagłówek poziomu 5,</w:t>
      </w:r>
    </w:p>
    <w:p w14:paraId="6D329A4F"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nagłówek poziomu 6,</w:t>
      </w:r>
    </w:p>
    <w:p w14:paraId="4956AF47"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lista numerowana (uporządkowana),</w:t>
      </w:r>
    </w:p>
    <w:p w14:paraId="1D8F03E6"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lista wypunktowana (nieuporządkowana),</w:t>
      </w:r>
    </w:p>
    <w:p w14:paraId="12953E83"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 xml:space="preserve">listy obu typów wielokrotnie zagnieżdżone, </w:t>
      </w:r>
    </w:p>
    <w:p w14:paraId="028BE4A9"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link,</w:t>
      </w:r>
    </w:p>
    <w:p w14:paraId="4BCFDC4B"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lastRenderedPageBreak/>
        <w:t>tekst podstawowy,</w:t>
      </w:r>
    </w:p>
    <w:p w14:paraId="00430C3C"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tekst podstawowy wyróżniony,</w:t>
      </w:r>
    </w:p>
    <w:p w14:paraId="2738FBE4"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przycisk (3 schematy dla różnych funkcjonalności),</w:t>
      </w:r>
    </w:p>
    <w:p w14:paraId="5024261B"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listy rozwijane (</w:t>
      </w:r>
      <w:proofErr w:type="spellStart"/>
      <w:r w:rsidRPr="005A6A8A">
        <w:rPr>
          <w:rFonts w:ascii="Calibri" w:eastAsia="Calibri" w:hAnsi="Calibri" w:cs="Calibri"/>
          <w:lang w:val="x-none" w:eastAsia="x-none"/>
        </w:rPr>
        <w:t>select</w:t>
      </w:r>
      <w:proofErr w:type="spellEnd"/>
      <w:r w:rsidRPr="005A6A8A">
        <w:rPr>
          <w:rFonts w:ascii="Calibri" w:eastAsia="Calibri" w:hAnsi="Calibri" w:cs="Calibri"/>
          <w:lang w:val="x-none" w:eastAsia="x-none"/>
        </w:rPr>
        <w:t>),</w:t>
      </w:r>
    </w:p>
    <w:p w14:paraId="15D6BE97"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przyciski typu radio,</w:t>
      </w:r>
    </w:p>
    <w:p w14:paraId="6A5A6618"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pola wyboru,</w:t>
      </w:r>
    </w:p>
    <w:p w14:paraId="290B8C40" w14:textId="77777777" w:rsidR="001A626C" w:rsidRPr="005A6A8A" w:rsidRDefault="001A626C" w:rsidP="00296E4A">
      <w:pPr>
        <w:numPr>
          <w:ilvl w:val="0"/>
          <w:numId w:val="137"/>
        </w:numPr>
        <w:suppressAutoHyphens w:val="0"/>
        <w:spacing w:after="200" w:line="276" w:lineRule="auto"/>
        <w:contextualSpacing/>
        <w:rPr>
          <w:rFonts w:ascii="Calibri" w:eastAsia="Calibri" w:hAnsi="Calibri" w:cs="Calibri"/>
          <w:lang w:val="x-none" w:eastAsia="x-none"/>
        </w:rPr>
      </w:pPr>
      <w:r w:rsidRPr="005A6A8A">
        <w:rPr>
          <w:rFonts w:ascii="Calibri" w:eastAsia="Calibri" w:hAnsi="Calibri" w:cs="Calibri"/>
          <w:lang w:val="x-none" w:eastAsia="x-none"/>
        </w:rPr>
        <w:t>pole edycyjne.</w:t>
      </w:r>
    </w:p>
    <w:p w14:paraId="3B102B72"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Wielkość czcionek użytych w poszczególnych stylach powinna odpowiadać hierarchii tych styli względem siebie. Zalecamy przyjęcie zasady, iż nagłówek poziomu 6 powinien być co najmniej wielkości czcionki podstawowej, tylko pogrubionej. </w:t>
      </w:r>
    </w:p>
    <w:p w14:paraId="765F9717"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Minimalna wielkość czcionki dopuszczalnej w projekcie graficznym to 12 </w:t>
      </w:r>
      <w:proofErr w:type="spellStart"/>
      <w:r w:rsidRPr="005A6A8A">
        <w:rPr>
          <w:rFonts w:ascii="Calibri" w:hAnsi="Calibri" w:cs="Calibri"/>
          <w:lang w:eastAsia="pl-PL"/>
        </w:rPr>
        <w:t>px</w:t>
      </w:r>
      <w:proofErr w:type="spellEnd"/>
      <w:r w:rsidRPr="005A6A8A">
        <w:rPr>
          <w:rFonts w:ascii="Calibri" w:hAnsi="Calibri" w:cs="Calibri"/>
          <w:lang w:eastAsia="pl-PL"/>
        </w:rPr>
        <w:t xml:space="preserve">., przy czym treść podstawowa powinna mieć wielkość minimum 16 </w:t>
      </w:r>
      <w:proofErr w:type="spellStart"/>
      <w:r w:rsidRPr="005A6A8A">
        <w:rPr>
          <w:rFonts w:ascii="Calibri" w:hAnsi="Calibri" w:cs="Calibri"/>
          <w:lang w:eastAsia="pl-PL"/>
        </w:rPr>
        <w:t>px</w:t>
      </w:r>
      <w:proofErr w:type="spellEnd"/>
      <w:r w:rsidRPr="005A6A8A">
        <w:rPr>
          <w:rFonts w:ascii="Calibri" w:hAnsi="Calibri" w:cs="Calibri"/>
          <w:lang w:eastAsia="pl-PL"/>
        </w:rPr>
        <w:t>.</w:t>
      </w:r>
    </w:p>
    <w:p w14:paraId="4C345606"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Dla treści nie powinno być stosowane formatowanie wersaliki.</w:t>
      </w:r>
    </w:p>
    <w:p w14:paraId="0ED50A03" w14:textId="12AD8A39"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Odstępy między wierszami w akapitach powinny wynosić przynajmniej 1,3-1,5 wysokości linii, </w:t>
      </w:r>
      <w:r w:rsidR="004F5008" w:rsidRPr="005A6A8A">
        <w:rPr>
          <w:rFonts w:ascii="Calibri" w:hAnsi="Calibri" w:cs="Calibri"/>
          <w:lang w:eastAsia="pl-PL"/>
        </w:rPr>
        <w:t>a</w:t>
      </w:r>
      <w:r w:rsidR="004F5008">
        <w:rPr>
          <w:rFonts w:ascii="Calibri" w:hAnsi="Calibri" w:cs="Calibri"/>
          <w:lang w:eastAsia="pl-PL"/>
        </w:rPr>
        <w:t> </w:t>
      </w:r>
      <w:r w:rsidRPr="005A6A8A">
        <w:rPr>
          <w:rFonts w:ascii="Calibri" w:hAnsi="Calibri" w:cs="Calibri"/>
          <w:lang w:eastAsia="pl-PL"/>
        </w:rPr>
        <w:t>odległość między akapitami powinna być przynajmniej 1,5 razy większa niż ta pomiędzy wierszami.</w:t>
      </w:r>
    </w:p>
    <w:p w14:paraId="1DEDC2CC"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W jednym wersie powinno być prezentowane maksymalnie 85 znaków. </w:t>
      </w:r>
    </w:p>
    <w:p w14:paraId="4556DE4E"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Żadna treść w projekcie graficznym nie powinna być justowana (równocześnie wyrównana do lewej i prawej). Dopuszczalne jest tylko wyrównanie do lewej, a w uzasadnionych sytuacjach wyśrodkowanie tekstu.</w:t>
      </w:r>
    </w:p>
    <w:p w14:paraId="309B3A24" w14:textId="269C7191"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 xml:space="preserve">Tam, gdzie tylko to możliwe, treść powinna być prezentowana w formie tekstu, a nie grafiki tekstu. </w:t>
      </w:r>
      <w:r w:rsidR="004F5008" w:rsidRPr="005A6A8A">
        <w:rPr>
          <w:rFonts w:ascii="Calibri" w:hAnsi="Calibri" w:cs="Calibri"/>
          <w:lang w:eastAsia="pl-PL"/>
        </w:rPr>
        <w:t>Do</w:t>
      </w:r>
      <w:r w:rsidR="004F5008">
        <w:rPr>
          <w:rFonts w:ascii="Calibri" w:hAnsi="Calibri" w:cs="Calibri"/>
          <w:lang w:eastAsia="pl-PL"/>
        </w:rPr>
        <w:t> </w:t>
      </w:r>
      <w:r w:rsidRPr="005A6A8A">
        <w:rPr>
          <w:rFonts w:ascii="Calibri" w:hAnsi="Calibri" w:cs="Calibri"/>
          <w:lang w:eastAsia="pl-PL"/>
        </w:rPr>
        <w:t xml:space="preserve">osiągnięcia pożądanego wyglądu powinny być użyte odpowiednie style CSS. </w:t>
      </w:r>
    </w:p>
    <w:p w14:paraId="4E124ED2"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77" w:name="_Toc446278264"/>
      <w:bookmarkStart w:id="278" w:name="_Toc47605242"/>
      <w:bookmarkStart w:id="279" w:name="_Toc47646957"/>
      <w:bookmarkStart w:id="280" w:name="_Toc78351162"/>
      <w:r w:rsidRPr="005A6A8A">
        <w:rPr>
          <w:rFonts w:ascii="Calibri" w:eastAsia="Calibri" w:hAnsi="Calibri" w:cs="Calibri"/>
          <w:b/>
          <w:bCs/>
          <w:iCs/>
          <w:lang w:eastAsia="pl-PL"/>
        </w:rPr>
        <w:t>Tabele</w:t>
      </w:r>
      <w:bookmarkEnd w:id="277"/>
      <w:bookmarkEnd w:id="278"/>
      <w:bookmarkEnd w:id="279"/>
      <w:bookmarkEnd w:id="280"/>
    </w:p>
    <w:p w14:paraId="2F669CAA"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Tabele z danymi prezentowane w projekcie graficznym powinny uwzględniać wyraźnie odróżniające się od reszty komórek wersy/kolumny nagłówkowe.</w:t>
      </w:r>
    </w:p>
    <w:p w14:paraId="0E94FF73" w14:textId="77777777" w:rsidR="001A626C" w:rsidRPr="005A6A8A" w:rsidRDefault="001A626C" w:rsidP="00296E4A">
      <w:pPr>
        <w:suppressAutoHyphens w:val="0"/>
        <w:spacing w:after="120" w:line="276" w:lineRule="auto"/>
        <w:rPr>
          <w:rFonts w:ascii="Calibri" w:eastAsiaTheme="majorEastAsia" w:hAnsi="Calibri" w:cs="Calibri"/>
          <w:lang w:eastAsia="pl-PL"/>
        </w:rPr>
      </w:pPr>
      <w:bookmarkStart w:id="281" w:name="_Toc446278265"/>
      <w:bookmarkStart w:id="282" w:name="_Toc47605243"/>
      <w:bookmarkStart w:id="283" w:name="_Toc47646958"/>
      <w:bookmarkStart w:id="284" w:name="_Toc78351163"/>
      <w:r w:rsidRPr="005A6A8A">
        <w:rPr>
          <w:rFonts w:ascii="Calibri" w:eastAsiaTheme="majorEastAsia" w:hAnsi="Calibri" w:cs="Calibri"/>
          <w:lang w:eastAsia="pl-PL"/>
        </w:rPr>
        <w:t>Możliwość swobodnej zmiany wielkości widoku</w:t>
      </w:r>
      <w:bookmarkEnd w:id="281"/>
      <w:bookmarkEnd w:id="282"/>
      <w:bookmarkEnd w:id="283"/>
      <w:bookmarkEnd w:id="284"/>
    </w:p>
    <w:p w14:paraId="0518A284"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Koncepcja serwisu zakłada możliwość swobodnej zmiany wielkości strony (</w:t>
      </w:r>
      <w:proofErr w:type="spellStart"/>
      <w:r w:rsidRPr="005A6A8A">
        <w:rPr>
          <w:rFonts w:ascii="Calibri" w:hAnsi="Calibri" w:cs="Calibri"/>
          <w:lang w:eastAsia="pl-PL"/>
        </w:rPr>
        <w:t>Ctrl</w:t>
      </w:r>
      <w:proofErr w:type="spellEnd"/>
      <w:r w:rsidRPr="005A6A8A">
        <w:rPr>
          <w:rFonts w:ascii="Calibri" w:hAnsi="Calibri" w:cs="Calibri"/>
          <w:lang w:eastAsia="pl-PL"/>
        </w:rPr>
        <w:t xml:space="preserve"> ++ oraz </w:t>
      </w:r>
      <w:proofErr w:type="spellStart"/>
      <w:r w:rsidRPr="005A6A8A">
        <w:rPr>
          <w:rFonts w:ascii="Calibri" w:hAnsi="Calibri" w:cs="Calibri"/>
          <w:lang w:eastAsia="pl-PL"/>
        </w:rPr>
        <w:t>Ctrl</w:t>
      </w:r>
      <w:proofErr w:type="spellEnd"/>
      <w:r w:rsidRPr="005A6A8A">
        <w:rPr>
          <w:rFonts w:ascii="Calibri" w:hAnsi="Calibri" w:cs="Calibri"/>
          <w:lang w:eastAsia="pl-PL"/>
        </w:rPr>
        <w:t xml:space="preserve"> + -). Przy każdej szerokości ekranu/poziomie powiększenia (nie tylko dedykowanej dla tabletów i smartfonów) wszystkie treści i funkcje Serwisu powinny być dostępne w czytelnej formie. Projekt graficzny musi umożliwiać zaprogramowanie w ten sposób Serwisu. </w:t>
      </w:r>
    </w:p>
    <w:p w14:paraId="1D1F5D39"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85" w:name="_Toc446278266"/>
      <w:bookmarkStart w:id="286" w:name="_Toc47605244"/>
      <w:bookmarkStart w:id="287" w:name="_Toc47646959"/>
      <w:bookmarkStart w:id="288" w:name="_Toc78351164"/>
      <w:r w:rsidRPr="005A6A8A">
        <w:rPr>
          <w:rFonts w:ascii="Calibri" w:eastAsia="Calibri" w:hAnsi="Calibri" w:cs="Calibri"/>
          <w:b/>
          <w:bCs/>
          <w:iCs/>
          <w:lang w:eastAsia="pl-PL"/>
        </w:rPr>
        <w:t>Elementy ruchome</w:t>
      </w:r>
      <w:bookmarkEnd w:id="285"/>
      <w:bookmarkEnd w:id="286"/>
      <w:bookmarkEnd w:id="287"/>
      <w:bookmarkEnd w:id="288"/>
    </w:p>
    <w:p w14:paraId="5748212F"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Elementy ruchome w serwisie są dopuszczalne, ale tylko w połączeniu z przyciskiem umożliwiającym Użytkownikowi zatrzymanie tego ruchu i ponowne uruchomienie.</w:t>
      </w:r>
    </w:p>
    <w:p w14:paraId="052DDAE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Żaden element serwisu nie może migać.</w:t>
      </w:r>
    </w:p>
    <w:p w14:paraId="4B326BD6"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89" w:name="h.ge96t0hb57mf" w:colFirst="0" w:colLast="0"/>
      <w:bookmarkStart w:id="290" w:name="_Toc446278267"/>
      <w:bookmarkStart w:id="291" w:name="_Toc47605245"/>
      <w:bookmarkStart w:id="292" w:name="_Toc47646960"/>
      <w:bookmarkStart w:id="293" w:name="_Toc78351165"/>
      <w:bookmarkEnd w:id="289"/>
      <w:r w:rsidRPr="005A6A8A">
        <w:rPr>
          <w:rFonts w:ascii="Calibri" w:eastAsia="Calibri" w:hAnsi="Calibri" w:cs="Calibri"/>
          <w:b/>
          <w:bCs/>
          <w:iCs/>
          <w:lang w:eastAsia="pl-PL"/>
        </w:rPr>
        <w:lastRenderedPageBreak/>
        <w:t>Multimedia</w:t>
      </w:r>
      <w:bookmarkEnd w:id="290"/>
      <w:bookmarkEnd w:id="291"/>
      <w:bookmarkEnd w:id="292"/>
      <w:bookmarkEnd w:id="293"/>
    </w:p>
    <w:p w14:paraId="685FCDE0"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Materiały wideo powinny być prezentowane za pomocą standardowego odtwarzacza YouTube. Projekt graficzny powinien uwzględniać zamieszczanie bezpośrednio pod materiałem wideo linku do transkrypcji tekstowej materiału.</w:t>
      </w:r>
    </w:p>
    <w:p w14:paraId="3E6A021C" w14:textId="77777777" w:rsidR="001A626C" w:rsidRPr="005A6A8A" w:rsidRDefault="001A626C" w:rsidP="00296E4A">
      <w:pPr>
        <w:keepNext/>
        <w:keepLines/>
        <w:suppressAutoHyphens w:val="0"/>
        <w:spacing w:before="200" w:after="120" w:line="276" w:lineRule="auto"/>
        <w:outlineLvl w:val="3"/>
        <w:rPr>
          <w:rFonts w:ascii="Calibri" w:eastAsia="Calibri" w:hAnsi="Calibri" w:cs="Calibri"/>
          <w:b/>
          <w:bCs/>
          <w:iCs/>
          <w:lang w:eastAsia="pl-PL"/>
        </w:rPr>
      </w:pPr>
      <w:bookmarkStart w:id="294" w:name="h.nz98nr69hwjf" w:colFirst="0" w:colLast="0"/>
      <w:bookmarkStart w:id="295" w:name="_Toc446278268"/>
      <w:bookmarkStart w:id="296" w:name="_Toc47605246"/>
      <w:bookmarkStart w:id="297" w:name="_Toc47646961"/>
      <w:bookmarkStart w:id="298" w:name="_Toc78351166"/>
      <w:bookmarkEnd w:id="294"/>
      <w:r w:rsidRPr="005A6A8A">
        <w:rPr>
          <w:rFonts w:ascii="Calibri" w:eastAsia="Calibri" w:hAnsi="Calibri" w:cs="Calibri"/>
          <w:b/>
          <w:bCs/>
          <w:iCs/>
          <w:lang w:eastAsia="pl-PL"/>
        </w:rPr>
        <w:t>Kolorystyka serwisu</w:t>
      </w:r>
      <w:bookmarkEnd w:id="295"/>
      <w:bookmarkEnd w:id="296"/>
      <w:bookmarkEnd w:id="297"/>
      <w:bookmarkEnd w:id="298"/>
    </w:p>
    <w:p w14:paraId="03DFD00E" w14:textId="77777777" w:rsidR="001A626C" w:rsidRPr="005A6A8A" w:rsidRDefault="001A626C" w:rsidP="00296E4A">
      <w:pPr>
        <w:suppressAutoHyphens w:val="0"/>
        <w:spacing w:after="120" w:line="276" w:lineRule="auto"/>
        <w:rPr>
          <w:rFonts w:ascii="Calibri" w:hAnsi="Calibri" w:cs="Calibri"/>
          <w:lang w:eastAsia="pl-PL"/>
        </w:rPr>
      </w:pPr>
      <w:r w:rsidRPr="005A6A8A">
        <w:rPr>
          <w:rFonts w:ascii="Calibri" w:hAnsi="Calibri" w:cs="Calibri"/>
          <w:lang w:eastAsia="pl-PL"/>
        </w:rPr>
        <w:t>Kolorystyka serwisu www OWDA będzie realizowana na podstawie koncepcji graficznej dostarczonej Wykonawcy przez Zamawiającego. Koncepcja ta będzie spełniać wymagania dotyczące minimalnego kontrastu treści do tła oraz wymagania w 2.7. Spójna identyfikacja.</w:t>
      </w:r>
    </w:p>
    <w:p w14:paraId="373576BD" w14:textId="77777777" w:rsidR="00B6612F" w:rsidRDefault="00B6612F" w:rsidP="00296E4A">
      <w:pPr>
        <w:suppressAutoHyphens w:val="0"/>
        <w:spacing w:after="160" w:line="276" w:lineRule="auto"/>
        <w:rPr>
          <w:rFonts w:asciiTheme="minorHAnsi" w:hAnsiTheme="minorHAnsi"/>
          <w:b/>
          <w:bCs/>
        </w:rPr>
      </w:pPr>
      <w:r>
        <w:rPr>
          <w:rFonts w:asciiTheme="minorHAnsi" w:hAnsiTheme="minorHAnsi"/>
          <w:b/>
          <w:bCs/>
        </w:rPr>
        <w:br w:type="page"/>
      </w:r>
    </w:p>
    <w:p w14:paraId="6E956339" w14:textId="7C006BD3" w:rsidR="007370BA" w:rsidRPr="007370BA" w:rsidRDefault="007370BA" w:rsidP="00296E4A">
      <w:pPr>
        <w:spacing w:line="276" w:lineRule="auto"/>
        <w:rPr>
          <w:rFonts w:asciiTheme="minorHAnsi" w:hAnsiTheme="minorHAnsi"/>
          <w:b/>
          <w:bCs/>
        </w:rPr>
      </w:pPr>
      <w:r w:rsidRPr="007370BA">
        <w:rPr>
          <w:rFonts w:asciiTheme="minorHAnsi" w:hAnsiTheme="minorHAnsi"/>
          <w:b/>
          <w:bCs/>
        </w:rPr>
        <w:lastRenderedPageBreak/>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296E4A">
      <w:pPr>
        <w:pStyle w:val="Nagwek1"/>
        <w:spacing w:before="0" w:after="0" w:line="276" w:lineRule="auto"/>
        <w:rPr>
          <w:rFonts w:cstheme="minorHAnsi"/>
          <w:i/>
          <w:iCs/>
          <w:lang w:eastAsia="pl-PL"/>
        </w:rPr>
      </w:pPr>
      <w:r w:rsidRPr="005C0926">
        <w:rPr>
          <w:rFonts w:cstheme="minorHAnsi"/>
          <w:szCs w:val="28"/>
        </w:rPr>
        <w:t>Załącznik nr 2 do SWZ</w:t>
      </w:r>
    </w:p>
    <w:p w14:paraId="2C8B5010" w14:textId="77777777" w:rsidR="00B65D86" w:rsidRDefault="00B65D86" w:rsidP="00296E4A">
      <w:pPr>
        <w:spacing w:line="276" w:lineRule="auto"/>
        <w:rPr>
          <w:rFonts w:asciiTheme="minorHAnsi" w:hAnsiTheme="minorHAnsi" w:cstheme="minorHAnsi"/>
        </w:rPr>
      </w:pPr>
    </w:p>
    <w:p w14:paraId="69C9ECC0" w14:textId="746A494F" w:rsidR="005C0926" w:rsidRPr="00852703" w:rsidRDefault="00B65D86" w:rsidP="00296E4A">
      <w:pPr>
        <w:spacing w:line="276" w:lineRule="auto"/>
        <w:jc w:val="right"/>
        <w:rPr>
          <w:sz w:val="14"/>
        </w:rPr>
      </w:pPr>
      <w:r w:rsidRPr="001F044D">
        <w:rPr>
          <w:rFonts w:asciiTheme="minorHAnsi" w:hAnsiTheme="minorHAnsi" w:cstheme="minorHAnsi"/>
        </w:rPr>
        <w:t>......................................................., dnia ..............................</w:t>
      </w:r>
    </w:p>
    <w:p w14:paraId="028C608A" w14:textId="4E7146B6" w:rsidR="005C0926" w:rsidRDefault="00651602" w:rsidP="00296E4A">
      <w:pPr>
        <w:pStyle w:val="Nagwek2"/>
        <w:numPr>
          <w:ilvl w:val="0"/>
          <w:numId w:val="0"/>
        </w:numPr>
        <w:spacing w:before="120"/>
        <w:jc w:val="center"/>
      </w:pPr>
      <w:r w:rsidRPr="001F044D">
        <w:t xml:space="preserve">FORMULARZ </w:t>
      </w:r>
      <w:r>
        <w:t>O</w:t>
      </w:r>
      <w:r w:rsidRPr="001F044D">
        <w:t>FERTY</w:t>
      </w:r>
    </w:p>
    <w:p w14:paraId="1535FD3B" w14:textId="7C0BA5FF" w:rsidR="00B80BEA" w:rsidRDefault="00B80BEA" w:rsidP="00296E4A">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296E4A">
      <w:pPr>
        <w:spacing w:line="276" w:lineRule="auto"/>
        <w:rPr>
          <w:sz w:val="14"/>
          <w:szCs w:val="22"/>
        </w:rPr>
      </w:pPr>
    </w:p>
    <w:p w14:paraId="729E5FDD" w14:textId="77777777" w:rsidR="00F24745" w:rsidRPr="00F24745" w:rsidRDefault="00F24745" w:rsidP="008B249A">
      <w:pPr>
        <w:numPr>
          <w:ilvl w:val="2"/>
          <w:numId w:val="35"/>
        </w:numPr>
        <w:autoSpaceDE w:val="0"/>
        <w:spacing w:line="276" w:lineRule="auto"/>
        <w:ind w:left="142" w:hanging="284"/>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296E4A">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296E4A">
      <w:pPr>
        <w:numPr>
          <w:ilvl w:val="3"/>
          <w:numId w:val="62"/>
        </w:numPr>
        <w:autoSpaceDE w:val="0"/>
        <w:spacing w:before="240" w:line="276"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296E4A">
      <w:pPr>
        <w:autoSpaceDE w:val="0"/>
        <w:spacing w:line="276" w:lineRule="auto"/>
        <w:ind w:left="425"/>
        <w:rPr>
          <w:rFonts w:asciiTheme="minorHAnsi" w:hAnsiTheme="minorHAnsi" w:cstheme="minorHAnsi"/>
          <w:iCs/>
        </w:rPr>
      </w:pPr>
      <w:r w:rsidRPr="00F24745">
        <w:rPr>
          <w:rFonts w:asciiTheme="minorHAnsi" w:hAnsiTheme="minorHAnsi" w:cstheme="minorHAnsi"/>
          <w:iCs/>
        </w:rPr>
        <w:t>Adres: .............................................................................................................................................</w:t>
      </w:r>
    </w:p>
    <w:p w14:paraId="5FD87E66" w14:textId="77777777" w:rsidR="00F24745" w:rsidRPr="00F24745" w:rsidRDefault="00F24745" w:rsidP="00296E4A">
      <w:pPr>
        <w:autoSpaceDE w:val="0"/>
        <w:spacing w:line="276" w:lineRule="auto"/>
        <w:ind w:left="425"/>
        <w:rPr>
          <w:rFonts w:asciiTheme="minorHAnsi" w:hAnsiTheme="minorHAnsi" w:cstheme="minorHAnsi"/>
          <w:iCs/>
        </w:rPr>
      </w:pPr>
      <w:r w:rsidRPr="00F24745">
        <w:rPr>
          <w:rFonts w:asciiTheme="minorHAnsi" w:hAnsiTheme="minorHAnsi" w:cstheme="minorHAnsi"/>
          <w:iCs/>
        </w:rPr>
        <w:t>Tel.: .................................................................................................................................................</w:t>
      </w:r>
    </w:p>
    <w:p w14:paraId="0F75EC45" w14:textId="72FD9BBE" w:rsidR="00F24745" w:rsidRDefault="00F24745" w:rsidP="00296E4A">
      <w:pPr>
        <w:autoSpaceDE w:val="0"/>
        <w:spacing w:line="276" w:lineRule="auto"/>
        <w:ind w:left="425"/>
        <w:rPr>
          <w:rFonts w:asciiTheme="minorHAnsi" w:hAnsiTheme="minorHAnsi" w:cstheme="minorHAnsi"/>
          <w:iCs/>
        </w:rPr>
      </w:pPr>
      <w:r w:rsidRPr="00F24745">
        <w:rPr>
          <w:rFonts w:asciiTheme="minorHAnsi" w:hAnsiTheme="minorHAnsi" w:cstheme="minorHAnsi"/>
          <w:iCs/>
        </w:rPr>
        <w:t>E-mail: .............................................................................................................................................</w:t>
      </w:r>
    </w:p>
    <w:p w14:paraId="1939EBD9" w14:textId="77777777" w:rsidR="00B6612F" w:rsidRDefault="00B6612F" w:rsidP="008B249A">
      <w:pPr>
        <w:tabs>
          <w:tab w:val="left" w:leader="dot" w:pos="9498"/>
        </w:tabs>
        <w:spacing w:before="120" w:after="120" w:line="276" w:lineRule="auto"/>
        <w:ind w:left="425"/>
        <w:rPr>
          <w:rFonts w:asciiTheme="minorHAnsi" w:hAnsiTheme="minorHAnsi" w:cstheme="minorHAnsi"/>
        </w:rPr>
      </w:pPr>
      <w:r>
        <w:rPr>
          <w:rFonts w:asciiTheme="minorHAnsi" w:hAnsiTheme="minorHAnsi" w:cstheme="minorHAnsi"/>
        </w:rPr>
        <w:t xml:space="preserve">Nr KRS: …………………………….………/ REGON: …………………………………../NIP: ………………..…………………. </w:t>
      </w:r>
    </w:p>
    <w:p w14:paraId="39F5C50B" w14:textId="77777777" w:rsidR="00F24745" w:rsidRPr="00F24745" w:rsidRDefault="00F24745" w:rsidP="00296E4A">
      <w:pPr>
        <w:numPr>
          <w:ilvl w:val="3"/>
          <w:numId w:val="62"/>
        </w:numPr>
        <w:autoSpaceDE w:val="0"/>
        <w:spacing w:line="276"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296E4A">
      <w:pPr>
        <w:autoSpaceDE w:val="0"/>
        <w:spacing w:line="276" w:lineRule="auto"/>
        <w:ind w:left="425"/>
        <w:rPr>
          <w:rFonts w:asciiTheme="minorHAnsi" w:hAnsiTheme="minorHAnsi" w:cstheme="minorHAnsi"/>
          <w:iCs/>
        </w:rPr>
      </w:pPr>
      <w:r w:rsidRPr="00F24745">
        <w:rPr>
          <w:rFonts w:asciiTheme="minorHAnsi" w:hAnsiTheme="minorHAnsi" w:cstheme="minorHAnsi"/>
          <w:iCs/>
        </w:rPr>
        <w:t>Adres: .............................................................................................................................................</w:t>
      </w:r>
    </w:p>
    <w:p w14:paraId="0696C933" w14:textId="77777777" w:rsidR="00F24745" w:rsidRPr="00F24745" w:rsidRDefault="00F24745" w:rsidP="00296E4A">
      <w:pPr>
        <w:autoSpaceDE w:val="0"/>
        <w:spacing w:line="276" w:lineRule="auto"/>
        <w:ind w:left="425"/>
        <w:rPr>
          <w:rFonts w:asciiTheme="minorHAnsi" w:hAnsiTheme="minorHAnsi" w:cstheme="minorHAnsi"/>
          <w:iCs/>
        </w:rPr>
      </w:pPr>
      <w:r w:rsidRPr="00F24745">
        <w:rPr>
          <w:rFonts w:asciiTheme="minorHAnsi" w:hAnsiTheme="minorHAnsi" w:cstheme="minorHAnsi"/>
          <w:iCs/>
        </w:rPr>
        <w:t>Tel.: .................................................................................................................................................</w:t>
      </w:r>
    </w:p>
    <w:p w14:paraId="61B17042" w14:textId="5F737FF0" w:rsidR="00F24745" w:rsidRDefault="00F24745" w:rsidP="00296E4A">
      <w:pPr>
        <w:autoSpaceDE w:val="0"/>
        <w:spacing w:line="276" w:lineRule="auto"/>
        <w:ind w:left="425"/>
        <w:rPr>
          <w:rFonts w:asciiTheme="minorHAnsi" w:hAnsiTheme="minorHAnsi" w:cstheme="minorHAnsi"/>
          <w:iCs/>
        </w:rPr>
      </w:pPr>
      <w:r w:rsidRPr="002409BE">
        <w:rPr>
          <w:rFonts w:asciiTheme="minorHAnsi" w:hAnsiTheme="minorHAnsi" w:cstheme="minorHAnsi"/>
          <w:iCs/>
        </w:rPr>
        <w:t>E-mail: .............................................................................................................................................</w:t>
      </w:r>
    </w:p>
    <w:p w14:paraId="087F52F1" w14:textId="77777777" w:rsidR="002409BE" w:rsidRDefault="002409BE" w:rsidP="008B249A">
      <w:pPr>
        <w:tabs>
          <w:tab w:val="left" w:leader="dot" w:pos="9498"/>
        </w:tabs>
        <w:spacing w:before="120" w:after="360" w:line="276" w:lineRule="auto"/>
        <w:ind w:left="426"/>
        <w:rPr>
          <w:rFonts w:asciiTheme="minorHAnsi" w:hAnsiTheme="minorHAnsi" w:cstheme="minorHAnsi"/>
        </w:rPr>
      </w:pPr>
      <w:r>
        <w:rPr>
          <w:rFonts w:asciiTheme="minorHAnsi" w:hAnsiTheme="minorHAnsi" w:cstheme="minorHAnsi"/>
        </w:rPr>
        <w:t xml:space="preserve">Nr KRS: …………………………….………/ REGON: …………………………………../NIP: ………………..…………………. </w:t>
      </w:r>
    </w:p>
    <w:p w14:paraId="179D8A05" w14:textId="77777777" w:rsidR="002409BE" w:rsidRDefault="002409BE" w:rsidP="00296E4A">
      <w:pPr>
        <w:widowControl w:val="0"/>
        <w:suppressAutoHyphens w:val="0"/>
        <w:spacing w:before="240" w:after="200" w:line="276" w:lineRule="auto"/>
        <w:rPr>
          <w:rFonts w:ascii="Calibri" w:hAnsi="Calibri"/>
          <w:lang w:eastAsia="pl-PL"/>
        </w:rPr>
      </w:pPr>
      <w:r>
        <w:rPr>
          <w:rFonts w:ascii="Calibri" w:hAnsi="Calibri"/>
          <w:lang w:eastAsia="pl-PL"/>
        </w:rPr>
        <w:t xml:space="preserve">Osoba/y wskazana/e do kontaktów z Zamawiającym: </w:t>
      </w:r>
    </w:p>
    <w:p w14:paraId="11C4AA93" w14:textId="77777777" w:rsidR="002409BE" w:rsidRDefault="002409BE" w:rsidP="00296E4A">
      <w:pPr>
        <w:suppressAutoHyphens w:val="0"/>
        <w:spacing w:after="160" w:line="276" w:lineRule="auto"/>
        <w:rPr>
          <w:rFonts w:ascii="Calibri" w:hAnsi="Calibri"/>
          <w:lang w:eastAsia="pl-PL"/>
        </w:rPr>
      </w:pPr>
      <w:r>
        <w:rPr>
          <w:rFonts w:ascii="Calibri" w:hAnsi="Calibri"/>
          <w:lang w:eastAsia="pl-PL"/>
        </w:rPr>
        <w:t>………………………………………………………, tel.: ………………………………………………., e-mail: …………….</w:t>
      </w:r>
    </w:p>
    <w:p w14:paraId="40D08B31" w14:textId="77777777" w:rsidR="002409BE" w:rsidRDefault="002409BE" w:rsidP="00296E4A">
      <w:pPr>
        <w:suppressAutoHyphens w:val="0"/>
        <w:spacing w:before="240" w:after="200" w:line="276" w:lineRule="auto"/>
        <w:rPr>
          <w:rFonts w:ascii="Calibri" w:hAnsi="Calibri" w:cs="Calibri"/>
          <w:lang w:eastAsia="x-none"/>
        </w:rPr>
      </w:pPr>
      <w:r>
        <w:rPr>
          <w:rFonts w:ascii="Calibri" w:hAnsi="Calibri" w:cs="Calibri"/>
          <w:lang w:val="x-none" w:eastAsia="x-none"/>
        </w:rPr>
        <w:t xml:space="preserve">Imiona i nazwiska </w:t>
      </w:r>
      <w:r>
        <w:rPr>
          <w:rFonts w:ascii="Calibri" w:hAnsi="Calibri" w:cs="Calibri"/>
          <w:lang w:eastAsia="x-none"/>
        </w:rPr>
        <w:t>osoby/</w:t>
      </w:r>
      <w:r>
        <w:rPr>
          <w:rFonts w:ascii="Calibri" w:hAnsi="Calibri" w:cs="Calibri"/>
          <w:lang w:val="x-none" w:eastAsia="x-none"/>
        </w:rPr>
        <w:t xml:space="preserve">osób upoważnionych do reprezentowania i składania oświadczeń woli w imieniu </w:t>
      </w:r>
      <w:r>
        <w:rPr>
          <w:rFonts w:ascii="Calibri" w:hAnsi="Calibri" w:cs="Calibri"/>
          <w:lang w:eastAsia="x-none"/>
        </w:rPr>
        <w:t>W</w:t>
      </w:r>
      <w:proofErr w:type="spellStart"/>
      <w:r>
        <w:rPr>
          <w:rFonts w:ascii="Calibri" w:hAnsi="Calibri" w:cs="Calibri"/>
          <w:lang w:val="x-none" w:eastAsia="x-none"/>
        </w:rPr>
        <w:t>ykonawcy</w:t>
      </w:r>
      <w:proofErr w:type="spellEnd"/>
      <w:r>
        <w:rPr>
          <w:rFonts w:ascii="Calibri" w:hAnsi="Calibri" w:cs="Calibri"/>
          <w:lang w:eastAsia="x-none"/>
        </w:rPr>
        <w:t>:</w:t>
      </w:r>
    </w:p>
    <w:p w14:paraId="1B789CB6" w14:textId="77777777" w:rsidR="002409BE" w:rsidRDefault="002409BE" w:rsidP="00296E4A">
      <w:pPr>
        <w:widowControl w:val="0"/>
        <w:tabs>
          <w:tab w:val="num" w:pos="1000"/>
        </w:tabs>
        <w:suppressAutoHyphens w:val="0"/>
        <w:autoSpaceDN w:val="0"/>
        <w:spacing w:before="120" w:after="160" w:line="276" w:lineRule="auto"/>
        <w:contextualSpacing/>
        <w:jc w:val="both"/>
        <w:textAlignment w:val="baseline"/>
        <w:rPr>
          <w:rFonts w:ascii="Calibri" w:eastAsia="Calibri" w:hAnsi="Calibri"/>
          <w:lang w:eastAsia="en-US"/>
        </w:rPr>
      </w:pPr>
      <w:r>
        <w:rPr>
          <w:rFonts w:ascii="Calibri" w:eastAsia="Calibri" w:hAnsi="Calibri"/>
          <w:lang w:eastAsia="en-US"/>
        </w:rPr>
        <w:t>……………………………………………………………..……</w:t>
      </w:r>
    </w:p>
    <w:p w14:paraId="7D20B7A6" w14:textId="77777777" w:rsidR="002409BE" w:rsidRDefault="002409BE" w:rsidP="00296E4A">
      <w:pPr>
        <w:widowControl w:val="0"/>
        <w:tabs>
          <w:tab w:val="num" w:pos="1000"/>
        </w:tabs>
        <w:suppressAutoHyphens w:val="0"/>
        <w:autoSpaceDN w:val="0"/>
        <w:spacing w:before="120" w:after="160" w:line="276" w:lineRule="auto"/>
        <w:contextualSpacing/>
        <w:jc w:val="both"/>
        <w:textAlignment w:val="baseline"/>
        <w:rPr>
          <w:rFonts w:ascii="Calibri" w:eastAsia="Calibri" w:hAnsi="Calibri"/>
          <w:lang w:eastAsia="en-US"/>
        </w:rPr>
      </w:pPr>
      <w:r>
        <w:rPr>
          <w:rFonts w:ascii="Calibri" w:eastAsia="Calibri" w:hAnsi="Calibri"/>
          <w:lang w:eastAsia="en-US"/>
        </w:rPr>
        <w:t>…………………………………………………………………..</w:t>
      </w:r>
    </w:p>
    <w:p w14:paraId="6CFFF1C7" w14:textId="2F1D5C4D" w:rsidR="002409BE" w:rsidRDefault="002409BE" w:rsidP="00296E4A">
      <w:pPr>
        <w:autoSpaceDE w:val="0"/>
        <w:spacing w:line="276" w:lineRule="auto"/>
        <w:ind w:left="425"/>
        <w:rPr>
          <w:rFonts w:asciiTheme="minorHAnsi" w:hAnsiTheme="minorHAnsi" w:cstheme="minorHAnsi"/>
          <w:iCs/>
        </w:rPr>
      </w:pPr>
    </w:p>
    <w:p w14:paraId="6F8B3BBF" w14:textId="06E7C803" w:rsidR="005C0926" w:rsidRPr="00F41726" w:rsidRDefault="005C0926" w:rsidP="008B249A">
      <w:pPr>
        <w:pStyle w:val="Akapitzlist"/>
        <w:numPr>
          <w:ilvl w:val="0"/>
          <w:numId w:val="62"/>
        </w:numPr>
        <w:suppressAutoHyphens w:val="0"/>
        <w:autoSpaceDE w:val="0"/>
        <w:autoSpaceDN w:val="0"/>
        <w:adjustRightInd w:val="0"/>
        <w:spacing w:line="276" w:lineRule="auto"/>
        <w:ind w:left="142" w:hanging="142"/>
        <w:rPr>
          <w:rFonts w:asciiTheme="minorHAnsi" w:hAnsiTheme="minorHAnsi" w:cstheme="minorHAnsi"/>
          <w:b/>
          <w:bCs/>
          <w:lang w:eastAsia="pl-PL"/>
        </w:rPr>
      </w:pPr>
      <w:r w:rsidRPr="00F41726">
        <w:rPr>
          <w:rFonts w:asciiTheme="minorHAnsi" w:hAnsiTheme="minorHAnsi" w:cstheme="minorHAnsi"/>
          <w:b/>
          <w:bCs/>
          <w:lang w:eastAsia="pl-PL"/>
        </w:rPr>
        <w:t xml:space="preserve">Dotyczy Oferty </w:t>
      </w:r>
      <w:r w:rsidR="00BA0B57" w:rsidRPr="00F41726">
        <w:rPr>
          <w:rFonts w:asciiTheme="minorHAnsi" w:hAnsiTheme="minorHAnsi" w:cstheme="minorHAnsi"/>
          <w:b/>
          <w:bCs/>
          <w:lang w:eastAsia="pl-PL"/>
        </w:rPr>
        <w:t>Wykonawcy</w:t>
      </w:r>
      <w:r w:rsidRPr="00F41726">
        <w:rPr>
          <w:rFonts w:asciiTheme="minorHAnsi" w:hAnsiTheme="minorHAnsi" w:cstheme="minorHAnsi"/>
          <w:b/>
          <w:bCs/>
          <w:lang w:eastAsia="pl-PL"/>
        </w:rPr>
        <w:t>:</w:t>
      </w:r>
    </w:p>
    <w:p w14:paraId="2B26F1D6" w14:textId="61FA4201" w:rsidR="00EA3724" w:rsidRPr="00012432" w:rsidRDefault="00EA3724" w:rsidP="0052601B">
      <w:pPr>
        <w:pStyle w:val="Akapitzlist"/>
        <w:numPr>
          <w:ilvl w:val="0"/>
          <w:numId w:val="87"/>
        </w:numPr>
        <w:tabs>
          <w:tab w:val="clear" w:pos="1800"/>
        </w:tabs>
        <w:spacing w:line="276" w:lineRule="auto"/>
        <w:ind w:left="567"/>
        <w:jc w:val="both"/>
        <w:rPr>
          <w:rFonts w:ascii="Calibri" w:eastAsiaTheme="minorHAnsi" w:hAnsi="Calibri" w:cs="Calibri"/>
          <w:b/>
          <w:bCs/>
        </w:rPr>
      </w:pPr>
      <w:r w:rsidRPr="00E4509A">
        <w:rPr>
          <w:rFonts w:ascii="Calibri" w:eastAsiaTheme="minorHAnsi" w:hAnsi="Calibri" w:cs="Calibri"/>
        </w:rPr>
        <w:t xml:space="preserve">W nawiązaniu do ogłoszenia dotyczącego </w:t>
      </w:r>
      <w:r w:rsidR="003417D4" w:rsidRPr="00E4509A">
        <w:rPr>
          <w:rFonts w:ascii="Calibri" w:eastAsiaTheme="minorHAnsi" w:hAnsi="Calibri" w:cs="Calibri"/>
        </w:rPr>
        <w:t xml:space="preserve">zamówienia publicznego na </w:t>
      </w:r>
      <w:r w:rsidR="003417D4" w:rsidRPr="00012432">
        <w:rPr>
          <w:rFonts w:asciiTheme="minorHAnsi" w:eastAsiaTheme="minorHAnsi" w:hAnsiTheme="minorHAnsi" w:cstheme="minorBidi"/>
          <w:b/>
          <w:bCs/>
          <w:lang w:eastAsia="en-US"/>
        </w:rPr>
        <w:t>U</w:t>
      </w:r>
      <w:r w:rsidR="000651B9" w:rsidRPr="00012432">
        <w:rPr>
          <w:rFonts w:asciiTheme="minorHAnsi" w:eastAsiaTheme="minorHAnsi" w:hAnsiTheme="minorHAnsi" w:cstheme="minorBidi"/>
          <w:b/>
          <w:bCs/>
          <w:lang w:eastAsia="en-US"/>
        </w:rPr>
        <w:t xml:space="preserve">sługi budowy internetowego portalu informacyjnego Ośrodka Wsparcia Dostępności Architektonicznej wraz z usługą utrzymania, realizowanego w ramach projektu pn. „Ośrodek Wsparcia Architektury Dostępnej (OWDA) – kompleksowe usługi w zakresie dostępności architektonicznej dla podmiotów publicznych” </w:t>
      </w:r>
      <w:r w:rsidRPr="00E4509A">
        <w:rPr>
          <w:rFonts w:ascii="Calibri" w:eastAsiaTheme="minorHAnsi" w:hAnsi="Calibri" w:cs="Calibri"/>
        </w:rPr>
        <w:t xml:space="preserve">oferujemy wykonanie przedmiotu zamówienia określonego w </w:t>
      </w:r>
      <w:r w:rsidR="000651B9" w:rsidRPr="00E4509A">
        <w:rPr>
          <w:rFonts w:ascii="Calibri" w:eastAsiaTheme="minorHAnsi" w:hAnsi="Calibri" w:cs="Calibri"/>
        </w:rPr>
        <w:t>SWZ</w:t>
      </w:r>
      <w:r w:rsidRPr="00E4509A">
        <w:rPr>
          <w:rFonts w:ascii="Calibri" w:eastAsiaTheme="minorHAnsi" w:hAnsi="Calibri" w:cs="Calibri"/>
        </w:rPr>
        <w:t xml:space="preserve"> za cenę:</w:t>
      </w:r>
      <w:r w:rsidR="000651B9" w:rsidRPr="00E4509A">
        <w:rPr>
          <w:rFonts w:ascii="Calibri" w:eastAsiaTheme="minorHAnsi" w:hAnsi="Calibri" w:cs="Calibri"/>
        </w:rPr>
        <w:t xml:space="preserve"> </w:t>
      </w:r>
      <w:r w:rsidRPr="00E4509A">
        <w:rPr>
          <w:rFonts w:ascii="Calibri" w:eastAsiaTheme="minorHAnsi" w:hAnsi="Calibri" w:cs="Calibri"/>
        </w:rPr>
        <w:t xml:space="preserve">.......................................................... </w:t>
      </w:r>
      <w:r w:rsidRPr="00012432">
        <w:rPr>
          <w:rFonts w:ascii="Calibri" w:eastAsiaTheme="minorHAnsi" w:hAnsi="Calibri" w:cs="Calibri"/>
          <w:b/>
          <w:bCs/>
        </w:rPr>
        <w:t>zł brutto</w:t>
      </w:r>
      <w:r w:rsidR="008212A5" w:rsidRPr="00012432">
        <w:rPr>
          <w:rFonts w:ascii="Calibri" w:eastAsiaTheme="minorHAnsi" w:hAnsi="Calibri" w:cs="Calibri"/>
          <w:b/>
          <w:bCs/>
        </w:rPr>
        <w:t>.</w:t>
      </w:r>
    </w:p>
    <w:p w14:paraId="41874440" w14:textId="77777777" w:rsidR="00361543" w:rsidRDefault="00361543" w:rsidP="0052601B">
      <w:pPr>
        <w:spacing w:line="276" w:lineRule="auto"/>
        <w:ind w:left="567"/>
        <w:jc w:val="both"/>
        <w:rPr>
          <w:rFonts w:asciiTheme="minorHAnsi" w:hAnsiTheme="minorHAnsi" w:cstheme="minorHAnsi"/>
          <w:lang w:eastAsia="pl-PL"/>
        </w:rPr>
      </w:pPr>
      <w:r w:rsidRPr="00C4015A">
        <w:rPr>
          <w:rFonts w:asciiTheme="minorHAnsi" w:hAnsiTheme="minorHAnsi" w:cstheme="minorHAnsi"/>
          <w:lang w:eastAsia="pl-PL"/>
        </w:rPr>
        <w:t>zgodnie z poniższą wyceną:</w:t>
      </w:r>
    </w:p>
    <w:p w14:paraId="7D521FB1" w14:textId="77777777" w:rsidR="00361543" w:rsidRDefault="00361543" w:rsidP="00361543">
      <w:pPr>
        <w:spacing w:line="276" w:lineRule="auto"/>
        <w:ind w:left="284"/>
        <w:jc w:val="both"/>
        <w:rPr>
          <w:rFonts w:asciiTheme="minorHAnsi" w:hAnsiTheme="minorHAnsi" w:cstheme="minorHAnsi"/>
          <w:lang w:eastAsia="pl-PL"/>
        </w:rPr>
      </w:pPr>
    </w:p>
    <w:tbl>
      <w:tblPr>
        <w:tblStyle w:val="Tabelasiatki1jasna"/>
        <w:tblW w:w="8931" w:type="dxa"/>
        <w:tblInd w:w="-5" w:type="dxa"/>
        <w:tblLayout w:type="fixed"/>
        <w:tblLook w:val="0020" w:firstRow="1" w:lastRow="0" w:firstColumn="0" w:lastColumn="0" w:noHBand="0" w:noVBand="0"/>
      </w:tblPr>
      <w:tblGrid>
        <w:gridCol w:w="426"/>
        <w:gridCol w:w="2976"/>
        <w:gridCol w:w="993"/>
        <w:gridCol w:w="992"/>
        <w:gridCol w:w="1276"/>
        <w:gridCol w:w="1134"/>
        <w:gridCol w:w="1134"/>
      </w:tblGrid>
      <w:tr w:rsidR="00E4509A" w:rsidRPr="00AF477A" w14:paraId="45FB3B2D" w14:textId="77777777" w:rsidTr="00B671E5">
        <w:trPr>
          <w:cnfStyle w:val="100000000000" w:firstRow="1" w:lastRow="0" w:firstColumn="0" w:lastColumn="0" w:oddVBand="0" w:evenVBand="0" w:oddHBand="0" w:evenHBand="0" w:firstRowFirstColumn="0" w:firstRowLastColumn="0" w:lastRowFirstColumn="0" w:lastRowLastColumn="0"/>
          <w:tblHeader/>
        </w:trPr>
        <w:tc>
          <w:tcPr>
            <w:tcW w:w="426" w:type="dxa"/>
          </w:tcPr>
          <w:p w14:paraId="51105017" w14:textId="77777777" w:rsidR="00E4509A" w:rsidRPr="00E4509A" w:rsidRDefault="00E4509A" w:rsidP="00E4509A">
            <w:pPr>
              <w:pStyle w:val="Akapitzlist"/>
              <w:numPr>
                <w:ilvl w:val="0"/>
                <w:numId w:val="87"/>
              </w:numPr>
              <w:tabs>
                <w:tab w:val="decimal" w:pos="451"/>
                <w:tab w:val="left" w:pos="782"/>
                <w:tab w:val="left" w:pos="3753"/>
              </w:tabs>
              <w:rPr>
                <w:rFonts w:asciiTheme="minorHAnsi" w:hAnsiTheme="minorHAnsi" w:cstheme="minorHAnsi"/>
                <w:color w:val="000000"/>
              </w:rPr>
            </w:pPr>
            <w:r w:rsidRPr="00E4509A">
              <w:rPr>
                <w:rFonts w:asciiTheme="minorHAnsi" w:hAnsiTheme="minorHAnsi" w:cstheme="minorHAnsi"/>
                <w:color w:val="000000"/>
              </w:rPr>
              <w:lastRenderedPageBreak/>
              <w:t>Lp.</w:t>
            </w:r>
          </w:p>
        </w:tc>
        <w:tc>
          <w:tcPr>
            <w:tcW w:w="2976" w:type="dxa"/>
          </w:tcPr>
          <w:p w14:paraId="79DD71C5" w14:textId="77777777" w:rsidR="00E4509A" w:rsidRPr="00514D8C" w:rsidRDefault="00E4509A" w:rsidP="00B671E5">
            <w:pPr>
              <w:tabs>
                <w:tab w:val="decimal" w:pos="451"/>
                <w:tab w:val="left" w:pos="782"/>
                <w:tab w:val="left" w:pos="3753"/>
              </w:tabs>
              <w:rPr>
                <w:rFonts w:asciiTheme="minorHAnsi" w:hAnsiTheme="minorHAnsi" w:cstheme="minorHAnsi"/>
                <w:bCs w:val="0"/>
                <w:color w:val="000000"/>
              </w:rPr>
            </w:pPr>
            <w:r w:rsidRPr="00514D8C">
              <w:rPr>
                <w:rFonts w:asciiTheme="minorHAnsi" w:hAnsiTheme="minorHAnsi" w:cstheme="minorHAnsi"/>
                <w:bCs w:val="0"/>
                <w:color w:val="000000"/>
              </w:rPr>
              <w:t>Rodzaj usług</w:t>
            </w:r>
          </w:p>
        </w:tc>
        <w:tc>
          <w:tcPr>
            <w:tcW w:w="993" w:type="dxa"/>
          </w:tcPr>
          <w:p w14:paraId="3F629697" w14:textId="77777777" w:rsidR="00E4509A" w:rsidRPr="00514D8C" w:rsidRDefault="00E4509A" w:rsidP="00B671E5">
            <w:pPr>
              <w:tabs>
                <w:tab w:val="decimal" w:pos="451"/>
                <w:tab w:val="left" w:pos="782"/>
                <w:tab w:val="left" w:pos="3753"/>
              </w:tabs>
              <w:spacing w:after="100" w:afterAutospacing="1"/>
              <w:rPr>
                <w:rFonts w:asciiTheme="minorHAnsi" w:hAnsiTheme="minorHAnsi" w:cstheme="minorHAnsi"/>
                <w:bCs w:val="0"/>
                <w:color w:val="000000"/>
              </w:rPr>
            </w:pPr>
            <w:r w:rsidRPr="00514D8C">
              <w:rPr>
                <w:rFonts w:asciiTheme="minorHAnsi" w:hAnsiTheme="minorHAnsi" w:cstheme="minorHAnsi"/>
                <w:bCs w:val="0"/>
                <w:color w:val="000000"/>
              </w:rPr>
              <w:t>J.m.</w:t>
            </w:r>
          </w:p>
        </w:tc>
        <w:tc>
          <w:tcPr>
            <w:tcW w:w="992" w:type="dxa"/>
          </w:tcPr>
          <w:p w14:paraId="4437FACB" w14:textId="77777777" w:rsidR="00E4509A" w:rsidRPr="00514D8C" w:rsidRDefault="00E4509A" w:rsidP="00B671E5">
            <w:pPr>
              <w:spacing w:after="100" w:afterAutospacing="1"/>
              <w:rPr>
                <w:rFonts w:asciiTheme="minorHAnsi" w:hAnsiTheme="minorHAnsi" w:cstheme="minorHAnsi"/>
                <w:bCs w:val="0"/>
                <w:color w:val="000000"/>
              </w:rPr>
            </w:pPr>
            <w:r w:rsidRPr="00514D8C">
              <w:rPr>
                <w:rFonts w:asciiTheme="minorHAnsi" w:hAnsiTheme="minorHAnsi" w:cstheme="minorHAnsi"/>
                <w:bCs w:val="0"/>
                <w:color w:val="000000"/>
              </w:rPr>
              <w:t>Cena jedn. netto</w:t>
            </w:r>
          </w:p>
        </w:tc>
        <w:tc>
          <w:tcPr>
            <w:tcW w:w="1276" w:type="dxa"/>
          </w:tcPr>
          <w:p w14:paraId="329D12B7" w14:textId="77777777" w:rsidR="00E4509A" w:rsidRPr="00514D8C" w:rsidRDefault="00E4509A" w:rsidP="00B671E5">
            <w:pPr>
              <w:tabs>
                <w:tab w:val="decimal" w:pos="451"/>
                <w:tab w:val="left" w:pos="782"/>
                <w:tab w:val="left" w:pos="3753"/>
              </w:tabs>
              <w:rPr>
                <w:rFonts w:asciiTheme="minorHAnsi" w:hAnsiTheme="minorHAnsi" w:cstheme="minorHAnsi"/>
                <w:bCs w:val="0"/>
                <w:color w:val="000000"/>
              </w:rPr>
            </w:pPr>
            <w:r w:rsidRPr="00514D8C">
              <w:rPr>
                <w:rFonts w:asciiTheme="minorHAnsi" w:hAnsiTheme="minorHAnsi" w:cstheme="minorHAnsi"/>
                <w:bCs w:val="0"/>
                <w:color w:val="000000"/>
              </w:rPr>
              <w:t>Wartość netto</w:t>
            </w:r>
          </w:p>
          <w:p w14:paraId="4EE3CF92" w14:textId="77777777" w:rsidR="00E4509A" w:rsidRPr="00514D8C" w:rsidRDefault="00E4509A" w:rsidP="00B671E5">
            <w:pPr>
              <w:rPr>
                <w:rFonts w:asciiTheme="minorHAnsi" w:hAnsiTheme="minorHAnsi" w:cstheme="minorHAnsi"/>
                <w:bCs w:val="0"/>
                <w:color w:val="000000"/>
              </w:rPr>
            </w:pPr>
            <w:r w:rsidRPr="00514D8C">
              <w:rPr>
                <w:rFonts w:asciiTheme="minorHAnsi" w:hAnsiTheme="minorHAnsi" w:cstheme="minorHAnsi"/>
                <w:bCs w:val="0"/>
                <w:color w:val="000000"/>
              </w:rPr>
              <w:t>(kol. C x kol. D)</w:t>
            </w:r>
          </w:p>
        </w:tc>
        <w:tc>
          <w:tcPr>
            <w:tcW w:w="1134" w:type="dxa"/>
          </w:tcPr>
          <w:p w14:paraId="149EECC2" w14:textId="77777777" w:rsidR="00E4509A" w:rsidRPr="00514D8C" w:rsidRDefault="00E4509A" w:rsidP="00B671E5">
            <w:pPr>
              <w:rPr>
                <w:rFonts w:asciiTheme="minorHAnsi" w:hAnsiTheme="minorHAnsi" w:cstheme="minorHAnsi"/>
                <w:bCs w:val="0"/>
                <w:color w:val="000000"/>
              </w:rPr>
            </w:pPr>
            <w:r w:rsidRPr="00514D8C">
              <w:rPr>
                <w:rFonts w:asciiTheme="minorHAnsi" w:hAnsiTheme="minorHAnsi" w:cstheme="minorHAnsi"/>
                <w:bCs w:val="0"/>
                <w:color w:val="000000"/>
              </w:rPr>
              <w:t>Stawka podatku VAT w %</w:t>
            </w:r>
          </w:p>
        </w:tc>
        <w:tc>
          <w:tcPr>
            <w:tcW w:w="1134" w:type="dxa"/>
          </w:tcPr>
          <w:p w14:paraId="2FED845A" w14:textId="77777777" w:rsidR="00E4509A" w:rsidRPr="00514D8C" w:rsidRDefault="00E4509A" w:rsidP="00B671E5">
            <w:pPr>
              <w:rPr>
                <w:rFonts w:asciiTheme="minorHAnsi" w:hAnsiTheme="minorHAnsi" w:cstheme="minorHAnsi"/>
                <w:bCs w:val="0"/>
                <w:color w:val="000000"/>
              </w:rPr>
            </w:pPr>
            <w:r w:rsidRPr="00514D8C">
              <w:rPr>
                <w:rFonts w:asciiTheme="minorHAnsi" w:hAnsiTheme="minorHAnsi" w:cstheme="minorHAnsi"/>
                <w:bCs w:val="0"/>
                <w:color w:val="000000"/>
              </w:rPr>
              <w:t xml:space="preserve">Wartość  </w:t>
            </w:r>
            <w:r w:rsidRPr="00514D8C">
              <w:rPr>
                <w:rFonts w:asciiTheme="minorHAnsi" w:hAnsiTheme="minorHAnsi" w:cstheme="minorHAnsi"/>
                <w:bCs w:val="0"/>
                <w:color w:val="000000"/>
              </w:rPr>
              <w:br/>
              <w:t xml:space="preserve">brutto </w:t>
            </w:r>
            <w:r w:rsidRPr="00514D8C">
              <w:rPr>
                <w:rFonts w:asciiTheme="minorHAnsi" w:hAnsiTheme="minorHAnsi" w:cstheme="minorHAnsi"/>
                <w:bCs w:val="0"/>
                <w:color w:val="000000"/>
              </w:rPr>
              <w:br/>
              <w:t>(kol. E + kol. F)</w:t>
            </w:r>
          </w:p>
        </w:tc>
      </w:tr>
      <w:tr w:rsidR="00E4509A" w:rsidRPr="00AF477A" w14:paraId="647BA1EB" w14:textId="77777777" w:rsidTr="00B671E5">
        <w:trPr>
          <w:cnfStyle w:val="100000000000" w:firstRow="1" w:lastRow="0" w:firstColumn="0" w:lastColumn="0" w:oddVBand="0" w:evenVBand="0" w:oddHBand="0" w:evenHBand="0" w:firstRowFirstColumn="0" w:firstRowLastColumn="0" w:lastRowFirstColumn="0" w:lastRowLastColumn="0"/>
          <w:trHeight w:val="65"/>
          <w:tblHeader/>
        </w:trPr>
        <w:tc>
          <w:tcPr>
            <w:tcW w:w="426" w:type="dxa"/>
          </w:tcPr>
          <w:p w14:paraId="5219F5F4" w14:textId="77777777" w:rsidR="00E4509A" w:rsidRPr="00514D8C" w:rsidRDefault="00E4509A" w:rsidP="00B671E5">
            <w:pPr>
              <w:tabs>
                <w:tab w:val="decimal" w:pos="451"/>
                <w:tab w:val="left" w:pos="782"/>
                <w:tab w:val="left" w:pos="3753"/>
              </w:tabs>
              <w:spacing w:line="360" w:lineRule="auto"/>
              <w:rPr>
                <w:rFonts w:asciiTheme="minorHAnsi" w:hAnsiTheme="minorHAnsi" w:cstheme="minorHAnsi"/>
                <w:bCs w:val="0"/>
                <w:color w:val="000000"/>
                <w:sz w:val="22"/>
                <w:szCs w:val="22"/>
              </w:rPr>
            </w:pPr>
            <w:r w:rsidRPr="00514D8C">
              <w:rPr>
                <w:rFonts w:asciiTheme="minorHAnsi" w:hAnsiTheme="minorHAnsi" w:cstheme="minorHAnsi"/>
                <w:bCs w:val="0"/>
                <w:color w:val="000000"/>
                <w:sz w:val="22"/>
                <w:szCs w:val="22"/>
              </w:rPr>
              <w:t>A</w:t>
            </w:r>
          </w:p>
        </w:tc>
        <w:tc>
          <w:tcPr>
            <w:tcW w:w="2976" w:type="dxa"/>
          </w:tcPr>
          <w:p w14:paraId="48FD6BDB" w14:textId="77777777" w:rsidR="00E4509A" w:rsidRPr="00514D8C" w:rsidRDefault="00E4509A" w:rsidP="00B671E5">
            <w:pPr>
              <w:tabs>
                <w:tab w:val="decimal" w:pos="451"/>
                <w:tab w:val="left" w:pos="782"/>
                <w:tab w:val="left" w:pos="3753"/>
              </w:tabs>
              <w:spacing w:line="360" w:lineRule="auto"/>
              <w:rPr>
                <w:rFonts w:asciiTheme="minorHAnsi" w:hAnsiTheme="minorHAnsi" w:cstheme="minorHAnsi"/>
                <w:bCs w:val="0"/>
                <w:color w:val="000000"/>
                <w:sz w:val="22"/>
                <w:szCs w:val="22"/>
              </w:rPr>
            </w:pPr>
            <w:r w:rsidRPr="00514D8C">
              <w:rPr>
                <w:rFonts w:asciiTheme="minorHAnsi" w:hAnsiTheme="minorHAnsi" w:cstheme="minorHAnsi"/>
                <w:bCs w:val="0"/>
                <w:color w:val="000000"/>
                <w:sz w:val="22"/>
                <w:szCs w:val="22"/>
              </w:rPr>
              <w:t>B</w:t>
            </w:r>
          </w:p>
        </w:tc>
        <w:tc>
          <w:tcPr>
            <w:tcW w:w="993" w:type="dxa"/>
          </w:tcPr>
          <w:p w14:paraId="3D1F7EB6" w14:textId="77777777" w:rsidR="00E4509A" w:rsidRPr="00514D8C" w:rsidRDefault="00E4509A" w:rsidP="00B671E5">
            <w:pPr>
              <w:tabs>
                <w:tab w:val="decimal" w:pos="451"/>
                <w:tab w:val="left" w:pos="782"/>
                <w:tab w:val="left" w:pos="3753"/>
              </w:tabs>
              <w:spacing w:line="360" w:lineRule="auto"/>
              <w:rPr>
                <w:rFonts w:asciiTheme="minorHAnsi" w:hAnsiTheme="minorHAnsi" w:cstheme="minorHAnsi"/>
                <w:bCs w:val="0"/>
                <w:color w:val="000000"/>
                <w:sz w:val="22"/>
                <w:szCs w:val="22"/>
              </w:rPr>
            </w:pPr>
            <w:r w:rsidRPr="00514D8C">
              <w:rPr>
                <w:rFonts w:asciiTheme="minorHAnsi" w:hAnsiTheme="minorHAnsi" w:cstheme="minorHAnsi"/>
                <w:bCs w:val="0"/>
                <w:color w:val="000000"/>
                <w:sz w:val="22"/>
                <w:szCs w:val="22"/>
              </w:rPr>
              <w:t>C</w:t>
            </w:r>
          </w:p>
        </w:tc>
        <w:tc>
          <w:tcPr>
            <w:tcW w:w="992" w:type="dxa"/>
          </w:tcPr>
          <w:p w14:paraId="7C4CD0E6" w14:textId="77777777" w:rsidR="00E4509A" w:rsidRPr="00514D8C" w:rsidRDefault="00E4509A" w:rsidP="00B671E5">
            <w:pPr>
              <w:tabs>
                <w:tab w:val="decimal" w:pos="451"/>
                <w:tab w:val="left" w:pos="782"/>
                <w:tab w:val="left" w:pos="3753"/>
              </w:tabs>
              <w:spacing w:line="360" w:lineRule="auto"/>
              <w:rPr>
                <w:rFonts w:asciiTheme="minorHAnsi" w:hAnsiTheme="minorHAnsi" w:cstheme="minorHAnsi"/>
                <w:bCs w:val="0"/>
                <w:color w:val="000000"/>
                <w:sz w:val="22"/>
                <w:szCs w:val="22"/>
              </w:rPr>
            </w:pPr>
            <w:r w:rsidRPr="00514D8C">
              <w:rPr>
                <w:rFonts w:asciiTheme="minorHAnsi" w:hAnsiTheme="minorHAnsi" w:cstheme="minorHAnsi"/>
                <w:bCs w:val="0"/>
                <w:color w:val="000000"/>
                <w:sz w:val="22"/>
                <w:szCs w:val="22"/>
              </w:rPr>
              <w:t>D</w:t>
            </w:r>
          </w:p>
        </w:tc>
        <w:tc>
          <w:tcPr>
            <w:tcW w:w="1276" w:type="dxa"/>
          </w:tcPr>
          <w:p w14:paraId="29F6FE05" w14:textId="77777777" w:rsidR="00E4509A" w:rsidRPr="00514D8C" w:rsidRDefault="00E4509A" w:rsidP="00B671E5">
            <w:pPr>
              <w:tabs>
                <w:tab w:val="decimal" w:pos="451"/>
                <w:tab w:val="left" w:pos="782"/>
                <w:tab w:val="left" w:pos="3753"/>
              </w:tabs>
              <w:spacing w:line="360" w:lineRule="auto"/>
              <w:rPr>
                <w:rFonts w:asciiTheme="minorHAnsi" w:hAnsiTheme="minorHAnsi" w:cstheme="minorHAnsi"/>
                <w:bCs w:val="0"/>
                <w:color w:val="000000"/>
                <w:sz w:val="22"/>
                <w:szCs w:val="22"/>
              </w:rPr>
            </w:pPr>
            <w:r w:rsidRPr="00514D8C">
              <w:rPr>
                <w:rFonts w:asciiTheme="minorHAnsi" w:hAnsiTheme="minorHAnsi" w:cstheme="minorHAnsi"/>
                <w:bCs w:val="0"/>
                <w:color w:val="000000"/>
                <w:sz w:val="22"/>
                <w:szCs w:val="22"/>
              </w:rPr>
              <w:t>E</w:t>
            </w:r>
          </w:p>
        </w:tc>
        <w:tc>
          <w:tcPr>
            <w:tcW w:w="1134" w:type="dxa"/>
          </w:tcPr>
          <w:p w14:paraId="037BC00A" w14:textId="77777777" w:rsidR="00E4509A" w:rsidRPr="00514D8C" w:rsidRDefault="00E4509A" w:rsidP="00B671E5">
            <w:pPr>
              <w:tabs>
                <w:tab w:val="decimal" w:pos="451"/>
                <w:tab w:val="left" w:pos="782"/>
                <w:tab w:val="left" w:pos="3753"/>
              </w:tabs>
              <w:spacing w:line="360" w:lineRule="auto"/>
              <w:rPr>
                <w:rFonts w:asciiTheme="minorHAnsi" w:hAnsiTheme="minorHAnsi" w:cstheme="minorHAnsi"/>
                <w:bCs w:val="0"/>
                <w:color w:val="000000"/>
                <w:sz w:val="22"/>
                <w:szCs w:val="22"/>
              </w:rPr>
            </w:pPr>
            <w:r w:rsidRPr="00514D8C">
              <w:rPr>
                <w:rFonts w:asciiTheme="minorHAnsi" w:hAnsiTheme="minorHAnsi" w:cstheme="minorHAnsi"/>
                <w:bCs w:val="0"/>
                <w:color w:val="000000"/>
                <w:sz w:val="22"/>
                <w:szCs w:val="22"/>
              </w:rPr>
              <w:t>F</w:t>
            </w:r>
          </w:p>
        </w:tc>
        <w:tc>
          <w:tcPr>
            <w:tcW w:w="1134" w:type="dxa"/>
          </w:tcPr>
          <w:p w14:paraId="3D82F847" w14:textId="77777777" w:rsidR="00E4509A" w:rsidRPr="00514D8C" w:rsidRDefault="00E4509A" w:rsidP="00B671E5">
            <w:pPr>
              <w:tabs>
                <w:tab w:val="decimal" w:pos="451"/>
                <w:tab w:val="left" w:pos="782"/>
                <w:tab w:val="left" w:pos="3753"/>
              </w:tabs>
              <w:spacing w:line="360" w:lineRule="auto"/>
              <w:rPr>
                <w:rFonts w:asciiTheme="minorHAnsi" w:hAnsiTheme="minorHAnsi" w:cstheme="minorHAnsi"/>
                <w:bCs w:val="0"/>
                <w:color w:val="000000"/>
                <w:sz w:val="22"/>
                <w:szCs w:val="22"/>
              </w:rPr>
            </w:pPr>
            <w:r w:rsidRPr="00514D8C">
              <w:rPr>
                <w:rFonts w:asciiTheme="minorHAnsi" w:hAnsiTheme="minorHAnsi" w:cstheme="minorHAnsi"/>
                <w:bCs w:val="0"/>
                <w:color w:val="000000"/>
                <w:sz w:val="22"/>
                <w:szCs w:val="22"/>
              </w:rPr>
              <w:t>G</w:t>
            </w:r>
          </w:p>
        </w:tc>
      </w:tr>
      <w:tr w:rsidR="00E4509A" w:rsidRPr="00AF477A" w14:paraId="73E0E06C" w14:textId="77777777" w:rsidTr="00B671E5">
        <w:trPr>
          <w:cnfStyle w:val="100000000000" w:firstRow="1" w:lastRow="0" w:firstColumn="0" w:lastColumn="0" w:oddVBand="0" w:evenVBand="0" w:oddHBand="0" w:evenHBand="0" w:firstRowFirstColumn="0" w:firstRowLastColumn="0" w:lastRowFirstColumn="0" w:lastRowLastColumn="0"/>
          <w:tblHeader/>
        </w:trPr>
        <w:tc>
          <w:tcPr>
            <w:tcW w:w="426" w:type="dxa"/>
          </w:tcPr>
          <w:p w14:paraId="75FFA450" w14:textId="77777777" w:rsidR="00E4509A" w:rsidRPr="00514D8C" w:rsidRDefault="00E4509A" w:rsidP="00B671E5">
            <w:pPr>
              <w:tabs>
                <w:tab w:val="decimal" w:pos="451"/>
                <w:tab w:val="left" w:pos="782"/>
                <w:tab w:val="left" w:pos="3753"/>
              </w:tabs>
              <w:spacing w:after="120" w:line="360" w:lineRule="auto"/>
              <w:rPr>
                <w:rFonts w:asciiTheme="minorHAnsi" w:hAnsiTheme="minorHAnsi" w:cstheme="minorHAnsi"/>
                <w:b w:val="0"/>
                <w:color w:val="000000"/>
                <w:sz w:val="22"/>
                <w:szCs w:val="22"/>
              </w:rPr>
            </w:pPr>
            <w:bookmarkStart w:id="299" w:name="_Hlk77664597"/>
            <w:bookmarkStart w:id="300" w:name="_Hlk55973109"/>
            <w:r w:rsidRPr="00514D8C">
              <w:rPr>
                <w:rFonts w:asciiTheme="minorHAnsi" w:hAnsiTheme="minorHAnsi" w:cstheme="minorHAnsi"/>
                <w:b w:val="0"/>
                <w:color w:val="000000"/>
                <w:sz w:val="22"/>
                <w:szCs w:val="22"/>
              </w:rPr>
              <w:t>1.</w:t>
            </w:r>
          </w:p>
        </w:tc>
        <w:tc>
          <w:tcPr>
            <w:tcW w:w="2976" w:type="dxa"/>
            <w:vAlign w:val="center"/>
          </w:tcPr>
          <w:p w14:paraId="6B4F7923" w14:textId="77777777" w:rsidR="00E4509A" w:rsidRPr="00514D8C" w:rsidRDefault="00E4509A" w:rsidP="00B671E5">
            <w:pPr>
              <w:tabs>
                <w:tab w:val="decimal"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Etap I – Projekt serwisu.</w:t>
            </w:r>
            <w:r>
              <w:rPr>
                <w:rFonts w:asciiTheme="minorHAnsi" w:hAnsiTheme="minorHAnsi" w:cstheme="minorHAnsi"/>
                <w:b w:val="0"/>
                <w:color w:val="000000"/>
                <w:sz w:val="22"/>
                <w:szCs w:val="22"/>
              </w:rPr>
              <w:br/>
              <w:t>Przygotowanie makiet funkcjonalnych i opracowanie graficzne serwisu</w:t>
            </w:r>
          </w:p>
        </w:tc>
        <w:tc>
          <w:tcPr>
            <w:tcW w:w="993" w:type="dxa"/>
            <w:vAlign w:val="center"/>
          </w:tcPr>
          <w:p w14:paraId="62E71917" w14:textId="77777777" w:rsidR="00E4509A" w:rsidRPr="00514D8C" w:rsidRDefault="00E4509A" w:rsidP="00B671E5">
            <w:pPr>
              <w:tabs>
                <w:tab w:val="decimal" w:pos="451"/>
                <w:tab w:val="left" w:pos="782"/>
                <w:tab w:val="left" w:pos="3753"/>
              </w:tabs>
              <w:rPr>
                <w:rFonts w:asciiTheme="minorHAnsi" w:hAnsiTheme="minorHAnsi" w:cstheme="minorHAnsi"/>
                <w:b w:val="0"/>
                <w:color w:val="000000"/>
                <w:sz w:val="22"/>
                <w:szCs w:val="22"/>
              </w:rPr>
            </w:pPr>
            <w:r w:rsidRPr="00514D8C">
              <w:rPr>
                <w:rFonts w:asciiTheme="minorHAnsi" w:hAnsiTheme="minorHAnsi" w:cstheme="minorHAnsi"/>
                <w:b w:val="0"/>
                <w:color w:val="000000"/>
                <w:sz w:val="22"/>
                <w:szCs w:val="22"/>
              </w:rPr>
              <w:t>1</w:t>
            </w:r>
          </w:p>
        </w:tc>
        <w:tc>
          <w:tcPr>
            <w:tcW w:w="992" w:type="dxa"/>
            <w:vAlign w:val="center"/>
          </w:tcPr>
          <w:p w14:paraId="56BA7E6A" w14:textId="63B7B978" w:rsidR="00E4509A" w:rsidRPr="00514D8C" w:rsidRDefault="00EC5E4A" w:rsidP="00B671E5">
            <w:pPr>
              <w:tabs>
                <w:tab w:val="left" w:leader="dot" w:pos="464"/>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Nie dotyczy</w:t>
            </w:r>
          </w:p>
        </w:tc>
        <w:tc>
          <w:tcPr>
            <w:tcW w:w="1276" w:type="dxa"/>
            <w:vAlign w:val="center"/>
          </w:tcPr>
          <w:p w14:paraId="4B909A66" w14:textId="77777777" w:rsidR="00E4509A" w:rsidRPr="00514D8C" w:rsidRDefault="00E4509A" w:rsidP="00B671E5">
            <w:pPr>
              <w:tabs>
                <w:tab w:val="left" w:leader="dot" w:pos="454"/>
                <w:tab w:val="left" w:pos="492"/>
                <w:tab w:val="left" w:leader="dot" w:pos="696"/>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c>
          <w:tcPr>
            <w:tcW w:w="1134" w:type="dxa"/>
            <w:vAlign w:val="center"/>
          </w:tcPr>
          <w:p w14:paraId="0580187F"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w:t>
            </w:r>
          </w:p>
        </w:tc>
        <w:tc>
          <w:tcPr>
            <w:tcW w:w="1134" w:type="dxa"/>
            <w:vAlign w:val="center"/>
          </w:tcPr>
          <w:p w14:paraId="1E3860A8"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r>
      <w:tr w:rsidR="00E4509A" w:rsidRPr="00AF477A" w14:paraId="3727EB00" w14:textId="77777777" w:rsidTr="00B671E5">
        <w:trPr>
          <w:cnfStyle w:val="100000000000" w:firstRow="1" w:lastRow="0" w:firstColumn="0" w:lastColumn="0" w:oddVBand="0" w:evenVBand="0" w:oddHBand="0" w:evenHBand="0" w:firstRowFirstColumn="0" w:firstRowLastColumn="0" w:lastRowFirstColumn="0" w:lastRowLastColumn="0"/>
          <w:tblHeader/>
        </w:trPr>
        <w:tc>
          <w:tcPr>
            <w:tcW w:w="426" w:type="dxa"/>
          </w:tcPr>
          <w:p w14:paraId="150E95CF" w14:textId="77777777" w:rsidR="00E4509A" w:rsidRPr="00514D8C" w:rsidRDefault="00E4509A" w:rsidP="00B671E5">
            <w:pPr>
              <w:tabs>
                <w:tab w:val="decimal" w:pos="451"/>
                <w:tab w:val="left" w:pos="782"/>
                <w:tab w:val="left" w:pos="3753"/>
              </w:tabs>
              <w:spacing w:after="120" w:line="360" w:lineRule="auto"/>
              <w:rPr>
                <w:rFonts w:asciiTheme="minorHAnsi" w:hAnsiTheme="minorHAnsi" w:cstheme="minorHAnsi"/>
                <w:b w:val="0"/>
                <w:color w:val="000000"/>
                <w:sz w:val="22"/>
                <w:szCs w:val="22"/>
              </w:rPr>
            </w:pPr>
            <w:bookmarkStart w:id="301" w:name="_Hlk78350081"/>
            <w:bookmarkEnd w:id="299"/>
            <w:r w:rsidRPr="00514D8C">
              <w:rPr>
                <w:rFonts w:asciiTheme="minorHAnsi" w:hAnsiTheme="minorHAnsi" w:cstheme="minorHAnsi"/>
                <w:b w:val="0"/>
                <w:color w:val="000000"/>
                <w:sz w:val="22"/>
                <w:szCs w:val="22"/>
              </w:rPr>
              <w:t>2</w:t>
            </w:r>
            <w:r>
              <w:rPr>
                <w:rFonts w:asciiTheme="minorHAnsi" w:hAnsiTheme="minorHAnsi" w:cstheme="minorHAnsi"/>
                <w:b w:val="0"/>
                <w:color w:val="000000"/>
                <w:sz w:val="22"/>
                <w:szCs w:val="22"/>
              </w:rPr>
              <w:t>.</w:t>
            </w:r>
          </w:p>
        </w:tc>
        <w:tc>
          <w:tcPr>
            <w:tcW w:w="2976" w:type="dxa"/>
            <w:vAlign w:val="center"/>
          </w:tcPr>
          <w:p w14:paraId="6B95E25D" w14:textId="77777777" w:rsidR="00E4509A" w:rsidRPr="00A930C9" w:rsidRDefault="00E4509A" w:rsidP="00B671E5">
            <w:pPr>
              <w:tabs>
                <w:tab w:val="decimal" w:pos="451"/>
                <w:tab w:val="left" w:pos="782"/>
                <w:tab w:val="left" w:pos="3753"/>
              </w:tabs>
              <w:rPr>
                <w:rFonts w:asciiTheme="minorHAnsi" w:hAnsiTheme="minorHAnsi" w:cstheme="minorHAnsi"/>
                <w:bCs w:val="0"/>
                <w:color w:val="000000"/>
                <w:sz w:val="22"/>
                <w:szCs w:val="22"/>
              </w:rPr>
            </w:pPr>
            <w:r>
              <w:rPr>
                <w:rFonts w:asciiTheme="minorHAnsi" w:hAnsiTheme="minorHAnsi" w:cstheme="minorHAnsi"/>
                <w:b w:val="0"/>
                <w:color w:val="000000"/>
                <w:sz w:val="22"/>
                <w:szCs w:val="22"/>
              </w:rPr>
              <w:t>Etap II – Budowa i wdrożenie serwisu.</w:t>
            </w:r>
            <w:r>
              <w:rPr>
                <w:rFonts w:asciiTheme="minorHAnsi" w:hAnsiTheme="minorHAnsi" w:cstheme="minorHAnsi"/>
                <w:bCs w:val="0"/>
                <w:color w:val="000000"/>
                <w:sz w:val="22"/>
                <w:szCs w:val="22"/>
              </w:rPr>
              <w:br/>
            </w:r>
            <w:r>
              <w:rPr>
                <w:rFonts w:asciiTheme="minorHAnsi" w:hAnsiTheme="minorHAnsi" w:cstheme="minorHAnsi"/>
                <w:b w:val="0"/>
                <w:color w:val="000000"/>
                <w:sz w:val="22"/>
                <w:szCs w:val="22"/>
              </w:rPr>
              <w:t>Prace programistyczne i wdrożenie serwisu. Zapewnienie zgodności serwisu z WCAG.</w:t>
            </w:r>
          </w:p>
        </w:tc>
        <w:tc>
          <w:tcPr>
            <w:tcW w:w="993" w:type="dxa"/>
            <w:vAlign w:val="center"/>
          </w:tcPr>
          <w:p w14:paraId="701A0484" w14:textId="77777777" w:rsidR="00E4509A" w:rsidRPr="00514D8C" w:rsidRDefault="00E4509A" w:rsidP="00B671E5">
            <w:pPr>
              <w:tabs>
                <w:tab w:val="decimal"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1</w:t>
            </w:r>
          </w:p>
        </w:tc>
        <w:tc>
          <w:tcPr>
            <w:tcW w:w="992" w:type="dxa"/>
            <w:vAlign w:val="center"/>
          </w:tcPr>
          <w:p w14:paraId="312C2A2D" w14:textId="475B305A" w:rsidR="00E4509A" w:rsidRPr="00514D8C" w:rsidRDefault="00EC5E4A" w:rsidP="00B671E5">
            <w:pPr>
              <w:tabs>
                <w:tab w:val="left" w:leader="dot" w:pos="444"/>
                <w:tab w:val="left" w:pos="782"/>
                <w:tab w:val="left" w:pos="851"/>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Nie dotyczy</w:t>
            </w:r>
          </w:p>
        </w:tc>
        <w:tc>
          <w:tcPr>
            <w:tcW w:w="1276" w:type="dxa"/>
            <w:vAlign w:val="center"/>
          </w:tcPr>
          <w:p w14:paraId="065ABB52" w14:textId="77777777" w:rsidR="00E4509A" w:rsidRPr="00514D8C" w:rsidRDefault="00E4509A" w:rsidP="00B671E5">
            <w:pPr>
              <w:tabs>
                <w:tab w:val="left" w:leader="dot" w:pos="451"/>
                <w:tab w:val="left" w:leader="dot" w:pos="680"/>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c>
          <w:tcPr>
            <w:tcW w:w="1134" w:type="dxa"/>
            <w:vAlign w:val="center"/>
          </w:tcPr>
          <w:p w14:paraId="61D0EA64"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w:t>
            </w:r>
          </w:p>
        </w:tc>
        <w:tc>
          <w:tcPr>
            <w:tcW w:w="1134" w:type="dxa"/>
            <w:vAlign w:val="center"/>
          </w:tcPr>
          <w:p w14:paraId="26BCE19C"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r>
      <w:bookmarkEnd w:id="301"/>
      <w:tr w:rsidR="00E4509A" w:rsidRPr="00AF477A" w14:paraId="6295E4F1" w14:textId="77777777" w:rsidTr="00B671E5">
        <w:trPr>
          <w:cnfStyle w:val="100000000000" w:firstRow="1" w:lastRow="0" w:firstColumn="0" w:lastColumn="0" w:oddVBand="0" w:evenVBand="0" w:oddHBand="0" w:evenHBand="0" w:firstRowFirstColumn="0" w:firstRowLastColumn="0" w:lastRowFirstColumn="0" w:lastRowLastColumn="0"/>
          <w:tblHeader/>
        </w:trPr>
        <w:tc>
          <w:tcPr>
            <w:tcW w:w="426" w:type="dxa"/>
          </w:tcPr>
          <w:p w14:paraId="116F23DD" w14:textId="77777777" w:rsidR="00E4509A" w:rsidRPr="00514D8C" w:rsidRDefault="00E4509A" w:rsidP="00B671E5">
            <w:pPr>
              <w:tabs>
                <w:tab w:val="decimal" w:pos="451"/>
                <w:tab w:val="left" w:pos="782"/>
                <w:tab w:val="left" w:pos="3753"/>
              </w:tabs>
              <w:spacing w:after="120" w:line="360" w:lineRule="auto"/>
              <w:rPr>
                <w:rFonts w:asciiTheme="minorHAnsi" w:hAnsiTheme="minorHAnsi" w:cstheme="minorHAnsi"/>
                <w:b w:val="0"/>
                <w:color w:val="000000"/>
                <w:sz w:val="22"/>
                <w:szCs w:val="22"/>
              </w:rPr>
            </w:pPr>
            <w:r w:rsidRPr="00514D8C">
              <w:rPr>
                <w:rFonts w:asciiTheme="minorHAnsi" w:hAnsiTheme="minorHAnsi" w:cstheme="minorHAnsi"/>
                <w:b w:val="0"/>
                <w:color w:val="000000"/>
                <w:sz w:val="22"/>
                <w:szCs w:val="22"/>
              </w:rPr>
              <w:t>3</w:t>
            </w:r>
            <w:r>
              <w:rPr>
                <w:rFonts w:asciiTheme="minorHAnsi" w:hAnsiTheme="minorHAnsi" w:cstheme="minorHAnsi"/>
                <w:b w:val="0"/>
                <w:color w:val="000000"/>
                <w:sz w:val="22"/>
                <w:szCs w:val="22"/>
              </w:rPr>
              <w:t>.</w:t>
            </w:r>
          </w:p>
        </w:tc>
        <w:tc>
          <w:tcPr>
            <w:tcW w:w="2976" w:type="dxa"/>
            <w:vAlign w:val="center"/>
          </w:tcPr>
          <w:p w14:paraId="6FBF85FC" w14:textId="77777777" w:rsidR="00E4509A" w:rsidRPr="00514D8C" w:rsidRDefault="00E4509A" w:rsidP="00B671E5">
            <w:pPr>
              <w:tabs>
                <w:tab w:val="decimal"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Etap III – Opracowanie dokumentacji technicznej serwisu</w:t>
            </w:r>
          </w:p>
        </w:tc>
        <w:tc>
          <w:tcPr>
            <w:tcW w:w="993" w:type="dxa"/>
            <w:vAlign w:val="center"/>
          </w:tcPr>
          <w:p w14:paraId="2184174D" w14:textId="77777777" w:rsidR="00E4509A" w:rsidRPr="00514D8C" w:rsidRDefault="00E4509A" w:rsidP="00B671E5">
            <w:pPr>
              <w:tabs>
                <w:tab w:val="decimal"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1</w:t>
            </w:r>
          </w:p>
        </w:tc>
        <w:tc>
          <w:tcPr>
            <w:tcW w:w="992" w:type="dxa"/>
            <w:vAlign w:val="center"/>
          </w:tcPr>
          <w:p w14:paraId="637E9719" w14:textId="63896BE7" w:rsidR="00E4509A" w:rsidRPr="00514D8C" w:rsidRDefault="00EC5E4A" w:rsidP="00B671E5">
            <w:pPr>
              <w:tabs>
                <w:tab w:val="left" w:leader="dot" w:pos="444"/>
                <w:tab w:val="left" w:pos="782"/>
                <w:tab w:val="left" w:pos="851"/>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Nie dotyczy</w:t>
            </w:r>
          </w:p>
        </w:tc>
        <w:tc>
          <w:tcPr>
            <w:tcW w:w="1276" w:type="dxa"/>
            <w:vAlign w:val="center"/>
          </w:tcPr>
          <w:p w14:paraId="0A7787C8"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 xml:space="preserve">zł </w:t>
            </w:r>
          </w:p>
        </w:tc>
        <w:tc>
          <w:tcPr>
            <w:tcW w:w="1134" w:type="dxa"/>
            <w:vAlign w:val="center"/>
          </w:tcPr>
          <w:p w14:paraId="26A0B423"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sidRPr="00D25273">
              <w:rPr>
                <w:rFonts w:asciiTheme="minorHAnsi" w:hAnsiTheme="minorHAnsi" w:cstheme="minorHAnsi"/>
                <w:b w:val="0"/>
                <w:color w:val="000000"/>
                <w:sz w:val="22"/>
                <w:szCs w:val="22"/>
              </w:rPr>
              <w:tab/>
              <w:t>%</w:t>
            </w:r>
          </w:p>
        </w:tc>
        <w:tc>
          <w:tcPr>
            <w:tcW w:w="1134" w:type="dxa"/>
            <w:vAlign w:val="center"/>
          </w:tcPr>
          <w:p w14:paraId="7E2B6A31"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r>
      <w:tr w:rsidR="00E4509A" w:rsidRPr="00AF477A" w14:paraId="7E4129B2" w14:textId="77777777" w:rsidTr="00B671E5">
        <w:trPr>
          <w:cnfStyle w:val="100000000000" w:firstRow="1" w:lastRow="0" w:firstColumn="0" w:lastColumn="0" w:oddVBand="0" w:evenVBand="0" w:oddHBand="0" w:evenHBand="0" w:firstRowFirstColumn="0" w:firstRowLastColumn="0" w:lastRowFirstColumn="0" w:lastRowLastColumn="0"/>
          <w:tblHeader/>
        </w:trPr>
        <w:tc>
          <w:tcPr>
            <w:tcW w:w="426" w:type="dxa"/>
          </w:tcPr>
          <w:p w14:paraId="2B7CD73B" w14:textId="77777777" w:rsidR="00E4509A" w:rsidRPr="00514D8C" w:rsidRDefault="00E4509A" w:rsidP="00B671E5">
            <w:pPr>
              <w:tabs>
                <w:tab w:val="decimal" w:pos="451"/>
                <w:tab w:val="left" w:pos="782"/>
                <w:tab w:val="left" w:pos="3753"/>
              </w:tabs>
              <w:spacing w:after="120" w:line="360" w:lineRule="auto"/>
              <w:rPr>
                <w:rFonts w:asciiTheme="minorHAnsi" w:hAnsiTheme="minorHAnsi" w:cstheme="minorHAnsi"/>
                <w:b w:val="0"/>
                <w:color w:val="000000"/>
                <w:sz w:val="22"/>
                <w:szCs w:val="22"/>
              </w:rPr>
            </w:pPr>
            <w:r>
              <w:rPr>
                <w:rFonts w:asciiTheme="minorHAnsi" w:hAnsiTheme="minorHAnsi" w:cstheme="minorHAnsi"/>
                <w:b w:val="0"/>
                <w:color w:val="000000"/>
                <w:sz w:val="22"/>
                <w:szCs w:val="22"/>
              </w:rPr>
              <w:t>4.</w:t>
            </w:r>
          </w:p>
        </w:tc>
        <w:tc>
          <w:tcPr>
            <w:tcW w:w="2976" w:type="dxa"/>
            <w:vAlign w:val="center"/>
          </w:tcPr>
          <w:p w14:paraId="6F59B890" w14:textId="77777777" w:rsidR="00E4509A" w:rsidRPr="00A930C9" w:rsidRDefault="00E4509A" w:rsidP="00B671E5">
            <w:pPr>
              <w:tabs>
                <w:tab w:val="decimal" w:pos="451"/>
                <w:tab w:val="left" w:pos="782"/>
                <w:tab w:val="left" w:pos="3753"/>
              </w:tabs>
              <w:rPr>
                <w:rFonts w:asciiTheme="minorHAnsi" w:hAnsiTheme="minorHAnsi" w:cstheme="minorHAnsi"/>
                <w:bCs w:val="0"/>
                <w:color w:val="000000"/>
                <w:sz w:val="22"/>
                <w:szCs w:val="22"/>
              </w:rPr>
            </w:pPr>
            <w:r>
              <w:rPr>
                <w:rFonts w:asciiTheme="minorHAnsi" w:hAnsiTheme="minorHAnsi" w:cstheme="minorHAnsi"/>
                <w:b w:val="0"/>
                <w:color w:val="000000"/>
                <w:sz w:val="22"/>
                <w:szCs w:val="22"/>
              </w:rPr>
              <w:t>Etap IV – Warsztaty powdrożeniowe dla redaktorów i pracowników IT.</w:t>
            </w:r>
          </w:p>
        </w:tc>
        <w:tc>
          <w:tcPr>
            <w:tcW w:w="993" w:type="dxa"/>
            <w:vAlign w:val="center"/>
          </w:tcPr>
          <w:p w14:paraId="600A6D1D" w14:textId="77777777" w:rsidR="00E4509A" w:rsidRPr="00514D8C" w:rsidRDefault="00E4509A" w:rsidP="00B671E5">
            <w:pPr>
              <w:tabs>
                <w:tab w:val="decimal"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1</w:t>
            </w:r>
          </w:p>
        </w:tc>
        <w:tc>
          <w:tcPr>
            <w:tcW w:w="992" w:type="dxa"/>
            <w:vAlign w:val="center"/>
          </w:tcPr>
          <w:p w14:paraId="0B08D4AB" w14:textId="27C69281" w:rsidR="00E4509A" w:rsidRPr="00514D8C" w:rsidRDefault="00EC5E4A" w:rsidP="00B671E5">
            <w:pPr>
              <w:tabs>
                <w:tab w:val="left" w:leader="dot" w:pos="444"/>
                <w:tab w:val="left" w:pos="782"/>
                <w:tab w:val="left" w:pos="851"/>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Nie dotyczy</w:t>
            </w:r>
          </w:p>
        </w:tc>
        <w:tc>
          <w:tcPr>
            <w:tcW w:w="1276" w:type="dxa"/>
            <w:vAlign w:val="center"/>
          </w:tcPr>
          <w:p w14:paraId="6CD36382" w14:textId="77777777" w:rsidR="00E4509A" w:rsidRPr="00514D8C" w:rsidRDefault="00E4509A" w:rsidP="00B671E5">
            <w:pPr>
              <w:tabs>
                <w:tab w:val="left" w:leader="dot" w:pos="454"/>
                <w:tab w:val="left" w:pos="480"/>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c>
          <w:tcPr>
            <w:tcW w:w="1134" w:type="dxa"/>
            <w:vAlign w:val="center"/>
          </w:tcPr>
          <w:p w14:paraId="049D65B2"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w:t>
            </w:r>
          </w:p>
        </w:tc>
        <w:tc>
          <w:tcPr>
            <w:tcW w:w="1134" w:type="dxa"/>
            <w:vAlign w:val="center"/>
          </w:tcPr>
          <w:p w14:paraId="25530DB2"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r>
      <w:tr w:rsidR="00E4509A" w:rsidRPr="00AF477A" w14:paraId="65D15689" w14:textId="77777777" w:rsidTr="00B671E5">
        <w:trPr>
          <w:cnfStyle w:val="100000000000" w:firstRow="1" w:lastRow="0" w:firstColumn="0" w:lastColumn="0" w:oddVBand="0" w:evenVBand="0" w:oddHBand="0" w:evenHBand="0" w:firstRowFirstColumn="0" w:firstRowLastColumn="0" w:lastRowFirstColumn="0" w:lastRowLastColumn="0"/>
          <w:tblHeader/>
        </w:trPr>
        <w:tc>
          <w:tcPr>
            <w:tcW w:w="426" w:type="dxa"/>
          </w:tcPr>
          <w:p w14:paraId="24E98F2C" w14:textId="77777777" w:rsidR="00E4509A" w:rsidRPr="00514D8C" w:rsidRDefault="00E4509A" w:rsidP="00B671E5">
            <w:pPr>
              <w:tabs>
                <w:tab w:val="decimal" w:pos="451"/>
                <w:tab w:val="left" w:pos="782"/>
                <w:tab w:val="left" w:pos="3753"/>
              </w:tabs>
              <w:spacing w:after="120" w:line="360" w:lineRule="auto"/>
              <w:rPr>
                <w:rFonts w:asciiTheme="minorHAnsi" w:hAnsiTheme="minorHAnsi" w:cstheme="minorHAnsi"/>
                <w:b w:val="0"/>
                <w:color w:val="000000"/>
                <w:sz w:val="22"/>
                <w:szCs w:val="22"/>
              </w:rPr>
            </w:pPr>
            <w:r>
              <w:rPr>
                <w:rFonts w:asciiTheme="minorHAnsi" w:hAnsiTheme="minorHAnsi" w:cstheme="minorHAnsi"/>
                <w:b w:val="0"/>
                <w:color w:val="000000"/>
                <w:sz w:val="22"/>
                <w:szCs w:val="22"/>
              </w:rPr>
              <w:t>5.</w:t>
            </w:r>
          </w:p>
        </w:tc>
        <w:tc>
          <w:tcPr>
            <w:tcW w:w="2976" w:type="dxa"/>
            <w:vAlign w:val="center"/>
          </w:tcPr>
          <w:p w14:paraId="2F26480D" w14:textId="77777777" w:rsidR="00E4509A" w:rsidRPr="00F77779" w:rsidRDefault="00E4509A" w:rsidP="00B671E5">
            <w:pPr>
              <w:tabs>
                <w:tab w:val="decimal"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 xml:space="preserve">Etap V - </w:t>
            </w:r>
            <w:r w:rsidRPr="00A930C9">
              <w:rPr>
                <w:rFonts w:asciiTheme="minorHAnsi" w:hAnsiTheme="minorHAnsi" w:cstheme="minorHAnsi"/>
                <w:b w:val="0"/>
                <w:color w:val="000000"/>
                <w:sz w:val="22"/>
                <w:szCs w:val="22"/>
              </w:rPr>
              <w:t>Usługi Utrzymania i Rozwoju Serwisu</w:t>
            </w:r>
            <w:r>
              <w:rPr>
                <w:rFonts w:asciiTheme="minorHAnsi" w:hAnsiTheme="minorHAnsi" w:cstheme="minorHAnsi"/>
                <w:b w:val="0"/>
                <w:color w:val="000000"/>
                <w:sz w:val="22"/>
                <w:szCs w:val="22"/>
              </w:rPr>
              <w:t>.</w:t>
            </w:r>
            <w:r>
              <w:rPr>
                <w:rFonts w:asciiTheme="minorHAnsi" w:hAnsiTheme="minorHAnsi" w:cstheme="minorHAnsi"/>
                <w:b w:val="0"/>
                <w:color w:val="000000"/>
                <w:sz w:val="22"/>
                <w:szCs w:val="22"/>
              </w:rPr>
              <w:br/>
            </w:r>
            <w:r w:rsidRPr="00F77779">
              <w:rPr>
                <w:rFonts w:asciiTheme="minorHAnsi" w:hAnsiTheme="minorHAnsi" w:cstheme="minorHAnsi"/>
                <w:b w:val="0"/>
                <w:color w:val="000000"/>
                <w:sz w:val="22"/>
                <w:szCs w:val="22"/>
              </w:rPr>
              <w:t>Utrzymanie www OWDA,</w:t>
            </w:r>
          </w:p>
          <w:p w14:paraId="6AA6F5FC" w14:textId="77777777" w:rsidR="00E4509A" w:rsidRPr="00F77779" w:rsidRDefault="00E4509A" w:rsidP="00B671E5">
            <w:pPr>
              <w:tabs>
                <w:tab w:val="decimal" w:pos="451"/>
                <w:tab w:val="left" w:pos="782"/>
                <w:tab w:val="left" w:pos="3753"/>
              </w:tabs>
              <w:rPr>
                <w:rFonts w:asciiTheme="minorHAnsi" w:hAnsiTheme="minorHAnsi" w:cstheme="minorHAnsi"/>
                <w:b w:val="0"/>
                <w:color w:val="000000"/>
                <w:sz w:val="22"/>
                <w:szCs w:val="22"/>
              </w:rPr>
            </w:pPr>
            <w:r w:rsidRPr="00F77779">
              <w:rPr>
                <w:rFonts w:asciiTheme="minorHAnsi" w:hAnsiTheme="minorHAnsi" w:cstheme="minorHAnsi"/>
                <w:b w:val="0"/>
                <w:color w:val="000000"/>
                <w:sz w:val="22"/>
                <w:szCs w:val="22"/>
              </w:rPr>
              <w:t>nadzór nad poprawnością działania, obsługa</w:t>
            </w:r>
          </w:p>
          <w:p w14:paraId="2237A787" w14:textId="67A19882" w:rsidR="00E4509A" w:rsidRPr="00514D8C" w:rsidRDefault="00E4509A" w:rsidP="00B671E5">
            <w:pPr>
              <w:tabs>
                <w:tab w:val="decimal" w:pos="451"/>
                <w:tab w:val="left" w:pos="782"/>
                <w:tab w:val="left" w:pos="3753"/>
              </w:tabs>
              <w:rPr>
                <w:rFonts w:asciiTheme="minorHAnsi" w:hAnsiTheme="minorHAnsi" w:cstheme="minorHAnsi"/>
                <w:b w:val="0"/>
                <w:color w:val="000000"/>
                <w:sz w:val="22"/>
                <w:szCs w:val="22"/>
              </w:rPr>
            </w:pPr>
            <w:r w:rsidRPr="00F77779">
              <w:rPr>
                <w:rFonts w:asciiTheme="minorHAnsi" w:hAnsiTheme="minorHAnsi" w:cstheme="minorHAnsi"/>
                <w:b w:val="0"/>
                <w:color w:val="000000"/>
                <w:sz w:val="22"/>
                <w:szCs w:val="22"/>
              </w:rPr>
              <w:t>informatyczna</w:t>
            </w:r>
            <w:r>
              <w:rPr>
                <w:rFonts w:asciiTheme="minorHAnsi" w:hAnsiTheme="minorHAnsi" w:cstheme="minorHAnsi"/>
                <w:b w:val="0"/>
                <w:color w:val="000000"/>
                <w:sz w:val="22"/>
                <w:szCs w:val="22"/>
              </w:rPr>
              <w:t>.</w:t>
            </w:r>
            <w:r w:rsidR="00447C7F">
              <w:rPr>
                <w:rFonts w:asciiTheme="minorHAnsi" w:hAnsiTheme="minorHAnsi" w:cstheme="minorHAnsi"/>
                <w:b w:val="0"/>
                <w:color w:val="000000"/>
                <w:sz w:val="22"/>
                <w:szCs w:val="22"/>
              </w:rPr>
              <w:t xml:space="preserve"> (cena za roboczogodzinę)</w:t>
            </w:r>
          </w:p>
        </w:tc>
        <w:tc>
          <w:tcPr>
            <w:tcW w:w="993" w:type="dxa"/>
            <w:vAlign w:val="center"/>
          </w:tcPr>
          <w:p w14:paraId="4C22BDDC" w14:textId="77777777" w:rsidR="00E4509A" w:rsidRPr="00514D8C" w:rsidRDefault="00E4509A" w:rsidP="00B671E5">
            <w:pPr>
              <w:tabs>
                <w:tab w:val="decimal"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13 miesięcy</w:t>
            </w:r>
          </w:p>
        </w:tc>
        <w:tc>
          <w:tcPr>
            <w:tcW w:w="992" w:type="dxa"/>
            <w:vAlign w:val="center"/>
          </w:tcPr>
          <w:p w14:paraId="6BDA7643" w14:textId="3D1D76AA" w:rsidR="00E4509A" w:rsidRPr="00514D8C" w:rsidRDefault="00E4509A" w:rsidP="00B671E5">
            <w:pPr>
              <w:tabs>
                <w:tab w:val="left" w:leader="dot" w:pos="444"/>
                <w:tab w:val="left" w:pos="782"/>
                <w:tab w:val="left" w:pos="851"/>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002F44B7">
              <w:rPr>
                <w:rFonts w:asciiTheme="minorHAnsi" w:hAnsiTheme="minorHAnsi" w:cstheme="minorHAnsi"/>
                <w:b w:val="0"/>
                <w:color w:val="000000"/>
                <w:sz w:val="22"/>
                <w:szCs w:val="22"/>
              </w:rPr>
              <w:t>z</w:t>
            </w:r>
            <w:r w:rsidRPr="00514D8C">
              <w:rPr>
                <w:rFonts w:asciiTheme="minorHAnsi" w:hAnsiTheme="minorHAnsi" w:cstheme="minorHAnsi"/>
                <w:b w:val="0"/>
                <w:color w:val="000000"/>
                <w:sz w:val="22"/>
                <w:szCs w:val="22"/>
              </w:rPr>
              <w:t>ł</w:t>
            </w:r>
            <w:r w:rsidR="002F44B7">
              <w:rPr>
                <w:rFonts w:asciiTheme="minorHAnsi" w:hAnsiTheme="minorHAnsi" w:cstheme="minorHAnsi"/>
                <w:b w:val="0"/>
                <w:color w:val="000000"/>
                <w:sz w:val="22"/>
                <w:szCs w:val="22"/>
              </w:rPr>
              <w:t xml:space="preserve"> (cena za 1 roboczogodzinę)</w:t>
            </w:r>
          </w:p>
        </w:tc>
        <w:tc>
          <w:tcPr>
            <w:tcW w:w="1276" w:type="dxa"/>
            <w:vAlign w:val="center"/>
          </w:tcPr>
          <w:p w14:paraId="36F7E446"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c>
          <w:tcPr>
            <w:tcW w:w="1134" w:type="dxa"/>
            <w:vAlign w:val="center"/>
          </w:tcPr>
          <w:p w14:paraId="5EFD15B0"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w:t>
            </w:r>
          </w:p>
        </w:tc>
        <w:tc>
          <w:tcPr>
            <w:tcW w:w="1134" w:type="dxa"/>
            <w:vAlign w:val="center"/>
          </w:tcPr>
          <w:p w14:paraId="2E35ECFC"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r>
      <w:tr w:rsidR="00E4509A" w:rsidRPr="00AF477A" w14:paraId="4FBCE03F" w14:textId="77777777" w:rsidTr="00B671E5">
        <w:trPr>
          <w:cnfStyle w:val="100000000000" w:firstRow="1" w:lastRow="0" w:firstColumn="0" w:lastColumn="0" w:oddVBand="0" w:evenVBand="0" w:oddHBand="0" w:evenHBand="0" w:firstRowFirstColumn="0" w:firstRowLastColumn="0" w:lastRowFirstColumn="0" w:lastRowLastColumn="0"/>
          <w:tblHeader/>
        </w:trPr>
        <w:tc>
          <w:tcPr>
            <w:tcW w:w="426" w:type="dxa"/>
          </w:tcPr>
          <w:p w14:paraId="2AF1C18D" w14:textId="77777777" w:rsidR="00E4509A" w:rsidRPr="00514D8C" w:rsidRDefault="00E4509A" w:rsidP="00B671E5">
            <w:pPr>
              <w:tabs>
                <w:tab w:val="decimal" w:pos="451"/>
                <w:tab w:val="left" w:pos="782"/>
                <w:tab w:val="left" w:pos="3753"/>
              </w:tabs>
              <w:spacing w:after="120" w:line="360" w:lineRule="auto"/>
              <w:rPr>
                <w:rFonts w:asciiTheme="minorHAnsi" w:hAnsiTheme="minorHAnsi" w:cstheme="minorHAnsi"/>
                <w:b w:val="0"/>
                <w:color w:val="000000"/>
                <w:sz w:val="22"/>
                <w:szCs w:val="22"/>
              </w:rPr>
            </w:pPr>
            <w:r>
              <w:rPr>
                <w:rFonts w:asciiTheme="minorHAnsi" w:hAnsiTheme="minorHAnsi" w:cstheme="minorHAnsi"/>
                <w:b w:val="0"/>
                <w:color w:val="000000"/>
                <w:sz w:val="22"/>
                <w:szCs w:val="22"/>
              </w:rPr>
              <w:t>6.</w:t>
            </w:r>
          </w:p>
        </w:tc>
        <w:tc>
          <w:tcPr>
            <w:tcW w:w="2976" w:type="dxa"/>
            <w:vAlign w:val="center"/>
          </w:tcPr>
          <w:p w14:paraId="179B1AC3" w14:textId="77777777" w:rsidR="00E4509A" w:rsidRPr="00A930C9" w:rsidRDefault="00E4509A" w:rsidP="00B671E5">
            <w:pPr>
              <w:tabs>
                <w:tab w:val="decimal"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 xml:space="preserve">Etap VI – Realizacja </w:t>
            </w:r>
            <w:proofErr w:type="spellStart"/>
            <w:r>
              <w:rPr>
                <w:rFonts w:asciiTheme="minorHAnsi" w:hAnsiTheme="minorHAnsi" w:cstheme="minorHAnsi"/>
                <w:b w:val="0"/>
                <w:color w:val="000000"/>
                <w:sz w:val="22"/>
                <w:szCs w:val="22"/>
              </w:rPr>
              <w:t>contentu</w:t>
            </w:r>
            <w:proofErr w:type="spellEnd"/>
            <w:r>
              <w:rPr>
                <w:rFonts w:asciiTheme="minorHAnsi" w:hAnsiTheme="minorHAnsi" w:cstheme="minorHAnsi"/>
                <w:b w:val="0"/>
                <w:color w:val="000000"/>
                <w:sz w:val="22"/>
                <w:szCs w:val="22"/>
              </w:rPr>
              <w:t xml:space="preserve"> startowego.</w:t>
            </w:r>
            <w:r>
              <w:rPr>
                <w:rFonts w:asciiTheme="minorHAnsi" w:hAnsiTheme="minorHAnsi" w:cstheme="minorHAnsi"/>
                <w:b w:val="0"/>
                <w:color w:val="000000"/>
                <w:sz w:val="22"/>
                <w:szCs w:val="22"/>
              </w:rPr>
              <w:br/>
            </w:r>
            <w:r w:rsidRPr="00A930C9">
              <w:rPr>
                <w:rFonts w:asciiTheme="minorHAnsi" w:hAnsiTheme="minorHAnsi" w:cstheme="minorHAnsi"/>
                <w:b w:val="0"/>
                <w:color w:val="000000"/>
                <w:sz w:val="22"/>
                <w:szCs w:val="22"/>
              </w:rPr>
              <w:t xml:space="preserve">Przygotowanie i realizacja </w:t>
            </w:r>
            <w:proofErr w:type="spellStart"/>
            <w:r w:rsidRPr="00A930C9">
              <w:rPr>
                <w:rFonts w:asciiTheme="minorHAnsi" w:hAnsiTheme="minorHAnsi" w:cstheme="minorHAnsi"/>
                <w:b w:val="0"/>
                <w:color w:val="000000"/>
                <w:sz w:val="22"/>
                <w:szCs w:val="22"/>
              </w:rPr>
              <w:t>kontentu</w:t>
            </w:r>
            <w:proofErr w:type="spellEnd"/>
            <w:r w:rsidRPr="00A930C9">
              <w:rPr>
                <w:rFonts w:asciiTheme="minorHAnsi" w:hAnsiTheme="minorHAnsi" w:cstheme="minorHAnsi"/>
                <w:b w:val="0"/>
                <w:color w:val="000000"/>
                <w:sz w:val="22"/>
                <w:szCs w:val="22"/>
              </w:rPr>
              <w:t xml:space="preserve"> startowego na www OWDA -animacje, </w:t>
            </w:r>
            <w:proofErr w:type="spellStart"/>
            <w:r w:rsidRPr="00A930C9">
              <w:rPr>
                <w:rFonts w:asciiTheme="minorHAnsi" w:hAnsiTheme="minorHAnsi" w:cstheme="minorHAnsi"/>
                <w:b w:val="0"/>
                <w:color w:val="000000"/>
                <w:sz w:val="22"/>
                <w:szCs w:val="22"/>
              </w:rPr>
              <w:t>case</w:t>
            </w:r>
            <w:proofErr w:type="spellEnd"/>
            <w:r w:rsidRPr="00A930C9">
              <w:rPr>
                <w:rFonts w:asciiTheme="minorHAnsi" w:hAnsiTheme="minorHAnsi" w:cstheme="minorHAnsi"/>
                <w:b w:val="0"/>
                <w:color w:val="000000"/>
                <w:sz w:val="22"/>
                <w:szCs w:val="22"/>
              </w:rPr>
              <w:t xml:space="preserve"> </w:t>
            </w:r>
            <w:proofErr w:type="spellStart"/>
            <w:r w:rsidRPr="00A930C9">
              <w:rPr>
                <w:rFonts w:asciiTheme="minorHAnsi" w:hAnsiTheme="minorHAnsi" w:cstheme="minorHAnsi"/>
                <w:b w:val="0"/>
                <w:color w:val="000000"/>
                <w:sz w:val="22"/>
                <w:szCs w:val="22"/>
              </w:rPr>
              <w:t>study</w:t>
            </w:r>
            <w:proofErr w:type="spellEnd"/>
            <w:r w:rsidRPr="00A930C9">
              <w:rPr>
                <w:rFonts w:asciiTheme="minorHAnsi" w:hAnsiTheme="minorHAnsi" w:cstheme="minorHAnsi"/>
                <w:b w:val="0"/>
                <w:color w:val="000000"/>
                <w:sz w:val="22"/>
                <w:szCs w:val="22"/>
              </w:rPr>
              <w:t>, interaktywna mapa,</w:t>
            </w:r>
          </w:p>
          <w:p w14:paraId="345E6AD4" w14:textId="77777777" w:rsidR="00E4509A" w:rsidRPr="00A930C9" w:rsidRDefault="00E4509A" w:rsidP="00B671E5">
            <w:pPr>
              <w:tabs>
                <w:tab w:val="decimal" w:pos="451"/>
                <w:tab w:val="left" w:pos="782"/>
                <w:tab w:val="left" w:pos="3753"/>
              </w:tabs>
              <w:rPr>
                <w:rFonts w:asciiTheme="minorHAnsi" w:hAnsiTheme="minorHAnsi" w:cstheme="minorHAnsi"/>
                <w:bCs w:val="0"/>
                <w:color w:val="000000"/>
                <w:sz w:val="22"/>
                <w:szCs w:val="22"/>
              </w:rPr>
            </w:pPr>
            <w:r w:rsidRPr="00A930C9">
              <w:rPr>
                <w:rFonts w:asciiTheme="minorHAnsi" w:hAnsiTheme="minorHAnsi" w:cstheme="minorHAnsi"/>
                <w:b w:val="0"/>
                <w:color w:val="000000"/>
                <w:sz w:val="22"/>
                <w:szCs w:val="22"/>
              </w:rPr>
              <w:t xml:space="preserve">grafiki, treści </w:t>
            </w:r>
            <w:r>
              <w:rPr>
                <w:rFonts w:asciiTheme="minorHAnsi" w:hAnsiTheme="minorHAnsi" w:cstheme="minorHAnsi"/>
                <w:b w:val="0"/>
                <w:color w:val="000000"/>
                <w:sz w:val="22"/>
                <w:szCs w:val="22"/>
              </w:rPr>
              <w:t>itp., zapewnienie zgodności treści z WCAG</w:t>
            </w:r>
            <w:r>
              <w:rPr>
                <w:rFonts w:asciiTheme="minorHAnsi" w:hAnsiTheme="minorHAnsi" w:cstheme="minorHAnsi"/>
                <w:bCs w:val="0"/>
                <w:color w:val="000000"/>
                <w:sz w:val="22"/>
                <w:szCs w:val="22"/>
              </w:rPr>
              <w:t>.</w:t>
            </w:r>
          </w:p>
        </w:tc>
        <w:tc>
          <w:tcPr>
            <w:tcW w:w="993" w:type="dxa"/>
            <w:vAlign w:val="center"/>
          </w:tcPr>
          <w:p w14:paraId="25352581" w14:textId="77777777" w:rsidR="00E4509A" w:rsidRPr="00514D8C" w:rsidRDefault="00E4509A" w:rsidP="00B671E5">
            <w:pPr>
              <w:tabs>
                <w:tab w:val="decimal"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1</w:t>
            </w:r>
          </w:p>
        </w:tc>
        <w:tc>
          <w:tcPr>
            <w:tcW w:w="992" w:type="dxa"/>
            <w:vAlign w:val="center"/>
          </w:tcPr>
          <w:p w14:paraId="02EC7B37" w14:textId="11E7E3A3" w:rsidR="00E4509A" w:rsidRPr="00514D8C" w:rsidRDefault="00EC5E4A" w:rsidP="00B671E5">
            <w:pPr>
              <w:tabs>
                <w:tab w:val="left" w:leader="dot" w:pos="444"/>
                <w:tab w:val="left" w:pos="782"/>
                <w:tab w:val="left" w:pos="851"/>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Nie dotyczy</w:t>
            </w:r>
          </w:p>
        </w:tc>
        <w:tc>
          <w:tcPr>
            <w:tcW w:w="1276" w:type="dxa"/>
            <w:vAlign w:val="center"/>
          </w:tcPr>
          <w:p w14:paraId="453FAD0B"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c>
          <w:tcPr>
            <w:tcW w:w="1134" w:type="dxa"/>
            <w:vAlign w:val="center"/>
          </w:tcPr>
          <w:p w14:paraId="36DE6474"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w:t>
            </w:r>
          </w:p>
        </w:tc>
        <w:tc>
          <w:tcPr>
            <w:tcW w:w="1134" w:type="dxa"/>
            <w:vAlign w:val="center"/>
          </w:tcPr>
          <w:p w14:paraId="0CC07E60"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r>
      <w:tr w:rsidR="00E4509A" w:rsidRPr="00AF477A" w14:paraId="653246B7" w14:textId="77777777" w:rsidTr="00B671E5">
        <w:trPr>
          <w:cnfStyle w:val="100000000000" w:firstRow="1" w:lastRow="0" w:firstColumn="0" w:lastColumn="0" w:oddVBand="0" w:evenVBand="0" w:oddHBand="0" w:evenHBand="0" w:firstRowFirstColumn="0" w:firstRowLastColumn="0" w:lastRowFirstColumn="0" w:lastRowLastColumn="0"/>
          <w:tblHeader/>
        </w:trPr>
        <w:tc>
          <w:tcPr>
            <w:tcW w:w="426" w:type="dxa"/>
          </w:tcPr>
          <w:p w14:paraId="1BF3B3A5" w14:textId="77777777" w:rsidR="00E4509A" w:rsidRPr="00A930C9" w:rsidRDefault="00E4509A" w:rsidP="00B671E5">
            <w:pPr>
              <w:tabs>
                <w:tab w:val="decimal" w:pos="451"/>
                <w:tab w:val="left" w:pos="782"/>
                <w:tab w:val="left" w:pos="3753"/>
              </w:tabs>
              <w:spacing w:after="120" w:line="360" w:lineRule="auto"/>
              <w:rPr>
                <w:rFonts w:asciiTheme="minorHAnsi" w:hAnsiTheme="minorHAnsi" w:cstheme="minorHAnsi"/>
                <w:b w:val="0"/>
                <w:bCs w:val="0"/>
                <w:color w:val="000000"/>
                <w:sz w:val="22"/>
                <w:szCs w:val="22"/>
              </w:rPr>
            </w:pPr>
            <w:r w:rsidRPr="00A930C9">
              <w:rPr>
                <w:rFonts w:asciiTheme="minorHAnsi" w:hAnsiTheme="minorHAnsi" w:cstheme="minorHAnsi"/>
                <w:b w:val="0"/>
                <w:bCs w:val="0"/>
                <w:color w:val="000000"/>
                <w:sz w:val="22"/>
                <w:szCs w:val="22"/>
              </w:rPr>
              <w:t>7.</w:t>
            </w:r>
          </w:p>
        </w:tc>
        <w:tc>
          <w:tcPr>
            <w:tcW w:w="2976" w:type="dxa"/>
            <w:vAlign w:val="center"/>
          </w:tcPr>
          <w:p w14:paraId="6F3F83DA" w14:textId="6EB938E1" w:rsidR="00E4509A" w:rsidRDefault="00E4509A" w:rsidP="00B671E5">
            <w:pPr>
              <w:tabs>
                <w:tab w:val="decimal"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 xml:space="preserve">Etap VII - </w:t>
            </w:r>
            <w:r w:rsidRPr="00724957">
              <w:rPr>
                <w:rFonts w:asciiTheme="minorHAnsi" w:hAnsiTheme="minorHAnsi" w:cstheme="minorHAnsi"/>
                <w:b w:val="0"/>
                <w:color w:val="000000"/>
                <w:sz w:val="22"/>
                <w:szCs w:val="22"/>
              </w:rPr>
              <w:t xml:space="preserve">Uzupełnianie </w:t>
            </w:r>
            <w:proofErr w:type="spellStart"/>
            <w:r w:rsidRPr="00724957">
              <w:rPr>
                <w:rFonts w:asciiTheme="minorHAnsi" w:hAnsiTheme="minorHAnsi" w:cstheme="minorHAnsi"/>
                <w:b w:val="0"/>
                <w:color w:val="000000"/>
                <w:sz w:val="22"/>
                <w:szCs w:val="22"/>
              </w:rPr>
              <w:t>contentu</w:t>
            </w:r>
            <w:proofErr w:type="spellEnd"/>
            <w:r w:rsidRPr="00724957">
              <w:rPr>
                <w:rFonts w:asciiTheme="minorHAnsi" w:hAnsiTheme="minorHAnsi" w:cstheme="minorHAnsi"/>
                <w:b w:val="0"/>
                <w:color w:val="000000"/>
                <w:sz w:val="22"/>
                <w:szCs w:val="22"/>
              </w:rPr>
              <w:t xml:space="preserve"> portalu</w:t>
            </w:r>
            <w:r>
              <w:rPr>
                <w:rFonts w:asciiTheme="minorHAnsi" w:hAnsiTheme="minorHAnsi" w:cstheme="minorHAnsi"/>
                <w:b w:val="0"/>
                <w:color w:val="000000"/>
                <w:sz w:val="22"/>
                <w:szCs w:val="22"/>
              </w:rPr>
              <w:t>.</w:t>
            </w:r>
            <w:r>
              <w:rPr>
                <w:rFonts w:asciiTheme="minorHAnsi" w:hAnsiTheme="minorHAnsi" w:cstheme="minorHAnsi"/>
                <w:b w:val="0"/>
                <w:color w:val="000000"/>
                <w:sz w:val="22"/>
                <w:szCs w:val="22"/>
              </w:rPr>
              <w:br/>
              <w:t>B</w:t>
            </w:r>
            <w:r w:rsidRPr="00724957">
              <w:rPr>
                <w:rFonts w:asciiTheme="minorHAnsi" w:hAnsiTheme="minorHAnsi" w:cstheme="minorHAnsi"/>
                <w:b w:val="0"/>
                <w:color w:val="000000"/>
                <w:sz w:val="22"/>
                <w:szCs w:val="22"/>
              </w:rPr>
              <w:t xml:space="preserve">ieżące </w:t>
            </w:r>
            <w:r>
              <w:rPr>
                <w:rFonts w:asciiTheme="minorHAnsi" w:hAnsiTheme="minorHAnsi" w:cstheme="minorHAnsi"/>
                <w:b w:val="0"/>
                <w:color w:val="000000"/>
                <w:sz w:val="22"/>
                <w:szCs w:val="22"/>
              </w:rPr>
              <w:t xml:space="preserve">i niezwłoczne </w:t>
            </w:r>
            <w:r w:rsidRPr="00724957">
              <w:rPr>
                <w:rFonts w:asciiTheme="minorHAnsi" w:hAnsiTheme="minorHAnsi" w:cstheme="minorHAnsi"/>
                <w:b w:val="0"/>
                <w:color w:val="000000"/>
                <w:sz w:val="22"/>
                <w:szCs w:val="22"/>
              </w:rPr>
              <w:t>uzupełniani</w:t>
            </w:r>
            <w:r>
              <w:rPr>
                <w:rFonts w:asciiTheme="minorHAnsi" w:hAnsiTheme="minorHAnsi" w:cstheme="minorHAnsi"/>
                <w:b w:val="0"/>
                <w:color w:val="000000"/>
                <w:sz w:val="22"/>
                <w:szCs w:val="22"/>
              </w:rPr>
              <w:t>e</w:t>
            </w:r>
            <w:r w:rsidRPr="00724957">
              <w:rPr>
                <w:rFonts w:asciiTheme="minorHAnsi" w:hAnsiTheme="minorHAnsi" w:cstheme="minorHAnsi"/>
                <w:b w:val="0"/>
                <w:color w:val="000000"/>
                <w:sz w:val="22"/>
                <w:szCs w:val="22"/>
              </w:rPr>
              <w:t xml:space="preserve"> treści publikowanych na portalu, po uzgodnieniu ich treści z Zamawiającym</w:t>
            </w:r>
            <w:r>
              <w:rPr>
                <w:rFonts w:asciiTheme="minorHAnsi" w:hAnsiTheme="minorHAnsi" w:cstheme="minorHAnsi"/>
                <w:b w:val="0"/>
                <w:color w:val="000000"/>
                <w:sz w:val="22"/>
                <w:szCs w:val="22"/>
              </w:rPr>
              <w:t>.</w:t>
            </w:r>
          </w:p>
        </w:tc>
        <w:tc>
          <w:tcPr>
            <w:tcW w:w="993" w:type="dxa"/>
            <w:vAlign w:val="center"/>
          </w:tcPr>
          <w:p w14:paraId="72B223E6" w14:textId="77777777" w:rsidR="00E4509A" w:rsidRDefault="00E4509A" w:rsidP="00B671E5">
            <w:pPr>
              <w:tabs>
                <w:tab w:val="decimal" w:pos="451"/>
                <w:tab w:val="left" w:pos="782"/>
                <w:tab w:val="left" w:pos="3753"/>
              </w:tabs>
              <w:rPr>
                <w:rFonts w:asciiTheme="minorHAnsi" w:hAnsiTheme="minorHAnsi" w:cstheme="minorHAnsi"/>
                <w:color w:val="000000"/>
                <w:sz w:val="22"/>
                <w:szCs w:val="22"/>
              </w:rPr>
            </w:pPr>
            <w:r>
              <w:rPr>
                <w:rFonts w:asciiTheme="minorHAnsi" w:hAnsiTheme="minorHAnsi" w:cstheme="minorHAnsi"/>
                <w:b w:val="0"/>
                <w:color w:val="000000"/>
                <w:sz w:val="22"/>
                <w:szCs w:val="22"/>
              </w:rPr>
              <w:t>13 miesięcy</w:t>
            </w:r>
          </w:p>
        </w:tc>
        <w:tc>
          <w:tcPr>
            <w:tcW w:w="992" w:type="dxa"/>
            <w:vAlign w:val="center"/>
          </w:tcPr>
          <w:p w14:paraId="704AF91C" w14:textId="10F0FF6D" w:rsidR="00E4509A" w:rsidRDefault="00E4509A" w:rsidP="00B671E5">
            <w:pPr>
              <w:tabs>
                <w:tab w:val="left" w:leader="dot" w:pos="444"/>
                <w:tab w:val="left" w:pos="782"/>
                <w:tab w:val="left" w:pos="851"/>
                <w:tab w:val="left" w:pos="3753"/>
              </w:tabs>
              <w:rPr>
                <w:rFonts w:asciiTheme="minorHAnsi" w:hAnsiTheme="minorHAnsi" w:cstheme="minorHAnsi"/>
                <w:bCs w:val="0"/>
                <w:color w:val="000000"/>
                <w:sz w:val="22"/>
                <w:szCs w:val="22"/>
              </w:rPr>
            </w:pPr>
            <w:r>
              <w:rPr>
                <w:rFonts w:asciiTheme="minorHAnsi" w:hAnsiTheme="minorHAnsi" w:cstheme="minorHAnsi"/>
                <w:b w:val="0"/>
                <w:color w:val="000000"/>
                <w:sz w:val="22"/>
                <w:szCs w:val="22"/>
              </w:rPr>
              <w:tab/>
            </w:r>
            <w:r w:rsidR="002F44B7">
              <w:rPr>
                <w:rFonts w:asciiTheme="minorHAnsi" w:hAnsiTheme="minorHAnsi" w:cstheme="minorHAnsi"/>
                <w:b w:val="0"/>
                <w:color w:val="000000"/>
                <w:sz w:val="22"/>
                <w:szCs w:val="22"/>
              </w:rPr>
              <w:t>z</w:t>
            </w:r>
            <w:r w:rsidRPr="00514D8C">
              <w:rPr>
                <w:rFonts w:asciiTheme="minorHAnsi" w:hAnsiTheme="minorHAnsi" w:cstheme="minorHAnsi"/>
                <w:b w:val="0"/>
                <w:color w:val="000000"/>
                <w:sz w:val="22"/>
                <w:szCs w:val="22"/>
              </w:rPr>
              <w:t>ł</w:t>
            </w:r>
          </w:p>
          <w:p w14:paraId="3718295D" w14:textId="346D2AA2" w:rsidR="002F44B7" w:rsidRDefault="002F44B7" w:rsidP="00B671E5">
            <w:pPr>
              <w:tabs>
                <w:tab w:val="left" w:leader="dot" w:pos="444"/>
                <w:tab w:val="left" w:pos="782"/>
                <w:tab w:val="left" w:pos="851"/>
                <w:tab w:val="left" w:pos="3753"/>
              </w:tabs>
              <w:rPr>
                <w:rFonts w:asciiTheme="minorHAnsi" w:hAnsiTheme="minorHAnsi" w:cstheme="minorHAnsi"/>
                <w:color w:val="000000"/>
                <w:sz w:val="22"/>
                <w:szCs w:val="22"/>
              </w:rPr>
            </w:pPr>
            <w:r>
              <w:rPr>
                <w:rFonts w:asciiTheme="minorHAnsi" w:hAnsiTheme="minorHAnsi" w:cstheme="minorHAnsi"/>
                <w:b w:val="0"/>
                <w:color w:val="000000"/>
                <w:sz w:val="22"/>
                <w:szCs w:val="22"/>
              </w:rPr>
              <w:t>(cena za ! roboczogodzinę)</w:t>
            </w:r>
          </w:p>
        </w:tc>
        <w:tc>
          <w:tcPr>
            <w:tcW w:w="1276" w:type="dxa"/>
            <w:vAlign w:val="center"/>
          </w:tcPr>
          <w:p w14:paraId="34F7A389" w14:textId="77777777" w:rsidR="00E4509A" w:rsidRDefault="00E4509A" w:rsidP="00B671E5">
            <w:pPr>
              <w:tabs>
                <w:tab w:val="left" w:leader="dot" w:pos="451"/>
                <w:tab w:val="left" w:pos="782"/>
                <w:tab w:val="left" w:pos="3753"/>
              </w:tabs>
              <w:rPr>
                <w:rFonts w:asciiTheme="minorHAnsi" w:hAnsiTheme="minorHAnsi" w:cstheme="minorHAnsi"/>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c>
          <w:tcPr>
            <w:tcW w:w="1134" w:type="dxa"/>
            <w:vAlign w:val="center"/>
          </w:tcPr>
          <w:p w14:paraId="1B4994F1" w14:textId="77777777" w:rsidR="00E4509A" w:rsidRDefault="00E4509A" w:rsidP="00B671E5">
            <w:pPr>
              <w:tabs>
                <w:tab w:val="left" w:leader="dot" w:pos="451"/>
                <w:tab w:val="left" w:pos="782"/>
                <w:tab w:val="left" w:pos="3753"/>
              </w:tabs>
              <w:rPr>
                <w:rFonts w:asciiTheme="minorHAnsi" w:hAnsiTheme="minorHAnsi" w:cstheme="minorHAnsi"/>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w:t>
            </w:r>
          </w:p>
        </w:tc>
        <w:tc>
          <w:tcPr>
            <w:tcW w:w="1134" w:type="dxa"/>
            <w:vAlign w:val="center"/>
          </w:tcPr>
          <w:p w14:paraId="70E390AE" w14:textId="77777777" w:rsidR="00E4509A" w:rsidRDefault="00E4509A" w:rsidP="00B671E5">
            <w:pPr>
              <w:tabs>
                <w:tab w:val="left" w:leader="dot" w:pos="451"/>
                <w:tab w:val="left" w:pos="782"/>
                <w:tab w:val="left" w:pos="3753"/>
              </w:tabs>
              <w:rPr>
                <w:rFonts w:asciiTheme="minorHAnsi" w:hAnsiTheme="minorHAnsi" w:cstheme="minorHAnsi"/>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r>
      <w:tr w:rsidR="00E4509A" w:rsidRPr="00AF477A" w14:paraId="788B6270" w14:textId="77777777" w:rsidTr="00B671E5">
        <w:trPr>
          <w:cnfStyle w:val="100000000000" w:firstRow="1" w:lastRow="0" w:firstColumn="0" w:lastColumn="0" w:oddVBand="0" w:evenVBand="0" w:oddHBand="0" w:evenHBand="0" w:firstRowFirstColumn="0" w:firstRowLastColumn="0" w:lastRowFirstColumn="0" w:lastRowLastColumn="0"/>
          <w:tblHeader/>
        </w:trPr>
        <w:tc>
          <w:tcPr>
            <w:tcW w:w="426" w:type="dxa"/>
          </w:tcPr>
          <w:p w14:paraId="54CFBCB6" w14:textId="77777777" w:rsidR="00E4509A" w:rsidRDefault="00E4509A" w:rsidP="00B671E5">
            <w:pPr>
              <w:tabs>
                <w:tab w:val="decimal" w:pos="451"/>
                <w:tab w:val="left" w:pos="782"/>
                <w:tab w:val="left" w:pos="3753"/>
              </w:tabs>
              <w:spacing w:after="120" w:line="360" w:lineRule="auto"/>
              <w:rPr>
                <w:rFonts w:asciiTheme="minorHAnsi" w:hAnsiTheme="minorHAnsi" w:cstheme="minorHAnsi"/>
                <w:b w:val="0"/>
                <w:color w:val="000000"/>
                <w:sz w:val="22"/>
                <w:szCs w:val="22"/>
              </w:rPr>
            </w:pPr>
            <w:r>
              <w:rPr>
                <w:rFonts w:asciiTheme="minorHAnsi" w:hAnsiTheme="minorHAnsi" w:cstheme="minorHAnsi"/>
                <w:b w:val="0"/>
                <w:color w:val="000000"/>
                <w:sz w:val="22"/>
                <w:szCs w:val="22"/>
              </w:rPr>
              <w:t>8.</w:t>
            </w:r>
          </w:p>
        </w:tc>
        <w:tc>
          <w:tcPr>
            <w:tcW w:w="4961" w:type="dxa"/>
            <w:gridSpan w:val="3"/>
            <w:vAlign w:val="center"/>
          </w:tcPr>
          <w:p w14:paraId="408770FA" w14:textId="58BE74C8" w:rsidR="00E4509A" w:rsidRPr="003C2603" w:rsidRDefault="00E4509A" w:rsidP="00B671E5">
            <w:pPr>
              <w:tabs>
                <w:tab w:val="left" w:leader="dot" w:pos="444"/>
                <w:tab w:val="left" w:pos="782"/>
                <w:tab w:val="left" w:pos="851"/>
                <w:tab w:val="left" w:pos="3753"/>
              </w:tabs>
              <w:rPr>
                <w:rFonts w:asciiTheme="minorHAnsi" w:hAnsiTheme="minorHAnsi" w:cstheme="minorHAnsi"/>
                <w:bCs w:val="0"/>
                <w:color w:val="000000"/>
              </w:rPr>
            </w:pPr>
            <w:r w:rsidRPr="003C2603">
              <w:rPr>
                <w:rFonts w:asciiTheme="minorHAnsi" w:hAnsiTheme="minorHAnsi" w:cstheme="minorHAnsi"/>
                <w:bCs w:val="0"/>
                <w:color w:val="000000"/>
              </w:rPr>
              <w:t xml:space="preserve">Łączna cena </w:t>
            </w:r>
          </w:p>
        </w:tc>
        <w:tc>
          <w:tcPr>
            <w:tcW w:w="1276" w:type="dxa"/>
            <w:vAlign w:val="center"/>
          </w:tcPr>
          <w:p w14:paraId="2705FF03"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t xml:space="preserve"> </w:t>
            </w:r>
            <w:r w:rsidRPr="00514D8C">
              <w:rPr>
                <w:rFonts w:asciiTheme="minorHAnsi" w:hAnsiTheme="minorHAnsi" w:cstheme="minorHAnsi"/>
                <w:b w:val="0"/>
                <w:color w:val="000000"/>
                <w:sz w:val="22"/>
                <w:szCs w:val="22"/>
              </w:rPr>
              <w:t>zł</w:t>
            </w:r>
          </w:p>
        </w:tc>
        <w:tc>
          <w:tcPr>
            <w:tcW w:w="1134" w:type="dxa"/>
            <w:vAlign w:val="center"/>
          </w:tcPr>
          <w:p w14:paraId="2C14E7EA"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w:t>
            </w:r>
          </w:p>
        </w:tc>
        <w:tc>
          <w:tcPr>
            <w:tcW w:w="1134" w:type="dxa"/>
            <w:vAlign w:val="center"/>
          </w:tcPr>
          <w:p w14:paraId="3911BCF9" w14:textId="77777777" w:rsidR="00E4509A" w:rsidRPr="00514D8C" w:rsidRDefault="00E4509A" w:rsidP="00B671E5">
            <w:pPr>
              <w:tabs>
                <w:tab w:val="left" w:leader="dot" w:pos="451"/>
                <w:tab w:val="left" w:pos="782"/>
                <w:tab w:val="left" w:pos="3753"/>
              </w:tabs>
              <w:rPr>
                <w:rFonts w:asciiTheme="minorHAnsi" w:hAnsiTheme="minorHAnsi" w:cstheme="minorHAnsi"/>
                <w:b w:val="0"/>
                <w:color w:val="000000"/>
                <w:sz w:val="22"/>
                <w:szCs w:val="22"/>
              </w:rPr>
            </w:pPr>
            <w:r>
              <w:rPr>
                <w:rFonts w:asciiTheme="minorHAnsi" w:hAnsiTheme="minorHAnsi" w:cstheme="minorHAnsi"/>
                <w:b w:val="0"/>
                <w:color w:val="000000"/>
                <w:sz w:val="22"/>
                <w:szCs w:val="22"/>
              </w:rPr>
              <w:tab/>
            </w:r>
            <w:r w:rsidRPr="00514D8C">
              <w:rPr>
                <w:rFonts w:asciiTheme="minorHAnsi" w:hAnsiTheme="minorHAnsi" w:cstheme="minorHAnsi"/>
                <w:b w:val="0"/>
                <w:color w:val="000000"/>
                <w:sz w:val="22"/>
                <w:szCs w:val="22"/>
              </w:rPr>
              <w:t>zł</w:t>
            </w:r>
          </w:p>
        </w:tc>
      </w:tr>
      <w:bookmarkEnd w:id="300"/>
    </w:tbl>
    <w:p w14:paraId="572A6248" w14:textId="77777777" w:rsidR="00E4509A" w:rsidRPr="00012432" w:rsidRDefault="00E4509A" w:rsidP="0052601B">
      <w:pPr>
        <w:pStyle w:val="Akapitzlist"/>
        <w:spacing w:line="276" w:lineRule="auto"/>
        <w:ind w:left="1477"/>
        <w:jc w:val="both"/>
        <w:rPr>
          <w:rFonts w:asciiTheme="minorHAnsi" w:eastAsiaTheme="minorHAnsi" w:hAnsiTheme="minorHAnsi" w:cstheme="minorBidi"/>
          <w:b/>
          <w:bCs/>
          <w:lang w:eastAsia="en-US"/>
        </w:rPr>
      </w:pPr>
    </w:p>
    <w:p w14:paraId="05ADDA18" w14:textId="4EF17C26" w:rsidR="0066644F" w:rsidRPr="00B671E5" w:rsidRDefault="00B671E5" w:rsidP="007D00C0">
      <w:pPr>
        <w:spacing w:line="276" w:lineRule="auto"/>
        <w:ind w:left="284" w:hanging="284"/>
        <w:jc w:val="both"/>
        <w:rPr>
          <w:bCs/>
        </w:rPr>
      </w:pPr>
      <w:r>
        <w:rPr>
          <w:rFonts w:ascii="Calibri" w:eastAsia="Calibri" w:hAnsi="Calibri" w:cs="Calibri"/>
          <w:bCs/>
        </w:rPr>
        <w:t>2.</w:t>
      </w:r>
      <w:r>
        <w:rPr>
          <w:rFonts w:ascii="Calibri" w:eastAsia="Calibri" w:hAnsi="Calibri" w:cs="Calibri"/>
          <w:bCs/>
        </w:rPr>
        <w:tab/>
      </w:r>
      <w:r w:rsidR="0066644F" w:rsidRPr="0052601B">
        <w:rPr>
          <w:rFonts w:ascii="Calibri" w:eastAsia="Calibri" w:hAnsi="Calibri" w:cs="Calibri"/>
          <w:bCs/>
        </w:rPr>
        <w:t xml:space="preserve">Realizacja przedmiotu zamówienia określonego </w:t>
      </w:r>
      <w:r w:rsidR="00235150" w:rsidRPr="0052601B">
        <w:rPr>
          <w:rFonts w:ascii="Calibri" w:eastAsia="Calibri" w:hAnsi="Calibri" w:cs="Calibri"/>
          <w:bCs/>
        </w:rPr>
        <w:t>w kryterium</w:t>
      </w:r>
      <w:r w:rsidR="0066644F" w:rsidRPr="0052601B">
        <w:rPr>
          <w:rFonts w:ascii="Calibri" w:eastAsia="Calibri" w:hAnsi="Calibri" w:cs="Calibri"/>
          <w:bCs/>
        </w:rPr>
        <w:t xml:space="preserve"> nastąpi w terminie …………….. (maksymalnie </w:t>
      </w:r>
      <w:r>
        <w:rPr>
          <w:rFonts w:ascii="Calibri" w:eastAsia="Calibri" w:hAnsi="Calibri" w:cs="Calibri"/>
          <w:bCs/>
        </w:rPr>
        <w:t xml:space="preserve">90 </w:t>
      </w:r>
      <w:r w:rsidR="0066644F" w:rsidRPr="0052601B">
        <w:rPr>
          <w:rFonts w:ascii="Calibri" w:eastAsia="Calibri" w:hAnsi="Calibri" w:cs="Calibri"/>
          <w:bCs/>
        </w:rPr>
        <w:t xml:space="preserve">dni) od dnia zawarcia umowy. </w:t>
      </w:r>
    </w:p>
    <w:p w14:paraId="110241B9" w14:textId="030BD2DC" w:rsidR="005C0926" w:rsidRPr="00907B33" w:rsidRDefault="005C0926" w:rsidP="008B249A">
      <w:pPr>
        <w:suppressAutoHyphens w:val="0"/>
        <w:autoSpaceDE w:val="0"/>
        <w:autoSpaceDN w:val="0"/>
        <w:adjustRightInd w:val="0"/>
        <w:spacing w:line="276" w:lineRule="auto"/>
        <w:ind w:left="142" w:hanging="426"/>
        <w:rPr>
          <w:rFonts w:asciiTheme="minorHAnsi" w:hAnsiTheme="minorHAnsi" w:cstheme="minorHAnsi"/>
          <w:b/>
          <w:bCs/>
          <w:lang w:eastAsia="pl-PL"/>
        </w:rPr>
      </w:pPr>
      <w:r w:rsidRPr="00907B33">
        <w:rPr>
          <w:rFonts w:asciiTheme="minorHAnsi" w:hAnsiTheme="minorHAnsi" w:cstheme="minorHAnsi"/>
          <w:b/>
          <w:bCs/>
          <w:lang w:eastAsia="pl-PL"/>
        </w:rPr>
        <w:lastRenderedPageBreak/>
        <w:t xml:space="preserve">III. </w:t>
      </w:r>
      <w:r w:rsidRPr="00907B33">
        <w:rPr>
          <w:rFonts w:asciiTheme="minorHAnsi" w:hAnsiTheme="minorHAnsi" w:cstheme="minorHAnsi"/>
          <w:b/>
          <w:bCs/>
          <w:lang w:eastAsia="pl-PL"/>
        </w:rPr>
        <w:tab/>
        <w:t>Oświadczenia:</w:t>
      </w:r>
    </w:p>
    <w:p w14:paraId="1EA01E37" w14:textId="598EE7A4" w:rsidR="005C0926" w:rsidRPr="00A76EA1" w:rsidRDefault="00B65D86" w:rsidP="00296E4A">
      <w:pPr>
        <w:pStyle w:val="Akapitzlist"/>
        <w:numPr>
          <w:ilvl w:val="0"/>
          <w:numId w:val="19"/>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 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w:t>
      </w:r>
      <w:r w:rsidR="00AB4399">
        <w:rPr>
          <w:rFonts w:asciiTheme="minorHAnsi" w:hAnsiTheme="minorHAnsi" w:cstheme="minorHAnsi"/>
        </w:rPr>
        <w:t>5</w:t>
      </w:r>
      <w:r w:rsidR="00394EAE">
        <w:rPr>
          <w:rFonts w:asciiTheme="minorHAnsi" w:hAnsiTheme="minorHAnsi" w:cstheme="minorHAnsi"/>
        </w:rPr>
        <w:t xml:space="preserve"> do SWZ</w:t>
      </w:r>
      <w:r w:rsidR="005C0926">
        <w:rPr>
          <w:rFonts w:asciiTheme="minorHAnsi" w:hAnsiTheme="minorHAnsi" w:cstheme="minorHAnsi"/>
        </w:rPr>
        <w:t>.</w:t>
      </w:r>
    </w:p>
    <w:p w14:paraId="7FB3ECCF" w14:textId="77777777" w:rsidR="005C0926" w:rsidRPr="00907B33" w:rsidRDefault="005C0926" w:rsidP="00296E4A">
      <w:pPr>
        <w:pStyle w:val="Trenum"/>
        <w:keepNext/>
        <w:numPr>
          <w:ilvl w:val="0"/>
          <w:numId w:val="19"/>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296E4A">
      <w:pPr>
        <w:pStyle w:val="Trenum"/>
        <w:numPr>
          <w:ilvl w:val="0"/>
          <w:numId w:val="19"/>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296E4A">
      <w:pPr>
        <w:pStyle w:val="Akapitzlist"/>
        <w:numPr>
          <w:ilvl w:val="0"/>
          <w:numId w:val="19"/>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2E4D7646" w14:textId="5E6226CF" w:rsidR="005C0926" w:rsidRPr="00907B33" w:rsidRDefault="005C0926" w:rsidP="00296E4A">
      <w:pPr>
        <w:pStyle w:val="Trenum"/>
        <w:numPr>
          <w:ilvl w:val="0"/>
          <w:numId w:val="19"/>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do zawarcia Umowy </w:t>
      </w:r>
      <w:r>
        <w:rPr>
          <w:rFonts w:asciiTheme="minorHAnsi" w:hAnsiTheme="minorHAnsi" w:cstheme="minorHAnsi"/>
          <w:szCs w:val="24"/>
        </w:rPr>
        <w:br/>
      </w:r>
      <w:r w:rsidRPr="00907B33">
        <w:rPr>
          <w:rFonts w:asciiTheme="minorHAnsi" w:hAnsiTheme="minorHAnsi" w:cstheme="minorHAnsi"/>
          <w:szCs w:val="24"/>
        </w:rPr>
        <w:t>w miejscu i terminie wyznaczonym przez Zamawiającego</w:t>
      </w:r>
      <w:r w:rsidR="00651A2B">
        <w:rPr>
          <w:rFonts w:asciiTheme="minorHAnsi" w:hAnsiTheme="minorHAnsi" w:cstheme="minorHAnsi"/>
          <w:szCs w:val="24"/>
        </w:rPr>
        <w:t>, gdy nasza oferta zostanie wybrana jako najkorzystniejsza</w:t>
      </w:r>
      <w:r w:rsidRPr="00907B33">
        <w:rPr>
          <w:rFonts w:asciiTheme="minorHAnsi" w:hAnsiTheme="minorHAnsi" w:cstheme="minorHAnsi"/>
          <w:szCs w:val="24"/>
        </w:rPr>
        <w:t xml:space="preserve">. </w:t>
      </w:r>
    </w:p>
    <w:p w14:paraId="6CBF24DB" w14:textId="77777777" w:rsidR="005C0926" w:rsidRPr="00907B33" w:rsidRDefault="005C0926" w:rsidP="00296E4A">
      <w:pPr>
        <w:keepNext/>
        <w:numPr>
          <w:ilvl w:val="0"/>
          <w:numId w:val="19"/>
        </w:numPr>
        <w:tabs>
          <w:tab w:val="clear" w:pos="0"/>
        </w:tabs>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296E4A">
            <w:pPr>
              <w:keepNext/>
              <w:suppressAutoHyphens w:val="0"/>
              <w:spacing w:line="276" w:lineRule="auto"/>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296E4A">
            <w:pPr>
              <w:keepNext/>
              <w:suppressAutoHyphens w:val="0"/>
              <w:spacing w:line="276" w:lineRule="auto"/>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296E4A">
            <w:pPr>
              <w:keepNext/>
              <w:suppressAutoHyphens w:val="0"/>
              <w:spacing w:line="276" w:lineRule="auto"/>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8B249A">
        <w:trPr>
          <w:trHeight w:val="690"/>
        </w:trPr>
        <w:tc>
          <w:tcPr>
            <w:tcW w:w="709" w:type="dxa"/>
            <w:shd w:val="clear" w:color="auto" w:fill="D9D9D9" w:themeFill="background1" w:themeFillShade="D9"/>
          </w:tcPr>
          <w:p w14:paraId="0DCD11BC" w14:textId="77777777" w:rsidR="005C0926" w:rsidRPr="00A76EA1" w:rsidRDefault="005C0926" w:rsidP="00296E4A">
            <w:pPr>
              <w:keepNext/>
              <w:suppressAutoHyphens w:val="0"/>
              <w:spacing w:line="276" w:lineRule="auto"/>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296E4A">
            <w:pPr>
              <w:keepNext/>
              <w:suppressAutoHyphens w:val="0"/>
              <w:spacing w:line="276" w:lineRule="auto"/>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296E4A">
            <w:pPr>
              <w:keepNext/>
              <w:suppressAutoHyphens w:val="0"/>
              <w:spacing w:line="276" w:lineRule="auto"/>
              <w:jc w:val="both"/>
              <w:rPr>
                <w:rFonts w:asciiTheme="minorHAnsi" w:hAnsiTheme="minorHAnsi" w:cstheme="minorHAnsi"/>
                <w:lang w:eastAsia="pl-PL"/>
              </w:rPr>
            </w:pPr>
          </w:p>
        </w:tc>
      </w:tr>
      <w:tr w:rsidR="005C0926" w:rsidRPr="00CD39FF" w14:paraId="78EFDC4F" w14:textId="77777777" w:rsidTr="008B249A">
        <w:trPr>
          <w:trHeight w:val="701"/>
        </w:trPr>
        <w:tc>
          <w:tcPr>
            <w:tcW w:w="709" w:type="dxa"/>
            <w:shd w:val="clear" w:color="auto" w:fill="D9D9D9" w:themeFill="background1" w:themeFillShade="D9"/>
          </w:tcPr>
          <w:p w14:paraId="45181197" w14:textId="77777777" w:rsidR="005C0926" w:rsidRPr="00A76EA1" w:rsidRDefault="005C0926" w:rsidP="00296E4A">
            <w:pPr>
              <w:keepNext/>
              <w:suppressAutoHyphens w:val="0"/>
              <w:spacing w:line="276" w:lineRule="auto"/>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296E4A">
            <w:pPr>
              <w:keepNext/>
              <w:suppressAutoHyphens w:val="0"/>
              <w:spacing w:line="276" w:lineRule="auto"/>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296E4A">
            <w:pPr>
              <w:keepNext/>
              <w:suppressAutoHyphens w:val="0"/>
              <w:spacing w:line="276" w:lineRule="auto"/>
              <w:jc w:val="both"/>
              <w:rPr>
                <w:rFonts w:asciiTheme="minorHAnsi" w:hAnsiTheme="minorHAnsi" w:cstheme="minorHAnsi"/>
                <w:lang w:eastAsia="pl-PL"/>
              </w:rPr>
            </w:pPr>
          </w:p>
        </w:tc>
      </w:tr>
    </w:tbl>
    <w:p w14:paraId="24E3B15F" w14:textId="77777777" w:rsidR="005C0926" w:rsidRPr="00CD39FF" w:rsidRDefault="005C0926" w:rsidP="00296E4A">
      <w:pPr>
        <w:suppressAutoHyphens w:val="0"/>
        <w:spacing w:line="276" w:lineRule="auto"/>
        <w:ind w:left="360"/>
        <w:jc w:val="both"/>
        <w:rPr>
          <w:sz w:val="22"/>
          <w:szCs w:val="22"/>
          <w:lang w:eastAsia="pl-PL"/>
        </w:rPr>
      </w:pPr>
    </w:p>
    <w:p w14:paraId="148C34B4" w14:textId="50110789" w:rsidR="005C0926" w:rsidRPr="00A76EA1" w:rsidRDefault="00BA0B57" w:rsidP="00296E4A">
      <w:pPr>
        <w:numPr>
          <w:ilvl w:val="0"/>
          <w:numId w:val="19"/>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296E4A">
      <w:pPr>
        <w:numPr>
          <w:ilvl w:val="0"/>
          <w:numId w:val="20"/>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296E4A">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381DD7F2" w:rsidR="005C0926" w:rsidRPr="00394EAE" w:rsidRDefault="005C0926" w:rsidP="00296E4A">
      <w:pPr>
        <w:numPr>
          <w:ilvl w:val="0"/>
          <w:numId w:val="20"/>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p>
    <w:p w14:paraId="438CB769" w14:textId="01499DB9" w:rsidR="00817393" w:rsidRPr="00817393" w:rsidRDefault="00817393" w:rsidP="00296E4A">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 poniżej należy wpisać nazwę i wartość netto towaru/usługi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394EAE">
        <w:trPr>
          <w:trHeight w:val="1132"/>
        </w:trPr>
        <w:tc>
          <w:tcPr>
            <w:tcW w:w="504" w:type="dxa"/>
            <w:shd w:val="clear" w:color="auto" w:fill="auto"/>
          </w:tcPr>
          <w:p w14:paraId="76F5735B" w14:textId="77777777" w:rsidR="00817393" w:rsidRPr="00394EAE" w:rsidRDefault="00817393" w:rsidP="00296E4A">
            <w:pPr>
              <w:keepNext/>
              <w:suppressAutoHyphens w:val="0"/>
              <w:spacing w:line="276" w:lineRule="auto"/>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clear" w:color="auto" w:fill="auto"/>
          </w:tcPr>
          <w:p w14:paraId="415771CA" w14:textId="77777777" w:rsidR="00817393" w:rsidRPr="00394EAE" w:rsidRDefault="00817393" w:rsidP="00296E4A">
            <w:pPr>
              <w:keepNext/>
              <w:suppressAutoHyphens w:val="0"/>
              <w:spacing w:line="276" w:lineRule="auto"/>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394EAE" w:rsidRDefault="00817393" w:rsidP="00296E4A">
            <w:pPr>
              <w:keepNext/>
              <w:suppressAutoHyphens w:val="0"/>
              <w:spacing w:line="276" w:lineRule="auto"/>
              <w:rPr>
                <w:rFonts w:asciiTheme="minorHAnsi" w:hAnsiTheme="minorHAnsi" w:cstheme="minorHAnsi"/>
                <w:bCs/>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tc>
        <w:tc>
          <w:tcPr>
            <w:tcW w:w="707" w:type="dxa"/>
          </w:tcPr>
          <w:p w14:paraId="0B8B1717" w14:textId="77777777" w:rsidR="00817393" w:rsidRPr="00394EAE" w:rsidRDefault="00817393" w:rsidP="00296E4A">
            <w:pPr>
              <w:tabs>
                <w:tab w:val="left" w:pos="51"/>
              </w:tabs>
              <w:spacing w:line="276" w:lineRule="auto"/>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tcPr>
          <w:p w14:paraId="72017D88" w14:textId="77777777" w:rsidR="00817393" w:rsidRPr="00394EAE" w:rsidRDefault="00817393" w:rsidP="00296E4A">
            <w:pPr>
              <w:tabs>
                <w:tab w:val="left" w:pos="51"/>
              </w:tabs>
              <w:spacing w:line="276" w:lineRule="auto"/>
              <w:ind w:left="51"/>
              <w:rPr>
                <w:rFonts w:asciiTheme="minorHAnsi" w:hAnsiTheme="minorHAnsi" w:cstheme="minorHAnsi"/>
                <w:bCs/>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tc>
        <w:tc>
          <w:tcPr>
            <w:tcW w:w="3762" w:type="dxa"/>
          </w:tcPr>
          <w:p w14:paraId="3E39C2BE" w14:textId="41D39727" w:rsidR="00817393" w:rsidRPr="00394EAE" w:rsidRDefault="00817393" w:rsidP="00296E4A">
            <w:pPr>
              <w:tabs>
                <w:tab w:val="left" w:pos="51"/>
              </w:tabs>
              <w:spacing w:line="276" w:lineRule="auto"/>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47D50">
        <w:trPr>
          <w:trHeight w:val="510"/>
        </w:trPr>
        <w:tc>
          <w:tcPr>
            <w:tcW w:w="504" w:type="dxa"/>
            <w:shd w:val="clear" w:color="auto" w:fill="auto"/>
          </w:tcPr>
          <w:p w14:paraId="57521E94"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p>
        </w:tc>
        <w:tc>
          <w:tcPr>
            <w:tcW w:w="707" w:type="dxa"/>
          </w:tcPr>
          <w:p w14:paraId="16FF54FE"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p>
        </w:tc>
        <w:tc>
          <w:tcPr>
            <w:tcW w:w="1689" w:type="dxa"/>
          </w:tcPr>
          <w:p w14:paraId="5C6C4713"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p>
        </w:tc>
        <w:tc>
          <w:tcPr>
            <w:tcW w:w="3762" w:type="dxa"/>
          </w:tcPr>
          <w:p w14:paraId="40EF8396"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p>
        </w:tc>
      </w:tr>
      <w:tr w:rsidR="00817393" w:rsidRPr="00E67DE3" w14:paraId="7C1D2D25" w14:textId="77777777" w:rsidTr="00247D50">
        <w:trPr>
          <w:trHeight w:val="362"/>
        </w:trPr>
        <w:tc>
          <w:tcPr>
            <w:tcW w:w="504" w:type="dxa"/>
            <w:shd w:val="clear" w:color="auto" w:fill="auto"/>
          </w:tcPr>
          <w:p w14:paraId="41E9D087"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p>
        </w:tc>
        <w:tc>
          <w:tcPr>
            <w:tcW w:w="707" w:type="dxa"/>
          </w:tcPr>
          <w:p w14:paraId="1FB7489C"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p>
        </w:tc>
        <w:tc>
          <w:tcPr>
            <w:tcW w:w="1689" w:type="dxa"/>
          </w:tcPr>
          <w:p w14:paraId="55693BD9"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p>
        </w:tc>
        <w:tc>
          <w:tcPr>
            <w:tcW w:w="3762" w:type="dxa"/>
          </w:tcPr>
          <w:p w14:paraId="4129CFFE" w14:textId="77777777" w:rsidR="00817393" w:rsidRPr="00817393" w:rsidRDefault="00817393" w:rsidP="00296E4A">
            <w:pPr>
              <w:keepNext/>
              <w:suppressAutoHyphens w:val="0"/>
              <w:spacing w:before="120" w:line="276" w:lineRule="auto"/>
              <w:jc w:val="both"/>
              <w:rPr>
                <w:rFonts w:asciiTheme="minorHAnsi" w:hAnsiTheme="minorHAnsi" w:cstheme="minorHAnsi"/>
                <w:lang w:eastAsia="pl-PL"/>
              </w:rPr>
            </w:pPr>
          </w:p>
        </w:tc>
      </w:tr>
    </w:tbl>
    <w:p w14:paraId="1AF565B5" w14:textId="7F09CC75" w:rsidR="00E44354" w:rsidRDefault="00E44354" w:rsidP="00296E4A">
      <w:pPr>
        <w:suppressAutoHyphens w:val="0"/>
        <w:spacing w:after="160" w:line="276" w:lineRule="auto"/>
        <w:rPr>
          <w:rFonts w:asciiTheme="minorHAnsi" w:hAnsiTheme="minorHAnsi" w:cstheme="minorHAnsi"/>
          <w:bCs/>
          <w:lang w:eastAsia="pl-PL"/>
        </w:rPr>
      </w:pPr>
      <w:r>
        <w:rPr>
          <w:rFonts w:asciiTheme="minorHAnsi" w:hAnsiTheme="minorHAnsi" w:cstheme="minorHAnsi"/>
          <w:bCs/>
          <w:lang w:eastAsia="pl-PL"/>
        </w:rPr>
        <w:br w:type="page"/>
      </w:r>
    </w:p>
    <w:p w14:paraId="35F5B0D8" w14:textId="77777777" w:rsidR="00817393" w:rsidRPr="00817393" w:rsidRDefault="00817393" w:rsidP="00296E4A">
      <w:pPr>
        <w:spacing w:line="276" w:lineRule="auto"/>
        <w:ind w:left="720"/>
        <w:rPr>
          <w:rFonts w:asciiTheme="minorHAnsi" w:hAnsiTheme="minorHAnsi" w:cstheme="minorHAnsi"/>
          <w:bCs/>
          <w:lang w:eastAsia="pl-PL"/>
        </w:rPr>
      </w:pPr>
    </w:p>
    <w:p w14:paraId="46DDC1D7" w14:textId="77777777" w:rsidR="00394EAE" w:rsidRPr="00394EAE" w:rsidRDefault="00394EAE" w:rsidP="00296E4A">
      <w:pPr>
        <w:pStyle w:val="Akapitzlist"/>
        <w:numPr>
          <w:ilvl w:val="0"/>
          <w:numId w:val="19"/>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Oświadczany, że jesteśmy (odpowiednie zaznaczyć X):</w:t>
      </w:r>
    </w:p>
    <w:p w14:paraId="44621E89" w14:textId="77777777" w:rsidR="00394EAE" w:rsidRPr="00394EAE" w:rsidRDefault="00394EAE" w:rsidP="00296E4A">
      <w:pPr>
        <w:pStyle w:val="Akapitzlist"/>
        <w:numPr>
          <w:ilvl w:val="1"/>
          <w:numId w:val="66"/>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mikroprzedsiębiorstwem; </w:t>
      </w:r>
    </w:p>
    <w:p w14:paraId="033A47EA" w14:textId="77777777" w:rsidR="00394EAE" w:rsidRPr="00394EAE" w:rsidRDefault="00394EAE" w:rsidP="00296E4A">
      <w:pPr>
        <w:pStyle w:val="Akapitzlist"/>
        <w:numPr>
          <w:ilvl w:val="1"/>
          <w:numId w:val="66"/>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małym przedsiębiorstwem; </w:t>
      </w:r>
    </w:p>
    <w:p w14:paraId="6DE57CD3" w14:textId="77777777" w:rsidR="00394EAE" w:rsidRPr="00394EAE" w:rsidRDefault="00394EAE" w:rsidP="00296E4A">
      <w:pPr>
        <w:pStyle w:val="Akapitzlist"/>
        <w:numPr>
          <w:ilvl w:val="1"/>
          <w:numId w:val="66"/>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średnim przedsiębiorstwem; </w:t>
      </w:r>
    </w:p>
    <w:p w14:paraId="17F299ED" w14:textId="77777777" w:rsidR="00394EAE" w:rsidRPr="00394EAE" w:rsidRDefault="00394EAE" w:rsidP="00296E4A">
      <w:pPr>
        <w:pStyle w:val="Akapitzlist"/>
        <w:numPr>
          <w:ilvl w:val="1"/>
          <w:numId w:val="66"/>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dużym;</w:t>
      </w:r>
    </w:p>
    <w:p w14:paraId="4A99628A" w14:textId="0730F072" w:rsidR="00540156" w:rsidRDefault="00394EAE" w:rsidP="00296E4A">
      <w:pPr>
        <w:pStyle w:val="Akapitzlist"/>
        <w:numPr>
          <w:ilvl w:val="1"/>
          <w:numId w:val="66"/>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prowadzę jednoosobową działalność gospodarczą.</w:t>
      </w:r>
    </w:p>
    <w:p w14:paraId="7B84EE63" w14:textId="029D071E" w:rsidR="00E44354" w:rsidRDefault="00E44354" w:rsidP="008B249A">
      <w:pPr>
        <w:pStyle w:val="Akapitzlist"/>
        <w:spacing w:line="276" w:lineRule="auto"/>
        <w:ind w:left="284"/>
        <w:rPr>
          <w:rFonts w:asciiTheme="minorHAnsi" w:eastAsiaTheme="minorHAnsi" w:hAnsiTheme="minorHAnsi" w:cstheme="minorHAnsi"/>
          <w:color w:val="000000"/>
          <w:lang w:eastAsia="en-US"/>
        </w:rPr>
      </w:pPr>
      <w:r w:rsidRPr="00E44354">
        <w:rPr>
          <w:rFonts w:asciiTheme="minorHAnsi" w:eastAsiaTheme="minorHAnsi" w:hAnsiTheme="minorHAnsi" w:cstheme="minorHAnsi"/>
          <w:color w:val="000000"/>
          <w:lang w:eastAsia="en-US"/>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540156" w:rsidRDefault="00817393" w:rsidP="00296E4A">
      <w:pPr>
        <w:pStyle w:val="Akapitzlist"/>
        <w:numPr>
          <w:ilvl w:val="0"/>
          <w:numId w:val="19"/>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38154F35" w:rsidR="00817393" w:rsidRDefault="00817393" w:rsidP="008B249A">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248C7C99" w14:textId="77777777" w:rsidR="00E3719C" w:rsidRPr="00817393" w:rsidRDefault="00E3719C" w:rsidP="00296E4A">
      <w:pPr>
        <w:spacing w:line="276" w:lineRule="auto"/>
        <w:ind w:left="284" w:hanging="426"/>
        <w:rPr>
          <w:rFonts w:asciiTheme="minorHAnsi" w:eastAsiaTheme="minorHAnsi" w:hAnsiTheme="minorHAnsi" w:cstheme="minorHAnsi"/>
          <w:color w:val="000000"/>
          <w:lang w:eastAsia="en-US"/>
        </w:rPr>
      </w:pPr>
    </w:p>
    <w:p w14:paraId="63A3EDA9" w14:textId="1D0B81FF" w:rsidR="002439DF" w:rsidRPr="00D9572C" w:rsidRDefault="005C0926" w:rsidP="00296E4A">
      <w:pPr>
        <w:spacing w:before="360" w:line="276" w:lineRule="auto"/>
        <w:rPr>
          <w:rFonts w:asciiTheme="minorHAnsi" w:hAnsiTheme="minorHAnsi" w:cstheme="minorHAnsi"/>
          <w:b/>
        </w:rPr>
        <w:sectPr w:rsidR="002439DF" w:rsidRPr="00D9572C" w:rsidSect="008212A5">
          <w:pgSz w:w="12240" w:h="15840"/>
          <w:pgMar w:top="1312" w:right="900" w:bottom="284" w:left="1276" w:header="142" w:footer="0" w:gutter="0"/>
          <w:cols w:space="708"/>
          <w:docGrid w:linePitch="360"/>
        </w:sect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002627AD">
        <w:rPr>
          <w:rFonts w:asciiTheme="minorHAnsi" w:hAnsiTheme="minorHAnsi" w:cstheme="minorHAnsi"/>
          <w:lang w:eastAsia="pl-PL"/>
        </w:rPr>
        <w:t xml:space="preserve"> </w:t>
      </w:r>
    </w:p>
    <w:p w14:paraId="22E167E1" w14:textId="2209772C" w:rsidR="002439DF" w:rsidRDefault="002439DF" w:rsidP="00296E4A">
      <w:pPr>
        <w:pStyle w:val="Nagwek1"/>
        <w:spacing w:line="276" w:lineRule="auto"/>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296E4A">
      <w:pPr>
        <w:spacing w:line="276" w:lineRule="auto"/>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4F94E9F5" w14:textId="77777777" w:rsidR="00F46581" w:rsidRPr="002130A7" w:rsidRDefault="00F46581" w:rsidP="00296E4A">
      <w:pPr>
        <w:spacing w:line="276" w:lineRule="auto"/>
        <w:ind w:left="5246" w:firstLine="708"/>
        <w:jc w:val="right"/>
        <w:rPr>
          <w:rFonts w:asciiTheme="minorHAnsi" w:eastAsia="Calibri" w:hAnsiTheme="minorHAnsi" w:cstheme="minorHAnsi"/>
          <w:b/>
        </w:rPr>
      </w:pPr>
    </w:p>
    <w:p w14:paraId="18FB7FBD" w14:textId="4334CF31" w:rsidR="00F46581" w:rsidRPr="001F044D" w:rsidRDefault="00F46581" w:rsidP="00296E4A">
      <w:pPr>
        <w:spacing w:line="276" w:lineRule="auto"/>
        <w:jc w:val="right"/>
        <w:rPr>
          <w:rFonts w:asciiTheme="minorHAnsi" w:hAnsiTheme="minorHAnsi" w:cstheme="minorHAnsi"/>
        </w:rPr>
      </w:pPr>
      <w:r w:rsidRPr="001F044D">
        <w:rPr>
          <w:rFonts w:asciiTheme="minorHAnsi" w:hAnsiTheme="minorHAnsi" w:cstheme="minorHAnsi"/>
        </w:rPr>
        <w:t>......................................................., dnia ..............................</w:t>
      </w:r>
    </w:p>
    <w:p w14:paraId="53260E5A" w14:textId="08A08C6B" w:rsidR="00D00F04" w:rsidRPr="002130A7" w:rsidRDefault="00D00F04" w:rsidP="00296E4A">
      <w:pPr>
        <w:pStyle w:val="Nagwek2"/>
        <w:numPr>
          <w:ilvl w:val="0"/>
          <w:numId w:val="0"/>
        </w:numPr>
        <w:jc w:val="center"/>
      </w:pPr>
      <w:r w:rsidRPr="002130A7">
        <w:t xml:space="preserve">OŚWIADCZENIE </w:t>
      </w:r>
      <w:r w:rsidR="00BA0B57">
        <w:t>WYKONAWCY</w:t>
      </w:r>
    </w:p>
    <w:p w14:paraId="7601785F" w14:textId="583F9E95" w:rsidR="00D00F04" w:rsidRPr="003B3120" w:rsidRDefault="00D00F04" w:rsidP="00296E4A">
      <w:pPr>
        <w:pStyle w:val="Default"/>
        <w:spacing w:line="276" w:lineRule="auto"/>
        <w:jc w:val="center"/>
        <w:rPr>
          <w:rFonts w:asciiTheme="minorHAnsi" w:hAnsiTheme="minorHAnsi" w:cstheme="minorHAnsi"/>
          <w:b/>
          <w:bCs/>
        </w:rPr>
      </w:pPr>
      <w:r w:rsidRPr="003B3120">
        <w:rPr>
          <w:rFonts w:asciiTheme="minorHAnsi" w:hAnsiTheme="minorHAnsi" w:cstheme="minorHAnsi"/>
          <w:b/>
          <w:bCs/>
        </w:rPr>
        <w:t>składane na podstawie art. 125 ust. 1 ustawy z dnia 11 września 2019 r. - Prawo zamówień publicznych</w:t>
      </w:r>
    </w:p>
    <w:p w14:paraId="3173C102" w14:textId="638B9218" w:rsidR="00D00F04" w:rsidRPr="002130A7" w:rsidRDefault="00D00F04" w:rsidP="00296E4A">
      <w:pPr>
        <w:spacing w:line="276" w:lineRule="auto"/>
        <w:jc w:val="center"/>
        <w:rPr>
          <w:rFonts w:asciiTheme="minorHAnsi" w:hAnsiTheme="minorHAnsi" w:cstheme="minorHAnsi"/>
          <w:b/>
          <w:u w:val="single"/>
        </w:rPr>
      </w:pPr>
      <w:r w:rsidRPr="002130A7">
        <w:rPr>
          <w:rFonts w:asciiTheme="minorHAnsi" w:hAnsiTheme="minorHAnsi" w:cstheme="minorHAnsi"/>
          <w:b/>
          <w:u w:val="single"/>
        </w:rPr>
        <w:t>(</w:t>
      </w:r>
      <w:proofErr w:type="spellStart"/>
      <w:r w:rsidR="00835226">
        <w:rPr>
          <w:rFonts w:asciiTheme="minorHAnsi" w:hAnsiTheme="minorHAnsi" w:cstheme="minorHAnsi"/>
          <w:b/>
          <w:u w:val="single"/>
        </w:rPr>
        <w:t>t.j</w:t>
      </w:r>
      <w:proofErr w:type="spellEnd"/>
      <w:r w:rsidR="00835226">
        <w:rPr>
          <w:rFonts w:asciiTheme="minorHAnsi" w:hAnsiTheme="minorHAnsi" w:cstheme="minorHAnsi"/>
          <w:b/>
          <w:u w:val="single"/>
        </w:rPr>
        <w:t xml:space="preserve">. </w:t>
      </w:r>
      <w:r w:rsidRPr="002130A7">
        <w:rPr>
          <w:rFonts w:asciiTheme="minorHAnsi" w:hAnsiTheme="minorHAnsi" w:cstheme="minorHAnsi"/>
          <w:b/>
          <w:u w:val="single"/>
        </w:rPr>
        <w:t>Dz. U. z 20</w:t>
      </w:r>
      <w:r w:rsidR="003B3120">
        <w:rPr>
          <w:rFonts w:asciiTheme="minorHAnsi" w:hAnsiTheme="minorHAnsi" w:cstheme="minorHAnsi"/>
          <w:b/>
          <w:u w:val="single"/>
        </w:rPr>
        <w:t>21</w:t>
      </w:r>
      <w:r w:rsidRPr="002130A7">
        <w:rPr>
          <w:rFonts w:asciiTheme="minorHAnsi" w:hAnsiTheme="minorHAnsi" w:cstheme="minorHAnsi"/>
          <w:b/>
          <w:u w:val="single"/>
        </w:rPr>
        <w:t xml:space="preserve"> poz. </w:t>
      </w:r>
      <w:r w:rsidR="003B3120">
        <w:rPr>
          <w:rFonts w:asciiTheme="minorHAnsi" w:hAnsiTheme="minorHAnsi" w:cstheme="minorHAnsi"/>
          <w:b/>
          <w:u w:val="single"/>
        </w:rPr>
        <w:t>1129</w:t>
      </w:r>
      <w:r w:rsidR="0042653B">
        <w:rPr>
          <w:rFonts w:asciiTheme="minorHAnsi" w:hAnsiTheme="minorHAnsi" w:cstheme="minorHAnsi"/>
          <w:b/>
          <w:u w:val="single"/>
        </w:rPr>
        <w:t xml:space="preserve"> ze zm.</w:t>
      </w:r>
      <w:r w:rsidRPr="002130A7">
        <w:rPr>
          <w:rFonts w:asciiTheme="minorHAnsi" w:hAnsiTheme="minorHAnsi" w:cstheme="minorHAnsi"/>
          <w:b/>
          <w:u w:val="single"/>
        </w:rPr>
        <w:t xml:space="preserve">), zwana dalej jako </w:t>
      </w:r>
      <w:r>
        <w:rPr>
          <w:rFonts w:asciiTheme="minorHAnsi" w:hAnsiTheme="minorHAnsi" w:cstheme="minorHAnsi"/>
          <w:b/>
          <w:u w:val="single"/>
        </w:rPr>
        <w:t xml:space="preserve">ustawa </w:t>
      </w:r>
      <w:proofErr w:type="spellStart"/>
      <w:r w:rsidRPr="002130A7">
        <w:rPr>
          <w:rFonts w:asciiTheme="minorHAnsi" w:hAnsiTheme="minorHAnsi" w:cstheme="minorHAnsi"/>
          <w:b/>
          <w:u w:val="single"/>
        </w:rPr>
        <w:t>Pzp</w:t>
      </w:r>
      <w:proofErr w:type="spellEnd"/>
    </w:p>
    <w:p w14:paraId="40C0442A" w14:textId="77777777" w:rsidR="00D00F04" w:rsidRPr="002130A7" w:rsidRDefault="00D00F04" w:rsidP="00296E4A">
      <w:pPr>
        <w:spacing w:line="276" w:lineRule="auto"/>
        <w:jc w:val="center"/>
        <w:rPr>
          <w:rFonts w:asciiTheme="minorHAnsi" w:hAnsiTheme="minorHAnsi" w:cstheme="minorHAnsi"/>
          <w:b/>
          <w:u w:val="single"/>
        </w:rPr>
      </w:pPr>
    </w:p>
    <w:p w14:paraId="2B03E251" w14:textId="241F9936" w:rsidR="00D00F04" w:rsidRPr="001461A6" w:rsidRDefault="00D00F04" w:rsidP="00296E4A">
      <w:pPr>
        <w:pStyle w:val="Tytu"/>
        <w:spacing w:line="276" w:lineRule="auto"/>
        <w:jc w:val="left"/>
        <w:rPr>
          <w:rFonts w:asciiTheme="minorHAnsi" w:hAnsiTheme="minorHAnsi" w:cstheme="minorHAnsi"/>
          <w:color w:val="000000"/>
          <w:sz w:val="24"/>
          <w:szCs w:val="24"/>
        </w:rPr>
      </w:pPr>
      <w:r w:rsidRPr="001461A6">
        <w:rPr>
          <w:rFonts w:asciiTheme="minorHAnsi" w:hAnsiTheme="minorHAnsi" w:cstheme="minorHAnsi"/>
          <w:b w:val="0"/>
          <w:sz w:val="24"/>
          <w:szCs w:val="24"/>
        </w:rPr>
        <w:t xml:space="preserve">Dotyczy: postępowania o udzielenie zamówienia publicznego pn. </w:t>
      </w:r>
      <w:r w:rsidRPr="001461A6">
        <w:rPr>
          <w:rFonts w:asciiTheme="minorHAnsi" w:hAnsiTheme="minorHAnsi" w:cstheme="minorHAnsi"/>
          <w:sz w:val="24"/>
          <w:szCs w:val="24"/>
        </w:rPr>
        <w:t>„</w:t>
      </w:r>
      <w:r w:rsidR="006E0316">
        <w:rPr>
          <w:rFonts w:asciiTheme="minorHAnsi" w:eastAsiaTheme="minorHAnsi" w:hAnsiTheme="minorHAnsi" w:cstheme="minorBidi"/>
          <w:bCs/>
          <w:sz w:val="24"/>
          <w:szCs w:val="24"/>
          <w:lang w:eastAsia="en-US"/>
        </w:rPr>
        <w:t>U</w:t>
      </w:r>
      <w:r w:rsidR="006E0316" w:rsidRPr="006E0316">
        <w:rPr>
          <w:rFonts w:asciiTheme="minorHAnsi" w:eastAsiaTheme="minorHAnsi" w:hAnsiTheme="minorHAnsi" w:cstheme="minorBidi"/>
          <w:bCs/>
          <w:sz w:val="24"/>
          <w:szCs w:val="24"/>
          <w:lang w:eastAsia="en-US"/>
        </w:rPr>
        <w:t>sługi budowy internetowego portalu informacyjnego Ośrodka Wsparcia Dostępności Architektonicznej wraz z usługą utrzymania, realizowanego w ramach projektu pn. „Ośrodek Wsparcia Architektury Dostępnej (OWDA) – kompleksowe usługi w zakresie dostępności architektonicznej dla podmiotów publicznych”</w:t>
      </w:r>
      <w:r w:rsidRPr="001461A6">
        <w:rPr>
          <w:rFonts w:asciiTheme="minorHAnsi" w:hAnsiTheme="minorHAnsi" w:cstheme="minorHAnsi"/>
          <w:color w:val="000000"/>
          <w:sz w:val="24"/>
          <w:szCs w:val="24"/>
        </w:rPr>
        <w:t>”</w:t>
      </w:r>
      <w:r w:rsidRPr="001461A6">
        <w:rPr>
          <w:rFonts w:asciiTheme="minorHAnsi" w:hAnsiTheme="minorHAnsi" w:cstheme="minorHAnsi"/>
          <w:sz w:val="24"/>
          <w:szCs w:val="24"/>
        </w:rPr>
        <w:t xml:space="preserve"> nr sprawy: ZP/</w:t>
      </w:r>
      <w:r w:rsidR="006E0316">
        <w:rPr>
          <w:rFonts w:asciiTheme="minorHAnsi" w:hAnsiTheme="minorHAnsi" w:cstheme="minorHAnsi"/>
          <w:sz w:val="24"/>
          <w:szCs w:val="24"/>
        </w:rPr>
        <w:t>06</w:t>
      </w:r>
      <w:r w:rsidRPr="001461A6">
        <w:rPr>
          <w:rFonts w:asciiTheme="minorHAnsi" w:hAnsiTheme="minorHAnsi" w:cstheme="minorHAnsi"/>
          <w:sz w:val="24"/>
          <w:szCs w:val="24"/>
        </w:rPr>
        <w:t>/2</w:t>
      </w:r>
      <w:r w:rsidR="00AE6A42" w:rsidRPr="001461A6">
        <w:rPr>
          <w:rFonts w:asciiTheme="minorHAnsi" w:hAnsiTheme="minorHAnsi" w:cstheme="minorHAnsi"/>
          <w:sz w:val="24"/>
          <w:szCs w:val="24"/>
        </w:rPr>
        <w:t>2</w:t>
      </w:r>
    </w:p>
    <w:p w14:paraId="4F0DF5D9" w14:textId="77777777" w:rsidR="00D00F04" w:rsidRPr="002130A7" w:rsidRDefault="00D00F04" w:rsidP="00296E4A">
      <w:pPr>
        <w:spacing w:line="276" w:lineRule="auto"/>
        <w:rPr>
          <w:rFonts w:asciiTheme="minorHAnsi" w:hAnsiTheme="minorHAnsi" w:cstheme="minorHAnsi"/>
          <w:b/>
          <w:u w:val="single"/>
        </w:rPr>
      </w:pPr>
    </w:p>
    <w:p w14:paraId="659D570D" w14:textId="562868DA" w:rsidR="00D00F04" w:rsidRPr="002130A7" w:rsidRDefault="00BA0B57" w:rsidP="00296E4A">
      <w:pPr>
        <w:spacing w:line="276" w:lineRule="auto"/>
        <w:rPr>
          <w:rFonts w:asciiTheme="minorHAnsi" w:hAnsiTheme="minorHAnsi" w:cstheme="minorHAnsi"/>
          <w:b/>
          <w:u w:val="single"/>
        </w:rPr>
      </w:pPr>
      <w:r>
        <w:rPr>
          <w:rFonts w:asciiTheme="minorHAnsi" w:hAnsiTheme="minorHAnsi" w:cstheme="minorHAnsi"/>
          <w:b/>
          <w:u w:val="single"/>
        </w:rPr>
        <w:t>Wykonawca</w:t>
      </w:r>
      <w:r w:rsidR="00D00F04" w:rsidRPr="002130A7">
        <w:rPr>
          <w:rFonts w:asciiTheme="minorHAnsi" w:hAnsiTheme="minorHAnsi" w:cstheme="minorHAnsi"/>
          <w:b/>
          <w:u w:val="single"/>
        </w:rPr>
        <w:t>:</w:t>
      </w:r>
    </w:p>
    <w:p w14:paraId="60218A07" w14:textId="470AE6B5" w:rsidR="00D00F04" w:rsidRPr="002130A7" w:rsidRDefault="00D00F04" w:rsidP="00296E4A">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296E4A">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296E4A">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296E4A">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2F47E001" w14:textId="77777777" w:rsidR="00D00F04" w:rsidRPr="002130A7" w:rsidRDefault="00D00F04" w:rsidP="00296E4A">
      <w:pPr>
        <w:spacing w:line="276" w:lineRule="auto"/>
        <w:rPr>
          <w:rFonts w:asciiTheme="minorHAnsi" w:hAnsiTheme="minorHAnsi" w:cstheme="minorHAnsi"/>
        </w:rPr>
      </w:pPr>
    </w:p>
    <w:p w14:paraId="73694693" w14:textId="77777777" w:rsidR="00D00F04" w:rsidRPr="002130A7" w:rsidRDefault="00D00F04" w:rsidP="00296E4A">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296E4A">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296E4A">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296E4A">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296E4A">
      <w:pPr>
        <w:spacing w:line="276" w:lineRule="auto"/>
        <w:rPr>
          <w:rFonts w:asciiTheme="minorHAnsi" w:hAnsiTheme="minorHAnsi" w:cstheme="minorHAnsi"/>
        </w:rPr>
      </w:pPr>
    </w:p>
    <w:p w14:paraId="774AD324" w14:textId="7794DA41" w:rsidR="00D00F04" w:rsidRPr="002130A7" w:rsidRDefault="00D00F04" w:rsidP="00296E4A">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O NIEPODLEGANIU WYKLUCZENIU </w:t>
      </w:r>
    </w:p>
    <w:p w14:paraId="0C92F881" w14:textId="62303393" w:rsidR="00D00F04" w:rsidRPr="006E0316" w:rsidRDefault="00D00F04" w:rsidP="00296E4A">
      <w:pPr>
        <w:pStyle w:val="Default"/>
        <w:spacing w:line="276" w:lineRule="auto"/>
        <w:rPr>
          <w:rFonts w:ascii="Calibri" w:eastAsiaTheme="minorHAnsi" w:hAnsi="Calibri" w:cs="Calibri"/>
          <w:lang w:eastAsia="en-US"/>
        </w:rPr>
      </w:pPr>
      <w:r w:rsidRPr="002130A7">
        <w:rPr>
          <w:rFonts w:asciiTheme="minorHAnsi" w:hAnsiTheme="minorHAnsi" w:cstheme="minorHAnsi"/>
          <w:spacing w:val="-4"/>
        </w:rPr>
        <w:t xml:space="preserve">Na potrzeby postępowania o udzielenie zamówienia publicznego pn. </w:t>
      </w:r>
      <w:r w:rsidRPr="00AE6A42">
        <w:rPr>
          <w:rFonts w:asciiTheme="minorHAnsi" w:eastAsia="Calibri" w:hAnsiTheme="minorHAnsi" w:cstheme="minorHAnsi"/>
          <w:bCs/>
          <w:spacing w:val="-4"/>
        </w:rPr>
        <w:t>„</w:t>
      </w:r>
      <w:r w:rsidR="006E0316">
        <w:rPr>
          <w:rFonts w:asciiTheme="minorHAnsi" w:eastAsia="Calibri" w:hAnsiTheme="minorHAnsi" w:cstheme="minorHAnsi"/>
          <w:bCs/>
          <w:spacing w:val="-4"/>
        </w:rPr>
        <w:t>U</w:t>
      </w:r>
      <w:r w:rsidR="006E0316" w:rsidRPr="006E0316">
        <w:rPr>
          <w:rFonts w:ascii="Calibri" w:eastAsiaTheme="minorHAnsi" w:hAnsi="Calibri" w:cs="Calibri"/>
          <w:sz w:val="23"/>
          <w:szCs w:val="23"/>
          <w:lang w:eastAsia="en-US"/>
        </w:rPr>
        <w:t>sługi budowy internetowego portalu informacyjnego Ośrodka Wsparcia Dostępności Architektonicznej wraz z usługą utrzymania, realizowanego w ramach projektu pn. „Ośrodek Wsparcia Architektury Dostępnej (OWDA) – kompleksowe usługi w zakresie dostępności architektonicznej dla podmiotów publicznych”</w:t>
      </w:r>
      <w:r w:rsidRPr="00AE6A42">
        <w:rPr>
          <w:rFonts w:asciiTheme="minorHAnsi" w:eastAsia="Calibri" w:hAnsiTheme="minorHAnsi" w:cstheme="minorHAnsi"/>
          <w:bCs/>
          <w:spacing w:val="-4"/>
        </w:rPr>
        <w:t>”</w:t>
      </w:r>
      <w:r w:rsidRPr="00AE6A42">
        <w:rPr>
          <w:rFonts w:asciiTheme="minorHAnsi" w:hAnsiTheme="minorHAnsi" w:cstheme="minorHAnsi"/>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0885806D" w14:textId="2D4F2B05" w:rsidR="00D00F04" w:rsidRPr="008B249A" w:rsidRDefault="00D00F04" w:rsidP="008B249A">
      <w:pPr>
        <w:pStyle w:val="Akapitzlist"/>
        <w:numPr>
          <w:ilvl w:val="0"/>
          <w:numId w:val="189"/>
        </w:numPr>
        <w:spacing w:line="276" w:lineRule="auto"/>
        <w:ind w:left="426"/>
        <w:rPr>
          <w:rFonts w:asciiTheme="minorHAnsi" w:eastAsia="Calibri" w:hAnsiTheme="minorHAnsi" w:cstheme="minorHAnsi"/>
        </w:rPr>
      </w:pPr>
      <w:r w:rsidRPr="008B249A">
        <w:rPr>
          <w:rFonts w:asciiTheme="minorHAnsi" w:eastAsia="Calibri" w:hAnsiTheme="minorHAnsi" w:cstheme="minorHAnsi"/>
        </w:rPr>
        <w:t xml:space="preserve">oświadczam, że nie podlegam wykluczeniu z postępowania </w:t>
      </w:r>
      <w:r w:rsidR="00E44354">
        <w:rPr>
          <w:rFonts w:asciiTheme="minorHAnsi" w:eastAsia="Calibri" w:hAnsiTheme="minorHAnsi" w:cstheme="minorHAnsi"/>
        </w:rPr>
        <w:t xml:space="preserve">o udzielenie zamówienia publicznego </w:t>
      </w:r>
      <w:r w:rsidRPr="008B249A">
        <w:rPr>
          <w:rFonts w:asciiTheme="minorHAnsi" w:eastAsia="Calibri" w:hAnsiTheme="minorHAnsi" w:cstheme="minorHAnsi"/>
        </w:rPr>
        <w:t xml:space="preserve">na podstawie art. 108 ust 1 pkt 1-6 ustawy </w:t>
      </w:r>
      <w:proofErr w:type="spellStart"/>
      <w:r w:rsidRPr="008B249A">
        <w:rPr>
          <w:rFonts w:asciiTheme="minorHAnsi" w:eastAsia="Calibri" w:hAnsiTheme="minorHAnsi" w:cstheme="minorHAnsi"/>
        </w:rPr>
        <w:t>Pzp</w:t>
      </w:r>
      <w:proofErr w:type="spellEnd"/>
      <w:r w:rsidR="002627AD">
        <w:rPr>
          <w:rFonts w:asciiTheme="minorHAnsi" w:eastAsia="Calibri" w:hAnsiTheme="minorHAnsi" w:cstheme="minorHAnsi"/>
        </w:rPr>
        <w:t xml:space="preserve"> i art. 109 ust. 1 punkt 4 ustawy </w:t>
      </w:r>
      <w:proofErr w:type="spellStart"/>
      <w:r w:rsidR="002627AD">
        <w:rPr>
          <w:rFonts w:asciiTheme="minorHAnsi" w:eastAsia="Calibri" w:hAnsiTheme="minorHAnsi" w:cstheme="minorHAnsi"/>
        </w:rPr>
        <w:t>Pzp</w:t>
      </w:r>
      <w:proofErr w:type="spellEnd"/>
      <w:r w:rsidRPr="008B249A">
        <w:rPr>
          <w:rFonts w:asciiTheme="minorHAnsi" w:eastAsia="Calibri" w:hAnsiTheme="minorHAnsi" w:cstheme="minorHAnsi"/>
        </w:rPr>
        <w:t xml:space="preserve">. </w:t>
      </w:r>
    </w:p>
    <w:p w14:paraId="02A7AA1B" w14:textId="0A5BE8C1" w:rsidR="00D00F04" w:rsidRPr="008B249A" w:rsidRDefault="00D00F04" w:rsidP="008B249A">
      <w:pPr>
        <w:pStyle w:val="Akapitzlist"/>
        <w:numPr>
          <w:ilvl w:val="0"/>
          <w:numId w:val="189"/>
        </w:numPr>
        <w:spacing w:line="276" w:lineRule="auto"/>
        <w:ind w:left="426"/>
        <w:contextualSpacing/>
        <w:rPr>
          <w:rFonts w:asciiTheme="minorHAnsi" w:hAnsiTheme="minorHAnsi" w:cstheme="minorHAnsi"/>
        </w:rPr>
      </w:pPr>
      <w:r w:rsidRPr="008B249A">
        <w:rPr>
          <w:rFonts w:asciiTheme="minorHAnsi" w:eastAsia="Calibri" w:hAnsiTheme="minorHAnsi" w:cstheme="minorHAnsi"/>
        </w:rPr>
        <w:t>o</w:t>
      </w:r>
      <w:r w:rsidRPr="008B249A">
        <w:rPr>
          <w:rFonts w:asciiTheme="minorHAnsi" w:hAnsiTheme="minorHAnsi" w:cstheme="minorHAnsi"/>
        </w:rPr>
        <w:t xml:space="preserve">świadczam, że zachodzą w stosunku do mnie podstawy wykluczenia z postępowania na podstawie art. ……………… ustawy </w:t>
      </w:r>
      <w:proofErr w:type="spellStart"/>
      <w:r w:rsidRPr="008B249A">
        <w:rPr>
          <w:rFonts w:asciiTheme="minorHAnsi" w:hAnsiTheme="minorHAnsi" w:cstheme="minorHAnsi"/>
        </w:rPr>
        <w:t>Pzp</w:t>
      </w:r>
      <w:proofErr w:type="spellEnd"/>
      <w:r w:rsidRPr="008B249A">
        <w:rPr>
          <w:rFonts w:asciiTheme="minorHAnsi" w:hAnsiTheme="minorHAnsi" w:cstheme="minorHAnsi"/>
        </w:rPr>
        <w:t xml:space="preserve"> </w:t>
      </w:r>
      <w:r w:rsidRPr="008B249A">
        <w:rPr>
          <w:rFonts w:asciiTheme="minorHAnsi" w:hAnsiTheme="minorHAnsi" w:cstheme="minorHAnsi"/>
          <w:i/>
        </w:rPr>
        <w:t xml:space="preserve">(podać mającą zastosowanie podstawę wykluczenia spośród art. 108 ust. 1 pkt 1, 2, 5 </w:t>
      </w:r>
      <w:r w:rsidRPr="008B249A">
        <w:rPr>
          <w:rFonts w:asciiTheme="minorHAnsi" w:eastAsiaTheme="minorHAnsi" w:hAnsiTheme="minorHAnsi" w:cstheme="minorHAnsi"/>
          <w:color w:val="000000"/>
          <w:lang w:eastAsia="en-US"/>
        </w:rPr>
        <w:t xml:space="preserve">ustawy </w:t>
      </w:r>
      <w:proofErr w:type="spellStart"/>
      <w:r w:rsidRPr="008B249A">
        <w:rPr>
          <w:rFonts w:asciiTheme="minorHAnsi" w:eastAsiaTheme="minorHAnsi" w:hAnsiTheme="minorHAnsi" w:cstheme="minorHAnsi"/>
          <w:color w:val="000000"/>
          <w:lang w:eastAsia="en-US"/>
        </w:rPr>
        <w:t>Pzp</w:t>
      </w:r>
      <w:proofErr w:type="spellEnd"/>
      <w:r w:rsidRPr="008B249A">
        <w:rPr>
          <w:rFonts w:asciiTheme="minorHAnsi" w:hAnsiTheme="minorHAnsi" w:cstheme="minorHAnsi"/>
          <w:i/>
        </w:rPr>
        <w:t>.</w:t>
      </w:r>
      <w:r w:rsidRPr="008B249A">
        <w:rPr>
          <w:rFonts w:asciiTheme="minorHAnsi" w:hAnsiTheme="minorHAnsi" w:cstheme="minorHAnsi"/>
        </w:rPr>
        <w:t xml:space="preserve"> Jednocześnie oświadczam, że w związku z ww. okolicznością, na podstawie art. 110 ust. 2 ustawy </w:t>
      </w:r>
      <w:proofErr w:type="spellStart"/>
      <w:r w:rsidRPr="008B249A">
        <w:rPr>
          <w:rFonts w:asciiTheme="minorHAnsi" w:hAnsiTheme="minorHAnsi" w:cstheme="minorHAnsi"/>
        </w:rPr>
        <w:t>Pzp</w:t>
      </w:r>
      <w:proofErr w:type="spellEnd"/>
      <w:r w:rsidRPr="008B249A">
        <w:rPr>
          <w:rFonts w:asciiTheme="minorHAnsi" w:hAnsiTheme="minorHAnsi" w:cstheme="minorHAnsi"/>
        </w:rPr>
        <w:t xml:space="preserve"> podjąłem </w:t>
      </w:r>
      <w:r w:rsidRPr="008B249A">
        <w:rPr>
          <w:rFonts w:asciiTheme="minorHAnsi" w:hAnsiTheme="minorHAnsi" w:cstheme="minorHAnsi"/>
        </w:rPr>
        <w:lastRenderedPageBreak/>
        <w:t>następujące czynności (procedura sanacyjna – samooczyszczenie): …………………………………………………………………………....………………………………………………………………………………………………………………………………………………………………………………………………</w:t>
      </w:r>
    </w:p>
    <w:p w14:paraId="753572F4" w14:textId="77777777" w:rsidR="00D00F04" w:rsidRPr="002130A7" w:rsidRDefault="00D00F04" w:rsidP="008B249A">
      <w:pPr>
        <w:spacing w:line="276" w:lineRule="auto"/>
        <w:ind w:left="426"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8B249A">
      <w:pPr>
        <w:pStyle w:val="Akapitzlist"/>
        <w:numPr>
          <w:ilvl w:val="0"/>
          <w:numId w:val="56"/>
        </w:numPr>
        <w:suppressAutoHyphens w:val="0"/>
        <w:spacing w:line="276" w:lineRule="auto"/>
        <w:ind w:left="851"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8B249A">
      <w:pPr>
        <w:pStyle w:val="Akapitzlist"/>
        <w:numPr>
          <w:ilvl w:val="0"/>
          <w:numId w:val="56"/>
        </w:numPr>
        <w:suppressAutoHyphens w:val="0"/>
        <w:spacing w:line="276" w:lineRule="auto"/>
        <w:ind w:left="851"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8B249A">
      <w:pPr>
        <w:pStyle w:val="Akapitzlist"/>
        <w:numPr>
          <w:ilvl w:val="0"/>
          <w:numId w:val="56"/>
        </w:numPr>
        <w:suppressAutoHyphens w:val="0"/>
        <w:spacing w:line="276" w:lineRule="auto"/>
        <w:ind w:left="851" w:right="28"/>
        <w:contextualSpacing/>
        <w:jc w:val="both"/>
        <w:rPr>
          <w:rFonts w:asciiTheme="minorHAnsi" w:hAnsiTheme="minorHAnsi" w:cstheme="minorHAnsi"/>
        </w:rPr>
      </w:pPr>
      <w:r w:rsidRPr="002130A7">
        <w:rPr>
          <w:rFonts w:asciiTheme="minorHAnsi" w:hAnsiTheme="minorHAnsi" w:cstheme="minorHAnsi"/>
        </w:rPr>
        <w:t>………………………………………………………………………………………………………………………………..</w:t>
      </w:r>
    </w:p>
    <w:p w14:paraId="2400EBE2" w14:textId="2B55DAF8" w:rsidR="00D00F04" w:rsidRDefault="00D00F04" w:rsidP="008B249A">
      <w:pPr>
        <w:spacing w:line="276" w:lineRule="auto"/>
        <w:ind w:left="851"/>
        <w:jc w:val="both"/>
        <w:rPr>
          <w:rFonts w:asciiTheme="minorHAnsi" w:hAnsiTheme="minorHAnsi" w:cstheme="minorHAnsi"/>
          <w:b/>
        </w:rPr>
      </w:pPr>
    </w:p>
    <w:p w14:paraId="7F41F2B5" w14:textId="381BE901" w:rsidR="00CA614C" w:rsidRPr="00CA614C" w:rsidRDefault="00CA614C" w:rsidP="008B249A">
      <w:pPr>
        <w:pStyle w:val="Akapitzlist"/>
        <w:numPr>
          <w:ilvl w:val="0"/>
          <w:numId w:val="189"/>
        </w:numPr>
        <w:spacing w:line="276" w:lineRule="auto"/>
        <w:ind w:left="426"/>
        <w:contextualSpacing/>
        <w:rPr>
          <w:rFonts w:ascii="Calibri" w:eastAsia="Calibri" w:hAnsi="Calibri" w:cs="Calibri"/>
          <w:lang w:eastAsia="en-US"/>
        </w:rPr>
      </w:pPr>
      <w:r w:rsidRPr="00CA614C">
        <w:rPr>
          <w:rFonts w:ascii="Calibri" w:hAnsi="Calibri" w:cs="Calibri"/>
          <w:shd w:val="clear" w:color="auto" w:fill="FFFFFF"/>
        </w:rPr>
        <w:t>Oświadczam, że podmiot składający ofertę nie podlega wykluczeniu z postępowania na</w:t>
      </w:r>
      <w:r w:rsidR="00774F4E">
        <w:rPr>
          <w:rFonts w:ascii="Calibri" w:hAnsi="Calibri" w:cs="Calibri"/>
          <w:shd w:val="clear" w:color="auto" w:fill="FFFFFF"/>
        </w:rPr>
        <w:t> </w:t>
      </w:r>
      <w:r w:rsidRPr="00CA614C">
        <w:rPr>
          <w:rFonts w:ascii="Calibri" w:hAnsi="Calibri" w:cs="Calibri"/>
          <w:shd w:val="clear" w:color="auto" w:fill="FFFFFF"/>
        </w:rPr>
        <w:t xml:space="preserve">podstawie art. 7 ust. 1 ustawy z dnia 13 kwietnia 2022 r. o szczególnych rozwiązaniach </w:t>
      </w:r>
      <w:r w:rsidR="00774F4E" w:rsidRPr="00CA614C">
        <w:rPr>
          <w:rFonts w:ascii="Calibri" w:hAnsi="Calibri" w:cs="Calibri"/>
          <w:shd w:val="clear" w:color="auto" w:fill="FFFFFF"/>
        </w:rPr>
        <w:t>w</w:t>
      </w:r>
      <w:r w:rsidR="00774F4E">
        <w:rPr>
          <w:rFonts w:ascii="Calibri" w:hAnsi="Calibri" w:cs="Calibri"/>
          <w:shd w:val="clear" w:color="auto" w:fill="FFFFFF"/>
        </w:rPr>
        <w:t> </w:t>
      </w:r>
      <w:r w:rsidRPr="00CA614C">
        <w:rPr>
          <w:rFonts w:ascii="Calibri" w:hAnsi="Calibri" w:cs="Calibri"/>
          <w:shd w:val="clear" w:color="auto" w:fill="FFFFFF"/>
        </w:rPr>
        <w:t>zakresie przeciwdziałania wspieraniu agresji na Ukrainę oraz służących ochronie bezpieczeństwa narodowego (Dz. U. z 2022 r. poz. 835).</w:t>
      </w:r>
    </w:p>
    <w:p w14:paraId="1AADDBA4" w14:textId="77777777" w:rsidR="006144F0" w:rsidRDefault="006144F0" w:rsidP="00296E4A">
      <w:pPr>
        <w:spacing w:line="276" w:lineRule="auto"/>
        <w:rPr>
          <w:rFonts w:asciiTheme="minorHAnsi" w:hAnsiTheme="minorHAnsi" w:cstheme="minorHAnsi"/>
          <w:b/>
          <w:u w:val="single"/>
        </w:rPr>
      </w:pPr>
      <w:bookmarkStart w:id="302" w:name="_Hlk104818270"/>
    </w:p>
    <w:p w14:paraId="2F4EE6F6" w14:textId="4288F1B7" w:rsidR="00D00F04" w:rsidRPr="002130A7" w:rsidRDefault="00D00F04" w:rsidP="00296E4A">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bookmarkEnd w:id="302"/>
    <w:p w14:paraId="00FF2CDC" w14:textId="77777777" w:rsidR="00D00F04" w:rsidRPr="002130A7" w:rsidRDefault="00D00F04" w:rsidP="00296E4A">
      <w:pPr>
        <w:spacing w:line="276" w:lineRule="auto"/>
        <w:jc w:val="both"/>
        <w:rPr>
          <w:rFonts w:asciiTheme="minorHAnsi" w:hAnsiTheme="minorHAnsi" w:cstheme="minorHAnsi"/>
        </w:rPr>
      </w:pPr>
    </w:p>
    <w:p w14:paraId="58689DF5" w14:textId="2342045C" w:rsidR="00D00F04" w:rsidRDefault="00D00F04" w:rsidP="00296E4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postępowaniu określone przez Zamawiającego PFRON, w rozdziale VIII pkt. </w:t>
      </w:r>
      <w:r w:rsidR="00487DBB" w:rsidRPr="00487DBB">
        <w:rPr>
          <w:rFonts w:asciiTheme="minorHAnsi" w:hAnsiTheme="minorHAnsi" w:cstheme="minorHAnsi"/>
        </w:rPr>
        <w:t>2.1.</w:t>
      </w:r>
      <w:r w:rsidR="00BE431E">
        <w:rPr>
          <w:rFonts w:asciiTheme="minorHAnsi" w:hAnsiTheme="minorHAnsi" w:cstheme="minorHAnsi"/>
        </w:rPr>
        <w:t>4</w:t>
      </w:r>
      <w:r w:rsidR="00BE431E" w:rsidRPr="002130A7">
        <w:rPr>
          <w:rFonts w:asciiTheme="minorHAnsi" w:hAnsiTheme="minorHAnsi" w:cstheme="minorHAnsi"/>
        </w:rPr>
        <w:t xml:space="preserve"> </w:t>
      </w:r>
      <w:r w:rsidRPr="002130A7">
        <w:rPr>
          <w:rFonts w:asciiTheme="minorHAnsi" w:hAnsiTheme="minorHAnsi" w:cstheme="minorHAnsi"/>
        </w:rPr>
        <w:t>Specyfikacji Warunków Zamówienia.</w:t>
      </w:r>
    </w:p>
    <w:p w14:paraId="4667FB8C" w14:textId="77777777" w:rsidR="00BE431E" w:rsidRPr="002130A7" w:rsidRDefault="00BE431E" w:rsidP="00296E4A">
      <w:pPr>
        <w:spacing w:line="276" w:lineRule="auto"/>
        <w:rPr>
          <w:rFonts w:asciiTheme="minorHAnsi" w:hAnsiTheme="minorHAnsi" w:cstheme="minorHAnsi"/>
        </w:rPr>
      </w:pPr>
    </w:p>
    <w:p w14:paraId="0B6E81E7" w14:textId="53D3EF0A" w:rsidR="0042653B" w:rsidRDefault="0042653B" w:rsidP="00296E4A">
      <w:pPr>
        <w:pStyle w:val="Default"/>
        <w:spacing w:line="276" w:lineRule="auto"/>
        <w:rPr>
          <w:rFonts w:asciiTheme="minorHAnsi" w:hAnsiTheme="minorHAnsi" w:cstheme="minorHAnsi"/>
          <w:b/>
          <w:u w:val="single"/>
        </w:rPr>
      </w:pPr>
      <w:r w:rsidRPr="008B249A">
        <w:rPr>
          <w:rFonts w:asciiTheme="minorHAnsi" w:hAnsiTheme="minorHAnsi" w:cstheme="minorHAnsi"/>
          <w:b/>
          <w:u w:val="single"/>
        </w:rPr>
        <w:t>OŚWIADCZENIE WYKONAWCY</w:t>
      </w:r>
    </w:p>
    <w:p w14:paraId="297A3E94" w14:textId="6FE3840E" w:rsidR="0042653B" w:rsidRPr="003B3120" w:rsidRDefault="00774F4E" w:rsidP="00296E4A">
      <w:pPr>
        <w:pStyle w:val="Default"/>
        <w:spacing w:line="276" w:lineRule="auto"/>
        <w:rPr>
          <w:rFonts w:asciiTheme="minorHAnsi" w:hAnsiTheme="minorHAnsi" w:cstheme="minorHAnsi"/>
          <w:b/>
          <w:bCs/>
        </w:rPr>
      </w:pPr>
      <w:r>
        <w:rPr>
          <w:rFonts w:asciiTheme="minorHAnsi" w:hAnsiTheme="minorHAnsi" w:cstheme="minorHAnsi"/>
          <w:u w:val="single"/>
        </w:rPr>
        <w:t>(</w:t>
      </w:r>
      <w:r w:rsidR="0042653B" w:rsidRPr="008B249A">
        <w:rPr>
          <w:rFonts w:asciiTheme="minorHAnsi" w:hAnsiTheme="minorHAnsi" w:cstheme="minorHAnsi"/>
        </w:rPr>
        <w:t>składane na podstawie art. 117 ust. 4 ustawy z dnia 11 września 2019 r. - Prawo zamówień publicznych</w:t>
      </w:r>
      <w:r>
        <w:rPr>
          <w:rFonts w:asciiTheme="minorHAnsi" w:hAnsiTheme="minorHAnsi" w:cstheme="minorHAnsi"/>
        </w:rPr>
        <w:t>)</w:t>
      </w:r>
    </w:p>
    <w:p w14:paraId="583343E6" w14:textId="19A7CEAD" w:rsidR="00E3719C" w:rsidRPr="002130A7" w:rsidRDefault="00CE29CE" w:rsidP="008B249A">
      <w:pPr>
        <w:spacing w:line="276" w:lineRule="auto"/>
        <w:rPr>
          <w:rFonts w:asciiTheme="minorHAnsi" w:hAnsiTheme="minorHAnsi" w:cstheme="minorHAnsi"/>
          <w:b/>
          <w:u w:val="single"/>
        </w:rPr>
      </w:pPr>
      <w:r>
        <w:rPr>
          <w:rFonts w:asciiTheme="minorHAnsi" w:hAnsiTheme="minorHAnsi" w:cstheme="minorHAnsi"/>
          <w:b/>
          <w:u w:val="single"/>
        </w:rPr>
        <w:t xml:space="preserve">DOTYCZY </w:t>
      </w:r>
      <w:r w:rsidR="00E3719C">
        <w:rPr>
          <w:rFonts w:asciiTheme="minorHAnsi" w:hAnsiTheme="minorHAnsi" w:cstheme="minorHAnsi"/>
          <w:b/>
          <w:u w:val="single"/>
        </w:rPr>
        <w:t>WYKONAW</w:t>
      </w:r>
      <w:r w:rsidR="0042653B">
        <w:rPr>
          <w:rFonts w:asciiTheme="minorHAnsi" w:hAnsiTheme="minorHAnsi" w:cstheme="minorHAnsi"/>
          <w:b/>
          <w:u w:val="single"/>
        </w:rPr>
        <w:t>ÓW</w:t>
      </w:r>
      <w:r>
        <w:rPr>
          <w:rFonts w:asciiTheme="minorHAnsi" w:hAnsiTheme="minorHAnsi" w:cstheme="minorHAnsi"/>
          <w:b/>
          <w:u w:val="single"/>
        </w:rPr>
        <w:t xml:space="preserve"> WSPÓLNIE UBIEGAJĄCYCH SIĘ</w:t>
      </w:r>
      <w:r w:rsidR="00AC0D8E">
        <w:rPr>
          <w:rFonts w:asciiTheme="minorHAnsi" w:hAnsiTheme="minorHAnsi" w:cstheme="minorHAnsi"/>
          <w:b/>
          <w:u w:val="single"/>
        </w:rPr>
        <w:t xml:space="preserve"> </w:t>
      </w:r>
      <w:r>
        <w:rPr>
          <w:rFonts w:asciiTheme="minorHAnsi" w:hAnsiTheme="minorHAnsi" w:cstheme="minorHAnsi"/>
          <w:b/>
          <w:u w:val="single"/>
        </w:rPr>
        <w:t>O ZAMÓWIENIE</w:t>
      </w:r>
    </w:p>
    <w:p w14:paraId="67752B70" w14:textId="2CFEA03A" w:rsidR="002439DF" w:rsidRPr="002627AD" w:rsidRDefault="002439DF" w:rsidP="00296E4A">
      <w:pPr>
        <w:spacing w:line="276" w:lineRule="auto"/>
        <w:rPr>
          <w:rFonts w:asciiTheme="minorHAnsi" w:hAnsiTheme="minorHAnsi" w:cstheme="minorHAnsi"/>
        </w:rPr>
      </w:pPr>
    </w:p>
    <w:p w14:paraId="13C7FEB4" w14:textId="76EE54D7" w:rsidR="005C0926" w:rsidRPr="008B249A" w:rsidRDefault="00CE29CE" w:rsidP="00296E4A">
      <w:pPr>
        <w:spacing w:line="276" w:lineRule="auto"/>
        <w:jc w:val="both"/>
        <w:rPr>
          <w:rFonts w:asciiTheme="minorHAnsi" w:hAnsiTheme="minorHAnsi" w:cstheme="minorHAnsi"/>
        </w:rPr>
      </w:pPr>
      <w:r w:rsidRPr="008B249A">
        <w:rPr>
          <w:rFonts w:asciiTheme="minorHAnsi" w:hAnsiTheme="minorHAnsi" w:cstheme="minorHAnsi"/>
        </w:rPr>
        <w:t>(W</w:t>
      </w:r>
      <w:r w:rsidR="00E3719C" w:rsidRPr="008B249A">
        <w:rPr>
          <w:rFonts w:asciiTheme="minorHAnsi" w:hAnsiTheme="minorHAnsi" w:cstheme="minorHAnsi"/>
        </w:rPr>
        <w:t>ykonawcy wspólnie ubiegający się o udzielenie zamówienia dołączają</w:t>
      </w:r>
      <w:r w:rsidRPr="008B249A">
        <w:rPr>
          <w:rFonts w:asciiTheme="minorHAnsi" w:hAnsiTheme="minorHAnsi" w:cstheme="minorHAnsi"/>
        </w:rPr>
        <w:t xml:space="preserve"> do</w:t>
      </w:r>
      <w:r w:rsidR="00E3719C" w:rsidRPr="008B249A">
        <w:rPr>
          <w:rFonts w:asciiTheme="minorHAnsi" w:hAnsiTheme="minorHAnsi" w:cstheme="minorHAnsi"/>
        </w:rPr>
        <w:t xml:space="preserve"> oferty oświadczenie,</w:t>
      </w:r>
      <w:r w:rsidR="00AC0D8E" w:rsidRPr="008B249A">
        <w:rPr>
          <w:rFonts w:asciiTheme="minorHAnsi" w:hAnsiTheme="minorHAnsi" w:cstheme="minorHAnsi"/>
        </w:rPr>
        <w:t xml:space="preserve"> </w:t>
      </w:r>
      <w:r w:rsidR="00E3719C" w:rsidRPr="008B249A">
        <w:rPr>
          <w:rFonts w:asciiTheme="minorHAnsi" w:hAnsiTheme="minorHAnsi" w:cstheme="minorHAnsi"/>
        </w:rPr>
        <w:t>z</w:t>
      </w:r>
      <w:r w:rsidRPr="008B249A">
        <w:rPr>
          <w:rFonts w:asciiTheme="minorHAnsi" w:hAnsiTheme="minorHAnsi" w:cstheme="minorHAnsi"/>
        </w:rPr>
        <w:t xml:space="preserve"> </w:t>
      </w:r>
      <w:r w:rsidR="00E3719C" w:rsidRPr="008B249A">
        <w:rPr>
          <w:rFonts w:asciiTheme="minorHAnsi" w:hAnsiTheme="minorHAnsi" w:cstheme="minorHAnsi"/>
        </w:rPr>
        <w:t>którego wynika, które</w:t>
      </w:r>
      <w:r w:rsidRPr="008B249A">
        <w:rPr>
          <w:rFonts w:asciiTheme="minorHAnsi" w:hAnsiTheme="minorHAnsi" w:cstheme="minorHAnsi"/>
        </w:rPr>
        <w:t xml:space="preserve"> </w:t>
      </w:r>
      <w:r w:rsidR="00E3719C" w:rsidRPr="008B249A">
        <w:rPr>
          <w:rFonts w:asciiTheme="minorHAnsi" w:hAnsiTheme="minorHAnsi" w:cstheme="minorHAnsi"/>
        </w:rPr>
        <w:t>usługi wykonają poszczególni wykonawcy</w:t>
      </w:r>
      <w:r w:rsidRPr="008B249A">
        <w:rPr>
          <w:rFonts w:asciiTheme="minorHAnsi" w:hAnsiTheme="minorHAnsi" w:cstheme="minorHAnsi"/>
        </w:rPr>
        <w:t>.</w:t>
      </w:r>
      <w:r w:rsidR="00515E98" w:rsidRPr="008B249A">
        <w:rPr>
          <w:rFonts w:asciiTheme="minorHAnsi" w:hAnsiTheme="minorHAnsi" w:cstheme="minorHAnsi"/>
        </w:rPr>
        <w:t>)</w:t>
      </w:r>
    </w:p>
    <w:p w14:paraId="15F97722" w14:textId="77777777" w:rsidR="00515E98" w:rsidRPr="008B249A" w:rsidRDefault="00515E98" w:rsidP="00296E4A">
      <w:pPr>
        <w:spacing w:line="276" w:lineRule="auto"/>
        <w:jc w:val="both"/>
        <w:rPr>
          <w:rFonts w:asciiTheme="minorHAnsi" w:hAnsiTheme="minorHAnsi" w:cstheme="minorHAnsi"/>
        </w:rPr>
      </w:pPr>
    </w:p>
    <w:p w14:paraId="7BFA8629" w14:textId="4F403D06" w:rsidR="00CE29CE" w:rsidRPr="008B249A" w:rsidRDefault="00CE29CE" w:rsidP="00296E4A">
      <w:pPr>
        <w:spacing w:line="276" w:lineRule="auto"/>
        <w:jc w:val="both"/>
        <w:rPr>
          <w:rFonts w:asciiTheme="minorHAnsi" w:hAnsiTheme="minorHAnsi" w:cstheme="minorHAnsi"/>
        </w:rPr>
      </w:pPr>
      <w:r w:rsidRPr="008B249A">
        <w:rPr>
          <w:rFonts w:asciiTheme="minorHAnsi" w:hAnsiTheme="minorHAnsi" w:cstheme="minorHAnsi"/>
        </w:rPr>
        <w:t xml:space="preserve">Oświadczam, że w </w:t>
      </w:r>
      <w:r w:rsidR="00515E98" w:rsidRPr="008B249A">
        <w:rPr>
          <w:rFonts w:asciiTheme="minorHAnsi" w:hAnsiTheme="minorHAnsi" w:cstheme="minorHAnsi"/>
        </w:rPr>
        <w:t>przedmiotowym</w:t>
      </w:r>
      <w:r w:rsidRPr="008B249A">
        <w:rPr>
          <w:rFonts w:asciiTheme="minorHAnsi" w:hAnsiTheme="minorHAnsi" w:cstheme="minorHAnsi"/>
        </w:rPr>
        <w:t xml:space="preserve"> postępowaniu będę wykonywał następuj</w:t>
      </w:r>
      <w:r w:rsidR="00515E98" w:rsidRPr="008B249A">
        <w:rPr>
          <w:rFonts w:asciiTheme="minorHAnsi" w:hAnsiTheme="minorHAnsi" w:cstheme="minorHAnsi"/>
        </w:rPr>
        <w:t>ą</w:t>
      </w:r>
      <w:r w:rsidRPr="008B249A">
        <w:rPr>
          <w:rFonts w:asciiTheme="minorHAnsi" w:hAnsiTheme="minorHAnsi" w:cstheme="minorHAnsi"/>
        </w:rPr>
        <w:t>ce usługi:</w:t>
      </w:r>
    </w:p>
    <w:p w14:paraId="4F9D1776" w14:textId="7D3D5800" w:rsidR="005C0926" w:rsidRPr="008B249A" w:rsidRDefault="00CE29CE" w:rsidP="00296E4A">
      <w:pPr>
        <w:spacing w:line="276" w:lineRule="auto"/>
        <w:jc w:val="both"/>
        <w:rPr>
          <w:rFonts w:asciiTheme="minorHAnsi" w:hAnsiTheme="minorHAnsi" w:cstheme="minorHAnsi"/>
        </w:rPr>
      </w:pPr>
      <w:r w:rsidRPr="008B249A">
        <w:rPr>
          <w:rFonts w:asciiTheme="minorHAnsi" w:hAnsiTheme="minorHAnsi" w:cstheme="minorHAnsi"/>
        </w:rPr>
        <w:t>……………………………………………………………………………………………………………………………………………………………………………………………………………………………………………………………………………………………………………………………………………………………………………………………………………………………………………………………………………………………………………………………………………………………………………………………………………………………………………………………………………</w:t>
      </w:r>
      <w:r w:rsidR="008212A5" w:rsidRPr="008B249A">
        <w:rPr>
          <w:rFonts w:asciiTheme="minorHAnsi" w:hAnsiTheme="minorHAnsi" w:cstheme="minorHAnsi"/>
        </w:rPr>
        <w:t>…………………………………</w:t>
      </w:r>
      <w:r w:rsidR="00515E98" w:rsidRPr="008B249A">
        <w:rPr>
          <w:rFonts w:asciiTheme="minorHAnsi" w:hAnsiTheme="minorHAnsi" w:cstheme="minorHAnsi"/>
        </w:rPr>
        <w:t>…</w:t>
      </w:r>
      <w:r w:rsidR="002627AD">
        <w:rPr>
          <w:rFonts w:asciiTheme="minorHAnsi" w:hAnsiTheme="minorHAnsi" w:cstheme="minorHAnsi"/>
        </w:rPr>
        <w:t>……………………………</w:t>
      </w:r>
    </w:p>
    <w:p w14:paraId="23A47E36" w14:textId="1A952878" w:rsidR="00774F4E" w:rsidRDefault="00774F4E" w:rsidP="00296E4A">
      <w:pPr>
        <w:suppressAutoHyphens w:val="0"/>
        <w:spacing w:after="160" w:line="276" w:lineRule="auto"/>
      </w:pPr>
      <w:r>
        <w:rPr>
          <w:b/>
          <w:bCs/>
        </w:rPr>
        <w:br w:type="page"/>
      </w:r>
    </w:p>
    <w:p w14:paraId="59F0D635" w14:textId="2284361C" w:rsidR="00AF3ABD" w:rsidRDefault="00AF3ABD" w:rsidP="00296E4A">
      <w:pPr>
        <w:pStyle w:val="Nagwek1"/>
        <w:spacing w:line="276" w:lineRule="auto"/>
        <w:rPr>
          <w:rFonts w:eastAsia="Calibri"/>
        </w:rPr>
      </w:pPr>
      <w:r w:rsidRPr="002130A7">
        <w:rPr>
          <w:rFonts w:eastAsia="Calibri"/>
        </w:rPr>
        <w:lastRenderedPageBreak/>
        <w:t xml:space="preserve">Załącznik nr </w:t>
      </w:r>
      <w:r>
        <w:rPr>
          <w:rFonts w:eastAsia="Calibri"/>
        </w:rPr>
        <w:t>3A</w:t>
      </w:r>
      <w:r w:rsidRPr="002130A7">
        <w:rPr>
          <w:rFonts w:eastAsia="Calibri"/>
        </w:rPr>
        <w:t xml:space="preserve"> do SWZ</w:t>
      </w:r>
    </w:p>
    <w:p w14:paraId="0756A51F" w14:textId="77777777" w:rsidR="00AF3ABD" w:rsidRPr="007370BA" w:rsidRDefault="00AF3ABD" w:rsidP="00296E4A">
      <w:pPr>
        <w:spacing w:line="276" w:lineRule="auto"/>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B7D18A8" w14:textId="57C39BD3" w:rsidR="00DD6666" w:rsidRDefault="00AF3ABD" w:rsidP="008B249A">
      <w:pPr>
        <w:spacing w:line="276" w:lineRule="auto"/>
        <w:jc w:val="right"/>
      </w:pPr>
      <w:r w:rsidRPr="001F044D">
        <w:rPr>
          <w:rFonts w:asciiTheme="minorHAnsi" w:hAnsiTheme="minorHAnsi" w:cstheme="minorHAnsi"/>
        </w:rPr>
        <w:t>......................................................., dnia ..............................</w:t>
      </w:r>
    </w:p>
    <w:p w14:paraId="575A9566" w14:textId="77777777" w:rsidR="00AF3ABD" w:rsidRPr="00684868" w:rsidRDefault="00AF3ABD" w:rsidP="008B249A">
      <w:pPr>
        <w:pStyle w:val="Nagwek2"/>
        <w:numPr>
          <w:ilvl w:val="0"/>
          <w:numId w:val="0"/>
        </w:numPr>
      </w:pPr>
      <w:r w:rsidRPr="00684868">
        <w:t>OŚWIADCZENIE</w:t>
      </w:r>
    </w:p>
    <w:p w14:paraId="49225474" w14:textId="77777777" w:rsidR="00AF3ABD" w:rsidRPr="006F4E09" w:rsidRDefault="00AF3ABD" w:rsidP="008B249A">
      <w:pPr>
        <w:pStyle w:val="Bezodstpw"/>
        <w:spacing w:line="276" w:lineRule="auto"/>
      </w:pPr>
      <w:r>
        <w:t>o aktualności informacji zawartych w oświadczeniu, o którym mowa w</w:t>
      </w:r>
      <w:r w:rsidRPr="00684868">
        <w:t xml:space="preserve"> art</w:t>
      </w:r>
      <w:r>
        <w:t>ykule</w:t>
      </w:r>
      <w:r w:rsidRPr="00684868">
        <w:t xml:space="preserve"> 125 ust</w:t>
      </w:r>
      <w:r>
        <w:t>ęp</w:t>
      </w:r>
      <w:r w:rsidRPr="00684868">
        <w:t xml:space="preserve"> 1 ustawy</w:t>
      </w:r>
      <w:r>
        <w:t xml:space="preserve"> </w:t>
      </w:r>
      <w:r w:rsidRPr="00684868">
        <w:t>z dnia 11 września 2019 roku – Prawo zamówień publicznych (Dz. U. z 2021 poz. 1129</w:t>
      </w:r>
      <w:r>
        <w:t xml:space="preserve"> z </w:t>
      </w:r>
      <w:proofErr w:type="spellStart"/>
      <w:r>
        <w:t>póżn</w:t>
      </w:r>
      <w:proofErr w:type="spellEnd"/>
      <w:r>
        <w:t>. zm.</w:t>
      </w:r>
      <w:r w:rsidRPr="00684868">
        <w:t xml:space="preserve">), zwanej dalej „ustawą </w:t>
      </w:r>
      <w:proofErr w:type="spellStart"/>
      <w:r w:rsidRPr="00684868">
        <w:t>Pzp</w:t>
      </w:r>
      <w:proofErr w:type="spellEnd"/>
      <w:r w:rsidRPr="00684868">
        <w:t>”</w:t>
      </w:r>
    </w:p>
    <w:p w14:paraId="2263AFB9" w14:textId="0BCA89CB" w:rsidR="002627AD" w:rsidRDefault="002627AD" w:rsidP="00296E4A">
      <w:pPr>
        <w:spacing w:line="276" w:lineRule="auto"/>
        <w:rPr>
          <w:rFonts w:asciiTheme="minorHAnsi" w:hAnsiTheme="minorHAnsi" w:cs="Arial"/>
          <w:b/>
        </w:rPr>
      </w:pPr>
      <w:r w:rsidRPr="002627AD">
        <w:rPr>
          <w:rFonts w:asciiTheme="minorHAnsi" w:hAnsiTheme="minorHAnsi" w:cs="Arial"/>
          <w:b/>
        </w:rPr>
        <w:t>Wykonawcę/podmiot udostępniający zasoby</w:t>
      </w:r>
      <w:r w:rsidRPr="002E23B5">
        <w:rPr>
          <w:rStyle w:val="Odwoanieprzypisudolnego"/>
          <w:rFonts w:asciiTheme="minorHAnsi" w:hAnsiTheme="minorHAnsi" w:cstheme="minorHAnsi"/>
          <w:bCs/>
        </w:rPr>
        <w:footnoteReference w:id="2"/>
      </w:r>
    </w:p>
    <w:p w14:paraId="50702B96" w14:textId="6880705E" w:rsidR="00AF3ABD" w:rsidRPr="002130A7" w:rsidRDefault="00AF3ABD" w:rsidP="00296E4A">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7A4506F6" w14:textId="77777777" w:rsidR="00AF3ABD" w:rsidRPr="002130A7" w:rsidRDefault="00AF3ABD" w:rsidP="00296E4A">
      <w:pPr>
        <w:spacing w:line="276" w:lineRule="auto"/>
        <w:rPr>
          <w:rFonts w:asciiTheme="minorHAnsi" w:hAnsiTheme="minorHAnsi" w:cstheme="minorHAnsi"/>
        </w:rPr>
      </w:pPr>
      <w:r w:rsidRPr="002130A7">
        <w:rPr>
          <w:rFonts w:asciiTheme="minorHAnsi" w:hAnsiTheme="minorHAnsi" w:cstheme="minorHAnsi"/>
        </w:rPr>
        <w:t>adres ………………………………………………………………………………………………………………………..</w:t>
      </w:r>
    </w:p>
    <w:p w14:paraId="4528F3AB" w14:textId="77777777" w:rsidR="00AF3ABD" w:rsidRPr="002130A7" w:rsidRDefault="00AF3ABD" w:rsidP="00296E4A">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4F18BAF7" w14:textId="77777777" w:rsidR="00AF3ABD" w:rsidRPr="002130A7" w:rsidRDefault="00AF3ABD" w:rsidP="00296E4A">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064294C6" w14:textId="77777777" w:rsidR="00AF3ABD" w:rsidRPr="002130A7" w:rsidRDefault="00AF3ABD" w:rsidP="00296E4A">
      <w:pPr>
        <w:spacing w:line="276" w:lineRule="auto"/>
        <w:rPr>
          <w:rFonts w:asciiTheme="minorHAnsi" w:hAnsiTheme="minorHAnsi" w:cstheme="minorHAnsi"/>
        </w:rPr>
      </w:pPr>
      <w:r w:rsidRPr="002130A7">
        <w:rPr>
          <w:rFonts w:asciiTheme="minorHAnsi" w:hAnsiTheme="minorHAnsi" w:cstheme="minorHAnsi"/>
        </w:rPr>
        <w:t>reprezentowany przez:</w:t>
      </w:r>
    </w:p>
    <w:p w14:paraId="43522030" w14:textId="77777777" w:rsidR="00AF3ABD" w:rsidRPr="002130A7" w:rsidRDefault="00AF3ABD" w:rsidP="00296E4A">
      <w:pPr>
        <w:spacing w:line="276" w:lineRule="auto"/>
        <w:rPr>
          <w:rFonts w:asciiTheme="minorHAnsi" w:hAnsiTheme="minorHAnsi" w:cstheme="minorHAnsi"/>
        </w:rPr>
      </w:pPr>
      <w:r w:rsidRPr="002130A7">
        <w:rPr>
          <w:rFonts w:asciiTheme="minorHAnsi" w:hAnsiTheme="minorHAnsi" w:cstheme="minorHAnsi"/>
        </w:rPr>
        <w:t>……………………………………………………………………………………………………………………………………..</w:t>
      </w:r>
    </w:p>
    <w:p w14:paraId="40A99B02" w14:textId="77777777" w:rsidR="00AF3ABD" w:rsidRPr="002130A7" w:rsidRDefault="00AF3ABD" w:rsidP="00296E4A">
      <w:pPr>
        <w:spacing w:line="276" w:lineRule="auto"/>
        <w:rPr>
          <w:rFonts w:asciiTheme="minorHAnsi" w:hAnsiTheme="minorHAnsi" w:cstheme="minorHAnsi"/>
        </w:rPr>
      </w:pPr>
      <w:r w:rsidRPr="002130A7">
        <w:rPr>
          <w:rFonts w:asciiTheme="minorHAnsi" w:hAnsiTheme="minorHAnsi" w:cstheme="minorHAnsi"/>
        </w:rPr>
        <w:t>……………………………………………………………………………………………………………………………………..</w:t>
      </w:r>
    </w:p>
    <w:p w14:paraId="45AC7484" w14:textId="77777777" w:rsidR="00AF3ABD" w:rsidRPr="002130A7" w:rsidRDefault="00AF3ABD" w:rsidP="00296E4A">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704AF4C" w14:textId="38860FBB" w:rsidR="00AF3ABD" w:rsidRPr="00FF6522" w:rsidRDefault="00774F4E" w:rsidP="008B249A">
      <w:pPr>
        <w:widowControl w:val="0"/>
        <w:overflowPunct w:val="0"/>
        <w:autoSpaceDE w:val="0"/>
        <w:adjustRightInd w:val="0"/>
        <w:spacing w:line="276" w:lineRule="auto"/>
        <w:rPr>
          <w:rFonts w:asciiTheme="minorHAnsi" w:hAnsiTheme="minorHAnsi" w:cstheme="minorHAnsi"/>
          <w:b/>
          <w:bCs/>
        </w:rPr>
      </w:pPr>
      <w:r w:rsidRPr="00774F4E">
        <w:rPr>
          <w:rFonts w:asciiTheme="minorHAnsi" w:hAnsiTheme="minorHAnsi" w:cstheme="minorHAnsi"/>
          <w:spacing w:val="-4"/>
        </w:rPr>
        <w:t xml:space="preserve">Na potrzeby postępowania o udzielenie zamówienia publicznego pn. </w:t>
      </w:r>
      <w:r w:rsidRPr="00774F4E">
        <w:rPr>
          <w:rFonts w:asciiTheme="minorHAnsi" w:eastAsia="Calibri" w:hAnsiTheme="minorHAnsi" w:cstheme="minorHAnsi"/>
          <w:bCs/>
          <w:spacing w:val="-4"/>
        </w:rPr>
        <w:t>„U</w:t>
      </w:r>
      <w:r w:rsidRPr="008B249A">
        <w:rPr>
          <w:rFonts w:ascii="Calibri" w:eastAsiaTheme="minorHAnsi" w:hAnsi="Calibri" w:cs="Calibri"/>
          <w:lang w:eastAsia="en-US"/>
        </w:rPr>
        <w:t>sługi budowy internetowego portalu informacyjnego Ośrodka Wsparcia Dostępności Architektonicznej wraz z usługą utrzymania, realizowanego w ramach projektu pn. „Ośrodek Wsparcia Architektury Dostępnej (OWDA) – kompleksowe usługi w zakresie dostępności architektonicznej dla podmiotów publicznych”</w:t>
      </w:r>
      <w:r w:rsidRPr="00774F4E">
        <w:rPr>
          <w:rFonts w:asciiTheme="minorHAnsi" w:eastAsia="Calibri" w:hAnsiTheme="minorHAnsi" w:cstheme="minorHAnsi"/>
          <w:bCs/>
          <w:spacing w:val="-4"/>
        </w:rPr>
        <w:t>”</w:t>
      </w:r>
      <w:r w:rsidRPr="00774F4E">
        <w:rPr>
          <w:rFonts w:asciiTheme="minorHAnsi" w:hAnsiTheme="minorHAnsi" w:cstheme="minorHAnsi"/>
          <w:bCs/>
        </w:rPr>
        <w:t xml:space="preserve"> (nr postępowania: ZP/06/22)</w:t>
      </w:r>
      <w:r w:rsidRPr="00774F4E">
        <w:rPr>
          <w:rFonts w:asciiTheme="minorHAnsi" w:hAnsiTheme="minorHAnsi" w:cstheme="minorHAnsi"/>
          <w:bCs/>
          <w:spacing w:val="-4"/>
        </w:rPr>
        <w:t xml:space="preserve">, </w:t>
      </w:r>
      <w:r w:rsidRPr="00774F4E">
        <w:rPr>
          <w:rFonts w:asciiTheme="minorHAnsi" w:hAnsiTheme="minorHAnsi" w:cstheme="minorHAnsi"/>
          <w:spacing w:val="-4"/>
        </w:rPr>
        <w:t>prowadzonego przez Państwowy Fundusz Rehabilitacji Osób Niepełnosprawnych (PFRON), z siedzibą w Warszaw</w:t>
      </w:r>
      <w:r w:rsidRPr="00774F4E">
        <w:rPr>
          <w:rFonts w:asciiTheme="minorHAnsi" w:hAnsiTheme="minorHAnsi" w:cstheme="minorHAnsi"/>
          <w:bCs/>
        </w:rPr>
        <w:t xml:space="preserve"> </w:t>
      </w:r>
      <w:r w:rsidR="00AF3ABD" w:rsidRPr="00774F4E">
        <w:rPr>
          <w:rFonts w:asciiTheme="minorHAnsi" w:hAnsiTheme="minorHAnsi" w:cstheme="minorHAnsi"/>
          <w:bCs/>
          <w:lang w:val="it-IT"/>
        </w:rPr>
        <w:t xml:space="preserve">w celu potwierdzenia braku podstaw do wykluczenia określonych </w:t>
      </w:r>
      <w:r w:rsidR="00AF3ABD" w:rsidRPr="00774F4E">
        <w:rPr>
          <w:rFonts w:asciiTheme="minorHAnsi" w:hAnsiTheme="minorHAnsi" w:cstheme="minorHAnsi"/>
          <w:bCs/>
        </w:rPr>
        <w:t xml:space="preserve">w artykule 108 ustęp 1 </w:t>
      </w:r>
      <w:r w:rsidR="00AF3ABD" w:rsidRPr="00774F4E">
        <w:rPr>
          <w:rFonts w:asciiTheme="minorHAnsi" w:hAnsiTheme="minorHAnsi" w:cstheme="minorHAnsi"/>
          <w:bCs/>
          <w:lang w:val="it-IT"/>
        </w:rPr>
        <w:t>ustawy Pzp</w:t>
      </w:r>
      <w:r w:rsidR="00216238">
        <w:rPr>
          <w:rFonts w:asciiTheme="minorHAnsi" w:hAnsiTheme="minorHAnsi" w:cstheme="minorHAnsi"/>
          <w:bCs/>
          <w:lang w:val="it-IT"/>
        </w:rPr>
        <w:t xml:space="preserve">, </w:t>
      </w:r>
      <w:r w:rsidR="00216238" w:rsidRPr="00FF6522">
        <w:rPr>
          <w:rFonts w:asciiTheme="minorHAnsi" w:hAnsiTheme="minorHAnsi" w:cstheme="minorHAnsi"/>
          <w:bCs/>
        </w:rPr>
        <w:t>art</w:t>
      </w:r>
      <w:r w:rsidR="00216238">
        <w:rPr>
          <w:rFonts w:asciiTheme="minorHAnsi" w:hAnsiTheme="minorHAnsi" w:cstheme="minorHAnsi"/>
          <w:bCs/>
        </w:rPr>
        <w:t>ykule</w:t>
      </w:r>
      <w:r w:rsidR="00216238" w:rsidRPr="00FF6522">
        <w:rPr>
          <w:rFonts w:asciiTheme="minorHAnsi" w:hAnsiTheme="minorHAnsi" w:cstheme="minorHAnsi"/>
          <w:bCs/>
        </w:rPr>
        <w:t xml:space="preserve"> 109 ust</w:t>
      </w:r>
      <w:r w:rsidR="00216238">
        <w:rPr>
          <w:rFonts w:asciiTheme="minorHAnsi" w:hAnsiTheme="minorHAnsi" w:cstheme="minorHAnsi"/>
          <w:bCs/>
        </w:rPr>
        <w:t>ęp</w:t>
      </w:r>
      <w:r w:rsidR="00216238" w:rsidRPr="00FF6522">
        <w:rPr>
          <w:rFonts w:asciiTheme="minorHAnsi" w:hAnsiTheme="minorHAnsi" w:cstheme="minorHAnsi"/>
          <w:bCs/>
        </w:rPr>
        <w:t xml:space="preserve"> 1 p</w:t>
      </w:r>
      <w:r w:rsidR="00216238">
        <w:rPr>
          <w:rFonts w:asciiTheme="minorHAnsi" w:hAnsiTheme="minorHAnsi" w:cstheme="minorHAnsi"/>
          <w:bCs/>
        </w:rPr>
        <w:t>unkt</w:t>
      </w:r>
      <w:r w:rsidR="00216238" w:rsidRPr="00FF6522">
        <w:rPr>
          <w:rFonts w:asciiTheme="minorHAnsi" w:hAnsiTheme="minorHAnsi" w:cstheme="minorHAnsi"/>
          <w:bCs/>
        </w:rPr>
        <w:t xml:space="preserve"> </w:t>
      </w:r>
      <w:r w:rsidR="00216238">
        <w:rPr>
          <w:rFonts w:asciiTheme="minorHAnsi" w:hAnsiTheme="minorHAnsi" w:cstheme="minorHAnsi"/>
          <w:bCs/>
        </w:rPr>
        <w:t>4</w:t>
      </w:r>
      <w:r w:rsidR="00216238" w:rsidRPr="00B62565">
        <w:rPr>
          <w:rFonts w:asciiTheme="minorHAnsi" w:hAnsiTheme="minorHAnsi" w:cstheme="minorHAnsi"/>
          <w:bCs/>
        </w:rPr>
        <w:t xml:space="preserve"> </w:t>
      </w:r>
      <w:r w:rsidR="00216238" w:rsidRPr="00FF6522">
        <w:rPr>
          <w:rFonts w:asciiTheme="minorHAnsi" w:hAnsiTheme="minorHAnsi" w:cstheme="minorHAnsi"/>
          <w:bCs/>
        </w:rPr>
        <w:t xml:space="preserve"> ustawy </w:t>
      </w:r>
      <w:proofErr w:type="spellStart"/>
      <w:r w:rsidR="00216238" w:rsidRPr="00FF6522">
        <w:rPr>
          <w:rFonts w:asciiTheme="minorHAnsi" w:hAnsiTheme="minorHAnsi" w:cstheme="minorHAnsi"/>
          <w:bCs/>
        </w:rPr>
        <w:t>Pzp</w:t>
      </w:r>
      <w:proofErr w:type="spellEnd"/>
      <w:r w:rsidR="00AF3ABD" w:rsidRPr="00774F4E">
        <w:rPr>
          <w:rFonts w:asciiTheme="minorHAnsi" w:hAnsiTheme="minorHAnsi" w:cstheme="minorHAnsi"/>
          <w:bCs/>
          <w:lang w:val="it-IT"/>
        </w:rPr>
        <w:t xml:space="preserve"> oraz art. 7 ust. 1 ustawy z dnia 13 kwietnia 2022 r. o szczególnych rozwiązaniach w zakresie przeciwdziałania wspieraniu agresji na Ukrainę oraz służących ochronie bezpieczeństwa narodowego (Dz.U. poz. 835) dalej jako „ustawa sankcyjna”</w:t>
      </w:r>
      <w:r w:rsidR="00AF3ABD" w:rsidRPr="00774F4E">
        <w:rPr>
          <w:rFonts w:asciiTheme="minorHAnsi" w:hAnsiTheme="minorHAnsi" w:cstheme="minorHAnsi"/>
          <w:bCs/>
        </w:rPr>
        <w:t xml:space="preserve"> oświadczam, że</w:t>
      </w:r>
      <w:r w:rsidR="00AF3ABD" w:rsidRPr="008B249A">
        <w:rPr>
          <w:rFonts w:asciiTheme="minorHAnsi" w:hAnsiTheme="minorHAnsi" w:cstheme="minorHAnsi"/>
          <w:bCs/>
          <w:sz w:val="32"/>
          <w:szCs w:val="32"/>
        </w:rPr>
        <w:t xml:space="preserve"> </w:t>
      </w:r>
      <w:r w:rsidR="00AF3ABD" w:rsidRPr="00FF6522">
        <w:rPr>
          <w:rFonts w:asciiTheme="minorHAnsi" w:hAnsiTheme="minorHAnsi" w:cstheme="minorHAnsi"/>
          <w:bCs/>
        </w:rPr>
        <w:t xml:space="preserve">wszystkie informacje zawarte w oświadczeniu </w:t>
      </w:r>
      <w:r w:rsidR="00AF3ABD">
        <w:rPr>
          <w:rFonts w:asciiTheme="minorHAnsi" w:hAnsiTheme="minorHAnsi" w:cstheme="minorHAnsi"/>
          <w:bCs/>
        </w:rPr>
        <w:t>W</w:t>
      </w:r>
      <w:r w:rsidR="00AF3ABD" w:rsidRPr="00FF6522">
        <w:rPr>
          <w:rFonts w:asciiTheme="minorHAnsi" w:hAnsiTheme="minorHAnsi" w:cstheme="minorHAnsi"/>
          <w:bCs/>
        </w:rPr>
        <w:t>ykonawcy/</w:t>
      </w:r>
      <w:r w:rsidR="00AF3ABD">
        <w:rPr>
          <w:rFonts w:asciiTheme="minorHAnsi" w:hAnsiTheme="minorHAnsi" w:cstheme="minorHAnsi"/>
          <w:bCs/>
        </w:rPr>
        <w:t xml:space="preserve">oświadczeniu </w:t>
      </w:r>
      <w:r w:rsidR="00AF3ABD" w:rsidRPr="00FF6522">
        <w:rPr>
          <w:rFonts w:asciiTheme="minorHAnsi" w:hAnsiTheme="minorHAnsi" w:cstheme="minorHAnsi"/>
          <w:bCs/>
        </w:rPr>
        <w:t>podmiotu udostępniającego zasoby</w:t>
      </w:r>
      <w:r w:rsidR="00AF3ABD">
        <w:rPr>
          <w:rFonts w:asciiTheme="minorHAnsi" w:hAnsiTheme="minorHAnsi" w:cstheme="minorHAnsi"/>
          <w:bCs/>
        </w:rPr>
        <w:t>,</w:t>
      </w:r>
      <w:r w:rsidR="00AF3ABD" w:rsidRPr="00A45631">
        <w:t xml:space="preserve"> </w:t>
      </w:r>
      <w:r w:rsidR="00AF3ABD" w:rsidRPr="00A45631">
        <w:rPr>
          <w:rFonts w:asciiTheme="minorHAnsi" w:hAnsiTheme="minorHAnsi" w:cstheme="minorHAnsi"/>
          <w:bCs/>
        </w:rPr>
        <w:t>o którym mowa w art</w:t>
      </w:r>
      <w:r w:rsidR="00AF3ABD">
        <w:rPr>
          <w:rFonts w:asciiTheme="minorHAnsi" w:hAnsiTheme="minorHAnsi" w:cstheme="minorHAnsi"/>
          <w:bCs/>
        </w:rPr>
        <w:t>ykule</w:t>
      </w:r>
      <w:r w:rsidR="00AF3ABD" w:rsidRPr="00A45631">
        <w:rPr>
          <w:rFonts w:asciiTheme="minorHAnsi" w:hAnsiTheme="minorHAnsi" w:cstheme="minorHAnsi"/>
          <w:bCs/>
        </w:rPr>
        <w:t xml:space="preserve"> 125 ust</w:t>
      </w:r>
      <w:r w:rsidR="00AF3ABD">
        <w:rPr>
          <w:rFonts w:asciiTheme="minorHAnsi" w:hAnsiTheme="minorHAnsi" w:cstheme="minorHAnsi"/>
          <w:bCs/>
        </w:rPr>
        <w:t>ęp</w:t>
      </w:r>
      <w:r w:rsidR="00AF3ABD" w:rsidRPr="00A45631">
        <w:rPr>
          <w:rFonts w:asciiTheme="minorHAnsi" w:hAnsiTheme="minorHAnsi" w:cstheme="minorHAnsi"/>
          <w:bCs/>
        </w:rPr>
        <w:t xml:space="preserve"> 1 ustawy </w:t>
      </w:r>
      <w:proofErr w:type="spellStart"/>
      <w:r w:rsidR="00AF3ABD" w:rsidRPr="00A45631">
        <w:rPr>
          <w:rFonts w:asciiTheme="minorHAnsi" w:hAnsiTheme="minorHAnsi" w:cstheme="minorHAnsi"/>
          <w:bCs/>
        </w:rPr>
        <w:t>Pzp</w:t>
      </w:r>
      <w:proofErr w:type="spellEnd"/>
      <w:r w:rsidR="00AF3ABD" w:rsidRPr="00FF6522">
        <w:rPr>
          <w:rFonts w:asciiTheme="minorHAnsi" w:hAnsiTheme="minorHAnsi" w:cstheme="minorHAnsi"/>
          <w:bCs/>
        </w:rPr>
        <w:t xml:space="preserve">,  złożonym przez </w:t>
      </w:r>
      <w:bookmarkStart w:id="303" w:name="_Hlk107506739"/>
      <w:r w:rsidR="00AF3ABD">
        <w:rPr>
          <w:rFonts w:asciiTheme="minorHAnsi" w:hAnsiTheme="minorHAnsi" w:cstheme="minorHAnsi"/>
          <w:bCs/>
        </w:rPr>
        <w:t>W</w:t>
      </w:r>
      <w:r w:rsidR="00AF3ABD" w:rsidRPr="00FF6522">
        <w:rPr>
          <w:rFonts w:asciiTheme="minorHAnsi" w:hAnsiTheme="minorHAnsi" w:cstheme="minorHAnsi"/>
          <w:bCs/>
        </w:rPr>
        <w:t>ykonawcę</w:t>
      </w:r>
      <w:r w:rsidR="00AF3ABD" w:rsidRPr="00F31586">
        <w:rPr>
          <w:rFonts w:asciiTheme="minorHAnsi" w:hAnsiTheme="minorHAnsi" w:cstheme="minorHAnsi"/>
          <w:bCs/>
        </w:rPr>
        <w:t>/</w:t>
      </w:r>
      <w:r w:rsidR="00AF3ABD" w:rsidRPr="002E23B5">
        <w:rPr>
          <w:rFonts w:asciiTheme="minorHAnsi" w:hAnsiTheme="minorHAnsi" w:cstheme="minorHAnsi"/>
          <w:bCs/>
        </w:rPr>
        <w:t>podmiot udostępniający zasoby</w:t>
      </w:r>
      <w:bookmarkEnd w:id="303"/>
      <w:r w:rsidR="00AF3ABD" w:rsidRPr="002E23B5">
        <w:rPr>
          <w:rStyle w:val="Odwoanieprzypisudolnego"/>
          <w:rFonts w:asciiTheme="minorHAnsi" w:hAnsiTheme="minorHAnsi" w:cstheme="minorHAnsi"/>
          <w:bCs/>
        </w:rPr>
        <w:footnoteReference w:id="3"/>
      </w:r>
      <w:r w:rsidR="00AF3ABD" w:rsidRPr="002E23B5">
        <w:rPr>
          <w:rFonts w:asciiTheme="minorHAnsi" w:hAnsiTheme="minorHAnsi" w:cstheme="minorHAnsi"/>
          <w:bCs/>
        </w:rPr>
        <w:t xml:space="preserve">, którego reprezentuję, w zakresie podstaw wykluczenia </w:t>
      </w:r>
      <w:r w:rsidR="00AF3ABD" w:rsidRPr="00FF6522">
        <w:rPr>
          <w:rFonts w:asciiTheme="minorHAnsi" w:hAnsiTheme="minorHAnsi" w:cstheme="minorHAnsi"/>
          <w:bCs/>
        </w:rPr>
        <w:t>wskazanych w art</w:t>
      </w:r>
      <w:r w:rsidR="00AF3ABD">
        <w:rPr>
          <w:rFonts w:asciiTheme="minorHAnsi" w:hAnsiTheme="minorHAnsi" w:cstheme="minorHAnsi"/>
          <w:bCs/>
        </w:rPr>
        <w:t>ykule</w:t>
      </w:r>
      <w:r w:rsidR="00AF3ABD" w:rsidRPr="00FF6522">
        <w:rPr>
          <w:rFonts w:asciiTheme="minorHAnsi" w:hAnsiTheme="minorHAnsi" w:cstheme="minorHAnsi"/>
          <w:bCs/>
        </w:rPr>
        <w:t xml:space="preserve"> 108 ust</w:t>
      </w:r>
      <w:r w:rsidR="00AF3ABD">
        <w:rPr>
          <w:rFonts w:asciiTheme="minorHAnsi" w:hAnsiTheme="minorHAnsi" w:cstheme="minorHAnsi"/>
          <w:bCs/>
        </w:rPr>
        <w:t>ęp</w:t>
      </w:r>
      <w:r w:rsidR="00AF3ABD" w:rsidRPr="00FF6522">
        <w:rPr>
          <w:rFonts w:asciiTheme="minorHAnsi" w:hAnsiTheme="minorHAnsi" w:cstheme="minorHAnsi"/>
          <w:bCs/>
        </w:rPr>
        <w:t xml:space="preserve"> 1</w:t>
      </w:r>
      <w:r w:rsidR="00AF3ABD">
        <w:rPr>
          <w:rStyle w:val="Odwoanieprzypisudolnego"/>
          <w:rFonts w:asciiTheme="minorHAnsi" w:hAnsiTheme="minorHAnsi" w:cstheme="minorHAnsi"/>
          <w:bCs/>
        </w:rPr>
        <w:footnoteReference w:id="4"/>
      </w:r>
      <w:r w:rsidR="00AF3ABD">
        <w:rPr>
          <w:rFonts w:asciiTheme="minorHAnsi" w:hAnsiTheme="minorHAnsi" w:cstheme="minorHAnsi"/>
          <w:bCs/>
        </w:rPr>
        <w:t xml:space="preserve"> ustawy </w:t>
      </w:r>
      <w:proofErr w:type="spellStart"/>
      <w:r w:rsidR="00AF3ABD">
        <w:rPr>
          <w:rFonts w:asciiTheme="minorHAnsi" w:hAnsiTheme="minorHAnsi" w:cstheme="minorHAnsi"/>
          <w:bCs/>
        </w:rPr>
        <w:t>Pzp</w:t>
      </w:r>
      <w:proofErr w:type="spellEnd"/>
      <w:r w:rsidR="00AF3ABD">
        <w:rPr>
          <w:rFonts w:asciiTheme="minorHAnsi" w:hAnsiTheme="minorHAnsi" w:cstheme="minorHAnsi"/>
          <w:bCs/>
        </w:rPr>
        <w:t xml:space="preserve">, </w:t>
      </w:r>
      <w:r w:rsidR="00AF3ABD" w:rsidRPr="00FF6522">
        <w:rPr>
          <w:rFonts w:asciiTheme="minorHAnsi" w:hAnsiTheme="minorHAnsi" w:cstheme="minorHAnsi"/>
          <w:bCs/>
        </w:rPr>
        <w:t>art</w:t>
      </w:r>
      <w:r w:rsidR="00AF3ABD">
        <w:rPr>
          <w:rFonts w:asciiTheme="minorHAnsi" w:hAnsiTheme="minorHAnsi" w:cstheme="minorHAnsi"/>
          <w:bCs/>
        </w:rPr>
        <w:t>ykule</w:t>
      </w:r>
      <w:r w:rsidR="00AF3ABD" w:rsidRPr="00FF6522">
        <w:rPr>
          <w:rFonts w:asciiTheme="minorHAnsi" w:hAnsiTheme="minorHAnsi" w:cstheme="minorHAnsi"/>
          <w:bCs/>
        </w:rPr>
        <w:t xml:space="preserve"> 109 ust</w:t>
      </w:r>
      <w:r w:rsidR="00AF3ABD">
        <w:rPr>
          <w:rFonts w:asciiTheme="minorHAnsi" w:hAnsiTheme="minorHAnsi" w:cstheme="minorHAnsi"/>
          <w:bCs/>
        </w:rPr>
        <w:t>ęp</w:t>
      </w:r>
      <w:r w:rsidR="00AF3ABD" w:rsidRPr="00FF6522">
        <w:rPr>
          <w:rFonts w:asciiTheme="minorHAnsi" w:hAnsiTheme="minorHAnsi" w:cstheme="minorHAnsi"/>
          <w:bCs/>
        </w:rPr>
        <w:t xml:space="preserve"> 1 p</w:t>
      </w:r>
      <w:r w:rsidR="00AF3ABD">
        <w:rPr>
          <w:rFonts w:asciiTheme="minorHAnsi" w:hAnsiTheme="minorHAnsi" w:cstheme="minorHAnsi"/>
          <w:bCs/>
        </w:rPr>
        <w:t>unkt</w:t>
      </w:r>
      <w:r w:rsidR="00AF3ABD" w:rsidRPr="00FF6522">
        <w:rPr>
          <w:rFonts w:asciiTheme="minorHAnsi" w:hAnsiTheme="minorHAnsi" w:cstheme="minorHAnsi"/>
          <w:bCs/>
        </w:rPr>
        <w:t xml:space="preserve"> </w:t>
      </w:r>
      <w:r w:rsidR="00AF3ABD">
        <w:rPr>
          <w:rFonts w:asciiTheme="minorHAnsi" w:hAnsiTheme="minorHAnsi" w:cstheme="minorHAnsi"/>
          <w:bCs/>
        </w:rPr>
        <w:t>4</w:t>
      </w:r>
      <w:r w:rsidR="00AF3ABD" w:rsidRPr="00B62565">
        <w:rPr>
          <w:rFonts w:asciiTheme="minorHAnsi" w:hAnsiTheme="minorHAnsi" w:cstheme="minorHAnsi"/>
          <w:bCs/>
        </w:rPr>
        <w:t xml:space="preserve"> </w:t>
      </w:r>
      <w:r w:rsidR="00AF3ABD" w:rsidRPr="00FF6522">
        <w:rPr>
          <w:rFonts w:asciiTheme="minorHAnsi" w:hAnsiTheme="minorHAnsi" w:cstheme="minorHAnsi"/>
          <w:bCs/>
        </w:rPr>
        <w:t xml:space="preserve"> ustawy </w:t>
      </w:r>
      <w:proofErr w:type="spellStart"/>
      <w:r w:rsidR="00AF3ABD" w:rsidRPr="00FF6522">
        <w:rPr>
          <w:rFonts w:asciiTheme="minorHAnsi" w:hAnsiTheme="minorHAnsi" w:cstheme="minorHAnsi"/>
          <w:bCs/>
        </w:rPr>
        <w:t>Pzp</w:t>
      </w:r>
      <w:proofErr w:type="spellEnd"/>
      <w:r w:rsidR="00AF3ABD" w:rsidRPr="00FF6522">
        <w:rPr>
          <w:rFonts w:asciiTheme="minorHAnsi" w:hAnsiTheme="minorHAnsi" w:cstheme="minorHAnsi"/>
          <w:bCs/>
        </w:rPr>
        <w:t xml:space="preserve"> </w:t>
      </w:r>
      <w:r w:rsidR="00AF3ABD">
        <w:rPr>
          <w:rFonts w:asciiTheme="minorHAnsi" w:hAnsiTheme="minorHAnsi" w:cstheme="minorHAnsi"/>
          <w:bCs/>
        </w:rPr>
        <w:t xml:space="preserve">oraz art. 7 ust. 1 ustawy sankcyjnej </w:t>
      </w:r>
      <w:r w:rsidR="00AF3ABD" w:rsidRPr="00FF6522">
        <w:rPr>
          <w:rFonts w:asciiTheme="minorHAnsi" w:hAnsiTheme="minorHAnsi" w:cstheme="minorHAnsi"/>
          <w:bCs/>
        </w:rPr>
        <w:t>są aktualne i zgodne ze stanem faktycznym.</w:t>
      </w:r>
    </w:p>
    <w:p w14:paraId="1B0E481E" w14:textId="77777777" w:rsidR="00812E5F" w:rsidRDefault="00812E5F" w:rsidP="00296E4A">
      <w:pPr>
        <w:spacing w:line="276" w:lineRule="auto"/>
        <w:jc w:val="both"/>
      </w:pPr>
    </w:p>
    <w:p w14:paraId="5F7D9FF3" w14:textId="77777777" w:rsidR="00696004" w:rsidRDefault="00AF3ABD" w:rsidP="00296E4A">
      <w:pPr>
        <w:widowControl w:val="0"/>
        <w:spacing w:line="276" w:lineRule="auto"/>
        <w:rPr>
          <w:rFonts w:asciiTheme="minorHAnsi" w:hAnsiTheme="minorHAnsi"/>
          <w:bCs/>
          <w:iCs/>
          <w:lang w:eastAsia="pl-PL"/>
        </w:rPr>
      </w:pPr>
      <w:r w:rsidRPr="008B249A">
        <w:rPr>
          <w:rFonts w:asciiTheme="minorHAnsi" w:hAnsiTheme="minorHAnsi"/>
          <w:bCs/>
          <w:iCs/>
          <w:lang w:eastAsia="pl-PL"/>
        </w:rPr>
        <w:t>Uwaga:</w:t>
      </w:r>
      <w:r w:rsidR="00696004" w:rsidRPr="008B249A">
        <w:rPr>
          <w:rFonts w:asciiTheme="minorHAnsi" w:hAnsiTheme="minorHAnsi"/>
          <w:bCs/>
          <w:iCs/>
          <w:lang w:eastAsia="pl-PL"/>
        </w:rPr>
        <w:t xml:space="preserve"> </w:t>
      </w:r>
    </w:p>
    <w:p w14:paraId="45A6BD00" w14:textId="1CD81AE5" w:rsidR="00696004" w:rsidRPr="008B249A" w:rsidRDefault="00696004" w:rsidP="008B249A">
      <w:pPr>
        <w:pStyle w:val="Akapitzlist"/>
        <w:widowControl w:val="0"/>
        <w:numPr>
          <w:ilvl w:val="0"/>
          <w:numId w:val="188"/>
        </w:numPr>
        <w:spacing w:line="276" w:lineRule="auto"/>
        <w:ind w:left="426"/>
        <w:rPr>
          <w:rFonts w:asciiTheme="minorHAnsi" w:hAnsiTheme="minorHAnsi"/>
          <w:bCs/>
          <w:lang w:eastAsia="pl-PL"/>
        </w:rPr>
      </w:pPr>
      <w:r w:rsidRPr="008B249A">
        <w:rPr>
          <w:rFonts w:asciiTheme="minorHAnsi" w:hAnsiTheme="minorHAnsi"/>
          <w:bCs/>
          <w:iCs/>
          <w:lang w:eastAsia="pl-PL"/>
        </w:rPr>
        <w:t>Niniejsze</w:t>
      </w:r>
      <w:r w:rsidR="00AF3ABD" w:rsidRPr="008B249A">
        <w:rPr>
          <w:rFonts w:asciiTheme="minorHAnsi" w:hAnsiTheme="minorHAnsi"/>
          <w:bCs/>
          <w:iCs/>
          <w:lang w:eastAsia="pl-PL"/>
        </w:rPr>
        <w:t xml:space="preserve"> </w:t>
      </w:r>
      <w:r w:rsidRPr="008B249A">
        <w:rPr>
          <w:rFonts w:asciiTheme="minorHAnsi" w:hAnsiTheme="minorHAnsi"/>
          <w:bCs/>
          <w:iCs/>
          <w:lang w:eastAsia="pl-PL"/>
        </w:rPr>
        <w:t>o</w:t>
      </w:r>
      <w:r w:rsidR="00AF3ABD" w:rsidRPr="008B249A">
        <w:rPr>
          <w:rFonts w:asciiTheme="minorHAnsi" w:hAnsiTheme="minorHAnsi"/>
          <w:bCs/>
          <w:lang w:eastAsia="pl-PL"/>
        </w:rPr>
        <w:t>świadczeni</w:t>
      </w:r>
      <w:r w:rsidRPr="008B249A">
        <w:rPr>
          <w:rFonts w:asciiTheme="minorHAnsi" w:hAnsiTheme="minorHAnsi"/>
          <w:bCs/>
          <w:lang w:eastAsia="pl-PL"/>
        </w:rPr>
        <w:t>e</w:t>
      </w:r>
      <w:r w:rsidR="00AF3ABD" w:rsidRPr="008B249A">
        <w:rPr>
          <w:rFonts w:asciiTheme="minorHAnsi" w:hAnsiTheme="minorHAnsi"/>
          <w:bCs/>
          <w:lang w:eastAsia="pl-PL"/>
        </w:rPr>
        <w:t xml:space="preserve"> </w:t>
      </w:r>
      <w:r w:rsidRPr="008B249A">
        <w:rPr>
          <w:rFonts w:asciiTheme="minorHAnsi" w:hAnsiTheme="minorHAnsi"/>
          <w:bCs/>
          <w:lang w:eastAsia="pl-PL"/>
        </w:rPr>
        <w:t xml:space="preserve">służy </w:t>
      </w:r>
      <w:r w:rsidR="00AF3ABD" w:rsidRPr="008B249A">
        <w:rPr>
          <w:rFonts w:asciiTheme="minorHAnsi" w:hAnsiTheme="minorHAnsi"/>
          <w:bCs/>
          <w:lang w:eastAsia="pl-PL"/>
        </w:rPr>
        <w:t>potwierdzeni</w:t>
      </w:r>
      <w:r w:rsidRPr="008B249A">
        <w:rPr>
          <w:rFonts w:asciiTheme="minorHAnsi" w:hAnsiTheme="minorHAnsi"/>
          <w:bCs/>
          <w:lang w:eastAsia="pl-PL"/>
        </w:rPr>
        <w:t>u</w:t>
      </w:r>
      <w:r w:rsidR="00AF3ABD" w:rsidRPr="008B249A">
        <w:rPr>
          <w:rFonts w:asciiTheme="minorHAnsi" w:hAnsiTheme="minorHAnsi"/>
          <w:bCs/>
          <w:lang w:eastAsia="pl-PL"/>
        </w:rPr>
        <w:t xml:space="preserve"> aktualności informacji zawartych w</w:t>
      </w:r>
      <w:r w:rsidRPr="008B249A">
        <w:rPr>
          <w:rFonts w:asciiTheme="minorHAnsi" w:hAnsiTheme="minorHAnsi"/>
          <w:bCs/>
          <w:lang w:eastAsia="pl-PL"/>
        </w:rPr>
        <w:t> </w:t>
      </w:r>
      <w:r w:rsidR="00AF3ABD" w:rsidRPr="008B249A">
        <w:rPr>
          <w:rFonts w:asciiTheme="minorHAnsi" w:hAnsiTheme="minorHAnsi"/>
          <w:bCs/>
          <w:lang w:eastAsia="pl-PL"/>
        </w:rPr>
        <w:t xml:space="preserve">oświadczeniu, o którym mowa w artykule 125 ustęp 1 ustawy </w:t>
      </w:r>
      <w:proofErr w:type="spellStart"/>
      <w:r w:rsidR="00AF3ABD" w:rsidRPr="008B249A">
        <w:rPr>
          <w:rFonts w:asciiTheme="minorHAnsi" w:hAnsiTheme="minorHAnsi"/>
          <w:bCs/>
          <w:lang w:eastAsia="pl-PL"/>
        </w:rPr>
        <w:t>Pzp</w:t>
      </w:r>
      <w:proofErr w:type="spellEnd"/>
      <w:r w:rsidRPr="008B249A">
        <w:rPr>
          <w:rFonts w:asciiTheme="minorHAnsi" w:hAnsiTheme="minorHAnsi"/>
          <w:bCs/>
          <w:lang w:eastAsia="pl-PL"/>
        </w:rPr>
        <w:t xml:space="preserve"> i składa się je Wykonawca, którego oferta została najwyżej oceniona, na wezwanie Zamawiającego. </w:t>
      </w:r>
    </w:p>
    <w:p w14:paraId="43DF5990" w14:textId="5997E191" w:rsidR="00AF3ABD" w:rsidRDefault="00696004" w:rsidP="008B249A">
      <w:pPr>
        <w:pStyle w:val="Akapitzlist"/>
        <w:widowControl w:val="0"/>
        <w:numPr>
          <w:ilvl w:val="0"/>
          <w:numId w:val="188"/>
        </w:numPr>
        <w:spacing w:line="276" w:lineRule="auto"/>
        <w:ind w:left="426"/>
        <w:rPr>
          <w:rFonts w:asciiTheme="minorHAnsi" w:hAnsiTheme="minorHAnsi"/>
          <w:bCs/>
          <w:lang w:eastAsia="pl-PL"/>
        </w:rPr>
      </w:pPr>
      <w:r w:rsidRPr="008B249A">
        <w:rPr>
          <w:rFonts w:asciiTheme="minorHAnsi" w:hAnsiTheme="minorHAnsi"/>
          <w:bCs/>
          <w:lang w:eastAsia="pl-PL"/>
        </w:rPr>
        <w:lastRenderedPageBreak/>
        <w:t>W przypadku gdy najwyżej oceniona oferta jest złożona przez wykonawców wspólnie ubiegających się o udzielenie zamówienia lub w przypadku gdy Wykonawca w celu spełnienia warunków korzysta z podmiotu udostępniającego zasoby, O</w:t>
      </w:r>
      <w:r w:rsidR="00AF3ABD" w:rsidRPr="008B249A">
        <w:rPr>
          <w:rFonts w:asciiTheme="minorHAnsi" w:hAnsiTheme="minorHAnsi"/>
          <w:bCs/>
          <w:lang w:eastAsia="pl-PL"/>
        </w:rPr>
        <w:t xml:space="preserve">świadczenie powinien złożyć każdy </w:t>
      </w:r>
      <w:r w:rsidRPr="008B249A">
        <w:rPr>
          <w:rFonts w:asciiTheme="minorHAnsi" w:hAnsiTheme="minorHAnsi"/>
          <w:bCs/>
          <w:lang w:eastAsia="pl-PL"/>
        </w:rPr>
        <w:t>nich</w:t>
      </w:r>
      <w:r w:rsidR="00AF3ABD" w:rsidRPr="008B249A">
        <w:rPr>
          <w:rFonts w:asciiTheme="minorHAnsi" w:hAnsiTheme="minorHAnsi"/>
          <w:bCs/>
          <w:lang w:eastAsia="pl-PL"/>
        </w:rPr>
        <w:t xml:space="preserve"> (jeżeli dotyczy).</w:t>
      </w:r>
    </w:p>
    <w:p w14:paraId="32B55AE2" w14:textId="107B4112" w:rsidR="0022004B" w:rsidRDefault="0022004B">
      <w:pPr>
        <w:suppressAutoHyphens w:val="0"/>
        <w:spacing w:after="160" w:line="259" w:lineRule="auto"/>
        <w:rPr>
          <w:rFonts w:asciiTheme="minorHAnsi" w:hAnsiTheme="minorHAnsi"/>
          <w:bCs/>
          <w:lang w:eastAsia="pl-PL"/>
        </w:rPr>
      </w:pPr>
      <w:r>
        <w:rPr>
          <w:rFonts w:asciiTheme="minorHAnsi" w:hAnsiTheme="minorHAnsi"/>
          <w:bCs/>
          <w:lang w:eastAsia="pl-PL"/>
        </w:rPr>
        <w:br w:type="page"/>
      </w:r>
    </w:p>
    <w:p w14:paraId="4336D6B8" w14:textId="63DF8196" w:rsidR="00AC7138" w:rsidRPr="005C0926" w:rsidRDefault="00AC7138" w:rsidP="008B249A">
      <w:pPr>
        <w:pStyle w:val="Nagwek1"/>
        <w:spacing w:line="276" w:lineRule="auto"/>
      </w:pPr>
      <w:r w:rsidRPr="00812E5F">
        <w:lastRenderedPageBreak/>
        <w:t>Załącznik</w:t>
      </w:r>
      <w:r w:rsidRPr="005C0926">
        <w:t xml:space="preserve"> nr </w:t>
      </w:r>
      <w:r w:rsidR="00905942">
        <w:t>4</w:t>
      </w:r>
      <w:r w:rsidRPr="005C0926">
        <w:t xml:space="preserve"> do SWZ</w:t>
      </w:r>
    </w:p>
    <w:p w14:paraId="4B4F7BE1" w14:textId="77777777" w:rsidR="00FF4AD5" w:rsidRPr="007370BA" w:rsidRDefault="00FF4AD5" w:rsidP="00296E4A">
      <w:pPr>
        <w:spacing w:line="276" w:lineRule="auto"/>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9B134CA" w14:textId="034F59A9" w:rsidR="00AC7138" w:rsidRDefault="00AC7138" w:rsidP="00296E4A">
      <w:pPr>
        <w:spacing w:line="276" w:lineRule="auto"/>
        <w:jc w:val="right"/>
        <w:rPr>
          <w:rFonts w:asciiTheme="minorHAnsi" w:hAnsiTheme="minorHAnsi" w:cstheme="minorHAnsi"/>
        </w:rPr>
      </w:pPr>
      <w:r w:rsidRPr="005C0926">
        <w:rPr>
          <w:rFonts w:asciiTheme="minorHAnsi" w:hAnsiTheme="minorHAnsi" w:cstheme="minorHAnsi"/>
        </w:rPr>
        <w:t>......................................................., dnia ..............................</w:t>
      </w:r>
    </w:p>
    <w:p w14:paraId="50949CB4" w14:textId="41B108D7" w:rsidR="00024BCC" w:rsidRPr="005C0926" w:rsidRDefault="00024BCC" w:rsidP="00296E4A">
      <w:pPr>
        <w:pStyle w:val="Nagwek2"/>
        <w:numPr>
          <w:ilvl w:val="0"/>
          <w:numId w:val="0"/>
        </w:numPr>
        <w:ind w:left="714"/>
        <w:jc w:val="center"/>
      </w:pPr>
      <w:r>
        <w:t>Oświadczenie o grupie kapitałowej</w:t>
      </w:r>
    </w:p>
    <w:p w14:paraId="6BD9B3A3" w14:textId="3662885F" w:rsidR="00AC7138" w:rsidRDefault="00AC7138" w:rsidP="00296E4A">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296E4A">
      <w:pPr>
        <w:spacing w:line="276" w:lineRule="auto"/>
        <w:rPr>
          <w:rFonts w:asciiTheme="minorHAnsi" w:eastAsia="Calibri" w:hAnsiTheme="minorHAnsi" w:cstheme="minorHAnsi"/>
          <w:b/>
        </w:rPr>
      </w:pPr>
    </w:p>
    <w:p w14:paraId="19CD55D9" w14:textId="6B4F1CB7" w:rsidR="00AC7138" w:rsidRPr="005C0926" w:rsidRDefault="00AC7138" w:rsidP="00296E4A">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296E4A">
      <w:pPr>
        <w:spacing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7F9A36F6" w:rsidR="00AC7138" w:rsidRPr="006E0316" w:rsidRDefault="00AC7138" w:rsidP="00296E4A">
      <w:pPr>
        <w:spacing w:line="276" w:lineRule="auto"/>
        <w:rPr>
          <w:rFonts w:asciiTheme="minorHAnsi" w:hAnsiTheme="minorHAnsi" w:cstheme="minorHAnsi"/>
          <w:b/>
          <w:bCs/>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w:t>
      </w:r>
      <w:r w:rsidRPr="00AE6A42">
        <w:rPr>
          <w:rFonts w:asciiTheme="minorHAnsi" w:eastAsia="Calibri" w:hAnsiTheme="minorHAnsi" w:cstheme="minorHAnsi"/>
          <w:b/>
          <w:bCs/>
        </w:rPr>
        <w:t xml:space="preserve">na </w:t>
      </w:r>
      <w:r w:rsidR="006E0316">
        <w:rPr>
          <w:rFonts w:asciiTheme="minorHAnsi" w:hAnsiTheme="minorHAnsi" w:cstheme="minorHAnsi"/>
          <w:b/>
          <w:bCs/>
        </w:rPr>
        <w:t>U</w:t>
      </w:r>
      <w:r w:rsidR="006E0316" w:rsidRPr="006E0316">
        <w:rPr>
          <w:rFonts w:asciiTheme="minorHAnsi" w:hAnsiTheme="minorHAnsi" w:cstheme="minorHAnsi"/>
          <w:b/>
          <w:bCs/>
        </w:rPr>
        <w:t xml:space="preserve">sługi budowy internetowego portalu informacyjnego Ośrodka Wsparcia Dostępności Architektonicznej wraz z usługą utrzymania, realizowanego w ramach projektu pn. „Ośrodek Wsparcia Architektury Dostępnej (OWDA) – kompleksowe usługi w zakresie dostępności architektonicznej dla podmiotów publicznych”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w:t>
      </w:r>
      <w:proofErr w:type="spellStart"/>
      <w:r w:rsidR="00835226">
        <w:rPr>
          <w:rFonts w:asciiTheme="minorHAnsi" w:hAnsiTheme="minorHAnsi" w:cstheme="minorHAnsi"/>
        </w:rPr>
        <w:t>t.j</w:t>
      </w:r>
      <w:proofErr w:type="spellEnd"/>
      <w:r w:rsidR="00835226">
        <w:rPr>
          <w:rFonts w:asciiTheme="minorHAnsi" w:hAnsiTheme="minorHAnsi" w:cstheme="minorHAnsi"/>
        </w:rPr>
        <w:t xml:space="preserve">. </w:t>
      </w:r>
      <w:r w:rsidRPr="005C0926">
        <w:rPr>
          <w:rFonts w:asciiTheme="minorHAnsi" w:hAnsiTheme="minorHAnsi" w:cstheme="minorHAnsi"/>
        </w:rPr>
        <w:t xml:space="preserve">Dz. U. z </w:t>
      </w:r>
      <w:r w:rsidR="00835226" w:rsidRPr="005C0926">
        <w:rPr>
          <w:rFonts w:asciiTheme="minorHAnsi" w:hAnsiTheme="minorHAnsi" w:cstheme="minorHAnsi"/>
        </w:rPr>
        <w:t>20</w:t>
      </w:r>
      <w:r w:rsidR="00835226">
        <w:rPr>
          <w:rFonts w:asciiTheme="minorHAnsi" w:hAnsiTheme="minorHAnsi" w:cstheme="minorHAnsi"/>
        </w:rPr>
        <w:t>21</w:t>
      </w:r>
      <w:r w:rsidR="00835226" w:rsidRPr="005C0926">
        <w:rPr>
          <w:rFonts w:asciiTheme="minorHAnsi" w:hAnsiTheme="minorHAnsi" w:cstheme="minorHAnsi"/>
        </w:rPr>
        <w:t xml:space="preserve"> </w:t>
      </w:r>
      <w:r w:rsidRPr="005C0926">
        <w:rPr>
          <w:rFonts w:asciiTheme="minorHAnsi" w:hAnsiTheme="minorHAnsi" w:cstheme="minorHAnsi"/>
        </w:rPr>
        <w:t xml:space="preserve">r., poz. </w:t>
      </w:r>
      <w:r w:rsidR="00835226">
        <w:rPr>
          <w:rFonts w:asciiTheme="minorHAnsi" w:hAnsiTheme="minorHAnsi" w:cstheme="minorHAnsi"/>
        </w:rPr>
        <w:t>1129</w:t>
      </w:r>
      <w:r w:rsidRPr="005C0926">
        <w:rPr>
          <w:rFonts w:asciiTheme="minorHAnsi" w:hAnsiTheme="minorHAnsi" w:cstheme="minorHAnsi"/>
        </w:rPr>
        <w:t xml:space="preserve">, z późn. </w:t>
      </w:r>
      <w:proofErr w:type="spellStart"/>
      <w:r w:rsidRPr="005C0926">
        <w:rPr>
          <w:rFonts w:asciiTheme="minorHAnsi" w:hAnsiTheme="minorHAnsi" w:cstheme="minorHAnsi"/>
        </w:rPr>
        <w:t>zm</w:t>
      </w:r>
      <w:proofErr w:type="spellEnd"/>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5C0926">
        <w:rPr>
          <w:rFonts w:asciiTheme="minorHAnsi" w:hAnsiTheme="minorHAnsi" w:cstheme="minorHAnsi"/>
          <w:i/>
          <w:iCs/>
          <w:lang w:eastAsia="pl-PL"/>
        </w:rPr>
        <w:t>ustawą</w:t>
      </w:r>
      <w:r w:rsidRPr="005C0926">
        <w:rPr>
          <w:rFonts w:asciiTheme="minorHAnsi" w:hAnsiTheme="minorHAnsi" w:cstheme="minorHAnsi"/>
        </w:rPr>
        <w:t xml:space="preserve">, oświadczam, że </w:t>
      </w:r>
      <w:r w:rsidRPr="005C0926">
        <w:rPr>
          <w:rFonts w:asciiTheme="minorHAnsi" w:hAnsiTheme="minorHAnsi" w:cstheme="minorHAnsi"/>
          <w:lang w:eastAsia="pl-PL"/>
        </w:rPr>
        <w:t xml:space="preserve">nie przynależę do tej samej grupy kapitałowej w rozumieniu ustawy z dnia 16 lutego 2007 r. o ochronie konkurencji i konsumentów </w:t>
      </w:r>
      <w:r w:rsidRPr="005C0926">
        <w:rPr>
          <w:rFonts w:asciiTheme="minorHAnsi" w:hAnsiTheme="minorHAnsi" w:cstheme="minorHAnsi"/>
        </w:rPr>
        <w:t xml:space="preserve">z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6DFF3954" w14:textId="77777777" w:rsidR="00AC7138" w:rsidRPr="005C0926" w:rsidRDefault="00AC7138" w:rsidP="00296E4A">
      <w:pPr>
        <w:suppressAutoHyphens w:val="0"/>
        <w:spacing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1C12D298" w:rsidR="00AC7138" w:rsidRPr="005C0926" w:rsidRDefault="00AC7138" w:rsidP="00296E4A">
      <w:pPr>
        <w:spacing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 xml:space="preserve"> *.</w:t>
      </w:r>
    </w:p>
    <w:p w14:paraId="10254FB2" w14:textId="72A28E91" w:rsidR="00AC7138" w:rsidRPr="005C0926" w:rsidRDefault="00AC7138" w:rsidP="00296E4A">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w:t>
      </w:r>
      <w:r w:rsidRPr="00AE6A42">
        <w:rPr>
          <w:rFonts w:asciiTheme="minorHAnsi" w:hAnsiTheme="minorHAnsi" w:cstheme="minorHAnsi"/>
        </w:rPr>
        <w:t xml:space="preserve">na </w:t>
      </w:r>
      <w:r w:rsidR="006E0316" w:rsidRPr="006E0316">
        <w:rPr>
          <w:rFonts w:asciiTheme="minorHAnsi" w:hAnsiTheme="minorHAnsi" w:cstheme="minorHAnsi"/>
        </w:rPr>
        <w:t>sługi budowy internetowego portalu informacyjnego Ośrodka Wsparcia Dostępności Architektonicznej wraz z usługą utrzymania, realizowanego w ramach projektu pn. „Ośrodek Wsparcia Architektury Dostępnej (OWDA) – kompleksowe usługi w zakresie dostępności architektonicznej dla podmiotów publicznych”</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proofErr w:type="spellStart"/>
      <w:r w:rsidR="00747CD6">
        <w:rPr>
          <w:rFonts w:asciiTheme="minorHAnsi" w:hAnsiTheme="minorHAnsi" w:cstheme="minorHAnsi"/>
        </w:rPr>
        <w:t>Pzp</w:t>
      </w:r>
      <w:proofErr w:type="spellEnd"/>
      <w:r w:rsidR="00747CD6">
        <w:rPr>
          <w:rFonts w:asciiTheme="minorHAnsi" w:hAnsiTheme="minorHAnsi" w:cstheme="minorHAnsi"/>
        </w:rPr>
        <w:t>,</w:t>
      </w:r>
      <w:r w:rsidRPr="005C0926">
        <w:rPr>
          <w:rFonts w:asciiTheme="minorHAnsi" w:hAnsiTheme="minorHAnsi" w:cstheme="minorHAnsi"/>
        </w:rPr>
        <w:t xml:space="preserve"> oświadczam, że przynależę do tej samej grupy kapitałowej w rozumieniu ustawy z dnia 16 lutego 2007 r. o 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C7138" w:rsidRPr="005C0926"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296E4A">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296E4A">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296E4A">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296E4A">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296E4A">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296E4A">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296E4A">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296E4A">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296E4A">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Default="00AC7138" w:rsidP="00296E4A">
      <w:pPr>
        <w:spacing w:line="276" w:lineRule="auto"/>
        <w:rPr>
          <w:rFonts w:asciiTheme="minorHAnsi" w:hAnsiTheme="minorHAnsi" w:cstheme="minorHAnsi"/>
        </w:rPr>
      </w:pPr>
      <w:r w:rsidRPr="005C0926">
        <w:rPr>
          <w:rFonts w:asciiTheme="minorHAnsi" w:hAnsiTheme="minorHAnsi" w:cstheme="minorHAnsi"/>
        </w:rPr>
        <w:t xml:space="preserve">(Należy wypełnić jeżeli dotyczy) </w:t>
      </w:r>
    </w:p>
    <w:p w14:paraId="0D25413B" w14:textId="36334BD7" w:rsidR="00AC7138" w:rsidRPr="005C0926" w:rsidRDefault="00AC7138" w:rsidP="00296E4A">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02BCE1FE" w14:textId="5F5F76ED" w:rsidR="00747CD6" w:rsidRDefault="00AC7138" w:rsidP="00296E4A">
      <w:pPr>
        <w:spacing w:line="276" w:lineRule="auto"/>
        <w:rPr>
          <w:rFonts w:asciiTheme="minorHAnsi" w:hAnsiTheme="minorHAnsi" w:cstheme="minorHAnsi"/>
        </w:rPr>
      </w:pPr>
      <w:r w:rsidRPr="00EA64BA">
        <w:rPr>
          <w:rFonts w:asciiTheme="minorHAnsi" w:hAnsiTheme="minorHAnsi" w:cstheme="minorHAnsi"/>
        </w:rPr>
        <w:t xml:space="preserve"> * Niepotrzebne skreślić </w:t>
      </w:r>
    </w:p>
    <w:p w14:paraId="3C98BE38" w14:textId="77777777" w:rsidR="00FF4AD5" w:rsidRDefault="00FF4AD5" w:rsidP="00296E4A">
      <w:pPr>
        <w:suppressAutoHyphens w:val="0"/>
        <w:spacing w:after="160" w:line="276" w:lineRule="auto"/>
        <w:rPr>
          <w:rFonts w:asciiTheme="minorHAnsi" w:hAnsiTheme="minorHAnsi" w:cstheme="minorHAnsi"/>
        </w:rPr>
        <w:sectPr w:rsidR="00FF4AD5" w:rsidSect="00AE4D8F">
          <w:headerReference w:type="even" r:id="rId35"/>
          <w:footerReference w:type="even" r:id="rId36"/>
          <w:footerReference w:type="default" r:id="rId37"/>
          <w:pgSz w:w="11906" w:h="16838"/>
          <w:pgMar w:top="1276" w:right="1417" w:bottom="851" w:left="1417" w:header="142" w:footer="35" w:gutter="0"/>
          <w:cols w:space="708"/>
          <w:docGrid w:linePitch="360"/>
        </w:sectPr>
      </w:pPr>
    </w:p>
    <w:p w14:paraId="53E13269" w14:textId="4A239D3A" w:rsidR="00FF4AD5" w:rsidRDefault="00FF4AD5" w:rsidP="00296E4A">
      <w:pPr>
        <w:suppressAutoHyphens w:val="0"/>
        <w:spacing w:after="160" w:line="276" w:lineRule="auto"/>
        <w:rPr>
          <w:rFonts w:asciiTheme="minorHAnsi" w:hAnsiTheme="minorHAnsi" w:cstheme="minorHAnsi"/>
        </w:rPr>
      </w:pPr>
    </w:p>
    <w:p w14:paraId="5699DC14" w14:textId="67CF1494" w:rsidR="000B3E60" w:rsidRPr="000B3E60" w:rsidRDefault="000B3E60" w:rsidP="008B249A">
      <w:pPr>
        <w:pStyle w:val="Nagwek1"/>
        <w:spacing w:line="276" w:lineRule="auto"/>
      </w:pPr>
      <w:r w:rsidRPr="000B3E60">
        <w:t xml:space="preserve">Załącznik nr </w:t>
      </w:r>
      <w:r>
        <w:t>5</w:t>
      </w:r>
      <w:r w:rsidRPr="000B3E60">
        <w:t xml:space="preserve"> do SWZ  </w:t>
      </w:r>
    </w:p>
    <w:p w14:paraId="4E157768" w14:textId="77777777" w:rsidR="00FF4AD5" w:rsidRPr="000B3E60" w:rsidRDefault="00FF4AD5" w:rsidP="00296E4A">
      <w:pPr>
        <w:spacing w:line="276" w:lineRule="auto"/>
        <w:rPr>
          <w:rFonts w:asciiTheme="minorHAnsi" w:hAnsiTheme="minorHAnsi" w:cstheme="minorHAnsi"/>
          <w:b/>
          <w:bCs/>
        </w:rPr>
      </w:pPr>
      <w:r w:rsidRPr="000B3E60">
        <w:rPr>
          <w:rFonts w:asciiTheme="minorHAnsi" w:hAnsiTheme="minorHAnsi" w:cstheme="minorHAnsi"/>
          <w:b/>
          <w:bCs/>
        </w:rPr>
        <w:t xml:space="preserve">DOKUMENT NALEŻY ZŁOŻYĆ W </w:t>
      </w:r>
      <w:r w:rsidRPr="000B3E60">
        <w:rPr>
          <w:rFonts w:asciiTheme="minorHAnsi" w:hAnsiTheme="minorHAnsi" w:cstheme="minorHAnsi"/>
          <w:b/>
        </w:rPr>
        <w:t>FORMIE ELEKTRONICZNEJ LUB POSTACI ELEKTRONICZNEJ OPATRZONEJ PODPISEM ZAUFANYM LUB PODPISEM OSOBISTYM</w:t>
      </w:r>
    </w:p>
    <w:p w14:paraId="679CDBF5" w14:textId="77777777" w:rsidR="000B3E60" w:rsidRPr="000B3E60" w:rsidRDefault="000B3E60" w:rsidP="00296E4A">
      <w:pPr>
        <w:spacing w:line="276" w:lineRule="auto"/>
        <w:rPr>
          <w:rFonts w:asciiTheme="minorHAnsi" w:hAnsiTheme="minorHAnsi" w:cstheme="minorHAnsi"/>
        </w:rPr>
      </w:pPr>
    </w:p>
    <w:p w14:paraId="07AF270A" w14:textId="77777777" w:rsidR="000B3E60" w:rsidRPr="000B3E60" w:rsidRDefault="000B3E60" w:rsidP="008B249A">
      <w:pPr>
        <w:spacing w:line="276" w:lineRule="auto"/>
        <w:jc w:val="right"/>
        <w:rPr>
          <w:rFonts w:asciiTheme="minorHAnsi" w:hAnsiTheme="minorHAnsi" w:cstheme="minorHAnsi"/>
        </w:rPr>
      </w:pPr>
      <w:r w:rsidRPr="000B3E60">
        <w:rPr>
          <w:rFonts w:asciiTheme="minorHAnsi" w:hAnsiTheme="minorHAnsi" w:cstheme="minorHAnsi"/>
        </w:rPr>
        <w:t>......................................................., dnia ..............................</w:t>
      </w:r>
    </w:p>
    <w:p w14:paraId="7F6DF976" w14:textId="77777777" w:rsidR="000B3E60" w:rsidRPr="000B3E60" w:rsidRDefault="000B3E60" w:rsidP="008B249A">
      <w:pPr>
        <w:pStyle w:val="Nagwek2"/>
        <w:numPr>
          <w:ilvl w:val="0"/>
          <w:numId w:val="0"/>
        </w:numPr>
      </w:pPr>
      <w:r w:rsidRPr="000B3E60">
        <w:t>Wykaz usług</w:t>
      </w:r>
    </w:p>
    <w:p w14:paraId="390826FE" w14:textId="67633DD1" w:rsidR="000B3E60" w:rsidRPr="000B3E60" w:rsidRDefault="000B3E60" w:rsidP="00296E4A">
      <w:pPr>
        <w:spacing w:line="276" w:lineRule="auto"/>
        <w:rPr>
          <w:rFonts w:asciiTheme="minorHAnsi" w:hAnsiTheme="minorHAnsi" w:cstheme="minorHAnsi"/>
          <w:b/>
        </w:rPr>
      </w:pPr>
      <w:r w:rsidRPr="000B3E60">
        <w:rPr>
          <w:rFonts w:asciiTheme="minorHAnsi" w:hAnsiTheme="minorHAnsi" w:cstheme="minorHAnsi"/>
          <w:b/>
        </w:rPr>
        <w:t xml:space="preserve">o charakterze określonym </w:t>
      </w:r>
      <w:r w:rsidRPr="000B3E60">
        <w:rPr>
          <w:rFonts w:asciiTheme="minorHAnsi" w:hAnsiTheme="minorHAnsi" w:cstheme="minorHAnsi"/>
          <w:b/>
          <w:bCs/>
        </w:rPr>
        <w:t xml:space="preserve">w rozdziale VIII pkt 2 ppkt 2.1.4 lit. </w:t>
      </w:r>
      <w:r w:rsidR="00FF4AD5">
        <w:rPr>
          <w:rFonts w:asciiTheme="minorHAnsi" w:hAnsiTheme="minorHAnsi" w:cstheme="minorHAnsi"/>
          <w:b/>
          <w:bCs/>
        </w:rPr>
        <w:t>A.</w:t>
      </w:r>
      <w:r w:rsidRPr="000B3E60">
        <w:rPr>
          <w:rFonts w:asciiTheme="minorHAnsi" w:hAnsiTheme="minorHAnsi" w:cstheme="minorHAnsi"/>
          <w:b/>
          <w:bCs/>
        </w:rPr>
        <w:t xml:space="preserve"> SWZ</w:t>
      </w:r>
    </w:p>
    <w:p w14:paraId="08CCB352" w14:textId="77777777" w:rsidR="000B3E60" w:rsidRPr="000B3E60" w:rsidRDefault="000B3E60" w:rsidP="00296E4A">
      <w:pPr>
        <w:spacing w:line="276" w:lineRule="auto"/>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0B3E60" w:rsidRPr="000B3E60" w14:paraId="5B498931" w14:textId="77777777" w:rsidTr="00A311D4">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30080A7C" w14:textId="77777777" w:rsidR="000B3E60" w:rsidRPr="000B3E60" w:rsidRDefault="000B3E60" w:rsidP="00296E4A">
            <w:pPr>
              <w:spacing w:line="276" w:lineRule="auto"/>
              <w:rPr>
                <w:rFonts w:asciiTheme="minorHAnsi" w:hAnsiTheme="minorHAnsi" w:cstheme="minorHAnsi"/>
              </w:rPr>
            </w:pPr>
            <w:r w:rsidRPr="000B3E60">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F870BA4" w14:textId="77777777" w:rsidR="000B3E60" w:rsidRPr="000B3E60" w:rsidRDefault="000B3E60" w:rsidP="00296E4A">
            <w:pPr>
              <w:spacing w:line="276" w:lineRule="auto"/>
              <w:rPr>
                <w:rFonts w:asciiTheme="minorHAnsi" w:hAnsiTheme="minorHAnsi" w:cstheme="minorHAnsi"/>
              </w:rPr>
            </w:pPr>
            <w:r w:rsidRPr="000B3E60">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3AD66F31" w14:textId="77777777" w:rsidR="000B3E60" w:rsidRPr="000B3E60" w:rsidRDefault="000B3E60" w:rsidP="00296E4A">
            <w:pPr>
              <w:spacing w:line="276" w:lineRule="auto"/>
              <w:rPr>
                <w:rFonts w:asciiTheme="minorHAnsi" w:hAnsiTheme="minorHAnsi" w:cstheme="minorHAnsi"/>
                <w:bCs/>
              </w:rPr>
            </w:pPr>
            <w:r w:rsidRPr="000B3E60">
              <w:rPr>
                <w:rFonts w:asciiTheme="minorHAnsi" w:hAnsiTheme="minorHAnsi" w:cstheme="minorHAnsi"/>
              </w:rPr>
              <w:t>Podmioty, na rzecz których dostawy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F7471C2" w14:textId="77777777" w:rsidR="000B3E60" w:rsidRPr="000B3E60" w:rsidRDefault="000B3E60" w:rsidP="00296E4A">
            <w:pPr>
              <w:spacing w:line="276" w:lineRule="auto"/>
              <w:rPr>
                <w:rFonts w:asciiTheme="minorHAnsi" w:hAnsiTheme="minorHAnsi" w:cstheme="minorHAnsi"/>
                <w:bCs/>
              </w:rPr>
            </w:pPr>
            <w:r w:rsidRPr="000B3E60">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13CF9D7" w14:textId="77777777" w:rsidR="000B3E60" w:rsidRPr="000B3E60" w:rsidRDefault="000B3E60" w:rsidP="00296E4A">
            <w:pPr>
              <w:spacing w:line="276" w:lineRule="auto"/>
              <w:rPr>
                <w:rFonts w:asciiTheme="minorHAnsi" w:hAnsiTheme="minorHAnsi" w:cstheme="minorHAnsi"/>
                <w:bCs/>
              </w:rPr>
            </w:pPr>
            <w:r w:rsidRPr="000B3E60">
              <w:rPr>
                <w:rFonts w:asciiTheme="minorHAnsi" w:hAnsiTheme="minorHAnsi" w:cstheme="minorHAnsi"/>
                <w:bCs/>
              </w:rPr>
              <w:t>Data wykonania</w:t>
            </w:r>
          </w:p>
        </w:tc>
      </w:tr>
      <w:tr w:rsidR="000B3E60" w:rsidRPr="000B3E60" w14:paraId="33CE5A83" w14:textId="77777777" w:rsidTr="00A311D4">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2F20FFB5" w14:textId="77777777" w:rsidR="000B3E60" w:rsidRPr="000B3E60" w:rsidRDefault="000B3E60" w:rsidP="00296E4A">
            <w:pPr>
              <w:spacing w:line="276" w:lineRule="auto"/>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1FFE939B" w14:textId="77777777" w:rsidR="000B3E60" w:rsidRPr="000B3E60" w:rsidRDefault="000B3E60" w:rsidP="00296E4A">
            <w:pPr>
              <w:spacing w:line="276" w:lineRule="auto"/>
              <w:rPr>
                <w:rFonts w:asciiTheme="minorHAnsi" w:hAnsiTheme="minorHAnsi" w:cstheme="minorHAnsi"/>
                <w:b/>
                <w:bCs/>
              </w:rPr>
            </w:pPr>
          </w:p>
        </w:tc>
        <w:tc>
          <w:tcPr>
            <w:tcW w:w="3543" w:type="dxa"/>
            <w:tcBorders>
              <w:top w:val="single" w:sz="4" w:space="0" w:color="000000"/>
              <w:left w:val="single" w:sz="4" w:space="0" w:color="000000"/>
              <w:bottom w:val="single" w:sz="4" w:space="0" w:color="000000"/>
            </w:tcBorders>
            <w:shd w:val="clear" w:color="auto" w:fill="auto"/>
            <w:vAlign w:val="center"/>
          </w:tcPr>
          <w:p w14:paraId="0471546A" w14:textId="77777777" w:rsidR="000B3E60" w:rsidRPr="000B3E60" w:rsidRDefault="000B3E60" w:rsidP="00296E4A">
            <w:pPr>
              <w:spacing w:line="276" w:lineRule="auto"/>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01557" w14:textId="77777777" w:rsidR="000B3E60" w:rsidRPr="000B3E60" w:rsidRDefault="000B3E60" w:rsidP="00296E4A">
            <w:pPr>
              <w:spacing w:line="276" w:lineRule="auto"/>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5FF723E" w14:textId="77777777" w:rsidR="000B3E60" w:rsidRPr="000B3E60" w:rsidRDefault="000B3E60" w:rsidP="00296E4A">
            <w:pPr>
              <w:spacing w:line="276" w:lineRule="auto"/>
              <w:rPr>
                <w:rFonts w:asciiTheme="minorHAnsi" w:hAnsiTheme="minorHAnsi" w:cstheme="minorHAnsi"/>
                <w:b/>
                <w:bCs/>
              </w:rPr>
            </w:pPr>
          </w:p>
        </w:tc>
      </w:tr>
      <w:tr w:rsidR="000B3E60" w:rsidRPr="000B3E60" w14:paraId="6CE41FE8" w14:textId="77777777" w:rsidTr="00A311D4">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0E7330F4" w14:textId="77777777" w:rsidR="000B3E60" w:rsidRPr="000B3E60" w:rsidRDefault="000B3E60" w:rsidP="00296E4A">
            <w:pPr>
              <w:spacing w:line="276" w:lineRule="auto"/>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7429C08D" w14:textId="77777777" w:rsidR="000B3E60" w:rsidRPr="000B3E60" w:rsidRDefault="000B3E60" w:rsidP="00296E4A">
            <w:pPr>
              <w:spacing w:line="276" w:lineRule="auto"/>
              <w:rPr>
                <w:rFonts w:asciiTheme="minorHAnsi" w:hAnsiTheme="minorHAnsi" w:cstheme="minorHAnsi"/>
                <w:b/>
                <w:bCs/>
              </w:rPr>
            </w:pPr>
          </w:p>
        </w:tc>
        <w:tc>
          <w:tcPr>
            <w:tcW w:w="3543" w:type="dxa"/>
            <w:tcBorders>
              <w:top w:val="single" w:sz="4" w:space="0" w:color="000000"/>
              <w:left w:val="single" w:sz="4" w:space="0" w:color="000000"/>
              <w:bottom w:val="single" w:sz="4" w:space="0" w:color="000000"/>
            </w:tcBorders>
            <w:shd w:val="clear" w:color="auto" w:fill="auto"/>
            <w:vAlign w:val="center"/>
          </w:tcPr>
          <w:p w14:paraId="00CCDF1B" w14:textId="77777777" w:rsidR="000B3E60" w:rsidRPr="000B3E60" w:rsidRDefault="000B3E60" w:rsidP="00296E4A">
            <w:pPr>
              <w:spacing w:line="276" w:lineRule="auto"/>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7C847" w14:textId="77777777" w:rsidR="000B3E60" w:rsidRPr="000B3E60" w:rsidRDefault="000B3E60" w:rsidP="00296E4A">
            <w:pPr>
              <w:spacing w:line="276" w:lineRule="auto"/>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FEB31D9" w14:textId="77777777" w:rsidR="000B3E60" w:rsidRPr="000B3E60" w:rsidRDefault="000B3E60" w:rsidP="00296E4A">
            <w:pPr>
              <w:spacing w:line="276" w:lineRule="auto"/>
              <w:rPr>
                <w:rFonts w:asciiTheme="minorHAnsi" w:hAnsiTheme="minorHAnsi" w:cstheme="minorHAnsi"/>
              </w:rPr>
            </w:pPr>
          </w:p>
        </w:tc>
      </w:tr>
    </w:tbl>
    <w:p w14:paraId="06A8EB77" w14:textId="77777777" w:rsidR="000B3E60" w:rsidRPr="000B3E60" w:rsidRDefault="000B3E60" w:rsidP="00296E4A">
      <w:pPr>
        <w:spacing w:line="276" w:lineRule="auto"/>
        <w:rPr>
          <w:rFonts w:asciiTheme="minorHAnsi" w:hAnsiTheme="minorHAnsi" w:cstheme="minorHAnsi"/>
          <w:b/>
        </w:rPr>
      </w:pPr>
    </w:p>
    <w:p w14:paraId="195DE22A" w14:textId="77777777" w:rsidR="000B3E60" w:rsidRPr="000B3E60" w:rsidRDefault="000B3E60" w:rsidP="00296E4A">
      <w:pPr>
        <w:spacing w:line="276" w:lineRule="auto"/>
        <w:rPr>
          <w:rFonts w:asciiTheme="minorHAnsi" w:hAnsiTheme="minorHAnsi" w:cstheme="minorHAnsi"/>
          <w:b/>
        </w:rPr>
      </w:pPr>
      <w:r w:rsidRPr="000B3E60">
        <w:rPr>
          <w:rFonts w:asciiTheme="minorHAnsi" w:hAnsiTheme="minorHAnsi" w:cstheme="minorHAnsi"/>
          <w:b/>
        </w:rPr>
        <w:t>UWAGA</w:t>
      </w:r>
      <w:r w:rsidRPr="000B3E60">
        <w:rPr>
          <w:rFonts w:asciiTheme="minorHAnsi" w:hAnsiTheme="minorHAnsi" w:cstheme="minorHAnsi"/>
        </w:rPr>
        <w:t>:</w:t>
      </w:r>
    </w:p>
    <w:p w14:paraId="41BA25FF" w14:textId="77777777" w:rsidR="000B3E60" w:rsidRPr="000B3E60" w:rsidRDefault="000B3E60" w:rsidP="00296E4A">
      <w:pPr>
        <w:spacing w:line="276" w:lineRule="auto"/>
        <w:rPr>
          <w:rFonts w:asciiTheme="minorHAnsi" w:hAnsiTheme="minorHAnsi" w:cstheme="minorHAnsi"/>
        </w:rPr>
      </w:pPr>
      <w:r w:rsidRPr="000B3E60">
        <w:rPr>
          <w:rFonts w:asciiTheme="minorHAnsi" w:hAnsiTheme="minorHAnsi" w:cstheme="minorHAnsi"/>
        </w:rPr>
        <w:t xml:space="preserve">Do wykazu należy załączyć dowody potwierdzające, że wymienione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7E9F4A9D" w14:textId="77777777" w:rsidR="00FF4AD5" w:rsidRDefault="00FF4AD5" w:rsidP="00296E4A">
      <w:pPr>
        <w:spacing w:line="276" w:lineRule="auto"/>
        <w:rPr>
          <w:rFonts w:asciiTheme="minorHAnsi" w:hAnsiTheme="minorHAnsi" w:cstheme="minorHAnsi"/>
          <w:b/>
        </w:rPr>
        <w:sectPr w:rsidR="00FF4AD5" w:rsidSect="00FF4AD5">
          <w:pgSz w:w="16838" w:h="11906" w:orient="landscape"/>
          <w:pgMar w:top="1417" w:right="1276" w:bottom="1417" w:left="851" w:header="142" w:footer="35" w:gutter="0"/>
          <w:cols w:space="708"/>
          <w:docGrid w:linePitch="360"/>
        </w:sectPr>
      </w:pPr>
    </w:p>
    <w:p w14:paraId="0E1D0DF2" w14:textId="1F9CC37D" w:rsidR="000B3E60" w:rsidRPr="000B3E60" w:rsidRDefault="000B3E60" w:rsidP="008B249A">
      <w:pPr>
        <w:pStyle w:val="Nagwek1"/>
        <w:spacing w:line="276" w:lineRule="auto"/>
      </w:pPr>
      <w:r w:rsidRPr="000B3E60">
        <w:lastRenderedPageBreak/>
        <w:t>Załącznik nr</w:t>
      </w:r>
      <w:r>
        <w:t xml:space="preserve"> 6</w:t>
      </w:r>
      <w:r w:rsidRPr="000B3E60">
        <w:t xml:space="preserve"> do SWZ  </w:t>
      </w:r>
    </w:p>
    <w:p w14:paraId="6B4C4135" w14:textId="77777777" w:rsidR="00FF4AD5" w:rsidRPr="000B3E60" w:rsidRDefault="00FF4AD5" w:rsidP="00296E4A">
      <w:pPr>
        <w:spacing w:line="276" w:lineRule="auto"/>
        <w:rPr>
          <w:rFonts w:asciiTheme="minorHAnsi" w:hAnsiTheme="minorHAnsi" w:cstheme="minorHAnsi"/>
          <w:b/>
        </w:rPr>
      </w:pPr>
      <w:r w:rsidRPr="000B3E60">
        <w:rPr>
          <w:rFonts w:asciiTheme="minorHAnsi" w:hAnsiTheme="minorHAnsi" w:cstheme="minorHAnsi"/>
          <w:b/>
          <w:bCs/>
        </w:rPr>
        <w:t xml:space="preserve">DOKUMENT NALEŻY ZŁOŻYĆ W </w:t>
      </w:r>
      <w:r w:rsidRPr="000B3E60">
        <w:rPr>
          <w:rFonts w:asciiTheme="minorHAnsi" w:hAnsiTheme="minorHAnsi" w:cstheme="minorHAnsi"/>
          <w:b/>
        </w:rPr>
        <w:t>FORMIE ELEKTRONICZNEJ LUB POSTACI ELEKTRONICZNEJ OPATRZONEJ PODPISEM ZAUFANYM LUB PODPISEM OSOBISTYM</w:t>
      </w:r>
    </w:p>
    <w:p w14:paraId="7E8F949D" w14:textId="77777777" w:rsidR="000B3E60" w:rsidRPr="000B3E60" w:rsidRDefault="000B3E60" w:rsidP="00296E4A">
      <w:pPr>
        <w:spacing w:line="276" w:lineRule="auto"/>
        <w:rPr>
          <w:rFonts w:asciiTheme="minorHAnsi" w:hAnsiTheme="minorHAnsi" w:cstheme="minorHAnsi"/>
        </w:rPr>
      </w:pPr>
    </w:p>
    <w:p w14:paraId="65453C66" w14:textId="77777777" w:rsidR="000B3E60" w:rsidRPr="000B3E60" w:rsidRDefault="000B3E60" w:rsidP="008B249A">
      <w:pPr>
        <w:spacing w:line="276" w:lineRule="auto"/>
        <w:jc w:val="right"/>
        <w:rPr>
          <w:rFonts w:asciiTheme="minorHAnsi" w:hAnsiTheme="minorHAnsi" w:cstheme="minorHAnsi"/>
        </w:rPr>
      </w:pPr>
      <w:r w:rsidRPr="000B3E60">
        <w:rPr>
          <w:rFonts w:asciiTheme="minorHAnsi" w:hAnsiTheme="minorHAnsi" w:cstheme="minorHAnsi"/>
        </w:rPr>
        <w:t>......................................................., dnia ..............................</w:t>
      </w:r>
    </w:p>
    <w:p w14:paraId="29C2805F" w14:textId="77777777" w:rsidR="000B3E60" w:rsidRPr="000B3E60" w:rsidRDefault="000B3E60" w:rsidP="00296E4A">
      <w:pPr>
        <w:spacing w:line="276" w:lineRule="auto"/>
        <w:rPr>
          <w:rFonts w:asciiTheme="minorHAnsi" w:hAnsiTheme="minorHAnsi" w:cstheme="minorHAnsi"/>
          <w:b/>
          <w:bCs/>
        </w:rPr>
      </w:pPr>
    </w:p>
    <w:p w14:paraId="206AD185" w14:textId="77777777" w:rsidR="00812E5F" w:rsidRDefault="000B3E60" w:rsidP="008B249A">
      <w:pPr>
        <w:pStyle w:val="Nagwek2"/>
        <w:numPr>
          <w:ilvl w:val="0"/>
          <w:numId w:val="0"/>
        </w:numPr>
      </w:pPr>
      <w:r w:rsidRPr="000B3E60">
        <w:t>Wykaz osób</w:t>
      </w:r>
    </w:p>
    <w:p w14:paraId="25C39587" w14:textId="2144ECDC" w:rsidR="000B3E60" w:rsidRPr="000B3E60" w:rsidRDefault="007B6844" w:rsidP="00296E4A">
      <w:pPr>
        <w:spacing w:line="276" w:lineRule="auto"/>
        <w:rPr>
          <w:rFonts w:asciiTheme="minorHAnsi" w:hAnsiTheme="minorHAnsi" w:cstheme="minorHAnsi"/>
        </w:rPr>
      </w:pPr>
      <w:r>
        <w:rPr>
          <w:rFonts w:asciiTheme="minorHAnsi" w:hAnsiTheme="minorHAnsi" w:cstheme="minorHAnsi"/>
          <w:b/>
          <w:bCs/>
        </w:rPr>
        <w:t>skierowa</w:t>
      </w:r>
      <w:r w:rsidR="00812E5F">
        <w:rPr>
          <w:rFonts w:asciiTheme="minorHAnsi" w:hAnsiTheme="minorHAnsi" w:cstheme="minorHAnsi"/>
          <w:b/>
          <w:bCs/>
        </w:rPr>
        <w:t>nych</w:t>
      </w:r>
      <w:r>
        <w:rPr>
          <w:rFonts w:asciiTheme="minorHAnsi" w:hAnsiTheme="minorHAnsi" w:cstheme="minorHAnsi"/>
          <w:b/>
          <w:bCs/>
        </w:rPr>
        <w:t xml:space="preserve"> do </w:t>
      </w:r>
      <w:r w:rsidR="00812E5F">
        <w:rPr>
          <w:rFonts w:asciiTheme="minorHAnsi" w:hAnsiTheme="minorHAnsi" w:cstheme="minorHAnsi"/>
          <w:b/>
          <w:bCs/>
        </w:rPr>
        <w:t xml:space="preserve">realizacji </w:t>
      </w:r>
      <w:r>
        <w:rPr>
          <w:rFonts w:asciiTheme="minorHAnsi" w:hAnsiTheme="minorHAnsi" w:cstheme="minorHAnsi"/>
          <w:b/>
          <w:bCs/>
        </w:rPr>
        <w:t>przedmiotu zamówienia</w:t>
      </w:r>
      <w:r w:rsidR="000B3E60" w:rsidRPr="000B3E60">
        <w:rPr>
          <w:rFonts w:asciiTheme="minorHAnsi" w:hAnsiTheme="minorHAnsi" w:cstheme="minorHAnsi"/>
          <w:b/>
          <w:bCs/>
        </w:rPr>
        <w:t xml:space="preserve">, o których mowa w rozdziale VIII pkt 2 ppkt 2.1.4 litera </w:t>
      </w:r>
      <w:r w:rsidR="00FF4AD5">
        <w:rPr>
          <w:rFonts w:asciiTheme="minorHAnsi" w:hAnsiTheme="minorHAnsi" w:cstheme="minorHAnsi"/>
          <w:b/>
          <w:bCs/>
        </w:rPr>
        <w:t>B.</w:t>
      </w:r>
      <w:r w:rsidR="000B3E60" w:rsidRPr="000B3E60">
        <w:rPr>
          <w:rFonts w:asciiTheme="minorHAnsi" w:hAnsiTheme="minorHAnsi" w:cstheme="minorHAnsi"/>
          <w:b/>
          <w:bCs/>
        </w:rPr>
        <w:t xml:space="preserve"> SWZ</w:t>
      </w:r>
      <w:r w:rsidR="000B3E60" w:rsidRPr="000B3E60">
        <w:rPr>
          <w:rFonts w:asciiTheme="minorHAnsi" w:hAnsiTheme="minorHAnsi" w:cstheme="minorHAnsi"/>
        </w:rPr>
        <w:t> </w:t>
      </w:r>
    </w:p>
    <w:p w14:paraId="5B4C2DCA" w14:textId="77777777" w:rsidR="000B3E60" w:rsidRPr="000B3E60" w:rsidRDefault="000B3E60" w:rsidP="00296E4A">
      <w:pPr>
        <w:spacing w:line="276" w:lineRule="auto"/>
        <w:rPr>
          <w:rFonts w:asciiTheme="minorHAnsi" w:hAnsiTheme="minorHAnsi" w:cstheme="minorHAnsi"/>
        </w:rPr>
      </w:pPr>
    </w:p>
    <w:tbl>
      <w:tblPr>
        <w:tblW w:w="14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3689"/>
        <w:gridCol w:w="2504"/>
        <w:gridCol w:w="5474"/>
        <w:gridCol w:w="2551"/>
      </w:tblGrid>
      <w:tr w:rsidR="00A92DDD" w:rsidRPr="000B3E60" w14:paraId="2BB4DAA3" w14:textId="6A4EE5E2" w:rsidTr="008B249A">
        <w:trPr>
          <w:trHeight w:val="555"/>
        </w:trPr>
        <w:tc>
          <w:tcPr>
            <w:tcW w:w="516" w:type="dxa"/>
            <w:tcBorders>
              <w:top w:val="single" w:sz="6" w:space="0" w:color="auto"/>
              <w:left w:val="single" w:sz="6" w:space="0" w:color="auto"/>
              <w:bottom w:val="single" w:sz="6" w:space="0" w:color="auto"/>
              <w:right w:val="single" w:sz="6" w:space="0" w:color="auto"/>
            </w:tcBorders>
            <w:shd w:val="clear" w:color="auto" w:fill="auto"/>
            <w:hideMark/>
          </w:tcPr>
          <w:p w14:paraId="14857EBE" w14:textId="77777777" w:rsidR="00A92DDD" w:rsidRPr="000B3E60" w:rsidRDefault="00A92DDD" w:rsidP="00296E4A">
            <w:pPr>
              <w:spacing w:line="276" w:lineRule="auto"/>
              <w:rPr>
                <w:rFonts w:asciiTheme="minorHAnsi" w:hAnsiTheme="minorHAnsi" w:cstheme="minorHAnsi"/>
              </w:rPr>
            </w:pPr>
            <w:r w:rsidRPr="000B3E60">
              <w:rPr>
                <w:rFonts w:asciiTheme="minorHAnsi" w:hAnsiTheme="minorHAnsi" w:cstheme="minorHAnsi"/>
                <w:b/>
                <w:bCs/>
              </w:rPr>
              <w:t>Lp.</w:t>
            </w:r>
            <w:r w:rsidRPr="000B3E60">
              <w:rPr>
                <w:rFonts w:asciiTheme="minorHAnsi" w:hAnsiTheme="minorHAnsi" w:cstheme="minorHAnsi"/>
              </w:rPr>
              <w:t> </w:t>
            </w:r>
          </w:p>
        </w:tc>
        <w:tc>
          <w:tcPr>
            <w:tcW w:w="3689" w:type="dxa"/>
            <w:tcBorders>
              <w:top w:val="single" w:sz="6" w:space="0" w:color="auto"/>
              <w:left w:val="nil"/>
              <w:bottom w:val="single" w:sz="6" w:space="0" w:color="auto"/>
              <w:right w:val="single" w:sz="6" w:space="0" w:color="auto"/>
            </w:tcBorders>
            <w:shd w:val="clear" w:color="auto" w:fill="auto"/>
            <w:hideMark/>
          </w:tcPr>
          <w:p w14:paraId="605C0920" w14:textId="77777777" w:rsidR="00A92DDD" w:rsidRPr="000B3E60" w:rsidRDefault="00A92DDD" w:rsidP="00296E4A">
            <w:pPr>
              <w:spacing w:line="276" w:lineRule="auto"/>
              <w:rPr>
                <w:rFonts w:asciiTheme="minorHAnsi" w:hAnsiTheme="minorHAnsi" w:cstheme="minorHAnsi"/>
              </w:rPr>
            </w:pPr>
            <w:r w:rsidRPr="000B3E60">
              <w:rPr>
                <w:rFonts w:asciiTheme="minorHAnsi" w:hAnsiTheme="minorHAnsi" w:cstheme="minorHAnsi"/>
                <w:b/>
                <w:bCs/>
              </w:rPr>
              <w:t>Imię i nazwisko </w:t>
            </w:r>
            <w:r w:rsidRPr="000B3E60">
              <w:rPr>
                <w:rFonts w:asciiTheme="minorHAnsi" w:hAnsiTheme="minorHAnsi" w:cstheme="minorHAnsi"/>
              </w:rPr>
              <w:t> </w:t>
            </w:r>
          </w:p>
        </w:tc>
        <w:tc>
          <w:tcPr>
            <w:tcW w:w="2504" w:type="dxa"/>
            <w:tcBorders>
              <w:top w:val="single" w:sz="6" w:space="0" w:color="auto"/>
              <w:left w:val="nil"/>
              <w:bottom w:val="single" w:sz="6" w:space="0" w:color="auto"/>
              <w:right w:val="single" w:sz="6" w:space="0" w:color="auto"/>
            </w:tcBorders>
            <w:shd w:val="clear" w:color="auto" w:fill="auto"/>
            <w:hideMark/>
          </w:tcPr>
          <w:p w14:paraId="45D7031E" w14:textId="23E53059" w:rsidR="00A92DDD" w:rsidRPr="000B3E60" w:rsidRDefault="00A92DDD" w:rsidP="00296E4A">
            <w:pPr>
              <w:spacing w:line="276" w:lineRule="auto"/>
              <w:rPr>
                <w:rFonts w:asciiTheme="minorHAnsi" w:hAnsiTheme="minorHAnsi" w:cstheme="minorHAnsi"/>
              </w:rPr>
            </w:pPr>
            <w:r>
              <w:rPr>
                <w:rFonts w:asciiTheme="minorHAnsi" w:hAnsiTheme="minorHAnsi" w:cstheme="minorHAnsi"/>
                <w:b/>
                <w:bCs/>
              </w:rPr>
              <w:t>Pełniona funkcja</w:t>
            </w:r>
          </w:p>
        </w:tc>
        <w:tc>
          <w:tcPr>
            <w:tcW w:w="5474" w:type="dxa"/>
            <w:tcBorders>
              <w:top w:val="single" w:sz="6" w:space="0" w:color="auto"/>
              <w:left w:val="nil"/>
              <w:bottom w:val="single" w:sz="6" w:space="0" w:color="auto"/>
              <w:right w:val="single" w:sz="6" w:space="0" w:color="auto"/>
            </w:tcBorders>
            <w:shd w:val="clear" w:color="auto" w:fill="auto"/>
            <w:hideMark/>
          </w:tcPr>
          <w:p w14:paraId="50F39556" w14:textId="7D9EC5AC" w:rsidR="00A92DDD" w:rsidRPr="000B3E60" w:rsidRDefault="00A92DDD" w:rsidP="00296E4A">
            <w:pPr>
              <w:spacing w:line="276" w:lineRule="auto"/>
              <w:rPr>
                <w:rFonts w:asciiTheme="minorHAnsi" w:hAnsiTheme="minorHAnsi" w:cstheme="minorHAnsi"/>
              </w:rPr>
            </w:pPr>
            <w:r w:rsidRPr="00FF4AD5">
              <w:rPr>
                <w:rFonts w:asciiTheme="minorHAnsi" w:hAnsiTheme="minorHAnsi" w:cstheme="minorHAnsi"/>
                <w:b/>
                <w:bCs/>
              </w:rPr>
              <w:t>Informacje na temat kwalifikacji zawodowych, doświadczenia niezbędn</w:t>
            </w:r>
            <w:r>
              <w:rPr>
                <w:rFonts w:asciiTheme="minorHAnsi" w:hAnsiTheme="minorHAnsi" w:cstheme="minorHAnsi"/>
                <w:b/>
                <w:bCs/>
              </w:rPr>
              <w:t>e</w:t>
            </w:r>
            <w:r w:rsidRPr="00FF4AD5">
              <w:rPr>
                <w:rFonts w:asciiTheme="minorHAnsi" w:hAnsiTheme="minorHAnsi" w:cstheme="minorHAnsi"/>
                <w:b/>
                <w:bCs/>
              </w:rPr>
              <w:t xml:space="preserve"> do wykazania spełniania warunku określonego w pkt </w:t>
            </w:r>
            <w:r>
              <w:rPr>
                <w:rFonts w:asciiTheme="minorHAnsi" w:hAnsiTheme="minorHAnsi" w:cstheme="minorHAnsi"/>
                <w:b/>
                <w:bCs/>
              </w:rPr>
              <w:t>2.1.4 litera B</w:t>
            </w:r>
            <w:r w:rsidRPr="00FF4AD5">
              <w:rPr>
                <w:rFonts w:asciiTheme="minorHAnsi" w:hAnsiTheme="minorHAnsi" w:cstheme="minorHAnsi"/>
                <w:b/>
                <w:bCs/>
              </w:rPr>
              <w:t xml:space="preserve"> </w:t>
            </w:r>
            <w:r>
              <w:rPr>
                <w:rFonts w:asciiTheme="minorHAnsi" w:hAnsiTheme="minorHAnsi" w:cstheme="minorHAnsi"/>
                <w:b/>
                <w:bCs/>
              </w:rPr>
              <w:t>SWZ</w:t>
            </w:r>
            <w:r w:rsidRPr="000B3E60">
              <w:rPr>
                <w:rFonts w:asciiTheme="minorHAnsi" w:hAnsiTheme="minorHAnsi" w:cstheme="minorHAnsi"/>
              </w:rPr>
              <w:t> </w:t>
            </w:r>
          </w:p>
        </w:tc>
        <w:tc>
          <w:tcPr>
            <w:tcW w:w="2551" w:type="dxa"/>
            <w:tcBorders>
              <w:top w:val="single" w:sz="6" w:space="0" w:color="auto"/>
              <w:left w:val="nil"/>
              <w:bottom w:val="single" w:sz="6" w:space="0" w:color="auto"/>
              <w:right w:val="single" w:sz="6" w:space="0" w:color="auto"/>
            </w:tcBorders>
          </w:tcPr>
          <w:p w14:paraId="6FD608B5" w14:textId="140555FC" w:rsidR="00A92DDD" w:rsidRPr="00FF4AD5" w:rsidRDefault="00A92DDD" w:rsidP="00296E4A">
            <w:pPr>
              <w:spacing w:line="276" w:lineRule="auto"/>
              <w:rPr>
                <w:rFonts w:asciiTheme="minorHAnsi" w:hAnsiTheme="minorHAnsi" w:cstheme="minorHAnsi"/>
                <w:b/>
                <w:bCs/>
              </w:rPr>
            </w:pPr>
            <w:r w:rsidRPr="009B024F">
              <w:rPr>
                <w:rFonts w:asciiTheme="minorHAnsi" w:eastAsia="Calibri" w:hAnsiTheme="minorHAnsi" w:cstheme="minorHAnsi"/>
                <w:b/>
                <w:bCs/>
                <w:color w:val="000000"/>
                <w:sz w:val="22"/>
                <w:szCs w:val="22"/>
                <w:lang w:eastAsia="pl-PL"/>
              </w:rPr>
              <w:t xml:space="preserve">Informacje </w:t>
            </w:r>
            <w:r w:rsidRPr="009B024F">
              <w:rPr>
                <w:rFonts w:asciiTheme="minorHAnsi" w:eastAsia="Calibri" w:hAnsiTheme="minorHAnsi" w:cstheme="minorHAnsi"/>
                <w:b/>
                <w:bCs/>
                <w:color w:val="000000"/>
                <w:sz w:val="22"/>
                <w:szCs w:val="22"/>
                <w:vertAlign w:val="superscript"/>
                <w:lang w:eastAsia="pl-PL"/>
              </w:rPr>
              <w:footnoteReference w:id="5"/>
            </w:r>
            <w:r w:rsidRPr="009B024F">
              <w:rPr>
                <w:rFonts w:asciiTheme="minorHAnsi" w:eastAsia="Calibri" w:hAnsiTheme="minorHAnsi" w:cstheme="minorHAnsi"/>
                <w:b/>
                <w:bCs/>
                <w:color w:val="000000"/>
                <w:sz w:val="22"/>
                <w:szCs w:val="22"/>
                <w:lang w:eastAsia="pl-PL"/>
              </w:rPr>
              <w:t>o podstawie do dysponowania wskazaną osobą</w:t>
            </w:r>
          </w:p>
        </w:tc>
      </w:tr>
      <w:tr w:rsidR="00A92DDD" w:rsidRPr="000B3E60" w14:paraId="6BD0B490" w14:textId="01190065" w:rsidTr="008B249A">
        <w:trPr>
          <w:trHeight w:val="555"/>
        </w:trPr>
        <w:tc>
          <w:tcPr>
            <w:tcW w:w="516" w:type="dxa"/>
            <w:tcBorders>
              <w:top w:val="nil"/>
              <w:left w:val="single" w:sz="6" w:space="0" w:color="auto"/>
              <w:bottom w:val="single" w:sz="6" w:space="0" w:color="auto"/>
              <w:right w:val="single" w:sz="6" w:space="0" w:color="auto"/>
            </w:tcBorders>
            <w:shd w:val="clear" w:color="auto" w:fill="auto"/>
            <w:vAlign w:val="center"/>
            <w:hideMark/>
          </w:tcPr>
          <w:p w14:paraId="54346340" w14:textId="77777777" w:rsidR="00A92DDD" w:rsidRPr="000B3E60" w:rsidRDefault="00A92DDD" w:rsidP="00296E4A">
            <w:pPr>
              <w:spacing w:line="276" w:lineRule="auto"/>
              <w:rPr>
                <w:rFonts w:asciiTheme="minorHAnsi" w:hAnsiTheme="minorHAnsi" w:cstheme="minorHAnsi"/>
              </w:rPr>
            </w:pPr>
            <w:r w:rsidRPr="000B3E60">
              <w:rPr>
                <w:rFonts w:asciiTheme="minorHAnsi" w:hAnsiTheme="minorHAnsi" w:cstheme="minorHAnsi"/>
              </w:rPr>
              <w:t>1 </w:t>
            </w:r>
          </w:p>
        </w:tc>
        <w:tc>
          <w:tcPr>
            <w:tcW w:w="3689" w:type="dxa"/>
            <w:tcBorders>
              <w:top w:val="nil"/>
              <w:left w:val="nil"/>
              <w:bottom w:val="single" w:sz="6" w:space="0" w:color="auto"/>
              <w:right w:val="single" w:sz="6" w:space="0" w:color="auto"/>
            </w:tcBorders>
            <w:shd w:val="clear" w:color="auto" w:fill="auto"/>
            <w:hideMark/>
          </w:tcPr>
          <w:p w14:paraId="78D06563" w14:textId="77777777" w:rsidR="00A92DDD" w:rsidRPr="000B3E60" w:rsidRDefault="00A92DDD" w:rsidP="00296E4A">
            <w:pPr>
              <w:spacing w:line="276" w:lineRule="auto"/>
              <w:rPr>
                <w:rFonts w:asciiTheme="minorHAnsi" w:hAnsiTheme="minorHAnsi" w:cstheme="minorHAnsi"/>
              </w:rPr>
            </w:pPr>
            <w:r w:rsidRPr="000B3E60">
              <w:rPr>
                <w:rFonts w:asciiTheme="minorHAnsi" w:hAnsiTheme="minorHAnsi" w:cstheme="minorHAnsi"/>
              </w:rPr>
              <w:t> </w:t>
            </w:r>
          </w:p>
        </w:tc>
        <w:tc>
          <w:tcPr>
            <w:tcW w:w="2504" w:type="dxa"/>
            <w:tcBorders>
              <w:top w:val="nil"/>
              <w:left w:val="nil"/>
              <w:bottom w:val="single" w:sz="6" w:space="0" w:color="auto"/>
              <w:right w:val="single" w:sz="6" w:space="0" w:color="auto"/>
            </w:tcBorders>
            <w:shd w:val="clear" w:color="auto" w:fill="auto"/>
            <w:hideMark/>
          </w:tcPr>
          <w:p w14:paraId="6DCE90AE" w14:textId="4F1250A5" w:rsidR="00A92DDD" w:rsidRPr="000B3E60" w:rsidRDefault="00A92DDD" w:rsidP="00296E4A">
            <w:pPr>
              <w:spacing w:line="276" w:lineRule="auto"/>
              <w:rPr>
                <w:rFonts w:asciiTheme="minorHAnsi" w:hAnsiTheme="minorHAnsi" w:cstheme="minorHAnsi"/>
              </w:rPr>
            </w:pPr>
            <w:r>
              <w:rPr>
                <w:rFonts w:asciiTheme="minorHAnsi" w:hAnsiTheme="minorHAnsi" w:cstheme="minorHAnsi"/>
              </w:rPr>
              <w:t>Grafik komputerowy</w:t>
            </w:r>
          </w:p>
        </w:tc>
        <w:tc>
          <w:tcPr>
            <w:tcW w:w="5474" w:type="dxa"/>
            <w:tcBorders>
              <w:top w:val="nil"/>
              <w:left w:val="nil"/>
              <w:bottom w:val="single" w:sz="6" w:space="0" w:color="auto"/>
              <w:right w:val="single" w:sz="6" w:space="0" w:color="auto"/>
            </w:tcBorders>
            <w:shd w:val="clear" w:color="auto" w:fill="auto"/>
            <w:hideMark/>
          </w:tcPr>
          <w:p w14:paraId="28915E05" w14:textId="77777777" w:rsidR="00A92DDD" w:rsidRPr="000B3E60" w:rsidRDefault="00A92DDD" w:rsidP="00296E4A">
            <w:pPr>
              <w:spacing w:line="276" w:lineRule="auto"/>
              <w:rPr>
                <w:rFonts w:asciiTheme="minorHAnsi" w:hAnsiTheme="minorHAnsi" w:cstheme="minorHAnsi"/>
              </w:rPr>
            </w:pPr>
            <w:r w:rsidRPr="000B3E60">
              <w:rPr>
                <w:rFonts w:asciiTheme="minorHAnsi" w:hAnsiTheme="minorHAnsi" w:cstheme="minorHAnsi"/>
              </w:rPr>
              <w:t> </w:t>
            </w:r>
          </w:p>
        </w:tc>
        <w:tc>
          <w:tcPr>
            <w:tcW w:w="2551" w:type="dxa"/>
            <w:tcBorders>
              <w:top w:val="nil"/>
              <w:left w:val="nil"/>
              <w:bottom w:val="single" w:sz="6" w:space="0" w:color="auto"/>
              <w:right w:val="single" w:sz="6" w:space="0" w:color="auto"/>
            </w:tcBorders>
          </w:tcPr>
          <w:p w14:paraId="3730C0E3" w14:textId="77777777" w:rsidR="00A92DDD" w:rsidRPr="000B3E60" w:rsidRDefault="00A92DDD" w:rsidP="00296E4A">
            <w:pPr>
              <w:spacing w:line="276" w:lineRule="auto"/>
              <w:rPr>
                <w:rFonts w:asciiTheme="minorHAnsi" w:hAnsiTheme="minorHAnsi" w:cstheme="minorHAnsi"/>
              </w:rPr>
            </w:pPr>
          </w:p>
        </w:tc>
      </w:tr>
      <w:tr w:rsidR="00A92DDD" w:rsidRPr="000B3E60" w14:paraId="1206B5DE" w14:textId="6464A605" w:rsidTr="008B249A">
        <w:trPr>
          <w:trHeight w:val="555"/>
        </w:trPr>
        <w:tc>
          <w:tcPr>
            <w:tcW w:w="516" w:type="dxa"/>
            <w:tcBorders>
              <w:top w:val="nil"/>
              <w:left w:val="single" w:sz="6" w:space="0" w:color="auto"/>
              <w:bottom w:val="single" w:sz="6" w:space="0" w:color="auto"/>
              <w:right w:val="single" w:sz="6" w:space="0" w:color="auto"/>
            </w:tcBorders>
            <w:shd w:val="clear" w:color="auto" w:fill="auto"/>
            <w:vAlign w:val="center"/>
          </w:tcPr>
          <w:p w14:paraId="40ABF4D8" w14:textId="77777777" w:rsidR="00A92DDD" w:rsidRPr="000B3E60" w:rsidRDefault="00A92DDD" w:rsidP="00296E4A">
            <w:pPr>
              <w:spacing w:line="276" w:lineRule="auto"/>
              <w:rPr>
                <w:rFonts w:asciiTheme="minorHAnsi" w:hAnsiTheme="minorHAnsi" w:cstheme="minorHAnsi"/>
              </w:rPr>
            </w:pPr>
            <w:r w:rsidRPr="000B3E60">
              <w:rPr>
                <w:rFonts w:asciiTheme="minorHAnsi" w:hAnsiTheme="minorHAnsi" w:cstheme="minorHAnsi"/>
              </w:rPr>
              <w:t>2</w:t>
            </w:r>
          </w:p>
        </w:tc>
        <w:tc>
          <w:tcPr>
            <w:tcW w:w="3689" w:type="dxa"/>
            <w:tcBorders>
              <w:top w:val="nil"/>
              <w:left w:val="nil"/>
              <w:bottom w:val="single" w:sz="6" w:space="0" w:color="auto"/>
              <w:right w:val="single" w:sz="6" w:space="0" w:color="auto"/>
            </w:tcBorders>
            <w:shd w:val="clear" w:color="auto" w:fill="auto"/>
          </w:tcPr>
          <w:p w14:paraId="1FDCD81D" w14:textId="77777777" w:rsidR="00A92DDD" w:rsidRPr="000B3E60" w:rsidRDefault="00A92DDD" w:rsidP="00296E4A">
            <w:pPr>
              <w:spacing w:line="276" w:lineRule="auto"/>
              <w:rPr>
                <w:rFonts w:asciiTheme="minorHAnsi" w:hAnsiTheme="minorHAnsi" w:cstheme="minorHAnsi"/>
              </w:rPr>
            </w:pPr>
          </w:p>
        </w:tc>
        <w:tc>
          <w:tcPr>
            <w:tcW w:w="2504" w:type="dxa"/>
            <w:tcBorders>
              <w:top w:val="nil"/>
              <w:left w:val="nil"/>
              <w:bottom w:val="single" w:sz="6" w:space="0" w:color="auto"/>
              <w:right w:val="single" w:sz="6" w:space="0" w:color="auto"/>
            </w:tcBorders>
            <w:shd w:val="clear" w:color="auto" w:fill="auto"/>
          </w:tcPr>
          <w:p w14:paraId="765B9B9C" w14:textId="61E90CDA" w:rsidR="00A92DDD" w:rsidRPr="000B3E60" w:rsidRDefault="00A92DDD" w:rsidP="00296E4A">
            <w:pPr>
              <w:spacing w:line="276" w:lineRule="auto"/>
              <w:rPr>
                <w:rFonts w:asciiTheme="minorHAnsi" w:hAnsiTheme="minorHAnsi" w:cstheme="minorHAnsi"/>
              </w:rPr>
            </w:pPr>
            <w:r>
              <w:rPr>
                <w:rFonts w:asciiTheme="minorHAnsi" w:hAnsiTheme="minorHAnsi" w:cstheme="minorHAnsi"/>
              </w:rPr>
              <w:t>Programista</w:t>
            </w:r>
          </w:p>
        </w:tc>
        <w:tc>
          <w:tcPr>
            <w:tcW w:w="5474" w:type="dxa"/>
            <w:tcBorders>
              <w:top w:val="nil"/>
              <w:left w:val="nil"/>
              <w:bottom w:val="single" w:sz="6" w:space="0" w:color="auto"/>
              <w:right w:val="single" w:sz="6" w:space="0" w:color="auto"/>
            </w:tcBorders>
            <w:shd w:val="clear" w:color="auto" w:fill="auto"/>
          </w:tcPr>
          <w:p w14:paraId="336DB006" w14:textId="77777777" w:rsidR="00A92DDD" w:rsidRPr="000B3E60" w:rsidRDefault="00A92DDD" w:rsidP="00296E4A">
            <w:pPr>
              <w:spacing w:line="276" w:lineRule="auto"/>
              <w:rPr>
                <w:rFonts w:asciiTheme="minorHAnsi" w:hAnsiTheme="minorHAnsi" w:cstheme="minorHAnsi"/>
              </w:rPr>
            </w:pPr>
          </w:p>
        </w:tc>
        <w:tc>
          <w:tcPr>
            <w:tcW w:w="2551" w:type="dxa"/>
            <w:tcBorders>
              <w:top w:val="nil"/>
              <w:left w:val="nil"/>
              <w:bottom w:val="single" w:sz="6" w:space="0" w:color="auto"/>
              <w:right w:val="single" w:sz="6" w:space="0" w:color="auto"/>
            </w:tcBorders>
          </w:tcPr>
          <w:p w14:paraId="04420628" w14:textId="77777777" w:rsidR="00A92DDD" w:rsidRPr="000B3E60" w:rsidRDefault="00A92DDD" w:rsidP="00296E4A">
            <w:pPr>
              <w:spacing w:line="276" w:lineRule="auto"/>
              <w:rPr>
                <w:rFonts w:asciiTheme="minorHAnsi" w:hAnsiTheme="minorHAnsi" w:cstheme="minorHAnsi"/>
              </w:rPr>
            </w:pPr>
          </w:p>
        </w:tc>
      </w:tr>
      <w:tr w:rsidR="00A92DDD" w:rsidRPr="000B3E60" w14:paraId="6E64B813" w14:textId="73F2D511" w:rsidTr="008B249A">
        <w:trPr>
          <w:trHeight w:val="555"/>
        </w:trPr>
        <w:tc>
          <w:tcPr>
            <w:tcW w:w="516" w:type="dxa"/>
            <w:tcBorders>
              <w:top w:val="nil"/>
              <w:left w:val="single" w:sz="6" w:space="0" w:color="auto"/>
              <w:bottom w:val="single" w:sz="6" w:space="0" w:color="auto"/>
              <w:right w:val="single" w:sz="6" w:space="0" w:color="auto"/>
            </w:tcBorders>
            <w:shd w:val="clear" w:color="auto" w:fill="auto"/>
            <w:vAlign w:val="center"/>
            <w:hideMark/>
          </w:tcPr>
          <w:p w14:paraId="267BB767" w14:textId="77777777" w:rsidR="00A92DDD" w:rsidRPr="000B3E60" w:rsidRDefault="00A92DDD" w:rsidP="00296E4A">
            <w:pPr>
              <w:spacing w:line="276" w:lineRule="auto"/>
              <w:rPr>
                <w:rFonts w:asciiTheme="minorHAnsi" w:hAnsiTheme="minorHAnsi" w:cstheme="minorHAnsi"/>
              </w:rPr>
            </w:pPr>
            <w:r w:rsidRPr="000B3E60">
              <w:rPr>
                <w:rFonts w:asciiTheme="minorHAnsi" w:hAnsiTheme="minorHAnsi" w:cstheme="minorHAnsi"/>
              </w:rPr>
              <w:t>3</w:t>
            </w:r>
          </w:p>
        </w:tc>
        <w:tc>
          <w:tcPr>
            <w:tcW w:w="3689" w:type="dxa"/>
            <w:tcBorders>
              <w:top w:val="nil"/>
              <w:left w:val="nil"/>
              <w:bottom w:val="single" w:sz="6" w:space="0" w:color="auto"/>
              <w:right w:val="single" w:sz="6" w:space="0" w:color="auto"/>
            </w:tcBorders>
            <w:shd w:val="clear" w:color="auto" w:fill="auto"/>
            <w:hideMark/>
          </w:tcPr>
          <w:p w14:paraId="7337B545" w14:textId="77777777" w:rsidR="00A92DDD" w:rsidRPr="000B3E60" w:rsidRDefault="00A92DDD" w:rsidP="00296E4A">
            <w:pPr>
              <w:spacing w:line="276" w:lineRule="auto"/>
              <w:rPr>
                <w:rFonts w:asciiTheme="minorHAnsi" w:hAnsiTheme="minorHAnsi" w:cstheme="minorHAnsi"/>
              </w:rPr>
            </w:pPr>
            <w:r w:rsidRPr="000B3E60">
              <w:rPr>
                <w:rFonts w:asciiTheme="minorHAnsi" w:hAnsiTheme="minorHAnsi" w:cstheme="minorHAnsi"/>
              </w:rPr>
              <w:t> </w:t>
            </w:r>
          </w:p>
        </w:tc>
        <w:tc>
          <w:tcPr>
            <w:tcW w:w="2504" w:type="dxa"/>
            <w:tcBorders>
              <w:top w:val="nil"/>
              <w:left w:val="nil"/>
              <w:bottom w:val="single" w:sz="6" w:space="0" w:color="auto"/>
              <w:right w:val="single" w:sz="6" w:space="0" w:color="auto"/>
            </w:tcBorders>
            <w:shd w:val="clear" w:color="auto" w:fill="auto"/>
            <w:hideMark/>
          </w:tcPr>
          <w:p w14:paraId="3B320384" w14:textId="5D3277BA" w:rsidR="00A92DDD" w:rsidRPr="000B3E60" w:rsidRDefault="00A92DDD" w:rsidP="00296E4A">
            <w:pPr>
              <w:spacing w:line="276" w:lineRule="auto"/>
              <w:rPr>
                <w:rFonts w:asciiTheme="minorHAnsi" w:hAnsiTheme="minorHAnsi" w:cstheme="minorHAnsi"/>
              </w:rPr>
            </w:pPr>
            <w:r w:rsidRPr="000B3E60">
              <w:rPr>
                <w:rFonts w:asciiTheme="minorHAnsi" w:hAnsiTheme="minorHAnsi" w:cstheme="minorHAnsi"/>
              </w:rPr>
              <w:t> </w:t>
            </w:r>
            <w:r>
              <w:rPr>
                <w:rFonts w:asciiTheme="minorHAnsi" w:hAnsiTheme="minorHAnsi" w:cstheme="minorHAnsi"/>
              </w:rPr>
              <w:t>Programista</w:t>
            </w:r>
          </w:p>
        </w:tc>
        <w:tc>
          <w:tcPr>
            <w:tcW w:w="5474" w:type="dxa"/>
            <w:tcBorders>
              <w:top w:val="nil"/>
              <w:left w:val="nil"/>
              <w:bottom w:val="single" w:sz="6" w:space="0" w:color="auto"/>
              <w:right w:val="single" w:sz="6" w:space="0" w:color="auto"/>
            </w:tcBorders>
            <w:shd w:val="clear" w:color="auto" w:fill="auto"/>
            <w:hideMark/>
          </w:tcPr>
          <w:p w14:paraId="08BDA4B7" w14:textId="77777777" w:rsidR="00A92DDD" w:rsidRPr="000B3E60" w:rsidRDefault="00A92DDD" w:rsidP="00296E4A">
            <w:pPr>
              <w:spacing w:line="276" w:lineRule="auto"/>
              <w:rPr>
                <w:rFonts w:asciiTheme="minorHAnsi" w:hAnsiTheme="minorHAnsi" w:cstheme="minorHAnsi"/>
              </w:rPr>
            </w:pPr>
            <w:r w:rsidRPr="000B3E60">
              <w:rPr>
                <w:rFonts w:asciiTheme="minorHAnsi" w:hAnsiTheme="minorHAnsi" w:cstheme="minorHAnsi"/>
              </w:rPr>
              <w:t> </w:t>
            </w:r>
          </w:p>
        </w:tc>
        <w:tc>
          <w:tcPr>
            <w:tcW w:w="2551" w:type="dxa"/>
            <w:tcBorders>
              <w:top w:val="nil"/>
              <w:left w:val="nil"/>
              <w:bottom w:val="single" w:sz="6" w:space="0" w:color="auto"/>
              <w:right w:val="single" w:sz="6" w:space="0" w:color="auto"/>
            </w:tcBorders>
          </w:tcPr>
          <w:p w14:paraId="45E4D148" w14:textId="77777777" w:rsidR="00A92DDD" w:rsidRPr="000B3E60" w:rsidRDefault="00A92DDD" w:rsidP="00296E4A">
            <w:pPr>
              <w:spacing w:line="276" w:lineRule="auto"/>
              <w:rPr>
                <w:rFonts w:asciiTheme="minorHAnsi" w:hAnsiTheme="minorHAnsi" w:cstheme="minorHAnsi"/>
              </w:rPr>
            </w:pPr>
          </w:p>
        </w:tc>
      </w:tr>
    </w:tbl>
    <w:p w14:paraId="28F6A891" w14:textId="3E69EBF1" w:rsidR="000B3E60" w:rsidRDefault="000B3E60" w:rsidP="00296E4A">
      <w:pPr>
        <w:spacing w:line="276" w:lineRule="auto"/>
        <w:rPr>
          <w:rFonts w:asciiTheme="minorHAnsi" w:hAnsiTheme="minorHAnsi" w:cstheme="minorHAnsi"/>
        </w:rPr>
      </w:pPr>
    </w:p>
    <w:p w14:paraId="3E335458" w14:textId="77777777" w:rsidR="00A92DDD" w:rsidRDefault="00A92DDD" w:rsidP="00296E4A">
      <w:pPr>
        <w:spacing w:line="276" w:lineRule="auto"/>
        <w:rPr>
          <w:rFonts w:asciiTheme="minorHAnsi" w:hAnsiTheme="minorHAnsi" w:cstheme="minorHAnsi"/>
        </w:rPr>
        <w:sectPr w:rsidR="00A92DDD" w:rsidSect="00FF4AD5">
          <w:pgSz w:w="16838" w:h="11906" w:orient="landscape"/>
          <w:pgMar w:top="1417" w:right="1276" w:bottom="1417" w:left="851" w:header="142" w:footer="35" w:gutter="0"/>
          <w:cols w:space="708"/>
          <w:docGrid w:linePitch="360"/>
        </w:sectPr>
      </w:pPr>
    </w:p>
    <w:p w14:paraId="1653EEC6" w14:textId="47846C2D" w:rsidR="008A5FF5" w:rsidRPr="00133D97" w:rsidRDefault="00AC7138" w:rsidP="00296E4A">
      <w:pPr>
        <w:pStyle w:val="Nagwek1"/>
        <w:spacing w:before="0" w:after="0" w:line="276" w:lineRule="auto"/>
        <w:rPr>
          <w:rFonts w:cstheme="minorHAnsi"/>
          <w:szCs w:val="28"/>
        </w:rPr>
      </w:pPr>
      <w:bookmarkStart w:id="304" w:name="_Hlk107405127"/>
      <w:r w:rsidRPr="00747CD6">
        <w:rPr>
          <w:rFonts w:cstheme="minorHAnsi"/>
          <w:szCs w:val="28"/>
        </w:rPr>
        <w:lastRenderedPageBreak/>
        <w:t xml:space="preserve">Załącznik nr </w:t>
      </w:r>
      <w:r w:rsidR="000B3E60">
        <w:rPr>
          <w:rFonts w:cstheme="minorHAnsi"/>
          <w:szCs w:val="28"/>
        </w:rPr>
        <w:t>7</w:t>
      </w:r>
      <w:r w:rsidRPr="00747CD6">
        <w:rPr>
          <w:rFonts w:cstheme="minorHAnsi"/>
          <w:szCs w:val="28"/>
        </w:rPr>
        <w:t xml:space="preserve"> do SWZ</w:t>
      </w:r>
    </w:p>
    <w:bookmarkEnd w:id="304"/>
    <w:p w14:paraId="22F713F1" w14:textId="51CE8ED7" w:rsidR="009365D1" w:rsidRPr="009365D1" w:rsidRDefault="0004679D" w:rsidP="00296E4A">
      <w:pPr>
        <w:pStyle w:val="Nagwek2"/>
        <w:numPr>
          <w:ilvl w:val="0"/>
          <w:numId w:val="0"/>
        </w:numPr>
        <w:ind w:left="714"/>
        <w:jc w:val="center"/>
      </w:pPr>
      <w:r>
        <w:t>Projektowane</w:t>
      </w:r>
      <w:r w:rsidR="00AC7138" w:rsidRPr="00747CD6">
        <w:t xml:space="preserve"> </w:t>
      </w:r>
      <w:r w:rsidR="00747CD6" w:rsidRPr="00747CD6">
        <w:t>P</w:t>
      </w:r>
      <w:r w:rsidR="00AC7138" w:rsidRPr="00747CD6">
        <w:t>ostanowienia</w:t>
      </w:r>
      <w:r w:rsidR="00747CD6" w:rsidRPr="00747CD6">
        <w:t xml:space="preserve"> Umowy</w:t>
      </w:r>
      <w:bookmarkStart w:id="305" w:name="_Hlk78793112"/>
    </w:p>
    <w:bookmarkEnd w:id="305"/>
    <w:p w14:paraId="35669687" w14:textId="0F44B822" w:rsidR="00133D97" w:rsidRPr="00F03C6E" w:rsidRDefault="00E92C60" w:rsidP="008B249A">
      <w:pPr>
        <w:suppressAutoHyphens w:val="0"/>
        <w:spacing w:after="240" w:line="276" w:lineRule="auto"/>
        <w:rPr>
          <w:rFonts w:asciiTheme="minorHAnsi" w:eastAsia="Calibri" w:hAnsiTheme="minorHAnsi" w:cstheme="minorHAnsi"/>
          <w:color w:val="000000"/>
          <w:lang w:eastAsia="pl-PL"/>
        </w:rPr>
      </w:pPr>
      <w:r w:rsidRPr="00F03C6E">
        <w:rPr>
          <w:rFonts w:asciiTheme="minorHAnsi" w:eastAsia="Calibri" w:hAnsiTheme="minorHAnsi" w:cstheme="minorHAnsi"/>
          <w:color w:val="000000"/>
          <w:lang w:eastAsia="pl-PL"/>
        </w:rPr>
        <w:t>Projektowane postanowienia Umowy, które zostaną wprowadzone do treści Umowy w sprawie zamówienia publicznego</w:t>
      </w:r>
    </w:p>
    <w:p w14:paraId="25E96BD0" w14:textId="77777777" w:rsidR="009C335D" w:rsidRPr="00F03C6E" w:rsidRDefault="009C335D" w:rsidP="008B249A">
      <w:pPr>
        <w:spacing w:after="200" w:line="276" w:lineRule="auto"/>
        <w:rPr>
          <w:rFonts w:asciiTheme="minorHAnsi" w:eastAsia="Calibri" w:hAnsiTheme="minorHAnsi" w:cstheme="minorHAnsi"/>
        </w:rPr>
      </w:pPr>
      <w:r w:rsidRPr="00F03C6E">
        <w:rPr>
          <w:rFonts w:asciiTheme="minorHAnsi" w:eastAsia="Calibri" w:hAnsiTheme="minorHAnsi" w:cstheme="minorHAnsi"/>
        </w:rPr>
        <w:t xml:space="preserve">Umowa została zawarta w wyniku przeprowadzonego postępowania o zamówienie publiczne w trybie podstawowym, na podstawie art. 275 ustawy z dnia 11 września 2019 roku Prawo zamówień publicznych (Dz. U. z 2021 r. poz. 1129, z późn. zm.), zwanej dalej „ustawą </w:t>
      </w:r>
      <w:proofErr w:type="spellStart"/>
      <w:r w:rsidRPr="00F03C6E">
        <w:rPr>
          <w:rFonts w:asciiTheme="minorHAnsi" w:eastAsia="Calibri" w:hAnsiTheme="minorHAnsi" w:cstheme="minorHAnsi"/>
        </w:rPr>
        <w:t>Pzp</w:t>
      </w:r>
      <w:proofErr w:type="spellEnd"/>
      <w:r w:rsidRPr="00F03C6E">
        <w:rPr>
          <w:rFonts w:asciiTheme="minorHAnsi" w:eastAsia="Calibri" w:hAnsiTheme="minorHAnsi" w:cstheme="minorHAnsi"/>
        </w:rPr>
        <w:t xml:space="preserve">” </w:t>
      </w:r>
    </w:p>
    <w:p w14:paraId="06D9CEC0" w14:textId="77777777" w:rsidR="009C335D" w:rsidRPr="00F03C6E" w:rsidRDefault="009C335D" w:rsidP="008B249A">
      <w:pPr>
        <w:spacing w:before="360" w:after="200" w:line="276" w:lineRule="auto"/>
        <w:outlineLvl w:val="1"/>
        <w:rPr>
          <w:rFonts w:asciiTheme="minorHAnsi" w:eastAsia="Calibri" w:hAnsiTheme="minorHAnsi" w:cstheme="minorHAnsi"/>
          <w:b/>
          <w:bCs/>
        </w:rPr>
      </w:pPr>
      <w:r w:rsidRPr="00F03C6E">
        <w:rPr>
          <w:rFonts w:asciiTheme="minorHAnsi" w:eastAsia="Calibri" w:hAnsiTheme="minorHAnsi" w:cstheme="minorHAnsi"/>
          <w:b/>
          <w:bCs/>
        </w:rPr>
        <w:t>Paragraf 1</w:t>
      </w:r>
      <w:r w:rsidRPr="00F03C6E">
        <w:rPr>
          <w:rFonts w:asciiTheme="minorHAnsi" w:eastAsia="Calibri" w:hAnsiTheme="minorHAnsi" w:cstheme="minorHAnsi"/>
          <w:b/>
          <w:bCs/>
        </w:rPr>
        <w:br/>
        <w:t xml:space="preserve">Przedmiot Umowy </w:t>
      </w:r>
    </w:p>
    <w:p w14:paraId="6CDD5A76" w14:textId="63ED1C51" w:rsidR="009C335D" w:rsidRPr="00F03C6E" w:rsidRDefault="009C335D" w:rsidP="008B249A">
      <w:pPr>
        <w:numPr>
          <w:ilvl w:val="0"/>
          <w:numId w:val="156"/>
        </w:numPr>
        <w:spacing w:after="200" w:line="276" w:lineRule="auto"/>
        <w:ind w:left="426"/>
        <w:contextualSpacing/>
        <w:rPr>
          <w:rFonts w:asciiTheme="minorHAnsi" w:eastAsia="Calibri" w:hAnsiTheme="minorHAnsi" w:cstheme="minorHAnsi"/>
        </w:rPr>
      </w:pPr>
      <w:r w:rsidRPr="00F03C6E">
        <w:rPr>
          <w:rFonts w:asciiTheme="minorHAnsi" w:eastAsia="Calibri" w:hAnsiTheme="minorHAnsi" w:cstheme="minorHAnsi"/>
        </w:rPr>
        <w:t xml:space="preserve">Przedmiotem umowy jest świadczenie przez Wykonawcę na rzecz Zamawiającego usługi polegającej na zaprojektowaniu, budowie, wdrożeniu oraz utrzymaniu i rozwoju portalu informacyjnego (zwanego dalej „Portalem”) z systemem zarządzania treścią, wraz </w:t>
      </w:r>
      <w:r w:rsidR="00BE340B" w:rsidRPr="00F03C6E">
        <w:rPr>
          <w:rFonts w:asciiTheme="minorHAnsi" w:eastAsia="Calibri" w:hAnsiTheme="minorHAnsi" w:cstheme="minorHAnsi"/>
        </w:rPr>
        <w:t>z</w:t>
      </w:r>
      <w:r w:rsidR="00BE340B">
        <w:rPr>
          <w:rFonts w:asciiTheme="minorHAnsi" w:eastAsia="Calibri" w:hAnsiTheme="minorHAnsi" w:cstheme="minorHAnsi"/>
        </w:rPr>
        <w:t> </w:t>
      </w:r>
      <w:r w:rsidRPr="00F03C6E">
        <w:rPr>
          <w:rFonts w:asciiTheme="minorHAnsi" w:eastAsia="Calibri" w:hAnsiTheme="minorHAnsi" w:cstheme="minorHAnsi"/>
        </w:rPr>
        <w:t xml:space="preserve">wykonaniem zawartości startowej w oparciu o koncepcję graficzną, dostarczoną przez Zamawiającego oraz uzupełnianiem zawartości w trakcie trwania </w:t>
      </w:r>
      <w:r w:rsidR="007A6A3C">
        <w:rPr>
          <w:rFonts w:asciiTheme="minorHAnsi" w:eastAsia="Calibri" w:hAnsiTheme="minorHAnsi" w:cstheme="minorHAnsi"/>
        </w:rPr>
        <w:t xml:space="preserve"> Umowy</w:t>
      </w:r>
      <w:r w:rsidRPr="00F03C6E">
        <w:rPr>
          <w:rFonts w:asciiTheme="minorHAnsi" w:eastAsia="Calibri" w:hAnsiTheme="minorHAnsi" w:cstheme="minorHAnsi"/>
        </w:rPr>
        <w:t>.</w:t>
      </w:r>
    </w:p>
    <w:p w14:paraId="02E46259" w14:textId="1DB94407" w:rsidR="009C335D" w:rsidRPr="00F03C6E" w:rsidRDefault="009C335D" w:rsidP="008B249A">
      <w:pPr>
        <w:numPr>
          <w:ilvl w:val="0"/>
          <w:numId w:val="156"/>
        </w:numPr>
        <w:spacing w:after="200" w:line="276" w:lineRule="auto"/>
        <w:ind w:left="426"/>
        <w:contextualSpacing/>
        <w:rPr>
          <w:rFonts w:asciiTheme="minorHAnsi" w:eastAsia="Calibri" w:hAnsiTheme="minorHAnsi" w:cstheme="minorHAnsi"/>
        </w:rPr>
      </w:pPr>
      <w:r w:rsidRPr="00F03C6E">
        <w:rPr>
          <w:rFonts w:asciiTheme="minorHAnsi" w:eastAsia="Calibri" w:hAnsiTheme="minorHAnsi" w:cstheme="minorHAnsi"/>
        </w:rPr>
        <w:t xml:space="preserve">Szczegółowy opis przedmiotu zamówienia i sposób realizacji usługi zawarty jest </w:t>
      </w:r>
      <w:r w:rsidR="00BE340B" w:rsidRPr="00F03C6E">
        <w:rPr>
          <w:rFonts w:asciiTheme="minorHAnsi" w:eastAsia="Calibri" w:hAnsiTheme="minorHAnsi" w:cstheme="minorHAnsi"/>
        </w:rPr>
        <w:t>w</w:t>
      </w:r>
      <w:r w:rsidR="00BE340B">
        <w:rPr>
          <w:rFonts w:asciiTheme="minorHAnsi" w:eastAsia="Calibri" w:hAnsiTheme="minorHAnsi" w:cstheme="minorHAnsi"/>
        </w:rPr>
        <w:t> </w:t>
      </w:r>
      <w:r w:rsidRPr="00F03C6E">
        <w:rPr>
          <w:rFonts w:asciiTheme="minorHAnsi" w:eastAsia="Calibri" w:hAnsiTheme="minorHAnsi" w:cstheme="minorHAnsi"/>
        </w:rPr>
        <w:t xml:space="preserve">Załączniku nr </w:t>
      </w:r>
      <w:r w:rsidR="008212A5">
        <w:rPr>
          <w:rFonts w:asciiTheme="minorHAnsi" w:eastAsia="Calibri" w:hAnsiTheme="minorHAnsi" w:cstheme="minorHAnsi"/>
        </w:rPr>
        <w:t>1</w:t>
      </w:r>
      <w:r w:rsidRPr="00F03C6E">
        <w:rPr>
          <w:rFonts w:asciiTheme="minorHAnsi" w:eastAsia="Calibri" w:hAnsiTheme="minorHAnsi" w:cstheme="minorHAnsi"/>
        </w:rPr>
        <w:t xml:space="preserve"> do Umowy.</w:t>
      </w:r>
    </w:p>
    <w:p w14:paraId="0E9D9F04" w14:textId="77777777" w:rsidR="009C335D" w:rsidRPr="00F03C6E" w:rsidRDefault="009C335D" w:rsidP="008B249A">
      <w:pPr>
        <w:numPr>
          <w:ilvl w:val="0"/>
          <w:numId w:val="156"/>
        </w:numPr>
        <w:spacing w:after="200" w:line="276" w:lineRule="auto"/>
        <w:ind w:left="426"/>
        <w:contextualSpacing/>
        <w:rPr>
          <w:rFonts w:asciiTheme="minorHAnsi" w:eastAsia="Calibri" w:hAnsiTheme="minorHAnsi" w:cstheme="minorHAnsi"/>
          <w:color w:val="000000" w:themeColor="text1"/>
        </w:rPr>
      </w:pPr>
      <w:r w:rsidRPr="00F03C6E">
        <w:rPr>
          <w:rFonts w:asciiTheme="minorHAnsi" w:eastAsia="Calibri" w:hAnsiTheme="minorHAnsi" w:cstheme="minorHAnsi"/>
        </w:rPr>
        <w:t xml:space="preserve">Wykonawca oświadcza, że posiada odpowiednie uprawnienia do wykonania przedmiotu Umowy </w:t>
      </w:r>
      <w:r w:rsidRPr="00F03C6E">
        <w:rPr>
          <w:rFonts w:asciiTheme="minorHAnsi" w:eastAsia="Calibri" w:hAnsiTheme="minorHAnsi" w:cstheme="minorHAnsi"/>
          <w:color w:val="000000" w:themeColor="text1"/>
        </w:rPr>
        <w:t>oraz wypełni zobowiązania wynikające z tej Umowy z należytą starannością zawodową.</w:t>
      </w:r>
    </w:p>
    <w:p w14:paraId="4FEA1626" w14:textId="3308A84F" w:rsidR="009C335D" w:rsidRPr="00F03C6E" w:rsidRDefault="009C335D" w:rsidP="008B249A">
      <w:pPr>
        <w:numPr>
          <w:ilvl w:val="0"/>
          <w:numId w:val="156"/>
        </w:numPr>
        <w:spacing w:after="200" w:line="276" w:lineRule="auto"/>
        <w:ind w:left="426"/>
        <w:contextualSpacing/>
        <w:rPr>
          <w:rFonts w:asciiTheme="minorHAnsi" w:eastAsia="Calibri" w:hAnsiTheme="minorHAnsi" w:cstheme="minorHAnsi"/>
        </w:rPr>
      </w:pPr>
      <w:r w:rsidRPr="00F03C6E">
        <w:rPr>
          <w:rFonts w:asciiTheme="minorHAnsi" w:eastAsia="Calibri" w:hAnsiTheme="minorHAnsi" w:cstheme="minorHAnsi"/>
        </w:rPr>
        <w:t xml:space="preserve">Na </w:t>
      </w:r>
      <w:bookmarkStart w:id="306" w:name="_Hlk109658209"/>
      <w:r w:rsidRPr="00F03C6E">
        <w:rPr>
          <w:rFonts w:asciiTheme="minorHAnsi" w:eastAsia="Calibri" w:hAnsiTheme="minorHAnsi" w:cstheme="minorHAnsi"/>
        </w:rPr>
        <w:t xml:space="preserve">podstawie art. 95 ust 1 ustawy </w:t>
      </w:r>
      <w:proofErr w:type="spellStart"/>
      <w:r w:rsidRPr="00F03C6E">
        <w:rPr>
          <w:rFonts w:asciiTheme="minorHAnsi" w:eastAsia="Calibri" w:hAnsiTheme="minorHAnsi" w:cstheme="minorHAnsi"/>
        </w:rPr>
        <w:t>Pzp</w:t>
      </w:r>
      <w:proofErr w:type="spellEnd"/>
      <w:r w:rsidRPr="00F03C6E">
        <w:rPr>
          <w:rFonts w:asciiTheme="minorHAnsi" w:eastAsia="Calibri" w:hAnsiTheme="minorHAnsi" w:cstheme="minorHAnsi"/>
        </w:rPr>
        <w:t xml:space="preserve"> Zamawiający wymaga, aby wśród personelu przewidzianego do realizacji Umowy  Wykonawc</w:t>
      </w:r>
      <w:r w:rsidR="007A6A3C">
        <w:rPr>
          <w:rFonts w:asciiTheme="minorHAnsi" w:eastAsia="Calibri" w:hAnsiTheme="minorHAnsi" w:cstheme="minorHAnsi"/>
        </w:rPr>
        <w:t>a</w:t>
      </w:r>
      <w:r w:rsidRPr="00F03C6E">
        <w:rPr>
          <w:rFonts w:asciiTheme="minorHAnsi" w:eastAsia="Calibri" w:hAnsiTheme="minorHAnsi" w:cstheme="minorHAnsi"/>
        </w:rPr>
        <w:t xml:space="preserve"> lub Podwykonawc</w:t>
      </w:r>
      <w:r w:rsidR="007A6A3C">
        <w:rPr>
          <w:rFonts w:asciiTheme="minorHAnsi" w:eastAsia="Calibri" w:hAnsiTheme="minorHAnsi" w:cstheme="minorHAnsi"/>
        </w:rPr>
        <w:t>a zatrudnił</w:t>
      </w:r>
      <w:r w:rsidRPr="00F03C6E">
        <w:rPr>
          <w:rFonts w:asciiTheme="minorHAnsi" w:eastAsia="Calibri" w:hAnsiTheme="minorHAnsi" w:cstheme="minorHAnsi"/>
          <w:i/>
          <w:iCs/>
        </w:rPr>
        <w:t xml:space="preserve"> </w:t>
      </w:r>
      <w:r w:rsidRPr="00F03C6E">
        <w:rPr>
          <w:rFonts w:asciiTheme="minorHAnsi" w:eastAsia="Calibri" w:hAnsiTheme="minorHAnsi" w:cstheme="minorHAnsi"/>
        </w:rPr>
        <w:t>na podstawie umowy o pracę osobę/osoby wykonującą/wykonujące prace opiekuna Zamawiającego, w szczególności: monitorowanie prawidłowej realizacji usług i dostaw, w sposób określony w art. 22 paragraf § 1 ustawy z dnia 26 czerwca 1974 r. – Kodeks pracy.</w:t>
      </w:r>
      <w:bookmarkEnd w:id="306"/>
    </w:p>
    <w:p w14:paraId="62609B66" w14:textId="5578A2C3" w:rsidR="009C335D" w:rsidRPr="00F03C6E" w:rsidRDefault="009C335D" w:rsidP="008B249A">
      <w:pPr>
        <w:numPr>
          <w:ilvl w:val="0"/>
          <w:numId w:val="156"/>
        </w:numPr>
        <w:spacing w:after="200" w:line="276" w:lineRule="auto"/>
        <w:ind w:left="426"/>
        <w:contextualSpacing/>
        <w:rPr>
          <w:rFonts w:asciiTheme="minorHAnsi" w:eastAsia="Calibri" w:hAnsiTheme="minorHAnsi" w:cstheme="minorHAnsi"/>
          <w:lang w:val=""/>
        </w:rPr>
      </w:pPr>
      <w:r w:rsidRPr="00F03C6E">
        <w:rPr>
          <w:rFonts w:asciiTheme="minorHAnsi" w:eastAsia="Calibri" w:hAnsiTheme="minorHAnsi" w:cstheme="minorHAnsi"/>
          <w:lang w:val=""/>
        </w:rPr>
        <w:t xml:space="preserve">Zatrudnienie osób, o których mowa powyżej, musi trwać przez cały okres realizacji prac wymienionych powyżej. Zakres czynności wykonywanych przez te osoby w trakcie realizacji Umowy musi wynikać z 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4 dni od </w:t>
      </w:r>
      <w:r w:rsidR="007A6A3C">
        <w:rPr>
          <w:rFonts w:asciiTheme="minorHAnsi" w:eastAsia="Calibri" w:hAnsiTheme="minorHAnsi" w:cstheme="minorHAnsi"/>
          <w:lang w:val=""/>
        </w:rPr>
        <w:t xml:space="preserve">dnia odebrania </w:t>
      </w:r>
      <w:r w:rsidRPr="00F03C6E">
        <w:rPr>
          <w:rFonts w:asciiTheme="minorHAnsi" w:eastAsia="Calibri" w:hAnsiTheme="minorHAnsi" w:cstheme="minorHAnsi"/>
          <w:lang w:val=""/>
        </w:rPr>
        <w:t>wezwania.</w:t>
      </w:r>
    </w:p>
    <w:p w14:paraId="5B8A7883" w14:textId="77777777" w:rsidR="009C335D" w:rsidRPr="00F03C6E" w:rsidRDefault="009C335D" w:rsidP="008B249A">
      <w:pPr>
        <w:spacing w:before="360" w:after="200" w:line="276" w:lineRule="auto"/>
        <w:outlineLvl w:val="1"/>
        <w:rPr>
          <w:rFonts w:asciiTheme="minorHAnsi" w:eastAsia="Calibri" w:hAnsiTheme="minorHAnsi" w:cstheme="minorHAnsi"/>
          <w:b/>
          <w:bCs/>
        </w:rPr>
      </w:pPr>
      <w:bookmarkStart w:id="307" w:name="_Hlk71630449"/>
      <w:r w:rsidRPr="00F03C6E">
        <w:rPr>
          <w:rFonts w:asciiTheme="minorHAnsi" w:eastAsia="Calibri" w:hAnsiTheme="minorHAnsi" w:cstheme="minorHAnsi"/>
          <w:b/>
          <w:bCs/>
        </w:rPr>
        <w:lastRenderedPageBreak/>
        <w:t>Paragraf 2</w:t>
      </w:r>
      <w:bookmarkEnd w:id="307"/>
      <w:r w:rsidRPr="00F03C6E">
        <w:rPr>
          <w:rFonts w:asciiTheme="minorHAnsi" w:eastAsia="Calibri" w:hAnsiTheme="minorHAnsi" w:cstheme="minorHAnsi"/>
          <w:b/>
          <w:bCs/>
        </w:rPr>
        <w:t xml:space="preserve"> </w:t>
      </w:r>
      <w:r w:rsidRPr="00F03C6E">
        <w:rPr>
          <w:rFonts w:asciiTheme="minorHAnsi" w:eastAsia="Calibri" w:hAnsiTheme="minorHAnsi" w:cstheme="minorHAnsi"/>
          <w:b/>
          <w:bCs/>
        </w:rPr>
        <w:br/>
        <w:t>Termin realizacji Umowy</w:t>
      </w:r>
    </w:p>
    <w:p w14:paraId="6A3E13E0" w14:textId="142AEFBE" w:rsidR="009C335D" w:rsidRPr="0052601B" w:rsidRDefault="00912679" w:rsidP="008B249A">
      <w:pPr>
        <w:keepLines/>
        <w:numPr>
          <w:ilvl w:val="0"/>
          <w:numId w:val="167"/>
        </w:numPr>
        <w:suppressAutoHyphens w:val="0"/>
        <w:adjustRightInd w:val="0"/>
        <w:snapToGrid w:val="0"/>
        <w:spacing w:after="200" w:line="276" w:lineRule="auto"/>
        <w:jc w:val="both"/>
        <w:rPr>
          <w:rFonts w:asciiTheme="minorHAnsi" w:eastAsia="Calibri" w:hAnsiTheme="minorHAnsi" w:cstheme="minorHAnsi"/>
          <w:color w:val="000000"/>
          <w:lang w:eastAsia="pl-PL"/>
        </w:rPr>
      </w:pPr>
      <w:r w:rsidRPr="0052601B">
        <w:rPr>
          <w:rFonts w:asciiTheme="minorHAnsi" w:eastAsia="Calibri" w:hAnsiTheme="minorHAnsi" w:cstheme="minorHAnsi"/>
        </w:rPr>
        <w:t xml:space="preserve">Realizacja </w:t>
      </w:r>
      <w:r w:rsidR="009C335D" w:rsidRPr="0052601B">
        <w:rPr>
          <w:rFonts w:asciiTheme="minorHAnsi" w:eastAsia="Calibri" w:hAnsiTheme="minorHAnsi" w:cstheme="minorHAnsi"/>
          <w:color w:val="000000" w:themeColor="text1"/>
          <w:lang w:eastAsia="pl-PL"/>
        </w:rPr>
        <w:t xml:space="preserve"> przedmiotu </w:t>
      </w:r>
      <w:r w:rsidRPr="0052601B">
        <w:rPr>
          <w:rFonts w:asciiTheme="minorHAnsi" w:eastAsia="Calibri" w:hAnsiTheme="minorHAnsi" w:cstheme="minorHAnsi"/>
          <w:color w:val="000000" w:themeColor="text1"/>
          <w:lang w:eastAsia="pl-PL"/>
        </w:rPr>
        <w:t xml:space="preserve">Umowy </w:t>
      </w:r>
      <w:r w:rsidR="009C335D" w:rsidRPr="0052601B">
        <w:rPr>
          <w:rFonts w:asciiTheme="minorHAnsi" w:eastAsia="Calibri" w:hAnsiTheme="minorHAnsi" w:cstheme="minorHAnsi"/>
          <w:color w:val="000000" w:themeColor="text1"/>
          <w:lang w:eastAsia="pl-PL"/>
        </w:rPr>
        <w:t xml:space="preserve"> nastąpi</w:t>
      </w:r>
      <w:r w:rsidR="009C335D" w:rsidRPr="0052601B">
        <w:rPr>
          <w:rFonts w:asciiTheme="minorHAnsi" w:eastAsia="Calibri" w:hAnsiTheme="minorHAnsi" w:cstheme="minorHAnsi"/>
        </w:rPr>
        <w:t xml:space="preserve"> </w:t>
      </w:r>
      <w:r w:rsidR="007D72B6" w:rsidRPr="0052601B">
        <w:rPr>
          <w:rFonts w:asciiTheme="minorHAnsi" w:eastAsia="Calibri" w:hAnsiTheme="minorHAnsi" w:cstheme="minorHAnsi"/>
        </w:rPr>
        <w:t>w terminie</w:t>
      </w:r>
      <w:r w:rsidRPr="0052601B">
        <w:rPr>
          <w:rFonts w:asciiTheme="minorHAnsi" w:eastAsia="Calibri" w:hAnsiTheme="minorHAnsi" w:cstheme="minorHAnsi"/>
        </w:rPr>
        <w:t xml:space="preserve"> maksymalnie do</w:t>
      </w:r>
      <w:r w:rsidR="00606977">
        <w:rPr>
          <w:rFonts w:asciiTheme="minorHAnsi" w:eastAsia="Calibri" w:hAnsiTheme="minorHAnsi" w:cstheme="minorHAnsi"/>
        </w:rPr>
        <w:t xml:space="preserve"> dnia</w:t>
      </w:r>
      <w:r w:rsidRPr="0052601B">
        <w:rPr>
          <w:rFonts w:asciiTheme="minorHAnsi" w:eastAsia="Calibri" w:hAnsiTheme="minorHAnsi" w:cstheme="minorHAnsi"/>
        </w:rPr>
        <w:t xml:space="preserve"> 30.09.2023 r.</w:t>
      </w:r>
    </w:p>
    <w:p w14:paraId="6A8D73DB" w14:textId="77777777" w:rsidR="009C335D" w:rsidRPr="00F03C6E" w:rsidRDefault="009C335D" w:rsidP="008B249A">
      <w:pPr>
        <w:spacing w:before="360" w:after="200" w:line="276" w:lineRule="auto"/>
        <w:outlineLvl w:val="1"/>
        <w:rPr>
          <w:rFonts w:asciiTheme="minorHAnsi" w:eastAsia="Calibri" w:hAnsiTheme="minorHAnsi" w:cstheme="minorHAnsi"/>
          <w:b/>
          <w:bCs/>
        </w:rPr>
      </w:pPr>
      <w:r w:rsidRPr="00F03C6E">
        <w:rPr>
          <w:rFonts w:asciiTheme="minorHAnsi" w:eastAsia="Calibri" w:hAnsiTheme="minorHAnsi" w:cstheme="minorHAnsi"/>
          <w:b/>
          <w:bCs/>
        </w:rPr>
        <w:t xml:space="preserve">Paragraf 3 </w:t>
      </w:r>
      <w:r w:rsidRPr="00F03C6E">
        <w:rPr>
          <w:rFonts w:asciiTheme="minorHAnsi" w:eastAsia="Calibri" w:hAnsiTheme="minorHAnsi" w:cstheme="minorHAnsi"/>
          <w:b/>
          <w:bCs/>
        </w:rPr>
        <w:br/>
        <w:t>Wynagrodzenie</w:t>
      </w:r>
    </w:p>
    <w:p w14:paraId="4FA27F96" w14:textId="77777777" w:rsidR="009C335D" w:rsidRPr="00F03C6E" w:rsidRDefault="009C335D" w:rsidP="008B249A">
      <w:pPr>
        <w:keepLines/>
        <w:numPr>
          <w:ilvl w:val="0"/>
          <w:numId w:val="168"/>
        </w:numPr>
        <w:suppressAutoHyphens w:val="0"/>
        <w:adjustRightInd w:val="0"/>
        <w:snapToGrid w:val="0"/>
        <w:spacing w:line="276" w:lineRule="auto"/>
        <w:ind w:left="357" w:hanging="357"/>
        <w:rPr>
          <w:rFonts w:asciiTheme="minorHAnsi" w:eastAsia="Calibri" w:hAnsiTheme="minorHAnsi" w:cstheme="minorHAnsi"/>
        </w:rPr>
      </w:pPr>
      <w:r w:rsidRPr="00F03C6E">
        <w:rPr>
          <w:rFonts w:asciiTheme="minorHAnsi" w:eastAsia="Calibri" w:hAnsiTheme="minorHAnsi" w:cstheme="minorHAnsi"/>
        </w:rPr>
        <w:t xml:space="preserve">Za świadczenie usług będących przedmiotem Umowy, o których mowa w paragrafie 1, Wykonawca otrzyma wynagrodzenie, którego łączna wartość nie przekroczy kwoty: </w:t>
      </w:r>
    </w:p>
    <w:p w14:paraId="28056DF8" w14:textId="420FDCD0" w:rsidR="009C335D" w:rsidRPr="00F03C6E" w:rsidRDefault="009C335D" w:rsidP="008B249A">
      <w:pPr>
        <w:keepLines/>
        <w:suppressAutoHyphens w:val="0"/>
        <w:adjustRightInd w:val="0"/>
        <w:snapToGrid w:val="0"/>
        <w:spacing w:line="276" w:lineRule="auto"/>
        <w:ind w:left="426"/>
        <w:rPr>
          <w:rFonts w:asciiTheme="minorHAnsi" w:eastAsia="Calibri" w:hAnsiTheme="minorHAnsi" w:cstheme="minorHAnsi"/>
        </w:rPr>
      </w:pPr>
      <w:r w:rsidRPr="00F03C6E">
        <w:rPr>
          <w:rFonts w:asciiTheme="minorHAnsi" w:eastAsia="Calibri" w:hAnsiTheme="minorHAnsi" w:cstheme="minorHAnsi"/>
        </w:rPr>
        <w:t xml:space="preserve">..... zł/brutto (słownie: ............. złotych </w:t>
      </w:r>
      <w:r w:rsidR="00A70D74">
        <w:rPr>
          <w:rFonts w:asciiTheme="minorHAnsi" w:eastAsia="Calibri" w:hAnsiTheme="minorHAnsi" w:cstheme="minorHAnsi"/>
        </w:rPr>
        <w:t>………..</w:t>
      </w:r>
      <w:r w:rsidRPr="00F03C6E">
        <w:rPr>
          <w:rFonts w:asciiTheme="minorHAnsi" w:eastAsia="Calibri" w:hAnsiTheme="minorHAnsi" w:cstheme="minorHAnsi"/>
        </w:rPr>
        <w:t xml:space="preserve">/100), </w:t>
      </w:r>
    </w:p>
    <w:p w14:paraId="735879B7" w14:textId="7AB1B1E0" w:rsidR="009C335D" w:rsidRPr="00F03C6E" w:rsidRDefault="009C335D" w:rsidP="008B249A">
      <w:pPr>
        <w:keepLines/>
        <w:suppressAutoHyphens w:val="0"/>
        <w:adjustRightInd w:val="0"/>
        <w:snapToGrid w:val="0"/>
        <w:spacing w:line="276" w:lineRule="auto"/>
        <w:ind w:left="426"/>
        <w:rPr>
          <w:rFonts w:asciiTheme="minorHAnsi" w:eastAsia="Calibri" w:hAnsiTheme="minorHAnsi" w:cstheme="minorHAnsi"/>
        </w:rPr>
      </w:pPr>
      <w:r w:rsidRPr="00F03C6E">
        <w:rPr>
          <w:rFonts w:asciiTheme="minorHAnsi" w:eastAsia="Calibri" w:hAnsiTheme="minorHAnsi" w:cstheme="minorHAnsi"/>
        </w:rPr>
        <w:t>w tym: wartość netto ........ zł (słownie: ..............</w:t>
      </w:r>
      <w:r w:rsidR="00A70D74">
        <w:rPr>
          <w:rFonts w:asciiTheme="minorHAnsi" w:eastAsia="Calibri" w:hAnsiTheme="minorHAnsi" w:cstheme="minorHAnsi"/>
        </w:rPr>
        <w:t>/100</w:t>
      </w:r>
      <w:r w:rsidRPr="00F03C6E">
        <w:rPr>
          <w:rFonts w:asciiTheme="minorHAnsi" w:eastAsia="Calibri" w:hAnsiTheme="minorHAnsi" w:cstheme="minorHAnsi"/>
        </w:rPr>
        <w:t xml:space="preserve">), </w:t>
      </w:r>
    </w:p>
    <w:p w14:paraId="24424B48" w14:textId="77777777" w:rsidR="009C335D" w:rsidRPr="00F03C6E" w:rsidRDefault="009C335D" w:rsidP="008B249A">
      <w:pPr>
        <w:keepLines/>
        <w:suppressAutoHyphens w:val="0"/>
        <w:adjustRightInd w:val="0"/>
        <w:snapToGrid w:val="0"/>
        <w:spacing w:line="276" w:lineRule="auto"/>
        <w:ind w:left="426"/>
        <w:rPr>
          <w:rFonts w:asciiTheme="minorHAnsi" w:eastAsia="Calibri" w:hAnsiTheme="minorHAnsi" w:cstheme="minorHAnsi"/>
        </w:rPr>
      </w:pPr>
      <w:r w:rsidRPr="00F03C6E">
        <w:rPr>
          <w:rFonts w:asciiTheme="minorHAnsi" w:eastAsia="Calibri" w:hAnsiTheme="minorHAnsi" w:cstheme="minorHAnsi"/>
        </w:rPr>
        <w:t xml:space="preserve">podatek VAT ….......... zł, wg stawki podatku VAT: 23%, zgodnie z Ofertą Wykonawcy stanowiącą Załącznik nr 1 do Umowy. </w:t>
      </w:r>
    </w:p>
    <w:p w14:paraId="5064C4F8" w14:textId="510AD761" w:rsidR="009C335D" w:rsidRPr="0052601B" w:rsidRDefault="009C335D" w:rsidP="008B249A">
      <w:pPr>
        <w:keepLines/>
        <w:numPr>
          <w:ilvl w:val="0"/>
          <w:numId w:val="168"/>
        </w:numPr>
        <w:suppressAutoHyphens w:val="0"/>
        <w:adjustRightInd w:val="0"/>
        <w:snapToGrid w:val="0"/>
        <w:spacing w:after="200" w:line="276" w:lineRule="auto"/>
        <w:rPr>
          <w:rFonts w:asciiTheme="minorHAnsi" w:eastAsia="Calibri" w:hAnsiTheme="minorHAnsi" w:cstheme="minorHAnsi"/>
        </w:rPr>
      </w:pPr>
      <w:r w:rsidRPr="0052601B">
        <w:rPr>
          <w:rFonts w:asciiTheme="minorHAnsi" w:eastAsia="Calibri" w:hAnsiTheme="minorHAnsi" w:cstheme="minorHAnsi"/>
        </w:rPr>
        <w:t xml:space="preserve">Wykonawcy nie przysługuje roszczenie z tytułu niewykorzystania w całości kwoty wynagrodzenia określonego w ust. 1. </w:t>
      </w:r>
    </w:p>
    <w:p w14:paraId="6957D761" w14:textId="08FC9B66" w:rsidR="00410140" w:rsidRPr="00F03C6E" w:rsidRDefault="00410140" w:rsidP="00410140">
      <w:pPr>
        <w:numPr>
          <w:ilvl w:val="0"/>
          <w:numId w:val="168"/>
        </w:numPr>
        <w:spacing w:after="200" w:line="276" w:lineRule="auto"/>
        <w:rPr>
          <w:rFonts w:asciiTheme="minorHAnsi" w:eastAsia="Calibri" w:hAnsiTheme="minorHAnsi" w:cstheme="minorHAnsi"/>
        </w:rPr>
      </w:pPr>
      <w:r w:rsidRPr="00F03C6E">
        <w:rPr>
          <w:rFonts w:asciiTheme="minorHAnsi" w:eastAsia="Calibri" w:hAnsiTheme="minorHAnsi" w:cstheme="minorHAnsi"/>
        </w:rPr>
        <w:t xml:space="preserve">Wynagrodzenie, o którym mowa w ust. 1 będzie płatne w </w:t>
      </w:r>
      <w:r>
        <w:rPr>
          <w:rFonts w:asciiTheme="minorHAnsi" w:eastAsia="Calibri" w:hAnsiTheme="minorHAnsi" w:cstheme="minorHAnsi"/>
        </w:rPr>
        <w:t xml:space="preserve">formie zależnej od etapu prac. Dla etapów I, II, III, IV i VI </w:t>
      </w:r>
      <w:r w:rsidRPr="00F03C6E">
        <w:rPr>
          <w:rFonts w:asciiTheme="minorHAnsi" w:eastAsia="Calibri" w:hAnsiTheme="minorHAnsi" w:cstheme="minorHAnsi"/>
        </w:rPr>
        <w:t xml:space="preserve">na podstawie faktur wystawionych przez Wykonawcę </w:t>
      </w:r>
      <w:r>
        <w:rPr>
          <w:rFonts w:asciiTheme="minorHAnsi" w:eastAsia="Calibri" w:hAnsiTheme="minorHAnsi" w:cstheme="minorHAnsi"/>
        </w:rPr>
        <w:t xml:space="preserve">po podpisaniu protokołów odbioru wspomnianych etapów. Dla etapów V i VII na podstawie comiesięcznych faktur wystawionych przez Wykonawcę, </w:t>
      </w:r>
      <w:r w:rsidR="00996000">
        <w:rPr>
          <w:rFonts w:asciiTheme="minorHAnsi" w:eastAsia="Calibri" w:hAnsiTheme="minorHAnsi" w:cstheme="minorHAnsi"/>
        </w:rPr>
        <w:t xml:space="preserve">po podpisaniu protokołu odbioru, </w:t>
      </w:r>
      <w:r>
        <w:rPr>
          <w:rFonts w:asciiTheme="minorHAnsi" w:eastAsia="Calibri" w:hAnsiTheme="minorHAnsi" w:cstheme="minorHAnsi"/>
        </w:rPr>
        <w:t>zawierających liczbę roboczogodzin wykonanych prac w danym miesiącu na podstawie zleceń Zamawiającego. W ramach realizacji Etapów V</w:t>
      </w:r>
      <w:r w:rsidR="00346B67">
        <w:rPr>
          <w:rFonts w:asciiTheme="minorHAnsi" w:eastAsia="Calibri" w:hAnsiTheme="minorHAnsi" w:cstheme="minorHAnsi"/>
        </w:rPr>
        <w:t xml:space="preserve"> </w:t>
      </w:r>
      <w:r>
        <w:rPr>
          <w:rFonts w:asciiTheme="minorHAnsi" w:eastAsia="Calibri" w:hAnsiTheme="minorHAnsi" w:cstheme="minorHAnsi"/>
        </w:rPr>
        <w:t xml:space="preserve">i VII Zamawiający ma do dyspozycji </w:t>
      </w:r>
      <w:r w:rsidR="00653DD2">
        <w:rPr>
          <w:rFonts w:asciiTheme="minorHAnsi" w:eastAsia="Calibri" w:hAnsiTheme="minorHAnsi" w:cstheme="minorHAnsi"/>
        </w:rPr>
        <w:t xml:space="preserve">maksymalnie 60 </w:t>
      </w:r>
      <w:r>
        <w:rPr>
          <w:rFonts w:asciiTheme="minorHAnsi" w:eastAsia="Calibri" w:hAnsiTheme="minorHAnsi" w:cstheme="minorHAnsi"/>
        </w:rPr>
        <w:t>roboczogodzin</w:t>
      </w:r>
      <w:r w:rsidR="00E932F3">
        <w:rPr>
          <w:rFonts w:asciiTheme="minorHAnsi" w:eastAsia="Calibri" w:hAnsiTheme="minorHAnsi" w:cstheme="minorHAnsi"/>
        </w:rPr>
        <w:t xml:space="preserve"> w miesiącu</w:t>
      </w:r>
      <w:r>
        <w:rPr>
          <w:rFonts w:asciiTheme="minorHAnsi" w:eastAsia="Calibri" w:hAnsiTheme="minorHAnsi" w:cstheme="minorHAnsi"/>
        </w:rPr>
        <w:t>.</w:t>
      </w:r>
    </w:p>
    <w:p w14:paraId="730EC2FD" w14:textId="6EC63557" w:rsidR="009C335D" w:rsidRPr="00F03C6E" w:rsidRDefault="009C335D" w:rsidP="008B249A">
      <w:pPr>
        <w:numPr>
          <w:ilvl w:val="0"/>
          <w:numId w:val="168"/>
        </w:numPr>
        <w:spacing w:after="200" w:line="276" w:lineRule="auto"/>
        <w:rPr>
          <w:rFonts w:asciiTheme="minorHAnsi" w:eastAsia="Calibri" w:hAnsiTheme="minorHAnsi" w:cstheme="minorHAnsi"/>
        </w:rPr>
      </w:pPr>
      <w:r w:rsidRPr="00F03C6E">
        <w:rPr>
          <w:rFonts w:asciiTheme="minorHAnsi" w:eastAsia="Calibri" w:hAnsiTheme="minorHAnsi" w:cstheme="minorHAnsi"/>
        </w:rPr>
        <w:t>Płatności za wykonane usługi dokonywane będą przelewem na rachunek bankowy Wykonawcy o numerze: ...................., w terminie 21 dni od d</w:t>
      </w:r>
      <w:r w:rsidR="00606977">
        <w:rPr>
          <w:rFonts w:asciiTheme="minorHAnsi" w:eastAsia="Calibri" w:hAnsiTheme="minorHAnsi" w:cstheme="minorHAnsi"/>
        </w:rPr>
        <w:t>nia</w:t>
      </w:r>
      <w:r w:rsidRPr="00F03C6E">
        <w:rPr>
          <w:rFonts w:asciiTheme="minorHAnsi" w:eastAsia="Calibri" w:hAnsiTheme="minorHAnsi" w:cstheme="minorHAnsi"/>
        </w:rPr>
        <w:t xml:space="preserve"> doręczenia przez Wykonawcę prawidłowo wystawionej faktury. </w:t>
      </w:r>
    </w:p>
    <w:p w14:paraId="0B2C14F1" w14:textId="2BF895FC" w:rsidR="00A70D74" w:rsidRPr="00A70D74" w:rsidRDefault="00A70D74" w:rsidP="00296E4A">
      <w:pPr>
        <w:numPr>
          <w:ilvl w:val="0"/>
          <w:numId w:val="168"/>
        </w:numPr>
        <w:spacing w:after="200" w:line="276" w:lineRule="auto"/>
        <w:rPr>
          <w:rFonts w:asciiTheme="minorHAnsi" w:eastAsia="Calibri" w:hAnsiTheme="minorHAnsi" w:cstheme="minorHAnsi"/>
        </w:rPr>
      </w:pPr>
      <w:r w:rsidRPr="00A70D74">
        <w:rPr>
          <w:rFonts w:asciiTheme="minorHAnsi" w:eastAsia="Calibri" w:hAnsiTheme="minorHAnsi" w:cstheme="minorHAnsi"/>
        </w:rPr>
        <w:t xml:space="preserve">Zamawiający dopuszcza następujące formy faktur (zgodnie z przepisami ustawy o podatku od towarów i usług – niepotrzebne skreślić), </w:t>
      </w:r>
      <w:proofErr w:type="spellStart"/>
      <w:r w:rsidRPr="00A70D74">
        <w:rPr>
          <w:rFonts w:asciiTheme="minorHAnsi" w:eastAsia="Calibri" w:hAnsiTheme="minorHAnsi" w:cstheme="minorHAnsi"/>
        </w:rPr>
        <w:t>tj</w:t>
      </w:r>
      <w:proofErr w:type="spellEnd"/>
      <w:r w:rsidRPr="00A70D74">
        <w:rPr>
          <w:rFonts w:asciiTheme="minorHAnsi" w:eastAsia="Calibri" w:hAnsiTheme="minorHAnsi" w:cstheme="minorHAnsi"/>
        </w:rPr>
        <w:t xml:space="preserve"> .:</w:t>
      </w:r>
      <w:bookmarkStart w:id="308" w:name="_GoBack"/>
      <w:bookmarkEnd w:id="308"/>
    </w:p>
    <w:p w14:paraId="352C16FA" w14:textId="1DDAC5AF" w:rsidR="00A70D74" w:rsidRPr="00A70D74" w:rsidRDefault="00A70D74" w:rsidP="008B249A">
      <w:pPr>
        <w:spacing w:after="200" w:line="276" w:lineRule="auto"/>
        <w:ind w:left="851" w:hanging="491"/>
        <w:rPr>
          <w:rFonts w:asciiTheme="minorHAnsi" w:eastAsia="Calibri" w:hAnsiTheme="minorHAnsi" w:cstheme="minorHAnsi"/>
        </w:rPr>
      </w:pPr>
      <w:r w:rsidRPr="00A70D74">
        <w:rPr>
          <w:rFonts w:asciiTheme="minorHAnsi" w:eastAsia="Calibri" w:hAnsiTheme="minorHAnsi" w:cstheme="minorHAnsi"/>
        </w:rPr>
        <w:t>6.1.</w:t>
      </w:r>
      <w:r>
        <w:rPr>
          <w:rFonts w:asciiTheme="minorHAnsi" w:eastAsia="Calibri" w:hAnsiTheme="minorHAnsi" w:cstheme="minorHAnsi"/>
        </w:rPr>
        <w:tab/>
      </w:r>
      <w:r w:rsidRPr="00A70D74">
        <w:rPr>
          <w:rFonts w:asciiTheme="minorHAnsi" w:eastAsia="Calibr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777A3BD9" w14:textId="12DDB479" w:rsidR="00A70D74" w:rsidRPr="00A70D74" w:rsidRDefault="00A70D74" w:rsidP="008B249A">
      <w:pPr>
        <w:spacing w:line="276" w:lineRule="auto"/>
        <w:ind w:left="851" w:hanging="491"/>
        <w:rPr>
          <w:rFonts w:asciiTheme="minorHAnsi" w:eastAsia="Calibri" w:hAnsiTheme="minorHAnsi" w:cstheme="minorHAnsi"/>
        </w:rPr>
      </w:pPr>
      <w:r w:rsidRPr="00A70D74">
        <w:rPr>
          <w:rFonts w:asciiTheme="minorHAnsi" w:eastAsia="Calibri" w:hAnsiTheme="minorHAnsi" w:cstheme="minorHAnsi"/>
        </w:rPr>
        <w:t>6.2.</w:t>
      </w:r>
      <w:r>
        <w:rPr>
          <w:rFonts w:asciiTheme="minorHAnsi" w:eastAsia="Calibri" w:hAnsiTheme="minorHAnsi" w:cstheme="minorHAnsi"/>
        </w:rPr>
        <w:tab/>
      </w:r>
      <w:r w:rsidRPr="00A70D74">
        <w:rPr>
          <w:rFonts w:asciiTheme="minorHAnsi" w:eastAsia="Calibri" w:hAnsiTheme="minorHAnsi" w:cstheme="minorHAnsi"/>
        </w:rPr>
        <w:t>Elektroniczna:</w:t>
      </w:r>
    </w:p>
    <w:p w14:paraId="2756FB87" w14:textId="62A45A9F" w:rsidR="00A70D74" w:rsidRPr="008B249A" w:rsidRDefault="00A70D74" w:rsidP="008B249A">
      <w:pPr>
        <w:pStyle w:val="Akapitzlist"/>
        <w:numPr>
          <w:ilvl w:val="0"/>
          <w:numId w:val="190"/>
        </w:numPr>
        <w:spacing w:line="276" w:lineRule="auto"/>
        <w:ind w:left="993" w:hanging="273"/>
        <w:rPr>
          <w:rFonts w:asciiTheme="minorHAnsi" w:eastAsia="Calibri" w:hAnsiTheme="minorHAnsi" w:cstheme="minorHAnsi"/>
        </w:rPr>
      </w:pPr>
      <w:r w:rsidRPr="008B249A">
        <w:rPr>
          <w:rFonts w:asciiTheme="minorHAnsi" w:eastAsia="Calibri" w:hAnsiTheme="minorHAnsi" w:cstheme="minorHAnsi"/>
        </w:rPr>
        <w:t>przesłana za pomocą poczty elektronicznej, tzn. tylko i wyłącznie poprzez e-mail: e-faktury@pfron.org.pl, musi zawierać podpis kwalifikowany, podpis osoby wystawiającej fakturę;</w:t>
      </w:r>
    </w:p>
    <w:p w14:paraId="185B5428" w14:textId="50463AB0" w:rsidR="009C335D" w:rsidRPr="008B249A" w:rsidRDefault="00A70D74" w:rsidP="008B249A">
      <w:pPr>
        <w:pStyle w:val="Akapitzlist"/>
        <w:numPr>
          <w:ilvl w:val="0"/>
          <w:numId w:val="190"/>
        </w:numPr>
        <w:spacing w:line="276" w:lineRule="auto"/>
        <w:ind w:left="993" w:hanging="273"/>
        <w:rPr>
          <w:rFonts w:asciiTheme="minorHAnsi" w:eastAsia="Calibri" w:hAnsiTheme="minorHAnsi" w:cstheme="minorHAnsi"/>
        </w:rPr>
      </w:pPr>
      <w:r w:rsidRPr="008B249A">
        <w:rPr>
          <w:rFonts w:asciiTheme="minorHAnsi" w:eastAsia="Calibri" w:hAnsiTheme="minorHAnsi" w:cstheme="minorHAnsi"/>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02B839E8" w14:textId="77777777" w:rsidR="009C335D" w:rsidRPr="00F03C6E" w:rsidRDefault="009C335D" w:rsidP="008B249A">
      <w:pPr>
        <w:numPr>
          <w:ilvl w:val="0"/>
          <w:numId w:val="168"/>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Fakturę w formie papierowej należy wystawić w brzmieniu:</w:t>
      </w:r>
    </w:p>
    <w:p w14:paraId="709235AC" w14:textId="77777777" w:rsidR="009C335D" w:rsidRPr="00F03C6E" w:rsidRDefault="009C335D" w:rsidP="008B249A">
      <w:pPr>
        <w:spacing w:line="276" w:lineRule="auto"/>
        <w:ind w:left="426"/>
        <w:rPr>
          <w:rFonts w:asciiTheme="minorHAnsi" w:eastAsia="Calibri" w:hAnsiTheme="minorHAnsi" w:cstheme="minorHAnsi"/>
        </w:rPr>
      </w:pPr>
      <w:r w:rsidRPr="00F03C6E">
        <w:rPr>
          <w:rFonts w:asciiTheme="minorHAnsi" w:eastAsia="Calibri" w:hAnsiTheme="minorHAnsi" w:cstheme="minorHAnsi"/>
        </w:rPr>
        <w:lastRenderedPageBreak/>
        <w:t xml:space="preserve">Dane nabywcy: </w:t>
      </w:r>
    </w:p>
    <w:p w14:paraId="3421F0C3" w14:textId="77777777" w:rsidR="009C335D" w:rsidRPr="00F03C6E" w:rsidRDefault="009C335D" w:rsidP="008B249A">
      <w:pPr>
        <w:spacing w:line="276" w:lineRule="auto"/>
        <w:ind w:left="426"/>
        <w:jc w:val="both"/>
        <w:rPr>
          <w:rFonts w:asciiTheme="minorHAnsi" w:eastAsia="Calibri" w:hAnsiTheme="minorHAnsi" w:cstheme="minorHAnsi"/>
        </w:rPr>
      </w:pPr>
      <w:r w:rsidRPr="00F03C6E">
        <w:rPr>
          <w:rFonts w:asciiTheme="minorHAnsi" w:eastAsia="Calibri" w:hAnsiTheme="minorHAnsi" w:cstheme="minorHAnsi"/>
        </w:rPr>
        <w:t>Państwowy Fundusz Rehabilitacji Osób Niepełnosprawnych</w:t>
      </w:r>
    </w:p>
    <w:p w14:paraId="151E3B30" w14:textId="77777777" w:rsidR="009C335D" w:rsidRPr="00F03C6E" w:rsidRDefault="009C335D" w:rsidP="008B249A">
      <w:pPr>
        <w:spacing w:line="276" w:lineRule="auto"/>
        <w:ind w:left="426"/>
        <w:jc w:val="both"/>
        <w:rPr>
          <w:rFonts w:asciiTheme="minorHAnsi" w:eastAsia="Calibri" w:hAnsiTheme="minorHAnsi" w:cstheme="minorHAnsi"/>
        </w:rPr>
      </w:pPr>
      <w:r w:rsidRPr="00F03C6E">
        <w:rPr>
          <w:rFonts w:asciiTheme="minorHAnsi" w:eastAsia="Calibri" w:hAnsiTheme="minorHAnsi" w:cstheme="minorHAnsi"/>
        </w:rPr>
        <w:t>00-828 Warszawa, Al. Jana Pawła II 13</w:t>
      </w:r>
    </w:p>
    <w:p w14:paraId="43D16BD1" w14:textId="77777777" w:rsidR="009C335D" w:rsidRPr="00F03C6E" w:rsidRDefault="009C335D" w:rsidP="008B249A">
      <w:pPr>
        <w:spacing w:line="276" w:lineRule="auto"/>
        <w:ind w:left="426"/>
        <w:jc w:val="both"/>
        <w:rPr>
          <w:rFonts w:asciiTheme="minorHAnsi" w:eastAsia="Calibri" w:hAnsiTheme="minorHAnsi" w:cstheme="minorHAnsi"/>
        </w:rPr>
      </w:pPr>
      <w:r w:rsidRPr="00F03C6E">
        <w:rPr>
          <w:rFonts w:asciiTheme="minorHAnsi" w:eastAsia="Calibri" w:hAnsiTheme="minorHAnsi" w:cstheme="minorHAnsi"/>
        </w:rPr>
        <w:t>NIP: 5251000810</w:t>
      </w:r>
    </w:p>
    <w:p w14:paraId="5422006C" w14:textId="31465CC9" w:rsidR="009C335D" w:rsidRPr="00F03C6E" w:rsidRDefault="009C335D" w:rsidP="008B249A">
      <w:pPr>
        <w:numPr>
          <w:ilvl w:val="0"/>
          <w:numId w:val="168"/>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 xml:space="preserve">Wykonawca dostarczy fakturę wraz z załącznikami w formie papierowej do kancelarii </w:t>
      </w:r>
      <w:r w:rsidR="00E648FE" w:rsidRPr="00F03C6E">
        <w:rPr>
          <w:rFonts w:asciiTheme="minorHAnsi" w:eastAsia="Calibri" w:hAnsiTheme="minorHAnsi" w:cstheme="minorHAnsi"/>
        </w:rPr>
        <w:t>w</w:t>
      </w:r>
      <w:r w:rsidR="00E648FE">
        <w:rPr>
          <w:rFonts w:asciiTheme="minorHAnsi" w:eastAsia="Calibri" w:hAnsiTheme="minorHAnsi" w:cstheme="minorHAnsi"/>
        </w:rPr>
        <w:t> </w:t>
      </w:r>
      <w:r w:rsidRPr="00F03C6E">
        <w:rPr>
          <w:rFonts w:asciiTheme="minorHAnsi" w:eastAsia="Calibri" w:hAnsiTheme="minorHAnsi" w:cstheme="minorHAnsi"/>
        </w:rPr>
        <w:t>terminie 7 dni od zakończenia okresu rozliczeniowego, za który wystawiona jest faktura.</w:t>
      </w:r>
    </w:p>
    <w:p w14:paraId="377724B9" w14:textId="77777777" w:rsidR="009C335D" w:rsidRPr="00F03C6E" w:rsidRDefault="009C335D" w:rsidP="008B249A">
      <w:pPr>
        <w:numPr>
          <w:ilvl w:val="0"/>
          <w:numId w:val="168"/>
        </w:numPr>
        <w:spacing w:after="200" w:line="276" w:lineRule="auto"/>
        <w:rPr>
          <w:rFonts w:asciiTheme="minorHAnsi" w:eastAsia="Calibri" w:hAnsiTheme="minorHAnsi" w:cstheme="minorHAnsi"/>
        </w:rPr>
      </w:pPr>
      <w:r w:rsidRPr="00F03C6E">
        <w:rPr>
          <w:rFonts w:asciiTheme="minorHAnsi" w:eastAsia="Calibri" w:hAnsiTheme="minorHAnsi" w:cstheme="minorHAnsi"/>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70C89FDA" w14:textId="4E48A0B2" w:rsidR="009C335D" w:rsidRPr="00F03C6E" w:rsidRDefault="009C335D" w:rsidP="008B249A">
      <w:pPr>
        <w:numPr>
          <w:ilvl w:val="0"/>
          <w:numId w:val="168"/>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 xml:space="preserve">(jeżeli dotyczy) W przypadku Wykonawcy wykonującego </w:t>
      </w:r>
      <w:r w:rsidR="008B3FB0">
        <w:rPr>
          <w:rFonts w:asciiTheme="minorHAnsi" w:eastAsia="Calibri" w:hAnsiTheme="minorHAnsi" w:cstheme="minorHAnsi"/>
        </w:rPr>
        <w:t>p</w:t>
      </w:r>
      <w:r w:rsidRPr="00F03C6E">
        <w:rPr>
          <w:rFonts w:asciiTheme="minorHAnsi" w:eastAsia="Calibri" w:hAnsiTheme="minorHAnsi" w:cstheme="minorHAnsi"/>
        </w:rPr>
        <w:t xml:space="preserve">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w:t>
      </w:r>
      <w:r w:rsidR="00E648FE" w:rsidRPr="00F03C6E">
        <w:rPr>
          <w:rFonts w:asciiTheme="minorHAnsi" w:eastAsia="Calibri" w:hAnsiTheme="minorHAnsi" w:cstheme="minorHAnsi"/>
        </w:rPr>
        <w:t>z</w:t>
      </w:r>
      <w:r w:rsidR="00E648FE">
        <w:rPr>
          <w:rFonts w:asciiTheme="minorHAnsi" w:eastAsia="Calibri" w:hAnsiTheme="minorHAnsi" w:cstheme="minorHAnsi"/>
        </w:rPr>
        <w:t> </w:t>
      </w:r>
      <w:r w:rsidRPr="00F03C6E">
        <w:rPr>
          <w:rFonts w:asciiTheme="minorHAnsi" w:eastAsia="Calibri" w:hAnsiTheme="minorHAnsi" w:cstheme="minorHAnsi"/>
        </w:rPr>
        <w:t>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5BA95572" w14:textId="44F93EBF" w:rsidR="009C335D" w:rsidRPr="00F03C6E" w:rsidRDefault="009C335D" w:rsidP="008B249A">
      <w:pPr>
        <w:numPr>
          <w:ilvl w:val="0"/>
          <w:numId w:val="168"/>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 xml:space="preserve">(jeżeli dotyczy) Zapłata wynagrodzenia wskazanego </w:t>
      </w:r>
      <w:r w:rsidR="00606977">
        <w:rPr>
          <w:rFonts w:asciiTheme="minorHAnsi" w:eastAsia="Calibri" w:hAnsiTheme="minorHAnsi" w:cstheme="minorHAnsi"/>
        </w:rPr>
        <w:t xml:space="preserve"> w</w:t>
      </w:r>
      <w:r w:rsidRPr="00F03C6E">
        <w:rPr>
          <w:rFonts w:asciiTheme="minorHAnsi" w:eastAsia="Calibri" w:hAnsiTheme="minorHAnsi" w:cstheme="minorHAnsi"/>
        </w:rPr>
        <w:t xml:space="preserve"> fakturze VAT wystawionej przez lidera konsorcjum, zwalnia Zamawiającego z odpowiedzialności wobec wszystkich pozostałych członków konsorcjum stanowiących Wykonawcę.</w:t>
      </w:r>
    </w:p>
    <w:p w14:paraId="0A3FDBF2" w14:textId="77777777" w:rsidR="009C335D" w:rsidRPr="00F03C6E" w:rsidRDefault="009C335D" w:rsidP="008B249A">
      <w:pPr>
        <w:numPr>
          <w:ilvl w:val="0"/>
          <w:numId w:val="168"/>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4EE58B1C" w14:textId="77777777" w:rsidR="009C335D" w:rsidRPr="00F03C6E" w:rsidRDefault="009C335D" w:rsidP="008B249A">
      <w:pPr>
        <w:numPr>
          <w:ilvl w:val="0"/>
          <w:numId w:val="168"/>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571693DA" w14:textId="77777777" w:rsidR="009C335D" w:rsidRPr="00F03C6E" w:rsidRDefault="009C335D" w:rsidP="008B249A">
      <w:pPr>
        <w:numPr>
          <w:ilvl w:val="0"/>
          <w:numId w:val="168"/>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 xml:space="preserve">Wykonawca przyjmuje do wiadomości i zobowiązuje się, iż zapłata za świadczenia wykonane zgodnie z Umową nastąpi bezpośrednio na rzecz Wykonawcy i tylko w drodze przelewu na rachunek Wykonawcy, wskazany w ust. 5. Umorzenie długu Zamawiającego w stosunku do Wykonawcy poprzez uregulowanie należności Wykonawcy w jakiejkolwiek formie na rzecz innych podmiotów niż bezpośrednio na rzecz Wykonawcy, może nastąpić </w:t>
      </w:r>
      <w:r w:rsidRPr="00F03C6E">
        <w:rPr>
          <w:rFonts w:asciiTheme="minorHAnsi" w:eastAsia="Calibri" w:hAnsiTheme="minorHAnsi" w:cstheme="minorHAnsi"/>
        </w:rPr>
        <w:lastRenderedPageBreak/>
        <w:t>wyłącznie za poprzedzającą to uregulowanie zgodą Zamawiającego wyrażoną w formie pisemnej pod rygorem nieważności.</w:t>
      </w:r>
    </w:p>
    <w:p w14:paraId="1832F481" w14:textId="28E8EDD8" w:rsidR="009C335D" w:rsidRPr="00F03C6E" w:rsidRDefault="009C335D" w:rsidP="008B249A">
      <w:pPr>
        <w:numPr>
          <w:ilvl w:val="0"/>
          <w:numId w:val="168"/>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Za termin zapłaty uważa się d</w:t>
      </w:r>
      <w:r w:rsidR="00606977">
        <w:rPr>
          <w:rFonts w:asciiTheme="minorHAnsi" w:eastAsia="Calibri" w:hAnsiTheme="minorHAnsi" w:cstheme="minorHAnsi"/>
        </w:rPr>
        <w:t>zień</w:t>
      </w:r>
      <w:r w:rsidRPr="00F03C6E">
        <w:rPr>
          <w:rFonts w:asciiTheme="minorHAnsi" w:eastAsia="Calibri" w:hAnsiTheme="minorHAnsi" w:cstheme="minorHAnsi"/>
        </w:rPr>
        <w:t xml:space="preserve"> obciążenia przez bank rachunku Zamawiającego. Za niedotrzymanie terminu zapłaty Wykonawcy przysługują odsetki ustawowe.</w:t>
      </w:r>
    </w:p>
    <w:p w14:paraId="75DAB853" w14:textId="77777777" w:rsidR="009C335D" w:rsidRPr="00F03C6E" w:rsidRDefault="009C335D" w:rsidP="008B249A">
      <w:pPr>
        <w:numPr>
          <w:ilvl w:val="0"/>
          <w:numId w:val="168"/>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Zamawiający nie dopuszcza możliwości cesji wierzytelności Wykonawcy z tytułu realizacji Umowy na osoby trzecie, bez uprzedniej pisemnej zgody Zamawiającego pod rygorem nieważności.</w:t>
      </w:r>
    </w:p>
    <w:p w14:paraId="32A5718C" w14:textId="718115CD" w:rsidR="009C335D" w:rsidRDefault="009C335D" w:rsidP="008B249A">
      <w:pPr>
        <w:numPr>
          <w:ilvl w:val="0"/>
          <w:numId w:val="168"/>
        </w:numPr>
        <w:spacing w:after="200" w:line="276" w:lineRule="auto"/>
        <w:jc w:val="both"/>
        <w:rPr>
          <w:rFonts w:asciiTheme="minorHAnsi" w:eastAsia="Calibri" w:hAnsiTheme="minorHAnsi" w:cstheme="minorHAnsi"/>
        </w:rPr>
      </w:pPr>
      <w:r w:rsidRPr="00F03C6E">
        <w:rPr>
          <w:rFonts w:asciiTheme="minorHAnsi" w:eastAsia="Calibri" w:hAnsiTheme="minorHAnsi" w:cstheme="minorHAnsi"/>
        </w:rPr>
        <w:t>W przypadku odstąpienia od Umowy przez Zamawiającego z przyczyn leżących po stronie Wykonawcy, Wykonawca może żądać wyłącznie wynagrodzenia należnego z tytułu wykonanej części Umowy.</w:t>
      </w:r>
    </w:p>
    <w:p w14:paraId="1001D6FD" w14:textId="60361D9A" w:rsidR="009C335D" w:rsidRPr="00BE340B" w:rsidRDefault="009C335D" w:rsidP="008B249A">
      <w:pPr>
        <w:pStyle w:val="Nagwek2"/>
        <w:numPr>
          <w:ilvl w:val="0"/>
          <w:numId w:val="0"/>
        </w:numPr>
        <w:rPr>
          <w:rFonts w:eastAsia="Calibri"/>
        </w:rPr>
      </w:pPr>
      <w:bookmarkStart w:id="309" w:name="OLE_LINK1"/>
      <w:r w:rsidRPr="00BE340B">
        <w:rPr>
          <w:rFonts w:eastAsia="Calibri"/>
        </w:rPr>
        <w:t xml:space="preserve">Paragraf 4 </w:t>
      </w:r>
      <w:r w:rsidR="008212A5" w:rsidRPr="00BE340B">
        <w:rPr>
          <w:rFonts w:eastAsia="Calibri"/>
        </w:rPr>
        <w:br/>
      </w:r>
      <w:r w:rsidRPr="00BE340B">
        <w:rPr>
          <w:rFonts w:eastAsia="Calibri"/>
        </w:rPr>
        <w:t>Warunki realizacji umowy</w:t>
      </w:r>
    </w:p>
    <w:p w14:paraId="31A15432" w14:textId="77777777" w:rsidR="009C335D" w:rsidRPr="00F03C6E" w:rsidRDefault="009C335D" w:rsidP="008B249A">
      <w:pPr>
        <w:numPr>
          <w:ilvl w:val="0"/>
          <w:numId w:val="155"/>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Wykonawca oświadcza i gwarantuje, że:</w:t>
      </w:r>
    </w:p>
    <w:p w14:paraId="1527C30E" w14:textId="77777777" w:rsidR="009C335D" w:rsidRPr="00F03C6E" w:rsidRDefault="009C335D" w:rsidP="008B249A">
      <w:pPr>
        <w:numPr>
          <w:ilvl w:val="0"/>
          <w:numId w:val="154"/>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dysponuje odpowiednią wiedzą, doświadczeniem i personelem niezbędnym do należytego wykonania zobowiązań wynikających z niniejszej Umowy;</w:t>
      </w:r>
    </w:p>
    <w:p w14:paraId="3172AF1A" w14:textId="77777777" w:rsidR="009C335D" w:rsidRPr="00F03C6E" w:rsidRDefault="009C335D" w:rsidP="008B249A">
      <w:pPr>
        <w:numPr>
          <w:ilvl w:val="0"/>
          <w:numId w:val="154"/>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wykona przedmiot Umowy zgodnie z obowiązującymi przepisami i normami, w sposób profesjonalny, z uwzględnieniem najlepszych praktyk.</w:t>
      </w:r>
    </w:p>
    <w:p w14:paraId="17B44912" w14:textId="77777777" w:rsidR="009C335D" w:rsidRPr="00F03C6E" w:rsidRDefault="009C335D" w:rsidP="008B249A">
      <w:pPr>
        <w:numPr>
          <w:ilvl w:val="0"/>
          <w:numId w:val="155"/>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Wykonawca zobowiązuje się do zapewnienia we własnym zakresie i w ramach wynagrodzenia, o którym mowa w paragrafie 3 ust. 1 Umowy, wszystkich koniecznych pozwoleń, zgód, certyfikatów wymaganych przez obowiązujące przepisy prawa w zakresie niezbędnym do prawidłowej realizacji Umowy.</w:t>
      </w:r>
    </w:p>
    <w:p w14:paraId="7A63FC18" w14:textId="77777777" w:rsidR="009C335D" w:rsidRPr="00F03C6E" w:rsidRDefault="009C335D" w:rsidP="008B249A">
      <w:pPr>
        <w:numPr>
          <w:ilvl w:val="0"/>
          <w:numId w:val="155"/>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Wykonawca zapewnia, że w wyniku zawarcia Umowy nie dojdzie do naruszenia praw osób trzecich. W przypadku zgłoszenia wobec Zamawiającego roszczeń dotyczących naruszenia praw osób trzecich, Wykonawca podejmie na swój koszt wszelkie środki obrony Zamawiającego przed takimi roszczeniami lub zarzutami i spowoduje, że Zamawiający będzie od nich zwolniony, a także pokryje wszelkie koszty i straty, jakie poniesie Zamawiający z tego tytułu. W przypadku zapłaty przez Zamawiającego jakiejkolwiek kwoty tytułem zaspokojenia roszczenia osoby trzeciej, Zamawiającemu przysługuje roszczenie regresowe względem Wykonawcy.</w:t>
      </w:r>
    </w:p>
    <w:p w14:paraId="68CB2CA3" w14:textId="77777777" w:rsidR="009C335D" w:rsidRPr="00F03C6E" w:rsidRDefault="009C335D" w:rsidP="008B249A">
      <w:pPr>
        <w:numPr>
          <w:ilvl w:val="0"/>
          <w:numId w:val="155"/>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Wykonawca zobowiązuje się do wykonywania Umowy w sposób zapobiegający utracie danych Zamawiającego, w tym także tych, do których będzie miał dostęp w trakcie wykonywania Umowy.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w:t>
      </w:r>
    </w:p>
    <w:p w14:paraId="557C563C" w14:textId="77777777" w:rsidR="009C335D" w:rsidRPr="00F03C6E" w:rsidRDefault="009C335D" w:rsidP="008B249A">
      <w:pPr>
        <w:numPr>
          <w:ilvl w:val="0"/>
          <w:numId w:val="155"/>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 xml:space="preserve">Zamawiający zastrzega sobie prawo do kontroli w zakresie jakości i sposobu wykonywania przez Wykonawcę Umowy. Osobom posiadającym pisemne upoważnienie ze strony Zamawiającego, Wykonawca zobowiązany będzie udzielić </w:t>
      </w:r>
      <w:r w:rsidRPr="00F03C6E">
        <w:rPr>
          <w:rFonts w:asciiTheme="minorHAnsi" w:eastAsia="Calibri" w:hAnsiTheme="minorHAnsi" w:cstheme="minorHAnsi"/>
        </w:rPr>
        <w:lastRenderedPageBreak/>
        <w:t>niezwłocznie wszelkich informacji i wyjaśnień, jak również zapewnić możliwość ich kontroli.</w:t>
      </w:r>
    </w:p>
    <w:p w14:paraId="1E0520A7" w14:textId="2F8D4276" w:rsidR="009C335D" w:rsidRPr="00F03C6E" w:rsidRDefault="009C335D" w:rsidP="008B249A">
      <w:pPr>
        <w:pStyle w:val="Nagwek2"/>
        <w:numPr>
          <w:ilvl w:val="0"/>
          <w:numId w:val="0"/>
        </w:numPr>
        <w:rPr>
          <w:rFonts w:eastAsia="Calibri"/>
        </w:rPr>
      </w:pPr>
      <w:r w:rsidRPr="00F03C6E">
        <w:rPr>
          <w:rFonts w:eastAsia="Calibri"/>
        </w:rPr>
        <w:t>Paragraf 5</w:t>
      </w:r>
      <w:r w:rsidR="008212A5">
        <w:rPr>
          <w:rFonts w:eastAsia="Calibri"/>
        </w:rPr>
        <w:br/>
      </w:r>
      <w:r w:rsidRPr="00F03C6E">
        <w:rPr>
          <w:rFonts w:eastAsia="Calibri"/>
        </w:rPr>
        <w:t>Poufność i ochrona informacji</w:t>
      </w:r>
    </w:p>
    <w:p w14:paraId="45C26CE0" w14:textId="77777777" w:rsidR="009C335D" w:rsidRPr="00F03C6E" w:rsidRDefault="009C335D" w:rsidP="008B249A">
      <w:pPr>
        <w:numPr>
          <w:ilvl w:val="6"/>
          <w:numId w:val="164"/>
        </w:numPr>
        <w:suppressAutoHyphens w:val="0"/>
        <w:spacing w:after="200" w:line="276" w:lineRule="auto"/>
        <w:ind w:left="426" w:right="261" w:hanging="426"/>
        <w:jc w:val="both"/>
        <w:rPr>
          <w:rFonts w:asciiTheme="minorHAnsi" w:eastAsia="Calibri" w:hAnsiTheme="minorHAnsi" w:cstheme="minorHAnsi"/>
          <w:noProof/>
          <w:color w:val="000000"/>
          <w:lang w:eastAsia="en-US"/>
        </w:rPr>
      </w:pPr>
      <w:r w:rsidRPr="00F03C6E">
        <w:rPr>
          <w:rFonts w:asciiTheme="minorHAnsi" w:eastAsia="Calibri" w:hAnsiTheme="minorHAnsi" w:cstheme="minorHAnsi"/>
        </w:rPr>
        <w:t>Strony zobowiązują się wzajemnie do zachowania w ścisłej tajemnicy  informacji poufnych i danych otrzymanych oraz uzyskanych od Zamawiającego w związku z wykonaniem Umowy, w czasie obowiązywania Umowy oraz bezterminowo od dnia jej wykonania, wygaśnięcia, odstąpienie lub rozwiązania.</w:t>
      </w:r>
    </w:p>
    <w:p w14:paraId="4ED7AEC8" w14:textId="77777777" w:rsidR="009C335D" w:rsidRPr="00F03C6E" w:rsidRDefault="009C335D" w:rsidP="008B249A">
      <w:pPr>
        <w:numPr>
          <w:ilvl w:val="6"/>
          <w:numId w:val="164"/>
        </w:numPr>
        <w:suppressAutoHyphens w:val="0"/>
        <w:spacing w:after="200" w:line="276" w:lineRule="auto"/>
        <w:ind w:left="426" w:right="261" w:hanging="426"/>
        <w:rPr>
          <w:rFonts w:asciiTheme="minorHAnsi" w:eastAsia="Calibri" w:hAnsiTheme="minorHAnsi" w:cstheme="minorHAnsi"/>
          <w:noProof/>
          <w:color w:val="000000"/>
          <w:lang w:eastAsia="en-US"/>
        </w:rPr>
      </w:pPr>
      <w:r w:rsidRPr="00F03C6E">
        <w:rPr>
          <w:rFonts w:asciiTheme="minorHAnsi" w:eastAsia="Calibri" w:hAnsiTheme="minorHAnsi" w:cstheme="minorHAnsi"/>
        </w:rPr>
        <w:t>Wykonawca</w:t>
      </w:r>
      <w:r w:rsidRPr="00F03C6E">
        <w:rPr>
          <w:rFonts w:asciiTheme="minorHAnsi" w:eastAsia="Calibri" w:hAnsiTheme="minorHAnsi" w:cstheme="minorHAnsi"/>
          <w:noProof/>
        </w:rPr>
        <w:t xml:space="preserve"> zobowiązuje się do zachowania w tajemnicy wszystkich </w:t>
      </w:r>
      <w:r w:rsidRPr="00F03C6E">
        <w:rPr>
          <w:rFonts w:asciiTheme="minorHAnsi" w:eastAsia="Calibri" w:hAnsiTheme="minorHAnsi" w:cstheme="minorHAnsi"/>
        </w:rPr>
        <w:t>informacji pozyskanych w czasie wykonywania umowy przez swój personel oraz Podwykonawców.</w:t>
      </w:r>
    </w:p>
    <w:p w14:paraId="43590D97" w14:textId="77777777" w:rsidR="009C335D" w:rsidRPr="00F03C6E" w:rsidRDefault="009C335D" w:rsidP="008B249A">
      <w:pPr>
        <w:numPr>
          <w:ilvl w:val="6"/>
          <w:numId w:val="164"/>
        </w:numPr>
        <w:suppressAutoHyphens w:val="0"/>
        <w:spacing w:after="200" w:line="276" w:lineRule="auto"/>
        <w:ind w:left="426" w:right="261" w:hanging="426"/>
        <w:rPr>
          <w:rFonts w:asciiTheme="minorHAnsi" w:eastAsia="Calibri" w:hAnsiTheme="minorHAnsi" w:cstheme="minorHAnsi"/>
          <w:noProof/>
          <w:color w:val="000000" w:themeColor="text1"/>
          <w:lang w:eastAsia="en-US"/>
        </w:rPr>
      </w:pPr>
      <w:r w:rsidRPr="00F03C6E">
        <w:rPr>
          <w:rFonts w:asciiTheme="minorHAnsi" w:eastAsia="Calibri" w:hAnsiTheme="minorHAnsi" w:cstheme="minorHAnsi"/>
        </w:rPr>
        <w:t>Wykonawca może korzystać z pomocy podwykonawców wyłącznie, gdy jest to konieczne do wykonania Umowy. Przy czym w takim przypadku Wykonawca ponosi odpowiedzialność za naruszenie zasad poufności przez swój personel i podwykonawców jak za własne działania bądź zaniechania</w:t>
      </w:r>
      <w:r w:rsidRPr="00F03C6E">
        <w:rPr>
          <w:rFonts w:asciiTheme="minorHAnsi" w:eastAsia="Calibri" w:hAnsiTheme="minorHAnsi" w:cstheme="minorHAnsi"/>
          <w:noProof/>
        </w:rPr>
        <w:t>. Informacje szerzej opisane zostały w paragrafie 6.</w:t>
      </w:r>
    </w:p>
    <w:p w14:paraId="4A6B3904" w14:textId="77777777" w:rsidR="009C335D" w:rsidRPr="00F03C6E" w:rsidRDefault="009C335D" w:rsidP="008B249A">
      <w:pPr>
        <w:numPr>
          <w:ilvl w:val="6"/>
          <w:numId w:val="164"/>
        </w:numPr>
        <w:suppressAutoHyphens w:val="0"/>
        <w:spacing w:after="200" w:line="276" w:lineRule="auto"/>
        <w:ind w:left="426" w:right="261" w:hanging="426"/>
        <w:jc w:val="both"/>
        <w:rPr>
          <w:rFonts w:asciiTheme="minorHAnsi" w:eastAsia="Calibri" w:hAnsiTheme="minorHAnsi" w:cstheme="minorHAnsi"/>
          <w:noProof/>
          <w:color w:val="000000"/>
          <w:lang w:eastAsia="en-US"/>
        </w:rPr>
      </w:pPr>
      <w:r w:rsidRPr="00F03C6E">
        <w:rPr>
          <w:rFonts w:asciiTheme="minorHAnsi" w:eastAsia="Calibri" w:hAnsiTheme="minorHAnsi" w:cstheme="minorHAnsi"/>
          <w:noProof/>
        </w:rPr>
        <w:t xml:space="preserve">Wykonawca zobowiązuje się do wykorzystania wszelkich otrzymanych informacji </w:t>
      </w:r>
      <w:r w:rsidRPr="00F03C6E">
        <w:rPr>
          <w:rFonts w:asciiTheme="minorHAnsi" w:eastAsia="Calibri" w:hAnsiTheme="minorHAnsi" w:cstheme="minorHAnsi"/>
          <w:noProof/>
        </w:rPr>
        <w:br/>
        <w:t xml:space="preserve">i danych w związku z realizacją Umowy wyłącznie w celu realizacji Umowy. </w:t>
      </w:r>
    </w:p>
    <w:p w14:paraId="0E771C28" w14:textId="77777777" w:rsidR="009C335D" w:rsidRPr="00F03C6E" w:rsidRDefault="009C335D" w:rsidP="008B249A">
      <w:pPr>
        <w:numPr>
          <w:ilvl w:val="6"/>
          <w:numId w:val="164"/>
        </w:numPr>
        <w:suppressAutoHyphens w:val="0"/>
        <w:spacing w:after="200" w:line="276" w:lineRule="auto"/>
        <w:ind w:left="426" w:right="261" w:hanging="426"/>
        <w:jc w:val="both"/>
        <w:rPr>
          <w:rFonts w:asciiTheme="minorHAnsi" w:eastAsia="Calibri" w:hAnsiTheme="minorHAnsi" w:cstheme="minorHAnsi"/>
          <w:noProof/>
          <w:color w:val="000000"/>
          <w:lang w:eastAsia="en-US"/>
        </w:rPr>
      </w:pPr>
      <w:r w:rsidRPr="00F03C6E">
        <w:rPr>
          <w:rFonts w:asciiTheme="minorHAnsi" w:eastAsia="Calibri" w:hAnsiTheme="minorHAnsi" w:cstheme="minorHAnsi"/>
          <w:noProof/>
        </w:rPr>
        <w:t xml:space="preserve">Wykonawca zobowiązuje się do przechowywania otrzymanych informacji i danych </w:t>
      </w:r>
      <w:r w:rsidRPr="00F03C6E">
        <w:rPr>
          <w:rFonts w:asciiTheme="minorHAnsi" w:eastAsia="Calibri" w:hAnsiTheme="minorHAnsi" w:cstheme="minorHAnsi"/>
          <w:noProof/>
        </w:rPr>
        <w:br/>
        <w:t xml:space="preserve">w sposób uniemożliwiający dostęp do nich osobom nieuprawnionym. </w:t>
      </w:r>
    </w:p>
    <w:p w14:paraId="0A7FEBDF" w14:textId="77777777" w:rsidR="009C335D" w:rsidRPr="00F03C6E" w:rsidRDefault="009C335D" w:rsidP="008B249A">
      <w:pPr>
        <w:numPr>
          <w:ilvl w:val="6"/>
          <w:numId w:val="164"/>
        </w:numPr>
        <w:suppressAutoHyphens w:val="0"/>
        <w:spacing w:after="200" w:line="276" w:lineRule="auto"/>
        <w:ind w:left="426" w:right="261" w:hanging="426"/>
        <w:jc w:val="both"/>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lang w:eastAsia="en-US"/>
        </w:rPr>
        <w:t>Obowiązek zachowania poufności nie dotyczy informacji:</w:t>
      </w:r>
    </w:p>
    <w:p w14:paraId="68888C79" w14:textId="77777777" w:rsidR="009C335D" w:rsidRPr="00F03C6E" w:rsidRDefault="009C335D" w:rsidP="008B249A">
      <w:pPr>
        <w:numPr>
          <w:ilvl w:val="0"/>
          <w:numId w:val="169"/>
        </w:numPr>
        <w:suppressAutoHyphens w:val="0"/>
        <w:spacing w:after="200" w:line="276" w:lineRule="auto"/>
        <w:ind w:right="261"/>
        <w:jc w:val="both"/>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themeColor="text1"/>
          <w:lang w:eastAsia="en-US"/>
        </w:rPr>
        <w:t xml:space="preserve">których ujawnienie jest wymagane przez bezwzględnie obowiązujące przepisy prawa; </w:t>
      </w:r>
    </w:p>
    <w:p w14:paraId="5981DC37" w14:textId="77777777" w:rsidR="009C335D" w:rsidRPr="00F03C6E" w:rsidRDefault="009C335D" w:rsidP="008B249A">
      <w:pPr>
        <w:numPr>
          <w:ilvl w:val="0"/>
          <w:numId w:val="169"/>
        </w:numPr>
        <w:tabs>
          <w:tab w:val="left" w:pos="360"/>
        </w:tabs>
        <w:suppressAutoHyphens w:val="0"/>
        <w:spacing w:after="200" w:line="276" w:lineRule="auto"/>
        <w:ind w:right="261"/>
        <w:jc w:val="both"/>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themeColor="text1"/>
          <w:lang w:eastAsia="en-US"/>
        </w:rPr>
        <w:t>których ujawnienie następuje na żądanie podmiotu uprawnionego do kontroli, pod warunkiem, że podmiot ten został poinformowany o poufnym charakterze informacji;</w:t>
      </w:r>
    </w:p>
    <w:p w14:paraId="65EA1726" w14:textId="77777777" w:rsidR="009C335D" w:rsidRPr="00F03C6E" w:rsidRDefault="009C335D" w:rsidP="008B249A">
      <w:pPr>
        <w:numPr>
          <w:ilvl w:val="0"/>
          <w:numId w:val="169"/>
        </w:numPr>
        <w:tabs>
          <w:tab w:val="left" w:pos="360"/>
        </w:tabs>
        <w:suppressAutoHyphens w:val="0"/>
        <w:spacing w:after="200" w:line="276" w:lineRule="auto"/>
        <w:ind w:right="261"/>
        <w:jc w:val="both"/>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themeColor="text1"/>
          <w:lang w:eastAsia="en-US"/>
        </w:rPr>
        <w:t>które są powszechnie znane;</w:t>
      </w:r>
    </w:p>
    <w:p w14:paraId="6086FF98" w14:textId="77777777" w:rsidR="009C335D" w:rsidRPr="00F03C6E" w:rsidRDefault="009C335D" w:rsidP="008B249A">
      <w:pPr>
        <w:numPr>
          <w:ilvl w:val="0"/>
          <w:numId w:val="169"/>
        </w:numPr>
        <w:tabs>
          <w:tab w:val="left" w:pos="142"/>
        </w:tabs>
        <w:suppressAutoHyphens w:val="0"/>
        <w:spacing w:after="200" w:line="276" w:lineRule="auto"/>
        <w:ind w:right="261"/>
        <w:jc w:val="both"/>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themeColor="text1"/>
          <w:lang w:eastAsia="en-US"/>
        </w:rPr>
        <w:t>które zostały ujawnione zgodnie z obowiązującymi przepisami prawa, przed dniem uzyskania takich informacji.</w:t>
      </w:r>
    </w:p>
    <w:p w14:paraId="36084E8C" w14:textId="20E0DC4D" w:rsidR="009C335D" w:rsidRPr="00F03C6E" w:rsidRDefault="009C335D" w:rsidP="008B249A">
      <w:pPr>
        <w:numPr>
          <w:ilvl w:val="6"/>
          <w:numId w:val="164"/>
        </w:numPr>
        <w:suppressAutoHyphens w:val="0"/>
        <w:spacing w:after="200" w:line="276" w:lineRule="auto"/>
        <w:ind w:left="426" w:right="261" w:hanging="426"/>
        <w:rPr>
          <w:rFonts w:asciiTheme="minorHAnsi" w:eastAsia="Calibri" w:hAnsiTheme="minorHAnsi" w:cstheme="minorHAnsi"/>
        </w:rPr>
      </w:pPr>
      <w:r w:rsidRPr="00F03C6E">
        <w:rPr>
          <w:rFonts w:asciiTheme="minorHAnsi" w:eastAsia="Calibri" w:hAnsiTheme="minorHAnsi" w:cstheme="minorHAnsi"/>
        </w:rPr>
        <w:t xml:space="preserve">Przekazanie, ujawnianie oraz wykorzystywanie informacji, otrzymanych przez Wykonawcę od Zamawiającego, w szczególności informacji niejawnych stanowiących tajemnicę </w:t>
      </w:r>
      <w:r w:rsidR="00D423E1">
        <w:rPr>
          <w:rFonts w:asciiTheme="minorHAnsi" w:eastAsia="Calibri" w:hAnsiTheme="minorHAnsi" w:cstheme="minorHAnsi"/>
        </w:rPr>
        <w:t>przedsiębiorstwa</w:t>
      </w:r>
      <w:r w:rsidRPr="00F03C6E">
        <w:rPr>
          <w:rFonts w:asciiTheme="minorHAnsi" w:eastAsia="Calibri" w:hAnsiTheme="minorHAnsi" w:cstheme="minorHAnsi"/>
        </w:rPr>
        <w:t xml:space="preserve">, a także inną będącą przedmiotem Umowy może nastąpić wyłącznie wobec podmiotów uprawnionych na podstawie przepisów obowiązującego prawa i w zakresie określonym Umową. </w:t>
      </w:r>
    </w:p>
    <w:p w14:paraId="77BA3303" w14:textId="77777777" w:rsidR="009C335D" w:rsidRPr="00F03C6E" w:rsidRDefault="009C335D" w:rsidP="008B249A">
      <w:pPr>
        <w:numPr>
          <w:ilvl w:val="6"/>
          <w:numId w:val="164"/>
        </w:numPr>
        <w:suppressAutoHyphens w:val="0"/>
        <w:spacing w:after="200" w:line="276" w:lineRule="auto"/>
        <w:ind w:left="426" w:right="261" w:hanging="426"/>
        <w:rPr>
          <w:rFonts w:asciiTheme="minorHAnsi" w:eastAsia="Calibri" w:hAnsiTheme="minorHAnsi" w:cstheme="minorHAnsi"/>
        </w:rPr>
      </w:pPr>
      <w:r w:rsidRPr="00F03C6E">
        <w:rPr>
          <w:rFonts w:asciiTheme="minorHAnsi" w:eastAsia="Calibri" w:hAnsiTheme="minorHAnsi" w:cstheme="minorHAnsi"/>
        </w:rPr>
        <w:t xml:space="preserve">Wykonawca odpowiada za szkodę wyrządzoną Zamawiającemu przez ujawnienie, przekazanie, wykorzystanie, zbycie lub oferowanie do zbycia informacji otrzymanych </w:t>
      </w:r>
      <w:r w:rsidRPr="00F03C6E">
        <w:rPr>
          <w:rFonts w:asciiTheme="minorHAnsi" w:eastAsia="Calibri" w:hAnsiTheme="minorHAnsi" w:cstheme="minorHAnsi"/>
        </w:rPr>
        <w:lastRenderedPageBreak/>
        <w:t xml:space="preserve">od Zamawiającego wbrew postanowieniom Umowy. Zobowiązanie to wiąże Wykonawcę również po wykonaniu przedmiotu umowy lub jej rozwiązaniu, bez względu na przyczynę. </w:t>
      </w:r>
    </w:p>
    <w:p w14:paraId="3D43F858" w14:textId="0A97FC8D" w:rsidR="009C335D" w:rsidRPr="008212A5" w:rsidRDefault="009C335D" w:rsidP="008B249A">
      <w:pPr>
        <w:numPr>
          <w:ilvl w:val="6"/>
          <w:numId w:val="164"/>
        </w:numPr>
        <w:suppressAutoHyphens w:val="0"/>
        <w:spacing w:after="200" w:line="276" w:lineRule="auto"/>
        <w:ind w:left="426" w:right="261" w:hanging="426"/>
        <w:rPr>
          <w:rFonts w:asciiTheme="minorHAnsi" w:eastAsia="Calibri" w:hAnsiTheme="minorHAnsi" w:cstheme="minorHAnsi"/>
        </w:rPr>
      </w:pPr>
      <w:r w:rsidRPr="00F03C6E">
        <w:rPr>
          <w:rFonts w:asciiTheme="minorHAnsi" w:eastAsia="Calibri" w:hAnsiTheme="minorHAnsi" w:cstheme="minorHAnsi"/>
          <w:noProof/>
          <w:color w:val="000000" w:themeColor="text1"/>
          <w:lang w:eastAsia="en-US"/>
        </w:rPr>
        <w:t>W przypadku zobowiązania Wykonawcy orzeczeniem sądu bądź decyzją organu administracji państwowej do ujawnienia poufnych informacji lub gdy konieczność ich ujawnienia będzie wynikała z przepisów prawa, Zamawiający zostanie pisemnie powiadomiony o tym fakcie</w:t>
      </w:r>
      <w:r w:rsidR="008212A5">
        <w:rPr>
          <w:rFonts w:asciiTheme="minorHAnsi" w:eastAsia="Calibri" w:hAnsiTheme="minorHAnsi" w:cstheme="minorHAnsi"/>
          <w:noProof/>
          <w:color w:val="000000" w:themeColor="text1"/>
          <w:lang w:eastAsia="en-US"/>
        </w:rPr>
        <w:t>.</w:t>
      </w:r>
    </w:p>
    <w:p w14:paraId="739B245A" w14:textId="2FEC2923" w:rsidR="009C335D" w:rsidRPr="00F03C6E" w:rsidRDefault="009C335D" w:rsidP="008B249A">
      <w:pPr>
        <w:pStyle w:val="Nagwek2"/>
        <w:numPr>
          <w:ilvl w:val="0"/>
          <w:numId w:val="0"/>
        </w:numPr>
      </w:pPr>
      <w:r w:rsidRPr="00F03C6E">
        <w:rPr>
          <w:rFonts w:eastAsia="Calibri"/>
        </w:rPr>
        <w:t>Paragraf 6</w:t>
      </w:r>
      <w:r w:rsidR="008212A5">
        <w:rPr>
          <w:rFonts w:eastAsia="Calibri"/>
        </w:rPr>
        <w:br/>
      </w:r>
      <w:r w:rsidRPr="00F03C6E">
        <w:rPr>
          <w:rFonts w:eastAsia="Calibri"/>
        </w:rPr>
        <w:t>Podwykonawstwo</w:t>
      </w:r>
    </w:p>
    <w:p w14:paraId="21CE8F7A" w14:textId="6D704C83" w:rsidR="009C335D" w:rsidRPr="00F03C6E" w:rsidRDefault="009C335D" w:rsidP="008B249A">
      <w:pPr>
        <w:numPr>
          <w:ilvl w:val="0"/>
          <w:numId w:val="204"/>
        </w:numPr>
        <w:spacing w:after="200" w:line="276" w:lineRule="auto"/>
        <w:ind w:left="426"/>
        <w:contextualSpacing/>
        <w:rPr>
          <w:rFonts w:asciiTheme="minorHAnsi" w:eastAsia="Calibri" w:hAnsiTheme="minorHAnsi" w:cstheme="minorHAnsi"/>
        </w:rPr>
      </w:pPr>
      <w:r w:rsidRPr="00F03C6E">
        <w:rPr>
          <w:rFonts w:asciiTheme="minorHAnsi" w:eastAsia="Calibri" w:hAnsiTheme="minorHAnsi" w:cstheme="minorHAnsi"/>
          <w:lang w:val=""/>
        </w:rPr>
        <w:t>Wykonawca</w:t>
      </w:r>
      <w:r w:rsidRPr="00F03C6E">
        <w:rPr>
          <w:rFonts w:asciiTheme="minorHAnsi" w:eastAsia="Calibri" w:hAnsiTheme="minorHAnsi" w:cstheme="minorHAnsi"/>
        </w:rPr>
        <w:t xml:space="preserve"> może powierzyć wykonanie części zamówienia podwykonawcy z zastrzeżeniem, iż kluczowa część zamówienia, to jest: zaprojektowanie i uruchomienie portalu  podlega osobistemu wykonaniu przez Wykonawcę.</w:t>
      </w:r>
    </w:p>
    <w:p w14:paraId="0C62FBB0" w14:textId="77777777" w:rsidR="009C335D" w:rsidRPr="00F03C6E" w:rsidRDefault="009C335D" w:rsidP="008B249A">
      <w:pPr>
        <w:numPr>
          <w:ilvl w:val="0"/>
          <w:numId w:val="204"/>
        </w:numPr>
        <w:spacing w:after="200" w:line="276" w:lineRule="auto"/>
        <w:ind w:left="426"/>
        <w:contextualSpacing/>
        <w:rPr>
          <w:rFonts w:asciiTheme="minorHAnsi" w:eastAsia="Calibri" w:hAnsiTheme="minorHAnsi" w:cstheme="minorHAnsi"/>
        </w:rPr>
      </w:pPr>
      <w:r w:rsidRPr="00F03C6E">
        <w:rPr>
          <w:rFonts w:asciiTheme="minorHAnsi" w:eastAsia="Calibri" w:hAnsiTheme="minorHAnsi" w:cstheme="minorHAnsi"/>
        </w:rPr>
        <w:t>Wykonawca może powierzyć wykonanie pozostałych części zamówienia Podwykonawcy.</w:t>
      </w:r>
    </w:p>
    <w:p w14:paraId="4C5E4389" w14:textId="77777777" w:rsidR="009C335D" w:rsidRPr="00F03C6E" w:rsidRDefault="009C335D" w:rsidP="008B249A">
      <w:pPr>
        <w:numPr>
          <w:ilvl w:val="0"/>
          <w:numId w:val="204"/>
        </w:numPr>
        <w:spacing w:after="200" w:line="276" w:lineRule="auto"/>
        <w:ind w:left="426"/>
        <w:contextualSpacing/>
        <w:rPr>
          <w:rFonts w:asciiTheme="minorHAnsi" w:eastAsia="Calibri" w:hAnsiTheme="minorHAnsi" w:cstheme="minorHAnsi"/>
        </w:rPr>
      </w:pPr>
      <w:r w:rsidRPr="00F03C6E">
        <w:rPr>
          <w:rFonts w:asciiTheme="minorHAnsi" w:eastAsia="Calibri" w:hAnsiTheme="minorHAnsi" w:cstheme="minorHAnsi"/>
        </w:rPr>
        <w:t xml:space="preserve">W trakcie realizacji Umowy Wykonawca może zmieniać/wprowadzać Podwykonawców pod warunkiem uzyskania zgody Zamawiającego. </w:t>
      </w:r>
    </w:p>
    <w:p w14:paraId="6F823905" w14:textId="083435EE" w:rsidR="00260110" w:rsidRPr="00260110" w:rsidRDefault="009C335D" w:rsidP="008B249A">
      <w:pPr>
        <w:numPr>
          <w:ilvl w:val="0"/>
          <w:numId w:val="204"/>
        </w:numPr>
        <w:spacing w:line="276" w:lineRule="auto"/>
        <w:ind w:left="425" w:hanging="357"/>
        <w:contextualSpacing/>
        <w:rPr>
          <w:rFonts w:asciiTheme="minorHAnsi" w:eastAsia="Calibri" w:hAnsiTheme="minorHAnsi" w:cstheme="minorHAnsi"/>
        </w:rPr>
      </w:pPr>
      <w:r w:rsidRPr="00260110">
        <w:rPr>
          <w:rFonts w:asciiTheme="minorHAnsi" w:eastAsia="Calibri" w:hAnsiTheme="minorHAnsi" w:cstheme="minorHAnsi"/>
        </w:rPr>
        <w:t xml:space="preserve">Jeżeli zmiana albo rezygnacja z Podwykonawcy dotyczy podmiotu, na którego zasoby Wykonawca powoływał się, na zasadach określonych w art. 118 ust. 1 ustawy </w:t>
      </w:r>
      <w:proofErr w:type="spellStart"/>
      <w:r w:rsidRPr="00260110">
        <w:rPr>
          <w:rFonts w:asciiTheme="minorHAnsi" w:eastAsia="Calibri" w:hAnsiTheme="minorHAnsi" w:cstheme="minorHAnsi"/>
        </w:rPr>
        <w:t>Pzp</w:t>
      </w:r>
      <w:proofErr w:type="spellEnd"/>
      <w:r w:rsidRPr="00260110">
        <w:rPr>
          <w:rFonts w:asciiTheme="minorHAnsi" w:eastAsia="Calibri" w:hAnsiTheme="minorHAnsi"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76A4B6" w14:textId="2262A2FF" w:rsidR="00253044" w:rsidRPr="008B249A" w:rsidRDefault="009C335D" w:rsidP="008B249A">
      <w:pPr>
        <w:pStyle w:val="Akapitzlist"/>
        <w:numPr>
          <w:ilvl w:val="0"/>
          <w:numId w:val="204"/>
        </w:numPr>
        <w:suppressAutoHyphens w:val="0"/>
        <w:spacing w:after="46" w:line="276" w:lineRule="auto"/>
        <w:ind w:left="426" w:right="60"/>
        <w:rPr>
          <w:rFonts w:asciiTheme="minorHAnsi" w:eastAsia="Calibri" w:hAnsiTheme="minorHAnsi" w:cstheme="minorHAnsi"/>
          <w:color w:val="000000" w:themeColor="text1"/>
          <w:lang w:eastAsia="pl-PL"/>
        </w:rPr>
      </w:pPr>
      <w:r w:rsidRPr="008B249A">
        <w:rPr>
          <w:rFonts w:asciiTheme="minorHAnsi" w:eastAsia="Calibri" w:hAnsiTheme="minorHAnsi" w:cstheme="minorHAnsi"/>
        </w:rPr>
        <w:t xml:space="preserve">Informacja o zamiarze powierzenia prac nowemu Podwykonawcy powinna zostać przekazana Zamawiającemu nie później niż na 5 (słownie: pięć) </w:t>
      </w:r>
      <w:r w:rsidR="006C6D41">
        <w:rPr>
          <w:rFonts w:asciiTheme="minorHAnsi" w:eastAsia="Calibri" w:hAnsiTheme="minorHAnsi" w:cstheme="minorHAnsi"/>
        </w:rPr>
        <w:t>D</w:t>
      </w:r>
      <w:r w:rsidRPr="008B249A">
        <w:rPr>
          <w:rFonts w:asciiTheme="minorHAnsi" w:eastAsia="Calibri" w:hAnsiTheme="minorHAnsi" w:cstheme="minorHAnsi"/>
        </w:rPr>
        <w:t xml:space="preserve">ni </w:t>
      </w:r>
      <w:r w:rsidR="006C6D41">
        <w:rPr>
          <w:rFonts w:asciiTheme="minorHAnsi" w:eastAsia="Calibri" w:hAnsiTheme="minorHAnsi" w:cstheme="minorHAnsi"/>
        </w:rPr>
        <w:t>R</w:t>
      </w:r>
      <w:r w:rsidRPr="008B249A">
        <w:rPr>
          <w:rFonts w:asciiTheme="minorHAnsi" w:eastAsia="Calibri" w:hAnsiTheme="minorHAnsi" w:cstheme="minorHAnsi"/>
        </w:rPr>
        <w:t>oboczych przed planowanym powierzeniem prac nowemu Podwykonawcy, Wraz z informacją o zamiarze powierzenia prac nowemu Podwykonawcy, Wykonawca przekaże Zamawiającemu informację o Podwykonawcy, o których mowa w ust. 3.</w:t>
      </w:r>
      <w:r w:rsidR="00253044" w:rsidRPr="008B249A">
        <w:rPr>
          <w:rFonts w:asciiTheme="minorHAnsi" w:eastAsia="Calibri" w:hAnsiTheme="minorHAnsi" w:cstheme="minorHAnsi"/>
        </w:rPr>
        <w:t xml:space="preserve"> </w:t>
      </w:r>
      <w:r w:rsidR="00253044" w:rsidRPr="00260110">
        <w:rPr>
          <w:rFonts w:ascii="Calibri" w:hAnsi="Calibri" w:cs="Calibri"/>
          <w:color w:val="000000" w:themeColor="text1"/>
          <w:shd w:val="clear" w:color="auto" w:fill="FFFFFF"/>
        </w:rPr>
        <w:t>Nowy Podwykonawca nie może podlegać wykluczeniu na podstawie art. 5k rozporządzenia Rady (UE) nr 833/2014 z dnia 31 lipca 2014 r. dotyczącego środków ograniczających w związku z działaniami Rosji destabilizującymi sytuację na Ukrainie, w przypadku gdy przypada na nich ponad 10 % wartości zamówienia. </w:t>
      </w:r>
    </w:p>
    <w:p w14:paraId="5EBE0AB6" w14:textId="41C4D8B1" w:rsidR="009C335D" w:rsidRPr="00F03C6E" w:rsidRDefault="009C335D" w:rsidP="008B249A">
      <w:pPr>
        <w:numPr>
          <w:ilvl w:val="0"/>
          <w:numId w:val="204"/>
        </w:numPr>
        <w:spacing w:after="200" w:line="276" w:lineRule="auto"/>
        <w:ind w:left="426"/>
        <w:contextualSpacing/>
        <w:rPr>
          <w:rFonts w:asciiTheme="minorHAnsi" w:eastAsia="Calibri" w:hAnsiTheme="minorHAnsi" w:cstheme="minorHAnsi"/>
        </w:rPr>
      </w:pPr>
      <w:r w:rsidRPr="00F03C6E">
        <w:rPr>
          <w:rFonts w:asciiTheme="minorHAnsi" w:eastAsia="Calibri" w:hAnsiTheme="minorHAnsi" w:cstheme="minorHAnsi"/>
        </w:rPr>
        <w:t xml:space="preserve">Zmiany, o której mowa w ust. 4 i 5 nie wymagają </w:t>
      </w:r>
      <w:r w:rsidR="00DE13E3">
        <w:rPr>
          <w:rFonts w:asciiTheme="minorHAnsi" w:eastAsia="Calibri" w:hAnsiTheme="minorHAnsi" w:cstheme="minorHAnsi"/>
        </w:rPr>
        <w:t xml:space="preserve"> zmiany Umowy</w:t>
      </w:r>
      <w:r w:rsidRPr="00F03C6E">
        <w:rPr>
          <w:rFonts w:asciiTheme="minorHAnsi" w:eastAsia="Calibri" w:hAnsiTheme="minorHAnsi" w:cstheme="minorHAnsi"/>
        </w:rPr>
        <w:t>, a jedynie zgody Zamawiającego wyrażonej w formie pisemnej pod rygorem nieważności.</w:t>
      </w:r>
    </w:p>
    <w:p w14:paraId="3BADCBD9" w14:textId="37B9D571" w:rsidR="009C335D" w:rsidRPr="00F03C6E" w:rsidRDefault="009C335D" w:rsidP="008B249A">
      <w:pPr>
        <w:numPr>
          <w:ilvl w:val="0"/>
          <w:numId w:val="204"/>
        </w:numPr>
        <w:spacing w:after="200" w:line="276" w:lineRule="auto"/>
        <w:ind w:left="426"/>
        <w:contextualSpacing/>
        <w:rPr>
          <w:rFonts w:asciiTheme="minorHAnsi" w:eastAsia="Calibri" w:hAnsiTheme="minorHAnsi" w:cstheme="minorHAnsi"/>
        </w:rPr>
      </w:pPr>
      <w:r w:rsidRPr="00F03C6E">
        <w:rPr>
          <w:rFonts w:asciiTheme="minorHAnsi" w:eastAsia="Calibri" w:hAnsiTheme="minorHAnsi" w:cstheme="minorHAnsi"/>
        </w:rPr>
        <w:t xml:space="preserve">Powierzenie wykonania części zamówienia Podwykonawcom nie zwalnia Wykonawcy </w:t>
      </w:r>
      <w:r w:rsidRPr="00F03C6E">
        <w:rPr>
          <w:rFonts w:asciiTheme="minorHAnsi" w:eastAsia="Calibri" w:hAnsiTheme="minorHAnsi" w:cstheme="minorHAnsi"/>
        </w:rPr>
        <w:br/>
        <w:t xml:space="preserve">z odpowiedzialności za należyte wykonanie </w:t>
      </w:r>
      <w:r w:rsidR="00DE13E3">
        <w:rPr>
          <w:rFonts w:asciiTheme="minorHAnsi" w:eastAsia="Calibri" w:hAnsiTheme="minorHAnsi" w:cstheme="minorHAnsi"/>
        </w:rPr>
        <w:t>U</w:t>
      </w:r>
      <w:r w:rsidRPr="00F03C6E">
        <w:rPr>
          <w:rFonts w:asciiTheme="minorHAnsi" w:eastAsia="Calibri" w:hAnsiTheme="minorHAnsi" w:cstheme="minorHAnsi"/>
        </w:rPr>
        <w:t xml:space="preserve">mowy. </w:t>
      </w:r>
    </w:p>
    <w:p w14:paraId="1572149C" w14:textId="3C6A86E9" w:rsidR="009C335D" w:rsidRDefault="009C335D" w:rsidP="008B249A">
      <w:pPr>
        <w:numPr>
          <w:ilvl w:val="0"/>
          <w:numId w:val="204"/>
        </w:numPr>
        <w:spacing w:after="200" w:line="276" w:lineRule="auto"/>
        <w:ind w:left="426"/>
        <w:contextualSpacing/>
        <w:rPr>
          <w:rFonts w:asciiTheme="minorHAnsi" w:eastAsia="Calibri" w:hAnsiTheme="minorHAnsi" w:cstheme="minorHAnsi"/>
        </w:rPr>
      </w:pPr>
      <w:r w:rsidRPr="00F03C6E">
        <w:rPr>
          <w:rFonts w:asciiTheme="minorHAnsi" w:eastAsia="Calibri" w:hAnsiTheme="minorHAnsi" w:cstheme="minorHAnsi"/>
        </w:rPr>
        <w:t xml:space="preserve">Wykonawca ponosi pełną odpowiedzialność za dokonywanie w terminie wszelkich rozliczeń finansowych z Podwykonawcami. </w:t>
      </w:r>
    </w:p>
    <w:p w14:paraId="5DC67C39" w14:textId="0D731263" w:rsidR="00B23F33" w:rsidRDefault="00B23F33" w:rsidP="00B23F33">
      <w:pPr>
        <w:spacing w:after="200" w:line="276" w:lineRule="auto"/>
        <w:contextualSpacing/>
        <w:rPr>
          <w:rFonts w:asciiTheme="minorHAnsi" w:eastAsia="Calibri" w:hAnsiTheme="minorHAnsi" w:cstheme="minorHAnsi"/>
        </w:rPr>
      </w:pPr>
    </w:p>
    <w:p w14:paraId="129507E8" w14:textId="7A5CFBA3" w:rsidR="00B23F33" w:rsidRDefault="00B23F33" w:rsidP="00B23F33">
      <w:pPr>
        <w:spacing w:after="200" w:line="276" w:lineRule="auto"/>
        <w:contextualSpacing/>
        <w:rPr>
          <w:rFonts w:asciiTheme="minorHAnsi" w:eastAsia="Calibri" w:hAnsiTheme="minorHAnsi" w:cstheme="minorHAnsi"/>
        </w:rPr>
      </w:pPr>
    </w:p>
    <w:p w14:paraId="5C2E8A6F" w14:textId="77777777" w:rsidR="00B23F33" w:rsidRPr="00F03C6E" w:rsidRDefault="00B23F33" w:rsidP="00B23F33">
      <w:pPr>
        <w:spacing w:after="200" w:line="276" w:lineRule="auto"/>
        <w:contextualSpacing/>
        <w:rPr>
          <w:rFonts w:asciiTheme="minorHAnsi" w:eastAsia="Calibri" w:hAnsiTheme="minorHAnsi" w:cstheme="minorHAnsi"/>
        </w:rPr>
      </w:pPr>
    </w:p>
    <w:p w14:paraId="08BCF600" w14:textId="77777777" w:rsidR="00B23F33" w:rsidRDefault="00B23F33" w:rsidP="008B249A">
      <w:pPr>
        <w:spacing w:before="360" w:after="200" w:line="276" w:lineRule="auto"/>
        <w:outlineLvl w:val="1"/>
        <w:rPr>
          <w:rFonts w:asciiTheme="minorHAnsi" w:eastAsia="Calibri" w:hAnsiTheme="minorHAnsi" w:cstheme="minorHAnsi"/>
          <w:b/>
          <w:bCs/>
        </w:rPr>
      </w:pPr>
    </w:p>
    <w:p w14:paraId="548D50CE" w14:textId="54361AEB" w:rsidR="009C335D" w:rsidRPr="00F03C6E" w:rsidRDefault="009C335D" w:rsidP="008B249A">
      <w:pPr>
        <w:spacing w:before="360" w:after="200" w:line="276" w:lineRule="auto"/>
        <w:outlineLvl w:val="1"/>
        <w:rPr>
          <w:rFonts w:asciiTheme="minorHAnsi" w:eastAsia="Calibri" w:hAnsiTheme="minorHAnsi" w:cstheme="minorHAnsi"/>
          <w:b/>
          <w:bCs/>
        </w:rPr>
      </w:pPr>
      <w:r w:rsidRPr="00F03C6E">
        <w:rPr>
          <w:rFonts w:asciiTheme="minorHAnsi" w:eastAsia="Calibri" w:hAnsiTheme="minorHAnsi" w:cstheme="minorHAnsi"/>
          <w:b/>
          <w:bCs/>
        </w:rPr>
        <w:lastRenderedPageBreak/>
        <w:t xml:space="preserve">Paragraf 7 </w:t>
      </w:r>
      <w:r w:rsidR="008212A5">
        <w:rPr>
          <w:rFonts w:asciiTheme="minorHAnsi" w:eastAsia="Calibri" w:hAnsiTheme="minorHAnsi" w:cstheme="minorHAnsi"/>
          <w:b/>
          <w:bCs/>
        </w:rPr>
        <w:br/>
      </w:r>
      <w:r w:rsidRPr="00F03C6E">
        <w:rPr>
          <w:rFonts w:asciiTheme="minorHAnsi" w:eastAsia="Calibri" w:hAnsiTheme="minorHAnsi" w:cstheme="minorHAnsi"/>
          <w:b/>
          <w:bCs/>
        </w:rPr>
        <w:t xml:space="preserve">Kary umowne </w:t>
      </w:r>
    </w:p>
    <w:p w14:paraId="4C61C826" w14:textId="77777777" w:rsidR="009C335D" w:rsidRPr="00F03C6E" w:rsidRDefault="009C335D" w:rsidP="008B249A">
      <w:pPr>
        <w:widowControl w:val="0"/>
        <w:numPr>
          <w:ilvl w:val="0"/>
          <w:numId w:val="161"/>
        </w:numPr>
        <w:tabs>
          <w:tab w:val="left" w:pos="426"/>
        </w:tabs>
        <w:suppressAutoHyphens w:val="0"/>
        <w:spacing w:after="200" w:line="276" w:lineRule="auto"/>
        <w:ind w:left="284" w:right="261" w:hanging="284"/>
        <w:rPr>
          <w:rFonts w:asciiTheme="minorHAnsi" w:hAnsiTheme="minorHAnsi" w:cstheme="minorHAnsi"/>
          <w:lang w:val="x-none" w:eastAsia="x-none"/>
        </w:rPr>
      </w:pPr>
      <w:r w:rsidRPr="00F03C6E">
        <w:rPr>
          <w:rFonts w:asciiTheme="minorHAnsi" w:hAnsiTheme="minorHAnsi" w:cstheme="minorHAnsi"/>
          <w:lang w:val="x-none" w:eastAsia="x-none"/>
        </w:rPr>
        <w:t>Wykonawca ponosi odpowiedzialność za niewykonanie lub nienależyte wykonanie Umowy na zasadach opisanych w Umowie oraz na zasadach ogólnych przewidzianych w przepisach prawa.</w:t>
      </w:r>
    </w:p>
    <w:p w14:paraId="5E48476C" w14:textId="77777777" w:rsidR="009C335D" w:rsidRPr="0052601B" w:rsidRDefault="009C335D" w:rsidP="008B249A">
      <w:pPr>
        <w:widowControl w:val="0"/>
        <w:numPr>
          <w:ilvl w:val="0"/>
          <w:numId w:val="161"/>
        </w:numPr>
        <w:tabs>
          <w:tab w:val="left" w:pos="426"/>
        </w:tabs>
        <w:suppressAutoHyphens w:val="0"/>
        <w:spacing w:after="200" w:line="276" w:lineRule="auto"/>
        <w:ind w:left="284" w:right="261" w:hanging="284"/>
        <w:rPr>
          <w:rFonts w:asciiTheme="minorHAnsi" w:eastAsia="Calibri" w:hAnsiTheme="minorHAnsi" w:cstheme="minorHAnsi"/>
          <w:lang w:eastAsia="x-none"/>
        </w:rPr>
      </w:pPr>
      <w:r w:rsidRPr="00F03C6E">
        <w:rPr>
          <w:rFonts w:asciiTheme="minorHAnsi" w:eastAsia="Calibri" w:hAnsiTheme="minorHAnsi" w:cstheme="minorHAnsi"/>
          <w:lang w:eastAsia="x-none"/>
        </w:rPr>
        <w:t xml:space="preserve">W zakresie kar umownych opisanych Umową, odpowiedzialność za zwłokę oznacza przyjęcie przez Wykonawcę odpowiedzialności za przekroczenie terminu wskazanego w Umowie lub wyznaczonego zgodnie z postanowieniami Umowy na zasadzie ryzyka, od której może się uwolnić wyłącznie wykazując, że zwłoka nastąpiła z przyczyn, za które odpowiedzialność ponosi Zamawiający lub było spowodowane przyczynami o </w:t>
      </w:r>
      <w:r w:rsidRPr="0052601B">
        <w:rPr>
          <w:rFonts w:asciiTheme="minorHAnsi" w:eastAsia="Calibri" w:hAnsiTheme="minorHAnsi" w:cstheme="minorHAnsi"/>
          <w:lang w:eastAsia="x-none"/>
        </w:rPr>
        <w:t>charakterze Siły Wyższej.</w:t>
      </w:r>
    </w:p>
    <w:p w14:paraId="245E1D90" w14:textId="3BC9FD60" w:rsidR="009C335D" w:rsidRPr="0052601B" w:rsidRDefault="009C335D" w:rsidP="00296E4A">
      <w:pPr>
        <w:widowControl w:val="0"/>
        <w:numPr>
          <w:ilvl w:val="0"/>
          <w:numId w:val="161"/>
        </w:numPr>
        <w:tabs>
          <w:tab w:val="left" w:pos="426"/>
        </w:tabs>
        <w:suppressAutoHyphens w:val="0"/>
        <w:spacing w:after="200" w:line="276" w:lineRule="auto"/>
        <w:ind w:left="284" w:right="261" w:hanging="284"/>
        <w:rPr>
          <w:rFonts w:asciiTheme="minorHAnsi" w:eastAsia="Calibri" w:hAnsiTheme="minorHAnsi" w:cstheme="minorHAnsi"/>
          <w:lang w:eastAsia="x-none"/>
        </w:rPr>
      </w:pPr>
      <w:r w:rsidRPr="0052601B">
        <w:rPr>
          <w:rFonts w:asciiTheme="minorHAnsi" w:eastAsia="Calibri" w:hAnsiTheme="minorHAnsi" w:cstheme="minorHAnsi"/>
          <w:lang w:eastAsia="x-none"/>
        </w:rPr>
        <w:t>Wykonawca zapłaci Zamawiającemu kary umowne w okolicznościach i wysokościach ustalonych poniżej:</w:t>
      </w:r>
    </w:p>
    <w:p w14:paraId="33A724CB" w14:textId="7C9B4D13" w:rsidR="008B249A" w:rsidRPr="0052601B" w:rsidRDefault="008B249A" w:rsidP="0052601B">
      <w:pPr>
        <w:widowControl w:val="0"/>
        <w:numPr>
          <w:ilvl w:val="1"/>
          <w:numId w:val="161"/>
        </w:numPr>
        <w:tabs>
          <w:tab w:val="left" w:pos="426"/>
        </w:tabs>
        <w:suppressAutoHyphens w:val="0"/>
        <w:spacing w:after="200" w:line="276" w:lineRule="auto"/>
        <w:ind w:left="709" w:right="261" w:hanging="425"/>
        <w:rPr>
          <w:rFonts w:asciiTheme="minorHAnsi" w:eastAsia="Calibri" w:hAnsiTheme="minorHAnsi" w:cstheme="minorHAnsi"/>
          <w:lang w:eastAsia="x-none"/>
        </w:rPr>
      </w:pPr>
      <w:r w:rsidRPr="0052601B">
        <w:rPr>
          <w:rFonts w:asciiTheme="minorHAnsi" w:eastAsia="Calibri" w:hAnsiTheme="minorHAnsi" w:cstheme="minorHAnsi"/>
          <w:lang w:eastAsia="x-none"/>
        </w:rPr>
        <w:t xml:space="preserve">w przypadku niewykonania któregokolwiek spośród etapów przedmiotu </w:t>
      </w:r>
      <w:r w:rsidR="00DE13E3">
        <w:rPr>
          <w:rFonts w:asciiTheme="minorHAnsi" w:eastAsia="Calibri" w:hAnsiTheme="minorHAnsi" w:cstheme="minorHAnsi"/>
          <w:lang w:eastAsia="x-none"/>
        </w:rPr>
        <w:t>U</w:t>
      </w:r>
      <w:r w:rsidRPr="0052601B">
        <w:rPr>
          <w:rFonts w:asciiTheme="minorHAnsi" w:eastAsia="Calibri" w:hAnsiTheme="minorHAnsi" w:cstheme="minorHAnsi"/>
          <w:lang w:eastAsia="x-none"/>
        </w:rPr>
        <w:t xml:space="preserve">mowy w wyznaczonym w </w:t>
      </w:r>
      <w:r w:rsidR="00DE13E3">
        <w:rPr>
          <w:rFonts w:asciiTheme="minorHAnsi" w:eastAsia="Calibri" w:hAnsiTheme="minorHAnsi" w:cstheme="minorHAnsi"/>
          <w:lang w:eastAsia="x-none"/>
        </w:rPr>
        <w:t>U</w:t>
      </w:r>
      <w:r w:rsidRPr="0052601B">
        <w:rPr>
          <w:rFonts w:asciiTheme="minorHAnsi" w:eastAsia="Calibri" w:hAnsiTheme="minorHAnsi" w:cstheme="minorHAnsi"/>
          <w:lang w:eastAsia="x-none"/>
        </w:rPr>
        <w:t xml:space="preserve">mowie terminie, Zamawiającemu przysługuje prawo do naliczenia kary umownej w wysokości 0,5% wartości brutto przedmiotu </w:t>
      </w:r>
      <w:r w:rsidR="00DE13E3">
        <w:rPr>
          <w:rFonts w:asciiTheme="minorHAnsi" w:eastAsia="Calibri" w:hAnsiTheme="minorHAnsi" w:cstheme="minorHAnsi"/>
          <w:lang w:eastAsia="x-none"/>
        </w:rPr>
        <w:t>U</w:t>
      </w:r>
      <w:r w:rsidRPr="0052601B">
        <w:rPr>
          <w:rFonts w:asciiTheme="minorHAnsi" w:eastAsia="Calibri" w:hAnsiTheme="minorHAnsi" w:cstheme="minorHAnsi"/>
          <w:lang w:eastAsia="x-none"/>
        </w:rPr>
        <w:t xml:space="preserve">mowy za każdy dzień </w:t>
      </w:r>
      <w:r w:rsidR="000056E5" w:rsidRPr="0052601B">
        <w:rPr>
          <w:rFonts w:asciiTheme="minorHAnsi" w:eastAsia="Calibri" w:hAnsiTheme="minorHAnsi" w:cstheme="minorHAnsi"/>
          <w:lang w:eastAsia="x-none"/>
        </w:rPr>
        <w:t>zwłoki</w:t>
      </w:r>
      <w:r w:rsidRPr="0052601B">
        <w:rPr>
          <w:rFonts w:asciiTheme="minorHAnsi" w:eastAsia="Calibri" w:hAnsiTheme="minorHAnsi" w:cstheme="minorHAnsi"/>
          <w:lang w:eastAsia="x-none"/>
        </w:rPr>
        <w:t>,</w:t>
      </w:r>
    </w:p>
    <w:p w14:paraId="7CDC097E" w14:textId="3B807F98" w:rsidR="001C6311" w:rsidRPr="0052601B" w:rsidRDefault="008B249A" w:rsidP="0052601B">
      <w:pPr>
        <w:widowControl w:val="0"/>
        <w:tabs>
          <w:tab w:val="left" w:pos="426"/>
        </w:tabs>
        <w:suppressAutoHyphens w:val="0"/>
        <w:spacing w:after="200" w:line="276" w:lineRule="auto"/>
        <w:ind w:left="709" w:right="261" w:hanging="425"/>
        <w:rPr>
          <w:rFonts w:asciiTheme="minorHAnsi" w:eastAsia="Calibri" w:hAnsiTheme="minorHAnsi" w:cstheme="minorHAnsi"/>
          <w:lang w:eastAsia="x-none"/>
        </w:rPr>
      </w:pPr>
      <w:r w:rsidRPr="0052601B">
        <w:rPr>
          <w:rFonts w:asciiTheme="minorHAnsi" w:eastAsia="Calibri" w:hAnsiTheme="minorHAnsi" w:cstheme="minorHAnsi"/>
          <w:lang w:eastAsia="x-none"/>
        </w:rPr>
        <w:t>2)</w:t>
      </w:r>
      <w:r w:rsidRPr="0052601B">
        <w:rPr>
          <w:rFonts w:asciiTheme="minorHAnsi" w:eastAsia="Calibri" w:hAnsiTheme="minorHAnsi" w:cstheme="minorHAnsi"/>
          <w:lang w:eastAsia="x-none"/>
        </w:rPr>
        <w:tab/>
        <w:t xml:space="preserve">w przypadku nieusunięcia błędów </w:t>
      </w:r>
      <w:r w:rsidR="00E267CC" w:rsidRPr="0052601B">
        <w:rPr>
          <w:rFonts w:asciiTheme="minorHAnsi" w:eastAsia="Calibri" w:hAnsiTheme="minorHAnsi" w:cstheme="minorHAnsi"/>
          <w:lang w:eastAsia="x-none"/>
        </w:rPr>
        <w:t xml:space="preserve">krytycznych </w:t>
      </w:r>
      <w:r w:rsidRPr="0052601B">
        <w:rPr>
          <w:rFonts w:asciiTheme="minorHAnsi" w:eastAsia="Calibri" w:hAnsiTheme="minorHAnsi" w:cstheme="minorHAnsi"/>
          <w:lang w:eastAsia="x-none"/>
        </w:rPr>
        <w:t xml:space="preserve">w działaniu serwisu w wyznaczonym w </w:t>
      </w:r>
      <w:r w:rsidR="00DE13E3">
        <w:rPr>
          <w:rFonts w:asciiTheme="minorHAnsi" w:eastAsia="Calibri" w:hAnsiTheme="minorHAnsi" w:cstheme="minorHAnsi"/>
          <w:lang w:eastAsia="x-none"/>
        </w:rPr>
        <w:t>U</w:t>
      </w:r>
      <w:r w:rsidRPr="0052601B">
        <w:rPr>
          <w:rFonts w:asciiTheme="minorHAnsi" w:eastAsia="Calibri" w:hAnsiTheme="minorHAnsi" w:cstheme="minorHAnsi"/>
          <w:lang w:eastAsia="x-none"/>
        </w:rPr>
        <w:t xml:space="preserve">mowie terminie, Zamawiającemu przysługuje prawo do naliczenia kary umownej w wysokości 0,1% wartości brutto przedmiotu </w:t>
      </w:r>
      <w:r w:rsidR="00DE13E3">
        <w:rPr>
          <w:rFonts w:asciiTheme="minorHAnsi" w:eastAsia="Calibri" w:hAnsiTheme="minorHAnsi" w:cstheme="minorHAnsi"/>
          <w:lang w:eastAsia="x-none"/>
        </w:rPr>
        <w:t>U</w:t>
      </w:r>
      <w:r w:rsidRPr="0052601B">
        <w:rPr>
          <w:rFonts w:asciiTheme="minorHAnsi" w:eastAsia="Calibri" w:hAnsiTheme="minorHAnsi" w:cstheme="minorHAnsi"/>
          <w:lang w:eastAsia="x-none"/>
        </w:rPr>
        <w:t xml:space="preserve">mowy za każdy dzień </w:t>
      </w:r>
      <w:r w:rsidR="000056E5" w:rsidRPr="0052601B">
        <w:rPr>
          <w:rFonts w:asciiTheme="minorHAnsi" w:eastAsia="Calibri" w:hAnsiTheme="minorHAnsi" w:cstheme="minorHAnsi"/>
          <w:lang w:eastAsia="x-none"/>
        </w:rPr>
        <w:t>zwłoki</w:t>
      </w:r>
      <w:r w:rsidRPr="0052601B">
        <w:rPr>
          <w:rFonts w:asciiTheme="minorHAnsi" w:eastAsia="Calibri" w:hAnsiTheme="minorHAnsi" w:cstheme="minorHAnsi"/>
          <w:lang w:eastAsia="x-none"/>
        </w:rPr>
        <w:t>,</w:t>
      </w:r>
    </w:p>
    <w:p w14:paraId="3C37DAE0" w14:textId="77777777" w:rsidR="0052601B" w:rsidRPr="0052601B" w:rsidRDefault="001C6311" w:rsidP="007D00C0">
      <w:pPr>
        <w:widowControl w:val="0"/>
        <w:tabs>
          <w:tab w:val="left" w:pos="426"/>
        </w:tabs>
        <w:suppressAutoHyphens w:val="0"/>
        <w:spacing w:after="200" w:line="276" w:lineRule="auto"/>
        <w:ind w:left="567" w:right="261" w:hanging="283"/>
        <w:rPr>
          <w:rFonts w:asciiTheme="minorHAnsi" w:hAnsiTheme="minorHAnsi" w:cstheme="minorHAnsi"/>
          <w:lang w:val="x-none" w:eastAsia="x-none"/>
        </w:rPr>
      </w:pPr>
      <w:r w:rsidRPr="0052601B">
        <w:rPr>
          <w:rFonts w:asciiTheme="minorHAnsi" w:eastAsia="Calibri" w:hAnsiTheme="minorHAnsi" w:cstheme="minorHAnsi"/>
          <w:lang w:eastAsia="x-none"/>
        </w:rPr>
        <w:t>3)</w:t>
      </w:r>
      <w:r w:rsidRPr="0052601B">
        <w:rPr>
          <w:rFonts w:asciiTheme="minorHAnsi" w:eastAsia="Calibri" w:hAnsiTheme="minorHAnsi" w:cstheme="minorHAnsi"/>
          <w:lang w:eastAsia="x-none"/>
        </w:rPr>
        <w:tab/>
      </w:r>
      <w:r w:rsidR="00DE679E" w:rsidRPr="0052601B">
        <w:rPr>
          <w:rFonts w:asciiTheme="minorHAnsi" w:eastAsia="Calibri" w:hAnsiTheme="minorHAnsi" w:cstheme="minorHAnsi"/>
          <w:lang w:eastAsia="x-none"/>
        </w:rPr>
        <w:t>W przypadku, gdy strona będzie niedost</w:t>
      </w:r>
      <w:r w:rsidR="00487536" w:rsidRPr="0052601B">
        <w:rPr>
          <w:rFonts w:asciiTheme="minorHAnsi" w:eastAsia="Calibri" w:hAnsiTheme="minorHAnsi" w:cstheme="minorHAnsi"/>
          <w:lang w:eastAsia="x-none"/>
        </w:rPr>
        <w:t>ę</w:t>
      </w:r>
      <w:r w:rsidR="00DE679E" w:rsidRPr="0052601B">
        <w:rPr>
          <w:rFonts w:asciiTheme="minorHAnsi" w:eastAsia="Calibri" w:hAnsiTheme="minorHAnsi" w:cstheme="minorHAnsi"/>
          <w:lang w:eastAsia="x-none"/>
        </w:rPr>
        <w:t xml:space="preserve">pna </w:t>
      </w:r>
      <w:r w:rsidR="00353EDC" w:rsidRPr="0052601B">
        <w:rPr>
          <w:rFonts w:asciiTheme="minorHAnsi" w:eastAsia="Calibri" w:hAnsiTheme="minorHAnsi" w:cstheme="minorHAnsi"/>
          <w:lang w:eastAsia="x-none"/>
        </w:rPr>
        <w:t xml:space="preserve">w okresie dłuższym niż 24 godziny miesięcznie, Zamawiającemu </w:t>
      </w:r>
      <w:r w:rsidR="00487536" w:rsidRPr="0052601B">
        <w:rPr>
          <w:rFonts w:asciiTheme="minorHAnsi" w:eastAsia="Calibri" w:hAnsiTheme="minorHAnsi" w:cstheme="minorHAnsi"/>
          <w:lang w:eastAsia="x-none"/>
        </w:rPr>
        <w:t>przysługuje prawo do naliczenia kary umownej w</w:t>
      </w:r>
      <w:r w:rsidRPr="0052601B">
        <w:rPr>
          <w:rFonts w:asciiTheme="minorHAnsi" w:eastAsia="Calibri" w:hAnsiTheme="minorHAnsi" w:cstheme="minorHAnsi"/>
          <w:lang w:eastAsia="x-none"/>
        </w:rPr>
        <w:t> </w:t>
      </w:r>
      <w:r w:rsidR="00487536" w:rsidRPr="0052601B">
        <w:rPr>
          <w:rFonts w:asciiTheme="minorHAnsi" w:eastAsia="Calibri" w:hAnsiTheme="minorHAnsi" w:cstheme="minorHAnsi"/>
          <w:lang w:eastAsia="x-none"/>
        </w:rPr>
        <w:t xml:space="preserve">wysokości </w:t>
      </w:r>
      <w:r w:rsidR="00D7281E" w:rsidRPr="0052601B">
        <w:rPr>
          <w:rFonts w:asciiTheme="minorHAnsi" w:eastAsia="Calibri" w:hAnsiTheme="minorHAnsi" w:cstheme="minorHAnsi"/>
          <w:lang w:eastAsia="x-none"/>
        </w:rPr>
        <w:t>100 złotych</w:t>
      </w:r>
      <w:r w:rsidR="00487536" w:rsidRPr="0052601B">
        <w:rPr>
          <w:rFonts w:asciiTheme="minorHAnsi" w:eastAsia="Calibri" w:hAnsiTheme="minorHAnsi" w:cstheme="minorHAnsi"/>
          <w:lang w:eastAsia="x-none"/>
        </w:rPr>
        <w:t xml:space="preserve"> brutto za każdą godzinę </w:t>
      </w:r>
      <w:r w:rsidRPr="0052601B">
        <w:rPr>
          <w:rFonts w:asciiTheme="minorHAnsi" w:eastAsia="Calibri" w:hAnsiTheme="minorHAnsi" w:cstheme="minorHAnsi"/>
          <w:lang w:eastAsia="x-none"/>
        </w:rPr>
        <w:t>zwłoki.</w:t>
      </w:r>
    </w:p>
    <w:p w14:paraId="49A0DB5A" w14:textId="4BABAE7A" w:rsidR="009C335D" w:rsidRDefault="009C335D" w:rsidP="007D00C0">
      <w:pPr>
        <w:widowControl w:val="0"/>
        <w:numPr>
          <w:ilvl w:val="0"/>
          <w:numId w:val="205"/>
        </w:numPr>
        <w:tabs>
          <w:tab w:val="left" w:pos="567"/>
        </w:tabs>
        <w:suppressAutoHyphens w:val="0"/>
        <w:spacing w:after="200" w:line="276" w:lineRule="auto"/>
        <w:ind w:left="567" w:right="261"/>
        <w:rPr>
          <w:rFonts w:asciiTheme="minorHAnsi" w:hAnsiTheme="minorHAnsi" w:cstheme="minorHAnsi"/>
          <w:lang w:val="x-none" w:eastAsia="x-none"/>
        </w:rPr>
      </w:pPr>
      <w:r w:rsidRPr="00F03C6E">
        <w:rPr>
          <w:rFonts w:asciiTheme="minorHAnsi" w:hAnsiTheme="minorHAnsi" w:cstheme="minorHAnsi"/>
          <w:lang w:val="x-none" w:eastAsia="x-none"/>
        </w:rPr>
        <w:t xml:space="preserve">W przypadku, gdy Wykonawca </w:t>
      </w:r>
      <w:r w:rsidRPr="00F03C6E">
        <w:rPr>
          <w:rFonts w:asciiTheme="minorHAnsi" w:hAnsiTheme="minorHAnsi" w:cstheme="minorHAnsi"/>
          <w:lang w:eastAsia="x-none"/>
        </w:rPr>
        <w:t>dopuszcza się zwłoki</w:t>
      </w:r>
      <w:r w:rsidRPr="00F03C6E">
        <w:rPr>
          <w:rFonts w:asciiTheme="minorHAnsi" w:hAnsiTheme="minorHAnsi" w:cstheme="minorHAnsi"/>
          <w:lang w:val="x-none" w:eastAsia="x-none"/>
        </w:rPr>
        <w:t xml:space="preserve"> z wykonaniem usłu</w:t>
      </w:r>
      <w:r w:rsidRPr="00F03C6E">
        <w:rPr>
          <w:rFonts w:asciiTheme="minorHAnsi" w:hAnsiTheme="minorHAnsi" w:cstheme="minorHAnsi"/>
          <w:lang w:eastAsia="x-none"/>
        </w:rPr>
        <w:t>gi</w:t>
      </w:r>
      <w:r w:rsidRPr="00F03C6E">
        <w:rPr>
          <w:rFonts w:asciiTheme="minorHAnsi" w:hAnsiTheme="minorHAnsi" w:cstheme="minorHAnsi"/>
          <w:lang w:val="x-none" w:eastAsia="x-none"/>
        </w:rPr>
        <w:t xml:space="preserve"> opi</w:t>
      </w:r>
      <w:r w:rsidRPr="00F03C6E">
        <w:rPr>
          <w:rFonts w:asciiTheme="minorHAnsi" w:hAnsiTheme="minorHAnsi" w:cstheme="minorHAnsi"/>
          <w:lang w:eastAsia="x-none"/>
        </w:rPr>
        <w:t>sanej</w:t>
      </w:r>
      <w:r w:rsidRPr="00F03C6E">
        <w:rPr>
          <w:rFonts w:asciiTheme="minorHAnsi" w:hAnsiTheme="minorHAnsi" w:cstheme="minorHAnsi"/>
          <w:lang w:val="x-none" w:eastAsia="x-none"/>
        </w:rPr>
        <w:t xml:space="preserve"> </w:t>
      </w:r>
      <w:r w:rsidRPr="00F03C6E">
        <w:rPr>
          <w:rFonts w:asciiTheme="minorHAnsi" w:hAnsiTheme="minorHAnsi" w:cstheme="minorHAnsi"/>
          <w:lang w:val="x-none" w:eastAsia="x-none"/>
        </w:rPr>
        <w:br/>
        <w:t xml:space="preserve">w </w:t>
      </w:r>
      <w:r w:rsidR="001C6311">
        <w:rPr>
          <w:rFonts w:asciiTheme="minorHAnsi" w:hAnsiTheme="minorHAnsi" w:cstheme="minorHAnsi"/>
          <w:lang w:eastAsia="x-none"/>
        </w:rPr>
        <w:t>Załącznik</w:t>
      </w:r>
      <w:r w:rsidR="00170E08">
        <w:rPr>
          <w:rFonts w:asciiTheme="minorHAnsi" w:hAnsiTheme="minorHAnsi" w:cstheme="minorHAnsi"/>
          <w:lang w:eastAsia="x-none"/>
        </w:rPr>
        <w:t>u</w:t>
      </w:r>
      <w:r w:rsidR="001C6311">
        <w:rPr>
          <w:rFonts w:asciiTheme="minorHAnsi" w:hAnsiTheme="minorHAnsi" w:cstheme="minorHAnsi"/>
          <w:lang w:eastAsia="x-none"/>
        </w:rPr>
        <w:t xml:space="preserve"> nr 1 do Umowy</w:t>
      </w:r>
      <w:r w:rsidR="001C6311" w:rsidRPr="00F03C6E" w:rsidDel="001C6311">
        <w:rPr>
          <w:rFonts w:asciiTheme="minorHAnsi" w:hAnsiTheme="minorHAnsi" w:cstheme="minorHAnsi"/>
          <w:lang w:val="x-none" w:eastAsia="x-none"/>
        </w:rPr>
        <w:t xml:space="preserve"> </w:t>
      </w:r>
      <w:r w:rsidR="00FE2DDC">
        <w:rPr>
          <w:rFonts w:asciiTheme="minorHAnsi" w:hAnsiTheme="minorHAnsi" w:cstheme="minorHAnsi"/>
          <w:lang w:eastAsia="x-none"/>
        </w:rPr>
        <w:t xml:space="preserve"> </w:t>
      </w:r>
      <w:r w:rsidR="00170E08">
        <w:rPr>
          <w:rFonts w:asciiTheme="minorHAnsi" w:hAnsiTheme="minorHAnsi" w:cstheme="minorHAnsi"/>
          <w:lang w:eastAsia="x-none"/>
        </w:rPr>
        <w:t xml:space="preserve">Rozdział </w:t>
      </w:r>
      <w:r w:rsidR="00FE2DDC">
        <w:rPr>
          <w:rFonts w:asciiTheme="minorHAnsi" w:hAnsiTheme="minorHAnsi" w:cstheme="minorHAnsi"/>
          <w:lang w:eastAsia="x-none"/>
        </w:rPr>
        <w:t>3 Etap VII</w:t>
      </w:r>
      <w:r w:rsidRPr="00F03C6E">
        <w:rPr>
          <w:rFonts w:asciiTheme="minorHAnsi" w:hAnsiTheme="minorHAnsi" w:cstheme="minorHAnsi"/>
          <w:lang w:val="x-none" w:eastAsia="x-none"/>
        </w:rPr>
        <w:t xml:space="preserve">, </w:t>
      </w:r>
      <w:r w:rsidRPr="00F03C6E">
        <w:rPr>
          <w:rFonts w:asciiTheme="minorHAnsi" w:hAnsiTheme="minorHAnsi" w:cstheme="minorHAnsi"/>
          <w:lang w:eastAsia="x-none"/>
        </w:rPr>
        <w:t xml:space="preserve">w terminie, o którym mowa </w:t>
      </w:r>
      <w:r w:rsidRPr="00F03C6E">
        <w:rPr>
          <w:rFonts w:asciiTheme="minorHAnsi" w:hAnsiTheme="minorHAnsi" w:cstheme="minorHAnsi"/>
          <w:lang w:val="x-none" w:eastAsia="x-none"/>
        </w:rPr>
        <w:t xml:space="preserve">w </w:t>
      </w:r>
      <w:r w:rsidR="00170E08">
        <w:rPr>
          <w:rFonts w:asciiTheme="minorHAnsi" w:hAnsiTheme="minorHAnsi" w:cstheme="minorHAnsi"/>
          <w:lang w:eastAsia="x-none"/>
        </w:rPr>
        <w:t>Załączniku nr 1 do Umowy</w:t>
      </w:r>
      <w:r w:rsidR="00170E08" w:rsidRPr="00F03C6E" w:rsidDel="00170E08">
        <w:rPr>
          <w:rFonts w:asciiTheme="minorHAnsi" w:hAnsiTheme="minorHAnsi" w:cstheme="minorHAnsi"/>
          <w:lang w:val="x-none" w:eastAsia="x-none"/>
        </w:rPr>
        <w:t xml:space="preserve"> </w:t>
      </w:r>
      <w:r w:rsidR="00170E08">
        <w:rPr>
          <w:rFonts w:asciiTheme="minorHAnsi" w:hAnsiTheme="minorHAnsi" w:cstheme="minorHAnsi"/>
          <w:lang w:eastAsia="x-none"/>
        </w:rPr>
        <w:t xml:space="preserve">Rozdział </w:t>
      </w:r>
      <w:r w:rsidR="00FE2DDC">
        <w:rPr>
          <w:rFonts w:asciiTheme="minorHAnsi" w:hAnsiTheme="minorHAnsi" w:cstheme="minorHAnsi"/>
          <w:lang w:eastAsia="x-none"/>
        </w:rPr>
        <w:t>3 Etap VII</w:t>
      </w:r>
      <w:r w:rsidRPr="00F03C6E">
        <w:rPr>
          <w:rFonts w:asciiTheme="minorHAnsi" w:hAnsiTheme="minorHAnsi" w:cstheme="minorHAnsi"/>
          <w:lang w:eastAsia="x-none"/>
        </w:rPr>
        <w:t xml:space="preserve">, </w:t>
      </w:r>
      <w:r w:rsidRPr="00F03C6E">
        <w:rPr>
          <w:rFonts w:asciiTheme="minorHAnsi" w:hAnsiTheme="minorHAnsi" w:cstheme="minorHAnsi"/>
          <w:lang w:val="x-none" w:eastAsia="x-none"/>
        </w:rPr>
        <w:t xml:space="preserve">zapłaci Zamawiającemu karę umowną w wysokości </w:t>
      </w:r>
      <w:r w:rsidRPr="00F03C6E">
        <w:rPr>
          <w:rFonts w:asciiTheme="minorHAnsi" w:hAnsiTheme="minorHAnsi" w:cstheme="minorHAnsi"/>
          <w:lang w:eastAsia="x-none"/>
        </w:rPr>
        <w:t>1</w:t>
      </w:r>
      <w:r w:rsidRPr="00F03C6E">
        <w:rPr>
          <w:rFonts w:asciiTheme="minorHAnsi" w:hAnsiTheme="minorHAnsi" w:cstheme="minorHAnsi"/>
          <w:lang w:val="x-none" w:eastAsia="x-none"/>
        </w:rPr>
        <w:t xml:space="preserve">% wynagrodzenia brutto określonego w paragrafie </w:t>
      </w:r>
      <w:r w:rsidRPr="00F03C6E">
        <w:rPr>
          <w:rFonts w:asciiTheme="minorHAnsi" w:hAnsiTheme="minorHAnsi" w:cstheme="minorHAnsi"/>
          <w:lang w:eastAsia="x-none"/>
        </w:rPr>
        <w:t>3 ust. 1</w:t>
      </w:r>
      <w:r w:rsidRPr="00F03C6E">
        <w:rPr>
          <w:rFonts w:asciiTheme="minorHAnsi" w:hAnsiTheme="minorHAnsi" w:cstheme="minorHAnsi"/>
          <w:lang w:val="x-none" w:eastAsia="x-none"/>
        </w:rPr>
        <w:t xml:space="preserve"> </w:t>
      </w:r>
      <w:r w:rsidR="00DE13E3">
        <w:rPr>
          <w:rFonts w:asciiTheme="minorHAnsi" w:hAnsiTheme="minorHAnsi" w:cstheme="minorHAnsi"/>
          <w:lang w:eastAsia="x-none"/>
        </w:rPr>
        <w:t>U</w:t>
      </w:r>
      <w:r w:rsidRPr="00F03C6E">
        <w:rPr>
          <w:rFonts w:asciiTheme="minorHAnsi" w:hAnsiTheme="minorHAnsi" w:cstheme="minorHAnsi"/>
          <w:lang w:val="x-none" w:eastAsia="x-none"/>
        </w:rPr>
        <w:t xml:space="preserve">mowy za każdy dzień zwłoki, nie więcej jednak niż 30 % wynagrodzenia określonego w paragrafie </w:t>
      </w:r>
      <w:r w:rsidRPr="00F03C6E">
        <w:rPr>
          <w:rFonts w:asciiTheme="minorHAnsi" w:hAnsiTheme="minorHAnsi" w:cstheme="minorHAnsi"/>
          <w:lang w:eastAsia="x-none"/>
        </w:rPr>
        <w:t>3</w:t>
      </w:r>
      <w:r w:rsidRPr="00F03C6E">
        <w:rPr>
          <w:rFonts w:asciiTheme="minorHAnsi" w:hAnsiTheme="minorHAnsi" w:cstheme="minorHAnsi"/>
          <w:lang w:val="x-none" w:eastAsia="x-none"/>
        </w:rPr>
        <w:t xml:space="preserve"> ust. </w:t>
      </w:r>
      <w:r w:rsidRPr="00F03C6E">
        <w:rPr>
          <w:rFonts w:asciiTheme="minorHAnsi" w:hAnsiTheme="minorHAnsi" w:cstheme="minorHAnsi"/>
          <w:lang w:eastAsia="x-none"/>
        </w:rPr>
        <w:t>1</w:t>
      </w:r>
      <w:r w:rsidRPr="00F03C6E">
        <w:rPr>
          <w:rFonts w:asciiTheme="minorHAnsi" w:hAnsiTheme="minorHAnsi" w:cstheme="minorHAnsi"/>
          <w:lang w:val="x-none" w:eastAsia="x-none"/>
        </w:rPr>
        <w:t>.</w:t>
      </w:r>
    </w:p>
    <w:p w14:paraId="4F5BD6C5" w14:textId="42C46B70" w:rsidR="009E338B" w:rsidRPr="00BA509B" w:rsidRDefault="009E338B" w:rsidP="007D00C0">
      <w:pPr>
        <w:widowControl w:val="0"/>
        <w:numPr>
          <w:ilvl w:val="0"/>
          <w:numId w:val="205"/>
        </w:numPr>
        <w:tabs>
          <w:tab w:val="left" w:pos="567"/>
        </w:tabs>
        <w:suppressAutoHyphens w:val="0"/>
        <w:spacing w:after="200" w:line="276" w:lineRule="auto"/>
        <w:ind w:left="567" w:right="261"/>
        <w:rPr>
          <w:rFonts w:asciiTheme="minorHAnsi" w:hAnsiTheme="minorHAnsi" w:cstheme="minorHAnsi"/>
          <w:lang w:val="x-none" w:eastAsia="x-none"/>
        </w:rPr>
      </w:pPr>
      <w:r w:rsidRPr="009E338B">
        <w:rPr>
          <w:rFonts w:ascii="Calibri" w:eastAsia="Calibri" w:hAnsi="Calibri" w:cs="Calibri"/>
          <w:color w:val="000000"/>
        </w:rPr>
        <w:t xml:space="preserve">w przypadku niezatrudnienia przy realizacji Umowy osób na podstawie umowy o pracę zgodnie z zapisami w </w:t>
      </w:r>
      <w:r w:rsidR="008B3FB0">
        <w:rPr>
          <w:rFonts w:ascii="Calibri" w:eastAsia="Calibri" w:hAnsi="Calibri" w:cs="Calibri"/>
          <w:color w:val="000000"/>
        </w:rPr>
        <w:t>p</w:t>
      </w:r>
      <w:r w:rsidRPr="009E338B">
        <w:rPr>
          <w:rFonts w:ascii="Calibri" w:eastAsia="Calibri" w:hAnsi="Calibri" w:cs="Calibri"/>
          <w:color w:val="000000"/>
        </w:rPr>
        <w:t>aragrafie</w:t>
      </w:r>
      <w:r>
        <w:rPr>
          <w:rFonts w:ascii="Calibri" w:eastAsia="Calibri" w:hAnsi="Calibri" w:cs="Calibri"/>
          <w:color w:val="000000"/>
        </w:rPr>
        <w:t xml:space="preserve"> 1</w:t>
      </w:r>
      <w:r w:rsidRPr="009E338B">
        <w:rPr>
          <w:rFonts w:ascii="Calibri" w:eastAsia="Calibri" w:hAnsi="Calibri" w:cs="Calibri"/>
          <w:color w:val="000000"/>
        </w:rPr>
        <w:t xml:space="preserve"> ust. </w:t>
      </w:r>
      <w:r>
        <w:rPr>
          <w:rFonts w:ascii="Calibri" w:eastAsia="Calibri" w:hAnsi="Calibri" w:cs="Calibri"/>
          <w:color w:val="000000"/>
        </w:rPr>
        <w:t>4</w:t>
      </w:r>
      <w:r w:rsidRPr="009E338B">
        <w:rPr>
          <w:rFonts w:ascii="Calibri" w:eastAsia="Calibri" w:hAnsi="Calibri" w:cs="Calibri"/>
          <w:color w:val="000000"/>
        </w:rPr>
        <w:t xml:space="preserve">  Umowy lub niewykazania faktu ich zatrudnienia, Wykonawca będzie zobowiązany do zapłacenia kary umownej w wysokości minimalnego wynagrodzenia za pracę obowiązującego w okresie będącym podstawą naliczenia kary i ustalonego na podstawie ustawy z dnia 10 października 2002 r. o minimalnym wynagrodzeniu za pracę, za każdy rozpoczęty miesiąc, w którym stwierdzono nieprawidłowość. Kara będzie należna odrębnie dla każdej osoby;</w:t>
      </w:r>
    </w:p>
    <w:p w14:paraId="045A8042" w14:textId="5B6856AB" w:rsidR="00BA509B" w:rsidRPr="0000268D" w:rsidRDefault="00BA509B" w:rsidP="007D00C0">
      <w:pPr>
        <w:widowControl w:val="0"/>
        <w:numPr>
          <w:ilvl w:val="0"/>
          <w:numId w:val="205"/>
        </w:numPr>
        <w:tabs>
          <w:tab w:val="left" w:pos="567"/>
        </w:tabs>
        <w:suppressAutoHyphens w:val="0"/>
        <w:spacing w:after="200" w:line="276" w:lineRule="auto"/>
        <w:ind w:left="567" w:right="261"/>
        <w:rPr>
          <w:rFonts w:asciiTheme="minorHAnsi" w:hAnsiTheme="minorHAnsi" w:cstheme="minorHAnsi"/>
          <w:lang w:val="x-none" w:eastAsia="x-none"/>
        </w:rPr>
      </w:pPr>
      <w:r w:rsidRPr="00BA509B">
        <w:rPr>
          <w:rFonts w:asciiTheme="minorHAnsi" w:hAnsiTheme="minorHAnsi" w:cstheme="minorHAnsi"/>
          <w:lang w:val="x-none" w:eastAsia="x-none"/>
        </w:rPr>
        <w:lastRenderedPageBreak/>
        <w:t>w przypadku braku lub nieterminowej zapłaty wynagrodzenia należnego podwykonawcom z tytułu zmiany wysokości wynagrodzenia, o której mowa w art. 439 ust. 5 ustawy – w wysokości 200 zł za każdy dzień zwłoki.</w:t>
      </w:r>
    </w:p>
    <w:p w14:paraId="54BBF00F" w14:textId="2692834C" w:rsidR="009C335D" w:rsidRPr="007D72B6" w:rsidRDefault="009C335D" w:rsidP="008B249A">
      <w:pPr>
        <w:widowControl w:val="0"/>
        <w:numPr>
          <w:ilvl w:val="0"/>
          <w:numId w:val="161"/>
        </w:numPr>
        <w:tabs>
          <w:tab w:val="left" w:pos="426"/>
        </w:tabs>
        <w:suppressAutoHyphens w:val="0"/>
        <w:spacing w:after="200" w:line="276" w:lineRule="auto"/>
        <w:ind w:left="284" w:right="261" w:hanging="284"/>
        <w:rPr>
          <w:rFonts w:asciiTheme="minorHAnsi" w:eastAsia="Calibri" w:hAnsiTheme="minorHAnsi" w:cstheme="minorHAnsi"/>
          <w:lang w:eastAsia="x-none"/>
        </w:rPr>
      </w:pPr>
      <w:r w:rsidRPr="00F03C6E">
        <w:rPr>
          <w:rFonts w:asciiTheme="minorHAnsi" w:eastAsia="Calibri" w:hAnsiTheme="minorHAnsi" w:cstheme="minorHAnsi"/>
          <w:lang w:eastAsia="x-none"/>
        </w:rPr>
        <w:t xml:space="preserve">Łączna maksymalna wysokość kar umownych nie przekroczy </w:t>
      </w:r>
      <w:r w:rsidR="00912679">
        <w:rPr>
          <w:rFonts w:asciiTheme="minorHAnsi" w:eastAsia="Calibri" w:hAnsiTheme="minorHAnsi" w:cstheme="minorHAnsi"/>
          <w:lang w:eastAsia="x-none"/>
        </w:rPr>
        <w:t>50</w:t>
      </w:r>
      <w:r w:rsidR="00D423E1" w:rsidRPr="00F03C6E">
        <w:rPr>
          <w:rFonts w:asciiTheme="minorHAnsi" w:eastAsia="Calibri" w:hAnsiTheme="minorHAnsi" w:cstheme="minorHAnsi"/>
          <w:lang w:eastAsia="x-none"/>
        </w:rPr>
        <w:t xml:space="preserve"> </w:t>
      </w:r>
      <w:r w:rsidRPr="00F03C6E">
        <w:rPr>
          <w:rFonts w:asciiTheme="minorHAnsi" w:eastAsia="Calibri" w:hAnsiTheme="minorHAnsi" w:cstheme="minorHAnsi"/>
          <w:lang w:eastAsia="x-none"/>
        </w:rPr>
        <w:t xml:space="preserve">% wartości Umowy, </w:t>
      </w:r>
      <w:r w:rsidR="00E648FE" w:rsidRPr="00F03C6E">
        <w:rPr>
          <w:rFonts w:asciiTheme="minorHAnsi" w:eastAsia="Calibri" w:hAnsiTheme="minorHAnsi" w:cstheme="minorHAnsi"/>
          <w:lang w:eastAsia="x-none"/>
        </w:rPr>
        <w:t>o</w:t>
      </w:r>
      <w:r w:rsidR="00E648FE">
        <w:rPr>
          <w:rFonts w:asciiTheme="minorHAnsi" w:eastAsia="Calibri" w:hAnsiTheme="minorHAnsi" w:cstheme="minorHAnsi"/>
          <w:lang w:eastAsia="x-none"/>
        </w:rPr>
        <w:t> </w:t>
      </w:r>
      <w:r w:rsidRPr="00F03C6E">
        <w:rPr>
          <w:rFonts w:asciiTheme="minorHAnsi" w:eastAsia="Calibri" w:hAnsiTheme="minorHAnsi" w:cstheme="minorHAnsi"/>
          <w:lang w:eastAsia="x-none"/>
        </w:rPr>
        <w:t xml:space="preserve">której mowa w paragrafie </w:t>
      </w:r>
      <w:r w:rsidR="00272653">
        <w:rPr>
          <w:rFonts w:asciiTheme="minorHAnsi" w:eastAsia="Calibri" w:hAnsiTheme="minorHAnsi" w:cstheme="minorHAnsi"/>
          <w:lang w:eastAsia="x-none"/>
        </w:rPr>
        <w:t>3</w:t>
      </w:r>
      <w:r w:rsidR="00272653" w:rsidRPr="00F03C6E">
        <w:rPr>
          <w:rFonts w:asciiTheme="minorHAnsi" w:eastAsia="Calibri" w:hAnsiTheme="minorHAnsi" w:cstheme="minorHAnsi"/>
          <w:lang w:eastAsia="x-none"/>
        </w:rPr>
        <w:t xml:space="preserve"> </w:t>
      </w:r>
      <w:r w:rsidRPr="00F03C6E">
        <w:rPr>
          <w:rFonts w:asciiTheme="minorHAnsi" w:eastAsia="Calibri" w:hAnsiTheme="minorHAnsi" w:cstheme="minorHAnsi"/>
          <w:lang w:eastAsia="x-none"/>
        </w:rPr>
        <w:t>ust. 1.</w:t>
      </w:r>
    </w:p>
    <w:p w14:paraId="5D3AF3E4" w14:textId="009311FA" w:rsidR="00272653" w:rsidRDefault="00272653" w:rsidP="00296E4A">
      <w:pPr>
        <w:numPr>
          <w:ilvl w:val="0"/>
          <w:numId w:val="161"/>
        </w:numPr>
        <w:tabs>
          <w:tab w:val="left" w:pos="426"/>
        </w:tabs>
        <w:suppressAutoHyphens w:val="0"/>
        <w:autoSpaceDE w:val="0"/>
        <w:autoSpaceDN w:val="0"/>
        <w:adjustRightInd w:val="0"/>
        <w:spacing w:after="200" w:line="276" w:lineRule="auto"/>
        <w:ind w:left="284" w:right="261" w:hanging="284"/>
        <w:rPr>
          <w:rFonts w:asciiTheme="minorHAnsi" w:hAnsiTheme="minorHAnsi" w:cstheme="minorHAnsi"/>
          <w:lang w:eastAsia="pl-PL"/>
        </w:rPr>
      </w:pPr>
      <w:r w:rsidRPr="00272653">
        <w:rPr>
          <w:rFonts w:asciiTheme="minorHAnsi" w:hAnsiTheme="minorHAnsi" w:cstheme="minorHAnsi"/>
          <w:lang w:eastAsia="pl-PL"/>
        </w:rPr>
        <w:t>W przypadku odstąpienia od Umowy przez Zamawiającego lub Wykonawcę z przyczyn leżących po stronie Wykonawcy, Wykonawca zapłaci karę umowną, w wysokości</w:t>
      </w:r>
      <w:r w:rsidR="00F61F1F">
        <w:rPr>
          <w:rFonts w:asciiTheme="minorHAnsi" w:hAnsiTheme="minorHAnsi" w:cstheme="minorHAnsi"/>
          <w:lang w:eastAsia="pl-PL"/>
        </w:rPr>
        <w:t xml:space="preserve"> </w:t>
      </w:r>
      <w:r w:rsidR="00627E2E">
        <w:rPr>
          <w:rFonts w:asciiTheme="minorHAnsi" w:hAnsiTheme="minorHAnsi" w:cstheme="minorHAnsi"/>
          <w:lang w:eastAsia="pl-PL"/>
        </w:rPr>
        <w:t>20</w:t>
      </w:r>
      <w:r w:rsidR="00F61F1F">
        <w:rPr>
          <w:rFonts w:asciiTheme="minorHAnsi" w:hAnsiTheme="minorHAnsi" w:cstheme="minorHAnsi"/>
          <w:lang w:eastAsia="pl-PL"/>
        </w:rPr>
        <w:t xml:space="preserve"> </w:t>
      </w:r>
      <w:r w:rsidRPr="00272653">
        <w:rPr>
          <w:rFonts w:asciiTheme="minorHAnsi" w:hAnsiTheme="minorHAnsi" w:cstheme="minorHAnsi"/>
          <w:lang w:eastAsia="pl-PL"/>
        </w:rPr>
        <w:t>% wynagrodzenia brutto określonego w paragrafie 3 ust. 1 Umowy.</w:t>
      </w:r>
    </w:p>
    <w:p w14:paraId="252561A3" w14:textId="1E341AFE" w:rsidR="00F70AEB" w:rsidRPr="00F70AEB" w:rsidRDefault="00F70AEB" w:rsidP="00F70AEB">
      <w:pPr>
        <w:numPr>
          <w:ilvl w:val="0"/>
          <w:numId w:val="161"/>
        </w:numPr>
        <w:tabs>
          <w:tab w:val="left" w:pos="426"/>
        </w:tabs>
        <w:suppressAutoHyphens w:val="0"/>
        <w:autoSpaceDE w:val="0"/>
        <w:autoSpaceDN w:val="0"/>
        <w:adjustRightInd w:val="0"/>
        <w:spacing w:after="200" w:line="276" w:lineRule="auto"/>
        <w:ind w:left="284" w:right="261" w:hanging="284"/>
        <w:rPr>
          <w:rFonts w:asciiTheme="minorHAnsi" w:hAnsiTheme="minorHAnsi" w:cstheme="minorHAnsi"/>
          <w:lang w:eastAsia="pl-PL"/>
        </w:rPr>
      </w:pPr>
      <w:r w:rsidRPr="00272653">
        <w:rPr>
          <w:rFonts w:asciiTheme="minorHAnsi" w:hAnsiTheme="minorHAnsi" w:cstheme="minorHAnsi"/>
          <w:lang w:eastAsia="pl-PL"/>
        </w:rPr>
        <w:t xml:space="preserve">W przypadku odstąpienia od Umowy przez Zamawiającego lub Wykonawcę z przyczyn leżących po stronie </w:t>
      </w:r>
      <w:r>
        <w:rPr>
          <w:rFonts w:asciiTheme="minorHAnsi" w:hAnsiTheme="minorHAnsi" w:cstheme="minorHAnsi"/>
          <w:lang w:eastAsia="pl-PL"/>
        </w:rPr>
        <w:t>Zamawiającego</w:t>
      </w:r>
      <w:r w:rsidRPr="00272653">
        <w:rPr>
          <w:rFonts w:asciiTheme="minorHAnsi" w:hAnsiTheme="minorHAnsi" w:cstheme="minorHAnsi"/>
          <w:lang w:eastAsia="pl-PL"/>
        </w:rPr>
        <w:t xml:space="preserve">, </w:t>
      </w:r>
      <w:r>
        <w:rPr>
          <w:rFonts w:asciiTheme="minorHAnsi" w:hAnsiTheme="minorHAnsi" w:cstheme="minorHAnsi"/>
          <w:lang w:eastAsia="pl-PL"/>
        </w:rPr>
        <w:t>Zamawiający</w:t>
      </w:r>
      <w:r w:rsidRPr="00272653">
        <w:rPr>
          <w:rFonts w:asciiTheme="minorHAnsi" w:hAnsiTheme="minorHAnsi" w:cstheme="minorHAnsi"/>
          <w:lang w:eastAsia="pl-PL"/>
        </w:rPr>
        <w:t xml:space="preserve"> zapłaci karę umowną, w wysokości</w:t>
      </w:r>
      <w:r>
        <w:rPr>
          <w:rFonts w:asciiTheme="minorHAnsi" w:hAnsiTheme="minorHAnsi" w:cstheme="minorHAnsi"/>
          <w:lang w:eastAsia="pl-PL"/>
        </w:rPr>
        <w:t xml:space="preserve"> 20 </w:t>
      </w:r>
      <w:r w:rsidRPr="00272653">
        <w:rPr>
          <w:rFonts w:asciiTheme="minorHAnsi" w:hAnsiTheme="minorHAnsi" w:cstheme="minorHAnsi"/>
          <w:lang w:eastAsia="pl-PL"/>
        </w:rPr>
        <w:t>% wynagrodzenia brutto określonego w paragrafie 3 ust. 1 Umowy.</w:t>
      </w:r>
    </w:p>
    <w:p w14:paraId="58B94F7A" w14:textId="46140454" w:rsidR="0000268D" w:rsidRPr="00272653" w:rsidRDefault="0000268D" w:rsidP="008B249A">
      <w:pPr>
        <w:numPr>
          <w:ilvl w:val="0"/>
          <w:numId w:val="161"/>
        </w:numPr>
        <w:tabs>
          <w:tab w:val="left" w:pos="426"/>
        </w:tabs>
        <w:suppressAutoHyphens w:val="0"/>
        <w:autoSpaceDE w:val="0"/>
        <w:autoSpaceDN w:val="0"/>
        <w:adjustRightInd w:val="0"/>
        <w:spacing w:after="200" w:line="276" w:lineRule="auto"/>
        <w:ind w:left="284" w:right="261" w:hanging="284"/>
        <w:rPr>
          <w:rFonts w:asciiTheme="minorHAnsi" w:hAnsiTheme="minorHAnsi" w:cstheme="minorHAnsi"/>
          <w:lang w:eastAsia="pl-PL"/>
        </w:rPr>
      </w:pPr>
      <w:r>
        <w:rPr>
          <w:rFonts w:asciiTheme="minorHAnsi" w:hAnsiTheme="minorHAnsi" w:cstheme="minorHAnsi"/>
        </w:rPr>
        <w:t xml:space="preserve">(jeżeli dotyczy) </w:t>
      </w:r>
      <w:r w:rsidRPr="007267E2">
        <w:rPr>
          <w:rFonts w:asciiTheme="minorHAnsi" w:hAnsiTheme="minorHAnsi" w:cstheme="minorHAnsi"/>
        </w:rPr>
        <w:t xml:space="preserve">Wykonawca zapłaci Zamawiającemu karę umowną w wysokości 1.000,00 zł/brutto za brak zapłaty lub nieterminowe dokonanie zapłaty wynagrodzenia należnego podwykonawcom, w każdym przypadku, o którym mowa w art. 439 ust. 5 </w:t>
      </w:r>
      <w:r>
        <w:rPr>
          <w:rFonts w:asciiTheme="minorHAnsi" w:hAnsiTheme="minorHAnsi" w:cstheme="minorHAnsi"/>
        </w:rPr>
        <w:t xml:space="preserve">ustawy </w:t>
      </w:r>
      <w:proofErr w:type="spellStart"/>
      <w:r>
        <w:rPr>
          <w:rFonts w:asciiTheme="minorHAnsi" w:hAnsiTheme="minorHAnsi" w:cstheme="minorHAnsi"/>
        </w:rPr>
        <w:t>Pzp</w:t>
      </w:r>
      <w:proofErr w:type="spellEnd"/>
      <w:r>
        <w:rPr>
          <w:rFonts w:asciiTheme="minorHAnsi" w:hAnsiTheme="minorHAnsi" w:cstheme="minorHAnsi"/>
        </w:rPr>
        <w:t>.</w:t>
      </w:r>
    </w:p>
    <w:p w14:paraId="343071D2" w14:textId="77777777" w:rsidR="009C335D" w:rsidRPr="00F03C6E" w:rsidRDefault="009C335D" w:rsidP="008B249A">
      <w:pPr>
        <w:numPr>
          <w:ilvl w:val="0"/>
          <w:numId w:val="161"/>
        </w:numPr>
        <w:tabs>
          <w:tab w:val="left" w:pos="426"/>
        </w:tabs>
        <w:suppressAutoHyphens w:val="0"/>
        <w:autoSpaceDE w:val="0"/>
        <w:autoSpaceDN w:val="0"/>
        <w:adjustRightInd w:val="0"/>
        <w:spacing w:after="200" w:line="276" w:lineRule="auto"/>
        <w:ind w:left="284" w:right="261" w:hanging="284"/>
        <w:rPr>
          <w:rFonts w:asciiTheme="minorHAnsi" w:eastAsia="Calibri" w:hAnsiTheme="minorHAnsi" w:cstheme="minorHAnsi"/>
          <w:lang w:eastAsia="pl-PL"/>
        </w:rPr>
      </w:pPr>
      <w:r w:rsidRPr="00F03C6E">
        <w:rPr>
          <w:rFonts w:asciiTheme="minorHAnsi" w:eastAsia="Calibri" w:hAnsiTheme="minorHAnsi" w:cstheme="minorHAnsi"/>
          <w:lang w:eastAsia="pl-PL"/>
        </w:rPr>
        <w:t>Zamawiający może dochodzić odszkodowania przewyższającego wysokość kar umownych, na zasadach ogólnych uregulowanych w Kodeksie cywilnym.</w:t>
      </w:r>
    </w:p>
    <w:p w14:paraId="1B31E223" w14:textId="2F40E513" w:rsidR="009C335D" w:rsidRPr="00F03C6E" w:rsidRDefault="009C335D" w:rsidP="008B249A">
      <w:pPr>
        <w:spacing w:before="360" w:after="200" w:line="276" w:lineRule="auto"/>
        <w:outlineLvl w:val="1"/>
        <w:rPr>
          <w:rFonts w:asciiTheme="minorHAnsi" w:eastAsia="Calibri" w:hAnsiTheme="minorHAnsi" w:cstheme="minorHAnsi"/>
          <w:b/>
          <w:bCs/>
        </w:rPr>
      </w:pPr>
      <w:bookmarkStart w:id="310" w:name="_Hlk107404949"/>
      <w:r w:rsidRPr="00F03C6E">
        <w:rPr>
          <w:rFonts w:asciiTheme="minorHAnsi" w:eastAsia="Calibri" w:hAnsiTheme="minorHAnsi" w:cstheme="minorHAnsi"/>
          <w:b/>
          <w:bCs/>
        </w:rPr>
        <w:t xml:space="preserve">Paragraf </w:t>
      </w:r>
      <w:r w:rsidR="008212A5">
        <w:rPr>
          <w:rFonts w:asciiTheme="minorHAnsi" w:eastAsia="Calibri" w:hAnsiTheme="minorHAnsi" w:cstheme="minorHAnsi"/>
          <w:b/>
          <w:bCs/>
        </w:rPr>
        <w:t>8</w:t>
      </w:r>
      <w:r w:rsidRPr="00F03C6E">
        <w:rPr>
          <w:rFonts w:asciiTheme="minorHAnsi" w:eastAsia="Calibri" w:hAnsiTheme="minorHAnsi" w:cstheme="minorHAnsi"/>
          <w:b/>
          <w:bCs/>
        </w:rPr>
        <w:t xml:space="preserve"> </w:t>
      </w:r>
      <w:r w:rsidR="008212A5">
        <w:rPr>
          <w:rFonts w:asciiTheme="minorHAnsi" w:eastAsia="Calibri" w:hAnsiTheme="minorHAnsi" w:cstheme="minorHAnsi"/>
          <w:b/>
          <w:bCs/>
        </w:rPr>
        <w:br/>
      </w:r>
      <w:r w:rsidRPr="00F03C6E">
        <w:rPr>
          <w:rFonts w:asciiTheme="minorHAnsi" w:eastAsia="Calibri" w:hAnsiTheme="minorHAnsi" w:cstheme="minorHAnsi"/>
          <w:b/>
          <w:bCs/>
        </w:rPr>
        <w:t xml:space="preserve">Siła wyższa </w:t>
      </w:r>
    </w:p>
    <w:bookmarkEnd w:id="310"/>
    <w:p w14:paraId="63BD14F5" w14:textId="77777777" w:rsidR="009C335D" w:rsidRPr="00F03C6E" w:rsidRDefault="009C335D" w:rsidP="008B249A">
      <w:pPr>
        <w:keepLines/>
        <w:numPr>
          <w:ilvl w:val="0"/>
          <w:numId w:val="158"/>
        </w:numPr>
        <w:suppressAutoHyphens w:val="0"/>
        <w:adjustRightInd w:val="0"/>
        <w:snapToGrid w:val="0"/>
        <w:spacing w:after="200" w:line="276" w:lineRule="auto"/>
        <w:ind w:left="426"/>
        <w:rPr>
          <w:rFonts w:asciiTheme="minorHAnsi" w:eastAsia="Calibri" w:hAnsiTheme="minorHAnsi" w:cstheme="minorHAnsi"/>
        </w:rPr>
      </w:pPr>
      <w:r w:rsidRPr="00F03C6E">
        <w:rPr>
          <w:rFonts w:asciiTheme="minorHAnsi" w:eastAsia="Calibri" w:hAnsiTheme="minorHAnsi" w:cstheme="minorHAnsi"/>
        </w:rPr>
        <w:t xml:space="preserve">W każdym przypadku Strona nie jest odpowiedzialna za niewykonanie lub nienależyte wykonanie swoich zobowiązań wynikających z Umowy, jeżeli udowodni, że niewykonanie zostało spowodowane okolicznością Siły Wyższej. </w:t>
      </w:r>
    </w:p>
    <w:p w14:paraId="67D9D657" w14:textId="77777777" w:rsidR="009C335D" w:rsidRPr="00F03C6E" w:rsidRDefault="009C335D" w:rsidP="008B249A">
      <w:pPr>
        <w:keepLines/>
        <w:numPr>
          <w:ilvl w:val="0"/>
          <w:numId w:val="158"/>
        </w:numPr>
        <w:suppressAutoHyphens w:val="0"/>
        <w:adjustRightInd w:val="0"/>
        <w:snapToGrid w:val="0"/>
        <w:spacing w:after="200" w:line="276" w:lineRule="auto"/>
        <w:ind w:left="426"/>
        <w:rPr>
          <w:rFonts w:asciiTheme="minorHAnsi" w:eastAsia="Calibri" w:hAnsiTheme="minorHAnsi" w:cstheme="minorHAnsi"/>
        </w:rPr>
      </w:pPr>
      <w:r w:rsidRPr="00F03C6E">
        <w:rPr>
          <w:rFonts w:asciiTheme="minorHAnsi" w:eastAsia="Calibri" w:hAnsiTheme="minorHAnsi" w:cstheme="minorHAnsi"/>
        </w:rPr>
        <w:t>Strona powołująca się na Siłę Wyższą przekaże drugiej Stronie wraz z powiadomieniem o zaistnieniu Siły Wyższej informację o:</w:t>
      </w:r>
    </w:p>
    <w:p w14:paraId="2B00B18E" w14:textId="77777777" w:rsidR="009C335D" w:rsidRPr="00F03C6E" w:rsidRDefault="009C335D" w:rsidP="00DF4AB8">
      <w:pPr>
        <w:keepLines/>
        <w:suppressAutoHyphens w:val="0"/>
        <w:adjustRightInd w:val="0"/>
        <w:snapToGrid w:val="0"/>
        <w:spacing w:after="200" w:line="276" w:lineRule="auto"/>
        <w:ind w:left="709" w:hanging="283"/>
        <w:contextualSpacing/>
        <w:rPr>
          <w:rFonts w:asciiTheme="minorHAnsi" w:eastAsia="Calibri" w:hAnsiTheme="minorHAnsi" w:cstheme="minorHAnsi"/>
        </w:rPr>
      </w:pPr>
      <w:r w:rsidRPr="00F03C6E">
        <w:rPr>
          <w:rFonts w:asciiTheme="minorHAnsi" w:eastAsia="Calibri" w:hAnsiTheme="minorHAnsi" w:cstheme="minorHAnsi"/>
        </w:rPr>
        <w:t>1)</w:t>
      </w:r>
      <w:r w:rsidRPr="00F03C6E">
        <w:rPr>
          <w:rFonts w:asciiTheme="minorHAnsi" w:eastAsia="Calibri" w:hAnsiTheme="minorHAnsi" w:cstheme="minorHAnsi"/>
        </w:rPr>
        <w:tab/>
        <w:t>spodziewanych skutkach działania Siły Wyższej dla możliwości prawidłowego wykonywania Umowy,</w:t>
      </w:r>
    </w:p>
    <w:p w14:paraId="54A86848" w14:textId="77777777" w:rsidR="009C335D" w:rsidRPr="00F03C6E" w:rsidRDefault="009C335D" w:rsidP="00DF4AB8">
      <w:pPr>
        <w:keepLines/>
        <w:suppressAutoHyphens w:val="0"/>
        <w:adjustRightInd w:val="0"/>
        <w:snapToGrid w:val="0"/>
        <w:spacing w:after="200" w:line="276" w:lineRule="auto"/>
        <w:ind w:left="709" w:hanging="283"/>
        <w:contextualSpacing/>
        <w:rPr>
          <w:rFonts w:asciiTheme="minorHAnsi" w:eastAsia="Calibri" w:hAnsiTheme="minorHAnsi" w:cstheme="minorHAnsi"/>
        </w:rPr>
      </w:pPr>
      <w:r w:rsidRPr="00F03C6E">
        <w:rPr>
          <w:rFonts w:asciiTheme="minorHAnsi" w:eastAsia="Calibri" w:hAnsiTheme="minorHAnsi" w:cstheme="minorHAnsi"/>
        </w:rPr>
        <w:t>2)</w:t>
      </w:r>
      <w:r w:rsidRPr="00F03C6E">
        <w:rPr>
          <w:rFonts w:asciiTheme="minorHAnsi" w:eastAsia="Calibri" w:hAnsiTheme="minorHAnsi" w:cstheme="minorHAnsi"/>
        </w:rPr>
        <w:tab/>
        <w:t>czasie rozpoczęcia i spodziewanym czasie zakończenia Siły Wyższej,</w:t>
      </w:r>
    </w:p>
    <w:p w14:paraId="5BB567DF" w14:textId="77777777" w:rsidR="009C335D" w:rsidRPr="00F03C6E" w:rsidRDefault="009C335D" w:rsidP="00DF4AB8">
      <w:pPr>
        <w:keepLines/>
        <w:suppressAutoHyphens w:val="0"/>
        <w:adjustRightInd w:val="0"/>
        <w:snapToGrid w:val="0"/>
        <w:spacing w:after="200" w:line="276" w:lineRule="auto"/>
        <w:ind w:left="709" w:hanging="283"/>
        <w:contextualSpacing/>
        <w:rPr>
          <w:rFonts w:asciiTheme="minorHAnsi" w:eastAsia="Calibri" w:hAnsiTheme="minorHAnsi" w:cstheme="minorHAnsi"/>
        </w:rPr>
      </w:pPr>
      <w:r w:rsidRPr="00F03C6E">
        <w:rPr>
          <w:rFonts w:asciiTheme="minorHAnsi" w:eastAsia="Calibri" w:hAnsiTheme="minorHAnsi" w:cstheme="minorHAnsi"/>
        </w:rPr>
        <w:t>3)</w:t>
      </w:r>
      <w:r w:rsidRPr="00F03C6E">
        <w:rPr>
          <w:rFonts w:asciiTheme="minorHAnsi" w:eastAsia="Calibri" w:hAnsiTheme="minorHAnsi" w:cstheme="minorHAnsi"/>
        </w:rPr>
        <w:tab/>
        <w:t>proponowanych działaniach, które mogą zminimalizować wpływ Siły Wyższej na wykonywanie Umowy.</w:t>
      </w:r>
    </w:p>
    <w:p w14:paraId="595ECE6C" w14:textId="77777777" w:rsidR="009C335D" w:rsidRPr="00F03C6E" w:rsidRDefault="009C335D" w:rsidP="008B249A">
      <w:pPr>
        <w:keepLines/>
        <w:numPr>
          <w:ilvl w:val="0"/>
          <w:numId w:val="158"/>
        </w:numPr>
        <w:suppressAutoHyphens w:val="0"/>
        <w:adjustRightInd w:val="0"/>
        <w:snapToGrid w:val="0"/>
        <w:spacing w:after="200" w:line="276" w:lineRule="auto"/>
        <w:ind w:left="426"/>
        <w:rPr>
          <w:rFonts w:asciiTheme="minorHAnsi" w:eastAsia="Calibri" w:hAnsiTheme="minorHAnsi" w:cstheme="minorHAnsi"/>
        </w:rPr>
      </w:pPr>
      <w:r w:rsidRPr="00F03C6E">
        <w:rPr>
          <w:rFonts w:asciiTheme="minorHAnsi" w:eastAsia="Calibri" w:hAnsiTheme="minorHAnsi" w:cstheme="minorHAnsi"/>
        </w:rPr>
        <w:t>Okolicznościami siły wyższej są zdarzenia zewnętrzne, nadzwyczajne i niemożliwe do zapobieżenia, a w szczególności:</w:t>
      </w:r>
    </w:p>
    <w:p w14:paraId="2521DB1B" w14:textId="77777777" w:rsidR="009C335D" w:rsidRPr="00F03C6E" w:rsidRDefault="009C335D" w:rsidP="00362D76">
      <w:pPr>
        <w:keepLines/>
        <w:numPr>
          <w:ilvl w:val="0"/>
          <w:numId w:val="159"/>
        </w:numPr>
        <w:suppressAutoHyphens w:val="0"/>
        <w:adjustRightInd w:val="0"/>
        <w:snapToGrid w:val="0"/>
        <w:spacing w:after="200"/>
        <w:rPr>
          <w:rFonts w:asciiTheme="minorHAnsi" w:eastAsia="Calibri" w:hAnsiTheme="minorHAnsi" w:cstheme="minorHAnsi"/>
        </w:rPr>
      </w:pPr>
      <w:r w:rsidRPr="00F03C6E">
        <w:rPr>
          <w:rFonts w:asciiTheme="minorHAnsi" w:eastAsia="Calibri" w:hAnsiTheme="minorHAnsi" w:cstheme="minorHAnsi"/>
        </w:rPr>
        <w:t>wojna, w tym wojna domowa, zamieszki, rozruchy i akty terroryzmu;</w:t>
      </w:r>
    </w:p>
    <w:p w14:paraId="1EDF546E" w14:textId="77777777" w:rsidR="009C335D" w:rsidRPr="00F03C6E" w:rsidRDefault="009C335D" w:rsidP="00362D76">
      <w:pPr>
        <w:keepLines/>
        <w:numPr>
          <w:ilvl w:val="0"/>
          <w:numId w:val="159"/>
        </w:numPr>
        <w:suppressAutoHyphens w:val="0"/>
        <w:adjustRightInd w:val="0"/>
        <w:snapToGrid w:val="0"/>
        <w:spacing w:after="200"/>
        <w:rPr>
          <w:rFonts w:asciiTheme="minorHAnsi" w:eastAsia="Calibri" w:hAnsiTheme="minorHAnsi" w:cstheme="minorHAnsi"/>
        </w:rPr>
      </w:pPr>
      <w:r w:rsidRPr="00F03C6E">
        <w:rPr>
          <w:rFonts w:asciiTheme="minorHAnsi" w:eastAsia="Calibri" w:hAnsiTheme="minorHAnsi" w:cstheme="minorHAnsi"/>
        </w:rPr>
        <w:t>katastrofy naturalne, takie jak silne burze, huragany, trzęsienia ziemi, powodzie, zniszczenie przez piorun, długotrwałe silne opady;</w:t>
      </w:r>
    </w:p>
    <w:p w14:paraId="78B6CD95" w14:textId="77777777" w:rsidR="009C335D" w:rsidRPr="00F03C6E" w:rsidRDefault="009C335D" w:rsidP="00362D76">
      <w:pPr>
        <w:keepLines/>
        <w:numPr>
          <w:ilvl w:val="0"/>
          <w:numId w:val="159"/>
        </w:numPr>
        <w:suppressAutoHyphens w:val="0"/>
        <w:adjustRightInd w:val="0"/>
        <w:snapToGrid w:val="0"/>
        <w:spacing w:after="200"/>
        <w:rPr>
          <w:rFonts w:asciiTheme="minorHAnsi" w:eastAsia="Calibri" w:hAnsiTheme="minorHAnsi" w:cstheme="minorHAnsi"/>
        </w:rPr>
      </w:pPr>
      <w:r w:rsidRPr="00F03C6E">
        <w:rPr>
          <w:rFonts w:asciiTheme="minorHAnsi" w:eastAsia="Calibri" w:hAnsiTheme="minorHAnsi" w:cstheme="minorHAnsi"/>
        </w:rPr>
        <w:t>wybuchy, pożary, przerwy w dostawie prądu trwające jednorazowo nieprzerwanie co najmniej 3 dni.</w:t>
      </w:r>
    </w:p>
    <w:p w14:paraId="17F9D43A" w14:textId="711AF31D" w:rsidR="009C335D" w:rsidRPr="00F03C6E" w:rsidRDefault="009C335D" w:rsidP="008B249A">
      <w:pPr>
        <w:keepLines/>
        <w:numPr>
          <w:ilvl w:val="0"/>
          <w:numId w:val="158"/>
        </w:numPr>
        <w:suppressAutoHyphens w:val="0"/>
        <w:adjustRightInd w:val="0"/>
        <w:snapToGrid w:val="0"/>
        <w:spacing w:after="200" w:line="276" w:lineRule="auto"/>
        <w:ind w:left="426"/>
        <w:rPr>
          <w:rFonts w:asciiTheme="minorHAnsi" w:eastAsia="Calibri" w:hAnsiTheme="minorHAnsi" w:cstheme="minorHAnsi"/>
        </w:rPr>
      </w:pPr>
      <w:r w:rsidRPr="00F03C6E">
        <w:rPr>
          <w:rFonts w:asciiTheme="minorHAnsi" w:eastAsia="Calibri" w:hAnsiTheme="minorHAnsi" w:cstheme="minorHAnsi"/>
        </w:rPr>
        <w:lastRenderedPageBreak/>
        <w:t xml:space="preserve">W każdym przypadku, kiedy Strona nie wykonuje lub nienależycie wykonanie swoje zobowiązania wynikające z Umowy i powołuje się na okoliczności, o których mowa </w:t>
      </w:r>
      <w:r w:rsidRPr="00F03C6E">
        <w:rPr>
          <w:rFonts w:asciiTheme="minorHAnsi" w:eastAsia="Calibri" w:hAnsiTheme="minorHAnsi" w:cstheme="minorHAnsi"/>
        </w:rPr>
        <w:br/>
        <w:t xml:space="preserve">w ust. </w:t>
      </w:r>
      <w:r w:rsidR="00DF4AB8">
        <w:rPr>
          <w:rFonts w:asciiTheme="minorHAnsi" w:eastAsia="Calibri" w:hAnsiTheme="minorHAnsi" w:cstheme="minorHAnsi"/>
        </w:rPr>
        <w:t>5</w:t>
      </w:r>
      <w:r w:rsidRPr="00F03C6E">
        <w:rPr>
          <w:rFonts w:asciiTheme="minorHAnsi" w:eastAsia="Calibri" w:hAnsiTheme="minorHAnsi" w:cstheme="minorHAnsi"/>
        </w:rPr>
        <w:t>, Strona zobowiązana jest udowodnić, że niewykonanie zostało spowodowane okolicznością siły wyższej.</w:t>
      </w:r>
    </w:p>
    <w:p w14:paraId="664F7BBA" w14:textId="77777777" w:rsidR="009C335D" w:rsidRPr="00F03C6E" w:rsidRDefault="009C335D" w:rsidP="008B249A">
      <w:pPr>
        <w:keepLines/>
        <w:numPr>
          <w:ilvl w:val="0"/>
          <w:numId w:val="158"/>
        </w:numPr>
        <w:suppressAutoHyphens w:val="0"/>
        <w:adjustRightInd w:val="0"/>
        <w:snapToGrid w:val="0"/>
        <w:spacing w:after="200" w:line="276" w:lineRule="auto"/>
        <w:ind w:left="426"/>
        <w:rPr>
          <w:rFonts w:asciiTheme="minorHAnsi" w:eastAsia="Calibri" w:hAnsiTheme="minorHAnsi" w:cstheme="minorHAnsi"/>
        </w:rPr>
      </w:pPr>
      <w:bookmarkStart w:id="311" w:name="_Ref269823603"/>
      <w:r w:rsidRPr="00F03C6E">
        <w:rPr>
          <w:rFonts w:asciiTheme="minorHAnsi" w:eastAsia="Calibri" w:hAnsiTheme="minorHAnsi" w:cstheme="minorHAnsi"/>
        </w:rPr>
        <w:t>Strona powołująca się na zaistnienie okoliczności siły wyższej, w terminie 3 dni po zaistnieniu zdarzenia powiadomi pisemnie drugą Stronę o powyższym zdarzeniu i jego wpływie na jej zdolność do realizacji Umowy. W przypadku ustania przyczyny zaistnienia siły wyższej, w terminie 3 dni po ustaniu przyczyny zaistnienia siły wyższej powiadomi pisemnie drugą Stronę o powyższym fakcie</w:t>
      </w:r>
      <w:bookmarkEnd w:id="311"/>
      <w:r w:rsidRPr="00F03C6E">
        <w:rPr>
          <w:rFonts w:asciiTheme="minorHAnsi" w:eastAsia="Calibri" w:hAnsiTheme="minorHAnsi" w:cstheme="minorHAnsi"/>
        </w:rPr>
        <w:t>.</w:t>
      </w:r>
    </w:p>
    <w:p w14:paraId="124A736D" w14:textId="77777777" w:rsidR="009C335D" w:rsidRPr="00F03C6E" w:rsidRDefault="009C335D" w:rsidP="008B249A">
      <w:pPr>
        <w:keepLines/>
        <w:numPr>
          <w:ilvl w:val="0"/>
          <w:numId w:val="158"/>
        </w:numPr>
        <w:suppressAutoHyphens w:val="0"/>
        <w:adjustRightInd w:val="0"/>
        <w:snapToGrid w:val="0"/>
        <w:spacing w:after="200" w:line="276" w:lineRule="auto"/>
        <w:ind w:left="426"/>
        <w:rPr>
          <w:rFonts w:asciiTheme="minorHAnsi" w:eastAsia="Calibri" w:hAnsiTheme="minorHAnsi" w:cstheme="minorHAnsi"/>
        </w:rPr>
      </w:pPr>
      <w:r w:rsidRPr="00F03C6E">
        <w:rPr>
          <w:rFonts w:asciiTheme="minorHAnsi" w:eastAsia="Calibri" w:hAnsiTheme="minorHAnsi" w:cstheme="minorHAnsi"/>
        </w:rPr>
        <w:t>Strona, która nie zawiadomi o zaistnieniu okoliczności siły wyższej oraz nie przekaże drugiej Stronie pisemnego potwierdzenia tego w terminie określonym w ustępie powyżej, jest odpowiedzialna za szkody poniesione przez drugą stronę, których można było uniknąć w przypadku terminowego zawiadomienia.</w:t>
      </w:r>
    </w:p>
    <w:p w14:paraId="4D3AE2CE" w14:textId="77777777" w:rsidR="009C335D" w:rsidRPr="00F03C6E" w:rsidRDefault="009C335D" w:rsidP="008B249A">
      <w:pPr>
        <w:keepLines/>
        <w:numPr>
          <w:ilvl w:val="0"/>
          <w:numId w:val="158"/>
        </w:numPr>
        <w:suppressAutoHyphens w:val="0"/>
        <w:adjustRightInd w:val="0"/>
        <w:snapToGrid w:val="0"/>
        <w:spacing w:after="200" w:line="276" w:lineRule="auto"/>
        <w:ind w:left="426"/>
        <w:rPr>
          <w:rFonts w:asciiTheme="minorHAnsi" w:eastAsia="Calibri" w:hAnsiTheme="minorHAnsi" w:cstheme="minorHAnsi"/>
        </w:rPr>
      </w:pPr>
      <w:r w:rsidRPr="00F03C6E">
        <w:rPr>
          <w:rFonts w:asciiTheme="minorHAnsi" w:eastAsia="Calibri" w:hAnsiTheme="minorHAnsi" w:cstheme="minorHAnsi"/>
        </w:rPr>
        <w:t xml:space="preserve">W razie zaistnienia okoliczności siły wyższej terminy realizacji Umowy przedłużają się </w:t>
      </w:r>
      <w:r w:rsidRPr="00F03C6E">
        <w:rPr>
          <w:rFonts w:asciiTheme="minorHAnsi" w:eastAsia="Calibri" w:hAnsiTheme="minorHAnsi" w:cstheme="minorHAnsi"/>
        </w:rPr>
        <w:br/>
        <w:t>o okres jej trwania.</w:t>
      </w:r>
    </w:p>
    <w:bookmarkEnd w:id="309"/>
    <w:p w14:paraId="671BDA3E" w14:textId="5DE730EB" w:rsidR="009C335D" w:rsidRPr="00F03C6E" w:rsidRDefault="009C335D" w:rsidP="008B249A">
      <w:pPr>
        <w:numPr>
          <w:ilvl w:val="0"/>
          <w:numId w:val="158"/>
        </w:numPr>
        <w:spacing w:after="200" w:line="276" w:lineRule="auto"/>
        <w:ind w:left="426"/>
        <w:rPr>
          <w:rFonts w:asciiTheme="minorHAnsi" w:eastAsia="Calibri" w:hAnsiTheme="minorHAnsi" w:cstheme="minorHAnsi"/>
        </w:rPr>
      </w:pPr>
      <w:r w:rsidRPr="00F03C6E">
        <w:rPr>
          <w:rFonts w:asciiTheme="minorHAnsi" w:eastAsia="Calibri" w:hAnsiTheme="minorHAnsi" w:cstheme="minorHAnsi"/>
        </w:rPr>
        <w:t xml:space="preserve">Strony zobowiązują się do współpracy w celu zminimalizowania wpływu Siły Wyższej dla wykonywania </w:t>
      </w:r>
      <w:r w:rsidR="008B3FB0">
        <w:rPr>
          <w:rFonts w:asciiTheme="minorHAnsi" w:eastAsia="Calibri" w:hAnsiTheme="minorHAnsi" w:cstheme="minorHAnsi"/>
        </w:rPr>
        <w:t>p</w:t>
      </w:r>
      <w:r w:rsidRPr="00F03C6E">
        <w:rPr>
          <w:rFonts w:asciiTheme="minorHAnsi" w:eastAsia="Calibri" w:hAnsiTheme="minorHAnsi" w:cstheme="minorHAnsi"/>
        </w:rPr>
        <w:t>rzedmiotu Umowy.</w:t>
      </w:r>
    </w:p>
    <w:p w14:paraId="32905B75" w14:textId="77777777" w:rsidR="009C335D" w:rsidRPr="00F03C6E" w:rsidRDefault="009C335D" w:rsidP="008B249A">
      <w:pPr>
        <w:numPr>
          <w:ilvl w:val="0"/>
          <w:numId w:val="158"/>
        </w:numPr>
        <w:spacing w:after="200" w:line="276" w:lineRule="auto"/>
        <w:ind w:left="426"/>
        <w:contextualSpacing/>
        <w:rPr>
          <w:rFonts w:asciiTheme="minorHAnsi" w:eastAsia="Calibri" w:hAnsiTheme="minorHAnsi" w:cstheme="minorHAnsi"/>
        </w:rPr>
      </w:pPr>
      <w:r w:rsidRPr="00F03C6E">
        <w:rPr>
          <w:rFonts w:asciiTheme="minorHAnsi" w:eastAsia="Calibri" w:hAnsiTheme="minorHAnsi" w:cstheme="minorHAnsi"/>
        </w:rPr>
        <w:t>Strony są świadome zawarcia oraz realizacji Umowy w warunkach COVID-19, w tym możliwości pojawienia się przeszkód faktycznych i prawnych wynikających ze stanu epidemicznego lub stanu zagrożenia epidemicznego związanego z COVID-19, w postaci:</w:t>
      </w:r>
    </w:p>
    <w:p w14:paraId="671176A9" w14:textId="77777777" w:rsidR="009C335D" w:rsidRPr="00F03C6E" w:rsidRDefault="009C335D" w:rsidP="00362D76">
      <w:pPr>
        <w:spacing w:after="200"/>
        <w:ind w:left="348"/>
        <w:rPr>
          <w:rFonts w:asciiTheme="minorHAnsi" w:eastAsia="Calibri" w:hAnsiTheme="minorHAnsi" w:cstheme="minorHAnsi"/>
        </w:rPr>
      </w:pPr>
      <w:r w:rsidRPr="00F03C6E">
        <w:rPr>
          <w:rFonts w:asciiTheme="minorHAnsi" w:eastAsia="Calibri" w:hAnsiTheme="minorHAnsi" w:cstheme="minorHAnsi"/>
        </w:rPr>
        <w:t>1)</w:t>
      </w:r>
      <w:r w:rsidRPr="00F03C6E">
        <w:rPr>
          <w:rFonts w:asciiTheme="minorHAnsi" w:eastAsia="Calibri" w:hAnsiTheme="minorHAnsi" w:cstheme="minorHAnsi"/>
        </w:rPr>
        <w:tab/>
        <w:t>ograniczenia możliwości przemieszczania się, w tym zamknięcie granicy państw;</w:t>
      </w:r>
    </w:p>
    <w:p w14:paraId="24022576" w14:textId="77777777" w:rsidR="009C335D" w:rsidRPr="00F03C6E" w:rsidRDefault="009C335D" w:rsidP="00362D76">
      <w:pPr>
        <w:spacing w:after="200"/>
        <w:ind w:left="348"/>
        <w:rPr>
          <w:rFonts w:asciiTheme="minorHAnsi" w:eastAsia="Calibri" w:hAnsiTheme="minorHAnsi" w:cstheme="minorHAnsi"/>
        </w:rPr>
      </w:pPr>
      <w:r w:rsidRPr="00F03C6E">
        <w:rPr>
          <w:rFonts w:asciiTheme="minorHAnsi" w:eastAsia="Calibri" w:hAnsiTheme="minorHAnsi" w:cstheme="minorHAnsi"/>
        </w:rPr>
        <w:t>2)</w:t>
      </w:r>
      <w:r w:rsidRPr="00F03C6E">
        <w:rPr>
          <w:rFonts w:asciiTheme="minorHAnsi" w:eastAsia="Calibri" w:hAnsiTheme="minorHAnsi" w:cstheme="minorHAnsi"/>
        </w:rPr>
        <w:tab/>
        <w:t>utrudnienia dostępności niektórych towarów lub usług;</w:t>
      </w:r>
    </w:p>
    <w:p w14:paraId="0163E135" w14:textId="77777777" w:rsidR="009C335D" w:rsidRPr="00F03C6E" w:rsidRDefault="009C335D" w:rsidP="00362D76">
      <w:pPr>
        <w:spacing w:after="200"/>
        <w:ind w:left="567" w:hanging="219"/>
        <w:rPr>
          <w:rFonts w:asciiTheme="minorHAnsi" w:eastAsia="Calibri" w:hAnsiTheme="minorHAnsi" w:cstheme="minorHAnsi"/>
        </w:rPr>
      </w:pPr>
      <w:r w:rsidRPr="00F03C6E">
        <w:rPr>
          <w:rFonts w:asciiTheme="minorHAnsi" w:eastAsia="Calibri" w:hAnsiTheme="minorHAnsi" w:cstheme="minorHAnsi"/>
        </w:rPr>
        <w:t>3)</w:t>
      </w:r>
      <w:r w:rsidRPr="00F03C6E">
        <w:rPr>
          <w:rFonts w:asciiTheme="minorHAnsi" w:eastAsia="Calibri" w:hAnsiTheme="minorHAnsi" w:cstheme="minorHAnsi"/>
        </w:rPr>
        <w:tab/>
        <w:t>ograniczenia dostępności Personelu Wykonawcy, w tym Konsultantów lub personelu Zamawiającego związanego z chorobą COVID-19, w tym przymusową kwarantanną lub izolacją;</w:t>
      </w:r>
    </w:p>
    <w:p w14:paraId="6FC370B6" w14:textId="77777777" w:rsidR="009C335D" w:rsidRPr="00F03C6E" w:rsidRDefault="009C335D" w:rsidP="00362D76">
      <w:pPr>
        <w:spacing w:after="200"/>
        <w:ind w:left="348"/>
        <w:rPr>
          <w:rFonts w:asciiTheme="minorHAnsi" w:eastAsia="Calibri" w:hAnsiTheme="minorHAnsi" w:cstheme="minorHAnsi"/>
        </w:rPr>
      </w:pPr>
      <w:r w:rsidRPr="00F03C6E">
        <w:rPr>
          <w:rFonts w:asciiTheme="minorHAnsi" w:eastAsia="Calibri" w:hAnsiTheme="minorHAnsi" w:cstheme="minorHAnsi"/>
        </w:rPr>
        <w:t>4)</w:t>
      </w:r>
      <w:r w:rsidRPr="00F03C6E">
        <w:rPr>
          <w:rFonts w:asciiTheme="minorHAnsi" w:eastAsia="Calibri" w:hAnsiTheme="minorHAnsi" w:cstheme="minorHAnsi"/>
        </w:rPr>
        <w:tab/>
        <w:t>ograniczenia w dostępie do siedziby Zamawiającego.</w:t>
      </w:r>
    </w:p>
    <w:p w14:paraId="37C7FABE" w14:textId="7FDF1DAB" w:rsidR="009C335D" w:rsidRPr="00F03C6E" w:rsidRDefault="009C335D" w:rsidP="008B249A">
      <w:pPr>
        <w:numPr>
          <w:ilvl w:val="0"/>
          <w:numId w:val="158"/>
        </w:numPr>
        <w:spacing w:after="200" w:line="276" w:lineRule="auto"/>
        <w:ind w:left="426" w:hanging="284"/>
        <w:contextualSpacing/>
        <w:rPr>
          <w:rFonts w:asciiTheme="minorHAnsi" w:eastAsia="Calibri" w:hAnsiTheme="minorHAnsi" w:cstheme="minorHAnsi"/>
        </w:rPr>
      </w:pPr>
      <w:r w:rsidRPr="00F03C6E">
        <w:rPr>
          <w:rFonts w:asciiTheme="minorHAnsi" w:eastAsia="Calibri" w:hAnsiTheme="minorHAnsi" w:cstheme="minorHAnsi"/>
        </w:rPr>
        <w:t xml:space="preserve">Mając na uwadze okoliczności z ust. </w:t>
      </w:r>
      <w:r w:rsidR="006B4BA1">
        <w:rPr>
          <w:rFonts w:asciiTheme="minorHAnsi" w:eastAsia="Calibri" w:hAnsiTheme="minorHAnsi" w:cstheme="minorHAnsi"/>
        </w:rPr>
        <w:t>9</w:t>
      </w:r>
      <w:r w:rsidRPr="00F03C6E">
        <w:rPr>
          <w:rFonts w:asciiTheme="minorHAnsi" w:eastAsia="Calibri" w:hAnsiTheme="minorHAnsi" w:cstheme="minorHAnsi"/>
        </w:rPr>
        <w:t>, Strony zobowiązują się podjąć wszelki</w:t>
      </w:r>
      <w:r w:rsidR="00DE13E3">
        <w:rPr>
          <w:rFonts w:asciiTheme="minorHAnsi" w:eastAsia="Calibri" w:hAnsiTheme="minorHAnsi" w:cstheme="minorHAnsi"/>
        </w:rPr>
        <w:t>e</w:t>
      </w:r>
      <w:r w:rsidRPr="00F03C6E">
        <w:rPr>
          <w:rFonts w:asciiTheme="minorHAnsi" w:eastAsia="Calibri" w:hAnsiTheme="minorHAnsi" w:cstheme="minorHAnsi"/>
        </w:rPr>
        <w:t xml:space="preserve"> działa</w:t>
      </w:r>
      <w:r w:rsidR="00DE13E3">
        <w:rPr>
          <w:rFonts w:asciiTheme="minorHAnsi" w:eastAsia="Calibri" w:hAnsiTheme="minorHAnsi" w:cstheme="minorHAnsi"/>
        </w:rPr>
        <w:t>nia</w:t>
      </w:r>
      <w:r w:rsidRPr="00F03C6E">
        <w:rPr>
          <w:rFonts w:asciiTheme="minorHAnsi" w:eastAsia="Calibri" w:hAnsiTheme="minorHAnsi" w:cstheme="minorHAnsi"/>
        </w:rPr>
        <w:t xml:space="preserve"> niezbędn</w:t>
      </w:r>
      <w:r w:rsidR="00DE13E3">
        <w:rPr>
          <w:rFonts w:asciiTheme="minorHAnsi" w:eastAsia="Calibri" w:hAnsiTheme="minorHAnsi" w:cstheme="minorHAnsi"/>
        </w:rPr>
        <w:t>e</w:t>
      </w:r>
      <w:r w:rsidRPr="00F03C6E">
        <w:rPr>
          <w:rFonts w:asciiTheme="minorHAnsi" w:eastAsia="Calibri" w:hAnsiTheme="minorHAnsi" w:cstheme="minorHAnsi"/>
        </w:rPr>
        <w:t xml:space="preserve"> dla zachowania należytej i terminowej realizacji Umowy, bez względu na utrudnienia związane z COVID-19.</w:t>
      </w:r>
    </w:p>
    <w:p w14:paraId="0DEB1D5F" w14:textId="77777777" w:rsidR="009C335D" w:rsidRPr="00F03C6E" w:rsidRDefault="009C335D" w:rsidP="008B249A">
      <w:pPr>
        <w:numPr>
          <w:ilvl w:val="0"/>
          <w:numId w:val="158"/>
        </w:numPr>
        <w:spacing w:after="200" w:line="276" w:lineRule="auto"/>
        <w:ind w:left="426" w:hanging="284"/>
        <w:contextualSpacing/>
        <w:rPr>
          <w:rFonts w:asciiTheme="minorHAnsi" w:eastAsia="Calibri" w:hAnsiTheme="minorHAnsi" w:cstheme="minorHAnsi"/>
        </w:rPr>
      </w:pPr>
      <w:r w:rsidRPr="00F03C6E">
        <w:rPr>
          <w:rFonts w:asciiTheme="minorHAnsi" w:eastAsia="Calibri" w:hAnsiTheme="minorHAnsi" w:cstheme="minorHAnsi"/>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0FD290E5" w14:textId="6B9FF149" w:rsidR="009C335D" w:rsidRPr="00F03C6E" w:rsidRDefault="009C335D" w:rsidP="008B249A">
      <w:pPr>
        <w:numPr>
          <w:ilvl w:val="0"/>
          <w:numId w:val="158"/>
        </w:numPr>
        <w:spacing w:after="200" w:line="276" w:lineRule="auto"/>
        <w:ind w:left="426" w:hanging="284"/>
        <w:contextualSpacing/>
        <w:rPr>
          <w:rFonts w:asciiTheme="minorHAnsi" w:eastAsia="Calibri" w:hAnsiTheme="minorHAnsi" w:cstheme="minorHAnsi"/>
        </w:rPr>
      </w:pPr>
      <w:r w:rsidRPr="00F03C6E">
        <w:rPr>
          <w:rFonts w:asciiTheme="minorHAnsi" w:eastAsia="Calibri" w:hAnsiTheme="minorHAnsi" w:cstheme="minorHAnsi"/>
        </w:rPr>
        <w:t xml:space="preserve">Wykonawca w związku z COVID-19 zobowiązany jest planować i realizować swoje obowiązki wynikające z Umowy z uwzględnieniem potencjalnych ograniczeń lub utrudnień, o których mowa w ust. </w:t>
      </w:r>
      <w:r w:rsidR="006B4BA1">
        <w:rPr>
          <w:rFonts w:asciiTheme="minorHAnsi" w:eastAsia="Calibri" w:hAnsiTheme="minorHAnsi" w:cstheme="minorHAnsi"/>
        </w:rPr>
        <w:t>9</w:t>
      </w:r>
      <w:r w:rsidR="006B4BA1" w:rsidRPr="00F03C6E">
        <w:rPr>
          <w:rFonts w:asciiTheme="minorHAnsi" w:eastAsia="Calibri" w:hAnsiTheme="minorHAnsi" w:cstheme="minorHAnsi"/>
        </w:rPr>
        <w:t xml:space="preserve"> </w:t>
      </w:r>
      <w:r w:rsidRPr="00F03C6E">
        <w:rPr>
          <w:rFonts w:asciiTheme="minorHAnsi" w:eastAsia="Calibri" w:hAnsiTheme="minorHAnsi" w:cstheme="minorHAnsi"/>
        </w:rPr>
        <w:t>powyżej.</w:t>
      </w:r>
    </w:p>
    <w:p w14:paraId="59A0A849" w14:textId="0BE4554F" w:rsidR="008B3FB0" w:rsidRDefault="009C335D" w:rsidP="00362D76">
      <w:pPr>
        <w:numPr>
          <w:ilvl w:val="0"/>
          <w:numId w:val="158"/>
        </w:numPr>
        <w:spacing w:after="200" w:line="276" w:lineRule="auto"/>
        <w:ind w:left="426" w:hanging="284"/>
        <w:contextualSpacing/>
        <w:rPr>
          <w:rFonts w:asciiTheme="minorHAnsi" w:eastAsia="Calibri" w:hAnsiTheme="minorHAnsi" w:cstheme="minorHAnsi"/>
        </w:rPr>
      </w:pPr>
      <w:r w:rsidRPr="00F03C6E">
        <w:rPr>
          <w:rFonts w:asciiTheme="minorHAnsi" w:eastAsia="Calibri" w:hAnsiTheme="minorHAnsi" w:cstheme="minorHAnsi"/>
        </w:rPr>
        <w:t xml:space="preserve">Zasady określone w ust. </w:t>
      </w:r>
      <w:r w:rsidR="00DF4AB8">
        <w:rPr>
          <w:rFonts w:asciiTheme="minorHAnsi" w:eastAsia="Calibri" w:hAnsiTheme="minorHAnsi" w:cstheme="minorHAnsi"/>
        </w:rPr>
        <w:t>9</w:t>
      </w:r>
      <w:r w:rsidRPr="00F03C6E">
        <w:rPr>
          <w:rFonts w:asciiTheme="minorHAnsi" w:eastAsia="Calibri" w:hAnsiTheme="minorHAnsi" w:cstheme="minorHAnsi"/>
        </w:rPr>
        <w:t xml:space="preserve"> – 1</w:t>
      </w:r>
      <w:r w:rsidR="00DF4AB8">
        <w:rPr>
          <w:rFonts w:asciiTheme="minorHAnsi" w:eastAsia="Calibri" w:hAnsiTheme="minorHAnsi" w:cstheme="minorHAnsi"/>
        </w:rPr>
        <w:t>3</w:t>
      </w:r>
      <w:r w:rsidRPr="00F03C6E">
        <w:rPr>
          <w:rFonts w:asciiTheme="minorHAnsi" w:eastAsia="Calibri" w:hAnsiTheme="minorHAnsi" w:cstheme="minorHAnsi"/>
        </w:rPr>
        <w:t xml:space="preserve"> powyżej znajdują zastosowanie przez okres, w</w:t>
      </w:r>
      <w:r w:rsidR="00DF4AB8">
        <w:rPr>
          <w:rFonts w:asciiTheme="minorHAnsi" w:eastAsia="Calibri" w:hAnsiTheme="minorHAnsi" w:cstheme="minorHAnsi"/>
        </w:rPr>
        <w:t> </w:t>
      </w:r>
      <w:r w:rsidRPr="00F03C6E">
        <w:rPr>
          <w:rFonts w:asciiTheme="minorHAnsi" w:eastAsia="Calibri" w:hAnsiTheme="minorHAnsi" w:cstheme="minorHAnsi"/>
        </w:rPr>
        <w:t xml:space="preserve">którym na terytorium Rzeczypospolitej Polskiej obowiązuje stan zagrożenia epidemicznego albo </w:t>
      </w:r>
      <w:r w:rsidRPr="00F03C6E">
        <w:rPr>
          <w:rFonts w:asciiTheme="minorHAnsi" w:eastAsia="Calibri" w:hAnsiTheme="minorHAnsi" w:cstheme="minorHAnsi"/>
        </w:rPr>
        <w:lastRenderedPageBreak/>
        <w:t>stan epidemii ogłoszony z powodu COVID-19 albo stan nadzwyczajny wprowadzony z powodu COVID-19 na podstawie przepisów obowiązującego prawa.</w:t>
      </w:r>
    </w:p>
    <w:p w14:paraId="51A9712B" w14:textId="77777777" w:rsidR="00362D76" w:rsidRPr="00362D76" w:rsidRDefault="00362D76" w:rsidP="00362D76">
      <w:pPr>
        <w:spacing w:after="200" w:line="276" w:lineRule="auto"/>
        <w:ind w:left="426"/>
        <w:contextualSpacing/>
        <w:rPr>
          <w:rFonts w:asciiTheme="minorHAnsi" w:eastAsia="Calibri" w:hAnsiTheme="minorHAnsi" w:cstheme="minorHAnsi"/>
        </w:rPr>
      </w:pPr>
    </w:p>
    <w:p w14:paraId="16E3616D" w14:textId="094C9299" w:rsidR="00D27A7C" w:rsidRPr="00D27A7C" w:rsidRDefault="00D27A7C" w:rsidP="008B249A">
      <w:pPr>
        <w:spacing w:before="360" w:after="200" w:line="276" w:lineRule="auto"/>
        <w:outlineLvl w:val="1"/>
        <w:rPr>
          <w:rFonts w:asciiTheme="minorHAnsi" w:eastAsia="Calibri" w:hAnsiTheme="minorHAnsi" w:cstheme="minorHAnsi"/>
          <w:b/>
          <w:bCs/>
        </w:rPr>
      </w:pPr>
      <w:r w:rsidRPr="00F03C6E">
        <w:rPr>
          <w:rFonts w:asciiTheme="minorHAnsi" w:eastAsia="Calibri" w:hAnsiTheme="minorHAnsi" w:cstheme="minorHAnsi"/>
          <w:b/>
          <w:bCs/>
        </w:rPr>
        <w:t xml:space="preserve">Paragraf </w:t>
      </w:r>
      <w:r>
        <w:rPr>
          <w:rFonts w:asciiTheme="minorHAnsi" w:eastAsia="Calibri" w:hAnsiTheme="minorHAnsi" w:cstheme="minorHAnsi"/>
          <w:b/>
          <w:bCs/>
        </w:rPr>
        <w:t>9</w:t>
      </w:r>
      <w:r>
        <w:rPr>
          <w:rFonts w:asciiTheme="minorHAnsi" w:eastAsia="Calibri" w:hAnsiTheme="minorHAnsi" w:cstheme="minorHAnsi"/>
          <w:b/>
          <w:bCs/>
        </w:rPr>
        <w:br/>
        <w:t>Zmiany umowy</w:t>
      </w:r>
      <w:r w:rsidRPr="00F03C6E">
        <w:rPr>
          <w:rFonts w:asciiTheme="minorHAnsi" w:eastAsia="Calibri" w:hAnsiTheme="minorHAnsi" w:cstheme="minorHAnsi"/>
          <w:b/>
          <w:bCs/>
        </w:rPr>
        <w:t xml:space="preserve"> </w:t>
      </w:r>
    </w:p>
    <w:p w14:paraId="0FFADA3A" w14:textId="77777777" w:rsidR="009C335D" w:rsidRPr="00F03C6E" w:rsidRDefault="009C335D" w:rsidP="008B249A">
      <w:pPr>
        <w:numPr>
          <w:ilvl w:val="1"/>
          <w:numId w:val="152"/>
        </w:numPr>
        <w:spacing w:after="200" w:line="276" w:lineRule="auto"/>
        <w:ind w:left="270" w:hanging="270"/>
        <w:contextualSpacing/>
        <w:rPr>
          <w:rFonts w:asciiTheme="minorHAnsi" w:eastAsia="Calibri" w:hAnsiTheme="minorHAnsi" w:cstheme="minorHAnsi"/>
        </w:rPr>
      </w:pPr>
      <w:r w:rsidRPr="00F03C6E">
        <w:rPr>
          <w:rFonts w:asciiTheme="minorHAnsi" w:eastAsia="Calibri" w:hAnsiTheme="minorHAnsi" w:cstheme="minorHAnsi"/>
        </w:rPr>
        <w:t xml:space="preserve">Zmiany treści Umowy w stosunku do treści Oferty, na podstawie której dokonano wyboru Wykonawcy, dopuszczalne są na warunkach określonych w art. 455 ustawy </w:t>
      </w:r>
      <w:proofErr w:type="spellStart"/>
      <w:r w:rsidRPr="00F03C6E">
        <w:rPr>
          <w:rFonts w:asciiTheme="minorHAnsi" w:eastAsia="Calibri" w:hAnsiTheme="minorHAnsi" w:cstheme="minorHAnsi"/>
        </w:rPr>
        <w:t>Pzp</w:t>
      </w:r>
      <w:proofErr w:type="spellEnd"/>
      <w:r w:rsidRPr="00F03C6E">
        <w:rPr>
          <w:rFonts w:asciiTheme="minorHAnsi" w:eastAsia="Calibri" w:hAnsiTheme="minorHAnsi" w:cstheme="minorHAnsi"/>
        </w:rPr>
        <w:t>.</w:t>
      </w:r>
    </w:p>
    <w:p w14:paraId="2592A7A2" w14:textId="77777777" w:rsidR="009C335D" w:rsidRPr="00F03C6E" w:rsidRDefault="009C335D" w:rsidP="008B249A">
      <w:pPr>
        <w:numPr>
          <w:ilvl w:val="1"/>
          <w:numId w:val="152"/>
        </w:numPr>
        <w:spacing w:after="200" w:line="276" w:lineRule="auto"/>
        <w:ind w:left="270" w:hanging="270"/>
        <w:contextualSpacing/>
        <w:rPr>
          <w:rFonts w:asciiTheme="minorHAnsi" w:eastAsia="Calibri" w:hAnsiTheme="minorHAnsi" w:cstheme="minorHAnsi"/>
        </w:rPr>
      </w:pPr>
      <w:r w:rsidRPr="00F03C6E">
        <w:rPr>
          <w:rFonts w:asciiTheme="minorHAnsi" w:eastAsia="Calibri" w:hAnsiTheme="minorHAnsi" w:cstheme="minorHAnsi"/>
        </w:rPr>
        <w:t xml:space="preserve">Stosownie do art. 455 ust. 1 pkt 1 ustawy </w:t>
      </w:r>
      <w:proofErr w:type="spellStart"/>
      <w:r w:rsidRPr="00F03C6E">
        <w:rPr>
          <w:rFonts w:asciiTheme="minorHAnsi" w:eastAsia="Calibri" w:hAnsiTheme="minorHAnsi" w:cstheme="minorHAnsi"/>
        </w:rPr>
        <w:t>Pzp</w:t>
      </w:r>
      <w:proofErr w:type="spellEnd"/>
      <w:r w:rsidRPr="00F03C6E">
        <w:rPr>
          <w:rFonts w:asciiTheme="minorHAnsi" w:eastAsia="Calibri" w:hAnsiTheme="minorHAnsi" w:cstheme="minorHAnsi"/>
        </w:rPr>
        <w:t xml:space="preserve"> Zamawiający przewiduje możliwość wprowadzenia zmian w razie zaistnienia następujących okoliczności i w poniższym zakresie:</w:t>
      </w:r>
    </w:p>
    <w:p w14:paraId="0635AD0C" w14:textId="2D8235D6" w:rsidR="009C335D" w:rsidRPr="008B249A" w:rsidRDefault="009C335D" w:rsidP="008B249A">
      <w:pPr>
        <w:pStyle w:val="Akapitzlist"/>
        <w:numPr>
          <w:ilvl w:val="1"/>
          <w:numId w:val="199"/>
        </w:numPr>
        <w:spacing w:after="200" w:line="276" w:lineRule="auto"/>
        <w:ind w:left="567"/>
        <w:rPr>
          <w:rFonts w:asciiTheme="minorHAnsi" w:eastAsia="Calibri" w:hAnsiTheme="minorHAnsi" w:cstheme="minorHAnsi"/>
        </w:rPr>
      </w:pPr>
      <w:r w:rsidRPr="008B249A">
        <w:rPr>
          <w:rFonts w:asciiTheme="minorHAnsi" w:eastAsia="Calibri" w:hAnsiTheme="minorHAnsi" w:cstheme="minorHAnsi"/>
        </w:rPr>
        <w:t>zmian</w:t>
      </w:r>
      <w:r w:rsidR="00B655F8">
        <w:rPr>
          <w:rFonts w:asciiTheme="minorHAnsi" w:eastAsia="Calibri" w:hAnsiTheme="minorHAnsi" w:cstheme="minorHAnsi"/>
        </w:rPr>
        <w:t>y</w:t>
      </w:r>
      <w:r w:rsidRPr="008B249A">
        <w:rPr>
          <w:rFonts w:asciiTheme="minorHAnsi" w:eastAsia="Calibri" w:hAnsiTheme="minorHAnsi" w:cstheme="minorHAnsi"/>
        </w:rPr>
        <w:t xml:space="preserve"> w obowiązujących przepisach prawa, mając</w:t>
      </w:r>
      <w:r w:rsidR="00B655F8">
        <w:rPr>
          <w:rFonts w:asciiTheme="minorHAnsi" w:eastAsia="Calibri" w:hAnsiTheme="minorHAnsi" w:cstheme="minorHAnsi"/>
        </w:rPr>
        <w:t>e</w:t>
      </w:r>
      <w:r w:rsidRPr="008B249A">
        <w:rPr>
          <w:rFonts w:asciiTheme="minorHAnsi" w:eastAsia="Calibri" w:hAnsiTheme="minorHAnsi" w:cstheme="minorHAnsi"/>
        </w:rPr>
        <w:t xml:space="preserve"> bezpośredni wpływ na realizacje przedmiotu Umowy w ten sposób, że powodują wykonanie Umowy na dotychczasowych zasadach niemożliwym, nie celowym, nie ekonomicznym lub niezgodnym z wymaganiami, przy czym zmiana ta polegać ma na dostosowaniu Umowy do przepisów prawa,</w:t>
      </w:r>
    </w:p>
    <w:p w14:paraId="543C6BDE" w14:textId="31945C6A" w:rsidR="009C335D" w:rsidRPr="008B249A" w:rsidRDefault="009C335D" w:rsidP="008B249A">
      <w:pPr>
        <w:pStyle w:val="Akapitzlist"/>
        <w:numPr>
          <w:ilvl w:val="1"/>
          <w:numId w:val="199"/>
        </w:numPr>
        <w:spacing w:after="200" w:line="276" w:lineRule="auto"/>
        <w:ind w:left="567"/>
        <w:rPr>
          <w:rFonts w:asciiTheme="minorHAnsi" w:eastAsia="Calibri" w:hAnsiTheme="minorHAnsi" w:cstheme="minorHAnsi"/>
        </w:rPr>
      </w:pPr>
      <w:r w:rsidRPr="008B249A">
        <w:rPr>
          <w:rFonts w:asciiTheme="minorHAnsi" w:eastAsia="Calibri" w:hAnsiTheme="minorHAnsi" w:cstheme="minorHAnsi"/>
        </w:rPr>
        <w:t>zmiany terminu wykonania poszczególnych części</w:t>
      </w:r>
      <w:r w:rsidR="00627E2E" w:rsidRPr="008B249A">
        <w:rPr>
          <w:rFonts w:asciiTheme="minorHAnsi" w:eastAsia="Calibri" w:hAnsiTheme="minorHAnsi" w:cstheme="minorHAnsi"/>
        </w:rPr>
        <w:t>/Etapów</w:t>
      </w:r>
      <w:r w:rsidRPr="008B249A">
        <w:rPr>
          <w:rFonts w:asciiTheme="minorHAnsi" w:eastAsia="Calibri" w:hAnsiTheme="minorHAnsi" w:cstheme="minorHAnsi"/>
        </w:rPr>
        <w:t xml:space="preserve"> </w:t>
      </w:r>
      <w:r w:rsidR="00627E2E" w:rsidRPr="008B249A">
        <w:rPr>
          <w:rFonts w:asciiTheme="minorHAnsi" w:eastAsia="Calibri" w:hAnsiTheme="minorHAnsi" w:cstheme="minorHAnsi"/>
        </w:rPr>
        <w:t>Umowy</w:t>
      </w:r>
      <w:r w:rsidRPr="008B249A">
        <w:rPr>
          <w:rFonts w:asciiTheme="minorHAnsi" w:eastAsia="Calibri" w:hAnsiTheme="minorHAnsi" w:cstheme="minorHAnsi"/>
        </w:rPr>
        <w:t xml:space="preserve"> w wyniku konieczności wykonania dodatkowych uzgodnień, ekspertyz, analiz</w:t>
      </w:r>
      <w:r w:rsidR="00F61F1F" w:rsidRPr="008B249A">
        <w:rPr>
          <w:rFonts w:asciiTheme="minorHAnsi" w:eastAsia="Calibri" w:hAnsiTheme="minorHAnsi" w:cstheme="minorHAnsi"/>
        </w:rPr>
        <w:t>, jednak nie dłuższy niż o</w:t>
      </w:r>
      <w:r w:rsidR="00627E2E" w:rsidRPr="008B249A">
        <w:rPr>
          <w:rFonts w:asciiTheme="minorHAnsi" w:eastAsia="Calibri" w:hAnsiTheme="minorHAnsi" w:cstheme="minorHAnsi"/>
        </w:rPr>
        <w:t xml:space="preserve"> 10</w:t>
      </w:r>
      <w:r w:rsidR="00F61F1F" w:rsidRPr="008B249A">
        <w:rPr>
          <w:rFonts w:asciiTheme="minorHAnsi" w:eastAsia="Calibri" w:hAnsiTheme="minorHAnsi" w:cstheme="minorHAnsi"/>
        </w:rPr>
        <w:t xml:space="preserve"> </w:t>
      </w:r>
      <w:r w:rsidR="00627E2E" w:rsidRPr="008B249A">
        <w:rPr>
          <w:rFonts w:asciiTheme="minorHAnsi" w:eastAsia="Calibri" w:hAnsiTheme="minorHAnsi" w:cstheme="minorHAnsi"/>
        </w:rPr>
        <w:t>d</w:t>
      </w:r>
      <w:r w:rsidR="00F61F1F" w:rsidRPr="008B249A">
        <w:rPr>
          <w:rFonts w:asciiTheme="minorHAnsi" w:eastAsia="Calibri" w:hAnsiTheme="minorHAnsi" w:cstheme="minorHAnsi"/>
        </w:rPr>
        <w:t>ni</w:t>
      </w:r>
      <w:r w:rsidR="00627E2E" w:rsidRPr="008B249A">
        <w:rPr>
          <w:rFonts w:asciiTheme="minorHAnsi" w:eastAsia="Calibri" w:hAnsiTheme="minorHAnsi" w:cstheme="minorHAnsi"/>
        </w:rPr>
        <w:t xml:space="preserve"> kalendarzowych</w:t>
      </w:r>
      <w:r w:rsidR="000C2ACA">
        <w:rPr>
          <w:rFonts w:asciiTheme="minorHAnsi" w:eastAsia="Calibri" w:hAnsiTheme="minorHAnsi" w:cstheme="minorHAnsi"/>
        </w:rPr>
        <w:t xml:space="preserve"> (łącznie dla wszystkich etapów)</w:t>
      </w:r>
      <w:r w:rsidRPr="008B249A">
        <w:rPr>
          <w:rFonts w:asciiTheme="minorHAnsi" w:eastAsia="Calibri" w:hAnsiTheme="minorHAnsi" w:cstheme="minorHAnsi"/>
        </w:rPr>
        <w:t>;</w:t>
      </w:r>
    </w:p>
    <w:p w14:paraId="2D02FA91" w14:textId="5070804C" w:rsidR="009C335D" w:rsidRPr="008B249A" w:rsidRDefault="009C335D" w:rsidP="008B249A">
      <w:pPr>
        <w:pStyle w:val="Akapitzlist"/>
        <w:numPr>
          <w:ilvl w:val="1"/>
          <w:numId w:val="199"/>
        </w:numPr>
        <w:spacing w:after="200" w:line="276" w:lineRule="auto"/>
        <w:ind w:left="567"/>
        <w:rPr>
          <w:rFonts w:asciiTheme="minorHAnsi" w:eastAsia="Calibri" w:hAnsiTheme="minorHAnsi" w:cstheme="minorHAnsi"/>
        </w:rPr>
      </w:pPr>
      <w:r w:rsidRPr="008B249A">
        <w:rPr>
          <w:rFonts w:asciiTheme="minorHAnsi" w:eastAsia="Calibri" w:hAnsiTheme="minorHAnsi" w:cstheme="minorHAns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r w:rsidR="00DE4F06">
        <w:rPr>
          <w:rFonts w:asciiTheme="minorHAnsi" w:eastAsia="Calibri" w:hAnsiTheme="minorHAnsi" w:cstheme="minorHAnsi"/>
        </w:rPr>
        <w:t>;</w:t>
      </w:r>
    </w:p>
    <w:p w14:paraId="14A0C9CF" w14:textId="0D6B1987" w:rsidR="00DE4F06" w:rsidRDefault="00DE4F06" w:rsidP="00296E4A">
      <w:pPr>
        <w:pStyle w:val="Akapitzlist"/>
        <w:numPr>
          <w:ilvl w:val="1"/>
          <w:numId w:val="199"/>
        </w:numPr>
        <w:spacing w:after="200" w:line="276" w:lineRule="auto"/>
        <w:ind w:left="567"/>
        <w:rPr>
          <w:rFonts w:asciiTheme="minorHAnsi" w:eastAsia="Calibri" w:hAnsiTheme="minorHAnsi" w:cstheme="minorHAnsi"/>
        </w:rPr>
      </w:pPr>
      <w:r w:rsidRPr="00DE4F06">
        <w:rPr>
          <w:rFonts w:asciiTheme="minorHAnsi" w:eastAsia="Calibri" w:hAnsiTheme="minorHAnsi" w:cstheme="minorHAnsi"/>
        </w:rPr>
        <w:t xml:space="preserve">zmniejszenia wynagrodzenia </w:t>
      </w:r>
      <w:r w:rsidR="003222D2">
        <w:rPr>
          <w:rFonts w:asciiTheme="minorHAnsi" w:eastAsia="Calibri" w:hAnsiTheme="minorHAnsi" w:cstheme="minorHAnsi"/>
        </w:rPr>
        <w:t xml:space="preserve">nie więcej niż 20% wysokości brutto wynagrodzenia określonego w paragrafie 3 ust. 1 Umowy </w:t>
      </w:r>
      <w:r w:rsidRPr="00DE4F06">
        <w:rPr>
          <w:rFonts w:asciiTheme="minorHAnsi" w:eastAsia="Calibri" w:hAnsiTheme="minorHAnsi" w:cstheme="minorHAnsi"/>
        </w:rPr>
        <w:t xml:space="preserve">na skutek zmniejszenia zakresu </w:t>
      </w:r>
      <w:r w:rsidR="00B655F8">
        <w:rPr>
          <w:rFonts w:asciiTheme="minorHAnsi" w:eastAsia="Calibri" w:hAnsiTheme="minorHAnsi" w:cstheme="minorHAnsi"/>
        </w:rPr>
        <w:t>p</w:t>
      </w:r>
      <w:r w:rsidRPr="00DE4F06">
        <w:rPr>
          <w:rFonts w:asciiTheme="minorHAnsi" w:eastAsia="Calibri" w:hAnsiTheme="minorHAnsi" w:cstheme="minorHAnsi"/>
        </w:rPr>
        <w:t xml:space="preserve">rzedmiotu Umowy, z powodu rezygnacji z części </w:t>
      </w:r>
      <w:r w:rsidR="00B655F8">
        <w:rPr>
          <w:rFonts w:asciiTheme="minorHAnsi" w:eastAsia="Calibri" w:hAnsiTheme="minorHAnsi" w:cstheme="minorHAnsi"/>
        </w:rPr>
        <w:t>p</w:t>
      </w:r>
      <w:r w:rsidRPr="00DE4F06">
        <w:rPr>
          <w:rFonts w:asciiTheme="minorHAnsi" w:eastAsia="Calibri" w:hAnsiTheme="minorHAnsi" w:cstheme="minorHAnsi"/>
        </w:rPr>
        <w:t>rzedmiotu Umowy z przyczyn, których nie można było przewidzieć w momencie zawarcia Umowy lub z powodu odstąpienia od niej. W takim przypadku Wykonawca otrzyma wyłącznie wynagrodzenie należne z</w:t>
      </w:r>
      <w:r w:rsidR="003222D2">
        <w:rPr>
          <w:rFonts w:asciiTheme="minorHAnsi" w:eastAsia="Calibri" w:hAnsiTheme="minorHAnsi" w:cstheme="minorHAnsi"/>
        </w:rPr>
        <w:t> </w:t>
      </w:r>
      <w:r w:rsidRPr="00DE4F06">
        <w:rPr>
          <w:rFonts w:asciiTheme="minorHAnsi" w:eastAsia="Calibri" w:hAnsiTheme="minorHAnsi" w:cstheme="minorHAnsi"/>
        </w:rPr>
        <w:t>tytułu wykonania części Umowy</w:t>
      </w:r>
      <w:r>
        <w:rPr>
          <w:rFonts w:asciiTheme="minorHAnsi" w:eastAsia="Calibri" w:hAnsiTheme="minorHAnsi" w:cstheme="minorHAnsi"/>
        </w:rPr>
        <w:t>;</w:t>
      </w:r>
    </w:p>
    <w:p w14:paraId="26DBBB49" w14:textId="60BF0803" w:rsidR="009C335D" w:rsidRPr="008B249A" w:rsidRDefault="009C335D" w:rsidP="008B249A">
      <w:pPr>
        <w:pStyle w:val="Akapitzlist"/>
        <w:numPr>
          <w:ilvl w:val="1"/>
          <w:numId w:val="199"/>
        </w:numPr>
        <w:spacing w:after="200" w:line="276" w:lineRule="auto"/>
        <w:ind w:left="567"/>
        <w:rPr>
          <w:rFonts w:asciiTheme="minorHAnsi" w:eastAsia="Calibri" w:hAnsiTheme="minorHAnsi" w:cstheme="minorHAnsi"/>
        </w:rPr>
      </w:pPr>
      <w:r w:rsidRPr="008B249A">
        <w:rPr>
          <w:rFonts w:asciiTheme="minorHAnsi" w:eastAsia="Calibri" w:hAnsiTheme="minorHAnsi" w:cstheme="minorHAnsi"/>
        </w:rPr>
        <w:t xml:space="preserve"> zaistnienia siły wyższej Strony są uprawnione do dokonania zmiany sposobu wykonania poszczególnych obowiązków wynikających z Umowy, która to zmiana Umowy może nastąpić w zakresie, w jakim będzie to konieczne dla zapewnienia prawidłowego i terminowego </w:t>
      </w:r>
      <w:r w:rsidR="00760B19" w:rsidRPr="008B249A">
        <w:rPr>
          <w:rFonts w:asciiTheme="minorHAnsi" w:eastAsia="Calibri" w:hAnsiTheme="minorHAnsi" w:cstheme="minorHAnsi"/>
        </w:rPr>
        <w:t xml:space="preserve">wykonania </w:t>
      </w:r>
      <w:r w:rsidR="00627E2E" w:rsidRPr="008B249A">
        <w:rPr>
          <w:rFonts w:asciiTheme="minorHAnsi" w:eastAsia="Calibri" w:hAnsiTheme="minorHAnsi" w:cstheme="minorHAnsi"/>
        </w:rPr>
        <w:t xml:space="preserve">poszczególnych Etapów Umowy </w:t>
      </w:r>
      <w:r w:rsidRPr="008B249A">
        <w:rPr>
          <w:rFonts w:asciiTheme="minorHAnsi" w:eastAsia="Calibri" w:hAnsiTheme="minorHAnsi" w:cstheme="minorHAnsi"/>
        </w:rPr>
        <w:t xml:space="preserve"> w zaistniałej sytuacji spowodowanej siłą wyższą, w tym zmiany terminów wskazanych w Umowie</w:t>
      </w:r>
      <w:r w:rsidR="00F61F1F" w:rsidRPr="008B249A">
        <w:rPr>
          <w:rFonts w:asciiTheme="minorHAnsi" w:eastAsia="Calibri" w:hAnsiTheme="minorHAnsi" w:cstheme="minorHAnsi"/>
        </w:rPr>
        <w:t>, jednak nie dłuższy niż o</w:t>
      </w:r>
      <w:r w:rsidR="00760B19" w:rsidRPr="008B249A">
        <w:rPr>
          <w:rFonts w:asciiTheme="minorHAnsi" w:eastAsia="Calibri" w:hAnsiTheme="minorHAnsi" w:cstheme="minorHAnsi"/>
        </w:rPr>
        <w:t xml:space="preserve"> 10</w:t>
      </w:r>
      <w:r w:rsidR="00F61F1F" w:rsidRPr="008B249A">
        <w:rPr>
          <w:rFonts w:asciiTheme="minorHAnsi" w:eastAsia="Calibri" w:hAnsiTheme="minorHAnsi" w:cstheme="minorHAnsi"/>
        </w:rPr>
        <w:t xml:space="preserve"> dni</w:t>
      </w:r>
      <w:r w:rsidRPr="008B249A">
        <w:rPr>
          <w:rFonts w:asciiTheme="minorHAnsi" w:eastAsia="Calibri" w:hAnsiTheme="minorHAnsi" w:cstheme="minorHAnsi"/>
        </w:rPr>
        <w:t>;</w:t>
      </w:r>
    </w:p>
    <w:p w14:paraId="56AC9F22" w14:textId="4521E2DC" w:rsidR="009C335D" w:rsidRPr="008B249A" w:rsidRDefault="009C335D" w:rsidP="008B249A">
      <w:pPr>
        <w:pStyle w:val="Akapitzlist"/>
        <w:numPr>
          <w:ilvl w:val="1"/>
          <w:numId w:val="199"/>
        </w:numPr>
        <w:spacing w:after="200" w:line="276" w:lineRule="auto"/>
        <w:ind w:left="567" w:hanging="357"/>
        <w:rPr>
          <w:rFonts w:asciiTheme="minorHAnsi" w:eastAsia="Calibri" w:hAnsiTheme="minorHAnsi" w:cstheme="minorHAnsi"/>
        </w:rPr>
      </w:pPr>
      <w:r w:rsidRPr="008B249A">
        <w:rPr>
          <w:rFonts w:asciiTheme="minorHAnsi" w:eastAsia="Calibri" w:hAnsiTheme="minorHAnsi" w:cstheme="minorHAnsi"/>
        </w:rPr>
        <w:t>sposobu wykonania Umowy w obszarach: organizacyjnym, wykorzystywanych narzędzi, przyjętych metod i kanałów komunikacji, zasad i sposobu odbioru;</w:t>
      </w:r>
    </w:p>
    <w:p w14:paraId="3761BD5C" w14:textId="5D2A015D" w:rsidR="009C335D" w:rsidRPr="008B249A" w:rsidRDefault="009C335D" w:rsidP="008B249A">
      <w:pPr>
        <w:pStyle w:val="Akapitzlist"/>
        <w:numPr>
          <w:ilvl w:val="1"/>
          <w:numId w:val="199"/>
        </w:numPr>
        <w:spacing w:after="200" w:line="276" w:lineRule="auto"/>
        <w:ind w:left="567" w:hanging="357"/>
        <w:rPr>
          <w:rFonts w:asciiTheme="minorHAnsi" w:eastAsia="Calibri" w:hAnsiTheme="minorHAnsi" w:cstheme="minorHAnsi"/>
        </w:rPr>
      </w:pPr>
      <w:r w:rsidRPr="008B249A">
        <w:rPr>
          <w:rFonts w:asciiTheme="minorHAnsi" w:eastAsia="Calibri" w:hAnsiTheme="minorHAnsi" w:cstheme="minorHAnsi"/>
        </w:rPr>
        <w:lastRenderedPageBreak/>
        <w:t>niezbędn</w:t>
      </w:r>
      <w:r w:rsidR="00B655F8">
        <w:rPr>
          <w:rFonts w:asciiTheme="minorHAnsi" w:eastAsia="Calibri" w:hAnsiTheme="minorHAnsi" w:cstheme="minorHAnsi"/>
        </w:rPr>
        <w:t>ej</w:t>
      </w:r>
      <w:r w:rsidRPr="008B249A">
        <w:rPr>
          <w:rFonts w:asciiTheme="minorHAnsi" w:eastAsia="Calibri" w:hAnsiTheme="minorHAnsi" w:cstheme="minorHAnsi"/>
        </w:rPr>
        <w:t xml:space="preserve"> zmian</w:t>
      </w:r>
      <w:r w:rsidR="00B655F8">
        <w:rPr>
          <w:rFonts w:asciiTheme="minorHAnsi" w:eastAsia="Calibri" w:hAnsiTheme="minorHAnsi" w:cstheme="minorHAnsi"/>
        </w:rPr>
        <w:t>y</w:t>
      </w:r>
      <w:r w:rsidRPr="008B249A">
        <w:rPr>
          <w:rFonts w:asciiTheme="minorHAnsi" w:eastAsia="Calibri" w:hAnsiTheme="minorHAnsi" w:cstheme="minorHAnsi"/>
        </w:rPr>
        <w:t xml:space="preserve"> sposobu wykonania zobowiązania, o ile zmiana taka jest korzystna dla Zamawiającego lub jeżeli zmiana taka jest konieczna w celu prawidłowego wykonania </w:t>
      </w:r>
      <w:r w:rsidR="00B655F8">
        <w:rPr>
          <w:rFonts w:asciiTheme="minorHAnsi" w:eastAsia="Calibri" w:hAnsiTheme="minorHAnsi" w:cstheme="minorHAnsi"/>
        </w:rPr>
        <w:t>p</w:t>
      </w:r>
      <w:r w:rsidRPr="008B249A">
        <w:rPr>
          <w:rFonts w:asciiTheme="minorHAnsi" w:eastAsia="Calibri" w:hAnsiTheme="minorHAnsi" w:cstheme="minorHAnsi"/>
        </w:rPr>
        <w:t>rzedmiotu Umowy;</w:t>
      </w:r>
    </w:p>
    <w:p w14:paraId="59611937" w14:textId="7A4C797F" w:rsidR="003222D2" w:rsidRPr="008B249A" w:rsidRDefault="003222D2" w:rsidP="008B249A">
      <w:pPr>
        <w:pStyle w:val="Akapitzlist"/>
        <w:numPr>
          <w:ilvl w:val="1"/>
          <w:numId w:val="199"/>
        </w:numPr>
        <w:spacing w:after="200" w:line="276" w:lineRule="auto"/>
        <w:ind w:left="567" w:hanging="357"/>
        <w:rPr>
          <w:rFonts w:asciiTheme="minorHAnsi" w:eastAsia="Calibri" w:hAnsiTheme="minorHAnsi" w:cstheme="minorHAnsi"/>
        </w:rPr>
      </w:pPr>
      <w:r w:rsidRPr="003222D2">
        <w:rPr>
          <w:rFonts w:asciiTheme="minorHAnsi" w:eastAsia="Calibri" w:hAnsiTheme="minorHAnsi" w:cstheme="minorHAnsi"/>
        </w:rPr>
        <w:t xml:space="preserve"> zmian</w:t>
      </w:r>
      <w:r w:rsidR="00B655F8">
        <w:rPr>
          <w:rFonts w:asciiTheme="minorHAnsi" w:eastAsia="Calibri" w:hAnsiTheme="minorHAnsi" w:cstheme="minorHAnsi"/>
        </w:rPr>
        <w:t>y</w:t>
      </w:r>
      <w:r w:rsidRPr="003222D2">
        <w:rPr>
          <w:rFonts w:asciiTheme="minorHAnsi" w:eastAsia="Calibri" w:hAnsiTheme="minorHAnsi" w:cstheme="minorHAnsi"/>
        </w:rPr>
        <w:t xml:space="preserve"> umowy o dofinansowanie projektu pn. „</w:t>
      </w:r>
      <w:r w:rsidR="00254EBB" w:rsidRPr="00254EBB">
        <w:rPr>
          <w:rFonts w:asciiTheme="minorHAnsi" w:eastAsia="Calibri" w:hAnsiTheme="minorHAnsi" w:cstheme="minorHAnsi"/>
        </w:rPr>
        <w:t>Ośrodek Wsparcia Architektury Dostępnej (OWDA) – kompleksowe usługi w zakresie dostępności architektonicznej dla podmiotów publicznych</w:t>
      </w:r>
      <w:r w:rsidRPr="003222D2">
        <w:rPr>
          <w:rFonts w:asciiTheme="minorHAnsi" w:eastAsia="Calibri" w:hAnsiTheme="minorHAnsi" w:cstheme="minorHAnsi"/>
        </w:rPr>
        <w:t>” mając</w:t>
      </w:r>
      <w:r w:rsidR="00B655F8">
        <w:rPr>
          <w:rFonts w:asciiTheme="minorHAnsi" w:eastAsia="Calibri" w:hAnsiTheme="minorHAnsi" w:cstheme="minorHAnsi"/>
        </w:rPr>
        <w:t>ej</w:t>
      </w:r>
      <w:r w:rsidRPr="003222D2">
        <w:rPr>
          <w:rFonts w:asciiTheme="minorHAnsi" w:eastAsia="Calibri" w:hAnsiTheme="minorHAnsi" w:cstheme="minorHAnsi"/>
        </w:rPr>
        <w:t xml:space="preserve"> wpływ na zakres lub sposób lub termin realizacji Umowy;</w:t>
      </w:r>
    </w:p>
    <w:p w14:paraId="3BAA3C60" w14:textId="7B270EEF" w:rsidR="009C335D" w:rsidRPr="008B249A" w:rsidRDefault="009C335D" w:rsidP="008B249A">
      <w:pPr>
        <w:pStyle w:val="Akapitzlist"/>
        <w:numPr>
          <w:ilvl w:val="1"/>
          <w:numId w:val="199"/>
        </w:numPr>
        <w:spacing w:after="200" w:line="276" w:lineRule="auto"/>
        <w:ind w:left="567" w:hanging="357"/>
        <w:rPr>
          <w:rFonts w:asciiTheme="minorHAnsi" w:eastAsia="Calibri" w:hAnsiTheme="minorHAnsi" w:cstheme="minorHAnsi"/>
        </w:rPr>
      </w:pPr>
      <w:r w:rsidRPr="008B249A">
        <w:rPr>
          <w:rFonts w:asciiTheme="minorHAnsi" w:eastAsia="Calibri" w:hAnsiTheme="minorHAnsi" w:cstheme="minorHAnsi"/>
        </w:rPr>
        <w:t xml:space="preserve"> zmiany przepisów prawa w zakresie ochrony danych osobowych, </w:t>
      </w:r>
      <w:r w:rsidR="000C2ACA" w:rsidRPr="008B249A">
        <w:rPr>
          <w:rFonts w:asciiTheme="minorHAnsi" w:eastAsia="Calibri" w:hAnsiTheme="minorHAnsi" w:cstheme="minorHAnsi"/>
        </w:rPr>
        <w:t>w</w:t>
      </w:r>
      <w:r w:rsidR="000C2ACA">
        <w:rPr>
          <w:rFonts w:asciiTheme="minorHAnsi" w:eastAsia="Calibri" w:hAnsiTheme="minorHAnsi" w:cstheme="minorHAnsi"/>
        </w:rPr>
        <w:t> </w:t>
      </w:r>
      <w:r w:rsidRPr="008B249A">
        <w:rPr>
          <w:rFonts w:asciiTheme="minorHAnsi" w:eastAsia="Calibri" w:hAnsiTheme="minorHAnsi" w:cstheme="minorHAnsi"/>
        </w:rPr>
        <w:t xml:space="preserve">tym </w:t>
      </w:r>
      <w:r w:rsidR="00E648FE" w:rsidRPr="008B249A">
        <w:rPr>
          <w:rFonts w:asciiTheme="minorHAnsi" w:eastAsia="Calibri" w:hAnsiTheme="minorHAnsi" w:cstheme="minorHAnsi"/>
        </w:rPr>
        <w:t>w </w:t>
      </w:r>
      <w:r w:rsidRPr="008B249A">
        <w:rPr>
          <w:rFonts w:asciiTheme="minorHAnsi" w:eastAsia="Calibri" w:hAnsiTheme="minorHAnsi" w:cstheme="minorHAnsi"/>
        </w:rPr>
        <w:t xml:space="preserve">szczególności, gdy zostaną doprecyzowane wymogi w zakresie ochrony danych osobowych wynikające z przepisów Rozporządzenia Parlamentu Europejskiego i Rady (UE) 2016/679 </w:t>
      </w:r>
      <w:r w:rsidR="00E648FE" w:rsidRPr="008B249A">
        <w:rPr>
          <w:rFonts w:asciiTheme="minorHAnsi" w:eastAsia="Calibri" w:hAnsiTheme="minorHAnsi" w:cstheme="minorHAnsi"/>
        </w:rPr>
        <w:t>z </w:t>
      </w:r>
      <w:r w:rsidRPr="008B249A">
        <w:rPr>
          <w:rFonts w:asciiTheme="minorHAnsi" w:eastAsia="Calibri" w:hAnsiTheme="minorHAnsi" w:cstheme="minorHAnsi"/>
        </w:rPr>
        <w:t>dnia 27 kwietnia 2016 r. w sprawie ochrony osób fizycznych w związku z przetwarzaniem danych osobowych i w sprawie swobodnego przepływu takich danych oraz uchylenia dyrektywy 95/46/WE</w:t>
      </w:r>
      <w:r w:rsidR="00B655F8">
        <w:rPr>
          <w:rFonts w:asciiTheme="minorHAnsi" w:eastAsia="Calibri" w:hAnsiTheme="minorHAnsi" w:cstheme="minorHAnsi"/>
        </w:rPr>
        <w:t>.</w:t>
      </w:r>
    </w:p>
    <w:p w14:paraId="4B8533A9" w14:textId="7412C326" w:rsidR="009C335D" w:rsidRPr="00F03C6E" w:rsidRDefault="009C335D" w:rsidP="008B249A">
      <w:pPr>
        <w:numPr>
          <w:ilvl w:val="1"/>
          <w:numId w:val="152"/>
        </w:numPr>
        <w:spacing w:after="200" w:line="276" w:lineRule="auto"/>
        <w:ind w:left="270" w:hanging="270"/>
        <w:contextualSpacing/>
        <w:rPr>
          <w:rFonts w:asciiTheme="minorHAnsi" w:eastAsia="Calibri" w:hAnsiTheme="minorHAnsi" w:cstheme="minorHAnsi"/>
        </w:rPr>
      </w:pPr>
      <w:r w:rsidRPr="00F03C6E">
        <w:rPr>
          <w:rFonts w:asciiTheme="minorHAnsi" w:eastAsia="Calibri" w:hAnsiTheme="minorHAnsi" w:cstheme="minorHAnsi"/>
        </w:rPr>
        <w:t xml:space="preserve">Strony przewidują możliwość dokonania zmiany wysokości wynagrodzenia należnego Wykonawcy, o którym mowa w paragrafie </w:t>
      </w:r>
      <w:r w:rsidR="00DE4F06">
        <w:rPr>
          <w:rFonts w:asciiTheme="minorHAnsi" w:eastAsia="Calibri" w:hAnsiTheme="minorHAnsi" w:cstheme="minorHAnsi"/>
        </w:rPr>
        <w:t>3</w:t>
      </w:r>
      <w:r w:rsidR="00DE4F06" w:rsidRPr="00F03C6E">
        <w:rPr>
          <w:rFonts w:asciiTheme="minorHAnsi" w:eastAsia="Calibri" w:hAnsiTheme="minorHAnsi" w:cstheme="minorHAnsi"/>
        </w:rPr>
        <w:t xml:space="preserve"> </w:t>
      </w:r>
      <w:r w:rsidRPr="00F03C6E">
        <w:rPr>
          <w:rFonts w:asciiTheme="minorHAnsi" w:eastAsia="Calibri" w:hAnsiTheme="minorHAnsi" w:cstheme="minorHAnsi"/>
        </w:rPr>
        <w:t>ust. 1, w przypadku zmiany:</w:t>
      </w:r>
    </w:p>
    <w:p w14:paraId="501BA5EC" w14:textId="1BB6BF27" w:rsidR="009C335D" w:rsidRPr="00F03C6E" w:rsidRDefault="009C335D" w:rsidP="008B249A">
      <w:pPr>
        <w:numPr>
          <w:ilvl w:val="2"/>
          <w:numId w:val="202"/>
        </w:numPr>
        <w:spacing w:after="200" w:line="276" w:lineRule="auto"/>
        <w:ind w:left="709" w:hanging="425"/>
        <w:contextualSpacing/>
        <w:rPr>
          <w:rFonts w:asciiTheme="minorHAnsi" w:eastAsia="Calibri" w:hAnsiTheme="minorHAnsi" w:cstheme="minorHAnsi"/>
        </w:rPr>
      </w:pPr>
      <w:r w:rsidRPr="00F03C6E">
        <w:rPr>
          <w:rFonts w:asciiTheme="minorHAnsi" w:eastAsia="Calibri" w:hAnsiTheme="minorHAnsi" w:cstheme="minorHAnsi"/>
        </w:rPr>
        <w:t>stawki podatku od towarów i usług oraz podatku akcyzowego;</w:t>
      </w:r>
    </w:p>
    <w:p w14:paraId="4FB92C2B" w14:textId="0ED581E4" w:rsidR="009C335D" w:rsidRPr="00F03C6E" w:rsidRDefault="009C335D" w:rsidP="008B249A">
      <w:pPr>
        <w:numPr>
          <w:ilvl w:val="2"/>
          <w:numId w:val="202"/>
        </w:numPr>
        <w:spacing w:after="200" w:line="276" w:lineRule="auto"/>
        <w:ind w:left="709" w:hanging="425"/>
        <w:contextualSpacing/>
        <w:rPr>
          <w:rFonts w:asciiTheme="minorHAnsi" w:eastAsia="Calibri" w:hAnsiTheme="minorHAnsi" w:cstheme="minorHAnsi"/>
        </w:rPr>
      </w:pPr>
      <w:r w:rsidRPr="00F03C6E">
        <w:rPr>
          <w:rFonts w:asciiTheme="minorHAnsi" w:eastAsia="Calibri" w:hAnsiTheme="minorHAnsi" w:cstheme="minorHAnsi"/>
        </w:rPr>
        <w:t xml:space="preserve">wysokości minimalnego wynagrodzenia za pracę albo wysokości minimalnej stawki godzinowej, ustalonych na podstawie ustawy z dnia 10 października 2002 r. </w:t>
      </w:r>
      <w:r w:rsidR="000C2ACA" w:rsidRPr="00F03C6E">
        <w:rPr>
          <w:rFonts w:asciiTheme="minorHAnsi" w:eastAsia="Calibri" w:hAnsiTheme="minorHAnsi" w:cstheme="minorHAnsi"/>
        </w:rPr>
        <w:t>o</w:t>
      </w:r>
      <w:r w:rsidR="000C2ACA">
        <w:rPr>
          <w:rFonts w:asciiTheme="minorHAnsi" w:eastAsia="Calibri" w:hAnsiTheme="minorHAnsi" w:cstheme="minorHAnsi"/>
        </w:rPr>
        <w:t> </w:t>
      </w:r>
      <w:r w:rsidRPr="00F03C6E">
        <w:rPr>
          <w:rFonts w:asciiTheme="minorHAnsi" w:eastAsia="Calibri" w:hAnsiTheme="minorHAnsi" w:cstheme="minorHAnsi"/>
        </w:rPr>
        <w:t>minimalnym wynagrodzeniu za pracę;</w:t>
      </w:r>
    </w:p>
    <w:p w14:paraId="0DE05ADF" w14:textId="12C9C00F" w:rsidR="009C335D" w:rsidRDefault="009C335D" w:rsidP="008B249A">
      <w:pPr>
        <w:numPr>
          <w:ilvl w:val="2"/>
          <w:numId w:val="202"/>
        </w:numPr>
        <w:spacing w:after="200" w:line="276" w:lineRule="auto"/>
        <w:ind w:left="709" w:hanging="425"/>
        <w:contextualSpacing/>
        <w:rPr>
          <w:rFonts w:asciiTheme="minorHAnsi" w:eastAsia="Calibri" w:hAnsiTheme="minorHAnsi" w:cstheme="minorHAnsi"/>
        </w:rPr>
      </w:pPr>
      <w:r w:rsidRPr="00F03C6E">
        <w:rPr>
          <w:rFonts w:asciiTheme="minorHAnsi" w:eastAsia="Calibri" w:hAnsiTheme="minorHAnsi" w:cstheme="minorHAnsi"/>
        </w:rPr>
        <w:t>zasad podlegania ubezpieczeniom społecznym lub ubezpieczeniu zdrowotnemu lub wysokości stawki składki na ubezpieczenia społeczne lub ubezpieczenie zdrowotne;</w:t>
      </w:r>
    </w:p>
    <w:p w14:paraId="730ACA0A" w14:textId="2FE4CFB0" w:rsidR="009C335D" w:rsidRPr="00B36276" w:rsidRDefault="009C335D" w:rsidP="008B249A">
      <w:pPr>
        <w:numPr>
          <w:ilvl w:val="2"/>
          <w:numId w:val="202"/>
        </w:numPr>
        <w:spacing w:after="200" w:line="276" w:lineRule="auto"/>
        <w:ind w:left="709" w:hanging="425"/>
        <w:contextualSpacing/>
        <w:rPr>
          <w:rFonts w:asciiTheme="minorHAnsi" w:eastAsia="Calibri" w:hAnsiTheme="minorHAnsi" w:cstheme="minorHAnsi"/>
        </w:rPr>
      </w:pPr>
      <w:r w:rsidRPr="00B36276">
        <w:rPr>
          <w:rFonts w:asciiTheme="minorHAnsi" w:eastAsia="Calibri" w:hAnsiTheme="minorHAnsi" w:cstheme="minorHAnsi"/>
        </w:rPr>
        <w:t xml:space="preserve">zasad gromadzenia i wysokości wpłat do pracowniczych planów kapitałowych, </w:t>
      </w:r>
      <w:r w:rsidR="000C2ACA" w:rsidRPr="00B36276">
        <w:rPr>
          <w:rFonts w:asciiTheme="minorHAnsi" w:eastAsia="Calibri" w:hAnsiTheme="minorHAnsi" w:cstheme="minorHAnsi"/>
        </w:rPr>
        <w:t>o</w:t>
      </w:r>
      <w:r w:rsidR="000C2ACA">
        <w:rPr>
          <w:rFonts w:asciiTheme="minorHAnsi" w:eastAsia="Calibri" w:hAnsiTheme="minorHAnsi" w:cstheme="minorHAnsi"/>
        </w:rPr>
        <w:t> </w:t>
      </w:r>
      <w:r w:rsidRPr="00B36276">
        <w:rPr>
          <w:rFonts w:asciiTheme="minorHAnsi" w:eastAsia="Calibri" w:hAnsiTheme="minorHAnsi" w:cstheme="minorHAnsi"/>
        </w:rPr>
        <w:t xml:space="preserve">których mowa w ustawie z dnia 4 października 2018 r. o pracowniczych planach kapitałowych </w:t>
      </w:r>
    </w:p>
    <w:p w14:paraId="7FF5E833" w14:textId="327F5755" w:rsidR="009C335D" w:rsidRPr="00F03C6E" w:rsidRDefault="009C335D" w:rsidP="008B249A">
      <w:pPr>
        <w:spacing w:line="276" w:lineRule="auto"/>
        <w:ind w:left="270"/>
        <w:rPr>
          <w:rFonts w:asciiTheme="minorHAnsi" w:eastAsia="Calibri" w:hAnsiTheme="minorHAnsi" w:cstheme="minorHAnsi"/>
        </w:rPr>
      </w:pPr>
      <w:r w:rsidRPr="00F03C6E">
        <w:rPr>
          <w:rFonts w:asciiTheme="minorHAnsi" w:eastAsia="Calibri" w:hAnsiTheme="minorHAnsi" w:cstheme="minorHAnsi"/>
        </w:rPr>
        <w:t xml:space="preserve">– jeżeli zmiany te będą miały wpływ na koszty wykonania zamówienia przez Wykonawcę </w:t>
      </w:r>
    </w:p>
    <w:p w14:paraId="17D9F56D" w14:textId="3EB6B560" w:rsidR="009C335D" w:rsidRPr="00F03C6E" w:rsidRDefault="009C335D" w:rsidP="008B249A">
      <w:pPr>
        <w:spacing w:line="276" w:lineRule="auto"/>
        <w:ind w:left="270"/>
        <w:rPr>
          <w:rFonts w:asciiTheme="minorHAnsi" w:eastAsia="Calibri" w:hAnsiTheme="minorHAnsi" w:cstheme="minorHAnsi"/>
        </w:rPr>
      </w:pPr>
      <w:r w:rsidRPr="00F03C6E">
        <w:rPr>
          <w:rFonts w:asciiTheme="minorHAnsi" w:eastAsia="Calibri" w:hAnsiTheme="minorHAnsi" w:cstheme="minorHAnsi"/>
        </w:rPr>
        <w:t xml:space="preserve">– zastosowanie mają zasady wprowadzania zmian wysokości wynagrodzenia należnego Wykonawcy, określone w postanowieniach ust. </w:t>
      </w:r>
      <w:r w:rsidR="00DE4F06">
        <w:rPr>
          <w:rFonts w:asciiTheme="minorHAnsi" w:eastAsia="Calibri" w:hAnsiTheme="minorHAnsi" w:cstheme="minorHAnsi"/>
        </w:rPr>
        <w:t>4</w:t>
      </w:r>
      <w:r w:rsidR="00DE4F06" w:rsidRPr="00F03C6E">
        <w:rPr>
          <w:rFonts w:asciiTheme="minorHAnsi" w:eastAsia="Calibri" w:hAnsiTheme="minorHAnsi" w:cstheme="minorHAnsi"/>
        </w:rPr>
        <w:t xml:space="preserve"> </w:t>
      </w:r>
      <w:r w:rsidRPr="00F03C6E">
        <w:rPr>
          <w:rFonts w:asciiTheme="minorHAnsi" w:eastAsia="Calibri" w:hAnsiTheme="minorHAnsi" w:cstheme="minorHAnsi"/>
        </w:rPr>
        <w:t xml:space="preserve">- </w:t>
      </w:r>
      <w:r w:rsidR="0000268D">
        <w:rPr>
          <w:rFonts w:asciiTheme="minorHAnsi" w:eastAsia="Calibri" w:hAnsiTheme="minorHAnsi" w:cstheme="minorHAnsi"/>
        </w:rPr>
        <w:t>9</w:t>
      </w:r>
      <w:r w:rsidRPr="00F03C6E">
        <w:rPr>
          <w:rFonts w:asciiTheme="minorHAnsi" w:eastAsia="Calibri" w:hAnsiTheme="minorHAnsi" w:cstheme="minorHAnsi"/>
        </w:rPr>
        <w:t>.</w:t>
      </w:r>
    </w:p>
    <w:p w14:paraId="3BF26160" w14:textId="259C24AA" w:rsidR="002013DF" w:rsidRDefault="002013DF" w:rsidP="008B249A">
      <w:pPr>
        <w:numPr>
          <w:ilvl w:val="1"/>
          <w:numId w:val="152"/>
        </w:numPr>
        <w:spacing w:line="276" w:lineRule="auto"/>
        <w:ind w:left="270" w:hanging="270"/>
        <w:rPr>
          <w:rFonts w:ascii="Calibri" w:eastAsia="Calibri" w:hAnsi="Calibri" w:cs="Calibri"/>
        </w:rPr>
      </w:pPr>
      <w:r>
        <w:rPr>
          <w:rFonts w:ascii="Calibri" w:eastAsia="Calibri" w:hAnsi="Calibri" w:cs="Calibri"/>
        </w:rPr>
        <w:t xml:space="preserve">Wykonawca może zwrócić się do Zamawiającego z wnioskiem złożonym w formie pisemnej lub w formie elektronicznej opatrzonej kwalifikowanym podpisem elektronicznym o przeprowadzenie negocjacji w sprawie odpowiedniej zmiany wynagrodzenia w przypadkach wskazanych w ust. </w:t>
      </w:r>
      <w:r w:rsidR="0000268D">
        <w:rPr>
          <w:rFonts w:ascii="Calibri" w:eastAsia="Calibri" w:hAnsi="Calibri" w:cs="Calibri"/>
        </w:rPr>
        <w:t>3</w:t>
      </w:r>
      <w:r>
        <w:rPr>
          <w:rFonts w:ascii="Calibri" w:eastAsia="Calibri" w:hAnsi="Calibri" w:cs="Calibri"/>
        </w:rPr>
        <w:t>,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w:t>
      </w:r>
      <w:r w:rsidR="0000268D">
        <w:rPr>
          <w:rFonts w:ascii="Calibri" w:eastAsia="Calibri" w:hAnsi="Calibri" w:cs="Calibri"/>
        </w:rPr>
        <w:t> </w:t>
      </w:r>
      <w:r>
        <w:rPr>
          <w:rFonts w:ascii="Calibri" w:eastAsia="Calibri" w:hAnsi="Calibri" w:cs="Calibri"/>
        </w:rPr>
        <w:t xml:space="preserve">których mowa odpowiednio w ust. </w:t>
      </w:r>
      <w:r w:rsidR="0000268D">
        <w:rPr>
          <w:rFonts w:ascii="Calibri" w:eastAsia="Calibri" w:hAnsi="Calibri" w:cs="Calibri"/>
        </w:rPr>
        <w:t>3</w:t>
      </w:r>
      <w:r>
        <w:rPr>
          <w:rFonts w:ascii="Calibri" w:eastAsia="Calibri" w:hAnsi="Calibri" w:cs="Calibri"/>
        </w:rPr>
        <w:t>, mają lub będą miały wpływ na koszty wykonania Umowy przez Wykonawcę oraz w jakim stopniu zmiany tych kosztów uzasadniają zmianę wysokości wynagrodzenia Wykonawcy określonego w Umowie, a w szczególności:</w:t>
      </w:r>
    </w:p>
    <w:p w14:paraId="5C8E6675" w14:textId="77777777" w:rsidR="002013DF" w:rsidRDefault="002013DF" w:rsidP="00296E4A">
      <w:pPr>
        <w:numPr>
          <w:ilvl w:val="1"/>
          <w:numId w:val="200"/>
        </w:numPr>
        <w:autoSpaceDN w:val="0"/>
        <w:spacing w:line="276" w:lineRule="auto"/>
        <w:ind w:left="851" w:hanging="426"/>
        <w:textAlignment w:val="baseline"/>
        <w:rPr>
          <w:rFonts w:ascii="Calibri" w:eastAsia="Calibri" w:hAnsi="Calibri" w:cs="Calibri"/>
        </w:rPr>
      </w:pPr>
      <w:r>
        <w:rPr>
          <w:rFonts w:ascii="Calibri" w:eastAsia="Calibri" w:hAnsi="Calibri" w:cs="Calibr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DFD7463" w14:textId="72374414" w:rsidR="002013DF" w:rsidRDefault="002013DF" w:rsidP="00296E4A">
      <w:pPr>
        <w:numPr>
          <w:ilvl w:val="1"/>
          <w:numId w:val="200"/>
        </w:numPr>
        <w:autoSpaceDN w:val="0"/>
        <w:spacing w:line="276" w:lineRule="auto"/>
        <w:ind w:left="851" w:hanging="426"/>
        <w:textAlignment w:val="baseline"/>
        <w:rPr>
          <w:rFonts w:ascii="Calibri" w:eastAsia="Calibri" w:hAnsi="Calibri" w:cs="Calibri"/>
        </w:rPr>
      </w:pPr>
      <w:r>
        <w:rPr>
          <w:rFonts w:ascii="Calibri" w:eastAsia="Calibri" w:hAnsi="Calibri" w:cs="Calibri"/>
        </w:rPr>
        <w:lastRenderedPageBreak/>
        <w:t xml:space="preserve">wykazanie wpływu zmian, o których mowa w ust. </w:t>
      </w:r>
      <w:r w:rsidR="00071E72">
        <w:rPr>
          <w:rFonts w:ascii="Calibri" w:eastAsia="Calibri" w:hAnsi="Calibri" w:cs="Calibri"/>
        </w:rPr>
        <w:t>3</w:t>
      </w:r>
      <w:r>
        <w:rPr>
          <w:rFonts w:ascii="Calibri" w:eastAsia="Calibri" w:hAnsi="Calibri" w:cs="Calibri"/>
        </w:rPr>
        <w:t>, na wysokość kosztów wykonania Umowy przez Wykonawcę;</w:t>
      </w:r>
    </w:p>
    <w:p w14:paraId="5F66EAA8" w14:textId="77777777" w:rsidR="002013DF" w:rsidRDefault="002013DF" w:rsidP="00296E4A">
      <w:pPr>
        <w:numPr>
          <w:ilvl w:val="1"/>
          <w:numId w:val="200"/>
        </w:numPr>
        <w:autoSpaceDN w:val="0"/>
        <w:spacing w:line="276" w:lineRule="auto"/>
        <w:ind w:left="851" w:hanging="426"/>
        <w:textAlignment w:val="baseline"/>
        <w:rPr>
          <w:rFonts w:ascii="Calibri" w:eastAsia="Calibri" w:hAnsi="Calibri" w:cs="Calibri"/>
        </w:rPr>
      </w:pPr>
      <w:r>
        <w:rPr>
          <w:rFonts w:ascii="Calibri" w:eastAsia="Calibri" w:hAnsi="Calibri" w:cs="Calibri"/>
        </w:rPr>
        <w:t>szczegółową kalkulację proponowanej zmienionej wysokości wynagrodzenia Wykonawcy oraz wykazanie adekwatności propozycji do zmiany wysokości kosztów wykonania Umowy przez Wykonawcę;</w:t>
      </w:r>
    </w:p>
    <w:p w14:paraId="0A451011" w14:textId="14A686F1" w:rsidR="002013DF" w:rsidRDefault="002013DF" w:rsidP="00296E4A">
      <w:pPr>
        <w:numPr>
          <w:ilvl w:val="1"/>
          <w:numId w:val="200"/>
        </w:numPr>
        <w:autoSpaceDN w:val="0"/>
        <w:spacing w:line="276" w:lineRule="auto"/>
        <w:ind w:left="851" w:hanging="426"/>
        <w:textAlignment w:val="baseline"/>
        <w:rPr>
          <w:rFonts w:ascii="Calibri" w:eastAsia="Calibri" w:hAnsi="Calibri" w:cs="Calibri"/>
        </w:rPr>
      </w:pPr>
      <w:r>
        <w:rPr>
          <w:rFonts w:ascii="Calibri" w:eastAsia="Calibri" w:hAnsi="Calibri" w:cs="Calibri"/>
        </w:rPr>
        <w:t xml:space="preserve">pisemne zestawienie zatrudnionego personelu (zarówno przed jak i po zmianie) realizującego </w:t>
      </w:r>
      <w:r w:rsidR="008B3FB0">
        <w:rPr>
          <w:rFonts w:ascii="Calibri" w:eastAsia="Calibri" w:hAnsi="Calibri" w:cs="Calibri"/>
        </w:rPr>
        <w:t>p</w:t>
      </w:r>
      <w:r>
        <w:rPr>
          <w:rFonts w:ascii="Calibri" w:eastAsia="Calibri" w:hAnsi="Calibri" w:cs="Calibri"/>
        </w:rPr>
        <w:t xml:space="preserve">rzedmiot Umowy, wraz z określeniem, które z nich są uczestnikami Pracowniczych Planów Kapitałowych – w przypadku zmiany, o której mowa w ust. </w:t>
      </w:r>
      <w:r w:rsidR="00071E72">
        <w:rPr>
          <w:rFonts w:ascii="Calibri" w:eastAsia="Calibri" w:hAnsi="Calibri" w:cs="Calibri"/>
        </w:rPr>
        <w:t>3</w:t>
      </w:r>
      <w:r>
        <w:rPr>
          <w:rFonts w:ascii="Calibri" w:eastAsia="Calibri" w:hAnsi="Calibri" w:cs="Calibri"/>
        </w:rPr>
        <w:t xml:space="preserve"> pkt </w:t>
      </w:r>
      <w:r w:rsidR="00071E72">
        <w:rPr>
          <w:rFonts w:ascii="Calibri" w:eastAsia="Calibri" w:hAnsi="Calibri" w:cs="Calibri"/>
        </w:rPr>
        <w:t>3</w:t>
      </w:r>
      <w:r>
        <w:rPr>
          <w:rFonts w:ascii="Calibri" w:eastAsia="Calibri" w:hAnsi="Calibri" w:cs="Calibri"/>
        </w:rPr>
        <w:t>.4 powyżej;</w:t>
      </w:r>
    </w:p>
    <w:p w14:paraId="16861845" w14:textId="77777777" w:rsidR="002013DF" w:rsidRDefault="002013DF" w:rsidP="00296E4A">
      <w:pPr>
        <w:numPr>
          <w:ilvl w:val="1"/>
          <w:numId w:val="200"/>
        </w:numPr>
        <w:autoSpaceDN w:val="0"/>
        <w:spacing w:line="276" w:lineRule="auto"/>
        <w:ind w:left="851" w:hanging="426"/>
        <w:textAlignment w:val="baseline"/>
        <w:rPr>
          <w:rFonts w:ascii="Calibri" w:eastAsia="Calibri" w:hAnsi="Calibri" w:cs="Calibri"/>
        </w:rPr>
      </w:pPr>
      <w:r>
        <w:rPr>
          <w:rFonts w:ascii="Calibri" w:eastAsia="Calibri" w:hAnsi="Calibri" w:cs="Calibri"/>
        </w:rPr>
        <w:t>wykazanie, że wnioskowana zmiana Umowy skutkować będzie odpowiednią zmianą wynagrodzenia.</w:t>
      </w:r>
    </w:p>
    <w:p w14:paraId="315DDC78" w14:textId="7C0FACB3" w:rsidR="002013DF" w:rsidRDefault="002013DF" w:rsidP="00296E4A">
      <w:pPr>
        <w:spacing w:line="276" w:lineRule="auto"/>
        <w:ind w:left="425"/>
        <w:rPr>
          <w:rFonts w:ascii="Calibri" w:eastAsia="Calibri" w:hAnsi="Calibri" w:cs="Calibri"/>
        </w:rPr>
      </w:pPr>
      <w:r>
        <w:rPr>
          <w:rFonts w:ascii="Calibri" w:eastAsia="Calibri" w:hAnsi="Calibri" w:cs="Calibri"/>
        </w:rPr>
        <w:t xml:space="preserve">W przypadku złożenia przez Wykonawcę powyższego wniosku, Strony będą prowadziły negocjacje z uwzględnieniem postanowień ust. </w:t>
      </w:r>
      <w:r w:rsidR="0000268D">
        <w:rPr>
          <w:rFonts w:ascii="Calibri" w:eastAsia="Calibri" w:hAnsi="Calibri" w:cs="Calibri"/>
        </w:rPr>
        <w:t>5</w:t>
      </w:r>
      <w:r>
        <w:rPr>
          <w:rFonts w:ascii="Calibri" w:eastAsia="Calibri" w:hAnsi="Calibri" w:cs="Calibri"/>
        </w:rPr>
        <w:t xml:space="preserve"> – </w:t>
      </w:r>
      <w:r w:rsidR="0000268D">
        <w:rPr>
          <w:rFonts w:ascii="Calibri" w:eastAsia="Calibri" w:hAnsi="Calibri" w:cs="Calibri"/>
        </w:rPr>
        <w:t>9</w:t>
      </w:r>
      <w:r>
        <w:rPr>
          <w:rFonts w:ascii="Calibri" w:eastAsia="Calibri" w:hAnsi="Calibri" w:cs="Calibri"/>
        </w:rPr>
        <w:t xml:space="preserve"> poniżej. </w:t>
      </w:r>
    </w:p>
    <w:p w14:paraId="78DFB36B" w14:textId="00615800" w:rsidR="002013DF" w:rsidRDefault="002013DF" w:rsidP="00296E4A">
      <w:pPr>
        <w:numPr>
          <w:ilvl w:val="0"/>
          <w:numId w:val="200"/>
        </w:numPr>
        <w:autoSpaceDN w:val="0"/>
        <w:spacing w:line="276" w:lineRule="auto"/>
        <w:ind w:left="425" w:hanging="425"/>
        <w:textAlignment w:val="baseline"/>
        <w:rPr>
          <w:rFonts w:ascii="Calibri" w:eastAsia="Calibri" w:hAnsi="Calibri" w:cs="Calibri"/>
        </w:rPr>
      </w:pPr>
      <w:r>
        <w:rPr>
          <w:rFonts w:ascii="Calibri" w:eastAsia="Calibri" w:hAnsi="Calibri" w:cs="Calibri"/>
        </w:rPr>
        <w:t xml:space="preserve">W terminie 30 dni kalendarzowych od otrzymania wniosku, o którym mowa w ust. </w:t>
      </w:r>
      <w:r w:rsidR="0000268D">
        <w:rPr>
          <w:rFonts w:ascii="Calibri" w:eastAsia="Calibri" w:hAnsi="Calibri" w:cs="Calibri"/>
        </w:rPr>
        <w:t>4</w:t>
      </w:r>
      <w:r>
        <w:rPr>
          <w:rFonts w:ascii="Calibri" w:eastAsia="Calibri" w:hAnsi="Calibri" w:cs="Calibri"/>
        </w:rPr>
        <w:t>, Zamawiający może zwrócić się do Wykonawcy o jego uzupełnienie, poprzez przekazanie dodatkowych wyjaśnień, informacji lub dokumentów (oryginałów do wglądu lub kopii potwierdzonych za zgodność z oryginałami).</w:t>
      </w:r>
    </w:p>
    <w:p w14:paraId="38F3092E" w14:textId="3553D7E8" w:rsidR="002013DF" w:rsidRDefault="002013DF" w:rsidP="00296E4A">
      <w:pPr>
        <w:numPr>
          <w:ilvl w:val="0"/>
          <w:numId w:val="200"/>
        </w:numPr>
        <w:autoSpaceDN w:val="0"/>
        <w:spacing w:line="276" w:lineRule="auto"/>
        <w:ind w:left="425" w:hanging="425"/>
        <w:textAlignment w:val="baseline"/>
        <w:rPr>
          <w:rFonts w:ascii="Calibri" w:eastAsia="Calibri" w:hAnsi="Calibri" w:cs="Calibri"/>
          <w:szCs w:val="22"/>
        </w:rPr>
      </w:pPr>
      <w:r>
        <w:rPr>
          <w:rFonts w:ascii="Calibri" w:eastAsia="Calibri" w:hAnsi="Calibri" w:cs="Calibri"/>
        </w:rPr>
        <w:t>Zamawiający zajmie w formie pisemnej lub w formie elektronicznej opatrzonej kwalifikowanym podpisem elektronicznym stanowisko wobec wniosku Wykonawcy, w</w:t>
      </w:r>
      <w:r w:rsidR="00DF4AB8">
        <w:rPr>
          <w:rFonts w:ascii="Calibri" w:eastAsia="Calibri" w:hAnsi="Calibri" w:cs="Calibri"/>
        </w:rPr>
        <w:t> </w:t>
      </w:r>
      <w:r>
        <w:rPr>
          <w:rFonts w:ascii="Calibri" w:eastAsia="Calibri" w:hAnsi="Calibri" w:cs="Calibri"/>
        </w:rPr>
        <w:t xml:space="preserve">terminie 30 dni kalendarzowych od dnia otrzymania kompletnego – w jego ocenie – wniosku. Za dzień przekazania stanowiska uznaje się dzień jego wysłania na adres właściwy dla doręczeń pism dla Wykonawcy, o którym mowa w </w:t>
      </w:r>
      <w:r w:rsidR="00EE0647">
        <w:rPr>
          <w:rFonts w:ascii="Calibri" w:eastAsia="Calibri" w:hAnsi="Calibri" w:cs="Calibri"/>
        </w:rPr>
        <w:t>p</w:t>
      </w:r>
      <w:r>
        <w:rPr>
          <w:rFonts w:ascii="Calibri" w:eastAsia="Calibri" w:hAnsi="Calibri" w:cs="Calibri"/>
        </w:rPr>
        <w:t xml:space="preserve">aragrafie 5 ust. 13 lit b) , lub przekazania go na adres poczty elektronicznej wskazany w </w:t>
      </w:r>
      <w:r w:rsidR="00EE0647">
        <w:rPr>
          <w:rFonts w:ascii="Calibri" w:eastAsia="Calibri" w:hAnsi="Calibri" w:cs="Calibri"/>
        </w:rPr>
        <w:t>p</w:t>
      </w:r>
      <w:r>
        <w:rPr>
          <w:rFonts w:ascii="Calibri" w:eastAsia="Calibri" w:hAnsi="Calibri" w:cs="Calibri"/>
        </w:rPr>
        <w:t>aragrafie 5 ust. 7 Umowy.</w:t>
      </w:r>
    </w:p>
    <w:p w14:paraId="5EB4068C" w14:textId="6C8EB359" w:rsidR="002013DF" w:rsidRDefault="002013DF" w:rsidP="00296E4A">
      <w:pPr>
        <w:numPr>
          <w:ilvl w:val="0"/>
          <w:numId w:val="200"/>
        </w:numPr>
        <w:autoSpaceDN w:val="0"/>
        <w:spacing w:line="276" w:lineRule="auto"/>
        <w:ind w:left="425" w:hanging="425"/>
        <w:textAlignment w:val="baseline"/>
        <w:rPr>
          <w:rFonts w:ascii="Calibri" w:eastAsia="Calibri" w:hAnsi="Calibri" w:cs="Calibri"/>
        </w:rPr>
      </w:pPr>
      <w:r>
        <w:rPr>
          <w:rFonts w:ascii="Calibri" w:eastAsia="Calibri" w:hAnsi="Calibri" w:cs="Calibri"/>
        </w:rPr>
        <w:t xml:space="preserve">W przypadku uwzględnienia wniosku Wykonawcy przez Zamawiającego, Strony podejmą działania w celu uzgodnienia treści aneksu do Umowy oraz jego podpisania. Zmiana wysokości wynagrodzenia Wykonawcy dotyczyć będzie części </w:t>
      </w:r>
      <w:r w:rsidR="00EE0647">
        <w:rPr>
          <w:rFonts w:ascii="Calibri" w:eastAsia="Calibri" w:hAnsi="Calibri" w:cs="Calibri"/>
        </w:rPr>
        <w:t>p</w:t>
      </w:r>
      <w:r>
        <w:rPr>
          <w:rFonts w:ascii="Calibri" w:eastAsia="Calibri" w:hAnsi="Calibri" w:cs="Calibri"/>
        </w:rPr>
        <w:t xml:space="preserve">rzedmiotu Umowy, wykonanego po dniu zawarcia aneksu. </w:t>
      </w:r>
    </w:p>
    <w:p w14:paraId="3B6C04B9" w14:textId="398355E4" w:rsidR="002013DF" w:rsidRDefault="002013DF" w:rsidP="00296E4A">
      <w:pPr>
        <w:numPr>
          <w:ilvl w:val="0"/>
          <w:numId w:val="200"/>
        </w:numPr>
        <w:autoSpaceDN w:val="0"/>
        <w:spacing w:line="276" w:lineRule="auto"/>
        <w:ind w:left="425" w:hanging="425"/>
        <w:textAlignment w:val="baseline"/>
        <w:rPr>
          <w:rFonts w:ascii="Calibri" w:eastAsia="Calibri" w:hAnsi="Calibri" w:cs="Calibri"/>
        </w:rPr>
      </w:pPr>
      <w:r>
        <w:rPr>
          <w:rFonts w:ascii="Calibri" w:eastAsia="Calibri" w:hAnsi="Calibri" w:cs="Calibri"/>
        </w:rPr>
        <w:t xml:space="preserve">Niezależnie od wniosku Wykonawcy, o którym mowa w ust. 5, Zamawiający może przekazać Wykonawcy w formie pisemnej lub w formie elektronicznej wniosek o przeprowadzenie negocjacji w sprawie odpowiedniej zmiany wynagrodzenia, w terminie od dnia opublikowania przepisów dokonujących zmian, o których mowa </w:t>
      </w:r>
      <w:r>
        <w:rPr>
          <w:rFonts w:ascii="Calibri" w:eastAsia="Calibri" w:hAnsi="Calibri" w:cs="Calibri"/>
        </w:rPr>
        <w:br/>
        <w:t xml:space="preserve">w ust. 4,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w:t>
      </w:r>
      <w:r w:rsidR="00EE0647">
        <w:rPr>
          <w:rFonts w:ascii="Calibri" w:eastAsia="Calibri" w:hAnsi="Calibri" w:cs="Calibri"/>
        </w:rPr>
        <w:t xml:space="preserve"> zmiany</w:t>
      </w:r>
      <w:r>
        <w:rPr>
          <w:rFonts w:ascii="Calibri" w:eastAsia="Calibri" w:hAnsi="Calibri" w:cs="Calibri"/>
        </w:rPr>
        <w:t xml:space="preserve"> Umowy.</w:t>
      </w:r>
    </w:p>
    <w:p w14:paraId="39FDFB35" w14:textId="36EC3872" w:rsidR="002013DF" w:rsidRDefault="002013DF" w:rsidP="00296E4A">
      <w:pPr>
        <w:numPr>
          <w:ilvl w:val="0"/>
          <w:numId w:val="200"/>
        </w:numPr>
        <w:autoSpaceDN w:val="0"/>
        <w:spacing w:line="276" w:lineRule="auto"/>
        <w:ind w:left="425" w:hanging="425"/>
        <w:textAlignment w:val="baseline"/>
        <w:rPr>
          <w:rFonts w:ascii="Calibri" w:eastAsia="Calibri" w:hAnsi="Calibri" w:cs="Calibri"/>
        </w:rPr>
      </w:pPr>
      <w:r>
        <w:rPr>
          <w:rFonts w:ascii="Calibri" w:eastAsia="Calibri" w:hAnsi="Calibri" w:cs="Calibri"/>
        </w:rPr>
        <w:t>Przed przekazaniem wniosku, o którym mowa w ust. 9 powyżej, Zamawiający może zwrócić się do Wykonawcy o udzielenie informacji lub przekazanie wyjaśnień lub dokumentów (oryginałów do wglądu lub kopii potwierdzonych za zgodność z oryginałem) niezbędnych do oceny przez Zamawiającego, czy zmiany, o których mowa w</w:t>
      </w:r>
      <w:r w:rsidR="00DF4AB8">
        <w:rPr>
          <w:rFonts w:ascii="Calibri" w:eastAsia="Calibri" w:hAnsi="Calibri" w:cs="Calibri"/>
        </w:rPr>
        <w:t> </w:t>
      </w:r>
      <w:r>
        <w:rPr>
          <w:rFonts w:ascii="Calibri" w:eastAsia="Calibri" w:hAnsi="Calibri" w:cs="Calibri"/>
        </w:rPr>
        <w:t xml:space="preserve">ust. 4 mają lub będą miały wpływ na koszty wykonania Umowy przez Wykonawcę oraz w jakim stopniu zmiany tych kosztów uzasadniają zmianę wysokości wynagrodzenia. </w:t>
      </w:r>
      <w:r>
        <w:rPr>
          <w:rFonts w:ascii="Calibri" w:eastAsia="Calibri" w:hAnsi="Calibri" w:cs="Calibri"/>
        </w:rPr>
        <w:lastRenderedPageBreak/>
        <w:t>Rodzaj i zakres tych informacji określi Zamawiający. Wykonawca jest zobowiązany w</w:t>
      </w:r>
      <w:r w:rsidR="00DF4AB8">
        <w:rPr>
          <w:rFonts w:ascii="Calibri" w:eastAsia="Calibri" w:hAnsi="Calibri" w:cs="Calibri"/>
        </w:rPr>
        <w:t> </w:t>
      </w:r>
      <w:r>
        <w:rPr>
          <w:rFonts w:ascii="Calibri" w:eastAsia="Calibri" w:hAnsi="Calibri" w:cs="Calibri"/>
        </w:rPr>
        <w:t>każdym przypadku do zajęcia w formie pisemnej lub w formie elektronicznej opatrzonej kwalifikowanym podpisem elektronicznym stanowiska w terminie 30 dni kalendarzowych od dnia otrzymania wniosku od Zamawiającego za pośrednictwem poczty elektronicznej.</w:t>
      </w:r>
    </w:p>
    <w:p w14:paraId="5F9AFD77" w14:textId="1F3E4E39" w:rsidR="002013DF" w:rsidRDefault="002013DF" w:rsidP="00296E4A">
      <w:pPr>
        <w:numPr>
          <w:ilvl w:val="0"/>
          <w:numId w:val="200"/>
        </w:numPr>
        <w:autoSpaceDN w:val="0"/>
        <w:spacing w:line="276" w:lineRule="auto"/>
        <w:ind w:left="425" w:hanging="425"/>
        <w:textAlignment w:val="baseline"/>
        <w:rPr>
          <w:rFonts w:ascii="Calibri" w:eastAsia="Calibri" w:hAnsi="Calibri" w:cs="Calibri"/>
        </w:rPr>
      </w:pPr>
      <w:r>
        <w:rPr>
          <w:rFonts w:ascii="Calibri" w:eastAsia="Calibri" w:hAnsi="Calibri" w:cs="Calibri"/>
        </w:rPr>
        <w:t>W przypadku, gdy w wyniku negocjacji Strony ustalą dokonanie odpowiedniej zmiany wynagrodzenia w zakresie określonym w ust. 9, Strony podpiszą aneks do Umowy w terminie wynikającym z ustaleń negocjacyjnych, a w przypadku braku takich ustaleń – w</w:t>
      </w:r>
      <w:r w:rsidR="00DF4AB8">
        <w:rPr>
          <w:rFonts w:ascii="Calibri" w:eastAsia="Calibri" w:hAnsi="Calibri" w:cs="Calibri"/>
        </w:rPr>
        <w:t> </w:t>
      </w:r>
      <w:r>
        <w:rPr>
          <w:rFonts w:ascii="Calibri" w:eastAsia="Calibri" w:hAnsi="Calibri" w:cs="Calibri"/>
        </w:rPr>
        <w:t xml:space="preserve"> terminie wyznaczonym przez Zamawiającego, jednak nie wcześniej niż po wejściu w życie przepisów będących przyczyną waloryzacji. Postanowienie ust. 8 zdanie drugie ma zastosowanie.</w:t>
      </w:r>
    </w:p>
    <w:p w14:paraId="57FA9692" w14:textId="77777777" w:rsidR="002013DF" w:rsidRDefault="002013DF" w:rsidP="00296E4A">
      <w:pPr>
        <w:numPr>
          <w:ilvl w:val="0"/>
          <w:numId w:val="200"/>
        </w:numPr>
        <w:autoSpaceDN w:val="0"/>
        <w:spacing w:line="276" w:lineRule="auto"/>
        <w:ind w:left="425" w:hanging="425"/>
        <w:textAlignment w:val="baseline"/>
        <w:rPr>
          <w:rFonts w:ascii="Calibri" w:eastAsia="Calibri" w:hAnsi="Calibri" w:cs="Calibri"/>
        </w:rPr>
      </w:pPr>
      <w:r>
        <w:rPr>
          <w:rFonts w:ascii="Calibri" w:eastAsia="Calibri" w:hAnsi="Calibri" w:cs="Calibri"/>
        </w:rPr>
        <w:t>W przypadku:</w:t>
      </w:r>
    </w:p>
    <w:p w14:paraId="436F3ECC" w14:textId="5668F3BD" w:rsidR="002013DF" w:rsidRDefault="002013DF" w:rsidP="00296E4A">
      <w:pPr>
        <w:numPr>
          <w:ilvl w:val="1"/>
          <w:numId w:val="200"/>
        </w:numPr>
        <w:autoSpaceDN w:val="0"/>
        <w:spacing w:line="276" w:lineRule="auto"/>
        <w:ind w:left="992" w:hanging="567"/>
        <w:textAlignment w:val="baseline"/>
        <w:rPr>
          <w:rFonts w:ascii="Calibri" w:eastAsia="Calibri" w:hAnsi="Calibri" w:cs="Calibri"/>
        </w:rPr>
      </w:pPr>
      <w:r>
        <w:rPr>
          <w:rFonts w:ascii="Calibri" w:eastAsia="Calibri" w:hAnsi="Calibri" w:cs="Calibri"/>
        </w:rPr>
        <w:t>niepodjęcia przez Wykonawcę negocjacji na podstawie wniosku Zamawiającego, o</w:t>
      </w:r>
      <w:r w:rsidR="00DF4AB8">
        <w:rPr>
          <w:rFonts w:ascii="Calibri" w:eastAsia="Calibri" w:hAnsi="Calibri" w:cs="Calibri"/>
        </w:rPr>
        <w:t> </w:t>
      </w:r>
      <w:r>
        <w:rPr>
          <w:rFonts w:ascii="Calibri" w:eastAsia="Calibri" w:hAnsi="Calibri" w:cs="Calibri"/>
        </w:rPr>
        <w:t>którym mowa w ust. 9 lub prowadzenia ich w sposób niezgodny z przepisami prawa lub zasadami współżycia społecznego;</w:t>
      </w:r>
    </w:p>
    <w:p w14:paraId="1DC8F732" w14:textId="77777777" w:rsidR="002013DF" w:rsidRDefault="002013DF" w:rsidP="00296E4A">
      <w:pPr>
        <w:numPr>
          <w:ilvl w:val="1"/>
          <w:numId w:val="200"/>
        </w:numPr>
        <w:autoSpaceDN w:val="0"/>
        <w:spacing w:line="276" w:lineRule="auto"/>
        <w:ind w:left="992" w:hanging="567"/>
        <w:textAlignment w:val="baseline"/>
        <w:rPr>
          <w:rFonts w:ascii="Calibri" w:eastAsia="Calibri" w:hAnsi="Calibri" w:cs="Calibri"/>
        </w:rPr>
      </w:pPr>
      <w:r>
        <w:rPr>
          <w:rFonts w:ascii="Calibri" w:eastAsia="Calibri" w:hAnsi="Calibri" w:cs="Calibri"/>
        </w:rPr>
        <w:t>niewykonania lub nienależytego wykonania przez Wykonawcę postanowień ust. 10 powyżej;</w:t>
      </w:r>
    </w:p>
    <w:p w14:paraId="41BFFFE6" w14:textId="0032D178" w:rsidR="002013DF" w:rsidRDefault="002013DF" w:rsidP="00296E4A">
      <w:pPr>
        <w:numPr>
          <w:ilvl w:val="1"/>
          <w:numId w:val="200"/>
        </w:numPr>
        <w:autoSpaceDN w:val="0"/>
        <w:spacing w:line="276" w:lineRule="auto"/>
        <w:ind w:left="992" w:hanging="567"/>
        <w:textAlignment w:val="baseline"/>
        <w:rPr>
          <w:rFonts w:ascii="Calibri" w:eastAsia="Calibri" w:hAnsi="Calibri" w:cs="Calibri"/>
        </w:rPr>
      </w:pPr>
      <w:r>
        <w:rPr>
          <w:rFonts w:ascii="Calibri" w:eastAsia="Calibri" w:hAnsi="Calibri" w:cs="Calibri"/>
        </w:rPr>
        <w:t xml:space="preserve">niepodpisania przez Wykonawcę </w:t>
      </w:r>
      <w:r w:rsidR="00EE0647">
        <w:rPr>
          <w:rFonts w:ascii="Calibri" w:eastAsia="Calibri" w:hAnsi="Calibri" w:cs="Calibri"/>
        </w:rPr>
        <w:t xml:space="preserve"> zmiany</w:t>
      </w:r>
      <w:r>
        <w:rPr>
          <w:rFonts w:ascii="Calibri" w:eastAsia="Calibri" w:hAnsi="Calibri" w:cs="Calibri"/>
        </w:rPr>
        <w:t xml:space="preserve"> Umowy obejmujące</w:t>
      </w:r>
      <w:r w:rsidR="00EE0647">
        <w:rPr>
          <w:rFonts w:ascii="Calibri" w:eastAsia="Calibri" w:hAnsi="Calibri" w:cs="Calibri"/>
        </w:rPr>
        <w:t>j</w:t>
      </w:r>
      <w:r>
        <w:rPr>
          <w:rFonts w:ascii="Calibri" w:eastAsia="Calibri" w:hAnsi="Calibri" w:cs="Calibri"/>
        </w:rPr>
        <w:t xml:space="preserve"> odpowiednią zmianę wynagrodzenia, wynikającą z ustaleń negocjacyjnych w terminie, o którym mowa odpowiednio w ust. 11 powyżej,</w:t>
      </w:r>
    </w:p>
    <w:p w14:paraId="7DC8E003" w14:textId="77777777" w:rsidR="002013DF" w:rsidRDefault="002013DF" w:rsidP="00296E4A">
      <w:pPr>
        <w:autoSpaceDN w:val="0"/>
        <w:spacing w:line="276" w:lineRule="auto"/>
        <w:ind w:left="425"/>
        <w:textAlignment w:val="baseline"/>
        <w:rPr>
          <w:rFonts w:ascii="Calibri" w:eastAsia="Calibri" w:hAnsi="Calibri" w:cs="Calibri"/>
        </w:rPr>
      </w:pPr>
      <w:r>
        <w:rPr>
          <w:rFonts w:ascii="Calibri" w:eastAsia="Calibri" w:hAnsi="Calibri" w:cs="Calibri"/>
        </w:rPr>
        <w:t>Zamawiający jest uprawniony do odstąpienia od Umowy, z zachowaniem 120-dniowego okresu odstąpienia, którego bieg rozpoczyna się od dnia złożenia oświadczenia przez Zamawiającego.</w:t>
      </w:r>
    </w:p>
    <w:p w14:paraId="1E46BB8B" w14:textId="4648AAE2" w:rsidR="002013DF" w:rsidRDefault="002013DF" w:rsidP="00296E4A">
      <w:pPr>
        <w:numPr>
          <w:ilvl w:val="0"/>
          <w:numId w:val="201"/>
        </w:numPr>
        <w:autoSpaceDN w:val="0"/>
        <w:spacing w:line="276" w:lineRule="auto"/>
        <w:ind w:left="425" w:hanging="425"/>
        <w:textAlignment w:val="baseline"/>
        <w:rPr>
          <w:rFonts w:ascii="Calibri" w:eastAsia="Calibri" w:hAnsi="Calibri" w:cs="Calibri"/>
        </w:rPr>
      </w:pPr>
      <w:r>
        <w:rPr>
          <w:rFonts w:ascii="Calibri" w:eastAsia="Calibri" w:hAnsi="Calibri" w:cs="Calibri"/>
        </w:rPr>
        <w:t xml:space="preserve">Zgodnie z art. 439 ustawy </w:t>
      </w:r>
      <w:proofErr w:type="spellStart"/>
      <w:r>
        <w:rPr>
          <w:rFonts w:ascii="Calibri" w:eastAsia="Calibri" w:hAnsi="Calibri" w:cs="Calibri"/>
        </w:rPr>
        <w:t>Pzp</w:t>
      </w:r>
      <w:proofErr w:type="spellEnd"/>
      <w:r>
        <w:rPr>
          <w:rFonts w:ascii="Calibri" w:eastAsia="Calibri" w:hAnsi="Calibri" w:cs="Calibri"/>
        </w:rPr>
        <w:t xml:space="preserve">, wysokość wynagrodzenia należnego Wykonawcy może podlegać waloryzacji w przypadku zmiany ceny materiałów lub kosztów związanych z realizacją </w:t>
      </w:r>
      <w:r w:rsidR="008B3FB0">
        <w:rPr>
          <w:rFonts w:ascii="Calibri" w:eastAsia="Calibri" w:hAnsi="Calibri" w:cs="Calibri"/>
        </w:rPr>
        <w:t>p</w:t>
      </w:r>
      <w:r>
        <w:rPr>
          <w:rFonts w:ascii="Calibri" w:eastAsia="Calibri" w:hAnsi="Calibri" w:cs="Calibri"/>
        </w:rPr>
        <w:t xml:space="preserve">rzedmiotu Umowy. Przez zmianę ceny materiałów lub kosztów rozumie się wzrost odpowiednio cen lub kosztów, jak i ich obniżenie, względem ceny lub kosztu przyjętych w celu ustalenia wynagrodzenia Wykonawcy zawartego w Ofercie. </w:t>
      </w:r>
    </w:p>
    <w:p w14:paraId="1A957F11" w14:textId="389A8C7C" w:rsidR="002013DF" w:rsidRDefault="002013DF" w:rsidP="00296E4A">
      <w:pPr>
        <w:numPr>
          <w:ilvl w:val="0"/>
          <w:numId w:val="201"/>
        </w:numPr>
        <w:autoSpaceDN w:val="0"/>
        <w:spacing w:line="276" w:lineRule="auto"/>
        <w:ind w:left="425" w:hanging="425"/>
        <w:textAlignment w:val="baseline"/>
        <w:rPr>
          <w:rFonts w:ascii="Calibri" w:eastAsia="Calibri" w:hAnsi="Calibri" w:cs="Calibri"/>
        </w:rPr>
      </w:pPr>
      <w:r>
        <w:rPr>
          <w:rFonts w:ascii="Calibri" w:eastAsia="Calibri" w:hAnsi="Calibri" w:cs="Calibri"/>
        </w:rPr>
        <w:t>Przy ustalaniu wysokości zmiany wynagrodzenia należnego Wykonawcy w okolicznościach wskazanych w ust. 13 powyżej, Strony będą stosować średnioroczny wskaźnik cen towarów i usług konsumpcyjnych ogółem w ostatnim zakończonym roku w</w:t>
      </w:r>
      <w:r w:rsidR="00DF4AB8">
        <w:rPr>
          <w:rFonts w:ascii="Calibri" w:eastAsia="Calibri" w:hAnsi="Calibri" w:cs="Calibri"/>
        </w:rPr>
        <w:t> </w:t>
      </w:r>
      <w:r>
        <w:rPr>
          <w:rFonts w:ascii="Calibri" w:eastAsia="Calibri" w:hAnsi="Calibri" w:cs="Calibri"/>
        </w:rPr>
        <w:t>stosunku do roku poprzedzającego ogłoszony przez Prezesa Głównego Urzędu Statystycznego w komunikacie wydanym na podstawie art. 94 ust. 1 pkt 1 lit. a ustawy z</w:t>
      </w:r>
      <w:r w:rsidR="00DF4AB8">
        <w:rPr>
          <w:rFonts w:ascii="Calibri" w:eastAsia="Calibri" w:hAnsi="Calibri" w:cs="Calibri"/>
        </w:rPr>
        <w:t> </w:t>
      </w:r>
      <w:r>
        <w:rPr>
          <w:rFonts w:ascii="Calibri" w:eastAsia="Calibri" w:hAnsi="Calibri" w:cs="Calibri"/>
        </w:rPr>
        <w:t>dnia 17 grudnia 1998 r. o emeryturach i rentach z Funduszu Ubezpieczeń Społecznych  (dalej: „wskaźnik”).</w:t>
      </w:r>
    </w:p>
    <w:p w14:paraId="74387229" w14:textId="1C0C4B1D" w:rsidR="002013DF" w:rsidRDefault="002013DF" w:rsidP="00296E4A">
      <w:pPr>
        <w:numPr>
          <w:ilvl w:val="0"/>
          <w:numId w:val="201"/>
        </w:numPr>
        <w:autoSpaceDN w:val="0"/>
        <w:spacing w:line="276" w:lineRule="auto"/>
        <w:ind w:left="425" w:hanging="425"/>
        <w:textAlignment w:val="baseline"/>
        <w:rPr>
          <w:rFonts w:ascii="Calibri" w:eastAsia="Calibri" w:hAnsi="Calibri" w:cs="Calibri"/>
          <w:szCs w:val="22"/>
        </w:rPr>
      </w:pPr>
      <w:r>
        <w:rPr>
          <w:rFonts w:ascii="Calibri" w:eastAsia="Calibri" w:hAnsi="Calibri" w:cs="Calibri"/>
        </w:rPr>
        <w:t xml:space="preserve">Strony uprawnione są do złożenia wniosku o zmianę wynagrodzenia w okolicznościach wskazanych w ust.13 jedynie w sytuacji, gdy poziom zmiany wskaźnika wyniesie co najmniej 5%. W takim przypadku, zmiana cen lub kosztów wykonania </w:t>
      </w:r>
      <w:r w:rsidR="00EE0647">
        <w:rPr>
          <w:rFonts w:ascii="Calibri" w:eastAsia="Calibri" w:hAnsi="Calibri" w:cs="Calibri"/>
        </w:rPr>
        <w:t>p</w:t>
      </w:r>
      <w:r>
        <w:rPr>
          <w:rFonts w:ascii="Calibri" w:eastAsia="Calibri" w:hAnsi="Calibri" w:cs="Calibri"/>
        </w:rPr>
        <w:t xml:space="preserve">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w:t>
      </w:r>
      <w:r>
        <w:rPr>
          <w:rFonts w:ascii="Calibri" w:eastAsia="Calibri" w:hAnsi="Calibri" w:cs="Calibri"/>
        </w:rPr>
        <w:lastRenderedPageBreak/>
        <w:t>odpowiadającej 50% wartości wskaźnika. Początkowym terminem ustalenia zmiany wynagrodzenia jest dzień otwarcia Ofert.</w:t>
      </w:r>
    </w:p>
    <w:p w14:paraId="34807792" w14:textId="77777777" w:rsidR="002013DF" w:rsidRDefault="002013DF" w:rsidP="00296E4A">
      <w:pPr>
        <w:numPr>
          <w:ilvl w:val="0"/>
          <w:numId w:val="201"/>
        </w:numPr>
        <w:autoSpaceDN w:val="0"/>
        <w:spacing w:line="276" w:lineRule="auto"/>
        <w:ind w:left="425" w:hanging="425"/>
        <w:textAlignment w:val="baseline"/>
        <w:rPr>
          <w:rFonts w:ascii="Calibri" w:eastAsia="Calibri" w:hAnsi="Calibri" w:cs="Calibri"/>
        </w:rPr>
      </w:pPr>
      <w:r>
        <w:rPr>
          <w:rFonts w:ascii="Calibri" w:eastAsia="Calibri" w:hAnsi="Calibri" w:cs="Calibri"/>
        </w:rPr>
        <w:t>Wykonawca zobowiązany jest do wykazania wpływu zmiany wskaźnika na wykonanie przedmiotu Umowy. Wniosek, o którym mowa w ust. 13,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3F77EC70" w14:textId="77777777" w:rsidR="002013DF" w:rsidRDefault="002013DF" w:rsidP="00296E4A">
      <w:pPr>
        <w:numPr>
          <w:ilvl w:val="1"/>
          <w:numId w:val="201"/>
        </w:numPr>
        <w:autoSpaceDN w:val="0"/>
        <w:spacing w:line="276" w:lineRule="auto"/>
        <w:ind w:left="992" w:hanging="567"/>
        <w:textAlignment w:val="baseline"/>
        <w:rPr>
          <w:rFonts w:ascii="Calibri" w:eastAsia="Calibri" w:hAnsi="Calibri" w:cs="Calibri"/>
        </w:rPr>
      </w:pPr>
      <w:r>
        <w:rPr>
          <w:rFonts w:ascii="Calibri" w:eastAsia="Calibri" w:hAnsi="Calibri" w:cs="Calibri"/>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76B65AB4" w14:textId="77777777" w:rsidR="002013DF" w:rsidRDefault="002013DF" w:rsidP="00296E4A">
      <w:pPr>
        <w:numPr>
          <w:ilvl w:val="1"/>
          <w:numId w:val="201"/>
        </w:numPr>
        <w:autoSpaceDN w:val="0"/>
        <w:spacing w:line="276" w:lineRule="auto"/>
        <w:ind w:left="992" w:hanging="567"/>
        <w:textAlignment w:val="baseline"/>
        <w:rPr>
          <w:rFonts w:ascii="Calibri" w:eastAsia="Calibri" w:hAnsi="Calibri" w:cs="Calibri"/>
        </w:rPr>
      </w:pPr>
      <w:r>
        <w:rPr>
          <w:rFonts w:ascii="Calibri" w:eastAsia="Calibri" w:hAnsi="Calibri" w:cs="Calibri"/>
        </w:rPr>
        <w:t xml:space="preserve">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  </w:t>
      </w:r>
    </w:p>
    <w:p w14:paraId="4CC2994F" w14:textId="77777777" w:rsidR="002013DF" w:rsidRDefault="002013DF" w:rsidP="00296E4A">
      <w:pPr>
        <w:numPr>
          <w:ilvl w:val="0"/>
          <w:numId w:val="201"/>
        </w:numPr>
        <w:autoSpaceDN w:val="0"/>
        <w:spacing w:line="276" w:lineRule="auto"/>
        <w:ind w:left="425" w:hanging="425"/>
        <w:textAlignment w:val="baseline"/>
        <w:rPr>
          <w:rFonts w:ascii="Calibri" w:eastAsia="Calibri" w:hAnsi="Calibri" w:cs="Calibri"/>
          <w:szCs w:val="22"/>
        </w:rPr>
      </w:pPr>
      <w:r>
        <w:rPr>
          <w:rFonts w:ascii="Calibri" w:eastAsia="Calibri" w:hAnsi="Calibri" w:cs="Calibri"/>
        </w:rPr>
        <w:t>Minimalny poziom zmiany wskaźnika, w wyniku którego wynagrodzenie Wykonawcy może zostać zmienione, wynosi 5% w stosunku do wskaźnika cen towarów i usług konsumpcyjnych ogółem (poziom zmiany ceny) publikowanego w komunikacie Prezesa Głównego Urzędu Statystyczny na kwartał poprzedzający kwartał, w którym została zawarta Umowa.</w:t>
      </w:r>
    </w:p>
    <w:p w14:paraId="60805785" w14:textId="77777777" w:rsidR="002013DF" w:rsidRDefault="002013DF" w:rsidP="00296E4A">
      <w:pPr>
        <w:numPr>
          <w:ilvl w:val="0"/>
          <w:numId w:val="201"/>
        </w:numPr>
        <w:autoSpaceDN w:val="0"/>
        <w:spacing w:line="276" w:lineRule="auto"/>
        <w:ind w:left="425" w:hanging="425"/>
        <w:textAlignment w:val="baseline"/>
        <w:rPr>
          <w:rFonts w:ascii="Calibri" w:eastAsia="Calibri" w:hAnsi="Calibri" w:cs="Calibri"/>
        </w:rPr>
      </w:pPr>
      <w:r>
        <w:rPr>
          <w:rFonts w:ascii="Calibri" w:eastAsia="Calibri" w:hAnsi="Calibri" w:cs="Calibri"/>
        </w:rPr>
        <w:t>Zmiana wysokości wynagrodzenia w okolicznościach wskazanych w ust. 4 i ust. 13 powyżej, może nastąpić nie częściej niż raz w roku kalendarzowym, przy czym Strony nie przewidują zmiany wynagrodzenia na podstawie ust. 4 i ust. 13 powyżej w pierwszych 12 miesiącach obowiązywania Umowy.</w:t>
      </w:r>
    </w:p>
    <w:p w14:paraId="36AA71C4" w14:textId="1EAA6623" w:rsidR="002013DF" w:rsidRDefault="002013DF" w:rsidP="00296E4A">
      <w:pPr>
        <w:numPr>
          <w:ilvl w:val="0"/>
          <w:numId w:val="201"/>
        </w:numPr>
        <w:autoSpaceDN w:val="0"/>
        <w:spacing w:line="276" w:lineRule="auto"/>
        <w:ind w:left="425" w:hanging="425"/>
        <w:textAlignment w:val="baseline"/>
        <w:rPr>
          <w:rFonts w:ascii="Calibri" w:eastAsia="Calibri" w:hAnsi="Calibri" w:cs="Calibri"/>
        </w:rPr>
      </w:pPr>
      <w:r>
        <w:rPr>
          <w:rFonts w:ascii="Calibri" w:eastAsia="Calibri" w:hAnsi="Calibri" w:cs="Calibri"/>
        </w:rPr>
        <w:t xml:space="preserve">Maksymalna wartość zmiany wynagrodzenia, o której mowa w ust. 4 i ust. 13 powyżej, wyniesie łącznie nie więcej niż 20% wartości całkowitego wynagrodzenia brutto Wykonawcy, określonego w </w:t>
      </w:r>
      <w:r w:rsidR="00EE0647">
        <w:rPr>
          <w:rFonts w:ascii="Calibri" w:eastAsia="Calibri" w:hAnsi="Calibri" w:cs="Calibri"/>
        </w:rPr>
        <w:t>p</w:t>
      </w:r>
      <w:r>
        <w:rPr>
          <w:rFonts w:ascii="Calibri" w:eastAsia="Calibri" w:hAnsi="Calibri" w:cs="Calibri"/>
        </w:rPr>
        <w:t>aragrafie 7 ust. 1 Umowy.</w:t>
      </w:r>
    </w:p>
    <w:p w14:paraId="43DB4DFC" w14:textId="77777777" w:rsidR="002013DF" w:rsidRDefault="002013DF" w:rsidP="00296E4A">
      <w:pPr>
        <w:numPr>
          <w:ilvl w:val="0"/>
          <w:numId w:val="201"/>
        </w:numPr>
        <w:autoSpaceDN w:val="0"/>
        <w:spacing w:line="276" w:lineRule="auto"/>
        <w:ind w:left="425" w:hanging="425"/>
        <w:textAlignment w:val="baseline"/>
        <w:rPr>
          <w:rFonts w:ascii="Calibri" w:eastAsia="Calibri" w:hAnsi="Calibri" w:cs="Calibri"/>
        </w:rPr>
      </w:pPr>
      <w:r>
        <w:rPr>
          <w:rFonts w:ascii="Calibri" w:eastAsia="Calibri" w:hAnsi="Calibri" w:cs="Calibri"/>
        </w:rPr>
        <w:t>Zmiana wysokości wynagrodzenia Wykonawcy, o której mowa w ust. 4 z wyłączeniem ust. 4 pkt 4.1) i ust. 13 powyżej, może nastąpić wyłącznie w zakresie kwoty płatności częściowych wynagrodzenia Wykonawcy, jeszcze niezapłaconego.</w:t>
      </w:r>
    </w:p>
    <w:p w14:paraId="4F4B97F5" w14:textId="77777777" w:rsidR="002013DF" w:rsidRDefault="002013DF" w:rsidP="00296E4A">
      <w:pPr>
        <w:numPr>
          <w:ilvl w:val="0"/>
          <w:numId w:val="201"/>
        </w:numPr>
        <w:autoSpaceDN w:val="0"/>
        <w:spacing w:line="276" w:lineRule="auto"/>
        <w:ind w:left="425" w:hanging="425"/>
        <w:textAlignment w:val="baseline"/>
        <w:rPr>
          <w:rFonts w:ascii="Calibri" w:eastAsia="Calibri" w:hAnsi="Calibri" w:cs="Calibri"/>
        </w:rPr>
      </w:pPr>
      <w:r>
        <w:rPr>
          <w:rFonts w:ascii="Calibri" w:eastAsia="Calibri" w:hAnsi="Calibri" w:cs="Calibri"/>
        </w:rPr>
        <w:t xml:space="preserve">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w:t>
      </w:r>
      <w:proofErr w:type="spellStart"/>
      <w:r>
        <w:rPr>
          <w:rFonts w:ascii="Calibri" w:eastAsia="Calibri" w:hAnsi="Calibri" w:cs="Calibri"/>
        </w:rPr>
        <w:t>Pzp</w:t>
      </w:r>
      <w:proofErr w:type="spellEnd"/>
      <w:r>
        <w:rPr>
          <w:rFonts w:ascii="Calibri" w:eastAsia="Calibri" w:hAnsi="Calibri" w:cs="Calibri"/>
        </w:rPr>
        <w:t xml:space="preserve"> stosuje się odpowiednio.</w:t>
      </w:r>
    </w:p>
    <w:p w14:paraId="221182EC" w14:textId="5F1B24F8" w:rsidR="002013DF" w:rsidRDefault="002013DF" w:rsidP="00296E4A">
      <w:pPr>
        <w:numPr>
          <w:ilvl w:val="0"/>
          <w:numId w:val="201"/>
        </w:numPr>
        <w:autoSpaceDN w:val="0"/>
        <w:spacing w:line="276" w:lineRule="auto"/>
        <w:ind w:left="425" w:hanging="425"/>
        <w:textAlignment w:val="baseline"/>
        <w:rPr>
          <w:rFonts w:ascii="Calibri" w:eastAsia="Calibri" w:hAnsi="Calibri" w:cs="Calibri"/>
          <w:szCs w:val="22"/>
        </w:rPr>
      </w:pPr>
      <w:r>
        <w:rPr>
          <w:rFonts w:ascii="Calibri" w:eastAsia="Calibri" w:hAnsi="Calibri" w:cs="Calibri"/>
        </w:rPr>
        <w:t xml:space="preserve">Strony na podstawie art. 455 ust. 2 ustawy </w:t>
      </w:r>
      <w:proofErr w:type="spellStart"/>
      <w:r>
        <w:rPr>
          <w:rFonts w:ascii="Calibri" w:eastAsia="Calibri" w:hAnsi="Calibri" w:cs="Calibri"/>
        </w:rPr>
        <w:t>Pzp</w:t>
      </w:r>
      <w:proofErr w:type="spellEnd"/>
      <w:r>
        <w:rPr>
          <w:rFonts w:ascii="Calibri" w:eastAsia="Calibri" w:hAnsi="Calibri" w:cs="Calibri"/>
        </w:rPr>
        <w:t xml:space="preserve"> są uprawnione do dokonania zmian Umowy o łącznej wartości niższej niż 10% wartości łącznego wynagrodzenia brutto określonego w </w:t>
      </w:r>
      <w:r w:rsidR="00EE0647">
        <w:rPr>
          <w:rFonts w:ascii="Calibri" w:eastAsia="Calibri" w:hAnsi="Calibri" w:cs="Calibri"/>
        </w:rPr>
        <w:t>p</w:t>
      </w:r>
      <w:r>
        <w:rPr>
          <w:rFonts w:ascii="Calibri" w:eastAsia="Calibri" w:hAnsi="Calibri" w:cs="Calibri"/>
        </w:rPr>
        <w:t>aragrafie 7 ust. 1 Umowy, tj. kwoty</w:t>
      </w:r>
      <w:r w:rsidR="00D0184B">
        <w:rPr>
          <w:rFonts w:ascii="Calibri" w:eastAsia="Calibri" w:hAnsi="Calibri" w:cs="Calibri"/>
        </w:rPr>
        <w:t xml:space="preserve"> ……….</w:t>
      </w:r>
      <w:r>
        <w:rPr>
          <w:rFonts w:ascii="Calibri" w:eastAsia="Calibri" w:hAnsi="Calibri" w:cs="Calibri"/>
        </w:rPr>
        <w:t xml:space="preserve"> , niezależnie od innych </w:t>
      </w:r>
      <w:r>
        <w:rPr>
          <w:rFonts w:ascii="Calibri" w:eastAsia="Calibri" w:hAnsi="Calibri" w:cs="Calibri"/>
        </w:rPr>
        <w:lastRenderedPageBreak/>
        <w:t xml:space="preserve">przypadków opisanych w niniejszym paragrafie lub zmian dozwolonych przepisami ustawy </w:t>
      </w:r>
      <w:proofErr w:type="spellStart"/>
      <w:r>
        <w:rPr>
          <w:rFonts w:ascii="Calibri" w:eastAsia="Calibri" w:hAnsi="Calibri" w:cs="Calibri"/>
        </w:rPr>
        <w:t>Pzp</w:t>
      </w:r>
      <w:proofErr w:type="spellEnd"/>
      <w:r>
        <w:rPr>
          <w:rFonts w:ascii="Calibri" w:eastAsia="Calibri" w:hAnsi="Calibri" w:cs="Calibri"/>
        </w:rPr>
        <w:t>. Zmiana dokonana zgodnie z niniejszym postanowieniem, niezależnie od jej wartości, nie może powodować zmiany ogólnego charakteru Umowy.</w:t>
      </w:r>
    </w:p>
    <w:p w14:paraId="14D86750" w14:textId="77777777" w:rsidR="002013DF" w:rsidRDefault="002013DF" w:rsidP="00296E4A">
      <w:pPr>
        <w:numPr>
          <w:ilvl w:val="0"/>
          <w:numId w:val="201"/>
        </w:numPr>
        <w:autoSpaceDN w:val="0"/>
        <w:spacing w:line="276" w:lineRule="auto"/>
        <w:ind w:left="426" w:hanging="426"/>
        <w:textAlignment w:val="baseline"/>
        <w:rPr>
          <w:rFonts w:ascii="Calibri" w:eastAsia="Calibri" w:hAnsi="Calibri" w:cs="Calibri"/>
        </w:rPr>
      </w:pPr>
      <w:r>
        <w:rPr>
          <w:rFonts w:ascii="Calibri" w:eastAsia="Calibri" w:hAnsi="Calibri" w:cs="Calibri"/>
        </w:rPr>
        <w:t xml:space="preserve">Warunkiem dokonania zmian, o których mowa w ust. 2 i ust. 22 powyżej, jest zgoda Stron i złożenie wniosku przez Stronę inicjującą zmianę. Wniosek powinien zawierać: </w:t>
      </w:r>
    </w:p>
    <w:p w14:paraId="4D0017CB" w14:textId="77777777" w:rsidR="002013DF" w:rsidRDefault="002013DF" w:rsidP="00296E4A">
      <w:pPr>
        <w:numPr>
          <w:ilvl w:val="1"/>
          <w:numId w:val="201"/>
        </w:numPr>
        <w:autoSpaceDN w:val="0"/>
        <w:spacing w:line="276" w:lineRule="auto"/>
        <w:ind w:left="993" w:hanging="567"/>
        <w:textAlignment w:val="baseline"/>
        <w:rPr>
          <w:rFonts w:ascii="Calibri" w:eastAsia="Calibri" w:hAnsi="Calibri" w:cs="Calibri"/>
        </w:rPr>
      </w:pPr>
      <w:r>
        <w:rPr>
          <w:rFonts w:ascii="Calibri" w:eastAsia="Calibri" w:hAnsi="Calibri" w:cs="Calibri"/>
        </w:rPr>
        <w:t>opis propozycji zmiany;</w:t>
      </w:r>
    </w:p>
    <w:p w14:paraId="179D9546" w14:textId="77777777" w:rsidR="002013DF" w:rsidRDefault="002013DF" w:rsidP="00296E4A">
      <w:pPr>
        <w:numPr>
          <w:ilvl w:val="1"/>
          <w:numId w:val="201"/>
        </w:numPr>
        <w:autoSpaceDN w:val="0"/>
        <w:spacing w:line="276" w:lineRule="auto"/>
        <w:ind w:left="993" w:hanging="567"/>
        <w:textAlignment w:val="baseline"/>
        <w:rPr>
          <w:rFonts w:ascii="Calibri" w:eastAsia="Calibri" w:hAnsi="Calibri" w:cs="Calibri"/>
        </w:rPr>
      </w:pPr>
      <w:r>
        <w:rPr>
          <w:rFonts w:ascii="Calibri" w:eastAsia="Calibri" w:hAnsi="Calibri" w:cs="Calibri"/>
        </w:rPr>
        <w:t xml:space="preserve">uzasadnienie zmiany; </w:t>
      </w:r>
    </w:p>
    <w:p w14:paraId="13745FB2" w14:textId="77777777" w:rsidR="002013DF" w:rsidRDefault="002013DF" w:rsidP="00296E4A">
      <w:pPr>
        <w:numPr>
          <w:ilvl w:val="1"/>
          <w:numId w:val="201"/>
        </w:numPr>
        <w:autoSpaceDN w:val="0"/>
        <w:spacing w:line="276" w:lineRule="auto"/>
        <w:ind w:left="993" w:hanging="567"/>
        <w:textAlignment w:val="baseline"/>
        <w:rPr>
          <w:rFonts w:ascii="Calibri" w:eastAsia="Calibri" w:hAnsi="Calibri" w:cs="Calibri"/>
        </w:rPr>
      </w:pPr>
      <w:r>
        <w:rPr>
          <w:rFonts w:ascii="Calibri" w:eastAsia="Calibri" w:hAnsi="Calibri" w:cs="Calibri"/>
        </w:rPr>
        <w:t>opis wpływu zmiany na termin wykonania Umowy i wynagrodzenie Wykonawcy.</w:t>
      </w:r>
    </w:p>
    <w:p w14:paraId="7287EB28" w14:textId="36DA4CB9" w:rsidR="002013DF" w:rsidRDefault="002013DF" w:rsidP="00296E4A">
      <w:pPr>
        <w:numPr>
          <w:ilvl w:val="0"/>
          <w:numId w:val="201"/>
        </w:numPr>
        <w:autoSpaceDN w:val="0"/>
        <w:spacing w:line="276" w:lineRule="auto"/>
        <w:ind w:left="426" w:hanging="426"/>
        <w:textAlignment w:val="baseline"/>
        <w:rPr>
          <w:rFonts w:ascii="Calibri" w:eastAsia="Calibri" w:hAnsi="Calibri" w:cs="Calibri"/>
          <w:color w:val="000000" w:themeColor="text1"/>
        </w:rPr>
      </w:pPr>
      <w:r>
        <w:rPr>
          <w:rFonts w:ascii="Calibri" w:eastAsia="Calibri" w:hAnsi="Calibri" w:cs="Calibri"/>
        </w:rPr>
        <w:t xml:space="preserve">Zmiana wysokości wynagrodzenia należnego Wykonawcy wymaga </w:t>
      </w:r>
      <w:r w:rsidR="00EE0647">
        <w:rPr>
          <w:rFonts w:ascii="Calibri" w:eastAsia="Calibri" w:hAnsi="Calibri" w:cs="Calibri"/>
        </w:rPr>
        <w:t xml:space="preserve"> zmiany umowy w formie pisemnej</w:t>
      </w:r>
      <w:r>
        <w:rPr>
          <w:rFonts w:ascii="Calibri" w:eastAsia="Calibri" w:hAnsi="Calibri" w:cs="Calibri"/>
        </w:rPr>
        <w:t xml:space="preserve"> pod rygorem nieważności</w:t>
      </w:r>
      <w:r w:rsidR="00EE0647">
        <w:rPr>
          <w:rFonts w:ascii="Calibri" w:eastAsia="Calibri" w:hAnsi="Calibri" w:cs="Calibri"/>
        </w:rPr>
        <w:t>.</w:t>
      </w:r>
    </w:p>
    <w:p w14:paraId="4BEBAD54" w14:textId="77777777" w:rsidR="002013DF" w:rsidRDefault="002013DF" w:rsidP="008B249A">
      <w:pPr>
        <w:spacing w:line="276" w:lineRule="auto"/>
        <w:contextualSpacing/>
        <w:rPr>
          <w:rFonts w:asciiTheme="minorHAnsi" w:eastAsia="Calibri" w:hAnsiTheme="minorHAnsi" w:cstheme="minorHAnsi"/>
        </w:rPr>
      </w:pPr>
    </w:p>
    <w:p w14:paraId="15013B81" w14:textId="707F2B4F" w:rsidR="009C335D" w:rsidRDefault="009C335D" w:rsidP="008B249A">
      <w:pPr>
        <w:pStyle w:val="Nagwek2"/>
        <w:numPr>
          <w:ilvl w:val="0"/>
          <w:numId w:val="0"/>
        </w:numPr>
        <w:rPr>
          <w:rFonts w:eastAsia="Calibri"/>
        </w:rPr>
      </w:pPr>
      <w:r w:rsidRPr="00B851FA">
        <w:rPr>
          <w:rFonts w:eastAsia="Calibri"/>
        </w:rPr>
        <w:t>Paragraf 1</w:t>
      </w:r>
      <w:r w:rsidR="00D27A7C">
        <w:rPr>
          <w:rFonts w:eastAsia="Calibri"/>
        </w:rPr>
        <w:t>0</w:t>
      </w:r>
      <w:r w:rsidRPr="00B851FA">
        <w:rPr>
          <w:rFonts w:eastAsia="Calibri"/>
        </w:rPr>
        <w:br/>
        <w:t>Zasady komunikacji</w:t>
      </w:r>
    </w:p>
    <w:p w14:paraId="59AD66EA" w14:textId="77777777" w:rsidR="00D27A7C" w:rsidRPr="00B851FA" w:rsidRDefault="00D27A7C" w:rsidP="008B249A">
      <w:pPr>
        <w:spacing w:after="200" w:line="276" w:lineRule="auto"/>
        <w:contextualSpacing/>
        <w:rPr>
          <w:rFonts w:asciiTheme="minorHAnsi" w:eastAsia="Calibri" w:hAnsiTheme="minorHAnsi" w:cstheme="minorHAnsi"/>
        </w:rPr>
      </w:pPr>
    </w:p>
    <w:p w14:paraId="6B5480ED" w14:textId="23EDB669" w:rsidR="009C335D" w:rsidRPr="00F03C6E" w:rsidRDefault="009C335D" w:rsidP="008B249A">
      <w:pPr>
        <w:numPr>
          <w:ilvl w:val="0"/>
          <w:numId w:val="163"/>
        </w:numPr>
        <w:spacing w:line="276" w:lineRule="auto"/>
        <w:ind w:left="340" w:hanging="340"/>
        <w:rPr>
          <w:rFonts w:asciiTheme="minorHAnsi" w:eastAsia="Calibri" w:hAnsiTheme="minorHAnsi" w:cstheme="minorHAnsi"/>
        </w:rPr>
      </w:pPr>
      <w:r w:rsidRPr="00F03C6E">
        <w:rPr>
          <w:rFonts w:asciiTheme="minorHAnsi" w:eastAsia="Calibri" w:hAnsiTheme="minorHAnsi" w:cstheme="minorHAnsi"/>
        </w:rPr>
        <w:t xml:space="preserve">Osoby upoważnione przez Zamawiającego do odbioru i przekazywania, podpisywania zgłoszeń, informacji, Protokołów oraz odbioru wszelkiej korespondencji związanej </w:t>
      </w:r>
      <w:r w:rsidR="00C951BE" w:rsidRPr="00F03C6E">
        <w:rPr>
          <w:rFonts w:asciiTheme="minorHAnsi" w:eastAsia="Calibri" w:hAnsiTheme="minorHAnsi" w:cstheme="minorHAnsi"/>
        </w:rPr>
        <w:t>z</w:t>
      </w:r>
      <w:r w:rsidR="00C951BE">
        <w:rPr>
          <w:rFonts w:asciiTheme="minorHAnsi" w:eastAsia="Calibri" w:hAnsiTheme="minorHAnsi" w:cstheme="minorHAnsi"/>
        </w:rPr>
        <w:t> </w:t>
      </w:r>
      <w:r w:rsidRPr="00F03C6E">
        <w:rPr>
          <w:rFonts w:asciiTheme="minorHAnsi" w:eastAsia="Calibri" w:hAnsiTheme="minorHAnsi" w:cstheme="minorHAnsi"/>
        </w:rPr>
        <w:t>realizacją Umowy, jak również do sprawowania nadzoru nad realizacją Umowy oraz zwrotu zabezpieczenia należytego wykonania Umowy ze strony Zamawiającego są:</w:t>
      </w:r>
    </w:p>
    <w:p w14:paraId="23E305BA" w14:textId="38EDCA5A" w:rsidR="009C335D" w:rsidRPr="00F03C6E" w:rsidRDefault="009C335D" w:rsidP="008B249A">
      <w:pPr>
        <w:spacing w:after="200" w:line="276" w:lineRule="auto"/>
        <w:ind w:left="720"/>
        <w:contextualSpacing/>
        <w:rPr>
          <w:rFonts w:asciiTheme="minorHAnsi" w:eastAsia="Calibri" w:hAnsiTheme="minorHAnsi" w:cstheme="minorHAnsi"/>
        </w:rPr>
      </w:pPr>
      <w:r w:rsidRPr="00F03C6E">
        <w:rPr>
          <w:rFonts w:asciiTheme="minorHAnsi" w:eastAsia="Calibri" w:hAnsiTheme="minorHAnsi" w:cstheme="minorHAnsi"/>
        </w:rPr>
        <w:t>1)</w:t>
      </w:r>
      <w:r w:rsidRPr="00F03C6E">
        <w:rPr>
          <w:rFonts w:asciiTheme="minorHAnsi" w:eastAsia="Calibri" w:hAnsiTheme="minorHAnsi" w:cstheme="minorHAnsi"/>
        </w:rPr>
        <w:tab/>
      </w:r>
      <w:r w:rsidR="00C951BE">
        <w:rPr>
          <w:rFonts w:asciiTheme="minorHAnsi" w:eastAsia="Calibri" w:hAnsiTheme="minorHAnsi" w:cstheme="minorHAnsi"/>
        </w:rPr>
        <w:t>Pan/i</w:t>
      </w:r>
      <w:r w:rsidRPr="00F03C6E">
        <w:rPr>
          <w:rFonts w:asciiTheme="minorHAnsi" w:eastAsia="Calibri" w:hAnsiTheme="minorHAnsi" w:cstheme="minorHAnsi"/>
        </w:rPr>
        <w:t>…</w:t>
      </w:r>
      <w:r w:rsidR="00C951BE">
        <w:rPr>
          <w:rFonts w:asciiTheme="minorHAnsi" w:eastAsia="Calibri" w:hAnsiTheme="minorHAnsi" w:cstheme="minorHAnsi"/>
        </w:rPr>
        <w:t>………………</w:t>
      </w:r>
      <w:r w:rsidRPr="00F03C6E">
        <w:rPr>
          <w:rFonts w:asciiTheme="minorHAnsi" w:eastAsia="Calibri" w:hAnsiTheme="minorHAnsi" w:cstheme="minorHAnsi"/>
        </w:rPr>
        <w:t>..... e-mail: …....</w:t>
      </w:r>
      <w:r w:rsidRPr="00F03C6E">
        <w:rPr>
          <w:rFonts w:asciiTheme="minorHAnsi" w:eastAsia="Calibri" w:hAnsiTheme="minorHAnsi" w:cstheme="minorHAnsi"/>
          <w:color w:val="0000FF"/>
          <w:u w:val="single"/>
        </w:rPr>
        <w:t>@pfron.org.pl</w:t>
      </w:r>
      <w:r w:rsidRPr="00F03C6E">
        <w:rPr>
          <w:rFonts w:asciiTheme="minorHAnsi" w:eastAsia="Calibri" w:hAnsiTheme="minorHAnsi" w:cstheme="minorHAnsi"/>
        </w:rPr>
        <w:t>, nr telefonu: +48 …....;</w:t>
      </w:r>
    </w:p>
    <w:p w14:paraId="575F6D56" w14:textId="2C1E62BA" w:rsidR="009C335D" w:rsidRPr="00F03C6E" w:rsidRDefault="009C335D" w:rsidP="008B249A">
      <w:pPr>
        <w:spacing w:after="200" w:line="276" w:lineRule="auto"/>
        <w:ind w:left="709"/>
        <w:rPr>
          <w:rFonts w:asciiTheme="minorHAnsi" w:eastAsia="Calibri" w:hAnsiTheme="minorHAnsi" w:cstheme="minorHAnsi"/>
        </w:rPr>
      </w:pPr>
      <w:r w:rsidRPr="00F03C6E">
        <w:rPr>
          <w:rFonts w:asciiTheme="minorHAnsi" w:eastAsia="Calibri" w:hAnsiTheme="minorHAnsi" w:cstheme="minorHAnsi"/>
        </w:rPr>
        <w:t>2)</w:t>
      </w:r>
      <w:r w:rsidRPr="00F03C6E">
        <w:rPr>
          <w:rFonts w:asciiTheme="minorHAnsi" w:eastAsia="Calibri" w:hAnsiTheme="minorHAnsi" w:cstheme="minorHAnsi"/>
        </w:rPr>
        <w:tab/>
      </w:r>
      <w:r w:rsidR="00C951BE">
        <w:rPr>
          <w:rFonts w:asciiTheme="minorHAnsi" w:eastAsia="Calibri" w:hAnsiTheme="minorHAnsi" w:cstheme="minorHAnsi"/>
        </w:rPr>
        <w:t>Pan/i……………</w:t>
      </w:r>
      <w:r w:rsidRPr="00F03C6E">
        <w:rPr>
          <w:rFonts w:asciiTheme="minorHAnsi" w:eastAsia="Calibri" w:hAnsiTheme="minorHAnsi" w:cstheme="minorHAnsi"/>
        </w:rPr>
        <w:t>…...., e-mail: …....</w:t>
      </w:r>
      <w:r w:rsidRPr="00F03C6E">
        <w:rPr>
          <w:rFonts w:asciiTheme="minorHAnsi" w:eastAsia="Calibri" w:hAnsiTheme="minorHAnsi" w:cstheme="minorHAnsi"/>
          <w:color w:val="0000FF"/>
          <w:u w:val="single"/>
        </w:rPr>
        <w:t>@pfron.org.pl</w:t>
      </w:r>
      <w:r w:rsidRPr="00F03C6E">
        <w:rPr>
          <w:rFonts w:asciiTheme="minorHAnsi" w:eastAsia="Calibri" w:hAnsiTheme="minorHAnsi" w:cstheme="minorHAnsi"/>
        </w:rPr>
        <w:t>, nr telefonu: +48 22 ….;</w:t>
      </w:r>
    </w:p>
    <w:p w14:paraId="576D8403" w14:textId="1DB08A1F" w:rsidR="00C951BE" w:rsidRPr="008B249A" w:rsidRDefault="00C951BE" w:rsidP="00296E4A">
      <w:pPr>
        <w:pStyle w:val="Akapitzlist"/>
        <w:numPr>
          <w:ilvl w:val="0"/>
          <w:numId w:val="163"/>
        </w:numPr>
        <w:spacing w:after="200" w:line="276" w:lineRule="auto"/>
        <w:contextualSpacing/>
        <w:rPr>
          <w:rFonts w:asciiTheme="minorHAnsi" w:eastAsia="Calibri" w:hAnsiTheme="minorHAnsi" w:cstheme="minorHAnsi"/>
        </w:rPr>
      </w:pPr>
      <w:r w:rsidRPr="00C951BE">
        <w:rPr>
          <w:rFonts w:asciiTheme="minorHAnsi" w:eastAsia="Calibri" w:hAnsiTheme="minorHAnsi" w:cstheme="minorHAnsi"/>
        </w:rPr>
        <w:t xml:space="preserve">Osobą/osobami upoważnioną/upoważnionymi przez Wykonawcę do reprezentowania </w:t>
      </w:r>
      <w:r w:rsidRPr="008B249A">
        <w:rPr>
          <w:rFonts w:asciiTheme="minorHAnsi" w:eastAsia="Calibri" w:hAnsiTheme="minorHAnsi" w:cstheme="minorHAnsi"/>
        </w:rPr>
        <w:t>go we wszelkich czynnościach związanych z nadzorem oraz bieżącym zarządzaniem realizacją Umowy, w tym sporządzania i podpisywania Protokołów, wszelkiej korespondencji, zawiadomień związanych z realizacją Umowy</w:t>
      </w:r>
      <w:r>
        <w:rPr>
          <w:rFonts w:asciiTheme="minorHAnsi" w:eastAsia="Calibri" w:hAnsiTheme="minorHAnsi" w:cstheme="minorHAnsi"/>
        </w:rPr>
        <w:t xml:space="preserve"> jest/są</w:t>
      </w:r>
      <w:r w:rsidRPr="008B249A">
        <w:rPr>
          <w:rFonts w:asciiTheme="minorHAnsi" w:eastAsia="Calibri" w:hAnsiTheme="minorHAnsi" w:cstheme="minorHAnsi"/>
        </w:rPr>
        <w:t xml:space="preserve">: </w:t>
      </w:r>
    </w:p>
    <w:p w14:paraId="46AC8D95" w14:textId="796332E1" w:rsidR="00AF7020" w:rsidRDefault="00AF7020" w:rsidP="00296E4A">
      <w:pPr>
        <w:pStyle w:val="Akapitzlist"/>
        <w:numPr>
          <w:ilvl w:val="0"/>
          <w:numId w:val="196"/>
        </w:numPr>
        <w:spacing w:after="200" w:line="276" w:lineRule="auto"/>
        <w:contextualSpacing/>
        <w:rPr>
          <w:rFonts w:asciiTheme="minorHAnsi" w:eastAsia="Calibri" w:hAnsiTheme="minorHAnsi" w:cstheme="minorHAnsi"/>
        </w:rPr>
      </w:pPr>
      <w:r>
        <w:rPr>
          <w:rFonts w:asciiTheme="minorHAnsi" w:eastAsia="Calibri" w:hAnsiTheme="minorHAnsi" w:cstheme="minorHAnsi"/>
        </w:rPr>
        <w:t>Pan/i ……………………………………….,</w:t>
      </w:r>
      <w:r w:rsidRPr="00AF7020">
        <w:rPr>
          <w:rFonts w:asciiTheme="minorHAnsi" w:eastAsia="Calibri" w:hAnsiTheme="minorHAnsi" w:cstheme="minorHAnsi"/>
        </w:rPr>
        <w:t xml:space="preserve"> </w:t>
      </w:r>
      <w:r w:rsidRPr="00C951BE">
        <w:rPr>
          <w:rFonts w:asciiTheme="minorHAnsi" w:eastAsia="Calibri" w:hAnsiTheme="minorHAnsi" w:cstheme="minorHAnsi"/>
        </w:rPr>
        <w:t>e-mail: …………..</w:t>
      </w:r>
      <w:r>
        <w:rPr>
          <w:rFonts w:asciiTheme="minorHAnsi" w:eastAsia="Calibri" w:hAnsiTheme="minorHAnsi" w:cstheme="minorHAnsi"/>
        </w:rPr>
        <w:t xml:space="preserve">, </w:t>
      </w:r>
      <w:r w:rsidRPr="00F03C6E">
        <w:rPr>
          <w:rFonts w:asciiTheme="minorHAnsi" w:eastAsia="Calibri" w:hAnsiTheme="minorHAnsi" w:cstheme="minorHAnsi"/>
        </w:rPr>
        <w:t>nr telefonu</w:t>
      </w:r>
      <w:r w:rsidR="00C951BE" w:rsidRPr="00C951BE">
        <w:rPr>
          <w:rFonts w:asciiTheme="minorHAnsi" w:eastAsia="Calibri" w:hAnsiTheme="minorHAnsi" w:cstheme="minorHAnsi"/>
        </w:rPr>
        <w:t xml:space="preserve"> ………,</w:t>
      </w:r>
    </w:p>
    <w:p w14:paraId="1F6E3910" w14:textId="06A1352A" w:rsidR="00C951BE" w:rsidRPr="008B249A" w:rsidRDefault="00C951BE" w:rsidP="008B249A">
      <w:pPr>
        <w:pStyle w:val="Akapitzlist"/>
        <w:numPr>
          <w:ilvl w:val="0"/>
          <w:numId w:val="196"/>
        </w:numPr>
        <w:spacing w:after="200" w:line="276" w:lineRule="auto"/>
        <w:contextualSpacing/>
        <w:rPr>
          <w:rFonts w:asciiTheme="minorHAnsi" w:eastAsia="Calibri" w:hAnsiTheme="minorHAnsi" w:cstheme="minorHAnsi"/>
        </w:rPr>
      </w:pPr>
      <w:r w:rsidRPr="00C951BE">
        <w:rPr>
          <w:rFonts w:asciiTheme="minorHAnsi" w:eastAsia="Calibri" w:hAnsiTheme="minorHAnsi" w:cstheme="minorHAnsi"/>
        </w:rPr>
        <w:t xml:space="preserve"> </w:t>
      </w:r>
      <w:r w:rsidR="00AF7020">
        <w:rPr>
          <w:rFonts w:asciiTheme="minorHAnsi" w:eastAsia="Calibri" w:hAnsiTheme="minorHAnsi" w:cstheme="minorHAnsi"/>
        </w:rPr>
        <w:t>Pan/i ……………………………………….,</w:t>
      </w:r>
      <w:r w:rsidR="00AF7020" w:rsidRPr="00AF7020">
        <w:rPr>
          <w:rFonts w:asciiTheme="minorHAnsi" w:eastAsia="Calibri" w:hAnsiTheme="minorHAnsi" w:cstheme="minorHAnsi"/>
        </w:rPr>
        <w:t xml:space="preserve"> </w:t>
      </w:r>
      <w:r w:rsidR="00AF7020" w:rsidRPr="00C951BE">
        <w:rPr>
          <w:rFonts w:asciiTheme="minorHAnsi" w:eastAsia="Calibri" w:hAnsiTheme="minorHAnsi" w:cstheme="minorHAnsi"/>
        </w:rPr>
        <w:t>e-mail: …………..</w:t>
      </w:r>
      <w:r w:rsidR="00AF7020">
        <w:rPr>
          <w:rFonts w:asciiTheme="minorHAnsi" w:eastAsia="Calibri" w:hAnsiTheme="minorHAnsi" w:cstheme="minorHAnsi"/>
        </w:rPr>
        <w:t xml:space="preserve">, </w:t>
      </w:r>
      <w:r w:rsidR="00AF7020" w:rsidRPr="00F03C6E">
        <w:rPr>
          <w:rFonts w:asciiTheme="minorHAnsi" w:eastAsia="Calibri" w:hAnsiTheme="minorHAnsi" w:cstheme="minorHAnsi"/>
        </w:rPr>
        <w:t>nr telefonu</w:t>
      </w:r>
      <w:r w:rsidR="00AF7020" w:rsidRPr="00C951BE">
        <w:rPr>
          <w:rFonts w:asciiTheme="minorHAnsi" w:eastAsia="Calibri" w:hAnsiTheme="minorHAnsi" w:cstheme="minorHAnsi"/>
        </w:rPr>
        <w:t xml:space="preserve"> ………</w:t>
      </w:r>
      <w:r w:rsidR="00AF7020">
        <w:rPr>
          <w:rFonts w:asciiTheme="minorHAnsi" w:eastAsia="Calibri" w:hAnsiTheme="minorHAnsi" w:cstheme="minorHAnsi"/>
        </w:rPr>
        <w:t>.</w:t>
      </w:r>
    </w:p>
    <w:p w14:paraId="02F26200" w14:textId="717B95DC" w:rsidR="009C335D" w:rsidRPr="00B851FA" w:rsidRDefault="009C335D" w:rsidP="008B249A">
      <w:pPr>
        <w:pStyle w:val="Akapitzlist"/>
        <w:numPr>
          <w:ilvl w:val="0"/>
          <w:numId w:val="163"/>
        </w:numPr>
        <w:spacing w:after="200" w:line="276" w:lineRule="auto"/>
        <w:contextualSpacing/>
        <w:rPr>
          <w:rFonts w:asciiTheme="minorHAnsi" w:eastAsia="Calibri" w:hAnsiTheme="minorHAnsi" w:cstheme="minorHAnsi"/>
        </w:rPr>
      </w:pPr>
      <w:r w:rsidRPr="00B851FA">
        <w:rPr>
          <w:rFonts w:asciiTheme="minorHAnsi" w:eastAsia="Calibri" w:hAnsiTheme="minorHAnsi" w:cstheme="minorHAnsi"/>
        </w:rPr>
        <w:t xml:space="preserve">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za pośrednictwem poczty elektronicznej wskazany w ust. 1, chyba że Strony </w:t>
      </w:r>
      <w:r w:rsidR="00C951BE" w:rsidRPr="00B851FA">
        <w:rPr>
          <w:rFonts w:asciiTheme="minorHAnsi" w:eastAsia="Calibri" w:hAnsiTheme="minorHAnsi" w:cstheme="minorHAnsi"/>
        </w:rPr>
        <w:t>w</w:t>
      </w:r>
      <w:r w:rsidR="00C951BE">
        <w:rPr>
          <w:rFonts w:asciiTheme="minorHAnsi" w:eastAsia="Calibri" w:hAnsiTheme="minorHAnsi" w:cstheme="minorHAnsi"/>
        </w:rPr>
        <w:t> </w:t>
      </w:r>
      <w:r w:rsidRPr="00B851FA">
        <w:rPr>
          <w:rFonts w:asciiTheme="minorHAnsi" w:eastAsia="Calibri" w:hAnsiTheme="minorHAnsi" w:cstheme="minorHAnsi"/>
        </w:rPr>
        <w:t>toku realizacji Umowy uzgodnią inaczej.</w:t>
      </w:r>
    </w:p>
    <w:p w14:paraId="27A640BD" w14:textId="77777777" w:rsidR="009C335D" w:rsidRPr="00F03C6E" w:rsidRDefault="009C335D" w:rsidP="008B249A">
      <w:pPr>
        <w:numPr>
          <w:ilvl w:val="0"/>
          <w:numId w:val="163"/>
        </w:numPr>
        <w:spacing w:after="200" w:line="276" w:lineRule="auto"/>
        <w:ind w:left="340" w:hanging="340"/>
        <w:contextualSpacing/>
        <w:rPr>
          <w:rFonts w:asciiTheme="minorHAnsi" w:eastAsia="Calibri" w:hAnsiTheme="minorHAnsi" w:cstheme="minorHAnsi"/>
        </w:rPr>
      </w:pPr>
      <w:r w:rsidRPr="00F03C6E">
        <w:rPr>
          <w:rFonts w:asciiTheme="minorHAnsi" w:eastAsia="Calibr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300E68FB" w14:textId="2D12AE03" w:rsidR="009C335D" w:rsidRPr="00F03C6E" w:rsidRDefault="009C335D" w:rsidP="008B249A">
      <w:pPr>
        <w:numPr>
          <w:ilvl w:val="0"/>
          <w:numId w:val="163"/>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 xml:space="preserve">Z zastrzeżeniem odrębnych postanowień niniejszej Umowy wszelkie oświadczenia </w:t>
      </w:r>
      <w:r w:rsidR="00C951BE" w:rsidRPr="00F03C6E">
        <w:rPr>
          <w:rFonts w:asciiTheme="minorHAnsi" w:eastAsia="Calibri" w:hAnsiTheme="minorHAnsi" w:cstheme="minorHAnsi"/>
        </w:rPr>
        <w:t>o</w:t>
      </w:r>
      <w:r w:rsidR="00C951BE">
        <w:rPr>
          <w:rFonts w:asciiTheme="minorHAnsi" w:eastAsia="Calibri" w:hAnsiTheme="minorHAnsi" w:cstheme="minorHAnsi"/>
        </w:rPr>
        <w:t> </w:t>
      </w:r>
      <w:r w:rsidRPr="00F03C6E">
        <w:rPr>
          <w:rFonts w:asciiTheme="minorHAnsi" w:eastAsia="Calibri" w:hAnsiTheme="minorHAnsi" w:cstheme="minorHAnsi"/>
        </w:rPr>
        <w:t xml:space="preserve">znaczeniu prawnym, związane z obowiązywaniem lub realizacją niniejszej Umowy, </w:t>
      </w:r>
      <w:r w:rsidR="00C951BE" w:rsidRPr="00F03C6E">
        <w:rPr>
          <w:rFonts w:asciiTheme="minorHAnsi" w:eastAsia="Calibri" w:hAnsiTheme="minorHAnsi" w:cstheme="minorHAnsi"/>
        </w:rPr>
        <w:t>a</w:t>
      </w:r>
      <w:r w:rsidR="00C951BE">
        <w:rPr>
          <w:rFonts w:asciiTheme="minorHAnsi" w:eastAsia="Calibri" w:hAnsiTheme="minorHAnsi" w:cstheme="minorHAnsi"/>
        </w:rPr>
        <w:t> </w:t>
      </w:r>
      <w:r w:rsidR="00C951BE" w:rsidRPr="00F03C6E">
        <w:rPr>
          <w:rFonts w:asciiTheme="minorHAnsi" w:eastAsia="Calibri" w:hAnsiTheme="minorHAnsi" w:cstheme="minorHAnsi"/>
        </w:rPr>
        <w:t>w</w:t>
      </w:r>
      <w:r w:rsidR="00C951BE">
        <w:rPr>
          <w:rFonts w:asciiTheme="minorHAnsi" w:eastAsia="Calibri" w:hAnsiTheme="minorHAnsi" w:cstheme="minorHAnsi"/>
        </w:rPr>
        <w:t> </w:t>
      </w:r>
      <w:r w:rsidRPr="00F03C6E">
        <w:rPr>
          <w:rFonts w:asciiTheme="minorHAnsi" w:eastAsia="Calibri" w:hAnsiTheme="minorHAnsi" w:cstheme="minorHAnsi"/>
        </w:rPr>
        <w:t xml:space="preserve">szczególności oświadczenia o wypowiedzeniu/odstąpieniu od Umowy dokonywane będą przez odpowiednio do tego umocowane osoby na piśmie pod rygorem nieważności </w:t>
      </w:r>
      <w:r w:rsidRPr="00F03C6E">
        <w:rPr>
          <w:rFonts w:asciiTheme="minorHAnsi" w:eastAsia="Calibri" w:hAnsiTheme="minorHAnsi" w:cstheme="minorHAnsi"/>
        </w:rPr>
        <w:lastRenderedPageBreak/>
        <w:t>za potwierdzeniem odbioru, listem poleconym lub przesyłką kurierską na poniższe adresy:</w:t>
      </w:r>
    </w:p>
    <w:p w14:paraId="33DE3941" w14:textId="77777777" w:rsidR="009C335D" w:rsidRPr="00F03C6E" w:rsidRDefault="009C335D" w:rsidP="008B249A">
      <w:pPr>
        <w:numPr>
          <w:ilvl w:val="1"/>
          <w:numId w:val="163"/>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Adres do doręczeń dla Zamawiającego:</w:t>
      </w:r>
    </w:p>
    <w:p w14:paraId="6F4744CF" w14:textId="77777777" w:rsidR="009C335D" w:rsidRPr="00F03C6E" w:rsidRDefault="009C335D" w:rsidP="008B249A">
      <w:pPr>
        <w:spacing w:after="200" w:line="276" w:lineRule="auto"/>
        <w:ind w:left="720"/>
        <w:contextualSpacing/>
        <w:rPr>
          <w:rFonts w:asciiTheme="minorHAnsi" w:eastAsia="Calibri" w:hAnsiTheme="minorHAnsi" w:cstheme="minorHAnsi"/>
        </w:rPr>
      </w:pPr>
      <w:r w:rsidRPr="00F03C6E">
        <w:rPr>
          <w:rFonts w:asciiTheme="minorHAnsi" w:eastAsia="Calibri" w:hAnsiTheme="minorHAnsi" w:cstheme="minorHAnsi"/>
        </w:rPr>
        <w:t xml:space="preserve">Państwowy Fundusz Rehabilitacji Osób Niepełnosprawnych, </w:t>
      </w:r>
    </w:p>
    <w:p w14:paraId="1C279D02" w14:textId="77777777" w:rsidR="009C335D" w:rsidRPr="00F03C6E" w:rsidRDefault="009C335D" w:rsidP="008B249A">
      <w:pPr>
        <w:spacing w:after="200" w:line="276" w:lineRule="auto"/>
        <w:ind w:left="720"/>
        <w:contextualSpacing/>
        <w:rPr>
          <w:rFonts w:asciiTheme="minorHAnsi" w:eastAsia="Calibri" w:hAnsiTheme="minorHAnsi" w:cstheme="minorHAnsi"/>
        </w:rPr>
      </w:pPr>
      <w:r w:rsidRPr="00F03C6E">
        <w:rPr>
          <w:rFonts w:asciiTheme="minorHAnsi" w:eastAsia="Calibri" w:hAnsiTheme="minorHAnsi" w:cstheme="minorHAnsi"/>
        </w:rPr>
        <w:t>al. Jana Pawła II 13, 00-828 Warszawa.</w:t>
      </w:r>
    </w:p>
    <w:p w14:paraId="36BF071B" w14:textId="77777777" w:rsidR="009C335D" w:rsidRPr="00F03C6E" w:rsidRDefault="009C335D" w:rsidP="008B249A">
      <w:pPr>
        <w:numPr>
          <w:ilvl w:val="1"/>
          <w:numId w:val="163"/>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 xml:space="preserve">Adres do doręczeń dla Wykonawcy: </w:t>
      </w:r>
    </w:p>
    <w:p w14:paraId="0E3DC898" w14:textId="77777777" w:rsidR="00C951BE" w:rsidRDefault="009C335D" w:rsidP="00296E4A">
      <w:pPr>
        <w:spacing w:after="200" w:line="276" w:lineRule="auto"/>
        <w:ind w:left="720"/>
        <w:contextualSpacing/>
        <w:rPr>
          <w:rFonts w:asciiTheme="minorHAnsi" w:eastAsia="Calibri" w:hAnsiTheme="minorHAnsi" w:cstheme="minorHAnsi"/>
        </w:rPr>
      </w:pPr>
      <w:r w:rsidRPr="00F03C6E">
        <w:rPr>
          <w:rFonts w:asciiTheme="minorHAnsi" w:eastAsia="Calibri" w:hAnsiTheme="minorHAnsi" w:cstheme="minorHAnsi"/>
        </w:rPr>
        <w:t>…...</w:t>
      </w:r>
      <w:r w:rsidR="00C951BE">
        <w:rPr>
          <w:rFonts w:asciiTheme="minorHAnsi" w:eastAsia="Calibri" w:hAnsiTheme="minorHAnsi" w:cstheme="minorHAnsi"/>
        </w:rPr>
        <w:t>..................................................</w:t>
      </w:r>
    </w:p>
    <w:p w14:paraId="5980652F" w14:textId="40AA7119" w:rsidR="009C335D" w:rsidRPr="00F03C6E" w:rsidRDefault="00C951BE" w:rsidP="008B249A">
      <w:pPr>
        <w:spacing w:after="200" w:line="276" w:lineRule="auto"/>
        <w:ind w:left="720"/>
        <w:contextualSpacing/>
        <w:rPr>
          <w:rFonts w:asciiTheme="minorHAnsi" w:eastAsia="Calibri" w:hAnsiTheme="minorHAnsi" w:cstheme="minorHAnsi"/>
        </w:rPr>
      </w:pPr>
      <w:r>
        <w:rPr>
          <w:rFonts w:asciiTheme="minorHAnsi" w:eastAsia="Calibri" w:hAnsiTheme="minorHAnsi" w:cstheme="minorHAnsi"/>
        </w:rPr>
        <w:t>…………………………………………………….</w:t>
      </w:r>
    </w:p>
    <w:p w14:paraId="2DB695C4" w14:textId="65C194E9" w:rsidR="009C335D" w:rsidRPr="00F03C6E" w:rsidRDefault="009C335D" w:rsidP="008B249A">
      <w:pPr>
        <w:numPr>
          <w:ilvl w:val="0"/>
          <w:numId w:val="163"/>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 xml:space="preserve">Zmiana danych, o których mowa w ust. </w:t>
      </w:r>
      <w:r w:rsidR="00C951BE">
        <w:rPr>
          <w:rFonts w:asciiTheme="minorHAnsi" w:eastAsia="Calibri" w:hAnsiTheme="minorHAnsi" w:cstheme="minorHAnsi"/>
        </w:rPr>
        <w:t>5</w:t>
      </w:r>
      <w:r w:rsidR="00C951BE" w:rsidRPr="00F03C6E">
        <w:rPr>
          <w:rFonts w:asciiTheme="minorHAnsi" w:eastAsia="Calibri" w:hAnsiTheme="minorHAnsi" w:cstheme="minorHAnsi"/>
        </w:rPr>
        <w:t xml:space="preserve"> </w:t>
      </w:r>
      <w:r w:rsidRPr="00F03C6E">
        <w:rPr>
          <w:rFonts w:asciiTheme="minorHAnsi" w:eastAsia="Calibri" w:hAnsiTheme="minorHAnsi" w:cstheme="minorHAnsi"/>
        </w:rPr>
        <w:t>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509C43F0" w14:textId="4A16D28F" w:rsidR="009C335D" w:rsidRPr="00F03C6E" w:rsidRDefault="009C335D" w:rsidP="008B249A">
      <w:pPr>
        <w:numPr>
          <w:ilvl w:val="0"/>
          <w:numId w:val="163"/>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Ilekroć Umowa przewiduje obowiązek zachowania formy pisemnej, Strony wskazują, że</w:t>
      </w:r>
      <w:r w:rsidR="00AF7020">
        <w:rPr>
          <w:rFonts w:asciiTheme="minorHAnsi" w:eastAsia="Calibri" w:hAnsiTheme="minorHAnsi" w:cstheme="minorHAnsi"/>
        </w:rPr>
        <w:t> </w:t>
      </w:r>
      <w:r w:rsidRPr="00F03C6E">
        <w:rPr>
          <w:rFonts w:asciiTheme="minorHAnsi" w:eastAsia="Calibri" w:hAnsiTheme="minorHAnsi" w:cstheme="minorHAnsi"/>
        </w:rPr>
        <w:t xml:space="preserve"> dopuszczalne w ramach Umowy jest zastosowanie jako równoznacznej formy elektronicznej określonej w art. 781 k.c. W takim przypadku oświadczenia w formie elektronicznej będzie składane na adres mailowy każdej ze Stron wskazany w niniejszym paragrafie.</w:t>
      </w:r>
    </w:p>
    <w:p w14:paraId="15E72FD2" w14:textId="77777777" w:rsidR="009C335D" w:rsidRPr="00F03C6E" w:rsidRDefault="009C335D" w:rsidP="008B249A">
      <w:pPr>
        <w:numPr>
          <w:ilvl w:val="0"/>
          <w:numId w:val="163"/>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Jeśli oświadczenie w formie elektronicznej zostało złożone:</w:t>
      </w:r>
    </w:p>
    <w:p w14:paraId="612258C3" w14:textId="77777777" w:rsidR="009C335D" w:rsidRPr="00F03C6E" w:rsidRDefault="009C335D" w:rsidP="008B249A">
      <w:pPr>
        <w:numPr>
          <w:ilvl w:val="1"/>
          <w:numId w:val="163"/>
        </w:numPr>
        <w:tabs>
          <w:tab w:val="clear" w:pos="342"/>
        </w:tabs>
        <w:spacing w:after="200" w:line="276" w:lineRule="auto"/>
        <w:ind w:left="709" w:hanging="367"/>
        <w:contextualSpacing/>
        <w:rPr>
          <w:rFonts w:asciiTheme="minorHAnsi" w:eastAsia="Calibri" w:hAnsiTheme="minorHAnsi" w:cstheme="minorHAnsi"/>
        </w:rPr>
      </w:pPr>
      <w:r w:rsidRPr="00F03C6E">
        <w:rPr>
          <w:rFonts w:asciiTheme="minorHAnsi" w:eastAsia="Calibri" w:hAnsiTheme="minorHAnsi" w:cstheme="minorHAnsi"/>
        </w:rPr>
        <w:t>w Godzinach Roboczych – uznaje się za złożone z momentem doręczenia wiadomości e-mailowej z oświadczeniem w formie elektronicznej,</w:t>
      </w:r>
    </w:p>
    <w:p w14:paraId="7DB429FF" w14:textId="77777777" w:rsidR="009C335D" w:rsidRPr="00F03C6E" w:rsidRDefault="009C335D" w:rsidP="008B249A">
      <w:pPr>
        <w:numPr>
          <w:ilvl w:val="1"/>
          <w:numId w:val="163"/>
        </w:numPr>
        <w:spacing w:after="200" w:line="276" w:lineRule="auto"/>
        <w:contextualSpacing/>
        <w:rPr>
          <w:rFonts w:asciiTheme="minorHAnsi" w:eastAsia="Calibri" w:hAnsiTheme="minorHAnsi" w:cstheme="minorHAnsi"/>
        </w:rPr>
      </w:pPr>
      <w:r w:rsidRPr="00F03C6E">
        <w:rPr>
          <w:rFonts w:asciiTheme="minorHAnsi" w:eastAsia="Calibri" w:hAnsiTheme="minorHAnsi" w:cstheme="minorHAnsi"/>
        </w:rPr>
        <w:t>poza Godzinami Roboczymi – uznaje się za doręczone w pierwszej kolejnej Godzinie Roboczej.</w:t>
      </w:r>
    </w:p>
    <w:p w14:paraId="0B06F204" w14:textId="77777777" w:rsidR="004B59D8" w:rsidRDefault="004B59D8" w:rsidP="00296E4A">
      <w:pPr>
        <w:spacing w:after="200" w:line="276" w:lineRule="auto"/>
        <w:ind w:left="342"/>
        <w:rPr>
          <w:rFonts w:asciiTheme="minorHAnsi" w:eastAsia="Calibri" w:hAnsiTheme="minorHAnsi" w:cstheme="minorHAnsi"/>
        </w:rPr>
      </w:pPr>
    </w:p>
    <w:p w14:paraId="60DE4BC9" w14:textId="4E7A9DC3" w:rsidR="009C335D" w:rsidRPr="00F03C6E" w:rsidRDefault="009C335D" w:rsidP="008B249A">
      <w:pPr>
        <w:spacing w:before="360" w:after="200" w:line="276" w:lineRule="auto"/>
        <w:outlineLvl w:val="1"/>
        <w:rPr>
          <w:rFonts w:asciiTheme="minorHAnsi" w:eastAsia="Calibri" w:hAnsiTheme="minorHAnsi" w:cstheme="minorHAnsi"/>
          <w:b/>
          <w:bCs/>
        </w:rPr>
      </w:pPr>
      <w:r w:rsidRPr="00F03C6E">
        <w:rPr>
          <w:rFonts w:asciiTheme="minorHAnsi" w:eastAsia="Calibri" w:hAnsiTheme="minorHAnsi" w:cstheme="minorHAnsi"/>
          <w:b/>
          <w:bCs/>
        </w:rPr>
        <w:t xml:space="preserve">Paragraf </w:t>
      </w:r>
      <w:r w:rsidR="00D27A7C">
        <w:rPr>
          <w:rFonts w:asciiTheme="minorHAnsi" w:eastAsia="Calibri" w:hAnsiTheme="minorHAnsi" w:cstheme="minorHAnsi"/>
          <w:b/>
          <w:bCs/>
        </w:rPr>
        <w:t>1</w:t>
      </w:r>
      <w:r w:rsidR="004B59D8">
        <w:rPr>
          <w:rFonts w:asciiTheme="minorHAnsi" w:eastAsia="Calibri" w:hAnsiTheme="minorHAnsi" w:cstheme="minorHAnsi"/>
          <w:b/>
          <w:bCs/>
        </w:rPr>
        <w:t>2</w:t>
      </w:r>
      <w:r w:rsidR="00D27A7C">
        <w:rPr>
          <w:rFonts w:asciiTheme="minorHAnsi" w:eastAsia="Calibri" w:hAnsiTheme="minorHAnsi" w:cstheme="minorHAnsi"/>
          <w:b/>
          <w:bCs/>
        </w:rPr>
        <w:br/>
      </w:r>
      <w:r w:rsidRPr="00F03C6E">
        <w:rPr>
          <w:rFonts w:asciiTheme="minorHAnsi" w:eastAsia="Calibri" w:hAnsiTheme="minorHAnsi" w:cstheme="minorHAnsi"/>
          <w:b/>
          <w:bCs/>
        </w:rPr>
        <w:t xml:space="preserve"> Zawiadomienia</w:t>
      </w:r>
    </w:p>
    <w:p w14:paraId="4B0E55C1" w14:textId="510329FD" w:rsidR="009C335D" w:rsidRPr="00F03C6E" w:rsidRDefault="009C335D" w:rsidP="008B249A">
      <w:pPr>
        <w:keepLines/>
        <w:numPr>
          <w:ilvl w:val="0"/>
          <w:numId w:val="157"/>
        </w:numPr>
        <w:suppressAutoHyphens w:val="0"/>
        <w:adjustRightInd w:val="0"/>
        <w:snapToGrid w:val="0"/>
        <w:spacing w:after="200" w:line="276" w:lineRule="auto"/>
        <w:rPr>
          <w:rFonts w:asciiTheme="minorHAnsi" w:eastAsia="Calibri" w:hAnsiTheme="minorHAnsi" w:cstheme="minorHAnsi"/>
        </w:rPr>
      </w:pPr>
      <w:r w:rsidRPr="00F03C6E">
        <w:rPr>
          <w:rFonts w:asciiTheme="minorHAnsi" w:eastAsia="Calibri" w:hAnsiTheme="minorHAnsi" w:cstheme="minorHAnsi"/>
          <w:snapToGrid w:val="0"/>
          <w:color w:val="000000"/>
        </w:rPr>
        <w:t xml:space="preserve">Wszelkie oświadczenia, powiadomienia dokonywane przez Strony w związku z obowiązywaniem i wykonywaniem Umową mogą być przekazywane drugiej Stronie na piśmie, drogą elektroniczną wyłącznie wyznaczonym osobom kontaktowym. </w:t>
      </w:r>
    </w:p>
    <w:p w14:paraId="7FFCB0FD" w14:textId="12C1A4BC" w:rsidR="009C335D" w:rsidRPr="00F03C6E" w:rsidRDefault="009C335D" w:rsidP="008B249A">
      <w:pPr>
        <w:keepLines/>
        <w:numPr>
          <w:ilvl w:val="0"/>
          <w:numId w:val="157"/>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W przypadku przekazania informacji za pośrednictwem poczty elektronicznej (e-mail) nadawca winien dysponować potwierdzeniem ich nadania pod właściwy adres elektroniczny odbiorcy. Za chwilę doręczenia powiadomienia uznaje się chwilę doręczenia powiadomienia w postaci elektronicznej.</w:t>
      </w:r>
    </w:p>
    <w:p w14:paraId="1C1EDEFC" w14:textId="29D98455" w:rsidR="009C335D" w:rsidRPr="00F03C6E" w:rsidRDefault="009C335D" w:rsidP="008B249A">
      <w:pPr>
        <w:keepLines/>
        <w:numPr>
          <w:ilvl w:val="0"/>
          <w:numId w:val="157"/>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Strony obowiązane są niezwłocznie zawiadamiać się wzajemnie o każdorazowej zmianie adresu miejsca siedziby oraz numerów telefonów lub adresów e-mail. W razie zaniedbania tego obowiązku pismo przesłane pod ostatnio wskazany przez Stronę adres uznane będzie za skutecznie doręczone.</w:t>
      </w:r>
    </w:p>
    <w:p w14:paraId="675D33CC" w14:textId="16F26B48" w:rsidR="009C335D" w:rsidRPr="00F03C6E" w:rsidRDefault="00F03C6E" w:rsidP="008B249A">
      <w:pPr>
        <w:spacing w:before="360" w:after="200" w:line="276" w:lineRule="auto"/>
        <w:outlineLvl w:val="1"/>
        <w:rPr>
          <w:rFonts w:asciiTheme="minorHAnsi" w:eastAsia="Calibri" w:hAnsiTheme="minorHAnsi" w:cstheme="minorHAnsi"/>
          <w:b/>
          <w:bCs/>
        </w:rPr>
      </w:pPr>
      <w:r>
        <w:rPr>
          <w:rFonts w:asciiTheme="minorHAnsi" w:eastAsia="Calibri" w:hAnsiTheme="minorHAnsi" w:cstheme="minorHAnsi"/>
          <w:b/>
          <w:bCs/>
        </w:rPr>
        <w:lastRenderedPageBreak/>
        <w:t>Paragraf</w:t>
      </w:r>
      <w:r w:rsidR="004B59D8">
        <w:rPr>
          <w:rFonts w:asciiTheme="minorHAnsi" w:eastAsia="Calibri" w:hAnsiTheme="minorHAnsi" w:cstheme="minorHAnsi"/>
          <w:b/>
          <w:bCs/>
        </w:rPr>
        <w:t>13</w:t>
      </w:r>
      <w:r w:rsidR="009C335D" w:rsidRPr="00F03C6E">
        <w:rPr>
          <w:rFonts w:asciiTheme="minorHAnsi" w:eastAsia="Calibri" w:hAnsiTheme="minorHAnsi" w:cstheme="minorHAnsi"/>
          <w:b/>
          <w:bCs/>
        </w:rPr>
        <w:br/>
      </w:r>
      <w:r w:rsidR="00B407BC">
        <w:rPr>
          <w:rFonts w:asciiTheme="minorHAnsi" w:eastAsia="Calibri" w:hAnsiTheme="minorHAnsi" w:cstheme="minorHAnsi"/>
          <w:b/>
          <w:bCs/>
        </w:rPr>
        <w:t xml:space="preserve">Odstąpienie, </w:t>
      </w:r>
      <w:r w:rsidR="009C335D" w:rsidRPr="00F03C6E">
        <w:rPr>
          <w:rFonts w:asciiTheme="minorHAnsi" w:eastAsia="Calibri" w:hAnsiTheme="minorHAnsi" w:cstheme="minorHAnsi"/>
          <w:b/>
          <w:bCs/>
        </w:rPr>
        <w:t>Rozwiązanie Umowy</w:t>
      </w:r>
    </w:p>
    <w:p w14:paraId="5A5079DB" w14:textId="438D4DA2" w:rsidR="00B407BC" w:rsidRPr="008B249A" w:rsidRDefault="00B407BC" w:rsidP="008B249A">
      <w:pPr>
        <w:pStyle w:val="Akapitzlist"/>
        <w:widowControl w:val="0"/>
        <w:numPr>
          <w:ilvl w:val="3"/>
          <w:numId w:val="191"/>
        </w:numPr>
        <w:suppressAutoHyphens w:val="0"/>
        <w:spacing w:after="200" w:line="276" w:lineRule="auto"/>
        <w:ind w:left="284" w:right="261" w:hanging="284"/>
        <w:rPr>
          <w:rFonts w:asciiTheme="minorHAnsi" w:hAnsiTheme="minorHAnsi" w:cstheme="minorHAnsi"/>
          <w:lang w:val="x-none" w:eastAsia="x-none"/>
        </w:rPr>
      </w:pPr>
      <w:r w:rsidRPr="008B249A">
        <w:rPr>
          <w:rFonts w:asciiTheme="minorHAnsi" w:hAnsiTheme="minorHAnsi" w:cstheme="minorHAnsi"/>
          <w:lang w:val="x-none" w:eastAsia="x-none"/>
        </w:rPr>
        <w:t>Zamawiającemu przysługuje prawo do odstąpienia od Umowy, jeżeli:</w:t>
      </w:r>
    </w:p>
    <w:p w14:paraId="5C5F9EBF" w14:textId="7BA6059F" w:rsidR="00B407BC" w:rsidRPr="00B407BC" w:rsidRDefault="00B407BC" w:rsidP="008B249A">
      <w:pPr>
        <w:widowControl w:val="0"/>
        <w:suppressAutoHyphens w:val="0"/>
        <w:spacing w:after="200" w:line="276" w:lineRule="auto"/>
        <w:ind w:left="567" w:right="261" w:hanging="284"/>
        <w:rPr>
          <w:rFonts w:asciiTheme="minorHAnsi" w:hAnsiTheme="minorHAnsi" w:cstheme="minorHAnsi"/>
          <w:lang w:val="x-none" w:eastAsia="x-none"/>
        </w:rPr>
      </w:pPr>
      <w:r w:rsidRPr="00B407BC">
        <w:rPr>
          <w:rFonts w:asciiTheme="minorHAnsi" w:hAnsiTheme="minorHAnsi" w:cstheme="minorHAnsi"/>
          <w:lang w:val="x-none" w:eastAsia="x-none"/>
        </w:rPr>
        <w:t>1)</w:t>
      </w:r>
      <w:r w:rsidRPr="00B407BC">
        <w:rPr>
          <w:rFonts w:asciiTheme="minorHAnsi" w:hAnsiTheme="minorHAnsi" w:cstheme="minorHAnsi"/>
          <w:lang w:val="x-none" w:eastAsia="x-none"/>
        </w:rPr>
        <w:tab/>
        <w:t xml:space="preserve">Wykonawca nie rozpoczął realizacji przedmiotu Umowy bez uzasadnionych przyczyn lub nie kontynuuje jej pomimo wezwania Zamawiającego złożonego w formie pisemnej lub w formie elektronicznej i wyznaczenia mu w tym celu dodatkowego terminu nie krótszego niż 7 </w:t>
      </w:r>
      <w:r w:rsidR="006C6D41">
        <w:rPr>
          <w:rFonts w:asciiTheme="minorHAnsi" w:hAnsiTheme="minorHAnsi" w:cstheme="minorHAnsi"/>
          <w:lang w:eastAsia="x-none"/>
        </w:rPr>
        <w:t>D</w:t>
      </w:r>
      <w:r w:rsidRPr="00B407BC">
        <w:rPr>
          <w:rFonts w:asciiTheme="minorHAnsi" w:hAnsiTheme="minorHAnsi" w:cstheme="minorHAnsi"/>
          <w:lang w:val="x-none" w:eastAsia="x-none"/>
        </w:rPr>
        <w:t xml:space="preserve">ni </w:t>
      </w:r>
      <w:r w:rsidR="006C6D41">
        <w:rPr>
          <w:rFonts w:asciiTheme="minorHAnsi" w:hAnsiTheme="minorHAnsi" w:cstheme="minorHAnsi"/>
          <w:lang w:eastAsia="x-none"/>
        </w:rPr>
        <w:t>R</w:t>
      </w:r>
      <w:proofErr w:type="spellStart"/>
      <w:r w:rsidRPr="00B407BC">
        <w:rPr>
          <w:rFonts w:asciiTheme="minorHAnsi" w:hAnsiTheme="minorHAnsi" w:cstheme="minorHAnsi"/>
          <w:lang w:val="x-none" w:eastAsia="x-none"/>
        </w:rPr>
        <w:t>oboczych</w:t>
      </w:r>
      <w:proofErr w:type="spellEnd"/>
      <w:r w:rsidRPr="00B407BC">
        <w:rPr>
          <w:rFonts w:asciiTheme="minorHAnsi" w:hAnsiTheme="minorHAnsi" w:cstheme="minorHAnsi"/>
          <w:lang w:val="x-none" w:eastAsia="x-none"/>
        </w:rPr>
        <w:t>;</w:t>
      </w:r>
    </w:p>
    <w:p w14:paraId="5B59FD92" w14:textId="4E576747" w:rsidR="00B407BC" w:rsidRPr="00B407BC" w:rsidRDefault="00B407BC" w:rsidP="008B249A">
      <w:pPr>
        <w:widowControl w:val="0"/>
        <w:suppressAutoHyphens w:val="0"/>
        <w:spacing w:after="200" w:line="276" w:lineRule="auto"/>
        <w:ind w:left="567" w:right="261" w:hanging="284"/>
        <w:rPr>
          <w:rFonts w:asciiTheme="minorHAnsi" w:hAnsiTheme="minorHAnsi" w:cstheme="minorHAnsi"/>
          <w:lang w:val="x-none" w:eastAsia="x-none"/>
        </w:rPr>
      </w:pPr>
      <w:r w:rsidRPr="00B407BC">
        <w:rPr>
          <w:rFonts w:asciiTheme="minorHAnsi" w:hAnsiTheme="minorHAnsi" w:cstheme="minorHAnsi"/>
          <w:lang w:val="x-none" w:eastAsia="x-none"/>
        </w:rPr>
        <w:t>2)</w:t>
      </w:r>
      <w:r w:rsidRPr="00B407BC">
        <w:rPr>
          <w:rFonts w:asciiTheme="minorHAnsi" w:hAnsiTheme="minorHAnsi" w:cstheme="minorHAnsi"/>
          <w:lang w:val="x-none" w:eastAsia="x-none"/>
        </w:rPr>
        <w:tab/>
        <w:t xml:space="preserve">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dodatkowy odpowiedni termin nie krótszy niż 14 </w:t>
      </w:r>
      <w:r w:rsidR="006C6D41">
        <w:rPr>
          <w:rFonts w:asciiTheme="minorHAnsi" w:hAnsiTheme="minorHAnsi" w:cstheme="minorHAnsi"/>
          <w:lang w:eastAsia="x-none"/>
        </w:rPr>
        <w:t>D</w:t>
      </w:r>
      <w:r w:rsidRPr="00B407BC">
        <w:rPr>
          <w:rFonts w:asciiTheme="minorHAnsi" w:hAnsiTheme="minorHAnsi" w:cstheme="minorHAnsi"/>
          <w:lang w:val="x-none" w:eastAsia="x-none"/>
        </w:rPr>
        <w:t xml:space="preserve">ni </w:t>
      </w:r>
      <w:r w:rsidR="006C6D41">
        <w:rPr>
          <w:rFonts w:asciiTheme="minorHAnsi" w:hAnsiTheme="minorHAnsi" w:cstheme="minorHAnsi"/>
          <w:lang w:eastAsia="x-none"/>
        </w:rPr>
        <w:t>R</w:t>
      </w:r>
      <w:proofErr w:type="spellStart"/>
      <w:r w:rsidRPr="00B407BC">
        <w:rPr>
          <w:rFonts w:asciiTheme="minorHAnsi" w:hAnsiTheme="minorHAnsi" w:cstheme="minorHAnsi"/>
          <w:lang w:val="x-none" w:eastAsia="x-none"/>
        </w:rPr>
        <w:t>oboczych</w:t>
      </w:r>
      <w:proofErr w:type="spellEnd"/>
      <w:r w:rsidRPr="00B407BC">
        <w:rPr>
          <w:rFonts w:asciiTheme="minorHAnsi" w:hAnsiTheme="minorHAnsi" w:cstheme="minorHAnsi"/>
          <w:lang w:val="x-none" w:eastAsia="x-none"/>
        </w:rPr>
        <w:t>, a mimo upływu tego terminu Wykonawca nie zaprzestał naruszeń, ani nie usunął ich skutków;</w:t>
      </w:r>
    </w:p>
    <w:p w14:paraId="2661B15E" w14:textId="77777777" w:rsidR="00B407BC" w:rsidRPr="00B407BC" w:rsidRDefault="00B407BC" w:rsidP="008B249A">
      <w:pPr>
        <w:widowControl w:val="0"/>
        <w:suppressAutoHyphens w:val="0"/>
        <w:spacing w:after="200" w:line="276" w:lineRule="auto"/>
        <w:ind w:left="567" w:right="261" w:hanging="284"/>
        <w:rPr>
          <w:rFonts w:asciiTheme="minorHAnsi" w:hAnsiTheme="minorHAnsi" w:cstheme="minorHAnsi"/>
          <w:lang w:val="x-none" w:eastAsia="x-none"/>
        </w:rPr>
      </w:pPr>
      <w:r w:rsidRPr="00B407BC">
        <w:rPr>
          <w:rFonts w:asciiTheme="minorHAnsi" w:hAnsiTheme="minorHAnsi" w:cstheme="minorHAnsi"/>
          <w:lang w:val="x-none" w:eastAsia="x-none"/>
        </w:rPr>
        <w:t>3)</w:t>
      </w:r>
      <w:r w:rsidRPr="00B407BC">
        <w:rPr>
          <w:rFonts w:asciiTheme="minorHAnsi" w:hAnsiTheme="minorHAnsi" w:cstheme="minorHAnsi"/>
          <w:lang w:val="x-none" w:eastAsia="x-none"/>
        </w:rPr>
        <w:tab/>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dnia powzięcia wiadomości o tych okolicznościach.</w:t>
      </w:r>
    </w:p>
    <w:p w14:paraId="0CDE2923" w14:textId="6BA8DF76" w:rsidR="00B407BC" w:rsidRPr="00B407BC" w:rsidRDefault="00B407BC" w:rsidP="008B249A">
      <w:pPr>
        <w:pStyle w:val="Akapitzlist"/>
        <w:widowControl w:val="0"/>
        <w:numPr>
          <w:ilvl w:val="3"/>
          <w:numId w:val="191"/>
        </w:numPr>
        <w:suppressAutoHyphens w:val="0"/>
        <w:spacing w:after="200" w:line="276" w:lineRule="auto"/>
        <w:ind w:left="284" w:right="261" w:hanging="284"/>
        <w:rPr>
          <w:rFonts w:asciiTheme="minorHAnsi" w:hAnsiTheme="minorHAnsi" w:cstheme="minorHAnsi"/>
          <w:lang w:val="x-none" w:eastAsia="x-none"/>
        </w:rPr>
      </w:pPr>
      <w:r w:rsidRPr="00B407BC">
        <w:rPr>
          <w:rFonts w:asciiTheme="minorHAnsi" w:hAnsiTheme="minorHAnsi" w:cstheme="minorHAnsi"/>
          <w:lang w:val="x-none" w:eastAsia="x-none"/>
        </w:rPr>
        <w:t xml:space="preserve">W przypadku wystąpienia okoliczności, o których mowa w ust. 1 pkt 1 i pkt 2 Umowy, prawo złożenia oświadczenia o odstąpieniu od Umowy przysługuje Zamawiającemu w terminie </w:t>
      </w:r>
      <w:r w:rsidR="00344DD4">
        <w:rPr>
          <w:rFonts w:asciiTheme="minorHAnsi" w:hAnsiTheme="minorHAnsi" w:cstheme="minorHAnsi"/>
          <w:lang w:eastAsia="x-none"/>
        </w:rPr>
        <w:t>6</w:t>
      </w:r>
      <w:r w:rsidRPr="00B407BC">
        <w:rPr>
          <w:rFonts w:asciiTheme="minorHAnsi" w:hAnsiTheme="minorHAnsi" w:cstheme="minorHAnsi"/>
          <w:lang w:val="x-none" w:eastAsia="x-none"/>
        </w:rPr>
        <w:t>0 dni kalendarzowych od dnia pozyskania przez Zamawiającego informacji o okolicznościach stanowiących podstawę odstąpienia, ze skutkiem natychmiastowym.</w:t>
      </w:r>
    </w:p>
    <w:p w14:paraId="41DCC9DB" w14:textId="426AE5CE" w:rsidR="00B407BC" w:rsidRPr="00B407BC" w:rsidRDefault="00B407BC" w:rsidP="008B249A">
      <w:pPr>
        <w:pStyle w:val="Akapitzlist"/>
        <w:widowControl w:val="0"/>
        <w:numPr>
          <w:ilvl w:val="3"/>
          <w:numId w:val="191"/>
        </w:numPr>
        <w:suppressAutoHyphens w:val="0"/>
        <w:spacing w:after="200" w:line="276" w:lineRule="auto"/>
        <w:ind w:left="284" w:right="261" w:hanging="284"/>
        <w:rPr>
          <w:rFonts w:asciiTheme="minorHAnsi" w:hAnsiTheme="minorHAnsi" w:cstheme="minorHAnsi"/>
          <w:lang w:val="x-none" w:eastAsia="x-none"/>
        </w:rPr>
      </w:pPr>
      <w:r w:rsidRPr="00B407BC">
        <w:rPr>
          <w:rFonts w:asciiTheme="minorHAnsi" w:hAnsiTheme="minorHAnsi" w:cstheme="minorHAnsi"/>
          <w:lang w:val="x-none" w:eastAsia="x-none"/>
        </w:rPr>
        <w:t xml:space="preserve">Zamawiający może </w:t>
      </w:r>
      <w:r w:rsidR="00841D46">
        <w:rPr>
          <w:rFonts w:asciiTheme="minorHAnsi" w:hAnsiTheme="minorHAnsi" w:cstheme="minorHAnsi"/>
          <w:lang w:eastAsia="x-none"/>
        </w:rPr>
        <w:t>odstąpić od</w:t>
      </w:r>
      <w:r w:rsidRPr="00B407BC">
        <w:rPr>
          <w:rFonts w:asciiTheme="minorHAnsi" w:hAnsiTheme="minorHAnsi" w:cstheme="minorHAnsi"/>
          <w:lang w:val="x-none" w:eastAsia="x-none"/>
        </w:rPr>
        <w:t xml:space="preserve"> Umow</w:t>
      </w:r>
      <w:r w:rsidR="00841D46">
        <w:rPr>
          <w:rFonts w:asciiTheme="minorHAnsi" w:hAnsiTheme="minorHAnsi" w:cstheme="minorHAnsi"/>
          <w:lang w:eastAsia="x-none"/>
        </w:rPr>
        <w:t>y</w:t>
      </w:r>
      <w:r w:rsidRPr="00B407BC">
        <w:rPr>
          <w:rFonts w:asciiTheme="minorHAnsi" w:hAnsiTheme="minorHAnsi" w:cstheme="minorHAnsi"/>
          <w:lang w:val="x-none" w:eastAsia="x-none"/>
        </w:rPr>
        <w:t xml:space="preserve"> za 30 dniowym wypowiedzeniem, którego bieg rozpoczyna się w dniu złożenia – w formie pisemnej lub w formie elektronicznej opatrzonej kwalifikowanym podpisem elektronicznym - oświadczenia o </w:t>
      </w:r>
      <w:r w:rsidR="00841D46">
        <w:rPr>
          <w:rFonts w:asciiTheme="minorHAnsi" w:hAnsiTheme="minorHAnsi" w:cstheme="minorHAnsi"/>
          <w:lang w:eastAsia="x-none"/>
        </w:rPr>
        <w:t>odstąpieniu</w:t>
      </w:r>
      <w:r w:rsidRPr="00B407BC">
        <w:rPr>
          <w:rFonts w:asciiTheme="minorHAnsi" w:hAnsiTheme="minorHAnsi" w:cstheme="minorHAnsi"/>
          <w:lang w:val="x-none" w:eastAsia="x-none"/>
        </w:rPr>
        <w:t xml:space="preserve"> Umowy, jeżeli zachodzi co najmniej jedna z następujących okoliczności:</w:t>
      </w:r>
    </w:p>
    <w:p w14:paraId="4E389B7E" w14:textId="77777777" w:rsidR="00B407BC" w:rsidRPr="00B407BC" w:rsidRDefault="00B407BC" w:rsidP="008B249A">
      <w:pPr>
        <w:widowControl w:val="0"/>
        <w:suppressAutoHyphens w:val="0"/>
        <w:spacing w:after="200" w:line="276" w:lineRule="auto"/>
        <w:ind w:left="709" w:right="261" w:hanging="426"/>
        <w:rPr>
          <w:rFonts w:asciiTheme="minorHAnsi" w:hAnsiTheme="minorHAnsi" w:cstheme="minorHAnsi"/>
          <w:lang w:val="x-none" w:eastAsia="x-none"/>
        </w:rPr>
      </w:pPr>
      <w:r w:rsidRPr="00B407BC">
        <w:rPr>
          <w:rFonts w:asciiTheme="minorHAnsi" w:hAnsiTheme="minorHAnsi" w:cstheme="minorHAnsi"/>
          <w:lang w:val="x-none" w:eastAsia="x-none"/>
        </w:rPr>
        <w:t>1)</w:t>
      </w:r>
      <w:r w:rsidRPr="00B407BC">
        <w:rPr>
          <w:rFonts w:asciiTheme="minorHAnsi" w:hAnsiTheme="minorHAnsi" w:cstheme="minorHAnsi"/>
          <w:lang w:val="x-none" w:eastAsia="x-none"/>
        </w:rPr>
        <w:tab/>
        <w:t xml:space="preserve">zmiana Umowy została dokonana z naruszeniem art. 454 i art. 455 Ustawy; </w:t>
      </w:r>
    </w:p>
    <w:p w14:paraId="6CB20ECE" w14:textId="22B79796" w:rsidR="00B407BC" w:rsidRPr="00B407BC" w:rsidRDefault="00B407BC" w:rsidP="008B249A">
      <w:pPr>
        <w:widowControl w:val="0"/>
        <w:suppressAutoHyphens w:val="0"/>
        <w:spacing w:after="200" w:line="276" w:lineRule="auto"/>
        <w:ind w:left="709" w:right="261" w:hanging="426"/>
        <w:rPr>
          <w:rFonts w:asciiTheme="minorHAnsi" w:hAnsiTheme="minorHAnsi" w:cstheme="minorHAnsi"/>
          <w:lang w:val="x-none" w:eastAsia="x-none"/>
        </w:rPr>
      </w:pPr>
      <w:r w:rsidRPr="00B407BC">
        <w:rPr>
          <w:rFonts w:asciiTheme="minorHAnsi" w:hAnsiTheme="minorHAnsi" w:cstheme="minorHAnsi"/>
          <w:lang w:val="x-none" w:eastAsia="x-none"/>
        </w:rPr>
        <w:t>2)</w:t>
      </w:r>
      <w:r w:rsidRPr="00B407BC">
        <w:rPr>
          <w:rFonts w:asciiTheme="minorHAnsi" w:hAnsiTheme="minorHAnsi" w:cstheme="minorHAnsi"/>
          <w:lang w:val="x-none" w:eastAsia="x-none"/>
        </w:rPr>
        <w:tab/>
        <w:t>Wykonawca w chwili zawarcia Umowy podlegał wykluczeniu z postępowania na podstawie art. 108 Ustawy</w:t>
      </w:r>
      <w:r w:rsidR="00841D46">
        <w:rPr>
          <w:rFonts w:asciiTheme="minorHAnsi" w:hAnsiTheme="minorHAnsi" w:cstheme="minorHAnsi"/>
          <w:lang w:eastAsia="x-none"/>
        </w:rPr>
        <w:t xml:space="preserve"> </w:t>
      </w:r>
      <w:proofErr w:type="spellStart"/>
      <w:r w:rsidR="00841D46">
        <w:rPr>
          <w:rFonts w:asciiTheme="minorHAnsi" w:hAnsiTheme="minorHAnsi" w:cstheme="minorHAnsi"/>
          <w:lang w:eastAsia="x-none"/>
        </w:rPr>
        <w:t>Pzp</w:t>
      </w:r>
      <w:proofErr w:type="spellEnd"/>
      <w:r w:rsidRPr="00B407BC">
        <w:rPr>
          <w:rFonts w:asciiTheme="minorHAnsi" w:hAnsiTheme="minorHAnsi" w:cstheme="minorHAnsi"/>
          <w:lang w:val="x-none" w:eastAsia="x-none"/>
        </w:rPr>
        <w:t>;</w:t>
      </w:r>
    </w:p>
    <w:p w14:paraId="05EEF378" w14:textId="4B85CA73" w:rsidR="00B407BC" w:rsidRPr="00B407BC" w:rsidRDefault="00B407BC" w:rsidP="008B249A">
      <w:pPr>
        <w:widowControl w:val="0"/>
        <w:suppressAutoHyphens w:val="0"/>
        <w:spacing w:after="200" w:line="276" w:lineRule="auto"/>
        <w:ind w:left="709" w:right="261" w:hanging="426"/>
        <w:rPr>
          <w:rFonts w:asciiTheme="minorHAnsi" w:hAnsiTheme="minorHAnsi" w:cstheme="minorHAnsi"/>
          <w:lang w:val="x-none" w:eastAsia="x-none"/>
        </w:rPr>
      </w:pPr>
      <w:r w:rsidRPr="00B407BC">
        <w:rPr>
          <w:rFonts w:asciiTheme="minorHAnsi" w:hAnsiTheme="minorHAnsi" w:cstheme="minorHAnsi"/>
          <w:lang w:val="x-none" w:eastAsia="x-none"/>
        </w:rPr>
        <w:t>3)</w:t>
      </w:r>
      <w:r w:rsidRPr="00B407BC">
        <w:rPr>
          <w:rFonts w:asciiTheme="minorHAnsi" w:hAnsiTheme="minorHAnsi" w:cstheme="minorHAnsi"/>
          <w:lang w:val="x-none" w:eastAsia="x-none"/>
        </w:rPr>
        <w:tab/>
      </w:r>
      <w:r w:rsidR="00841D46" w:rsidRPr="00841D46">
        <w:rPr>
          <w:rFonts w:asciiTheme="minorHAnsi" w:hAnsiTheme="minorHAnsi" w:cstheme="minorHAnsi"/>
          <w:lang w:val="x-none" w:eastAsia="x-no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B407BC">
        <w:rPr>
          <w:rFonts w:asciiTheme="minorHAnsi" w:hAnsiTheme="minorHAnsi" w:cstheme="minorHAnsi"/>
          <w:lang w:val="x-none" w:eastAsia="x-none"/>
        </w:rPr>
        <w:t>.</w:t>
      </w:r>
    </w:p>
    <w:p w14:paraId="3AFEF52C" w14:textId="397F3882" w:rsidR="00B407BC" w:rsidRPr="00B407BC" w:rsidRDefault="00B407BC" w:rsidP="008B249A">
      <w:pPr>
        <w:pStyle w:val="Akapitzlist"/>
        <w:widowControl w:val="0"/>
        <w:numPr>
          <w:ilvl w:val="3"/>
          <w:numId w:val="191"/>
        </w:numPr>
        <w:suppressAutoHyphens w:val="0"/>
        <w:spacing w:after="200" w:line="276" w:lineRule="auto"/>
        <w:ind w:left="284" w:right="261" w:hanging="284"/>
        <w:rPr>
          <w:rFonts w:asciiTheme="minorHAnsi" w:hAnsiTheme="minorHAnsi" w:cstheme="minorHAnsi"/>
          <w:lang w:val="x-none" w:eastAsia="x-none"/>
        </w:rPr>
      </w:pPr>
      <w:r w:rsidRPr="00B407BC">
        <w:rPr>
          <w:rFonts w:asciiTheme="minorHAnsi" w:hAnsiTheme="minorHAnsi" w:cstheme="minorHAnsi"/>
          <w:lang w:val="x-none" w:eastAsia="x-none"/>
        </w:rPr>
        <w:lastRenderedPageBreak/>
        <w:t>W przypadku, o którym mowa w ust. 1 pkt 3 i ust. 3, Wykonawca może żądać wyłącznie wynagrodzenia należnego z tytułu wykonania części Umowy.</w:t>
      </w:r>
    </w:p>
    <w:p w14:paraId="621063C3" w14:textId="31D4710B" w:rsidR="00B407BC" w:rsidRPr="00B407BC" w:rsidRDefault="00B407BC" w:rsidP="008B249A">
      <w:pPr>
        <w:pStyle w:val="Akapitzlist"/>
        <w:widowControl w:val="0"/>
        <w:numPr>
          <w:ilvl w:val="3"/>
          <w:numId w:val="191"/>
        </w:numPr>
        <w:suppressAutoHyphens w:val="0"/>
        <w:spacing w:after="200" w:line="276" w:lineRule="auto"/>
        <w:ind w:left="284" w:right="261" w:hanging="284"/>
        <w:rPr>
          <w:rFonts w:asciiTheme="minorHAnsi" w:hAnsiTheme="minorHAnsi" w:cstheme="minorHAnsi"/>
          <w:lang w:val="x-none" w:eastAsia="x-none"/>
        </w:rPr>
      </w:pPr>
      <w:r w:rsidRPr="00B407BC">
        <w:rPr>
          <w:rFonts w:asciiTheme="minorHAnsi" w:hAnsiTheme="minorHAnsi" w:cstheme="minorHAnsi"/>
          <w:lang w:val="x-none" w:eastAsia="x-none"/>
        </w:rPr>
        <w:t>Stronom przysługuje prawo wypowiedzenia Umowy, w przypadku istotnego naruszenia postanowień Umowy przez drugą Stronę, z zachowaniem 30-dniowego okresu wypowiedzenia, którego bieg rozpoczyna się w dniu złożenia – w formie pisemnej lub w formie elektronicznej opatrzonej kwalifikowanym podpisem elektronicznym - oświadczenia o wypowiedzeniu Umowy.</w:t>
      </w:r>
    </w:p>
    <w:p w14:paraId="29D01452" w14:textId="4FD10437" w:rsidR="00B407BC" w:rsidRPr="00B407BC" w:rsidRDefault="00B407BC" w:rsidP="008B249A">
      <w:pPr>
        <w:pStyle w:val="Akapitzlist"/>
        <w:widowControl w:val="0"/>
        <w:numPr>
          <w:ilvl w:val="3"/>
          <w:numId w:val="191"/>
        </w:numPr>
        <w:suppressAutoHyphens w:val="0"/>
        <w:spacing w:after="200" w:line="276" w:lineRule="auto"/>
        <w:ind w:left="284" w:right="261" w:hanging="284"/>
        <w:rPr>
          <w:rFonts w:asciiTheme="minorHAnsi" w:hAnsiTheme="minorHAnsi" w:cstheme="minorHAnsi"/>
          <w:lang w:val="x-none" w:eastAsia="x-none"/>
        </w:rPr>
      </w:pPr>
      <w:r w:rsidRPr="00B407BC">
        <w:rPr>
          <w:rFonts w:asciiTheme="minorHAnsi" w:hAnsiTheme="minorHAnsi" w:cstheme="minorHAnsi"/>
          <w:lang w:val="x-none" w:eastAsia="x-none"/>
        </w:rPr>
        <w:t xml:space="preserve">Odstąpienie od Umowy lub jej wypowiedzenie może nastąpić tylko w formie pisemnej lub w formie elektronicznej z podaniem uzasadnienia, pod rygorem nieważności. </w:t>
      </w:r>
    </w:p>
    <w:p w14:paraId="0B3258F8" w14:textId="38B59116" w:rsidR="00B407BC" w:rsidRPr="00B407BC" w:rsidRDefault="00B407BC" w:rsidP="008B249A">
      <w:pPr>
        <w:pStyle w:val="Akapitzlist"/>
        <w:widowControl w:val="0"/>
        <w:numPr>
          <w:ilvl w:val="3"/>
          <w:numId w:val="191"/>
        </w:numPr>
        <w:suppressAutoHyphens w:val="0"/>
        <w:spacing w:after="200" w:line="276" w:lineRule="auto"/>
        <w:ind w:left="284" w:right="261" w:hanging="284"/>
        <w:rPr>
          <w:rFonts w:asciiTheme="minorHAnsi" w:hAnsiTheme="minorHAnsi" w:cstheme="minorHAnsi"/>
          <w:lang w:val="x-none" w:eastAsia="x-none"/>
        </w:rPr>
      </w:pPr>
      <w:r w:rsidRPr="00B407BC">
        <w:rPr>
          <w:rFonts w:asciiTheme="minorHAnsi" w:hAnsiTheme="minorHAnsi" w:cstheme="minorHAnsi"/>
          <w:lang w:val="x-none" w:eastAsia="x-none"/>
        </w:rPr>
        <w:t>W przypadku odstąpienia od Umowy lub jej wypowiedzenia, Wykonawcę oraz Zamawiającego obciążają następujące obowiązki szczegółowe:</w:t>
      </w:r>
    </w:p>
    <w:p w14:paraId="258BD8CB" w14:textId="4B531E77" w:rsidR="00B407BC" w:rsidRPr="00B407BC" w:rsidRDefault="00B407BC" w:rsidP="008B249A">
      <w:pPr>
        <w:widowControl w:val="0"/>
        <w:suppressAutoHyphens w:val="0"/>
        <w:spacing w:after="200" w:line="276" w:lineRule="auto"/>
        <w:ind w:left="709" w:right="261" w:hanging="426"/>
        <w:rPr>
          <w:rFonts w:asciiTheme="minorHAnsi" w:hAnsiTheme="minorHAnsi" w:cstheme="minorHAnsi"/>
          <w:lang w:val="x-none" w:eastAsia="x-none"/>
        </w:rPr>
      </w:pPr>
      <w:r w:rsidRPr="00B407BC">
        <w:rPr>
          <w:rFonts w:asciiTheme="minorHAnsi" w:hAnsiTheme="minorHAnsi" w:cstheme="minorHAnsi"/>
          <w:lang w:val="x-none" w:eastAsia="x-none"/>
        </w:rPr>
        <w:t>1)</w:t>
      </w:r>
      <w:r w:rsidRPr="00B407BC">
        <w:rPr>
          <w:rFonts w:asciiTheme="minorHAnsi" w:hAnsiTheme="minorHAnsi" w:cstheme="minorHAnsi"/>
          <w:lang w:val="x-none" w:eastAsia="x-none"/>
        </w:rPr>
        <w:tab/>
        <w:t xml:space="preserve">sporządzenie w terminie 10 </w:t>
      </w:r>
      <w:proofErr w:type="spellStart"/>
      <w:r w:rsidR="006C6D41">
        <w:rPr>
          <w:rFonts w:asciiTheme="minorHAnsi" w:hAnsiTheme="minorHAnsi" w:cstheme="minorHAnsi"/>
          <w:lang w:eastAsia="x-none"/>
        </w:rPr>
        <w:t>Dn</w:t>
      </w:r>
      <w:proofErr w:type="spellEnd"/>
      <w:r w:rsidRPr="00B407BC">
        <w:rPr>
          <w:rFonts w:asciiTheme="minorHAnsi" w:hAnsiTheme="minorHAnsi" w:cstheme="minorHAnsi"/>
          <w:lang w:val="x-none" w:eastAsia="x-none"/>
        </w:rPr>
        <w:t xml:space="preserve">i </w:t>
      </w:r>
      <w:r w:rsidR="006C6D41">
        <w:rPr>
          <w:rFonts w:asciiTheme="minorHAnsi" w:hAnsiTheme="minorHAnsi" w:cstheme="minorHAnsi"/>
          <w:lang w:eastAsia="x-none"/>
        </w:rPr>
        <w:t>R</w:t>
      </w:r>
      <w:proofErr w:type="spellStart"/>
      <w:r w:rsidRPr="00B407BC">
        <w:rPr>
          <w:rFonts w:asciiTheme="minorHAnsi" w:hAnsiTheme="minorHAnsi" w:cstheme="minorHAnsi"/>
          <w:lang w:val="x-none" w:eastAsia="x-none"/>
        </w:rPr>
        <w:t>oboczych</w:t>
      </w:r>
      <w:proofErr w:type="spellEnd"/>
      <w:r w:rsidRPr="00B407BC">
        <w:rPr>
          <w:rFonts w:asciiTheme="minorHAnsi" w:hAnsiTheme="minorHAnsi" w:cstheme="minorHAnsi"/>
          <w:lang w:val="x-none" w:eastAsia="x-none"/>
        </w:rPr>
        <w:t xml:space="preserve"> od dnia złożenia przez jedną ze Stron oświadczenia o odstąpieniu lub wypowiedzeniu Umowy, protokołu inwentaryzacji prac w toku na dzień odstąpienia lub wypowiedzenia;</w:t>
      </w:r>
    </w:p>
    <w:p w14:paraId="0108AE27" w14:textId="77777777" w:rsidR="00B407BC" w:rsidRPr="00B407BC" w:rsidRDefault="00B407BC" w:rsidP="008B249A">
      <w:pPr>
        <w:widowControl w:val="0"/>
        <w:suppressAutoHyphens w:val="0"/>
        <w:spacing w:after="200" w:line="276" w:lineRule="auto"/>
        <w:ind w:left="709" w:right="261" w:hanging="426"/>
        <w:rPr>
          <w:rFonts w:asciiTheme="minorHAnsi" w:hAnsiTheme="minorHAnsi" w:cstheme="minorHAnsi"/>
          <w:lang w:val="x-none" w:eastAsia="x-none"/>
        </w:rPr>
      </w:pPr>
      <w:r w:rsidRPr="00B407BC">
        <w:rPr>
          <w:rFonts w:asciiTheme="minorHAnsi" w:hAnsiTheme="minorHAnsi" w:cstheme="minorHAnsi"/>
          <w:lang w:val="x-none" w:eastAsia="x-none"/>
        </w:rPr>
        <w:t>2)</w:t>
      </w:r>
      <w:r w:rsidRPr="00B407BC">
        <w:rPr>
          <w:rFonts w:asciiTheme="minorHAnsi" w:hAnsiTheme="minorHAnsi" w:cstheme="minorHAnsi"/>
          <w:lang w:val="x-none" w:eastAsia="x-none"/>
        </w:rPr>
        <w:tab/>
        <w:t xml:space="preserve">zabezpieczenie przerwanych prac na koszt Strony, która spowodowała odstąpienie od Umowy; </w:t>
      </w:r>
    </w:p>
    <w:p w14:paraId="450DCFCE" w14:textId="77777777" w:rsidR="00B407BC" w:rsidRPr="00B407BC" w:rsidRDefault="00B407BC" w:rsidP="008B249A">
      <w:pPr>
        <w:widowControl w:val="0"/>
        <w:suppressAutoHyphens w:val="0"/>
        <w:spacing w:after="200" w:line="276" w:lineRule="auto"/>
        <w:ind w:left="709" w:right="261" w:hanging="426"/>
        <w:rPr>
          <w:rFonts w:asciiTheme="minorHAnsi" w:hAnsiTheme="minorHAnsi" w:cstheme="minorHAnsi"/>
          <w:lang w:val="x-none" w:eastAsia="x-none"/>
        </w:rPr>
      </w:pPr>
      <w:r w:rsidRPr="00B407BC">
        <w:rPr>
          <w:rFonts w:asciiTheme="minorHAnsi" w:hAnsiTheme="minorHAnsi" w:cstheme="minorHAnsi"/>
          <w:lang w:val="x-none" w:eastAsia="x-none"/>
        </w:rPr>
        <w:t>3)</w:t>
      </w:r>
      <w:r w:rsidRPr="00B407BC">
        <w:rPr>
          <w:rFonts w:asciiTheme="minorHAnsi" w:hAnsiTheme="minorHAnsi" w:cstheme="minorHAnsi"/>
          <w:lang w:val="x-none" w:eastAsia="x-none"/>
        </w:rPr>
        <w:tab/>
        <w:t>Strony dokonają odbioru i odpowiedniego rozliczenia wykonanego zakresu przedmiotu Umowy, o którym mowa w paragrafie 1 Umowy, do dnia odstąpienia lub do upływu terminu wypowiedzenia Umowy.</w:t>
      </w:r>
    </w:p>
    <w:p w14:paraId="3DE9F02C" w14:textId="10DC12D6" w:rsidR="00B407BC" w:rsidRDefault="00B407BC" w:rsidP="00296E4A">
      <w:pPr>
        <w:pStyle w:val="Akapitzlist"/>
        <w:widowControl w:val="0"/>
        <w:numPr>
          <w:ilvl w:val="3"/>
          <w:numId w:val="191"/>
        </w:numPr>
        <w:suppressAutoHyphens w:val="0"/>
        <w:spacing w:after="200" w:line="276" w:lineRule="auto"/>
        <w:ind w:left="284" w:right="261" w:hanging="284"/>
        <w:rPr>
          <w:rFonts w:asciiTheme="minorHAnsi" w:hAnsiTheme="minorHAnsi" w:cstheme="minorHAnsi"/>
          <w:lang w:val="x-none" w:eastAsia="x-none"/>
        </w:rPr>
      </w:pPr>
      <w:r w:rsidRPr="00B407BC">
        <w:rPr>
          <w:rFonts w:asciiTheme="minorHAnsi" w:hAnsiTheme="minorHAnsi" w:cstheme="minorHAnsi"/>
          <w:lang w:val="x-none" w:eastAsia="x-none"/>
        </w:rPr>
        <w:t xml:space="preserve">W przypadku wypowiedzenia Umowy lub odstąpienia od niej przez Zamawiającego, Wykonawca może żądać wyłącznie wynagrodzenia należnego z tytułu faktycznie wykonanych i odebranych prac na podstawie Umowy, zgodnie z warunkami Umowy, pod warunkiem, że zrealizowany przez Wykonawcę zakres </w:t>
      </w:r>
      <w:r w:rsidR="008B3FB0">
        <w:rPr>
          <w:rFonts w:asciiTheme="minorHAnsi" w:hAnsiTheme="minorHAnsi" w:cstheme="minorHAnsi"/>
          <w:lang w:eastAsia="x-none"/>
        </w:rPr>
        <w:t>p</w:t>
      </w:r>
      <w:proofErr w:type="spellStart"/>
      <w:r w:rsidRPr="00B407BC">
        <w:rPr>
          <w:rFonts w:asciiTheme="minorHAnsi" w:hAnsiTheme="minorHAnsi" w:cstheme="minorHAnsi"/>
          <w:lang w:val="x-none" w:eastAsia="x-none"/>
        </w:rPr>
        <w:t>rzedmiotu</w:t>
      </w:r>
      <w:proofErr w:type="spellEnd"/>
      <w:r w:rsidRPr="00B407BC">
        <w:rPr>
          <w:rFonts w:asciiTheme="minorHAnsi" w:hAnsiTheme="minorHAnsi" w:cstheme="minorHAnsi"/>
          <w:lang w:val="x-none" w:eastAsia="x-none"/>
        </w:rPr>
        <w:t xml:space="preserve"> Umowy będzie możliwy do odpowiedniego wykorzystania przez Zamawiającego. W takim przypadku Wykonawcy nie przysługują inne roszczenia.</w:t>
      </w:r>
    </w:p>
    <w:p w14:paraId="7D743EB3" w14:textId="6C6764AC" w:rsidR="00AC0038" w:rsidRPr="00AC0038" w:rsidRDefault="00AC0038" w:rsidP="008B249A">
      <w:pPr>
        <w:pStyle w:val="Nagwek2"/>
        <w:numPr>
          <w:ilvl w:val="0"/>
          <w:numId w:val="0"/>
        </w:numPr>
      </w:pPr>
      <w:r w:rsidRPr="00AC0038">
        <w:t>Paragraf 1</w:t>
      </w:r>
      <w:r>
        <w:t>4</w:t>
      </w:r>
      <w:r w:rsidRPr="00AC0038">
        <w:t xml:space="preserve">. </w:t>
      </w:r>
      <w:r>
        <w:br/>
      </w:r>
      <w:r w:rsidRPr="00AC0038">
        <w:t>Prawa autorskie</w:t>
      </w:r>
    </w:p>
    <w:p w14:paraId="6F9653D5" w14:textId="77777777" w:rsidR="00AC0038" w:rsidRPr="00AC0038" w:rsidRDefault="00AC0038" w:rsidP="008B249A">
      <w:pPr>
        <w:widowControl w:val="0"/>
        <w:suppressAutoHyphens w:val="0"/>
        <w:spacing w:after="200" w:line="276" w:lineRule="auto"/>
        <w:ind w:left="284" w:right="261" w:hanging="284"/>
        <w:rPr>
          <w:rFonts w:asciiTheme="minorHAnsi" w:hAnsiTheme="minorHAnsi" w:cstheme="minorHAnsi"/>
          <w:lang w:val="x-none" w:eastAsia="x-none"/>
        </w:rPr>
      </w:pPr>
      <w:r w:rsidRPr="00AC0038">
        <w:rPr>
          <w:rFonts w:asciiTheme="minorHAnsi" w:hAnsiTheme="minorHAnsi" w:cstheme="minorHAnsi"/>
          <w:lang w:val="x-none" w:eastAsia="x-none"/>
        </w:rPr>
        <w:t>1.</w:t>
      </w:r>
      <w:r w:rsidRPr="00AC0038">
        <w:rPr>
          <w:rFonts w:asciiTheme="minorHAnsi" w:hAnsiTheme="minorHAnsi" w:cstheme="minorHAnsi"/>
          <w:lang w:val="x-none" w:eastAsia="x-none"/>
        </w:rPr>
        <w:tab/>
        <w:t>Wykonawca oświadcza, że:</w:t>
      </w:r>
    </w:p>
    <w:p w14:paraId="751B077D" w14:textId="3F83C498" w:rsidR="00AC0038" w:rsidRPr="00AC0038" w:rsidRDefault="00AC0038" w:rsidP="008B249A">
      <w:pPr>
        <w:widowControl w:val="0"/>
        <w:suppressAutoHyphens w:val="0"/>
        <w:spacing w:after="200" w:line="276" w:lineRule="auto"/>
        <w:ind w:left="567" w:right="261" w:hanging="283"/>
        <w:rPr>
          <w:rFonts w:asciiTheme="minorHAnsi" w:hAnsiTheme="minorHAnsi" w:cstheme="minorHAnsi"/>
          <w:lang w:val="x-none" w:eastAsia="x-none"/>
        </w:rPr>
      </w:pPr>
      <w:r w:rsidRPr="00AC0038">
        <w:rPr>
          <w:rFonts w:asciiTheme="minorHAnsi" w:hAnsiTheme="minorHAnsi" w:cstheme="minorHAnsi"/>
          <w:lang w:val="x-none" w:eastAsia="x-none"/>
        </w:rPr>
        <w:t>1)</w:t>
      </w:r>
      <w:r w:rsidRPr="00AC0038">
        <w:rPr>
          <w:rFonts w:asciiTheme="minorHAnsi" w:hAnsiTheme="minorHAnsi" w:cstheme="minorHAnsi"/>
          <w:lang w:val="x-none" w:eastAsia="x-none"/>
        </w:rPr>
        <w:tab/>
        <w:t>wszelkie utwory w rozumieniu ustawy z dnia 4 lutego 1994 roku o prawach autorskich i prawach pokrewnych (Dz.U. z 20</w:t>
      </w:r>
      <w:r w:rsidR="001509D6">
        <w:rPr>
          <w:rFonts w:asciiTheme="minorHAnsi" w:hAnsiTheme="minorHAnsi" w:cstheme="minorHAnsi"/>
          <w:lang w:eastAsia="x-none"/>
        </w:rPr>
        <w:t>21</w:t>
      </w:r>
      <w:r w:rsidRPr="00AC0038">
        <w:rPr>
          <w:rFonts w:asciiTheme="minorHAnsi" w:hAnsiTheme="minorHAnsi" w:cstheme="minorHAnsi"/>
          <w:lang w:val="x-none" w:eastAsia="x-none"/>
        </w:rPr>
        <w:t xml:space="preserve"> r. poz. 1</w:t>
      </w:r>
      <w:r w:rsidR="001509D6">
        <w:rPr>
          <w:rFonts w:asciiTheme="minorHAnsi" w:hAnsiTheme="minorHAnsi" w:cstheme="minorHAnsi"/>
          <w:lang w:eastAsia="x-none"/>
        </w:rPr>
        <w:t>062</w:t>
      </w:r>
      <w:r w:rsidRPr="00AC0038">
        <w:rPr>
          <w:rFonts w:asciiTheme="minorHAnsi" w:hAnsiTheme="minorHAnsi" w:cstheme="minorHAnsi"/>
          <w:lang w:val="x-none" w:eastAsia="x-none"/>
        </w:rPr>
        <w:t xml:space="preserve"> z późn. zm.), jakimi będzie się posługiwał w toku realizacji </w:t>
      </w:r>
      <w:r w:rsidR="001509D6">
        <w:rPr>
          <w:rFonts w:asciiTheme="minorHAnsi" w:hAnsiTheme="minorHAnsi" w:cstheme="minorHAnsi"/>
          <w:lang w:eastAsia="x-none"/>
        </w:rPr>
        <w:t>p</w:t>
      </w:r>
      <w:proofErr w:type="spellStart"/>
      <w:r w:rsidRPr="00AC0038">
        <w:rPr>
          <w:rFonts w:asciiTheme="minorHAnsi" w:hAnsiTheme="minorHAnsi" w:cstheme="minorHAnsi"/>
          <w:lang w:val="x-none" w:eastAsia="x-none"/>
        </w:rPr>
        <w:t>rzedmiotu</w:t>
      </w:r>
      <w:proofErr w:type="spellEnd"/>
      <w:r w:rsidRPr="00AC0038">
        <w:rPr>
          <w:rFonts w:asciiTheme="minorHAnsi" w:hAnsiTheme="minorHAnsi" w:cstheme="minorHAnsi"/>
          <w:lang w:val="x-none" w:eastAsia="x-none"/>
        </w:rPr>
        <w:t xml:space="preserve"> Umowy, o którym mowa w </w:t>
      </w:r>
      <w:r w:rsidR="001509D6">
        <w:rPr>
          <w:rFonts w:asciiTheme="minorHAnsi" w:hAnsiTheme="minorHAnsi" w:cstheme="minorHAnsi"/>
          <w:lang w:eastAsia="x-none"/>
        </w:rPr>
        <w:t>p</w:t>
      </w:r>
      <w:proofErr w:type="spellStart"/>
      <w:r w:rsidRPr="00AC0038">
        <w:rPr>
          <w:rFonts w:asciiTheme="minorHAnsi" w:hAnsiTheme="minorHAnsi" w:cstheme="minorHAnsi"/>
          <w:lang w:val="x-none" w:eastAsia="x-none"/>
        </w:rPr>
        <w:t>aragrafie</w:t>
      </w:r>
      <w:proofErr w:type="spellEnd"/>
      <w:r w:rsidRPr="00AC0038">
        <w:rPr>
          <w:rFonts w:asciiTheme="minorHAnsi" w:hAnsiTheme="minorHAnsi" w:cstheme="minorHAnsi"/>
          <w:lang w:val="x-none" w:eastAsia="x-none"/>
        </w:rPr>
        <w:t xml:space="preserve"> 2 niniejszej Umowy, a także powstałe w trakcie lub w wyniku Umowy, będą oryginalne, bez niedozwolonych zapożyczeń z utworów osób trzecich oraz nie będą naruszać praw przysługujących osobom trzecim, a w szczególności praw autorskich oraz dóbr osobistych tych osób;</w:t>
      </w:r>
    </w:p>
    <w:p w14:paraId="28FB4305" w14:textId="1FB9B888" w:rsidR="00AC0038" w:rsidRPr="00AC0038" w:rsidRDefault="00AC0038" w:rsidP="008B249A">
      <w:pPr>
        <w:widowControl w:val="0"/>
        <w:suppressAutoHyphens w:val="0"/>
        <w:spacing w:after="200" w:line="276" w:lineRule="auto"/>
        <w:ind w:left="567" w:right="261" w:hanging="283"/>
        <w:rPr>
          <w:rFonts w:asciiTheme="minorHAnsi" w:hAnsiTheme="minorHAnsi" w:cstheme="minorHAnsi"/>
          <w:lang w:val="x-none" w:eastAsia="x-none"/>
        </w:rPr>
      </w:pPr>
      <w:r w:rsidRPr="00AC0038">
        <w:rPr>
          <w:rFonts w:asciiTheme="minorHAnsi" w:hAnsiTheme="minorHAnsi" w:cstheme="minorHAnsi"/>
          <w:lang w:val="x-none" w:eastAsia="x-none"/>
        </w:rPr>
        <w:t>2)</w:t>
      </w:r>
      <w:r w:rsidRPr="00AC0038">
        <w:rPr>
          <w:rFonts w:asciiTheme="minorHAnsi" w:hAnsiTheme="minorHAnsi" w:cstheme="minorHAnsi"/>
          <w:lang w:val="x-none" w:eastAsia="x-none"/>
        </w:rPr>
        <w:tab/>
        <w:t xml:space="preserve">nabędzie prawa, w tym autorskie prawa majątkowe oraz wszelkie upoważnienia do wykonywania praw zależnych od osób, z którymi będzie współpracować przy </w:t>
      </w:r>
      <w:r w:rsidRPr="00AC0038">
        <w:rPr>
          <w:rFonts w:asciiTheme="minorHAnsi" w:hAnsiTheme="minorHAnsi" w:cstheme="minorHAnsi"/>
          <w:lang w:val="x-none" w:eastAsia="x-none"/>
        </w:rPr>
        <w:lastRenderedPageBreak/>
        <w:t xml:space="preserve">realizacji </w:t>
      </w:r>
      <w:r w:rsidR="001509D6">
        <w:rPr>
          <w:rFonts w:asciiTheme="minorHAnsi" w:hAnsiTheme="minorHAnsi" w:cstheme="minorHAnsi"/>
          <w:lang w:eastAsia="x-none"/>
        </w:rPr>
        <w:t>p</w:t>
      </w:r>
      <w:proofErr w:type="spellStart"/>
      <w:r w:rsidRPr="00AC0038">
        <w:rPr>
          <w:rFonts w:asciiTheme="minorHAnsi" w:hAnsiTheme="minorHAnsi" w:cstheme="minorHAnsi"/>
          <w:lang w:val="x-none" w:eastAsia="x-none"/>
        </w:rPr>
        <w:t>rzedmiotu</w:t>
      </w:r>
      <w:proofErr w:type="spellEnd"/>
      <w:r w:rsidRPr="00AC0038">
        <w:rPr>
          <w:rFonts w:asciiTheme="minorHAnsi" w:hAnsiTheme="minorHAnsi" w:cstheme="minorHAnsi"/>
          <w:lang w:val="x-none" w:eastAsia="x-none"/>
        </w:rPr>
        <w:t xml:space="preserve"> Umowy, o którym mowa w </w:t>
      </w:r>
      <w:r w:rsidR="001509D6">
        <w:rPr>
          <w:rFonts w:asciiTheme="minorHAnsi" w:hAnsiTheme="minorHAnsi" w:cstheme="minorHAnsi"/>
          <w:lang w:eastAsia="x-none"/>
        </w:rPr>
        <w:t>p</w:t>
      </w:r>
      <w:proofErr w:type="spellStart"/>
      <w:r w:rsidRPr="00AC0038">
        <w:rPr>
          <w:rFonts w:asciiTheme="minorHAnsi" w:hAnsiTheme="minorHAnsi" w:cstheme="minorHAnsi"/>
          <w:lang w:val="x-none" w:eastAsia="x-none"/>
        </w:rPr>
        <w:t>aragrafie</w:t>
      </w:r>
      <w:proofErr w:type="spellEnd"/>
      <w:r w:rsidRPr="00AC0038">
        <w:rPr>
          <w:rFonts w:asciiTheme="minorHAnsi" w:hAnsiTheme="minorHAnsi" w:cstheme="minorHAnsi"/>
          <w:lang w:val="x-none" w:eastAsia="x-none"/>
        </w:rPr>
        <w:t xml:space="preserve"> 2 niniejszej Umowy, a także uzyska od tych osób nieodwołalne zezwolenia na wykonywanie zależnych praw autorskich oraz wprowadzanie zmian do materiałów, bez konieczności ich uzgadniania z osobami, którym mogłyby przysługiwać autorskie prawa osobiste;</w:t>
      </w:r>
    </w:p>
    <w:p w14:paraId="4A46CCFD" w14:textId="77777777" w:rsidR="00AC0038" w:rsidRPr="00AC0038" w:rsidRDefault="00AC0038" w:rsidP="008B249A">
      <w:pPr>
        <w:widowControl w:val="0"/>
        <w:suppressAutoHyphens w:val="0"/>
        <w:spacing w:after="200" w:line="276" w:lineRule="auto"/>
        <w:ind w:left="567" w:right="261" w:hanging="283"/>
        <w:rPr>
          <w:rFonts w:asciiTheme="minorHAnsi" w:hAnsiTheme="minorHAnsi" w:cstheme="minorHAnsi"/>
          <w:lang w:val="x-none" w:eastAsia="x-none"/>
        </w:rPr>
      </w:pPr>
      <w:r w:rsidRPr="00AC0038">
        <w:rPr>
          <w:rFonts w:asciiTheme="minorHAnsi" w:hAnsiTheme="minorHAnsi" w:cstheme="minorHAnsi"/>
          <w:lang w:val="x-none" w:eastAsia="x-none"/>
        </w:rPr>
        <w:t>3)</w:t>
      </w:r>
      <w:r w:rsidRPr="00AC0038">
        <w:rPr>
          <w:rFonts w:asciiTheme="minorHAnsi" w:hAnsiTheme="minorHAnsi" w:cstheme="minorHAnsi"/>
          <w:lang w:val="x-none" w:eastAsia="x-none"/>
        </w:rPr>
        <w:tab/>
        <w:t>nie dokona rozporządzeń prawami, w tym autorskimi prawami majątkowymi do materiałów, w zakresie jakim uniemożliwiłby ich nabycie przez Zamawiającego i dysponowanie na polach eksploatacji określonych w ust. 3;</w:t>
      </w:r>
    </w:p>
    <w:p w14:paraId="1932EC44" w14:textId="31F610AC" w:rsidR="00AC0038" w:rsidRPr="00AC0038" w:rsidRDefault="00AC0038" w:rsidP="008B249A">
      <w:pPr>
        <w:widowControl w:val="0"/>
        <w:suppressAutoHyphens w:val="0"/>
        <w:spacing w:after="200" w:line="276" w:lineRule="auto"/>
        <w:ind w:left="567" w:right="261" w:hanging="283"/>
        <w:rPr>
          <w:rFonts w:asciiTheme="minorHAnsi" w:hAnsiTheme="minorHAnsi" w:cstheme="minorHAnsi"/>
          <w:lang w:val="x-none" w:eastAsia="x-none"/>
        </w:rPr>
      </w:pPr>
      <w:r w:rsidRPr="00AC0038">
        <w:rPr>
          <w:rFonts w:asciiTheme="minorHAnsi" w:hAnsiTheme="minorHAnsi" w:cstheme="minorHAnsi"/>
          <w:lang w:val="x-none" w:eastAsia="x-none"/>
        </w:rPr>
        <w:t>4)</w:t>
      </w:r>
      <w:r w:rsidRPr="00AC0038">
        <w:rPr>
          <w:rFonts w:asciiTheme="minorHAnsi" w:hAnsiTheme="minorHAnsi" w:cstheme="minorHAnsi"/>
          <w:lang w:val="x-none" w:eastAsia="x-none"/>
        </w:rPr>
        <w:tab/>
        <w:t xml:space="preserve">do dnia przeniesienia autorskich praw majątkowych, będzie wykonywał te prawa wyłącznie dla celów realizacji </w:t>
      </w:r>
      <w:r w:rsidR="001509D6">
        <w:rPr>
          <w:rFonts w:asciiTheme="minorHAnsi" w:hAnsiTheme="minorHAnsi" w:cstheme="minorHAnsi"/>
          <w:lang w:eastAsia="x-none"/>
        </w:rPr>
        <w:t>p</w:t>
      </w:r>
      <w:proofErr w:type="spellStart"/>
      <w:r w:rsidRPr="00AC0038">
        <w:rPr>
          <w:rFonts w:asciiTheme="minorHAnsi" w:hAnsiTheme="minorHAnsi" w:cstheme="minorHAnsi"/>
          <w:lang w:val="x-none" w:eastAsia="x-none"/>
        </w:rPr>
        <w:t>rzedmiotu</w:t>
      </w:r>
      <w:proofErr w:type="spellEnd"/>
      <w:r w:rsidRPr="00AC0038">
        <w:rPr>
          <w:rFonts w:asciiTheme="minorHAnsi" w:hAnsiTheme="minorHAnsi" w:cstheme="minorHAnsi"/>
          <w:lang w:val="x-none" w:eastAsia="x-none"/>
        </w:rPr>
        <w:t xml:space="preserve"> Umowy, o którym mowa w </w:t>
      </w:r>
      <w:r w:rsidR="001509D6">
        <w:rPr>
          <w:rFonts w:asciiTheme="minorHAnsi" w:hAnsiTheme="minorHAnsi" w:cstheme="minorHAnsi"/>
          <w:lang w:eastAsia="x-none"/>
        </w:rPr>
        <w:t>p</w:t>
      </w:r>
      <w:proofErr w:type="spellStart"/>
      <w:r w:rsidRPr="00AC0038">
        <w:rPr>
          <w:rFonts w:asciiTheme="minorHAnsi" w:hAnsiTheme="minorHAnsi" w:cstheme="minorHAnsi"/>
          <w:lang w:val="x-none" w:eastAsia="x-none"/>
        </w:rPr>
        <w:t>aragrafie</w:t>
      </w:r>
      <w:proofErr w:type="spellEnd"/>
      <w:r w:rsidRPr="00AC0038">
        <w:rPr>
          <w:rFonts w:asciiTheme="minorHAnsi" w:hAnsiTheme="minorHAnsi" w:cstheme="minorHAnsi"/>
          <w:lang w:val="x-none" w:eastAsia="x-none"/>
        </w:rPr>
        <w:t xml:space="preserve"> 2 niniejszej Umowy.</w:t>
      </w:r>
    </w:p>
    <w:p w14:paraId="519EA4D3" w14:textId="741B10DB" w:rsidR="00AC0038" w:rsidRPr="00AC0038" w:rsidRDefault="00AC0038" w:rsidP="008B249A">
      <w:pPr>
        <w:widowControl w:val="0"/>
        <w:suppressAutoHyphens w:val="0"/>
        <w:spacing w:after="200" w:line="276" w:lineRule="auto"/>
        <w:ind w:left="284" w:right="261" w:hanging="284"/>
        <w:rPr>
          <w:rFonts w:asciiTheme="minorHAnsi" w:hAnsiTheme="minorHAnsi" w:cstheme="minorHAnsi"/>
          <w:lang w:val="x-none" w:eastAsia="x-none"/>
        </w:rPr>
      </w:pPr>
      <w:r w:rsidRPr="00AC0038">
        <w:rPr>
          <w:rFonts w:asciiTheme="minorHAnsi" w:hAnsiTheme="minorHAnsi" w:cstheme="minorHAnsi"/>
          <w:lang w:val="x-none" w:eastAsia="x-none"/>
        </w:rPr>
        <w:t>2.</w:t>
      </w:r>
      <w:r w:rsidRPr="00AC0038">
        <w:rPr>
          <w:rFonts w:asciiTheme="minorHAnsi" w:hAnsiTheme="minorHAnsi" w:cstheme="minorHAnsi"/>
          <w:lang w:val="x-none" w:eastAsia="x-none"/>
        </w:rPr>
        <w:tab/>
        <w:t xml:space="preserve">Z dniem podpisania protokołu odbioru bez zastrzeżeń, Wykonawca przenosi na Zamawiającego, w ramach wynagrodzenia, o którym mowa w </w:t>
      </w:r>
      <w:r w:rsidR="008B3FB0">
        <w:rPr>
          <w:rFonts w:asciiTheme="minorHAnsi" w:hAnsiTheme="minorHAnsi" w:cstheme="minorHAnsi"/>
          <w:lang w:eastAsia="x-none"/>
        </w:rPr>
        <w:t>p</w:t>
      </w:r>
      <w:proofErr w:type="spellStart"/>
      <w:r w:rsidRPr="00AC0038">
        <w:rPr>
          <w:rFonts w:asciiTheme="minorHAnsi" w:hAnsiTheme="minorHAnsi" w:cstheme="minorHAnsi"/>
          <w:lang w:val="x-none" w:eastAsia="x-none"/>
        </w:rPr>
        <w:t>aragrafie</w:t>
      </w:r>
      <w:proofErr w:type="spellEnd"/>
      <w:r w:rsidRPr="00AC0038">
        <w:rPr>
          <w:rFonts w:asciiTheme="minorHAnsi" w:hAnsiTheme="minorHAnsi" w:cstheme="minorHAnsi"/>
          <w:lang w:val="x-none" w:eastAsia="x-none"/>
        </w:rPr>
        <w:t xml:space="preserve"> 7 ust. 1 Umowy autorskie prawa majątkowe bez żadnych ograniczeń do Oprogramowania Dedykowanego, Kodów Źródłowych, prac graficznych, Dokumentacji oraz do wszelkich innych Produktów wytworzonych lub dostarczonych w ramach realizacji usługi utrzymania i realizacji rozwoju Systemu. Przeniesienie autorskich praw majątkowych obejmuje prawo do rozporządzania nimi i korzystania z nich na terytorium Polski i poza jej granicami na następujących polach eksploatacji:</w:t>
      </w:r>
    </w:p>
    <w:p w14:paraId="4E260E5D" w14:textId="77777777" w:rsidR="00AC0038" w:rsidRPr="00AC0038" w:rsidRDefault="00AC0038" w:rsidP="008B249A">
      <w:pPr>
        <w:widowControl w:val="0"/>
        <w:suppressAutoHyphens w:val="0"/>
        <w:spacing w:after="200" w:line="276" w:lineRule="auto"/>
        <w:ind w:left="567" w:right="261" w:hanging="283"/>
        <w:rPr>
          <w:rFonts w:asciiTheme="minorHAnsi" w:hAnsiTheme="minorHAnsi" w:cstheme="minorHAnsi"/>
          <w:lang w:val="x-none" w:eastAsia="x-none"/>
        </w:rPr>
      </w:pPr>
      <w:r w:rsidRPr="00AC0038">
        <w:rPr>
          <w:rFonts w:asciiTheme="minorHAnsi" w:hAnsiTheme="minorHAnsi" w:cstheme="minorHAnsi"/>
          <w:lang w:val="x-none" w:eastAsia="x-none"/>
        </w:rPr>
        <w:t>1)</w:t>
      </w:r>
      <w:r w:rsidRPr="00AC0038">
        <w:rPr>
          <w:rFonts w:asciiTheme="minorHAnsi" w:hAnsiTheme="minorHAnsi" w:cstheme="minorHAnsi"/>
          <w:lang w:val="x-none" w:eastAsia="x-none"/>
        </w:rPr>
        <w:tab/>
        <w:t>w zakresie utrwalania i zwielokrotniania - wytwarzanie egzemplarzy utworów jakąkolwiek techniką w tym drukarską, reprograficzną, zapisu magnetycznego, optycznego, techniką analogową lub cyfrową; w dowolnym systemie lub formacie; na wszelkich nośnikach, w tym nośnikach audio lub wideo, nośnikach papierowych lub podobnych, światłoczułych, magnetycznych, optycznych, dyskach, nośnikach pamięci, nośnikach komputerowych lub innych nośnikach zapisów i pamięci;</w:t>
      </w:r>
    </w:p>
    <w:p w14:paraId="2501EC37" w14:textId="77777777" w:rsidR="00AC0038" w:rsidRPr="00AC0038" w:rsidRDefault="00AC0038" w:rsidP="008B249A">
      <w:pPr>
        <w:widowControl w:val="0"/>
        <w:suppressAutoHyphens w:val="0"/>
        <w:spacing w:after="200" w:line="276" w:lineRule="auto"/>
        <w:ind w:left="567" w:right="261" w:hanging="283"/>
        <w:rPr>
          <w:rFonts w:asciiTheme="minorHAnsi" w:hAnsiTheme="minorHAnsi" w:cstheme="minorHAnsi"/>
          <w:lang w:val="x-none" w:eastAsia="x-none"/>
        </w:rPr>
      </w:pPr>
      <w:r w:rsidRPr="00AC0038">
        <w:rPr>
          <w:rFonts w:asciiTheme="minorHAnsi" w:hAnsiTheme="minorHAnsi" w:cstheme="minorHAnsi"/>
          <w:lang w:val="x-none" w:eastAsia="x-none"/>
        </w:rPr>
        <w:t>2)</w:t>
      </w:r>
      <w:r w:rsidRPr="00AC0038">
        <w:rPr>
          <w:rFonts w:asciiTheme="minorHAnsi" w:hAnsiTheme="minorHAnsi" w:cstheme="minorHAnsi"/>
          <w:lang w:val="x-none" w:eastAsia="x-none"/>
        </w:rPr>
        <w:tab/>
        <w:t>w zakresie obrotu oryginałem lub wytworzonymi egzemplarzami utworów - wprowadzenie do obrotu, najem, użyczenie;</w:t>
      </w:r>
    </w:p>
    <w:p w14:paraId="55CFB912" w14:textId="77777777" w:rsidR="00AC0038" w:rsidRPr="00AC0038" w:rsidRDefault="00AC0038" w:rsidP="008B249A">
      <w:pPr>
        <w:widowControl w:val="0"/>
        <w:suppressAutoHyphens w:val="0"/>
        <w:spacing w:after="200" w:line="276" w:lineRule="auto"/>
        <w:ind w:left="567" w:right="261" w:hanging="283"/>
        <w:rPr>
          <w:rFonts w:asciiTheme="minorHAnsi" w:hAnsiTheme="minorHAnsi" w:cstheme="minorHAnsi"/>
          <w:lang w:val="x-none" w:eastAsia="x-none"/>
        </w:rPr>
      </w:pPr>
      <w:r w:rsidRPr="00AC0038">
        <w:rPr>
          <w:rFonts w:asciiTheme="minorHAnsi" w:hAnsiTheme="minorHAnsi" w:cstheme="minorHAnsi"/>
          <w:lang w:val="x-none" w:eastAsia="x-none"/>
        </w:rPr>
        <w:t>3)</w:t>
      </w:r>
      <w:r w:rsidRPr="00AC0038">
        <w:rPr>
          <w:rFonts w:asciiTheme="minorHAnsi" w:hAnsiTheme="minorHAnsi" w:cstheme="minorHAnsi"/>
          <w:lang w:val="x-none" w:eastAsia="x-none"/>
        </w:rPr>
        <w:tab/>
        <w:t>w zakresie rozpowszechniania w inny sposób, niż określony w pkt 1:</w:t>
      </w:r>
    </w:p>
    <w:p w14:paraId="1CFBBF22" w14:textId="77777777" w:rsidR="00AC0038" w:rsidRPr="00AC0038" w:rsidRDefault="00AC0038" w:rsidP="008B249A">
      <w:pPr>
        <w:widowControl w:val="0"/>
        <w:suppressAutoHyphens w:val="0"/>
        <w:spacing w:after="200" w:line="276" w:lineRule="auto"/>
        <w:ind w:left="851" w:right="261" w:hanging="284"/>
        <w:rPr>
          <w:rFonts w:asciiTheme="minorHAnsi" w:hAnsiTheme="minorHAnsi" w:cstheme="minorHAnsi"/>
          <w:lang w:val="x-none" w:eastAsia="x-none"/>
        </w:rPr>
      </w:pPr>
      <w:r w:rsidRPr="00AC0038">
        <w:rPr>
          <w:rFonts w:asciiTheme="minorHAnsi" w:hAnsiTheme="minorHAnsi" w:cstheme="minorHAnsi"/>
          <w:lang w:val="x-none" w:eastAsia="x-none"/>
        </w:rPr>
        <w:t>a)</w:t>
      </w:r>
      <w:r w:rsidRPr="00AC0038">
        <w:rPr>
          <w:rFonts w:asciiTheme="minorHAnsi" w:hAnsiTheme="minorHAnsi" w:cstheme="minorHAnsi"/>
          <w:lang w:val="x-none" w:eastAsia="x-none"/>
        </w:rPr>
        <w:tab/>
        <w:t>wszelkie nadawanie i reemitowanie, w tym za pomocą wizji lub fonii przewodowej lub bezprzewodowej, przez stacje naziemne, za pośrednictwem satelity, w sieciach kablowych, telekomunikacyjnych, multimedialnych lub innych systemach przekazów, w sposób niekodowany lub kodowany, w obiegu otwartym lub zamkniętym; w jakiejkolwiek technice (w tym analogowej lub cyfrowej), systemie lub formacie, z lub bez możliwości zapisu, w tym w serwisach tekstowych, multimedialnych, internetowych, telefonicznych lub telekomunikacyjnych;</w:t>
      </w:r>
    </w:p>
    <w:p w14:paraId="00E03BCB" w14:textId="77777777" w:rsidR="00AC0038" w:rsidRPr="00AC0038" w:rsidRDefault="00AC0038" w:rsidP="008B249A">
      <w:pPr>
        <w:widowControl w:val="0"/>
        <w:suppressAutoHyphens w:val="0"/>
        <w:spacing w:after="200" w:line="276" w:lineRule="auto"/>
        <w:ind w:left="851" w:right="261" w:hanging="284"/>
        <w:rPr>
          <w:rFonts w:asciiTheme="minorHAnsi" w:hAnsiTheme="minorHAnsi" w:cstheme="minorHAnsi"/>
          <w:lang w:val="x-none" w:eastAsia="x-none"/>
        </w:rPr>
      </w:pPr>
      <w:r w:rsidRPr="00AC0038">
        <w:rPr>
          <w:rFonts w:asciiTheme="minorHAnsi" w:hAnsiTheme="minorHAnsi" w:cstheme="minorHAnsi"/>
          <w:lang w:val="x-none" w:eastAsia="x-none"/>
        </w:rPr>
        <w:t>b)</w:t>
      </w:r>
      <w:r w:rsidRPr="00AC0038">
        <w:rPr>
          <w:rFonts w:asciiTheme="minorHAnsi" w:hAnsiTheme="minorHAnsi" w:cstheme="minorHAnsi"/>
          <w:lang w:val="x-none" w:eastAsia="x-none"/>
        </w:rPr>
        <w:tab/>
        <w:t xml:space="preserve">wszelkie publiczne udostępnianie wytworzonych utworów (w tym w ramach utworu audiowizualnego) w taki sposób, aby każdy mógł mieć do niego dostęp w miejscu i czasie przez siebie wybranym, w tym poprzez stacje naziemne, za pośrednictwem satelity, sieci kablowe, telekomunikacyjne lub multimedialne, </w:t>
      </w:r>
      <w:r w:rsidRPr="00AC0038">
        <w:rPr>
          <w:rFonts w:asciiTheme="minorHAnsi" w:hAnsiTheme="minorHAnsi" w:cstheme="minorHAnsi"/>
          <w:lang w:val="x-none" w:eastAsia="x-none"/>
        </w:rPr>
        <w:lastRenderedPageBreak/>
        <w:t>bazy danych, serwery lub inne urządzenia i systemy, w tym także osób trzecich, w obiegu otwartym lub zamkniętym, w jakiejkolwiek technice, systemie lub formacie, z lub bez możliwości zapisu, w tym też w serwisach wymienionych w lit. a.;</w:t>
      </w:r>
    </w:p>
    <w:p w14:paraId="35629651" w14:textId="77777777" w:rsidR="00AC0038" w:rsidRPr="00AC0038" w:rsidRDefault="00AC0038" w:rsidP="008B249A">
      <w:pPr>
        <w:widowControl w:val="0"/>
        <w:suppressAutoHyphens w:val="0"/>
        <w:spacing w:after="200" w:line="276" w:lineRule="auto"/>
        <w:ind w:left="851" w:right="261" w:hanging="284"/>
        <w:rPr>
          <w:rFonts w:asciiTheme="minorHAnsi" w:hAnsiTheme="minorHAnsi" w:cstheme="minorHAnsi"/>
          <w:lang w:val="x-none" w:eastAsia="x-none"/>
        </w:rPr>
      </w:pPr>
      <w:r w:rsidRPr="00AC0038">
        <w:rPr>
          <w:rFonts w:asciiTheme="minorHAnsi" w:hAnsiTheme="minorHAnsi" w:cstheme="minorHAnsi"/>
          <w:lang w:val="x-none" w:eastAsia="x-none"/>
        </w:rPr>
        <w:t>c)</w:t>
      </w:r>
      <w:r w:rsidRPr="00AC0038">
        <w:rPr>
          <w:rFonts w:asciiTheme="minorHAnsi" w:hAnsiTheme="minorHAnsi" w:cstheme="minorHAnsi"/>
          <w:lang w:val="x-none" w:eastAsia="x-none"/>
        </w:rPr>
        <w:tab/>
        <w:t>wszelkie publiczne odtwarzanie, wyświetlanie, wykonanie, wystawienie;</w:t>
      </w:r>
    </w:p>
    <w:p w14:paraId="222D646A" w14:textId="77777777" w:rsidR="00AC0038" w:rsidRPr="00AC0038" w:rsidRDefault="00AC0038" w:rsidP="008B249A">
      <w:pPr>
        <w:widowControl w:val="0"/>
        <w:suppressAutoHyphens w:val="0"/>
        <w:spacing w:after="200" w:line="276" w:lineRule="auto"/>
        <w:ind w:left="851" w:right="261" w:hanging="284"/>
        <w:rPr>
          <w:rFonts w:asciiTheme="minorHAnsi" w:hAnsiTheme="minorHAnsi" w:cstheme="minorHAnsi"/>
          <w:lang w:val="x-none" w:eastAsia="x-none"/>
        </w:rPr>
      </w:pPr>
      <w:r w:rsidRPr="00AC0038">
        <w:rPr>
          <w:rFonts w:asciiTheme="minorHAnsi" w:hAnsiTheme="minorHAnsi" w:cstheme="minorHAnsi"/>
          <w:lang w:val="x-none" w:eastAsia="x-none"/>
        </w:rPr>
        <w:t>d)</w:t>
      </w:r>
      <w:r w:rsidRPr="00AC0038">
        <w:rPr>
          <w:rFonts w:asciiTheme="minorHAnsi" w:hAnsiTheme="minorHAnsi" w:cstheme="minorHAnsi"/>
          <w:lang w:val="x-none" w:eastAsia="x-none"/>
        </w:rPr>
        <w:tab/>
        <w:t>modyfikowanie, dokonywanie zmian, przeróbek, dostosowywanie do potrzeb Zamawiającego, łączenie, wykorzystywanie oryginałów lub modyfikacji do dowolnych celów Zamawiającego.</w:t>
      </w:r>
    </w:p>
    <w:p w14:paraId="42720449" w14:textId="77777777" w:rsidR="00AC0038" w:rsidRPr="00AC0038" w:rsidRDefault="00AC0038" w:rsidP="008B249A">
      <w:pPr>
        <w:widowControl w:val="0"/>
        <w:suppressAutoHyphens w:val="0"/>
        <w:spacing w:after="200" w:line="276" w:lineRule="auto"/>
        <w:ind w:left="284" w:right="261" w:hanging="284"/>
        <w:rPr>
          <w:rFonts w:asciiTheme="minorHAnsi" w:hAnsiTheme="minorHAnsi" w:cstheme="minorHAnsi"/>
          <w:lang w:val="x-none" w:eastAsia="x-none"/>
        </w:rPr>
      </w:pPr>
      <w:r w:rsidRPr="00AC0038">
        <w:rPr>
          <w:rFonts w:asciiTheme="minorHAnsi" w:hAnsiTheme="minorHAnsi" w:cstheme="minorHAnsi"/>
          <w:lang w:val="x-none" w:eastAsia="x-none"/>
        </w:rPr>
        <w:t>3.</w:t>
      </w:r>
      <w:r w:rsidRPr="00AC0038">
        <w:rPr>
          <w:rFonts w:asciiTheme="minorHAnsi" w:hAnsiTheme="minorHAnsi" w:cstheme="minorHAnsi"/>
          <w:lang w:val="x-none" w:eastAsia="x-none"/>
        </w:rPr>
        <w:tab/>
        <w:t>Wykonawca zezwala Zamawiającemu na wykonywanie zależnych praw autorskich oraz wprowadzanie zmian do utworów, bez konieczności ich uzgadniania z osobami, którym mogłyby przysługiwać autorskie prawa osobiste. Zgoda Wykonawcy obejmuje także zezwolenie na wyrażanie zgody przez Zamawiającego na wykonywanie tych praw przez osoby trzecie.</w:t>
      </w:r>
    </w:p>
    <w:p w14:paraId="2B1B2CD4" w14:textId="47EA6C5A" w:rsidR="00AC0038" w:rsidRPr="00AC0038" w:rsidRDefault="00AC0038" w:rsidP="008B249A">
      <w:pPr>
        <w:widowControl w:val="0"/>
        <w:suppressAutoHyphens w:val="0"/>
        <w:spacing w:after="200" w:line="276" w:lineRule="auto"/>
        <w:ind w:left="284" w:right="261" w:hanging="284"/>
        <w:rPr>
          <w:rFonts w:asciiTheme="minorHAnsi" w:hAnsiTheme="minorHAnsi" w:cstheme="minorHAnsi"/>
          <w:lang w:val="x-none" w:eastAsia="x-none"/>
        </w:rPr>
      </w:pPr>
      <w:r w:rsidRPr="00AC0038">
        <w:rPr>
          <w:rFonts w:asciiTheme="minorHAnsi" w:hAnsiTheme="minorHAnsi" w:cstheme="minorHAnsi"/>
          <w:lang w:val="x-none" w:eastAsia="x-none"/>
        </w:rPr>
        <w:t>4.</w:t>
      </w:r>
      <w:r w:rsidRPr="00AC0038">
        <w:rPr>
          <w:rFonts w:asciiTheme="minorHAnsi" w:hAnsiTheme="minorHAnsi" w:cstheme="minorHAnsi"/>
          <w:lang w:val="x-none" w:eastAsia="x-none"/>
        </w:rPr>
        <w:tab/>
        <w:t xml:space="preserve">Jeżeli Wykonawca w ramach realizacji niniejszej Umowy dostarcza Oprogramowanie Standardowe wraz z dokumentacją, stworzone samodzielnie przez Wykonawcę lub stworzone przez podmiot trzeci, Wykonawca w ramach wynagrodzenia, o którym mowa w </w:t>
      </w:r>
      <w:r w:rsidR="001509D6">
        <w:rPr>
          <w:rFonts w:asciiTheme="minorHAnsi" w:hAnsiTheme="minorHAnsi" w:cstheme="minorHAnsi"/>
          <w:lang w:eastAsia="x-none"/>
        </w:rPr>
        <w:t>p</w:t>
      </w:r>
      <w:proofErr w:type="spellStart"/>
      <w:r w:rsidRPr="00AC0038">
        <w:rPr>
          <w:rFonts w:asciiTheme="minorHAnsi" w:hAnsiTheme="minorHAnsi" w:cstheme="minorHAnsi"/>
          <w:lang w:val="x-none" w:eastAsia="x-none"/>
        </w:rPr>
        <w:t>aragrafie</w:t>
      </w:r>
      <w:proofErr w:type="spellEnd"/>
      <w:r w:rsidRPr="00AC0038">
        <w:rPr>
          <w:rFonts w:asciiTheme="minorHAnsi" w:hAnsiTheme="minorHAnsi" w:cstheme="minorHAnsi"/>
          <w:lang w:val="x-none" w:eastAsia="x-none"/>
        </w:rPr>
        <w:t xml:space="preserve"> 7 Umowy, udziela bądź też zapewnia udzielenie Zamawiającemu licencji na korzystanie z takiego Oprogramowania Standardowego oraz dokumentacji, na zasadach i w zakresie określonym poniżej.</w:t>
      </w:r>
    </w:p>
    <w:p w14:paraId="4C937F5B" w14:textId="77777777" w:rsidR="00AC0038" w:rsidRPr="00AC0038" w:rsidRDefault="00AC0038" w:rsidP="008B249A">
      <w:pPr>
        <w:widowControl w:val="0"/>
        <w:suppressAutoHyphens w:val="0"/>
        <w:spacing w:after="200" w:line="276" w:lineRule="auto"/>
        <w:ind w:left="284" w:right="261" w:hanging="284"/>
        <w:rPr>
          <w:rFonts w:asciiTheme="minorHAnsi" w:hAnsiTheme="minorHAnsi" w:cstheme="minorHAnsi"/>
          <w:lang w:val="x-none" w:eastAsia="x-none"/>
        </w:rPr>
      </w:pPr>
      <w:r w:rsidRPr="0052601B">
        <w:rPr>
          <w:rFonts w:asciiTheme="minorHAnsi" w:hAnsiTheme="minorHAnsi" w:cstheme="minorHAnsi"/>
          <w:lang w:val="x-none" w:eastAsia="x-none"/>
        </w:rPr>
        <w:t>5.</w:t>
      </w:r>
      <w:r w:rsidRPr="0052601B">
        <w:rPr>
          <w:rFonts w:asciiTheme="minorHAnsi" w:hAnsiTheme="minorHAnsi" w:cstheme="minorHAnsi"/>
          <w:lang w:val="x-none" w:eastAsia="x-none"/>
        </w:rPr>
        <w:tab/>
        <w:t>Licencja, o której mowa powyżej, obejmuje następujące pola eksploatacji:</w:t>
      </w:r>
    </w:p>
    <w:p w14:paraId="5189A4B1" w14:textId="77777777" w:rsidR="00AC0038" w:rsidRPr="00AC0038" w:rsidRDefault="00AC0038" w:rsidP="008B249A">
      <w:pPr>
        <w:widowControl w:val="0"/>
        <w:suppressAutoHyphens w:val="0"/>
        <w:spacing w:after="200" w:line="276" w:lineRule="auto"/>
        <w:ind w:left="709" w:right="261" w:hanging="425"/>
        <w:rPr>
          <w:rFonts w:asciiTheme="minorHAnsi" w:hAnsiTheme="minorHAnsi" w:cstheme="minorHAnsi"/>
          <w:lang w:val="x-none" w:eastAsia="x-none"/>
        </w:rPr>
      </w:pPr>
      <w:r w:rsidRPr="00AC0038">
        <w:rPr>
          <w:rFonts w:asciiTheme="minorHAnsi" w:hAnsiTheme="minorHAnsi" w:cstheme="minorHAnsi"/>
          <w:lang w:val="x-none" w:eastAsia="x-none"/>
        </w:rPr>
        <w:t>a)</w:t>
      </w:r>
      <w:r w:rsidRPr="00AC0038">
        <w:rPr>
          <w:rFonts w:asciiTheme="minorHAnsi" w:hAnsiTheme="minorHAnsi" w:cstheme="minorHAnsi"/>
          <w:lang w:val="x-none" w:eastAsia="x-none"/>
        </w:rPr>
        <w:tab/>
        <w:t>trwałe lub czasowe zwielokrotnianie w całości lub w części jakimikolwiek środkami i w jakiejkolwiek formie;</w:t>
      </w:r>
    </w:p>
    <w:p w14:paraId="288003F4" w14:textId="77777777" w:rsidR="00AC0038" w:rsidRPr="00AC0038" w:rsidRDefault="00AC0038" w:rsidP="008B249A">
      <w:pPr>
        <w:widowControl w:val="0"/>
        <w:suppressAutoHyphens w:val="0"/>
        <w:spacing w:after="200" w:line="276" w:lineRule="auto"/>
        <w:ind w:left="709" w:right="261" w:hanging="425"/>
        <w:rPr>
          <w:rFonts w:asciiTheme="minorHAnsi" w:hAnsiTheme="minorHAnsi" w:cstheme="minorHAnsi"/>
          <w:lang w:val="x-none" w:eastAsia="x-none"/>
        </w:rPr>
      </w:pPr>
      <w:r w:rsidRPr="00AC0038">
        <w:rPr>
          <w:rFonts w:asciiTheme="minorHAnsi" w:hAnsiTheme="minorHAnsi" w:cstheme="minorHAnsi"/>
          <w:lang w:val="x-none" w:eastAsia="x-none"/>
        </w:rPr>
        <w:t>b)</w:t>
      </w:r>
      <w:r w:rsidRPr="00AC0038">
        <w:rPr>
          <w:rFonts w:asciiTheme="minorHAnsi" w:hAnsiTheme="minorHAnsi" w:cstheme="minorHAnsi"/>
          <w:lang w:val="x-none" w:eastAsia="x-none"/>
        </w:rPr>
        <w:tab/>
        <w:t>tłumaczenie, przystosowanie, zmiana układu lub wprowadzanie jakichkolwiek innych zmian w Oprogramowaniu Standardowym;</w:t>
      </w:r>
    </w:p>
    <w:p w14:paraId="52245F76" w14:textId="77777777" w:rsidR="00AC0038" w:rsidRPr="00AC0038" w:rsidRDefault="00AC0038" w:rsidP="008B249A">
      <w:pPr>
        <w:widowControl w:val="0"/>
        <w:suppressAutoHyphens w:val="0"/>
        <w:spacing w:after="200" w:line="276" w:lineRule="auto"/>
        <w:ind w:left="709" w:right="261" w:hanging="425"/>
        <w:rPr>
          <w:rFonts w:asciiTheme="minorHAnsi" w:hAnsiTheme="minorHAnsi" w:cstheme="minorHAnsi"/>
          <w:lang w:val="x-none" w:eastAsia="x-none"/>
        </w:rPr>
      </w:pPr>
      <w:r w:rsidRPr="00AC0038">
        <w:rPr>
          <w:rFonts w:asciiTheme="minorHAnsi" w:hAnsiTheme="minorHAnsi" w:cstheme="minorHAnsi"/>
          <w:lang w:val="x-none" w:eastAsia="x-none"/>
        </w:rPr>
        <w:t>c)</w:t>
      </w:r>
      <w:r w:rsidRPr="00AC0038">
        <w:rPr>
          <w:rFonts w:asciiTheme="minorHAnsi" w:hAnsiTheme="minorHAnsi" w:cstheme="minorHAnsi"/>
          <w:lang w:val="x-none" w:eastAsia="x-none"/>
        </w:rPr>
        <w:tab/>
        <w:t>rozpowszechnianie Oprogramowania Standardowego, w szczególności publiczne udostępnianie produktów wykorzystania tego oprogramowania w taki sposób, aby każdy mógł mieć do nich dostęp w miejscu i w czasie przez siebie wybranym.</w:t>
      </w:r>
    </w:p>
    <w:p w14:paraId="586F1811" w14:textId="77777777" w:rsidR="00AC0038" w:rsidRPr="00AC0038" w:rsidRDefault="00AC0038" w:rsidP="008B249A">
      <w:pPr>
        <w:widowControl w:val="0"/>
        <w:suppressAutoHyphens w:val="0"/>
        <w:spacing w:after="200" w:line="276" w:lineRule="auto"/>
        <w:ind w:left="426" w:right="261" w:hanging="426"/>
        <w:rPr>
          <w:rFonts w:asciiTheme="minorHAnsi" w:hAnsiTheme="minorHAnsi" w:cstheme="minorHAnsi"/>
          <w:lang w:val="x-none" w:eastAsia="x-none"/>
        </w:rPr>
      </w:pPr>
      <w:r w:rsidRPr="00AC0038">
        <w:rPr>
          <w:rFonts w:asciiTheme="minorHAnsi" w:hAnsiTheme="minorHAnsi" w:cstheme="minorHAnsi"/>
          <w:lang w:val="x-none" w:eastAsia="x-none"/>
        </w:rPr>
        <w:t>6.</w:t>
      </w:r>
      <w:r w:rsidRPr="00AC0038">
        <w:rPr>
          <w:rFonts w:asciiTheme="minorHAnsi" w:hAnsiTheme="minorHAnsi" w:cstheme="minorHAnsi"/>
          <w:lang w:val="x-none" w:eastAsia="x-none"/>
        </w:rPr>
        <w:tab/>
        <w:t>Licencja, o której mowa powyżej, zapewnia Zamawiającemu prawo do korzystania z Oprogramowania Standardowego oraz dokumentacji Oprogramowania Standardowego bez ograniczeń czasowych i terytorialnych.</w:t>
      </w:r>
    </w:p>
    <w:p w14:paraId="38FB3B16" w14:textId="77777777" w:rsidR="00AC0038" w:rsidRPr="00AC0038" w:rsidRDefault="00AC0038" w:rsidP="008B249A">
      <w:pPr>
        <w:widowControl w:val="0"/>
        <w:suppressAutoHyphens w:val="0"/>
        <w:spacing w:after="200" w:line="276" w:lineRule="auto"/>
        <w:ind w:left="426" w:right="261" w:hanging="426"/>
        <w:rPr>
          <w:rFonts w:asciiTheme="minorHAnsi" w:hAnsiTheme="minorHAnsi" w:cstheme="minorHAnsi"/>
          <w:lang w:val="x-none" w:eastAsia="x-none"/>
        </w:rPr>
      </w:pPr>
      <w:r w:rsidRPr="00AC0038">
        <w:rPr>
          <w:rFonts w:asciiTheme="minorHAnsi" w:hAnsiTheme="minorHAnsi" w:cstheme="minorHAnsi"/>
          <w:lang w:val="x-none" w:eastAsia="x-none"/>
        </w:rPr>
        <w:t>7.</w:t>
      </w:r>
      <w:r w:rsidRPr="00AC0038">
        <w:rPr>
          <w:rFonts w:asciiTheme="minorHAnsi" w:hAnsiTheme="minorHAnsi" w:cstheme="minorHAnsi"/>
          <w:lang w:val="x-none" w:eastAsia="x-none"/>
        </w:rPr>
        <w:tab/>
        <w:t>Udzielenie licencji, na zasadach określonych powyżej, do Oprogramowania Standardowego:</w:t>
      </w:r>
    </w:p>
    <w:p w14:paraId="19169EF3" w14:textId="77777777" w:rsidR="00AC0038" w:rsidRPr="00AC0038" w:rsidRDefault="00AC0038" w:rsidP="008B249A">
      <w:pPr>
        <w:widowControl w:val="0"/>
        <w:suppressAutoHyphens w:val="0"/>
        <w:spacing w:after="200" w:line="276" w:lineRule="auto"/>
        <w:ind w:left="709" w:right="261" w:hanging="283"/>
        <w:rPr>
          <w:rFonts w:asciiTheme="minorHAnsi" w:hAnsiTheme="minorHAnsi" w:cstheme="minorHAnsi"/>
          <w:lang w:val="x-none" w:eastAsia="x-none"/>
        </w:rPr>
      </w:pPr>
      <w:r w:rsidRPr="00AC0038">
        <w:rPr>
          <w:rFonts w:asciiTheme="minorHAnsi" w:hAnsiTheme="minorHAnsi" w:cstheme="minorHAnsi"/>
          <w:lang w:val="x-none" w:eastAsia="x-none"/>
        </w:rPr>
        <w:t>a)</w:t>
      </w:r>
      <w:r w:rsidRPr="00AC0038">
        <w:rPr>
          <w:rFonts w:asciiTheme="minorHAnsi" w:hAnsiTheme="minorHAnsi" w:cstheme="minorHAnsi"/>
          <w:lang w:val="x-none" w:eastAsia="x-none"/>
        </w:rPr>
        <w:tab/>
        <w:t>wykonanego lub dostarczonego w ramach usługi rozwoju oprogramowania - następuje z chwilą odebrania oprogramowania  przez Zamawiającego,</w:t>
      </w:r>
    </w:p>
    <w:p w14:paraId="13DC8F98" w14:textId="77777777" w:rsidR="00AC0038" w:rsidRPr="00AC0038" w:rsidRDefault="00AC0038" w:rsidP="008B249A">
      <w:pPr>
        <w:widowControl w:val="0"/>
        <w:suppressAutoHyphens w:val="0"/>
        <w:spacing w:after="200" w:line="276" w:lineRule="auto"/>
        <w:ind w:left="709" w:right="261" w:hanging="283"/>
        <w:rPr>
          <w:rFonts w:asciiTheme="minorHAnsi" w:hAnsiTheme="minorHAnsi" w:cstheme="minorHAnsi"/>
          <w:lang w:val="x-none" w:eastAsia="x-none"/>
        </w:rPr>
      </w:pPr>
      <w:r w:rsidRPr="00AC0038">
        <w:rPr>
          <w:rFonts w:asciiTheme="minorHAnsi" w:hAnsiTheme="minorHAnsi" w:cstheme="minorHAnsi"/>
          <w:lang w:val="x-none" w:eastAsia="x-none"/>
        </w:rPr>
        <w:t>b)</w:t>
      </w:r>
      <w:r w:rsidRPr="00AC0038">
        <w:rPr>
          <w:rFonts w:asciiTheme="minorHAnsi" w:hAnsiTheme="minorHAnsi" w:cstheme="minorHAnsi"/>
          <w:lang w:val="x-none" w:eastAsia="x-none"/>
        </w:rPr>
        <w:tab/>
        <w:t xml:space="preserve">wykonanego lub dostarczonego w ramach realizacji usługi utrzymania Systemu  oraz gwarancji – z chwilą przekazania Zamawiającemu danego Oprogramowania </w:t>
      </w:r>
      <w:r w:rsidRPr="00AC0038">
        <w:rPr>
          <w:rFonts w:asciiTheme="minorHAnsi" w:hAnsiTheme="minorHAnsi" w:cstheme="minorHAnsi"/>
          <w:lang w:val="x-none" w:eastAsia="x-none"/>
        </w:rPr>
        <w:lastRenderedPageBreak/>
        <w:t>Standardowego.</w:t>
      </w:r>
    </w:p>
    <w:p w14:paraId="0F7D805B" w14:textId="77777777" w:rsidR="00AC0038" w:rsidRPr="00AC0038" w:rsidRDefault="00AC0038" w:rsidP="008B249A">
      <w:pPr>
        <w:widowControl w:val="0"/>
        <w:suppressAutoHyphens w:val="0"/>
        <w:spacing w:after="200" w:line="276" w:lineRule="auto"/>
        <w:ind w:left="284" w:right="261" w:hanging="284"/>
        <w:rPr>
          <w:rFonts w:asciiTheme="minorHAnsi" w:hAnsiTheme="minorHAnsi" w:cstheme="minorHAnsi"/>
          <w:lang w:val="x-none" w:eastAsia="x-none"/>
        </w:rPr>
      </w:pPr>
      <w:r w:rsidRPr="00AC0038">
        <w:rPr>
          <w:rFonts w:asciiTheme="minorHAnsi" w:hAnsiTheme="minorHAnsi" w:cstheme="minorHAnsi"/>
          <w:lang w:val="x-none" w:eastAsia="x-none"/>
        </w:rPr>
        <w:t>8.</w:t>
      </w:r>
      <w:r w:rsidRPr="00AC0038">
        <w:rPr>
          <w:rFonts w:asciiTheme="minorHAnsi" w:hAnsiTheme="minorHAnsi" w:cstheme="minorHAnsi"/>
          <w:lang w:val="x-none" w:eastAsia="x-none"/>
        </w:rPr>
        <w:tab/>
        <w:t xml:space="preserve">Licencje powinny uprawniać do korzystania z Oprogramowania Standardowego oraz dokumentacji bez ograniczeń terytorialnych przez wszystkich Użytkowników  bez żadnych ilościowych ograniczeń. </w:t>
      </w:r>
    </w:p>
    <w:p w14:paraId="5CB1D722" w14:textId="77777777" w:rsidR="00AC0038" w:rsidRPr="00AC0038" w:rsidRDefault="00AC0038" w:rsidP="008B249A">
      <w:pPr>
        <w:widowControl w:val="0"/>
        <w:suppressAutoHyphens w:val="0"/>
        <w:spacing w:after="200" w:line="276" w:lineRule="auto"/>
        <w:ind w:left="284" w:right="261" w:hanging="284"/>
        <w:rPr>
          <w:rFonts w:asciiTheme="minorHAnsi" w:hAnsiTheme="minorHAnsi" w:cstheme="minorHAnsi"/>
          <w:lang w:val="x-none" w:eastAsia="x-none"/>
        </w:rPr>
      </w:pPr>
      <w:r w:rsidRPr="00AC0038">
        <w:rPr>
          <w:rFonts w:asciiTheme="minorHAnsi" w:hAnsiTheme="minorHAnsi" w:cstheme="minorHAnsi"/>
          <w:lang w:val="x-none" w:eastAsia="x-none"/>
        </w:rPr>
        <w:t>9.</w:t>
      </w:r>
      <w:r w:rsidRPr="00AC0038">
        <w:rPr>
          <w:rFonts w:asciiTheme="minorHAnsi" w:hAnsiTheme="minorHAnsi" w:cstheme="minorHAnsi"/>
          <w:lang w:val="x-none" w:eastAsia="x-none"/>
        </w:rPr>
        <w:tab/>
        <w:t>Udzielona licencja powinna zapewniać Zamawiającemu uprawnienie do udzielania dalszych licencji (sublicencji) na rzecz Użytkowników oraz na rzecz podmiotów świadczących usługi informatyczne dla Zamawiającego.</w:t>
      </w:r>
    </w:p>
    <w:p w14:paraId="2D971669" w14:textId="77777777" w:rsidR="00AC0038" w:rsidRPr="00AC0038" w:rsidRDefault="00AC0038" w:rsidP="008B249A">
      <w:pPr>
        <w:widowControl w:val="0"/>
        <w:suppressAutoHyphens w:val="0"/>
        <w:spacing w:after="200" w:line="276" w:lineRule="auto"/>
        <w:ind w:left="284" w:right="261" w:hanging="426"/>
        <w:rPr>
          <w:rFonts w:asciiTheme="minorHAnsi" w:hAnsiTheme="minorHAnsi" w:cstheme="minorHAnsi"/>
          <w:lang w:val="x-none" w:eastAsia="x-none"/>
        </w:rPr>
      </w:pPr>
      <w:r w:rsidRPr="00AC0038">
        <w:rPr>
          <w:rFonts w:asciiTheme="minorHAnsi" w:hAnsiTheme="minorHAnsi" w:cstheme="minorHAnsi"/>
          <w:lang w:val="x-none" w:eastAsia="x-none"/>
        </w:rPr>
        <w:t>10.</w:t>
      </w:r>
      <w:r w:rsidRPr="00AC0038">
        <w:rPr>
          <w:rFonts w:asciiTheme="minorHAnsi" w:hAnsiTheme="minorHAnsi" w:cstheme="minorHAnsi"/>
          <w:lang w:val="x-none" w:eastAsia="x-none"/>
        </w:rPr>
        <w:tab/>
        <w:t>Wykonawca zapewnia, że licencja, o której mowa powyżej, obejmuje prawo do wprowadzania dowolnych zmian w Oprogramowaniu Standardowym oraz dokumentacji, w tym na modyfikowanie, skracanie, łączenie lub przerabianie takiego Oprogramowania Standardowego przez Zamawiającego lub wskazane przez Zamawiającego podmioty trzecie.</w:t>
      </w:r>
    </w:p>
    <w:p w14:paraId="18437291" w14:textId="77777777" w:rsidR="00AC0038" w:rsidRPr="00AC0038" w:rsidRDefault="00AC0038" w:rsidP="008B249A">
      <w:pPr>
        <w:widowControl w:val="0"/>
        <w:suppressAutoHyphens w:val="0"/>
        <w:spacing w:after="200" w:line="276" w:lineRule="auto"/>
        <w:ind w:left="284" w:right="261" w:hanging="426"/>
        <w:rPr>
          <w:rFonts w:asciiTheme="minorHAnsi" w:hAnsiTheme="minorHAnsi" w:cstheme="minorHAnsi"/>
          <w:lang w:val="x-none" w:eastAsia="x-none"/>
        </w:rPr>
      </w:pPr>
      <w:r w:rsidRPr="00AC0038">
        <w:rPr>
          <w:rFonts w:asciiTheme="minorHAnsi" w:hAnsiTheme="minorHAnsi" w:cstheme="minorHAnsi"/>
          <w:lang w:val="x-none" w:eastAsia="x-none"/>
        </w:rPr>
        <w:t>11.</w:t>
      </w:r>
      <w:r w:rsidRPr="00AC0038">
        <w:rPr>
          <w:rFonts w:asciiTheme="minorHAnsi" w:hAnsiTheme="minorHAnsi" w:cstheme="minorHAnsi"/>
          <w:lang w:val="x-none" w:eastAsia="x-none"/>
        </w:rPr>
        <w:tab/>
        <w:t>W przypadku licencji na korzystanie z Oprogramowania Standardowego oraz dokumentacji oprogramowania, do którego autorskie prawa majątkowe przysługują innemu podmiotowi niż Wykonawca, Wykonawca zobowiązuje się, że podmiot udzielający licencji nie utraci praw niezbędnych do zapewnienia Zamawiającemu możliwości korzystania z tego oprogramowania przez okres obowiązywania licencji, a w wypadku gdyby takie zdarzenie miało miejsce, Wykonawca w ramach otrzymanego z tytułu niniejszej Umowy wynagrodzenia dostarczy i wdroży zamienne oprogramowanie wraz z dokumentacją tego oprogramowania.</w:t>
      </w:r>
    </w:p>
    <w:p w14:paraId="6E8EF5E5" w14:textId="77777777" w:rsidR="00AC0038" w:rsidRPr="00AC0038" w:rsidRDefault="00AC0038" w:rsidP="008B249A">
      <w:pPr>
        <w:widowControl w:val="0"/>
        <w:suppressAutoHyphens w:val="0"/>
        <w:spacing w:after="200" w:line="276" w:lineRule="auto"/>
        <w:ind w:left="284" w:right="261" w:hanging="426"/>
        <w:rPr>
          <w:rFonts w:asciiTheme="minorHAnsi" w:hAnsiTheme="minorHAnsi" w:cstheme="minorHAnsi"/>
          <w:lang w:val="x-none" w:eastAsia="x-none"/>
        </w:rPr>
      </w:pPr>
      <w:r w:rsidRPr="00AC0038">
        <w:rPr>
          <w:rFonts w:asciiTheme="minorHAnsi" w:hAnsiTheme="minorHAnsi" w:cstheme="minorHAnsi"/>
          <w:lang w:val="x-none" w:eastAsia="x-none"/>
        </w:rPr>
        <w:t>12.</w:t>
      </w:r>
      <w:r w:rsidRPr="00AC0038">
        <w:rPr>
          <w:rFonts w:asciiTheme="minorHAnsi" w:hAnsiTheme="minorHAnsi" w:cstheme="minorHAnsi"/>
          <w:lang w:val="x-none" w:eastAsia="x-none"/>
        </w:rPr>
        <w:tab/>
        <w:t>Wykonawca zapewnia, że licencja na korzystanie z Oprogramowania Standardowego nie będzie zawierała ograniczeń polegających na tym, że dane oprogramowanie może być używane wyłącznie z innym oprogramowaniem lub może być wdrażane, serwisowane, itp. wyłącznie przez określony podmiot lub grupę podmiotów.</w:t>
      </w:r>
    </w:p>
    <w:p w14:paraId="7D7C4E7E" w14:textId="77777777" w:rsidR="00AC0038" w:rsidRPr="00AC0038" w:rsidRDefault="00AC0038" w:rsidP="008B249A">
      <w:pPr>
        <w:widowControl w:val="0"/>
        <w:suppressAutoHyphens w:val="0"/>
        <w:spacing w:after="200" w:line="276" w:lineRule="auto"/>
        <w:ind w:left="284" w:right="261" w:hanging="426"/>
        <w:rPr>
          <w:rFonts w:asciiTheme="minorHAnsi" w:hAnsiTheme="minorHAnsi" w:cstheme="minorHAnsi"/>
          <w:lang w:val="x-none" w:eastAsia="x-none"/>
        </w:rPr>
      </w:pPr>
      <w:r w:rsidRPr="00AC0038">
        <w:rPr>
          <w:rFonts w:asciiTheme="minorHAnsi" w:hAnsiTheme="minorHAnsi" w:cstheme="minorHAnsi"/>
          <w:lang w:val="x-none" w:eastAsia="x-none"/>
        </w:rPr>
        <w:t>13.</w:t>
      </w:r>
      <w:r w:rsidRPr="00AC0038">
        <w:rPr>
          <w:rFonts w:asciiTheme="minorHAnsi" w:hAnsiTheme="minorHAnsi" w:cstheme="minorHAnsi"/>
          <w:lang w:val="x-none" w:eastAsia="x-none"/>
        </w:rPr>
        <w:tab/>
        <w:t>Warunki licencji dostarczanej Zamawiającemu nie mogą ograniczać uprawnień Zamawiającego wynikających z niniejszej Umowy.</w:t>
      </w:r>
    </w:p>
    <w:p w14:paraId="24DC452A" w14:textId="77777777" w:rsidR="00AC0038" w:rsidRPr="00AC0038" w:rsidRDefault="00AC0038" w:rsidP="008B249A">
      <w:pPr>
        <w:widowControl w:val="0"/>
        <w:suppressAutoHyphens w:val="0"/>
        <w:spacing w:after="200" w:line="276" w:lineRule="auto"/>
        <w:ind w:left="284" w:right="261" w:hanging="426"/>
        <w:rPr>
          <w:rFonts w:asciiTheme="minorHAnsi" w:hAnsiTheme="minorHAnsi" w:cstheme="minorHAnsi"/>
          <w:lang w:val="x-none" w:eastAsia="x-none"/>
        </w:rPr>
      </w:pPr>
      <w:r w:rsidRPr="00AC0038">
        <w:rPr>
          <w:rFonts w:asciiTheme="minorHAnsi" w:hAnsiTheme="minorHAnsi" w:cstheme="minorHAnsi"/>
          <w:lang w:val="x-none" w:eastAsia="x-none"/>
        </w:rPr>
        <w:t>14.</w:t>
      </w:r>
      <w:r w:rsidRPr="00AC0038">
        <w:rPr>
          <w:rFonts w:asciiTheme="minorHAnsi" w:hAnsiTheme="minorHAnsi" w:cstheme="minorHAnsi"/>
          <w:lang w:val="x-none" w:eastAsia="x-none"/>
        </w:rPr>
        <w:tab/>
        <w:t>Wykonawca zobowiązuje się, że w przypadku, kiedy to on udziela licencji na korzystanie z Oprogramowania Standardowego i dokumentacji, nie będzie korzystał w ustawowego uprawnienia do wypowiedzenia umowy licencyjnej ani prawa do odstąpienia od umowy przysługującego mu na podstawie art. 56 ust. 1 ustawy z dnia 4 lutego 1994 r. o prawie autorskim i prawach pokrewnych w okresie 10 lat od zakończania niniejszej Umowy.</w:t>
      </w:r>
    </w:p>
    <w:p w14:paraId="31562CCF" w14:textId="77777777" w:rsidR="00AC0038" w:rsidRPr="00AC0038" w:rsidRDefault="00AC0038" w:rsidP="008B249A">
      <w:pPr>
        <w:widowControl w:val="0"/>
        <w:suppressAutoHyphens w:val="0"/>
        <w:spacing w:after="200" w:line="276" w:lineRule="auto"/>
        <w:ind w:left="284" w:right="261" w:hanging="426"/>
        <w:rPr>
          <w:rFonts w:asciiTheme="minorHAnsi" w:hAnsiTheme="minorHAnsi" w:cstheme="minorHAnsi"/>
          <w:lang w:val="x-none" w:eastAsia="x-none"/>
        </w:rPr>
      </w:pPr>
      <w:r w:rsidRPr="00AC0038">
        <w:rPr>
          <w:rFonts w:asciiTheme="minorHAnsi" w:hAnsiTheme="minorHAnsi" w:cstheme="minorHAnsi"/>
          <w:lang w:val="x-none" w:eastAsia="x-none"/>
        </w:rPr>
        <w:t>15.</w:t>
      </w:r>
      <w:r w:rsidRPr="00AC0038">
        <w:rPr>
          <w:rFonts w:asciiTheme="minorHAnsi" w:hAnsiTheme="minorHAnsi" w:cstheme="minorHAnsi"/>
          <w:lang w:val="x-none" w:eastAsia="x-none"/>
        </w:rPr>
        <w:tab/>
        <w:t xml:space="preserve">Wykonawca gwarantuje, że w przypadku, kiedy Wykonawca zapewnia udzielenie licencji na korzystanie z Oprogramowania Standardowego, którą faktycznie udziela producent tego oprogramowania niebędący Wykonawcą, producent Oprogramowania Standardowego przez okres co najmniej 2 lat od dnia zakończenia niniejszej Umowy nie będzie korzystał z ustawowego uprawnienia do wypowiedzenia umowy licencyjnej z innych powodów niż naruszenie przez Zamawiającego warunków licencji, po wcześniejszym wyznaczeniu Zamawiającemu dodatkowego terminu (nie krótszego niż </w:t>
      </w:r>
      <w:r w:rsidRPr="00AC0038">
        <w:rPr>
          <w:rFonts w:asciiTheme="minorHAnsi" w:hAnsiTheme="minorHAnsi" w:cstheme="minorHAnsi"/>
          <w:lang w:val="x-none" w:eastAsia="x-none"/>
        </w:rPr>
        <w:lastRenderedPageBreak/>
        <w:t>30 dni) na usunięcie naruszeń i bezskutecznym upływie takiego terminu, ani prawa do odstąpienia od umowy przysługującego mu na podstawie art. 56 ust. 1 ustawy z dnia 4 lutego 1994 r. o prawie autorskim i prawach pokrewnych.</w:t>
      </w:r>
    </w:p>
    <w:p w14:paraId="5201BECA" w14:textId="77777777" w:rsidR="00AC0038" w:rsidRPr="00AC0038" w:rsidRDefault="00AC0038" w:rsidP="008B249A">
      <w:pPr>
        <w:widowControl w:val="0"/>
        <w:suppressAutoHyphens w:val="0"/>
        <w:spacing w:after="200" w:line="276" w:lineRule="auto"/>
        <w:ind w:left="284" w:right="261" w:hanging="426"/>
        <w:rPr>
          <w:rFonts w:asciiTheme="minorHAnsi" w:hAnsiTheme="minorHAnsi" w:cstheme="minorHAnsi"/>
          <w:lang w:val="x-none" w:eastAsia="x-none"/>
        </w:rPr>
      </w:pPr>
      <w:r w:rsidRPr="00AC0038">
        <w:rPr>
          <w:rFonts w:asciiTheme="minorHAnsi" w:hAnsiTheme="minorHAnsi" w:cstheme="minorHAnsi"/>
          <w:lang w:val="x-none" w:eastAsia="x-none"/>
        </w:rPr>
        <w:t>16.</w:t>
      </w:r>
      <w:r w:rsidRPr="00AC0038">
        <w:rPr>
          <w:rFonts w:asciiTheme="minorHAnsi" w:hAnsiTheme="minorHAnsi" w:cstheme="minorHAnsi"/>
          <w:lang w:val="x-none" w:eastAsia="x-none"/>
        </w:rPr>
        <w:tab/>
        <w:t>Za każdy przypadek naruszenia zobowiązań określonych w ust. 14 i 15 powyżej, Wykonawca zobowiązany jest do zapłaty na rzecz Zamawiającego kary umownej w wysokości 10 000,00 zł (słownie: dziesięć tysięcy złotych 00/100 gr). Zastrzeżenie niniejszej kary umownej nie ogranicza Zamawiającego w dochodzeniu odszkodowania uzupełniającego przewyższającego wysokość zastrzeżonej kary umownej na zasadach ogólnych prawa cywilnego.</w:t>
      </w:r>
    </w:p>
    <w:p w14:paraId="28013110" w14:textId="77777777" w:rsidR="00AC0038" w:rsidRPr="00AC0038" w:rsidRDefault="00AC0038" w:rsidP="008B249A">
      <w:pPr>
        <w:widowControl w:val="0"/>
        <w:suppressAutoHyphens w:val="0"/>
        <w:spacing w:after="200" w:line="276" w:lineRule="auto"/>
        <w:ind w:left="284" w:right="261" w:hanging="426"/>
        <w:rPr>
          <w:rFonts w:asciiTheme="minorHAnsi" w:hAnsiTheme="minorHAnsi" w:cstheme="minorHAnsi"/>
          <w:lang w:val="x-none" w:eastAsia="x-none"/>
        </w:rPr>
      </w:pPr>
      <w:r w:rsidRPr="00AC0038">
        <w:rPr>
          <w:rFonts w:asciiTheme="minorHAnsi" w:hAnsiTheme="minorHAnsi" w:cstheme="minorHAnsi"/>
          <w:lang w:val="x-none" w:eastAsia="x-none"/>
        </w:rPr>
        <w:t>17.</w:t>
      </w:r>
      <w:r w:rsidRPr="00AC0038">
        <w:rPr>
          <w:rFonts w:asciiTheme="minorHAnsi" w:hAnsiTheme="minorHAnsi" w:cstheme="minorHAnsi"/>
          <w:lang w:val="x-none" w:eastAsia="x-none"/>
        </w:rPr>
        <w:tab/>
        <w:t>Wykonawca odpowiada za naruszenie dóbr osobistych lub praw autorskich i pokrewnych osób trzecich, spowodowanych w trakcie lub w wyniku realizacji Umowy lub dysponowania przez Zamawiającego wytworzonymi utworami, a w przypadku skierowania z tego tytułu roszczeń przeciwko Zamawiającemu, Wykonawca zobowiązuje się do całkowitego zaspokojenia roszczeń osób trzecich oraz do zwolnienia Zamawiającego z obowiązku świadczenia z tego tytułu, a także zwrotu Zamawiającemu wynagrodzenia i poniesionych z tego tytułu kosztów i utraconych korzyści.</w:t>
      </w:r>
    </w:p>
    <w:p w14:paraId="449B5FF7" w14:textId="5AD09400" w:rsidR="00AC0038" w:rsidRPr="008B249A" w:rsidRDefault="00AC0038" w:rsidP="008B249A">
      <w:pPr>
        <w:widowControl w:val="0"/>
        <w:suppressAutoHyphens w:val="0"/>
        <w:spacing w:after="200" w:line="276" w:lineRule="auto"/>
        <w:ind w:left="284" w:right="261" w:hanging="426"/>
        <w:rPr>
          <w:rFonts w:asciiTheme="minorHAnsi" w:hAnsiTheme="minorHAnsi" w:cstheme="minorHAnsi"/>
          <w:lang w:val="x-none" w:eastAsia="x-none"/>
        </w:rPr>
      </w:pPr>
      <w:r w:rsidRPr="00AC0038">
        <w:rPr>
          <w:rFonts w:asciiTheme="minorHAnsi" w:hAnsiTheme="minorHAnsi" w:cstheme="minorHAnsi"/>
          <w:lang w:val="x-none" w:eastAsia="x-none"/>
        </w:rPr>
        <w:t>18.</w:t>
      </w:r>
      <w:r w:rsidRPr="00AC0038">
        <w:rPr>
          <w:rFonts w:asciiTheme="minorHAnsi" w:hAnsiTheme="minorHAnsi" w:cstheme="minorHAnsi"/>
          <w:lang w:val="x-none" w:eastAsia="x-none"/>
        </w:rPr>
        <w:tab/>
        <w:t xml:space="preserve">Własność nośników, na których zostaną przekazane utwory, przechodzi na Zamawiającego w ramach wynagrodzenia, o którym mowa w </w:t>
      </w:r>
      <w:r w:rsidR="008B3FB0">
        <w:rPr>
          <w:rFonts w:asciiTheme="minorHAnsi" w:hAnsiTheme="minorHAnsi" w:cstheme="minorHAnsi"/>
          <w:lang w:eastAsia="x-none"/>
        </w:rPr>
        <w:t>p</w:t>
      </w:r>
      <w:r w:rsidRPr="00AC0038">
        <w:rPr>
          <w:rFonts w:asciiTheme="minorHAnsi" w:hAnsiTheme="minorHAnsi" w:cstheme="minorHAnsi"/>
          <w:lang w:val="x-none" w:eastAsia="x-none"/>
        </w:rPr>
        <w:t>aragrafie7 ust. 1 Umowy oraz z chwilą ich odbioru.</w:t>
      </w:r>
    </w:p>
    <w:p w14:paraId="383CBA6F" w14:textId="153D66C7" w:rsidR="009C335D" w:rsidRPr="00F03C6E" w:rsidRDefault="009C335D" w:rsidP="008B249A">
      <w:pPr>
        <w:spacing w:before="360" w:after="200" w:line="276" w:lineRule="auto"/>
        <w:outlineLvl w:val="1"/>
        <w:rPr>
          <w:rFonts w:asciiTheme="minorHAnsi" w:eastAsia="Calibri" w:hAnsiTheme="minorHAnsi" w:cstheme="minorHAnsi"/>
          <w:b/>
          <w:bCs/>
        </w:rPr>
      </w:pPr>
      <w:r w:rsidRPr="00F03C6E">
        <w:rPr>
          <w:rFonts w:asciiTheme="minorHAnsi" w:eastAsia="Calibri" w:hAnsiTheme="minorHAnsi" w:cstheme="minorHAnsi"/>
          <w:b/>
          <w:bCs/>
        </w:rPr>
        <w:t>Paragraf</w:t>
      </w:r>
      <w:r w:rsidR="00AC0038">
        <w:rPr>
          <w:rFonts w:asciiTheme="minorHAnsi" w:eastAsia="Calibri" w:hAnsiTheme="minorHAnsi" w:cstheme="minorHAnsi"/>
          <w:b/>
          <w:bCs/>
        </w:rPr>
        <w:t xml:space="preserve"> </w:t>
      </w:r>
      <w:r w:rsidR="004B59D8">
        <w:rPr>
          <w:rFonts w:asciiTheme="minorHAnsi" w:eastAsia="Calibri" w:hAnsiTheme="minorHAnsi" w:cstheme="minorHAnsi"/>
          <w:b/>
          <w:bCs/>
        </w:rPr>
        <w:t>1</w:t>
      </w:r>
      <w:r w:rsidR="00AC0038">
        <w:rPr>
          <w:rFonts w:asciiTheme="minorHAnsi" w:eastAsia="Calibri" w:hAnsiTheme="minorHAnsi" w:cstheme="minorHAnsi"/>
          <w:b/>
          <w:bCs/>
        </w:rPr>
        <w:t>5</w:t>
      </w:r>
      <w:r w:rsidRPr="00F03C6E">
        <w:rPr>
          <w:rFonts w:asciiTheme="minorHAnsi" w:eastAsia="Calibri" w:hAnsiTheme="minorHAnsi" w:cstheme="minorHAnsi"/>
          <w:b/>
          <w:bCs/>
        </w:rPr>
        <w:br/>
        <w:t>Ochrona danych osobowych</w:t>
      </w:r>
    </w:p>
    <w:p w14:paraId="0CC90AB8"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 xml:space="preserve">Realizując obowiązek wynikający z art. 13 i 14 rozporządzenia Parlamentu Europejskiego </w:t>
      </w:r>
      <w:r w:rsidRPr="00F03C6E">
        <w:rPr>
          <w:rFonts w:asciiTheme="minorHAnsi" w:eastAsia="Calibri" w:hAnsiTheme="minorHAnsi" w:cstheme="minorHAnsi"/>
          <w:snapToGrid w:val="0"/>
          <w:color w:val="000000"/>
        </w:rPr>
        <w:br/>
        <w:t xml:space="preserve">i Rady (UE) 2016/679 z dnia 27 kwietnia 2016 r. w sprawie ochrony osób fizycznych </w:t>
      </w:r>
      <w:r w:rsidRPr="00F03C6E">
        <w:rPr>
          <w:rFonts w:asciiTheme="minorHAnsi" w:eastAsia="Calibri" w:hAnsiTheme="minorHAnsi" w:cstheme="minorHAnsi"/>
          <w:snapToGrid w:val="0"/>
          <w:color w:val="000000"/>
        </w:rPr>
        <w:br/>
        <w:t xml:space="preserve">w związku z przetwarzaniem danych osobowych i w sprawie swobodnego przepływu takich danych oraz uchylenia dyrektywy 95/46/WE, zwanego dalej „RODO”, Zamawiający informuje o zasadach przetwarzania danych osobowych w związku z realizacją niniejszej Umowy. </w:t>
      </w:r>
    </w:p>
    <w:p w14:paraId="17ACF8E2"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 xml:space="preserve">Administratorem danych osobowych jest Państwowy Fundusz Rehabilitacji Osób Niepełnosprawnych (PFRON) z siedzibą w Warszawie (00-828), przy al. Jana Pawła II 13. </w:t>
      </w:r>
      <w:r w:rsidRPr="00F03C6E">
        <w:rPr>
          <w:rFonts w:asciiTheme="minorHAnsi" w:eastAsia="Calibri" w:hAnsiTheme="minorHAnsi" w:cstheme="minorHAnsi"/>
          <w:snapToGrid w:val="0"/>
          <w:color w:val="000000"/>
        </w:rPr>
        <w:br/>
        <w:t xml:space="preserve">Z administratorem można skontaktować się poprzez adres e-mail: </w:t>
      </w:r>
      <w:hyperlink r:id="rId38" w:history="1">
        <w:r w:rsidRPr="00F03C6E">
          <w:rPr>
            <w:rFonts w:asciiTheme="minorHAnsi" w:eastAsia="Calibri" w:hAnsiTheme="minorHAnsi" w:cstheme="minorHAnsi"/>
            <w:snapToGrid w:val="0"/>
            <w:color w:val="000000"/>
          </w:rPr>
          <w:t>kancelaria@pfron.org.pl</w:t>
        </w:r>
      </w:hyperlink>
      <w:r w:rsidRPr="00F03C6E">
        <w:rPr>
          <w:rFonts w:asciiTheme="minorHAnsi" w:eastAsia="Calibri" w:hAnsiTheme="minorHAnsi" w:cstheme="minorHAnsi"/>
          <w:snapToGrid w:val="0"/>
          <w:color w:val="000000"/>
        </w:rPr>
        <w:t>, telefonicznie pod numerem +48 22 50 55 500 lub pisemnie na adres siedziby administratora.</w:t>
      </w:r>
    </w:p>
    <w:p w14:paraId="61D4A6E1"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 xml:space="preserve">Administrator wyznaczył inspektora ochrony danych, z którym można skontaktować się poprzez e-mail: </w:t>
      </w:r>
      <w:hyperlink r:id="rId39" w:history="1">
        <w:r w:rsidRPr="00F03C6E">
          <w:rPr>
            <w:rFonts w:asciiTheme="minorHAnsi" w:eastAsia="Calibri" w:hAnsiTheme="minorHAnsi" w:cstheme="minorHAnsi"/>
            <w:snapToGrid w:val="0"/>
            <w:color w:val="000000"/>
          </w:rPr>
          <w:t>iod@pfron.org.pl</w:t>
        </w:r>
      </w:hyperlink>
      <w:r w:rsidRPr="00F03C6E">
        <w:rPr>
          <w:rFonts w:asciiTheme="minorHAnsi" w:eastAsia="Calibri" w:hAnsiTheme="minorHAnsi" w:cstheme="minorHAnsi"/>
          <w:snapToGrid w:val="0"/>
          <w:color w:val="000000"/>
        </w:rPr>
        <w:t xml:space="preserve"> we wszystkich sprawach dotyczących przetwarzania danych osobowych oraz korzystania z praw związanych z przetwarzaniem.</w:t>
      </w:r>
    </w:p>
    <w:p w14:paraId="3612E918"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Celem przetwarzania danych osobowych jest wykonanie Umowy oraz realizacja wynikających z tego celu obowiązków ustawowych.</w:t>
      </w:r>
    </w:p>
    <w:p w14:paraId="0E851204"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lastRenderedPageBreak/>
        <w:t xml:space="preserve">Podstawą prawną przetwarzania danych osobowych jest art. 6 ust. 1 lit. b oraz c RODO. Podstawą przetwarzania danych osobowych może być także art. 6 ust. 1 lit. f RODO </w:t>
      </w:r>
      <w:r w:rsidRPr="00F03C6E">
        <w:rPr>
          <w:rFonts w:asciiTheme="minorHAnsi" w:eastAsia="Calibri" w:hAnsiTheme="minorHAnsi" w:cstheme="minorHAnsi"/>
          <w:snapToGrid w:val="0"/>
          <w:color w:val="000000"/>
        </w:rPr>
        <w:br/>
        <w:t>w związku z realizacją przez administratora jego prawnie uzasadnionych interesów polegających na ustaleniu, dochodzeniu lub obronie roszczeń.</w:t>
      </w:r>
    </w:p>
    <w:p w14:paraId="2210E431"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Administrator może pozyskiwać dane osobowe przedstawicieli Wykonawcy za jego pośrednictwem.</w:t>
      </w:r>
    </w:p>
    <w:p w14:paraId="7D0F033D"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 xml:space="preserve">Administrator przetwarza dane osobowe zwykłe (np. </w:t>
      </w:r>
      <w:r w:rsidRPr="00F03C6E">
        <w:rPr>
          <w:rFonts w:asciiTheme="minorHAnsi" w:eastAsia="Calibri" w:hAnsiTheme="minorHAnsi" w:cstheme="minorHAnsi"/>
          <w:lang w:eastAsia="pl-PL"/>
        </w:rPr>
        <w:t>imię, nazwisko, adres e-mail, miejsce zamieszkania, PESEL, wysokość wynagrodzenia, numer telefonu, stanowisko) oraz dane osobowe szczególnych kategorii (w szczególności dane dotyczące niepełnosprawności)</w:t>
      </w:r>
      <w:r w:rsidRPr="00F03C6E">
        <w:rPr>
          <w:rFonts w:asciiTheme="minorHAnsi" w:eastAsia="Calibri" w:hAnsiTheme="minorHAnsi" w:cstheme="minorHAnsi"/>
          <w:snapToGrid w:val="0"/>
          <w:color w:val="000000"/>
        </w:rPr>
        <w:t xml:space="preserve"> w zakresie niezbędnym do realizacji celu przetwarzania.</w:t>
      </w:r>
    </w:p>
    <w:p w14:paraId="43FC3A63"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Dane osobowe będą przetwarzane przez okres niezbędny do realizacji celu przetwarzania.</w:t>
      </w:r>
    </w:p>
    <w:p w14:paraId="3E58D24A"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w:t>
      </w:r>
    </w:p>
    <w:p w14:paraId="7088310E"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Osobom fizycznym, których dotyczą dane osobowe przetwarzane przez administratora, przysługuje prawo:</w:t>
      </w:r>
    </w:p>
    <w:p w14:paraId="33CECD90" w14:textId="77777777" w:rsidR="009C335D" w:rsidRPr="00F03C6E" w:rsidRDefault="009C335D" w:rsidP="008B249A">
      <w:pPr>
        <w:numPr>
          <w:ilvl w:val="0"/>
          <w:numId w:val="166"/>
        </w:numPr>
        <w:suppressAutoHyphens w:val="0"/>
        <w:spacing w:after="200" w:line="276" w:lineRule="auto"/>
        <w:ind w:right="261"/>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lang w:eastAsia="en-US"/>
        </w:rPr>
        <w:t>na podstawie art. 15 RODO – prawo dostępu do danych osobowych i uzyskania ich kopii;</w:t>
      </w:r>
    </w:p>
    <w:p w14:paraId="1FB0E14F" w14:textId="77777777" w:rsidR="009C335D" w:rsidRPr="00F03C6E" w:rsidRDefault="009C335D" w:rsidP="008B249A">
      <w:pPr>
        <w:numPr>
          <w:ilvl w:val="0"/>
          <w:numId w:val="166"/>
        </w:numPr>
        <w:suppressAutoHyphens w:val="0"/>
        <w:spacing w:after="200" w:line="276" w:lineRule="auto"/>
        <w:ind w:right="261"/>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lang w:eastAsia="en-US"/>
        </w:rPr>
        <w:t>na podstawie art. 16 RODO – prawo do sprostowania i uzupełnienia danych osobowych;</w:t>
      </w:r>
    </w:p>
    <w:p w14:paraId="5FC05EED" w14:textId="77777777" w:rsidR="009C335D" w:rsidRPr="00F03C6E" w:rsidRDefault="009C335D" w:rsidP="008B249A">
      <w:pPr>
        <w:numPr>
          <w:ilvl w:val="0"/>
          <w:numId w:val="166"/>
        </w:numPr>
        <w:suppressAutoHyphens w:val="0"/>
        <w:spacing w:after="200" w:line="276" w:lineRule="auto"/>
        <w:ind w:right="261"/>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lang w:eastAsia="en-US"/>
        </w:rPr>
        <w:t>na podstawie art. 17 RODO – prawo do usunięcia danych osobowych;</w:t>
      </w:r>
    </w:p>
    <w:p w14:paraId="72069205" w14:textId="77777777" w:rsidR="009C335D" w:rsidRPr="00F03C6E" w:rsidRDefault="009C335D" w:rsidP="008B249A">
      <w:pPr>
        <w:numPr>
          <w:ilvl w:val="0"/>
          <w:numId w:val="166"/>
        </w:numPr>
        <w:suppressAutoHyphens w:val="0"/>
        <w:spacing w:after="200" w:line="276" w:lineRule="auto"/>
        <w:ind w:right="261"/>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lang w:eastAsia="en-US"/>
        </w:rPr>
        <w:t>na podstawie art. 18 RODO – prawo żądania od administratora ograniczenia przetwarzania danych;</w:t>
      </w:r>
    </w:p>
    <w:p w14:paraId="011CC78D" w14:textId="77777777" w:rsidR="009C335D" w:rsidRPr="00F03C6E" w:rsidRDefault="009C335D" w:rsidP="008B249A">
      <w:pPr>
        <w:numPr>
          <w:ilvl w:val="0"/>
          <w:numId w:val="166"/>
        </w:numPr>
        <w:suppressAutoHyphens w:val="0"/>
        <w:spacing w:after="200" w:line="276" w:lineRule="auto"/>
        <w:ind w:right="261"/>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lang w:eastAsia="en-US"/>
        </w:rPr>
        <w:t>na podstawie art. 20 RODO – prawo do przenoszenia danych osobowych przetwarzanych w sposób zautomatyzowany na podstawie art. 6 ust. 1 lit. b RODO;</w:t>
      </w:r>
    </w:p>
    <w:p w14:paraId="482017E8" w14:textId="77777777" w:rsidR="009C335D" w:rsidRPr="00F03C6E" w:rsidRDefault="009C335D" w:rsidP="008B249A">
      <w:pPr>
        <w:numPr>
          <w:ilvl w:val="0"/>
          <w:numId w:val="166"/>
        </w:numPr>
        <w:suppressAutoHyphens w:val="0"/>
        <w:spacing w:after="200" w:line="276" w:lineRule="auto"/>
        <w:ind w:right="261"/>
        <w:rPr>
          <w:rFonts w:asciiTheme="minorHAnsi" w:eastAsia="Calibri" w:hAnsiTheme="minorHAnsi" w:cstheme="minorHAnsi"/>
          <w:noProof/>
          <w:color w:val="000000"/>
          <w:lang w:eastAsia="en-US"/>
        </w:rPr>
      </w:pPr>
      <w:r w:rsidRPr="00F03C6E">
        <w:rPr>
          <w:rFonts w:asciiTheme="minorHAnsi" w:eastAsia="Calibri" w:hAnsiTheme="minorHAnsi" w:cstheme="minorHAnsi"/>
          <w:noProof/>
          <w:color w:val="000000"/>
          <w:lang w:eastAsia="en-US"/>
        </w:rPr>
        <w:t>na podstawie art. 21 RODO – prawo do wniesienia sprzeciwu wobec przetwarzania danych osobowych na podstawie art. 6 ust. 1 lit. f RODO.</w:t>
      </w:r>
    </w:p>
    <w:p w14:paraId="1241F527"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7669E41"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Podanie danych osobowych jest dobrowolne, ale konieczne do zawarcia i realizacji Umowy.</w:t>
      </w:r>
    </w:p>
    <w:p w14:paraId="06D1E93A"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lastRenderedPageBreak/>
        <w:t>Decyzje podejmowane przez administratora w związku z realizacją Umowy nie będą opierały się wyłącznie na zautomatyzowanym przetwarzaniu.</w:t>
      </w:r>
    </w:p>
    <w:p w14:paraId="3DECFFBB"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Wykonawca zobowiązuje się do przekazania informacji określonych w ust. 1 – 13 osobom fizycznym, które uczestniczą w realizacji Umowy.”</w:t>
      </w:r>
    </w:p>
    <w:p w14:paraId="481B8279" w14:textId="77777777" w:rsidR="009C335D" w:rsidRPr="00F03C6E" w:rsidRDefault="009C335D" w:rsidP="008B249A">
      <w:pPr>
        <w:keepLines/>
        <w:numPr>
          <w:ilvl w:val="0"/>
          <w:numId w:val="165"/>
        </w:numPr>
        <w:suppressAutoHyphens w:val="0"/>
        <w:adjustRightInd w:val="0"/>
        <w:snapToGrid w:val="0"/>
        <w:spacing w:after="200" w:line="276" w:lineRule="auto"/>
        <w:rPr>
          <w:rFonts w:asciiTheme="minorHAnsi" w:eastAsia="Calibri" w:hAnsiTheme="minorHAnsi" w:cstheme="minorHAnsi"/>
          <w:snapToGrid w:val="0"/>
          <w:color w:val="000000"/>
        </w:rPr>
      </w:pPr>
      <w:r w:rsidRPr="00F03C6E">
        <w:rPr>
          <w:rFonts w:asciiTheme="minorHAnsi" w:eastAsia="Calibri" w:hAnsiTheme="minorHAnsi" w:cstheme="minorHAnsi"/>
          <w:snapToGrid w:val="0"/>
          <w:color w:val="000000"/>
        </w:rPr>
        <w:t xml:space="preserve">Załącznikiem nr 2 do niniejszej umowy jest Umowa powierzenia przetwarzania danych osobowych zawarta pomiędzy stronami. </w:t>
      </w:r>
    </w:p>
    <w:p w14:paraId="6269381E" w14:textId="1D07CC4A" w:rsidR="009C335D" w:rsidRPr="00F03C6E" w:rsidRDefault="009C335D" w:rsidP="008B249A">
      <w:pPr>
        <w:spacing w:before="360" w:after="200" w:line="276" w:lineRule="auto"/>
        <w:outlineLvl w:val="1"/>
        <w:rPr>
          <w:rFonts w:asciiTheme="minorHAnsi" w:eastAsia="Calibri" w:hAnsiTheme="minorHAnsi" w:cstheme="minorHAnsi"/>
          <w:b/>
          <w:bCs/>
        </w:rPr>
      </w:pPr>
      <w:r w:rsidRPr="00F03C6E">
        <w:rPr>
          <w:rFonts w:asciiTheme="minorHAnsi" w:eastAsia="Calibri" w:hAnsiTheme="minorHAnsi" w:cstheme="minorHAnsi"/>
          <w:b/>
          <w:bCs/>
        </w:rPr>
        <w:t>Paragraf</w:t>
      </w:r>
      <w:r w:rsidR="004B59D8">
        <w:rPr>
          <w:rFonts w:asciiTheme="minorHAnsi" w:eastAsia="Calibri" w:hAnsiTheme="minorHAnsi" w:cstheme="minorHAnsi"/>
          <w:b/>
          <w:bCs/>
        </w:rPr>
        <w:t xml:space="preserve"> 1</w:t>
      </w:r>
      <w:r w:rsidR="00AC0038">
        <w:rPr>
          <w:rFonts w:asciiTheme="minorHAnsi" w:eastAsia="Calibri" w:hAnsiTheme="minorHAnsi" w:cstheme="minorHAnsi"/>
          <w:b/>
          <w:bCs/>
        </w:rPr>
        <w:t>6</w:t>
      </w:r>
      <w:r w:rsidRPr="00F03C6E">
        <w:rPr>
          <w:rFonts w:asciiTheme="minorHAnsi" w:eastAsia="Calibri" w:hAnsiTheme="minorHAnsi" w:cstheme="minorHAnsi"/>
          <w:b/>
          <w:bCs/>
        </w:rPr>
        <w:br/>
        <w:t>Postanowienia końcowe</w:t>
      </w:r>
    </w:p>
    <w:p w14:paraId="3744BA21" w14:textId="77777777" w:rsidR="009A4752" w:rsidRPr="008B249A" w:rsidRDefault="009A4752" w:rsidP="008B249A">
      <w:pPr>
        <w:pStyle w:val="Default"/>
        <w:numPr>
          <w:ilvl w:val="0"/>
          <w:numId w:val="195"/>
        </w:numPr>
        <w:spacing w:after="200" w:line="276" w:lineRule="auto"/>
        <w:ind w:left="284"/>
        <w:rPr>
          <w:rFonts w:asciiTheme="minorHAnsi" w:hAnsiTheme="minorHAnsi" w:cstheme="minorHAnsi"/>
        </w:rPr>
      </w:pPr>
      <w:r w:rsidRPr="008B249A">
        <w:rPr>
          <w:rFonts w:asciiTheme="minorHAnsi" w:hAnsiTheme="minorHAnsi" w:cstheme="minorHAnsi"/>
        </w:rPr>
        <w:t>W przypadku podpisywania Umowy w formie papierowej z podpisem własnoręcznym przez przynajmniej jedną ze Stron, Strona ta sporządzi Umowę w dwóch jednobrzmiących egzemplarzach (po jednym dla każdej ze Stron) i każdy z nich opatrzny własnoręcznym podpisem.</w:t>
      </w:r>
    </w:p>
    <w:p w14:paraId="62A55728" w14:textId="77777777" w:rsidR="009A4752" w:rsidRPr="008B249A" w:rsidRDefault="009A4752" w:rsidP="008B249A">
      <w:pPr>
        <w:pStyle w:val="Default"/>
        <w:numPr>
          <w:ilvl w:val="0"/>
          <w:numId w:val="195"/>
        </w:numPr>
        <w:spacing w:after="200" w:line="276" w:lineRule="auto"/>
        <w:ind w:left="284"/>
        <w:rPr>
          <w:rFonts w:asciiTheme="minorHAnsi" w:hAnsiTheme="minorHAnsi" w:cstheme="minorHAnsi"/>
        </w:rPr>
      </w:pPr>
      <w:r w:rsidRPr="008B249A">
        <w:rPr>
          <w:rFonts w:asciiTheme="minorHAnsi" w:hAnsiTheme="minorHAnsi" w:cstheme="minorHAnsi"/>
        </w:rPr>
        <w:t>W przypadku gdy umowa zostanie podpisana elektronicznie, umowa jest zawarta z dniem gdy ostatnia z osób wymienionych w preambule umowy złoży swój podpis.</w:t>
      </w:r>
    </w:p>
    <w:p w14:paraId="11E2D5F7" w14:textId="074B98AF" w:rsidR="009A4752" w:rsidRPr="009A4752" w:rsidRDefault="009A4752" w:rsidP="008B249A">
      <w:pPr>
        <w:pStyle w:val="Default"/>
        <w:numPr>
          <w:ilvl w:val="0"/>
          <w:numId w:val="195"/>
        </w:numPr>
        <w:tabs>
          <w:tab w:val="left" w:pos="426"/>
          <w:tab w:val="left" w:pos="2340"/>
          <w:tab w:val="left" w:pos="9597"/>
          <w:tab w:val="left" w:pos="11469"/>
        </w:tabs>
        <w:suppressAutoHyphens w:val="0"/>
        <w:autoSpaceDN w:val="0"/>
        <w:adjustRightInd w:val="0"/>
        <w:spacing w:after="200" w:line="276" w:lineRule="auto"/>
        <w:ind w:left="284"/>
        <w:rPr>
          <w:rFonts w:asciiTheme="minorHAnsi" w:eastAsia="Calibri" w:hAnsiTheme="minorHAnsi" w:cstheme="minorHAnsi"/>
        </w:rPr>
      </w:pPr>
      <w:r w:rsidRPr="008B249A">
        <w:rPr>
          <w:rFonts w:asciiTheme="minorHAnsi" w:eastAsia="Calibri" w:hAnsiTheme="minorHAnsi" w:cstheme="minorHAnsi"/>
        </w:rPr>
        <w:t xml:space="preserve"> W zakresie nieuregulowanym Umową zastosowanie mają przepisy prawa polskiego, w szczególności ustawy </w:t>
      </w:r>
      <w:proofErr w:type="spellStart"/>
      <w:r w:rsidRPr="008B249A">
        <w:rPr>
          <w:rFonts w:asciiTheme="minorHAnsi" w:eastAsia="Calibri" w:hAnsiTheme="minorHAnsi" w:cstheme="minorHAnsi"/>
        </w:rPr>
        <w:t>Pzp</w:t>
      </w:r>
      <w:proofErr w:type="spellEnd"/>
      <w:r w:rsidRPr="008B249A">
        <w:rPr>
          <w:rFonts w:asciiTheme="minorHAnsi" w:eastAsia="Calibri" w:hAnsiTheme="minorHAnsi" w:cstheme="minorHAnsi"/>
        </w:rPr>
        <w:t>, Kodeksu cywilnego, ustawy o prawie autorskim i prawach pokrewnych oraz właściwe przepisy o ochronie danych osobowych i inne przepisy prawa mające związek z realizacją Umowy.</w:t>
      </w:r>
      <w:r w:rsidRPr="009A4752">
        <w:rPr>
          <w:rFonts w:asciiTheme="minorHAnsi" w:hAnsiTheme="minorHAnsi" w:cstheme="minorHAnsi"/>
        </w:rPr>
        <w:t xml:space="preserve"> </w:t>
      </w:r>
    </w:p>
    <w:p w14:paraId="40E238A8" w14:textId="77777777" w:rsidR="009C335D" w:rsidRPr="009A4752" w:rsidRDefault="009C335D" w:rsidP="008B249A">
      <w:pPr>
        <w:pStyle w:val="Default"/>
        <w:numPr>
          <w:ilvl w:val="0"/>
          <w:numId w:val="195"/>
        </w:numPr>
        <w:spacing w:after="200" w:line="276" w:lineRule="auto"/>
        <w:ind w:left="284" w:hanging="357"/>
        <w:rPr>
          <w:rFonts w:asciiTheme="minorHAnsi" w:eastAsia="Calibri" w:hAnsiTheme="minorHAnsi" w:cstheme="minorHAnsi"/>
        </w:rPr>
      </w:pPr>
      <w:r w:rsidRPr="009A4752">
        <w:rPr>
          <w:rFonts w:asciiTheme="minorHAnsi" w:eastAsia="Calibri" w:hAnsiTheme="minorHAnsi" w:cstheme="minorHAnsi"/>
        </w:rPr>
        <w:t>Strony zgodnie ustanawiają bezwzględny zakaz przenoszenia wierzytelności i praw wynikających z niniejszej Umowy na rzecz osób trzecich bez zgody drugiej Strony</w:t>
      </w:r>
    </w:p>
    <w:p w14:paraId="41A45EDF" w14:textId="5D93E8E6" w:rsidR="009C335D" w:rsidRPr="008B249A" w:rsidRDefault="009C335D" w:rsidP="008B249A">
      <w:pPr>
        <w:pStyle w:val="Akapitzlist"/>
        <w:numPr>
          <w:ilvl w:val="0"/>
          <w:numId w:val="195"/>
        </w:numPr>
        <w:tabs>
          <w:tab w:val="left" w:pos="426"/>
          <w:tab w:val="left" w:pos="9597"/>
          <w:tab w:val="left" w:pos="11469"/>
        </w:tabs>
        <w:suppressAutoHyphens w:val="0"/>
        <w:autoSpaceDE w:val="0"/>
        <w:autoSpaceDN w:val="0"/>
        <w:adjustRightInd w:val="0"/>
        <w:spacing w:after="200" w:line="276" w:lineRule="auto"/>
        <w:ind w:left="284"/>
        <w:rPr>
          <w:rFonts w:asciiTheme="minorHAnsi" w:eastAsia="Calibri" w:hAnsiTheme="minorHAnsi" w:cstheme="minorHAnsi"/>
        </w:rPr>
      </w:pPr>
      <w:r w:rsidRPr="008B249A">
        <w:rPr>
          <w:rFonts w:asciiTheme="minorHAnsi" w:eastAsia="Calibri" w:hAnsiTheme="minorHAnsi" w:cstheme="minorHAnsi"/>
        </w:rPr>
        <w:t>Wszelkie zmiany niniejszej Umowy</w:t>
      </w:r>
      <w:r w:rsidR="00737B91">
        <w:rPr>
          <w:rFonts w:asciiTheme="minorHAnsi" w:eastAsia="Calibri" w:hAnsiTheme="minorHAnsi" w:cstheme="minorHAnsi"/>
        </w:rPr>
        <w:t xml:space="preserve"> i oświadczenia z nią związane</w:t>
      </w:r>
      <w:r w:rsidRPr="008B249A">
        <w:rPr>
          <w:rFonts w:asciiTheme="minorHAnsi" w:eastAsia="Calibri" w:hAnsiTheme="minorHAnsi" w:cstheme="minorHAnsi"/>
        </w:rPr>
        <w:t xml:space="preserve"> wymagają zachowania formy pisemnej pod rygorem nieważności.</w:t>
      </w:r>
    </w:p>
    <w:p w14:paraId="59D862AF" w14:textId="77777777" w:rsidR="009C335D" w:rsidRPr="008B249A" w:rsidRDefault="009C335D" w:rsidP="008B249A">
      <w:pPr>
        <w:pStyle w:val="Akapitzlist"/>
        <w:numPr>
          <w:ilvl w:val="0"/>
          <w:numId w:val="195"/>
        </w:numPr>
        <w:tabs>
          <w:tab w:val="left" w:pos="426"/>
          <w:tab w:val="left" w:pos="2340"/>
          <w:tab w:val="left" w:pos="9597"/>
          <w:tab w:val="left" w:pos="11469"/>
        </w:tabs>
        <w:suppressAutoHyphens w:val="0"/>
        <w:autoSpaceDE w:val="0"/>
        <w:autoSpaceDN w:val="0"/>
        <w:adjustRightInd w:val="0"/>
        <w:spacing w:after="200" w:line="276" w:lineRule="auto"/>
        <w:ind w:left="284"/>
        <w:rPr>
          <w:rFonts w:asciiTheme="minorHAnsi" w:eastAsia="Calibri" w:hAnsiTheme="minorHAnsi" w:cstheme="minorHAnsi"/>
        </w:rPr>
      </w:pPr>
      <w:r w:rsidRPr="008B249A">
        <w:rPr>
          <w:rFonts w:asciiTheme="minorHAnsi" w:eastAsia="Calibri" w:hAnsiTheme="minorHAnsi" w:cstheme="minorHAnsi"/>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6252A4B3" w14:textId="77777777" w:rsidR="009C335D" w:rsidRPr="008B249A" w:rsidRDefault="009C335D" w:rsidP="008B249A">
      <w:pPr>
        <w:pStyle w:val="Akapitzlist"/>
        <w:numPr>
          <w:ilvl w:val="0"/>
          <w:numId w:val="195"/>
        </w:numPr>
        <w:tabs>
          <w:tab w:val="left" w:pos="426"/>
          <w:tab w:val="left" w:pos="2340"/>
          <w:tab w:val="left" w:pos="9597"/>
          <w:tab w:val="left" w:pos="11469"/>
        </w:tabs>
        <w:suppressAutoHyphens w:val="0"/>
        <w:autoSpaceDE w:val="0"/>
        <w:autoSpaceDN w:val="0"/>
        <w:adjustRightInd w:val="0"/>
        <w:spacing w:after="200" w:line="276" w:lineRule="auto"/>
        <w:ind w:left="284"/>
        <w:rPr>
          <w:rFonts w:asciiTheme="minorHAnsi" w:eastAsia="Calibri" w:hAnsiTheme="minorHAnsi" w:cstheme="minorHAnsi"/>
        </w:rPr>
      </w:pPr>
      <w:r w:rsidRPr="008B249A">
        <w:rPr>
          <w:rFonts w:asciiTheme="minorHAnsi" w:eastAsia="Calibri" w:hAnsiTheme="minorHAnsi" w:cstheme="minorHAnsi"/>
        </w:rPr>
        <w:t>Integralną część Umowy stanowią następujące Załączniki:</w:t>
      </w:r>
    </w:p>
    <w:p w14:paraId="0C3C65CC" w14:textId="0722509B" w:rsidR="00E648FE" w:rsidRDefault="009C335D" w:rsidP="008B249A">
      <w:pPr>
        <w:suppressAutoHyphens w:val="0"/>
        <w:spacing w:after="160" w:line="276" w:lineRule="auto"/>
        <w:ind w:left="284"/>
        <w:jc w:val="both"/>
        <w:rPr>
          <w:rFonts w:asciiTheme="minorHAnsi" w:eastAsiaTheme="minorHAnsi" w:hAnsiTheme="minorHAnsi" w:cstheme="minorHAnsi"/>
          <w:lang w:eastAsia="pl-PL"/>
        </w:rPr>
      </w:pPr>
      <w:r w:rsidRPr="00F03C6E">
        <w:rPr>
          <w:rFonts w:asciiTheme="minorHAnsi" w:eastAsiaTheme="minorHAnsi" w:hAnsiTheme="minorHAnsi" w:cstheme="minorHAnsi"/>
          <w:lang w:eastAsia="pl-PL"/>
        </w:rPr>
        <w:t>Załącznik nr 1   Opis przedmiotu zamówienia</w:t>
      </w:r>
      <w:r w:rsidR="005A6A8A">
        <w:rPr>
          <w:rFonts w:asciiTheme="minorHAnsi" w:eastAsiaTheme="minorHAnsi" w:hAnsiTheme="minorHAnsi" w:cstheme="minorHAnsi"/>
          <w:lang w:eastAsia="pl-PL"/>
        </w:rPr>
        <w:t xml:space="preserve"> (zgodnie z Zał. nr 1 do SWZ)</w:t>
      </w:r>
    </w:p>
    <w:p w14:paraId="35D22755" w14:textId="2F1EAA7A" w:rsidR="00E648FE" w:rsidRDefault="009C335D" w:rsidP="008B249A">
      <w:pPr>
        <w:suppressAutoHyphens w:val="0"/>
        <w:spacing w:after="160" w:line="276" w:lineRule="auto"/>
        <w:ind w:left="284"/>
        <w:jc w:val="both"/>
        <w:rPr>
          <w:rFonts w:asciiTheme="minorHAnsi" w:eastAsiaTheme="minorHAnsi" w:hAnsiTheme="minorHAnsi" w:cstheme="minorHAnsi"/>
          <w:lang w:eastAsia="pl-PL"/>
        </w:rPr>
      </w:pPr>
      <w:r w:rsidRPr="00F03C6E">
        <w:rPr>
          <w:rFonts w:asciiTheme="minorHAnsi" w:eastAsiaTheme="minorHAnsi" w:hAnsiTheme="minorHAnsi" w:cstheme="minorHAnsi"/>
          <w:lang w:eastAsia="pl-PL"/>
        </w:rPr>
        <w:t xml:space="preserve">Załącznik nr 2   </w:t>
      </w:r>
      <w:r w:rsidR="00737B91">
        <w:rPr>
          <w:rFonts w:asciiTheme="minorHAnsi" w:eastAsiaTheme="minorHAnsi" w:hAnsiTheme="minorHAnsi" w:cstheme="minorHAnsi"/>
          <w:lang w:eastAsia="pl-PL"/>
        </w:rPr>
        <w:t>O</w:t>
      </w:r>
      <w:r w:rsidRPr="00F03C6E">
        <w:rPr>
          <w:rFonts w:asciiTheme="minorHAnsi" w:eastAsiaTheme="minorHAnsi" w:hAnsiTheme="minorHAnsi" w:cstheme="minorHAnsi"/>
          <w:lang w:eastAsia="pl-PL"/>
        </w:rPr>
        <w:t>fert</w:t>
      </w:r>
      <w:r w:rsidR="00737B91">
        <w:rPr>
          <w:rFonts w:asciiTheme="minorHAnsi" w:eastAsiaTheme="minorHAnsi" w:hAnsiTheme="minorHAnsi" w:cstheme="minorHAnsi"/>
          <w:lang w:eastAsia="pl-PL"/>
        </w:rPr>
        <w:t>a</w:t>
      </w:r>
      <w:r w:rsidRPr="00F03C6E">
        <w:rPr>
          <w:rFonts w:asciiTheme="minorHAnsi" w:eastAsiaTheme="minorHAnsi" w:hAnsiTheme="minorHAnsi" w:cstheme="minorHAnsi"/>
          <w:lang w:eastAsia="pl-PL"/>
        </w:rPr>
        <w:t xml:space="preserve"> Wykonawcy</w:t>
      </w:r>
    </w:p>
    <w:p w14:paraId="5B03E547" w14:textId="5BC14D1D" w:rsidR="00E648FE" w:rsidRDefault="009C335D" w:rsidP="008B249A">
      <w:pPr>
        <w:suppressAutoHyphens w:val="0"/>
        <w:spacing w:after="160" w:line="276" w:lineRule="auto"/>
        <w:ind w:left="284"/>
        <w:jc w:val="both"/>
        <w:rPr>
          <w:rFonts w:asciiTheme="minorHAnsi" w:eastAsiaTheme="minorHAnsi" w:hAnsiTheme="minorHAnsi" w:cstheme="minorHAnsi"/>
          <w:lang w:eastAsia="pl-PL"/>
        </w:rPr>
      </w:pPr>
      <w:r w:rsidRPr="00F03C6E">
        <w:rPr>
          <w:rFonts w:asciiTheme="minorHAnsi" w:eastAsiaTheme="minorHAnsi" w:hAnsiTheme="minorHAnsi" w:cstheme="minorHAnsi"/>
          <w:lang w:eastAsia="pl-PL"/>
        </w:rPr>
        <w:t xml:space="preserve">Załącznik nr 3   </w:t>
      </w:r>
      <w:r w:rsidRPr="00F03C6E">
        <w:rPr>
          <w:rFonts w:asciiTheme="minorHAnsi" w:hAnsiTheme="minorHAnsi" w:cstheme="minorHAnsi"/>
          <w:lang w:eastAsia="zh-CN"/>
        </w:rPr>
        <w:t>Wzór protokołu odbioru</w:t>
      </w:r>
    </w:p>
    <w:p w14:paraId="38ACB020" w14:textId="21B832DF" w:rsidR="009C335D" w:rsidRPr="00F03C6E" w:rsidRDefault="009C335D" w:rsidP="008B249A">
      <w:pPr>
        <w:suppressAutoHyphens w:val="0"/>
        <w:spacing w:after="160" w:line="276" w:lineRule="auto"/>
        <w:ind w:left="284"/>
        <w:jc w:val="both"/>
        <w:rPr>
          <w:rFonts w:asciiTheme="minorHAnsi" w:eastAsiaTheme="minorHAnsi" w:hAnsiTheme="minorHAnsi" w:cstheme="minorHAnsi"/>
          <w:lang w:eastAsia="pl-PL"/>
        </w:rPr>
      </w:pPr>
      <w:r w:rsidRPr="00F03C6E">
        <w:rPr>
          <w:rFonts w:asciiTheme="minorHAnsi" w:eastAsiaTheme="minorHAnsi" w:hAnsiTheme="minorHAnsi" w:cstheme="minorHAnsi"/>
          <w:lang w:eastAsia="pl-PL"/>
        </w:rPr>
        <w:t xml:space="preserve">Załącznik nr 4  </w:t>
      </w:r>
      <w:r w:rsidR="00F03C6E">
        <w:rPr>
          <w:rFonts w:asciiTheme="minorHAnsi" w:eastAsiaTheme="minorHAnsi" w:hAnsiTheme="minorHAnsi" w:cstheme="minorHAnsi"/>
          <w:lang w:eastAsia="pl-PL"/>
        </w:rPr>
        <w:t>U</w:t>
      </w:r>
      <w:r w:rsidRPr="00F03C6E">
        <w:rPr>
          <w:rFonts w:asciiTheme="minorHAnsi" w:eastAsiaTheme="minorHAnsi" w:hAnsiTheme="minorHAnsi" w:cstheme="minorHAnsi"/>
          <w:lang w:eastAsia="pl-PL"/>
        </w:rPr>
        <w:t>mowa powierzenia przetwarzania</w:t>
      </w:r>
      <w:r w:rsidR="00D27A7C">
        <w:rPr>
          <w:rFonts w:asciiTheme="minorHAnsi" w:eastAsiaTheme="minorHAnsi" w:hAnsiTheme="minorHAnsi" w:cstheme="minorHAnsi"/>
          <w:lang w:eastAsia="pl-PL"/>
        </w:rPr>
        <w:t xml:space="preserve"> da</w:t>
      </w:r>
      <w:r w:rsidR="005A6A8A">
        <w:rPr>
          <w:rFonts w:asciiTheme="minorHAnsi" w:eastAsiaTheme="minorHAnsi" w:hAnsiTheme="minorHAnsi" w:cstheme="minorHAnsi"/>
          <w:lang w:eastAsia="pl-PL"/>
        </w:rPr>
        <w:t>nyc</w:t>
      </w:r>
      <w:r w:rsidR="00D27A7C">
        <w:rPr>
          <w:rFonts w:asciiTheme="minorHAnsi" w:eastAsiaTheme="minorHAnsi" w:hAnsiTheme="minorHAnsi" w:cstheme="minorHAnsi"/>
          <w:lang w:eastAsia="pl-PL"/>
        </w:rPr>
        <w:t>h osobowych</w:t>
      </w:r>
      <w:r w:rsidRPr="00F03C6E">
        <w:rPr>
          <w:rFonts w:asciiTheme="minorHAnsi" w:eastAsiaTheme="minorHAnsi" w:hAnsiTheme="minorHAnsi" w:cstheme="minorHAnsi"/>
          <w:lang w:eastAsia="pl-PL"/>
        </w:rPr>
        <w:t>.</w:t>
      </w:r>
    </w:p>
    <w:p w14:paraId="53ED965D" w14:textId="3284469E" w:rsidR="009C335D" w:rsidRPr="008A5FF5" w:rsidRDefault="00F03C6E" w:rsidP="008B249A">
      <w:pPr>
        <w:tabs>
          <w:tab w:val="left" w:pos="5103"/>
        </w:tabs>
        <w:suppressAutoHyphens w:val="0"/>
        <w:spacing w:before="720" w:line="276" w:lineRule="auto"/>
        <w:ind w:left="91"/>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 xml:space="preserve"> </w:t>
      </w:r>
      <w:r w:rsidR="009C335D" w:rsidRPr="008A5FF5">
        <w:rPr>
          <w:rFonts w:asciiTheme="minorHAnsi" w:eastAsia="Calibri" w:hAnsiTheme="minorHAnsi" w:cstheme="minorHAnsi"/>
          <w:color w:val="000000"/>
          <w:lang w:eastAsia="pl-PL"/>
        </w:rPr>
        <w:t xml:space="preserve"> ……………………………………………………</w:t>
      </w:r>
      <w:r w:rsidR="009C335D" w:rsidRPr="008A5FF5">
        <w:rPr>
          <w:rFonts w:asciiTheme="minorHAnsi" w:eastAsia="Calibri" w:hAnsiTheme="minorHAnsi" w:cstheme="minorHAnsi"/>
          <w:color w:val="000000"/>
          <w:lang w:eastAsia="pl-PL"/>
        </w:rPr>
        <w:tab/>
        <w:t>……………………………………………………..</w:t>
      </w:r>
    </w:p>
    <w:p w14:paraId="1FD07C06" w14:textId="62DCBD2F" w:rsidR="009C335D" w:rsidRPr="009C335D" w:rsidRDefault="009C335D" w:rsidP="008B249A">
      <w:pPr>
        <w:tabs>
          <w:tab w:val="left" w:pos="5812"/>
        </w:tabs>
        <w:suppressAutoHyphens w:val="0"/>
        <w:spacing w:after="360" w:line="276" w:lineRule="auto"/>
        <w:ind w:left="993"/>
        <w:rPr>
          <w:rFonts w:asciiTheme="minorHAnsi" w:eastAsia="Calibri" w:hAnsiTheme="minorHAnsi" w:cstheme="minorHAnsi"/>
          <w:color w:val="000000"/>
          <w:lang w:eastAsia="pl-PL"/>
        </w:rPr>
        <w:sectPr w:rsidR="009C335D" w:rsidRPr="009C335D" w:rsidSect="00A92DDD">
          <w:pgSz w:w="11906" w:h="16838"/>
          <w:pgMar w:top="1276" w:right="1417" w:bottom="851" w:left="1417" w:header="142" w:footer="35" w:gutter="0"/>
          <w:cols w:space="708"/>
          <w:docGrid w:linePitch="360"/>
        </w:sectPr>
      </w:pPr>
      <w:r w:rsidRPr="008A5FF5">
        <w:rPr>
          <w:rFonts w:asciiTheme="minorHAnsi" w:eastAsia="Calibri" w:hAnsiTheme="minorHAnsi" w:cstheme="minorHAnsi"/>
          <w:color w:val="000000"/>
          <w:lang w:eastAsia="pl-PL"/>
        </w:rPr>
        <w:t>podpis  Wykonawcy</w:t>
      </w:r>
      <w:r w:rsidR="00E648FE">
        <w:rPr>
          <w:rFonts w:asciiTheme="minorHAnsi" w:eastAsia="Calibri" w:hAnsiTheme="minorHAnsi" w:cstheme="minorHAnsi"/>
          <w:color w:val="000000"/>
          <w:lang w:eastAsia="pl-PL"/>
        </w:rPr>
        <w:tab/>
      </w:r>
      <w:r w:rsidRPr="008A5FF5">
        <w:rPr>
          <w:rFonts w:asciiTheme="minorHAnsi" w:eastAsia="Calibri" w:hAnsiTheme="minorHAnsi" w:cstheme="minorHAnsi"/>
          <w:color w:val="000000"/>
          <w:lang w:eastAsia="pl-PL"/>
        </w:rPr>
        <w:t>podpis  Zamawiając</w:t>
      </w:r>
    </w:p>
    <w:p w14:paraId="6779ACDE" w14:textId="3A030593" w:rsidR="00D27A7C" w:rsidRPr="00133D97" w:rsidRDefault="00D27A7C" w:rsidP="00296E4A">
      <w:pPr>
        <w:pStyle w:val="Nagwek1"/>
        <w:spacing w:before="0" w:after="0" w:line="276" w:lineRule="auto"/>
        <w:rPr>
          <w:rFonts w:cstheme="minorHAnsi"/>
          <w:szCs w:val="28"/>
        </w:rPr>
      </w:pPr>
      <w:r w:rsidRPr="00747CD6">
        <w:rPr>
          <w:rFonts w:cstheme="minorHAnsi"/>
          <w:szCs w:val="28"/>
        </w:rPr>
        <w:lastRenderedPageBreak/>
        <w:t xml:space="preserve">Załącznik nr </w:t>
      </w:r>
      <w:r>
        <w:rPr>
          <w:rFonts w:cstheme="minorHAnsi"/>
          <w:szCs w:val="28"/>
        </w:rPr>
        <w:t>3</w:t>
      </w:r>
      <w:r w:rsidRPr="00747CD6">
        <w:rPr>
          <w:rFonts w:cstheme="minorHAnsi"/>
          <w:szCs w:val="28"/>
        </w:rPr>
        <w:t xml:space="preserve"> do</w:t>
      </w:r>
      <w:r>
        <w:rPr>
          <w:rFonts w:cstheme="minorHAnsi"/>
          <w:szCs w:val="28"/>
        </w:rPr>
        <w:t xml:space="preserve"> umowy nr ………</w:t>
      </w:r>
    </w:p>
    <w:p w14:paraId="3003B8FA" w14:textId="77777777" w:rsidR="00D27A7C" w:rsidRDefault="00D27A7C" w:rsidP="008B249A">
      <w:pPr>
        <w:pStyle w:val="Default"/>
        <w:spacing w:line="276" w:lineRule="auto"/>
      </w:pPr>
    </w:p>
    <w:p w14:paraId="1DB55FA8" w14:textId="77777777" w:rsidR="00AE4D8F" w:rsidRPr="00AE4D8F" w:rsidRDefault="00AE4D8F" w:rsidP="00296E4A">
      <w:pPr>
        <w:suppressAutoHyphens w:val="0"/>
        <w:spacing w:before="240" w:after="240" w:line="276" w:lineRule="auto"/>
        <w:jc w:val="center"/>
        <w:outlineLvl w:val="0"/>
        <w:rPr>
          <w:rFonts w:ascii="Calibri" w:hAnsi="Calibri" w:cs="Calibri"/>
          <w:b/>
          <w:bCs/>
          <w:sz w:val="28"/>
          <w:szCs w:val="28"/>
          <w:lang w:val="x-none" w:eastAsia="pl-PL"/>
        </w:rPr>
      </w:pPr>
      <w:r w:rsidRPr="00AE4D8F">
        <w:rPr>
          <w:rFonts w:ascii="Calibri" w:hAnsi="Calibri" w:cs="Calibri"/>
          <w:b/>
          <w:bCs/>
          <w:sz w:val="28"/>
          <w:szCs w:val="28"/>
          <w:lang w:val="x-none" w:eastAsia="pl-PL"/>
        </w:rPr>
        <w:t>Protokół zdawczo - odbiorczy przedmiotu umowy</w:t>
      </w:r>
    </w:p>
    <w:p w14:paraId="522375CA" w14:textId="37085438" w:rsidR="00AE4D8F" w:rsidRPr="00AE4D8F" w:rsidRDefault="00AE4D8F" w:rsidP="008B249A">
      <w:pPr>
        <w:suppressAutoHyphens w:val="0"/>
        <w:spacing w:after="160" w:line="276" w:lineRule="auto"/>
        <w:ind w:left="5812"/>
        <w:rPr>
          <w:rFonts w:ascii="Calibri" w:hAnsi="Calibri" w:cs="Calibri"/>
          <w:b/>
          <w:bCs/>
          <w:color w:val="000000" w:themeColor="text1"/>
          <w:lang w:val="x-none" w:eastAsia="pl-PL"/>
        </w:rPr>
      </w:pPr>
      <w:r w:rsidRPr="00AE4D8F">
        <w:rPr>
          <w:rFonts w:ascii="Calibri" w:eastAsiaTheme="minorHAnsi" w:hAnsi="Calibri" w:cs="Calibri"/>
          <w:color w:val="000000" w:themeColor="text1"/>
          <w:spacing w:val="-9"/>
          <w:lang w:eastAsia="en-US"/>
        </w:rPr>
        <w:t xml:space="preserve">Warszawa, </w:t>
      </w:r>
      <w:r w:rsidR="009A4752">
        <w:rPr>
          <w:rFonts w:ascii="Calibri" w:eastAsiaTheme="minorHAnsi" w:hAnsi="Calibri" w:cs="Calibri"/>
          <w:color w:val="000000" w:themeColor="text1"/>
          <w:spacing w:val="-9"/>
          <w:lang w:eastAsia="en-US"/>
        </w:rPr>
        <w:t>………………..</w:t>
      </w:r>
      <w:r w:rsidR="009A4752">
        <w:rPr>
          <w:rFonts w:ascii="Calibri" w:eastAsiaTheme="minorHAnsi" w:hAnsi="Calibri" w:cs="Calibri"/>
          <w:color w:val="000000" w:themeColor="text1"/>
          <w:lang w:eastAsia="en-US"/>
        </w:rPr>
        <w:t>………………..</w:t>
      </w:r>
    </w:p>
    <w:p w14:paraId="356AA458" w14:textId="77777777" w:rsidR="00AE4D8F" w:rsidRPr="008B249A" w:rsidRDefault="00AE4D8F" w:rsidP="00296E4A">
      <w:pPr>
        <w:suppressAutoHyphens w:val="0"/>
        <w:spacing w:line="276" w:lineRule="auto"/>
        <w:rPr>
          <w:rFonts w:asciiTheme="minorHAnsi" w:eastAsiaTheme="minorHAnsi" w:hAnsiTheme="minorHAnsi" w:cstheme="minorHAnsi"/>
          <w:b/>
          <w:bCs/>
          <w:color w:val="000000" w:themeColor="text1"/>
          <w:lang w:eastAsia="en-US"/>
        </w:rPr>
      </w:pPr>
      <w:r w:rsidRPr="008B249A">
        <w:rPr>
          <w:rFonts w:asciiTheme="minorHAnsi" w:eastAsiaTheme="minorHAnsi" w:hAnsiTheme="minorHAnsi" w:cstheme="minorHAnsi"/>
          <w:b/>
          <w:bCs/>
          <w:color w:val="000000" w:themeColor="text1"/>
          <w:lang w:eastAsia="en-US"/>
        </w:rPr>
        <w:t>Zamawiający:</w:t>
      </w:r>
    </w:p>
    <w:p w14:paraId="572F9544" w14:textId="4FE91FEA" w:rsidR="00AE4D8F" w:rsidRPr="008B249A" w:rsidRDefault="00AE4D8F" w:rsidP="00296E4A">
      <w:pPr>
        <w:suppressAutoHyphens w:val="0"/>
        <w:autoSpaceDE w:val="0"/>
        <w:autoSpaceDN w:val="0"/>
        <w:adjustRightInd w:val="0"/>
        <w:spacing w:line="276" w:lineRule="auto"/>
        <w:rPr>
          <w:rFonts w:asciiTheme="minorHAnsi" w:eastAsiaTheme="minorHAnsi" w:hAnsiTheme="minorHAnsi" w:cstheme="minorHAnsi"/>
          <w:color w:val="000000" w:themeColor="text1"/>
          <w:lang w:eastAsia="en-US"/>
        </w:rPr>
      </w:pPr>
      <w:r w:rsidRPr="008B249A">
        <w:rPr>
          <w:rFonts w:asciiTheme="minorHAnsi" w:eastAsiaTheme="minorHAnsi" w:hAnsiTheme="minorHAnsi" w:cstheme="minorHAnsi"/>
          <w:color w:val="000000" w:themeColor="text1"/>
          <w:lang w:eastAsia="en-US"/>
        </w:rPr>
        <w:t xml:space="preserve">Państwowy Fundusz Rehabilitacji Osób Niepełnosprawnych 00-828 Warszawa, </w:t>
      </w:r>
      <w:r w:rsidR="009A4752" w:rsidRPr="008B249A">
        <w:rPr>
          <w:rFonts w:asciiTheme="minorHAnsi" w:eastAsiaTheme="minorHAnsi" w:hAnsiTheme="minorHAnsi" w:cstheme="minorHAnsi"/>
          <w:color w:val="000000" w:themeColor="text1"/>
          <w:lang w:eastAsia="en-US"/>
        </w:rPr>
        <w:br/>
      </w:r>
      <w:r w:rsidRPr="008B249A">
        <w:rPr>
          <w:rFonts w:asciiTheme="minorHAnsi" w:eastAsiaTheme="minorHAnsi" w:hAnsiTheme="minorHAnsi" w:cstheme="minorHAnsi"/>
          <w:color w:val="000000" w:themeColor="text1"/>
          <w:lang w:eastAsia="en-US"/>
        </w:rPr>
        <w:t>al. Jana Pawła II nr 13, NIP: 525-10-00-810, REGON: 012059538</w:t>
      </w:r>
    </w:p>
    <w:p w14:paraId="577E2E9D" w14:textId="77777777" w:rsidR="00AE4D8F" w:rsidRPr="008B249A" w:rsidRDefault="00AE4D8F" w:rsidP="00296E4A">
      <w:pPr>
        <w:suppressAutoHyphens w:val="0"/>
        <w:autoSpaceDE w:val="0"/>
        <w:autoSpaceDN w:val="0"/>
        <w:adjustRightInd w:val="0"/>
        <w:spacing w:before="120" w:line="276" w:lineRule="auto"/>
        <w:rPr>
          <w:rFonts w:asciiTheme="minorHAnsi" w:eastAsiaTheme="minorHAnsi" w:hAnsiTheme="minorHAnsi" w:cstheme="minorHAnsi"/>
          <w:b/>
          <w:bCs/>
          <w:color w:val="000000" w:themeColor="text1"/>
          <w:lang w:eastAsia="en-US"/>
        </w:rPr>
      </w:pPr>
      <w:r w:rsidRPr="008B249A">
        <w:rPr>
          <w:rFonts w:asciiTheme="minorHAnsi" w:eastAsiaTheme="minorHAnsi" w:hAnsiTheme="minorHAnsi" w:cstheme="minorHAnsi"/>
          <w:b/>
          <w:bCs/>
          <w:color w:val="000000" w:themeColor="text1"/>
          <w:lang w:eastAsia="en-US"/>
        </w:rPr>
        <w:t>Wykonawca:</w:t>
      </w:r>
    </w:p>
    <w:p w14:paraId="0B065188" w14:textId="77777777" w:rsidR="00AE4D8F" w:rsidRPr="008B249A" w:rsidRDefault="00AE4D8F" w:rsidP="008B249A">
      <w:pPr>
        <w:pStyle w:val="Default"/>
        <w:spacing w:line="276" w:lineRule="auto"/>
        <w:rPr>
          <w:rFonts w:asciiTheme="minorHAnsi" w:hAnsiTheme="minorHAnsi" w:cstheme="minorHAnsi"/>
          <w:lang w:eastAsia="en-US"/>
        </w:rPr>
      </w:pPr>
      <w:r w:rsidRPr="008B249A">
        <w:rPr>
          <w:rFonts w:asciiTheme="minorHAnsi" w:hAnsiTheme="minorHAnsi" w:cstheme="minorHAnsi"/>
          <w:lang w:eastAsia="en-US"/>
        </w:rPr>
        <w:t>Przedmiot umowy:</w:t>
      </w:r>
    </w:p>
    <w:p w14:paraId="0C7285A2" w14:textId="77777777" w:rsidR="00AE4D8F" w:rsidRPr="008B249A" w:rsidRDefault="00AE4D8F" w:rsidP="00296E4A">
      <w:pPr>
        <w:suppressAutoHyphens w:val="0"/>
        <w:spacing w:before="360" w:line="276" w:lineRule="auto"/>
        <w:rPr>
          <w:rFonts w:asciiTheme="minorHAnsi" w:eastAsiaTheme="minorHAnsi" w:hAnsiTheme="minorHAnsi" w:cstheme="minorHAnsi"/>
          <w:lang w:eastAsia="en-US"/>
        </w:rPr>
      </w:pPr>
      <w:r w:rsidRPr="008B249A">
        <w:rPr>
          <w:rFonts w:asciiTheme="minorHAnsi" w:hAnsiTheme="minorHAnsi" w:cstheme="minorHAnsi"/>
          <w:b/>
          <w:bCs/>
          <w:lang w:eastAsia="en-US"/>
        </w:rPr>
        <w:t>Wykonano według umowy:</w:t>
      </w:r>
    </w:p>
    <w:p w14:paraId="207D464F" w14:textId="77777777" w:rsidR="00AE4D8F" w:rsidRPr="008B249A" w:rsidRDefault="00AE4D8F" w:rsidP="00296E4A">
      <w:p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8B249A">
        <w:rPr>
          <w:rFonts w:asciiTheme="minorHAnsi" w:eastAsiaTheme="minorHAnsi" w:hAnsiTheme="minorHAnsi" w:cstheme="minorHAnsi"/>
          <w:color w:val="000000"/>
          <w:lang w:eastAsia="en-US"/>
        </w:rPr>
        <w:t>nr</w:t>
      </w:r>
      <w:r w:rsidRPr="008B249A">
        <w:rPr>
          <w:rFonts w:asciiTheme="minorHAnsi" w:eastAsiaTheme="minorHAnsi" w:hAnsiTheme="minorHAnsi" w:cstheme="minorHAnsi"/>
          <w:color w:val="000000"/>
          <w:lang w:eastAsia="en-US"/>
        </w:rPr>
        <w:tab/>
        <w:t xml:space="preserve">, zawartej dnia </w:t>
      </w:r>
      <w:r w:rsidRPr="008B249A">
        <w:rPr>
          <w:rFonts w:asciiTheme="minorHAnsi" w:eastAsiaTheme="minorHAnsi" w:hAnsiTheme="minorHAnsi" w:cstheme="minorHAnsi"/>
          <w:color w:val="000000"/>
          <w:lang w:eastAsia="en-US"/>
        </w:rPr>
        <w:tab/>
        <w:t>na okres</w:t>
      </w:r>
      <w:r w:rsidRPr="008B249A">
        <w:rPr>
          <w:rFonts w:asciiTheme="minorHAnsi" w:eastAsiaTheme="minorHAnsi" w:hAnsiTheme="minorHAnsi" w:cstheme="minorHAnsi"/>
          <w:color w:val="000000"/>
          <w:lang w:eastAsia="en-US"/>
        </w:rPr>
        <w:tab/>
        <w:t>.</w:t>
      </w:r>
    </w:p>
    <w:p w14:paraId="00FF0FDB" w14:textId="77777777" w:rsidR="00AE4D8F" w:rsidRPr="008B249A" w:rsidRDefault="00AE4D8F" w:rsidP="008B249A">
      <w:pPr>
        <w:pStyle w:val="Default"/>
        <w:spacing w:line="276" w:lineRule="auto"/>
        <w:rPr>
          <w:rFonts w:asciiTheme="minorHAnsi" w:hAnsiTheme="minorHAnsi" w:cstheme="minorHAnsi"/>
          <w:lang w:eastAsia="en-US"/>
        </w:rPr>
      </w:pPr>
      <w:r w:rsidRPr="008B249A">
        <w:rPr>
          <w:rFonts w:asciiTheme="minorHAnsi" w:hAnsiTheme="minorHAnsi" w:cstheme="minorHAnsi"/>
          <w:lang w:eastAsia="en-US"/>
        </w:rPr>
        <w:t>Okres za jaki następuje rozliczenie:</w:t>
      </w:r>
    </w:p>
    <w:p w14:paraId="540FFF27" w14:textId="77777777" w:rsidR="00AE4D8F" w:rsidRPr="008B249A" w:rsidRDefault="00AE4D8F" w:rsidP="00296E4A">
      <w:pPr>
        <w:suppressAutoHyphens w:val="0"/>
        <w:spacing w:before="120" w:line="276" w:lineRule="auto"/>
        <w:rPr>
          <w:rFonts w:asciiTheme="minorHAnsi" w:eastAsiaTheme="minorHAnsi" w:hAnsiTheme="minorHAnsi" w:cstheme="minorHAnsi"/>
          <w:lang w:eastAsia="en-US"/>
        </w:rPr>
      </w:pPr>
      <w:r w:rsidRPr="008B249A">
        <w:rPr>
          <w:rFonts w:asciiTheme="minorHAnsi" w:eastAsiaTheme="minorHAnsi" w:hAnsiTheme="minorHAnsi" w:cstheme="minorHAnsi"/>
          <w:lang w:eastAsia="en-US"/>
        </w:rPr>
        <w:t>W dniu</w:t>
      </w:r>
      <w:r w:rsidRPr="008B249A">
        <w:rPr>
          <w:rFonts w:asciiTheme="minorHAnsi" w:eastAsiaTheme="minorHAnsi" w:hAnsiTheme="minorHAnsi" w:cstheme="minorHAnsi"/>
          <w:lang w:eastAsia="en-US"/>
        </w:rPr>
        <w:tab/>
      </w:r>
      <w:r w:rsidRPr="008B249A">
        <w:rPr>
          <w:rFonts w:asciiTheme="minorHAnsi" w:eastAsiaTheme="minorHAnsi" w:hAnsiTheme="minorHAnsi" w:cstheme="minorHAnsi"/>
          <w:lang w:eastAsia="en-US"/>
        </w:rPr>
        <w:tab/>
        <w:t xml:space="preserve">stwierdzono fakt wykonania przedmiotu umowy opisanego </w:t>
      </w:r>
      <w:r w:rsidRPr="008B249A">
        <w:rPr>
          <w:rFonts w:asciiTheme="minorHAnsi" w:eastAsiaTheme="minorHAnsi" w:hAnsiTheme="minorHAnsi" w:cstheme="minorHAnsi"/>
          <w:lang w:eastAsia="en-US"/>
        </w:rPr>
        <w:br/>
        <w:t xml:space="preserve">w paragrafie 1 Umowy nr </w:t>
      </w:r>
      <w:r w:rsidRPr="008B249A">
        <w:rPr>
          <w:rFonts w:asciiTheme="minorHAnsi" w:eastAsiaTheme="minorHAnsi" w:hAnsiTheme="minorHAnsi" w:cstheme="minorHAnsi"/>
          <w:lang w:eastAsia="en-US"/>
        </w:rPr>
        <w:tab/>
        <w:t xml:space="preserve"> z dnia</w:t>
      </w:r>
      <w:r w:rsidRPr="008B249A">
        <w:rPr>
          <w:rFonts w:asciiTheme="minorHAnsi" w:eastAsiaTheme="minorHAnsi" w:hAnsiTheme="minorHAnsi" w:cstheme="minorHAnsi"/>
          <w:lang w:eastAsia="en-US"/>
        </w:rPr>
        <w:tab/>
      </w:r>
      <w:r w:rsidRPr="008B249A">
        <w:rPr>
          <w:rFonts w:asciiTheme="minorHAnsi" w:eastAsiaTheme="minorHAnsi" w:hAnsiTheme="minorHAnsi" w:cstheme="minorHAnsi"/>
          <w:lang w:eastAsia="en-US"/>
        </w:rPr>
        <w:tab/>
        <w:t xml:space="preserve">w terminie określonym </w:t>
      </w:r>
      <w:r w:rsidRPr="008B249A">
        <w:rPr>
          <w:rFonts w:asciiTheme="minorHAnsi" w:eastAsiaTheme="minorHAnsi" w:hAnsiTheme="minorHAnsi" w:cstheme="minorHAnsi"/>
          <w:lang w:eastAsia="en-US"/>
        </w:rPr>
        <w:br/>
        <w:t xml:space="preserve">w </w:t>
      </w:r>
      <w:r w:rsidRPr="008B249A">
        <w:rPr>
          <w:rFonts w:asciiTheme="minorHAnsi" w:hAnsiTheme="minorHAnsi" w:cstheme="minorHAnsi"/>
          <w:lang w:eastAsia="pl-PL"/>
        </w:rPr>
        <w:t xml:space="preserve">§ 2 </w:t>
      </w:r>
      <w:r w:rsidRPr="008B249A">
        <w:rPr>
          <w:rFonts w:asciiTheme="minorHAnsi" w:eastAsiaTheme="minorHAnsi" w:hAnsiTheme="minorHAnsi" w:cstheme="minorHAnsi"/>
          <w:lang w:eastAsia="en-US"/>
        </w:rPr>
        <w:t>Umowy.</w:t>
      </w:r>
    </w:p>
    <w:p w14:paraId="04BC56A9" w14:textId="77777777" w:rsidR="00AE4D8F" w:rsidRPr="008B249A" w:rsidRDefault="00AE4D8F" w:rsidP="00296E4A">
      <w:pPr>
        <w:suppressAutoHyphens w:val="0"/>
        <w:spacing w:before="120" w:line="276" w:lineRule="auto"/>
        <w:rPr>
          <w:rFonts w:asciiTheme="minorHAnsi" w:eastAsiaTheme="minorHAnsi" w:hAnsiTheme="minorHAnsi" w:cstheme="minorHAnsi"/>
          <w:lang w:eastAsia="en-US"/>
        </w:rPr>
      </w:pPr>
      <w:r w:rsidRPr="008B249A">
        <w:rPr>
          <w:rFonts w:asciiTheme="minorHAnsi" w:eastAsiaTheme="minorHAnsi" w:hAnsiTheme="minorHAnsi" w:cstheme="minorHAnsi"/>
          <w:lang w:eastAsia="en-US"/>
        </w:rPr>
        <w:t>Przyjmujący dokonał szczegółowej oceny wykonanego przedmiotu umowy i stwierdza, co następuje:</w:t>
      </w:r>
    </w:p>
    <w:p w14:paraId="48554804" w14:textId="77777777" w:rsidR="00AE4D8F" w:rsidRPr="008B249A" w:rsidRDefault="00AE4D8F" w:rsidP="008B249A">
      <w:pPr>
        <w:pStyle w:val="Default"/>
        <w:spacing w:line="276" w:lineRule="auto"/>
        <w:rPr>
          <w:rFonts w:asciiTheme="minorHAnsi" w:hAnsiTheme="minorHAnsi" w:cstheme="minorHAnsi"/>
          <w:lang w:eastAsia="en-US"/>
        </w:rPr>
      </w:pPr>
      <w:r w:rsidRPr="008B249A">
        <w:rPr>
          <w:rFonts w:asciiTheme="minorHAnsi" w:hAnsiTheme="minorHAnsi" w:cstheme="minorHAnsi"/>
          <w:lang w:eastAsia="en-US"/>
        </w:rPr>
        <w:t>Opinia merytoryczna Zamawiającego lub osoby upoważnionej (zgodność z przedmiotem umowy/ terminowość, kary umowne, inne):</w:t>
      </w:r>
    </w:p>
    <w:p w14:paraId="0AB8AB41" w14:textId="77777777" w:rsidR="00AE4D8F" w:rsidRPr="008B249A" w:rsidRDefault="00AE4D8F" w:rsidP="00296E4A">
      <w:pPr>
        <w:suppressAutoHyphens w:val="0"/>
        <w:spacing w:before="360" w:line="276" w:lineRule="auto"/>
        <w:rPr>
          <w:rFonts w:asciiTheme="minorHAnsi" w:eastAsiaTheme="minorHAnsi" w:hAnsiTheme="minorHAnsi" w:cstheme="minorHAnsi"/>
          <w:lang w:eastAsia="en-US"/>
        </w:rPr>
      </w:pPr>
      <w:r w:rsidRPr="008B249A">
        <w:rPr>
          <w:rFonts w:asciiTheme="minorHAnsi" w:eastAsiaTheme="minorHAnsi" w:hAnsiTheme="minorHAnsi" w:cstheme="minorHAnsi"/>
          <w:lang w:eastAsia="en-US"/>
        </w:rPr>
        <w:t xml:space="preserve">Mając na względzie powyższe przyjmujący wnioskuje o </w:t>
      </w:r>
      <w:r w:rsidRPr="008B249A">
        <w:rPr>
          <w:rFonts w:asciiTheme="minorHAnsi" w:eastAsiaTheme="minorHAnsi" w:hAnsiTheme="minorHAnsi" w:cstheme="minorHAnsi"/>
          <w:b/>
          <w:bCs/>
          <w:lang w:eastAsia="en-US"/>
        </w:rPr>
        <w:t xml:space="preserve">przyjęcie </w:t>
      </w:r>
      <w:r w:rsidRPr="008B249A">
        <w:rPr>
          <w:rFonts w:asciiTheme="minorHAnsi" w:eastAsiaTheme="minorHAnsi" w:hAnsiTheme="minorHAnsi" w:cstheme="minorHAnsi"/>
          <w:lang w:eastAsia="en-US"/>
        </w:rPr>
        <w:t xml:space="preserve">/ </w:t>
      </w:r>
      <w:r w:rsidRPr="008B249A">
        <w:rPr>
          <w:rFonts w:asciiTheme="minorHAnsi" w:eastAsiaTheme="minorHAnsi" w:hAnsiTheme="minorHAnsi" w:cstheme="minorHAnsi"/>
          <w:b/>
          <w:bCs/>
          <w:lang w:eastAsia="en-US"/>
        </w:rPr>
        <w:t xml:space="preserve">nie przyjęcie </w:t>
      </w:r>
      <w:r w:rsidRPr="008B249A">
        <w:rPr>
          <w:rFonts w:asciiTheme="minorHAnsi" w:eastAsiaTheme="minorHAnsi" w:hAnsiTheme="minorHAnsi" w:cstheme="minorHAnsi"/>
          <w:lang w:eastAsia="en-US"/>
        </w:rPr>
        <w:t>przedłożonego przedmiotu umowy.</w:t>
      </w:r>
    </w:p>
    <w:p w14:paraId="698EA25F" w14:textId="77777777" w:rsidR="00AE4D8F" w:rsidRPr="008B249A" w:rsidRDefault="00AE4D8F" w:rsidP="00296E4A">
      <w:pPr>
        <w:suppressAutoHyphens w:val="0"/>
        <w:spacing w:before="360" w:line="276" w:lineRule="auto"/>
        <w:jc w:val="both"/>
        <w:rPr>
          <w:rFonts w:asciiTheme="minorHAnsi" w:hAnsiTheme="minorHAnsi" w:cstheme="minorHAnsi"/>
          <w:lang w:val="x-none" w:eastAsia="pl-PL"/>
        </w:rPr>
      </w:pPr>
      <w:r w:rsidRPr="008B249A">
        <w:rPr>
          <w:rFonts w:asciiTheme="minorHAnsi" w:hAnsiTheme="minorHAnsi" w:cstheme="minorHAnsi"/>
          <w:lang w:val="x-none" w:eastAsia="pl-PL"/>
        </w:rPr>
        <w:t>Protokół sporządzono w dwóch jednobrzmiących egzemplarzach, z których jeden egzemplarz otrzymuje Wykonawca, a drugi Zamawiający.</w:t>
      </w:r>
    </w:p>
    <w:p w14:paraId="1FF7F479" w14:textId="1CB0833D" w:rsidR="00AE4D8F" w:rsidRPr="008B249A" w:rsidRDefault="00AE4D8F" w:rsidP="008B249A">
      <w:pPr>
        <w:tabs>
          <w:tab w:val="left" w:pos="5670"/>
        </w:tabs>
        <w:suppressAutoHyphens w:val="0"/>
        <w:spacing w:before="1440" w:line="276" w:lineRule="auto"/>
        <w:ind w:left="851"/>
        <w:rPr>
          <w:rFonts w:asciiTheme="minorHAnsi" w:eastAsiaTheme="minorHAnsi" w:hAnsiTheme="minorHAnsi" w:cstheme="minorHAnsi"/>
          <w:b/>
          <w:bCs/>
          <w:lang w:eastAsia="en-US"/>
        </w:rPr>
      </w:pPr>
      <w:r w:rsidRPr="008B249A">
        <w:rPr>
          <w:rFonts w:asciiTheme="minorHAnsi" w:eastAsiaTheme="minorHAnsi" w:hAnsiTheme="minorHAnsi" w:cstheme="minorHAnsi"/>
          <w:b/>
          <w:bCs/>
          <w:lang w:eastAsia="en-US"/>
        </w:rPr>
        <w:t xml:space="preserve">Wykonawca </w:t>
      </w:r>
      <w:r w:rsidRPr="008B249A">
        <w:rPr>
          <w:rFonts w:asciiTheme="minorHAnsi" w:hAnsiTheme="minorHAnsi" w:cstheme="minorHAnsi"/>
          <w:b/>
          <w:bCs/>
          <w:color w:val="000000" w:themeColor="text1"/>
          <w:lang w:val="x-none" w:eastAsia="pl-PL"/>
        </w:rPr>
        <w:tab/>
      </w:r>
      <w:r w:rsidRPr="008B249A">
        <w:rPr>
          <w:rFonts w:asciiTheme="minorHAnsi" w:eastAsiaTheme="minorHAnsi" w:hAnsiTheme="minorHAnsi" w:cstheme="minorHAnsi"/>
          <w:b/>
          <w:bCs/>
          <w:lang w:eastAsia="en-US"/>
        </w:rPr>
        <w:t>Zamawiający</w:t>
      </w:r>
    </w:p>
    <w:p w14:paraId="066A9742" w14:textId="43F5F8C4" w:rsidR="00AE4D8F" w:rsidRPr="008B249A" w:rsidRDefault="00AE4D8F" w:rsidP="008B249A">
      <w:pPr>
        <w:tabs>
          <w:tab w:val="left" w:pos="5670"/>
        </w:tabs>
        <w:suppressAutoHyphens w:val="0"/>
        <w:spacing w:line="276" w:lineRule="auto"/>
        <w:ind w:left="851"/>
        <w:rPr>
          <w:rFonts w:asciiTheme="minorHAnsi" w:eastAsiaTheme="minorHAnsi" w:hAnsiTheme="minorHAnsi" w:cstheme="minorHAnsi"/>
          <w:lang w:eastAsia="pl-PL"/>
        </w:rPr>
      </w:pPr>
      <w:r w:rsidRPr="008B249A">
        <w:rPr>
          <w:rFonts w:asciiTheme="minorHAnsi" w:eastAsiaTheme="minorHAnsi" w:hAnsiTheme="minorHAnsi" w:cstheme="minorHAnsi"/>
          <w:lang w:eastAsia="pl-PL"/>
        </w:rPr>
        <w:t xml:space="preserve">(data i podpis) </w:t>
      </w:r>
      <w:r w:rsidRPr="008B249A">
        <w:rPr>
          <w:rFonts w:asciiTheme="minorHAnsi" w:hAnsiTheme="minorHAnsi" w:cstheme="minorHAnsi"/>
          <w:b/>
          <w:bCs/>
          <w:color w:val="000000" w:themeColor="text1"/>
          <w:lang w:val="x-none" w:eastAsia="pl-PL"/>
        </w:rPr>
        <w:tab/>
      </w:r>
      <w:r w:rsidRPr="008B249A">
        <w:rPr>
          <w:rFonts w:asciiTheme="minorHAnsi" w:eastAsiaTheme="minorHAnsi" w:hAnsiTheme="minorHAnsi" w:cstheme="minorHAnsi"/>
          <w:lang w:eastAsia="pl-PL"/>
        </w:rPr>
        <w:t>(data i podpis)</w:t>
      </w:r>
    </w:p>
    <w:p w14:paraId="42397586" w14:textId="77777777" w:rsidR="00AE4D8F" w:rsidRPr="00AE4D8F" w:rsidRDefault="00AE4D8F" w:rsidP="00296E4A">
      <w:pPr>
        <w:suppressAutoHyphens w:val="0"/>
        <w:spacing w:before="360" w:line="276" w:lineRule="auto"/>
        <w:rPr>
          <w:rFonts w:ascii="Calibri" w:eastAsiaTheme="minorHAnsi" w:hAnsi="Calibri" w:cs="Calibri"/>
          <w:b/>
          <w:bCs/>
          <w:lang w:eastAsia="en-US"/>
        </w:rPr>
      </w:pPr>
    </w:p>
    <w:p w14:paraId="2BB7E819" w14:textId="77777777" w:rsidR="00D27A7C" w:rsidRDefault="00D27A7C" w:rsidP="008B249A">
      <w:pPr>
        <w:pStyle w:val="Default"/>
        <w:spacing w:line="276" w:lineRule="auto"/>
      </w:pPr>
    </w:p>
    <w:p w14:paraId="627C9EE2" w14:textId="531115DF" w:rsidR="00D27A7C" w:rsidRDefault="00D27A7C" w:rsidP="008B249A">
      <w:pPr>
        <w:pStyle w:val="Default"/>
        <w:spacing w:line="276" w:lineRule="auto"/>
      </w:pPr>
    </w:p>
    <w:p w14:paraId="5180E8D9" w14:textId="77777777" w:rsidR="00AE4D8F" w:rsidRPr="00AE4D8F" w:rsidRDefault="00AE4D8F" w:rsidP="00296E4A">
      <w:pPr>
        <w:spacing w:line="276" w:lineRule="auto"/>
      </w:pPr>
    </w:p>
    <w:p w14:paraId="3B950388" w14:textId="77777777" w:rsidR="00AE4D8F" w:rsidRDefault="00AE4D8F" w:rsidP="008B249A">
      <w:pPr>
        <w:pStyle w:val="Default"/>
        <w:spacing w:line="276" w:lineRule="auto"/>
      </w:pPr>
    </w:p>
    <w:p w14:paraId="6C635517" w14:textId="77777777" w:rsidR="00AE4D8F" w:rsidRDefault="00AE4D8F" w:rsidP="008B249A">
      <w:pPr>
        <w:pStyle w:val="Default"/>
        <w:spacing w:line="276" w:lineRule="auto"/>
      </w:pPr>
    </w:p>
    <w:p w14:paraId="6C1E873C" w14:textId="5EB54D4C" w:rsidR="00D27A7C" w:rsidRPr="00133D97" w:rsidRDefault="00D27A7C" w:rsidP="00296E4A">
      <w:pPr>
        <w:pStyle w:val="Nagwek1"/>
        <w:spacing w:before="0" w:after="0" w:line="276" w:lineRule="auto"/>
        <w:rPr>
          <w:rFonts w:cstheme="minorHAnsi"/>
          <w:szCs w:val="28"/>
        </w:rPr>
      </w:pPr>
      <w:r w:rsidRPr="00747CD6">
        <w:rPr>
          <w:rFonts w:cstheme="minorHAnsi"/>
          <w:szCs w:val="28"/>
        </w:rPr>
        <w:lastRenderedPageBreak/>
        <w:t xml:space="preserve">Załącznik nr </w:t>
      </w:r>
      <w:r>
        <w:rPr>
          <w:rFonts w:cstheme="minorHAnsi"/>
          <w:szCs w:val="28"/>
        </w:rPr>
        <w:t>4</w:t>
      </w:r>
      <w:r w:rsidRPr="00747CD6">
        <w:rPr>
          <w:rFonts w:cstheme="minorHAnsi"/>
          <w:szCs w:val="28"/>
        </w:rPr>
        <w:t xml:space="preserve"> do</w:t>
      </w:r>
      <w:r>
        <w:rPr>
          <w:rFonts w:cstheme="minorHAnsi"/>
          <w:szCs w:val="28"/>
        </w:rPr>
        <w:t xml:space="preserve"> umowy nr ………</w:t>
      </w:r>
    </w:p>
    <w:p w14:paraId="34473A87" w14:textId="7B1009AC" w:rsidR="0006104E" w:rsidRPr="0006104E" w:rsidRDefault="0006104E" w:rsidP="00296E4A">
      <w:pPr>
        <w:keepNext/>
        <w:spacing w:before="240" w:after="240" w:line="276" w:lineRule="auto"/>
        <w:jc w:val="right"/>
        <w:outlineLvl w:val="0"/>
        <w:rPr>
          <w:rFonts w:asciiTheme="minorHAnsi" w:hAnsiTheme="minorHAnsi"/>
          <w:b/>
          <w:bCs/>
        </w:rPr>
      </w:pPr>
      <w:r w:rsidRPr="0006104E">
        <w:rPr>
          <w:rFonts w:asciiTheme="minorHAnsi" w:hAnsiTheme="minorHAnsi"/>
          <w:b/>
          <w:bCs/>
        </w:rPr>
        <w:t>Umowa powierzenia przetwarzania</w:t>
      </w:r>
      <w:r>
        <w:rPr>
          <w:rFonts w:asciiTheme="minorHAnsi" w:hAnsiTheme="minorHAnsi"/>
          <w:b/>
          <w:bCs/>
        </w:rPr>
        <w:t xml:space="preserve"> (</w:t>
      </w:r>
      <w:r w:rsidRPr="0006104E">
        <w:rPr>
          <w:rFonts w:asciiTheme="minorHAnsi" w:hAnsiTheme="minorHAnsi"/>
        </w:rPr>
        <w:t>bez podwykonawców</w:t>
      </w:r>
      <w:r>
        <w:rPr>
          <w:rFonts w:asciiTheme="minorHAnsi" w:hAnsiTheme="minorHAnsi"/>
        </w:rPr>
        <w:t>)</w:t>
      </w:r>
      <w:r w:rsidRPr="0006104E">
        <w:rPr>
          <w:rFonts w:asciiTheme="minorHAnsi" w:hAnsiTheme="minorHAnsi"/>
        </w:rPr>
        <w:t xml:space="preserve"> </w:t>
      </w:r>
    </w:p>
    <w:p w14:paraId="2B9D2B3B" w14:textId="77777777" w:rsidR="0006104E" w:rsidRPr="0006104E" w:rsidRDefault="0006104E" w:rsidP="00296E4A">
      <w:pPr>
        <w:suppressAutoHyphens w:val="0"/>
        <w:spacing w:line="276" w:lineRule="auto"/>
        <w:rPr>
          <w:rFonts w:asciiTheme="minorHAnsi" w:eastAsiaTheme="minorHAnsi" w:hAnsiTheme="minorHAnsi" w:cstheme="minorBidi"/>
          <w:b/>
          <w:lang w:eastAsia="pl-PL"/>
        </w:rPr>
      </w:pPr>
      <w:r w:rsidRPr="0006104E">
        <w:rPr>
          <w:rFonts w:asciiTheme="minorHAnsi" w:eastAsiaTheme="minorHAnsi" w:hAnsiTheme="minorHAnsi" w:cstheme="minorBidi"/>
          <w:b/>
          <w:lang w:eastAsia="pl-PL"/>
        </w:rPr>
        <w:t>UMOWA NR …….</w:t>
      </w:r>
    </w:p>
    <w:p w14:paraId="47903646" w14:textId="77777777" w:rsidR="0006104E" w:rsidRPr="0006104E" w:rsidRDefault="0006104E" w:rsidP="00296E4A">
      <w:pPr>
        <w:suppressAutoHyphens w:val="0"/>
        <w:spacing w:line="276" w:lineRule="auto"/>
        <w:rPr>
          <w:rFonts w:asciiTheme="minorHAnsi" w:eastAsiaTheme="minorHAnsi" w:hAnsiTheme="minorHAnsi" w:cstheme="minorBidi"/>
          <w:bCs/>
          <w:lang w:eastAsia="pl-PL"/>
        </w:rPr>
      </w:pPr>
      <w:r w:rsidRPr="0006104E">
        <w:rPr>
          <w:rFonts w:asciiTheme="minorHAnsi" w:eastAsiaTheme="minorHAnsi" w:hAnsiTheme="minorHAnsi" w:cstheme="minorBidi"/>
          <w:lang w:eastAsia="pl-PL"/>
        </w:rPr>
        <w:t>zawarta w dniu …………………………..r. w Warszawie pomiędzy:</w:t>
      </w:r>
    </w:p>
    <w:p w14:paraId="027EEBFB" w14:textId="77777777" w:rsidR="0006104E" w:rsidRPr="0006104E" w:rsidRDefault="0006104E" w:rsidP="00296E4A">
      <w:pPr>
        <w:suppressAutoHyphens w:val="0"/>
        <w:spacing w:line="276" w:lineRule="auto"/>
        <w:rPr>
          <w:rFonts w:asciiTheme="minorHAnsi" w:eastAsiaTheme="minorHAnsi" w:hAnsiTheme="minorHAnsi" w:cstheme="minorBidi"/>
          <w:lang w:eastAsia="pl-PL"/>
        </w:rPr>
      </w:pPr>
      <w:r w:rsidRPr="0006104E">
        <w:rPr>
          <w:rFonts w:asciiTheme="minorHAnsi" w:eastAsiaTheme="minorHAnsi" w:hAnsiTheme="minorHAnsi" w:cstheme="minorBidi"/>
          <w:b/>
          <w:lang w:eastAsia="pl-PL"/>
        </w:rPr>
        <w:t>Państwowym Funduszem Rehabilitacji Osób Niepełnosprawnych</w:t>
      </w:r>
      <w:r w:rsidRPr="0006104E">
        <w:rPr>
          <w:rFonts w:asciiTheme="minorHAnsi" w:eastAsiaTheme="minorHAnsi" w:hAnsiTheme="minorHAnsi" w:cstheme="minorBidi"/>
          <w:bCs/>
          <w:lang w:eastAsia="pl-PL"/>
        </w:rPr>
        <w:t xml:space="preserve">, al. Jana Pawła II 13, </w:t>
      </w:r>
      <w:r w:rsidRPr="0006104E">
        <w:rPr>
          <w:rFonts w:asciiTheme="minorHAnsi" w:eastAsiaTheme="minorHAnsi" w:hAnsiTheme="minorHAnsi" w:cstheme="minorBidi"/>
          <w:bCs/>
          <w:lang w:eastAsia="pl-PL"/>
        </w:rPr>
        <w:br/>
        <w:t xml:space="preserve">00-828 Warszawa, </w:t>
      </w:r>
      <w:r w:rsidRPr="0006104E">
        <w:rPr>
          <w:rFonts w:asciiTheme="minorHAnsi" w:eastAsiaTheme="minorHAnsi" w:hAnsiTheme="minorHAnsi" w:cstheme="minorBidi"/>
          <w:lang w:eastAsia="pl-PL"/>
        </w:rPr>
        <w:t>zwanym dalej „</w:t>
      </w:r>
      <w:r w:rsidRPr="0006104E">
        <w:rPr>
          <w:rFonts w:asciiTheme="minorHAnsi" w:eastAsiaTheme="minorHAnsi" w:hAnsiTheme="minorHAnsi" w:cstheme="minorBidi"/>
          <w:b/>
          <w:bCs/>
          <w:lang w:eastAsia="pl-PL"/>
        </w:rPr>
        <w:t>Zleceniodawcą</w:t>
      </w:r>
      <w:r w:rsidRPr="0006104E">
        <w:rPr>
          <w:rFonts w:asciiTheme="minorHAnsi" w:eastAsiaTheme="minorHAnsi" w:hAnsiTheme="minorHAnsi" w:cstheme="minorBidi"/>
          <w:lang w:eastAsia="pl-PL"/>
        </w:rPr>
        <w:t>” lub „</w:t>
      </w:r>
      <w:r w:rsidRPr="0006104E">
        <w:rPr>
          <w:rFonts w:asciiTheme="minorHAnsi" w:eastAsiaTheme="minorHAnsi" w:hAnsiTheme="minorHAnsi" w:cstheme="minorBidi"/>
          <w:b/>
          <w:bCs/>
          <w:lang w:eastAsia="pl-PL"/>
        </w:rPr>
        <w:t>Administratorem</w:t>
      </w:r>
      <w:r w:rsidRPr="0006104E">
        <w:rPr>
          <w:rFonts w:asciiTheme="minorHAnsi" w:eastAsiaTheme="minorHAnsi" w:hAnsiTheme="minorHAnsi" w:cstheme="minorBidi"/>
          <w:lang w:eastAsia="pl-PL"/>
        </w:rPr>
        <w:t xml:space="preserve">”, </w:t>
      </w:r>
    </w:p>
    <w:p w14:paraId="5A2FB9C6" w14:textId="77777777" w:rsidR="0006104E" w:rsidRPr="0006104E" w:rsidRDefault="0006104E" w:rsidP="00296E4A">
      <w:pPr>
        <w:suppressAutoHyphens w:val="0"/>
        <w:spacing w:line="276" w:lineRule="auto"/>
        <w:rPr>
          <w:rFonts w:asciiTheme="minorHAnsi" w:eastAsiaTheme="minorHAnsi" w:hAnsiTheme="minorHAnsi" w:cstheme="minorBidi"/>
          <w:bCs/>
          <w:lang w:eastAsia="pl-PL"/>
        </w:rPr>
      </w:pPr>
      <w:r w:rsidRPr="0006104E">
        <w:rPr>
          <w:rFonts w:asciiTheme="minorHAnsi" w:eastAsiaTheme="minorHAnsi" w:hAnsiTheme="minorHAnsi" w:cstheme="minorBidi"/>
          <w:bCs/>
          <w:lang w:eastAsia="pl-PL"/>
        </w:rPr>
        <w:t>reprezentowanym przez:  ……………………………………………………..</w:t>
      </w:r>
    </w:p>
    <w:p w14:paraId="73F6C69B" w14:textId="77777777" w:rsidR="0006104E" w:rsidRPr="0006104E" w:rsidRDefault="0006104E" w:rsidP="00296E4A">
      <w:pPr>
        <w:suppressAutoHyphens w:val="0"/>
        <w:spacing w:line="276" w:lineRule="auto"/>
        <w:rPr>
          <w:rFonts w:asciiTheme="minorHAnsi" w:eastAsiaTheme="minorHAnsi" w:hAnsiTheme="minorHAnsi" w:cstheme="minorBidi"/>
          <w:bCs/>
          <w:lang w:eastAsia="pl-PL"/>
        </w:rPr>
      </w:pPr>
      <w:r w:rsidRPr="0006104E">
        <w:rPr>
          <w:rFonts w:asciiTheme="minorHAnsi" w:eastAsiaTheme="minorHAnsi" w:hAnsiTheme="minorHAnsi" w:cstheme="minorBidi"/>
          <w:bCs/>
          <w:lang w:eastAsia="pl-PL"/>
        </w:rPr>
        <w:t>a</w:t>
      </w:r>
    </w:p>
    <w:p w14:paraId="5D2E2BCE" w14:textId="77777777" w:rsidR="0006104E" w:rsidRPr="0006104E" w:rsidRDefault="0006104E" w:rsidP="00296E4A">
      <w:pPr>
        <w:suppressAutoHyphens w:val="0"/>
        <w:spacing w:line="276" w:lineRule="auto"/>
        <w:rPr>
          <w:rFonts w:asciiTheme="minorHAnsi" w:eastAsiaTheme="minorHAnsi" w:hAnsiTheme="minorHAnsi" w:cstheme="minorBidi"/>
          <w:b/>
          <w:bCs/>
          <w:lang w:eastAsia="pl-PL"/>
        </w:rPr>
      </w:pPr>
      <w:r w:rsidRPr="0006104E">
        <w:rPr>
          <w:rFonts w:asciiTheme="minorHAnsi" w:eastAsiaTheme="minorHAnsi" w:hAnsiTheme="minorHAnsi" w:cstheme="minorBidi"/>
          <w:b/>
          <w:bCs/>
          <w:lang w:eastAsia="en-US"/>
        </w:rPr>
        <w:t>……………………………………………………………………………………………</w:t>
      </w:r>
      <w:r w:rsidRPr="0006104E">
        <w:rPr>
          <w:rFonts w:asciiTheme="minorHAnsi" w:eastAsiaTheme="minorHAnsi" w:hAnsiTheme="minorHAnsi" w:cstheme="minorBidi"/>
          <w:lang w:eastAsia="pl-PL"/>
        </w:rPr>
        <w:t>, zwanym dalej „</w:t>
      </w:r>
      <w:r w:rsidRPr="0006104E">
        <w:rPr>
          <w:rFonts w:asciiTheme="minorHAnsi" w:eastAsiaTheme="minorHAnsi" w:hAnsiTheme="minorHAnsi" w:cstheme="minorBidi"/>
          <w:b/>
          <w:bCs/>
          <w:lang w:eastAsia="pl-PL"/>
        </w:rPr>
        <w:t>Wykonawcą</w:t>
      </w:r>
      <w:r w:rsidRPr="0006104E">
        <w:rPr>
          <w:rFonts w:asciiTheme="minorHAnsi" w:eastAsiaTheme="minorHAnsi" w:hAnsiTheme="minorHAnsi" w:cstheme="minorBidi"/>
          <w:lang w:eastAsia="pl-PL"/>
        </w:rPr>
        <w:t>”, reprezentowanym przez</w:t>
      </w:r>
      <w:r w:rsidRPr="0006104E">
        <w:rPr>
          <w:rFonts w:asciiTheme="minorHAnsi" w:eastAsiaTheme="minorHAnsi" w:hAnsiTheme="minorHAnsi" w:cstheme="minorBidi"/>
          <w:bCs/>
          <w:lang w:eastAsia="pl-PL"/>
        </w:rPr>
        <w:t xml:space="preserve">: </w:t>
      </w:r>
    </w:p>
    <w:p w14:paraId="4F5375A5" w14:textId="0058C6BC" w:rsidR="0006104E" w:rsidRPr="0006104E" w:rsidRDefault="0006104E" w:rsidP="00296E4A">
      <w:pPr>
        <w:suppressAutoHyphens w:val="0"/>
        <w:spacing w:line="276" w:lineRule="auto"/>
        <w:rPr>
          <w:rFonts w:asciiTheme="minorHAnsi" w:eastAsiaTheme="minorHAnsi" w:hAnsiTheme="minorHAnsi" w:cstheme="minorBidi"/>
          <w:bCs/>
          <w:lang w:eastAsia="pl-PL"/>
        </w:rPr>
      </w:pPr>
      <w:r w:rsidRPr="0006104E">
        <w:rPr>
          <w:rFonts w:asciiTheme="minorHAnsi" w:eastAsiaTheme="minorHAnsi" w:hAnsiTheme="minorHAnsi" w:cstheme="minorBidi"/>
          <w:bCs/>
          <w:lang w:eastAsia="pl-PL"/>
        </w:rPr>
        <w:t>....................................................................................................................................................</w:t>
      </w:r>
    </w:p>
    <w:p w14:paraId="4FD525CA" w14:textId="77777777" w:rsidR="0006104E" w:rsidRPr="0006104E" w:rsidRDefault="0006104E" w:rsidP="00296E4A">
      <w:pPr>
        <w:suppressAutoHyphens w:val="0"/>
        <w:spacing w:line="276" w:lineRule="auto"/>
        <w:rPr>
          <w:rFonts w:asciiTheme="minorHAnsi" w:eastAsiaTheme="minorHAnsi" w:hAnsiTheme="minorHAnsi" w:cstheme="minorBidi"/>
          <w:lang w:eastAsia="pl-PL"/>
        </w:rPr>
      </w:pPr>
      <w:r w:rsidRPr="0006104E">
        <w:rPr>
          <w:rFonts w:asciiTheme="minorHAnsi" w:eastAsiaTheme="minorHAnsi" w:hAnsiTheme="minorHAnsi" w:cstheme="minorBidi"/>
          <w:lang w:eastAsia="pl-PL"/>
        </w:rPr>
        <w:t>o następującej treści:</w:t>
      </w:r>
    </w:p>
    <w:p w14:paraId="3F1790F9" w14:textId="77777777" w:rsidR="0006104E" w:rsidRPr="0006104E" w:rsidRDefault="0006104E" w:rsidP="00296E4A">
      <w:pPr>
        <w:keepNext/>
        <w:keepLines/>
        <w:suppressAutoHyphens w:val="0"/>
        <w:spacing w:before="240" w:after="240" w:line="276" w:lineRule="auto"/>
        <w:outlineLvl w:val="1"/>
        <w:rPr>
          <w:rFonts w:asciiTheme="minorHAnsi" w:eastAsiaTheme="majorEastAsia" w:hAnsiTheme="minorHAnsi" w:cstheme="minorHAnsi"/>
          <w:b/>
          <w:color w:val="2F5496" w:themeColor="accent1" w:themeShade="BF"/>
          <w:sz w:val="26"/>
          <w:szCs w:val="26"/>
          <w:lang w:eastAsia="pl-PL"/>
        </w:rPr>
      </w:pPr>
      <w:r w:rsidRPr="0006104E">
        <w:rPr>
          <w:rFonts w:asciiTheme="minorHAnsi" w:eastAsiaTheme="majorEastAsia" w:hAnsiTheme="minorHAnsi" w:cstheme="minorHAnsi"/>
          <w:color w:val="2F5496" w:themeColor="accent1" w:themeShade="BF"/>
          <w:sz w:val="26"/>
          <w:szCs w:val="26"/>
          <w:lang w:eastAsia="pl-PL"/>
        </w:rPr>
        <w:t>Paragraf 1. POSTANOWIENIA OGÓLNE</w:t>
      </w:r>
    </w:p>
    <w:p w14:paraId="06216B17" w14:textId="50ED37AC" w:rsidR="0006104E" w:rsidRPr="0006104E" w:rsidRDefault="0006104E" w:rsidP="00296E4A">
      <w:pPr>
        <w:numPr>
          <w:ilvl w:val="0"/>
          <w:numId w:val="171"/>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Zleceniodawca i Wykonawca oświadczają, że zawarli w dniu …………….. r.  Umowę nr ………….. w sprawie Usług </w:t>
      </w:r>
      <w:r w:rsidR="00AD0561" w:rsidRPr="00AD0561">
        <w:rPr>
          <w:rFonts w:ascii="Calibri" w:eastAsia="Calibri" w:hAnsi="Calibri" w:cstheme="minorHAnsi"/>
          <w:color w:val="000000"/>
          <w:szCs w:val="22"/>
          <w:lang w:eastAsia="pl-PL"/>
        </w:rPr>
        <w:t>Usługi budowy internetowego portalu informacyjnego Ośrodka Wsparcia Dostępności Architektonicznej wraz z usługą utrzymania, realizowanego w ramach projektu pn. „Ośrodek Wsparcia Architektury Dostępnej (OWDA) – kompleksowe usługi w zakresie dostępności architektonicznej dla podmiotów publicznych”</w:t>
      </w:r>
      <w:r w:rsidRPr="0006104E">
        <w:rPr>
          <w:rFonts w:ascii="Calibri" w:eastAsia="Calibri" w:hAnsi="Calibri" w:cstheme="minorHAnsi"/>
          <w:bCs/>
          <w:color w:val="000000"/>
          <w:szCs w:val="22"/>
          <w:lang w:eastAsia="pl-PL"/>
        </w:rPr>
        <w:t>,</w:t>
      </w:r>
      <w:r w:rsidRPr="0006104E">
        <w:rPr>
          <w:rFonts w:ascii="Calibri" w:eastAsia="Calibri" w:hAnsi="Calibri" w:cstheme="minorHAnsi"/>
          <w:color w:val="000000"/>
          <w:szCs w:val="22"/>
          <w:lang w:eastAsia="pl-PL"/>
        </w:rPr>
        <w:t xml:space="preserve"> zwaną dalej „Umową Główną”.</w:t>
      </w:r>
    </w:p>
    <w:p w14:paraId="4B160189" w14:textId="77777777" w:rsidR="0006104E" w:rsidRPr="0006104E" w:rsidRDefault="0006104E" w:rsidP="00296E4A">
      <w:pPr>
        <w:numPr>
          <w:ilvl w:val="0"/>
          <w:numId w:val="171"/>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Zleceniodawca oświadcza, że jest administratorem w rozumieniu art. 4 pkt 7 Rozporządzenia Parlamentu Europejskiego i Rady (UE) 2016/679 z dnia 27 kwietnia 2016 r. w sprawie ochrony osób fizycznych w związku z przetwarzaniem danych osobowych </w:t>
      </w:r>
      <w:r w:rsidRPr="0006104E">
        <w:rPr>
          <w:rFonts w:ascii="Calibri" w:eastAsia="Calibri" w:hAnsi="Calibri" w:cstheme="minorHAnsi"/>
          <w:color w:val="000000"/>
          <w:szCs w:val="22"/>
          <w:lang w:eastAsia="pl-PL"/>
        </w:rPr>
        <w:br/>
        <w:t>i w sprawie swobodnego przepływu takich danych oraz uchylenia dyrektywy 95/46/WE, zwanego dalej „RODO”) w stosunku do danych osobowych powierzonych Wykonawcy.</w:t>
      </w:r>
    </w:p>
    <w:p w14:paraId="2645B6BE" w14:textId="77777777" w:rsidR="0006104E" w:rsidRPr="0006104E" w:rsidRDefault="0006104E" w:rsidP="00296E4A">
      <w:pPr>
        <w:numPr>
          <w:ilvl w:val="0"/>
          <w:numId w:val="171"/>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Zleceniodawca powierza, w rozumieniu art. 28 ust. 3 RODO, Wykonawcy przetwarzanie danych osobowych na zasadach określonych w Umowie Głównej i niniejszej Umowie. </w:t>
      </w:r>
    </w:p>
    <w:p w14:paraId="5B8065EC" w14:textId="77777777" w:rsidR="0006104E" w:rsidRPr="0006104E" w:rsidRDefault="0006104E" w:rsidP="00296E4A">
      <w:pPr>
        <w:numPr>
          <w:ilvl w:val="0"/>
          <w:numId w:val="171"/>
        </w:numPr>
        <w:suppressAutoHyphens w:val="0"/>
        <w:adjustRightInd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Powierzone Wykonawcy dane osobowe obejmują wszystkie niezbędne dane zebrane i zawarte w szczególności w drukach, formularzach, systemach informatycznych wykorzystywanych w ramach usług objętych Umową Główną. </w:t>
      </w:r>
    </w:p>
    <w:p w14:paraId="67D2F2D6" w14:textId="77777777" w:rsidR="0006104E" w:rsidRPr="0006104E" w:rsidRDefault="0006104E" w:rsidP="00296E4A">
      <w:pPr>
        <w:numPr>
          <w:ilvl w:val="0"/>
          <w:numId w:val="171"/>
        </w:numPr>
        <w:suppressAutoHyphens w:val="0"/>
        <w:adjustRightInd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 ramach realizacji niniejszej Umowy Wykonawca uprawniony jest do przetwarzania powierzonych przez Zleceniodawcę danych osobowych, tj. wykonywania czynności na danych osobowych: takich jak przeglądanie, a także innych czynności, o ile jest to konieczne do zrealizowania celu, o którym mowa w ust. 6 pkt 3.</w:t>
      </w:r>
    </w:p>
    <w:p w14:paraId="22BAEF5C" w14:textId="77777777" w:rsidR="0006104E" w:rsidRPr="0006104E" w:rsidRDefault="0006104E" w:rsidP="00296E4A">
      <w:pPr>
        <w:numPr>
          <w:ilvl w:val="0"/>
          <w:numId w:val="171"/>
        </w:numPr>
        <w:suppressAutoHyphens w:val="0"/>
        <w:adjustRightInd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Strony niniejszej Umowy określają następujący zakres powierzenia:</w:t>
      </w:r>
    </w:p>
    <w:p w14:paraId="07D2CAF1" w14:textId="77777777" w:rsidR="00810986" w:rsidRPr="00810986" w:rsidRDefault="00810986" w:rsidP="00296E4A">
      <w:pPr>
        <w:numPr>
          <w:ilvl w:val="1"/>
          <w:numId w:val="183"/>
        </w:numPr>
        <w:suppressAutoHyphens w:val="0"/>
        <w:spacing w:before="40" w:line="276" w:lineRule="auto"/>
        <w:ind w:left="851" w:hanging="425"/>
        <w:jc w:val="both"/>
        <w:rPr>
          <w:rFonts w:asciiTheme="minorHAnsi" w:hAnsiTheme="minorHAnsi" w:cstheme="minorHAnsi"/>
          <w:lang w:eastAsia="pl-PL"/>
        </w:rPr>
      </w:pPr>
      <w:r w:rsidRPr="00810986">
        <w:rPr>
          <w:rFonts w:asciiTheme="minorHAnsi" w:hAnsiTheme="minorHAnsi" w:cstheme="minorHAnsi"/>
          <w:lang w:eastAsia="pl-PL"/>
        </w:rPr>
        <w:t>czas trwania przetwarzania: okres obowiązywania Umowy,</w:t>
      </w:r>
    </w:p>
    <w:p w14:paraId="3CC02B89" w14:textId="77777777" w:rsidR="00810986" w:rsidRPr="00810986" w:rsidRDefault="00810986" w:rsidP="00296E4A">
      <w:pPr>
        <w:numPr>
          <w:ilvl w:val="1"/>
          <w:numId w:val="183"/>
        </w:numPr>
        <w:suppressAutoHyphens w:val="0"/>
        <w:spacing w:before="40" w:line="276" w:lineRule="auto"/>
        <w:ind w:left="851" w:hanging="425"/>
        <w:jc w:val="both"/>
        <w:rPr>
          <w:rFonts w:asciiTheme="minorHAnsi" w:hAnsiTheme="minorHAnsi" w:cstheme="minorHAnsi"/>
          <w:lang w:eastAsia="pl-PL"/>
        </w:rPr>
      </w:pPr>
      <w:r w:rsidRPr="00810986">
        <w:rPr>
          <w:rFonts w:asciiTheme="minorHAnsi" w:hAnsiTheme="minorHAnsi" w:cstheme="minorHAnsi"/>
          <w:lang w:eastAsia="pl-PL"/>
        </w:rPr>
        <w:t>charakter przetwarzania: ciągły,</w:t>
      </w:r>
    </w:p>
    <w:p w14:paraId="3352F226" w14:textId="77777777" w:rsidR="00810986" w:rsidRPr="00810986" w:rsidRDefault="00810986" w:rsidP="00296E4A">
      <w:pPr>
        <w:numPr>
          <w:ilvl w:val="1"/>
          <w:numId w:val="183"/>
        </w:numPr>
        <w:suppressAutoHyphens w:val="0"/>
        <w:spacing w:before="40" w:line="276" w:lineRule="auto"/>
        <w:ind w:left="851" w:hanging="425"/>
        <w:jc w:val="both"/>
        <w:rPr>
          <w:rFonts w:asciiTheme="minorHAnsi" w:hAnsiTheme="minorHAnsi" w:cstheme="minorHAnsi"/>
          <w:lang w:eastAsia="pl-PL"/>
        </w:rPr>
      </w:pPr>
      <w:r w:rsidRPr="00810986">
        <w:rPr>
          <w:rFonts w:asciiTheme="minorHAnsi" w:hAnsiTheme="minorHAnsi" w:cstheme="minorHAnsi"/>
          <w:lang w:eastAsia="pl-PL"/>
        </w:rPr>
        <w:lastRenderedPageBreak/>
        <w:t>cel przetwarzania: realizacja Umowy Głównej,</w:t>
      </w:r>
    </w:p>
    <w:p w14:paraId="10206B4F" w14:textId="77777777" w:rsidR="00810986" w:rsidRPr="00810986" w:rsidRDefault="00810986" w:rsidP="00296E4A">
      <w:pPr>
        <w:numPr>
          <w:ilvl w:val="1"/>
          <w:numId w:val="183"/>
        </w:numPr>
        <w:suppressAutoHyphens w:val="0"/>
        <w:spacing w:before="40" w:line="276" w:lineRule="auto"/>
        <w:ind w:left="851" w:hanging="425"/>
        <w:jc w:val="both"/>
        <w:rPr>
          <w:rFonts w:asciiTheme="minorHAnsi" w:hAnsiTheme="minorHAnsi" w:cstheme="minorHAnsi"/>
          <w:lang w:eastAsia="pl-PL"/>
        </w:rPr>
      </w:pPr>
      <w:r w:rsidRPr="00810986">
        <w:rPr>
          <w:rFonts w:asciiTheme="minorHAnsi" w:hAnsiTheme="minorHAnsi" w:cstheme="minorHAnsi"/>
          <w:lang w:eastAsia="pl-PL"/>
        </w:rPr>
        <w:t>sposób przetwarzania: zautomatyzowany,</w:t>
      </w:r>
    </w:p>
    <w:p w14:paraId="46C15E76" w14:textId="77777777" w:rsidR="00810986" w:rsidRPr="00810986" w:rsidRDefault="00810986" w:rsidP="00296E4A">
      <w:pPr>
        <w:numPr>
          <w:ilvl w:val="1"/>
          <w:numId w:val="183"/>
        </w:numPr>
        <w:suppressAutoHyphens w:val="0"/>
        <w:spacing w:before="40" w:line="276" w:lineRule="auto"/>
        <w:ind w:left="851" w:hanging="425"/>
        <w:jc w:val="both"/>
        <w:rPr>
          <w:rFonts w:asciiTheme="minorHAnsi" w:hAnsiTheme="minorHAnsi" w:cstheme="minorHAnsi"/>
          <w:lang w:eastAsia="pl-PL"/>
        </w:rPr>
      </w:pPr>
      <w:r w:rsidRPr="00810986">
        <w:rPr>
          <w:rFonts w:asciiTheme="minorHAnsi" w:hAnsiTheme="minorHAnsi" w:cstheme="minorHAnsi"/>
          <w:lang w:eastAsia="pl-PL"/>
        </w:rPr>
        <w:t xml:space="preserve">rodzaj Danych osobowych: dane niezbędne do prawidłowej realizacji Umowy Głównej, tj. zawarte na </w:t>
      </w:r>
      <w:r w:rsidRPr="00810986">
        <w:rPr>
          <w:rFonts w:asciiTheme="minorHAnsi" w:hAnsiTheme="minorHAnsi" w:cstheme="minorHAnsi"/>
        </w:rPr>
        <w:t xml:space="preserve">stronach internetowych, w aplikacjach mobilnych, dokumentach cyfrowych, multimediach, </w:t>
      </w:r>
      <w:r w:rsidRPr="00810986">
        <w:rPr>
          <w:rFonts w:asciiTheme="minorHAnsi" w:hAnsiTheme="minorHAnsi" w:cstheme="minorHAnsi"/>
          <w:lang w:eastAsia="pl-PL"/>
        </w:rPr>
        <w:t>w tym dane osobowe zwykłe (np. imię, nazwisko, adres e-mail, miejsce zamieszkania, PESEL, wysokość wynagrodzenia, numer telefonu, stanowisko) oraz dane osobowe szczególnych kategorii (w szczególności dane dotyczące niepełnosprawności),</w:t>
      </w:r>
    </w:p>
    <w:p w14:paraId="0351A784" w14:textId="77777777" w:rsidR="00810986" w:rsidRPr="00810986" w:rsidRDefault="00810986" w:rsidP="00296E4A">
      <w:pPr>
        <w:numPr>
          <w:ilvl w:val="1"/>
          <w:numId w:val="183"/>
        </w:numPr>
        <w:suppressAutoHyphens w:val="0"/>
        <w:spacing w:before="40" w:line="276" w:lineRule="auto"/>
        <w:ind w:left="851" w:hanging="425"/>
        <w:jc w:val="both"/>
        <w:rPr>
          <w:rFonts w:asciiTheme="minorHAnsi" w:hAnsiTheme="minorHAnsi" w:cstheme="minorHAnsi"/>
          <w:lang w:eastAsia="pl-PL"/>
        </w:rPr>
      </w:pPr>
      <w:r w:rsidRPr="00810986">
        <w:rPr>
          <w:rFonts w:asciiTheme="minorHAnsi" w:hAnsiTheme="minorHAnsi" w:cstheme="minorHAnsi"/>
          <w:lang w:eastAsia="pl-PL"/>
        </w:rPr>
        <w:t xml:space="preserve">kategorie osób, których dane dotyczą: pracownicy Funduszu oraz jednostek organizacyjnych współpracujących z Administratorem, beneficjenci Funduszu, pracodawcy, inne osoby fizyczne, których sprawy rozpatrywane są przez Administratora. </w:t>
      </w:r>
    </w:p>
    <w:p w14:paraId="57F09CA3" w14:textId="77777777" w:rsidR="0006104E" w:rsidRPr="0006104E" w:rsidRDefault="0006104E" w:rsidP="00296E4A">
      <w:pPr>
        <w:keepNext/>
        <w:keepLines/>
        <w:suppressAutoHyphens w:val="0"/>
        <w:spacing w:before="240" w:after="240" w:line="276" w:lineRule="auto"/>
        <w:outlineLvl w:val="1"/>
        <w:rPr>
          <w:rFonts w:asciiTheme="minorHAnsi" w:eastAsiaTheme="majorEastAsia" w:hAnsiTheme="minorHAnsi" w:cstheme="minorHAnsi"/>
          <w:b/>
          <w:color w:val="2F5496" w:themeColor="accent1" w:themeShade="BF"/>
          <w:sz w:val="26"/>
          <w:szCs w:val="26"/>
          <w:lang w:eastAsia="pl-PL"/>
        </w:rPr>
      </w:pPr>
      <w:r w:rsidRPr="0006104E">
        <w:rPr>
          <w:rFonts w:asciiTheme="minorHAnsi" w:eastAsiaTheme="majorEastAsia" w:hAnsiTheme="minorHAnsi" w:cstheme="minorHAnsi"/>
          <w:color w:val="2F5496" w:themeColor="accent1" w:themeShade="BF"/>
          <w:sz w:val="26"/>
          <w:szCs w:val="26"/>
          <w:lang w:eastAsia="pl-PL"/>
        </w:rPr>
        <w:t>Paragraf 2. ZASADY PRZETWARZANIA DANYCH OSOBOWYCH</w:t>
      </w:r>
    </w:p>
    <w:p w14:paraId="44B60410" w14:textId="77777777" w:rsidR="0006104E" w:rsidRPr="0006104E" w:rsidRDefault="0006104E" w:rsidP="00296E4A">
      <w:pPr>
        <w:numPr>
          <w:ilvl w:val="6"/>
          <w:numId w:val="176"/>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oświadcza, że przed rozpoczęciem przetwarzania powierzonych danych osobowych na podstawie niniejszej Umowy wdrożył i monitoruje odpowiednie środki techniczne i organizacyjne mające na celu spełnienie wymogów określonych w RODO oraz ochronę praw osób, których dane dotyczą.</w:t>
      </w:r>
    </w:p>
    <w:p w14:paraId="15C6B467" w14:textId="77777777" w:rsidR="0006104E" w:rsidRPr="0006104E" w:rsidRDefault="0006104E" w:rsidP="00296E4A">
      <w:pPr>
        <w:numPr>
          <w:ilvl w:val="6"/>
          <w:numId w:val="176"/>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zobowiązuje się:</w:t>
      </w:r>
    </w:p>
    <w:p w14:paraId="03039E0D" w14:textId="77777777" w:rsidR="0006104E" w:rsidRPr="0006104E" w:rsidRDefault="0006104E" w:rsidP="00296E4A">
      <w:pPr>
        <w:numPr>
          <w:ilvl w:val="0"/>
          <w:numId w:val="177"/>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zapewnić, aby osoby upoważnione przez Wykonawcę do przetwarzania powierzonych danych osobowych zachowały je w tajemnicy lub podlegały odpowiedniemu ustawowemu obowiązkowi zachowania tajemnicy;</w:t>
      </w:r>
    </w:p>
    <w:p w14:paraId="3CD308E7" w14:textId="77777777" w:rsidR="0006104E" w:rsidRPr="0006104E" w:rsidRDefault="0006104E" w:rsidP="00296E4A">
      <w:pPr>
        <w:numPr>
          <w:ilvl w:val="0"/>
          <w:numId w:val="177"/>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przeszkolić osoby, o których mowa w pkt 1, z zakresu ochrony danych osobowych, ze szczególnym uwzględnieniem charakteru, kontekstu, zakresu oraz celu powierzenia danych osobowych przez Zleceniodawcę;</w:t>
      </w:r>
    </w:p>
    <w:p w14:paraId="070957E5" w14:textId="77777777" w:rsidR="0006104E" w:rsidRPr="0006104E" w:rsidRDefault="0006104E" w:rsidP="00296E4A">
      <w:pPr>
        <w:numPr>
          <w:ilvl w:val="0"/>
          <w:numId w:val="177"/>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zastosować środki określone w art. 32 RODO;</w:t>
      </w:r>
    </w:p>
    <w:p w14:paraId="0C7DABBC" w14:textId="77777777" w:rsidR="0006104E" w:rsidRPr="0006104E" w:rsidRDefault="0006104E" w:rsidP="00296E4A">
      <w:pPr>
        <w:numPr>
          <w:ilvl w:val="0"/>
          <w:numId w:val="177"/>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prowadzić rejestr kategorii czynności przetwarzania;</w:t>
      </w:r>
    </w:p>
    <w:p w14:paraId="4C31FFF9" w14:textId="5BCDE08D" w:rsidR="0006104E" w:rsidRPr="0006104E" w:rsidRDefault="0006104E" w:rsidP="00296E4A">
      <w:pPr>
        <w:numPr>
          <w:ilvl w:val="0"/>
          <w:numId w:val="177"/>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pomagać, w miarę swoich możliwości, Administratorowi, w terminach uzgodnionych przez Strony ,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2 </w:t>
      </w:r>
      <w:r w:rsidR="00E76EE9">
        <w:rPr>
          <w:rFonts w:ascii="Calibri" w:eastAsia="Calibri" w:hAnsi="Calibri" w:cstheme="minorHAnsi"/>
          <w:color w:val="000000"/>
          <w:szCs w:val="22"/>
          <w:lang w:eastAsia="pl-PL"/>
        </w:rPr>
        <w:t>d</w:t>
      </w:r>
      <w:r w:rsidRPr="0006104E">
        <w:rPr>
          <w:rFonts w:ascii="Calibri" w:eastAsia="Calibri" w:hAnsi="Calibri" w:cstheme="minorHAnsi"/>
          <w:color w:val="000000"/>
          <w:szCs w:val="22"/>
          <w:lang w:eastAsia="pl-PL"/>
        </w:rPr>
        <w:t xml:space="preserve">ni </w:t>
      </w:r>
      <w:r w:rsidR="00E76EE9">
        <w:rPr>
          <w:rFonts w:ascii="Calibri" w:eastAsia="Calibri" w:hAnsi="Calibri" w:cstheme="minorHAnsi"/>
          <w:color w:val="000000"/>
          <w:szCs w:val="22"/>
          <w:lang w:eastAsia="pl-PL"/>
        </w:rPr>
        <w:t>r</w:t>
      </w:r>
      <w:r w:rsidRPr="0006104E">
        <w:rPr>
          <w:rFonts w:ascii="Calibri" w:eastAsia="Calibri" w:hAnsi="Calibri" w:cstheme="minorHAnsi"/>
          <w:color w:val="000000"/>
          <w:szCs w:val="22"/>
          <w:lang w:eastAsia="pl-PL"/>
        </w:rPr>
        <w:t>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p>
    <w:p w14:paraId="3535C189" w14:textId="77777777" w:rsidR="0006104E" w:rsidRPr="0006104E" w:rsidRDefault="0006104E" w:rsidP="00296E4A">
      <w:pPr>
        <w:numPr>
          <w:ilvl w:val="0"/>
          <w:numId w:val="177"/>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lastRenderedPageBreak/>
        <w:t>uwzględniając charakter przetwarzania i dostępne informacje, pomagać Administratorowi, w terminach uzgodnionych przez Strony , wywiązywać się z obowiązków określonych w art. 33-36 RODO;</w:t>
      </w:r>
    </w:p>
    <w:p w14:paraId="6A4E6295" w14:textId="77777777" w:rsidR="0006104E" w:rsidRPr="0006104E" w:rsidRDefault="0006104E" w:rsidP="00296E4A">
      <w:pPr>
        <w:numPr>
          <w:ilvl w:val="0"/>
          <w:numId w:val="177"/>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udostępniać Administratorowi na jego żądanie i w terminie 10 dni roboczych od otrzymania tego żądania wszelkich koniecznych informacji niezbędnych do wykazania spełnienia obowiązków określonych </w:t>
      </w:r>
      <w:r w:rsidRPr="0006104E">
        <w:rPr>
          <w:rFonts w:ascii="Calibri" w:eastAsia="Calibri" w:hAnsi="Calibri" w:cstheme="minorHAnsi"/>
          <w:color w:val="000000"/>
          <w:szCs w:val="22"/>
          <w:lang w:eastAsia="pl-PL"/>
        </w:rPr>
        <w:br/>
        <w:t>w art. 28 RODO;</w:t>
      </w:r>
    </w:p>
    <w:p w14:paraId="5C28E8B6" w14:textId="77777777" w:rsidR="0006104E" w:rsidRPr="0006104E" w:rsidRDefault="0006104E" w:rsidP="00296E4A">
      <w:pPr>
        <w:numPr>
          <w:ilvl w:val="0"/>
          <w:numId w:val="177"/>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umożliwić Administratorowi lub audytorowi upoważnionemu przez Administratora do przeprowadzania audytów w uzgodnionych terminach, w tym inspekcji, i przyczyniać się do nich;</w:t>
      </w:r>
    </w:p>
    <w:p w14:paraId="28746E40" w14:textId="77777777" w:rsidR="0006104E" w:rsidRPr="0006104E" w:rsidRDefault="0006104E" w:rsidP="00296E4A">
      <w:pPr>
        <w:numPr>
          <w:ilvl w:val="0"/>
          <w:numId w:val="177"/>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informować Administratora, jeśli jego zdaniem, wydane mu przez Administratora polecenie narusza postanowienia RODO lub inne przepisy Unii lub państwa członkowskiego o ochronie danych;</w:t>
      </w:r>
    </w:p>
    <w:p w14:paraId="15B668D1" w14:textId="77777777" w:rsidR="0006104E" w:rsidRPr="0006104E" w:rsidRDefault="0006104E" w:rsidP="00296E4A">
      <w:pPr>
        <w:numPr>
          <w:ilvl w:val="0"/>
          <w:numId w:val="177"/>
        </w:numPr>
        <w:suppressAutoHyphens w:val="0"/>
        <w:spacing w:after="160" w:line="276" w:lineRule="auto"/>
        <w:ind w:left="567" w:hanging="425"/>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informować Administratora, jeśli w trakcie obowiązywania niniejszej Umowy stanie się on </w:t>
      </w:r>
      <w:proofErr w:type="spellStart"/>
      <w:r w:rsidRPr="0006104E">
        <w:rPr>
          <w:rFonts w:ascii="Calibri" w:eastAsia="Calibri" w:hAnsi="Calibri" w:cstheme="minorHAnsi"/>
          <w:color w:val="000000"/>
          <w:szCs w:val="22"/>
          <w:lang w:eastAsia="pl-PL"/>
        </w:rPr>
        <w:t>współadministratorem</w:t>
      </w:r>
      <w:proofErr w:type="spellEnd"/>
      <w:r w:rsidRPr="0006104E">
        <w:rPr>
          <w:rFonts w:ascii="Calibri" w:eastAsia="Calibri" w:hAnsi="Calibri" w:cstheme="minorHAnsi"/>
          <w:color w:val="000000"/>
          <w:szCs w:val="22"/>
          <w:lang w:eastAsia="pl-PL"/>
        </w:rPr>
        <w:t xml:space="preserve"> w rozumieniu art. 26 ust. 1 RODO; </w:t>
      </w:r>
    </w:p>
    <w:p w14:paraId="11DFCC0E" w14:textId="77777777" w:rsidR="0006104E" w:rsidRPr="0006104E" w:rsidRDefault="0006104E" w:rsidP="00296E4A">
      <w:pPr>
        <w:numPr>
          <w:ilvl w:val="0"/>
          <w:numId w:val="177"/>
        </w:numPr>
        <w:suppressAutoHyphens w:val="0"/>
        <w:spacing w:after="160" w:line="276" w:lineRule="auto"/>
        <w:ind w:left="567" w:hanging="425"/>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korzystać z usług innego podmiotu, zwanego dalej „Podwykonawcą”, wyłącznie za pisemną zgodą Administratora;</w:t>
      </w:r>
    </w:p>
    <w:p w14:paraId="51A3FC6B" w14:textId="77777777" w:rsidR="0006104E" w:rsidRPr="0006104E" w:rsidRDefault="0006104E" w:rsidP="00296E4A">
      <w:pPr>
        <w:numPr>
          <w:ilvl w:val="0"/>
          <w:numId w:val="177"/>
        </w:numPr>
        <w:suppressAutoHyphens w:val="0"/>
        <w:spacing w:after="160" w:line="276" w:lineRule="auto"/>
        <w:ind w:left="567" w:hanging="425"/>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jeśli przepis 11 ma zastosowanie, korzystać z usług Podwykonawcy, który zapewnia wystarczające gwarancje wdrożenia odpowiednich środków technicznych i organizacyjnych, by przetwarzanie spełniało wymogi RODO i chroniło prawa osób, których dane dotyczą.</w:t>
      </w:r>
    </w:p>
    <w:p w14:paraId="1B176BB7" w14:textId="77777777" w:rsidR="0006104E" w:rsidRPr="0006104E" w:rsidRDefault="0006104E" w:rsidP="00296E4A">
      <w:pPr>
        <w:numPr>
          <w:ilvl w:val="6"/>
          <w:numId w:val="176"/>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jest uprawniony do przetwarzania danych osobowych wyłącznie na udokumentowane polecenie Zleceniodawcy.</w:t>
      </w:r>
    </w:p>
    <w:p w14:paraId="6C8C12F6" w14:textId="77777777" w:rsidR="0006104E" w:rsidRPr="0006104E" w:rsidRDefault="0006104E" w:rsidP="00296E4A">
      <w:pPr>
        <w:numPr>
          <w:ilvl w:val="6"/>
          <w:numId w:val="176"/>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Za polecenie zgodne z ust. 3 niniejszego paragrafu uznaje się Umowę oraz każde kolejne polecenie przekazane przez Zleceniodawcę w formie pisemnej lub dokumentowej (w tym w postaci elektronicznej).</w:t>
      </w:r>
    </w:p>
    <w:p w14:paraId="54C04C25" w14:textId="77777777" w:rsidR="0006104E" w:rsidRPr="0006104E" w:rsidRDefault="0006104E" w:rsidP="00296E4A">
      <w:pPr>
        <w:numPr>
          <w:ilvl w:val="6"/>
          <w:numId w:val="176"/>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70360D1E" w14:textId="77777777" w:rsidR="0006104E" w:rsidRPr="0006104E" w:rsidRDefault="0006104E" w:rsidP="00296E4A">
      <w:pPr>
        <w:numPr>
          <w:ilvl w:val="6"/>
          <w:numId w:val="176"/>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Usunięcie danych, o którym mowa w ust. 5 niniejszego paragrafu, zostanie potwierdzone przez Wykonawcę Protokołem usunięcia danych, którego wzór stanowi Załącznik nr 1 do niniejszej Umowy, przekazanym na adres Administratora w ciągu 7 dni od daty usunięcia danych, lecz nie później niż 14 dni od zakończenia przetwarzania danych osobowych.</w:t>
      </w:r>
    </w:p>
    <w:p w14:paraId="64A22465" w14:textId="77777777" w:rsidR="0006104E" w:rsidRPr="0006104E" w:rsidRDefault="0006104E" w:rsidP="00296E4A">
      <w:pPr>
        <w:numPr>
          <w:ilvl w:val="6"/>
          <w:numId w:val="176"/>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lastRenderedPageBreak/>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3B5B1121" w14:textId="77777777" w:rsidR="0006104E" w:rsidRPr="0006104E" w:rsidRDefault="0006104E" w:rsidP="00296E4A">
      <w:pPr>
        <w:numPr>
          <w:ilvl w:val="6"/>
          <w:numId w:val="176"/>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2FAD020B" w14:textId="77777777" w:rsidR="0006104E" w:rsidRPr="0006104E" w:rsidRDefault="0006104E" w:rsidP="00296E4A">
      <w:pPr>
        <w:numPr>
          <w:ilvl w:val="6"/>
          <w:numId w:val="176"/>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Postanowienia niniejszego paragrafu stosuje się odpowiednio w stosunku do Podwykonawcy, o których mowa w Paragrafie 4 niniejszej Umowy.</w:t>
      </w:r>
    </w:p>
    <w:p w14:paraId="1B343EC8" w14:textId="77777777" w:rsidR="0006104E" w:rsidRPr="0006104E" w:rsidRDefault="0006104E" w:rsidP="00296E4A">
      <w:pPr>
        <w:keepNext/>
        <w:keepLines/>
        <w:suppressAutoHyphens w:val="0"/>
        <w:spacing w:before="240" w:after="240" w:line="276" w:lineRule="auto"/>
        <w:outlineLvl w:val="1"/>
        <w:rPr>
          <w:rFonts w:asciiTheme="minorHAnsi" w:eastAsiaTheme="majorEastAsia" w:hAnsiTheme="minorHAnsi" w:cstheme="minorHAnsi"/>
          <w:b/>
          <w:color w:val="2F5496" w:themeColor="accent1" w:themeShade="BF"/>
          <w:sz w:val="26"/>
          <w:szCs w:val="26"/>
          <w:lang w:eastAsia="pl-PL"/>
        </w:rPr>
      </w:pPr>
      <w:r w:rsidRPr="0006104E">
        <w:rPr>
          <w:rFonts w:asciiTheme="minorHAnsi" w:eastAsiaTheme="majorEastAsia" w:hAnsiTheme="minorHAnsi" w:cstheme="minorHAnsi"/>
          <w:color w:val="2F5496" w:themeColor="accent1" w:themeShade="BF"/>
          <w:sz w:val="26"/>
          <w:szCs w:val="26"/>
          <w:lang w:eastAsia="pl-PL"/>
        </w:rPr>
        <w:t>Paragraf 3. KONTROLA PRZETWARZANIA DANYCH OSOBOWYCH</w:t>
      </w:r>
    </w:p>
    <w:p w14:paraId="3E594FE1" w14:textId="77777777" w:rsidR="0006104E" w:rsidRPr="0006104E" w:rsidRDefault="0006104E" w:rsidP="00296E4A">
      <w:pPr>
        <w:numPr>
          <w:ilvl w:val="3"/>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Niezależnie od pozostałych postanowień niniejszej Umowy, Wykonawca podczas realizacji niniejszej Umowy, zobowiązany jest do informowania Zleceniodawcy o wszelkich znanych mu okolicznościach mających lub mogących mieć wpływ na bezpieczeństwo powierzonych danych osobowych. </w:t>
      </w:r>
    </w:p>
    <w:p w14:paraId="035A40AF" w14:textId="77777777" w:rsidR="0006104E" w:rsidRPr="0006104E" w:rsidRDefault="0006104E" w:rsidP="00296E4A">
      <w:pPr>
        <w:numPr>
          <w:ilvl w:val="3"/>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Wykonawca zobowiązuje się do przekazania, na każde pisemne żądanie Zleceniodawcy i w terminie 10 dni roboczych od otrzymania tego żądania,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38703A2A" w14:textId="77777777" w:rsidR="0006104E" w:rsidRPr="0006104E" w:rsidRDefault="0006104E" w:rsidP="00296E4A">
      <w:pPr>
        <w:numPr>
          <w:ilvl w:val="3"/>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zobowiązuje się na każde pisemne żądanie Zleceniodawcy i w terminie 10 dni roboczych od otrzymania tego żądania,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447426C3" w14:textId="77777777" w:rsidR="0006104E" w:rsidRPr="0006104E" w:rsidRDefault="0006104E" w:rsidP="00296E4A">
      <w:pPr>
        <w:numPr>
          <w:ilvl w:val="3"/>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lastRenderedPageBreak/>
        <w:t>Wykonawca zobowiązuje się do umożliwienia przeprowadzenia przez Prezesa Urzędu Ochrony Danych Osobowych, zwanego dalej „Organem nadzorczym”, kontroli zgodności przetwarzania danych osobowych z przepisami prawa na zasadach opisanych w RODO.</w:t>
      </w:r>
    </w:p>
    <w:p w14:paraId="36FFE7F3" w14:textId="77777777" w:rsidR="0006104E" w:rsidRPr="0006104E" w:rsidRDefault="0006104E" w:rsidP="00296E4A">
      <w:pPr>
        <w:numPr>
          <w:ilvl w:val="3"/>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Do prowadzenia audytu w sposób opisany w niniejszym paragrafie ze strony Zleceniobiorcy uprawnionym będzie osoba wskazana imiennie i pisemnie upoważniona przez Zleceniodawcę.</w:t>
      </w:r>
    </w:p>
    <w:p w14:paraId="12721857" w14:textId="77777777" w:rsidR="0006104E" w:rsidRPr="0006104E" w:rsidRDefault="0006104E" w:rsidP="00296E4A">
      <w:pPr>
        <w:numPr>
          <w:ilvl w:val="3"/>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zobowiązuje się powiadomić Administratora o każdym stwierdzonym naruszeniu lub podejrzeniu naruszenia ochrony danych osobowych przetwarzanych na podstawie niniejszej Umowy, zwanym dalej „Incydentem”, niezwłocznie, nie później jednak niż w ciągu 24 godzin od stwierdzenia Incydentu.</w:t>
      </w:r>
    </w:p>
    <w:p w14:paraId="3E1C8AE3" w14:textId="77777777" w:rsidR="0006104E" w:rsidRPr="0006104E" w:rsidRDefault="0006104E" w:rsidP="00296E4A">
      <w:pPr>
        <w:numPr>
          <w:ilvl w:val="3"/>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umożliwi Administratorowi uczestnictwo w czynnościach mających na celu ustalenie okoliczności wystąpienia Incydentu oraz jego skutków.</w:t>
      </w:r>
    </w:p>
    <w:p w14:paraId="6808F2AA" w14:textId="77777777" w:rsidR="0006104E" w:rsidRPr="0006104E" w:rsidRDefault="0006104E" w:rsidP="00296E4A">
      <w:pPr>
        <w:numPr>
          <w:ilvl w:val="3"/>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Realizując obowiązek określony w ust. 6 niniejszego paragrafu, Wykonawca informuje Administratora, w miarę posiadanej wiedzy, w szczególności o:</w:t>
      </w:r>
    </w:p>
    <w:p w14:paraId="3A52598C" w14:textId="77777777" w:rsidR="0006104E" w:rsidRPr="0006104E" w:rsidRDefault="0006104E" w:rsidP="00296E4A">
      <w:pPr>
        <w:numPr>
          <w:ilvl w:val="0"/>
          <w:numId w:val="178"/>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dacie, czasie trwania i miejscu Incydentu oraz dacie stwierdzenia Incydentu;</w:t>
      </w:r>
    </w:p>
    <w:p w14:paraId="04421805" w14:textId="77777777" w:rsidR="0006104E" w:rsidRPr="0006104E" w:rsidRDefault="0006104E" w:rsidP="00296E4A">
      <w:pPr>
        <w:numPr>
          <w:ilvl w:val="0"/>
          <w:numId w:val="178"/>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charakterze naruszenia ochrony danych osobowych;</w:t>
      </w:r>
    </w:p>
    <w:p w14:paraId="76A02838" w14:textId="77777777" w:rsidR="0006104E" w:rsidRPr="0006104E" w:rsidRDefault="0006104E" w:rsidP="00296E4A">
      <w:pPr>
        <w:numPr>
          <w:ilvl w:val="0"/>
          <w:numId w:val="178"/>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kategorii i liczbie podmiotów danych osobowych, których dotyczy Incydent;</w:t>
      </w:r>
    </w:p>
    <w:p w14:paraId="7933D338" w14:textId="77777777" w:rsidR="0006104E" w:rsidRPr="0006104E" w:rsidRDefault="0006104E" w:rsidP="00296E4A">
      <w:pPr>
        <w:numPr>
          <w:ilvl w:val="0"/>
          <w:numId w:val="178"/>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kategorii i liczbie wpisów danych osobowych, których dotyczy Incydent</w:t>
      </w:r>
      <w:bookmarkStart w:id="312" w:name="mip34834555"/>
      <w:bookmarkStart w:id="313" w:name="mip34834556"/>
      <w:bookmarkStart w:id="314" w:name="mip34834557"/>
      <w:bookmarkEnd w:id="312"/>
      <w:bookmarkEnd w:id="313"/>
      <w:bookmarkEnd w:id="314"/>
      <w:r w:rsidRPr="0006104E">
        <w:rPr>
          <w:rFonts w:ascii="Calibri" w:eastAsia="Calibri" w:hAnsi="Calibri" w:cstheme="minorHAnsi"/>
          <w:color w:val="000000"/>
          <w:szCs w:val="22"/>
          <w:lang w:eastAsia="pl-PL"/>
        </w:rPr>
        <w:t>;</w:t>
      </w:r>
    </w:p>
    <w:p w14:paraId="543AF451" w14:textId="77777777" w:rsidR="0006104E" w:rsidRPr="0006104E" w:rsidRDefault="0006104E" w:rsidP="00296E4A">
      <w:pPr>
        <w:numPr>
          <w:ilvl w:val="0"/>
          <w:numId w:val="178"/>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możliwych skutkach Incydentu</w:t>
      </w:r>
      <w:bookmarkStart w:id="315" w:name="mip34834558"/>
      <w:bookmarkEnd w:id="315"/>
      <w:r w:rsidRPr="0006104E">
        <w:rPr>
          <w:rFonts w:ascii="Calibri" w:eastAsia="Calibri" w:hAnsi="Calibri" w:cstheme="minorHAnsi"/>
          <w:color w:val="000000"/>
          <w:szCs w:val="22"/>
          <w:lang w:eastAsia="pl-PL"/>
        </w:rPr>
        <w:t>;</w:t>
      </w:r>
    </w:p>
    <w:p w14:paraId="74BBB3B2" w14:textId="77777777" w:rsidR="0006104E" w:rsidRPr="0006104E" w:rsidRDefault="0006104E" w:rsidP="00296E4A">
      <w:pPr>
        <w:numPr>
          <w:ilvl w:val="0"/>
          <w:numId w:val="178"/>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środkach zastosowanych w celu zaradzenia skutkom, o którym mowa w pkt 4, lub ich zminimalizowania.</w:t>
      </w:r>
    </w:p>
    <w:p w14:paraId="5FE99F8F" w14:textId="77777777" w:rsidR="0006104E" w:rsidRPr="0006104E" w:rsidRDefault="0006104E" w:rsidP="00296E4A">
      <w:pPr>
        <w:numPr>
          <w:ilvl w:val="3"/>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zobowiązuje się dokumentować wszelkie Incydenty, w tym okoliczności Incydentu, jego skutki oraz podjęte działania zaradcze, jak również udostępniać tę dokumentację Administratorowi na jego żądanie.</w:t>
      </w:r>
    </w:p>
    <w:p w14:paraId="209B205F" w14:textId="77777777" w:rsidR="0006104E" w:rsidRPr="0006104E" w:rsidRDefault="0006104E" w:rsidP="00296E4A">
      <w:pPr>
        <w:numPr>
          <w:ilvl w:val="3"/>
          <w:numId w:val="175"/>
        </w:numPr>
        <w:suppressAutoHyphens w:val="0"/>
        <w:spacing w:after="160" w:line="276" w:lineRule="auto"/>
        <w:ind w:left="283" w:hanging="425"/>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nie jest uprawniony do przekazywania informacji o Incydencie jakimkolwiek innym podmiotom, w szczególności podmiotom danych osobowych lub Organowi nadzorczemu, chyba że poleci mu to Administrator.</w:t>
      </w:r>
    </w:p>
    <w:p w14:paraId="7A3593CE" w14:textId="77777777" w:rsidR="0006104E" w:rsidRPr="0006104E" w:rsidRDefault="0006104E" w:rsidP="00296E4A">
      <w:pPr>
        <w:keepNext/>
        <w:keepLines/>
        <w:suppressAutoHyphens w:val="0"/>
        <w:spacing w:before="240" w:after="240" w:line="276" w:lineRule="auto"/>
        <w:outlineLvl w:val="1"/>
        <w:rPr>
          <w:rFonts w:asciiTheme="minorHAnsi" w:eastAsiaTheme="majorEastAsia" w:hAnsiTheme="minorHAnsi" w:cstheme="minorHAnsi"/>
          <w:b/>
          <w:color w:val="2F5496" w:themeColor="accent1" w:themeShade="BF"/>
          <w:sz w:val="26"/>
          <w:szCs w:val="26"/>
          <w:lang w:eastAsia="pl-PL"/>
        </w:rPr>
      </w:pPr>
      <w:r w:rsidRPr="0006104E">
        <w:rPr>
          <w:rFonts w:asciiTheme="minorHAnsi" w:eastAsiaTheme="majorEastAsia" w:hAnsiTheme="minorHAnsi" w:cstheme="minorHAnsi"/>
          <w:color w:val="2F5496" w:themeColor="accent1" w:themeShade="BF"/>
          <w:sz w:val="26"/>
          <w:szCs w:val="26"/>
          <w:lang w:eastAsia="pl-PL"/>
        </w:rPr>
        <w:t>Paragraf 4. KORZYSTANIE Z PODWYKONAWCÓW</w:t>
      </w:r>
    </w:p>
    <w:p w14:paraId="747447FC" w14:textId="77777777" w:rsidR="0006104E" w:rsidRPr="0006104E" w:rsidRDefault="0006104E" w:rsidP="00296E4A">
      <w:pPr>
        <w:numPr>
          <w:ilvl w:val="6"/>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2BFA7C05" w14:textId="77777777" w:rsidR="0006104E" w:rsidRPr="0006104E" w:rsidRDefault="0006104E" w:rsidP="00296E4A">
      <w:pPr>
        <w:numPr>
          <w:ilvl w:val="6"/>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lastRenderedPageBreak/>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43748DD4" w14:textId="77777777" w:rsidR="0006104E" w:rsidRPr="0006104E" w:rsidRDefault="0006104E" w:rsidP="00296E4A">
      <w:pPr>
        <w:numPr>
          <w:ilvl w:val="6"/>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6971D8D4" w14:textId="77777777" w:rsidR="0006104E" w:rsidRPr="0006104E" w:rsidRDefault="0006104E" w:rsidP="00296E4A">
      <w:pPr>
        <w:numPr>
          <w:ilvl w:val="6"/>
          <w:numId w:val="175"/>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oświadcza, że przyjmuje na siebie odpowiedzialność wobec Zleceniodawcy za działania i zaniechania Podwykonawcy jak za działania i zaniechania własne.</w:t>
      </w:r>
    </w:p>
    <w:p w14:paraId="4F981C8C" w14:textId="77777777" w:rsidR="0006104E" w:rsidRPr="0006104E" w:rsidRDefault="0006104E" w:rsidP="00296E4A">
      <w:pPr>
        <w:keepNext/>
        <w:keepLines/>
        <w:suppressAutoHyphens w:val="0"/>
        <w:spacing w:before="240" w:after="240" w:line="276" w:lineRule="auto"/>
        <w:outlineLvl w:val="1"/>
        <w:rPr>
          <w:rFonts w:asciiTheme="minorHAnsi" w:eastAsiaTheme="majorEastAsia" w:hAnsiTheme="minorHAnsi" w:cstheme="minorHAnsi"/>
          <w:b/>
          <w:color w:val="2F5496" w:themeColor="accent1" w:themeShade="BF"/>
          <w:sz w:val="26"/>
          <w:szCs w:val="26"/>
          <w:lang w:eastAsia="pl-PL"/>
        </w:rPr>
      </w:pPr>
      <w:r w:rsidRPr="0006104E">
        <w:rPr>
          <w:rFonts w:asciiTheme="minorHAnsi" w:eastAsiaTheme="majorEastAsia" w:hAnsiTheme="minorHAnsi" w:cstheme="minorHAnsi"/>
          <w:color w:val="2F5496" w:themeColor="accent1" w:themeShade="BF"/>
          <w:sz w:val="26"/>
          <w:szCs w:val="26"/>
          <w:lang w:eastAsia="pl-PL"/>
        </w:rPr>
        <w:t>Paragraf 5. ODPOWIEDZIALNOŚĆ I OŚWIADCZENIA PODMIOTU PRZETWARZAJĄCEGO</w:t>
      </w:r>
    </w:p>
    <w:p w14:paraId="198C1768" w14:textId="77777777" w:rsidR="0006104E" w:rsidRPr="0006104E" w:rsidRDefault="0006104E" w:rsidP="00296E4A">
      <w:pPr>
        <w:numPr>
          <w:ilvl w:val="1"/>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zobowiązuje się do przestrzegania przepisów RODO oraz odrębnych przepisów o ochronie danych osobowych.</w:t>
      </w:r>
    </w:p>
    <w:p w14:paraId="2E6A9D84" w14:textId="77777777" w:rsidR="0006104E" w:rsidRPr="0006104E" w:rsidRDefault="0006104E" w:rsidP="00296E4A">
      <w:pPr>
        <w:numPr>
          <w:ilvl w:val="1"/>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będzie przetwarzał powierzone dane wyłącznie w sposób określony przez Zleceniodawcę.</w:t>
      </w:r>
    </w:p>
    <w:p w14:paraId="4B29954A" w14:textId="77777777" w:rsidR="0006104E" w:rsidRPr="0006104E" w:rsidRDefault="0006104E" w:rsidP="00296E4A">
      <w:pPr>
        <w:numPr>
          <w:ilvl w:val="1"/>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będzie przetwarzał dane osobowe w pomieszczeniach/obszarach i przy użyciu systemów informatycznych zabezpieczonych przed dostępem osób nieupoważnionych.</w:t>
      </w:r>
    </w:p>
    <w:p w14:paraId="1551048A" w14:textId="77777777" w:rsidR="0006104E" w:rsidRPr="0006104E" w:rsidRDefault="0006104E" w:rsidP="00296E4A">
      <w:pPr>
        <w:numPr>
          <w:ilvl w:val="1"/>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6027CEA3" w14:textId="77777777" w:rsidR="0006104E" w:rsidRPr="0006104E" w:rsidRDefault="0006104E" w:rsidP="00296E4A">
      <w:pPr>
        <w:numPr>
          <w:ilvl w:val="1"/>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zobowiązuje się niezwłocznie, nie później jednak niż w terminie 2 dni roboczych, powiadomić Zleceniodawcę na adres: iod@pfron.org.pl, o fakcie:</w:t>
      </w:r>
    </w:p>
    <w:p w14:paraId="722F3F5E" w14:textId="77777777" w:rsidR="0006104E" w:rsidRPr="0006104E" w:rsidRDefault="0006104E" w:rsidP="00296E4A">
      <w:pPr>
        <w:numPr>
          <w:ilvl w:val="0"/>
          <w:numId w:val="179"/>
        </w:numPr>
        <w:suppressAutoHyphens w:val="0"/>
        <w:spacing w:after="16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wszczęcia kontroli lub postępowania administracyjnego przez Organ nadzorczy, w rozumieniu art. 4 pkt 21 RODO, w odniesieniu do danych osobowych powierzonych na podstawie niniejszej Umowy;</w:t>
      </w:r>
    </w:p>
    <w:p w14:paraId="199EF887" w14:textId="77777777" w:rsidR="0006104E" w:rsidRPr="0006104E" w:rsidRDefault="0006104E" w:rsidP="00296E4A">
      <w:pPr>
        <w:numPr>
          <w:ilvl w:val="0"/>
          <w:numId w:val="179"/>
        </w:numPr>
        <w:suppressAutoHyphens w:val="0"/>
        <w:spacing w:after="16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wydanych przez Organ nadzorczy decyzjach administracyjnych i rozpatrywanych skargach w zakresie wykonywania przez Podmiot przetwarzający przepisów o ochronie danych osobowych dotyczących powierzonych danych na podstawie niniejszej Umowy;</w:t>
      </w:r>
    </w:p>
    <w:p w14:paraId="02B124CB" w14:textId="77777777" w:rsidR="0006104E" w:rsidRPr="0006104E" w:rsidRDefault="0006104E" w:rsidP="00296E4A">
      <w:pPr>
        <w:numPr>
          <w:ilvl w:val="0"/>
          <w:numId w:val="179"/>
        </w:numPr>
        <w:suppressAutoHyphens w:val="0"/>
        <w:spacing w:after="16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na podstawie niniejszej Umowy;;</w:t>
      </w:r>
    </w:p>
    <w:p w14:paraId="60DD39BD" w14:textId="77777777" w:rsidR="0006104E" w:rsidRPr="0006104E" w:rsidRDefault="0006104E" w:rsidP="00296E4A">
      <w:pPr>
        <w:numPr>
          <w:ilvl w:val="0"/>
          <w:numId w:val="179"/>
        </w:numPr>
        <w:suppressAutoHyphens w:val="0"/>
        <w:spacing w:after="16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innych zdarzeniach mających lub mogących mieć wpływ na przetwarzanie powierzonych danych osobowych;</w:t>
      </w:r>
    </w:p>
    <w:p w14:paraId="21FCF822" w14:textId="77777777" w:rsidR="0006104E" w:rsidRPr="0006104E" w:rsidRDefault="0006104E" w:rsidP="00296E4A">
      <w:pPr>
        <w:numPr>
          <w:ilvl w:val="0"/>
          <w:numId w:val="179"/>
        </w:numPr>
        <w:suppressAutoHyphens w:val="0"/>
        <w:spacing w:after="16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lastRenderedPageBreak/>
        <w:t>złożenia do Wykonawcy jakiejkolwiek skargi, żądania, pytania oraz innych oświadczeń osób fizycznych, w zakresie przetwarzania danych osobowych przetwarzanych na podstawie niniejszej Umowy.</w:t>
      </w:r>
    </w:p>
    <w:p w14:paraId="00C7ED1F" w14:textId="77777777" w:rsidR="0006104E" w:rsidRPr="0006104E" w:rsidRDefault="0006104E" w:rsidP="00296E4A">
      <w:pPr>
        <w:numPr>
          <w:ilvl w:val="1"/>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 Bez względu na powyższe, odpowiedzialność Wykonawcy z tytułu powstałych szkód oraz nałożonych grzywien w żadnym przypadku nie będzie przekraczać zakresu odpowiedzialności procesora określonego w art. 82 RODO.</w:t>
      </w:r>
    </w:p>
    <w:p w14:paraId="10E07DA7" w14:textId="77777777" w:rsidR="0006104E" w:rsidRPr="0006104E" w:rsidRDefault="0006104E" w:rsidP="00296E4A">
      <w:pPr>
        <w:numPr>
          <w:ilvl w:val="1"/>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jest zobowiązany do zapłaty kary umownej z tytułu nienależytego wykonania Umowy w wysokości:</w:t>
      </w:r>
    </w:p>
    <w:p w14:paraId="0F413CC6" w14:textId="77777777" w:rsidR="0006104E" w:rsidRPr="0006104E" w:rsidRDefault="0006104E" w:rsidP="00296E4A">
      <w:pPr>
        <w:numPr>
          <w:ilvl w:val="0"/>
          <w:numId w:val="180"/>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400 zł za każdy dzień naruszenia terminu, o którym mowa w Paragrafie 2 ust. 2 pkt 4 – 6, Paragraf 3 ust. 2 i 3 oraz w Paragrafie 5 ust. 5;</w:t>
      </w:r>
    </w:p>
    <w:p w14:paraId="54C53362" w14:textId="77777777" w:rsidR="0006104E" w:rsidRPr="0006104E" w:rsidRDefault="0006104E" w:rsidP="00296E4A">
      <w:pPr>
        <w:numPr>
          <w:ilvl w:val="0"/>
          <w:numId w:val="180"/>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200 zł za każdą godzinę naruszenia terminu, o którym mowa w Paragrafie 3 ust. 6 (przy czym za naruszenie uznaje się wyłącznie brak udzielenia jakiejkolwiek informacji);</w:t>
      </w:r>
    </w:p>
    <w:p w14:paraId="2C5128AE" w14:textId="77777777" w:rsidR="0006104E" w:rsidRPr="0006104E" w:rsidRDefault="0006104E" w:rsidP="00296E4A">
      <w:pPr>
        <w:numPr>
          <w:ilvl w:val="0"/>
          <w:numId w:val="180"/>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2 000 zł za powierzenie przetwarzania danych osobowych bez zgody, o której mowa w Paragrafie 4 ust. 1;</w:t>
      </w:r>
    </w:p>
    <w:p w14:paraId="409276EC" w14:textId="77777777" w:rsidR="0006104E" w:rsidRPr="0006104E" w:rsidRDefault="0006104E" w:rsidP="00296E4A">
      <w:pPr>
        <w:numPr>
          <w:ilvl w:val="0"/>
          <w:numId w:val="180"/>
        </w:numPr>
        <w:suppressAutoHyphens w:val="0"/>
        <w:spacing w:after="16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30 000 zł za każdy zawiniony przez Wykonawcę przypadek naruszenia ochrony danych osobowych </w:t>
      </w:r>
      <w:r w:rsidRPr="0006104E">
        <w:rPr>
          <w:rFonts w:ascii="Calibri" w:eastAsia="Calibri" w:hAnsi="Calibri" w:cs="Calibri"/>
          <w:color w:val="000000"/>
          <w:szCs w:val="22"/>
          <w:lang w:eastAsia="pl-PL"/>
        </w:rPr>
        <w:t>(</w:t>
      </w:r>
      <w:r w:rsidRPr="0006104E">
        <w:rPr>
          <w:rFonts w:ascii="Calibri" w:eastAsia="Calibri" w:hAnsi="Calibri" w:cstheme="minorHAnsi"/>
          <w:color w:val="000000"/>
          <w:szCs w:val="22"/>
          <w:lang w:eastAsia="pl-PL"/>
        </w:rPr>
        <w:t>zgodnie z definicją wskazaną w ust. 8 poniżej</w:t>
      </w:r>
      <w:r w:rsidRPr="0006104E">
        <w:rPr>
          <w:rFonts w:ascii="Calibri" w:eastAsia="Calibri" w:hAnsi="Calibri" w:cs="Calibri"/>
          <w:color w:val="000000"/>
          <w:szCs w:val="22"/>
          <w:lang w:eastAsia="pl-PL"/>
        </w:rPr>
        <w:t xml:space="preserve">) </w:t>
      </w:r>
      <w:r w:rsidRPr="0006104E">
        <w:rPr>
          <w:rFonts w:ascii="Calibri" w:eastAsia="Calibri" w:hAnsi="Calibri" w:cstheme="minorHAnsi"/>
          <w:color w:val="000000"/>
          <w:szCs w:val="22"/>
          <w:lang w:eastAsia="pl-PL"/>
        </w:rPr>
        <w:t xml:space="preserve">powierzonych Wykonawcy na podstawie niniejszej Umowy. Wysokość kary umownej wskazana powyżej jest niezależna od liczby osób fizycznych, których dotyczy naruszenie oraz liczby danych osobowych podlegających zdarzeniu i nie podlega kumulacji. </w:t>
      </w:r>
    </w:p>
    <w:p w14:paraId="4DE92229" w14:textId="77777777" w:rsidR="0006104E" w:rsidRPr="0006104E" w:rsidRDefault="0006104E" w:rsidP="00296E4A">
      <w:pPr>
        <w:numPr>
          <w:ilvl w:val="1"/>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Za naruszenie ochrony danych osobowych uważa się zdarzenie,  za powstanie którego odpowiedzialność ponosi wyłącznie Wykonawca, polegające na istotnym naruszeniu przez Wykonawcę podstawowych zasad bezpieczeństwa wynikających bezpośrednio z postanowień niniejszej Umowy i Umowy Głównej prowadzącym do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 </w:t>
      </w:r>
    </w:p>
    <w:p w14:paraId="03D0645A" w14:textId="77777777" w:rsidR="0006104E" w:rsidRPr="0006104E" w:rsidRDefault="0006104E" w:rsidP="00296E4A">
      <w:pPr>
        <w:numPr>
          <w:ilvl w:val="1"/>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lastRenderedPageBreak/>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6CA681EC" w14:textId="77777777" w:rsidR="0006104E" w:rsidRPr="0006104E" w:rsidRDefault="0006104E" w:rsidP="00296E4A">
      <w:pPr>
        <w:numPr>
          <w:ilvl w:val="1"/>
          <w:numId w:val="174"/>
        </w:numPr>
        <w:suppressAutoHyphens w:val="0"/>
        <w:spacing w:after="120" w:line="276" w:lineRule="auto"/>
        <w:ind w:left="283" w:hanging="425"/>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Niezależnie od postanowień ust. 6 i 7, Wykonawca ponosi odpowiedzialność za szkody powstałe w związku z przetwarzaniem powierzonych mu danych osobowych niezgodnie z niniejszą Umową i powszechnie obowiązującymi przepisami prawa na zasadach określonych w art. 82 RODO..</w:t>
      </w:r>
    </w:p>
    <w:p w14:paraId="4AD32189" w14:textId="77777777" w:rsidR="0006104E" w:rsidRPr="0006104E" w:rsidRDefault="0006104E" w:rsidP="00296E4A">
      <w:pPr>
        <w:numPr>
          <w:ilvl w:val="1"/>
          <w:numId w:val="174"/>
        </w:numPr>
        <w:suppressAutoHyphens w:val="0"/>
        <w:spacing w:after="120" w:line="276" w:lineRule="auto"/>
        <w:ind w:left="284" w:hanging="426"/>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W przypadku  powstania obowiązku zapłaty przez Wykonawcę kar zgodnie z ust. 7 powyżej oraz obowiązku zapłaty przez Wykonawcę świadczeń zgodnie z ust. 6 powyżej, w zakresie w jakim dotyczą one tego samego incydentu,  Strony uzgadniają następujące zasady : </w:t>
      </w:r>
    </w:p>
    <w:p w14:paraId="20BA66B4" w14:textId="77777777" w:rsidR="0006104E" w:rsidRPr="0006104E" w:rsidRDefault="0006104E" w:rsidP="00296E4A">
      <w:pPr>
        <w:numPr>
          <w:ilvl w:val="3"/>
          <w:numId w:val="170"/>
        </w:numPr>
        <w:suppressAutoHyphens w:val="0"/>
        <w:spacing w:after="12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uprzednia zapłata przez Wykonawcę świadczeń zgodnie z ust. 6 powyżej zwalnia Wykonawcę z obowiązku zapłaty kary umownej zgodnie z ust. 7 powyżej </w:t>
      </w:r>
    </w:p>
    <w:p w14:paraId="2A02CA61" w14:textId="77777777" w:rsidR="0006104E" w:rsidRPr="0006104E" w:rsidRDefault="0006104E" w:rsidP="00296E4A">
      <w:pPr>
        <w:numPr>
          <w:ilvl w:val="3"/>
          <w:numId w:val="170"/>
        </w:numPr>
        <w:suppressAutoHyphens w:val="0"/>
        <w:spacing w:after="120" w:line="276" w:lineRule="auto"/>
        <w:ind w:left="567" w:hanging="283"/>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uprzednia zapłata przez Wykonawcę kary umownej zgodnie z ust. 7 powyżej, zwalnia Wykonawcę z obowiązku zapłaty świadczeń zgodnie z ust. 6 do kwoty zapłaconej kary umownej.</w:t>
      </w:r>
    </w:p>
    <w:p w14:paraId="481AAD8D" w14:textId="77777777" w:rsidR="0006104E" w:rsidRPr="0006104E" w:rsidRDefault="0006104E" w:rsidP="00296E4A">
      <w:pPr>
        <w:keepNext/>
        <w:keepLines/>
        <w:suppressAutoHyphens w:val="0"/>
        <w:spacing w:after="240" w:line="276" w:lineRule="auto"/>
        <w:outlineLvl w:val="1"/>
        <w:rPr>
          <w:rFonts w:asciiTheme="minorHAnsi" w:eastAsiaTheme="majorEastAsia" w:hAnsiTheme="minorHAnsi" w:cstheme="minorHAnsi"/>
          <w:b/>
          <w:color w:val="2F5496" w:themeColor="accent1" w:themeShade="BF"/>
          <w:sz w:val="26"/>
          <w:szCs w:val="26"/>
          <w:lang w:eastAsia="pl-PL"/>
        </w:rPr>
      </w:pPr>
      <w:r w:rsidRPr="0006104E">
        <w:rPr>
          <w:rFonts w:asciiTheme="minorHAnsi" w:eastAsiaTheme="majorEastAsia" w:hAnsiTheme="minorHAnsi" w:cstheme="minorHAnsi"/>
          <w:color w:val="2F5496" w:themeColor="accent1" w:themeShade="BF"/>
          <w:sz w:val="26"/>
          <w:szCs w:val="26"/>
          <w:lang w:eastAsia="pl-PL"/>
        </w:rPr>
        <w:t>Paragraf 6. INSPEKTOR OCHRONY DANYCH</w:t>
      </w:r>
    </w:p>
    <w:p w14:paraId="4280CA8C" w14:textId="77777777" w:rsidR="0006104E" w:rsidRPr="0006104E" w:rsidRDefault="0006104E" w:rsidP="00296E4A">
      <w:pPr>
        <w:numPr>
          <w:ilvl w:val="2"/>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Zleceniodawca wyznaczył Inspektora Ochrony Danych.</w:t>
      </w:r>
    </w:p>
    <w:p w14:paraId="61E72BE8" w14:textId="77777777" w:rsidR="0006104E" w:rsidRPr="0006104E" w:rsidRDefault="0006104E" w:rsidP="00296E4A">
      <w:pPr>
        <w:numPr>
          <w:ilvl w:val="2"/>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Inspektorem Ochrony Danych ze strony Zleceniodawcy jest Sylwia Ratajczyk, adres e-mail </w:t>
      </w:r>
      <w:hyperlink r:id="rId40" w:history="1">
        <w:r w:rsidRPr="0006104E">
          <w:rPr>
            <w:rFonts w:ascii="Calibri" w:eastAsia="Calibri" w:hAnsi="Calibri" w:cstheme="minorHAnsi"/>
            <w:color w:val="0563C1" w:themeColor="hyperlink"/>
            <w:szCs w:val="22"/>
            <w:u w:val="single"/>
            <w:lang w:eastAsia="pl-PL"/>
          </w:rPr>
          <w:t>iod@pfron.org.pl</w:t>
        </w:r>
      </w:hyperlink>
      <w:r w:rsidRPr="0006104E">
        <w:rPr>
          <w:rFonts w:ascii="Calibri" w:eastAsia="Calibri" w:hAnsi="Calibri" w:cstheme="minorHAnsi"/>
          <w:color w:val="000000"/>
          <w:szCs w:val="22"/>
          <w:lang w:eastAsia="pl-PL"/>
        </w:rPr>
        <w:t>.</w:t>
      </w:r>
    </w:p>
    <w:p w14:paraId="7C8C5552" w14:textId="77777777" w:rsidR="0006104E" w:rsidRPr="0006104E" w:rsidRDefault="0006104E" w:rsidP="00296E4A">
      <w:pPr>
        <w:numPr>
          <w:ilvl w:val="2"/>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Wykonawca wyznaczył Inspektora Ochrony Danych/nie wyznaczył Inspektora Ochrony Danych /wyznaczył Koordynatora Umowy Powierzenia.</w:t>
      </w:r>
    </w:p>
    <w:p w14:paraId="2EB2162A" w14:textId="77777777" w:rsidR="0006104E" w:rsidRPr="0006104E" w:rsidRDefault="0006104E" w:rsidP="00296E4A">
      <w:pPr>
        <w:numPr>
          <w:ilvl w:val="2"/>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Inspektorem Ochrony Danych/Koordynatorem Umowy Powierzenia ze strony Podmiotu przetwarzającego jest ……………………. Adres e-mail ………………………………. .</w:t>
      </w:r>
    </w:p>
    <w:p w14:paraId="010907FA" w14:textId="77777777" w:rsidR="0006104E" w:rsidRPr="0006104E" w:rsidRDefault="0006104E" w:rsidP="00296E4A">
      <w:pPr>
        <w:numPr>
          <w:ilvl w:val="2"/>
          <w:numId w:val="174"/>
        </w:numPr>
        <w:suppressAutoHyphens w:val="0"/>
        <w:spacing w:after="12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Inspektor Ochrony Danych Wykonawcy/Koordynator Umowy Powierzenia/ będzie współpracował z Inspektorem Ochrony Danych Administratora w celu zapewnienia przetwarzania danych osobowych zgodnie z obowiązującymi przepisami prawa i Umową.</w:t>
      </w:r>
    </w:p>
    <w:p w14:paraId="5283B692" w14:textId="77777777" w:rsidR="0006104E" w:rsidRPr="0006104E" w:rsidRDefault="0006104E" w:rsidP="00296E4A">
      <w:pPr>
        <w:keepNext/>
        <w:keepLines/>
        <w:suppressAutoHyphens w:val="0"/>
        <w:spacing w:before="40" w:after="120" w:line="276" w:lineRule="auto"/>
        <w:outlineLvl w:val="1"/>
        <w:rPr>
          <w:rFonts w:asciiTheme="minorHAnsi" w:eastAsiaTheme="majorEastAsia" w:hAnsiTheme="minorHAnsi" w:cstheme="minorHAnsi"/>
          <w:b/>
          <w:color w:val="2F5496" w:themeColor="accent1" w:themeShade="BF"/>
          <w:sz w:val="26"/>
          <w:szCs w:val="26"/>
          <w:lang w:eastAsia="pl-PL"/>
        </w:rPr>
      </w:pPr>
      <w:r w:rsidRPr="0006104E">
        <w:rPr>
          <w:rFonts w:asciiTheme="minorHAnsi" w:eastAsiaTheme="majorEastAsia" w:hAnsiTheme="minorHAnsi" w:cstheme="minorHAnsi"/>
          <w:color w:val="2F5496" w:themeColor="accent1" w:themeShade="BF"/>
          <w:sz w:val="26"/>
          <w:szCs w:val="26"/>
          <w:lang w:eastAsia="pl-PL"/>
        </w:rPr>
        <w:t>Paragraf 7. OBOWIĄZYWANIE UMOWY</w:t>
      </w:r>
    </w:p>
    <w:p w14:paraId="21FFD416" w14:textId="77777777" w:rsidR="0006104E" w:rsidRPr="0006104E" w:rsidRDefault="0006104E" w:rsidP="00296E4A">
      <w:pPr>
        <w:numPr>
          <w:ilvl w:val="3"/>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Umowa powierzenia zostaje zawarta na czas określony, tożsamy z okresem obowiązywania Umowy Głównej.</w:t>
      </w:r>
    </w:p>
    <w:p w14:paraId="6E781526" w14:textId="77777777" w:rsidR="0006104E" w:rsidRPr="0006104E" w:rsidRDefault="0006104E" w:rsidP="00296E4A">
      <w:pPr>
        <w:numPr>
          <w:ilvl w:val="3"/>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Niniejsza Umowa wygasa lub ulega rozwiązaniu z chwilą wygaśnięcia lub rozwiązania Umowy Głównej.</w:t>
      </w:r>
    </w:p>
    <w:p w14:paraId="0FD045BF" w14:textId="77777777" w:rsidR="0006104E" w:rsidRPr="0006104E" w:rsidRDefault="0006104E" w:rsidP="00296E4A">
      <w:pPr>
        <w:numPr>
          <w:ilvl w:val="3"/>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lastRenderedPageBreak/>
        <w:t>Zleceniodawca jest uprawniony do rozwiązania niniejszej Umowy ze skutkiem natychmiastowym w przypadku nienależytego wykonywania zobowiązań wynikających z niniejszej Umowy przez Wykonawcę.</w:t>
      </w:r>
    </w:p>
    <w:p w14:paraId="44107C70" w14:textId="77777777" w:rsidR="0006104E" w:rsidRPr="0006104E" w:rsidRDefault="0006104E" w:rsidP="00296E4A">
      <w:pPr>
        <w:keepNext/>
        <w:keepLines/>
        <w:suppressAutoHyphens w:val="0"/>
        <w:spacing w:before="240" w:after="240" w:line="276" w:lineRule="auto"/>
        <w:outlineLvl w:val="1"/>
        <w:rPr>
          <w:rFonts w:asciiTheme="minorHAnsi" w:eastAsiaTheme="majorEastAsia" w:hAnsiTheme="minorHAnsi" w:cstheme="minorHAnsi"/>
          <w:b/>
          <w:color w:val="2F5496" w:themeColor="accent1" w:themeShade="BF"/>
          <w:sz w:val="26"/>
          <w:szCs w:val="26"/>
          <w:lang w:eastAsia="pl-PL"/>
        </w:rPr>
      </w:pPr>
      <w:r w:rsidRPr="0006104E">
        <w:rPr>
          <w:rFonts w:asciiTheme="minorHAnsi" w:eastAsiaTheme="majorEastAsia" w:hAnsiTheme="minorHAnsi" w:cstheme="minorHAnsi"/>
          <w:color w:val="2F5496" w:themeColor="accent1" w:themeShade="BF"/>
          <w:sz w:val="26"/>
          <w:szCs w:val="26"/>
          <w:lang w:eastAsia="pl-PL"/>
        </w:rPr>
        <w:t>Paragraf 8. POSTANOWIENIA KOŃCOWE</w:t>
      </w:r>
    </w:p>
    <w:p w14:paraId="4782BC8A" w14:textId="77777777" w:rsidR="0006104E" w:rsidRPr="0006104E" w:rsidRDefault="0006104E" w:rsidP="00296E4A">
      <w:pPr>
        <w:numPr>
          <w:ilvl w:val="4"/>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Wszelkie zmiany niniejszej Umowy mogą nastąpić tylko w formie pisemnej pod rygorem nieważności.</w:t>
      </w:r>
    </w:p>
    <w:p w14:paraId="7D87CA87" w14:textId="77777777" w:rsidR="0006104E" w:rsidRPr="0006104E" w:rsidRDefault="0006104E" w:rsidP="00296E4A">
      <w:pPr>
        <w:numPr>
          <w:ilvl w:val="4"/>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 sprawach nieuregulowanych niniejszą Umową mają zastosowania właściwe przepisy prawa, w tym w szczególności RODO.</w:t>
      </w:r>
    </w:p>
    <w:p w14:paraId="5D71996C" w14:textId="77777777" w:rsidR="0006104E" w:rsidRPr="0006104E" w:rsidRDefault="0006104E" w:rsidP="00296E4A">
      <w:pPr>
        <w:numPr>
          <w:ilvl w:val="4"/>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Wszelkie spory powstałe w związku z realizacją postanowień niniejszej Umowy będą rozstrzygane przez sąd powszechny, właściwy miejscowo dla siedziby Zleceniodawcy</w:t>
      </w:r>
    </w:p>
    <w:p w14:paraId="6A17B227" w14:textId="77777777" w:rsidR="0006104E" w:rsidRPr="0006104E" w:rsidRDefault="0006104E" w:rsidP="00296E4A">
      <w:pPr>
        <w:numPr>
          <w:ilvl w:val="4"/>
          <w:numId w:val="174"/>
        </w:numPr>
        <w:suppressAutoHyphens w:val="0"/>
        <w:spacing w:after="160" w:line="276" w:lineRule="auto"/>
        <w:ind w:left="284" w:hanging="284"/>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Niniejszą Umowę sporządzono w dwóch jednobrzmiących egzemplarzach, jeden dla Wykonawcy i jeden dla Zamawiającego.</w:t>
      </w:r>
    </w:p>
    <w:p w14:paraId="2A1A6DEB" w14:textId="77777777" w:rsidR="0006104E" w:rsidRPr="0006104E" w:rsidRDefault="0006104E" w:rsidP="00296E4A">
      <w:pPr>
        <w:suppressAutoHyphens w:val="0"/>
        <w:spacing w:after="160" w:line="276" w:lineRule="auto"/>
        <w:rPr>
          <w:rFonts w:ascii="Calibri" w:eastAsia="Calibri" w:hAnsi="Calibri" w:cstheme="minorHAnsi"/>
          <w:color w:val="000000"/>
          <w:szCs w:val="22"/>
          <w:lang w:eastAsia="pl-PL"/>
        </w:rPr>
      </w:pPr>
    </w:p>
    <w:tbl>
      <w:tblPr>
        <w:tblW w:w="0" w:type="auto"/>
        <w:tblLook w:val="04A0" w:firstRow="1" w:lastRow="0" w:firstColumn="1" w:lastColumn="0" w:noHBand="0" w:noVBand="1"/>
      </w:tblPr>
      <w:tblGrid>
        <w:gridCol w:w="4507"/>
        <w:gridCol w:w="4507"/>
      </w:tblGrid>
      <w:tr w:rsidR="0006104E" w:rsidRPr="0006104E" w14:paraId="5A72D822" w14:textId="77777777" w:rsidTr="00A311D4">
        <w:tc>
          <w:tcPr>
            <w:tcW w:w="4605" w:type="dxa"/>
          </w:tcPr>
          <w:p w14:paraId="52F78B7D" w14:textId="77777777" w:rsidR="0006104E" w:rsidRPr="0006104E" w:rsidRDefault="0006104E" w:rsidP="00296E4A">
            <w:pPr>
              <w:suppressAutoHyphens w:val="0"/>
              <w:spacing w:after="160" w:line="276" w:lineRule="auto"/>
              <w:rPr>
                <w:rFonts w:ascii="Calibri" w:eastAsia="Calibri" w:hAnsi="Calibri" w:cstheme="minorHAnsi"/>
                <w:color w:val="000000"/>
                <w:szCs w:val="22"/>
                <w:lang w:eastAsia="pl-PL"/>
              </w:rPr>
            </w:pPr>
          </w:p>
          <w:p w14:paraId="7DAF204F" w14:textId="77777777" w:rsidR="0006104E" w:rsidRPr="0006104E" w:rsidRDefault="0006104E" w:rsidP="00296E4A">
            <w:pPr>
              <w:suppressAutoHyphens w:val="0"/>
              <w:spacing w:after="16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t>
            </w:r>
          </w:p>
          <w:p w14:paraId="4277781A" w14:textId="77777777" w:rsidR="0006104E" w:rsidRPr="0006104E" w:rsidRDefault="0006104E" w:rsidP="00296E4A">
            <w:pPr>
              <w:suppressAutoHyphens w:val="0"/>
              <w:spacing w:after="16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           za Wykonawcę</w:t>
            </w:r>
          </w:p>
        </w:tc>
        <w:tc>
          <w:tcPr>
            <w:tcW w:w="4605" w:type="dxa"/>
          </w:tcPr>
          <w:p w14:paraId="7C474B98" w14:textId="77777777" w:rsidR="0006104E" w:rsidRPr="0006104E" w:rsidRDefault="0006104E" w:rsidP="00296E4A">
            <w:pPr>
              <w:suppressAutoHyphens w:val="0"/>
              <w:spacing w:after="160" w:line="276" w:lineRule="auto"/>
              <w:rPr>
                <w:rFonts w:ascii="Calibri" w:eastAsia="Calibri" w:hAnsi="Calibri" w:cstheme="minorHAnsi"/>
                <w:color w:val="000000"/>
                <w:szCs w:val="22"/>
                <w:lang w:eastAsia="pl-PL"/>
              </w:rPr>
            </w:pPr>
          </w:p>
          <w:p w14:paraId="562BF15D" w14:textId="77777777" w:rsidR="0006104E" w:rsidRPr="0006104E" w:rsidRDefault="0006104E" w:rsidP="00296E4A">
            <w:pPr>
              <w:suppressAutoHyphens w:val="0"/>
              <w:spacing w:after="16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t>
            </w:r>
          </w:p>
          <w:p w14:paraId="6ED77365" w14:textId="77777777" w:rsidR="0006104E" w:rsidRPr="0006104E" w:rsidRDefault="0006104E" w:rsidP="00296E4A">
            <w:pPr>
              <w:suppressAutoHyphens w:val="0"/>
              <w:spacing w:after="16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              za Zleceniodawcę</w:t>
            </w:r>
          </w:p>
        </w:tc>
      </w:tr>
    </w:tbl>
    <w:p w14:paraId="02DA86AB" w14:textId="77777777" w:rsidR="0006104E" w:rsidRPr="0006104E" w:rsidRDefault="0006104E" w:rsidP="00296E4A">
      <w:pPr>
        <w:keepNext/>
        <w:keepLines/>
        <w:suppressAutoHyphens w:val="0"/>
        <w:spacing w:after="360" w:line="276" w:lineRule="auto"/>
        <w:jc w:val="right"/>
        <w:outlineLvl w:val="0"/>
        <w:rPr>
          <w:rFonts w:asciiTheme="minorHAnsi" w:eastAsia="Calibri" w:hAnsiTheme="minorHAnsi" w:cstheme="minorHAnsi"/>
          <w:b/>
          <w:color w:val="2F5496" w:themeColor="accent1" w:themeShade="BF"/>
          <w:lang w:eastAsia="pl-PL"/>
        </w:rPr>
      </w:pPr>
      <w:r w:rsidRPr="0006104E">
        <w:rPr>
          <w:rFonts w:asciiTheme="minorHAnsi" w:eastAsiaTheme="majorEastAsia" w:hAnsiTheme="minorHAnsi" w:cstheme="minorHAnsi"/>
          <w:color w:val="2F5496" w:themeColor="accent1" w:themeShade="BF"/>
          <w:lang w:eastAsia="pl-PL"/>
        </w:rPr>
        <w:br w:type="page"/>
      </w:r>
      <w:r w:rsidRPr="0006104E">
        <w:rPr>
          <w:rFonts w:asciiTheme="minorHAnsi" w:eastAsiaTheme="majorEastAsia" w:hAnsiTheme="minorHAnsi" w:cstheme="minorHAnsi"/>
          <w:color w:val="2F5496" w:themeColor="accent1" w:themeShade="BF"/>
          <w:lang w:eastAsia="pl-PL"/>
        </w:rPr>
        <w:lastRenderedPageBreak/>
        <w:t xml:space="preserve">Załącznik nr 1 </w:t>
      </w:r>
      <w:r w:rsidRPr="0006104E">
        <w:rPr>
          <w:rFonts w:asciiTheme="minorHAnsi" w:eastAsiaTheme="majorEastAsia" w:hAnsiTheme="minorHAnsi" w:cstheme="minorHAnsi"/>
          <w:color w:val="2F5496" w:themeColor="accent1" w:themeShade="BF"/>
          <w:lang w:eastAsia="pl-PL"/>
        </w:rPr>
        <w:br/>
        <w:t>do Umowy powierzenia przetwarzania danych osobowych</w:t>
      </w:r>
    </w:p>
    <w:p w14:paraId="146CFA55" w14:textId="77777777" w:rsidR="0006104E" w:rsidRPr="0006104E" w:rsidRDefault="0006104E" w:rsidP="00296E4A">
      <w:pPr>
        <w:keepNext/>
        <w:keepLines/>
        <w:numPr>
          <w:ilvl w:val="0"/>
          <w:numId w:val="172"/>
        </w:numPr>
        <w:suppressAutoHyphens w:val="0"/>
        <w:spacing w:before="40" w:after="120" w:line="276" w:lineRule="auto"/>
        <w:ind w:left="0" w:firstLine="0"/>
        <w:outlineLvl w:val="1"/>
        <w:rPr>
          <w:rFonts w:asciiTheme="minorHAnsi" w:eastAsiaTheme="majorEastAsia" w:hAnsiTheme="minorHAnsi" w:cstheme="minorHAnsi"/>
          <w:color w:val="2F5496" w:themeColor="accent1" w:themeShade="BF"/>
          <w:sz w:val="26"/>
          <w:szCs w:val="26"/>
          <w:lang w:eastAsia="pl-PL"/>
        </w:rPr>
      </w:pPr>
      <w:r w:rsidRPr="0006104E">
        <w:rPr>
          <w:rFonts w:asciiTheme="minorHAnsi" w:eastAsiaTheme="majorEastAsia" w:hAnsiTheme="minorHAnsi" w:cstheme="minorHAnsi"/>
          <w:color w:val="2F5496" w:themeColor="accent1" w:themeShade="BF"/>
          <w:sz w:val="26"/>
          <w:szCs w:val="26"/>
          <w:lang w:eastAsia="pl-PL"/>
        </w:rPr>
        <w:t>PROTOKÓŁ USUNIĘCIA DANYCH OSOBOWYCH</w:t>
      </w:r>
    </w:p>
    <w:p w14:paraId="33CC48CD" w14:textId="77777777" w:rsidR="0006104E" w:rsidRPr="0006104E" w:rsidRDefault="0006104E" w:rsidP="00296E4A">
      <w:pPr>
        <w:suppressAutoHyphens w:val="0"/>
        <w:spacing w:after="16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3F11BA9D" w14:textId="77777777" w:rsidR="0006104E" w:rsidRPr="0006104E" w:rsidRDefault="0006104E" w:rsidP="00296E4A">
      <w:pPr>
        <w:suppressAutoHyphens w:val="0"/>
        <w:spacing w:after="120" w:line="276" w:lineRule="auto"/>
        <w:rPr>
          <w:rFonts w:ascii="Calibri" w:eastAsia="Calibri" w:hAnsi="Calibri" w:cstheme="minorHAnsi"/>
          <w:color w:val="000000"/>
          <w:szCs w:val="22"/>
          <w:lang w:eastAsia="pl-PL"/>
        </w:rPr>
      </w:pPr>
    </w:p>
    <w:p w14:paraId="2630E038" w14:textId="77777777" w:rsidR="0006104E" w:rsidRPr="0006104E" w:rsidRDefault="0006104E" w:rsidP="00296E4A">
      <w:pPr>
        <w:suppressAutoHyphens w:val="0"/>
        <w:spacing w:after="120"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Niniejszy fakt trwałego usunięcia danych osobowych potwierdza:</w:t>
      </w:r>
    </w:p>
    <w:p w14:paraId="3C168D40" w14:textId="77777777" w:rsidR="0006104E" w:rsidRPr="0006104E" w:rsidRDefault="0006104E" w:rsidP="00296E4A">
      <w:pPr>
        <w:suppressAutoHyphens w:val="0"/>
        <w:spacing w:after="160" w:line="276" w:lineRule="auto"/>
        <w:rPr>
          <w:rFonts w:ascii="Calibri" w:eastAsia="Calibri" w:hAnsi="Calibri" w:cstheme="minorHAnsi"/>
          <w:color w:val="000000"/>
          <w:szCs w:val="22"/>
          <w:lang w:eastAsia="pl-PL"/>
        </w:rPr>
      </w:pPr>
    </w:p>
    <w:p w14:paraId="48359FF9" w14:textId="77777777" w:rsidR="0006104E" w:rsidRPr="0006104E" w:rsidRDefault="0006104E" w:rsidP="00296E4A">
      <w:pPr>
        <w:suppressAutoHyphens w:val="0"/>
        <w:spacing w:line="276" w:lineRule="auto"/>
        <w:rPr>
          <w:rFonts w:ascii="Calibri" w:eastAsia="Calibri" w:hAnsi="Calibri" w:cstheme="minorHAnsi"/>
          <w:color w:val="000000"/>
          <w:szCs w:val="22"/>
          <w:lang w:eastAsia="pl-PL"/>
        </w:rPr>
      </w:pPr>
      <w:r w:rsidRPr="0006104E">
        <w:rPr>
          <w:rFonts w:ascii="Calibri" w:eastAsia="Calibri" w:hAnsi="Calibri" w:cstheme="minorHAnsi"/>
          <w:color w:val="000000"/>
          <w:szCs w:val="22"/>
          <w:lang w:eastAsia="pl-PL"/>
        </w:rPr>
        <w:t>…………………………………………..</w:t>
      </w:r>
      <w:r w:rsidRPr="0006104E">
        <w:rPr>
          <w:rFonts w:ascii="Calibri" w:eastAsia="Calibri" w:hAnsi="Calibri" w:cstheme="minorHAnsi"/>
          <w:color w:val="000000"/>
          <w:szCs w:val="22"/>
          <w:lang w:eastAsia="pl-PL"/>
        </w:rPr>
        <w:tab/>
      </w:r>
      <w:r w:rsidRPr="0006104E">
        <w:rPr>
          <w:rFonts w:ascii="Calibri" w:eastAsia="Calibri" w:hAnsi="Calibri" w:cstheme="minorHAnsi"/>
          <w:color w:val="000000"/>
          <w:szCs w:val="22"/>
          <w:lang w:eastAsia="pl-PL"/>
        </w:rPr>
        <w:tab/>
      </w:r>
      <w:r w:rsidRPr="0006104E">
        <w:rPr>
          <w:rFonts w:ascii="Calibri" w:eastAsia="Calibri" w:hAnsi="Calibri" w:cstheme="minorHAnsi"/>
          <w:color w:val="000000"/>
          <w:szCs w:val="22"/>
          <w:lang w:eastAsia="pl-PL"/>
        </w:rPr>
        <w:tab/>
      </w:r>
      <w:r w:rsidRPr="0006104E">
        <w:rPr>
          <w:rFonts w:ascii="Calibri" w:eastAsia="Calibri" w:hAnsi="Calibri" w:cstheme="minorHAnsi"/>
          <w:color w:val="000000"/>
          <w:szCs w:val="22"/>
          <w:lang w:eastAsia="pl-PL"/>
        </w:rPr>
        <w:tab/>
      </w:r>
      <w:r w:rsidRPr="0006104E">
        <w:rPr>
          <w:rFonts w:ascii="Calibri" w:eastAsia="Calibri" w:hAnsi="Calibri" w:cstheme="minorHAnsi"/>
          <w:color w:val="000000"/>
          <w:szCs w:val="22"/>
          <w:lang w:eastAsia="pl-PL"/>
        </w:rPr>
        <w:tab/>
        <w:t>…………………………..</w:t>
      </w:r>
    </w:p>
    <w:p w14:paraId="4B2FE326" w14:textId="4C46F77C" w:rsidR="00F61886" w:rsidRPr="00623B88" w:rsidRDefault="0006104E" w:rsidP="00296E4A">
      <w:pPr>
        <w:pStyle w:val="Nagwek1"/>
        <w:spacing w:line="276" w:lineRule="auto"/>
        <w:jc w:val="left"/>
      </w:pPr>
      <w:r w:rsidRPr="0006104E">
        <w:rPr>
          <w:rFonts w:ascii="Calibri" w:eastAsia="Calibri" w:hAnsi="Calibri" w:cstheme="minorHAnsi"/>
          <w:b w:val="0"/>
          <w:bCs w:val="0"/>
          <w:color w:val="000000"/>
          <w:szCs w:val="22"/>
          <w:lang w:eastAsia="pl-PL"/>
        </w:rPr>
        <w:t>Imię i nazwisko, stanowisko</w:t>
      </w:r>
      <w:r w:rsidRPr="0006104E">
        <w:rPr>
          <w:rFonts w:ascii="Calibri" w:eastAsia="Calibri" w:hAnsi="Calibri" w:cstheme="minorHAnsi"/>
          <w:b w:val="0"/>
          <w:bCs w:val="0"/>
          <w:color w:val="000000"/>
          <w:szCs w:val="22"/>
          <w:lang w:eastAsia="pl-PL"/>
        </w:rPr>
        <w:tab/>
      </w:r>
      <w:r w:rsidRPr="0006104E">
        <w:rPr>
          <w:rFonts w:ascii="Calibri" w:eastAsia="Calibri" w:hAnsi="Calibri" w:cstheme="minorHAnsi"/>
          <w:b w:val="0"/>
          <w:bCs w:val="0"/>
          <w:color w:val="000000"/>
          <w:szCs w:val="22"/>
          <w:lang w:eastAsia="pl-PL"/>
        </w:rPr>
        <w:tab/>
      </w:r>
      <w:r w:rsidRPr="0006104E">
        <w:rPr>
          <w:rFonts w:ascii="Calibri" w:eastAsia="Calibri" w:hAnsi="Calibri" w:cstheme="minorHAnsi"/>
          <w:b w:val="0"/>
          <w:bCs w:val="0"/>
          <w:color w:val="000000"/>
          <w:szCs w:val="22"/>
          <w:lang w:eastAsia="pl-PL"/>
        </w:rPr>
        <w:tab/>
      </w:r>
      <w:r w:rsidRPr="0006104E">
        <w:rPr>
          <w:rFonts w:ascii="Calibri" w:eastAsia="Calibri" w:hAnsi="Calibri" w:cstheme="minorHAnsi"/>
          <w:b w:val="0"/>
          <w:bCs w:val="0"/>
          <w:color w:val="000000"/>
          <w:szCs w:val="22"/>
          <w:lang w:eastAsia="pl-PL"/>
        </w:rPr>
        <w:tab/>
      </w:r>
      <w:r w:rsidRPr="0006104E">
        <w:rPr>
          <w:rFonts w:ascii="Calibri" w:eastAsia="Calibri" w:hAnsi="Calibri" w:cstheme="minorHAnsi"/>
          <w:b w:val="0"/>
          <w:bCs w:val="0"/>
          <w:color w:val="000000"/>
          <w:szCs w:val="22"/>
          <w:lang w:eastAsia="pl-PL"/>
        </w:rPr>
        <w:tab/>
        <w:t>data, podpis</w:t>
      </w:r>
    </w:p>
    <w:sectPr w:rsidR="00F61886" w:rsidRPr="00623B88" w:rsidSect="00810986">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6" w:h="16838"/>
      <w:pgMar w:top="1418" w:right="1473" w:bottom="709" w:left="1419" w:header="142" w:footer="39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BC1E" w14:textId="77777777" w:rsidR="004459B5" w:rsidRDefault="004459B5">
      <w:r>
        <w:separator/>
      </w:r>
    </w:p>
  </w:endnote>
  <w:endnote w:type="continuationSeparator" w:id="0">
    <w:p w14:paraId="2AE5B941" w14:textId="77777777" w:rsidR="004459B5" w:rsidRDefault="004459B5">
      <w:r>
        <w:continuationSeparator/>
      </w:r>
    </w:p>
  </w:endnote>
  <w:endnote w:type="continuationNotice" w:id="1">
    <w:p w14:paraId="4B20E8FD" w14:textId="77777777" w:rsidR="004459B5" w:rsidRDefault="00445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00004FF" w:usb2="00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EndPr>
      <w:rPr>
        <w:sz w:val="18"/>
        <w:szCs w:val="18"/>
      </w:rPr>
    </w:sdtEndPr>
    <w:sdtContent>
      <w:sdt>
        <w:sdtPr>
          <w:rPr>
            <w:rFonts w:asciiTheme="minorHAnsi" w:hAnsiTheme="minorHAnsi" w:cstheme="minorHAnsi"/>
            <w:sz w:val="18"/>
            <w:szCs w:val="18"/>
          </w:rPr>
          <w:id w:val="-875615929"/>
          <w:docPartObj>
            <w:docPartGallery w:val="Page Numbers (Top of Page)"/>
            <w:docPartUnique/>
          </w:docPartObj>
        </w:sdtPr>
        <w:sdtEndPr>
          <w:rPr>
            <w:rFonts w:ascii="Times New Roman" w:hAnsi="Times New Roman" w:cs="Times New Roman"/>
          </w:rPr>
        </w:sdtEndPr>
        <w:sdtContent>
          <w:p w14:paraId="291464F6" w14:textId="757A4A15" w:rsidR="004459B5" w:rsidRPr="00F03C6E" w:rsidRDefault="004459B5" w:rsidP="008B249A">
            <w:pPr>
              <w:pStyle w:val="Stopka"/>
              <w:jc w:val="center"/>
              <w:rPr>
                <w:rFonts w:asciiTheme="minorHAnsi" w:hAnsiTheme="minorHAnsi" w:cstheme="minorHAnsi"/>
                <w:sz w:val="18"/>
                <w:szCs w:val="18"/>
              </w:rPr>
            </w:pPr>
            <w:r w:rsidRPr="00F03C6E">
              <w:rPr>
                <w:rFonts w:asciiTheme="minorHAnsi" w:hAnsiTheme="minorHAnsi" w:cstheme="minorHAnsi"/>
                <w:sz w:val="18"/>
                <w:szCs w:val="18"/>
              </w:rPr>
              <w:t>PFRON ZP/06/22</w:t>
            </w:r>
          </w:p>
          <w:p w14:paraId="0E720271" w14:textId="16A07ED5" w:rsidR="004459B5" w:rsidRPr="00F03C6E" w:rsidRDefault="004459B5" w:rsidP="002863B3">
            <w:pPr>
              <w:pStyle w:val="Stopka"/>
              <w:jc w:val="center"/>
              <w:rPr>
                <w:sz w:val="18"/>
                <w:szCs w:val="18"/>
              </w:rPr>
            </w:pPr>
            <w:r w:rsidRPr="00F03C6E">
              <w:rPr>
                <w:rFonts w:asciiTheme="minorHAnsi" w:hAnsiTheme="minorHAnsi" w:cstheme="minorHAnsi"/>
                <w:sz w:val="18"/>
                <w:szCs w:val="18"/>
              </w:rPr>
              <w:t xml:space="preserve">Strona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PAGE</w:instrText>
            </w:r>
            <w:r w:rsidRPr="00F03C6E">
              <w:rPr>
                <w:rFonts w:asciiTheme="minorHAnsi" w:hAnsiTheme="minorHAnsi" w:cstheme="minorHAnsi"/>
                <w:b/>
                <w:bCs/>
                <w:color w:val="2B579A"/>
                <w:sz w:val="18"/>
                <w:szCs w:val="18"/>
                <w:shd w:val="clear" w:color="auto" w:fill="E6E6E6"/>
              </w:rPr>
              <w:fldChar w:fldCharType="separate"/>
            </w:r>
            <w:r w:rsidRPr="00F03C6E">
              <w:rPr>
                <w:rFonts w:asciiTheme="minorHAnsi" w:hAnsiTheme="minorHAnsi" w:cstheme="minorHAnsi"/>
                <w:b/>
                <w:bCs/>
                <w:noProof/>
                <w:sz w:val="18"/>
                <w:szCs w:val="18"/>
              </w:rPr>
              <w:t>40</w:t>
            </w:r>
            <w:r w:rsidRPr="00F03C6E">
              <w:rPr>
                <w:rFonts w:asciiTheme="minorHAnsi" w:hAnsiTheme="minorHAnsi" w:cstheme="minorHAnsi"/>
                <w:b/>
                <w:bCs/>
                <w:color w:val="2B579A"/>
                <w:sz w:val="18"/>
                <w:szCs w:val="18"/>
                <w:shd w:val="clear" w:color="auto" w:fill="E6E6E6"/>
              </w:rPr>
              <w:fldChar w:fldCharType="end"/>
            </w:r>
            <w:r w:rsidRPr="00F03C6E">
              <w:rPr>
                <w:rFonts w:asciiTheme="minorHAnsi" w:hAnsiTheme="minorHAnsi" w:cstheme="minorHAnsi"/>
                <w:sz w:val="18"/>
                <w:szCs w:val="18"/>
              </w:rPr>
              <w:t xml:space="preserve"> z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NUMPAGES</w:instrText>
            </w:r>
            <w:r w:rsidRPr="00F03C6E">
              <w:rPr>
                <w:rFonts w:asciiTheme="minorHAnsi" w:hAnsiTheme="minorHAnsi" w:cstheme="minorHAnsi"/>
                <w:b/>
                <w:bCs/>
                <w:color w:val="2B579A"/>
                <w:sz w:val="18"/>
                <w:szCs w:val="18"/>
                <w:shd w:val="clear" w:color="auto" w:fill="E6E6E6"/>
              </w:rPr>
              <w:fldChar w:fldCharType="separate"/>
            </w:r>
            <w:r w:rsidRPr="00F03C6E">
              <w:rPr>
                <w:rFonts w:asciiTheme="minorHAnsi" w:hAnsiTheme="minorHAnsi" w:cstheme="minorHAnsi"/>
                <w:b/>
                <w:bCs/>
                <w:noProof/>
                <w:sz w:val="18"/>
                <w:szCs w:val="18"/>
              </w:rPr>
              <w:t>79</w:t>
            </w:r>
            <w:r w:rsidRPr="00F03C6E">
              <w:rPr>
                <w:rFonts w:asciiTheme="minorHAnsi" w:hAnsiTheme="minorHAnsi" w:cstheme="minorHAnsi"/>
                <w:b/>
                <w:bCs/>
                <w:color w:val="2B579A"/>
                <w:sz w:val="18"/>
                <w:szCs w:val="18"/>
                <w:shd w:val="clear" w:color="auto" w:fill="E6E6E6"/>
              </w:rPr>
              <w:fldChar w:fldCharType="end"/>
            </w:r>
          </w:p>
        </w:sdtContent>
      </w:sdt>
    </w:sdtContent>
  </w:sdt>
  <w:p w14:paraId="4B3A7173" w14:textId="77777777" w:rsidR="004459B5" w:rsidRDefault="004459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2C33" w14:textId="77777777" w:rsidR="004459B5" w:rsidRDefault="004459B5"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4459B5" w:rsidRDefault="004459B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227214733"/>
      <w:docPartObj>
        <w:docPartGallery w:val="Page Numbers (Top of Page)"/>
        <w:docPartUnique/>
      </w:docPartObj>
    </w:sdtPr>
    <w:sdtEndPr>
      <w:rPr>
        <w:rFonts w:ascii="Times New Roman" w:hAnsi="Times New Roman" w:cs="Times New Roman"/>
      </w:rPr>
    </w:sdtEndPr>
    <w:sdtContent>
      <w:p w14:paraId="7C3261C3" w14:textId="77777777" w:rsidR="004459B5" w:rsidRPr="00F03C6E" w:rsidRDefault="004459B5" w:rsidP="002627AD">
        <w:pPr>
          <w:pStyle w:val="Stopka"/>
          <w:jc w:val="center"/>
          <w:rPr>
            <w:rFonts w:asciiTheme="minorHAnsi" w:hAnsiTheme="minorHAnsi" w:cstheme="minorHAnsi"/>
            <w:sz w:val="18"/>
            <w:szCs w:val="18"/>
          </w:rPr>
        </w:pPr>
        <w:r w:rsidRPr="00F03C6E">
          <w:rPr>
            <w:rFonts w:asciiTheme="minorHAnsi" w:hAnsiTheme="minorHAnsi" w:cstheme="minorHAnsi"/>
            <w:sz w:val="18"/>
            <w:szCs w:val="18"/>
          </w:rPr>
          <w:t>PFRON ZP/06/22</w:t>
        </w:r>
      </w:p>
      <w:p w14:paraId="33DD7F8F" w14:textId="77777777" w:rsidR="004459B5" w:rsidRDefault="004459B5" w:rsidP="002627AD">
        <w:pPr>
          <w:pStyle w:val="Stopka"/>
          <w:jc w:val="center"/>
          <w:rPr>
            <w:sz w:val="18"/>
            <w:szCs w:val="18"/>
          </w:rPr>
        </w:pPr>
        <w:r w:rsidRPr="00F03C6E">
          <w:rPr>
            <w:rFonts w:asciiTheme="minorHAnsi" w:hAnsiTheme="minorHAnsi" w:cstheme="minorHAnsi"/>
            <w:sz w:val="18"/>
            <w:szCs w:val="18"/>
          </w:rPr>
          <w:t xml:space="preserve">Strona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PAGE</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76</w:t>
        </w:r>
        <w:r w:rsidRPr="00F03C6E">
          <w:rPr>
            <w:rFonts w:asciiTheme="minorHAnsi" w:hAnsiTheme="minorHAnsi" w:cstheme="minorHAnsi"/>
            <w:b/>
            <w:bCs/>
            <w:color w:val="2B579A"/>
            <w:sz w:val="18"/>
            <w:szCs w:val="18"/>
            <w:shd w:val="clear" w:color="auto" w:fill="E6E6E6"/>
          </w:rPr>
          <w:fldChar w:fldCharType="end"/>
        </w:r>
        <w:r w:rsidRPr="00F03C6E">
          <w:rPr>
            <w:rFonts w:asciiTheme="minorHAnsi" w:hAnsiTheme="minorHAnsi" w:cstheme="minorHAnsi"/>
            <w:sz w:val="18"/>
            <w:szCs w:val="18"/>
          </w:rPr>
          <w:t xml:space="preserve"> z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NUMPAGES</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107</w:t>
        </w:r>
        <w:r w:rsidRPr="00F03C6E">
          <w:rPr>
            <w:rFonts w:asciiTheme="minorHAnsi" w:hAnsiTheme="minorHAnsi" w:cstheme="minorHAnsi"/>
            <w:b/>
            <w:bCs/>
            <w:color w:val="2B579A"/>
            <w:sz w:val="18"/>
            <w:szCs w:val="18"/>
            <w:shd w:val="clear" w:color="auto" w:fill="E6E6E6"/>
          </w:rPr>
          <w:fldChar w:fldCharType="end"/>
        </w:r>
      </w:p>
    </w:sdtContent>
  </w:sdt>
  <w:p w14:paraId="462C950C" w14:textId="77777777" w:rsidR="004459B5" w:rsidRPr="008D2D78" w:rsidRDefault="004459B5">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4459B5" w:rsidRDefault="004459B5"/>
  <w:p w14:paraId="281127AB" w14:textId="77777777" w:rsidR="004459B5" w:rsidRDefault="004459B5"/>
  <w:p w14:paraId="0DC21AF8" w14:textId="77777777" w:rsidR="004459B5" w:rsidRDefault="004459B5"/>
  <w:p w14:paraId="226D6415" w14:textId="77777777" w:rsidR="004459B5" w:rsidRDefault="004459B5"/>
  <w:p w14:paraId="0DE2CD53" w14:textId="77777777" w:rsidR="004459B5" w:rsidRDefault="004459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Content>
      <w:sdt>
        <w:sdtPr>
          <w:rPr>
            <w:sz w:val="20"/>
          </w:rPr>
          <w:id w:val="1728636285"/>
          <w:docPartObj>
            <w:docPartGallery w:val="Page Numbers (Top of Page)"/>
            <w:docPartUnique/>
          </w:docPartObj>
        </w:sdtPr>
        <w:sdtContent>
          <w:p w14:paraId="0940C724" w14:textId="637EC10D" w:rsidR="004459B5" w:rsidRDefault="004459B5" w:rsidP="00A7748A">
            <w:pPr>
              <w:pStyle w:val="Stopka"/>
              <w:tabs>
                <w:tab w:val="clear" w:pos="4536"/>
                <w:tab w:val="clear" w:pos="9072"/>
                <w:tab w:val="right" w:leader="underscore" w:pos="9356"/>
              </w:tabs>
              <w:rPr>
                <w:sz w:val="20"/>
              </w:rPr>
            </w:pPr>
            <w:r>
              <w:rPr>
                <w:sz w:val="20"/>
              </w:rPr>
              <w:tab/>
            </w:r>
          </w:p>
          <w:p w14:paraId="15247517" w14:textId="533F52D8" w:rsidR="004459B5" w:rsidRPr="00930DCB" w:rsidRDefault="004459B5">
            <w:pPr>
              <w:pStyle w:val="Stopka"/>
              <w:jc w:val="center"/>
              <w:rPr>
                <w:sz w:val="20"/>
              </w:rPr>
            </w:pPr>
            <w:r w:rsidRPr="00F66B3A">
              <w:rPr>
                <w:rFonts w:asciiTheme="minorHAnsi" w:hAnsiTheme="minorHAnsi" w:cstheme="minorHAnsi"/>
                <w:sz w:val="16"/>
                <w:szCs w:val="16"/>
              </w:rPr>
              <w:t xml:space="preserve">Strona </w:t>
            </w:r>
            <w:r w:rsidRPr="00F66B3A">
              <w:rPr>
                <w:rFonts w:asciiTheme="minorHAnsi" w:hAnsiTheme="minorHAnsi" w:cstheme="minorHAnsi"/>
                <w:b/>
                <w:bCs/>
                <w:color w:val="2B579A"/>
                <w:sz w:val="20"/>
                <w:szCs w:val="20"/>
                <w:shd w:val="clear" w:color="auto" w:fill="E6E6E6"/>
              </w:rPr>
              <w:fldChar w:fldCharType="begin"/>
            </w:r>
            <w:r w:rsidRPr="00F66B3A">
              <w:rPr>
                <w:rFonts w:asciiTheme="minorHAnsi" w:hAnsiTheme="minorHAnsi" w:cstheme="minorHAnsi"/>
                <w:b/>
                <w:bCs/>
                <w:sz w:val="20"/>
                <w:szCs w:val="20"/>
              </w:rPr>
              <w:instrText>PAGE</w:instrText>
            </w:r>
            <w:r w:rsidRPr="00F66B3A">
              <w:rPr>
                <w:rFonts w:asciiTheme="minorHAnsi" w:hAnsiTheme="minorHAnsi" w:cstheme="minorHAnsi"/>
                <w:b/>
                <w:bCs/>
                <w:color w:val="2B579A"/>
                <w:sz w:val="20"/>
                <w:szCs w:val="20"/>
                <w:shd w:val="clear" w:color="auto" w:fill="E6E6E6"/>
              </w:rPr>
              <w:fldChar w:fldCharType="separate"/>
            </w:r>
            <w:r w:rsidRPr="00F66B3A">
              <w:rPr>
                <w:rFonts w:asciiTheme="minorHAnsi" w:hAnsiTheme="minorHAnsi" w:cstheme="minorHAnsi"/>
                <w:b/>
                <w:bCs/>
                <w:noProof/>
                <w:sz w:val="20"/>
                <w:szCs w:val="20"/>
              </w:rPr>
              <w:t>77</w:t>
            </w:r>
            <w:r w:rsidRPr="00F66B3A">
              <w:rPr>
                <w:rFonts w:asciiTheme="minorHAnsi" w:hAnsiTheme="minorHAnsi" w:cstheme="minorHAnsi"/>
                <w:b/>
                <w:bCs/>
                <w:color w:val="2B579A"/>
                <w:sz w:val="20"/>
                <w:szCs w:val="20"/>
                <w:shd w:val="clear" w:color="auto" w:fill="E6E6E6"/>
              </w:rPr>
              <w:fldChar w:fldCharType="end"/>
            </w:r>
            <w:r w:rsidRPr="00F66B3A">
              <w:rPr>
                <w:rFonts w:asciiTheme="minorHAnsi" w:hAnsiTheme="minorHAnsi" w:cstheme="minorHAnsi"/>
                <w:sz w:val="16"/>
                <w:szCs w:val="16"/>
              </w:rPr>
              <w:t xml:space="preserve"> z </w:t>
            </w:r>
            <w:r w:rsidRPr="00F66B3A">
              <w:rPr>
                <w:rFonts w:asciiTheme="minorHAnsi" w:hAnsiTheme="minorHAnsi" w:cstheme="minorHAnsi"/>
                <w:b/>
                <w:bCs/>
                <w:color w:val="2B579A"/>
                <w:sz w:val="16"/>
                <w:szCs w:val="16"/>
                <w:shd w:val="clear" w:color="auto" w:fill="E6E6E6"/>
              </w:rPr>
              <w:fldChar w:fldCharType="begin"/>
            </w:r>
            <w:r w:rsidRPr="00F66B3A">
              <w:rPr>
                <w:rFonts w:asciiTheme="minorHAnsi" w:hAnsiTheme="minorHAnsi" w:cstheme="minorHAnsi"/>
                <w:b/>
                <w:bCs/>
                <w:sz w:val="16"/>
                <w:szCs w:val="16"/>
              </w:rPr>
              <w:instrText>NUMPAGES</w:instrText>
            </w:r>
            <w:r w:rsidRPr="00F66B3A">
              <w:rPr>
                <w:rFonts w:asciiTheme="minorHAnsi" w:hAnsiTheme="minorHAnsi" w:cstheme="minorHAnsi"/>
                <w:b/>
                <w:bCs/>
                <w:color w:val="2B579A"/>
                <w:sz w:val="16"/>
                <w:szCs w:val="16"/>
                <w:shd w:val="clear" w:color="auto" w:fill="E6E6E6"/>
              </w:rPr>
              <w:fldChar w:fldCharType="separate"/>
            </w:r>
            <w:r w:rsidRPr="00F66B3A">
              <w:rPr>
                <w:rFonts w:asciiTheme="minorHAnsi" w:hAnsiTheme="minorHAnsi" w:cstheme="minorHAnsi"/>
                <w:b/>
                <w:bCs/>
                <w:noProof/>
                <w:sz w:val="16"/>
                <w:szCs w:val="16"/>
              </w:rPr>
              <w:t>78</w:t>
            </w:r>
            <w:r w:rsidRPr="00F66B3A">
              <w:rPr>
                <w:rFonts w:asciiTheme="minorHAnsi" w:hAnsiTheme="minorHAnsi" w:cstheme="minorHAnsi"/>
                <w:b/>
                <w:bCs/>
                <w:color w:val="2B579A"/>
                <w:sz w:val="16"/>
                <w:szCs w:val="16"/>
                <w:shd w:val="clear" w:color="auto" w:fill="E6E6E6"/>
              </w:rPr>
              <w:fldChar w:fldCharType="end"/>
            </w:r>
          </w:p>
        </w:sdtContent>
      </w:sdt>
    </w:sdtContent>
  </w:sdt>
  <w:p w14:paraId="7AEEF11A" w14:textId="77777777" w:rsidR="004459B5" w:rsidRDefault="004459B5" w:rsidP="0083747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4459B5" w:rsidRDefault="004459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B3EB6" w14:textId="77777777" w:rsidR="004459B5" w:rsidRDefault="004459B5">
      <w:r>
        <w:separator/>
      </w:r>
    </w:p>
  </w:footnote>
  <w:footnote w:type="continuationSeparator" w:id="0">
    <w:p w14:paraId="18FDBD0A" w14:textId="77777777" w:rsidR="004459B5" w:rsidRDefault="004459B5">
      <w:r>
        <w:continuationSeparator/>
      </w:r>
    </w:p>
  </w:footnote>
  <w:footnote w:type="continuationNotice" w:id="1">
    <w:p w14:paraId="395CA165" w14:textId="77777777" w:rsidR="004459B5" w:rsidRDefault="004459B5"/>
  </w:footnote>
  <w:footnote w:id="2">
    <w:p w14:paraId="3E06AD67" w14:textId="77777777" w:rsidR="004459B5" w:rsidRPr="0022004B" w:rsidRDefault="004459B5" w:rsidP="002627AD">
      <w:pPr>
        <w:pStyle w:val="Tekstprzypisudolnego"/>
        <w:ind w:left="425"/>
        <w:rPr>
          <w:rFonts w:ascii="Calibri" w:hAnsi="Calibri" w:cs="Calibri"/>
        </w:rPr>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22004B">
        <w:rPr>
          <w:rFonts w:ascii="Calibri" w:hAnsi="Calibri" w:cs="Calibri"/>
        </w:rPr>
        <w:t>Niewłaściwe skreślić</w:t>
      </w:r>
    </w:p>
  </w:footnote>
  <w:footnote w:id="3">
    <w:p w14:paraId="566790D4" w14:textId="77777777" w:rsidR="004459B5" w:rsidRPr="0022004B" w:rsidRDefault="004459B5" w:rsidP="00AF3ABD">
      <w:pPr>
        <w:pStyle w:val="Tekstprzypisudolnego"/>
        <w:ind w:left="425"/>
        <w:rPr>
          <w:rFonts w:ascii="Calibri" w:hAnsi="Calibri" w:cs="Calibri"/>
        </w:rPr>
      </w:pPr>
      <w:r w:rsidRPr="0022004B">
        <w:rPr>
          <w:rStyle w:val="Odwoanieprzypisudolnego"/>
          <w:rFonts w:ascii="Calibri" w:hAnsi="Calibri" w:cs="Calibri"/>
        </w:rPr>
        <w:footnoteRef/>
      </w:r>
      <w:r w:rsidRPr="0022004B">
        <w:rPr>
          <w:rFonts w:ascii="Calibri" w:hAnsi="Calibri" w:cs="Calibri"/>
        </w:rPr>
        <w:t xml:space="preserve"> Niewłaściwe skreślić</w:t>
      </w:r>
    </w:p>
  </w:footnote>
  <w:footnote w:id="4">
    <w:p w14:paraId="5E2C0661" w14:textId="77777777" w:rsidR="004459B5" w:rsidRPr="0022004B" w:rsidRDefault="004459B5" w:rsidP="00AF3ABD">
      <w:pPr>
        <w:pStyle w:val="Tekstprzypisudolnego"/>
        <w:ind w:left="425"/>
        <w:rPr>
          <w:rFonts w:ascii="Calibri" w:hAnsi="Calibri" w:cs="Calibri"/>
        </w:rPr>
      </w:pPr>
      <w:r w:rsidRPr="0022004B">
        <w:rPr>
          <w:rStyle w:val="Odwoanieprzypisudolnego"/>
          <w:rFonts w:ascii="Calibri" w:hAnsi="Calibri" w:cs="Calibri"/>
        </w:rPr>
        <w:footnoteRef/>
      </w:r>
      <w:r w:rsidRPr="0022004B">
        <w:rPr>
          <w:rFonts w:ascii="Calibri" w:hAnsi="Calibri" w:cs="Calibri"/>
        </w:rPr>
        <w:t xml:space="preserve"> W przypadku oświadczenia dot. podmiotu udostępniającego zasoby, oświadczenie to nie dotyczy podstawy wykluczenia określonej w artykule 108 ustęp 1 punkt 5 ustawy Pzp.</w:t>
      </w:r>
    </w:p>
  </w:footnote>
  <w:footnote w:id="5">
    <w:p w14:paraId="2BC0703A" w14:textId="77777777" w:rsidR="004459B5" w:rsidRDefault="004459B5" w:rsidP="00A92DDD">
      <w:pPr>
        <w:pStyle w:val="Tekstprzypisudolnego"/>
        <w:ind w:left="426"/>
      </w:pPr>
      <w:r>
        <w:rPr>
          <w:rStyle w:val="Odwoanieprzypisudolnego"/>
        </w:rPr>
        <w:footnoteRef/>
      </w:r>
      <w:r>
        <w:t xml:space="preserve"> </w:t>
      </w:r>
      <w:r w:rsidRPr="00F27EA4">
        <w:t>Wykonawca musi wskazać, na jakiej podstawie dysponuje lub będzie dysponował osobami wskazanymi do realizacji zamówienia, osoba jest pracownikiem Wykonawcy (umowa o pracę, umowa zlecenie); osoba fizyczna niebędąca pracownikiem Wykonawcy (umowa zlecenie, umowa o dzieło); zas</w:t>
      </w:r>
      <w:r>
        <w:t>ób</w:t>
      </w:r>
      <w:r w:rsidRPr="00F27EA4">
        <w:t xml:space="preserve"> podmiotu</w:t>
      </w:r>
      <w:r>
        <w:t xml:space="preserve"> udostępniającego</w:t>
      </w:r>
      <w:r w:rsidRPr="00F27E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970D" w14:textId="7DAEA875" w:rsidR="004459B5" w:rsidRDefault="004459B5">
    <w:pPr>
      <w:pStyle w:val="Nagwek"/>
    </w:pPr>
    <w:r>
      <w:rPr>
        <w:noProof/>
      </w:rPr>
      <w:drawing>
        <wp:anchor distT="0" distB="0" distL="114300" distR="114300" simplePos="0" relativeHeight="251659264" behindDoc="1" locked="0" layoutInCell="1" allowOverlap="1" wp14:anchorId="30818A43" wp14:editId="74A20C9F">
          <wp:simplePos x="0" y="0"/>
          <wp:positionH relativeFrom="column">
            <wp:posOffset>0</wp:posOffset>
          </wp:positionH>
          <wp:positionV relativeFrom="paragraph">
            <wp:posOffset>0</wp:posOffset>
          </wp:positionV>
          <wp:extent cx="5315585" cy="676910"/>
          <wp:effectExtent l="0" t="0" r="0" b="0"/>
          <wp:wrapNone/>
          <wp:docPr id="5" name="Obraz 5" descr="logo Funduszu z napisem Fundusze Europejskie- Wiedza Edukacja Rozwój, logo Polski z napisem Rzeczpospolita Polska, Flaga UE - napis Unia Europejska,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u z napisem Fundusze Europejskie- Wiedza Edukacja Rozwój, logo Polski z napisem Rzeczpospolita Polska, Flaga UE - napis Unia Europejska, Europejski Fundusz Społeczn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FDF3" w14:textId="77777777" w:rsidR="004459B5" w:rsidRDefault="004459B5"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AA6362E" w14:textId="77777777" w:rsidR="004459B5" w:rsidRDefault="004459B5" w:rsidP="005D76AA">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4459B5" w:rsidRDefault="004459B5"/>
  <w:p w14:paraId="462188BF" w14:textId="77777777" w:rsidR="004459B5" w:rsidRDefault="004459B5"/>
  <w:p w14:paraId="1E5FC097" w14:textId="77777777" w:rsidR="004459B5" w:rsidRDefault="004459B5"/>
  <w:p w14:paraId="431FA336" w14:textId="77777777" w:rsidR="004459B5" w:rsidRDefault="004459B5"/>
  <w:p w14:paraId="17AF5B21" w14:textId="77777777" w:rsidR="004459B5" w:rsidRDefault="004459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B335333" w:rsidR="004459B5" w:rsidRDefault="004459B5" w:rsidP="00837476">
    <w:r>
      <w:rPr>
        <w:noProof/>
      </w:rPr>
      <w:drawing>
        <wp:anchor distT="0" distB="0" distL="114300" distR="114300" simplePos="0" relativeHeight="251661312" behindDoc="1" locked="0" layoutInCell="1" allowOverlap="1" wp14:anchorId="7B0BB3D3" wp14:editId="0AFE9FDD">
          <wp:simplePos x="0" y="0"/>
          <wp:positionH relativeFrom="column">
            <wp:posOffset>0</wp:posOffset>
          </wp:positionH>
          <wp:positionV relativeFrom="paragraph">
            <wp:posOffset>0</wp:posOffset>
          </wp:positionV>
          <wp:extent cx="5315585" cy="676910"/>
          <wp:effectExtent l="0" t="0" r="0" b="0"/>
          <wp:wrapNone/>
          <wp:docPr id="13" name="Obraz 13" descr="logo Funduszu z napisem Fundusze Europejskie- Wiedza Edukacja Rozwój, logo Polski z napisem Rzeczpospolita Polska, Flaga UE - napis Unia Europejska,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u z napisem Fundusze Europejskie- Wiedza Edukacja Rozwój, logo Polski z napisem Rzeczpospolita Polska, Flaga UE - napis Unia Europejska, Europejski Fundusz Społeczn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4459B5" w:rsidRDefault="004459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1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2"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3"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4"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5"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6"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7"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8"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9"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0"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2"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0C94BF2"/>
    <w:multiLevelType w:val="multilevel"/>
    <w:tmpl w:val="961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1246FEA"/>
    <w:multiLevelType w:val="hybridMultilevel"/>
    <w:tmpl w:val="750263DC"/>
    <w:lvl w:ilvl="0" w:tplc="082A8D3C">
      <w:start w:val="1"/>
      <w:numFmt w:val="decimal"/>
      <w:lvlText w:val="%1."/>
      <w:lvlJc w:val="left"/>
      <w:pPr>
        <w:ind w:left="720" w:hanging="360"/>
      </w:pPr>
    </w:lvl>
    <w:lvl w:ilvl="1" w:tplc="CA1040C6">
      <w:start w:val="1"/>
      <w:numFmt w:val="decimal"/>
      <w:lvlText w:val="%2."/>
      <w:lvlJc w:val="left"/>
      <w:pPr>
        <w:ind w:left="1440" w:hanging="360"/>
      </w:pPr>
    </w:lvl>
    <w:lvl w:ilvl="2" w:tplc="04150011">
      <w:start w:val="1"/>
      <w:numFmt w:val="decimal"/>
      <w:lvlText w:val="%3)"/>
      <w:lvlJc w:val="left"/>
      <w:pPr>
        <w:ind w:left="2160" w:hanging="180"/>
      </w:pPr>
    </w:lvl>
    <w:lvl w:ilvl="3" w:tplc="3960A6C0">
      <w:start w:val="1"/>
      <w:numFmt w:val="decimal"/>
      <w:lvlText w:val="%4."/>
      <w:lvlJc w:val="left"/>
      <w:pPr>
        <w:ind w:left="2880" w:hanging="360"/>
      </w:pPr>
    </w:lvl>
    <w:lvl w:ilvl="4" w:tplc="966C1F38">
      <w:start w:val="1"/>
      <w:numFmt w:val="lowerLetter"/>
      <w:lvlText w:val="%5."/>
      <w:lvlJc w:val="left"/>
      <w:pPr>
        <w:ind w:left="3600" w:hanging="360"/>
      </w:pPr>
    </w:lvl>
    <w:lvl w:ilvl="5" w:tplc="F35A6C2C">
      <w:start w:val="1"/>
      <w:numFmt w:val="lowerRoman"/>
      <w:lvlText w:val="%6."/>
      <w:lvlJc w:val="right"/>
      <w:pPr>
        <w:ind w:left="4320" w:hanging="180"/>
      </w:pPr>
    </w:lvl>
    <w:lvl w:ilvl="6" w:tplc="380A5172">
      <w:start w:val="1"/>
      <w:numFmt w:val="decimal"/>
      <w:lvlText w:val="%7."/>
      <w:lvlJc w:val="left"/>
      <w:pPr>
        <w:ind w:left="5040" w:hanging="360"/>
      </w:pPr>
    </w:lvl>
    <w:lvl w:ilvl="7" w:tplc="F4BED41E">
      <w:start w:val="1"/>
      <w:numFmt w:val="lowerLetter"/>
      <w:lvlText w:val="%8."/>
      <w:lvlJc w:val="left"/>
      <w:pPr>
        <w:ind w:left="5760" w:hanging="360"/>
      </w:pPr>
    </w:lvl>
    <w:lvl w:ilvl="8" w:tplc="4042A996">
      <w:start w:val="1"/>
      <w:numFmt w:val="lowerRoman"/>
      <w:lvlText w:val="%9."/>
      <w:lvlJc w:val="right"/>
      <w:pPr>
        <w:ind w:left="6480" w:hanging="180"/>
      </w:pPr>
    </w:lvl>
  </w:abstractNum>
  <w:abstractNum w:abstractNumId="49" w15:restartNumberingAfterBreak="0">
    <w:nsid w:val="01AC4AC7"/>
    <w:multiLevelType w:val="hybridMultilevel"/>
    <w:tmpl w:val="380C91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2565ABE"/>
    <w:multiLevelType w:val="hybridMultilevel"/>
    <w:tmpl w:val="F9EA0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3" w15:restartNumberingAfterBreak="0">
    <w:nsid w:val="04DB6F49"/>
    <w:multiLevelType w:val="hybridMultilevel"/>
    <w:tmpl w:val="1424EF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650560F"/>
    <w:multiLevelType w:val="multilevel"/>
    <w:tmpl w:val="88BC04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06790BEA"/>
    <w:multiLevelType w:val="multilevel"/>
    <w:tmpl w:val="98520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7004713"/>
    <w:multiLevelType w:val="hybridMultilevel"/>
    <w:tmpl w:val="D116BFD0"/>
    <w:lvl w:ilvl="0" w:tplc="277E8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9" w15:restartNumberingAfterBreak="0">
    <w:nsid w:val="08DE4BCA"/>
    <w:multiLevelType w:val="multilevel"/>
    <w:tmpl w:val="ED2C4D90"/>
    <w:lvl w:ilvl="0">
      <w:start w:val="1"/>
      <w:numFmt w:val="decimal"/>
      <w:lvlText w:val="%1."/>
      <w:lvlJc w:val="left"/>
      <w:pPr>
        <w:ind w:left="107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093A2960"/>
    <w:multiLevelType w:val="hybridMultilevel"/>
    <w:tmpl w:val="EA901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A99337A"/>
    <w:multiLevelType w:val="hybridMultilevel"/>
    <w:tmpl w:val="2DF8EF10"/>
    <w:lvl w:ilvl="0" w:tplc="A544C12A">
      <w:start w:val="1"/>
      <w:numFmt w:val="bullet"/>
      <w:lvlText w:val="-"/>
      <w:lvlJc w:val="left"/>
      <w:pPr>
        <w:ind w:left="2138" w:hanging="360"/>
      </w:pPr>
      <w:rPr>
        <w:rFonts w:ascii="Calibri" w:hAnsi="Calibri" w:cs="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62" w15:restartNumberingAfterBreak="0">
    <w:nsid w:val="0C764D50"/>
    <w:multiLevelType w:val="hybridMultilevel"/>
    <w:tmpl w:val="72C0D060"/>
    <w:lvl w:ilvl="0" w:tplc="372E651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CEC5D0E"/>
    <w:multiLevelType w:val="hybridMultilevel"/>
    <w:tmpl w:val="7A662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F4F76EF"/>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11341CAE"/>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1540785"/>
    <w:multiLevelType w:val="hybridMultilevel"/>
    <w:tmpl w:val="BBA417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3"/>
        </w:tabs>
        <w:ind w:left="1203" w:hanging="360"/>
      </w:pPr>
    </w:lvl>
    <w:lvl w:ilvl="2" w:tplc="0415001B" w:tentative="1">
      <w:start w:val="1"/>
      <w:numFmt w:val="lowerRoman"/>
      <w:lvlText w:val="%3."/>
      <w:lvlJc w:val="right"/>
      <w:pPr>
        <w:tabs>
          <w:tab w:val="num" w:pos="1923"/>
        </w:tabs>
        <w:ind w:left="1923" w:hanging="180"/>
      </w:pPr>
    </w:lvl>
    <w:lvl w:ilvl="3" w:tplc="0415000F" w:tentative="1">
      <w:start w:val="1"/>
      <w:numFmt w:val="decimal"/>
      <w:lvlText w:val="%4."/>
      <w:lvlJc w:val="left"/>
      <w:pPr>
        <w:tabs>
          <w:tab w:val="num" w:pos="2643"/>
        </w:tabs>
        <w:ind w:left="2643" w:hanging="360"/>
      </w:pPr>
    </w:lvl>
    <w:lvl w:ilvl="4" w:tplc="04150019" w:tentative="1">
      <w:start w:val="1"/>
      <w:numFmt w:val="lowerLetter"/>
      <w:lvlText w:val="%5."/>
      <w:lvlJc w:val="left"/>
      <w:pPr>
        <w:tabs>
          <w:tab w:val="num" w:pos="3363"/>
        </w:tabs>
        <w:ind w:left="3363" w:hanging="360"/>
      </w:pPr>
    </w:lvl>
    <w:lvl w:ilvl="5" w:tplc="0415001B" w:tentative="1">
      <w:start w:val="1"/>
      <w:numFmt w:val="lowerRoman"/>
      <w:lvlText w:val="%6."/>
      <w:lvlJc w:val="right"/>
      <w:pPr>
        <w:tabs>
          <w:tab w:val="num" w:pos="4083"/>
        </w:tabs>
        <w:ind w:left="4083" w:hanging="180"/>
      </w:pPr>
    </w:lvl>
    <w:lvl w:ilvl="6" w:tplc="0415000F" w:tentative="1">
      <w:start w:val="1"/>
      <w:numFmt w:val="decimal"/>
      <w:lvlText w:val="%7."/>
      <w:lvlJc w:val="left"/>
      <w:pPr>
        <w:tabs>
          <w:tab w:val="num" w:pos="4803"/>
        </w:tabs>
        <w:ind w:left="4803" w:hanging="360"/>
      </w:pPr>
    </w:lvl>
    <w:lvl w:ilvl="7" w:tplc="04150019" w:tentative="1">
      <w:start w:val="1"/>
      <w:numFmt w:val="lowerLetter"/>
      <w:lvlText w:val="%8."/>
      <w:lvlJc w:val="left"/>
      <w:pPr>
        <w:tabs>
          <w:tab w:val="num" w:pos="5523"/>
        </w:tabs>
        <w:ind w:left="5523" w:hanging="360"/>
      </w:pPr>
    </w:lvl>
    <w:lvl w:ilvl="8" w:tplc="0415001B" w:tentative="1">
      <w:start w:val="1"/>
      <w:numFmt w:val="lowerRoman"/>
      <w:lvlText w:val="%9."/>
      <w:lvlJc w:val="right"/>
      <w:pPr>
        <w:tabs>
          <w:tab w:val="num" w:pos="6243"/>
        </w:tabs>
        <w:ind w:left="6243" w:hanging="180"/>
      </w:pPr>
    </w:lvl>
  </w:abstractNum>
  <w:abstractNum w:abstractNumId="68" w15:restartNumberingAfterBreak="0">
    <w:nsid w:val="12272414"/>
    <w:multiLevelType w:val="hybridMultilevel"/>
    <w:tmpl w:val="95124478"/>
    <w:lvl w:ilvl="0" w:tplc="082A8D3C">
      <w:start w:val="1"/>
      <w:numFmt w:val="decimal"/>
      <w:lvlText w:val="%1."/>
      <w:lvlJc w:val="left"/>
      <w:pPr>
        <w:ind w:left="720" w:hanging="360"/>
      </w:pPr>
    </w:lvl>
    <w:lvl w:ilvl="1" w:tplc="CA1040C6">
      <w:start w:val="1"/>
      <w:numFmt w:val="decimal"/>
      <w:lvlText w:val="%2."/>
      <w:lvlJc w:val="left"/>
      <w:pPr>
        <w:ind w:left="1440" w:hanging="360"/>
      </w:pPr>
    </w:lvl>
    <w:lvl w:ilvl="2" w:tplc="645C9AB2">
      <w:start w:val="1"/>
      <w:numFmt w:val="lowerRoman"/>
      <w:lvlText w:val="%3."/>
      <w:lvlJc w:val="right"/>
      <w:pPr>
        <w:ind w:left="2160" w:hanging="180"/>
      </w:pPr>
    </w:lvl>
    <w:lvl w:ilvl="3" w:tplc="3960A6C0">
      <w:start w:val="1"/>
      <w:numFmt w:val="decimal"/>
      <w:lvlText w:val="%4."/>
      <w:lvlJc w:val="left"/>
      <w:pPr>
        <w:ind w:left="2880" w:hanging="360"/>
      </w:pPr>
    </w:lvl>
    <w:lvl w:ilvl="4" w:tplc="966C1F38">
      <w:start w:val="1"/>
      <w:numFmt w:val="lowerLetter"/>
      <w:lvlText w:val="%5."/>
      <w:lvlJc w:val="left"/>
      <w:pPr>
        <w:ind w:left="3600" w:hanging="360"/>
      </w:pPr>
    </w:lvl>
    <w:lvl w:ilvl="5" w:tplc="F35A6C2C">
      <w:start w:val="1"/>
      <w:numFmt w:val="lowerRoman"/>
      <w:lvlText w:val="%6."/>
      <w:lvlJc w:val="right"/>
      <w:pPr>
        <w:ind w:left="4320" w:hanging="180"/>
      </w:pPr>
    </w:lvl>
    <w:lvl w:ilvl="6" w:tplc="380A5172">
      <w:start w:val="1"/>
      <w:numFmt w:val="decimal"/>
      <w:lvlText w:val="%7."/>
      <w:lvlJc w:val="left"/>
      <w:pPr>
        <w:ind w:left="5040" w:hanging="360"/>
      </w:pPr>
    </w:lvl>
    <w:lvl w:ilvl="7" w:tplc="F4BED41E">
      <w:start w:val="1"/>
      <w:numFmt w:val="lowerLetter"/>
      <w:lvlText w:val="%8."/>
      <w:lvlJc w:val="left"/>
      <w:pPr>
        <w:ind w:left="5760" w:hanging="360"/>
      </w:pPr>
    </w:lvl>
    <w:lvl w:ilvl="8" w:tplc="4042A996">
      <w:start w:val="1"/>
      <w:numFmt w:val="lowerRoman"/>
      <w:lvlText w:val="%9."/>
      <w:lvlJc w:val="right"/>
      <w:pPr>
        <w:ind w:left="6480" w:hanging="180"/>
      </w:pPr>
    </w:lvl>
  </w:abstractNum>
  <w:abstractNum w:abstractNumId="69" w15:restartNumberingAfterBreak="0">
    <w:nsid w:val="12B73367"/>
    <w:multiLevelType w:val="hybridMultilevel"/>
    <w:tmpl w:val="64266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18291E5A"/>
    <w:multiLevelType w:val="hybridMultilevel"/>
    <w:tmpl w:val="479EE176"/>
    <w:lvl w:ilvl="0" w:tplc="FFFFFFFF">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5F27F5"/>
    <w:multiLevelType w:val="hybridMultilevel"/>
    <w:tmpl w:val="A5BE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2511A"/>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157D49"/>
    <w:multiLevelType w:val="hybridMultilevel"/>
    <w:tmpl w:val="80F0ED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9546445"/>
    <w:multiLevelType w:val="hybridMultilevel"/>
    <w:tmpl w:val="DE4C9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E47F0B"/>
    <w:multiLevelType w:val="hybridMultilevel"/>
    <w:tmpl w:val="555047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1A5E321C"/>
    <w:multiLevelType w:val="hybridMultilevel"/>
    <w:tmpl w:val="119249C8"/>
    <w:lvl w:ilvl="0" w:tplc="86781DF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1F1A564A"/>
    <w:multiLevelType w:val="hybridMultilevel"/>
    <w:tmpl w:val="2208D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F6C2C88"/>
    <w:multiLevelType w:val="hybridMultilevel"/>
    <w:tmpl w:val="2D2C58A0"/>
    <w:lvl w:ilvl="0" w:tplc="59D269DE">
      <w:start w:val="1"/>
      <w:numFmt w:val="decimal"/>
      <w:lvlText w:val="%1."/>
      <w:lvlJc w:val="left"/>
      <w:pPr>
        <w:ind w:left="720" w:hanging="360"/>
      </w:pPr>
    </w:lvl>
    <w:lvl w:ilvl="1" w:tplc="FAFA0966">
      <w:start w:val="1"/>
      <w:numFmt w:val="lowerLetter"/>
      <w:lvlText w:val="%2."/>
      <w:lvlJc w:val="left"/>
      <w:pPr>
        <w:ind w:left="1440" w:hanging="360"/>
      </w:pPr>
    </w:lvl>
    <w:lvl w:ilvl="2" w:tplc="DB32C5DE">
      <w:start w:val="1"/>
      <w:numFmt w:val="lowerRoman"/>
      <w:lvlText w:val="%3."/>
      <w:lvlJc w:val="right"/>
      <w:pPr>
        <w:ind w:left="2160" w:hanging="180"/>
      </w:pPr>
    </w:lvl>
    <w:lvl w:ilvl="3" w:tplc="8F4A7E8E">
      <w:start w:val="1"/>
      <w:numFmt w:val="decimal"/>
      <w:lvlText w:val="%4."/>
      <w:lvlJc w:val="left"/>
      <w:pPr>
        <w:ind w:left="2880" w:hanging="360"/>
      </w:pPr>
    </w:lvl>
    <w:lvl w:ilvl="4" w:tplc="99C48E6A">
      <w:start w:val="1"/>
      <w:numFmt w:val="lowerLetter"/>
      <w:lvlText w:val="%5."/>
      <w:lvlJc w:val="left"/>
      <w:pPr>
        <w:ind w:left="3600" w:hanging="360"/>
      </w:pPr>
    </w:lvl>
    <w:lvl w:ilvl="5" w:tplc="DC346486">
      <w:start w:val="1"/>
      <w:numFmt w:val="lowerRoman"/>
      <w:lvlText w:val="%6."/>
      <w:lvlJc w:val="right"/>
      <w:pPr>
        <w:ind w:left="4320" w:hanging="180"/>
      </w:pPr>
    </w:lvl>
    <w:lvl w:ilvl="6" w:tplc="ECA8A602">
      <w:start w:val="1"/>
      <w:numFmt w:val="decimal"/>
      <w:lvlText w:val="%7."/>
      <w:lvlJc w:val="left"/>
      <w:pPr>
        <w:ind w:left="5040" w:hanging="360"/>
      </w:pPr>
    </w:lvl>
    <w:lvl w:ilvl="7" w:tplc="38F6A9D0">
      <w:start w:val="1"/>
      <w:numFmt w:val="lowerLetter"/>
      <w:lvlText w:val="%8."/>
      <w:lvlJc w:val="left"/>
      <w:pPr>
        <w:ind w:left="5760" w:hanging="360"/>
      </w:pPr>
    </w:lvl>
    <w:lvl w:ilvl="8" w:tplc="338252EC">
      <w:start w:val="1"/>
      <w:numFmt w:val="lowerRoman"/>
      <w:lvlText w:val="%9."/>
      <w:lvlJc w:val="right"/>
      <w:pPr>
        <w:ind w:left="6480" w:hanging="180"/>
      </w:pPr>
    </w:lvl>
  </w:abstractNum>
  <w:abstractNum w:abstractNumId="82" w15:restartNumberingAfterBreak="0">
    <w:nsid w:val="1FB11157"/>
    <w:multiLevelType w:val="hybridMultilevel"/>
    <w:tmpl w:val="E4F40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1FF533D0"/>
    <w:multiLevelType w:val="hybridMultilevel"/>
    <w:tmpl w:val="01B4C08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4107DE"/>
    <w:multiLevelType w:val="hybridMultilevel"/>
    <w:tmpl w:val="E7DA2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0767C34"/>
    <w:multiLevelType w:val="multilevel"/>
    <w:tmpl w:val="6EEA9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21462B8E"/>
    <w:multiLevelType w:val="hybridMultilevel"/>
    <w:tmpl w:val="96B62958"/>
    <w:lvl w:ilvl="0" w:tplc="E81623AC">
      <w:numFmt w:val="bullet"/>
      <w:lvlText w:val="•"/>
      <w:lvlJc w:val="left"/>
      <w:pPr>
        <w:ind w:left="1560" w:hanging="360"/>
      </w:pPr>
      <w:rPr>
        <w:rFonts w:hint="default"/>
        <w:lang w:val="pl-PL" w:eastAsia="en-US" w:bidi="ar-SA"/>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88"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231804C2"/>
    <w:multiLevelType w:val="hybridMultilevel"/>
    <w:tmpl w:val="7D2EB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92" w15:restartNumberingAfterBreak="0">
    <w:nsid w:val="271D4065"/>
    <w:multiLevelType w:val="multilevel"/>
    <w:tmpl w:val="8E18B2C2"/>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27C201E2"/>
    <w:multiLevelType w:val="hybridMultilevel"/>
    <w:tmpl w:val="F8B6F688"/>
    <w:lvl w:ilvl="0" w:tplc="2CA412C6">
      <w:start w:val="1"/>
      <w:numFmt w:val="decimal"/>
      <w:lvlText w:val="%1."/>
      <w:lvlJc w:val="left"/>
      <w:pPr>
        <w:ind w:left="720" w:hanging="360"/>
      </w:pPr>
      <w:rPr>
        <w:rFonts w:hint="default"/>
        <w:color w:val="000000" w:themeColor="text1"/>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7F52E4B"/>
    <w:multiLevelType w:val="hybridMultilevel"/>
    <w:tmpl w:val="5FFE298A"/>
    <w:lvl w:ilvl="0" w:tplc="04150001">
      <w:start w:val="1"/>
      <w:numFmt w:val="bullet"/>
      <w:lvlText w:val=""/>
      <w:lvlJc w:val="left"/>
      <w:pPr>
        <w:ind w:left="720" w:hanging="360"/>
      </w:pPr>
      <w:rPr>
        <w:rFonts w:ascii="Symbol" w:hAnsi="Symbol" w:hint="default"/>
      </w:rPr>
    </w:lvl>
    <w:lvl w:ilvl="1" w:tplc="F47A8172">
      <w:start w:val="1"/>
      <w:numFmt w:val="lowerLetter"/>
      <w:lvlText w:val="%2."/>
      <w:lvlJc w:val="left"/>
      <w:pPr>
        <w:ind w:left="1440" w:hanging="360"/>
      </w:pPr>
      <w:rPr>
        <w:rFonts w:asciiTheme="minorHAnsi" w:eastAsia="Times New Roman" w:hAnsiTheme="minorHAnsi" w:cstheme="minorHAns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28591F5E"/>
    <w:multiLevelType w:val="hybridMultilevel"/>
    <w:tmpl w:val="FCA4C5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8CF43FA"/>
    <w:multiLevelType w:val="hybridMultilevel"/>
    <w:tmpl w:val="3B221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8DA6FAD"/>
    <w:multiLevelType w:val="hybridMultilevel"/>
    <w:tmpl w:val="15748756"/>
    <w:lvl w:ilvl="0" w:tplc="04150011">
      <w:start w:val="1"/>
      <w:numFmt w:val="decimal"/>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98" w15:restartNumberingAfterBreak="0">
    <w:nsid w:val="295B4DB2"/>
    <w:multiLevelType w:val="hybridMultilevel"/>
    <w:tmpl w:val="D5F00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96E0B7C"/>
    <w:multiLevelType w:val="hybridMultilevel"/>
    <w:tmpl w:val="20AE1594"/>
    <w:lvl w:ilvl="0" w:tplc="3EAE04C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9795116"/>
    <w:multiLevelType w:val="hybridMultilevel"/>
    <w:tmpl w:val="EBE69430"/>
    <w:lvl w:ilvl="0" w:tplc="98D469D4">
      <w:start w:val="1"/>
      <w:numFmt w:val="decimal"/>
      <w:lvlText w:val="%1."/>
      <w:lvlJc w:val="left"/>
      <w:pPr>
        <w:ind w:left="720" w:hanging="360"/>
      </w:pPr>
    </w:lvl>
    <w:lvl w:ilvl="1" w:tplc="41629D1C">
      <w:start w:val="1"/>
      <w:numFmt w:val="lowerLetter"/>
      <w:lvlText w:val="%2."/>
      <w:lvlJc w:val="left"/>
      <w:pPr>
        <w:ind w:left="1440" w:hanging="360"/>
      </w:pPr>
    </w:lvl>
    <w:lvl w:ilvl="2" w:tplc="E2DCC058">
      <w:start w:val="1"/>
      <w:numFmt w:val="lowerRoman"/>
      <w:lvlText w:val="%3."/>
      <w:lvlJc w:val="right"/>
      <w:pPr>
        <w:ind w:left="2160" w:hanging="180"/>
      </w:pPr>
    </w:lvl>
    <w:lvl w:ilvl="3" w:tplc="7F148CB4">
      <w:start w:val="1"/>
      <w:numFmt w:val="decimal"/>
      <w:lvlText w:val="%4."/>
      <w:lvlJc w:val="left"/>
      <w:pPr>
        <w:ind w:left="2880" w:hanging="360"/>
      </w:pPr>
    </w:lvl>
    <w:lvl w:ilvl="4" w:tplc="65501F98">
      <w:start w:val="1"/>
      <w:numFmt w:val="lowerLetter"/>
      <w:lvlText w:val="%5."/>
      <w:lvlJc w:val="left"/>
      <w:pPr>
        <w:ind w:left="3600" w:hanging="360"/>
      </w:pPr>
    </w:lvl>
    <w:lvl w:ilvl="5" w:tplc="5418979A">
      <w:start w:val="1"/>
      <w:numFmt w:val="lowerRoman"/>
      <w:lvlText w:val="%6."/>
      <w:lvlJc w:val="right"/>
      <w:pPr>
        <w:ind w:left="4320" w:hanging="180"/>
      </w:pPr>
    </w:lvl>
    <w:lvl w:ilvl="6" w:tplc="773CCCF6">
      <w:start w:val="1"/>
      <w:numFmt w:val="decimal"/>
      <w:lvlText w:val="%7."/>
      <w:lvlJc w:val="left"/>
      <w:pPr>
        <w:ind w:left="5040" w:hanging="360"/>
      </w:pPr>
    </w:lvl>
    <w:lvl w:ilvl="7" w:tplc="915C106A">
      <w:start w:val="1"/>
      <w:numFmt w:val="lowerLetter"/>
      <w:lvlText w:val="%8."/>
      <w:lvlJc w:val="left"/>
      <w:pPr>
        <w:ind w:left="5760" w:hanging="360"/>
      </w:pPr>
    </w:lvl>
    <w:lvl w:ilvl="8" w:tplc="1A0C9E9E">
      <w:start w:val="1"/>
      <w:numFmt w:val="lowerRoman"/>
      <w:lvlText w:val="%9."/>
      <w:lvlJc w:val="right"/>
      <w:pPr>
        <w:ind w:left="6480" w:hanging="180"/>
      </w:pPr>
    </w:lvl>
  </w:abstractNum>
  <w:abstractNum w:abstractNumId="101" w15:restartNumberingAfterBreak="0">
    <w:nsid w:val="297D4EB8"/>
    <w:multiLevelType w:val="hybridMultilevel"/>
    <w:tmpl w:val="6CAEECDE"/>
    <w:lvl w:ilvl="0" w:tplc="82B82FE6">
      <w:start w:val="1"/>
      <w:numFmt w:val="decimal"/>
      <w:lvlText w:val="%1."/>
      <w:lvlJc w:val="left"/>
      <w:pPr>
        <w:ind w:left="720" w:hanging="360"/>
      </w:pPr>
    </w:lvl>
    <w:lvl w:ilvl="1" w:tplc="DF3207B8">
      <w:start w:val="1"/>
      <w:numFmt w:val="lowerLetter"/>
      <w:lvlText w:val="%2."/>
      <w:lvlJc w:val="left"/>
      <w:pPr>
        <w:ind w:left="1440" w:hanging="360"/>
      </w:pPr>
    </w:lvl>
    <w:lvl w:ilvl="2" w:tplc="A19A05AE">
      <w:start w:val="1"/>
      <w:numFmt w:val="lowerRoman"/>
      <w:lvlText w:val="%3."/>
      <w:lvlJc w:val="right"/>
      <w:pPr>
        <w:ind w:left="2160" w:hanging="180"/>
      </w:pPr>
    </w:lvl>
    <w:lvl w:ilvl="3" w:tplc="454E2E62">
      <w:start w:val="1"/>
      <w:numFmt w:val="decimal"/>
      <w:lvlText w:val="%4."/>
      <w:lvlJc w:val="left"/>
      <w:pPr>
        <w:ind w:left="2880" w:hanging="360"/>
      </w:pPr>
    </w:lvl>
    <w:lvl w:ilvl="4" w:tplc="D3482604">
      <w:start w:val="1"/>
      <w:numFmt w:val="lowerLetter"/>
      <w:lvlText w:val="%5."/>
      <w:lvlJc w:val="left"/>
      <w:pPr>
        <w:ind w:left="3600" w:hanging="360"/>
      </w:pPr>
    </w:lvl>
    <w:lvl w:ilvl="5" w:tplc="E3061B88">
      <w:start w:val="1"/>
      <w:numFmt w:val="lowerRoman"/>
      <w:lvlText w:val="%6."/>
      <w:lvlJc w:val="right"/>
      <w:pPr>
        <w:ind w:left="4320" w:hanging="180"/>
      </w:pPr>
    </w:lvl>
    <w:lvl w:ilvl="6" w:tplc="9642DF78">
      <w:start w:val="1"/>
      <w:numFmt w:val="decimal"/>
      <w:lvlText w:val="%7."/>
      <w:lvlJc w:val="left"/>
      <w:pPr>
        <w:ind w:left="5040" w:hanging="360"/>
      </w:pPr>
    </w:lvl>
    <w:lvl w:ilvl="7" w:tplc="7F60EECE">
      <w:start w:val="1"/>
      <w:numFmt w:val="lowerLetter"/>
      <w:lvlText w:val="%8."/>
      <w:lvlJc w:val="left"/>
      <w:pPr>
        <w:ind w:left="5760" w:hanging="360"/>
      </w:pPr>
    </w:lvl>
    <w:lvl w:ilvl="8" w:tplc="0BDA245E">
      <w:start w:val="1"/>
      <w:numFmt w:val="lowerRoman"/>
      <w:lvlText w:val="%9."/>
      <w:lvlJc w:val="right"/>
      <w:pPr>
        <w:ind w:left="6480" w:hanging="180"/>
      </w:pPr>
    </w:lvl>
  </w:abstractNum>
  <w:abstractNum w:abstractNumId="102"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0753E8"/>
    <w:multiLevelType w:val="multilevel"/>
    <w:tmpl w:val="1496472A"/>
    <w:lvl w:ilvl="0">
      <w:start w:val="1"/>
      <w:numFmt w:val="decimal"/>
      <w:lvlText w:val="%1."/>
      <w:lvlJc w:val="left"/>
      <w:pPr>
        <w:ind w:hanging="361"/>
      </w:pPr>
      <w:rPr>
        <w:rFonts w:ascii="Calibri" w:hAnsi="Calibri" w:cs="Calibri" w:hint="default"/>
        <w:b w:val="0"/>
        <w:bCs w:val="0"/>
        <w:sz w:val="24"/>
        <w:szCs w:val="24"/>
      </w:rPr>
    </w:lvl>
    <w:lvl w:ilvl="1">
      <w:start w:val="1"/>
      <w:numFmt w:val="decimal"/>
      <w:lvlText w:val="%2)"/>
      <w:lvlJc w:val="left"/>
      <w:rPr>
        <w:rFonts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4" w15:restartNumberingAfterBreak="0">
    <w:nsid w:val="2B371957"/>
    <w:multiLevelType w:val="hybridMultilevel"/>
    <w:tmpl w:val="99E68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4827C7"/>
    <w:multiLevelType w:val="hybridMultilevel"/>
    <w:tmpl w:val="6CAEECDE"/>
    <w:lvl w:ilvl="0" w:tplc="82B82FE6">
      <w:start w:val="1"/>
      <w:numFmt w:val="decimal"/>
      <w:lvlText w:val="%1."/>
      <w:lvlJc w:val="left"/>
      <w:pPr>
        <w:ind w:left="720" w:hanging="360"/>
      </w:pPr>
    </w:lvl>
    <w:lvl w:ilvl="1" w:tplc="DF3207B8">
      <w:start w:val="1"/>
      <w:numFmt w:val="lowerLetter"/>
      <w:lvlText w:val="%2."/>
      <w:lvlJc w:val="left"/>
      <w:pPr>
        <w:ind w:left="1440" w:hanging="360"/>
      </w:pPr>
    </w:lvl>
    <w:lvl w:ilvl="2" w:tplc="A19A05AE">
      <w:start w:val="1"/>
      <w:numFmt w:val="lowerRoman"/>
      <w:lvlText w:val="%3."/>
      <w:lvlJc w:val="right"/>
      <w:pPr>
        <w:ind w:left="2160" w:hanging="180"/>
      </w:pPr>
    </w:lvl>
    <w:lvl w:ilvl="3" w:tplc="454E2E62">
      <w:start w:val="1"/>
      <w:numFmt w:val="decimal"/>
      <w:lvlText w:val="%4."/>
      <w:lvlJc w:val="left"/>
      <w:pPr>
        <w:ind w:left="2880" w:hanging="360"/>
      </w:pPr>
    </w:lvl>
    <w:lvl w:ilvl="4" w:tplc="D3482604">
      <w:start w:val="1"/>
      <w:numFmt w:val="lowerLetter"/>
      <w:lvlText w:val="%5."/>
      <w:lvlJc w:val="left"/>
      <w:pPr>
        <w:ind w:left="3600" w:hanging="360"/>
      </w:pPr>
    </w:lvl>
    <w:lvl w:ilvl="5" w:tplc="E3061B88">
      <w:start w:val="1"/>
      <w:numFmt w:val="lowerRoman"/>
      <w:lvlText w:val="%6."/>
      <w:lvlJc w:val="right"/>
      <w:pPr>
        <w:ind w:left="4320" w:hanging="180"/>
      </w:pPr>
    </w:lvl>
    <w:lvl w:ilvl="6" w:tplc="9642DF78">
      <w:start w:val="1"/>
      <w:numFmt w:val="decimal"/>
      <w:lvlText w:val="%7."/>
      <w:lvlJc w:val="left"/>
      <w:pPr>
        <w:ind w:left="5040" w:hanging="360"/>
      </w:pPr>
    </w:lvl>
    <w:lvl w:ilvl="7" w:tplc="7F60EECE">
      <w:start w:val="1"/>
      <w:numFmt w:val="lowerLetter"/>
      <w:lvlText w:val="%8."/>
      <w:lvlJc w:val="left"/>
      <w:pPr>
        <w:ind w:left="5760" w:hanging="360"/>
      </w:pPr>
    </w:lvl>
    <w:lvl w:ilvl="8" w:tplc="0BDA245E">
      <w:start w:val="1"/>
      <w:numFmt w:val="lowerRoman"/>
      <w:lvlText w:val="%9."/>
      <w:lvlJc w:val="right"/>
      <w:pPr>
        <w:ind w:left="6480" w:hanging="180"/>
      </w:pPr>
    </w:lvl>
  </w:abstractNum>
  <w:abstractNum w:abstractNumId="106" w15:restartNumberingAfterBreak="0">
    <w:nsid w:val="2BBB5735"/>
    <w:multiLevelType w:val="multilevel"/>
    <w:tmpl w:val="91A0386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2CF9024F"/>
    <w:multiLevelType w:val="hybridMultilevel"/>
    <w:tmpl w:val="70F4AF3A"/>
    <w:lvl w:ilvl="0" w:tplc="34029A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FA1F1B"/>
    <w:multiLevelType w:val="hybridMultilevel"/>
    <w:tmpl w:val="5E5A3E4C"/>
    <w:lvl w:ilvl="0" w:tplc="3C16AB8E">
      <w:start w:val="1"/>
      <w:numFmt w:val="decimal"/>
      <w:lvlText w:val="%1)"/>
      <w:lvlJc w:val="left"/>
      <w:pPr>
        <w:ind w:left="777" w:hanging="360"/>
      </w:pPr>
      <w:rPr>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9" w15:restartNumberingAfterBreak="0">
    <w:nsid w:val="2D2A6011"/>
    <w:multiLevelType w:val="multilevel"/>
    <w:tmpl w:val="4BCE7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D4B4C97"/>
    <w:multiLevelType w:val="multilevel"/>
    <w:tmpl w:val="A130228C"/>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1" w15:restartNumberingAfterBreak="0">
    <w:nsid w:val="2D794466"/>
    <w:multiLevelType w:val="hybridMultilevel"/>
    <w:tmpl w:val="8FCC31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DA3112F"/>
    <w:multiLevelType w:val="hybridMultilevel"/>
    <w:tmpl w:val="D5723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DD0390A"/>
    <w:multiLevelType w:val="hybridMultilevel"/>
    <w:tmpl w:val="0D6889A8"/>
    <w:lvl w:ilvl="0" w:tplc="570A6B8C">
      <w:start w:val="1"/>
      <w:numFmt w:val="decimal"/>
      <w:lvlText w:val="%1."/>
      <w:lvlJc w:val="left"/>
      <w:pPr>
        <w:ind w:left="720" w:hanging="360"/>
      </w:pPr>
    </w:lvl>
    <w:lvl w:ilvl="1" w:tplc="4094F2BE">
      <w:start w:val="1"/>
      <w:numFmt w:val="decimal"/>
      <w:lvlText w:val="%2."/>
      <w:lvlJc w:val="left"/>
      <w:pPr>
        <w:ind w:left="1440" w:hanging="360"/>
      </w:pPr>
    </w:lvl>
    <w:lvl w:ilvl="2" w:tplc="F6AE2C60">
      <w:start w:val="1"/>
      <w:numFmt w:val="lowerRoman"/>
      <w:lvlText w:val="%3."/>
      <w:lvlJc w:val="right"/>
      <w:pPr>
        <w:ind w:left="2160" w:hanging="180"/>
      </w:pPr>
    </w:lvl>
    <w:lvl w:ilvl="3" w:tplc="D454466E">
      <w:start w:val="1"/>
      <w:numFmt w:val="decimal"/>
      <w:lvlText w:val="%4."/>
      <w:lvlJc w:val="left"/>
      <w:pPr>
        <w:ind w:left="2880" w:hanging="360"/>
      </w:pPr>
    </w:lvl>
    <w:lvl w:ilvl="4" w:tplc="628AB676">
      <w:start w:val="1"/>
      <w:numFmt w:val="lowerLetter"/>
      <w:lvlText w:val="%5."/>
      <w:lvlJc w:val="left"/>
      <w:pPr>
        <w:ind w:left="3600" w:hanging="360"/>
      </w:pPr>
    </w:lvl>
    <w:lvl w:ilvl="5" w:tplc="7E005A9A">
      <w:start w:val="1"/>
      <w:numFmt w:val="lowerRoman"/>
      <w:lvlText w:val="%6."/>
      <w:lvlJc w:val="right"/>
      <w:pPr>
        <w:ind w:left="4320" w:hanging="180"/>
      </w:pPr>
    </w:lvl>
    <w:lvl w:ilvl="6" w:tplc="49BE4F06">
      <w:start w:val="1"/>
      <w:numFmt w:val="decimal"/>
      <w:lvlText w:val="%7."/>
      <w:lvlJc w:val="left"/>
      <w:pPr>
        <w:ind w:left="5040" w:hanging="360"/>
      </w:pPr>
    </w:lvl>
    <w:lvl w:ilvl="7" w:tplc="2DF8F32E">
      <w:start w:val="1"/>
      <w:numFmt w:val="lowerLetter"/>
      <w:lvlText w:val="%8."/>
      <w:lvlJc w:val="left"/>
      <w:pPr>
        <w:ind w:left="5760" w:hanging="360"/>
      </w:pPr>
    </w:lvl>
    <w:lvl w:ilvl="8" w:tplc="C1547002">
      <w:start w:val="1"/>
      <w:numFmt w:val="lowerRoman"/>
      <w:lvlText w:val="%9."/>
      <w:lvlJc w:val="right"/>
      <w:pPr>
        <w:ind w:left="6480" w:hanging="180"/>
      </w:pPr>
    </w:lvl>
  </w:abstractNum>
  <w:abstractNum w:abstractNumId="114" w15:restartNumberingAfterBreak="0">
    <w:nsid w:val="2FEA5A51"/>
    <w:multiLevelType w:val="hybridMultilevel"/>
    <w:tmpl w:val="35AA3110"/>
    <w:lvl w:ilvl="0" w:tplc="3D7E6A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0600CF5"/>
    <w:multiLevelType w:val="hybridMultilevel"/>
    <w:tmpl w:val="908CE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604C25"/>
    <w:multiLevelType w:val="hybridMultilevel"/>
    <w:tmpl w:val="E3CA7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33F3EC7"/>
    <w:multiLevelType w:val="hybridMultilevel"/>
    <w:tmpl w:val="7BC00E44"/>
    <w:lvl w:ilvl="0" w:tplc="04150011">
      <w:start w:val="1"/>
      <w:numFmt w:val="decimal"/>
      <w:lvlText w:val="%1)"/>
      <w:lvlJc w:val="left"/>
      <w:pPr>
        <w:ind w:left="786" w:hanging="360"/>
      </w:pPr>
    </w:lvl>
    <w:lvl w:ilvl="1" w:tplc="8DBCED36">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33EE5C17"/>
    <w:multiLevelType w:val="hybridMultilevel"/>
    <w:tmpl w:val="3670BF1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122" w15:restartNumberingAfterBreak="0">
    <w:nsid w:val="3488014D"/>
    <w:multiLevelType w:val="hybridMultilevel"/>
    <w:tmpl w:val="423ED462"/>
    <w:lvl w:ilvl="0" w:tplc="C4D6F696">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753172"/>
    <w:multiLevelType w:val="hybridMultilevel"/>
    <w:tmpl w:val="B9CC77E4"/>
    <w:lvl w:ilvl="0" w:tplc="0415000F">
      <w:start w:val="1"/>
      <w:numFmt w:val="decimal"/>
      <w:lvlText w:val="%1."/>
      <w:lvlJc w:val="left"/>
      <w:pPr>
        <w:ind w:left="360" w:hanging="360"/>
      </w:pPr>
      <w:rPr>
        <w:rFonts w:hint="default"/>
      </w:rPr>
    </w:lvl>
    <w:lvl w:ilvl="1" w:tplc="D214DA3C">
      <w:start w:val="1"/>
      <w:numFmt w:val="lowerLetter"/>
      <w:lvlText w:val="%2)"/>
      <w:lvlJc w:val="left"/>
      <w:pPr>
        <w:ind w:left="1440" w:hanging="360"/>
      </w:pPr>
      <w:rPr>
        <w:rFonts w:ascii="Calibri Light"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87A5F9E"/>
    <w:multiLevelType w:val="hybridMultilevel"/>
    <w:tmpl w:val="23EC7700"/>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26" w15:restartNumberingAfterBreak="0">
    <w:nsid w:val="39775A0A"/>
    <w:multiLevelType w:val="multilevel"/>
    <w:tmpl w:val="04EC0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3A8B20C1"/>
    <w:multiLevelType w:val="multilevel"/>
    <w:tmpl w:val="A69EA640"/>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B3D49F0"/>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B76575E"/>
    <w:multiLevelType w:val="hybridMultilevel"/>
    <w:tmpl w:val="18E44FB0"/>
    <w:lvl w:ilvl="0" w:tplc="A704C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3"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E1E4DD6"/>
    <w:multiLevelType w:val="multilevel"/>
    <w:tmpl w:val="827EB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36" w15:restartNumberingAfterBreak="0">
    <w:nsid w:val="3E9B0365"/>
    <w:multiLevelType w:val="hybridMultilevel"/>
    <w:tmpl w:val="CE087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1C307FF"/>
    <w:multiLevelType w:val="hybridMultilevel"/>
    <w:tmpl w:val="E7E86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2951E7"/>
    <w:multiLevelType w:val="hybridMultilevel"/>
    <w:tmpl w:val="E6D28BF4"/>
    <w:lvl w:ilvl="0" w:tplc="88B2934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23E79CC"/>
    <w:multiLevelType w:val="hybridMultilevel"/>
    <w:tmpl w:val="D4847F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1" w15:restartNumberingAfterBreak="0">
    <w:nsid w:val="42532DDC"/>
    <w:multiLevelType w:val="hybridMultilevel"/>
    <w:tmpl w:val="10169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3" w15:restartNumberingAfterBreak="0">
    <w:nsid w:val="42853117"/>
    <w:multiLevelType w:val="hybridMultilevel"/>
    <w:tmpl w:val="0A56F7D8"/>
    <w:lvl w:ilvl="0" w:tplc="FFFFFFF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458B28E6"/>
    <w:multiLevelType w:val="hybridMultilevel"/>
    <w:tmpl w:val="71D2DF46"/>
    <w:lvl w:ilvl="0" w:tplc="FC42F674">
      <w:start w:val="1"/>
      <w:numFmt w:val="decimal"/>
      <w:lvlText w:val="%1)"/>
      <w:lvlJc w:val="left"/>
      <w:pPr>
        <w:ind w:left="720" w:hanging="360"/>
      </w:pPr>
    </w:lvl>
    <w:lvl w:ilvl="1" w:tplc="63566632">
      <w:start w:val="1"/>
      <w:numFmt w:val="lowerLetter"/>
      <w:lvlText w:val="%2."/>
      <w:lvlJc w:val="left"/>
      <w:pPr>
        <w:ind w:left="1440" w:hanging="360"/>
      </w:pPr>
    </w:lvl>
    <w:lvl w:ilvl="2" w:tplc="2C62F5E2">
      <w:start w:val="1"/>
      <w:numFmt w:val="lowerRoman"/>
      <w:lvlText w:val="%3."/>
      <w:lvlJc w:val="right"/>
      <w:pPr>
        <w:ind w:left="2160" w:hanging="180"/>
      </w:pPr>
    </w:lvl>
    <w:lvl w:ilvl="3" w:tplc="8F22AADC">
      <w:start w:val="1"/>
      <w:numFmt w:val="decimal"/>
      <w:lvlText w:val="%4."/>
      <w:lvlJc w:val="left"/>
      <w:pPr>
        <w:ind w:left="2880" w:hanging="360"/>
      </w:pPr>
    </w:lvl>
    <w:lvl w:ilvl="4" w:tplc="3D565520">
      <w:start w:val="1"/>
      <w:numFmt w:val="lowerLetter"/>
      <w:lvlText w:val="%5."/>
      <w:lvlJc w:val="left"/>
      <w:pPr>
        <w:ind w:left="3600" w:hanging="360"/>
      </w:pPr>
    </w:lvl>
    <w:lvl w:ilvl="5" w:tplc="25221204">
      <w:start w:val="1"/>
      <w:numFmt w:val="lowerRoman"/>
      <w:lvlText w:val="%6."/>
      <w:lvlJc w:val="right"/>
      <w:pPr>
        <w:ind w:left="4320" w:hanging="180"/>
      </w:pPr>
    </w:lvl>
    <w:lvl w:ilvl="6" w:tplc="8CFAE02E">
      <w:start w:val="1"/>
      <w:numFmt w:val="decimal"/>
      <w:lvlText w:val="%7."/>
      <w:lvlJc w:val="left"/>
      <w:pPr>
        <w:ind w:left="5040" w:hanging="360"/>
      </w:pPr>
    </w:lvl>
    <w:lvl w:ilvl="7" w:tplc="02E200DA">
      <w:start w:val="1"/>
      <w:numFmt w:val="lowerLetter"/>
      <w:lvlText w:val="%8."/>
      <w:lvlJc w:val="left"/>
      <w:pPr>
        <w:ind w:left="5760" w:hanging="360"/>
      </w:pPr>
    </w:lvl>
    <w:lvl w:ilvl="8" w:tplc="EFB8F4FC">
      <w:start w:val="1"/>
      <w:numFmt w:val="lowerRoman"/>
      <w:lvlText w:val="%9."/>
      <w:lvlJc w:val="right"/>
      <w:pPr>
        <w:ind w:left="6480" w:hanging="180"/>
      </w:pPr>
    </w:lvl>
  </w:abstractNum>
  <w:abstractNum w:abstractNumId="146"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465977C7"/>
    <w:multiLevelType w:val="hybridMultilevel"/>
    <w:tmpl w:val="0A5009C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8" w15:restartNumberingAfterBreak="0">
    <w:nsid w:val="478C7B74"/>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7C46712"/>
    <w:multiLevelType w:val="hybridMultilevel"/>
    <w:tmpl w:val="7326D5B2"/>
    <w:lvl w:ilvl="0" w:tplc="CF42A5E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49C67D2C"/>
    <w:multiLevelType w:val="multilevel"/>
    <w:tmpl w:val="8BAE2060"/>
    <w:lvl w:ilvl="0">
      <w:start w:val="4"/>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51" w15:restartNumberingAfterBreak="0">
    <w:nsid w:val="4A1D723B"/>
    <w:multiLevelType w:val="hybridMultilevel"/>
    <w:tmpl w:val="1632C4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53" w15:restartNumberingAfterBreak="0">
    <w:nsid w:val="4A7244FD"/>
    <w:multiLevelType w:val="hybridMultilevel"/>
    <w:tmpl w:val="DB18CED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4B1E130F"/>
    <w:multiLevelType w:val="hybridMultilevel"/>
    <w:tmpl w:val="C32CF2C8"/>
    <w:lvl w:ilvl="0" w:tplc="ABA08B7C">
      <w:start w:val="1"/>
      <w:numFmt w:val="decimal"/>
      <w:lvlText w:val="%1."/>
      <w:lvlJc w:val="left"/>
      <w:pPr>
        <w:ind w:left="720" w:hanging="360"/>
      </w:pPr>
    </w:lvl>
    <w:lvl w:ilvl="1" w:tplc="B54E2236">
      <w:start w:val="1"/>
      <w:numFmt w:val="lowerLetter"/>
      <w:lvlText w:val="%2."/>
      <w:lvlJc w:val="left"/>
      <w:pPr>
        <w:ind w:left="1440" w:hanging="360"/>
      </w:pPr>
    </w:lvl>
    <w:lvl w:ilvl="2" w:tplc="DF460AAA">
      <w:start w:val="1"/>
      <w:numFmt w:val="lowerRoman"/>
      <w:lvlText w:val="%3."/>
      <w:lvlJc w:val="right"/>
      <w:pPr>
        <w:ind w:left="2160" w:hanging="180"/>
      </w:pPr>
    </w:lvl>
    <w:lvl w:ilvl="3" w:tplc="7B7A7506">
      <w:start w:val="1"/>
      <w:numFmt w:val="decimal"/>
      <w:lvlText w:val="%4."/>
      <w:lvlJc w:val="left"/>
      <w:pPr>
        <w:ind w:left="2880" w:hanging="360"/>
      </w:pPr>
    </w:lvl>
    <w:lvl w:ilvl="4" w:tplc="CD3ACC80">
      <w:start w:val="1"/>
      <w:numFmt w:val="lowerLetter"/>
      <w:lvlText w:val="%5."/>
      <w:lvlJc w:val="left"/>
      <w:pPr>
        <w:ind w:left="3600" w:hanging="360"/>
      </w:pPr>
    </w:lvl>
    <w:lvl w:ilvl="5" w:tplc="F31AE9A2">
      <w:start w:val="1"/>
      <w:numFmt w:val="lowerRoman"/>
      <w:lvlText w:val="%6."/>
      <w:lvlJc w:val="right"/>
      <w:pPr>
        <w:ind w:left="4320" w:hanging="180"/>
      </w:pPr>
    </w:lvl>
    <w:lvl w:ilvl="6" w:tplc="B2AE56DC">
      <w:start w:val="1"/>
      <w:numFmt w:val="decimal"/>
      <w:lvlText w:val="%7."/>
      <w:lvlJc w:val="left"/>
      <w:pPr>
        <w:ind w:left="5040" w:hanging="360"/>
      </w:pPr>
    </w:lvl>
    <w:lvl w:ilvl="7" w:tplc="D08E6B34">
      <w:start w:val="1"/>
      <w:numFmt w:val="lowerLetter"/>
      <w:lvlText w:val="%8."/>
      <w:lvlJc w:val="left"/>
      <w:pPr>
        <w:ind w:left="5760" w:hanging="360"/>
      </w:pPr>
    </w:lvl>
    <w:lvl w:ilvl="8" w:tplc="0860BD9C">
      <w:start w:val="1"/>
      <w:numFmt w:val="lowerRoman"/>
      <w:lvlText w:val="%9."/>
      <w:lvlJc w:val="right"/>
      <w:pPr>
        <w:ind w:left="6480" w:hanging="180"/>
      </w:pPr>
    </w:lvl>
  </w:abstractNum>
  <w:abstractNum w:abstractNumId="155" w15:restartNumberingAfterBreak="0">
    <w:nsid w:val="4B333641"/>
    <w:multiLevelType w:val="multilevel"/>
    <w:tmpl w:val="29EE1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E8C168A"/>
    <w:multiLevelType w:val="hybridMultilevel"/>
    <w:tmpl w:val="764CCAEE"/>
    <w:lvl w:ilvl="0" w:tplc="E5D848AC">
      <w:start w:val="1"/>
      <w:numFmt w:val="decimal"/>
      <w:lvlText w:val="%1."/>
      <w:lvlJc w:val="left"/>
      <w:pPr>
        <w:ind w:left="72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FC8AC37E">
      <w:start w:val="1"/>
      <w:numFmt w:val="decimal"/>
      <w:lvlText w:val="%4."/>
      <w:lvlJc w:val="left"/>
      <w:pPr>
        <w:ind w:left="2880" w:hanging="360"/>
      </w:pPr>
      <w:rPr>
        <w:sz w:val="24"/>
        <w:szCs w:val="24"/>
      </w:r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C5E0C08E">
      <w:start w:val="1"/>
      <w:numFmt w:val="decimal"/>
      <w:lvlText w:val="%7."/>
      <w:lvlJc w:val="left"/>
      <w:pPr>
        <w:ind w:left="5040" w:hanging="360"/>
      </w:pPr>
      <w:rPr>
        <w:sz w:val="24"/>
        <w:szCs w:val="24"/>
      </w:r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57"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8" w15:restartNumberingAfterBreak="0">
    <w:nsid w:val="4FA36F69"/>
    <w:multiLevelType w:val="hybridMultilevel"/>
    <w:tmpl w:val="DC36B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1" w15:restartNumberingAfterBreak="0">
    <w:nsid w:val="50D36269"/>
    <w:multiLevelType w:val="hybridMultilevel"/>
    <w:tmpl w:val="893AD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C960EDE4">
      <w:start w:val="1"/>
      <w:numFmt w:val="lowerRoman"/>
      <w:lvlText w:val="%3."/>
      <w:lvlJc w:val="left"/>
      <w:pPr>
        <w:ind w:left="2160" w:hanging="360"/>
      </w:pPr>
      <w:rPr>
        <w:rFonts w:asciiTheme="minorHAnsi" w:eastAsia="Times New Roman" w:hAnsiTheme="minorHAnsi" w:cstheme="minorHAnsi"/>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15:restartNumberingAfterBreak="0">
    <w:nsid w:val="52362374"/>
    <w:multiLevelType w:val="multilevel"/>
    <w:tmpl w:val="935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2C769CA"/>
    <w:multiLevelType w:val="hybridMultilevel"/>
    <w:tmpl w:val="671C0F70"/>
    <w:lvl w:ilvl="0" w:tplc="A544C12A">
      <w:start w:val="1"/>
      <w:numFmt w:val="bullet"/>
      <w:lvlText w:val="-"/>
      <w:lvlJc w:val="left"/>
      <w:pPr>
        <w:ind w:left="2138" w:hanging="360"/>
      </w:pPr>
      <w:rPr>
        <w:rFonts w:ascii="Calibri" w:hAnsi="Calibri" w:cs="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64" w15:restartNumberingAfterBreak="0">
    <w:nsid w:val="532F7C07"/>
    <w:multiLevelType w:val="multilevel"/>
    <w:tmpl w:val="E8A6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3436AE2"/>
    <w:multiLevelType w:val="multilevel"/>
    <w:tmpl w:val="76EE0F7A"/>
    <w:lvl w:ilvl="0">
      <w:start w:val="4"/>
      <w:numFmt w:val="decimal"/>
      <w:lvlText w:val="%1)"/>
      <w:lvlJc w:val="left"/>
      <w:pPr>
        <w:ind w:left="0" w:hanging="361"/>
      </w:pPr>
      <w:rPr>
        <w:rFonts w:hint="default"/>
        <w:b w:val="0"/>
        <w:bCs w:val="0"/>
        <w:sz w:val="24"/>
        <w:szCs w:val="24"/>
      </w:rPr>
    </w:lvl>
    <w:lvl w:ilvl="1">
      <w:start w:val="1"/>
      <w:numFmt w:val="decimal"/>
      <w:lvlText w:val="%2)"/>
      <w:lvlJc w:val="left"/>
      <w:pPr>
        <w:ind w:left="0" w:firstLine="0"/>
      </w:pPr>
      <w:rPr>
        <w:rFonts w:cs="Times New Roman"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66" w15:restartNumberingAfterBreak="0">
    <w:nsid w:val="53E71459"/>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3F52B48"/>
    <w:multiLevelType w:val="multilevel"/>
    <w:tmpl w:val="0E7E429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9" w15:restartNumberingAfterBreak="0">
    <w:nsid w:val="5493625A"/>
    <w:multiLevelType w:val="hybridMultilevel"/>
    <w:tmpl w:val="CE60DC00"/>
    <w:lvl w:ilvl="0" w:tplc="9A6A589A">
      <w:start w:val="1"/>
      <w:numFmt w:val="decimal"/>
      <w:lvlText w:val="%1."/>
      <w:lvlJc w:val="left"/>
      <w:pPr>
        <w:ind w:left="720" w:hanging="360"/>
      </w:pPr>
    </w:lvl>
    <w:lvl w:ilvl="1" w:tplc="911EBFCE">
      <w:start w:val="4"/>
      <w:numFmt w:val="decimal"/>
      <w:lvlText w:val="%2."/>
      <w:lvlJc w:val="left"/>
      <w:pPr>
        <w:ind w:left="1440" w:hanging="360"/>
      </w:pPr>
    </w:lvl>
    <w:lvl w:ilvl="2" w:tplc="DDE4F9FA">
      <w:start w:val="1"/>
      <w:numFmt w:val="lowerRoman"/>
      <w:lvlText w:val="%3."/>
      <w:lvlJc w:val="right"/>
      <w:pPr>
        <w:ind w:left="2160" w:hanging="180"/>
      </w:pPr>
    </w:lvl>
    <w:lvl w:ilvl="3" w:tplc="B7607044">
      <w:start w:val="1"/>
      <w:numFmt w:val="decimal"/>
      <w:lvlText w:val="%4."/>
      <w:lvlJc w:val="left"/>
      <w:pPr>
        <w:ind w:left="2880" w:hanging="360"/>
      </w:pPr>
    </w:lvl>
    <w:lvl w:ilvl="4" w:tplc="7670188A">
      <w:start w:val="1"/>
      <w:numFmt w:val="lowerLetter"/>
      <w:lvlText w:val="%5."/>
      <w:lvlJc w:val="left"/>
      <w:pPr>
        <w:ind w:left="3600" w:hanging="360"/>
      </w:pPr>
    </w:lvl>
    <w:lvl w:ilvl="5" w:tplc="C1709794">
      <w:start w:val="1"/>
      <w:numFmt w:val="lowerRoman"/>
      <w:lvlText w:val="%6."/>
      <w:lvlJc w:val="right"/>
      <w:pPr>
        <w:ind w:left="4320" w:hanging="180"/>
      </w:pPr>
    </w:lvl>
    <w:lvl w:ilvl="6" w:tplc="B2F638A0">
      <w:start w:val="1"/>
      <w:numFmt w:val="decimal"/>
      <w:lvlText w:val="%7."/>
      <w:lvlJc w:val="left"/>
      <w:pPr>
        <w:ind w:left="5040" w:hanging="360"/>
      </w:pPr>
    </w:lvl>
    <w:lvl w:ilvl="7" w:tplc="E28250F2">
      <w:start w:val="1"/>
      <w:numFmt w:val="lowerLetter"/>
      <w:lvlText w:val="%8."/>
      <w:lvlJc w:val="left"/>
      <w:pPr>
        <w:ind w:left="5760" w:hanging="360"/>
      </w:pPr>
    </w:lvl>
    <w:lvl w:ilvl="8" w:tplc="A72E000E">
      <w:start w:val="1"/>
      <w:numFmt w:val="lowerRoman"/>
      <w:lvlText w:val="%9."/>
      <w:lvlJc w:val="right"/>
      <w:pPr>
        <w:ind w:left="6480" w:hanging="180"/>
      </w:pPr>
    </w:lvl>
  </w:abstractNum>
  <w:abstractNum w:abstractNumId="170" w15:restartNumberingAfterBreak="0">
    <w:nsid w:val="54AA57F6"/>
    <w:multiLevelType w:val="hybridMultilevel"/>
    <w:tmpl w:val="AE127A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72" w15:restartNumberingAfterBreak="0">
    <w:nsid w:val="558B0069"/>
    <w:multiLevelType w:val="multilevel"/>
    <w:tmpl w:val="CCFA1494"/>
    <w:lvl w:ilvl="0">
      <w:start w:val="1"/>
      <w:numFmt w:val="decimal"/>
      <w:lvlText w:val="%1."/>
      <w:lvlJc w:val="left"/>
      <w:pPr>
        <w:ind w:hanging="361"/>
      </w:pPr>
      <w:rPr>
        <w:rFonts w:ascii="Calibri" w:hAnsi="Calibri" w:cs="Calibri" w:hint="default"/>
        <w:b w:val="0"/>
        <w:bCs w:val="0"/>
        <w:sz w:val="24"/>
        <w:szCs w:val="24"/>
      </w:rPr>
    </w:lvl>
    <w:lvl w:ilvl="1">
      <w:start w:val="1"/>
      <w:numFmt w:val="decimal"/>
      <w:lvlText w:val="%2)"/>
      <w:lvlJc w:val="left"/>
      <w:rPr>
        <w:rFonts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3"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4"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75" w15:restartNumberingAfterBreak="0">
    <w:nsid w:val="573B3D46"/>
    <w:multiLevelType w:val="hybridMultilevel"/>
    <w:tmpl w:val="C9F09720"/>
    <w:lvl w:ilvl="0" w:tplc="23D86F5A">
      <w:start w:val="1"/>
      <w:numFmt w:val="decimal"/>
      <w:lvlText w:val="%1."/>
      <w:lvlJc w:val="left"/>
      <w:pPr>
        <w:ind w:left="720" w:hanging="360"/>
      </w:pPr>
    </w:lvl>
    <w:lvl w:ilvl="1" w:tplc="5812468E">
      <w:start w:val="1"/>
      <w:numFmt w:val="lowerLetter"/>
      <w:lvlText w:val="%2."/>
      <w:lvlJc w:val="left"/>
      <w:pPr>
        <w:ind w:left="1440" w:hanging="360"/>
      </w:pPr>
    </w:lvl>
    <w:lvl w:ilvl="2" w:tplc="1AC2D320">
      <w:start w:val="1"/>
      <w:numFmt w:val="lowerRoman"/>
      <w:lvlText w:val="%3."/>
      <w:lvlJc w:val="right"/>
      <w:pPr>
        <w:ind w:left="2160" w:hanging="180"/>
      </w:pPr>
    </w:lvl>
    <w:lvl w:ilvl="3" w:tplc="171CD0E2">
      <w:start w:val="1"/>
      <w:numFmt w:val="decimal"/>
      <w:lvlText w:val="%4."/>
      <w:lvlJc w:val="left"/>
      <w:pPr>
        <w:ind w:left="2880" w:hanging="360"/>
      </w:pPr>
    </w:lvl>
    <w:lvl w:ilvl="4" w:tplc="EE8617A2">
      <w:start w:val="1"/>
      <w:numFmt w:val="lowerLetter"/>
      <w:lvlText w:val="%5."/>
      <w:lvlJc w:val="left"/>
      <w:pPr>
        <w:ind w:left="3600" w:hanging="360"/>
      </w:pPr>
    </w:lvl>
    <w:lvl w:ilvl="5" w:tplc="EC52CCE6">
      <w:start w:val="1"/>
      <w:numFmt w:val="lowerRoman"/>
      <w:lvlText w:val="%6."/>
      <w:lvlJc w:val="right"/>
      <w:pPr>
        <w:ind w:left="4320" w:hanging="180"/>
      </w:pPr>
    </w:lvl>
    <w:lvl w:ilvl="6" w:tplc="24425488">
      <w:start w:val="1"/>
      <w:numFmt w:val="decimal"/>
      <w:lvlText w:val="%7."/>
      <w:lvlJc w:val="left"/>
      <w:pPr>
        <w:ind w:left="5040" w:hanging="360"/>
      </w:pPr>
    </w:lvl>
    <w:lvl w:ilvl="7" w:tplc="38AC6672">
      <w:start w:val="1"/>
      <w:numFmt w:val="lowerLetter"/>
      <w:lvlText w:val="%8."/>
      <w:lvlJc w:val="left"/>
      <w:pPr>
        <w:ind w:left="5760" w:hanging="360"/>
      </w:pPr>
    </w:lvl>
    <w:lvl w:ilvl="8" w:tplc="98766594">
      <w:start w:val="1"/>
      <w:numFmt w:val="lowerRoman"/>
      <w:lvlText w:val="%9."/>
      <w:lvlJc w:val="right"/>
      <w:pPr>
        <w:ind w:left="6480" w:hanging="180"/>
      </w:pPr>
    </w:lvl>
  </w:abstractNum>
  <w:abstractNum w:abstractNumId="176" w15:restartNumberingAfterBreak="0">
    <w:nsid w:val="57E35765"/>
    <w:multiLevelType w:val="hybridMultilevel"/>
    <w:tmpl w:val="FA0AE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8126401"/>
    <w:multiLevelType w:val="multilevel"/>
    <w:tmpl w:val="40D6CED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8" w15:restartNumberingAfterBreak="0">
    <w:nsid w:val="58631C8F"/>
    <w:multiLevelType w:val="hybridMultilevel"/>
    <w:tmpl w:val="E96802F2"/>
    <w:lvl w:ilvl="0" w:tplc="55CCEDD8">
      <w:start w:val="1"/>
      <w:numFmt w:val="decimal"/>
      <w:lvlText w:val="%1)"/>
      <w:lvlJc w:val="left"/>
      <w:pPr>
        <w:ind w:left="720" w:hanging="360"/>
      </w:pPr>
      <w:rPr>
        <w:rFonts w:ascii="Calibri" w:eastAsia="Times New Roman" w:hAnsi="Calibri" w:cs="Times New Roman"/>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95565AA"/>
    <w:multiLevelType w:val="hybridMultilevel"/>
    <w:tmpl w:val="A64EA32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8210FFA0">
      <w:start w:val="1"/>
      <w:numFmt w:val="decimal"/>
      <w:lvlText w:val="%7."/>
      <w:lvlJc w:val="left"/>
      <w:pPr>
        <w:ind w:left="5040" w:hanging="360"/>
      </w:pPr>
      <w:rPr>
        <w:rFonts w:ascii="Calibri" w:hAnsi="Calibri" w:cs="Calibri" w:hint="default"/>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0"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82"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3"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84" w15:restartNumberingAfterBreak="0">
    <w:nsid w:val="5CAD3326"/>
    <w:multiLevelType w:val="hybridMultilevel"/>
    <w:tmpl w:val="E1EEF2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CDC3D9A"/>
    <w:multiLevelType w:val="hybridMultilevel"/>
    <w:tmpl w:val="F24852E0"/>
    <w:lvl w:ilvl="0" w:tplc="B32ACF72">
      <w:start w:val="1"/>
      <w:numFmt w:val="decimal"/>
      <w:lvlText w:val="%1."/>
      <w:lvlJc w:val="left"/>
      <w:pPr>
        <w:ind w:left="720" w:hanging="360"/>
      </w:pPr>
    </w:lvl>
    <w:lvl w:ilvl="1" w:tplc="F342E9A4">
      <w:start w:val="1"/>
      <w:numFmt w:val="lowerLetter"/>
      <w:lvlText w:val="%2."/>
      <w:lvlJc w:val="left"/>
      <w:pPr>
        <w:ind w:left="1440" w:hanging="360"/>
      </w:pPr>
    </w:lvl>
    <w:lvl w:ilvl="2" w:tplc="F45E69A2">
      <w:start w:val="1"/>
      <w:numFmt w:val="lowerRoman"/>
      <w:lvlText w:val="%3."/>
      <w:lvlJc w:val="right"/>
      <w:pPr>
        <w:ind w:left="2160" w:hanging="180"/>
      </w:pPr>
    </w:lvl>
    <w:lvl w:ilvl="3" w:tplc="FA38F976">
      <w:start w:val="1"/>
      <w:numFmt w:val="decimal"/>
      <w:lvlText w:val="%4."/>
      <w:lvlJc w:val="left"/>
      <w:pPr>
        <w:ind w:left="2880" w:hanging="360"/>
      </w:pPr>
    </w:lvl>
    <w:lvl w:ilvl="4" w:tplc="D832AD68">
      <w:start w:val="1"/>
      <w:numFmt w:val="lowerLetter"/>
      <w:lvlText w:val="%5."/>
      <w:lvlJc w:val="left"/>
      <w:pPr>
        <w:ind w:left="3600" w:hanging="360"/>
      </w:pPr>
    </w:lvl>
    <w:lvl w:ilvl="5" w:tplc="E2624E7E">
      <w:start w:val="1"/>
      <w:numFmt w:val="lowerRoman"/>
      <w:lvlText w:val="%6."/>
      <w:lvlJc w:val="right"/>
      <w:pPr>
        <w:ind w:left="4320" w:hanging="180"/>
      </w:pPr>
    </w:lvl>
    <w:lvl w:ilvl="6" w:tplc="ABA69064">
      <w:start w:val="1"/>
      <w:numFmt w:val="decimal"/>
      <w:lvlText w:val="%7."/>
      <w:lvlJc w:val="left"/>
      <w:pPr>
        <w:ind w:left="5040" w:hanging="360"/>
      </w:pPr>
    </w:lvl>
    <w:lvl w:ilvl="7" w:tplc="B21416F2">
      <w:start w:val="1"/>
      <w:numFmt w:val="lowerLetter"/>
      <w:lvlText w:val="%8."/>
      <w:lvlJc w:val="left"/>
      <w:pPr>
        <w:ind w:left="5760" w:hanging="360"/>
      </w:pPr>
    </w:lvl>
    <w:lvl w:ilvl="8" w:tplc="B2DC45FC">
      <w:start w:val="1"/>
      <w:numFmt w:val="lowerRoman"/>
      <w:lvlText w:val="%9."/>
      <w:lvlJc w:val="right"/>
      <w:pPr>
        <w:ind w:left="6480" w:hanging="180"/>
      </w:pPr>
    </w:lvl>
  </w:abstractNum>
  <w:abstractNum w:abstractNumId="186" w15:restartNumberingAfterBreak="0">
    <w:nsid w:val="5D18246A"/>
    <w:multiLevelType w:val="hybridMultilevel"/>
    <w:tmpl w:val="59627F06"/>
    <w:lvl w:ilvl="0" w:tplc="7DE88E0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E7B602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9"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2193574"/>
    <w:multiLevelType w:val="hybridMultilevel"/>
    <w:tmpl w:val="C0AE4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302171D"/>
    <w:multiLevelType w:val="hybridMultilevel"/>
    <w:tmpl w:val="C6F2A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34405CA"/>
    <w:multiLevelType w:val="hybridMultilevel"/>
    <w:tmpl w:val="6A12B8E6"/>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94"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95" w15:restartNumberingAfterBreak="0">
    <w:nsid w:val="65622BD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5D74387"/>
    <w:multiLevelType w:val="hybridMultilevel"/>
    <w:tmpl w:val="B978BEB6"/>
    <w:lvl w:ilvl="0" w:tplc="F6BE6784">
      <w:start w:val="1"/>
      <w:numFmt w:val="decimal"/>
      <w:lvlText w:val="%1."/>
      <w:lvlJc w:val="left"/>
      <w:pPr>
        <w:ind w:left="720" w:hanging="360"/>
      </w:pPr>
    </w:lvl>
    <w:lvl w:ilvl="1" w:tplc="C7BC3126">
      <w:start w:val="1"/>
      <w:numFmt w:val="lowerLetter"/>
      <w:lvlText w:val="%2."/>
      <w:lvlJc w:val="left"/>
      <w:pPr>
        <w:ind w:left="1440" w:hanging="360"/>
      </w:pPr>
    </w:lvl>
    <w:lvl w:ilvl="2" w:tplc="F32EBA2E">
      <w:start w:val="1"/>
      <w:numFmt w:val="lowerRoman"/>
      <w:lvlText w:val="%3."/>
      <w:lvlJc w:val="right"/>
      <w:pPr>
        <w:ind w:left="2160" w:hanging="180"/>
      </w:pPr>
    </w:lvl>
    <w:lvl w:ilvl="3" w:tplc="F6F0DEB2">
      <w:start w:val="1"/>
      <w:numFmt w:val="decimal"/>
      <w:lvlText w:val="%4."/>
      <w:lvlJc w:val="left"/>
      <w:pPr>
        <w:ind w:left="2880" w:hanging="360"/>
      </w:pPr>
    </w:lvl>
    <w:lvl w:ilvl="4" w:tplc="FB4A1084">
      <w:start w:val="1"/>
      <w:numFmt w:val="lowerLetter"/>
      <w:lvlText w:val="%5."/>
      <w:lvlJc w:val="left"/>
      <w:pPr>
        <w:ind w:left="3600" w:hanging="360"/>
      </w:pPr>
    </w:lvl>
    <w:lvl w:ilvl="5" w:tplc="ED3CAFC2">
      <w:start w:val="1"/>
      <w:numFmt w:val="lowerRoman"/>
      <w:lvlText w:val="%6."/>
      <w:lvlJc w:val="right"/>
      <w:pPr>
        <w:ind w:left="4320" w:hanging="180"/>
      </w:pPr>
    </w:lvl>
    <w:lvl w:ilvl="6" w:tplc="4A2CD6E2">
      <w:start w:val="1"/>
      <w:numFmt w:val="decimal"/>
      <w:lvlText w:val="%7."/>
      <w:lvlJc w:val="left"/>
      <w:pPr>
        <w:ind w:left="5040" w:hanging="360"/>
      </w:pPr>
    </w:lvl>
    <w:lvl w:ilvl="7" w:tplc="492234DC">
      <w:start w:val="1"/>
      <w:numFmt w:val="lowerLetter"/>
      <w:lvlText w:val="%8."/>
      <w:lvlJc w:val="left"/>
      <w:pPr>
        <w:ind w:left="5760" w:hanging="360"/>
      </w:pPr>
    </w:lvl>
    <w:lvl w:ilvl="8" w:tplc="2C82D816">
      <w:start w:val="1"/>
      <w:numFmt w:val="lowerRoman"/>
      <w:lvlText w:val="%9."/>
      <w:lvlJc w:val="right"/>
      <w:pPr>
        <w:ind w:left="6480" w:hanging="180"/>
      </w:pPr>
    </w:lvl>
  </w:abstractNum>
  <w:abstractNum w:abstractNumId="197" w15:restartNumberingAfterBreak="0">
    <w:nsid w:val="67B5560B"/>
    <w:multiLevelType w:val="hybridMultilevel"/>
    <w:tmpl w:val="40682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8F36EE4"/>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9E7063D"/>
    <w:multiLevelType w:val="hybridMultilevel"/>
    <w:tmpl w:val="4830CA7A"/>
    <w:lvl w:ilvl="0" w:tplc="0415000F">
      <w:start w:val="1"/>
      <w:numFmt w:val="decimal"/>
      <w:lvlText w:val="%1."/>
      <w:lvlJc w:val="left"/>
      <w:pPr>
        <w:ind w:left="360" w:hanging="360"/>
      </w:pPr>
      <w:rPr>
        <w:rFonts w:hint="default"/>
      </w:rPr>
    </w:lvl>
    <w:lvl w:ilvl="1" w:tplc="D214DA3C">
      <w:start w:val="1"/>
      <w:numFmt w:val="lowerLetter"/>
      <w:lvlText w:val="%2)"/>
      <w:lvlJc w:val="left"/>
      <w:pPr>
        <w:ind w:left="1440" w:hanging="360"/>
      </w:pPr>
      <w:rPr>
        <w:rFonts w:ascii="Calibri Light"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6BEC0811"/>
    <w:multiLevelType w:val="hybridMultilevel"/>
    <w:tmpl w:val="28A214DC"/>
    <w:lvl w:ilvl="0" w:tplc="0156853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C2A6700"/>
    <w:multiLevelType w:val="hybridMultilevel"/>
    <w:tmpl w:val="5C246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CB829B1"/>
    <w:multiLevelType w:val="hybridMultilevel"/>
    <w:tmpl w:val="439ACB14"/>
    <w:lvl w:ilvl="0" w:tplc="570A6B8C">
      <w:start w:val="1"/>
      <w:numFmt w:val="decimal"/>
      <w:lvlText w:val="%1."/>
      <w:lvlJc w:val="left"/>
      <w:pPr>
        <w:ind w:left="720" w:hanging="360"/>
      </w:pPr>
    </w:lvl>
    <w:lvl w:ilvl="1" w:tplc="04150011">
      <w:start w:val="1"/>
      <w:numFmt w:val="decimal"/>
      <w:lvlText w:val="%2)"/>
      <w:lvlJc w:val="left"/>
      <w:pPr>
        <w:ind w:left="1440" w:hanging="360"/>
      </w:pPr>
    </w:lvl>
    <w:lvl w:ilvl="2" w:tplc="F6AE2C60">
      <w:start w:val="1"/>
      <w:numFmt w:val="lowerRoman"/>
      <w:lvlText w:val="%3."/>
      <w:lvlJc w:val="right"/>
      <w:pPr>
        <w:ind w:left="2160" w:hanging="180"/>
      </w:pPr>
    </w:lvl>
    <w:lvl w:ilvl="3" w:tplc="D454466E">
      <w:start w:val="1"/>
      <w:numFmt w:val="decimal"/>
      <w:lvlText w:val="%4."/>
      <w:lvlJc w:val="left"/>
      <w:pPr>
        <w:ind w:left="2880" w:hanging="360"/>
      </w:pPr>
    </w:lvl>
    <w:lvl w:ilvl="4" w:tplc="628AB676">
      <w:start w:val="1"/>
      <w:numFmt w:val="lowerLetter"/>
      <w:lvlText w:val="%5."/>
      <w:lvlJc w:val="left"/>
      <w:pPr>
        <w:ind w:left="3600" w:hanging="360"/>
      </w:pPr>
    </w:lvl>
    <w:lvl w:ilvl="5" w:tplc="7E005A9A">
      <w:start w:val="1"/>
      <w:numFmt w:val="lowerRoman"/>
      <w:lvlText w:val="%6."/>
      <w:lvlJc w:val="right"/>
      <w:pPr>
        <w:ind w:left="4320" w:hanging="180"/>
      </w:pPr>
    </w:lvl>
    <w:lvl w:ilvl="6" w:tplc="49BE4F06">
      <w:start w:val="1"/>
      <w:numFmt w:val="decimal"/>
      <w:lvlText w:val="%7."/>
      <w:lvlJc w:val="left"/>
      <w:pPr>
        <w:ind w:left="5040" w:hanging="360"/>
      </w:pPr>
    </w:lvl>
    <w:lvl w:ilvl="7" w:tplc="2DF8F32E">
      <w:start w:val="1"/>
      <w:numFmt w:val="lowerLetter"/>
      <w:lvlText w:val="%8."/>
      <w:lvlJc w:val="left"/>
      <w:pPr>
        <w:ind w:left="5760" w:hanging="360"/>
      </w:pPr>
    </w:lvl>
    <w:lvl w:ilvl="8" w:tplc="C1547002">
      <w:start w:val="1"/>
      <w:numFmt w:val="lowerRoman"/>
      <w:lvlText w:val="%9."/>
      <w:lvlJc w:val="right"/>
      <w:pPr>
        <w:ind w:left="6480" w:hanging="180"/>
      </w:pPr>
    </w:lvl>
  </w:abstractNum>
  <w:abstractNum w:abstractNumId="204" w15:restartNumberingAfterBreak="0">
    <w:nsid w:val="6E230019"/>
    <w:multiLevelType w:val="hybridMultilevel"/>
    <w:tmpl w:val="BDDC2630"/>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5" w15:restartNumberingAfterBreak="0">
    <w:nsid w:val="6F5614C4"/>
    <w:multiLevelType w:val="multilevel"/>
    <w:tmpl w:val="573608DA"/>
    <w:lvl w:ilvl="0">
      <w:start w:val="1"/>
      <w:numFmt w:val="decimal"/>
      <w:lvlText w:val="%1."/>
      <w:lvlJc w:val="left"/>
      <w:pPr>
        <w:ind w:left="360" w:hanging="360"/>
      </w:pPr>
      <w:rPr>
        <w:b w:val="0"/>
        <w:bCs w:val="0"/>
        <w:spacing w:val="-5"/>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206" w15:restartNumberingAfterBreak="0">
    <w:nsid w:val="6FA27C89"/>
    <w:multiLevelType w:val="hybridMultilevel"/>
    <w:tmpl w:val="BA6AF554"/>
    <w:lvl w:ilvl="0" w:tplc="A544C12A">
      <w:start w:val="1"/>
      <w:numFmt w:val="bullet"/>
      <w:lvlText w:val="-"/>
      <w:lvlJc w:val="left"/>
      <w:pPr>
        <w:ind w:left="1080" w:hanging="360"/>
      </w:pPr>
      <w:rPr>
        <w:rFonts w:ascii="Calibr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07"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9" w15:restartNumberingAfterBreak="0">
    <w:nsid w:val="729D4643"/>
    <w:multiLevelType w:val="multilevel"/>
    <w:tmpl w:val="5AC2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3486DB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3"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4" w15:restartNumberingAfterBreak="0">
    <w:nsid w:val="76AA303F"/>
    <w:multiLevelType w:val="hybridMultilevel"/>
    <w:tmpl w:val="348EB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6DF17C7"/>
    <w:multiLevelType w:val="hybridMultilevel"/>
    <w:tmpl w:val="DB62E64C"/>
    <w:lvl w:ilvl="0" w:tplc="8CAE9802">
      <w:start w:val="1"/>
      <w:numFmt w:val="decimal"/>
      <w:lvlText w:val="%1."/>
      <w:lvlJc w:val="left"/>
      <w:pPr>
        <w:ind w:left="720" w:hanging="360"/>
      </w:pPr>
    </w:lvl>
    <w:lvl w:ilvl="1" w:tplc="1C38F34C">
      <w:start w:val="1"/>
      <w:numFmt w:val="lowerLetter"/>
      <w:lvlText w:val="%2."/>
      <w:lvlJc w:val="left"/>
      <w:pPr>
        <w:ind w:left="1440" w:hanging="360"/>
      </w:pPr>
    </w:lvl>
    <w:lvl w:ilvl="2" w:tplc="5194EE60">
      <w:start w:val="1"/>
      <w:numFmt w:val="lowerRoman"/>
      <w:lvlText w:val="%3."/>
      <w:lvlJc w:val="right"/>
      <w:pPr>
        <w:ind w:left="2160" w:hanging="180"/>
      </w:pPr>
    </w:lvl>
    <w:lvl w:ilvl="3" w:tplc="780CF3D2">
      <w:start w:val="1"/>
      <w:numFmt w:val="decimal"/>
      <w:lvlText w:val="%4."/>
      <w:lvlJc w:val="left"/>
      <w:pPr>
        <w:ind w:left="2880" w:hanging="360"/>
      </w:pPr>
    </w:lvl>
    <w:lvl w:ilvl="4" w:tplc="5A70F63C">
      <w:start w:val="1"/>
      <w:numFmt w:val="lowerLetter"/>
      <w:lvlText w:val="%5."/>
      <w:lvlJc w:val="left"/>
      <w:pPr>
        <w:ind w:left="3600" w:hanging="360"/>
      </w:pPr>
    </w:lvl>
    <w:lvl w:ilvl="5" w:tplc="EA542E9A">
      <w:start w:val="1"/>
      <w:numFmt w:val="lowerRoman"/>
      <w:lvlText w:val="%6."/>
      <w:lvlJc w:val="right"/>
      <w:pPr>
        <w:ind w:left="4320" w:hanging="180"/>
      </w:pPr>
    </w:lvl>
    <w:lvl w:ilvl="6" w:tplc="29562CD2">
      <w:start w:val="1"/>
      <w:numFmt w:val="decimal"/>
      <w:lvlText w:val="%7."/>
      <w:lvlJc w:val="left"/>
      <w:pPr>
        <w:ind w:left="5040" w:hanging="360"/>
      </w:pPr>
    </w:lvl>
    <w:lvl w:ilvl="7" w:tplc="DEB677BA">
      <w:start w:val="1"/>
      <w:numFmt w:val="lowerLetter"/>
      <w:lvlText w:val="%8."/>
      <w:lvlJc w:val="left"/>
      <w:pPr>
        <w:ind w:left="5760" w:hanging="360"/>
      </w:pPr>
    </w:lvl>
    <w:lvl w:ilvl="8" w:tplc="BFCC9BEC">
      <w:start w:val="1"/>
      <w:numFmt w:val="lowerRoman"/>
      <w:lvlText w:val="%9."/>
      <w:lvlJc w:val="right"/>
      <w:pPr>
        <w:ind w:left="6480" w:hanging="180"/>
      </w:pPr>
    </w:lvl>
  </w:abstractNum>
  <w:abstractNum w:abstractNumId="216"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7" w15:restartNumberingAfterBreak="0">
    <w:nsid w:val="7724000F"/>
    <w:multiLevelType w:val="multilevel"/>
    <w:tmpl w:val="C8D675FE"/>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219" w15:restartNumberingAfterBreak="0">
    <w:nsid w:val="7816263E"/>
    <w:multiLevelType w:val="multilevel"/>
    <w:tmpl w:val="30B6FC12"/>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15:restartNumberingAfterBreak="0">
    <w:nsid w:val="78AB0172"/>
    <w:multiLevelType w:val="hybridMultilevel"/>
    <w:tmpl w:val="3094F0FE"/>
    <w:lvl w:ilvl="0" w:tplc="D828050E">
      <w:start w:val="1"/>
      <w:numFmt w:val="lowerLetter"/>
      <w:lvlText w:val="%1)"/>
      <w:lvlJc w:val="left"/>
      <w:pPr>
        <w:ind w:left="722" w:hanging="360"/>
      </w:pPr>
      <w:rPr>
        <w:b/>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21" w15:restartNumberingAfterBreak="0">
    <w:nsid w:val="78B91654"/>
    <w:multiLevelType w:val="hybridMultilevel"/>
    <w:tmpl w:val="4830CA7A"/>
    <w:lvl w:ilvl="0" w:tplc="0415000F">
      <w:start w:val="1"/>
      <w:numFmt w:val="decimal"/>
      <w:lvlText w:val="%1."/>
      <w:lvlJc w:val="left"/>
      <w:pPr>
        <w:ind w:left="360" w:hanging="360"/>
      </w:pPr>
      <w:rPr>
        <w:rFonts w:hint="default"/>
      </w:rPr>
    </w:lvl>
    <w:lvl w:ilvl="1" w:tplc="D214DA3C">
      <w:start w:val="1"/>
      <w:numFmt w:val="lowerLetter"/>
      <w:lvlText w:val="%2)"/>
      <w:lvlJc w:val="left"/>
      <w:pPr>
        <w:ind w:left="1440" w:hanging="360"/>
      </w:pPr>
      <w:rPr>
        <w:rFonts w:ascii="Calibri Light"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9D412FB"/>
    <w:multiLevelType w:val="hybridMultilevel"/>
    <w:tmpl w:val="F320B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AA019D7"/>
    <w:multiLevelType w:val="multilevel"/>
    <w:tmpl w:val="6AA6C538"/>
    <w:lvl w:ilvl="0">
      <w:start w:val="1"/>
      <w:numFmt w:val="decimal"/>
      <w:lvlText w:val="5.%1."/>
      <w:lvlJc w:val="right"/>
      <w:pPr>
        <w:tabs>
          <w:tab w:val="num" w:pos="1240"/>
        </w:tabs>
        <w:ind w:left="1240" w:hanging="340"/>
      </w:pPr>
      <w:rPr>
        <w:rFonts w:hint="default"/>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7BD43CD4"/>
    <w:multiLevelType w:val="hybridMultilevel"/>
    <w:tmpl w:val="DD1E6BCC"/>
    <w:lvl w:ilvl="0" w:tplc="F6805786">
      <w:start w:val="2"/>
      <w:numFmt w:val="lowerLetter"/>
      <w:lvlText w:val="%1)"/>
      <w:lvlJc w:val="left"/>
      <w:pPr>
        <w:tabs>
          <w:tab w:val="num" w:pos="786"/>
        </w:tabs>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227" w15:restartNumberingAfterBreak="0">
    <w:nsid w:val="7DBB4957"/>
    <w:multiLevelType w:val="multilevel"/>
    <w:tmpl w:val="B58C3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DDC3352"/>
    <w:multiLevelType w:val="multilevel"/>
    <w:tmpl w:val="EBD4D014"/>
    <w:lvl w:ilvl="0">
      <w:start w:val="13"/>
      <w:numFmt w:val="decimal"/>
      <w:lvlText w:val="%1."/>
      <w:lvlJc w:val="left"/>
      <w:pPr>
        <w:tabs>
          <w:tab w:val="num" w:pos="720"/>
        </w:tabs>
        <w:ind w:left="1440" w:hanging="360"/>
      </w:pPr>
    </w:lvl>
    <w:lvl w:ilvl="1">
      <w:start w:val="1"/>
      <w:numFmt w:val="decimal"/>
      <w:isLgl/>
      <w:lvlText w:val="%1.%2."/>
      <w:lvlJc w:val="left"/>
      <w:pPr>
        <w:ind w:left="9707" w:hanging="492"/>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29" w15:restartNumberingAfterBreak="0">
    <w:nsid w:val="7EFA07EE"/>
    <w:multiLevelType w:val="hybridMultilevel"/>
    <w:tmpl w:val="D304D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231" w15:restartNumberingAfterBreak="0">
    <w:nsid w:val="7FB35BA0"/>
    <w:multiLevelType w:val="hybridMultilevel"/>
    <w:tmpl w:val="D6E46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2"/>
  </w:num>
  <w:num w:numId="5">
    <w:abstractNumId w:val="17"/>
  </w:num>
  <w:num w:numId="6">
    <w:abstractNumId w:val="19"/>
  </w:num>
  <w:num w:numId="7">
    <w:abstractNumId w:val="20"/>
  </w:num>
  <w:num w:numId="8">
    <w:abstractNumId w:val="21"/>
  </w:num>
  <w:num w:numId="9">
    <w:abstractNumId w:val="30"/>
  </w:num>
  <w:num w:numId="10">
    <w:abstractNumId w:val="31"/>
  </w:num>
  <w:num w:numId="11">
    <w:abstractNumId w:val="35"/>
  </w:num>
  <w:num w:numId="12">
    <w:abstractNumId w:val="38"/>
  </w:num>
  <w:num w:numId="13">
    <w:abstractNumId w:val="39"/>
  </w:num>
  <w:num w:numId="14">
    <w:abstractNumId w:val="41"/>
  </w:num>
  <w:num w:numId="15">
    <w:abstractNumId w:val="216"/>
  </w:num>
  <w:num w:numId="16">
    <w:abstractNumId w:val="181"/>
  </w:num>
  <w:num w:numId="17">
    <w:abstractNumId w:val="0"/>
  </w:num>
  <w:num w:numId="18">
    <w:abstractNumId w:val="52"/>
  </w:num>
  <w:num w:numId="19">
    <w:abstractNumId w:val="4"/>
  </w:num>
  <w:num w:numId="20">
    <w:abstractNumId w:val="173"/>
  </w:num>
  <w:num w:numId="21">
    <w:abstractNumId w:val="230"/>
  </w:num>
  <w:num w:numId="22">
    <w:abstractNumId w:val="183"/>
    <w:lvlOverride w:ilvl="0">
      <w:startOverride w:val="1"/>
    </w:lvlOverride>
  </w:num>
  <w:num w:numId="23">
    <w:abstractNumId w:val="142"/>
    <w:lvlOverride w:ilvl="0">
      <w:startOverride w:val="1"/>
    </w:lvlOverride>
  </w:num>
  <w:num w:numId="24">
    <w:abstractNumId w:val="89"/>
  </w:num>
  <w:num w:numId="25">
    <w:abstractNumId w:val="194"/>
  </w:num>
  <w:num w:numId="26">
    <w:abstractNumId w:val="133"/>
  </w:num>
  <w:num w:numId="27">
    <w:abstractNumId w:val="226"/>
  </w:num>
  <w:num w:numId="28">
    <w:abstractNumId w:val="218"/>
    <w:lvlOverride w:ilvl="0">
      <w:startOverride w:val="1"/>
    </w:lvlOverride>
  </w:num>
  <w:num w:numId="29">
    <w:abstractNumId w:val="135"/>
  </w:num>
  <w:num w:numId="30">
    <w:abstractNumId w:val="207"/>
  </w:num>
  <w:num w:numId="31">
    <w:abstractNumId w:val="137"/>
  </w:num>
  <w:num w:numId="32">
    <w:abstractNumId w:val="159"/>
  </w:num>
  <w:num w:numId="33">
    <w:abstractNumId w:val="157"/>
  </w:num>
  <w:num w:numId="34">
    <w:abstractNumId w:val="200"/>
  </w:num>
  <w:num w:numId="35">
    <w:abstractNumId w:val="64"/>
  </w:num>
  <w:num w:numId="36">
    <w:abstractNumId w:val="151"/>
  </w:num>
  <w:num w:numId="37">
    <w:abstractNumId w:val="88"/>
  </w:num>
  <w:num w:numId="38">
    <w:abstractNumId w:val="188"/>
  </w:num>
  <w:num w:numId="39">
    <w:abstractNumId w:val="174"/>
  </w:num>
  <w:num w:numId="40">
    <w:abstractNumId w:val="183"/>
  </w:num>
  <w:num w:numId="41">
    <w:abstractNumId w:val="57"/>
  </w:num>
  <w:num w:numId="42">
    <w:abstractNumId w:val="193"/>
  </w:num>
  <w:num w:numId="43">
    <w:abstractNumId w:val="118"/>
  </w:num>
  <w:num w:numId="44">
    <w:abstractNumId w:val="219"/>
  </w:num>
  <w:num w:numId="45">
    <w:abstractNumId w:val="152"/>
  </w:num>
  <w:num w:numId="46">
    <w:abstractNumId w:val="180"/>
  </w:num>
  <w:num w:numId="47">
    <w:abstractNumId w:val="128"/>
  </w:num>
  <w:num w:numId="48">
    <w:abstractNumId w:val="146"/>
  </w:num>
  <w:num w:numId="49">
    <w:abstractNumId w:val="91"/>
  </w:num>
  <w:num w:numId="50">
    <w:abstractNumId w:val="171"/>
  </w:num>
  <w:num w:numId="51">
    <w:abstractNumId w:val="70"/>
  </w:num>
  <w:num w:numId="52">
    <w:abstractNumId w:val="212"/>
  </w:num>
  <w:num w:numId="53">
    <w:abstractNumId w:val="75"/>
  </w:num>
  <w:num w:numId="54">
    <w:abstractNumId w:val="213"/>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6"/>
  </w:num>
  <w:num w:numId="57">
    <w:abstractNumId w:val="79"/>
  </w:num>
  <w:num w:numId="58">
    <w:abstractNumId w:val="59"/>
  </w:num>
  <w:num w:numId="59">
    <w:abstractNumId w:val="83"/>
  </w:num>
  <w:num w:numId="60">
    <w:abstractNumId w:val="58"/>
  </w:num>
  <w:num w:numId="61">
    <w:abstractNumId w:val="224"/>
  </w:num>
  <w:num w:numId="62">
    <w:abstractNumId w:val="210"/>
  </w:num>
  <w:num w:numId="63">
    <w:abstractNumId w:val="1"/>
  </w:num>
  <w:num w:numId="64">
    <w:abstractNumId w:val="127"/>
  </w:num>
  <w:num w:numId="65">
    <w:abstractNumId w:val="144"/>
  </w:num>
  <w:num w:numId="66">
    <w:abstractNumId w:val="132"/>
  </w:num>
  <w:num w:numId="67">
    <w:abstractNumId w:val="18"/>
  </w:num>
  <w:num w:numId="68">
    <w:abstractNumId w:val="102"/>
  </w:num>
  <w:num w:numId="69">
    <w:abstractNumId w:val="208"/>
  </w:num>
  <w:num w:numId="70">
    <w:abstractNumId w:val="164"/>
  </w:num>
  <w:num w:numId="71">
    <w:abstractNumId w:val="126"/>
  </w:num>
  <w:num w:numId="72">
    <w:abstractNumId w:val="162"/>
  </w:num>
  <w:num w:numId="73">
    <w:abstractNumId w:val="47"/>
  </w:num>
  <w:num w:numId="74">
    <w:abstractNumId w:val="209"/>
  </w:num>
  <w:num w:numId="75">
    <w:abstractNumId w:val="55"/>
  </w:num>
  <w:num w:numId="76">
    <w:abstractNumId w:val="155"/>
  </w:num>
  <w:num w:numId="77">
    <w:abstractNumId w:val="109"/>
  </w:num>
  <w:num w:numId="78">
    <w:abstractNumId w:val="134"/>
  </w:num>
  <w:num w:numId="79">
    <w:abstractNumId w:val="227"/>
  </w:num>
  <w:num w:numId="8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1"/>
  </w:num>
  <w:num w:numId="82">
    <w:abstractNumId w:val="87"/>
  </w:num>
  <w:num w:numId="83">
    <w:abstractNumId w:val="54"/>
  </w:num>
  <w:num w:numId="84">
    <w:abstractNumId w:val="147"/>
  </w:num>
  <w:num w:numId="85">
    <w:abstractNumId w:val="225"/>
  </w:num>
  <w:num w:numId="86">
    <w:abstractNumId w:val="220"/>
  </w:num>
  <w:num w:numId="87">
    <w:abstractNumId w:val="110"/>
  </w:num>
  <w:num w:numId="88">
    <w:abstractNumId w:val="123"/>
  </w:num>
  <w:num w:numId="89">
    <w:abstractNumId w:val="199"/>
  </w:num>
  <w:num w:numId="90">
    <w:abstractNumId w:val="69"/>
  </w:num>
  <w:num w:numId="91">
    <w:abstractNumId w:val="136"/>
  </w:num>
  <w:num w:numId="92">
    <w:abstractNumId w:val="108"/>
  </w:num>
  <w:num w:numId="93">
    <w:abstractNumId w:val="65"/>
  </w:num>
  <w:num w:numId="94">
    <w:abstractNumId w:val="66"/>
  </w:num>
  <w:num w:numId="95">
    <w:abstractNumId w:val="211"/>
  </w:num>
  <w:num w:numId="96">
    <w:abstractNumId w:val="198"/>
  </w:num>
  <w:num w:numId="9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num>
  <w:num w:numId="99">
    <w:abstractNumId w:val="130"/>
  </w:num>
  <w:num w:numId="100">
    <w:abstractNumId w:val="192"/>
  </w:num>
  <w:num w:numId="101">
    <w:abstractNumId w:val="170"/>
  </w:num>
  <w:num w:numId="10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4"/>
  </w:num>
  <w:num w:numId="104">
    <w:abstractNumId w:val="195"/>
  </w:num>
  <w:num w:numId="105">
    <w:abstractNumId w:val="148"/>
  </w:num>
  <w:num w:numId="106">
    <w:abstractNumId w:val="94"/>
  </w:num>
  <w:num w:numId="107">
    <w:abstractNumId w:val="92"/>
  </w:num>
  <w:num w:numId="108">
    <w:abstractNumId w:val="161"/>
  </w:num>
  <w:num w:numId="109">
    <w:abstractNumId w:val="166"/>
  </w:num>
  <w:num w:numId="110">
    <w:abstractNumId w:val="177"/>
  </w:num>
  <w:num w:numId="111">
    <w:abstractNumId w:val="140"/>
  </w:num>
  <w:num w:numId="112">
    <w:abstractNumId w:val="187"/>
  </w:num>
  <w:num w:numId="113">
    <w:abstractNumId w:val="95"/>
  </w:num>
  <w:num w:numId="114">
    <w:abstractNumId w:val="104"/>
  </w:num>
  <w:num w:numId="115">
    <w:abstractNumId w:val="222"/>
  </w:num>
  <w:num w:numId="116">
    <w:abstractNumId w:val="176"/>
  </w:num>
  <w:num w:numId="117">
    <w:abstractNumId w:val="117"/>
  </w:num>
  <w:num w:numId="118">
    <w:abstractNumId w:val="141"/>
  </w:num>
  <w:num w:numId="119">
    <w:abstractNumId w:val="115"/>
  </w:num>
  <w:num w:numId="120">
    <w:abstractNumId w:val="90"/>
  </w:num>
  <w:num w:numId="121">
    <w:abstractNumId w:val="63"/>
  </w:num>
  <w:num w:numId="122">
    <w:abstractNumId w:val="229"/>
  </w:num>
  <w:num w:numId="123">
    <w:abstractNumId w:val="138"/>
  </w:num>
  <w:num w:numId="124">
    <w:abstractNumId w:val="184"/>
  </w:num>
  <w:num w:numId="125">
    <w:abstractNumId w:val="202"/>
  </w:num>
  <w:num w:numId="126">
    <w:abstractNumId w:val="98"/>
  </w:num>
  <w:num w:numId="127">
    <w:abstractNumId w:val="82"/>
  </w:num>
  <w:num w:numId="128">
    <w:abstractNumId w:val="197"/>
  </w:num>
  <w:num w:numId="129">
    <w:abstractNumId w:val="76"/>
  </w:num>
  <w:num w:numId="130">
    <w:abstractNumId w:val="112"/>
  </w:num>
  <w:num w:numId="131">
    <w:abstractNumId w:val="158"/>
  </w:num>
  <w:num w:numId="132">
    <w:abstractNumId w:val="50"/>
  </w:num>
  <w:num w:numId="133">
    <w:abstractNumId w:val="60"/>
  </w:num>
  <w:num w:numId="134">
    <w:abstractNumId w:val="190"/>
  </w:num>
  <w:num w:numId="135">
    <w:abstractNumId w:val="96"/>
  </w:num>
  <w:num w:numId="136">
    <w:abstractNumId w:val="214"/>
  </w:num>
  <w:num w:numId="137">
    <w:abstractNumId w:val="80"/>
  </w:num>
  <w:num w:numId="138">
    <w:abstractNumId w:val="217"/>
  </w:num>
  <w:num w:numId="139">
    <w:abstractNumId w:val="114"/>
  </w:num>
  <w:num w:numId="140">
    <w:abstractNumId w:val="78"/>
  </w:num>
  <w:num w:numId="141">
    <w:abstractNumId w:val="186"/>
  </w:num>
  <w:num w:numId="142">
    <w:abstractNumId w:val="56"/>
  </w:num>
  <w:num w:numId="143">
    <w:abstractNumId w:val="77"/>
  </w:num>
  <w:num w:numId="144">
    <w:abstractNumId w:val="178"/>
  </w:num>
  <w:num w:numId="145">
    <w:abstractNumId w:val="81"/>
  </w:num>
  <w:num w:numId="146">
    <w:abstractNumId w:val="185"/>
  </w:num>
  <w:num w:numId="147">
    <w:abstractNumId w:val="100"/>
  </w:num>
  <w:num w:numId="148">
    <w:abstractNumId w:val="175"/>
  </w:num>
  <w:num w:numId="149">
    <w:abstractNumId w:val="215"/>
  </w:num>
  <w:num w:numId="150">
    <w:abstractNumId w:val="169"/>
  </w:num>
  <w:num w:numId="151">
    <w:abstractNumId w:val="113"/>
  </w:num>
  <w:num w:numId="152">
    <w:abstractNumId w:val="68"/>
  </w:num>
  <w:num w:numId="153">
    <w:abstractNumId w:val="105"/>
  </w:num>
  <w:num w:numId="154">
    <w:abstractNumId w:val="145"/>
  </w:num>
  <w:num w:numId="155">
    <w:abstractNumId w:val="196"/>
  </w:num>
  <w:num w:numId="156">
    <w:abstractNumId w:val="154"/>
  </w:num>
  <w:num w:numId="157">
    <w:abstractNumId w:val="67"/>
  </w:num>
  <w:num w:numId="158">
    <w:abstractNumId w:val="143"/>
  </w:num>
  <w:num w:numId="159">
    <w:abstractNumId w:val="119"/>
  </w:num>
  <w:num w:numId="160">
    <w:abstractNumId w:val="103"/>
  </w:num>
  <w:num w:numId="161">
    <w:abstractNumId w:val="172"/>
  </w:num>
  <w:num w:numId="162">
    <w:abstractNumId w:val="153"/>
  </w:num>
  <w:num w:numId="163">
    <w:abstractNumId w:val="16"/>
  </w:num>
  <w:num w:numId="164">
    <w:abstractNumId w:val="179"/>
  </w:num>
  <w:num w:numId="165">
    <w:abstractNumId w:val="201"/>
  </w:num>
  <w:num w:numId="166">
    <w:abstractNumId w:val="131"/>
  </w:num>
  <w:num w:numId="167">
    <w:abstractNumId w:val="62"/>
  </w:num>
  <w:num w:numId="168">
    <w:abstractNumId w:val="71"/>
  </w:num>
  <w:num w:numId="169">
    <w:abstractNumId w:val="107"/>
  </w:num>
  <w:num w:numId="170">
    <w:abstractNumId w:val="121"/>
    <w:lvlOverride w:ilvl="1">
      <w:lvl w:ilvl="1" w:tplc="871802CE">
        <w:start w:val="1"/>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Override>
  </w:num>
  <w:num w:numId="1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9"/>
  </w:num>
  <w:num w:numId="173">
    <w:abstractNumId w:val="160"/>
  </w:num>
  <w:num w:numId="174">
    <w:abstractNumId w:val="223"/>
  </w:num>
  <w:num w:numId="175">
    <w:abstractNumId w:val="156"/>
  </w:num>
  <w:num w:numId="176">
    <w:abstractNumId w:val="167"/>
  </w:num>
  <w:num w:numId="177">
    <w:abstractNumId w:val="84"/>
  </w:num>
  <w:num w:numId="178">
    <w:abstractNumId w:val="72"/>
  </w:num>
  <w:num w:numId="179">
    <w:abstractNumId w:val="139"/>
  </w:num>
  <w:num w:numId="180">
    <w:abstractNumId w:val="49"/>
  </w:num>
  <w:num w:numId="181">
    <w:abstractNumId w:val="122"/>
  </w:num>
  <w:num w:numId="182">
    <w:abstractNumId w:val="46"/>
  </w:num>
  <w:num w:numId="183">
    <w:abstractNumId w:val="53"/>
  </w:num>
  <w:num w:numId="184">
    <w:abstractNumId w:val="86"/>
  </w:num>
  <w:num w:numId="185">
    <w:abstractNumId w:val="163"/>
  </w:num>
  <w:num w:numId="186">
    <w:abstractNumId w:val="61"/>
  </w:num>
  <w:num w:numId="187">
    <w:abstractNumId w:val="221"/>
  </w:num>
  <w:num w:numId="188">
    <w:abstractNumId w:val="204"/>
  </w:num>
  <w:num w:numId="189">
    <w:abstractNumId w:val="149"/>
  </w:num>
  <w:num w:numId="190">
    <w:abstractNumId w:val="206"/>
  </w:num>
  <w:num w:numId="191">
    <w:abstractNumId w:val="85"/>
  </w:num>
  <w:num w:numId="192">
    <w:abstractNumId w:val="203"/>
  </w:num>
  <w:num w:numId="193">
    <w:abstractNumId w:val="106"/>
  </w:num>
  <w:num w:numId="194">
    <w:abstractNumId w:val="191"/>
  </w:num>
  <w:num w:numId="195">
    <w:abstractNumId w:val="231"/>
  </w:num>
  <w:num w:numId="196">
    <w:abstractNumId w:val="97"/>
  </w:num>
  <w:num w:numId="19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0"/>
  </w:num>
  <w:num w:numId="199">
    <w:abstractNumId w:val="74"/>
  </w:num>
  <w:num w:numId="200">
    <w:abstractNumId w:val="1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8"/>
  </w:num>
  <w:num w:numId="203">
    <w:abstractNumId w:val="101"/>
  </w:num>
  <w:num w:numId="204">
    <w:abstractNumId w:val="93"/>
  </w:num>
  <w:num w:numId="205">
    <w:abstractNumId w:val="165"/>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D7D"/>
    <w:rsid w:val="0000268D"/>
    <w:rsid w:val="00003279"/>
    <w:rsid w:val="00003A8E"/>
    <w:rsid w:val="000056E5"/>
    <w:rsid w:val="000069AA"/>
    <w:rsid w:val="000075B7"/>
    <w:rsid w:val="0001027B"/>
    <w:rsid w:val="000102F4"/>
    <w:rsid w:val="00010C08"/>
    <w:rsid w:val="00010E63"/>
    <w:rsid w:val="00012432"/>
    <w:rsid w:val="00014E22"/>
    <w:rsid w:val="00017F38"/>
    <w:rsid w:val="000202A1"/>
    <w:rsid w:val="00020AD7"/>
    <w:rsid w:val="00022563"/>
    <w:rsid w:val="00024BCC"/>
    <w:rsid w:val="00024C27"/>
    <w:rsid w:val="00025A3B"/>
    <w:rsid w:val="00030030"/>
    <w:rsid w:val="00042329"/>
    <w:rsid w:val="00042F2C"/>
    <w:rsid w:val="0004411E"/>
    <w:rsid w:val="00045C18"/>
    <w:rsid w:val="00045E17"/>
    <w:rsid w:val="0004679D"/>
    <w:rsid w:val="00046A5C"/>
    <w:rsid w:val="00047BC0"/>
    <w:rsid w:val="000518FA"/>
    <w:rsid w:val="00052A2A"/>
    <w:rsid w:val="00054D2A"/>
    <w:rsid w:val="00055095"/>
    <w:rsid w:val="00055662"/>
    <w:rsid w:val="00057059"/>
    <w:rsid w:val="0006104E"/>
    <w:rsid w:val="000638DA"/>
    <w:rsid w:val="0006396F"/>
    <w:rsid w:val="00063A73"/>
    <w:rsid w:val="000649CB"/>
    <w:rsid w:val="000651B9"/>
    <w:rsid w:val="0006571E"/>
    <w:rsid w:val="00066E06"/>
    <w:rsid w:val="000672DA"/>
    <w:rsid w:val="00071E72"/>
    <w:rsid w:val="0007259A"/>
    <w:rsid w:val="0007457F"/>
    <w:rsid w:val="000805E4"/>
    <w:rsid w:val="00080710"/>
    <w:rsid w:val="00082728"/>
    <w:rsid w:val="0008307C"/>
    <w:rsid w:val="00083667"/>
    <w:rsid w:val="00083AA9"/>
    <w:rsid w:val="0008539A"/>
    <w:rsid w:val="0008669C"/>
    <w:rsid w:val="00086D48"/>
    <w:rsid w:val="0008761C"/>
    <w:rsid w:val="0008767C"/>
    <w:rsid w:val="00090A01"/>
    <w:rsid w:val="00092F5F"/>
    <w:rsid w:val="00093026"/>
    <w:rsid w:val="00093368"/>
    <w:rsid w:val="000936C3"/>
    <w:rsid w:val="00093E98"/>
    <w:rsid w:val="000946BE"/>
    <w:rsid w:val="00094F9B"/>
    <w:rsid w:val="00097A68"/>
    <w:rsid w:val="000A3440"/>
    <w:rsid w:val="000A4938"/>
    <w:rsid w:val="000A5EC5"/>
    <w:rsid w:val="000A79C4"/>
    <w:rsid w:val="000B1842"/>
    <w:rsid w:val="000B1C36"/>
    <w:rsid w:val="000B26CE"/>
    <w:rsid w:val="000B2E64"/>
    <w:rsid w:val="000B3E60"/>
    <w:rsid w:val="000B7E83"/>
    <w:rsid w:val="000C25FE"/>
    <w:rsid w:val="000C2ACA"/>
    <w:rsid w:val="000C3AB7"/>
    <w:rsid w:val="000C63BF"/>
    <w:rsid w:val="000C70D2"/>
    <w:rsid w:val="000C7E6D"/>
    <w:rsid w:val="000D0802"/>
    <w:rsid w:val="000D296E"/>
    <w:rsid w:val="000D2C3E"/>
    <w:rsid w:val="000D3FDD"/>
    <w:rsid w:val="000E1357"/>
    <w:rsid w:val="000E34D2"/>
    <w:rsid w:val="000F0C20"/>
    <w:rsid w:val="000F25C2"/>
    <w:rsid w:val="000F326E"/>
    <w:rsid w:val="000F51C5"/>
    <w:rsid w:val="00100823"/>
    <w:rsid w:val="00101B25"/>
    <w:rsid w:val="00102C19"/>
    <w:rsid w:val="0010354B"/>
    <w:rsid w:val="001112C2"/>
    <w:rsid w:val="001125CA"/>
    <w:rsid w:val="001163DB"/>
    <w:rsid w:val="001166FE"/>
    <w:rsid w:val="00117759"/>
    <w:rsid w:val="00120BA2"/>
    <w:rsid w:val="001242FA"/>
    <w:rsid w:val="0012512C"/>
    <w:rsid w:val="00130812"/>
    <w:rsid w:val="00132005"/>
    <w:rsid w:val="00133D97"/>
    <w:rsid w:val="00134169"/>
    <w:rsid w:val="001357B6"/>
    <w:rsid w:val="001405F5"/>
    <w:rsid w:val="001408D5"/>
    <w:rsid w:val="00143DE4"/>
    <w:rsid w:val="0014472A"/>
    <w:rsid w:val="001461A6"/>
    <w:rsid w:val="00147C61"/>
    <w:rsid w:val="001509D6"/>
    <w:rsid w:val="00151A42"/>
    <w:rsid w:val="001530F2"/>
    <w:rsid w:val="0015316B"/>
    <w:rsid w:val="00154085"/>
    <w:rsid w:val="0015522E"/>
    <w:rsid w:val="00155CD7"/>
    <w:rsid w:val="00156AB6"/>
    <w:rsid w:val="0015707E"/>
    <w:rsid w:val="00157C02"/>
    <w:rsid w:val="00162723"/>
    <w:rsid w:val="00162CAF"/>
    <w:rsid w:val="00164970"/>
    <w:rsid w:val="00167325"/>
    <w:rsid w:val="00170027"/>
    <w:rsid w:val="00170AF7"/>
    <w:rsid w:val="00170E08"/>
    <w:rsid w:val="00171CD8"/>
    <w:rsid w:val="00173C96"/>
    <w:rsid w:val="0018182B"/>
    <w:rsid w:val="00181FD6"/>
    <w:rsid w:val="00182516"/>
    <w:rsid w:val="00182947"/>
    <w:rsid w:val="00184636"/>
    <w:rsid w:val="00186EFD"/>
    <w:rsid w:val="00190015"/>
    <w:rsid w:val="00193A3F"/>
    <w:rsid w:val="00193A7F"/>
    <w:rsid w:val="0019491E"/>
    <w:rsid w:val="00194BAB"/>
    <w:rsid w:val="00194C16"/>
    <w:rsid w:val="001A04CF"/>
    <w:rsid w:val="001A04D0"/>
    <w:rsid w:val="001A0AB6"/>
    <w:rsid w:val="001A3EDD"/>
    <w:rsid w:val="001A5E4C"/>
    <w:rsid w:val="001A626C"/>
    <w:rsid w:val="001B1C9C"/>
    <w:rsid w:val="001B3710"/>
    <w:rsid w:val="001B3C24"/>
    <w:rsid w:val="001B4495"/>
    <w:rsid w:val="001B4DD3"/>
    <w:rsid w:val="001B5FCB"/>
    <w:rsid w:val="001C1925"/>
    <w:rsid w:val="001C2ADF"/>
    <w:rsid w:val="001C3C4A"/>
    <w:rsid w:val="001C6311"/>
    <w:rsid w:val="001D0A7C"/>
    <w:rsid w:val="001D0E73"/>
    <w:rsid w:val="001D2E5E"/>
    <w:rsid w:val="001D3836"/>
    <w:rsid w:val="001D42B4"/>
    <w:rsid w:val="001E0518"/>
    <w:rsid w:val="001E0C99"/>
    <w:rsid w:val="001E2441"/>
    <w:rsid w:val="001E348A"/>
    <w:rsid w:val="001E658C"/>
    <w:rsid w:val="001E6F2F"/>
    <w:rsid w:val="001F044D"/>
    <w:rsid w:val="001F143E"/>
    <w:rsid w:val="001F3688"/>
    <w:rsid w:val="001F3948"/>
    <w:rsid w:val="001F6FA5"/>
    <w:rsid w:val="001F6FB1"/>
    <w:rsid w:val="002013DF"/>
    <w:rsid w:val="00201FCA"/>
    <w:rsid w:val="00203CD9"/>
    <w:rsid w:val="002041E5"/>
    <w:rsid w:val="002046A1"/>
    <w:rsid w:val="00204E8F"/>
    <w:rsid w:val="00212979"/>
    <w:rsid w:val="002147BC"/>
    <w:rsid w:val="00215F75"/>
    <w:rsid w:val="00216238"/>
    <w:rsid w:val="002162E7"/>
    <w:rsid w:val="0021723D"/>
    <w:rsid w:val="0022004B"/>
    <w:rsid w:val="00220448"/>
    <w:rsid w:val="00221F67"/>
    <w:rsid w:val="002303AE"/>
    <w:rsid w:val="00234575"/>
    <w:rsid w:val="00235150"/>
    <w:rsid w:val="00237720"/>
    <w:rsid w:val="002409BE"/>
    <w:rsid w:val="002439DF"/>
    <w:rsid w:val="00244591"/>
    <w:rsid w:val="00244CF9"/>
    <w:rsid w:val="00246964"/>
    <w:rsid w:val="00247D50"/>
    <w:rsid w:val="0025051F"/>
    <w:rsid w:val="002520F3"/>
    <w:rsid w:val="00253044"/>
    <w:rsid w:val="00254283"/>
    <w:rsid w:val="00254EBB"/>
    <w:rsid w:val="00255B80"/>
    <w:rsid w:val="00260110"/>
    <w:rsid w:val="00261785"/>
    <w:rsid w:val="002617E1"/>
    <w:rsid w:val="002627AD"/>
    <w:rsid w:val="002643B9"/>
    <w:rsid w:val="00266497"/>
    <w:rsid w:val="0027164A"/>
    <w:rsid w:val="0027240D"/>
    <w:rsid w:val="00272653"/>
    <w:rsid w:val="00275C20"/>
    <w:rsid w:val="00277239"/>
    <w:rsid w:val="00277518"/>
    <w:rsid w:val="00277F87"/>
    <w:rsid w:val="00282A23"/>
    <w:rsid w:val="00284759"/>
    <w:rsid w:val="002863B3"/>
    <w:rsid w:val="00291A55"/>
    <w:rsid w:val="00291C6E"/>
    <w:rsid w:val="00292D35"/>
    <w:rsid w:val="00292D97"/>
    <w:rsid w:val="002930D3"/>
    <w:rsid w:val="0029353D"/>
    <w:rsid w:val="002936A4"/>
    <w:rsid w:val="00296E4A"/>
    <w:rsid w:val="002A27F5"/>
    <w:rsid w:val="002A5109"/>
    <w:rsid w:val="002A59E0"/>
    <w:rsid w:val="002B01EB"/>
    <w:rsid w:val="002B1A36"/>
    <w:rsid w:val="002B4492"/>
    <w:rsid w:val="002C4E1D"/>
    <w:rsid w:val="002C7D89"/>
    <w:rsid w:val="002D0974"/>
    <w:rsid w:val="002D3364"/>
    <w:rsid w:val="002D3A86"/>
    <w:rsid w:val="002E0096"/>
    <w:rsid w:val="002E10B6"/>
    <w:rsid w:val="002E315A"/>
    <w:rsid w:val="002E3A22"/>
    <w:rsid w:val="002E3F10"/>
    <w:rsid w:val="002E59CD"/>
    <w:rsid w:val="002F2342"/>
    <w:rsid w:val="002F44B7"/>
    <w:rsid w:val="002F5567"/>
    <w:rsid w:val="002F6844"/>
    <w:rsid w:val="002F6F94"/>
    <w:rsid w:val="0030708D"/>
    <w:rsid w:val="00310828"/>
    <w:rsid w:val="003126C6"/>
    <w:rsid w:val="00312D40"/>
    <w:rsid w:val="00313203"/>
    <w:rsid w:val="00313699"/>
    <w:rsid w:val="00314762"/>
    <w:rsid w:val="0031476C"/>
    <w:rsid w:val="00315D66"/>
    <w:rsid w:val="003178D5"/>
    <w:rsid w:val="003222D2"/>
    <w:rsid w:val="003242DA"/>
    <w:rsid w:val="00325C53"/>
    <w:rsid w:val="003300D5"/>
    <w:rsid w:val="0033160E"/>
    <w:rsid w:val="00332493"/>
    <w:rsid w:val="00335574"/>
    <w:rsid w:val="00341585"/>
    <w:rsid w:val="003417D4"/>
    <w:rsid w:val="00342310"/>
    <w:rsid w:val="003437CC"/>
    <w:rsid w:val="0034388F"/>
    <w:rsid w:val="00344D07"/>
    <w:rsid w:val="00344DD4"/>
    <w:rsid w:val="00345148"/>
    <w:rsid w:val="00346B67"/>
    <w:rsid w:val="00346D0F"/>
    <w:rsid w:val="0035018B"/>
    <w:rsid w:val="003517EC"/>
    <w:rsid w:val="003537D5"/>
    <w:rsid w:val="00353C5F"/>
    <w:rsid w:val="00353EDC"/>
    <w:rsid w:val="00354591"/>
    <w:rsid w:val="003575DA"/>
    <w:rsid w:val="00357E80"/>
    <w:rsid w:val="003600E1"/>
    <w:rsid w:val="00361543"/>
    <w:rsid w:val="00362D76"/>
    <w:rsid w:val="00363EB0"/>
    <w:rsid w:val="00363F66"/>
    <w:rsid w:val="003643C1"/>
    <w:rsid w:val="003657FD"/>
    <w:rsid w:val="0037102D"/>
    <w:rsid w:val="003721F0"/>
    <w:rsid w:val="00374391"/>
    <w:rsid w:val="0037585E"/>
    <w:rsid w:val="00383404"/>
    <w:rsid w:val="00384152"/>
    <w:rsid w:val="00391AF3"/>
    <w:rsid w:val="0039300D"/>
    <w:rsid w:val="00393EBA"/>
    <w:rsid w:val="00394EAE"/>
    <w:rsid w:val="00394ECB"/>
    <w:rsid w:val="003A10FA"/>
    <w:rsid w:val="003A1705"/>
    <w:rsid w:val="003A3A5F"/>
    <w:rsid w:val="003A46EB"/>
    <w:rsid w:val="003A519A"/>
    <w:rsid w:val="003A6E6E"/>
    <w:rsid w:val="003B3120"/>
    <w:rsid w:val="003B33F0"/>
    <w:rsid w:val="003B5924"/>
    <w:rsid w:val="003C35D8"/>
    <w:rsid w:val="003C6919"/>
    <w:rsid w:val="003C7A5E"/>
    <w:rsid w:val="003C7BB8"/>
    <w:rsid w:val="003C7CEB"/>
    <w:rsid w:val="003C7F60"/>
    <w:rsid w:val="003D1C87"/>
    <w:rsid w:val="003D382F"/>
    <w:rsid w:val="003D4506"/>
    <w:rsid w:val="003D55D4"/>
    <w:rsid w:val="003D5627"/>
    <w:rsid w:val="003E2284"/>
    <w:rsid w:val="003E25A8"/>
    <w:rsid w:val="003E2926"/>
    <w:rsid w:val="003E2D52"/>
    <w:rsid w:val="003E4F51"/>
    <w:rsid w:val="003E5763"/>
    <w:rsid w:val="003E7082"/>
    <w:rsid w:val="003E749F"/>
    <w:rsid w:val="003E77AA"/>
    <w:rsid w:val="003E7B9A"/>
    <w:rsid w:val="003F0315"/>
    <w:rsid w:val="003F0316"/>
    <w:rsid w:val="003F160F"/>
    <w:rsid w:val="003F195F"/>
    <w:rsid w:val="003F4113"/>
    <w:rsid w:val="003F761D"/>
    <w:rsid w:val="00400D07"/>
    <w:rsid w:val="00403AD2"/>
    <w:rsid w:val="00407B89"/>
    <w:rsid w:val="00410140"/>
    <w:rsid w:val="00410278"/>
    <w:rsid w:val="00413DB4"/>
    <w:rsid w:val="0041668A"/>
    <w:rsid w:val="00416D65"/>
    <w:rsid w:val="0042012F"/>
    <w:rsid w:val="00420F69"/>
    <w:rsid w:val="00423483"/>
    <w:rsid w:val="0042541E"/>
    <w:rsid w:val="0042653B"/>
    <w:rsid w:val="00427450"/>
    <w:rsid w:val="004319FB"/>
    <w:rsid w:val="00432F28"/>
    <w:rsid w:val="0043767D"/>
    <w:rsid w:val="00443AB3"/>
    <w:rsid w:val="00443C8D"/>
    <w:rsid w:val="004440FC"/>
    <w:rsid w:val="004459B5"/>
    <w:rsid w:val="004473C1"/>
    <w:rsid w:val="00447C7F"/>
    <w:rsid w:val="00450BC0"/>
    <w:rsid w:val="004561F4"/>
    <w:rsid w:val="004601C4"/>
    <w:rsid w:val="0047020B"/>
    <w:rsid w:val="004719DA"/>
    <w:rsid w:val="00473D23"/>
    <w:rsid w:val="004748BC"/>
    <w:rsid w:val="00474AD7"/>
    <w:rsid w:val="004768A8"/>
    <w:rsid w:val="00487536"/>
    <w:rsid w:val="00487DBB"/>
    <w:rsid w:val="00491130"/>
    <w:rsid w:val="00494B42"/>
    <w:rsid w:val="004955FE"/>
    <w:rsid w:val="004969AC"/>
    <w:rsid w:val="004A1DD4"/>
    <w:rsid w:val="004A2335"/>
    <w:rsid w:val="004A3597"/>
    <w:rsid w:val="004A5CB8"/>
    <w:rsid w:val="004A6DFC"/>
    <w:rsid w:val="004A79D6"/>
    <w:rsid w:val="004A7D02"/>
    <w:rsid w:val="004B0BAC"/>
    <w:rsid w:val="004B3CBB"/>
    <w:rsid w:val="004B4719"/>
    <w:rsid w:val="004B59D8"/>
    <w:rsid w:val="004B78B9"/>
    <w:rsid w:val="004C69D0"/>
    <w:rsid w:val="004D04D2"/>
    <w:rsid w:val="004D2DFD"/>
    <w:rsid w:val="004D3363"/>
    <w:rsid w:val="004D3AA0"/>
    <w:rsid w:val="004D6924"/>
    <w:rsid w:val="004D72AE"/>
    <w:rsid w:val="004E1168"/>
    <w:rsid w:val="004E3471"/>
    <w:rsid w:val="004E567D"/>
    <w:rsid w:val="004E5847"/>
    <w:rsid w:val="004E7CB9"/>
    <w:rsid w:val="004F0688"/>
    <w:rsid w:val="004F1078"/>
    <w:rsid w:val="004F287D"/>
    <w:rsid w:val="004F290E"/>
    <w:rsid w:val="004F3140"/>
    <w:rsid w:val="004F4773"/>
    <w:rsid w:val="004F5008"/>
    <w:rsid w:val="004F50FC"/>
    <w:rsid w:val="004F5F9F"/>
    <w:rsid w:val="004F6F3A"/>
    <w:rsid w:val="004F6F72"/>
    <w:rsid w:val="00501538"/>
    <w:rsid w:val="00501A98"/>
    <w:rsid w:val="00501B27"/>
    <w:rsid w:val="0051162D"/>
    <w:rsid w:val="00511D50"/>
    <w:rsid w:val="0051209F"/>
    <w:rsid w:val="00514081"/>
    <w:rsid w:val="00515E98"/>
    <w:rsid w:val="00520435"/>
    <w:rsid w:val="005221F7"/>
    <w:rsid w:val="00522A1A"/>
    <w:rsid w:val="00523F1F"/>
    <w:rsid w:val="005254CE"/>
    <w:rsid w:val="00525E2C"/>
    <w:rsid w:val="0052601B"/>
    <w:rsid w:val="00527C1C"/>
    <w:rsid w:val="00532B47"/>
    <w:rsid w:val="00533BC5"/>
    <w:rsid w:val="00534863"/>
    <w:rsid w:val="00535A46"/>
    <w:rsid w:val="00540156"/>
    <w:rsid w:val="00544248"/>
    <w:rsid w:val="00547E8B"/>
    <w:rsid w:val="005521EA"/>
    <w:rsid w:val="00552793"/>
    <w:rsid w:val="00553F16"/>
    <w:rsid w:val="00554FBC"/>
    <w:rsid w:val="00556A34"/>
    <w:rsid w:val="00556AFB"/>
    <w:rsid w:val="00562F2B"/>
    <w:rsid w:val="005652D4"/>
    <w:rsid w:val="00567B40"/>
    <w:rsid w:val="00570B11"/>
    <w:rsid w:val="00575E25"/>
    <w:rsid w:val="00577EB6"/>
    <w:rsid w:val="00582609"/>
    <w:rsid w:val="00582911"/>
    <w:rsid w:val="00582E51"/>
    <w:rsid w:val="0058489C"/>
    <w:rsid w:val="0058569A"/>
    <w:rsid w:val="00586E7F"/>
    <w:rsid w:val="00592387"/>
    <w:rsid w:val="005923F2"/>
    <w:rsid w:val="00595B8B"/>
    <w:rsid w:val="005962A3"/>
    <w:rsid w:val="00596A78"/>
    <w:rsid w:val="00597AA6"/>
    <w:rsid w:val="005A0A8D"/>
    <w:rsid w:val="005A10E0"/>
    <w:rsid w:val="005A4308"/>
    <w:rsid w:val="005A484C"/>
    <w:rsid w:val="005A5E44"/>
    <w:rsid w:val="005A6A8A"/>
    <w:rsid w:val="005B01F1"/>
    <w:rsid w:val="005B0BC7"/>
    <w:rsid w:val="005B3F73"/>
    <w:rsid w:val="005B5AB7"/>
    <w:rsid w:val="005B6F59"/>
    <w:rsid w:val="005C0926"/>
    <w:rsid w:val="005C0D05"/>
    <w:rsid w:val="005C1081"/>
    <w:rsid w:val="005C25C6"/>
    <w:rsid w:val="005C29DF"/>
    <w:rsid w:val="005C4302"/>
    <w:rsid w:val="005C4393"/>
    <w:rsid w:val="005C4A7C"/>
    <w:rsid w:val="005D0774"/>
    <w:rsid w:val="005D0C7C"/>
    <w:rsid w:val="005D2F83"/>
    <w:rsid w:val="005D3F67"/>
    <w:rsid w:val="005D60D2"/>
    <w:rsid w:val="005D69E6"/>
    <w:rsid w:val="005D70A6"/>
    <w:rsid w:val="005D76AA"/>
    <w:rsid w:val="005D76D2"/>
    <w:rsid w:val="005E1073"/>
    <w:rsid w:val="005E1A16"/>
    <w:rsid w:val="005E280C"/>
    <w:rsid w:val="005E677D"/>
    <w:rsid w:val="005E77A9"/>
    <w:rsid w:val="005F4F95"/>
    <w:rsid w:val="005F5D59"/>
    <w:rsid w:val="00606762"/>
    <w:rsid w:val="00606905"/>
    <w:rsid w:val="00606977"/>
    <w:rsid w:val="00612398"/>
    <w:rsid w:val="006130D0"/>
    <w:rsid w:val="0061375A"/>
    <w:rsid w:val="006144F0"/>
    <w:rsid w:val="00615C5E"/>
    <w:rsid w:val="00616EFE"/>
    <w:rsid w:val="00617F67"/>
    <w:rsid w:val="00621140"/>
    <w:rsid w:val="0062182B"/>
    <w:rsid w:val="00621999"/>
    <w:rsid w:val="00623B88"/>
    <w:rsid w:val="0062458E"/>
    <w:rsid w:val="00624E42"/>
    <w:rsid w:val="00625A5D"/>
    <w:rsid w:val="00627308"/>
    <w:rsid w:val="00627E2E"/>
    <w:rsid w:val="00627F5A"/>
    <w:rsid w:val="0063437E"/>
    <w:rsid w:val="00640386"/>
    <w:rsid w:val="006405F4"/>
    <w:rsid w:val="00640803"/>
    <w:rsid w:val="00640D04"/>
    <w:rsid w:val="00642F94"/>
    <w:rsid w:val="00647646"/>
    <w:rsid w:val="00650671"/>
    <w:rsid w:val="006512CF"/>
    <w:rsid w:val="00651602"/>
    <w:rsid w:val="00651A2B"/>
    <w:rsid w:val="006520F1"/>
    <w:rsid w:val="00652AB1"/>
    <w:rsid w:val="00653DD2"/>
    <w:rsid w:val="00655027"/>
    <w:rsid w:val="00656CEB"/>
    <w:rsid w:val="00661A77"/>
    <w:rsid w:val="00663083"/>
    <w:rsid w:val="006638CC"/>
    <w:rsid w:val="00664FE0"/>
    <w:rsid w:val="0066644F"/>
    <w:rsid w:val="006756B7"/>
    <w:rsid w:val="00680765"/>
    <w:rsid w:val="006814F3"/>
    <w:rsid w:val="00682F03"/>
    <w:rsid w:val="00683216"/>
    <w:rsid w:val="00683C3A"/>
    <w:rsid w:val="00683D0C"/>
    <w:rsid w:val="006846B3"/>
    <w:rsid w:val="00686DE3"/>
    <w:rsid w:val="00686FB1"/>
    <w:rsid w:val="00687381"/>
    <w:rsid w:val="00691729"/>
    <w:rsid w:val="00694A0F"/>
    <w:rsid w:val="00696004"/>
    <w:rsid w:val="00696628"/>
    <w:rsid w:val="006977D0"/>
    <w:rsid w:val="006A3A43"/>
    <w:rsid w:val="006A56DC"/>
    <w:rsid w:val="006A65C5"/>
    <w:rsid w:val="006B4BA1"/>
    <w:rsid w:val="006B6FEB"/>
    <w:rsid w:val="006B771E"/>
    <w:rsid w:val="006C0726"/>
    <w:rsid w:val="006C0AD9"/>
    <w:rsid w:val="006C3F53"/>
    <w:rsid w:val="006C4A81"/>
    <w:rsid w:val="006C675E"/>
    <w:rsid w:val="006C6D41"/>
    <w:rsid w:val="006D1012"/>
    <w:rsid w:val="006D6887"/>
    <w:rsid w:val="006D7C3D"/>
    <w:rsid w:val="006E0316"/>
    <w:rsid w:val="006E0DF1"/>
    <w:rsid w:val="006E1B9B"/>
    <w:rsid w:val="006E21F2"/>
    <w:rsid w:val="006E7521"/>
    <w:rsid w:val="006F3212"/>
    <w:rsid w:val="006F539B"/>
    <w:rsid w:val="006F6A4C"/>
    <w:rsid w:val="006F753D"/>
    <w:rsid w:val="006F7954"/>
    <w:rsid w:val="007047AE"/>
    <w:rsid w:val="0070500C"/>
    <w:rsid w:val="007065E2"/>
    <w:rsid w:val="007136FC"/>
    <w:rsid w:val="00716B5C"/>
    <w:rsid w:val="00717844"/>
    <w:rsid w:val="00722350"/>
    <w:rsid w:val="00722D05"/>
    <w:rsid w:val="00723FD0"/>
    <w:rsid w:val="0072588A"/>
    <w:rsid w:val="00730188"/>
    <w:rsid w:val="007302DA"/>
    <w:rsid w:val="00730B7E"/>
    <w:rsid w:val="00731B04"/>
    <w:rsid w:val="00733D94"/>
    <w:rsid w:val="0073405E"/>
    <w:rsid w:val="007370BA"/>
    <w:rsid w:val="00737B91"/>
    <w:rsid w:val="007404CE"/>
    <w:rsid w:val="00740BD1"/>
    <w:rsid w:val="00743161"/>
    <w:rsid w:val="007431EB"/>
    <w:rsid w:val="007442E9"/>
    <w:rsid w:val="00747CD6"/>
    <w:rsid w:val="00750F07"/>
    <w:rsid w:val="0075420E"/>
    <w:rsid w:val="0075690C"/>
    <w:rsid w:val="00760B19"/>
    <w:rsid w:val="007618AB"/>
    <w:rsid w:val="00762811"/>
    <w:rsid w:val="007644D0"/>
    <w:rsid w:val="007662F7"/>
    <w:rsid w:val="00766CA7"/>
    <w:rsid w:val="00766F16"/>
    <w:rsid w:val="00773F9B"/>
    <w:rsid w:val="00774F4E"/>
    <w:rsid w:val="00776479"/>
    <w:rsid w:val="00776DDC"/>
    <w:rsid w:val="00776EEE"/>
    <w:rsid w:val="0077725D"/>
    <w:rsid w:val="00780BCC"/>
    <w:rsid w:val="00780D97"/>
    <w:rsid w:val="007817A9"/>
    <w:rsid w:val="00784AA8"/>
    <w:rsid w:val="007860D1"/>
    <w:rsid w:val="007873C1"/>
    <w:rsid w:val="007876E0"/>
    <w:rsid w:val="00787A46"/>
    <w:rsid w:val="00790CE2"/>
    <w:rsid w:val="007933F1"/>
    <w:rsid w:val="00793DD4"/>
    <w:rsid w:val="007958EF"/>
    <w:rsid w:val="0079670B"/>
    <w:rsid w:val="0079696B"/>
    <w:rsid w:val="007974D5"/>
    <w:rsid w:val="007A1953"/>
    <w:rsid w:val="007A1BAF"/>
    <w:rsid w:val="007A2149"/>
    <w:rsid w:val="007A2731"/>
    <w:rsid w:val="007A2E5F"/>
    <w:rsid w:val="007A2FBF"/>
    <w:rsid w:val="007A4998"/>
    <w:rsid w:val="007A5232"/>
    <w:rsid w:val="007A5B0F"/>
    <w:rsid w:val="007A6A3C"/>
    <w:rsid w:val="007B12A5"/>
    <w:rsid w:val="007B2851"/>
    <w:rsid w:val="007B49BB"/>
    <w:rsid w:val="007B5661"/>
    <w:rsid w:val="007B587C"/>
    <w:rsid w:val="007B6844"/>
    <w:rsid w:val="007B704C"/>
    <w:rsid w:val="007C5183"/>
    <w:rsid w:val="007C60FC"/>
    <w:rsid w:val="007D00C0"/>
    <w:rsid w:val="007D04E3"/>
    <w:rsid w:val="007D567F"/>
    <w:rsid w:val="007D6F2A"/>
    <w:rsid w:val="007D72B6"/>
    <w:rsid w:val="007E0BE5"/>
    <w:rsid w:val="007E4C1A"/>
    <w:rsid w:val="007E66C5"/>
    <w:rsid w:val="007E762C"/>
    <w:rsid w:val="007F0980"/>
    <w:rsid w:val="007F175B"/>
    <w:rsid w:val="007F772A"/>
    <w:rsid w:val="007F7F85"/>
    <w:rsid w:val="00800417"/>
    <w:rsid w:val="00802F41"/>
    <w:rsid w:val="00804211"/>
    <w:rsid w:val="00804AC7"/>
    <w:rsid w:val="008101E9"/>
    <w:rsid w:val="00810986"/>
    <w:rsid w:val="0081137D"/>
    <w:rsid w:val="00812E5F"/>
    <w:rsid w:val="00815AA1"/>
    <w:rsid w:val="00816716"/>
    <w:rsid w:val="00817393"/>
    <w:rsid w:val="0081787D"/>
    <w:rsid w:val="00820C91"/>
    <w:rsid w:val="00820FC3"/>
    <w:rsid w:val="008212A5"/>
    <w:rsid w:val="00821EAA"/>
    <w:rsid w:val="00823E0F"/>
    <w:rsid w:val="0082526C"/>
    <w:rsid w:val="008268B0"/>
    <w:rsid w:val="00833295"/>
    <w:rsid w:val="00835226"/>
    <w:rsid w:val="008361E1"/>
    <w:rsid w:val="0083715E"/>
    <w:rsid w:val="0083734D"/>
    <w:rsid w:val="00837476"/>
    <w:rsid w:val="008402CD"/>
    <w:rsid w:val="00841D46"/>
    <w:rsid w:val="0084279C"/>
    <w:rsid w:val="0084311A"/>
    <w:rsid w:val="00844C91"/>
    <w:rsid w:val="00846EFA"/>
    <w:rsid w:val="00850593"/>
    <w:rsid w:val="00854764"/>
    <w:rsid w:val="00854F07"/>
    <w:rsid w:val="00855F96"/>
    <w:rsid w:val="008565D9"/>
    <w:rsid w:val="008565F8"/>
    <w:rsid w:val="008566AF"/>
    <w:rsid w:val="008576A3"/>
    <w:rsid w:val="0086496B"/>
    <w:rsid w:val="008649FD"/>
    <w:rsid w:val="008713A8"/>
    <w:rsid w:val="008736DD"/>
    <w:rsid w:val="008763E9"/>
    <w:rsid w:val="00881456"/>
    <w:rsid w:val="00882368"/>
    <w:rsid w:val="008835B4"/>
    <w:rsid w:val="00887288"/>
    <w:rsid w:val="00890AC4"/>
    <w:rsid w:val="00891985"/>
    <w:rsid w:val="00892803"/>
    <w:rsid w:val="008929F5"/>
    <w:rsid w:val="00895E8F"/>
    <w:rsid w:val="008A19E2"/>
    <w:rsid w:val="008A3756"/>
    <w:rsid w:val="008A3D1D"/>
    <w:rsid w:val="008A407A"/>
    <w:rsid w:val="008A5FF5"/>
    <w:rsid w:val="008B0ECF"/>
    <w:rsid w:val="008B2369"/>
    <w:rsid w:val="008B249A"/>
    <w:rsid w:val="008B254F"/>
    <w:rsid w:val="008B3364"/>
    <w:rsid w:val="008B3FB0"/>
    <w:rsid w:val="008B596A"/>
    <w:rsid w:val="008B7B72"/>
    <w:rsid w:val="008C0D16"/>
    <w:rsid w:val="008C0ED6"/>
    <w:rsid w:val="008C275D"/>
    <w:rsid w:val="008C28D9"/>
    <w:rsid w:val="008C3955"/>
    <w:rsid w:val="008D046F"/>
    <w:rsid w:val="008D216A"/>
    <w:rsid w:val="008D27A6"/>
    <w:rsid w:val="008D2AAB"/>
    <w:rsid w:val="008D57EB"/>
    <w:rsid w:val="008D6663"/>
    <w:rsid w:val="008D6996"/>
    <w:rsid w:val="008E5667"/>
    <w:rsid w:val="008E5C88"/>
    <w:rsid w:val="008E5F86"/>
    <w:rsid w:val="008E71BD"/>
    <w:rsid w:val="008E7A6C"/>
    <w:rsid w:val="008F099C"/>
    <w:rsid w:val="008F0BC8"/>
    <w:rsid w:val="008F0F3A"/>
    <w:rsid w:val="008F19B4"/>
    <w:rsid w:val="008F2316"/>
    <w:rsid w:val="008F5484"/>
    <w:rsid w:val="008F7374"/>
    <w:rsid w:val="0090118F"/>
    <w:rsid w:val="00901CA1"/>
    <w:rsid w:val="00903069"/>
    <w:rsid w:val="009037C2"/>
    <w:rsid w:val="00903BF4"/>
    <w:rsid w:val="00904D49"/>
    <w:rsid w:val="00905832"/>
    <w:rsid w:val="00905942"/>
    <w:rsid w:val="00907B33"/>
    <w:rsid w:val="009122C4"/>
    <w:rsid w:val="00912679"/>
    <w:rsid w:val="00913229"/>
    <w:rsid w:val="009142BA"/>
    <w:rsid w:val="00915547"/>
    <w:rsid w:val="0091780C"/>
    <w:rsid w:val="0092068A"/>
    <w:rsid w:val="00920AF7"/>
    <w:rsid w:val="00921D6B"/>
    <w:rsid w:val="00922F09"/>
    <w:rsid w:val="00923B4A"/>
    <w:rsid w:val="009241B2"/>
    <w:rsid w:val="00924212"/>
    <w:rsid w:val="009252C6"/>
    <w:rsid w:val="00931019"/>
    <w:rsid w:val="00931121"/>
    <w:rsid w:val="0093592E"/>
    <w:rsid w:val="009365D1"/>
    <w:rsid w:val="00937F40"/>
    <w:rsid w:val="00941462"/>
    <w:rsid w:val="009417EF"/>
    <w:rsid w:val="00941C09"/>
    <w:rsid w:val="00941D7E"/>
    <w:rsid w:val="009428C7"/>
    <w:rsid w:val="00943189"/>
    <w:rsid w:val="0094478D"/>
    <w:rsid w:val="00944FAF"/>
    <w:rsid w:val="00950C70"/>
    <w:rsid w:val="009511E6"/>
    <w:rsid w:val="00951EAD"/>
    <w:rsid w:val="00952B3E"/>
    <w:rsid w:val="00953BCE"/>
    <w:rsid w:val="00957132"/>
    <w:rsid w:val="009577BC"/>
    <w:rsid w:val="00966FE4"/>
    <w:rsid w:val="009671BF"/>
    <w:rsid w:val="0096741E"/>
    <w:rsid w:val="00970F63"/>
    <w:rsid w:val="00971A61"/>
    <w:rsid w:val="009752C0"/>
    <w:rsid w:val="0097559E"/>
    <w:rsid w:val="0097761F"/>
    <w:rsid w:val="00980606"/>
    <w:rsid w:val="00981D90"/>
    <w:rsid w:val="00984B31"/>
    <w:rsid w:val="00986699"/>
    <w:rsid w:val="009869C7"/>
    <w:rsid w:val="00987938"/>
    <w:rsid w:val="00987944"/>
    <w:rsid w:val="00991230"/>
    <w:rsid w:val="00991C88"/>
    <w:rsid w:val="00992057"/>
    <w:rsid w:val="0099220D"/>
    <w:rsid w:val="009952DA"/>
    <w:rsid w:val="00996000"/>
    <w:rsid w:val="00996D0B"/>
    <w:rsid w:val="00997300"/>
    <w:rsid w:val="009A02C4"/>
    <w:rsid w:val="009A1519"/>
    <w:rsid w:val="009A24A9"/>
    <w:rsid w:val="009A3E7C"/>
    <w:rsid w:val="009A4752"/>
    <w:rsid w:val="009A4906"/>
    <w:rsid w:val="009A4DF8"/>
    <w:rsid w:val="009A5A91"/>
    <w:rsid w:val="009A702F"/>
    <w:rsid w:val="009B2295"/>
    <w:rsid w:val="009B26B3"/>
    <w:rsid w:val="009B5709"/>
    <w:rsid w:val="009B5C1B"/>
    <w:rsid w:val="009C04BB"/>
    <w:rsid w:val="009C2A45"/>
    <w:rsid w:val="009C335D"/>
    <w:rsid w:val="009C772A"/>
    <w:rsid w:val="009D112C"/>
    <w:rsid w:val="009D230E"/>
    <w:rsid w:val="009D47E1"/>
    <w:rsid w:val="009D783C"/>
    <w:rsid w:val="009D7CC1"/>
    <w:rsid w:val="009E1AE3"/>
    <w:rsid w:val="009E29EE"/>
    <w:rsid w:val="009E2C53"/>
    <w:rsid w:val="009E2D90"/>
    <w:rsid w:val="009E310A"/>
    <w:rsid w:val="009E338B"/>
    <w:rsid w:val="009E39D2"/>
    <w:rsid w:val="009E606D"/>
    <w:rsid w:val="009E79AC"/>
    <w:rsid w:val="009F1518"/>
    <w:rsid w:val="009F2099"/>
    <w:rsid w:val="009F313E"/>
    <w:rsid w:val="009F4A9C"/>
    <w:rsid w:val="009F6F45"/>
    <w:rsid w:val="009F75E6"/>
    <w:rsid w:val="00A027F8"/>
    <w:rsid w:val="00A05B53"/>
    <w:rsid w:val="00A0733D"/>
    <w:rsid w:val="00A10344"/>
    <w:rsid w:val="00A13717"/>
    <w:rsid w:val="00A13E17"/>
    <w:rsid w:val="00A13E89"/>
    <w:rsid w:val="00A14BD1"/>
    <w:rsid w:val="00A20242"/>
    <w:rsid w:val="00A208EF"/>
    <w:rsid w:val="00A20C14"/>
    <w:rsid w:val="00A23B6A"/>
    <w:rsid w:val="00A240EC"/>
    <w:rsid w:val="00A25163"/>
    <w:rsid w:val="00A31007"/>
    <w:rsid w:val="00A311D4"/>
    <w:rsid w:val="00A3245D"/>
    <w:rsid w:val="00A34652"/>
    <w:rsid w:val="00A35CD9"/>
    <w:rsid w:val="00A37501"/>
    <w:rsid w:val="00A41334"/>
    <w:rsid w:val="00A45606"/>
    <w:rsid w:val="00A5036F"/>
    <w:rsid w:val="00A52880"/>
    <w:rsid w:val="00A53FE1"/>
    <w:rsid w:val="00A5479F"/>
    <w:rsid w:val="00A55B42"/>
    <w:rsid w:val="00A567BD"/>
    <w:rsid w:val="00A63B1A"/>
    <w:rsid w:val="00A640C6"/>
    <w:rsid w:val="00A66B87"/>
    <w:rsid w:val="00A66D99"/>
    <w:rsid w:val="00A70D74"/>
    <w:rsid w:val="00A71335"/>
    <w:rsid w:val="00A74899"/>
    <w:rsid w:val="00A74A8D"/>
    <w:rsid w:val="00A76EA1"/>
    <w:rsid w:val="00A772A0"/>
    <w:rsid w:val="00A7748A"/>
    <w:rsid w:val="00A913B6"/>
    <w:rsid w:val="00A91D34"/>
    <w:rsid w:val="00A91D8D"/>
    <w:rsid w:val="00A92DDD"/>
    <w:rsid w:val="00A94A0C"/>
    <w:rsid w:val="00A94CD9"/>
    <w:rsid w:val="00A95149"/>
    <w:rsid w:val="00AA01DD"/>
    <w:rsid w:val="00AA044D"/>
    <w:rsid w:val="00AA117C"/>
    <w:rsid w:val="00AA16B9"/>
    <w:rsid w:val="00AA1DC2"/>
    <w:rsid w:val="00AA1E0B"/>
    <w:rsid w:val="00AA5225"/>
    <w:rsid w:val="00AA7650"/>
    <w:rsid w:val="00AB4399"/>
    <w:rsid w:val="00AB59F2"/>
    <w:rsid w:val="00AB64A7"/>
    <w:rsid w:val="00AB662D"/>
    <w:rsid w:val="00AB6D90"/>
    <w:rsid w:val="00AB767E"/>
    <w:rsid w:val="00AB799E"/>
    <w:rsid w:val="00AC0038"/>
    <w:rsid w:val="00AC0D8E"/>
    <w:rsid w:val="00AC1054"/>
    <w:rsid w:val="00AC231B"/>
    <w:rsid w:val="00AC2932"/>
    <w:rsid w:val="00AC5767"/>
    <w:rsid w:val="00AC6BF8"/>
    <w:rsid w:val="00AC7138"/>
    <w:rsid w:val="00AC75FF"/>
    <w:rsid w:val="00AD03A8"/>
    <w:rsid w:val="00AD0561"/>
    <w:rsid w:val="00AD0D8A"/>
    <w:rsid w:val="00AD2FDC"/>
    <w:rsid w:val="00AD4036"/>
    <w:rsid w:val="00AD52AA"/>
    <w:rsid w:val="00AD7463"/>
    <w:rsid w:val="00AE01C2"/>
    <w:rsid w:val="00AE1234"/>
    <w:rsid w:val="00AE1A81"/>
    <w:rsid w:val="00AE45A8"/>
    <w:rsid w:val="00AE4D8F"/>
    <w:rsid w:val="00AE6A42"/>
    <w:rsid w:val="00AE6BCD"/>
    <w:rsid w:val="00AF3ABD"/>
    <w:rsid w:val="00AF63E8"/>
    <w:rsid w:val="00AF662B"/>
    <w:rsid w:val="00AF6B99"/>
    <w:rsid w:val="00AF7020"/>
    <w:rsid w:val="00AF727C"/>
    <w:rsid w:val="00B0059D"/>
    <w:rsid w:val="00B00CFC"/>
    <w:rsid w:val="00B0149D"/>
    <w:rsid w:val="00B03594"/>
    <w:rsid w:val="00B04C11"/>
    <w:rsid w:val="00B05C83"/>
    <w:rsid w:val="00B10209"/>
    <w:rsid w:val="00B15FBC"/>
    <w:rsid w:val="00B23F33"/>
    <w:rsid w:val="00B25B23"/>
    <w:rsid w:val="00B307C3"/>
    <w:rsid w:val="00B3090F"/>
    <w:rsid w:val="00B30B45"/>
    <w:rsid w:val="00B325C1"/>
    <w:rsid w:val="00B3403E"/>
    <w:rsid w:val="00B3534C"/>
    <w:rsid w:val="00B35B06"/>
    <w:rsid w:val="00B35C78"/>
    <w:rsid w:val="00B36276"/>
    <w:rsid w:val="00B407BC"/>
    <w:rsid w:val="00B40C5C"/>
    <w:rsid w:val="00B415AE"/>
    <w:rsid w:val="00B445EA"/>
    <w:rsid w:val="00B51918"/>
    <w:rsid w:val="00B524F8"/>
    <w:rsid w:val="00B52D9D"/>
    <w:rsid w:val="00B6173F"/>
    <w:rsid w:val="00B6234F"/>
    <w:rsid w:val="00B62620"/>
    <w:rsid w:val="00B632F2"/>
    <w:rsid w:val="00B6387D"/>
    <w:rsid w:val="00B63A33"/>
    <w:rsid w:val="00B64B99"/>
    <w:rsid w:val="00B655F8"/>
    <w:rsid w:val="00B65D86"/>
    <w:rsid w:val="00B6612F"/>
    <w:rsid w:val="00B66779"/>
    <w:rsid w:val="00B66F07"/>
    <w:rsid w:val="00B671E5"/>
    <w:rsid w:val="00B67DF7"/>
    <w:rsid w:val="00B721C7"/>
    <w:rsid w:val="00B738BA"/>
    <w:rsid w:val="00B739DD"/>
    <w:rsid w:val="00B7579E"/>
    <w:rsid w:val="00B80BEA"/>
    <w:rsid w:val="00B81266"/>
    <w:rsid w:val="00B8272E"/>
    <w:rsid w:val="00B8292A"/>
    <w:rsid w:val="00B8475C"/>
    <w:rsid w:val="00B851FA"/>
    <w:rsid w:val="00B870CD"/>
    <w:rsid w:val="00B90EC4"/>
    <w:rsid w:val="00B911D1"/>
    <w:rsid w:val="00B93ABA"/>
    <w:rsid w:val="00B950DB"/>
    <w:rsid w:val="00B9796A"/>
    <w:rsid w:val="00B97DB0"/>
    <w:rsid w:val="00BA0B57"/>
    <w:rsid w:val="00BA1462"/>
    <w:rsid w:val="00BA2145"/>
    <w:rsid w:val="00BA28F4"/>
    <w:rsid w:val="00BA3F2A"/>
    <w:rsid w:val="00BA40A3"/>
    <w:rsid w:val="00BA509B"/>
    <w:rsid w:val="00BA5163"/>
    <w:rsid w:val="00BA5309"/>
    <w:rsid w:val="00BB1897"/>
    <w:rsid w:val="00BB1EE8"/>
    <w:rsid w:val="00BB2D1A"/>
    <w:rsid w:val="00BB39F6"/>
    <w:rsid w:val="00BB3DC3"/>
    <w:rsid w:val="00BB664B"/>
    <w:rsid w:val="00BB79F0"/>
    <w:rsid w:val="00BB7F27"/>
    <w:rsid w:val="00BC0C9B"/>
    <w:rsid w:val="00BC3E5B"/>
    <w:rsid w:val="00BC5C2F"/>
    <w:rsid w:val="00BC6E20"/>
    <w:rsid w:val="00BD46E1"/>
    <w:rsid w:val="00BD4CD7"/>
    <w:rsid w:val="00BD514A"/>
    <w:rsid w:val="00BD7951"/>
    <w:rsid w:val="00BE1ADD"/>
    <w:rsid w:val="00BE1DA6"/>
    <w:rsid w:val="00BE340B"/>
    <w:rsid w:val="00BE431E"/>
    <w:rsid w:val="00BE5181"/>
    <w:rsid w:val="00BE71E5"/>
    <w:rsid w:val="00BE7874"/>
    <w:rsid w:val="00BF2522"/>
    <w:rsid w:val="00BF37B9"/>
    <w:rsid w:val="00BF569A"/>
    <w:rsid w:val="00BF5D84"/>
    <w:rsid w:val="00BF759A"/>
    <w:rsid w:val="00C043C6"/>
    <w:rsid w:val="00C0682E"/>
    <w:rsid w:val="00C068D7"/>
    <w:rsid w:val="00C10136"/>
    <w:rsid w:val="00C12977"/>
    <w:rsid w:val="00C12FCC"/>
    <w:rsid w:val="00C1421B"/>
    <w:rsid w:val="00C151DF"/>
    <w:rsid w:val="00C16898"/>
    <w:rsid w:val="00C168C0"/>
    <w:rsid w:val="00C16EF4"/>
    <w:rsid w:val="00C21631"/>
    <w:rsid w:val="00C23CB8"/>
    <w:rsid w:val="00C2438E"/>
    <w:rsid w:val="00C34060"/>
    <w:rsid w:val="00C34A84"/>
    <w:rsid w:val="00C374F5"/>
    <w:rsid w:val="00C400B5"/>
    <w:rsid w:val="00C40948"/>
    <w:rsid w:val="00C4634E"/>
    <w:rsid w:val="00C46D77"/>
    <w:rsid w:val="00C47265"/>
    <w:rsid w:val="00C50C1B"/>
    <w:rsid w:val="00C53774"/>
    <w:rsid w:val="00C5503A"/>
    <w:rsid w:val="00C560CD"/>
    <w:rsid w:val="00C5630C"/>
    <w:rsid w:val="00C56546"/>
    <w:rsid w:val="00C57028"/>
    <w:rsid w:val="00C6040A"/>
    <w:rsid w:val="00C701B3"/>
    <w:rsid w:val="00C76279"/>
    <w:rsid w:val="00C765FF"/>
    <w:rsid w:val="00C76D40"/>
    <w:rsid w:val="00C77ADF"/>
    <w:rsid w:val="00C80836"/>
    <w:rsid w:val="00C81596"/>
    <w:rsid w:val="00C83FBE"/>
    <w:rsid w:val="00C8563B"/>
    <w:rsid w:val="00C870B0"/>
    <w:rsid w:val="00C92AAC"/>
    <w:rsid w:val="00C951BE"/>
    <w:rsid w:val="00CA08C1"/>
    <w:rsid w:val="00CA29C7"/>
    <w:rsid w:val="00CA57FD"/>
    <w:rsid w:val="00CA5A04"/>
    <w:rsid w:val="00CA614C"/>
    <w:rsid w:val="00CA7B16"/>
    <w:rsid w:val="00CB045F"/>
    <w:rsid w:val="00CB06E8"/>
    <w:rsid w:val="00CB091D"/>
    <w:rsid w:val="00CB1305"/>
    <w:rsid w:val="00CB240C"/>
    <w:rsid w:val="00CB4CC5"/>
    <w:rsid w:val="00CB6C47"/>
    <w:rsid w:val="00CC0516"/>
    <w:rsid w:val="00CC0700"/>
    <w:rsid w:val="00CC0A99"/>
    <w:rsid w:val="00CC1581"/>
    <w:rsid w:val="00CC1A1A"/>
    <w:rsid w:val="00CC73AA"/>
    <w:rsid w:val="00CC7E15"/>
    <w:rsid w:val="00CD4642"/>
    <w:rsid w:val="00CD5AE3"/>
    <w:rsid w:val="00CD6737"/>
    <w:rsid w:val="00CD7101"/>
    <w:rsid w:val="00CD7169"/>
    <w:rsid w:val="00CE184E"/>
    <w:rsid w:val="00CE29CE"/>
    <w:rsid w:val="00CE5580"/>
    <w:rsid w:val="00CE5B5F"/>
    <w:rsid w:val="00CF0827"/>
    <w:rsid w:val="00CF2385"/>
    <w:rsid w:val="00CF416D"/>
    <w:rsid w:val="00CF4638"/>
    <w:rsid w:val="00CF4A59"/>
    <w:rsid w:val="00CF602E"/>
    <w:rsid w:val="00CF670A"/>
    <w:rsid w:val="00D0054D"/>
    <w:rsid w:val="00D0073A"/>
    <w:rsid w:val="00D0096E"/>
    <w:rsid w:val="00D00F04"/>
    <w:rsid w:val="00D0184B"/>
    <w:rsid w:val="00D01967"/>
    <w:rsid w:val="00D072CB"/>
    <w:rsid w:val="00D10A85"/>
    <w:rsid w:val="00D17063"/>
    <w:rsid w:val="00D20AE2"/>
    <w:rsid w:val="00D2565B"/>
    <w:rsid w:val="00D25C62"/>
    <w:rsid w:val="00D278BA"/>
    <w:rsid w:val="00D27A7C"/>
    <w:rsid w:val="00D3412C"/>
    <w:rsid w:val="00D3481E"/>
    <w:rsid w:val="00D40A14"/>
    <w:rsid w:val="00D40D89"/>
    <w:rsid w:val="00D41980"/>
    <w:rsid w:val="00D42040"/>
    <w:rsid w:val="00D423E1"/>
    <w:rsid w:val="00D43B6F"/>
    <w:rsid w:val="00D4458A"/>
    <w:rsid w:val="00D451A9"/>
    <w:rsid w:val="00D464A1"/>
    <w:rsid w:val="00D54627"/>
    <w:rsid w:val="00D55491"/>
    <w:rsid w:val="00D56244"/>
    <w:rsid w:val="00D56C25"/>
    <w:rsid w:val="00D606B8"/>
    <w:rsid w:val="00D62672"/>
    <w:rsid w:val="00D633C7"/>
    <w:rsid w:val="00D63FE5"/>
    <w:rsid w:val="00D65DBC"/>
    <w:rsid w:val="00D661D7"/>
    <w:rsid w:val="00D709B4"/>
    <w:rsid w:val="00D71FC9"/>
    <w:rsid w:val="00D7281E"/>
    <w:rsid w:val="00D73F7A"/>
    <w:rsid w:val="00D75BDB"/>
    <w:rsid w:val="00D76365"/>
    <w:rsid w:val="00D764E1"/>
    <w:rsid w:val="00D77B44"/>
    <w:rsid w:val="00D820C9"/>
    <w:rsid w:val="00D82B4E"/>
    <w:rsid w:val="00D844FA"/>
    <w:rsid w:val="00D8628C"/>
    <w:rsid w:val="00D86963"/>
    <w:rsid w:val="00D86F47"/>
    <w:rsid w:val="00D901FC"/>
    <w:rsid w:val="00D91C30"/>
    <w:rsid w:val="00D9379D"/>
    <w:rsid w:val="00D9509C"/>
    <w:rsid w:val="00D9572C"/>
    <w:rsid w:val="00D95B97"/>
    <w:rsid w:val="00DA3246"/>
    <w:rsid w:val="00DA5EAD"/>
    <w:rsid w:val="00DB07CF"/>
    <w:rsid w:val="00DB1163"/>
    <w:rsid w:val="00DB4E5D"/>
    <w:rsid w:val="00DC0498"/>
    <w:rsid w:val="00DC0832"/>
    <w:rsid w:val="00DC198D"/>
    <w:rsid w:val="00DC3D7A"/>
    <w:rsid w:val="00DC495A"/>
    <w:rsid w:val="00DC7B4C"/>
    <w:rsid w:val="00DD3146"/>
    <w:rsid w:val="00DD5616"/>
    <w:rsid w:val="00DD584A"/>
    <w:rsid w:val="00DD6666"/>
    <w:rsid w:val="00DD67D8"/>
    <w:rsid w:val="00DE0D7E"/>
    <w:rsid w:val="00DE13E3"/>
    <w:rsid w:val="00DE2AEE"/>
    <w:rsid w:val="00DE4610"/>
    <w:rsid w:val="00DE4933"/>
    <w:rsid w:val="00DE4F06"/>
    <w:rsid w:val="00DE6446"/>
    <w:rsid w:val="00DE679E"/>
    <w:rsid w:val="00DF4AB8"/>
    <w:rsid w:val="00DF5C32"/>
    <w:rsid w:val="00DF6AF4"/>
    <w:rsid w:val="00DF7B63"/>
    <w:rsid w:val="00E027D3"/>
    <w:rsid w:val="00E11D77"/>
    <w:rsid w:val="00E153E5"/>
    <w:rsid w:val="00E16D88"/>
    <w:rsid w:val="00E20071"/>
    <w:rsid w:val="00E20182"/>
    <w:rsid w:val="00E232F5"/>
    <w:rsid w:val="00E267CC"/>
    <w:rsid w:val="00E26E9B"/>
    <w:rsid w:val="00E27C67"/>
    <w:rsid w:val="00E30D1A"/>
    <w:rsid w:val="00E32538"/>
    <w:rsid w:val="00E364E7"/>
    <w:rsid w:val="00E3719C"/>
    <w:rsid w:val="00E37460"/>
    <w:rsid w:val="00E42111"/>
    <w:rsid w:val="00E429E0"/>
    <w:rsid w:val="00E43972"/>
    <w:rsid w:val="00E44354"/>
    <w:rsid w:val="00E444B0"/>
    <w:rsid w:val="00E4509A"/>
    <w:rsid w:val="00E46029"/>
    <w:rsid w:val="00E46C7A"/>
    <w:rsid w:val="00E508A7"/>
    <w:rsid w:val="00E53A06"/>
    <w:rsid w:val="00E54AF5"/>
    <w:rsid w:val="00E5681A"/>
    <w:rsid w:val="00E61B70"/>
    <w:rsid w:val="00E62F59"/>
    <w:rsid w:val="00E634A6"/>
    <w:rsid w:val="00E63D42"/>
    <w:rsid w:val="00E6445F"/>
    <w:rsid w:val="00E648FE"/>
    <w:rsid w:val="00E667AC"/>
    <w:rsid w:val="00E67C25"/>
    <w:rsid w:val="00E75008"/>
    <w:rsid w:val="00E76EE9"/>
    <w:rsid w:val="00E779B4"/>
    <w:rsid w:val="00E80C5C"/>
    <w:rsid w:val="00E83F21"/>
    <w:rsid w:val="00E873EA"/>
    <w:rsid w:val="00E91CEB"/>
    <w:rsid w:val="00E91E87"/>
    <w:rsid w:val="00E92C60"/>
    <w:rsid w:val="00E932F3"/>
    <w:rsid w:val="00E94D73"/>
    <w:rsid w:val="00E94E0B"/>
    <w:rsid w:val="00E96597"/>
    <w:rsid w:val="00E966F7"/>
    <w:rsid w:val="00E977E8"/>
    <w:rsid w:val="00E97DB0"/>
    <w:rsid w:val="00EA1C12"/>
    <w:rsid w:val="00EA3724"/>
    <w:rsid w:val="00EA3E9A"/>
    <w:rsid w:val="00EA620D"/>
    <w:rsid w:val="00EA64BA"/>
    <w:rsid w:val="00EA77C7"/>
    <w:rsid w:val="00EB1B7B"/>
    <w:rsid w:val="00EC171D"/>
    <w:rsid w:val="00EC1F94"/>
    <w:rsid w:val="00EC268A"/>
    <w:rsid w:val="00EC36F7"/>
    <w:rsid w:val="00EC5E4A"/>
    <w:rsid w:val="00EC7138"/>
    <w:rsid w:val="00ED012A"/>
    <w:rsid w:val="00ED3EEF"/>
    <w:rsid w:val="00ED4225"/>
    <w:rsid w:val="00ED42DC"/>
    <w:rsid w:val="00ED58BC"/>
    <w:rsid w:val="00ED5DDC"/>
    <w:rsid w:val="00ED71A6"/>
    <w:rsid w:val="00EE0647"/>
    <w:rsid w:val="00EE08EC"/>
    <w:rsid w:val="00EE1681"/>
    <w:rsid w:val="00EE1C36"/>
    <w:rsid w:val="00EE2777"/>
    <w:rsid w:val="00EE3966"/>
    <w:rsid w:val="00EE3BFC"/>
    <w:rsid w:val="00EE4B0E"/>
    <w:rsid w:val="00EE51A5"/>
    <w:rsid w:val="00EE59AC"/>
    <w:rsid w:val="00EE77D5"/>
    <w:rsid w:val="00EF10C4"/>
    <w:rsid w:val="00EF2FFC"/>
    <w:rsid w:val="00EF327E"/>
    <w:rsid w:val="00EF3454"/>
    <w:rsid w:val="00EF3D92"/>
    <w:rsid w:val="00EF7F89"/>
    <w:rsid w:val="00F0027F"/>
    <w:rsid w:val="00F013D3"/>
    <w:rsid w:val="00F03C6E"/>
    <w:rsid w:val="00F03DE1"/>
    <w:rsid w:val="00F054A9"/>
    <w:rsid w:val="00F072E7"/>
    <w:rsid w:val="00F103EF"/>
    <w:rsid w:val="00F10FFD"/>
    <w:rsid w:val="00F115AC"/>
    <w:rsid w:val="00F1202E"/>
    <w:rsid w:val="00F12188"/>
    <w:rsid w:val="00F12D1F"/>
    <w:rsid w:val="00F13C0D"/>
    <w:rsid w:val="00F14935"/>
    <w:rsid w:val="00F15A4E"/>
    <w:rsid w:val="00F17919"/>
    <w:rsid w:val="00F17CDC"/>
    <w:rsid w:val="00F23C14"/>
    <w:rsid w:val="00F244EA"/>
    <w:rsid w:val="00F24745"/>
    <w:rsid w:val="00F24BCC"/>
    <w:rsid w:val="00F27769"/>
    <w:rsid w:val="00F30303"/>
    <w:rsid w:val="00F339B1"/>
    <w:rsid w:val="00F3415C"/>
    <w:rsid w:val="00F37A16"/>
    <w:rsid w:val="00F41726"/>
    <w:rsid w:val="00F41787"/>
    <w:rsid w:val="00F418BD"/>
    <w:rsid w:val="00F46581"/>
    <w:rsid w:val="00F46DBD"/>
    <w:rsid w:val="00F46F2E"/>
    <w:rsid w:val="00F50F25"/>
    <w:rsid w:val="00F521D2"/>
    <w:rsid w:val="00F54C02"/>
    <w:rsid w:val="00F56CFD"/>
    <w:rsid w:val="00F56E38"/>
    <w:rsid w:val="00F6041C"/>
    <w:rsid w:val="00F61886"/>
    <w:rsid w:val="00F61F1F"/>
    <w:rsid w:val="00F628EB"/>
    <w:rsid w:val="00F62ADC"/>
    <w:rsid w:val="00F63EB0"/>
    <w:rsid w:val="00F66B3A"/>
    <w:rsid w:val="00F6716D"/>
    <w:rsid w:val="00F6780B"/>
    <w:rsid w:val="00F70AEB"/>
    <w:rsid w:val="00F747DC"/>
    <w:rsid w:val="00F74A3C"/>
    <w:rsid w:val="00F765FF"/>
    <w:rsid w:val="00F76D8C"/>
    <w:rsid w:val="00F80273"/>
    <w:rsid w:val="00F81756"/>
    <w:rsid w:val="00F81B56"/>
    <w:rsid w:val="00F829E8"/>
    <w:rsid w:val="00F848C5"/>
    <w:rsid w:val="00F87A3B"/>
    <w:rsid w:val="00F9090A"/>
    <w:rsid w:val="00F911EF"/>
    <w:rsid w:val="00F9225C"/>
    <w:rsid w:val="00F9537C"/>
    <w:rsid w:val="00F95B7C"/>
    <w:rsid w:val="00F97CE9"/>
    <w:rsid w:val="00FA1001"/>
    <w:rsid w:val="00FA2F71"/>
    <w:rsid w:val="00FA540B"/>
    <w:rsid w:val="00FA6063"/>
    <w:rsid w:val="00FA6157"/>
    <w:rsid w:val="00FA720E"/>
    <w:rsid w:val="00FA7220"/>
    <w:rsid w:val="00FB11D7"/>
    <w:rsid w:val="00FB1E5B"/>
    <w:rsid w:val="00FB243F"/>
    <w:rsid w:val="00FB511C"/>
    <w:rsid w:val="00FB6DC1"/>
    <w:rsid w:val="00FC19DB"/>
    <w:rsid w:val="00FC2797"/>
    <w:rsid w:val="00FC37C2"/>
    <w:rsid w:val="00FC3B0D"/>
    <w:rsid w:val="00FC4335"/>
    <w:rsid w:val="00FC614E"/>
    <w:rsid w:val="00FC68D0"/>
    <w:rsid w:val="00FC70F5"/>
    <w:rsid w:val="00FD0F5D"/>
    <w:rsid w:val="00FD56A5"/>
    <w:rsid w:val="00FD6EE4"/>
    <w:rsid w:val="00FE28E8"/>
    <w:rsid w:val="00FE2DDC"/>
    <w:rsid w:val="00FE30EF"/>
    <w:rsid w:val="00FE31A2"/>
    <w:rsid w:val="00FE7A6C"/>
    <w:rsid w:val="00FF0612"/>
    <w:rsid w:val="00FF0B9D"/>
    <w:rsid w:val="00FF0F88"/>
    <w:rsid w:val="00FF1EB6"/>
    <w:rsid w:val="00FF303C"/>
    <w:rsid w:val="00FF39D1"/>
    <w:rsid w:val="00FF3B08"/>
    <w:rsid w:val="00FF4835"/>
    <w:rsid w:val="00FF4AD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uiPriority w:val="9"/>
    <w:qFormat/>
    <w:rsid w:val="008E5F86"/>
    <w:pPr>
      <w:keepNext/>
      <w:numPr>
        <w:numId w:val="68"/>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uiPriority w:val="9"/>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8E5F86"/>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uiPriority w:val="9"/>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uiPriority w:val="1"/>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uiPriority w:val="99"/>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uiPriority w:val="99"/>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1"/>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2"/>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3"/>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4"/>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4"/>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4"/>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4"/>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9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7"/>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8"/>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9"/>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0"/>
      </w:numPr>
    </w:pPr>
  </w:style>
  <w:style w:type="numbering" w:customStyle="1" w:styleId="Styl6">
    <w:name w:val="Styl6"/>
    <w:uiPriority w:val="99"/>
    <w:rsid w:val="00AC7138"/>
    <w:pPr>
      <w:numPr>
        <w:numId w:val="31"/>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5"/>
      </w:numPr>
    </w:pPr>
  </w:style>
  <w:style w:type="numbering" w:customStyle="1" w:styleId="Styl4">
    <w:name w:val="Styl4"/>
    <w:uiPriority w:val="99"/>
    <w:rsid w:val="00AC7138"/>
    <w:pPr>
      <w:numPr>
        <w:numId w:val="32"/>
      </w:numPr>
    </w:pPr>
  </w:style>
  <w:style w:type="numbering" w:customStyle="1" w:styleId="Styl5">
    <w:name w:val="Styl5"/>
    <w:uiPriority w:val="99"/>
    <w:rsid w:val="00AC7138"/>
    <w:pPr>
      <w:numPr>
        <w:numId w:val="33"/>
      </w:numPr>
    </w:pPr>
  </w:style>
  <w:style w:type="numbering" w:customStyle="1" w:styleId="Styl61">
    <w:name w:val="Styl61"/>
    <w:uiPriority w:val="99"/>
    <w:rsid w:val="00AC7138"/>
    <w:pPr>
      <w:numPr>
        <w:numId w:val="26"/>
      </w:numPr>
    </w:pPr>
  </w:style>
  <w:style w:type="numbering" w:customStyle="1" w:styleId="Styl7">
    <w:name w:val="Styl7"/>
    <w:uiPriority w:val="99"/>
    <w:rsid w:val="00AC7138"/>
    <w:pPr>
      <w:numPr>
        <w:numId w:val="34"/>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4"/>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0"/>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7"/>
      </w:numPr>
    </w:pPr>
  </w:style>
  <w:style w:type="numbering" w:customStyle="1" w:styleId="Styl10">
    <w:name w:val="Styl10"/>
    <w:uiPriority w:val="99"/>
    <w:rsid w:val="00AC7138"/>
    <w:pPr>
      <w:numPr>
        <w:numId w:val="38"/>
      </w:numPr>
    </w:pPr>
  </w:style>
  <w:style w:type="numbering" w:customStyle="1" w:styleId="Styl11">
    <w:name w:val="Styl11"/>
    <w:uiPriority w:val="99"/>
    <w:rsid w:val="00AC7138"/>
    <w:pPr>
      <w:numPr>
        <w:numId w:val="39"/>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0"/>
      </w:numPr>
    </w:pPr>
  </w:style>
  <w:style w:type="numbering" w:customStyle="1" w:styleId="Styl13">
    <w:name w:val="Styl13"/>
    <w:uiPriority w:val="99"/>
    <w:rsid w:val="00F072E7"/>
    <w:pPr>
      <w:numPr>
        <w:numId w:val="51"/>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3"/>
      </w:numPr>
    </w:pPr>
  </w:style>
  <w:style w:type="numbering" w:customStyle="1" w:styleId="Styl34">
    <w:name w:val="Styl34"/>
    <w:uiPriority w:val="99"/>
    <w:rsid w:val="00C068D7"/>
    <w:pPr>
      <w:numPr>
        <w:numId w:val="64"/>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81"/>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5"/>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69"/>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0269078">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validator.w3.org/nu/" TargetMode="External"/><Relationship Id="rId26" Type="http://schemas.openxmlformats.org/officeDocument/2006/relationships/hyperlink" Target="https://validator.w3.org/nu/" TargetMode="External"/><Relationship Id="rId39" Type="http://schemas.openxmlformats.org/officeDocument/2006/relationships/hyperlink" Target="mailto:iod@pfron.org.pl" TargetMode="External"/><Relationship Id="rId3" Type="http://schemas.openxmlformats.org/officeDocument/2006/relationships/customXml" Target="../customXml/item3.xml"/><Relationship Id="rId21" Type="http://schemas.openxmlformats.org/officeDocument/2006/relationships/hyperlink" Target="https://validator.w3.org/nu/" TargetMode="External"/><Relationship Id="rId34" Type="http://schemas.openxmlformats.org/officeDocument/2006/relationships/hyperlink" Target="https://github.com/ten1seven/what-input" TargetMode="Externa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funduszeeuropejskie.gov.pl/strony/o-funduszach/dokumenty/podrecznik-wnioskodawcy-i-beneficjenta-programow-polityki-spojnosci-2014-2020-w-zakresie-informacji-i-promocji-dla-umow-podpisanych-od-1-stycznia-2018-r/" TargetMode="External"/><Relationship Id="rId25" Type="http://schemas.openxmlformats.org/officeDocument/2006/relationships/hyperlink" Target="https://www.w3.org/WAI/WCAG21/Techniques/" TargetMode="External"/><Relationship Id="rId33" Type="http://schemas.openxmlformats.org/officeDocument/2006/relationships/hyperlink" Target="http://www.pfron.org.pl" TargetMode="External"/><Relationship Id="rId38" Type="http://schemas.openxmlformats.org/officeDocument/2006/relationships/hyperlink" Target="mailto:kancelaria@pfron.org.pl"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www.funduszeeuropejskie.gov.pl/strony/o-funduszach/dokumenty/podrecznik-wnioskodawcy-i-beneficjenta-programow-polityki-spojnosci-2014-2020-w-zakresie-informacji-i-promocji-dla-umow-podpisanych-od-1-stycznia-2018-r/" TargetMode="External"/><Relationship Id="rId29" Type="http://schemas.openxmlformats.org/officeDocument/2006/relationships/hyperlink" Target="https://www.w3.org/WAI/tutorials/table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3.org/Translations/WCAG21-pl/" TargetMode="External"/><Relationship Id="rId32" Type="http://schemas.openxmlformats.org/officeDocument/2006/relationships/hyperlink" Target="https://www.paciellogroup.com/resources/contrastanalyser/" TargetMode="External"/><Relationship Id="rId37" Type="http://schemas.openxmlformats.org/officeDocument/2006/relationships/footer" Target="footer3.xml"/><Relationship Id="rId40" Type="http://schemas.openxmlformats.org/officeDocument/2006/relationships/hyperlink" Target="mailto:iod@pfron.org.pl" TargetMode="Externa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platformazakupowa.pl/pn/pfron/proceedings" TargetMode="External"/><Relationship Id="rId23" Type="http://schemas.openxmlformats.org/officeDocument/2006/relationships/hyperlink" Target="http://www.owda.pfron.org.pl" TargetMode="External"/><Relationship Id="rId28" Type="http://schemas.openxmlformats.org/officeDocument/2006/relationships/hyperlink" Target="https://www.w3.org/WAI/WCAG21/Techniques/"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jigsaw.w3.org/css-validator/" TargetMode="External"/><Relationship Id="rId31" Type="http://schemas.openxmlformats.org/officeDocument/2006/relationships/hyperlink" Target="https://www.tinymce.com/"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amowienia_publiczne@pfron.org.pl" TargetMode="External"/><Relationship Id="rId22" Type="http://schemas.openxmlformats.org/officeDocument/2006/relationships/hyperlink" Target="https://www.w3.org/TR/wai-aria-practices-1.1/" TargetMode="External"/><Relationship Id="rId27" Type="http://schemas.openxmlformats.org/officeDocument/2006/relationships/hyperlink" Target="https://www.w3.org/TR/html51/" TargetMode="External"/><Relationship Id="rId30" Type="http://schemas.openxmlformats.org/officeDocument/2006/relationships/hyperlink" Target="http://webaim.org/techniques/css/invisiblecontent/" TargetMode="External"/><Relationship Id="rId35" Type="http://schemas.openxmlformats.org/officeDocument/2006/relationships/header" Target="header2.xml"/><Relationship Id="rId43" Type="http://schemas.openxmlformats.org/officeDocument/2006/relationships/footer" Target="footer4.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4" ma:contentTypeDescription="Utwórz nowy dokument." ma:contentTypeScope="" ma:versionID="b4580fa39bb953322f63c889cea8834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6c884bb3db2a67486859967d2c7cddbb"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58412-24E0-49A6-A928-5E6C6AE4B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84946-5E90-42BC-AA69-966FBF22EA8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f18071-823a-4b53-bd53-f88ca1401bdb"/>
    <ds:schemaRef ds:uri="http://purl.org/dc/terms/"/>
    <ds:schemaRef ds:uri="2b68bea2-7965-40c4-93a5-539fa0748330"/>
    <ds:schemaRef ds:uri="http://www.w3.org/XML/1998/namespace"/>
    <ds:schemaRef ds:uri="http://purl.org/dc/dcmitype/"/>
  </ds:schemaRefs>
</ds:datastoreItem>
</file>

<file path=customXml/itemProps5.xml><?xml version="1.0" encoding="utf-8"?>
<ds:datastoreItem xmlns:ds="http://schemas.openxmlformats.org/officeDocument/2006/customXml" ds:itemID="{CDBBAA48-42CC-4580-BE89-762893B3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120</Pages>
  <Words>40402</Words>
  <Characters>242414</Characters>
  <Application>Microsoft Office Word</Application>
  <DocSecurity>0</DocSecurity>
  <Lines>2020</Lines>
  <Paragraphs>564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Morgiewicz Seweryn</cp:lastModifiedBy>
  <cp:revision>21</cp:revision>
  <cp:lastPrinted>2022-07-26T09:42:00Z</cp:lastPrinted>
  <dcterms:created xsi:type="dcterms:W3CDTF">2022-07-25T14:08:00Z</dcterms:created>
  <dcterms:modified xsi:type="dcterms:W3CDTF">2022-07-26T16:28:00Z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