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927953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927953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927953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1A3D53">
        <w:rPr>
          <w:rFonts w:asciiTheme="minorHAnsi" w:hAnsiTheme="minorHAnsi" w:cstheme="minorHAnsi"/>
          <w:sz w:val="20"/>
          <w:szCs w:val="20"/>
        </w:rPr>
        <w:t>2</w:t>
      </w:r>
      <w:r w:rsidR="009F0A23">
        <w:rPr>
          <w:rFonts w:asciiTheme="minorHAnsi" w:hAnsiTheme="minorHAnsi" w:cstheme="minorHAnsi"/>
          <w:sz w:val="20"/>
          <w:szCs w:val="20"/>
        </w:rPr>
        <w:t>0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1A3D53">
        <w:rPr>
          <w:rFonts w:asciiTheme="minorHAnsi" w:hAnsiTheme="minorHAnsi" w:cstheme="minorHAnsi"/>
          <w:sz w:val="20"/>
          <w:szCs w:val="20"/>
        </w:rPr>
        <w:t>1</w:t>
      </w:r>
      <w:r w:rsidR="00B919E2">
        <w:rPr>
          <w:rFonts w:asciiTheme="minorHAnsi" w:hAnsiTheme="minorHAnsi" w:cstheme="minorHAnsi"/>
          <w:sz w:val="20"/>
          <w:szCs w:val="20"/>
        </w:rPr>
        <w:t>9</w:t>
      </w:r>
      <w:r w:rsidR="00D62684" w:rsidRPr="00CE7D6D">
        <w:rPr>
          <w:rFonts w:asciiTheme="minorHAnsi" w:hAnsiTheme="minorHAnsi" w:cstheme="minorHAnsi"/>
          <w:sz w:val="20"/>
          <w:szCs w:val="20"/>
        </w:rPr>
        <w:t>.0</w:t>
      </w:r>
      <w:r w:rsidR="001A3D53">
        <w:rPr>
          <w:rFonts w:asciiTheme="minorHAnsi" w:hAnsiTheme="minorHAnsi" w:cstheme="minorHAnsi"/>
          <w:sz w:val="20"/>
          <w:szCs w:val="20"/>
        </w:rPr>
        <w:t>8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B734B3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B734B3" w:rsidRPr="000E1514" w:rsidRDefault="00B734B3" w:rsidP="000E1514">
      <w:pPr>
        <w:pStyle w:val="NormalnyWeb"/>
        <w:spacing w:before="0" w:line="276" w:lineRule="auto"/>
        <w:ind w:left="709"/>
        <w:jc w:val="center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dot.: postępowania o udzielenie zamówienia publ</w:t>
      </w:r>
      <w:r w:rsidR="00CE45F7" w:rsidRPr="00CE7D6D">
        <w:rPr>
          <w:rFonts w:asciiTheme="minorHAnsi" w:hAnsiTheme="minorHAnsi" w:cstheme="minorHAnsi"/>
          <w:sz w:val="20"/>
          <w:szCs w:val="20"/>
        </w:rPr>
        <w:t xml:space="preserve">icznego.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1A3D53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2</w:t>
      </w:r>
      <w:r w:rsidR="009F0A23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0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.2021.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asciiTheme="minorHAnsi" w:eastAsia="Segoe Print" w:hAnsiTheme="minorHAnsi" w:cstheme="minorHAnsi"/>
          <w:bCs/>
          <w:iCs/>
          <w:color w:val="000000"/>
          <w:sz w:val="20"/>
          <w:szCs w:val="20"/>
          <w:shd w:val="clear" w:color="auto" w:fill="FFFFFF"/>
        </w:rPr>
        <w:br/>
        <w:t xml:space="preserve">Nazwa zadania: </w:t>
      </w:r>
      <w:r w:rsidR="009F0A23" w:rsidRPr="009F0A23">
        <w:rPr>
          <w:rFonts w:ascii="Calibri" w:eastAsia="Segoe Print" w:hAnsi="Calibri" w:cs="Calibri"/>
          <w:bCs/>
          <w:iCs/>
          <w:color w:val="000000"/>
          <w:sz w:val="20"/>
          <w:szCs w:val="20"/>
          <w:shd w:val="clear" w:color="auto" w:fill="FFFFFF"/>
        </w:rPr>
        <w:t>„</w:t>
      </w:r>
      <w:r w:rsidR="009F0A23" w:rsidRPr="009F0A23">
        <w:rPr>
          <w:rFonts w:ascii="Calibri" w:hAnsi="Calibri" w:cs="Calibri"/>
          <w:bCs/>
          <w:sz w:val="20"/>
          <w:szCs w:val="20"/>
        </w:rPr>
        <w:t>Usługi transportowe w zakresie dowozu uczniów niepełnosprawnych z terenu gminy Wołów do szkół i placówek w roku 2021/2022”</w:t>
      </w:r>
    </w:p>
    <w:p w:rsidR="00A43496" w:rsidRPr="00CE7D6D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DB0F1E" w:rsidRPr="00641567" w:rsidRDefault="00B734B3" w:rsidP="009F0A23">
      <w:pPr>
        <w:pStyle w:val="western"/>
        <w:numPr>
          <w:ilvl w:val="0"/>
          <w:numId w:val="2"/>
        </w:numPr>
        <w:spacing w:before="0" w:beforeAutospacing="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1567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</w:t>
      </w:r>
      <w:r w:rsidR="00CA35CE">
        <w:rPr>
          <w:rFonts w:asciiTheme="minorHAnsi" w:hAnsiTheme="minorHAnsi" w:cstheme="minorHAnsi"/>
          <w:sz w:val="20"/>
          <w:szCs w:val="20"/>
        </w:rPr>
        <w:t xml:space="preserve"> w część 1 i części 2</w:t>
      </w:r>
      <w:r w:rsidRPr="00641567">
        <w:rPr>
          <w:rFonts w:asciiTheme="minorHAnsi" w:hAnsiTheme="minorHAnsi" w:cstheme="minorHAnsi"/>
          <w:sz w:val="20"/>
          <w:szCs w:val="20"/>
        </w:rPr>
        <w:t xml:space="preserve"> przez wykonawcę:</w:t>
      </w:r>
      <w:r w:rsidRPr="00641567">
        <w:rPr>
          <w:rFonts w:asciiTheme="minorHAnsi" w:hAnsiTheme="minorHAnsi" w:cstheme="minorHAnsi"/>
          <w:sz w:val="20"/>
          <w:szCs w:val="20"/>
        </w:rPr>
        <w:cr/>
      </w:r>
      <w:r w:rsidRPr="00641567">
        <w:rPr>
          <w:rFonts w:asciiTheme="minorHAnsi" w:hAnsiTheme="minorHAnsi" w:cstheme="minorHAnsi"/>
          <w:sz w:val="20"/>
          <w:szCs w:val="20"/>
        </w:rPr>
        <w:cr/>
      </w:r>
      <w:r w:rsidR="009F0A23" w:rsidRPr="00641567">
        <w:rPr>
          <w:rFonts w:asciiTheme="minorHAnsi" w:hAnsiTheme="minorHAnsi" w:cstheme="minorHAnsi"/>
          <w:b/>
          <w:sz w:val="20"/>
          <w:szCs w:val="20"/>
        </w:rPr>
        <w:t>Turbo – Tran</w:t>
      </w:r>
      <w:r w:rsidR="00DE7081">
        <w:rPr>
          <w:rFonts w:asciiTheme="minorHAnsi" w:hAnsiTheme="minorHAnsi" w:cstheme="minorHAnsi"/>
          <w:b/>
          <w:sz w:val="20"/>
          <w:szCs w:val="20"/>
        </w:rPr>
        <w:t>s</w:t>
      </w:r>
      <w:r w:rsidR="009F0A23" w:rsidRPr="0064156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F0A23" w:rsidRPr="00641567">
        <w:rPr>
          <w:rFonts w:asciiTheme="minorHAnsi" w:hAnsiTheme="minorHAnsi" w:cstheme="minorHAnsi"/>
          <w:b/>
          <w:sz w:val="20"/>
          <w:szCs w:val="20"/>
        </w:rPr>
        <w:t>s.c</w:t>
      </w:r>
      <w:proofErr w:type="spellEnd"/>
      <w:r w:rsidR="009F0A23" w:rsidRPr="00641567">
        <w:rPr>
          <w:rFonts w:asciiTheme="minorHAnsi" w:hAnsiTheme="minorHAnsi" w:cstheme="minorHAnsi"/>
          <w:b/>
          <w:sz w:val="20"/>
          <w:szCs w:val="20"/>
        </w:rPr>
        <w:t>.</w:t>
      </w:r>
    </w:p>
    <w:p w:rsidR="009F0A23" w:rsidRDefault="009F0A23" w:rsidP="009F0A23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1567">
        <w:rPr>
          <w:rFonts w:asciiTheme="minorHAnsi" w:hAnsiTheme="minorHAnsi" w:cstheme="minorHAnsi"/>
          <w:b/>
          <w:sz w:val="20"/>
          <w:szCs w:val="20"/>
        </w:rPr>
        <w:t>ul. Milicka 18</w:t>
      </w:r>
      <w:r w:rsidR="007B2016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</w:p>
    <w:p w:rsidR="007B2016" w:rsidRPr="00641567" w:rsidRDefault="007B2016" w:rsidP="009F0A23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0A23" w:rsidRPr="00641567" w:rsidRDefault="009F0A23" w:rsidP="009F0A23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1567">
        <w:rPr>
          <w:rFonts w:asciiTheme="minorHAnsi" w:hAnsiTheme="minorHAnsi" w:cstheme="minorHAnsi"/>
          <w:b/>
          <w:sz w:val="20"/>
          <w:szCs w:val="20"/>
        </w:rPr>
        <w:t>55-140 Żmigród</w:t>
      </w:r>
    </w:p>
    <w:p w:rsidR="00C76604" w:rsidRPr="00641567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071246" w:rsidRDefault="00B734B3" w:rsidP="00071246">
      <w:pPr>
        <w:tabs>
          <w:tab w:val="left" w:pos="1418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641567">
        <w:rPr>
          <w:rFonts w:cstheme="minorHAnsi"/>
          <w:sz w:val="20"/>
          <w:szCs w:val="20"/>
        </w:rPr>
        <w:t xml:space="preserve">Uzasadnienie wyboru: </w:t>
      </w:r>
      <w:r w:rsidRPr="00641567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641567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641567">
        <w:rPr>
          <w:rFonts w:cstheme="minorHAnsi"/>
          <w:sz w:val="20"/>
          <w:szCs w:val="20"/>
        </w:rPr>
        <w:t>Pzp</w:t>
      </w:r>
      <w:proofErr w:type="spellEnd"/>
      <w:r w:rsidR="008746C0" w:rsidRPr="00641567">
        <w:rPr>
          <w:rFonts w:cstheme="minorHAnsi"/>
          <w:sz w:val="20"/>
          <w:szCs w:val="20"/>
        </w:rPr>
        <w:t xml:space="preserve">, na podstawie </w:t>
      </w:r>
      <w:r w:rsidRPr="00641567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641567">
        <w:rPr>
          <w:rFonts w:ascii="Calibri" w:hAnsi="Calibri" w:cs="Calibri"/>
          <w:sz w:val="20"/>
          <w:szCs w:val="20"/>
        </w:rPr>
        <w:t xml:space="preserve">Kryteriami oceny ofert </w:t>
      </w:r>
      <w:r w:rsidR="00C173A5">
        <w:rPr>
          <w:rFonts w:ascii="Calibri" w:hAnsi="Calibri" w:cs="Calibri"/>
          <w:sz w:val="20"/>
          <w:szCs w:val="20"/>
        </w:rPr>
        <w:t xml:space="preserve">w część 1 i części 2 </w:t>
      </w:r>
      <w:r w:rsidR="00A43496" w:rsidRPr="00641567">
        <w:rPr>
          <w:rFonts w:ascii="Calibri" w:hAnsi="Calibri" w:cs="Calibri"/>
          <w:sz w:val="20"/>
          <w:szCs w:val="20"/>
        </w:rPr>
        <w:t xml:space="preserve">były: cena – 60 </w:t>
      </w:r>
      <w:proofErr w:type="spellStart"/>
      <w:r w:rsidR="00A43496" w:rsidRPr="00641567">
        <w:rPr>
          <w:rFonts w:ascii="Calibri" w:hAnsi="Calibri" w:cs="Calibri"/>
          <w:sz w:val="20"/>
          <w:szCs w:val="20"/>
        </w:rPr>
        <w:t>pkt</w:t>
      </w:r>
      <w:proofErr w:type="spellEnd"/>
      <w:r w:rsidR="00A43496" w:rsidRPr="00641567">
        <w:rPr>
          <w:rFonts w:ascii="Calibri" w:hAnsi="Calibri" w:cs="Calibri"/>
          <w:sz w:val="20"/>
          <w:szCs w:val="20"/>
        </w:rPr>
        <w:t>, czas podstawienia pojazd</w:t>
      </w:r>
      <w:r w:rsidR="00C173A5">
        <w:rPr>
          <w:rFonts w:ascii="Calibri" w:hAnsi="Calibri" w:cs="Calibri"/>
          <w:sz w:val="20"/>
          <w:szCs w:val="20"/>
        </w:rPr>
        <w:t xml:space="preserve">u zastępczego w razie awarii – </w:t>
      </w:r>
      <w:r w:rsidR="000E1514" w:rsidRPr="00641567">
        <w:rPr>
          <w:rFonts w:ascii="Calibri" w:hAnsi="Calibri" w:cs="Calibri"/>
          <w:sz w:val="20"/>
          <w:szCs w:val="20"/>
        </w:rPr>
        <w:t>20</w:t>
      </w:r>
      <w:r w:rsidR="00A43496" w:rsidRPr="0064156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43496" w:rsidRPr="00641567">
        <w:rPr>
          <w:rFonts w:ascii="Calibri" w:hAnsi="Calibri" w:cs="Calibri"/>
          <w:sz w:val="20"/>
          <w:szCs w:val="20"/>
        </w:rPr>
        <w:t>pkt</w:t>
      </w:r>
      <w:proofErr w:type="spellEnd"/>
      <w:r w:rsidR="00A43496" w:rsidRPr="00641567">
        <w:rPr>
          <w:rFonts w:ascii="Calibri" w:hAnsi="Calibri" w:cs="Calibri"/>
          <w:sz w:val="20"/>
          <w:szCs w:val="20"/>
        </w:rPr>
        <w:t xml:space="preserve">, </w:t>
      </w:r>
      <w:r w:rsidR="000E1514" w:rsidRPr="00641567">
        <w:rPr>
          <w:rFonts w:ascii="Calibri" w:hAnsi="Calibri" w:cs="Calibri"/>
          <w:sz w:val="20"/>
          <w:szCs w:val="20"/>
        </w:rPr>
        <w:t>rok produkcji pojaz</w:t>
      </w:r>
      <w:r w:rsidR="00CD26C0">
        <w:rPr>
          <w:rFonts w:ascii="Calibri" w:hAnsi="Calibri" w:cs="Calibri"/>
          <w:sz w:val="20"/>
          <w:szCs w:val="20"/>
        </w:rPr>
        <w:t>du, którym będzie świadczona usł</w:t>
      </w:r>
      <w:r w:rsidR="000E1514" w:rsidRPr="00641567">
        <w:rPr>
          <w:rFonts w:ascii="Calibri" w:hAnsi="Calibri" w:cs="Calibri"/>
          <w:sz w:val="20"/>
          <w:szCs w:val="20"/>
        </w:rPr>
        <w:t>uga</w:t>
      </w:r>
      <w:r w:rsidR="00A43496" w:rsidRPr="00641567">
        <w:rPr>
          <w:rFonts w:ascii="Calibri" w:hAnsi="Calibri" w:cs="Calibri"/>
          <w:sz w:val="20"/>
          <w:szCs w:val="20"/>
        </w:rPr>
        <w:t xml:space="preserve"> -2</w:t>
      </w:r>
      <w:r w:rsidR="000E1514" w:rsidRPr="00641567">
        <w:rPr>
          <w:rFonts w:ascii="Calibri" w:hAnsi="Calibri" w:cs="Calibri"/>
          <w:sz w:val="20"/>
          <w:szCs w:val="20"/>
        </w:rPr>
        <w:t>0</w:t>
      </w:r>
      <w:r w:rsidR="00A43496" w:rsidRPr="00641567">
        <w:rPr>
          <w:rFonts w:ascii="Calibri" w:hAnsi="Calibri" w:cs="Calibri"/>
          <w:sz w:val="20"/>
          <w:szCs w:val="20"/>
        </w:rPr>
        <w:t xml:space="preserve"> pkt. </w:t>
      </w:r>
      <w:r w:rsidRPr="00641567">
        <w:rPr>
          <w:rFonts w:cstheme="minorHAnsi"/>
          <w:sz w:val="20"/>
          <w:szCs w:val="20"/>
        </w:rPr>
        <w:t xml:space="preserve">Oferta </w:t>
      </w:r>
      <w:r w:rsidR="00C173A5">
        <w:rPr>
          <w:rFonts w:cstheme="minorHAnsi"/>
          <w:sz w:val="20"/>
          <w:szCs w:val="20"/>
        </w:rPr>
        <w:t xml:space="preserve">w części 1 i części 2 </w:t>
      </w:r>
      <w:r w:rsidRPr="00641567">
        <w:rPr>
          <w:rFonts w:cstheme="minorHAnsi"/>
          <w:sz w:val="20"/>
          <w:szCs w:val="20"/>
        </w:rPr>
        <w:t>otrzymała najwyższą liczbę punktów tj. 100 zgodnie ze wzorami opisanymi w Spec</w:t>
      </w:r>
      <w:r w:rsidR="008746C0" w:rsidRPr="00641567">
        <w:rPr>
          <w:rFonts w:cstheme="minorHAnsi"/>
          <w:sz w:val="20"/>
          <w:szCs w:val="20"/>
        </w:rPr>
        <w:t xml:space="preserve">yfikacji warunków zamówienia. </w:t>
      </w:r>
    </w:p>
    <w:p w:rsidR="00A43496" w:rsidRDefault="00A43496" w:rsidP="00071246">
      <w:pPr>
        <w:tabs>
          <w:tab w:val="left" w:pos="1418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641567">
        <w:rPr>
          <w:rFonts w:ascii="Calibri" w:hAnsi="Calibri" w:cs="Calibri"/>
          <w:sz w:val="20"/>
          <w:szCs w:val="20"/>
        </w:rPr>
        <w:t>W prowadzonym postępowaniu złożono następujące oferty:</w:t>
      </w:r>
    </w:p>
    <w:p w:rsidR="00071246" w:rsidRPr="00641567" w:rsidRDefault="00071246" w:rsidP="00071246">
      <w:pPr>
        <w:tabs>
          <w:tab w:val="left" w:pos="1418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:rsidR="000E1514" w:rsidRPr="00641567" w:rsidRDefault="000E1514" w:rsidP="0007124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641567">
        <w:rPr>
          <w:rFonts w:ascii="Calibri" w:hAnsi="Calibri" w:cs="Calibri"/>
          <w:sz w:val="20"/>
          <w:szCs w:val="20"/>
        </w:rPr>
        <w:t>Część 1:</w:t>
      </w:r>
      <w:r w:rsidR="00641567" w:rsidRPr="00641567">
        <w:rPr>
          <w:rFonts w:ascii="Calibri" w:hAnsi="Calibri" w:cs="Calibri"/>
          <w:sz w:val="20"/>
          <w:szCs w:val="20"/>
        </w:rPr>
        <w:t xml:space="preserve"> Dowóz ucznia niepełnosprawnego z terenu gminy Wołów do Dolnośląskiego Specjalistycznego Ośrodka Szkolno-Wychowawczego nr 13 dla Niewidomych i </w:t>
      </w:r>
      <w:proofErr w:type="spellStart"/>
      <w:r w:rsidR="00641567" w:rsidRPr="00641567">
        <w:rPr>
          <w:rFonts w:ascii="Calibri" w:hAnsi="Calibri" w:cs="Calibri"/>
          <w:sz w:val="20"/>
          <w:szCs w:val="20"/>
        </w:rPr>
        <w:t>Słabowidzących</w:t>
      </w:r>
      <w:proofErr w:type="spellEnd"/>
      <w:r w:rsidR="00641567" w:rsidRPr="00641567">
        <w:rPr>
          <w:rFonts w:ascii="Calibri" w:hAnsi="Calibri" w:cs="Calibri"/>
          <w:sz w:val="20"/>
          <w:szCs w:val="20"/>
        </w:rPr>
        <w:t xml:space="preserve"> we Wrocławiu wraz z zapewnieniem opieki podczas dowozu.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A43496" w:rsidRPr="00DF7616" w:rsidTr="00A43496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496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0E1514" w:rsidP="003E1F6B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Turbo – Trans s. c., ul. Milicka 18, 55-140 Żmigród 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071246" w:rsidRDefault="00071246" w:rsidP="000E1514">
      <w:pPr>
        <w:jc w:val="both"/>
        <w:rPr>
          <w:rFonts w:ascii="Calibri" w:hAnsi="Calibri" w:cs="Calibri"/>
          <w:sz w:val="20"/>
          <w:szCs w:val="20"/>
        </w:rPr>
      </w:pPr>
    </w:p>
    <w:p w:rsidR="000E1514" w:rsidRPr="00641567" w:rsidRDefault="000E1514" w:rsidP="0007124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641567">
        <w:rPr>
          <w:rFonts w:ascii="Calibri" w:hAnsi="Calibri" w:cs="Calibri"/>
          <w:sz w:val="20"/>
          <w:szCs w:val="20"/>
        </w:rPr>
        <w:t>Część 2:</w:t>
      </w:r>
      <w:r w:rsidR="00641567" w:rsidRPr="00641567">
        <w:rPr>
          <w:rFonts w:ascii="Calibri" w:hAnsi="Calibri" w:cs="Calibri"/>
          <w:sz w:val="20"/>
          <w:szCs w:val="20"/>
        </w:rPr>
        <w:t xml:space="preserve"> Dowóz uczniów niepełnosprawnych z terenu gminy  Wołów  do Zespołu Szkół Zawodowych w Brzegu Dolnym  wraz z zapewnieniem opieki podczas dowozu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0E1514" w:rsidRPr="00DF7616" w:rsidTr="000E1514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E1514" w:rsidRPr="007B362E" w:rsidRDefault="000E1514" w:rsidP="000E1514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E1514" w:rsidRPr="007B362E" w:rsidRDefault="000E1514" w:rsidP="000E151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E1514" w:rsidRPr="007B362E" w:rsidRDefault="000E1514" w:rsidP="000E151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514" w:rsidRPr="00DF7616" w:rsidTr="000E1514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0E1514" w:rsidRPr="007B362E" w:rsidRDefault="000E1514" w:rsidP="000E151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0E1514" w:rsidRPr="007B362E" w:rsidRDefault="000E1514" w:rsidP="000E1514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Turbo – Trans s. c., ul. Milicka 18, 55-140 Żmigród 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0E1514" w:rsidRPr="007B362E" w:rsidRDefault="000E1514" w:rsidP="000E151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t>Punktacja przyznana ofertom podlegającym ocenie:</w:t>
      </w:r>
    </w:p>
    <w:p w:rsidR="0064175A" w:rsidRPr="00E81C52" w:rsidRDefault="0064175A" w:rsidP="00E81C52">
      <w:pPr>
        <w:spacing w:after="0"/>
        <w:jc w:val="both"/>
        <w:rPr>
          <w:rFonts w:ascii="Calibri" w:hAnsi="Calibri" w:cs="Calibri"/>
          <w:bCs/>
          <w:sz w:val="21"/>
          <w:szCs w:val="21"/>
        </w:rPr>
      </w:pPr>
      <w:r w:rsidRPr="00E81C52">
        <w:rPr>
          <w:rFonts w:ascii="Calibri" w:hAnsi="Calibri" w:cs="Calibri"/>
          <w:bCs/>
          <w:sz w:val="21"/>
          <w:szCs w:val="21"/>
        </w:rPr>
        <w:t xml:space="preserve">Cześć 1: 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3"/>
        <w:gridCol w:w="1179"/>
        <w:gridCol w:w="851"/>
        <w:gridCol w:w="1275"/>
        <w:gridCol w:w="851"/>
        <w:gridCol w:w="1559"/>
        <w:gridCol w:w="851"/>
        <w:gridCol w:w="1330"/>
      </w:tblGrid>
      <w:tr w:rsidR="00A43496" w:rsidRPr="00DF7616" w:rsidTr="00A43496">
        <w:trPr>
          <w:trHeight w:val="233"/>
        </w:trPr>
        <w:tc>
          <w:tcPr>
            <w:tcW w:w="1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Nazwa kryterium</w:t>
            </w:r>
          </w:p>
        </w:tc>
        <w:tc>
          <w:tcPr>
            <w:tcW w:w="1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Wartość punktowa ofert</w:t>
            </w:r>
          </w:p>
        </w:tc>
      </w:tr>
      <w:tr w:rsidR="00A43496" w:rsidRPr="00DF7616" w:rsidTr="00A43496">
        <w:trPr>
          <w:trHeight w:val="8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  <w:r w:rsidR="00CD26C0">
              <w:rPr>
                <w:rFonts w:ascii="Calibri" w:hAnsi="Calibri" w:cs="Calibri"/>
                <w:sz w:val="18"/>
                <w:szCs w:val="18"/>
              </w:rPr>
              <w:t>za jeden dzień dowozu wraz z opieką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Czas podstawienia pojazdu zastępczego w razie awarii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CD26C0" w:rsidRDefault="00CD26C0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CD26C0">
              <w:rPr>
                <w:rFonts w:ascii="Calibri" w:hAnsi="Calibri" w:cs="Calibri"/>
                <w:sz w:val="18"/>
                <w:szCs w:val="18"/>
              </w:rPr>
              <w:t>ok produkcji pojazdu, którym będzie świadczona usługa</w:t>
            </w:r>
          </w:p>
        </w:tc>
        <w:tc>
          <w:tcPr>
            <w:tcW w:w="1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3496" w:rsidRPr="00DF7616" w:rsidTr="00A43496">
        <w:trPr>
          <w:trHeight w:val="39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CD26C0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</w:t>
            </w:r>
            <w:r w:rsidR="00CD26C0">
              <w:rPr>
                <w:rFonts w:ascii="Calibri" w:hAnsi="Calibri" w:cs="Calibri"/>
                <w:sz w:val="18"/>
                <w:szCs w:val="18"/>
              </w:rPr>
              <w:t>20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392034" w:rsidRDefault="00A43496" w:rsidP="00CD26C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Waga – 2</w:t>
            </w:r>
            <w:r w:rsidR="00CD26C0">
              <w:rPr>
                <w:rFonts w:ascii="Calibri" w:hAnsi="Calibri" w:cs="Calibri"/>
                <w:sz w:val="18"/>
                <w:szCs w:val="18"/>
              </w:rPr>
              <w:t>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-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92034">
              <w:rPr>
                <w:rFonts w:ascii="Calibri" w:hAnsi="Calibri" w:cs="Calibri"/>
                <w:sz w:val="18"/>
                <w:szCs w:val="18"/>
              </w:rPr>
              <w:t xml:space="preserve">. 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  <w:tr w:rsidR="00A43496" w:rsidRPr="00DF7616" w:rsidTr="00A43496"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974CDF" w:rsidP="00323CDB">
            <w:pPr>
              <w:snapToGrid w:val="0"/>
              <w:spacing w:after="0" w:line="2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Turbo – Trans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s.c</w:t>
            </w:r>
            <w:proofErr w:type="spellEnd"/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E1F6B" w:rsidRDefault="00E81C52" w:rsidP="00A434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390,00 zł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2B6244" w:rsidP="003E1F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A43496" w:rsidRPr="00392034">
              <w:rPr>
                <w:rFonts w:ascii="Calibri" w:hAnsi="Calibri" w:cs="Calibri"/>
                <w:sz w:val="18"/>
                <w:szCs w:val="18"/>
              </w:rPr>
              <w:t xml:space="preserve"> min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496" w:rsidRPr="00392034" w:rsidRDefault="002B6244" w:rsidP="00A43496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A43496"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43496"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392034" w:rsidRDefault="00E81C52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43496" w:rsidRPr="00F457C1" w:rsidRDefault="00A43496" w:rsidP="00E81C5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66F3">
              <w:rPr>
                <w:rFonts w:ascii="Calibri" w:hAnsi="Calibri" w:cs="Calibri"/>
                <w:sz w:val="18"/>
                <w:szCs w:val="18"/>
              </w:rPr>
              <w:t>2</w:t>
            </w:r>
            <w:r w:rsidR="00E81C52">
              <w:rPr>
                <w:rFonts w:ascii="Calibri" w:hAnsi="Calibri" w:cs="Calibri"/>
                <w:sz w:val="18"/>
                <w:szCs w:val="18"/>
              </w:rPr>
              <w:t>0</w:t>
            </w:r>
            <w:r w:rsidRPr="00D566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566F3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496" w:rsidRPr="00392034" w:rsidRDefault="00A43496" w:rsidP="00A4349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</w:tbl>
    <w:p w:rsidR="004E027C" w:rsidRPr="00E81C52" w:rsidRDefault="00B734B3" w:rsidP="004E027C">
      <w:pPr>
        <w:spacing w:after="0"/>
        <w:jc w:val="both"/>
        <w:rPr>
          <w:rFonts w:ascii="Calibri" w:hAnsi="Calibri" w:cs="Calibri"/>
          <w:bCs/>
          <w:sz w:val="21"/>
          <w:szCs w:val="21"/>
        </w:rPr>
      </w:pPr>
      <w:r w:rsidRPr="00CE7D6D">
        <w:rPr>
          <w:rFonts w:cstheme="minorHAnsi"/>
          <w:sz w:val="20"/>
          <w:szCs w:val="20"/>
        </w:rPr>
        <w:cr/>
      </w:r>
      <w:r w:rsidR="004E027C" w:rsidRPr="004E027C">
        <w:rPr>
          <w:rFonts w:ascii="Calibri" w:hAnsi="Calibri" w:cs="Calibri"/>
          <w:bCs/>
          <w:sz w:val="21"/>
          <w:szCs w:val="21"/>
        </w:rPr>
        <w:t xml:space="preserve"> </w:t>
      </w:r>
      <w:r w:rsidR="004E027C" w:rsidRPr="00E81C52">
        <w:rPr>
          <w:rFonts w:ascii="Calibri" w:hAnsi="Calibri" w:cs="Calibri"/>
          <w:bCs/>
          <w:sz w:val="21"/>
          <w:szCs w:val="21"/>
        </w:rPr>
        <w:t xml:space="preserve">Cześć </w:t>
      </w:r>
      <w:r w:rsidR="004E027C">
        <w:rPr>
          <w:rFonts w:ascii="Calibri" w:hAnsi="Calibri" w:cs="Calibri"/>
          <w:bCs/>
          <w:sz w:val="21"/>
          <w:szCs w:val="21"/>
        </w:rPr>
        <w:t>2</w:t>
      </w:r>
      <w:r w:rsidR="004E027C" w:rsidRPr="00E81C52">
        <w:rPr>
          <w:rFonts w:ascii="Calibri" w:hAnsi="Calibri" w:cs="Calibri"/>
          <w:bCs/>
          <w:sz w:val="21"/>
          <w:szCs w:val="21"/>
        </w:rPr>
        <w:t xml:space="preserve">: 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3"/>
        <w:gridCol w:w="1179"/>
        <w:gridCol w:w="851"/>
        <w:gridCol w:w="1275"/>
        <w:gridCol w:w="851"/>
        <w:gridCol w:w="1559"/>
        <w:gridCol w:w="851"/>
        <w:gridCol w:w="1330"/>
      </w:tblGrid>
      <w:tr w:rsidR="004E027C" w:rsidRPr="00DF7616" w:rsidTr="00031DB3">
        <w:trPr>
          <w:trHeight w:val="233"/>
        </w:trPr>
        <w:tc>
          <w:tcPr>
            <w:tcW w:w="1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Nazwa kryterium</w:t>
            </w:r>
          </w:p>
        </w:tc>
        <w:tc>
          <w:tcPr>
            <w:tcW w:w="13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Wartość punktowa ofert</w:t>
            </w:r>
          </w:p>
        </w:tc>
      </w:tr>
      <w:tr w:rsidR="004E027C" w:rsidRPr="00DF7616" w:rsidTr="00031DB3">
        <w:trPr>
          <w:trHeight w:val="8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  <w:r>
              <w:rPr>
                <w:rFonts w:ascii="Calibri" w:hAnsi="Calibri" w:cs="Calibri"/>
                <w:sz w:val="18"/>
                <w:szCs w:val="18"/>
              </w:rPr>
              <w:t>za jeden dzień dowozu wraz z opieką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Czas podstawienia pojazdu zastępczego w razie awarii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027C" w:rsidRPr="00CD26C0" w:rsidRDefault="004E027C" w:rsidP="00031D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CD26C0">
              <w:rPr>
                <w:rFonts w:ascii="Calibri" w:hAnsi="Calibri" w:cs="Calibri"/>
                <w:sz w:val="18"/>
                <w:szCs w:val="18"/>
              </w:rPr>
              <w:t>ok produkcji pojazdu, którym będzie świadczona usługa</w:t>
            </w:r>
          </w:p>
        </w:tc>
        <w:tc>
          <w:tcPr>
            <w:tcW w:w="13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027C" w:rsidRPr="00DF7616" w:rsidTr="00031DB3">
        <w:trPr>
          <w:trHeight w:val="397"/>
        </w:trPr>
        <w:tc>
          <w:tcPr>
            <w:tcW w:w="1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– 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027C" w:rsidRPr="00392034" w:rsidRDefault="004E027C" w:rsidP="00031D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>Waga – 2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Waga -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392034">
              <w:rPr>
                <w:rFonts w:ascii="Calibri" w:hAnsi="Calibri" w:cs="Calibri"/>
                <w:sz w:val="18"/>
                <w:szCs w:val="18"/>
              </w:rPr>
              <w:t xml:space="preserve">. 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  <w:tr w:rsidR="004E027C" w:rsidRPr="00DF7616" w:rsidTr="00031DB3"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snapToGrid w:val="0"/>
              <w:spacing w:after="0" w:line="20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Turbo – Trans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s.c</w:t>
            </w:r>
            <w:proofErr w:type="spellEnd"/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E1F6B" w:rsidRDefault="004E027C" w:rsidP="00031D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760,00 zł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60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min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392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027C" w:rsidRPr="00392034" w:rsidRDefault="004E027C" w:rsidP="00031D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E027C" w:rsidRPr="00F457C1" w:rsidRDefault="004E027C" w:rsidP="00031D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66F3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D566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566F3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27C" w:rsidRPr="00392034" w:rsidRDefault="004E027C" w:rsidP="00031D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2034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proofErr w:type="spellStart"/>
            <w:r w:rsidRPr="0039203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</w:tbl>
    <w:p w:rsidR="00E81C52" w:rsidRDefault="00E81C52" w:rsidP="00A24F43">
      <w:pPr>
        <w:spacing w:after="0"/>
        <w:jc w:val="both"/>
        <w:rPr>
          <w:rFonts w:cstheme="minorHAnsi"/>
          <w:sz w:val="20"/>
          <w:szCs w:val="20"/>
        </w:rPr>
      </w:pPr>
    </w:p>
    <w:p w:rsidR="00E81C52" w:rsidRDefault="00E81C52" w:rsidP="00A24F43">
      <w:pPr>
        <w:spacing w:after="0"/>
        <w:jc w:val="both"/>
        <w:rPr>
          <w:rFonts w:cstheme="minorHAnsi"/>
          <w:sz w:val="20"/>
          <w:szCs w:val="20"/>
        </w:rPr>
      </w:pPr>
    </w:p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3F5252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3F5252">
        <w:rPr>
          <w:rFonts w:ascii="Calibri" w:hAnsi="Calibri" w:cs="Calibri"/>
          <w:sz w:val="14"/>
          <w:szCs w:val="14"/>
        </w:rPr>
        <w:t>Studenna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66672C">
        <w:rPr>
          <w:rFonts w:ascii="Calibri" w:hAnsi="Calibri" w:cs="Calibri"/>
          <w:sz w:val="14"/>
          <w:szCs w:val="14"/>
        </w:rPr>
        <w:t>59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16" w:rsidRDefault="007B2016" w:rsidP="00B734B3">
      <w:pPr>
        <w:spacing w:after="0" w:line="240" w:lineRule="auto"/>
      </w:pPr>
      <w:r>
        <w:separator/>
      </w:r>
    </w:p>
  </w:endnote>
  <w:endnote w:type="continuationSeparator" w:id="1">
    <w:p w:rsidR="007B2016" w:rsidRDefault="007B2016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16" w:rsidRDefault="007B2016" w:rsidP="00B734B3">
      <w:pPr>
        <w:spacing w:after="0" w:line="240" w:lineRule="auto"/>
      </w:pPr>
      <w:r>
        <w:separator/>
      </w:r>
    </w:p>
  </w:footnote>
  <w:footnote w:type="continuationSeparator" w:id="1">
    <w:p w:rsidR="007B2016" w:rsidRDefault="007B2016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84669E8E"/>
    <w:lvl w:ilvl="0" w:tplc="2B407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31DB3"/>
    <w:rsid w:val="00071246"/>
    <w:rsid w:val="000D4602"/>
    <w:rsid w:val="000E1514"/>
    <w:rsid w:val="00126C38"/>
    <w:rsid w:val="001910FC"/>
    <w:rsid w:val="001A0A90"/>
    <w:rsid w:val="001A3D53"/>
    <w:rsid w:val="001A5489"/>
    <w:rsid w:val="001B2A08"/>
    <w:rsid w:val="001E1B65"/>
    <w:rsid w:val="002666EB"/>
    <w:rsid w:val="002B6244"/>
    <w:rsid w:val="002E40BF"/>
    <w:rsid w:val="002E6920"/>
    <w:rsid w:val="00323CDB"/>
    <w:rsid w:val="00353755"/>
    <w:rsid w:val="00382299"/>
    <w:rsid w:val="003E1F6B"/>
    <w:rsid w:val="003F5252"/>
    <w:rsid w:val="00403C25"/>
    <w:rsid w:val="00465917"/>
    <w:rsid w:val="004E027C"/>
    <w:rsid w:val="004E3FBA"/>
    <w:rsid w:val="00515FAB"/>
    <w:rsid w:val="00575121"/>
    <w:rsid w:val="005A08C1"/>
    <w:rsid w:val="00641567"/>
    <w:rsid w:val="0064175A"/>
    <w:rsid w:val="00643984"/>
    <w:rsid w:val="00660A16"/>
    <w:rsid w:val="0066672C"/>
    <w:rsid w:val="006A1527"/>
    <w:rsid w:val="006B4E56"/>
    <w:rsid w:val="006C7F08"/>
    <w:rsid w:val="006D0163"/>
    <w:rsid w:val="00761F53"/>
    <w:rsid w:val="007A5940"/>
    <w:rsid w:val="007B2016"/>
    <w:rsid w:val="007C28BA"/>
    <w:rsid w:val="00804CD8"/>
    <w:rsid w:val="008746C0"/>
    <w:rsid w:val="00927953"/>
    <w:rsid w:val="00935C8F"/>
    <w:rsid w:val="00974CDF"/>
    <w:rsid w:val="009B4FBE"/>
    <w:rsid w:val="009F0A23"/>
    <w:rsid w:val="00A137BB"/>
    <w:rsid w:val="00A24F43"/>
    <w:rsid w:val="00A43496"/>
    <w:rsid w:val="00A8666F"/>
    <w:rsid w:val="00AA2BD9"/>
    <w:rsid w:val="00AC5633"/>
    <w:rsid w:val="00B40D72"/>
    <w:rsid w:val="00B64AD7"/>
    <w:rsid w:val="00B734B3"/>
    <w:rsid w:val="00B919E2"/>
    <w:rsid w:val="00BB4528"/>
    <w:rsid w:val="00C173A5"/>
    <w:rsid w:val="00C37933"/>
    <w:rsid w:val="00C76604"/>
    <w:rsid w:val="00CA35CE"/>
    <w:rsid w:val="00CB5505"/>
    <w:rsid w:val="00CD26C0"/>
    <w:rsid w:val="00CE45F7"/>
    <w:rsid w:val="00CE7D6D"/>
    <w:rsid w:val="00D62684"/>
    <w:rsid w:val="00DB0F1E"/>
    <w:rsid w:val="00DE7081"/>
    <w:rsid w:val="00DF0FA9"/>
    <w:rsid w:val="00E81C52"/>
    <w:rsid w:val="00EC73DD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21</cp:revision>
  <cp:lastPrinted>2021-08-19T06:27:00Z</cp:lastPrinted>
  <dcterms:created xsi:type="dcterms:W3CDTF">2021-05-04T10:32:00Z</dcterms:created>
  <dcterms:modified xsi:type="dcterms:W3CDTF">2021-08-19T06:40:00Z</dcterms:modified>
</cp:coreProperties>
</file>